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Default Extension="gif" ContentType="image/gif"/>
  <Default Extension="jp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28DC6ED" w14:textId="24154ABD" w:rsidR="00496CB5" w:rsidRPr="006F1C2B" w:rsidRDefault="00496CB5" w:rsidP="00496CB5">
      <w:pPr>
        <w:jc w:val="center"/>
        <w:rPr>
          <w:rFonts w:cs="Times New Roman"/>
          <w:b/>
          <w:sz w:val="40"/>
        </w:rPr>
      </w:pPr>
      <w:r w:rsidRPr="006F1C2B">
        <w:rPr>
          <w:rFonts w:cs="Times New Roman"/>
          <w:b/>
          <w:noProof/>
          <w:sz w:val="40"/>
          <w:lang w:eastAsia="en-GB"/>
        </w:rPr>
        <w:drawing>
          <wp:inline distT="0" distB="0" distL="0" distR="0" wp14:anchorId="6EE29C58" wp14:editId="7536CA2A">
            <wp:extent cx="1625600" cy="1625600"/>
            <wp:effectExtent l="0" t="0" r="0" b="0"/>
            <wp:docPr id="1" name="Picture 1"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25600" cy="1625600"/>
                    </a:xfrm>
                    <a:prstGeom prst="rect">
                      <a:avLst/>
                    </a:prstGeom>
                  </pic:spPr>
                </pic:pic>
              </a:graphicData>
            </a:graphic>
          </wp:inline>
        </w:drawing>
      </w:r>
    </w:p>
    <w:p w14:paraId="019ED825" w14:textId="77777777" w:rsidR="00496CB5" w:rsidRPr="006F1C2B" w:rsidRDefault="00496CB5" w:rsidP="00496CB5">
      <w:pPr>
        <w:jc w:val="center"/>
        <w:rPr>
          <w:rFonts w:cs="Times New Roman"/>
          <w:b/>
          <w:sz w:val="40"/>
        </w:rPr>
      </w:pPr>
      <w:r w:rsidRPr="006F1C2B">
        <w:rPr>
          <w:rFonts w:cs="Times New Roman"/>
          <w:b/>
          <w:sz w:val="40"/>
        </w:rPr>
        <w:t>LCBB4003</w:t>
      </w:r>
    </w:p>
    <w:p w14:paraId="5746BE0F" w14:textId="77777777" w:rsidR="00496CB5" w:rsidRPr="006F1C2B" w:rsidRDefault="00496CB5" w:rsidP="00496CB5">
      <w:pPr>
        <w:spacing w:line="259" w:lineRule="auto"/>
        <w:jc w:val="center"/>
        <w:rPr>
          <w:rFonts w:cs="Times New Roman"/>
          <w:b/>
          <w:sz w:val="40"/>
        </w:rPr>
      </w:pPr>
      <w:r w:rsidRPr="006F1C2B">
        <w:rPr>
          <w:rFonts w:cs="Times New Roman"/>
          <w:b/>
          <w:sz w:val="40"/>
        </w:rPr>
        <w:t>Introducing the Modern Workplace</w:t>
      </w:r>
    </w:p>
    <w:p w14:paraId="6233E9D7" w14:textId="06AE3AC8" w:rsidR="00496CB5" w:rsidRPr="006F1C2B" w:rsidRDefault="00496CB5" w:rsidP="00496CB5">
      <w:pPr>
        <w:spacing w:line="259" w:lineRule="auto"/>
        <w:jc w:val="center"/>
        <w:rPr>
          <w:rFonts w:cs="Times New Roman"/>
          <w:b/>
          <w:sz w:val="40"/>
        </w:rPr>
      </w:pPr>
      <w:r w:rsidRPr="006F1C2B">
        <w:rPr>
          <w:rFonts w:cs="Times New Roman"/>
          <w:b/>
          <w:sz w:val="40"/>
        </w:rPr>
        <w:t>Group work</w:t>
      </w:r>
      <w:r w:rsidR="006F1C2B" w:rsidRPr="006F1C2B">
        <w:rPr>
          <w:rFonts w:cs="Times New Roman"/>
          <w:b/>
          <w:sz w:val="40"/>
        </w:rPr>
        <w:t xml:space="preserve"> 1</w:t>
      </w:r>
    </w:p>
    <w:p w14:paraId="1D769E49" w14:textId="6AA30A25" w:rsidR="006F1C2B" w:rsidRPr="006F1C2B" w:rsidRDefault="006F1C2B" w:rsidP="00496CB5">
      <w:pPr>
        <w:spacing w:line="259" w:lineRule="auto"/>
        <w:jc w:val="center"/>
        <w:rPr>
          <w:rFonts w:cs="Times New Roman"/>
          <w:b/>
          <w:sz w:val="40"/>
        </w:rPr>
      </w:pPr>
    </w:p>
    <w:p w14:paraId="0BC90D0E" w14:textId="585B5D4C" w:rsidR="006F1C2B" w:rsidRPr="006F1C2B" w:rsidRDefault="006F1C2B" w:rsidP="00496CB5">
      <w:pPr>
        <w:spacing w:line="259" w:lineRule="auto"/>
        <w:jc w:val="center"/>
        <w:rPr>
          <w:rFonts w:cs="Times New Roman"/>
          <w:b/>
          <w:sz w:val="28"/>
          <w:szCs w:val="28"/>
        </w:rPr>
      </w:pPr>
      <w:proofErr w:type="spellStart"/>
      <w:r w:rsidRPr="006F1C2B">
        <w:rPr>
          <w:rFonts w:cs="Times New Roman"/>
          <w:b/>
          <w:sz w:val="28"/>
          <w:szCs w:val="28"/>
        </w:rPr>
        <w:t>Andreea</w:t>
      </w:r>
      <w:proofErr w:type="spellEnd"/>
      <w:r w:rsidRPr="006F1C2B">
        <w:rPr>
          <w:rFonts w:cs="Times New Roman"/>
          <w:b/>
          <w:sz w:val="28"/>
          <w:szCs w:val="28"/>
        </w:rPr>
        <w:t xml:space="preserve"> </w:t>
      </w:r>
      <w:proofErr w:type="spellStart"/>
      <w:r w:rsidRPr="006F1C2B">
        <w:rPr>
          <w:rFonts w:cs="Times New Roman"/>
          <w:b/>
          <w:sz w:val="28"/>
          <w:szCs w:val="28"/>
        </w:rPr>
        <w:t>Tabacaru</w:t>
      </w:r>
      <w:proofErr w:type="spellEnd"/>
      <w:r w:rsidRPr="006F1C2B">
        <w:rPr>
          <w:rFonts w:cs="Times New Roman"/>
          <w:b/>
          <w:sz w:val="28"/>
          <w:szCs w:val="28"/>
        </w:rPr>
        <w:t xml:space="preserve">      Student ID: 1914595</w:t>
      </w:r>
    </w:p>
    <w:p w14:paraId="44170540" w14:textId="77777777" w:rsidR="006F1C2B" w:rsidRPr="006F1C2B" w:rsidRDefault="006F1C2B" w:rsidP="00496CB5">
      <w:pPr>
        <w:spacing w:line="259" w:lineRule="auto"/>
        <w:jc w:val="center"/>
        <w:rPr>
          <w:rFonts w:cs="Times New Roman"/>
          <w:bCs/>
          <w:sz w:val="28"/>
          <w:szCs w:val="28"/>
        </w:rPr>
      </w:pPr>
    </w:p>
    <w:p w14:paraId="737AC9F1" w14:textId="77777777"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center"/>
        <w:rPr>
          <w:rFonts w:cs="Times New Roman"/>
          <w:b/>
          <w:sz w:val="40"/>
        </w:rPr>
      </w:pPr>
    </w:p>
    <w:p w14:paraId="64D1C856" w14:textId="77777777"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center"/>
        <w:rPr>
          <w:rFonts w:cs="Times New Roman"/>
          <w:b/>
          <w:bCs/>
          <w:sz w:val="28"/>
          <w:szCs w:val="28"/>
        </w:rPr>
      </w:pPr>
      <w:r w:rsidRPr="006F1C2B">
        <w:rPr>
          <w:rFonts w:cs="Times New Roman"/>
          <w:b/>
          <w:bCs/>
          <w:sz w:val="28"/>
          <w:szCs w:val="28"/>
        </w:rPr>
        <w:t>The students who participated</w:t>
      </w:r>
    </w:p>
    <w:p w14:paraId="09C106AE" w14:textId="77777777"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center"/>
        <w:rPr>
          <w:rFonts w:cs="Times New Roman"/>
          <w:b/>
          <w:bCs/>
          <w:sz w:val="28"/>
          <w:szCs w:val="28"/>
        </w:rPr>
      </w:pPr>
    </w:p>
    <w:p w14:paraId="0220140A" w14:textId="6C7E253C"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r w:rsidRPr="006F1C2B">
        <w:rPr>
          <w:rFonts w:cs="Times New Roman"/>
          <w:b/>
          <w:bCs/>
          <w:szCs w:val="24"/>
        </w:rPr>
        <w:t xml:space="preserve">Student Name: </w:t>
      </w:r>
      <w:proofErr w:type="spellStart"/>
      <w:r w:rsidRPr="006F1C2B">
        <w:rPr>
          <w:rFonts w:cs="Times New Roman"/>
          <w:b/>
          <w:bCs/>
          <w:szCs w:val="24"/>
        </w:rPr>
        <w:t>Andreea</w:t>
      </w:r>
      <w:proofErr w:type="spellEnd"/>
      <w:r w:rsidRPr="006F1C2B">
        <w:rPr>
          <w:rFonts w:cs="Times New Roman"/>
          <w:b/>
          <w:bCs/>
          <w:szCs w:val="24"/>
        </w:rPr>
        <w:t xml:space="preserve"> </w:t>
      </w:r>
      <w:proofErr w:type="spellStart"/>
      <w:r w:rsidRPr="006F1C2B">
        <w:rPr>
          <w:rFonts w:cs="Times New Roman"/>
          <w:b/>
          <w:bCs/>
          <w:szCs w:val="24"/>
        </w:rPr>
        <w:t>Tabacaru</w:t>
      </w:r>
      <w:proofErr w:type="spellEnd"/>
      <w:r w:rsidRPr="006F1C2B">
        <w:rPr>
          <w:rFonts w:cs="Times New Roman"/>
          <w:b/>
          <w:bCs/>
          <w:szCs w:val="24"/>
        </w:rPr>
        <w:t xml:space="preserve"> (Group </w:t>
      </w:r>
      <w:r w:rsidR="006F1C2B" w:rsidRPr="006F1C2B">
        <w:rPr>
          <w:rFonts w:cs="Times New Roman"/>
          <w:b/>
          <w:bCs/>
          <w:szCs w:val="24"/>
        </w:rPr>
        <w:t xml:space="preserve">Leader)  </w:t>
      </w:r>
      <w:r w:rsidRPr="006F1C2B">
        <w:rPr>
          <w:rFonts w:cs="Times New Roman"/>
          <w:b/>
          <w:bCs/>
          <w:szCs w:val="24"/>
        </w:rPr>
        <w:t xml:space="preserve">  Student ID</w:t>
      </w:r>
      <w:proofErr w:type="gramStart"/>
      <w:r w:rsidRPr="006F1C2B">
        <w:rPr>
          <w:rFonts w:cs="Times New Roman"/>
          <w:b/>
          <w:bCs/>
          <w:szCs w:val="24"/>
        </w:rPr>
        <w:t>:1914595</w:t>
      </w:r>
      <w:proofErr w:type="gramEnd"/>
    </w:p>
    <w:p w14:paraId="5138ACEC" w14:textId="77777777" w:rsidR="006F1C2B" w:rsidRPr="006F1C2B" w:rsidRDefault="006F1C2B" w:rsidP="006F1C2B">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p>
    <w:p w14:paraId="12430A85" w14:textId="49C2D728"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r w:rsidRPr="006F1C2B">
        <w:rPr>
          <w:rFonts w:cs="Times New Roman"/>
          <w:b/>
          <w:bCs/>
          <w:szCs w:val="24"/>
        </w:rPr>
        <w:t xml:space="preserve">Student Name: </w:t>
      </w:r>
      <w:proofErr w:type="spellStart"/>
      <w:r w:rsidRPr="006F1C2B">
        <w:rPr>
          <w:rFonts w:cs="Times New Roman"/>
          <w:b/>
          <w:bCs/>
          <w:szCs w:val="24"/>
        </w:rPr>
        <w:t>Nicoleta</w:t>
      </w:r>
      <w:proofErr w:type="spellEnd"/>
      <w:r w:rsidRPr="006F1C2B">
        <w:rPr>
          <w:rFonts w:cs="Times New Roman"/>
          <w:b/>
          <w:bCs/>
          <w:szCs w:val="24"/>
        </w:rPr>
        <w:t xml:space="preserve"> </w:t>
      </w:r>
      <w:proofErr w:type="spellStart"/>
      <w:r w:rsidRPr="006F1C2B">
        <w:rPr>
          <w:rFonts w:cs="Times New Roman"/>
          <w:b/>
          <w:bCs/>
          <w:szCs w:val="24"/>
        </w:rPr>
        <w:t>Arapan</w:t>
      </w:r>
      <w:proofErr w:type="spellEnd"/>
      <w:r w:rsidRPr="006F1C2B">
        <w:rPr>
          <w:rFonts w:cs="Times New Roman"/>
          <w:b/>
          <w:bCs/>
          <w:szCs w:val="24"/>
        </w:rPr>
        <w:t xml:space="preserve">                         </w:t>
      </w:r>
      <w:r w:rsidR="006F1C2B" w:rsidRPr="006F1C2B">
        <w:rPr>
          <w:rFonts w:cs="Times New Roman"/>
          <w:b/>
          <w:bCs/>
          <w:szCs w:val="24"/>
        </w:rPr>
        <w:t xml:space="preserve">             </w:t>
      </w:r>
      <w:r w:rsidRPr="006F1C2B">
        <w:rPr>
          <w:rFonts w:cs="Times New Roman"/>
          <w:b/>
          <w:bCs/>
          <w:szCs w:val="24"/>
        </w:rPr>
        <w:t>Student ID</w:t>
      </w:r>
      <w:proofErr w:type="gramStart"/>
      <w:r w:rsidRPr="006F1C2B">
        <w:rPr>
          <w:rFonts w:cs="Times New Roman"/>
          <w:b/>
          <w:bCs/>
          <w:szCs w:val="24"/>
        </w:rPr>
        <w:t>:2014066</w:t>
      </w:r>
      <w:proofErr w:type="gramEnd"/>
    </w:p>
    <w:p w14:paraId="1C37EEA8" w14:textId="28CB6E56"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p>
    <w:p w14:paraId="0CCEFC2E" w14:textId="34CE3246"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r w:rsidRPr="006F1C2B">
        <w:rPr>
          <w:rFonts w:cs="Times New Roman"/>
          <w:b/>
          <w:bCs/>
          <w:szCs w:val="24"/>
        </w:rPr>
        <w:t xml:space="preserve">Student Name: </w:t>
      </w:r>
      <w:proofErr w:type="spellStart"/>
      <w:r w:rsidRPr="006F1C2B">
        <w:rPr>
          <w:rFonts w:cs="Times New Roman"/>
          <w:b/>
          <w:bCs/>
          <w:szCs w:val="24"/>
        </w:rPr>
        <w:t>Ecaterina</w:t>
      </w:r>
      <w:proofErr w:type="spellEnd"/>
      <w:r w:rsidRPr="006F1C2B">
        <w:rPr>
          <w:rFonts w:cs="Times New Roman"/>
          <w:b/>
          <w:bCs/>
          <w:szCs w:val="24"/>
        </w:rPr>
        <w:t xml:space="preserve"> </w:t>
      </w:r>
      <w:proofErr w:type="spellStart"/>
      <w:r w:rsidRPr="006F1C2B">
        <w:rPr>
          <w:rFonts w:cs="Times New Roman"/>
          <w:b/>
          <w:bCs/>
          <w:szCs w:val="24"/>
        </w:rPr>
        <w:t>Tartamus</w:t>
      </w:r>
      <w:proofErr w:type="spellEnd"/>
      <w:r w:rsidRPr="006F1C2B">
        <w:rPr>
          <w:rFonts w:cs="Times New Roman"/>
          <w:b/>
          <w:bCs/>
          <w:szCs w:val="24"/>
        </w:rPr>
        <w:t xml:space="preserve">                        </w:t>
      </w:r>
      <w:r w:rsidR="006F1C2B" w:rsidRPr="006F1C2B">
        <w:rPr>
          <w:rFonts w:cs="Times New Roman"/>
          <w:b/>
          <w:bCs/>
          <w:szCs w:val="24"/>
        </w:rPr>
        <w:t xml:space="preserve">        </w:t>
      </w:r>
      <w:r w:rsidRPr="006F1C2B">
        <w:rPr>
          <w:rFonts w:cs="Times New Roman"/>
          <w:b/>
          <w:bCs/>
          <w:szCs w:val="24"/>
        </w:rPr>
        <w:t>Student ID</w:t>
      </w:r>
      <w:proofErr w:type="gramStart"/>
      <w:r w:rsidRPr="006F1C2B">
        <w:rPr>
          <w:rFonts w:cs="Times New Roman"/>
          <w:b/>
          <w:bCs/>
          <w:szCs w:val="24"/>
        </w:rPr>
        <w:t>:</w:t>
      </w:r>
      <w:r w:rsidR="006F1C2B" w:rsidRPr="006F1C2B">
        <w:rPr>
          <w:rFonts w:cs="Times New Roman"/>
          <w:b/>
          <w:bCs/>
          <w:szCs w:val="24"/>
        </w:rPr>
        <w:t>2010309</w:t>
      </w:r>
      <w:proofErr w:type="gramEnd"/>
    </w:p>
    <w:p w14:paraId="3B2FC42C" w14:textId="32859FAE"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p>
    <w:p w14:paraId="310F9B82" w14:textId="67DF4804"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r w:rsidRPr="006F1C2B">
        <w:rPr>
          <w:rFonts w:cs="Times New Roman"/>
          <w:b/>
          <w:bCs/>
          <w:szCs w:val="24"/>
        </w:rPr>
        <w:t xml:space="preserve">Student Name: </w:t>
      </w:r>
      <w:r w:rsidR="006F1C2B" w:rsidRPr="006F1C2B">
        <w:rPr>
          <w:rFonts w:cs="Times New Roman"/>
          <w:b/>
          <w:bCs/>
          <w:szCs w:val="24"/>
        </w:rPr>
        <w:t xml:space="preserve">Ana </w:t>
      </w:r>
      <w:proofErr w:type="spellStart"/>
      <w:r w:rsidR="006F1C2B" w:rsidRPr="006F1C2B">
        <w:rPr>
          <w:rFonts w:cs="Times New Roman"/>
          <w:b/>
          <w:bCs/>
          <w:szCs w:val="24"/>
        </w:rPr>
        <w:t>Baicu</w:t>
      </w:r>
      <w:proofErr w:type="spellEnd"/>
      <w:r w:rsidRPr="006F1C2B">
        <w:rPr>
          <w:rFonts w:cs="Times New Roman"/>
          <w:b/>
          <w:bCs/>
          <w:szCs w:val="24"/>
        </w:rPr>
        <w:t xml:space="preserve">                         </w:t>
      </w:r>
      <w:r w:rsidR="006F1C2B" w:rsidRPr="006F1C2B">
        <w:rPr>
          <w:rFonts w:cs="Times New Roman"/>
          <w:b/>
          <w:bCs/>
          <w:szCs w:val="24"/>
        </w:rPr>
        <w:t xml:space="preserve">                       </w:t>
      </w:r>
      <w:r w:rsidRPr="006F1C2B">
        <w:rPr>
          <w:rFonts w:cs="Times New Roman"/>
          <w:b/>
          <w:bCs/>
          <w:szCs w:val="24"/>
        </w:rPr>
        <w:t>Student ID</w:t>
      </w:r>
      <w:proofErr w:type="gramStart"/>
      <w:r w:rsidRPr="006F1C2B">
        <w:rPr>
          <w:rFonts w:cs="Times New Roman"/>
          <w:b/>
          <w:bCs/>
          <w:szCs w:val="24"/>
        </w:rPr>
        <w:t>:</w:t>
      </w:r>
      <w:r w:rsidR="006F1C2B" w:rsidRPr="006F1C2B">
        <w:rPr>
          <w:rFonts w:cs="Times New Roman"/>
          <w:b/>
          <w:bCs/>
          <w:szCs w:val="24"/>
        </w:rPr>
        <w:t>2012401</w:t>
      </w:r>
      <w:proofErr w:type="gramEnd"/>
    </w:p>
    <w:p w14:paraId="718398B3" w14:textId="6085FF04"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p>
    <w:p w14:paraId="668D8105" w14:textId="50B29DCC"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r w:rsidRPr="006F1C2B">
        <w:rPr>
          <w:rFonts w:cs="Times New Roman"/>
          <w:b/>
          <w:bCs/>
          <w:szCs w:val="24"/>
        </w:rPr>
        <w:t>Student Name:</w:t>
      </w:r>
      <w:r w:rsidR="006F1C2B" w:rsidRPr="006F1C2B">
        <w:rPr>
          <w:rFonts w:cs="Times New Roman"/>
          <w:b/>
          <w:bCs/>
          <w:szCs w:val="24"/>
        </w:rPr>
        <w:t xml:space="preserve"> Anastasia </w:t>
      </w:r>
      <w:proofErr w:type="spellStart"/>
      <w:r w:rsidR="006F1C2B" w:rsidRPr="006F1C2B">
        <w:rPr>
          <w:rFonts w:cs="Times New Roman"/>
          <w:b/>
          <w:bCs/>
          <w:szCs w:val="24"/>
        </w:rPr>
        <w:t>Slepuhin</w:t>
      </w:r>
      <w:proofErr w:type="spellEnd"/>
      <w:r w:rsidRPr="006F1C2B">
        <w:rPr>
          <w:rFonts w:cs="Times New Roman"/>
          <w:b/>
          <w:bCs/>
          <w:szCs w:val="24"/>
        </w:rPr>
        <w:t xml:space="preserve">                        </w:t>
      </w:r>
      <w:r w:rsidR="006F1C2B" w:rsidRPr="006F1C2B">
        <w:rPr>
          <w:rFonts w:cs="Times New Roman"/>
          <w:b/>
          <w:bCs/>
          <w:szCs w:val="24"/>
        </w:rPr>
        <w:t xml:space="preserve">         </w:t>
      </w:r>
      <w:r w:rsidRPr="006F1C2B">
        <w:rPr>
          <w:rFonts w:cs="Times New Roman"/>
          <w:b/>
          <w:bCs/>
          <w:szCs w:val="24"/>
        </w:rPr>
        <w:t>Student ID</w:t>
      </w:r>
      <w:proofErr w:type="gramStart"/>
      <w:r w:rsidRPr="006F1C2B">
        <w:rPr>
          <w:rFonts w:cs="Times New Roman"/>
          <w:b/>
          <w:bCs/>
          <w:szCs w:val="24"/>
        </w:rPr>
        <w:t>:</w:t>
      </w:r>
      <w:r w:rsidR="006F1C2B" w:rsidRPr="006F1C2B">
        <w:rPr>
          <w:rFonts w:cs="Times New Roman"/>
          <w:b/>
          <w:bCs/>
          <w:szCs w:val="24"/>
        </w:rPr>
        <w:t>2013044</w:t>
      </w:r>
      <w:proofErr w:type="gramEnd"/>
    </w:p>
    <w:p w14:paraId="0F951D30" w14:textId="77777777" w:rsidR="00496CB5" w:rsidRPr="006F1C2B" w:rsidRDefault="00496CB5" w:rsidP="006F1C2B">
      <w:pPr>
        <w:pBdr>
          <w:top w:val="single" w:sz="4" w:space="1" w:color="auto"/>
          <w:left w:val="single" w:sz="4" w:space="4" w:color="auto"/>
          <w:bottom w:val="single" w:sz="4" w:space="1" w:color="auto"/>
          <w:right w:val="single" w:sz="4" w:space="4" w:color="auto"/>
        </w:pBdr>
        <w:spacing w:line="259" w:lineRule="auto"/>
        <w:jc w:val="center"/>
        <w:rPr>
          <w:rFonts w:cs="Times New Roman"/>
          <w:b/>
          <w:bCs/>
          <w:sz w:val="28"/>
          <w:szCs w:val="28"/>
        </w:rPr>
      </w:pPr>
    </w:p>
    <w:p w14:paraId="4B4BABEE" w14:textId="77777777" w:rsidR="00496CB5" w:rsidRPr="006F1C2B" w:rsidRDefault="00496CB5" w:rsidP="00496CB5">
      <w:pPr>
        <w:spacing w:line="259" w:lineRule="auto"/>
        <w:jc w:val="center"/>
        <w:rPr>
          <w:rFonts w:cs="Times New Roman"/>
          <w:b/>
          <w:bCs/>
          <w:sz w:val="28"/>
          <w:szCs w:val="28"/>
        </w:rPr>
      </w:pPr>
    </w:p>
    <w:p w14:paraId="1F54A1C6" w14:textId="77777777" w:rsidR="00496CB5" w:rsidRPr="006F1C2B" w:rsidRDefault="00496CB5" w:rsidP="00496CB5">
      <w:pPr>
        <w:spacing w:line="259" w:lineRule="auto"/>
        <w:jc w:val="center"/>
        <w:rPr>
          <w:rFonts w:cs="Times New Roman"/>
          <w:b/>
          <w:bCs/>
          <w:sz w:val="28"/>
          <w:szCs w:val="28"/>
        </w:rPr>
      </w:pPr>
    </w:p>
    <w:sdt>
      <w:sdtPr>
        <w:rPr>
          <w:rFonts w:ascii="Times New Roman" w:eastAsiaTheme="minorHAnsi" w:hAnsi="Times New Roman" w:cs="Times New Roman"/>
          <w:color w:val="auto"/>
          <w:sz w:val="24"/>
          <w:szCs w:val="22"/>
        </w:rPr>
        <w:id w:val="708225247"/>
        <w:docPartObj>
          <w:docPartGallery w:val="Table of Contents"/>
          <w:docPartUnique/>
        </w:docPartObj>
      </w:sdtPr>
      <w:sdtEndPr>
        <w:rPr>
          <w:b/>
          <w:bCs/>
          <w:noProof/>
        </w:rPr>
      </w:sdtEndPr>
      <w:sdtContent>
        <w:p w14:paraId="5773BB38" w14:textId="77777777" w:rsidR="00496CB5" w:rsidRPr="006F1C2B" w:rsidRDefault="00496CB5" w:rsidP="00496CB5">
          <w:pPr>
            <w:pStyle w:val="TOCHeading"/>
            <w:rPr>
              <w:rFonts w:ascii="Times New Roman" w:hAnsi="Times New Roman" w:cs="Times New Roman"/>
            </w:rPr>
          </w:pPr>
          <w:r w:rsidRPr="006F1C2B">
            <w:rPr>
              <w:rFonts w:ascii="Times New Roman" w:hAnsi="Times New Roman" w:cs="Times New Roman"/>
            </w:rPr>
            <w:t>Contents</w:t>
          </w:r>
        </w:p>
        <w:p w14:paraId="0DE22EE9" w14:textId="77777777" w:rsidR="00496CB5" w:rsidRPr="006F1C2B" w:rsidRDefault="00496CB5" w:rsidP="00496CB5">
          <w:pPr>
            <w:pStyle w:val="TOC1"/>
            <w:tabs>
              <w:tab w:val="right" w:leader="dot" w:pos="9350"/>
            </w:tabs>
            <w:rPr>
              <w:rFonts w:eastAsiaTheme="minorEastAsia" w:cs="Times New Roman"/>
              <w:noProof/>
              <w:sz w:val="22"/>
              <w:lang w:eastAsia="en-GB"/>
            </w:rPr>
          </w:pPr>
          <w:r w:rsidRPr="006F1C2B">
            <w:rPr>
              <w:rFonts w:cs="Times New Roman"/>
            </w:rPr>
            <w:fldChar w:fldCharType="begin"/>
          </w:r>
          <w:r w:rsidRPr="006F1C2B">
            <w:rPr>
              <w:rFonts w:cs="Times New Roman"/>
            </w:rPr>
            <w:instrText xml:space="preserve"> TOC \o "1-3" \h \z \u </w:instrText>
          </w:r>
          <w:r w:rsidRPr="006F1C2B">
            <w:rPr>
              <w:rFonts w:cs="Times New Roman"/>
            </w:rPr>
            <w:fldChar w:fldCharType="separate"/>
          </w:r>
          <w:hyperlink w:anchor="_Toc67948230" w:history="1">
            <w:r w:rsidRPr="006F1C2B">
              <w:rPr>
                <w:rStyle w:val="Hyperlink"/>
                <w:rFonts w:cs="Times New Roman"/>
                <w:noProof/>
              </w:rPr>
              <w:t>Introduction</w:t>
            </w:r>
            <w:r w:rsidRPr="006F1C2B">
              <w:rPr>
                <w:rFonts w:cs="Times New Roman"/>
                <w:noProof/>
                <w:webHidden/>
              </w:rPr>
              <w:tab/>
            </w:r>
            <w:r w:rsidRPr="006F1C2B">
              <w:rPr>
                <w:rFonts w:cs="Times New Roman"/>
                <w:noProof/>
                <w:webHidden/>
              </w:rPr>
              <w:fldChar w:fldCharType="begin"/>
            </w:r>
            <w:r w:rsidRPr="006F1C2B">
              <w:rPr>
                <w:rFonts w:cs="Times New Roman"/>
                <w:noProof/>
                <w:webHidden/>
              </w:rPr>
              <w:instrText xml:space="preserve"> PAGEREF _Toc67948230 \h </w:instrText>
            </w:r>
            <w:r w:rsidRPr="006F1C2B">
              <w:rPr>
                <w:rFonts w:cs="Times New Roman"/>
                <w:noProof/>
                <w:webHidden/>
              </w:rPr>
            </w:r>
            <w:r w:rsidRPr="006F1C2B">
              <w:rPr>
                <w:rFonts w:cs="Times New Roman"/>
                <w:noProof/>
                <w:webHidden/>
              </w:rPr>
              <w:fldChar w:fldCharType="separate"/>
            </w:r>
            <w:r w:rsidRPr="006F1C2B">
              <w:rPr>
                <w:rFonts w:cs="Times New Roman"/>
                <w:noProof/>
                <w:webHidden/>
              </w:rPr>
              <w:t>3</w:t>
            </w:r>
            <w:r w:rsidRPr="006F1C2B">
              <w:rPr>
                <w:rFonts w:cs="Times New Roman"/>
                <w:noProof/>
                <w:webHidden/>
              </w:rPr>
              <w:fldChar w:fldCharType="end"/>
            </w:r>
          </w:hyperlink>
        </w:p>
        <w:p w14:paraId="392E52C6" w14:textId="77777777" w:rsidR="00496CB5" w:rsidRPr="006F1C2B" w:rsidRDefault="00A225A9" w:rsidP="00496CB5">
          <w:pPr>
            <w:pStyle w:val="TOC1"/>
            <w:tabs>
              <w:tab w:val="right" w:leader="dot" w:pos="9350"/>
            </w:tabs>
            <w:rPr>
              <w:rFonts w:eastAsiaTheme="minorEastAsia" w:cs="Times New Roman"/>
              <w:noProof/>
              <w:sz w:val="22"/>
              <w:lang w:eastAsia="en-GB"/>
            </w:rPr>
          </w:pPr>
          <w:hyperlink w:anchor="_Toc67948231" w:history="1">
            <w:r w:rsidR="00496CB5" w:rsidRPr="006F1C2B">
              <w:rPr>
                <w:rStyle w:val="Hyperlink"/>
                <w:rFonts w:cs="Times New Roman"/>
                <w:noProof/>
              </w:rPr>
              <w:t>Marks and Spencer</w:t>
            </w:r>
            <w:r w:rsidR="00496CB5" w:rsidRPr="006F1C2B">
              <w:rPr>
                <w:rFonts w:cs="Times New Roman"/>
                <w:noProof/>
                <w:webHidden/>
              </w:rPr>
              <w:tab/>
            </w:r>
            <w:r w:rsidR="00496CB5" w:rsidRPr="006F1C2B">
              <w:rPr>
                <w:rFonts w:cs="Times New Roman"/>
                <w:noProof/>
                <w:webHidden/>
              </w:rPr>
              <w:fldChar w:fldCharType="begin"/>
            </w:r>
            <w:r w:rsidR="00496CB5" w:rsidRPr="006F1C2B">
              <w:rPr>
                <w:rFonts w:cs="Times New Roman"/>
                <w:noProof/>
                <w:webHidden/>
              </w:rPr>
              <w:instrText xml:space="preserve"> PAGEREF _Toc67948231 \h </w:instrText>
            </w:r>
            <w:r w:rsidR="00496CB5" w:rsidRPr="006F1C2B">
              <w:rPr>
                <w:rFonts w:cs="Times New Roman"/>
                <w:noProof/>
                <w:webHidden/>
              </w:rPr>
            </w:r>
            <w:r w:rsidR="00496CB5" w:rsidRPr="006F1C2B">
              <w:rPr>
                <w:rFonts w:cs="Times New Roman"/>
                <w:noProof/>
                <w:webHidden/>
              </w:rPr>
              <w:fldChar w:fldCharType="separate"/>
            </w:r>
            <w:r w:rsidR="00496CB5" w:rsidRPr="006F1C2B">
              <w:rPr>
                <w:rFonts w:cs="Times New Roman"/>
                <w:noProof/>
                <w:webHidden/>
              </w:rPr>
              <w:t>3</w:t>
            </w:r>
            <w:r w:rsidR="00496CB5" w:rsidRPr="006F1C2B">
              <w:rPr>
                <w:rFonts w:cs="Times New Roman"/>
                <w:noProof/>
                <w:webHidden/>
              </w:rPr>
              <w:fldChar w:fldCharType="end"/>
            </w:r>
          </w:hyperlink>
        </w:p>
        <w:p w14:paraId="412A3D43" w14:textId="77777777" w:rsidR="00496CB5" w:rsidRPr="006F1C2B" w:rsidRDefault="00A225A9" w:rsidP="00496CB5">
          <w:pPr>
            <w:pStyle w:val="TOC1"/>
            <w:tabs>
              <w:tab w:val="right" w:leader="dot" w:pos="9350"/>
            </w:tabs>
            <w:rPr>
              <w:rFonts w:eastAsiaTheme="minorEastAsia" w:cs="Times New Roman"/>
              <w:noProof/>
              <w:sz w:val="22"/>
              <w:lang w:eastAsia="en-GB"/>
            </w:rPr>
          </w:pPr>
          <w:hyperlink w:anchor="_Toc67948232" w:history="1">
            <w:r w:rsidR="00496CB5" w:rsidRPr="006F1C2B">
              <w:rPr>
                <w:rStyle w:val="Hyperlink"/>
                <w:rFonts w:cs="Times New Roman"/>
                <w:noProof/>
              </w:rPr>
              <w:t>Relationship between Structure and Culture</w:t>
            </w:r>
            <w:r w:rsidR="00496CB5" w:rsidRPr="006F1C2B">
              <w:rPr>
                <w:rFonts w:cs="Times New Roman"/>
                <w:noProof/>
                <w:webHidden/>
              </w:rPr>
              <w:tab/>
            </w:r>
            <w:r w:rsidR="00496CB5" w:rsidRPr="006F1C2B">
              <w:rPr>
                <w:rFonts w:cs="Times New Roman"/>
                <w:noProof/>
                <w:webHidden/>
              </w:rPr>
              <w:fldChar w:fldCharType="begin"/>
            </w:r>
            <w:r w:rsidR="00496CB5" w:rsidRPr="006F1C2B">
              <w:rPr>
                <w:rFonts w:cs="Times New Roman"/>
                <w:noProof/>
                <w:webHidden/>
              </w:rPr>
              <w:instrText xml:space="preserve"> PAGEREF _Toc67948232 \h </w:instrText>
            </w:r>
            <w:r w:rsidR="00496CB5" w:rsidRPr="006F1C2B">
              <w:rPr>
                <w:rFonts w:cs="Times New Roman"/>
                <w:noProof/>
                <w:webHidden/>
              </w:rPr>
            </w:r>
            <w:r w:rsidR="00496CB5" w:rsidRPr="006F1C2B">
              <w:rPr>
                <w:rFonts w:cs="Times New Roman"/>
                <w:noProof/>
                <w:webHidden/>
              </w:rPr>
              <w:fldChar w:fldCharType="separate"/>
            </w:r>
            <w:r w:rsidR="00496CB5" w:rsidRPr="006F1C2B">
              <w:rPr>
                <w:rFonts w:cs="Times New Roman"/>
                <w:noProof/>
                <w:webHidden/>
              </w:rPr>
              <w:t>3</w:t>
            </w:r>
            <w:r w:rsidR="00496CB5" w:rsidRPr="006F1C2B">
              <w:rPr>
                <w:rFonts w:cs="Times New Roman"/>
                <w:noProof/>
                <w:webHidden/>
              </w:rPr>
              <w:fldChar w:fldCharType="end"/>
            </w:r>
          </w:hyperlink>
        </w:p>
        <w:p w14:paraId="0C7D0A2F" w14:textId="77777777" w:rsidR="00496CB5" w:rsidRPr="006F1C2B" w:rsidRDefault="00A225A9" w:rsidP="00496CB5">
          <w:pPr>
            <w:pStyle w:val="TOC1"/>
            <w:tabs>
              <w:tab w:val="right" w:leader="dot" w:pos="9350"/>
            </w:tabs>
            <w:rPr>
              <w:rFonts w:eastAsiaTheme="minorEastAsia" w:cs="Times New Roman"/>
              <w:noProof/>
              <w:sz w:val="22"/>
              <w:lang w:eastAsia="en-GB"/>
            </w:rPr>
          </w:pPr>
          <w:hyperlink w:anchor="_Toc67948233" w:history="1">
            <w:r w:rsidR="00496CB5" w:rsidRPr="006F1C2B">
              <w:rPr>
                <w:rStyle w:val="Hyperlink"/>
                <w:rFonts w:cs="Times New Roman"/>
                <w:noProof/>
              </w:rPr>
              <w:t>Leadership and Management Approaches</w:t>
            </w:r>
            <w:r w:rsidR="00496CB5" w:rsidRPr="006F1C2B">
              <w:rPr>
                <w:rFonts w:cs="Times New Roman"/>
                <w:noProof/>
                <w:webHidden/>
              </w:rPr>
              <w:tab/>
            </w:r>
            <w:r w:rsidR="00496CB5" w:rsidRPr="006F1C2B">
              <w:rPr>
                <w:rFonts w:cs="Times New Roman"/>
                <w:noProof/>
                <w:webHidden/>
              </w:rPr>
              <w:fldChar w:fldCharType="begin"/>
            </w:r>
            <w:r w:rsidR="00496CB5" w:rsidRPr="006F1C2B">
              <w:rPr>
                <w:rFonts w:cs="Times New Roman"/>
                <w:noProof/>
                <w:webHidden/>
              </w:rPr>
              <w:instrText xml:space="preserve"> PAGEREF _Toc67948233 \h </w:instrText>
            </w:r>
            <w:r w:rsidR="00496CB5" w:rsidRPr="006F1C2B">
              <w:rPr>
                <w:rFonts w:cs="Times New Roman"/>
                <w:noProof/>
                <w:webHidden/>
              </w:rPr>
            </w:r>
            <w:r w:rsidR="00496CB5" w:rsidRPr="006F1C2B">
              <w:rPr>
                <w:rFonts w:cs="Times New Roman"/>
                <w:noProof/>
                <w:webHidden/>
              </w:rPr>
              <w:fldChar w:fldCharType="separate"/>
            </w:r>
            <w:r w:rsidR="00496CB5" w:rsidRPr="006F1C2B">
              <w:rPr>
                <w:rFonts w:cs="Times New Roman"/>
                <w:noProof/>
                <w:webHidden/>
              </w:rPr>
              <w:t>4</w:t>
            </w:r>
            <w:r w:rsidR="00496CB5" w:rsidRPr="006F1C2B">
              <w:rPr>
                <w:rFonts w:cs="Times New Roman"/>
                <w:noProof/>
                <w:webHidden/>
              </w:rPr>
              <w:fldChar w:fldCharType="end"/>
            </w:r>
          </w:hyperlink>
        </w:p>
        <w:p w14:paraId="33FC748F" w14:textId="77777777" w:rsidR="00496CB5" w:rsidRPr="006F1C2B" w:rsidRDefault="00A225A9" w:rsidP="00496CB5">
          <w:pPr>
            <w:pStyle w:val="TOC1"/>
            <w:tabs>
              <w:tab w:val="right" w:leader="dot" w:pos="9350"/>
            </w:tabs>
            <w:rPr>
              <w:rFonts w:eastAsiaTheme="minorEastAsia" w:cs="Times New Roman"/>
              <w:noProof/>
              <w:sz w:val="22"/>
              <w:lang w:eastAsia="en-GB"/>
            </w:rPr>
          </w:pPr>
          <w:hyperlink w:anchor="_Toc67948234" w:history="1">
            <w:r w:rsidR="00496CB5" w:rsidRPr="006F1C2B">
              <w:rPr>
                <w:rStyle w:val="Hyperlink"/>
                <w:rFonts w:cs="Times New Roman"/>
                <w:noProof/>
              </w:rPr>
              <w:t>Factors Affecting Group and Team Behaviours</w:t>
            </w:r>
            <w:r w:rsidR="00496CB5" w:rsidRPr="006F1C2B">
              <w:rPr>
                <w:rFonts w:cs="Times New Roman"/>
                <w:noProof/>
                <w:webHidden/>
              </w:rPr>
              <w:tab/>
            </w:r>
            <w:r w:rsidR="00496CB5" w:rsidRPr="006F1C2B">
              <w:rPr>
                <w:rFonts w:cs="Times New Roman"/>
                <w:noProof/>
                <w:webHidden/>
              </w:rPr>
              <w:fldChar w:fldCharType="begin"/>
            </w:r>
            <w:r w:rsidR="00496CB5" w:rsidRPr="006F1C2B">
              <w:rPr>
                <w:rFonts w:cs="Times New Roman"/>
                <w:noProof/>
                <w:webHidden/>
              </w:rPr>
              <w:instrText xml:space="preserve"> PAGEREF _Toc67948234 \h </w:instrText>
            </w:r>
            <w:r w:rsidR="00496CB5" w:rsidRPr="006F1C2B">
              <w:rPr>
                <w:rFonts w:cs="Times New Roman"/>
                <w:noProof/>
                <w:webHidden/>
              </w:rPr>
            </w:r>
            <w:r w:rsidR="00496CB5" w:rsidRPr="006F1C2B">
              <w:rPr>
                <w:rFonts w:cs="Times New Roman"/>
                <w:noProof/>
                <w:webHidden/>
              </w:rPr>
              <w:fldChar w:fldCharType="separate"/>
            </w:r>
            <w:r w:rsidR="00496CB5" w:rsidRPr="006F1C2B">
              <w:rPr>
                <w:rFonts w:cs="Times New Roman"/>
                <w:noProof/>
                <w:webHidden/>
              </w:rPr>
              <w:t>4</w:t>
            </w:r>
            <w:r w:rsidR="00496CB5" w:rsidRPr="006F1C2B">
              <w:rPr>
                <w:rFonts w:cs="Times New Roman"/>
                <w:noProof/>
                <w:webHidden/>
              </w:rPr>
              <w:fldChar w:fldCharType="end"/>
            </w:r>
          </w:hyperlink>
        </w:p>
        <w:p w14:paraId="7710505D" w14:textId="77777777" w:rsidR="00496CB5" w:rsidRPr="006F1C2B" w:rsidRDefault="00A225A9" w:rsidP="00496CB5">
          <w:pPr>
            <w:pStyle w:val="TOC1"/>
            <w:tabs>
              <w:tab w:val="right" w:leader="dot" w:pos="9350"/>
            </w:tabs>
            <w:rPr>
              <w:rFonts w:eastAsiaTheme="minorEastAsia" w:cs="Times New Roman"/>
              <w:noProof/>
              <w:sz w:val="22"/>
              <w:lang w:eastAsia="en-GB"/>
            </w:rPr>
          </w:pPr>
          <w:hyperlink w:anchor="_Toc67948235" w:history="1">
            <w:r w:rsidR="00496CB5" w:rsidRPr="006F1C2B">
              <w:rPr>
                <w:rStyle w:val="Hyperlink"/>
                <w:rFonts w:cs="Times New Roman"/>
                <w:noProof/>
              </w:rPr>
              <w:t>Relationship between Organisational Performance, Motivation and Perception</w:t>
            </w:r>
            <w:r w:rsidR="00496CB5" w:rsidRPr="006F1C2B">
              <w:rPr>
                <w:rFonts w:cs="Times New Roman"/>
                <w:noProof/>
                <w:webHidden/>
              </w:rPr>
              <w:tab/>
            </w:r>
            <w:r w:rsidR="00496CB5" w:rsidRPr="006F1C2B">
              <w:rPr>
                <w:rFonts w:cs="Times New Roman"/>
                <w:noProof/>
                <w:webHidden/>
              </w:rPr>
              <w:fldChar w:fldCharType="begin"/>
            </w:r>
            <w:r w:rsidR="00496CB5" w:rsidRPr="006F1C2B">
              <w:rPr>
                <w:rFonts w:cs="Times New Roman"/>
                <w:noProof/>
                <w:webHidden/>
              </w:rPr>
              <w:instrText xml:space="preserve"> PAGEREF _Toc67948235 \h </w:instrText>
            </w:r>
            <w:r w:rsidR="00496CB5" w:rsidRPr="006F1C2B">
              <w:rPr>
                <w:rFonts w:cs="Times New Roman"/>
                <w:noProof/>
                <w:webHidden/>
              </w:rPr>
            </w:r>
            <w:r w:rsidR="00496CB5" w:rsidRPr="006F1C2B">
              <w:rPr>
                <w:rFonts w:cs="Times New Roman"/>
                <w:noProof/>
                <w:webHidden/>
              </w:rPr>
              <w:fldChar w:fldCharType="separate"/>
            </w:r>
            <w:r w:rsidR="00496CB5" w:rsidRPr="006F1C2B">
              <w:rPr>
                <w:rFonts w:cs="Times New Roman"/>
                <w:noProof/>
                <w:webHidden/>
              </w:rPr>
              <w:t>5</w:t>
            </w:r>
            <w:r w:rsidR="00496CB5" w:rsidRPr="006F1C2B">
              <w:rPr>
                <w:rFonts w:cs="Times New Roman"/>
                <w:noProof/>
                <w:webHidden/>
              </w:rPr>
              <w:fldChar w:fldCharType="end"/>
            </w:r>
          </w:hyperlink>
        </w:p>
        <w:p w14:paraId="47E7E563" w14:textId="77777777" w:rsidR="00496CB5" w:rsidRPr="006F1C2B" w:rsidRDefault="00A225A9" w:rsidP="00496CB5">
          <w:pPr>
            <w:pStyle w:val="TOC1"/>
            <w:tabs>
              <w:tab w:val="right" w:leader="dot" w:pos="9350"/>
            </w:tabs>
            <w:rPr>
              <w:rFonts w:eastAsiaTheme="minorEastAsia" w:cs="Times New Roman"/>
              <w:noProof/>
              <w:sz w:val="22"/>
              <w:lang w:eastAsia="en-GB"/>
            </w:rPr>
          </w:pPr>
          <w:hyperlink w:anchor="_Toc67948236" w:history="1">
            <w:r w:rsidR="00496CB5" w:rsidRPr="006F1C2B">
              <w:rPr>
                <w:rStyle w:val="Hyperlink"/>
                <w:rFonts w:cs="Times New Roman"/>
                <w:noProof/>
              </w:rPr>
              <w:t>Conclusion</w:t>
            </w:r>
            <w:r w:rsidR="00496CB5" w:rsidRPr="006F1C2B">
              <w:rPr>
                <w:rFonts w:cs="Times New Roman"/>
                <w:noProof/>
                <w:webHidden/>
              </w:rPr>
              <w:tab/>
            </w:r>
            <w:r w:rsidR="00496CB5" w:rsidRPr="006F1C2B">
              <w:rPr>
                <w:rFonts w:cs="Times New Roman"/>
                <w:noProof/>
                <w:webHidden/>
              </w:rPr>
              <w:fldChar w:fldCharType="begin"/>
            </w:r>
            <w:r w:rsidR="00496CB5" w:rsidRPr="006F1C2B">
              <w:rPr>
                <w:rFonts w:cs="Times New Roman"/>
                <w:noProof/>
                <w:webHidden/>
              </w:rPr>
              <w:instrText xml:space="preserve"> PAGEREF _Toc67948236 \h </w:instrText>
            </w:r>
            <w:r w:rsidR="00496CB5" w:rsidRPr="006F1C2B">
              <w:rPr>
                <w:rFonts w:cs="Times New Roman"/>
                <w:noProof/>
                <w:webHidden/>
              </w:rPr>
            </w:r>
            <w:r w:rsidR="00496CB5" w:rsidRPr="006F1C2B">
              <w:rPr>
                <w:rFonts w:cs="Times New Roman"/>
                <w:noProof/>
                <w:webHidden/>
              </w:rPr>
              <w:fldChar w:fldCharType="separate"/>
            </w:r>
            <w:r w:rsidR="00496CB5" w:rsidRPr="006F1C2B">
              <w:rPr>
                <w:rFonts w:cs="Times New Roman"/>
                <w:noProof/>
                <w:webHidden/>
              </w:rPr>
              <w:t>5</w:t>
            </w:r>
            <w:r w:rsidR="00496CB5" w:rsidRPr="006F1C2B">
              <w:rPr>
                <w:rFonts w:cs="Times New Roman"/>
                <w:noProof/>
                <w:webHidden/>
              </w:rPr>
              <w:fldChar w:fldCharType="end"/>
            </w:r>
          </w:hyperlink>
        </w:p>
        <w:p w14:paraId="2657EC7F" w14:textId="77777777" w:rsidR="00496CB5" w:rsidRPr="006F1C2B" w:rsidRDefault="00A225A9" w:rsidP="00496CB5">
          <w:pPr>
            <w:pStyle w:val="TOC1"/>
            <w:tabs>
              <w:tab w:val="right" w:leader="dot" w:pos="9350"/>
            </w:tabs>
            <w:rPr>
              <w:rFonts w:eastAsiaTheme="minorEastAsia" w:cs="Times New Roman"/>
              <w:noProof/>
              <w:sz w:val="22"/>
              <w:lang w:eastAsia="en-GB"/>
            </w:rPr>
          </w:pPr>
          <w:hyperlink w:anchor="_Toc67948237" w:history="1">
            <w:r w:rsidR="00496CB5" w:rsidRPr="006F1C2B">
              <w:rPr>
                <w:rStyle w:val="Hyperlink"/>
                <w:rFonts w:cs="Times New Roman"/>
                <w:noProof/>
              </w:rPr>
              <w:t>References</w:t>
            </w:r>
            <w:r w:rsidR="00496CB5" w:rsidRPr="006F1C2B">
              <w:rPr>
                <w:rFonts w:cs="Times New Roman"/>
                <w:noProof/>
                <w:webHidden/>
              </w:rPr>
              <w:tab/>
            </w:r>
            <w:r w:rsidR="00496CB5" w:rsidRPr="006F1C2B">
              <w:rPr>
                <w:rFonts w:cs="Times New Roman"/>
                <w:noProof/>
                <w:webHidden/>
              </w:rPr>
              <w:fldChar w:fldCharType="begin"/>
            </w:r>
            <w:r w:rsidR="00496CB5" w:rsidRPr="006F1C2B">
              <w:rPr>
                <w:rFonts w:cs="Times New Roman"/>
                <w:noProof/>
                <w:webHidden/>
              </w:rPr>
              <w:instrText xml:space="preserve"> PAGEREF _Toc67948237 \h </w:instrText>
            </w:r>
            <w:r w:rsidR="00496CB5" w:rsidRPr="006F1C2B">
              <w:rPr>
                <w:rFonts w:cs="Times New Roman"/>
                <w:noProof/>
                <w:webHidden/>
              </w:rPr>
            </w:r>
            <w:r w:rsidR="00496CB5" w:rsidRPr="006F1C2B">
              <w:rPr>
                <w:rFonts w:cs="Times New Roman"/>
                <w:noProof/>
                <w:webHidden/>
              </w:rPr>
              <w:fldChar w:fldCharType="separate"/>
            </w:r>
            <w:r w:rsidR="00496CB5" w:rsidRPr="006F1C2B">
              <w:rPr>
                <w:rFonts w:cs="Times New Roman"/>
                <w:noProof/>
                <w:webHidden/>
              </w:rPr>
              <w:t>6</w:t>
            </w:r>
            <w:r w:rsidR="00496CB5" w:rsidRPr="006F1C2B">
              <w:rPr>
                <w:rFonts w:cs="Times New Roman"/>
                <w:noProof/>
                <w:webHidden/>
              </w:rPr>
              <w:fldChar w:fldCharType="end"/>
            </w:r>
          </w:hyperlink>
        </w:p>
        <w:p w14:paraId="16187C56" w14:textId="77777777" w:rsidR="00496CB5" w:rsidRPr="006F1C2B" w:rsidRDefault="00496CB5" w:rsidP="00496CB5">
          <w:pPr>
            <w:rPr>
              <w:rFonts w:cs="Times New Roman"/>
            </w:rPr>
          </w:pPr>
          <w:r w:rsidRPr="006F1C2B">
            <w:rPr>
              <w:rFonts w:cs="Times New Roman"/>
              <w:b/>
              <w:bCs/>
              <w:noProof/>
            </w:rPr>
            <w:fldChar w:fldCharType="end"/>
          </w:r>
        </w:p>
      </w:sdtContent>
    </w:sdt>
    <w:p w14:paraId="4466AB8F" w14:textId="77777777" w:rsidR="00496CB5" w:rsidRPr="006F1C2B" w:rsidRDefault="00496CB5" w:rsidP="00496CB5">
      <w:pPr>
        <w:spacing w:line="259" w:lineRule="auto"/>
        <w:jc w:val="left"/>
        <w:rPr>
          <w:rFonts w:eastAsiaTheme="majorEastAsia" w:cs="Times New Roman"/>
          <w:b/>
          <w:sz w:val="32"/>
          <w:szCs w:val="32"/>
        </w:rPr>
      </w:pPr>
      <w:r w:rsidRPr="006F1C2B">
        <w:rPr>
          <w:rFonts w:cs="Times New Roman"/>
        </w:rPr>
        <w:br w:type="page"/>
      </w:r>
    </w:p>
    <w:p w14:paraId="31D06F42" w14:textId="77777777" w:rsidR="00496CB5" w:rsidRPr="006F1C2B" w:rsidRDefault="00496CB5" w:rsidP="00496CB5">
      <w:pPr>
        <w:pStyle w:val="Heading1"/>
        <w:rPr>
          <w:rFonts w:cs="Times New Roman"/>
        </w:rPr>
      </w:pPr>
      <w:bookmarkStart w:id="0" w:name="_Toc67948230"/>
      <w:r w:rsidRPr="006F1C2B">
        <w:rPr>
          <w:rFonts w:cs="Times New Roman"/>
        </w:rPr>
        <w:lastRenderedPageBreak/>
        <w:t>Introduction</w:t>
      </w:r>
      <w:bookmarkEnd w:id="0"/>
    </w:p>
    <w:p w14:paraId="2448F671" w14:textId="77777777" w:rsidR="00496CB5" w:rsidRPr="006F1C2B" w:rsidRDefault="00496CB5" w:rsidP="00496CB5">
      <w:pPr>
        <w:rPr>
          <w:rFonts w:cs="Times New Roman"/>
        </w:rPr>
      </w:pPr>
      <w:r w:rsidRPr="006F1C2B">
        <w:rPr>
          <w:rFonts w:cs="Times New Roman"/>
        </w:rPr>
        <w:t xml:space="preserve">I tried to make a brief discussion over Marks and Spencer (M&amp;S). I used certain frameworks to provide information about the company’s objectives, structures, performance etc. this report is also about the worker work fulfilment, their convictions, their assumption from the business, and how </w:t>
      </w:r>
      <w:proofErr w:type="gramStart"/>
      <w:r w:rsidRPr="006F1C2B">
        <w:rPr>
          <w:rFonts w:cs="Times New Roman"/>
        </w:rPr>
        <w:t>they're</w:t>
      </w:r>
      <w:proofErr w:type="gramEnd"/>
      <w:r w:rsidRPr="006F1C2B">
        <w:rPr>
          <w:rFonts w:cs="Times New Roman"/>
        </w:rPr>
        <w:t xml:space="preserve"> doing arrive at their objectives. Some motivational theories are also been discussed in the context of M&amp;S. This report will help us to understand the company’s vision mission and many other things.</w:t>
      </w:r>
    </w:p>
    <w:p w14:paraId="1E23211F" w14:textId="77777777" w:rsidR="00496CB5" w:rsidRPr="006F1C2B" w:rsidRDefault="00496CB5" w:rsidP="00496CB5">
      <w:pPr>
        <w:pStyle w:val="Heading1"/>
        <w:rPr>
          <w:rFonts w:cs="Times New Roman"/>
        </w:rPr>
      </w:pPr>
      <w:bookmarkStart w:id="1" w:name="_Toc67948231"/>
      <w:r w:rsidRPr="006F1C2B">
        <w:rPr>
          <w:rFonts w:cs="Times New Roman"/>
        </w:rPr>
        <w:t>Marks and Spencer</w:t>
      </w:r>
      <w:bookmarkEnd w:id="1"/>
    </w:p>
    <w:p w14:paraId="44BA7475" w14:textId="4D846786" w:rsidR="00496CB5" w:rsidRPr="006F1C2B" w:rsidRDefault="00496CB5" w:rsidP="00496CB5">
      <w:pPr>
        <w:rPr>
          <w:rFonts w:cs="Times New Roman"/>
        </w:rPr>
      </w:pPr>
      <w:r w:rsidRPr="006F1C2B">
        <w:rPr>
          <w:rFonts w:cs="Times New Roman"/>
        </w:rPr>
        <w:t xml:space="preserve">Thomas Spencer and Michael Marks established a multinational retailer company, </w:t>
      </w:r>
      <w:r w:rsidR="006F1C2B" w:rsidRPr="006F1C2B">
        <w:rPr>
          <w:rFonts w:cs="Times New Roman"/>
        </w:rPr>
        <w:t xml:space="preserve">Marks </w:t>
      </w:r>
      <w:r w:rsidRPr="006F1C2B">
        <w:rPr>
          <w:rFonts w:cs="Times New Roman"/>
        </w:rPr>
        <w:t xml:space="preserve">and Spencer (M&amp;S), in 1884 in Leads, UK. They have five major </w:t>
      </w:r>
      <w:proofErr w:type="gramStart"/>
      <w:r w:rsidRPr="006F1C2B">
        <w:rPr>
          <w:rFonts w:cs="Times New Roman"/>
        </w:rPr>
        <w:t>divisions which</w:t>
      </w:r>
      <w:proofErr w:type="gramEnd"/>
      <w:r w:rsidRPr="006F1C2B">
        <w:rPr>
          <w:rFonts w:cs="Times New Roman"/>
        </w:rPr>
        <w:t xml:space="preserve"> are M&amp;S for Business, M&amp;S Energy, M&amp;S TV, M&amp;S Outlet and M&amp;S Bank. The current CEO of the company is Steve Rowe. When I made a research about the company, I find out how they have adapted over the years. </w:t>
      </w:r>
      <w:proofErr w:type="gramStart"/>
      <w:r w:rsidRPr="006F1C2B">
        <w:rPr>
          <w:rFonts w:cs="Times New Roman"/>
        </w:rPr>
        <w:t>All through the previous 133 years, the company has been at the centre of social change, and they are slanted to keep doing as such in the years ahead: by being an organization that permits their shoppers to positively affect the personal satisfaction, social orders, and the climate through all that they do, Marks and Spencer are assisting with making a feasible future for advancement.</w:t>
      </w:r>
      <w:proofErr w:type="gramEnd"/>
      <w:r w:rsidRPr="006F1C2B">
        <w:rPr>
          <w:rFonts w:cs="Times New Roman"/>
        </w:rPr>
        <w:t xml:space="preserve"> The company is currently operating in 29 different countries including Europe, Middle Eastern, Asia. The Republic of Ireland and so on (Burt, </w:t>
      </w:r>
      <w:proofErr w:type="spellStart"/>
      <w:r w:rsidRPr="006F1C2B">
        <w:rPr>
          <w:rFonts w:cs="Times New Roman"/>
        </w:rPr>
        <w:t>Mellahi</w:t>
      </w:r>
      <w:proofErr w:type="spellEnd"/>
      <w:r w:rsidRPr="006F1C2B">
        <w:rPr>
          <w:rFonts w:cs="Times New Roman"/>
        </w:rPr>
        <w:t>, Jackson, and Sparks, 2012).</w:t>
      </w:r>
    </w:p>
    <w:p w14:paraId="4012904F" w14:textId="77777777" w:rsidR="00496CB5" w:rsidRPr="006F1C2B" w:rsidRDefault="00496CB5" w:rsidP="00496CB5">
      <w:pPr>
        <w:pStyle w:val="Heading1"/>
        <w:rPr>
          <w:rFonts w:cs="Times New Roman"/>
        </w:rPr>
      </w:pPr>
      <w:bookmarkStart w:id="2" w:name="_Toc67948232"/>
      <w:r w:rsidRPr="006F1C2B">
        <w:rPr>
          <w:rFonts w:cs="Times New Roman"/>
        </w:rPr>
        <w:t>Relationship between Structure and Culture</w:t>
      </w:r>
      <w:bookmarkEnd w:id="2"/>
    </w:p>
    <w:p w14:paraId="2336FE71" w14:textId="392A6975" w:rsidR="00496CB5" w:rsidRPr="006F1C2B" w:rsidRDefault="00496CB5" w:rsidP="00496CB5">
      <w:pPr>
        <w:rPr>
          <w:rFonts w:cs="Times New Roman"/>
        </w:rPr>
      </w:pPr>
      <w:r w:rsidRPr="006F1C2B">
        <w:rPr>
          <w:rFonts w:cs="Times New Roman"/>
        </w:rPr>
        <w:t xml:space="preserve">Depending on a company’s </w:t>
      </w:r>
      <w:proofErr w:type="gramStart"/>
      <w:r w:rsidRPr="006F1C2B">
        <w:rPr>
          <w:rFonts w:cs="Times New Roman"/>
        </w:rPr>
        <w:t>objectives</w:t>
      </w:r>
      <w:proofErr w:type="gramEnd"/>
      <w:r w:rsidRPr="006F1C2B">
        <w:rPr>
          <w:rFonts w:cs="Times New Roman"/>
        </w:rPr>
        <w:t xml:space="preserve"> it can follow various organisational structures which are divisional, flat, functional and matrix. Through company journals, I have learnt that "Mark and Spencer" follows a flat hierarchical structure to run its business operations. They use this structure to minimize the bureaucracy. This structure is best suitable for them since the company operates worldwide as it has fewer management </w:t>
      </w:r>
      <w:r w:rsidR="006F1C2B" w:rsidRPr="006F1C2B">
        <w:rPr>
          <w:rFonts w:cs="Times New Roman"/>
        </w:rPr>
        <w:t>levels,</w:t>
      </w:r>
      <w:r w:rsidRPr="006F1C2B">
        <w:rPr>
          <w:rFonts w:cs="Times New Roman"/>
        </w:rPr>
        <w:t xml:space="preserve"> so it helps the employees to make contacts with the upper level easily (Hankinson, 2019). </w:t>
      </w:r>
      <w:r w:rsidR="006F1C2B" w:rsidRPr="006F1C2B">
        <w:rPr>
          <w:rFonts w:cs="Times New Roman"/>
        </w:rPr>
        <w:t>Although</w:t>
      </w:r>
      <w:r w:rsidRPr="006F1C2B">
        <w:rPr>
          <w:rFonts w:cs="Times New Roman"/>
        </w:rPr>
        <w:t xml:space="preserve"> Marks and Spencer presently have lesser oversight and predominance over their workers the authority can let control go quickly thus, they should be cautious about this.</w:t>
      </w:r>
    </w:p>
    <w:p w14:paraId="0FCC036E" w14:textId="77777777" w:rsidR="00496CB5" w:rsidRPr="006F1C2B" w:rsidRDefault="00496CB5" w:rsidP="00496CB5">
      <w:pPr>
        <w:rPr>
          <w:rFonts w:cs="Times New Roman"/>
        </w:rPr>
      </w:pPr>
      <w:proofErr w:type="gramStart"/>
      <w:r w:rsidRPr="006F1C2B">
        <w:rPr>
          <w:rFonts w:cs="Times New Roman"/>
        </w:rPr>
        <w:t>my</w:t>
      </w:r>
      <w:proofErr w:type="gramEnd"/>
      <w:r w:rsidRPr="006F1C2B">
        <w:rPr>
          <w:rFonts w:cs="Times New Roman"/>
        </w:rPr>
        <w:t xml:space="preserve"> study over the company shows that Marks and Spencer's authoritative construction gives a premise to executing their way of life, while its way of life decides how the association is to be </w:t>
      </w:r>
      <w:r w:rsidRPr="006F1C2B">
        <w:rPr>
          <w:rFonts w:cs="Times New Roman"/>
        </w:rPr>
        <w:lastRenderedPageBreak/>
        <w:t xml:space="preserve">coordinated. Since M&amp;S's follows a level construction; the entirety of their dynamic force, specialists, and obligations are similarly disseminated among each level (Bush, and Anderson, 2013).M&amp;S's vocation strategies place a solid spotlight on worker advantages, motivators, and remuneration, just as regular observing of their work. To accomplish more prominent proficiency, the organization offers two kinds of benefits: monetary motivating </w:t>
      </w:r>
      <w:proofErr w:type="gramStart"/>
      <w:r w:rsidRPr="006F1C2B">
        <w:rPr>
          <w:rFonts w:cs="Times New Roman"/>
        </w:rPr>
        <w:t>forces and information</w:t>
      </w:r>
      <w:proofErr w:type="gramEnd"/>
      <w:r w:rsidRPr="006F1C2B">
        <w:rPr>
          <w:rFonts w:cs="Times New Roman"/>
        </w:rPr>
        <w:t xml:space="preserve"> and execution preparing that prompts expanded obligations (</w:t>
      </w:r>
      <w:proofErr w:type="spellStart"/>
      <w:r w:rsidRPr="006F1C2B">
        <w:rPr>
          <w:rFonts w:cs="Times New Roman"/>
        </w:rPr>
        <w:t>Sashkin</w:t>
      </w:r>
      <w:proofErr w:type="spellEnd"/>
      <w:r w:rsidRPr="006F1C2B">
        <w:rPr>
          <w:rFonts w:cs="Times New Roman"/>
        </w:rPr>
        <w:t>, 2016).</w:t>
      </w:r>
    </w:p>
    <w:p w14:paraId="20AC464A" w14:textId="77777777" w:rsidR="00496CB5" w:rsidRPr="006F1C2B" w:rsidRDefault="00496CB5" w:rsidP="00496CB5">
      <w:pPr>
        <w:pStyle w:val="Heading1"/>
        <w:rPr>
          <w:rFonts w:cs="Times New Roman"/>
        </w:rPr>
      </w:pPr>
      <w:bookmarkStart w:id="3" w:name="_Toc67948233"/>
      <w:r w:rsidRPr="006F1C2B">
        <w:rPr>
          <w:rFonts w:cs="Times New Roman"/>
        </w:rPr>
        <w:t>Leadership and Management Approaches</w:t>
      </w:r>
      <w:bookmarkEnd w:id="3"/>
    </w:p>
    <w:p w14:paraId="0C11489F" w14:textId="7E564599" w:rsidR="00496CB5" w:rsidRPr="006F1C2B" w:rsidRDefault="00496CB5" w:rsidP="00496CB5">
      <w:pPr>
        <w:rPr>
          <w:rFonts w:cs="Times New Roman"/>
        </w:rPr>
      </w:pPr>
      <w:r w:rsidRPr="006F1C2B">
        <w:rPr>
          <w:rFonts w:cs="Times New Roman"/>
        </w:rPr>
        <w:t xml:space="preserve">Managers should have the characteristics of a leader since it is a fundamental piece of the management that assists with augmenting efficiency and accomplish authoritative objectives. In my study there are different types of leadership styles I have found which are generally transactional, transformational, authoritative, participative, autocratic, laissez-faire, etc. when I made a research on Mark and Spencer, I have also found out that they follow authoritative leadership style in their business model. This style of leadership </w:t>
      </w:r>
      <w:proofErr w:type="gramStart"/>
      <w:r w:rsidRPr="006F1C2B">
        <w:rPr>
          <w:rFonts w:cs="Times New Roman"/>
        </w:rPr>
        <w:t>can be described</w:t>
      </w:r>
      <w:proofErr w:type="gramEnd"/>
      <w:r w:rsidRPr="006F1C2B">
        <w:rPr>
          <w:rFonts w:cs="Times New Roman"/>
        </w:rPr>
        <w:t xml:space="preserve"> as allowing employees to work according to their desire and requirements. </w:t>
      </w:r>
      <w:proofErr w:type="gramStart"/>
      <w:r w:rsidRPr="006F1C2B">
        <w:rPr>
          <w:rFonts w:cs="Times New Roman"/>
        </w:rPr>
        <w:t>But</w:t>
      </w:r>
      <w:proofErr w:type="gramEnd"/>
      <w:r w:rsidRPr="006F1C2B">
        <w:rPr>
          <w:rFonts w:cs="Times New Roman"/>
        </w:rPr>
        <w:t xml:space="preserve"> I think this style is not enough for a company like this big. I would suggest if the CEO </w:t>
      </w:r>
      <w:r w:rsidR="006F1C2B" w:rsidRPr="006F1C2B">
        <w:rPr>
          <w:rFonts w:cs="Times New Roman"/>
        </w:rPr>
        <w:t>chose</w:t>
      </w:r>
      <w:r w:rsidRPr="006F1C2B">
        <w:rPr>
          <w:rFonts w:cs="Times New Roman"/>
        </w:rPr>
        <w:t xml:space="preserve"> the transformational style of </w:t>
      </w:r>
      <w:proofErr w:type="gramStart"/>
      <w:r w:rsidRPr="006F1C2B">
        <w:rPr>
          <w:rFonts w:cs="Times New Roman"/>
        </w:rPr>
        <w:t>leadership</w:t>
      </w:r>
      <w:proofErr w:type="gramEnd"/>
      <w:r w:rsidRPr="006F1C2B">
        <w:rPr>
          <w:rFonts w:cs="Times New Roman"/>
        </w:rPr>
        <w:t xml:space="preserve"> the company and the employee will be more benefited (</w:t>
      </w:r>
      <w:proofErr w:type="spellStart"/>
      <w:r w:rsidRPr="006F1C2B">
        <w:rPr>
          <w:rFonts w:cs="Times New Roman"/>
        </w:rPr>
        <w:t>Dulewicz</w:t>
      </w:r>
      <w:proofErr w:type="spellEnd"/>
      <w:r w:rsidRPr="006F1C2B">
        <w:rPr>
          <w:rFonts w:cs="Times New Roman"/>
        </w:rPr>
        <w:t>, and Higgs, 2015).</w:t>
      </w:r>
    </w:p>
    <w:p w14:paraId="0E1BB709" w14:textId="77777777" w:rsidR="00496CB5" w:rsidRPr="006F1C2B" w:rsidRDefault="00496CB5" w:rsidP="00496CB5">
      <w:pPr>
        <w:rPr>
          <w:rFonts w:cs="Times New Roman"/>
        </w:rPr>
      </w:pPr>
      <w:r w:rsidRPr="006F1C2B">
        <w:rPr>
          <w:rFonts w:cs="Times New Roman"/>
        </w:rPr>
        <w:t xml:space="preserve">M&amp;S's vocation strategies place a solid spotlight on worker advantages, motivators, and remuneration, just as regular observing of their work. To accomplish more prominent proficiency, the organization offers two kinds of benefits: monetary motivating </w:t>
      </w:r>
      <w:proofErr w:type="gramStart"/>
      <w:r w:rsidRPr="006F1C2B">
        <w:rPr>
          <w:rFonts w:cs="Times New Roman"/>
        </w:rPr>
        <w:t>forces and information</w:t>
      </w:r>
      <w:proofErr w:type="gramEnd"/>
      <w:r w:rsidRPr="006F1C2B">
        <w:rPr>
          <w:rFonts w:cs="Times New Roman"/>
        </w:rPr>
        <w:t xml:space="preserve"> and execution preparing that prompts expanded obligations (</w:t>
      </w:r>
      <w:proofErr w:type="spellStart"/>
      <w:r w:rsidRPr="006F1C2B">
        <w:rPr>
          <w:rFonts w:cs="Times New Roman"/>
        </w:rPr>
        <w:t>Sashkin</w:t>
      </w:r>
      <w:proofErr w:type="spellEnd"/>
      <w:r w:rsidRPr="006F1C2B">
        <w:rPr>
          <w:rFonts w:cs="Times New Roman"/>
        </w:rPr>
        <w:t>, 2016).</w:t>
      </w:r>
    </w:p>
    <w:p w14:paraId="58497B62" w14:textId="77777777" w:rsidR="00496CB5" w:rsidRPr="006F1C2B" w:rsidRDefault="00496CB5" w:rsidP="00496CB5">
      <w:pPr>
        <w:pStyle w:val="Heading1"/>
        <w:rPr>
          <w:rFonts w:cs="Times New Roman"/>
        </w:rPr>
      </w:pPr>
      <w:bookmarkStart w:id="4" w:name="_Toc67948234"/>
      <w:r w:rsidRPr="006F1C2B">
        <w:rPr>
          <w:rFonts w:cs="Times New Roman"/>
        </w:rPr>
        <w:t>Factors Affecting Group and Team Behaviours</w:t>
      </w:r>
      <w:bookmarkEnd w:id="4"/>
    </w:p>
    <w:p w14:paraId="160F3166" w14:textId="24D0D754" w:rsidR="00496CB5" w:rsidRPr="006F1C2B" w:rsidRDefault="00496CB5" w:rsidP="00496CB5">
      <w:pPr>
        <w:rPr>
          <w:rFonts w:cs="Times New Roman"/>
        </w:rPr>
      </w:pPr>
      <w:r w:rsidRPr="006F1C2B">
        <w:rPr>
          <w:rFonts w:cs="Times New Roman"/>
        </w:rPr>
        <w:t xml:space="preserve">According to Belbin’s nine </w:t>
      </w:r>
      <w:proofErr w:type="gramStart"/>
      <w:r w:rsidRPr="006F1C2B">
        <w:rPr>
          <w:rFonts w:cs="Times New Roman"/>
        </w:rPr>
        <w:t>factors</w:t>
      </w:r>
      <w:proofErr w:type="gramEnd"/>
      <w:r w:rsidRPr="006F1C2B">
        <w:rPr>
          <w:rFonts w:cs="Times New Roman"/>
        </w:rPr>
        <w:t xml:space="preserve"> I tried to find out how it affects M&amp;S’s group behaviour and team behaviour. These factors are teamwork, resource investigator, monitor evaluator, coordinator, specialists, plant, shaper, finisher, </w:t>
      </w:r>
      <w:proofErr w:type="gramStart"/>
      <w:r w:rsidRPr="006F1C2B">
        <w:rPr>
          <w:rFonts w:cs="Times New Roman"/>
        </w:rPr>
        <w:t>implementer</w:t>
      </w:r>
      <w:proofErr w:type="gramEnd"/>
      <w:r w:rsidRPr="006F1C2B">
        <w:rPr>
          <w:rFonts w:cs="Times New Roman"/>
        </w:rPr>
        <w:t xml:space="preserve">. In the context of M&amp;S, it respectively affects their action-oriented roles, people-oriented roles, and thought-oriented roles. Moreover, I also tried to make some research on their team behaviour using the two theorists Kenneth Benne and Paul </w:t>
      </w:r>
      <w:proofErr w:type="spellStart"/>
      <w:r w:rsidRPr="006F1C2B">
        <w:rPr>
          <w:rFonts w:cs="Times New Roman"/>
        </w:rPr>
        <w:t>Sheats’s</w:t>
      </w:r>
      <w:proofErr w:type="spellEnd"/>
      <w:r w:rsidRPr="006F1C2B">
        <w:rPr>
          <w:rFonts w:cs="Times New Roman"/>
        </w:rPr>
        <w:t xml:space="preserve"> theory on group dynamics (Benne, and </w:t>
      </w:r>
      <w:proofErr w:type="spellStart"/>
      <w:r w:rsidRPr="006F1C2B">
        <w:rPr>
          <w:rFonts w:cs="Times New Roman"/>
        </w:rPr>
        <w:t>Sheats</w:t>
      </w:r>
      <w:proofErr w:type="spellEnd"/>
      <w:r w:rsidRPr="006F1C2B">
        <w:rPr>
          <w:rFonts w:cs="Times New Roman"/>
        </w:rPr>
        <w:t xml:space="preserve">, 2018). This theory provides me with a brief knowledge of the company’s task roles, personal/social </w:t>
      </w:r>
      <w:r w:rsidR="006F1C2B" w:rsidRPr="006F1C2B">
        <w:rPr>
          <w:rFonts w:cs="Times New Roman"/>
        </w:rPr>
        <w:t>roles,</w:t>
      </w:r>
      <w:r w:rsidRPr="006F1C2B">
        <w:rPr>
          <w:rFonts w:cs="Times New Roman"/>
        </w:rPr>
        <w:t xml:space="preserve"> and individualistic roles.</w:t>
      </w:r>
    </w:p>
    <w:p w14:paraId="5FE6E4E1" w14:textId="77777777" w:rsidR="00496CB5" w:rsidRPr="006F1C2B" w:rsidRDefault="00496CB5" w:rsidP="00496CB5">
      <w:pPr>
        <w:pStyle w:val="Heading1"/>
        <w:rPr>
          <w:rFonts w:cs="Times New Roman"/>
        </w:rPr>
      </w:pPr>
      <w:bookmarkStart w:id="5" w:name="_Toc67948235"/>
      <w:r w:rsidRPr="006F1C2B">
        <w:rPr>
          <w:rFonts w:cs="Times New Roman"/>
        </w:rPr>
        <w:lastRenderedPageBreak/>
        <w:t>Relationship between Organisational Performance, Motivation and Perception</w:t>
      </w:r>
      <w:bookmarkEnd w:id="5"/>
    </w:p>
    <w:p w14:paraId="37E768E0" w14:textId="3858BCB5" w:rsidR="00496CB5" w:rsidRPr="006F1C2B" w:rsidRDefault="00496CB5" w:rsidP="00496CB5">
      <w:pPr>
        <w:rPr>
          <w:rFonts w:cs="Times New Roman"/>
        </w:rPr>
      </w:pPr>
      <w:r w:rsidRPr="006F1C2B">
        <w:rPr>
          <w:rFonts w:cs="Times New Roman"/>
        </w:rPr>
        <w:t xml:space="preserve">Motivation is a great factor to increase performance and productivity in the workplace. I have seen a motivated person has more job satisfaction and he or she is more eager to achieve success in the workplace. Individuals are normally more joyful and more eager when they are inspired to accomplish positive results, which prompts better progress </w:t>
      </w:r>
      <w:r w:rsidR="006F1C2B" w:rsidRPr="006F1C2B">
        <w:rPr>
          <w:rFonts w:cs="Times New Roman"/>
        </w:rPr>
        <w:t>later</w:t>
      </w:r>
      <w:r w:rsidRPr="006F1C2B">
        <w:rPr>
          <w:rFonts w:cs="Times New Roman"/>
        </w:rPr>
        <w:t xml:space="preserve">. “Marks and Spencer” follows ERG theory to motivate their employees. This theory stands for Existence, </w:t>
      </w:r>
      <w:r w:rsidR="006F1C2B" w:rsidRPr="006F1C2B">
        <w:rPr>
          <w:rFonts w:cs="Times New Roman"/>
        </w:rPr>
        <w:t>Growth,</w:t>
      </w:r>
      <w:r w:rsidRPr="006F1C2B">
        <w:rPr>
          <w:rFonts w:cs="Times New Roman"/>
        </w:rPr>
        <w:t xml:space="preserve"> and relatedness. It is an advanced and further developed theory of Maslow’s motivational theory (Milne, 2017). Existence is about the necessity for </w:t>
      </w:r>
      <w:r w:rsidR="006F1C2B" w:rsidRPr="006F1C2B">
        <w:rPr>
          <w:rFonts w:cs="Times New Roman"/>
        </w:rPr>
        <w:t>essentials</w:t>
      </w:r>
      <w:r w:rsidRPr="006F1C2B">
        <w:rPr>
          <w:rFonts w:cs="Times New Roman"/>
        </w:rPr>
        <w:t xml:space="preserve">, relatedness is about being with superiors, family and friends and getting social recognition and </w:t>
      </w:r>
      <w:proofErr w:type="gramStart"/>
      <w:r w:rsidRPr="006F1C2B">
        <w:rPr>
          <w:rFonts w:cs="Times New Roman"/>
        </w:rPr>
        <w:t>last but not least</w:t>
      </w:r>
      <w:proofErr w:type="gramEnd"/>
      <w:r w:rsidRPr="006F1C2B">
        <w:rPr>
          <w:rFonts w:cs="Times New Roman"/>
        </w:rPr>
        <w:t>, growth involves the desire to be efficient and to finish an important task. As M&amp;S’s employees have multiple needs and they want to be satisfied so, I would suggest the company follow the ERG theory to motivate and fulfil the employee needs and desires (Milne, 2017).</w:t>
      </w:r>
    </w:p>
    <w:p w14:paraId="43AF2ABF" w14:textId="77777777" w:rsidR="00496CB5" w:rsidRPr="006F1C2B" w:rsidRDefault="00496CB5" w:rsidP="00496CB5">
      <w:pPr>
        <w:pStyle w:val="Heading1"/>
        <w:rPr>
          <w:rFonts w:cs="Times New Roman"/>
        </w:rPr>
      </w:pPr>
      <w:bookmarkStart w:id="6" w:name="_Toc67948236"/>
      <w:r w:rsidRPr="006F1C2B">
        <w:rPr>
          <w:rFonts w:cs="Times New Roman"/>
        </w:rPr>
        <w:t>Conclusion</w:t>
      </w:r>
      <w:bookmarkEnd w:id="6"/>
    </w:p>
    <w:p w14:paraId="3207C544" w14:textId="77777777" w:rsidR="00496CB5" w:rsidRPr="006F1C2B" w:rsidRDefault="00496CB5" w:rsidP="00496CB5">
      <w:pPr>
        <w:rPr>
          <w:rFonts w:cs="Times New Roman"/>
        </w:rPr>
      </w:pPr>
      <w:r w:rsidRPr="006F1C2B">
        <w:rPr>
          <w:rFonts w:cs="Times New Roman"/>
        </w:rPr>
        <w:t xml:space="preserve">An association's productivity </w:t>
      </w:r>
      <w:proofErr w:type="gramStart"/>
      <w:r w:rsidRPr="006F1C2B">
        <w:rPr>
          <w:rFonts w:cs="Times New Roman"/>
        </w:rPr>
        <w:t>can be upgraded</w:t>
      </w:r>
      <w:proofErr w:type="gramEnd"/>
      <w:r w:rsidRPr="006F1C2B">
        <w:rPr>
          <w:rFonts w:cs="Times New Roman"/>
        </w:rPr>
        <w:t xml:space="preserve"> with the improved activity of its clients if its observing order, work environment culture, and initiative are appropriately organized. This shows how strongly structure, economy and employees </w:t>
      </w:r>
      <w:proofErr w:type="gramStart"/>
      <w:r w:rsidRPr="006F1C2B">
        <w:rPr>
          <w:rFonts w:cs="Times New Roman"/>
        </w:rPr>
        <w:t>can be influenced</w:t>
      </w:r>
      <w:proofErr w:type="gramEnd"/>
      <w:r w:rsidRPr="006F1C2B">
        <w:rPr>
          <w:rFonts w:cs="Times New Roman"/>
        </w:rPr>
        <w:t xml:space="preserve">. Moreover, people’s actions </w:t>
      </w:r>
      <w:proofErr w:type="gramStart"/>
      <w:r w:rsidRPr="006F1C2B">
        <w:rPr>
          <w:rFonts w:cs="Times New Roman"/>
        </w:rPr>
        <w:t>can be engaged</w:t>
      </w:r>
      <w:proofErr w:type="gramEnd"/>
      <w:r w:rsidRPr="006F1C2B">
        <w:rPr>
          <w:rFonts w:cs="Times New Roman"/>
        </w:rPr>
        <w:t xml:space="preserve"> through greater leadership knowledge, partaking in a flexible administrative culture, and providing motivation to the employees.</w:t>
      </w:r>
      <w:r w:rsidRPr="006F1C2B">
        <w:rPr>
          <w:rFonts w:cs="Times New Roman"/>
        </w:rPr>
        <w:br w:type="page"/>
      </w:r>
    </w:p>
    <w:p w14:paraId="6F27A069" w14:textId="77777777" w:rsidR="00496CB5" w:rsidRPr="006F1C2B" w:rsidRDefault="00496CB5" w:rsidP="00496CB5">
      <w:pPr>
        <w:pStyle w:val="Heading1"/>
        <w:rPr>
          <w:rFonts w:cs="Times New Roman"/>
        </w:rPr>
      </w:pPr>
      <w:bookmarkStart w:id="7" w:name="_Toc67948237"/>
      <w:r w:rsidRPr="006F1C2B">
        <w:rPr>
          <w:rFonts w:cs="Times New Roman"/>
        </w:rPr>
        <w:lastRenderedPageBreak/>
        <w:t>References</w:t>
      </w:r>
      <w:bookmarkEnd w:id="7"/>
    </w:p>
    <w:p w14:paraId="5E41CCC3" w14:textId="77777777" w:rsidR="00496CB5" w:rsidRPr="006F1C2B" w:rsidRDefault="00496CB5" w:rsidP="00496CB5">
      <w:pPr>
        <w:rPr>
          <w:rFonts w:cs="Times New Roman"/>
          <w:shd w:val="clear" w:color="auto" w:fill="FFFFFF"/>
        </w:rPr>
      </w:pPr>
      <w:r w:rsidRPr="006F1C2B">
        <w:rPr>
          <w:rFonts w:cs="Times New Roman"/>
          <w:shd w:val="clear" w:color="auto" w:fill="FFFFFF"/>
        </w:rPr>
        <w:t xml:space="preserve">Burt, S.L., </w:t>
      </w:r>
      <w:proofErr w:type="spellStart"/>
      <w:r w:rsidRPr="006F1C2B">
        <w:rPr>
          <w:rFonts w:cs="Times New Roman"/>
          <w:shd w:val="clear" w:color="auto" w:fill="FFFFFF"/>
        </w:rPr>
        <w:t>Mellahi</w:t>
      </w:r>
      <w:proofErr w:type="spellEnd"/>
      <w:r w:rsidRPr="006F1C2B">
        <w:rPr>
          <w:rFonts w:cs="Times New Roman"/>
          <w:shd w:val="clear" w:color="auto" w:fill="FFFFFF"/>
        </w:rPr>
        <w:t>, K., Jackson, T.P. and Sparks, L., 2012. Retail internationalization and retail failure: issues from the case of Marks and Spencer. </w:t>
      </w:r>
      <w:r w:rsidRPr="006F1C2B">
        <w:rPr>
          <w:rFonts w:cs="Times New Roman"/>
          <w:i/>
          <w:iCs/>
          <w:shd w:val="clear" w:color="auto" w:fill="FFFFFF"/>
        </w:rPr>
        <w:t>The International Review of Retail, Distribution and Consumer Research</w:t>
      </w:r>
      <w:r w:rsidRPr="006F1C2B">
        <w:rPr>
          <w:rFonts w:cs="Times New Roman"/>
          <w:shd w:val="clear" w:color="auto" w:fill="FFFFFF"/>
        </w:rPr>
        <w:t>, </w:t>
      </w:r>
      <w:r w:rsidRPr="006F1C2B">
        <w:rPr>
          <w:rFonts w:cs="Times New Roman"/>
          <w:i/>
          <w:iCs/>
          <w:shd w:val="clear" w:color="auto" w:fill="FFFFFF"/>
        </w:rPr>
        <w:t>12</w:t>
      </w:r>
      <w:r w:rsidRPr="006F1C2B">
        <w:rPr>
          <w:rFonts w:cs="Times New Roman"/>
          <w:shd w:val="clear" w:color="auto" w:fill="FFFFFF"/>
        </w:rPr>
        <w:t>(2), pp.191-219.</w:t>
      </w:r>
    </w:p>
    <w:p w14:paraId="1D592EFB" w14:textId="77777777" w:rsidR="00496CB5" w:rsidRPr="006F1C2B" w:rsidRDefault="00496CB5" w:rsidP="00496CB5">
      <w:pPr>
        <w:rPr>
          <w:rFonts w:cs="Times New Roman"/>
          <w:shd w:val="clear" w:color="auto" w:fill="FFFFFF"/>
        </w:rPr>
      </w:pPr>
      <w:r w:rsidRPr="006F1C2B">
        <w:rPr>
          <w:rFonts w:cs="Times New Roman"/>
          <w:shd w:val="clear" w:color="auto" w:fill="FFFFFF"/>
        </w:rPr>
        <w:t>Bush, T. and Anderson, L., 2013. Organisational culture.</w:t>
      </w:r>
    </w:p>
    <w:p w14:paraId="016C1A5F" w14:textId="77777777" w:rsidR="00496CB5" w:rsidRPr="006F1C2B" w:rsidRDefault="00496CB5" w:rsidP="00496CB5">
      <w:pPr>
        <w:rPr>
          <w:rFonts w:cs="Times New Roman"/>
        </w:rPr>
      </w:pPr>
      <w:r w:rsidRPr="006F1C2B">
        <w:rPr>
          <w:rFonts w:cs="Times New Roman"/>
          <w:shd w:val="clear" w:color="auto" w:fill="FFFFFF"/>
        </w:rPr>
        <w:t xml:space="preserve">Benne, K.D. and </w:t>
      </w:r>
      <w:proofErr w:type="spellStart"/>
      <w:r w:rsidRPr="006F1C2B">
        <w:rPr>
          <w:rFonts w:cs="Times New Roman"/>
          <w:shd w:val="clear" w:color="auto" w:fill="FFFFFF"/>
        </w:rPr>
        <w:t>Sheats</w:t>
      </w:r>
      <w:proofErr w:type="spellEnd"/>
      <w:r w:rsidRPr="006F1C2B">
        <w:rPr>
          <w:rFonts w:cs="Times New Roman"/>
          <w:shd w:val="clear" w:color="auto" w:fill="FFFFFF"/>
        </w:rPr>
        <w:t>, P., 2018. Functional roles of group members. </w:t>
      </w:r>
      <w:r w:rsidRPr="006F1C2B">
        <w:rPr>
          <w:rFonts w:cs="Times New Roman"/>
          <w:i/>
          <w:iCs/>
          <w:shd w:val="clear" w:color="auto" w:fill="FFFFFF"/>
        </w:rPr>
        <w:t>Journal of social issues</w:t>
      </w:r>
      <w:r w:rsidRPr="006F1C2B">
        <w:rPr>
          <w:rFonts w:cs="Times New Roman"/>
          <w:shd w:val="clear" w:color="auto" w:fill="FFFFFF"/>
        </w:rPr>
        <w:t>, </w:t>
      </w:r>
      <w:r w:rsidRPr="006F1C2B">
        <w:rPr>
          <w:rFonts w:cs="Times New Roman"/>
          <w:i/>
          <w:iCs/>
          <w:shd w:val="clear" w:color="auto" w:fill="FFFFFF"/>
        </w:rPr>
        <w:t>4</w:t>
      </w:r>
      <w:r w:rsidRPr="006F1C2B">
        <w:rPr>
          <w:rFonts w:cs="Times New Roman"/>
          <w:shd w:val="clear" w:color="auto" w:fill="FFFFFF"/>
        </w:rPr>
        <w:t>(2), pp.41-49.</w:t>
      </w:r>
    </w:p>
    <w:p w14:paraId="2B3C510E" w14:textId="77777777" w:rsidR="00496CB5" w:rsidRPr="006F1C2B" w:rsidRDefault="00496CB5" w:rsidP="00496CB5">
      <w:pPr>
        <w:rPr>
          <w:rFonts w:cs="Times New Roman"/>
          <w:sz w:val="22"/>
        </w:rPr>
      </w:pPr>
      <w:proofErr w:type="spellStart"/>
      <w:r w:rsidRPr="006F1C2B">
        <w:rPr>
          <w:rFonts w:cs="Times New Roman"/>
          <w:shd w:val="clear" w:color="auto" w:fill="FFFFFF"/>
        </w:rPr>
        <w:t>Dulewicz</w:t>
      </w:r>
      <w:proofErr w:type="spellEnd"/>
      <w:r w:rsidRPr="006F1C2B">
        <w:rPr>
          <w:rFonts w:cs="Times New Roman"/>
          <w:shd w:val="clear" w:color="auto" w:fill="FFFFFF"/>
        </w:rPr>
        <w:t>, V. and Higgs, M., 2015. Assessing leadership styles and organisational context. </w:t>
      </w:r>
      <w:r w:rsidRPr="006F1C2B">
        <w:rPr>
          <w:rFonts w:cs="Times New Roman"/>
          <w:i/>
          <w:iCs/>
          <w:shd w:val="clear" w:color="auto" w:fill="FFFFFF"/>
        </w:rPr>
        <w:t>Journal of managerial Psychology</w:t>
      </w:r>
      <w:r w:rsidRPr="006F1C2B">
        <w:rPr>
          <w:rFonts w:cs="Times New Roman"/>
          <w:shd w:val="clear" w:color="auto" w:fill="FFFFFF"/>
        </w:rPr>
        <w:t>.</w:t>
      </w:r>
    </w:p>
    <w:p w14:paraId="43FE55D0" w14:textId="77777777" w:rsidR="00496CB5" w:rsidRPr="006F1C2B" w:rsidRDefault="00496CB5" w:rsidP="00496CB5">
      <w:pPr>
        <w:rPr>
          <w:rFonts w:cs="Times New Roman"/>
          <w:shd w:val="clear" w:color="auto" w:fill="FFFFFF"/>
        </w:rPr>
      </w:pPr>
      <w:r w:rsidRPr="006F1C2B">
        <w:rPr>
          <w:rFonts w:cs="Times New Roman"/>
          <w:shd w:val="clear" w:color="auto" w:fill="FFFFFF"/>
        </w:rPr>
        <w:t xml:space="preserve">Hankinson, P., 2019. An empirical </w:t>
      </w:r>
      <w:proofErr w:type="gramStart"/>
      <w:r w:rsidRPr="006F1C2B">
        <w:rPr>
          <w:rFonts w:cs="Times New Roman"/>
          <w:shd w:val="clear" w:color="auto" w:fill="FFFFFF"/>
        </w:rPr>
        <w:t>study which compares the organisational structures of companies managing the World’s Top 100</w:t>
      </w:r>
      <w:proofErr w:type="gramEnd"/>
      <w:r w:rsidRPr="006F1C2B">
        <w:rPr>
          <w:rFonts w:cs="Times New Roman"/>
          <w:shd w:val="clear" w:color="auto" w:fill="FFFFFF"/>
        </w:rPr>
        <w:t xml:space="preserve"> brands with those managing outsider brands. </w:t>
      </w:r>
      <w:r w:rsidRPr="006F1C2B">
        <w:rPr>
          <w:rFonts w:cs="Times New Roman"/>
          <w:i/>
          <w:iCs/>
          <w:shd w:val="clear" w:color="auto" w:fill="FFFFFF"/>
        </w:rPr>
        <w:t>Journal of Product &amp; Brand Management</w:t>
      </w:r>
      <w:r w:rsidRPr="006F1C2B">
        <w:rPr>
          <w:rFonts w:cs="Times New Roman"/>
          <w:shd w:val="clear" w:color="auto" w:fill="FFFFFF"/>
        </w:rPr>
        <w:t>.</w:t>
      </w:r>
    </w:p>
    <w:p w14:paraId="0F2ED5BC" w14:textId="77777777" w:rsidR="00496CB5" w:rsidRPr="006F1C2B" w:rsidRDefault="00496CB5" w:rsidP="00496CB5">
      <w:pPr>
        <w:rPr>
          <w:rFonts w:cs="Times New Roman"/>
          <w:sz w:val="22"/>
        </w:rPr>
      </w:pPr>
      <w:r w:rsidRPr="006F1C2B">
        <w:rPr>
          <w:rFonts w:cs="Times New Roman"/>
          <w:shd w:val="clear" w:color="auto" w:fill="FFFFFF"/>
        </w:rPr>
        <w:t>Milne, P., 2017. Motivation, incentives and organisational culture. </w:t>
      </w:r>
      <w:r w:rsidRPr="006F1C2B">
        <w:rPr>
          <w:rFonts w:cs="Times New Roman"/>
          <w:i/>
          <w:iCs/>
          <w:shd w:val="clear" w:color="auto" w:fill="FFFFFF"/>
        </w:rPr>
        <w:t>Journal of knowledge management</w:t>
      </w:r>
      <w:r w:rsidRPr="006F1C2B">
        <w:rPr>
          <w:rFonts w:cs="Times New Roman"/>
          <w:shd w:val="clear" w:color="auto" w:fill="FFFFFF"/>
        </w:rPr>
        <w:t>.</w:t>
      </w:r>
    </w:p>
    <w:p w14:paraId="12CA3BE8" w14:textId="2DA6EDBF" w:rsidR="00496CB5" w:rsidRPr="006F1C2B" w:rsidRDefault="00496CB5" w:rsidP="00496CB5">
      <w:pPr>
        <w:rPr>
          <w:rFonts w:cs="Times New Roman"/>
          <w:shd w:val="clear" w:color="auto" w:fill="FFFFFF"/>
        </w:rPr>
      </w:pPr>
      <w:proofErr w:type="spellStart"/>
      <w:r w:rsidRPr="006F1C2B">
        <w:rPr>
          <w:rFonts w:cs="Times New Roman"/>
          <w:shd w:val="clear" w:color="auto" w:fill="FFFFFF"/>
        </w:rPr>
        <w:t>Sashkin</w:t>
      </w:r>
      <w:proofErr w:type="spellEnd"/>
      <w:r w:rsidRPr="006F1C2B">
        <w:rPr>
          <w:rFonts w:cs="Times New Roman"/>
          <w:shd w:val="clear" w:color="auto" w:fill="FFFFFF"/>
        </w:rPr>
        <w:t>, M., 2016. Changing toward participative management approaches: A model and method. </w:t>
      </w:r>
      <w:r w:rsidRPr="006F1C2B">
        <w:rPr>
          <w:rFonts w:cs="Times New Roman"/>
          <w:i/>
          <w:iCs/>
          <w:shd w:val="clear" w:color="auto" w:fill="FFFFFF"/>
        </w:rPr>
        <w:t>Academy of Management Review</w:t>
      </w:r>
      <w:r w:rsidRPr="006F1C2B">
        <w:rPr>
          <w:rFonts w:cs="Times New Roman"/>
          <w:shd w:val="clear" w:color="auto" w:fill="FFFFFF"/>
        </w:rPr>
        <w:t>, </w:t>
      </w:r>
      <w:r w:rsidRPr="006F1C2B">
        <w:rPr>
          <w:rFonts w:cs="Times New Roman"/>
          <w:i/>
          <w:iCs/>
          <w:shd w:val="clear" w:color="auto" w:fill="FFFFFF"/>
        </w:rPr>
        <w:t>1</w:t>
      </w:r>
      <w:r w:rsidRPr="006F1C2B">
        <w:rPr>
          <w:rFonts w:cs="Times New Roman"/>
          <w:shd w:val="clear" w:color="auto" w:fill="FFFFFF"/>
        </w:rPr>
        <w:t>(3), pp.75-86.</w:t>
      </w:r>
    </w:p>
    <w:p w14:paraId="77FB7C45" w14:textId="05DB52A3" w:rsidR="006F1C2B" w:rsidRPr="006F1C2B" w:rsidRDefault="006F1C2B" w:rsidP="00496CB5">
      <w:pPr>
        <w:rPr>
          <w:rFonts w:cs="Times New Roman"/>
          <w:shd w:val="clear" w:color="auto" w:fill="FFFFFF"/>
        </w:rPr>
      </w:pPr>
    </w:p>
    <w:p w14:paraId="49FDFC86" w14:textId="2FCD7B32" w:rsidR="006F1C2B" w:rsidRPr="006F1C2B" w:rsidRDefault="006F1C2B" w:rsidP="00496CB5">
      <w:pPr>
        <w:rPr>
          <w:rFonts w:cs="Times New Roman"/>
          <w:shd w:val="clear" w:color="auto" w:fill="FFFFFF"/>
        </w:rPr>
      </w:pPr>
    </w:p>
    <w:p w14:paraId="78FBF0D2" w14:textId="7452A950" w:rsidR="006F1C2B" w:rsidRPr="006F1C2B" w:rsidRDefault="006F1C2B" w:rsidP="00496CB5">
      <w:pPr>
        <w:rPr>
          <w:rFonts w:cs="Times New Roman"/>
          <w:shd w:val="clear" w:color="auto" w:fill="FFFFFF"/>
        </w:rPr>
      </w:pPr>
    </w:p>
    <w:p w14:paraId="22365A2D" w14:textId="1A2E2A6B" w:rsidR="006F1C2B" w:rsidRPr="006F1C2B" w:rsidRDefault="006F1C2B" w:rsidP="00496CB5">
      <w:pPr>
        <w:rPr>
          <w:rFonts w:cs="Times New Roman"/>
          <w:shd w:val="clear" w:color="auto" w:fill="FFFFFF"/>
        </w:rPr>
      </w:pPr>
    </w:p>
    <w:p w14:paraId="781E1BF1" w14:textId="3622DAEC" w:rsidR="006F1C2B" w:rsidRPr="006F1C2B" w:rsidRDefault="006F1C2B" w:rsidP="00496CB5">
      <w:pPr>
        <w:rPr>
          <w:rFonts w:cs="Times New Roman"/>
          <w:shd w:val="clear" w:color="auto" w:fill="FFFFFF"/>
        </w:rPr>
      </w:pPr>
    </w:p>
    <w:p w14:paraId="723558A3" w14:textId="03965B4E" w:rsidR="006F1C2B" w:rsidRPr="006F1C2B" w:rsidRDefault="006F1C2B" w:rsidP="00496CB5">
      <w:pPr>
        <w:rPr>
          <w:rFonts w:cs="Times New Roman"/>
          <w:shd w:val="clear" w:color="auto" w:fill="FFFFFF"/>
        </w:rPr>
      </w:pPr>
    </w:p>
    <w:p w14:paraId="3A397D01" w14:textId="4A7D55A5" w:rsidR="006F1C2B" w:rsidRPr="006F1C2B" w:rsidRDefault="006F1C2B" w:rsidP="00496CB5">
      <w:pPr>
        <w:rPr>
          <w:rFonts w:cs="Times New Roman"/>
          <w:shd w:val="clear" w:color="auto" w:fill="FFFFFF"/>
        </w:rPr>
      </w:pPr>
    </w:p>
    <w:p w14:paraId="454B8351" w14:textId="7CF9953C" w:rsidR="006F1C2B" w:rsidRPr="006F1C2B" w:rsidRDefault="006F1C2B" w:rsidP="00496CB5">
      <w:pPr>
        <w:rPr>
          <w:rFonts w:cs="Times New Roman"/>
          <w:shd w:val="clear" w:color="auto" w:fill="FFFFFF"/>
        </w:rPr>
      </w:pPr>
    </w:p>
    <w:p w14:paraId="0DDF24B2" w14:textId="448F8AEB" w:rsidR="006F1C2B" w:rsidRPr="006F1C2B" w:rsidRDefault="006F1C2B" w:rsidP="00496CB5">
      <w:pPr>
        <w:rPr>
          <w:rFonts w:cs="Times New Roman"/>
          <w:shd w:val="clear" w:color="auto" w:fill="FFFFFF"/>
        </w:rPr>
      </w:pPr>
    </w:p>
    <w:p w14:paraId="61AF0FE6" w14:textId="77777777" w:rsidR="006F1C2B" w:rsidRPr="006F1C2B" w:rsidRDefault="006F1C2B" w:rsidP="006F1C2B">
      <w:pPr>
        <w:jc w:val="center"/>
        <w:rPr>
          <w:rFonts w:cs="Times New Roman"/>
          <w:b/>
          <w:sz w:val="40"/>
        </w:rPr>
      </w:pPr>
      <w:r w:rsidRPr="006F1C2B">
        <w:rPr>
          <w:rFonts w:cs="Times New Roman"/>
          <w:b/>
          <w:noProof/>
          <w:sz w:val="40"/>
          <w:lang w:eastAsia="en-GB"/>
        </w:rPr>
        <w:lastRenderedPageBreak/>
        <w:drawing>
          <wp:inline distT="0" distB="0" distL="0" distR="0" wp14:anchorId="1B8ACEB8" wp14:editId="372928FC">
            <wp:extent cx="1625600" cy="1625600"/>
            <wp:effectExtent l="0" t="0" r="0" b="0"/>
            <wp:docPr id="2" name="Picture 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25600" cy="1625600"/>
                    </a:xfrm>
                    <a:prstGeom prst="rect">
                      <a:avLst/>
                    </a:prstGeom>
                  </pic:spPr>
                </pic:pic>
              </a:graphicData>
            </a:graphic>
          </wp:inline>
        </w:drawing>
      </w:r>
    </w:p>
    <w:p w14:paraId="1401DDF2" w14:textId="77777777" w:rsidR="006F1C2B" w:rsidRPr="006F1C2B" w:rsidRDefault="006F1C2B" w:rsidP="006F1C2B">
      <w:pPr>
        <w:jc w:val="center"/>
        <w:rPr>
          <w:rFonts w:cs="Times New Roman"/>
          <w:b/>
          <w:sz w:val="40"/>
        </w:rPr>
      </w:pPr>
      <w:r w:rsidRPr="006F1C2B">
        <w:rPr>
          <w:rFonts w:cs="Times New Roman"/>
          <w:b/>
          <w:sz w:val="40"/>
        </w:rPr>
        <w:t>LCBB4003</w:t>
      </w:r>
    </w:p>
    <w:p w14:paraId="26AC5C44" w14:textId="77777777" w:rsidR="006F1C2B" w:rsidRPr="006F1C2B" w:rsidRDefault="006F1C2B" w:rsidP="006F1C2B">
      <w:pPr>
        <w:spacing w:line="259" w:lineRule="auto"/>
        <w:jc w:val="center"/>
        <w:rPr>
          <w:rFonts w:cs="Times New Roman"/>
          <w:b/>
          <w:sz w:val="40"/>
        </w:rPr>
      </w:pPr>
      <w:r w:rsidRPr="006F1C2B">
        <w:rPr>
          <w:rFonts w:cs="Times New Roman"/>
          <w:b/>
          <w:sz w:val="40"/>
        </w:rPr>
        <w:t>Introducing the Modern Workplace</w:t>
      </w:r>
    </w:p>
    <w:p w14:paraId="3D5C5DE4" w14:textId="4526466E" w:rsidR="006F1C2B" w:rsidRPr="006F1C2B" w:rsidRDefault="006F1C2B" w:rsidP="006F1C2B">
      <w:pPr>
        <w:spacing w:line="259" w:lineRule="auto"/>
        <w:jc w:val="center"/>
        <w:rPr>
          <w:rFonts w:cs="Times New Roman"/>
          <w:b/>
          <w:sz w:val="40"/>
        </w:rPr>
      </w:pPr>
      <w:r w:rsidRPr="006F1C2B">
        <w:rPr>
          <w:rFonts w:cs="Times New Roman"/>
          <w:b/>
          <w:sz w:val="40"/>
        </w:rPr>
        <w:t>Group work 2</w:t>
      </w:r>
    </w:p>
    <w:p w14:paraId="6868D615" w14:textId="18E9C197" w:rsidR="006F1C2B" w:rsidRPr="006F1C2B" w:rsidRDefault="006F1C2B" w:rsidP="006F1C2B">
      <w:pPr>
        <w:spacing w:line="259" w:lineRule="auto"/>
        <w:jc w:val="center"/>
        <w:rPr>
          <w:rFonts w:cs="Times New Roman"/>
          <w:b/>
          <w:sz w:val="40"/>
        </w:rPr>
      </w:pPr>
    </w:p>
    <w:p w14:paraId="105C1473" w14:textId="77777777" w:rsidR="006F1C2B" w:rsidRPr="006F1C2B" w:rsidRDefault="006F1C2B" w:rsidP="006F1C2B">
      <w:pPr>
        <w:spacing w:line="259" w:lineRule="auto"/>
        <w:jc w:val="left"/>
        <w:rPr>
          <w:rFonts w:cs="Times New Roman"/>
          <w:b/>
          <w:bCs/>
          <w:szCs w:val="24"/>
        </w:rPr>
      </w:pPr>
    </w:p>
    <w:p w14:paraId="7A2E2C2D" w14:textId="48DAE3A5" w:rsidR="006F1C2B" w:rsidRPr="006F1C2B" w:rsidRDefault="006F1C2B" w:rsidP="006F1C2B">
      <w:pPr>
        <w:spacing w:line="259" w:lineRule="auto"/>
        <w:jc w:val="left"/>
        <w:rPr>
          <w:rFonts w:cs="Times New Roman"/>
          <w:b/>
          <w:bCs/>
          <w:szCs w:val="24"/>
        </w:rPr>
      </w:pPr>
      <w:r w:rsidRPr="006F1C2B">
        <w:rPr>
          <w:rFonts w:cs="Times New Roman"/>
          <w:b/>
          <w:bCs/>
          <w:szCs w:val="24"/>
        </w:rPr>
        <w:t xml:space="preserve">Student Name: </w:t>
      </w:r>
      <w:proofErr w:type="spellStart"/>
      <w:r w:rsidRPr="006F1C2B">
        <w:rPr>
          <w:rFonts w:cs="Times New Roman"/>
          <w:b/>
          <w:bCs/>
          <w:szCs w:val="24"/>
        </w:rPr>
        <w:t>Nicoleta</w:t>
      </w:r>
      <w:proofErr w:type="spellEnd"/>
      <w:r w:rsidRPr="006F1C2B">
        <w:rPr>
          <w:rFonts w:cs="Times New Roman"/>
          <w:b/>
          <w:bCs/>
          <w:szCs w:val="24"/>
        </w:rPr>
        <w:t xml:space="preserve"> </w:t>
      </w:r>
      <w:proofErr w:type="spellStart"/>
      <w:r w:rsidRPr="006F1C2B">
        <w:rPr>
          <w:rFonts w:cs="Times New Roman"/>
          <w:b/>
          <w:bCs/>
          <w:szCs w:val="24"/>
        </w:rPr>
        <w:t>Arapan</w:t>
      </w:r>
      <w:proofErr w:type="spellEnd"/>
      <w:r w:rsidRPr="006F1C2B">
        <w:rPr>
          <w:rFonts w:cs="Times New Roman"/>
          <w:b/>
          <w:bCs/>
          <w:szCs w:val="24"/>
        </w:rPr>
        <w:t xml:space="preserve">  </w:t>
      </w:r>
    </w:p>
    <w:p w14:paraId="376F8E48" w14:textId="77777777" w:rsidR="006F1C2B" w:rsidRPr="006F1C2B" w:rsidRDefault="006F1C2B" w:rsidP="006F1C2B">
      <w:pPr>
        <w:spacing w:line="259" w:lineRule="auto"/>
        <w:jc w:val="left"/>
        <w:rPr>
          <w:rFonts w:cs="Times New Roman"/>
          <w:b/>
          <w:bCs/>
          <w:szCs w:val="24"/>
        </w:rPr>
      </w:pPr>
    </w:p>
    <w:p w14:paraId="4DB23653" w14:textId="77777777" w:rsidR="006F1C2B" w:rsidRPr="006F1C2B" w:rsidRDefault="006F1C2B" w:rsidP="006F1C2B">
      <w:pPr>
        <w:spacing w:line="259" w:lineRule="auto"/>
        <w:jc w:val="left"/>
        <w:rPr>
          <w:rFonts w:cs="Times New Roman"/>
          <w:b/>
          <w:bCs/>
          <w:szCs w:val="24"/>
        </w:rPr>
      </w:pPr>
      <w:r w:rsidRPr="006F1C2B">
        <w:rPr>
          <w:rFonts w:cs="Times New Roman"/>
          <w:b/>
          <w:bCs/>
          <w:szCs w:val="24"/>
        </w:rPr>
        <w:t>Student ID</w:t>
      </w:r>
      <w:proofErr w:type="gramStart"/>
      <w:r w:rsidRPr="006F1C2B">
        <w:rPr>
          <w:rFonts w:cs="Times New Roman"/>
          <w:b/>
          <w:bCs/>
          <w:szCs w:val="24"/>
        </w:rPr>
        <w:t>:2014066</w:t>
      </w:r>
      <w:proofErr w:type="gramEnd"/>
    </w:p>
    <w:p w14:paraId="19F18AF7" w14:textId="5861B527" w:rsidR="006F1C2B" w:rsidRPr="006F1C2B" w:rsidRDefault="006F1C2B" w:rsidP="006F1C2B">
      <w:pPr>
        <w:spacing w:line="259" w:lineRule="auto"/>
        <w:jc w:val="left"/>
        <w:rPr>
          <w:rFonts w:cs="Times New Roman"/>
          <w:b/>
          <w:bCs/>
          <w:szCs w:val="24"/>
        </w:rPr>
      </w:pPr>
      <w:r w:rsidRPr="006F1C2B">
        <w:rPr>
          <w:rFonts w:cs="Times New Roman"/>
          <w:b/>
          <w:bCs/>
          <w:szCs w:val="24"/>
        </w:rPr>
        <w:t xml:space="preserve">                                    </w:t>
      </w:r>
    </w:p>
    <w:p w14:paraId="6E10EA18" w14:textId="78F99AAF" w:rsidR="006F1C2B" w:rsidRPr="006F1C2B" w:rsidRDefault="006F1C2B" w:rsidP="006F1C2B">
      <w:pPr>
        <w:spacing w:line="259" w:lineRule="auto"/>
        <w:jc w:val="center"/>
        <w:rPr>
          <w:rFonts w:cs="Times New Roman"/>
          <w:b/>
          <w:sz w:val="40"/>
        </w:rPr>
      </w:pPr>
    </w:p>
    <w:p w14:paraId="1AB02C02" w14:textId="7394F9A7" w:rsidR="006F1C2B" w:rsidRPr="006F1C2B" w:rsidRDefault="006F1C2B" w:rsidP="006F1C2B">
      <w:pPr>
        <w:spacing w:line="259" w:lineRule="auto"/>
        <w:jc w:val="center"/>
        <w:rPr>
          <w:rFonts w:cs="Times New Roman"/>
          <w:b/>
          <w:sz w:val="40"/>
        </w:rPr>
      </w:pPr>
    </w:p>
    <w:p w14:paraId="353A6CF6" w14:textId="1D72E56C" w:rsidR="006F1C2B" w:rsidRPr="006F1C2B" w:rsidRDefault="006F1C2B" w:rsidP="006F1C2B">
      <w:pPr>
        <w:spacing w:line="259" w:lineRule="auto"/>
        <w:jc w:val="center"/>
        <w:rPr>
          <w:rFonts w:cs="Times New Roman"/>
          <w:b/>
          <w:sz w:val="40"/>
        </w:rPr>
      </w:pPr>
    </w:p>
    <w:p w14:paraId="5BD821B8" w14:textId="0D92869C" w:rsidR="006F1C2B" w:rsidRPr="006F1C2B" w:rsidRDefault="006F1C2B" w:rsidP="006F1C2B">
      <w:pPr>
        <w:spacing w:line="259" w:lineRule="auto"/>
        <w:jc w:val="center"/>
        <w:rPr>
          <w:rFonts w:cs="Times New Roman"/>
          <w:b/>
          <w:sz w:val="40"/>
        </w:rPr>
      </w:pPr>
    </w:p>
    <w:p w14:paraId="4942BE53" w14:textId="208C6413" w:rsidR="006F1C2B" w:rsidRPr="006F1C2B" w:rsidRDefault="006F1C2B" w:rsidP="006F1C2B">
      <w:pPr>
        <w:spacing w:line="259" w:lineRule="auto"/>
        <w:jc w:val="center"/>
        <w:rPr>
          <w:rFonts w:cs="Times New Roman"/>
          <w:b/>
          <w:sz w:val="40"/>
        </w:rPr>
      </w:pPr>
    </w:p>
    <w:p w14:paraId="44E7F249" w14:textId="1146BC01" w:rsidR="006F1C2B" w:rsidRPr="006F1C2B" w:rsidRDefault="006F1C2B" w:rsidP="006F1C2B">
      <w:pPr>
        <w:spacing w:line="259" w:lineRule="auto"/>
        <w:jc w:val="center"/>
        <w:rPr>
          <w:rFonts w:cs="Times New Roman"/>
          <w:b/>
          <w:sz w:val="40"/>
        </w:rPr>
      </w:pPr>
    </w:p>
    <w:p w14:paraId="61A731E7" w14:textId="663245F4" w:rsidR="006F1C2B" w:rsidRPr="006F1C2B" w:rsidRDefault="006F1C2B" w:rsidP="006F1C2B">
      <w:pPr>
        <w:spacing w:line="259" w:lineRule="auto"/>
        <w:jc w:val="center"/>
        <w:rPr>
          <w:rFonts w:cs="Times New Roman"/>
          <w:b/>
          <w:sz w:val="40"/>
        </w:rPr>
      </w:pPr>
    </w:p>
    <w:p w14:paraId="2B346172" w14:textId="77777777" w:rsidR="006F1C2B" w:rsidRPr="006F1C2B" w:rsidRDefault="006F1C2B" w:rsidP="006F1C2B">
      <w:pPr>
        <w:rPr>
          <w:rFonts w:cs="Times New Roman"/>
        </w:rPr>
      </w:pPr>
      <w:r w:rsidRPr="006F1C2B">
        <w:rPr>
          <w:rFonts w:cs="Times New Roman"/>
        </w:rPr>
        <w:t xml:space="preserve">                                           </w:t>
      </w:r>
    </w:p>
    <w:p w14:paraId="74A300B7" w14:textId="77777777" w:rsidR="006F1C2B" w:rsidRPr="006F1C2B" w:rsidRDefault="006F1C2B" w:rsidP="006F1C2B">
      <w:pPr>
        <w:rPr>
          <w:rFonts w:cs="Times New Roman"/>
        </w:rPr>
      </w:pPr>
      <w:r w:rsidRPr="006F1C2B">
        <w:rPr>
          <w:rFonts w:cs="Times New Roman"/>
        </w:rPr>
        <w:lastRenderedPageBreak/>
        <w:t xml:space="preserve">            </w:t>
      </w:r>
    </w:p>
    <w:sdt>
      <w:sdtPr>
        <w:rPr>
          <w:rFonts w:ascii="Times New Roman" w:eastAsiaTheme="minorHAnsi" w:hAnsi="Times New Roman" w:cs="Times New Roman"/>
          <w:b/>
          <w:bCs/>
          <w:color w:val="auto"/>
          <w:sz w:val="24"/>
          <w:szCs w:val="22"/>
        </w:rPr>
        <w:id w:val="-1195257601"/>
        <w:docPartObj>
          <w:docPartGallery w:val="Table of Contents"/>
          <w:docPartUnique/>
        </w:docPartObj>
      </w:sdtPr>
      <w:sdtEndPr>
        <w:rPr>
          <w:b w:val="0"/>
          <w:bCs w:val="0"/>
        </w:rPr>
      </w:sdtEndPr>
      <w:sdtContent>
        <w:p w14:paraId="2C5F67BD" w14:textId="77777777" w:rsidR="006F1C2B" w:rsidRPr="006F1C2B" w:rsidRDefault="006F1C2B" w:rsidP="006F1C2B">
          <w:pPr>
            <w:pStyle w:val="TOCHeading"/>
            <w:rPr>
              <w:rFonts w:ascii="Times New Roman" w:hAnsi="Times New Roman" w:cs="Times New Roman"/>
            </w:rPr>
          </w:pPr>
          <w:r w:rsidRPr="006F1C2B">
            <w:rPr>
              <w:rFonts w:ascii="Times New Roman" w:hAnsi="Times New Roman" w:cs="Times New Roman"/>
            </w:rPr>
            <w:t>Table of Contents</w:t>
          </w:r>
        </w:p>
        <w:p w14:paraId="631B8FDB" w14:textId="77777777" w:rsidR="006F1C2B" w:rsidRPr="006F1C2B" w:rsidRDefault="006F1C2B" w:rsidP="006F1C2B">
          <w:pPr>
            <w:pStyle w:val="TOC1"/>
            <w:tabs>
              <w:tab w:val="right" w:leader="dot" w:pos="9350"/>
            </w:tabs>
            <w:rPr>
              <w:rFonts w:eastAsiaTheme="minorEastAsia" w:cs="Times New Roman"/>
              <w:noProof/>
              <w:sz w:val="22"/>
            </w:rPr>
          </w:pPr>
          <w:r w:rsidRPr="006F1C2B">
            <w:rPr>
              <w:rFonts w:cs="Times New Roman"/>
            </w:rPr>
            <w:fldChar w:fldCharType="begin"/>
          </w:r>
          <w:r w:rsidRPr="006F1C2B">
            <w:rPr>
              <w:rFonts w:cs="Times New Roman"/>
            </w:rPr>
            <w:instrText xml:space="preserve"> TOC \o "1-3" \h \z \u </w:instrText>
          </w:r>
          <w:r w:rsidRPr="006F1C2B">
            <w:rPr>
              <w:rFonts w:cs="Times New Roman"/>
            </w:rPr>
            <w:fldChar w:fldCharType="separate"/>
          </w:r>
          <w:hyperlink w:anchor="_Toc67950840" w:history="1">
            <w:r w:rsidRPr="006F1C2B">
              <w:rPr>
                <w:rStyle w:val="Hyperlink"/>
                <w:rFonts w:cs="Times New Roman"/>
                <w:noProof/>
              </w:rPr>
              <w:t>Introduction</w:t>
            </w:r>
            <w:r w:rsidRPr="006F1C2B">
              <w:rPr>
                <w:rFonts w:cs="Times New Roman"/>
                <w:noProof/>
                <w:webHidden/>
              </w:rPr>
              <w:tab/>
            </w:r>
            <w:r w:rsidRPr="006F1C2B">
              <w:rPr>
                <w:rFonts w:cs="Times New Roman"/>
                <w:noProof/>
                <w:webHidden/>
              </w:rPr>
              <w:fldChar w:fldCharType="begin"/>
            </w:r>
            <w:r w:rsidRPr="006F1C2B">
              <w:rPr>
                <w:rFonts w:cs="Times New Roman"/>
                <w:noProof/>
                <w:webHidden/>
              </w:rPr>
              <w:instrText xml:space="preserve"> PAGEREF _Toc67950840 \h </w:instrText>
            </w:r>
            <w:r w:rsidRPr="006F1C2B">
              <w:rPr>
                <w:rFonts w:cs="Times New Roman"/>
                <w:noProof/>
                <w:webHidden/>
              </w:rPr>
            </w:r>
            <w:r w:rsidRPr="006F1C2B">
              <w:rPr>
                <w:rFonts w:cs="Times New Roman"/>
                <w:noProof/>
                <w:webHidden/>
              </w:rPr>
              <w:fldChar w:fldCharType="separate"/>
            </w:r>
            <w:r w:rsidRPr="006F1C2B">
              <w:rPr>
                <w:rFonts w:cs="Times New Roman"/>
                <w:noProof/>
                <w:webHidden/>
              </w:rPr>
              <w:t>3</w:t>
            </w:r>
            <w:r w:rsidRPr="006F1C2B">
              <w:rPr>
                <w:rFonts w:cs="Times New Roman"/>
                <w:noProof/>
                <w:webHidden/>
              </w:rPr>
              <w:fldChar w:fldCharType="end"/>
            </w:r>
          </w:hyperlink>
        </w:p>
        <w:p w14:paraId="336AA85D" w14:textId="77777777" w:rsidR="006F1C2B" w:rsidRPr="006F1C2B" w:rsidRDefault="00A225A9" w:rsidP="006F1C2B">
          <w:pPr>
            <w:pStyle w:val="TOC1"/>
            <w:tabs>
              <w:tab w:val="right" w:leader="dot" w:pos="9350"/>
            </w:tabs>
            <w:rPr>
              <w:rFonts w:eastAsiaTheme="minorEastAsia" w:cs="Times New Roman"/>
              <w:noProof/>
              <w:sz w:val="22"/>
            </w:rPr>
          </w:pPr>
          <w:hyperlink w:anchor="_Toc67950841" w:history="1">
            <w:r w:rsidR="006F1C2B" w:rsidRPr="006F1C2B">
              <w:rPr>
                <w:rStyle w:val="Hyperlink"/>
                <w:rFonts w:cs="Times New Roman"/>
                <w:noProof/>
              </w:rPr>
              <w:t>Organisational structure and culture (Marks and Spencer)</w:t>
            </w:r>
            <w:r w:rsidR="006F1C2B" w:rsidRPr="006F1C2B">
              <w:rPr>
                <w:rFonts w:cs="Times New Roman"/>
                <w:noProof/>
                <w:webHidden/>
              </w:rPr>
              <w:tab/>
            </w:r>
            <w:r w:rsidR="006F1C2B" w:rsidRPr="006F1C2B">
              <w:rPr>
                <w:rFonts w:cs="Times New Roman"/>
                <w:noProof/>
                <w:webHidden/>
              </w:rPr>
              <w:fldChar w:fldCharType="begin"/>
            </w:r>
            <w:r w:rsidR="006F1C2B" w:rsidRPr="006F1C2B">
              <w:rPr>
                <w:rFonts w:cs="Times New Roman"/>
                <w:noProof/>
                <w:webHidden/>
              </w:rPr>
              <w:instrText xml:space="preserve"> PAGEREF _Toc67950841 \h </w:instrText>
            </w:r>
            <w:r w:rsidR="006F1C2B" w:rsidRPr="006F1C2B">
              <w:rPr>
                <w:rFonts w:cs="Times New Roman"/>
                <w:noProof/>
                <w:webHidden/>
              </w:rPr>
            </w:r>
            <w:r w:rsidR="006F1C2B" w:rsidRPr="006F1C2B">
              <w:rPr>
                <w:rFonts w:cs="Times New Roman"/>
                <w:noProof/>
                <w:webHidden/>
              </w:rPr>
              <w:fldChar w:fldCharType="separate"/>
            </w:r>
            <w:r w:rsidR="006F1C2B" w:rsidRPr="006F1C2B">
              <w:rPr>
                <w:rFonts w:cs="Times New Roman"/>
                <w:noProof/>
                <w:webHidden/>
              </w:rPr>
              <w:t>3</w:t>
            </w:r>
            <w:r w:rsidR="006F1C2B" w:rsidRPr="006F1C2B">
              <w:rPr>
                <w:rFonts w:cs="Times New Roman"/>
                <w:noProof/>
                <w:webHidden/>
              </w:rPr>
              <w:fldChar w:fldCharType="end"/>
            </w:r>
          </w:hyperlink>
        </w:p>
        <w:p w14:paraId="1DC9CF87" w14:textId="77777777" w:rsidR="006F1C2B" w:rsidRPr="006F1C2B" w:rsidRDefault="00A225A9" w:rsidP="006F1C2B">
          <w:pPr>
            <w:pStyle w:val="TOC1"/>
            <w:tabs>
              <w:tab w:val="right" w:leader="dot" w:pos="9350"/>
            </w:tabs>
            <w:rPr>
              <w:rFonts w:eastAsiaTheme="minorEastAsia" w:cs="Times New Roman"/>
              <w:noProof/>
              <w:sz w:val="22"/>
            </w:rPr>
          </w:pPr>
          <w:hyperlink w:anchor="_Toc67950843" w:history="1">
            <w:r w:rsidR="006F1C2B" w:rsidRPr="006F1C2B">
              <w:rPr>
                <w:rStyle w:val="Hyperlink"/>
                <w:rFonts w:cs="Times New Roman"/>
                <w:noProof/>
              </w:rPr>
              <w:t>Marks and Spencer’s Leadership and Management Approaches</w:t>
            </w:r>
            <w:r w:rsidR="006F1C2B" w:rsidRPr="006F1C2B">
              <w:rPr>
                <w:rFonts w:cs="Times New Roman"/>
                <w:noProof/>
                <w:webHidden/>
              </w:rPr>
              <w:tab/>
            </w:r>
            <w:r w:rsidR="006F1C2B" w:rsidRPr="006F1C2B">
              <w:rPr>
                <w:rFonts w:cs="Times New Roman"/>
                <w:noProof/>
                <w:webHidden/>
              </w:rPr>
              <w:fldChar w:fldCharType="begin"/>
            </w:r>
            <w:r w:rsidR="006F1C2B" w:rsidRPr="006F1C2B">
              <w:rPr>
                <w:rFonts w:cs="Times New Roman"/>
                <w:noProof/>
                <w:webHidden/>
              </w:rPr>
              <w:instrText xml:space="preserve"> PAGEREF _Toc67950843 \h </w:instrText>
            </w:r>
            <w:r w:rsidR="006F1C2B" w:rsidRPr="006F1C2B">
              <w:rPr>
                <w:rFonts w:cs="Times New Roman"/>
                <w:noProof/>
                <w:webHidden/>
              </w:rPr>
            </w:r>
            <w:r w:rsidR="006F1C2B" w:rsidRPr="006F1C2B">
              <w:rPr>
                <w:rFonts w:cs="Times New Roman"/>
                <w:noProof/>
                <w:webHidden/>
              </w:rPr>
              <w:fldChar w:fldCharType="separate"/>
            </w:r>
            <w:r w:rsidR="006F1C2B" w:rsidRPr="006F1C2B">
              <w:rPr>
                <w:rFonts w:cs="Times New Roman"/>
                <w:noProof/>
                <w:webHidden/>
              </w:rPr>
              <w:t>4</w:t>
            </w:r>
            <w:r w:rsidR="006F1C2B" w:rsidRPr="006F1C2B">
              <w:rPr>
                <w:rFonts w:cs="Times New Roman"/>
                <w:noProof/>
                <w:webHidden/>
              </w:rPr>
              <w:fldChar w:fldCharType="end"/>
            </w:r>
          </w:hyperlink>
        </w:p>
        <w:p w14:paraId="622B3C6B" w14:textId="77777777" w:rsidR="006F1C2B" w:rsidRPr="006F1C2B" w:rsidRDefault="00A225A9" w:rsidP="006F1C2B">
          <w:pPr>
            <w:pStyle w:val="TOC1"/>
            <w:tabs>
              <w:tab w:val="right" w:leader="dot" w:pos="9350"/>
            </w:tabs>
            <w:rPr>
              <w:rFonts w:eastAsiaTheme="minorEastAsia" w:cs="Times New Roman"/>
              <w:noProof/>
              <w:sz w:val="22"/>
            </w:rPr>
          </w:pPr>
          <w:hyperlink w:anchor="_Toc67950844" w:history="1">
            <w:r w:rsidR="006F1C2B" w:rsidRPr="006F1C2B">
              <w:rPr>
                <w:rStyle w:val="Hyperlink"/>
                <w:rFonts w:cs="Times New Roman"/>
                <w:noProof/>
              </w:rPr>
              <w:t>Factors Affecting Group and Team Behaviors of M&amp;S</w:t>
            </w:r>
            <w:r w:rsidR="006F1C2B" w:rsidRPr="006F1C2B">
              <w:rPr>
                <w:rFonts w:cs="Times New Roman"/>
                <w:noProof/>
                <w:webHidden/>
              </w:rPr>
              <w:tab/>
            </w:r>
            <w:r w:rsidR="006F1C2B" w:rsidRPr="006F1C2B">
              <w:rPr>
                <w:rFonts w:cs="Times New Roman"/>
                <w:noProof/>
                <w:webHidden/>
              </w:rPr>
              <w:fldChar w:fldCharType="begin"/>
            </w:r>
            <w:r w:rsidR="006F1C2B" w:rsidRPr="006F1C2B">
              <w:rPr>
                <w:rFonts w:cs="Times New Roman"/>
                <w:noProof/>
                <w:webHidden/>
              </w:rPr>
              <w:instrText xml:space="preserve"> PAGEREF _Toc67950844 \h </w:instrText>
            </w:r>
            <w:r w:rsidR="006F1C2B" w:rsidRPr="006F1C2B">
              <w:rPr>
                <w:rFonts w:cs="Times New Roman"/>
                <w:noProof/>
                <w:webHidden/>
              </w:rPr>
            </w:r>
            <w:r w:rsidR="006F1C2B" w:rsidRPr="006F1C2B">
              <w:rPr>
                <w:rFonts w:cs="Times New Roman"/>
                <w:noProof/>
                <w:webHidden/>
              </w:rPr>
              <w:fldChar w:fldCharType="separate"/>
            </w:r>
            <w:r w:rsidR="006F1C2B" w:rsidRPr="006F1C2B">
              <w:rPr>
                <w:rFonts w:cs="Times New Roman"/>
                <w:noProof/>
                <w:webHidden/>
              </w:rPr>
              <w:t>5</w:t>
            </w:r>
            <w:r w:rsidR="006F1C2B" w:rsidRPr="006F1C2B">
              <w:rPr>
                <w:rFonts w:cs="Times New Roman"/>
                <w:noProof/>
                <w:webHidden/>
              </w:rPr>
              <w:fldChar w:fldCharType="end"/>
            </w:r>
          </w:hyperlink>
        </w:p>
        <w:p w14:paraId="2FB9AE90" w14:textId="77777777" w:rsidR="006F1C2B" w:rsidRPr="006F1C2B" w:rsidRDefault="00A225A9" w:rsidP="006F1C2B">
          <w:pPr>
            <w:pStyle w:val="TOC1"/>
            <w:tabs>
              <w:tab w:val="right" w:leader="dot" w:pos="9350"/>
            </w:tabs>
            <w:rPr>
              <w:rFonts w:eastAsiaTheme="minorEastAsia" w:cs="Times New Roman"/>
              <w:noProof/>
              <w:sz w:val="22"/>
            </w:rPr>
          </w:pPr>
          <w:hyperlink w:anchor="_Toc67950845" w:history="1">
            <w:r w:rsidR="006F1C2B" w:rsidRPr="006F1C2B">
              <w:rPr>
                <w:rStyle w:val="Hyperlink"/>
                <w:rFonts w:cs="Times New Roman"/>
                <w:noProof/>
              </w:rPr>
              <w:t>Organisational Performance, Motivation, and Perception of M&amp;S</w:t>
            </w:r>
            <w:r w:rsidR="006F1C2B" w:rsidRPr="006F1C2B">
              <w:rPr>
                <w:rFonts w:cs="Times New Roman"/>
                <w:noProof/>
                <w:webHidden/>
              </w:rPr>
              <w:tab/>
            </w:r>
            <w:r w:rsidR="006F1C2B" w:rsidRPr="006F1C2B">
              <w:rPr>
                <w:rFonts w:cs="Times New Roman"/>
                <w:noProof/>
                <w:webHidden/>
              </w:rPr>
              <w:fldChar w:fldCharType="begin"/>
            </w:r>
            <w:r w:rsidR="006F1C2B" w:rsidRPr="006F1C2B">
              <w:rPr>
                <w:rFonts w:cs="Times New Roman"/>
                <w:noProof/>
                <w:webHidden/>
              </w:rPr>
              <w:instrText xml:space="preserve"> PAGEREF _Toc67950845 \h </w:instrText>
            </w:r>
            <w:r w:rsidR="006F1C2B" w:rsidRPr="006F1C2B">
              <w:rPr>
                <w:rFonts w:cs="Times New Roman"/>
                <w:noProof/>
                <w:webHidden/>
              </w:rPr>
            </w:r>
            <w:r w:rsidR="006F1C2B" w:rsidRPr="006F1C2B">
              <w:rPr>
                <w:rFonts w:cs="Times New Roman"/>
                <w:noProof/>
                <w:webHidden/>
              </w:rPr>
              <w:fldChar w:fldCharType="separate"/>
            </w:r>
            <w:r w:rsidR="006F1C2B" w:rsidRPr="006F1C2B">
              <w:rPr>
                <w:rFonts w:cs="Times New Roman"/>
                <w:noProof/>
                <w:webHidden/>
              </w:rPr>
              <w:t>6</w:t>
            </w:r>
            <w:r w:rsidR="006F1C2B" w:rsidRPr="006F1C2B">
              <w:rPr>
                <w:rFonts w:cs="Times New Roman"/>
                <w:noProof/>
                <w:webHidden/>
              </w:rPr>
              <w:fldChar w:fldCharType="end"/>
            </w:r>
          </w:hyperlink>
        </w:p>
        <w:p w14:paraId="016A8E0D" w14:textId="77777777" w:rsidR="006F1C2B" w:rsidRPr="006F1C2B" w:rsidRDefault="00A225A9" w:rsidP="006F1C2B">
          <w:pPr>
            <w:pStyle w:val="TOC1"/>
            <w:tabs>
              <w:tab w:val="right" w:leader="dot" w:pos="9350"/>
            </w:tabs>
            <w:rPr>
              <w:rFonts w:eastAsiaTheme="minorEastAsia" w:cs="Times New Roman"/>
              <w:noProof/>
              <w:sz w:val="22"/>
            </w:rPr>
          </w:pPr>
          <w:hyperlink w:anchor="_Toc67950846" w:history="1">
            <w:r w:rsidR="006F1C2B" w:rsidRPr="006F1C2B">
              <w:rPr>
                <w:rStyle w:val="Hyperlink"/>
                <w:rFonts w:cs="Times New Roman"/>
                <w:noProof/>
              </w:rPr>
              <w:t>Conclusion</w:t>
            </w:r>
            <w:r w:rsidR="006F1C2B" w:rsidRPr="006F1C2B">
              <w:rPr>
                <w:rFonts w:cs="Times New Roman"/>
                <w:noProof/>
                <w:webHidden/>
              </w:rPr>
              <w:tab/>
            </w:r>
            <w:r w:rsidR="006F1C2B" w:rsidRPr="006F1C2B">
              <w:rPr>
                <w:rFonts w:cs="Times New Roman"/>
                <w:noProof/>
                <w:webHidden/>
              </w:rPr>
              <w:fldChar w:fldCharType="begin"/>
            </w:r>
            <w:r w:rsidR="006F1C2B" w:rsidRPr="006F1C2B">
              <w:rPr>
                <w:rFonts w:cs="Times New Roman"/>
                <w:noProof/>
                <w:webHidden/>
              </w:rPr>
              <w:instrText xml:space="preserve"> PAGEREF _Toc67950846 \h </w:instrText>
            </w:r>
            <w:r w:rsidR="006F1C2B" w:rsidRPr="006F1C2B">
              <w:rPr>
                <w:rFonts w:cs="Times New Roman"/>
                <w:noProof/>
                <w:webHidden/>
              </w:rPr>
            </w:r>
            <w:r w:rsidR="006F1C2B" w:rsidRPr="006F1C2B">
              <w:rPr>
                <w:rFonts w:cs="Times New Roman"/>
                <w:noProof/>
                <w:webHidden/>
              </w:rPr>
              <w:fldChar w:fldCharType="separate"/>
            </w:r>
            <w:r w:rsidR="006F1C2B" w:rsidRPr="006F1C2B">
              <w:rPr>
                <w:rFonts w:cs="Times New Roman"/>
                <w:noProof/>
                <w:webHidden/>
              </w:rPr>
              <w:t>7</w:t>
            </w:r>
            <w:r w:rsidR="006F1C2B" w:rsidRPr="006F1C2B">
              <w:rPr>
                <w:rFonts w:cs="Times New Roman"/>
                <w:noProof/>
                <w:webHidden/>
              </w:rPr>
              <w:fldChar w:fldCharType="end"/>
            </w:r>
          </w:hyperlink>
        </w:p>
        <w:p w14:paraId="6FD843FD" w14:textId="77777777" w:rsidR="006F1C2B" w:rsidRPr="006F1C2B" w:rsidRDefault="00A225A9" w:rsidP="006F1C2B">
          <w:pPr>
            <w:pStyle w:val="TOC1"/>
            <w:tabs>
              <w:tab w:val="right" w:leader="dot" w:pos="9350"/>
            </w:tabs>
            <w:rPr>
              <w:rFonts w:eastAsiaTheme="minorEastAsia" w:cs="Times New Roman"/>
              <w:noProof/>
              <w:sz w:val="22"/>
            </w:rPr>
          </w:pPr>
          <w:hyperlink w:anchor="_Toc67950847" w:history="1">
            <w:r w:rsidR="006F1C2B" w:rsidRPr="006F1C2B">
              <w:rPr>
                <w:rStyle w:val="Hyperlink"/>
                <w:rFonts w:cs="Times New Roman"/>
                <w:noProof/>
              </w:rPr>
              <w:t>References</w:t>
            </w:r>
            <w:r w:rsidR="006F1C2B" w:rsidRPr="006F1C2B">
              <w:rPr>
                <w:rFonts w:cs="Times New Roman"/>
                <w:noProof/>
                <w:webHidden/>
              </w:rPr>
              <w:tab/>
            </w:r>
            <w:r w:rsidR="006F1C2B" w:rsidRPr="006F1C2B">
              <w:rPr>
                <w:rFonts w:cs="Times New Roman"/>
                <w:noProof/>
                <w:webHidden/>
              </w:rPr>
              <w:fldChar w:fldCharType="begin"/>
            </w:r>
            <w:r w:rsidR="006F1C2B" w:rsidRPr="006F1C2B">
              <w:rPr>
                <w:rFonts w:cs="Times New Roman"/>
                <w:noProof/>
                <w:webHidden/>
              </w:rPr>
              <w:instrText xml:space="preserve"> PAGEREF _Toc67950847 \h </w:instrText>
            </w:r>
            <w:r w:rsidR="006F1C2B" w:rsidRPr="006F1C2B">
              <w:rPr>
                <w:rFonts w:cs="Times New Roman"/>
                <w:noProof/>
                <w:webHidden/>
              </w:rPr>
            </w:r>
            <w:r w:rsidR="006F1C2B" w:rsidRPr="006F1C2B">
              <w:rPr>
                <w:rFonts w:cs="Times New Roman"/>
                <w:noProof/>
                <w:webHidden/>
              </w:rPr>
              <w:fldChar w:fldCharType="separate"/>
            </w:r>
            <w:r w:rsidR="006F1C2B" w:rsidRPr="006F1C2B">
              <w:rPr>
                <w:rFonts w:cs="Times New Roman"/>
                <w:noProof/>
                <w:webHidden/>
              </w:rPr>
              <w:t>8</w:t>
            </w:r>
            <w:r w:rsidR="006F1C2B" w:rsidRPr="006F1C2B">
              <w:rPr>
                <w:rFonts w:cs="Times New Roman"/>
                <w:noProof/>
                <w:webHidden/>
              </w:rPr>
              <w:fldChar w:fldCharType="end"/>
            </w:r>
          </w:hyperlink>
        </w:p>
        <w:p w14:paraId="56B534C0" w14:textId="77777777" w:rsidR="006F1C2B" w:rsidRPr="006F1C2B" w:rsidRDefault="006F1C2B" w:rsidP="006F1C2B">
          <w:pPr>
            <w:rPr>
              <w:rFonts w:cs="Times New Roman"/>
            </w:rPr>
          </w:pPr>
          <w:r w:rsidRPr="006F1C2B">
            <w:rPr>
              <w:rFonts w:cs="Times New Roman"/>
            </w:rPr>
            <w:fldChar w:fldCharType="end"/>
          </w:r>
        </w:p>
      </w:sdtContent>
    </w:sdt>
    <w:p w14:paraId="00B58817" w14:textId="77777777" w:rsidR="006F1C2B" w:rsidRPr="006F1C2B" w:rsidRDefault="006F1C2B" w:rsidP="006F1C2B">
      <w:pPr>
        <w:rPr>
          <w:rFonts w:cs="Times New Roman"/>
        </w:rPr>
      </w:pPr>
    </w:p>
    <w:p w14:paraId="4F3281C4" w14:textId="77777777" w:rsidR="006F1C2B" w:rsidRPr="006F1C2B" w:rsidRDefault="006F1C2B" w:rsidP="006F1C2B">
      <w:pPr>
        <w:pStyle w:val="TOCHeading"/>
        <w:rPr>
          <w:rFonts w:ascii="Times New Roman" w:hAnsi="Times New Roman" w:cs="Times New Roman"/>
        </w:rPr>
      </w:pPr>
    </w:p>
    <w:p w14:paraId="5FA92ADF" w14:textId="77777777" w:rsidR="006F1C2B" w:rsidRPr="006F1C2B" w:rsidRDefault="006F1C2B" w:rsidP="006F1C2B">
      <w:pPr>
        <w:spacing w:line="276" w:lineRule="auto"/>
        <w:jc w:val="left"/>
        <w:rPr>
          <w:rFonts w:cs="Times New Roman"/>
        </w:rPr>
      </w:pPr>
    </w:p>
    <w:p w14:paraId="77DE9D2D" w14:textId="77777777" w:rsidR="006F1C2B" w:rsidRPr="006F1C2B" w:rsidRDefault="006F1C2B" w:rsidP="006F1C2B">
      <w:pPr>
        <w:spacing w:line="276" w:lineRule="auto"/>
        <w:jc w:val="left"/>
        <w:rPr>
          <w:rFonts w:eastAsiaTheme="majorEastAsia" w:cs="Times New Roman"/>
          <w:b/>
          <w:bCs/>
          <w:sz w:val="28"/>
          <w:szCs w:val="28"/>
        </w:rPr>
      </w:pPr>
      <w:r w:rsidRPr="006F1C2B">
        <w:rPr>
          <w:rFonts w:eastAsiaTheme="majorEastAsia" w:cs="Times New Roman"/>
          <w:b/>
          <w:bCs/>
          <w:sz w:val="28"/>
          <w:szCs w:val="28"/>
        </w:rPr>
        <w:br w:type="page"/>
      </w:r>
    </w:p>
    <w:p w14:paraId="3240C454" w14:textId="77777777" w:rsidR="006F1C2B" w:rsidRPr="006F1C2B" w:rsidRDefault="006F1C2B" w:rsidP="006F1C2B">
      <w:pPr>
        <w:pStyle w:val="Heading1"/>
        <w:rPr>
          <w:rFonts w:cs="Times New Roman"/>
        </w:rPr>
      </w:pPr>
      <w:bookmarkStart w:id="8" w:name="_Toc67940371"/>
      <w:bookmarkStart w:id="9" w:name="_Toc67950840"/>
      <w:r w:rsidRPr="006F1C2B">
        <w:rPr>
          <w:rFonts w:cs="Times New Roman"/>
        </w:rPr>
        <w:lastRenderedPageBreak/>
        <w:t>Introduction</w:t>
      </w:r>
      <w:bookmarkEnd w:id="8"/>
      <w:bookmarkEnd w:id="9"/>
    </w:p>
    <w:p w14:paraId="79B8A374" w14:textId="246CC0B6" w:rsidR="006F1C2B" w:rsidRPr="006F1C2B" w:rsidRDefault="006F1C2B" w:rsidP="006F1C2B">
      <w:pPr>
        <w:rPr>
          <w:rFonts w:cs="Times New Roman"/>
        </w:rPr>
      </w:pPr>
      <w:r w:rsidRPr="006F1C2B">
        <w:rPr>
          <w:rFonts w:cs="Times New Roman"/>
        </w:rPr>
        <w:t xml:space="preserve">The culture, structure, performance of an organisation stands hands in hands. Values, beliefs, behaviours of people </w:t>
      </w:r>
      <w:proofErr w:type="gramStart"/>
      <w:r w:rsidRPr="006F1C2B">
        <w:rPr>
          <w:rFonts w:cs="Times New Roman"/>
        </w:rPr>
        <w:t>are considered</w:t>
      </w:r>
      <w:proofErr w:type="gramEnd"/>
      <w:r w:rsidRPr="006F1C2B">
        <w:rPr>
          <w:rFonts w:cs="Times New Roman"/>
        </w:rPr>
        <w:t xml:space="preserve"> as part of a culture. On the other hand, the structure of a business is the collaborative outcome of its plan. The success of any organisation depends on the coordination of several factors. Proper use of management approaches, appropriate leadership style can make the business more efficient, and it </w:t>
      </w:r>
      <w:proofErr w:type="gramStart"/>
      <w:r w:rsidRPr="006F1C2B">
        <w:rPr>
          <w:rFonts w:cs="Times New Roman"/>
        </w:rPr>
        <w:t>is also</w:t>
      </w:r>
      <w:proofErr w:type="gramEnd"/>
      <w:r w:rsidRPr="006F1C2B">
        <w:rPr>
          <w:rFonts w:cs="Times New Roman"/>
        </w:rPr>
        <w:t xml:space="preserve"> vital to link those factors. The performance and structure of Marks and Spencer </w:t>
      </w:r>
      <w:proofErr w:type="gramStart"/>
      <w:r w:rsidRPr="006F1C2B">
        <w:rPr>
          <w:rFonts w:cs="Times New Roman"/>
        </w:rPr>
        <w:t>will be discussed</w:t>
      </w:r>
      <w:proofErr w:type="gramEnd"/>
      <w:r w:rsidRPr="006F1C2B">
        <w:rPr>
          <w:rFonts w:cs="Times New Roman"/>
        </w:rPr>
        <w:t xml:space="preserve">. </w:t>
      </w:r>
    </w:p>
    <w:p w14:paraId="3B638A48" w14:textId="77777777" w:rsidR="006F1C2B" w:rsidRPr="006F1C2B" w:rsidRDefault="006F1C2B" w:rsidP="006F1C2B">
      <w:pPr>
        <w:pStyle w:val="Heading1"/>
        <w:rPr>
          <w:rFonts w:cs="Times New Roman"/>
          <w:color w:val="000000" w:themeColor="text1"/>
        </w:rPr>
      </w:pPr>
      <w:bookmarkStart w:id="10" w:name="_Toc67940372"/>
      <w:bookmarkStart w:id="11" w:name="_Toc67950841"/>
      <w:r w:rsidRPr="006F1C2B">
        <w:rPr>
          <w:rFonts w:cs="Times New Roman"/>
          <w:color w:val="000000" w:themeColor="text1"/>
        </w:rPr>
        <w:t>Organisational structure and culture</w:t>
      </w:r>
      <w:bookmarkEnd w:id="10"/>
      <w:r w:rsidRPr="006F1C2B">
        <w:rPr>
          <w:rFonts w:cs="Times New Roman"/>
          <w:color w:val="000000" w:themeColor="text1"/>
        </w:rPr>
        <w:t xml:space="preserve"> (Marks and Spencer)</w:t>
      </w:r>
      <w:bookmarkEnd w:id="11"/>
    </w:p>
    <w:p w14:paraId="74BCD0C8" w14:textId="77777777" w:rsidR="006F1C2B" w:rsidRPr="006F1C2B" w:rsidRDefault="006F1C2B" w:rsidP="006F1C2B">
      <w:pPr>
        <w:rPr>
          <w:rFonts w:cs="Times New Roman"/>
          <w:color w:val="000000" w:themeColor="text1"/>
        </w:rPr>
      </w:pPr>
      <w:bookmarkStart w:id="12" w:name="_Toc67950842"/>
      <w:r w:rsidRPr="006F1C2B">
        <w:rPr>
          <w:rStyle w:val="Heading2Char"/>
          <w:rFonts w:ascii="Times New Roman" w:hAnsi="Times New Roman" w:cs="Times New Roman"/>
          <w:color w:val="000000" w:themeColor="text1"/>
          <w:szCs w:val="24"/>
        </w:rPr>
        <w:t xml:space="preserve">The operational and service area of this famous organisation is broad. The flat hierarchical structure of the organisation allows the overall business to make employees more powerful and motivated. Employees can go through the hierarchical process and involve themselves in the decision-making process. Marketing, management, accounting, stock management are conducted through this structure. Thus, the objectives of the business </w:t>
      </w:r>
      <w:proofErr w:type="gramStart"/>
      <w:r w:rsidRPr="006F1C2B">
        <w:rPr>
          <w:rStyle w:val="Heading2Char"/>
          <w:rFonts w:ascii="Times New Roman" w:hAnsi="Times New Roman" w:cs="Times New Roman"/>
          <w:color w:val="000000" w:themeColor="text1"/>
          <w:szCs w:val="24"/>
        </w:rPr>
        <w:t>can be achieved</w:t>
      </w:r>
      <w:proofErr w:type="gramEnd"/>
      <w:r w:rsidRPr="006F1C2B">
        <w:rPr>
          <w:rStyle w:val="Heading2Char"/>
          <w:rFonts w:ascii="Times New Roman" w:hAnsi="Times New Roman" w:cs="Times New Roman"/>
          <w:color w:val="000000" w:themeColor="text1"/>
          <w:szCs w:val="24"/>
        </w:rPr>
        <w:t xml:space="preserve"> with less effort (</w:t>
      </w:r>
      <w:bookmarkEnd w:id="12"/>
      <w:proofErr w:type="spellStart"/>
      <w:r w:rsidRPr="006F1C2B">
        <w:rPr>
          <w:rFonts w:cs="Times New Roman"/>
          <w:color w:val="000000" w:themeColor="text1"/>
          <w:shd w:val="clear" w:color="auto" w:fill="FFFFFF"/>
        </w:rPr>
        <w:t>Faria</w:t>
      </w:r>
      <w:proofErr w:type="spellEnd"/>
      <w:r w:rsidRPr="006F1C2B">
        <w:rPr>
          <w:rFonts w:cs="Times New Roman"/>
          <w:color w:val="000000" w:themeColor="text1"/>
          <w:shd w:val="clear" w:color="auto" w:fill="FFFFFF"/>
        </w:rPr>
        <w:t>, 2020)</w:t>
      </w:r>
      <w:r w:rsidRPr="006F1C2B">
        <w:rPr>
          <w:rStyle w:val="Heading2Char"/>
          <w:rFonts w:ascii="Times New Roman" w:hAnsi="Times New Roman" w:cs="Times New Roman"/>
          <w:color w:val="000000" w:themeColor="text1"/>
          <w:szCs w:val="24"/>
        </w:rPr>
        <w:t xml:space="preserve">. </w:t>
      </w:r>
    </w:p>
    <w:p w14:paraId="0AA286B0" w14:textId="4CF547F5" w:rsidR="006F1C2B" w:rsidRPr="006F1C2B" w:rsidRDefault="006F1C2B" w:rsidP="006F1C2B">
      <w:pPr>
        <w:rPr>
          <w:rFonts w:cs="Times New Roman"/>
        </w:rPr>
      </w:pPr>
      <w:r w:rsidRPr="006F1C2B">
        <w:rPr>
          <w:rFonts w:cs="Times New Roman"/>
        </w:rPr>
        <w:t xml:space="preserve">Policies, norms, laws are some of the essential components of organisational structure which has a strong connection with culture. Culture is the value, </w:t>
      </w:r>
      <w:r w:rsidR="00A76121" w:rsidRPr="006F1C2B">
        <w:rPr>
          <w:rFonts w:cs="Times New Roman"/>
        </w:rPr>
        <w:t>behaviour</w:t>
      </w:r>
      <w:r w:rsidRPr="006F1C2B">
        <w:rPr>
          <w:rFonts w:cs="Times New Roman"/>
        </w:rPr>
        <w:t xml:space="preserve">, and perception of employees within the business organisation. M&amp;S took different steps and efforts to implement culture in the </w:t>
      </w:r>
      <w:proofErr w:type="gramStart"/>
      <w:r w:rsidRPr="006F1C2B">
        <w:rPr>
          <w:rFonts w:cs="Times New Roman"/>
        </w:rPr>
        <w:t>workplace which</w:t>
      </w:r>
      <w:proofErr w:type="gramEnd"/>
      <w:r w:rsidRPr="006F1C2B">
        <w:rPr>
          <w:rFonts w:cs="Times New Roman"/>
        </w:rPr>
        <w:t xml:space="preserve"> brings more prosperity and success. The duties of employees </w:t>
      </w:r>
      <w:proofErr w:type="gramStart"/>
      <w:r w:rsidRPr="006F1C2B">
        <w:rPr>
          <w:rFonts w:cs="Times New Roman"/>
        </w:rPr>
        <w:t>are distributed</w:t>
      </w:r>
      <w:proofErr w:type="gramEnd"/>
      <w:r w:rsidRPr="006F1C2B">
        <w:rPr>
          <w:rFonts w:cs="Times New Roman"/>
        </w:rPr>
        <w:t xml:space="preserve"> consciously. According to Hofstede, five essential factors have an impact organisational culture. Power Distance states that workers get liable for their performance and the rule of equality </w:t>
      </w:r>
      <w:proofErr w:type="gramStart"/>
      <w:r w:rsidRPr="006F1C2B">
        <w:rPr>
          <w:rFonts w:cs="Times New Roman"/>
        </w:rPr>
        <w:t>should be maintained</w:t>
      </w:r>
      <w:proofErr w:type="gramEnd"/>
      <w:r w:rsidRPr="006F1C2B">
        <w:rPr>
          <w:rFonts w:cs="Times New Roman"/>
        </w:rPr>
        <w:t xml:space="preserve"> in the workplace. Thus, the employees will provide more effort to reduce errors. The organisation is not making difference between males and females in maximum issues. The global economy will be more beneficial by this equality. Collaboration is one of the excellent methods to be profitable in both the short and long run. Sharing and distribution of ideas and work are great ideas to become more successful. Relationship among workers and management of an organisation is </w:t>
      </w:r>
      <w:proofErr w:type="gramStart"/>
      <w:r w:rsidRPr="006F1C2B">
        <w:rPr>
          <w:rFonts w:cs="Times New Roman"/>
        </w:rPr>
        <w:t>a must</w:t>
      </w:r>
      <w:proofErr w:type="gramEnd"/>
      <w:r w:rsidRPr="006F1C2B">
        <w:rPr>
          <w:rFonts w:cs="Times New Roman"/>
        </w:rPr>
        <w:t xml:space="preserve"> for efficiency and effectiveness. The workplace environment should allow workers to discuss any situation with management and other employees. Many times, the solution comes from a mutual discussion regarding any issues. The company</w:t>
      </w:r>
      <w:r w:rsidRPr="006F1C2B">
        <w:rPr>
          <w:rFonts w:cs="Times New Roman"/>
          <w:shd w:val="clear" w:color="auto" w:fill="FFFFFF"/>
        </w:rPr>
        <w:t xml:space="preserve"> tries to maintain a long-term relationship with its employees. </w:t>
      </w:r>
      <w:bookmarkStart w:id="13" w:name="_Toc67940375"/>
    </w:p>
    <w:p w14:paraId="1815D57F" w14:textId="77777777" w:rsidR="006F1C2B" w:rsidRPr="006F1C2B" w:rsidRDefault="006F1C2B" w:rsidP="006F1C2B">
      <w:pPr>
        <w:pStyle w:val="Heading1"/>
        <w:rPr>
          <w:rFonts w:cs="Times New Roman"/>
        </w:rPr>
      </w:pPr>
      <w:bookmarkStart w:id="14" w:name="_Toc67950843"/>
      <w:r w:rsidRPr="006F1C2B">
        <w:rPr>
          <w:rFonts w:cs="Times New Roman"/>
        </w:rPr>
        <w:lastRenderedPageBreak/>
        <w:t>Marks and Spencer’s Leadership and Management Approaches</w:t>
      </w:r>
      <w:bookmarkEnd w:id="14"/>
      <w:r w:rsidRPr="006F1C2B">
        <w:rPr>
          <w:rFonts w:cs="Times New Roman"/>
        </w:rPr>
        <w:t xml:space="preserve"> </w:t>
      </w:r>
    </w:p>
    <w:p w14:paraId="18AC2E86" w14:textId="77777777" w:rsidR="006F1C2B" w:rsidRPr="006F1C2B" w:rsidRDefault="006F1C2B" w:rsidP="006F1C2B">
      <w:pPr>
        <w:rPr>
          <w:rFonts w:eastAsiaTheme="majorEastAsia" w:cs="Times New Roman"/>
          <w:bCs/>
          <w:szCs w:val="24"/>
        </w:rPr>
      </w:pPr>
      <w:bookmarkStart w:id="15" w:name="_Toc67940376"/>
      <w:bookmarkEnd w:id="13"/>
      <w:r w:rsidRPr="006F1C2B">
        <w:rPr>
          <w:rFonts w:cs="Times New Roman"/>
        </w:rPr>
        <w:t xml:space="preserve">When organisation faces any indecision, leaders help them get through it. As </w:t>
      </w:r>
      <w:proofErr w:type="gramStart"/>
      <w:r w:rsidRPr="006F1C2B">
        <w:rPr>
          <w:rFonts w:cs="Times New Roman"/>
        </w:rPr>
        <w:t>well</w:t>
      </w:r>
      <w:proofErr w:type="gramEnd"/>
      <w:r w:rsidRPr="006F1C2B">
        <w:rPr>
          <w:rFonts w:cs="Times New Roman"/>
        </w:rPr>
        <w:t xml:space="preserve"> leadership imposes an impact on the overall organisation's culture. Among lots of leadership style, M&amp;S choose the Authoritative Leadership Style as one of the suitable styles to guide the employees </w:t>
      </w:r>
      <w:r w:rsidRPr="006F1C2B">
        <w:rPr>
          <w:rStyle w:val="Heading2Char"/>
          <w:rFonts w:ascii="Times New Roman" w:hAnsi="Times New Roman" w:cs="Times New Roman"/>
          <w:szCs w:val="24"/>
        </w:rPr>
        <w:t>(</w:t>
      </w:r>
      <w:proofErr w:type="spellStart"/>
      <w:r w:rsidRPr="006F1C2B">
        <w:rPr>
          <w:rFonts w:cs="Times New Roman"/>
          <w:szCs w:val="24"/>
          <w:shd w:val="clear" w:color="auto" w:fill="FFFFFF"/>
        </w:rPr>
        <w:t>Faria</w:t>
      </w:r>
      <w:proofErr w:type="spellEnd"/>
      <w:r w:rsidRPr="006F1C2B">
        <w:rPr>
          <w:rFonts w:cs="Times New Roman"/>
          <w:szCs w:val="24"/>
          <w:shd w:val="clear" w:color="auto" w:fill="FFFFFF"/>
        </w:rPr>
        <w:t>, 2020)</w:t>
      </w:r>
      <w:r w:rsidRPr="006F1C2B">
        <w:rPr>
          <w:rFonts w:cs="Times New Roman"/>
        </w:rPr>
        <w:t>. Come with me is the motto of this leadership style. There are steps and conditions in this style as-</w:t>
      </w:r>
    </w:p>
    <w:p w14:paraId="208185CD" w14:textId="77777777" w:rsidR="006F1C2B" w:rsidRPr="006F1C2B" w:rsidRDefault="006F1C2B" w:rsidP="006F1C2B">
      <w:pPr>
        <w:rPr>
          <w:rFonts w:cs="Times New Roman"/>
        </w:rPr>
      </w:pPr>
    </w:p>
    <w:p w14:paraId="23F6C904" w14:textId="77777777" w:rsidR="006F1C2B" w:rsidRPr="006F1C2B" w:rsidRDefault="006F1C2B" w:rsidP="006F1C2B">
      <w:pPr>
        <w:rPr>
          <w:rFonts w:cs="Times New Roman"/>
        </w:rPr>
      </w:pPr>
      <w:r w:rsidRPr="006F1C2B">
        <w:rPr>
          <w:rFonts w:cs="Times New Roman"/>
          <w:noProof/>
          <w:lang w:eastAsia="en-GB"/>
        </w:rPr>
        <w:drawing>
          <wp:inline distT="0" distB="0" distL="0" distR="0" wp14:anchorId="51E1AB5A" wp14:editId="597785DE">
            <wp:extent cx="5486400" cy="3200400"/>
            <wp:effectExtent l="0" t="0" r="19050" b="0"/>
            <wp:docPr id="3"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8" r:lo="rId9" r:qs="rId10" r:cs="rId11"/>
              </a:graphicData>
            </a:graphic>
          </wp:inline>
        </w:drawing>
      </w:r>
    </w:p>
    <w:p w14:paraId="4D8A5321" w14:textId="77777777" w:rsidR="006F1C2B" w:rsidRPr="006F1C2B" w:rsidRDefault="006F1C2B" w:rsidP="006F1C2B">
      <w:pPr>
        <w:jc w:val="center"/>
        <w:rPr>
          <w:rFonts w:cs="Times New Roman"/>
        </w:rPr>
      </w:pPr>
      <w:r w:rsidRPr="006F1C2B">
        <w:rPr>
          <w:rFonts w:cs="Times New Roman"/>
          <w:b/>
        </w:rPr>
        <w:t>Figure: Authoritative Leadership Style (</w:t>
      </w:r>
      <w:proofErr w:type="spellStart"/>
      <w:r w:rsidRPr="006F1C2B">
        <w:rPr>
          <w:rFonts w:cs="Times New Roman"/>
          <w:b/>
          <w:szCs w:val="24"/>
          <w:shd w:val="clear" w:color="auto" w:fill="FFFFFF"/>
        </w:rPr>
        <w:t>Tiftik</w:t>
      </w:r>
      <w:proofErr w:type="spellEnd"/>
      <w:r w:rsidRPr="006F1C2B">
        <w:rPr>
          <w:rFonts w:cs="Times New Roman"/>
          <w:b/>
          <w:szCs w:val="24"/>
          <w:shd w:val="clear" w:color="auto" w:fill="FFFFFF"/>
        </w:rPr>
        <w:t>, 2020)</w:t>
      </w:r>
    </w:p>
    <w:p w14:paraId="4EA3E710" w14:textId="77777777" w:rsidR="006F1C2B" w:rsidRPr="006F1C2B" w:rsidRDefault="006F1C2B" w:rsidP="006F1C2B">
      <w:pPr>
        <w:rPr>
          <w:rFonts w:cs="Times New Roman"/>
        </w:rPr>
      </w:pPr>
      <w:proofErr w:type="gramStart"/>
      <w:r w:rsidRPr="006F1C2B">
        <w:rPr>
          <w:rFonts w:cs="Times New Roman"/>
        </w:rPr>
        <w:t>But only</w:t>
      </w:r>
      <w:proofErr w:type="gramEnd"/>
      <w:r w:rsidRPr="006F1C2B">
        <w:rPr>
          <w:rFonts w:cs="Times New Roman"/>
        </w:rPr>
        <w:t xml:space="preserve"> this style is not enough for this huge business and thus a mixed leadership style is also followed by M&amp;S which is a participative and transformational leadership style. Interaction between workers and the organisation </w:t>
      </w:r>
      <w:proofErr w:type="gramStart"/>
      <w:r w:rsidRPr="006F1C2B">
        <w:rPr>
          <w:rFonts w:cs="Times New Roman"/>
        </w:rPr>
        <w:t>is presented</w:t>
      </w:r>
      <w:proofErr w:type="gramEnd"/>
      <w:r w:rsidRPr="006F1C2B">
        <w:rPr>
          <w:rFonts w:cs="Times New Roman"/>
        </w:rPr>
        <w:t xml:space="preserve"> through this transformational leadership style. Another style is a participative leadership </w:t>
      </w:r>
      <w:proofErr w:type="gramStart"/>
      <w:r w:rsidRPr="006F1C2B">
        <w:rPr>
          <w:rFonts w:cs="Times New Roman"/>
        </w:rPr>
        <w:t>style which</w:t>
      </w:r>
      <w:proofErr w:type="gramEnd"/>
      <w:r w:rsidRPr="006F1C2B">
        <w:rPr>
          <w:rFonts w:cs="Times New Roman"/>
        </w:rPr>
        <w:t xml:space="preserve"> allows employees to make an opinion and put them in front. I can say after seeing the performance of the organisation that </w:t>
      </w:r>
      <w:proofErr w:type="spellStart"/>
      <w:r w:rsidRPr="006F1C2B">
        <w:rPr>
          <w:rFonts w:cs="Times New Roman"/>
        </w:rPr>
        <w:t>Mr.</w:t>
      </w:r>
      <w:proofErr w:type="spellEnd"/>
      <w:r w:rsidRPr="006F1C2B">
        <w:rPr>
          <w:rFonts w:cs="Times New Roman"/>
        </w:rPr>
        <w:t xml:space="preserve"> Rowe would be successful.</w:t>
      </w:r>
    </w:p>
    <w:p w14:paraId="00E434FF" w14:textId="77777777" w:rsidR="006F1C2B" w:rsidRPr="006F1C2B" w:rsidRDefault="006F1C2B" w:rsidP="006F1C2B">
      <w:pPr>
        <w:jc w:val="center"/>
        <w:rPr>
          <w:rFonts w:cs="Times New Roman"/>
        </w:rPr>
      </w:pPr>
    </w:p>
    <w:p w14:paraId="4DD1C87E" w14:textId="77777777" w:rsidR="006F1C2B" w:rsidRPr="006F1C2B" w:rsidRDefault="006F1C2B" w:rsidP="006F1C2B">
      <w:pPr>
        <w:jc w:val="center"/>
        <w:rPr>
          <w:rFonts w:cs="Times New Roman"/>
        </w:rPr>
      </w:pPr>
    </w:p>
    <w:p w14:paraId="040569E9" w14:textId="7FE13710" w:rsidR="006F1C2B" w:rsidRPr="006F1C2B" w:rsidRDefault="006F1C2B" w:rsidP="006F1C2B">
      <w:pPr>
        <w:rPr>
          <w:rFonts w:cs="Times New Roman"/>
        </w:rPr>
      </w:pPr>
      <w:r w:rsidRPr="006F1C2B">
        <w:rPr>
          <w:rFonts w:cs="Times New Roman"/>
        </w:rPr>
        <w:lastRenderedPageBreak/>
        <w:t>Among various management approaches, M&amp;S choose some approaches to manage and run the business. MBO's approach to business management is the most significant one, as there are scopes to work united (</w:t>
      </w:r>
      <w:proofErr w:type="spellStart"/>
      <w:r w:rsidRPr="006F1C2B">
        <w:rPr>
          <w:rFonts w:cs="Times New Roman"/>
          <w:szCs w:val="24"/>
          <w:shd w:val="clear" w:color="auto" w:fill="FFFFFF"/>
        </w:rPr>
        <w:t>Uwalaka</w:t>
      </w:r>
      <w:proofErr w:type="spellEnd"/>
      <w:r w:rsidRPr="006F1C2B">
        <w:rPr>
          <w:rFonts w:cs="Times New Roman"/>
          <w:szCs w:val="24"/>
          <w:shd w:val="clear" w:color="auto" w:fill="FFFFFF"/>
        </w:rPr>
        <w:t>, 2020)</w:t>
      </w:r>
      <w:r w:rsidRPr="006F1C2B">
        <w:rPr>
          <w:rFonts w:cs="Times New Roman"/>
        </w:rPr>
        <w:t>. The classical management approach helps the business to maximize production and profitability. The contemporary management approach makes the raw material costs to be minimised (</w:t>
      </w:r>
      <w:proofErr w:type="spellStart"/>
      <w:r w:rsidRPr="006F1C2B">
        <w:rPr>
          <w:rFonts w:cs="Times New Roman"/>
          <w:szCs w:val="24"/>
          <w:shd w:val="clear" w:color="auto" w:fill="FFFFFF"/>
        </w:rPr>
        <w:t>Willcoxson</w:t>
      </w:r>
      <w:proofErr w:type="spellEnd"/>
      <w:r w:rsidRPr="006F1C2B">
        <w:rPr>
          <w:rFonts w:cs="Times New Roman"/>
          <w:szCs w:val="24"/>
          <w:shd w:val="clear" w:color="auto" w:fill="FFFFFF"/>
        </w:rPr>
        <w:t xml:space="preserve"> and Millett, 2020)</w:t>
      </w:r>
      <w:r w:rsidRPr="006F1C2B">
        <w:rPr>
          <w:rFonts w:cs="Times New Roman"/>
        </w:rPr>
        <w:t xml:space="preserve">. The </w:t>
      </w:r>
      <w:r w:rsidR="00EA1204" w:rsidRPr="006F1C2B">
        <w:rPr>
          <w:rFonts w:cs="Times New Roman"/>
        </w:rPr>
        <w:t>behavioural</w:t>
      </w:r>
      <w:r w:rsidRPr="006F1C2B">
        <w:rPr>
          <w:rFonts w:cs="Times New Roman"/>
        </w:rPr>
        <w:t xml:space="preserve"> approach helps to build a good network of communication between the organisation and workers. </w:t>
      </w:r>
    </w:p>
    <w:p w14:paraId="5EBCD04E" w14:textId="66DC8A22" w:rsidR="006F1C2B" w:rsidRPr="006F1C2B" w:rsidRDefault="006F1C2B" w:rsidP="006F1C2B">
      <w:pPr>
        <w:pStyle w:val="Heading1"/>
        <w:rPr>
          <w:rFonts w:cs="Times New Roman"/>
        </w:rPr>
      </w:pPr>
      <w:bookmarkStart w:id="16" w:name="_Toc67940378"/>
      <w:bookmarkStart w:id="17" w:name="_Toc67950844"/>
      <w:bookmarkEnd w:id="15"/>
      <w:r w:rsidRPr="006F1C2B">
        <w:rPr>
          <w:rFonts w:cs="Times New Roman"/>
        </w:rPr>
        <w:t xml:space="preserve">Factors Affecting Group and Team </w:t>
      </w:r>
      <w:r w:rsidR="00A76121" w:rsidRPr="006F1C2B">
        <w:rPr>
          <w:rFonts w:cs="Times New Roman"/>
        </w:rPr>
        <w:t>Behaviours</w:t>
      </w:r>
      <w:r w:rsidRPr="006F1C2B">
        <w:rPr>
          <w:rFonts w:cs="Times New Roman"/>
        </w:rPr>
        <w:t xml:space="preserve"> of M</w:t>
      </w:r>
      <w:bookmarkEnd w:id="16"/>
      <w:r w:rsidRPr="006F1C2B">
        <w:rPr>
          <w:rFonts w:cs="Times New Roman"/>
        </w:rPr>
        <w:t>&amp;S</w:t>
      </w:r>
      <w:bookmarkEnd w:id="17"/>
    </w:p>
    <w:p w14:paraId="0C90372D" w14:textId="16198AE4" w:rsidR="006F1C2B" w:rsidRPr="006F1C2B" w:rsidRDefault="006F1C2B" w:rsidP="006F1C2B">
      <w:pPr>
        <w:rPr>
          <w:rFonts w:cs="Times New Roman"/>
        </w:rPr>
      </w:pPr>
      <w:r w:rsidRPr="006F1C2B">
        <w:rPr>
          <w:rFonts w:cs="Times New Roman"/>
        </w:rPr>
        <w:t xml:space="preserve">Group and team </w:t>
      </w:r>
      <w:r w:rsidR="00A76121" w:rsidRPr="006F1C2B">
        <w:rPr>
          <w:rFonts w:cs="Times New Roman"/>
        </w:rPr>
        <w:t>behaviour</w:t>
      </w:r>
      <w:r w:rsidRPr="006F1C2B">
        <w:rPr>
          <w:rFonts w:cs="Times New Roman"/>
        </w:rPr>
        <w:t xml:space="preserve"> are essential factors to consider. Nine factors can drive the group and team </w:t>
      </w:r>
      <w:r w:rsidR="00A76121" w:rsidRPr="006F1C2B">
        <w:rPr>
          <w:rFonts w:cs="Times New Roman"/>
        </w:rPr>
        <w:t>behaviour</w:t>
      </w:r>
      <w:r w:rsidRPr="006F1C2B">
        <w:rPr>
          <w:rFonts w:cs="Times New Roman"/>
        </w:rPr>
        <w:t xml:space="preserve"> of Marks and Spencer </w:t>
      </w:r>
      <w:r w:rsidRPr="006F1C2B">
        <w:rPr>
          <w:rFonts w:cs="Times New Roman"/>
          <w:b/>
        </w:rPr>
        <w:t>(</w:t>
      </w:r>
      <w:proofErr w:type="spellStart"/>
      <w:r w:rsidRPr="006F1C2B">
        <w:rPr>
          <w:rFonts w:cs="Times New Roman"/>
          <w:szCs w:val="24"/>
          <w:shd w:val="clear" w:color="auto" w:fill="FFFFFF"/>
        </w:rPr>
        <w:t>Rosvall-Varis</w:t>
      </w:r>
      <w:proofErr w:type="spellEnd"/>
      <w:r w:rsidRPr="006F1C2B">
        <w:rPr>
          <w:rFonts w:cs="Times New Roman"/>
          <w:szCs w:val="24"/>
          <w:shd w:val="clear" w:color="auto" w:fill="FFFFFF"/>
        </w:rPr>
        <w:t>, 2020)</w:t>
      </w:r>
      <w:r w:rsidRPr="006F1C2B">
        <w:rPr>
          <w:rFonts w:cs="Times New Roman"/>
        </w:rPr>
        <w:t xml:space="preserve">. Team workers, Resource investigators, monitor evaluators, Coordinators, Specialists, Plant, implementers, finishers, and Shaper are those parties who can set the group and team </w:t>
      </w:r>
      <w:r w:rsidR="00A76121" w:rsidRPr="006F1C2B">
        <w:rPr>
          <w:rFonts w:cs="Times New Roman"/>
        </w:rPr>
        <w:t>behaviour</w:t>
      </w:r>
      <w:r w:rsidRPr="006F1C2B">
        <w:rPr>
          <w:rFonts w:cs="Times New Roman"/>
        </w:rPr>
        <w:t xml:space="preserve">. Benne and Paul </w:t>
      </w:r>
      <w:proofErr w:type="spellStart"/>
      <w:r w:rsidRPr="006F1C2B">
        <w:rPr>
          <w:rFonts w:cs="Times New Roman"/>
        </w:rPr>
        <w:t>Sheats</w:t>
      </w:r>
      <w:proofErr w:type="spellEnd"/>
      <w:r w:rsidRPr="006F1C2B">
        <w:rPr>
          <w:rFonts w:cs="Times New Roman"/>
        </w:rPr>
        <w:t xml:space="preserve"> introduced group </w:t>
      </w:r>
      <w:proofErr w:type="gramStart"/>
      <w:r w:rsidRPr="006F1C2B">
        <w:rPr>
          <w:rFonts w:cs="Times New Roman"/>
        </w:rPr>
        <w:t>dynamics which</w:t>
      </w:r>
      <w:proofErr w:type="gramEnd"/>
      <w:r w:rsidRPr="006F1C2B">
        <w:rPr>
          <w:rFonts w:cs="Times New Roman"/>
        </w:rPr>
        <w:t xml:space="preserve"> is called Functional Roles of group members. This is a roadmap for members of a team.</w:t>
      </w:r>
    </w:p>
    <w:p w14:paraId="13A16FF9" w14:textId="77777777" w:rsidR="006F1C2B" w:rsidRPr="006F1C2B" w:rsidRDefault="006F1C2B" w:rsidP="006F1C2B">
      <w:pPr>
        <w:jc w:val="center"/>
        <w:rPr>
          <w:rFonts w:cs="Times New Roman"/>
        </w:rPr>
      </w:pPr>
      <w:r w:rsidRPr="006F1C2B">
        <w:rPr>
          <w:rFonts w:cs="Times New Roman"/>
          <w:noProof/>
          <w:lang w:eastAsia="en-GB"/>
        </w:rPr>
        <w:drawing>
          <wp:inline distT="0" distB="0" distL="0" distR="0" wp14:anchorId="59577E3F" wp14:editId="0C93269C">
            <wp:extent cx="5042808" cy="3254828"/>
            <wp:effectExtent l="19050" t="0" r="5442" b="0"/>
            <wp:docPr id="4" name="Picture 3" descr="OIP.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OIP.jpg"/>
                    <pic:cNvPicPr/>
                  </pic:nvPicPr>
                  <pic:blipFill>
                    <a:blip r:embed="rId13"/>
                    <a:stretch>
                      <a:fillRect/>
                    </a:stretch>
                  </pic:blipFill>
                  <pic:spPr>
                    <a:xfrm>
                      <a:off x="0" y="0"/>
                      <a:ext cx="5040092" cy="3253075"/>
                    </a:xfrm>
                    <a:prstGeom prst="rect">
                      <a:avLst/>
                    </a:prstGeom>
                  </pic:spPr>
                </pic:pic>
              </a:graphicData>
            </a:graphic>
          </wp:inline>
        </w:drawing>
      </w:r>
    </w:p>
    <w:p w14:paraId="335166E5" w14:textId="77777777" w:rsidR="006F1C2B" w:rsidRPr="006F1C2B" w:rsidRDefault="006F1C2B" w:rsidP="006F1C2B">
      <w:pPr>
        <w:jc w:val="center"/>
        <w:rPr>
          <w:rFonts w:cs="Times New Roman"/>
          <w:b/>
        </w:rPr>
      </w:pPr>
      <w:r w:rsidRPr="006F1C2B">
        <w:rPr>
          <w:rFonts w:cs="Times New Roman"/>
          <w:b/>
        </w:rPr>
        <w:t xml:space="preserve">Figure: Factors of Benne and </w:t>
      </w:r>
      <w:proofErr w:type="spellStart"/>
      <w:r w:rsidRPr="006F1C2B">
        <w:rPr>
          <w:rFonts w:cs="Times New Roman"/>
          <w:b/>
        </w:rPr>
        <w:t>Sheats</w:t>
      </w:r>
      <w:proofErr w:type="spellEnd"/>
      <w:r w:rsidRPr="006F1C2B">
        <w:rPr>
          <w:rFonts w:cs="Times New Roman"/>
          <w:b/>
        </w:rPr>
        <w:t xml:space="preserve"> Group Roles (</w:t>
      </w:r>
      <w:proofErr w:type="spellStart"/>
      <w:r w:rsidRPr="006F1C2B">
        <w:rPr>
          <w:rFonts w:cs="Times New Roman"/>
          <w:b/>
          <w:szCs w:val="24"/>
          <w:shd w:val="clear" w:color="auto" w:fill="FFFFFF"/>
        </w:rPr>
        <w:t>Uwalaka</w:t>
      </w:r>
      <w:proofErr w:type="spellEnd"/>
      <w:r w:rsidRPr="006F1C2B">
        <w:rPr>
          <w:rFonts w:cs="Times New Roman"/>
          <w:b/>
          <w:szCs w:val="24"/>
          <w:shd w:val="clear" w:color="auto" w:fill="FFFFFF"/>
        </w:rPr>
        <w:t>, 2020)</w:t>
      </w:r>
    </w:p>
    <w:p w14:paraId="54E524F3" w14:textId="77777777" w:rsidR="006F1C2B" w:rsidRPr="006F1C2B" w:rsidRDefault="006F1C2B" w:rsidP="006F1C2B">
      <w:pPr>
        <w:rPr>
          <w:rFonts w:cs="Times New Roman"/>
        </w:rPr>
      </w:pPr>
      <w:proofErr w:type="gramStart"/>
      <w:r w:rsidRPr="006F1C2B">
        <w:rPr>
          <w:rFonts w:cs="Times New Roman"/>
        </w:rPr>
        <w:lastRenderedPageBreak/>
        <w:t>Though</w:t>
      </w:r>
      <w:proofErr w:type="gramEnd"/>
      <w:r w:rsidRPr="006F1C2B">
        <w:rPr>
          <w:rFonts w:cs="Times New Roman"/>
        </w:rPr>
        <w:t xml:space="preserve">, application of the "Benne and </w:t>
      </w:r>
      <w:proofErr w:type="spellStart"/>
      <w:r w:rsidRPr="006F1C2B">
        <w:rPr>
          <w:rFonts w:cs="Times New Roman"/>
        </w:rPr>
        <w:t>Sheat</w:t>
      </w:r>
      <w:proofErr w:type="spellEnd"/>
      <w:r w:rsidRPr="006F1C2B">
        <w:rPr>
          <w:rFonts w:cs="Times New Roman"/>
        </w:rPr>
        <w:t>" theory Marks and Spencer can be proved to boost in case of efficient teamwork and harmony (</w:t>
      </w:r>
      <w:r w:rsidRPr="006F1C2B">
        <w:rPr>
          <w:rFonts w:cs="Times New Roman"/>
          <w:szCs w:val="24"/>
          <w:shd w:val="clear" w:color="auto" w:fill="FFFFFF"/>
        </w:rPr>
        <w:t>Wu et. al., 2020)</w:t>
      </w:r>
      <w:r w:rsidRPr="006F1C2B">
        <w:rPr>
          <w:rFonts w:cs="Times New Roman"/>
        </w:rPr>
        <w:t>. The theory also takes care of whether there is a need for extra roles or not.</w:t>
      </w:r>
    </w:p>
    <w:p w14:paraId="75C75C3C" w14:textId="77777777" w:rsidR="006F1C2B" w:rsidRPr="006F1C2B" w:rsidRDefault="006F1C2B" w:rsidP="006F1C2B">
      <w:pPr>
        <w:pStyle w:val="Heading1"/>
        <w:rPr>
          <w:rFonts w:cs="Times New Roman"/>
        </w:rPr>
      </w:pPr>
      <w:bookmarkStart w:id="18" w:name="_Toc67940379"/>
      <w:bookmarkStart w:id="19" w:name="_Toc67950845"/>
      <w:r w:rsidRPr="006F1C2B">
        <w:rPr>
          <w:rFonts w:cs="Times New Roman"/>
        </w:rPr>
        <w:t>Organisational Performance, Motivation, and Perception</w:t>
      </w:r>
      <w:bookmarkEnd w:id="18"/>
      <w:r w:rsidRPr="006F1C2B">
        <w:rPr>
          <w:rFonts w:cs="Times New Roman"/>
        </w:rPr>
        <w:t xml:space="preserve"> of M&amp;S</w:t>
      </w:r>
      <w:bookmarkEnd w:id="19"/>
    </w:p>
    <w:p w14:paraId="7C2A6174" w14:textId="77777777" w:rsidR="006F1C2B" w:rsidRPr="006F1C2B" w:rsidRDefault="006F1C2B" w:rsidP="006F1C2B">
      <w:pPr>
        <w:rPr>
          <w:rFonts w:cs="Times New Roman"/>
        </w:rPr>
      </w:pPr>
      <w:r w:rsidRPr="006F1C2B">
        <w:rPr>
          <w:rFonts w:cs="Times New Roman"/>
        </w:rPr>
        <w:t>ERG is one of the famous and widely used motivational theories for any organisation. ERG refers to Existence, Growth, and Relatedness (</w:t>
      </w:r>
      <w:proofErr w:type="spellStart"/>
      <w:r w:rsidRPr="006F1C2B">
        <w:rPr>
          <w:rFonts w:cs="Times New Roman"/>
          <w:szCs w:val="24"/>
          <w:shd w:val="clear" w:color="auto" w:fill="FFFFFF"/>
        </w:rPr>
        <w:t>Younus</w:t>
      </w:r>
      <w:proofErr w:type="spellEnd"/>
      <w:r w:rsidRPr="006F1C2B">
        <w:rPr>
          <w:rFonts w:cs="Times New Roman"/>
          <w:szCs w:val="24"/>
          <w:shd w:val="clear" w:color="auto" w:fill="FFFFFF"/>
        </w:rPr>
        <w:t xml:space="preserve"> </w:t>
      </w:r>
      <w:proofErr w:type="gramStart"/>
      <w:r w:rsidRPr="006F1C2B">
        <w:rPr>
          <w:rFonts w:cs="Times New Roman"/>
          <w:szCs w:val="24"/>
          <w:shd w:val="clear" w:color="auto" w:fill="FFFFFF"/>
        </w:rPr>
        <w:t>et.al.,</w:t>
      </w:r>
      <w:proofErr w:type="gramEnd"/>
      <w:r w:rsidRPr="006F1C2B">
        <w:rPr>
          <w:rFonts w:cs="Times New Roman"/>
          <w:szCs w:val="24"/>
          <w:shd w:val="clear" w:color="auto" w:fill="FFFFFF"/>
        </w:rPr>
        <w:t xml:space="preserve"> 2019)</w:t>
      </w:r>
      <w:r w:rsidRPr="006F1C2B">
        <w:rPr>
          <w:rFonts w:cs="Times New Roman"/>
        </w:rPr>
        <w:t xml:space="preserve">. This theory comes from the ancient theory of Maslow. According to the theory, organisational performance is greatly dependent on several motivational factors.  Gathering information, implementation is some objectives of this theory. The factors by which the employees can get motivated </w:t>
      </w:r>
      <w:proofErr w:type="gramStart"/>
      <w:r w:rsidRPr="006F1C2B">
        <w:rPr>
          <w:rFonts w:cs="Times New Roman"/>
        </w:rPr>
        <w:t>should be considered</w:t>
      </w:r>
      <w:proofErr w:type="gramEnd"/>
      <w:r w:rsidRPr="006F1C2B">
        <w:rPr>
          <w:rFonts w:cs="Times New Roman"/>
        </w:rPr>
        <w:t xml:space="preserve"> by organisations as M&amp;S does.</w:t>
      </w:r>
    </w:p>
    <w:p w14:paraId="00E9A27E" w14:textId="77777777" w:rsidR="006F1C2B" w:rsidRPr="006F1C2B" w:rsidRDefault="006F1C2B" w:rsidP="006F1C2B">
      <w:pPr>
        <w:jc w:val="center"/>
        <w:rPr>
          <w:rFonts w:cs="Times New Roman"/>
          <w:noProof/>
          <w:sz w:val="18"/>
          <w:szCs w:val="18"/>
        </w:rPr>
      </w:pPr>
      <w:r w:rsidRPr="006F1C2B">
        <w:rPr>
          <w:rFonts w:cs="Times New Roman"/>
          <w:noProof/>
          <w:sz w:val="18"/>
          <w:szCs w:val="18"/>
          <w:lang w:eastAsia="en-GB"/>
        </w:rPr>
        <w:drawing>
          <wp:inline distT="0" distB="0" distL="0" distR="0" wp14:anchorId="043CDB7C" wp14:editId="2DBCC8FD">
            <wp:extent cx="4762500" cy="3352800"/>
            <wp:effectExtent l="19050" t="0" r="0" b="0"/>
            <wp:docPr id="6" name="Picture 5" descr="R851e01ccc89fb8ad6f5872f9a9cf90d6.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R851e01ccc89fb8ad6f5872f9a9cf90d6.jpg"/>
                    <pic:cNvPicPr/>
                  </pic:nvPicPr>
                  <pic:blipFill>
                    <a:blip r:embed="rId14"/>
                    <a:stretch>
                      <a:fillRect/>
                    </a:stretch>
                  </pic:blipFill>
                  <pic:spPr>
                    <a:xfrm>
                      <a:off x="0" y="0"/>
                      <a:ext cx="4762500" cy="3352800"/>
                    </a:xfrm>
                    <a:prstGeom prst="rect">
                      <a:avLst/>
                    </a:prstGeom>
                  </pic:spPr>
                </pic:pic>
              </a:graphicData>
            </a:graphic>
          </wp:inline>
        </w:drawing>
      </w:r>
    </w:p>
    <w:p w14:paraId="1E0B7F49" w14:textId="77777777" w:rsidR="006F1C2B" w:rsidRPr="006F1C2B" w:rsidRDefault="006F1C2B" w:rsidP="006F1C2B">
      <w:pPr>
        <w:jc w:val="center"/>
        <w:rPr>
          <w:rFonts w:cs="Times New Roman"/>
          <w:b/>
        </w:rPr>
      </w:pPr>
      <w:r w:rsidRPr="006F1C2B">
        <w:rPr>
          <w:rFonts w:cs="Times New Roman"/>
          <w:b/>
        </w:rPr>
        <w:t>Figure: ERG Motivational Theory (</w:t>
      </w:r>
      <w:proofErr w:type="spellStart"/>
      <w:r w:rsidRPr="006F1C2B">
        <w:rPr>
          <w:rFonts w:cs="Times New Roman"/>
          <w:b/>
          <w:szCs w:val="24"/>
          <w:shd w:val="clear" w:color="auto" w:fill="FFFFFF"/>
        </w:rPr>
        <w:t>Rosvall-Varis</w:t>
      </w:r>
      <w:proofErr w:type="spellEnd"/>
      <w:r w:rsidRPr="006F1C2B">
        <w:rPr>
          <w:rFonts w:cs="Times New Roman"/>
          <w:b/>
          <w:szCs w:val="24"/>
          <w:shd w:val="clear" w:color="auto" w:fill="FFFFFF"/>
        </w:rPr>
        <w:t>, 2020)</w:t>
      </w:r>
    </w:p>
    <w:p w14:paraId="3A1EE03F" w14:textId="77777777" w:rsidR="006F1C2B" w:rsidRPr="006F1C2B" w:rsidRDefault="006F1C2B" w:rsidP="006F1C2B">
      <w:pPr>
        <w:jc w:val="center"/>
        <w:rPr>
          <w:rFonts w:cs="Times New Roman"/>
          <w:b/>
        </w:rPr>
      </w:pPr>
    </w:p>
    <w:p w14:paraId="4D8DB63A" w14:textId="25073571" w:rsidR="006F1C2B" w:rsidRPr="006F1C2B" w:rsidRDefault="006F1C2B" w:rsidP="006F1C2B">
      <w:pPr>
        <w:rPr>
          <w:rFonts w:cs="Times New Roman"/>
        </w:rPr>
      </w:pPr>
      <w:r w:rsidRPr="006F1C2B">
        <w:rPr>
          <w:rFonts w:cs="Times New Roman"/>
        </w:rPr>
        <w:t xml:space="preserve">The physical and emotional desire of employees </w:t>
      </w:r>
      <w:proofErr w:type="gramStart"/>
      <w:r w:rsidRPr="006F1C2B">
        <w:rPr>
          <w:rFonts w:cs="Times New Roman"/>
        </w:rPr>
        <w:t>is fulfilled</w:t>
      </w:r>
      <w:proofErr w:type="gramEnd"/>
      <w:r w:rsidRPr="006F1C2B">
        <w:rPr>
          <w:rFonts w:cs="Times New Roman"/>
        </w:rPr>
        <w:t xml:space="preserve"> by the organisation as safety, air, health, etc. Those requirements are essential and basic needs of a person. There are needs of people to include social esteem and get involved with other important factors like interaction with friends, family, and co-workers (</w:t>
      </w:r>
      <w:proofErr w:type="spellStart"/>
      <w:r w:rsidRPr="006F1C2B">
        <w:rPr>
          <w:rFonts w:cs="Times New Roman"/>
          <w:szCs w:val="24"/>
          <w:shd w:val="clear" w:color="auto" w:fill="FFFFFF"/>
        </w:rPr>
        <w:t>Tiftik</w:t>
      </w:r>
      <w:proofErr w:type="spellEnd"/>
      <w:r w:rsidRPr="006F1C2B">
        <w:rPr>
          <w:rFonts w:cs="Times New Roman"/>
          <w:szCs w:val="24"/>
          <w:shd w:val="clear" w:color="auto" w:fill="FFFFFF"/>
        </w:rPr>
        <w:t>, 2020)</w:t>
      </w:r>
      <w:r w:rsidRPr="006F1C2B">
        <w:rPr>
          <w:rFonts w:cs="Times New Roman"/>
        </w:rPr>
        <w:t xml:space="preserve">. Maintaining a good relationship in the workplace can bring </w:t>
      </w:r>
      <w:r w:rsidRPr="006F1C2B">
        <w:rPr>
          <w:rFonts w:cs="Times New Roman"/>
        </w:rPr>
        <w:lastRenderedPageBreak/>
        <w:t xml:space="preserve">more prosperity and make employees more motivated. The next needs are that this involves the wish to be </w:t>
      </w:r>
      <w:proofErr w:type="gramStart"/>
      <w:r w:rsidRPr="006F1C2B">
        <w:rPr>
          <w:rFonts w:cs="Times New Roman"/>
        </w:rPr>
        <w:t>well-organized</w:t>
      </w:r>
      <w:proofErr w:type="gramEnd"/>
      <w:r w:rsidRPr="006F1C2B">
        <w:rPr>
          <w:rFonts w:cs="Times New Roman"/>
        </w:rPr>
        <w:t xml:space="preserve"> and creative.</w:t>
      </w:r>
    </w:p>
    <w:p w14:paraId="4F88CC5D" w14:textId="77777777" w:rsidR="006F1C2B" w:rsidRPr="006F1C2B" w:rsidRDefault="006F1C2B" w:rsidP="006F1C2B">
      <w:pPr>
        <w:pStyle w:val="Heading1"/>
        <w:rPr>
          <w:rFonts w:cs="Times New Roman"/>
        </w:rPr>
      </w:pPr>
      <w:bookmarkStart w:id="20" w:name="_Toc67940380"/>
      <w:bookmarkStart w:id="21" w:name="_Toc67950846"/>
    </w:p>
    <w:p w14:paraId="12CB3C06" w14:textId="77777777" w:rsidR="006F1C2B" w:rsidRPr="006F1C2B" w:rsidRDefault="006F1C2B" w:rsidP="006F1C2B">
      <w:pPr>
        <w:pStyle w:val="Heading1"/>
        <w:rPr>
          <w:rFonts w:cs="Times New Roman"/>
        </w:rPr>
      </w:pPr>
    </w:p>
    <w:p w14:paraId="5094AF6D" w14:textId="4E14E613" w:rsidR="006F1C2B" w:rsidRPr="006F1C2B" w:rsidRDefault="006F1C2B" w:rsidP="006F1C2B">
      <w:pPr>
        <w:pStyle w:val="Heading1"/>
        <w:rPr>
          <w:rFonts w:cs="Times New Roman"/>
        </w:rPr>
      </w:pPr>
      <w:r w:rsidRPr="006F1C2B">
        <w:rPr>
          <w:rFonts w:cs="Times New Roman"/>
        </w:rPr>
        <w:t>Conclusion</w:t>
      </w:r>
      <w:bookmarkEnd w:id="20"/>
      <w:bookmarkEnd w:id="21"/>
    </w:p>
    <w:p w14:paraId="731AD910" w14:textId="77777777" w:rsidR="006F1C2B" w:rsidRPr="006F1C2B" w:rsidRDefault="006F1C2B" w:rsidP="006F1C2B">
      <w:pPr>
        <w:rPr>
          <w:rFonts w:cs="Times New Roman"/>
        </w:rPr>
      </w:pPr>
      <w:r w:rsidRPr="006F1C2B">
        <w:rPr>
          <w:rFonts w:cs="Times New Roman"/>
        </w:rPr>
        <w:t>The structure, culture, and performance of the organisation have interconnection among them. Motivating employees is another vital task of any business. ERG theory focuses on motivating workers continuously. The mixed leadership style of Marks and Spencer allows the employees to perform with more efficiency. Management approaches like the Contemporary management approach, classical approach, MBO approach helps to run more smoothly.  Leadership knowledge, culture, management approach, motivation makes the business of M&amp;S more efficient and there are several scopes to become more efficient in the future.</w:t>
      </w:r>
    </w:p>
    <w:p w14:paraId="68062D4D" w14:textId="77777777" w:rsidR="006F1C2B" w:rsidRPr="006F1C2B" w:rsidRDefault="006F1C2B" w:rsidP="006F1C2B">
      <w:pPr>
        <w:spacing w:line="276" w:lineRule="auto"/>
        <w:jc w:val="left"/>
        <w:rPr>
          <w:rFonts w:cs="Times New Roman"/>
        </w:rPr>
      </w:pPr>
      <w:r w:rsidRPr="006F1C2B">
        <w:rPr>
          <w:rFonts w:cs="Times New Roman"/>
        </w:rPr>
        <w:br w:type="page"/>
      </w:r>
    </w:p>
    <w:p w14:paraId="5004D1CA" w14:textId="77777777" w:rsidR="006F1C2B" w:rsidRPr="006F1C2B" w:rsidRDefault="006F1C2B" w:rsidP="006F1C2B">
      <w:pPr>
        <w:pStyle w:val="Heading1"/>
        <w:rPr>
          <w:rFonts w:cs="Times New Roman"/>
        </w:rPr>
      </w:pPr>
      <w:bookmarkStart w:id="22" w:name="_Toc67940381"/>
      <w:bookmarkStart w:id="23" w:name="_Toc67950847"/>
      <w:r w:rsidRPr="006F1C2B">
        <w:rPr>
          <w:rFonts w:cs="Times New Roman"/>
        </w:rPr>
        <w:lastRenderedPageBreak/>
        <w:t>References</w:t>
      </w:r>
      <w:bookmarkEnd w:id="22"/>
      <w:bookmarkEnd w:id="23"/>
    </w:p>
    <w:p w14:paraId="63F12505" w14:textId="77777777" w:rsidR="006F1C2B" w:rsidRPr="006F1C2B" w:rsidRDefault="006F1C2B" w:rsidP="006F1C2B">
      <w:pPr>
        <w:rPr>
          <w:rFonts w:cs="Times New Roman"/>
          <w:shd w:val="clear" w:color="auto" w:fill="FFFFFF"/>
        </w:rPr>
      </w:pPr>
      <w:proofErr w:type="spellStart"/>
      <w:r w:rsidRPr="006F1C2B">
        <w:rPr>
          <w:rFonts w:cs="Times New Roman"/>
          <w:shd w:val="clear" w:color="auto" w:fill="FFFFFF"/>
        </w:rPr>
        <w:t>Faria</w:t>
      </w:r>
      <w:proofErr w:type="spellEnd"/>
      <w:r w:rsidRPr="006F1C2B">
        <w:rPr>
          <w:rFonts w:cs="Times New Roman"/>
          <w:shd w:val="clear" w:color="auto" w:fill="FFFFFF"/>
        </w:rPr>
        <w:t>, B.V.I.R.D., 2020. </w:t>
      </w:r>
      <w:r w:rsidRPr="006F1C2B">
        <w:rPr>
          <w:rFonts w:cs="Times New Roman"/>
          <w:iCs/>
          <w:shd w:val="clear" w:color="auto" w:fill="FFFFFF"/>
        </w:rPr>
        <w:t xml:space="preserve">The potential impact of </w:t>
      </w:r>
      <w:proofErr w:type="spellStart"/>
      <w:r w:rsidRPr="006F1C2B">
        <w:rPr>
          <w:rFonts w:cs="Times New Roman"/>
          <w:iCs/>
          <w:shd w:val="clear" w:color="auto" w:fill="FFFFFF"/>
        </w:rPr>
        <w:t>Brexit</w:t>
      </w:r>
      <w:proofErr w:type="spellEnd"/>
      <w:r w:rsidRPr="006F1C2B">
        <w:rPr>
          <w:rFonts w:cs="Times New Roman"/>
          <w:iCs/>
          <w:shd w:val="clear" w:color="auto" w:fill="FFFFFF"/>
        </w:rPr>
        <w:t xml:space="preserve"> in marks and spencer</w:t>
      </w:r>
      <w:r w:rsidRPr="006F1C2B">
        <w:rPr>
          <w:rFonts w:cs="Times New Roman"/>
          <w:shd w:val="clear" w:color="auto" w:fill="FFFFFF"/>
        </w:rPr>
        <w:t> (Doctoral dissertation).</w:t>
      </w:r>
    </w:p>
    <w:p w14:paraId="35262D93" w14:textId="77777777" w:rsidR="006F1C2B" w:rsidRPr="006F1C2B" w:rsidRDefault="006F1C2B" w:rsidP="006F1C2B">
      <w:pPr>
        <w:rPr>
          <w:rFonts w:cs="Times New Roman"/>
          <w:shd w:val="clear" w:color="auto" w:fill="FFFFFF"/>
        </w:rPr>
      </w:pPr>
      <w:proofErr w:type="spellStart"/>
      <w:r w:rsidRPr="006F1C2B">
        <w:rPr>
          <w:rFonts w:cs="Times New Roman"/>
          <w:shd w:val="clear" w:color="auto" w:fill="FFFFFF"/>
        </w:rPr>
        <w:t>Rosvall-Varis</w:t>
      </w:r>
      <w:proofErr w:type="spellEnd"/>
      <w:r w:rsidRPr="006F1C2B">
        <w:rPr>
          <w:rFonts w:cs="Times New Roman"/>
          <w:shd w:val="clear" w:color="auto" w:fill="FFFFFF"/>
        </w:rPr>
        <w:t>, H.J., 2020. Motivation at the workplace.</w:t>
      </w:r>
    </w:p>
    <w:p w14:paraId="14AF2471" w14:textId="77777777" w:rsidR="006F1C2B" w:rsidRPr="006F1C2B" w:rsidRDefault="006F1C2B" w:rsidP="006F1C2B">
      <w:pPr>
        <w:rPr>
          <w:rFonts w:cs="Times New Roman"/>
          <w:shd w:val="clear" w:color="auto" w:fill="FFFFFF"/>
        </w:rPr>
      </w:pPr>
      <w:proofErr w:type="spellStart"/>
      <w:r w:rsidRPr="006F1C2B">
        <w:rPr>
          <w:rFonts w:cs="Times New Roman"/>
          <w:shd w:val="clear" w:color="auto" w:fill="FFFFFF"/>
        </w:rPr>
        <w:t>Tiftik</w:t>
      </w:r>
      <w:proofErr w:type="spellEnd"/>
      <w:r w:rsidRPr="006F1C2B">
        <w:rPr>
          <w:rFonts w:cs="Times New Roman"/>
          <w:shd w:val="clear" w:color="auto" w:fill="FFFFFF"/>
        </w:rPr>
        <w:t>, C., 2020. Analysis of Management Approaches in terms of Human Resources Strategies to realize Healthy and Successful Organizations. </w:t>
      </w:r>
      <w:r w:rsidRPr="006F1C2B">
        <w:rPr>
          <w:rFonts w:cs="Times New Roman"/>
          <w:iCs/>
          <w:shd w:val="clear" w:color="auto" w:fill="FFFFFF"/>
        </w:rPr>
        <w:t xml:space="preserve">IBAD </w:t>
      </w:r>
      <w:proofErr w:type="spellStart"/>
      <w:r w:rsidRPr="006F1C2B">
        <w:rPr>
          <w:rFonts w:cs="Times New Roman"/>
          <w:iCs/>
          <w:shd w:val="clear" w:color="auto" w:fill="FFFFFF"/>
        </w:rPr>
        <w:t>Sosyal</w:t>
      </w:r>
      <w:proofErr w:type="spellEnd"/>
      <w:r w:rsidRPr="006F1C2B">
        <w:rPr>
          <w:rFonts w:cs="Times New Roman"/>
          <w:iCs/>
          <w:shd w:val="clear" w:color="auto" w:fill="FFFFFF"/>
        </w:rPr>
        <w:t xml:space="preserve"> </w:t>
      </w:r>
      <w:proofErr w:type="spellStart"/>
      <w:r w:rsidRPr="006F1C2B">
        <w:rPr>
          <w:rFonts w:cs="Times New Roman"/>
          <w:iCs/>
          <w:shd w:val="clear" w:color="auto" w:fill="FFFFFF"/>
        </w:rPr>
        <w:t>Bilimler</w:t>
      </w:r>
      <w:proofErr w:type="spellEnd"/>
      <w:r w:rsidRPr="006F1C2B">
        <w:rPr>
          <w:rFonts w:cs="Times New Roman"/>
          <w:iCs/>
          <w:shd w:val="clear" w:color="auto" w:fill="FFFFFF"/>
        </w:rPr>
        <w:t xml:space="preserve"> </w:t>
      </w:r>
      <w:proofErr w:type="spellStart"/>
      <w:r w:rsidRPr="006F1C2B">
        <w:rPr>
          <w:rFonts w:cs="Times New Roman"/>
          <w:iCs/>
          <w:shd w:val="clear" w:color="auto" w:fill="FFFFFF"/>
        </w:rPr>
        <w:t>Dergisi</w:t>
      </w:r>
      <w:proofErr w:type="spellEnd"/>
      <w:r w:rsidRPr="006F1C2B">
        <w:rPr>
          <w:rFonts w:cs="Times New Roman"/>
          <w:shd w:val="clear" w:color="auto" w:fill="FFFFFF"/>
        </w:rPr>
        <w:t>, (8), pp.457-470.</w:t>
      </w:r>
    </w:p>
    <w:p w14:paraId="1E15B3D5" w14:textId="77777777" w:rsidR="006F1C2B" w:rsidRPr="006F1C2B" w:rsidRDefault="006F1C2B" w:rsidP="006F1C2B">
      <w:pPr>
        <w:rPr>
          <w:rFonts w:cs="Times New Roman"/>
          <w:shd w:val="clear" w:color="auto" w:fill="FFFFFF"/>
        </w:rPr>
      </w:pPr>
      <w:proofErr w:type="spellStart"/>
      <w:r w:rsidRPr="006F1C2B">
        <w:rPr>
          <w:rFonts w:cs="Times New Roman"/>
          <w:shd w:val="clear" w:color="auto" w:fill="FFFFFF"/>
        </w:rPr>
        <w:t>Uwalaka</w:t>
      </w:r>
      <w:proofErr w:type="spellEnd"/>
      <w:r w:rsidRPr="006F1C2B">
        <w:rPr>
          <w:rFonts w:cs="Times New Roman"/>
          <w:shd w:val="clear" w:color="auto" w:fill="FFFFFF"/>
        </w:rPr>
        <w:t>, T., 2020. Leadership in digital activism: an example of techno-enthusiasts in Nigeria. </w:t>
      </w:r>
      <w:r w:rsidRPr="006F1C2B">
        <w:rPr>
          <w:rFonts w:cs="Times New Roman"/>
          <w:iCs/>
          <w:shd w:val="clear" w:color="auto" w:fill="FFFFFF"/>
        </w:rPr>
        <w:t>Communication Research and Practice</w:t>
      </w:r>
      <w:r w:rsidRPr="006F1C2B">
        <w:rPr>
          <w:rFonts w:cs="Times New Roman"/>
          <w:shd w:val="clear" w:color="auto" w:fill="FFFFFF"/>
        </w:rPr>
        <w:t>, </w:t>
      </w:r>
      <w:r w:rsidRPr="006F1C2B">
        <w:rPr>
          <w:rFonts w:cs="Times New Roman"/>
          <w:iCs/>
          <w:shd w:val="clear" w:color="auto" w:fill="FFFFFF"/>
        </w:rPr>
        <w:t>6</w:t>
      </w:r>
      <w:r w:rsidRPr="006F1C2B">
        <w:rPr>
          <w:rFonts w:cs="Times New Roman"/>
          <w:shd w:val="clear" w:color="auto" w:fill="FFFFFF"/>
        </w:rPr>
        <w:t>(3), pp.229-244.</w:t>
      </w:r>
    </w:p>
    <w:p w14:paraId="41A0AF5F" w14:textId="77777777" w:rsidR="006F1C2B" w:rsidRPr="006F1C2B" w:rsidRDefault="006F1C2B" w:rsidP="006F1C2B">
      <w:pPr>
        <w:rPr>
          <w:rFonts w:cs="Times New Roman"/>
          <w:shd w:val="clear" w:color="auto" w:fill="FFFFFF"/>
        </w:rPr>
      </w:pPr>
      <w:proofErr w:type="spellStart"/>
      <w:r w:rsidRPr="006F1C2B">
        <w:rPr>
          <w:rFonts w:cs="Times New Roman"/>
          <w:shd w:val="clear" w:color="auto" w:fill="FFFFFF"/>
        </w:rPr>
        <w:t>Willcoxson</w:t>
      </w:r>
      <w:proofErr w:type="spellEnd"/>
      <w:r w:rsidRPr="006F1C2B">
        <w:rPr>
          <w:rFonts w:cs="Times New Roman"/>
          <w:shd w:val="clear" w:color="auto" w:fill="FFFFFF"/>
        </w:rPr>
        <w:t>, L. and Millett, B., 2020. The management of organisational culture. </w:t>
      </w:r>
      <w:r w:rsidRPr="006F1C2B">
        <w:rPr>
          <w:rFonts w:cs="Times New Roman"/>
          <w:iCs/>
          <w:shd w:val="clear" w:color="auto" w:fill="FFFFFF"/>
        </w:rPr>
        <w:t>Australian Journal of Management and Organisational Behaviour</w:t>
      </w:r>
      <w:r w:rsidRPr="006F1C2B">
        <w:rPr>
          <w:rFonts w:cs="Times New Roman"/>
          <w:shd w:val="clear" w:color="auto" w:fill="FFFFFF"/>
        </w:rPr>
        <w:t>, </w:t>
      </w:r>
      <w:r w:rsidRPr="006F1C2B">
        <w:rPr>
          <w:rFonts w:cs="Times New Roman"/>
          <w:iCs/>
          <w:shd w:val="clear" w:color="auto" w:fill="FFFFFF"/>
        </w:rPr>
        <w:t>3</w:t>
      </w:r>
      <w:r w:rsidRPr="006F1C2B">
        <w:rPr>
          <w:rFonts w:cs="Times New Roman"/>
          <w:shd w:val="clear" w:color="auto" w:fill="FFFFFF"/>
        </w:rPr>
        <w:t>(2), pp.91-99.</w:t>
      </w:r>
    </w:p>
    <w:p w14:paraId="4C74A3CE" w14:textId="77777777" w:rsidR="006F1C2B" w:rsidRPr="006F1C2B" w:rsidRDefault="006F1C2B" w:rsidP="006F1C2B">
      <w:pPr>
        <w:rPr>
          <w:rFonts w:cs="Times New Roman"/>
          <w:shd w:val="clear" w:color="auto" w:fill="FFFFFF"/>
        </w:rPr>
      </w:pPr>
      <w:r w:rsidRPr="006F1C2B">
        <w:rPr>
          <w:rFonts w:cs="Times New Roman"/>
          <w:shd w:val="clear" w:color="auto" w:fill="FFFFFF"/>
        </w:rPr>
        <w:t>Wu, C.H., Wu, W., Ma, S., Su, Y. and Tsai, S.B., 2020. Organisational leadership style, network structure, and knowledge performance in online knowledge community organisations. </w:t>
      </w:r>
      <w:r w:rsidRPr="006F1C2B">
        <w:rPr>
          <w:rFonts w:cs="Times New Roman"/>
          <w:iCs/>
          <w:shd w:val="clear" w:color="auto" w:fill="FFFFFF"/>
        </w:rPr>
        <w:t>Enterprise Information Systems</w:t>
      </w:r>
      <w:r w:rsidRPr="006F1C2B">
        <w:rPr>
          <w:rFonts w:cs="Times New Roman"/>
          <w:shd w:val="clear" w:color="auto" w:fill="FFFFFF"/>
        </w:rPr>
        <w:t>, pp.1-20.</w:t>
      </w:r>
    </w:p>
    <w:p w14:paraId="31BCFCF0" w14:textId="77777777" w:rsidR="006F1C2B" w:rsidRPr="006F1C2B" w:rsidRDefault="006F1C2B" w:rsidP="006F1C2B">
      <w:pPr>
        <w:rPr>
          <w:rFonts w:cs="Times New Roman"/>
        </w:rPr>
      </w:pPr>
      <w:proofErr w:type="spellStart"/>
      <w:r w:rsidRPr="006F1C2B">
        <w:rPr>
          <w:rFonts w:cs="Times New Roman"/>
          <w:shd w:val="clear" w:color="auto" w:fill="FFFFFF"/>
        </w:rPr>
        <w:t>Younus</w:t>
      </w:r>
      <w:proofErr w:type="spellEnd"/>
      <w:r w:rsidRPr="006F1C2B">
        <w:rPr>
          <w:rFonts w:cs="Times New Roman"/>
          <w:shd w:val="clear" w:color="auto" w:fill="FFFFFF"/>
        </w:rPr>
        <w:t>, S., Al-</w:t>
      </w:r>
      <w:proofErr w:type="spellStart"/>
      <w:r w:rsidRPr="006F1C2B">
        <w:rPr>
          <w:rFonts w:cs="Times New Roman"/>
          <w:shd w:val="clear" w:color="auto" w:fill="FFFFFF"/>
        </w:rPr>
        <w:t>Alusi</w:t>
      </w:r>
      <w:proofErr w:type="spellEnd"/>
      <w:r w:rsidRPr="006F1C2B">
        <w:rPr>
          <w:rFonts w:cs="Times New Roman"/>
          <w:shd w:val="clear" w:color="auto" w:fill="FFFFFF"/>
        </w:rPr>
        <w:t xml:space="preserve">, A., Ahmad, R. and </w:t>
      </w:r>
      <w:proofErr w:type="spellStart"/>
      <w:r w:rsidRPr="006F1C2B">
        <w:rPr>
          <w:rFonts w:cs="Times New Roman"/>
          <w:shd w:val="clear" w:color="auto" w:fill="FFFFFF"/>
        </w:rPr>
        <w:t>Obaidat</w:t>
      </w:r>
      <w:proofErr w:type="spellEnd"/>
      <w:r w:rsidRPr="006F1C2B">
        <w:rPr>
          <w:rFonts w:cs="Times New Roman"/>
          <w:shd w:val="clear" w:color="auto" w:fill="FFFFFF"/>
        </w:rPr>
        <w:t>, M., 2019. Synergism Paradigm and Effective Teamwork Mechanism. </w:t>
      </w:r>
      <w:r w:rsidRPr="006F1C2B">
        <w:rPr>
          <w:rFonts w:cs="Times New Roman"/>
          <w:iCs/>
          <w:shd w:val="clear" w:color="auto" w:fill="FFFFFF"/>
        </w:rPr>
        <w:t>International Journal of Innovative Technology and Exploring Engineering (IJITEE)</w:t>
      </w:r>
      <w:r w:rsidRPr="006F1C2B">
        <w:rPr>
          <w:rFonts w:cs="Times New Roman"/>
          <w:shd w:val="clear" w:color="auto" w:fill="FFFFFF"/>
        </w:rPr>
        <w:t>, </w:t>
      </w:r>
      <w:r w:rsidRPr="006F1C2B">
        <w:rPr>
          <w:rFonts w:cs="Times New Roman"/>
          <w:iCs/>
          <w:shd w:val="clear" w:color="auto" w:fill="FFFFFF"/>
        </w:rPr>
        <w:t>8</w:t>
      </w:r>
      <w:r w:rsidRPr="006F1C2B">
        <w:rPr>
          <w:rFonts w:cs="Times New Roman"/>
          <w:shd w:val="clear" w:color="auto" w:fill="FFFFFF"/>
        </w:rPr>
        <w:t>(1).</w:t>
      </w:r>
    </w:p>
    <w:p w14:paraId="3A405AA1" w14:textId="71BB90FC" w:rsidR="006F1C2B" w:rsidRPr="006F1C2B" w:rsidRDefault="006F1C2B" w:rsidP="006F1C2B">
      <w:pPr>
        <w:rPr>
          <w:rFonts w:cs="Times New Roman"/>
        </w:rPr>
      </w:pPr>
    </w:p>
    <w:p w14:paraId="43B5FE65" w14:textId="60012857" w:rsidR="006F1C2B" w:rsidRPr="006F1C2B" w:rsidRDefault="006F1C2B" w:rsidP="006F1C2B">
      <w:pPr>
        <w:rPr>
          <w:rFonts w:cs="Times New Roman"/>
        </w:rPr>
      </w:pPr>
    </w:p>
    <w:p w14:paraId="27758AB1" w14:textId="63567028" w:rsidR="006F1C2B" w:rsidRPr="006F1C2B" w:rsidRDefault="006F1C2B" w:rsidP="006F1C2B">
      <w:pPr>
        <w:rPr>
          <w:rFonts w:cs="Times New Roman"/>
        </w:rPr>
      </w:pPr>
    </w:p>
    <w:p w14:paraId="06198FCB" w14:textId="1DAE0962" w:rsidR="006F1C2B" w:rsidRPr="006F1C2B" w:rsidRDefault="006F1C2B" w:rsidP="006F1C2B">
      <w:pPr>
        <w:rPr>
          <w:rFonts w:cs="Times New Roman"/>
        </w:rPr>
      </w:pPr>
    </w:p>
    <w:p w14:paraId="38AAB5A4" w14:textId="08072189" w:rsidR="006F1C2B" w:rsidRPr="006F1C2B" w:rsidRDefault="006F1C2B" w:rsidP="006F1C2B">
      <w:pPr>
        <w:rPr>
          <w:rFonts w:cs="Times New Roman"/>
        </w:rPr>
      </w:pPr>
    </w:p>
    <w:p w14:paraId="149E26CA" w14:textId="1242D8B2" w:rsidR="006F1C2B" w:rsidRPr="006F1C2B" w:rsidRDefault="006F1C2B" w:rsidP="006F1C2B">
      <w:pPr>
        <w:rPr>
          <w:rFonts w:cs="Times New Roman"/>
        </w:rPr>
      </w:pPr>
    </w:p>
    <w:p w14:paraId="297FD8D1" w14:textId="28AD8D96" w:rsidR="006F1C2B" w:rsidRPr="006F1C2B" w:rsidRDefault="006F1C2B" w:rsidP="006F1C2B">
      <w:pPr>
        <w:rPr>
          <w:rFonts w:cs="Times New Roman"/>
        </w:rPr>
      </w:pPr>
    </w:p>
    <w:p w14:paraId="251D8E28" w14:textId="79E36620" w:rsidR="006F1C2B" w:rsidRPr="006F1C2B" w:rsidRDefault="006F1C2B" w:rsidP="006F1C2B">
      <w:pPr>
        <w:rPr>
          <w:rFonts w:cs="Times New Roman"/>
        </w:rPr>
      </w:pPr>
    </w:p>
    <w:p w14:paraId="23D1D269" w14:textId="4381D87E" w:rsidR="006F1C2B" w:rsidRPr="006F1C2B" w:rsidRDefault="006F1C2B" w:rsidP="006F1C2B">
      <w:pPr>
        <w:rPr>
          <w:rFonts w:cs="Times New Roman"/>
        </w:rPr>
      </w:pPr>
    </w:p>
    <w:p w14:paraId="2EAD18AB" w14:textId="77777777" w:rsidR="006F1C2B" w:rsidRPr="006F1C2B" w:rsidRDefault="006F1C2B" w:rsidP="006F1C2B">
      <w:pPr>
        <w:jc w:val="center"/>
        <w:rPr>
          <w:rFonts w:cs="Times New Roman"/>
          <w:b/>
          <w:sz w:val="40"/>
        </w:rPr>
      </w:pPr>
      <w:r w:rsidRPr="006F1C2B">
        <w:rPr>
          <w:rFonts w:cs="Times New Roman"/>
          <w:b/>
          <w:noProof/>
          <w:sz w:val="40"/>
          <w:lang w:eastAsia="en-GB"/>
        </w:rPr>
        <w:lastRenderedPageBreak/>
        <w:drawing>
          <wp:inline distT="0" distB="0" distL="0" distR="0" wp14:anchorId="634F9868" wp14:editId="7F96C4C4">
            <wp:extent cx="1625600" cy="1625600"/>
            <wp:effectExtent l="0" t="0" r="0" b="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25600" cy="1625600"/>
                    </a:xfrm>
                    <a:prstGeom prst="rect">
                      <a:avLst/>
                    </a:prstGeom>
                  </pic:spPr>
                </pic:pic>
              </a:graphicData>
            </a:graphic>
          </wp:inline>
        </w:drawing>
      </w:r>
    </w:p>
    <w:p w14:paraId="4198273F" w14:textId="77777777" w:rsidR="006F1C2B" w:rsidRPr="006F1C2B" w:rsidRDefault="006F1C2B" w:rsidP="006F1C2B">
      <w:pPr>
        <w:jc w:val="center"/>
        <w:rPr>
          <w:rFonts w:cs="Times New Roman"/>
          <w:b/>
          <w:sz w:val="40"/>
        </w:rPr>
      </w:pPr>
      <w:r w:rsidRPr="006F1C2B">
        <w:rPr>
          <w:rFonts w:cs="Times New Roman"/>
          <w:b/>
          <w:sz w:val="40"/>
        </w:rPr>
        <w:t>LCBB4003</w:t>
      </w:r>
    </w:p>
    <w:p w14:paraId="05266E89" w14:textId="77777777" w:rsidR="006F1C2B" w:rsidRPr="006F1C2B" w:rsidRDefault="006F1C2B" w:rsidP="006F1C2B">
      <w:pPr>
        <w:spacing w:line="259" w:lineRule="auto"/>
        <w:jc w:val="center"/>
        <w:rPr>
          <w:rFonts w:cs="Times New Roman"/>
          <w:b/>
          <w:sz w:val="40"/>
        </w:rPr>
      </w:pPr>
      <w:r w:rsidRPr="006F1C2B">
        <w:rPr>
          <w:rFonts w:cs="Times New Roman"/>
          <w:b/>
          <w:sz w:val="40"/>
        </w:rPr>
        <w:t>Introducing the Modern Workplace</w:t>
      </w:r>
    </w:p>
    <w:p w14:paraId="2E6B3EA9" w14:textId="63DA0F88" w:rsidR="006F1C2B" w:rsidRDefault="006F1C2B" w:rsidP="006F1C2B">
      <w:pPr>
        <w:spacing w:line="259" w:lineRule="auto"/>
        <w:jc w:val="center"/>
        <w:rPr>
          <w:rFonts w:cs="Times New Roman"/>
          <w:b/>
          <w:sz w:val="40"/>
        </w:rPr>
      </w:pPr>
      <w:r w:rsidRPr="006F1C2B">
        <w:rPr>
          <w:rFonts w:cs="Times New Roman"/>
          <w:b/>
          <w:sz w:val="40"/>
        </w:rPr>
        <w:t>Group work 3</w:t>
      </w:r>
    </w:p>
    <w:p w14:paraId="3F92C360" w14:textId="7C5E1416" w:rsidR="006F1C2B" w:rsidRDefault="006F1C2B" w:rsidP="006F1C2B">
      <w:pPr>
        <w:spacing w:line="259" w:lineRule="auto"/>
        <w:jc w:val="center"/>
        <w:rPr>
          <w:rFonts w:cs="Times New Roman"/>
          <w:b/>
          <w:sz w:val="40"/>
        </w:rPr>
      </w:pPr>
    </w:p>
    <w:p w14:paraId="0CDBA6D7" w14:textId="77777777" w:rsidR="006F1C2B" w:rsidRDefault="006F1C2B" w:rsidP="006F1C2B">
      <w:pPr>
        <w:spacing w:line="259" w:lineRule="auto"/>
        <w:rPr>
          <w:rFonts w:cs="Times New Roman"/>
          <w:b/>
          <w:bCs/>
          <w:szCs w:val="24"/>
        </w:rPr>
      </w:pPr>
      <w:r w:rsidRPr="006F1C2B">
        <w:rPr>
          <w:rFonts w:cs="Times New Roman"/>
          <w:b/>
          <w:bCs/>
          <w:szCs w:val="24"/>
        </w:rPr>
        <w:t xml:space="preserve">Student Name: </w:t>
      </w:r>
      <w:proofErr w:type="spellStart"/>
      <w:r w:rsidRPr="006F1C2B">
        <w:rPr>
          <w:rFonts w:cs="Times New Roman"/>
          <w:b/>
          <w:bCs/>
          <w:szCs w:val="24"/>
        </w:rPr>
        <w:t>Ecaterina</w:t>
      </w:r>
      <w:proofErr w:type="spellEnd"/>
      <w:r w:rsidRPr="006F1C2B">
        <w:rPr>
          <w:rFonts w:cs="Times New Roman"/>
          <w:b/>
          <w:bCs/>
          <w:szCs w:val="24"/>
        </w:rPr>
        <w:t xml:space="preserve"> </w:t>
      </w:r>
      <w:proofErr w:type="spellStart"/>
      <w:r w:rsidRPr="006F1C2B">
        <w:rPr>
          <w:rFonts w:cs="Times New Roman"/>
          <w:b/>
          <w:bCs/>
          <w:szCs w:val="24"/>
        </w:rPr>
        <w:t>Tartamus</w:t>
      </w:r>
      <w:proofErr w:type="spellEnd"/>
    </w:p>
    <w:p w14:paraId="41233D42" w14:textId="77777777" w:rsidR="006F1C2B" w:rsidRDefault="006F1C2B" w:rsidP="006F1C2B">
      <w:pPr>
        <w:spacing w:line="259" w:lineRule="auto"/>
        <w:rPr>
          <w:rFonts w:cs="Times New Roman"/>
          <w:b/>
          <w:bCs/>
          <w:szCs w:val="24"/>
        </w:rPr>
      </w:pPr>
    </w:p>
    <w:p w14:paraId="60293416" w14:textId="18BC924F" w:rsidR="006F1C2B" w:rsidRPr="006F1C2B" w:rsidRDefault="006F1C2B" w:rsidP="006F1C2B">
      <w:pPr>
        <w:spacing w:line="259" w:lineRule="auto"/>
        <w:rPr>
          <w:rFonts w:cs="Times New Roman"/>
          <w:b/>
          <w:bCs/>
          <w:szCs w:val="24"/>
        </w:rPr>
      </w:pPr>
      <w:r w:rsidRPr="006F1C2B">
        <w:rPr>
          <w:rFonts w:cs="Times New Roman"/>
          <w:b/>
          <w:bCs/>
          <w:szCs w:val="24"/>
        </w:rPr>
        <w:t>Student ID</w:t>
      </w:r>
      <w:proofErr w:type="gramStart"/>
      <w:r w:rsidRPr="006F1C2B">
        <w:rPr>
          <w:rFonts w:cs="Times New Roman"/>
          <w:b/>
          <w:bCs/>
          <w:szCs w:val="24"/>
        </w:rPr>
        <w:t>:2010309</w:t>
      </w:r>
      <w:proofErr w:type="gramEnd"/>
    </w:p>
    <w:p w14:paraId="40358482" w14:textId="4BB22E3B" w:rsidR="006F1C2B" w:rsidRDefault="006F1C2B" w:rsidP="006F1C2B">
      <w:pPr>
        <w:spacing w:line="259" w:lineRule="auto"/>
        <w:jc w:val="center"/>
        <w:rPr>
          <w:rFonts w:cs="Times New Roman"/>
          <w:b/>
          <w:sz w:val="40"/>
        </w:rPr>
      </w:pPr>
    </w:p>
    <w:p w14:paraId="0DA45C43" w14:textId="75742D1C" w:rsidR="006F1C2B" w:rsidRDefault="006F1C2B" w:rsidP="006F1C2B">
      <w:pPr>
        <w:spacing w:line="259" w:lineRule="auto"/>
        <w:jc w:val="center"/>
        <w:rPr>
          <w:rFonts w:cs="Times New Roman"/>
          <w:b/>
          <w:sz w:val="40"/>
        </w:rPr>
      </w:pPr>
    </w:p>
    <w:p w14:paraId="04F382E9" w14:textId="0CF1E250" w:rsidR="006F1C2B" w:rsidRDefault="006F1C2B" w:rsidP="006F1C2B">
      <w:pPr>
        <w:spacing w:line="259" w:lineRule="auto"/>
        <w:jc w:val="center"/>
        <w:rPr>
          <w:rFonts w:cs="Times New Roman"/>
          <w:b/>
          <w:sz w:val="40"/>
        </w:rPr>
      </w:pPr>
    </w:p>
    <w:p w14:paraId="3683DD59" w14:textId="7BCF6157" w:rsidR="006F1C2B" w:rsidRDefault="006F1C2B" w:rsidP="006F1C2B">
      <w:pPr>
        <w:spacing w:line="259" w:lineRule="auto"/>
        <w:jc w:val="center"/>
        <w:rPr>
          <w:rFonts w:cs="Times New Roman"/>
          <w:b/>
          <w:sz w:val="40"/>
        </w:rPr>
      </w:pPr>
    </w:p>
    <w:p w14:paraId="5DD647C8" w14:textId="008CA332" w:rsidR="006F1C2B" w:rsidRDefault="006F1C2B" w:rsidP="006F1C2B">
      <w:pPr>
        <w:spacing w:line="259" w:lineRule="auto"/>
        <w:jc w:val="center"/>
        <w:rPr>
          <w:rFonts w:cs="Times New Roman"/>
          <w:b/>
          <w:sz w:val="40"/>
        </w:rPr>
      </w:pPr>
    </w:p>
    <w:p w14:paraId="2E5D58FB" w14:textId="4E2B6848" w:rsidR="006F1C2B" w:rsidRDefault="006F1C2B" w:rsidP="006F1C2B">
      <w:pPr>
        <w:spacing w:line="259" w:lineRule="auto"/>
        <w:jc w:val="center"/>
        <w:rPr>
          <w:rFonts w:cs="Times New Roman"/>
          <w:b/>
          <w:sz w:val="40"/>
        </w:rPr>
      </w:pPr>
    </w:p>
    <w:p w14:paraId="724C61FD" w14:textId="77582888" w:rsidR="006F1C2B" w:rsidRDefault="006F1C2B" w:rsidP="006F1C2B">
      <w:pPr>
        <w:spacing w:line="259" w:lineRule="auto"/>
        <w:jc w:val="center"/>
        <w:rPr>
          <w:rFonts w:cs="Times New Roman"/>
          <w:b/>
          <w:sz w:val="40"/>
        </w:rPr>
      </w:pPr>
    </w:p>
    <w:p w14:paraId="0C17F2E7" w14:textId="0DCE4763" w:rsidR="006F1C2B" w:rsidRDefault="006F1C2B" w:rsidP="006F1C2B">
      <w:pPr>
        <w:spacing w:line="259" w:lineRule="auto"/>
        <w:jc w:val="center"/>
        <w:rPr>
          <w:rFonts w:cs="Times New Roman"/>
          <w:b/>
          <w:sz w:val="40"/>
        </w:rPr>
      </w:pPr>
    </w:p>
    <w:p w14:paraId="3D954EAC" w14:textId="23F7EEAF" w:rsidR="006F1C2B" w:rsidRDefault="006F1C2B" w:rsidP="006F1C2B">
      <w:pPr>
        <w:spacing w:line="259" w:lineRule="auto"/>
        <w:jc w:val="center"/>
        <w:rPr>
          <w:rFonts w:cs="Times New Roman"/>
          <w:b/>
          <w:sz w:val="40"/>
        </w:rPr>
      </w:pPr>
    </w:p>
    <w:sdt>
      <w:sdtPr>
        <w:rPr>
          <w:rFonts w:ascii="Times New Roman" w:eastAsiaTheme="minorHAnsi" w:hAnsi="Times New Roman" w:cstheme="minorBidi"/>
          <w:color w:val="auto"/>
          <w:sz w:val="24"/>
          <w:szCs w:val="22"/>
        </w:rPr>
        <w:id w:val="914209005"/>
        <w:docPartObj>
          <w:docPartGallery w:val="Table of Contents"/>
          <w:docPartUnique/>
        </w:docPartObj>
      </w:sdtPr>
      <w:sdtEndPr>
        <w:rPr>
          <w:b/>
          <w:bCs/>
          <w:noProof/>
        </w:rPr>
      </w:sdtEndPr>
      <w:sdtContent>
        <w:p w14:paraId="59ACDDB1" w14:textId="77777777" w:rsidR="006F1C2B" w:rsidRDefault="006F1C2B" w:rsidP="006F1C2B">
          <w:pPr>
            <w:pStyle w:val="TOCHeading"/>
          </w:pPr>
          <w:r>
            <w:t>Contents</w:t>
          </w:r>
        </w:p>
        <w:p w14:paraId="57C1B547" w14:textId="77777777" w:rsidR="006F1C2B" w:rsidRDefault="006F1C2B" w:rsidP="006F1C2B">
          <w:pPr>
            <w:pStyle w:val="TOC1"/>
            <w:tabs>
              <w:tab w:val="right" w:leader="dot" w:pos="9350"/>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7893552" w:history="1">
            <w:r w:rsidRPr="00473516">
              <w:rPr>
                <w:rStyle w:val="Hyperlink"/>
                <w:noProof/>
              </w:rPr>
              <w:t>Introduction</w:t>
            </w:r>
            <w:r>
              <w:rPr>
                <w:noProof/>
                <w:webHidden/>
              </w:rPr>
              <w:tab/>
            </w:r>
            <w:r>
              <w:rPr>
                <w:noProof/>
                <w:webHidden/>
              </w:rPr>
              <w:fldChar w:fldCharType="begin"/>
            </w:r>
            <w:r>
              <w:rPr>
                <w:noProof/>
                <w:webHidden/>
              </w:rPr>
              <w:instrText xml:space="preserve"> PAGEREF _Toc67893552 \h </w:instrText>
            </w:r>
            <w:r>
              <w:rPr>
                <w:noProof/>
                <w:webHidden/>
              </w:rPr>
            </w:r>
            <w:r>
              <w:rPr>
                <w:noProof/>
                <w:webHidden/>
              </w:rPr>
              <w:fldChar w:fldCharType="separate"/>
            </w:r>
            <w:r>
              <w:rPr>
                <w:noProof/>
                <w:webHidden/>
              </w:rPr>
              <w:t>3</w:t>
            </w:r>
            <w:r>
              <w:rPr>
                <w:noProof/>
                <w:webHidden/>
              </w:rPr>
              <w:fldChar w:fldCharType="end"/>
            </w:r>
          </w:hyperlink>
        </w:p>
        <w:p w14:paraId="3D5446CD" w14:textId="77777777" w:rsidR="006F1C2B" w:rsidRDefault="00A225A9" w:rsidP="006F1C2B">
          <w:pPr>
            <w:pStyle w:val="TOC1"/>
            <w:tabs>
              <w:tab w:val="right" w:leader="dot" w:pos="9350"/>
            </w:tabs>
            <w:rPr>
              <w:rFonts w:asciiTheme="minorHAnsi" w:eastAsiaTheme="minorEastAsia" w:hAnsiTheme="minorHAnsi"/>
              <w:noProof/>
              <w:sz w:val="22"/>
              <w:lang w:eastAsia="en-GB"/>
            </w:rPr>
          </w:pPr>
          <w:hyperlink w:anchor="_Toc67893553" w:history="1">
            <w:r w:rsidR="006F1C2B" w:rsidRPr="00473516">
              <w:rPr>
                <w:rStyle w:val="Hyperlink"/>
                <w:noProof/>
              </w:rPr>
              <w:t>Marks and Spencer</w:t>
            </w:r>
            <w:r w:rsidR="006F1C2B">
              <w:rPr>
                <w:noProof/>
                <w:webHidden/>
              </w:rPr>
              <w:tab/>
            </w:r>
            <w:r w:rsidR="006F1C2B">
              <w:rPr>
                <w:noProof/>
                <w:webHidden/>
              </w:rPr>
              <w:fldChar w:fldCharType="begin"/>
            </w:r>
            <w:r w:rsidR="006F1C2B">
              <w:rPr>
                <w:noProof/>
                <w:webHidden/>
              </w:rPr>
              <w:instrText xml:space="preserve"> PAGEREF _Toc67893553 \h </w:instrText>
            </w:r>
            <w:r w:rsidR="006F1C2B">
              <w:rPr>
                <w:noProof/>
                <w:webHidden/>
              </w:rPr>
            </w:r>
            <w:r w:rsidR="006F1C2B">
              <w:rPr>
                <w:noProof/>
                <w:webHidden/>
              </w:rPr>
              <w:fldChar w:fldCharType="separate"/>
            </w:r>
            <w:r w:rsidR="006F1C2B">
              <w:rPr>
                <w:noProof/>
                <w:webHidden/>
              </w:rPr>
              <w:t>3</w:t>
            </w:r>
            <w:r w:rsidR="006F1C2B">
              <w:rPr>
                <w:noProof/>
                <w:webHidden/>
              </w:rPr>
              <w:fldChar w:fldCharType="end"/>
            </w:r>
          </w:hyperlink>
        </w:p>
        <w:p w14:paraId="652CF06D" w14:textId="77777777" w:rsidR="006F1C2B" w:rsidRDefault="00A225A9" w:rsidP="006F1C2B">
          <w:pPr>
            <w:pStyle w:val="TOC1"/>
            <w:tabs>
              <w:tab w:val="right" w:leader="dot" w:pos="9350"/>
            </w:tabs>
            <w:rPr>
              <w:rFonts w:asciiTheme="minorHAnsi" w:eastAsiaTheme="minorEastAsia" w:hAnsiTheme="minorHAnsi"/>
              <w:noProof/>
              <w:sz w:val="22"/>
              <w:lang w:eastAsia="en-GB"/>
            </w:rPr>
          </w:pPr>
          <w:hyperlink w:anchor="_Toc67893554" w:history="1">
            <w:r w:rsidR="006F1C2B" w:rsidRPr="00473516">
              <w:rPr>
                <w:rStyle w:val="Hyperlink"/>
                <w:noProof/>
              </w:rPr>
              <w:t>Structure and Culture</w:t>
            </w:r>
            <w:r w:rsidR="006F1C2B">
              <w:rPr>
                <w:noProof/>
                <w:webHidden/>
              </w:rPr>
              <w:tab/>
            </w:r>
            <w:r w:rsidR="006F1C2B">
              <w:rPr>
                <w:noProof/>
                <w:webHidden/>
              </w:rPr>
              <w:fldChar w:fldCharType="begin"/>
            </w:r>
            <w:r w:rsidR="006F1C2B">
              <w:rPr>
                <w:noProof/>
                <w:webHidden/>
              </w:rPr>
              <w:instrText xml:space="preserve"> PAGEREF _Toc67893554 \h </w:instrText>
            </w:r>
            <w:r w:rsidR="006F1C2B">
              <w:rPr>
                <w:noProof/>
                <w:webHidden/>
              </w:rPr>
            </w:r>
            <w:r w:rsidR="006F1C2B">
              <w:rPr>
                <w:noProof/>
                <w:webHidden/>
              </w:rPr>
              <w:fldChar w:fldCharType="separate"/>
            </w:r>
            <w:r w:rsidR="006F1C2B">
              <w:rPr>
                <w:noProof/>
                <w:webHidden/>
              </w:rPr>
              <w:t>3</w:t>
            </w:r>
            <w:r w:rsidR="006F1C2B">
              <w:rPr>
                <w:noProof/>
                <w:webHidden/>
              </w:rPr>
              <w:fldChar w:fldCharType="end"/>
            </w:r>
          </w:hyperlink>
        </w:p>
        <w:p w14:paraId="08106A28" w14:textId="77777777" w:rsidR="006F1C2B" w:rsidRDefault="00A225A9" w:rsidP="006F1C2B">
          <w:pPr>
            <w:pStyle w:val="TOC1"/>
            <w:tabs>
              <w:tab w:val="right" w:leader="dot" w:pos="9350"/>
            </w:tabs>
            <w:rPr>
              <w:rFonts w:asciiTheme="minorHAnsi" w:eastAsiaTheme="minorEastAsia" w:hAnsiTheme="minorHAnsi"/>
              <w:noProof/>
              <w:sz w:val="22"/>
              <w:lang w:eastAsia="en-GB"/>
            </w:rPr>
          </w:pPr>
          <w:hyperlink w:anchor="_Toc67893555" w:history="1">
            <w:r w:rsidR="006F1C2B" w:rsidRPr="00473516">
              <w:rPr>
                <w:rStyle w:val="Hyperlink"/>
                <w:noProof/>
              </w:rPr>
              <w:t>Leadership and Management Approaches</w:t>
            </w:r>
            <w:r w:rsidR="006F1C2B">
              <w:rPr>
                <w:noProof/>
                <w:webHidden/>
              </w:rPr>
              <w:tab/>
            </w:r>
            <w:r w:rsidR="006F1C2B">
              <w:rPr>
                <w:noProof/>
                <w:webHidden/>
              </w:rPr>
              <w:fldChar w:fldCharType="begin"/>
            </w:r>
            <w:r w:rsidR="006F1C2B">
              <w:rPr>
                <w:noProof/>
                <w:webHidden/>
              </w:rPr>
              <w:instrText xml:space="preserve"> PAGEREF _Toc67893555 \h </w:instrText>
            </w:r>
            <w:r w:rsidR="006F1C2B">
              <w:rPr>
                <w:noProof/>
                <w:webHidden/>
              </w:rPr>
            </w:r>
            <w:r w:rsidR="006F1C2B">
              <w:rPr>
                <w:noProof/>
                <w:webHidden/>
              </w:rPr>
              <w:fldChar w:fldCharType="separate"/>
            </w:r>
            <w:r w:rsidR="006F1C2B">
              <w:rPr>
                <w:noProof/>
                <w:webHidden/>
              </w:rPr>
              <w:t>4</w:t>
            </w:r>
            <w:r w:rsidR="006F1C2B">
              <w:rPr>
                <w:noProof/>
                <w:webHidden/>
              </w:rPr>
              <w:fldChar w:fldCharType="end"/>
            </w:r>
          </w:hyperlink>
        </w:p>
        <w:p w14:paraId="78C52ADD" w14:textId="77777777" w:rsidR="006F1C2B" w:rsidRDefault="00A225A9" w:rsidP="006F1C2B">
          <w:pPr>
            <w:pStyle w:val="TOC1"/>
            <w:tabs>
              <w:tab w:val="right" w:leader="dot" w:pos="9350"/>
            </w:tabs>
            <w:rPr>
              <w:rFonts w:asciiTheme="minorHAnsi" w:eastAsiaTheme="minorEastAsia" w:hAnsiTheme="minorHAnsi"/>
              <w:noProof/>
              <w:sz w:val="22"/>
              <w:lang w:eastAsia="en-GB"/>
            </w:rPr>
          </w:pPr>
          <w:hyperlink w:anchor="_Toc67893556" w:history="1">
            <w:r w:rsidR="006F1C2B" w:rsidRPr="00473516">
              <w:rPr>
                <w:rStyle w:val="Hyperlink"/>
                <w:noProof/>
              </w:rPr>
              <w:t>Factors Affecting Group and Team Behaviours</w:t>
            </w:r>
            <w:r w:rsidR="006F1C2B">
              <w:rPr>
                <w:noProof/>
                <w:webHidden/>
              </w:rPr>
              <w:tab/>
            </w:r>
            <w:r w:rsidR="006F1C2B">
              <w:rPr>
                <w:noProof/>
                <w:webHidden/>
              </w:rPr>
              <w:fldChar w:fldCharType="begin"/>
            </w:r>
            <w:r w:rsidR="006F1C2B">
              <w:rPr>
                <w:noProof/>
                <w:webHidden/>
              </w:rPr>
              <w:instrText xml:space="preserve"> PAGEREF _Toc67893556 \h </w:instrText>
            </w:r>
            <w:r w:rsidR="006F1C2B">
              <w:rPr>
                <w:noProof/>
                <w:webHidden/>
              </w:rPr>
            </w:r>
            <w:r w:rsidR="006F1C2B">
              <w:rPr>
                <w:noProof/>
                <w:webHidden/>
              </w:rPr>
              <w:fldChar w:fldCharType="separate"/>
            </w:r>
            <w:r w:rsidR="006F1C2B">
              <w:rPr>
                <w:noProof/>
                <w:webHidden/>
              </w:rPr>
              <w:t>4</w:t>
            </w:r>
            <w:r w:rsidR="006F1C2B">
              <w:rPr>
                <w:noProof/>
                <w:webHidden/>
              </w:rPr>
              <w:fldChar w:fldCharType="end"/>
            </w:r>
          </w:hyperlink>
        </w:p>
        <w:p w14:paraId="3F0A522D" w14:textId="77777777" w:rsidR="006F1C2B" w:rsidRDefault="00A225A9" w:rsidP="006F1C2B">
          <w:pPr>
            <w:pStyle w:val="TOC1"/>
            <w:tabs>
              <w:tab w:val="right" w:leader="dot" w:pos="9350"/>
            </w:tabs>
            <w:rPr>
              <w:rFonts w:asciiTheme="minorHAnsi" w:eastAsiaTheme="minorEastAsia" w:hAnsiTheme="minorHAnsi"/>
              <w:noProof/>
              <w:sz w:val="22"/>
              <w:lang w:eastAsia="en-GB"/>
            </w:rPr>
          </w:pPr>
          <w:hyperlink w:anchor="_Toc67893557" w:history="1">
            <w:r w:rsidR="006F1C2B" w:rsidRPr="00473516">
              <w:rPr>
                <w:rStyle w:val="Hyperlink"/>
                <w:noProof/>
              </w:rPr>
              <w:t>Relationship between Organisational Performance, Motivation and Perception</w:t>
            </w:r>
            <w:r w:rsidR="006F1C2B">
              <w:rPr>
                <w:noProof/>
                <w:webHidden/>
              </w:rPr>
              <w:tab/>
            </w:r>
            <w:r w:rsidR="006F1C2B">
              <w:rPr>
                <w:noProof/>
                <w:webHidden/>
              </w:rPr>
              <w:fldChar w:fldCharType="begin"/>
            </w:r>
            <w:r w:rsidR="006F1C2B">
              <w:rPr>
                <w:noProof/>
                <w:webHidden/>
              </w:rPr>
              <w:instrText xml:space="preserve"> PAGEREF _Toc67893557 \h </w:instrText>
            </w:r>
            <w:r w:rsidR="006F1C2B">
              <w:rPr>
                <w:noProof/>
                <w:webHidden/>
              </w:rPr>
            </w:r>
            <w:r w:rsidR="006F1C2B">
              <w:rPr>
                <w:noProof/>
                <w:webHidden/>
              </w:rPr>
              <w:fldChar w:fldCharType="separate"/>
            </w:r>
            <w:r w:rsidR="006F1C2B">
              <w:rPr>
                <w:noProof/>
                <w:webHidden/>
              </w:rPr>
              <w:t>5</w:t>
            </w:r>
            <w:r w:rsidR="006F1C2B">
              <w:rPr>
                <w:noProof/>
                <w:webHidden/>
              </w:rPr>
              <w:fldChar w:fldCharType="end"/>
            </w:r>
          </w:hyperlink>
        </w:p>
        <w:p w14:paraId="09FF65C9" w14:textId="77777777" w:rsidR="006F1C2B" w:rsidRDefault="00A225A9" w:rsidP="006F1C2B">
          <w:pPr>
            <w:pStyle w:val="TOC1"/>
            <w:tabs>
              <w:tab w:val="right" w:leader="dot" w:pos="9350"/>
            </w:tabs>
            <w:rPr>
              <w:rFonts w:asciiTheme="minorHAnsi" w:eastAsiaTheme="minorEastAsia" w:hAnsiTheme="minorHAnsi"/>
              <w:noProof/>
              <w:sz w:val="22"/>
              <w:lang w:eastAsia="en-GB"/>
            </w:rPr>
          </w:pPr>
          <w:hyperlink w:anchor="_Toc67893558" w:history="1">
            <w:r w:rsidR="006F1C2B" w:rsidRPr="00473516">
              <w:rPr>
                <w:rStyle w:val="Hyperlink"/>
                <w:noProof/>
              </w:rPr>
              <w:t>Conclusion</w:t>
            </w:r>
            <w:r w:rsidR="006F1C2B">
              <w:rPr>
                <w:noProof/>
                <w:webHidden/>
              </w:rPr>
              <w:tab/>
            </w:r>
            <w:r w:rsidR="006F1C2B">
              <w:rPr>
                <w:noProof/>
                <w:webHidden/>
              </w:rPr>
              <w:fldChar w:fldCharType="begin"/>
            </w:r>
            <w:r w:rsidR="006F1C2B">
              <w:rPr>
                <w:noProof/>
                <w:webHidden/>
              </w:rPr>
              <w:instrText xml:space="preserve"> PAGEREF _Toc67893558 \h </w:instrText>
            </w:r>
            <w:r w:rsidR="006F1C2B">
              <w:rPr>
                <w:noProof/>
                <w:webHidden/>
              </w:rPr>
            </w:r>
            <w:r w:rsidR="006F1C2B">
              <w:rPr>
                <w:noProof/>
                <w:webHidden/>
              </w:rPr>
              <w:fldChar w:fldCharType="separate"/>
            </w:r>
            <w:r w:rsidR="006F1C2B">
              <w:rPr>
                <w:noProof/>
                <w:webHidden/>
              </w:rPr>
              <w:t>5</w:t>
            </w:r>
            <w:r w:rsidR="006F1C2B">
              <w:rPr>
                <w:noProof/>
                <w:webHidden/>
              </w:rPr>
              <w:fldChar w:fldCharType="end"/>
            </w:r>
          </w:hyperlink>
        </w:p>
        <w:p w14:paraId="25F096E7" w14:textId="77777777" w:rsidR="006F1C2B" w:rsidRDefault="00A225A9" w:rsidP="006F1C2B">
          <w:pPr>
            <w:pStyle w:val="TOC1"/>
            <w:tabs>
              <w:tab w:val="right" w:leader="dot" w:pos="9350"/>
            </w:tabs>
            <w:rPr>
              <w:rFonts w:asciiTheme="minorHAnsi" w:eastAsiaTheme="minorEastAsia" w:hAnsiTheme="minorHAnsi"/>
              <w:noProof/>
              <w:sz w:val="22"/>
              <w:lang w:eastAsia="en-GB"/>
            </w:rPr>
          </w:pPr>
          <w:hyperlink w:anchor="_Toc67893559" w:history="1">
            <w:r w:rsidR="006F1C2B" w:rsidRPr="00473516">
              <w:rPr>
                <w:rStyle w:val="Hyperlink"/>
                <w:noProof/>
              </w:rPr>
              <w:t>References</w:t>
            </w:r>
            <w:r w:rsidR="006F1C2B">
              <w:rPr>
                <w:noProof/>
                <w:webHidden/>
              </w:rPr>
              <w:tab/>
            </w:r>
            <w:r w:rsidR="006F1C2B">
              <w:rPr>
                <w:noProof/>
                <w:webHidden/>
              </w:rPr>
              <w:fldChar w:fldCharType="begin"/>
            </w:r>
            <w:r w:rsidR="006F1C2B">
              <w:rPr>
                <w:noProof/>
                <w:webHidden/>
              </w:rPr>
              <w:instrText xml:space="preserve"> PAGEREF _Toc67893559 \h </w:instrText>
            </w:r>
            <w:r w:rsidR="006F1C2B">
              <w:rPr>
                <w:noProof/>
                <w:webHidden/>
              </w:rPr>
            </w:r>
            <w:r w:rsidR="006F1C2B">
              <w:rPr>
                <w:noProof/>
                <w:webHidden/>
              </w:rPr>
              <w:fldChar w:fldCharType="separate"/>
            </w:r>
            <w:r w:rsidR="006F1C2B">
              <w:rPr>
                <w:noProof/>
                <w:webHidden/>
              </w:rPr>
              <w:t>6</w:t>
            </w:r>
            <w:r w:rsidR="006F1C2B">
              <w:rPr>
                <w:noProof/>
                <w:webHidden/>
              </w:rPr>
              <w:fldChar w:fldCharType="end"/>
            </w:r>
          </w:hyperlink>
        </w:p>
        <w:p w14:paraId="19D9EF51" w14:textId="77777777" w:rsidR="006F1C2B" w:rsidRDefault="006F1C2B" w:rsidP="006F1C2B">
          <w:r>
            <w:rPr>
              <w:b/>
              <w:bCs/>
              <w:noProof/>
            </w:rPr>
            <w:fldChar w:fldCharType="end"/>
          </w:r>
        </w:p>
      </w:sdtContent>
    </w:sdt>
    <w:p w14:paraId="58BEB045" w14:textId="77777777" w:rsidR="006F1C2B" w:rsidRDefault="006F1C2B" w:rsidP="006F1C2B">
      <w:pPr>
        <w:spacing w:line="259" w:lineRule="auto"/>
        <w:jc w:val="left"/>
        <w:rPr>
          <w:rFonts w:eastAsiaTheme="majorEastAsia" w:cstheme="majorBidi"/>
          <w:b/>
          <w:sz w:val="32"/>
          <w:szCs w:val="32"/>
        </w:rPr>
      </w:pPr>
      <w:r>
        <w:br w:type="page"/>
      </w:r>
    </w:p>
    <w:p w14:paraId="267D2999" w14:textId="77777777" w:rsidR="006F1C2B" w:rsidRDefault="006F1C2B" w:rsidP="006F1C2B">
      <w:pPr>
        <w:pStyle w:val="Heading1"/>
      </w:pPr>
      <w:bookmarkStart w:id="24" w:name="_Toc67893552"/>
      <w:bookmarkStart w:id="25" w:name="_Hlk67882560"/>
      <w:r>
        <w:lastRenderedPageBreak/>
        <w:t>Introduction</w:t>
      </w:r>
      <w:bookmarkEnd w:id="24"/>
    </w:p>
    <w:p w14:paraId="2AB1A6F4" w14:textId="77777777" w:rsidR="006F1C2B" w:rsidRPr="00C728C1" w:rsidRDefault="006F1C2B" w:rsidP="006F1C2B">
      <w:r w:rsidRPr="00D450D3">
        <w:t>In the report</w:t>
      </w:r>
      <w:r>
        <w:t>,</w:t>
      </w:r>
      <w:r w:rsidRPr="00D450D3">
        <w:t xml:space="preserve"> I tried to provide a framework that characterizes how certain activities </w:t>
      </w:r>
      <w:proofErr w:type="gramStart"/>
      <w:r w:rsidRPr="00D450D3">
        <w:t>are guided</w:t>
      </w:r>
      <w:proofErr w:type="gramEnd"/>
      <w:r w:rsidRPr="00D450D3">
        <w:t xml:space="preserve"> to accomplish an association's objectives is known as an authoritative design. Guidelines and duties are instances of these activities. It likewise characterizes how data streams inside the company at different levels. Then again,</w:t>
      </w:r>
      <w:r>
        <w:t xml:space="preserve"> I address</w:t>
      </w:r>
      <w:r w:rsidRPr="00D450D3">
        <w:t xml:space="preserve"> </w:t>
      </w:r>
      <w:r>
        <w:t>M&amp;S</w:t>
      </w:r>
      <w:r w:rsidRPr="00D450D3">
        <w:t xml:space="preserve">'s way of life as a progression of normal qualities, targets, practices, and mentalities that depict the organization. </w:t>
      </w:r>
      <w:proofErr w:type="gramStart"/>
      <w:r w:rsidRPr="00D450D3">
        <w:t>It's</w:t>
      </w:r>
      <w:proofErr w:type="gramEnd"/>
      <w:r w:rsidRPr="00D450D3">
        <w:t xml:space="preserve"> about representative occupation fulfilment, their convictions, their assumption from the business, and how they're doing arrive at their objectives. An association's design and culture control the entire organization through the method of progress. </w:t>
      </w:r>
    </w:p>
    <w:p w14:paraId="7C5EA658" w14:textId="77777777" w:rsidR="006F1C2B" w:rsidRDefault="006F1C2B" w:rsidP="006F1C2B">
      <w:pPr>
        <w:pStyle w:val="Heading1"/>
      </w:pPr>
      <w:bookmarkStart w:id="26" w:name="_Toc67893553"/>
      <w:r>
        <w:t>Marks and Spencer</w:t>
      </w:r>
      <w:bookmarkEnd w:id="26"/>
    </w:p>
    <w:p w14:paraId="562077A7" w14:textId="21DD0863" w:rsidR="006F1C2B" w:rsidRDefault="006F1C2B" w:rsidP="006F1C2B">
      <w:r w:rsidRPr="00AB2BB3">
        <w:t xml:space="preserve">Marks and Spencer (M&amp;S) are a multinational company founded in 1884 by Thomas Spencer and Michael Marks. It has five divisions including 950+ stores in the UK and 1,460+ stores worldwide. </w:t>
      </w:r>
      <w:proofErr w:type="gramStart"/>
      <w:r w:rsidRPr="00AB2BB3">
        <w:t>43%</w:t>
      </w:r>
      <w:proofErr w:type="gramEnd"/>
      <w:r w:rsidRPr="00AB2BB3">
        <w:t xml:space="preserve"> of the revenue comes from clothing and home goods and the rest of the food products. Currently, it operates in 29 countries with over 85,000 workers. The company also operates through online systems now. It is a retail </w:t>
      </w:r>
      <w:proofErr w:type="gramStart"/>
      <w:r w:rsidRPr="00AB2BB3">
        <w:t>company which</w:t>
      </w:r>
      <w:proofErr w:type="gramEnd"/>
      <w:r w:rsidRPr="00AB2BB3">
        <w:t xml:space="preserve"> serves millions of people through their different product lines. It has been operating for 133 </w:t>
      </w:r>
      <w:proofErr w:type="gramStart"/>
      <w:r w:rsidRPr="00AB2BB3">
        <w:t>years which</w:t>
      </w:r>
      <w:proofErr w:type="gramEnd"/>
      <w:r w:rsidRPr="00AB2BB3">
        <w:t xml:space="preserve"> helped me to understand how a company adapts un the ever-changing diverse customer base (Burt, </w:t>
      </w:r>
      <w:proofErr w:type="spellStart"/>
      <w:r w:rsidRPr="00AB2BB3">
        <w:t>Mellahi</w:t>
      </w:r>
      <w:proofErr w:type="spellEnd"/>
      <w:r w:rsidRPr="00AB2BB3">
        <w:t xml:space="preserve">, Jackson, and Sparks, 2012). The current CEO of the company is Steve Rowe. Over the </w:t>
      </w:r>
      <w:proofErr w:type="gramStart"/>
      <w:r w:rsidRPr="00AB2BB3">
        <w:t>years</w:t>
      </w:r>
      <w:proofErr w:type="gramEnd"/>
      <w:r w:rsidRPr="00AB2BB3">
        <w:t xml:space="preserve"> it changes too many organisational structures. Currently, it follows a flat organisational structure. Moreover, Marks and Spencer believe that through the degree and assortment of its merchandise, they will make optimistic quality accessible to all. The organization means to work a reasonable business while making beneficial development, being steady and responsible for the entirety of its investors (Grayson, 2011).</w:t>
      </w:r>
    </w:p>
    <w:p w14:paraId="369B1AE9" w14:textId="77777777" w:rsidR="006F1C2B" w:rsidRDefault="006F1C2B" w:rsidP="006F1C2B">
      <w:pPr>
        <w:pStyle w:val="Heading1"/>
      </w:pPr>
      <w:bookmarkStart w:id="27" w:name="_Toc67893554"/>
      <w:r>
        <w:t>Structure and Culture</w:t>
      </w:r>
      <w:bookmarkEnd w:id="27"/>
    </w:p>
    <w:p w14:paraId="77641CEE" w14:textId="77777777" w:rsidR="006F1C2B" w:rsidRDefault="006F1C2B" w:rsidP="006F1C2B">
      <w:r w:rsidRPr="00AB2BB3">
        <w:t xml:space="preserve">Organisational Structure defines how an organisation operates, commands and pass information to its employees at various levels. Giving commands from the upper level </w:t>
      </w:r>
      <w:proofErr w:type="gramStart"/>
      <w:r w:rsidRPr="00AB2BB3">
        <w:t>is known</w:t>
      </w:r>
      <w:proofErr w:type="gramEnd"/>
      <w:r w:rsidRPr="00AB2BB3">
        <w:t xml:space="preserve"> as a centralized structure and having authorities in every level is known as a decentralized structure. There are mainly four types of organisational structures. Among these structures, M&amp;S follows a flat organisational structure. They use it to minimize bureaucracy. It helps them to make fast changes </w:t>
      </w:r>
      <w:r w:rsidRPr="00AB2BB3">
        <w:lastRenderedPageBreak/>
        <w:t>and solve issues accordingly (</w:t>
      </w:r>
      <w:proofErr w:type="spellStart"/>
      <w:r w:rsidRPr="00AB2BB3">
        <w:t>Maduenyi</w:t>
      </w:r>
      <w:proofErr w:type="spellEnd"/>
      <w:r w:rsidRPr="00AB2BB3">
        <w:t xml:space="preserve">, </w:t>
      </w:r>
      <w:proofErr w:type="spellStart"/>
      <w:r w:rsidRPr="00AB2BB3">
        <w:t>Oke</w:t>
      </w:r>
      <w:proofErr w:type="spellEnd"/>
      <w:r w:rsidRPr="00AB2BB3">
        <w:t xml:space="preserve">, </w:t>
      </w:r>
      <w:proofErr w:type="spellStart"/>
      <w:r w:rsidRPr="00AB2BB3">
        <w:t>Fadeyi</w:t>
      </w:r>
      <w:proofErr w:type="spellEnd"/>
      <w:r w:rsidRPr="00AB2BB3">
        <w:t xml:space="preserve">, and </w:t>
      </w:r>
      <w:proofErr w:type="spellStart"/>
      <w:r w:rsidRPr="00AB2BB3">
        <w:t>Ajagbe</w:t>
      </w:r>
      <w:proofErr w:type="spellEnd"/>
      <w:r w:rsidRPr="00AB2BB3">
        <w:t xml:space="preserve">, 2015). Organisational structure creates and </w:t>
      </w:r>
      <w:proofErr w:type="gramStart"/>
      <w:r w:rsidRPr="00AB2BB3">
        <w:t>impacts on</w:t>
      </w:r>
      <w:proofErr w:type="gramEnd"/>
      <w:r w:rsidRPr="00AB2BB3">
        <w:t xml:space="preserve"> making organisational culture. After studying M&amp;S’s flat organisational structure, I find out that their structure creates a being responsible regardless of the position, gender equality, working as a team with the same set of skills, discussion of uncomfortable situations freely and long-lasting orientation kind of culture in the company.</w:t>
      </w:r>
    </w:p>
    <w:p w14:paraId="56B6D0D1" w14:textId="77777777" w:rsidR="006F1C2B" w:rsidRDefault="006F1C2B" w:rsidP="006F1C2B">
      <w:pPr>
        <w:pStyle w:val="Heading1"/>
      </w:pPr>
      <w:bookmarkStart w:id="28" w:name="_Toc67893555"/>
      <w:r>
        <w:t>Leadership and Management Approaches</w:t>
      </w:r>
      <w:bookmarkEnd w:id="28"/>
    </w:p>
    <w:p w14:paraId="3E75D398" w14:textId="77777777" w:rsidR="006F1C2B" w:rsidRDefault="006F1C2B" w:rsidP="006F1C2B">
      <w:r w:rsidRPr="00AB2BB3">
        <w:t xml:space="preserve">In associations, leaders help with setting up </w:t>
      </w:r>
      <w:proofErr w:type="gramStart"/>
      <w:r w:rsidRPr="00AB2BB3">
        <w:t>a lot of</w:t>
      </w:r>
      <w:proofErr w:type="gramEnd"/>
      <w:r w:rsidRPr="00AB2BB3">
        <w:t xml:space="preserve"> key objectives where workers are urged to finish those errands. In </w:t>
      </w:r>
      <w:proofErr w:type="gramStart"/>
      <w:r w:rsidRPr="00AB2BB3">
        <w:t>M&amp;S</w:t>
      </w:r>
      <w:proofErr w:type="gramEnd"/>
      <w:r w:rsidRPr="00AB2BB3">
        <w:t xml:space="preserve"> leaders are always ready to share experiences and knowledge among their employees to strengthen them more in the workplace. In the company, leaders follow the authoritative leadership style (</w:t>
      </w:r>
      <w:proofErr w:type="spellStart"/>
      <w:r w:rsidRPr="00AB2BB3">
        <w:t>Mansouri</w:t>
      </w:r>
      <w:proofErr w:type="spellEnd"/>
      <w:r w:rsidRPr="00AB2BB3">
        <w:t xml:space="preserve">, Singh, and Khan, 2018). They decide the company’s mission but also allows employees to work according to their desire and gives more autonomy in the workplace. According to my research, the CEO of the company reformed the management teams and took four steps to increase more productivity which are giving new duties to employees, emphasise consumers, assigning different duties and decreasing team sizes. I also found out M&amp;S's professional approaches place a solid spotlight on worker advantages, motivators, and remuneration, just as incessant observing of their work. To accomplish more noteworthy effectiveness, the organization offers two kinds of benefits: monetary motivating </w:t>
      </w:r>
      <w:proofErr w:type="gramStart"/>
      <w:r w:rsidRPr="00AB2BB3">
        <w:t>forces and information</w:t>
      </w:r>
      <w:proofErr w:type="gramEnd"/>
      <w:r w:rsidRPr="00AB2BB3">
        <w:t xml:space="preserve"> and execution preparing that prompts expanded duties.</w:t>
      </w:r>
    </w:p>
    <w:p w14:paraId="494336C0" w14:textId="77777777" w:rsidR="006F1C2B" w:rsidRDefault="006F1C2B" w:rsidP="006F1C2B">
      <w:pPr>
        <w:pStyle w:val="Heading1"/>
      </w:pPr>
      <w:bookmarkStart w:id="29" w:name="_Toc67893556"/>
      <w:r>
        <w:t>Factors Affecting Group and Team Behaviours</w:t>
      </w:r>
      <w:bookmarkEnd w:id="29"/>
    </w:p>
    <w:p w14:paraId="329836FF" w14:textId="4E4B2416" w:rsidR="006F1C2B" w:rsidRDefault="006F1C2B" w:rsidP="006F1C2B">
      <w:proofErr w:type="gramStart"/>
      <w:r w:rsidRPr="00AB2BB3">
        <w:t>Collaboration is impacted by a bunch of guidelines that may or probably won't matter to singular labourers</w:t>
      </w:r>
      <w:proofErr w:type="gramEnd"/>
      <w:r w:rsidRPr="00AB2BB3">
        <w:t xml:space="preserve">. In my research, people who are part of a team feel better than working individually. Belbin proposed a theory of </w:t>
      </w:r>
      <w:proofErr w:type="gramStart"/>
      <w:r w:rsidRPr="00AB2BB3">
        <w:t>9</w:t>
      </w:r>
      <w:proofErr w:type="gramEnd"/>
      <w:r w:rsidRPr="00AB2BB3">
        <w:t xml:space="preserve"> elements in 1981 about the behavioural pattern (</w:t>
      </w:r>
      <w:proofErr w:type="spellStart"/>
      <w:r w:rsidRPr="00AB2BB3">
        <w:t>Matarić</w:t>
      </w:r>
      <w:proofErr w:type="spellEnd"/>
      <w:r w:rsidRPr="00AB2BB3">
        <w:t xml:space="preserve">, 2015). According to his </w:t>
      </w:r>
      <w:proofErr w:type="gramStart"/>
      <w:r w:rsidRPr="00AB2BB3">
        <w:t>theory</w:t>
      </w:r>
      <w:proofErr w:type="gramEnd"/>
      <w:r w:rsidRPr="00AB2BB3">
        <w:t xml:space="preserve"> collaboration has its strengths and weaknesses. I tried to define M&amp;S’s group behaviour under these </w:t>
      </w:r>
      <w:proofErr w:type="gramStart"/>
      <w:r w:rsidRPr="00AB2BB3">
        <w:t>9</w:t>
      </w:r>
      <w:proofErr w:type="gramEnd"/>
      <w:r w:rsidRPr="00AB2BB3">
        <w:t xml:space="preserve"> elements or factors which are- teamwork, resource investigator, monitor evaluator, coordinator, specialists, plant, shaper, finisher, and implementer. Moreover, I also tried to understand M&amp;S’s group behaviour by using Kenneth benne and Paul </w:t>
      </w:r>
      <w:proofErr w:type="spellStart"/>
      <w:r w:rsidRPr="00AB2BB3">
        <w:t>Sheats</w:t>
      </w:r>
      <w:proofErr w:type="spellEnd"/>
      <w:r w:rsidRPr="00AB2BB3">
        <w:t xml:space="preserve"> own theory- functional roles of group members (Prichard, and Stanton, 2019). This theory has different </w:t>
      </w:r>
      <w:proofErr w:type="gramStart"/>
      <w:r w:rsidRPr="00AB2BB3">
        <w:t>factors which</w:t>
      </w:r>
      <w:proofErr w:type="gramEnd"/>
      <w:r w:rsidRPr="00AB2BB3">
        <w:t xml:space="preserve"> are task roles, personal/social roles, and individualistic roles.</w:t>
      </w:r>
    </w:p>
    <w:p w14:paraId="1482A6E9" w14:textId="77777777" w:rsidR="006F1C2B" w:rsidRDefault="006F1C2B" w:rsidP="006F1C2B">
      <w:pPr>
        <w:pStyle w:val="Heading1"/>
      </w:pPr>
      <w:bookmarkStart w:id="30" w:name="_Toc67893557"/>
      <w:r>
        <w:lastRenderedPageBreak/>
        <w:t>Relationship between Organisational Performance, Motivation and Perception</w:t>
      </w:r>
      <w:bookmarkEnd w:id="30"/>
    </w:p>
    <w:p w14:paraId="7349FD0D" w14:textId="77777777" w:rsidR="006F1C2B" w:rsidRDefault="006F1C2B" w:rsidP="006F1C2B">
      <w:r w:rsidRPr="00AB2BB3">
        <w:t xml:space="preserve">ERG Theory is a motivational theory that has three stages- Existence, Growth and Relatedness. Under these three </w:t>
      </w:r>
      <w:proofErr w:type="gramStart"/>
      <w:r w:rsidRPr="00AB2BB3">
        <w:t>stages</w:t>
      </w:r>
      <w:proofErr w:type="gramEnd"/>
      <w:r w:rsidRPr="00AB2BB3">
        <w:t xml:space="preserve"> existence consists of physical and emotional demands or basic living essentials, relatedness consists of social esteem that can be influenced by friends, family and co-workers and growth consists of self-esteem and self-actualization which motivates a person to have innovative and constructive impacts on himself or herself. It is an advanced version of Maslow’s Motivation and Needs theory (</w:t>
      </w:r>
      <w:proofErr w:type="spellStart"/>
      <w:r w:rsidRPr="00AB2BB3">
        <w:t>Caulton</w:t>
      </w:r>
      <w:proofErr w:type="spellEnd"/>
      <w:r w:rsidRPr="00AB2BB3">
        <w:t xml:space="preserve">, 2012). In my research, I found out M&amp;S implants the ERG theory in their organisation to enhance the quality of motivation. Moreover, this theory will also help them to understand the needs and wants of an employee in their company. So, I think, as the theory leaves each specialist's necessities alone focused on simultaneously, the organization can focus in additional on satisfying </w:t>
      </w:r>
      <w:proofErr w:type="gramStart"/>
      <w:r w:rsidRPr="00AB2BB3">
        <w:t>them which</w:t>
      </w:r>
      <w:proofErr w:type="gramEnd"/>
      <w:r w:rsidRPr="00AB2BB3">
        <w:t xml:space="preserve"> at last spurs the labourer to have more extensive insight and improve their work execution</w:t>
      </w:r>
      <w:r>
        <w:t>.</w:t>
      </w:r>
    </w:p>
    <w:p w14:paraId="787DD5B4" w14:textId="77777777" w:rsidR="006F1C2B" w:rsidRDefault="006F1C2B" w:rsidP="006F1C2B">
      <w:pPr>
        <w:pStyle w:val="Heading1"/>
      </w:pPr>
      <w:bookmarkStart w:id="31" w:name="_Toc67893558"/>
      <w:r>
        <w:t>Conclusion</w:t>
      </w:r>
      <w:bookmarkEnd w:id="31"/>
    </w:p>
    <w:bookmarkEnd w:id="25"/>
    <w:p w14:paraId="0E7C4F82" w14:textId="77777777" w:rsidR="006F1C2B" w:rsidRDefault="006F1C2B" w:rsidP="006F1C2B">
      <w:r w:rsidRPr="002C3ED6">
        <w:t xml:space="preserve">I altogether analysed the construction, culture, administration, the executives, and persuasive components influencing Marks and Spencer's general presentation in this report. Singular practices </w:t>
      </w:r>
      <w:proofErr w:type="gramStart"/>
      <w:r w:rsidRPr="002C3ED6">
        <w:t>can likewise be held</w:t>
      </w:r>
      <w:proofErr w:type="gramEnd"/>
      <w:r w:rsidRPr="002C3ED6">
        <w:t xml:space="preserve"> by improving initiative information, having an adaptable hierarchical culture, and accepting appropriate authority and inspiration.</w:t>
      </w:r>
      <w:r>
        <w:br w:type="page"/>
      </w:r>
    </w:p>
    <w:p w14:paraId="5202DE1B" w14:textId="77777777" w:rsidR="006F1C2B" w:rsidRDefault="006F1C2B" w:rsidP="006F1C2B">
      <w:pPr>
        <w:pStyle w:val="Heading1"/>
      </w:pPr>
      <w:bookmarkStart w:id="32" w:name="_Toc67893559"/>
      <w:r>
        <w:lastRenderedPageBreak/>
        <w:t>References</w:t>
      </w:r>
      <w:bookmarkEnd w:id="32"/>
    </w:p>
    <w:p w14:paraId="530F8E45" w14:textId="77777777" w:rsidR="006F1C2B" w:rsidRDefault="006F1C2B" w:rsidP="006F1C2B">
      <w:r w:rsidRPr="00D03293">
        <w:t xml:space="preserve">Burt, S.L., </w:t>
      </w:r>
      <w:proofErr w:type="spellStart"/>
      <w:r w:rsidRPr="00D03293">
        <w:t>Mellahi</w:t>
      </w:r>
      <w:proofErr w:type="spellEnd"/>
      <w:r w:rsidRPr="00D03293">
        <w:t>, K., Jackson, T.P. and Sparks, L., 2012. Retail internationalization and retail failure: issues from the case of Marks and Spencer. The International Review of Retail, Distribution and Consumer Research, 12(2), pp.191-219.</w:t>
      </w:r>
    </w:p>
    <w:p w14:paraId="16D1CC74" w14:textId="77777777" w:rsidR="006F1C2B" w:rsidRDefault="006F1C2B" w:rsidP="006F1C2B">
      <w:r w:rsidRPr="00D03293">
        <w:t>Grayson, D., 2011. Embedding corporate responsibility and sustainability: Marks &amp; Spencer. Journal of Management Development.</w:t>
      </w:r>
    </w:p>
    <w:p w14:paraId="099D3A63" w14:textId="77777777" w:rsidR="006F1C2B" w:rsidRDefault="006F1C2B" w:rsidP="006F1C2B">
      <w:proofErr w:type="spellStart"/>
      <w:r w:rsidRPr="00D03293">
        <w:t>Maduenyi</w:t>
      </w:r>
      <w:proofErr w:type="spellEnd"/>
      <w:r w:rsidRPr="00D03293">
        <w:t xml:space="preserve">, S., </w:t>
      </w:r>
      <w:proofErr w:type="spellStart"/>
      <w:r w:rsidRPr="00D03293">
        <w:t>Oke</w:t>
      </w:r>
      <w:proofErr w:type="spellEnd"/>
      <w:r w:rsidRPr="00D03293">
        <w:t xml:space="preserve">, A.O., </w:t>
      </w:r>
      <w:proofErr w:type="spellStart"/>
      <w:r w:rsidRPr="00D03293">
        <w:t>Fadeyi</w:t>
      </w:r>
      <w:proofErr w:type="spellEnd"/>
      <w:r w:rsidRPr="00D03293">
        <w:t xml:space="preserve">, O. and </w:t>
      </w:r>
      <w:proofErr w:type="spellStart"/>
      <w:r w:rsidRPr="00D03293">
        <w:t>Ajagbe</w:t>
      </w:r>
      <w:proofErr w:type="spellEnd"/>
      <w:r w:rsidRPr="00D03293">
        <w:t>, A.M., 2015. Impact of organisational structure on organisational performance.</w:t>
      </w:r>
    </w:p>
    <w:p w14:paraId="6FD59CF0" w14:textId="77777777" w:rsidR="006F1C2B" w:rsidRDefault="006F1C2B" w:rsidP="006F1C2B">
      <w:proofErr w:type="spellStart"/>
      <w:r w:rsidRPr="00D03293">
        <w:t>Mansouri</w:t>
      </w:r>
      <w:proofErr w:type="spellEnd"/>
      <w:r w:rsidRPr="00D03293">
        <w:t>, A.A.A., Singh, S.K. and Khan, M., 2018. Role of organisational culture, leadership and organisational citizenship behaviour on knowledge management. International Journal of Knowledge Management Studies, 9(2), pp.129-143.</w:t>
      </w:r>
    </w:p>
    <w:p w14:paraId="70F28D22" w14:textId="77777777" w:rsidR="006F1C2B" w:rsidRDefault="006F1C2B" w:rsidP="006F1C2B">
      <w:proofErr w:type="spellStart"/>
      <w:r w:rsidRPr="00D03293">
        <w:t>Matarić</w:t>
      </w:r>
      <w:proofErr w:type="spellEnd"/>
      <w:r w:rsidRPr="00D03293">
        <w:t xml:space="preserve">, M.J., 2015. Designing and understanding adaptive group </w:t>
      </w:r>
      <w:proofErr w:type="spellStart"/>
      <w:r w:rsidRPr="00D03293">
        <w:t>behavior</w:t>
      </w:r>
      <w:proofErr w:type="spellEnd"/>
      <w:r w:rsidRPr="00D03293">
        <w:t xml:space="preserve">. Adaptive </w:t>
      </w:r>
      <w:proofErr w:type="spellStart"/>
      <w:r w:rsidRPr="00D03293">
        <w:t>behavior</w:t>
      </w:r>
      <w:proofErr w:type="spellEnd"/>
      <w:r w:rsidRPr="00D03293">
        <w:t>, 4(1), pp.51-80.</w:t>
      </w:r>
    </w:p>
    <w:p w14:paraId="241D4B90" w14:textId="77777777" w:rsidR="006F1C2B" w:rsidRDefault="006F1C2B" w:rsidP="006F1C2B">
      <w:r w:rsidRPr="00D03293">
        <w:t>Prichard, J.S. and Stanton, N.A., 2019. Testing Belbin’s team role theory of effective groups. Journal of Management Development.</w:t>
      </w:r>
    </w:p>
    <w:p w14:paraId="12E890AF" w14:textId="77777777" w:rsidR="006F1C2B" w:rsidRPr="00C80CF7" w:rsidRDefault="006F1C2B" w:rsidP="006F1C2B">
      <w:proofErr w:type="spellStart"/>
      <w:r w:rsidRPr="00AB2BB3">
        <w:t>Caulton</w:t>
      </w:r>
      <w:proofErr w:type="spellEnd"/>
      <w:r w:rsidRPr="00AB2BB3">
        <w:t>, J.R., 2012. The development and use of the theory of ERG: A literature review. Emerging Leadership Journeys, 5(1), pp.2-8.</w:t>
      </w:r>
    </w:p>
    <w:p w14:paraId="798C6D03" w14:textId="33B44D50" w:rsidR="006F1C2B" w:rsidRDefault="006F1C2B" w:rsidP="006F1C2B">
      <w:pPr>
        <w:spacing w:line="259" w:lineRule="auto"/>
        <w:jc w:val="center"/>
        <w:rPr>
          <w:rFonts w:cs="Times New Roman"/>
          <w:b/>
          <w:sz w:val="40"/>
        </w:rPr>
      </w:pPr>
    </w:p>
    <w:p w14:paraId="2706D06E" w14:textId="4B76C1AF" w:rsidR="006F1C2B" w:rsidRDefault="006F1C2B" w:rsidP="006F1C2B">
      <w:pPr>
        <w:spacing w:line="259" w:lineRule="auto"/>
        <w:jc w:val="center"/>
        <w:rPr>
          <w:rFonts w:cs="Times New Roman"/>
          <w:b/>
          <w:sz w:val="40"/>
        </w:rPr>
      </w:pPr>
    </w:p>
    <w:p w14:paraId="25F1397B" w14:textId="3236F488" w:rsidR="006F1C2B" w:rsidRDefault="006F1C2B" w:rsidP="006F1C2B">
      <w:pPr>
        <w:spacing w:line="259" w:lineRule="auto"/>
        <w:jc w:val="center"/>
        <w:rPr>
          <w:rFonts w:cs="Times New Roman"/>
          <w:b/>
          <w:sz w:val="40"/>
        </w:rPr>
      </w:pPr>
    </w:p>
    <w:p w14:paraId="014FDEE0" w14:textId="7025E634" w:rsidR="006F1C2B" w:rsidRDefault="006F1C2B" w:rsidP="006F1C2B">
      <w:pPr>
        <w:spacing w:line="259" w:lineRule="auto"/>
        <w:jc w:val="center"/>
        <w:rPr>
          <w:rFonts w:cs="Times New Roman"/>
          <w:b/>
          <w:sz w:val="40"/>
        </w:rPr>
      </w:pPr>
    </w:p>
    <w:p w14:paraId="78FD46E2" w14:textId="27954A5C" w:rsidR="006F1C2B" w:rsidRDefault="006F1C2B" w:rsidP="006F1C2B">
      <w:pPr>
        <w:spacing w:line="259" w:lineRule="auto"/>
        <w:jc w:val="center"/>
        <w:rPr>
          <w:rFonts w:cs="Times New Roman"/>
          <w:b/>
          <w:sz w:val="40"/>
        </w:rPr>
      </w:pPr>
    </w:p>
    <w:p w14:paraId="25526172" w14:textId="64712AD4" w:rsidR="006F1C2B" w:rsidRDefault="006F1C2B" w:rsidP="006F1C2B">
      <w:pPr>
        <w:spacing w:line="259" w:lineRule="auto"/>
        <w:jc w:val="center"/>
        <w:rPr>
          <w:rFonts w:cs="Times New Roman"/>
          <w:b/>
          <w:sz w:val="40"/>
        </w:rPr>
      </w:pPr>
    </w:p>
    <w:p w14:paraId="6484EDBE" w14:textId="5AA16CFC" w:rsidR="006F1C2B" w:rsidRDefault="006F1C2B" w:rsidP="006F1C2B">
      <w:pPr>
        <w:spacing w:line="259" w:lineRule="auto"/>
        <w:jc w:val="center"/>
        <w:rPr>
          <w:rFonts w:cs="Times New Roman"/>
          <w:b/>
          <w:sz w:val="40"/>
        </w:rPr>
      </w:pPr>
    </w:p>
    <w:p w14:paraId="583920DB" w14:textId="77777777" w:rsidR="006F1C2B" w:rsidRPr="006F1C2B" w:rsidRDefault="006F1C2B" w:rsidP="006F1C2B">
      <w:pPr>
        <w:jc w:val="center"/>
        <w:rPr>
          <w:rFonts w:cs="Times New Roman"/>
          <w:b/>
          <w:sz w:val="40"/>
        </w:rPr>
      </w:pPr>
      <w:r w:rsidRPr="006F1C2B">
        <w:rPr>
          <w:rFonts w:cs="Times New Roman"/>
          <w:b/>
          <w:noProof/>
          <w:sz w:val="40"/>
          <w:lang w:eastAsia="en-GB"/>
        </w:rPr>
        <w:lastRenderedPageBreak/>
        <w:drawing>
          <wp:inline distT="0" distB="0" distL="0" distR="0" wp14:anchorId="72F47316" wp14:editId="26F0100D">
            <wp:extent cx="1625600" cy="1625600"/>
            <wp:effectExtent l="0" t="0" r="0" b="0"/>
            <wp:docPr id="7" name="Picture 7"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25600" cy="1625600"/>
                    </a:xfrm>
                    <a:prstGeom prst="rect">
                      <a:avLst/>
                    </a:prstGeom>
                  </pic:spPr>
                </pic:pic>
              </a:graphicData>
            </a:graphic>
          </wp:inline>
        </w:drawing>
      </w:r>
    </w:p>
    <w:p w14:paraId="22AE646D" w14:textId="77777777" w:rsidR="006F1C2B" w:rsidRPr="006F1C2B" w:rsidRDefault="006F1C2B" w:rsidP="006F1C2B">
      <w:pPr>
        <w:jc w:val="center"/>
        <w:rPr>
          <w:rFonts w:cs="Times New Roman"/>
          <w:b/>
          <w:sz w:val="40"/>
        </w:rPr>
      </w:pPr>
      <w:r w:rsidRPr="006F1C2B">
        <w:rPr>
          <w:rFonts w:cs="Times New Roman"/>
          <w:b/>
          <w:sz w:val="40"/>
        </w:rPr>
        <w:t>LCBB4003</w:t>
      </w:r>
    </w:p>
    <w:p w14:paraId="174F6E89" w14:textId="77777777" w:rsidR="006F1C2B" w:rsidRPr="006F1C2B" w:rsidRDefault="006F1C2B" w:rsidP="006F1C2B">
      <w:pPr>
        <w:spacing w:line="259" w:lineRule="auto"/>
        <w:jc w:val="center"/>
        <w:rPr>
          <w:rFonts w:cs="Times New Roman"/>
          <w:b/>
          <w:sz w:val="40"/>
        </w:rPr>
      </w:pPr>
      <w:r w:rsidRPr="006F1C2B">
        <w:rPr>
          <w:rFonts w:cs="Times New Roman"/>
          <w:b/>
          <w:sz w:val="40"/>
        </w:rPr>
        <w:t>Introducing the Modern Workplace</w:t>
      </w:r>
    </w:p>
    <w:p w14:paraId="5D503571" w14:textId="5B430998" w:rsidR="006F1C2B" w:rsidRDefault="006F1C2B" w:rsidP="006F1C2B">
      <w:pPr>
        <w:spacing w:line="259" w:lineRule="auto"/>
        <w:jc w:val="center"/>
        <w:rPr>
          <w:rFonts w:cs="Times New Roman"/>
          <w:b/>
          <w:sz w:val="40"/>
        </w:rPr>
      </w:pPr>
      <w:r w:rsidRPr="006F1C2B">
        <w:rPr>
          <w:rFonts w:cs="Times New Roman"/>
          <w:b/>
          <w:sz w:val="40"/>
        </w:rPr>
        <w:t xml:space="preserve">Group work </w:t>
      </w:r>
      <w:r>
        <w:rPr>
          <w:rFonts w:cs="Times New Roman"/>
          <w:b/>
          <w:sz w:val="40"/>
        </w:rPr>
        <w:t>4</w:t>
      </w:r>
    </w:p>
    <w:p w14:paraId="691F0850" w14:textId="77777777" w:rsidR="006F1C2B" w:rsidRDefault="006F1C2B" w:rsidP="006F1C2B">
      <w:pPr>
        <w:spacing w:line="259" w:lineRule="auto"/>
        <w:jc w:val="center"/>
        <w:rPr>
          <w:rFonts w:cs="Times New Roman"/>
          <w:b/>
          <w:sz w:val="40"/>
        </w:rPr>
      </w:pPr>
    </w:p>
    <w:p w14:paraId="3F3BDFBB" w14:textId="77777777" w:rsidR="006F1C2B" w:rsidRDefault="006F1C2B" w:rsidP="006F1C2B">
      <w:pPr>
        <w:spacing w:line="259" w:lineRule="auto"/>
        <w:rPr>
          <w:rFonts w:cs="Times New Roman"/>
          <w:b/>
          <w:bCs/>
          <w:szCs w:val="24"/>
        </w:rPr>
      </w:pPr>
      <w:r w:rsidRPr="006F1C2B">
        <w:rPr>
          <w:rFonts w:cs="Times New Roman"/>
          <w:b/>
          <w:bCs/>
          <w:szCs w:val="24"/>
        </w:rPr>
        <w:t xml:space="preserve">Student Name: Ana </w:t>
      </w:r>
      <w:proofErr w:type="spellStart"/>
      <w:r w:rsidRPr="006F1C2B">
        <w:rPr>
          <w:rFonts w:cs="Times New Roman"/>
          <w:b/>
          <w:bCs/>
          <w:szCs w:val="24"/>
        </w:rPr>
        <w:t>Baicu</w:t>
      </w:r>
      <w:proofErr w:type="spellEnd"/>
      <w:r w:rsidRPr="006F1C2B">
        <w:rPr>
          <w:rFonts w:cs="Times New Roman"/>
          <w:b/>
          <w:bCs/>
          <w:szCs w:val="24"/>
        </w:rPr>
        <w:t xml:space="preserve"> </w:t>
      </w:r>
    </w:p>
    <w:p w14:paraId="7113430D" w14:textId="77777777" w:rsidR="006F1C2B" w:rsidRDefault="006F1C2B" w:rsidP="006F1C2B">
      <w:pPr>
        <w:spacing w:line="259" w:lineRule="auto"/>
        <w:rPr>
          <w:rFonts w:cs="Times New Roman"/>
          <w:b/>
          <w:bCs/>
          <w:szCs w:val="24"/>
        </w:rPr>
      </w:pPr>
    </w:p>
    <w:p w14:paraId="7DDEED03" w14:textId="275488DD" w:rsidR="006F1C2B" w:rsidRPr="006F1C2B" w:rsidRDefault="006F1C2B" w:rsidP="006F1C2B">
      <w:pPr>
        <w:spacing w:line="259" w:lineRule="auto"/>
        <w:rPr>
          <w:rFonts w:cs="Times New Roman"/>
          <w:b/>
          <w:bCs/>
          <w:szCs w:val="24"/>
        </w:rPr>
      </w:pPr>
      <w:r w:rsidRPr="006F1C2B">
        <w:rPr>
          <w:rFonts w:cs="Times New Roman"/>
          <w:b/>
          <w:bCs/>
          <w:szCs w:val="24"/>
        </w:rPr>
        <w:t>Student ID</w:t>
      </w:r>
      <w:proofErr w:type="gramStart"/>
      <w:r w:rsidRPr="006F1C2B">
        <w:rPr>
          <w:rFonts w:cs="Times New Roman"/>
          <w:b/>
          <w:bCs/>
          <w:szCs w:val="24"/>
        </w:rPr>
        <w:t>:2012401</w:t>
      </w:r>
      <w:proofErr w:type="gramEnd"/>
      <w:r w:rsidRPr="006F1C2B">
        <w:rPr>
          <w:rFonts w:cs="Times New Roman"/>
          <w:b/>
          <w:bCs/>
          <w:szCs w:val="24"/>
        </w:rPr>
        <w:t xml:space="preserve">                                               </w:t>
      </w:r>
    </w:p>
    <w:p w14:paraId="675B2526" w14:textId="77777777" w:rsidR="006F1C2B" w:rsidRPr="006F1C2B" w:rsidRDefault="006F1C2B" w:rsidP="006F1C2B">
      <w:pPr>
        <w:rPr>
          <w:rFonts w:cs="Times New Roman"/>
        </w:rPr>
      </w:pPr>
    </w:p>
    <w:p w14:paraId="31B29615" w14:textId="77777777" w:rsidR="006F1C2B" w:rsidRPr="006F1C2B" w:rsidRDefault="006F1C2B" w:rsidP="006F1C2B">
      <w:pPr>
        <w:spacing w:line="259" w:lineRule="auto"/>
        <w:jc w:val="center"/>
        <w:rPr>
          <w:rFonts w:cs="Times New Roman"/>
          <w:b/>
          <w:sz w:val="40"/>
        </w:rPr>
      </w:pPr>
    </w:p>
    <w:p w14:paraId="51D1336F" w14:textId="38D56628" w:rsidR="006F1C2B" w:rsidRDefault="006F1C2B" w:rsidP="00496CB5">
      <w:pPr>
        <w:rPr>
          <w:rFonts w:cs="Times New Roman"/>
          <w:sz w:val="22"/>
        </w:rPr>
      </w:pPr>
    </w:p>
    <w:p w14:paraId="6DBCDC1A" w14:textId="0154CDE8" w:rsidR="004F2AB7" w:rsidRDefault="004F2AB7" w:rsidP="00496CB5">
      <w:pPr>
        <w:rPr>
          <w:rFonts w:cs="Times New Roman"/>
          <w:sz w:val="22"/>
        </w:rPr>
      </w:pPr>
    </w:p>
    <w:p w14:paraId="2D6BE585" w14:textId="1F50E78D" w:rsidR="004F2AB7" w:rsidRDefault="004F2AB7" w:rsidP="00496CB5">
      <w:pPr>
        <w:rPr>
          <w:rFonts w:cs="Times New Roman"/>
          <w:sz w:val="22"/>
        </w:rPr>
      </w:pPr>
    </w:p>
    <w:p w14:paraId="7DCFCF18" w14:textId="2848BD20" w:rsidR="004F2AB7" w:rsidRDefault="004F2AB7" w:rsidP="00496CB5">
      <w:pPr>
        <w:rPr>
          <w:rFonts w:cs="Times New Roman"/>
          <w:sz w:val="22"/>
        </w:rPr>
      </w:pPr>
    </w:p>
    <w:p w14:paraId="098C37FD" w14:textId="634CA3B3" w:rsidR="004F2AB7" w:rsidRDefault="004F2AB7" w:rsidP="00496CB5">
      <w:pPr>
        <w:rPr>
          <w:rFonts w:cs="Times New Roman"/>
          <w:sz w:val="22"/>
        </w:rPr>
      </w:pPr>
    </w:p>
    <w:p w14:paraId="0E30EC1D" w14:textId="05DEBF19" w:rsidR="004F2AB7" w:rsidRDefault="004F2AB7" w:rsidP="00496CB5">
      <w:pPr>
        <w:rPr>
          <w:rFonts w:cs="Times New Roman"/>
          <w:sz w:val="22"/>
        </w:rPr>
      </w:pPr>
    </w:p>
    <w:p w14:paraId="4D55DC27" w14:textId="71EB953D" w:rsidR="004F2AB7" w:rsidRDefault="004F2AB7" w:rsidP="00496CB5">
      <w:pPr>
        <w:rPr>
          <w:rFonts w:cs="Times New Roman"/>
          <w:sz w:val="22"/>
        </w:rPr>
      </w:pPr>
    </w:p>
    <w:p w14:paraId="75C93387" w14:textId="42CAB150" w:rsidR="004F2AB7" w:rsidRDefault="004F2AB7" w:rsidP="00496CB5">
      <w:pPr>
        <w:rPr>
          <w:rFonts w:cs="Times New Roman"/>
          <w:sz w:val="22"/>
        </w:rPr>
      </w:pPr>
    </w:p>
    <w:p w14:paraId="750119DC" w14:textId="4649F7EB" w:rsidR="004F2AB7" w:rsidRDefault="004F2AB7" w:rsidP="00496CB5">
      <w:pPr>
        <w:rPr>
          <w:rFonts w:cs="Times New Roman"/>
          <w:sz w:val="22"/>
        </w:rPr>
      </w:pPr>
    </w:p>
    <w:p w14:paraId="1EB8DAE6" w14:textId="34B26BF1" w:rsidR="004F2AB7" w:rsidRDefault="004F2AB7" w:rsidP="00496CB5">
      <w:pPr>
        <w:rPr>
          <w:rFonts w:cs="Times New Roman"/>
          <w:sz w:val="22"/>
        </w:rPr>
      </w:pPr>
    </w:p>
    <w:sdt>
      <w:sdtPr>
        <w:rPr>
          <w:rFonts w:ascii="Times New Roman" w:eastAsiaTheme="minorHAnsi" w:hAnsi="Times New Roman" w:cstheme="minorBidi"/>
          <w:b/>
          <w:bCs/>
          <w:color w:val="auto"/>
          <w:sz w:val="24"/>
          <w:szCs w:val="22"/>
        </w:rPr>
        <w:id w:val="-1195257607"/>
        <w:docPartObj>
          <w:docPartGallery w:val="Table of Contents"/>
          <w:docPartUnique/>
        </w:docPartObj>
      </w:sdtPr>
      <w:sdtEndPr>
        <w:rPr>
          <w:b w:val="0"/>
          <w:bCs w:val="0"/>
        </w:rPr>
      </w:sdtEndPr>
      <w:sdtContent>
        <w:p w14:paraId="2E42D066" w14:textId="77777777" w:rsidR="004F2AB7" w:rsidRDefault="004F2AB7" w:rsidP="004F2AB7">
          <w:pPr>
            <w:pStyle w:val="TOCHeading"/>
          </w:pPr>
          <w:r>
            <w:t>Table of Contents</w:t>
          </w:r>
        </w:p>
        <w:p w14:paraId="5441A51B" w14:textId="77777777" w:rsidR="004F2AB7" w:rsidRDefault="004F2AB7" w:rsidP="004F2AB7">
          <w:pPr>
            <w:pStyle w:val="TOC1"/>
            <w:tabs>
              <w:tab w:val="right" w:leader="dot" w:pos="9350"/>
            </w:tabs>
            <w:rPr>
              <w:rFonts w:asciiTheme="minorHAnsi" w:eastAsiaTheme="minorEastAsia" w:hAnsiTheme="minorHAnsi"/>
              <w:noProof/>
              <w:sz w:val="22"/>
            </w:rPr>
          </w:pPr>
          <w:r>
            <w:fldChar w:fldCharType="begin"/>
          </w:r>
          <w:r>
            <w:instrText xml:space="preserve"> TOC \o "1-3" \h \z \u </w:instrText>
          </w:r>
          <w:r>
            <w:fldChar w:fldCharType="separate"/>
          </w:r>
          <w:hyperlink w:anchor="_Toc67940371" w:history="1">
            <w:r w:rsidRPr="000474BC">
              <w:rPr>
                <w:rStyle w:val="Hyperlink"/>
                <w:noProof/>
              </w:rPr>
              <w:t>Introduction</w:t>
            </w:r>
            <w:r>
              <w:rPr>
                <w:noProof/>
                <w:webHidden/>
              </w:rPr>
              <w:tab/>
            </w:r>
            <w:r>
              <w:rPr>
                <w:noProof/>
                <w:webHidden/>
              </w:rPr>
              <w:fldChar w:fldCharType="begin"/>
            </w:r>
            <w:r>
              <w:rPr>
                <w:noProof/>
                <w:webHidden/>
              </w:rPr>
              <w:instrText xml:space="preserve"> PAGEREF _Toc67940371 \h </w:instrText>
            </w:r>
            <w:r>
              <w:rPr>
                <w:noProof/>
                <w:webHidden/>
              </w:rPr>
            </w:r>
            <w:r>
              <w:rPr>
                <w:noProof/>
                <w:webHidden/>
              </w:rPr>
              <w:fldChar w:fldCharType="separate"/>
            </w:r>
            <w:r>
              <w:rPr>
                <w:noProof/>
                <w:webHidden/>
              </w:rPr>
              <w:t>3</w:t>
            </w:r>
            <w:r>
              <w:rPr>
                <w:noProof/>
                <w:webHidden/>
              </w:rPr>
              <w:fldChar w:fldCharType="end"/>
            </w:r>
          </w:hyperlink>
        </w:p>
        <w:p w14:paraId="7567E4A8" w14:textId="77777777" w:rsidR="004F2AB7" w:rsidRDefault="00A225A9" w:rsidP="004F2AB7">
          <w:pPr>
            <w:pStyle w:val="TOC1"/>
            <w:tabs>
              <w:tab w:val="right" w:leader="dot" w:pos="9350"/>
            </w:tabs>
            <w:rPr>
              <w:rFonts w:asciiTheme="minorHAnsi" w:eastAsiaTheme="minorEastAsia" w:hAnsiTheme="minorHAnsi"/>
              <w:noProof/>
              <w:sz w:val="22"/>
            </w:rPr>
          </w:pPr>
          <w:hyperlink w:anchor="_Toc67940372" w:history="1">
            <w:r w:rsidR="004F2AB7" w:rsidRPr="000474BC">
              <w:rPr>
                <w:rStyle w:val="Hyperlink"/>
                <w:noProof/>
              </w:rPr>
              <w:t>Marks and Spencer and it’s organisational structure and culture</w:t>
            </w:r>
            <w:r w:rsidR="004F2AB7">
              <w:rPr>
                <w:noProof/>
                <w:webHidden/>
              </w:rPr>
              <w:tab/>
            </w:r>
            <w:r w:rsidR="004F2AB7">
              <w:rPr>
                <w:noProof/>
                <w:webHidden/>
              </w:rPr>
              <w:fldChar w:fldCharType="begin"/>
            </w:r>
            <w:r w:rsidR="004F2AB7">
              <w:rPr>
                <w:noProof/>
                <w:webHidden/>
              </w:rPr>
              <w:instrText xml:space="preserve"> PAGEREF _Toc67940372 \h </w:instrText>
            </w:r>
            <w:r w:rsidR="004F2AB7">
              <w:rPr>
                <w:noProof/>
                <w:webHidden/>
              </w:rPr>
            </w:r>
            <w:r w:rsidR="004F2AB7">
              <w:rPr>
                <w:noProof/>
                <w:webHidden/>
              </w:rPr>
              <w:fldChar w:fldCharType="separate"/>
            </w:r>
            <w:r w:rsidR="004F2AB7">
              <w:rPr>
                <w:noProof/>
                <w:webHidden/>
              </w:rPr>
              <w:t>3</w:t>
            </w:r>
            <w:r w:rsidR="004F2AB7">
              <w:rPr>
                <w:noProof/>
                <w:webHidden/>
              </w:rPr>
              <w:fldChar w:fldCharType="end"/>
            </w:r>
          </w:hyperlink>
        </w:p>
        <w:p w14:paraId="2DBBF7CB" w14:textId="77777777" w:rsidR="004F2AB7" w:rsidRDefault="00A225A9" w:rsidP="004F2AB7">
          <w:pPr>
            <w:pStyle w:val="TOC2"/>
            <w:tabs>
              <w:tab w:val="right" w:leader="dot" w:pos="9350"/>
            </w:tabs>
            <w:rPr>
              <w:rFonts w:asciiTheme="minorHAnsi" w:eastAsiaTheme="minorEastAsia" w:hAnsiTheme="minorHAnsi"/>
              <w:noProof/>
              <w:sz w:val="22"/>
            </w:rPr>
          </w:pPr>
          <w:hyperlink w:anchor="_Toc67940373" w:history="1">
            <w:r w:rsidR="004F2AB7" w:rsidRPr="000474BC">
              <w:rPr>
                <w:rStyle w:val="Hyperlink"/>
                <w:noProof/>
              </w:rPr>
              <w:t>Organisational Structure</w:t>
            </w:r>
            <w:r w:rsidR="004F2AB7">
              <w:rPr>
                <w:noProof/>
                <w:webHidden/>
              </w:rPr>
              <w:tab/>
            </w:r>
            <w:r w:rsidR="004F2AB7">
              <w:rPr>
                <w:noProof/>
                <w:webHidden/>
              </w:rPr>
              <w:fldChar w:fldCharType="begin"/>
            </w:r>
            <w:r w:rsidR="004F2AB7">
              <w:rPr>
                <w:noProof/>
                <w:webHidden/>
              </w:rPr>
              <w:instrText xml:space="preserve"> PAGEREF _Toc67940373 \h </w:instrText>
            </w:r>
            <w:r w:rsidR="004F2AB7">
              <w:rPr>
                <w:noProof/>
                <w:webHidden/>
              </w:rPr>
            </w:r>
            <w:r w:rsidR="004F2AB7">
              <w:rPr>
                <w:noProof/>
                <w:webHidden/>
              </w:rPr>
              <w:fldChar w:fldCharType="separate"/>
            </w:r>
            <w:r w:rsidR="004F2AB7">
              <w:rPr>
                <w:noProof/>
                <w:webHidden/>
              </w:rPr>
              <w:t>3</w:t>
            </w:r>
            <w:r w:rsidR="004F2AB7">
              <w:rPr>
                <w:noProof/>
                <w:webHidden/>
              </w:rPr>
              <w:fldChar w:fldCharType="end"/>
            </w:r>
          </w:hyperlink>
        </w:p>
        <w:p w14:paraId="1F1DFCD7" w14:textId="77777777" w:rsidR="004F2AB7" w:rsidRDefault="00A225A9" w:rsidP="004F2AB7">
          <w:pPr>
            <w:pStyle w:val="TOC2"/>
            <w:tabs>
              <w:tab w:val="right" w:leader="dot" w:pos="9350"/>
            </w:tabs>
            <w:rPr>
              <w:rFonts w:asciiTheme="minorHAnsi" w:eastAsiaTheme="minorEastAsia" w:hAnsiTheme="minorHAnsi"/>
              <w:noProof/>
              <w:sz w:val="22"/>
            </w:rPr>
          </w:pPr>
          <w:hyperlink w:anchor="_Toc67940374" w:history="1">
            <w:r w:rsidR="004F2AB7" w:rsidRPr="000474BC">
              <w:rPr>
                <w:rStyle w:val="Hyperlink"/>
                <w:noProof/>
              </w:rPr>
              <w:t>Relationship between Culture and Structure of M&amp;S</w:t>
            </w:r>
            <w:r w:rsidR="004F2AB7">
              <w:rPr>
                <w:noProof/>
                <w:webHidden/>
              </w:rPr>
              <w:tab/>
            </w:r>
            <w:r w:rsidR="004F2AB7">
              <w:rPr>
                <w:noProof/>
                <w:webHidden/>
              </w:rPr>
              <w:fldChar w:fldCharType="begin"/>
            </w:r>
            <w:r w:rsidR="004F2AB7">
              <w:rPr>
                <w:noProof/>
                <w:webHidden/>
              </w:rPr>
              <w:instrText xml:space="preserve"> PAGEREF _Toc67940374 \h </w:instrText>
            </w:r>
            <w:r w:rsidR="004F2AB7">
              <w:rPr>
                <w:noProof/>
                <w:webHidden/>
              </w:rPr>
            </w:r>
            <w:r w:rsidR="004F2AB7">
              <w:rPr>
                <w:noProof/>
                <w:webHidden/>
              </w:rPr>
              <w:fldChar w:fldCharType="separate"/>
            </w:r>
            <w:r w:rsidR="004F2AB7">
              <w:rPr>
                <w:noProof/>
                <w:webHidden/>
              </w:rPr>
              <w:t>3</w:t>
            </w:r>
            <w:r w:rsidR="004F2AB7">
              <w:rPr>
                <w:noProof/>
                <w:webHidden/>
              </w:rPr>
              <w:fldChar w:fldCharType="end"/>
            </w:r>
          </w:hyperlink>
        </w:p>
        <w:p w14:paraId="5C7992A1" w14:textId="77777777" w:rsidR="004F2AB7" w:rsidRDefault="00A225A9" w:rsidP="004F2AB7">
          <w:pPr>
            <w:pStyle w:val="TOC1"/>
            <w:tabs>
              <w:tab w:val="right" w:leader="dot" w:pos="9350"/>
            </w:tabs>
            <w:rPr>
              <w:rFonts w:asciiTheme="minorHAnsi" w:eastAsiaTheme="minorEastAsia" w:hAnsiTheme="minorHAnsi"/>
              <w:noProof/>
              <w:sz w:val="22"/>
            </w:rPr>
          </w:pPr>
          <w:hyperlink w:anchor="_Toc67940375" w:history="1">
            <w:r w:rsidR="004F2AB7" w:rsidRPr="000474BC">
              <w:rPr>
                <w:rStyle w:val="Hyperlink"/>
                <w:noProof/>
              </w:rPr>
              <w:t>Leadership and Management Approaches of M&amp;S</w:t>
            </w:r>
            <w:r w:rsidR="004F2AB7">
              <w:rPr>
                <w:noProof/>
                <w:webHidden/>
              </w:rPr>
              <w:tab/>
            </w:r>
            <w:r w:rsidR="004F2AB7">
              <w:rPr>
                <w:noProof/>
                <w:webHidden/>
              </w:rPr>
              <w:fldChar w:fldCharType="begin"/>
            </w:r>
            <w:r w:rsidR="004F2AB7">
              <w:rPr>
                <w:noProof/>
                <w:webHidden/>
              </w:rPr>
              <w:instrText xml:space="preserve"> PAGEREF _Toc67940375 \h </w:instrText>
            </w:r>
            <w:r w:rsidR="004F2AB7">
              <w:rPr>
                <w:noProof/>
                <w:webHidden/>
              </w:rPr>
            </w:r>
            <w:r w:rsidR="004F2AB7">
              <w:rPr>
                <w:noProof/>
                <w:webHidden/>
              </w:rPr>
              <w:fldChar w:fldCharType="separate"/>
            </w:r>
            <w:r w:rsidR="004F2AB7">
              <w:rPr>
                <w:noProof/>
                <w:webHidden/>
              </w:rPr>
              <w:t>4</w:t>
            </w:r>
            <w:r w:rsidR="004F2AB7">
              <w:rPr>
                <w:noProof/>
                <w:webHidden/>
              </w:rPr>
              <w:fldChar w:fldCharType="end"/>
            </w:r>
          </w:hyperlink>
        </w:p>
        <w:p w14:paraId="3EFB121D" w14:textId="77777777" w:rsidR="004F2AB7" w:rsidRDefault="00A225A9" w:rsidP="004F2AB7">
          <w:pPr>
            <w:pStyle w:val="TOC2"/>
            <w:tabs>
              <w:tab w:val="right" w:leader="dot" w:pos="9350"/>
            </w:tabs>
            <w:rPr>
              <w:rFonts w:asciiTheme="minorHAnsi" w:eastAsiaTheme="minorEastAsia" w:hAnsiTheme="minorHAnsi"/>
              <w:noProof/>
              <w:sz w:val="22"/>
            </w:rPr>
          </w:pPr>
          <w:hyperlink w:anchor="_Toc67940376" w:history="1">
            <w:r w:rsidR="004F2AB7" w:rsidRPr="000474BC">
              <w:rPr>
                <w:rStyle w:val="Hyperlink"/>
                <w:noProof/>
              </w:rPr>
              <w:t>Leadership Style</w:t>
            </w:r>
            <w:r w:rsidR="004F2AB7">
              <w:rPr>
                <w:noProof/>
                <w:webHidden/>
              </w:rPr>
              <w:tab/>
            </w:r>
            <w:r w:rsidR="004F2AB7">
              <w:rPr>
                <w:noProof/>
                <w:webHidden/>
              </w:rPr>
              <w:fldChar w:fldCharType="begin"/>
            </w:r>
            <w:r w:rsidR="004F2AB7">
              <w:rPr>
                <w:noProof/>
                <w:webHidden/>
              </w:rPr>
              <w:instrText xml:space="preserve"> PAGEREF _Toc67940376 \h </w:instrText>
            </w:r>
            <w:r w:rsidR="004F2AB7">
              <w:rPr>
                <w:noProof/>
                <w:webHidden/>
              </w:rPr>
            </w:r>
            <w:r w:rsidR="004F2AB7">
              <w:rPr>
                <w:noProof/>
                <w:webHidden/>
              </w:rPr>
              <w:fldChar w:fldCharType="separate"/>
            </w:r>
            <w:r w:rsidR="004F2AB7">
              <w:rPr>
                <w:noProof/>
                <w:webHidden/>
              </w:rPr>
              <w:t>4</w:t>
            </w:r>
            <w:r w:rsidR="004F2AB7">
              <w:rPr>
                <w:noProof/>
                <w:webHidden/>
              </w:rPr>
              <w:fldChar w:fldCharType="end"/>
            </w:r>
          </w:hyperlink>
        </w:p>
        <w:p w14:paraId="40F2C464" w14:textId="77777777" w:rsidR="004F2AB7" w:rsidRDefault="00A225A9" w:rsidP="004F2AB7">
          <w:pPr>
            <w:pStyle w:val="TOC2"/>
            <w:tabs>
              <w:tab w:val="right" w:leader="dot" w:pos="9350"/>
            </w:tabs>
            <w:rPr>
              <w:rFonts w:asciiTheme="minorHAnsi" w:eastAsiaTheme="minorEastAsia" w:hAnsiTheme="minorHAnsi"/>
              <w:noProof/>
              <w:sz w:val="22"/>
            </w:rPr>
          </w:pPr>
          <w:hyperlink w:anchor="_Toc67940377" w:history="1">
            <w:r w:rsidR="004F2AB7" w:rsidRPr="000474BC">
              <w:rPr>
                <w:rStyle w:val="Hyperlink"/>
                <w:noProof/>
              </w:rPr>
              <w:t>Management Approaches</w:t>
            </w:r>
            <w:r w:rsidR="004F2AB7">
              <w:rPr>
                <w:noProof/>
                <w:webHidden/>
              </w:rPr>
              <w:tab/>
            </w:r>
            <w:r w:rsidR="004F2AB7">
              <w:rPr>
                <w:noProof/>
                <w:webHidden/>
              </w:rPr>
              <w:fldChar w:fldCharType="begin"/>
            </w:r>
            <w:r w:rsidR="004F2AB7">
              <w:rPr>
                <w:noProof/>
                <w:webHidden/>
              </w:rPr>
              <w:instrText xml:space="preserve"> PAGEREF _Toc67940377 \h </w:instrText>
            </w:r>
            <w:r w:rsidR="004F2AB7">
              <w:rPr>
                <w:noProof/>
                <w:webHidden/>
              </w:rPr>
            </w:r>
            <w:r w:rsidR="004F2AB7">
              <w:rPr>
                <w:noProof/>
                <w:webHidden/>
              </w:rPr>
              <w:fldChar w:fldCharType="separate"/>
            </w:r>
            <w:r w:rsidR="004F2AB7">
              <w:rPr>
                <w:noProof/>
                <w:webHidden/>
              </w:rPr>
              <w:t>4</w:t>
            </w:r>
            <w:r w:rsidR="004F2AB7">
              <w:rPr>
                <w:noProof/>
                <w:webHidden/>
              </w:rPr>
              <w:fldChar w:fldCharType="end"/>
            </w:r>
          </w:hyperlink>
        </w:p>
        <w:p w14:paraId="3C6512B6" w14:textId="77777777" w:rsidR="004F2AB7" w:rsidRDefault="00A225A9" w:rsidP="004F2AB7">
          <w:pPr>
            <w:pStyle w:val="TOC1"/>
            <w:tabs>
              <w:tab w:val="right" w:leader="dot" w:pos="9350"/>
            </w:tabs>
            <w:rPr>
              <w:rFonts w:asciiTheme="minorHAnsi" w:eastAsiaTheme="minorEastAsia" w:hAnsiTheme="minorHAnsi"/>
              <w:noProof/>
              <w:sz w:val="22"/>
            </w:rPr>
          </w:pPr>
          <w:hyperlink w:anchor="_Toc67940378" w:history="1">
            <w:r w:rsidR="004F2AB7" w:rsidRPr="000474BC">
              <w:rPr>
                <w:rStyle w:val="Hyperlink"/>
                <w:noProof/>
              </w:rPr>
              <w:t>Factors Affecting Group and Team Behaviors of Marks and Spencer</w:t>
            </w:r>
            <w:r w:rsidR="004F2AB7">
              <w:rPr>
                <w:noProof/>
                <w:webHidden/>
              </w:rPr>
              <w:tab/>
            </w:r>
            <w:r w:rsidR="004F2AB7">
              <w:rPr>
                <w:noProof/>
                <w:webHidden/>
              </w:rPr>
              <w:fldChar w:fldCharType="begin"/>
            </w:r>
            <w:r w:rsidR="004F2AB7">
              <w:rPr>
                <w:noProof/>
                <w:webHidden/>
              </w:rPr>
              <w:instrText xml:space="preserve"> PAGEREF _Toc67940378 \h </w:instrText>
            </w:r>
            <w:r w:rsidR="004F2AB7">
              <w:rPr>
                <w:noProof/>
                <w:webHidden/>
              </w:rPr>
            </w:r>
            <w:r w:rsidR="004F2AB7">
              <w:rPr>
                <w:noProof/>
                <w:webHidden/>
              </w:rPr>
              <w:fldChar w:fldCharType="separate"/>
            </w:r>
            <w:r w:rsidR="004F2AB7">
              <w:rPr>
                <w:noProof/>
                <w:webHidden/>
              </w:rPr>
              <w:t>6</w:t>
            </w:r>
            <w:r w:rsidR="004F2AB7">
              <w:rPr>
                <w:noProof/>
                <w:webHidden/>
              </w:rPr>
              <w:fldChar w:fldCharType="end"/>
            </w:r>
          </w:hyperlink>
        </w:p>
        <w:p w14:paraId="0C8B968E" w14:textId="77777777" w:rsidR="004F2AB7" w:rsidRDefault="00A225A9" w:rsidP="004F2AB7">
          <w:pPr>
            <w:pStyle w:val="TOC1"/>
            <w:tabs>
              <w:tab w:val="right" w:leader="dot" w:pos="9350"/>
            </w:tabs>
            <w:rPr>
              <w:rFonts w:asciiTheme="minorHAnsi" w:eastAsiaTheme="minorEastAsia" w:hAnsiTheme="minorHAnsi"/>
              <w:noProof/>
              <w:sz w:val="22"/>
            </w:rPr>
          </w:pPr>
          <w:hyperlink w:anchor="_Toc67940379" w:history="1">
            <w:r w:rsidR="004F2AB7" w:rsidRPr="000474BC">
              <w:rPr>
                <w:rStyle w:val="Hyperlink"/>
                <w:noProof/>
              </w:rPr>
              <w:t>Relationship between M&amp;S’s Organisational Performance, Motivation and Perception</w:t>
            </w:r>
            <w:r w:rsidR="004F2AB7">
              <w:rPr>
                <w:noProof/>
                <w:webHidden/>
              </w:rPr>
              <w:tab/>
            </w:r>
            <w:r w:rsidR="004F2AB7">
              <w:rPr>
                <w:noProof/>
                <w:webHidden/>
              </w:rPr>
              <w:fldChar w:fldCharType="begin"/>
            </w:r>
            <w:r w:rsidR="004F2AB7">
              <w:rPr>
                <w:noProof/>
                <w:webHidden/>
              </w:rPr>
              <w:instrText xml:space="preserve"> PAGEREF _Toc67940379 \h </w:instrText>
            </w:r>
            <w:r w:rsidR="004F2AB7">
              <w:rPr>
                <w:noProof/>
                <w:webHidden/>
              </w:rPr>
            </w:r>
            <w:r w:rsidR="004F2AB7">
              <w:rPr>
                <w:noProof/>
                <w:webHidden/>
              </w:rPr>
              <w:fldChar w:fldCharType="separate"/>
            </w:r>
            <w:r w:rsidR="004F2AB7">
              <w:rPr>
                <w:noProof/>
                <w:webHidden/>
              </w:rPr>
              <w:t>7</w:t>
            </w:r>
            <w:r w:rsidR="004F2AB7">
              <w:rPr>
                <w:noProof/>
                <w:webHidden/>
              </w:rPr>
              <w:fldChar w:fldCharType="end"/>
            </w:r>
          </w:hyperlink>
        </w:p>
        <w:p w14:paraId="621B6F2B" w14:textId="77777777" w:rsidR="004F2AB7" w:rsidRDefault="00A225A9" w:rsidP="004F2AB7">
          <w:pPr>
            <w:pStyle w:val="TOC1"/>
            <w:tabs>
              <w:tab w:val="right" w:leader="dot" w:pos="9350"/>
            </w:tabs>
            <w:rPr>
              <w:rFonts w:asciiTheme="minorHAnsi" w:eastAsiaTheme="minorEastAsia" w:hAnsiTheme="minorHAnsi"/>
              <w:noProof/>
              <w:sz w:val="22"/>
            </w:rPr>
          </w:pPr>
          <w:hyperlink w:anchor="_Toc67940380" w:history="1">
            <w:r w:rsidR="004F2AB7" w:rsidRPr="000474BC">
              <w:rPr>
                <w:rStyle w:val="Hyperlink"/>
                <w:noProof/>
              </w:rPr>
              <w:t>Conclusion</w:t>
            </w:r>
            <w:r w:rsidR="004F2AB7">
              <w:rPr>
                <w:noProof/>
                <w:webHidden/>
              </w:rPr>
              <w:tab/>
            </w:r>
            <w:r w:rsidR="004F2AB7">
              <w:rPr>
                <w:noProof/>
                <w:webHidden/>
              </w:rPr>
              <w:fldChar w:fldCharType="begin"/>
            </w:r>
            <w:r w:rsidR="004F2AB7">
              <w:rPr>
                <w:noProof/>
                <w:webHidden/>
              </w:rPr>
              <w:instrText xml:space="preserve"> PAGEREF _Toc67940380 \h </w:instrText>
            </w:r>
            <w:r w:rsidR="004F2AB7">
              <w:rPr>
                <w:noProof/>
                <w:webHidden/>
              </w:rPr>
            </w:r>
            <w:r w:rsidR="004F2AB7">
              <w:rPr>
                <w:noProof/>
                <w:webHidden/>
              </w:rPr>
              <w:fldChar w:fldCharType="separate"/>
            </w:r>
            <w:r w:rsidR="004F2AB7">
              <w:rPr>
                <w:noProof/>
                <w:webHidden/>
              </w:rPr>
              <w:t>7</w:t>
            </w:r>
            <w:r w:rsidR="004F2AB7">
              <w:rPr>
                <w:noProof/>
                <w:webHidden/>
              </w:rPr>
              <w:fldChar w:fldCharType="end"/>
            </w:r>
          </w:hyperlink>
        </w:p>
        <w:p w14:paraId="5184BD8E" w14:textId="77777777" w:rsidR="004F2AB7" w:rsidRDefault="00A225A9" w:rsidP="004F2AB7">
          <w:pPr>
            <w:pStyle w:val="TOC1"/>
            <w:tabs>
              <w:tab w:val="right" w:leader="dot" w:pos="9350"/>
            </w:tabs>
            <w:rPr>
              <w:rFonts w:asciiTheme="minorHAnsi" w:eastAsiaTheme="minorEastAsia" w:hAnsiTheme="minorHAnsi"/>
              <w:noProof/>
              <w:sz w:val="22"/>
            </w:rPr>
          </w:pPr>
          <w:hyperlink w:anchor="_Toc67940381" w:history="1">
            <w:r w:rsidR="004F2AB7" w:rsidRPr="000474BC">
              <w:rPr>
                <w:rStyle w:val="Hyperlink"/>
                <w:noProof/>
              </w:rPr>
              <w:t>References</w:t>
            </w:r>
            <w:r w:rsidR="004F2AB7">
              <w:rPr>
                <w:noProof/>
                <w:webHidden/>
              </w:rPr>
              <w:tab/>
            </w:r>
            <w:r w:rsidR="004F2AB7">
              <w:rPr>
                <w:noProof/>
                <w:webHidden/>
              </w:rPr>
              <w:fldChar w:fldCharType="begin"/>
            </w:r>
            <w:r w:rsidR="004F2AB7">
              <w:rPr>
                <w:noProof/>
                <w:webHidden/>
              </w:rPr>
              <w:instrText xml:space="preserve"> PAGEREF _Toc67940381 \h </w:instrText>
            </w:r>
            <w:r w:rsidR="004F2AB7">
              <w:rPr>
                <w:noProof/>
                <w:webHidden/>
              </w:rPr>
            </w:r>
            <w:r w:rsidR="004F2AB7">
              <w:rPr>
                <w:noProof/>
                <w:webHidden/>
              </w:rPr>
              <w:fldChar w:fldCharType="separate"/>
            </w:r>
            <w:r w:rsidR="004F2AB7">
              <w:rPr>
                <w:noProof/>
                <w:webHidden/>
              </w:rPr>
              <w:t>8</w:t>
            </w:r>
            <w:r w:rsidR="004F2AB7">
              <w:rPr>
                <w:noProof/>
                <w:webHidden/>
              </w:rPr>
              <w:fldChar w:fldCharType="end"/>
            </w:r>
          </w:hyperlink>
        </w:p>
        <w:p w14:paraId="6C68D0DE" w14:textId="77777777" w:rsidR="004F2AB7" w:rsidRDefault="004F2AB7" w:rsidP="004F2AB7">
          <w:r>
            <w:fldChar w:fldCharType="end"/>
          </w:r>
        </w:p>
      </w:sdtContent>
    </w:sdt>
    <w:p w14:paraId="0C21BE27" w14:textId="77777777" w:rsidR="004F2AB7" w:rsidRDefault="004F2AB7" w:rsidP="004F2AB7">
      <w:pPr>
        <w:spacing w:line="276" w:lineRule="auto"/>
        <w:jc w:val="left"/>
      </w:pPr>
    </w:p>
    <w:p w14:paraId="0588880F" w14:textId="77777777" w:rsidR="004F2AB7" w:rsidRDefault="004F2AB7" w:rsidP="004F2AB7">
      <w:pPr>
        <w:spacing w:line="276" w:lineRule="auto"/>
        <w:jc w:val="left"/>
        <w:rPr>
          <w:rFonts w:eastAsiaTheme="majorEastAsia" w:cstheme="majorBidi"/>
          <w:b/>
          <w:bCs/>
          <w:sz w:val="28"/>
          <w:szCs w:val="28"/>
        </w:rPr>
      </w:pPr>
      <w:r>
        <w:rPr>
          <w:rFonts w:eastAsiaTheme="majorEastAsia" w:cstheme="majorBidi"/>
          <w:b/>
          <w:bCs/>
          <w:sz w:val="28"/>
          <w:szCs w:val="28"/>
        </w:rPr>
        <w:br w:type="page"/>
      </w:r>
    </w:p>
    <w:p w14:paraId="61D8492A" w14:textId="77777777" w:rsidR="004F2AB7" w:rsidRDefault="004F2AB7" w:rsidP="004F2AB7">
      <w:pPr>
        <w:pStyle w:val="Heading1"/>
      </w:pPr>
      <w:r>
        <w:lastRenderedPageBreak/>
        <w:t>Introduction</w:t>
      </w:r>
    </w:p>
    <w:p w14:paraId="417BC66C" w14:textId="171B9EF6" w:rsidR="004F2AB7" w:rsidRDefault="004F2AB7" w:rsidP="004F2AB7">
      <w:r>
        <w:t xml:space="preserve">Guidance to achieve the goals of an organisation </w:t>
      </w:r>
      <w:proofErr w:type="gramStart"/>
      <w:r>
        <w:t>is considered</w:t>
      </w:r>
      <w:proofErr w:type="gramEnd"/>
      <w:r>
        <w:t xml:space="preserve"> as the structure of that organisation. In this report, I will discuss the relationship between organisational structure and culture, leadership and management approach of the selected organisation, team </w:t>
      </w:r>
      <w:r w:rsidR="00A76121">
        <w:t>behaviour</w:t>
      </w:r>
      <w:r>
        <w:t>, and relationship among motivation, perception, and overall performance of the organisation. The selected organisation is Marks and Spencer.</w:t>
      </w:r>
    </w:p>
    <w:p w14:paraId="4477E1DE" w14:textId="77777777" w:rsidR="004F2AB7" w:rsidRDefault="004F2AB7" w:rsidP="004F2AB7">
      <w:pPr>
        <w:pStyle w:val="Heading1"/>
      </w:pPr>
      <w:r>
        <w:t>Marks and Spencer and its organisational structure and culture</w:t>
      </w:r>
    </w:p>
    <w:p w14:paraId="4620EA2C" w14:textId="77777777" w:rsidR="004F2AB7" w:rsidRDefault="004F2AB7" w:rsidP="004F2AB7">
      <w:r>
        <w:t>Marks and Spencer, a multinational retailer which deals with food items, clothing, etc., and there are around 85,000 employees of it. I find out that the company has more scope and possibility to become more famous in the future (</w:t>
      </w:r>
      <w:proofErr w:type="spellStart"/>
      <w:r>
        <w:rPr>
          <w:shd w:val="clear" w:color="auto" w:fill="FFFFFF"/>
        </w:rPr>
        <w:t>Terziev</w:t>
      </w:r>
      <w:proofErr w:type="spellEnd"/>
      <w:r>
        <w:rPr>
          <w:shd w:val="clear" w:color="auto" w:fill="FFFFFF"/>
        </w:rPr>
        <w:t xml:space="preserve">, </w:t>
      </w:r>
      <w:proofErr w:type="spellStart"/>
      <w:r>
        <w:rPr>
          <w:shd w:val="clear" w:color="auto" w:fill="FFFFFF"/>
        </w:rPr>
        <w:t>Georgiev</w:t>
      </w:r>
      <w:proofErr w:type="spellEnd"/>
      <w:r>
        <w:rPr>
          <w:shd w:val="clear" w:color="auto" w:fill="FFFFFF"/>
        </w:rPr>
        <w:t xml:space="preserve">, and </w:t>
      </w:r>
      <w:proofErr w:type="spellStart"/>
      <w:r>
        <w:rPr>
          <w:shd w:val="clear" w:color="auto" w:fill="FFFFFF"/>
        </w:rPr>
        <w:t>Georgiev</w:t>
      </w:r>
      <w:proofErr w:type="spellEnd"/>
      <w:r>
        <w:rPr>
          <w:shd w:val="clear" w:color="auto" w:fill="FFFFFF"/>
        </w:rPr>
        <w:t>, 2017)</w:t>
      </w:r>
      <w:r>
        <w:t>. The company experienced different organisational structures according to the time and need. Authoritative organisational leadership can be a good option for the company.</w:t>
      </w:r>
    </w:p>
    <w:p w14:paraId="77C482BB" w14:textId="77777777" w:rsidR="004F2AB7" w:rsidRDefault="004F2AB7" w:rsidP="004F2AB7">
      <w:pPr>
        <w:rPr>
          <w:rStyle w:val="Heading2Char"/>
        </w:rPr>
      </w:pPr>
      <w:bookmarkStart w:id="33" w:name="_Toc67940373"/>
      <w:r w:rsidRPr="00D22C6C">
        <w:rPr>
          <w:rStyle w:val="Heading2Char"/>
        </w:rPr>
        <w:t>Organisational Structure</w:t>
      </w:r>
      <w:bookmarkEnd w:id="33"/>
    </w:p>
    <w:p w14:paraId="48D83D97" w14:textId="77777777" w:rsidR="004F2AB7" w:rsidRDefault="004F2AB7" w:rsidP="004F2AB7">
      <w:r>
        <w:t xml:space="preserve"> The structure of M&amp;S changes due to time and demand.  I appreciate the fact that the company allows employees to take part in the process of decision-making.  There are training and development programs to make faster decisions and mitigate confusion among interested parties (</w:t>
      </w:r>
      <w:proofErr w:type="spellStart"/>
      <w:r>
        <w:rPr>
          <w:shd w:val="clear" w:color="auto" w:fill="FFFFFF"/>
        </w:rPr>
        <w:t>Szydlowska</w:t>
      </w:r>
      <w:proofErr w:type="spellEnd"/>
      <w:r>
        <w:rPr>
          <w:shd w:val="clear" w:color="auto" w:fill="FFFFFF"/>
        </w:rPr>
        <w:t>, 2020)</w:t>
      </w:r>
      <w:r>
        <w:t>. Recently, it has accepted a flat hierarchical structure for the organisation. Communication and the overall process become easier due to the flat structure of the organisation.</w:t>
      </w:r>
    </w:p>
    <w:p w14:paraId="2ABF94DC" w14:textId="77777777" w:rsidR="004F2AB7" w:rsidRDefault="004F2AB7" w:rsidP="004F2AB7">
      <w:pPr>
        <w:pStyle w:val="Heading2"/>
      </w:pPr>
      <w:bookmarkStart w:id="34" w:name="_Toc67940374"/>
      <w:r>
        <w:t>Relationship between Culture and Structure of M&amp;S</w:t>
      </w:r>
      <w:bookmarkEnd w:id="34"/>
    </w:p>
    <w:p w14:paraId="12BE8EF2" w14:textId="1A40B9A7" w:rsidR="004F2AB7" w:rsidRDefault="004F2AB7" w:rsidP="004F2AB7">
      <w:r>
        <w:t xml:space="preserve">The </w:t>
      </w:r>
      <w:r w:rsidR="00A76121">
        <w:t>behaviour</w:t>
      </w:r>
      <w:r>
        <w:t xml:space="preserve"> of employees, actions is some of the essential components of organisational culture.  Marks and Spencer have a structure that allows them to implement culture in the workplace (</w:t>
      </w:r>
      <w:proofErr w:type="spellStart"/>
      <w:r>
        <w:rPr>
          <w:shd w:val="clear" w:color="auto" w:fill="FFFFFF"/>
        </w:rPr>
        <w:t>Akpoviroro</w:t>
      </w:r>
      <w:proofErr w:type="spellEnd"/>
      <w:r>
        <w:rPr>
          <w:shd w:val="clear" w:color="auto" w:fill="FFFFFF"/>
        </w:rPr>
        <w:t xml:space="preserve">, </w:t>
      </w:r>
      <w:proofErr w:type="spellStart"/>
      <w:r>
        <w:rPr>
          <w:shd w:val="clear" w:color="auto" w:fill="FFFFFF"/>
        </w:rPr>
        <w:t>Kadiri</w:t>
      </w:r>
      <w:proofErr w:type="spellEnd"/>
      <w:r>
        <w:rPr>
          <w:shd w:val="clear" w:color="auto" w:fill="FFFFFF"/>
        </w:rPr>
        <w:t xml:space="preserve">, and </w:t>
      </w:r>
      <w:proofErr w:type="spellStart"/>
      <w:r>
        <w:rPr>
          <w:shd w:val="clear" w:color="auto" w:fill="FFFFFF"/>
        </w:rPr>
        <w:t>Owotutu</w:t>
      </w:r>
      <w:proofErr w:type="spellEnd"/>
      <w:r>
        <w:rPr>
          <w:shd w:val="clear" w:color="auto" w:fill="FFFFFF"/>
        </w:rPr>
        <w:t>, 2018)</w:t>
      </w:r>
      <w:r>
        <w:t>. The flat structure of the organisation makes the culture more self-determining, supple, and innovative with the implementation of open culture.</w:t>
      </w:r>
    </w:p>
    <w:p w14:paraId="337E9748" w14:textId="77777777" w:rsidR="004F2AB7" w:rsidRDefault="004F2AB7" w:rsidP="004F2AB7"/>
    <w:p w14:paraId="1A7E75EE" w14:textId="77777777" w:rsidR="004F2AB7" w:rsidRDefault="004F2AB7" w:rsidP="004F2AB7"/>
    <w:p w14:paraId="007EFDF6" w14:textId="77777777" w:rsidR="004F2AB7" w:rsidRDefault="004F2AB7" w:rsidP="004F2AB7">
      <w:r>
        <w:t>According to Geert Hofstede, some facts of organisational culture are-</w:t>
      </w:r>
    </w:p>
    <w:tbl>
      <w:tblPr>
        <w:tblStyle w:val="TableGrid"/>
        <w:tblW w:w="0" w:type="auto"/>
        <w:tblLook w:val="04A0" w:firstRow="1" w:lastRow="0" w:firstColumn="1" w:lastColumn="0" w:noHBand="0" w:noVBand="1"/>
      </w:tblPr>
      <w:tblGrid>
        <w:gridCol w:w="4675"/>
        <w:gridCol w:w="4675"/>
      </w:tblGrid>
      <w:tr w:rsidR="004F2AB7" w14:paraId="4C0CD5BC" w14:textId="77777777" w:rsidTr="00B972B2">
        <w:tc>
          <w:tcPr>
            <w:tcW w:w="4788" w:type="dxa"/>
          </w:tcPr>
          <w:p w14:paraId="22E17952" w14:textId="77777777" w:rsidR="004F2AB7" w:rsidRPr="00A9681A" w:rsidRDefault="004F2AB7" w:rsidP="00B972B2">
            <w:pPr>
              <w:rPr>
                <w:b/>
              </w:rPr>
            </w:pPr>
            <w:r w:rsidRPr="00A9681A">
              <w:rPr>
                <w:b/>
              </w:rPr>
              <w:lastRenderedPageBreak/>
              <w:t>Power Distance</w:t>
            </w:r>
          </w:p>
        </w:tc>
        <w:tc>
          <w:tcPr>
            <w:tcW w:w="4788" w:type="dxa"/>
          </w:tcPr>
          <w:p w14:paraId="3EF8060C" w14:textId="3D22393F" w:rsidR="004F2AB7" w:rsidRDefault="004F2AB7" w:rsidP="00B972B2">
            <w:r>
              <w:t xml:space="preserve">Employees are responsible for their performances and no one specific oversees the work. Workers receive equal treatment from the </w:t>
            </w:r>
            <w:proofErr w:type="spellStart"/>
            <w:r>
              <w:t>organisational</w:t>
            </w:r>
            <w:proofErr w:type="spellEnd"/>
            <w:r>
              <w:t xml:space="preserve"> management (</w:t>
            </w:r>
            <w:r>
              <w:rPr>
                <w:shd w:val="clear" w:color="auto" w:fill="FFFFFF"/>
              </w:rPr>
              <w:t>Hankinson, 2019)</w:t>
            </w:r>
            <w:r>
              <w:t>.</w:t>
            </w:r>
          </w:p>
        </w:tc>
      </w:tr>
      <w:tr w:rsidR="004F2AB7" w14:paraId="6EB76FCE" w14:textId="77777777" w:rsidTr="00B972B2">
        <w:tc>
          <w:tcPr>
            <w:tcW w:w="4788" w:type="dxa"/>
          </w:tcPr>
          <w:p w14:paraId="23706783" w14:textId="362D6EBD" w:rsidR="004F2AB7" w:rsidRPr="00AD6D72" w:rsidRDefault="00A76121" w:rsidP="00B972B2">
            <w:pPr>
              <w:rPr>
                <w:b/>
              </w:rPr>
            </w:pPr>
            <w:r w:rsidRPr="00AD6D72">
              <w:rPr>
                <w:b/>
              </w:rPr>
              <w:t>Femininity</w:t>
            </w:r>
            <w:r w:rsidR="004F2AB7" w:rsidRPr="00AD6D72">
              <w:rPr>
                <w:b/>
              </w:rPr>
              <w:t xml:space="preserve"> Versus Masculinity</w:t>
            </w:r>
          </w:p>
        </w:tc>
        <w:tc>
          <w:tcPr>
            <w:tcW w:w="4788" w:type="dxa"/>
          </w:tcPr>
          <w:p w14:paraId="2A3FDABE" w14:textId="77777777" w:rsidR="004F2AB7" w:rsidRDefault="004F2AB7" w:rsidP="00B972B2">
            <w:r>
              <w:t xml:space="preserve">Evaluation of the value on the difference between female and male </w:t>
            </w:r>
            <w:proofErr w:type="gramStart"/>
            <w:r>
              <w:t>is implemented</w:t>
            </w:r>
            <w:proofErr w:type="gramEnd"/>
            <w:r>
              <w:t xml:space="preserve"> here. Gender Equality Network is adopted by M&amp;S.</w:t>
            </w:r>
          </w:p>
        </w:tc>
      </w:tr>
      <w:tr w:rsidR="004F2AB7" w14:paraId="1EF552D0" w14:textId="77777777" w:rsidTr="00B972B2">
        <w:tc>
          <w:tcPr>
            <w:tcW w:w="4788" w:type="dxa"/>
          </w:tcPr>
          <w:p w14:paraId="0E49284D" w14:textId="77777777" w:rsidR="004F2AB7" w:rsidRPr="005E0D3D" w:rsidRDefault="004F2AB7" w:rsidP="00B972B2">
            <w:pPr>
              <w:rPr>
                <w:b/>
              </w:rPr>
            </w:pPr>
            <w:r w:rsidRPr="005E0D3D">
              <w:rPr>
                <w:b/>
              </w:rPr>
              <w:t>Individualism</w:t>
            </w:r>
          </w:p>
        </w:tc>
        <w:tc>
          <w:tcPr>
            <w:tcW w:w="4788" w:type="dxa"/>
          </w:tcPr>
          <w:p w14:paraId="279BCC32" w14:textId="77777777" w:rsidR="004F2AB7" w:rsidRDefault="004F2AB7" w:rsidP="00B972B2">
            <w:r>
              <w:t xml:space="preserve">Collaboration and individualism are different, and the output </w:t>
            </w:r>
            <w:proofErr w:type="gramStart"/>
            <w:r>
              <w:t>differs also.</w:t>
            </w:r>
            <w:proofErr w:type="gramEnd"/>
            <w:r>
              <w:t xml:space="preserve"> Sharing the workplace and ideas can generate a more fruitful outcome.</w:t>
            </w:r>
          </w:p>
        </w:tc>
      </w:tr>
      <w:tr w:rsidR="004F2AB7" w14:paraId="275D7DCC" w14:textId="77777777" w:rsidTr="00B972B2">
        <w:tc>
          <w:tcPr>
            <w:tcW w:w="4788" w:type="dxa"/>
          </w:tcPr>
          <w:p w14:paraId="4476B554" w14:textId="77777777" w:rsidR="004F2AB7" w:rsidRPr="00A33D49" w:rsidRDefault="004F2AB7" w:rsidP="00B972B2">
            <w:pPr>
              <w:rPr>
                <w:b/>
              </w:rPr>
            </w:pPr>
            <w:r w:rsidRPr="00A33D49">
              <w:rPr>
                <w:b/>
              </w:rPr>
              <w:t>Avoidance of Uncertainty</w:t>
            </w:r>
          </w:p>
        </w:tc>
        <w:tc>
          <w:tcPr>
            <w:tcW w:w="4788" w:type="dxa"/>
          </w:tcPr>
          <w:p w14:paraId="19172119" w14:textId="77777777" w:rsidR="004F2AB7" w:rsidRDefault="004F2AB7" w:rsidP="00B972B2">
            <w:r>
              <w:t>Employees get chances to discuss the uncomfortable condition and find out a solution (</w:t>
            </w:r>
            <w:proofErr w:type="spellStart"/>
            <w:r>
              <w:rPr>
                <w:shd w:val="clear" w:color="auto" w:fill="FFFFFF"/>
              </w:rPr>
              <w:t>Shafi</w:t>
            </w:r>
            <w:proofErr w:type="spellEnd"/>
            <w:r>
              <w:rPr>
                <w:shd w:val="clear" w:color="auto" w:fill="FFFFFF"/>
              </w:rPr>
              <w:t xml:space="preserve"> et. al., 2020)</w:t>
            </w:r>
            <w:r>
              <w:t>.</w:t>
            </w:r>
          </w:p>
        </w:tc>
      </w:tr>
      <w:tr w:rsidR="004F2AB7" w14:paraId="33A8A7EB" w14:textId="77777777" w:rsidTr="00B972B2">
        <w:tc>
          <w:tcPr>
            <w:tcW w:w="4788" w:type="dxa"/>
          </w:tcPr>
          <w:p w14:paraId="48AFBA0D" w14:textId="77777777" w:rsidR="004F2AB7" w:rsidRPr="00A33D49" w:rsidRDefault="004F2AB7" w:rsidP="00B972B2">
            <w:pPr>
              <w:rPr>
                <w:b/>
              </w:rPr>
            </w:pPr>
            <w:r w:rsidRPr="00A33D49">
              <w:rPr>
                <w:b/>
              </w:rPr>
              <w:t>Long-Lasting Orientation</w:t>
            </w:r>
          </w:p>
        </w:tc>
        <w:tc>
          <w:tcPr>
            <w:tcW w:w="4788" w:type="dxa"/>
          </w:tcPr>
          <w:p w14:paraId="18814E61" w14:textId="77777777" w:rsidR="004F2AB7" w:rsidRDefault="004F2AB7" w:rsidP="00B972B2">
            <w:r>
              <w:t xml:space="preserve">The management and employees should share long-term relationships and employees </w:t>
            </w:r>
            <w:proofErr w:type="gramStart"/>
            <w:r>
              <w:t>will also</w:t>
            </w:r>
            <w:proofErr w:type="gramEnd"/>
            <w:r>
              <w:t xml:space="preserve"> want to focus more on the company’s welfare.</w:t>
            </w:r>
          </w:p>
        </w:tc>
      </w:tr>
    </w:tbl>
    <w:p w14:paraId="683EC38D" w14:textId="77777777" w:rsidR="004F2AB7" w:rsidRPr="00EF02BF" w:rsidRDefault="004F2AB7" w:rsidP="004F2AB7"/>
    <w:p w14:paraId="4AE0E89D" w14:textId="77777777" w:rsidR="004F2AB7" w:rsidRDefault="004F2AB7" w:rsidP="004F2AB7">
      <w:pPr>
        <w:pStyle w:val="Heading1"/>
      </w:pPr>
      <w:r w:rsidRPr="00761F6C">
        <w:t>Leadership and Management Approaches of M&amp;S</w:t>
      </w:r>
    </w:p>
    <w:p w14:paraId="3148BA8F" w14:textId="77777777" w:rsidR="004F2AB7" w:rsidRPr="00757F92" w:rsidRDefault="004F2AB7" w:rsidP="004F2AB7">
      <w:pPr>
        <w:pStyle w:val="Heading2"/>
      </w:pPr>
      <w:r>
        <w:t>Leadership Style</w:t>
      </w:r>
    </w:p>
    <w:p w14:paraId="4E29CC87" w14:textId="2E21E6E7" w:rsidR="004F2AB7" w:rsidRDefault="004F2AB7" w:rsidP="004F2AB7">
      <w:pPr>
        <w:jc w:val="left"/>
      </w:pPr>
      <w:r>
        <w:t xml:space="preserve">Leaders guide the organisation where management manages the activities of the organisation. Marks and Spencer have a leadership style where leaders help the organisation when required. The primary </w:t>
      </w:r>
      <w:proofErr w:type="gramStart"/>
      <w:r>
        <w:t>style which M&amp;S adopted</w:t>
      </w:r>
      <w:proofErr w:type="gramEnd"/>
      <w:r>
        <w:t xml:space="preserve"> is the Authoritative Leadership Style. The employees </w:t>
      </w:r>
      <w:proofErr w:type="gramStart"/>
      <w:r>
        <w:t>are guided</w:t>
      </w:r>
      <w:proofErr w:type="gramEnd"/>
      <w:r>
        <w:t xml:space="preserve"> to fulfil the requirements and objectives of an organisation (</w:t>
      </w:r>
      <w:proofErr w:type="spellStart"/>
      <w:r>
        <w:rPr>
          <w:shd w:val="clear" w:color="auto" w:fill="FFFFFF"/>
        </w:rPr>
        <w:t>Akpoviroro</w:t>
      </w:r>
      <w:proofErr w:type="spellEnd"/>
      <w:r>
        <w:rPr>
          <w:shd w:val="clear" w:color="auto" w:fill="FFFFFF"/>
        </w:rPr>
        <w:t xml:space="preserve">, </w:t>
      </w:r>
      <w:proofErr w:type="spellStart"/>
      <w:r>
        <w:rPr>
          <w:shd w:val="clear" w:color="auto" w:fill="FFFFFF"/>
        </w:rPr>
        <w:t>Kadiri</w:t>
      </w:r>
      <w:proofErr w:type="spellEnd"/>
      <w:r>
        <w:rPr>
          <w:shd w:val="clear" w:color="auto" w:fill="FFFFFF"/>
        </w:rPr>
        <w:t xml:space="preserve">, and </w:t>
      </w:r>
      <w:proofErr w:type="spellStart"/>
      <w:r>
        <w:rPr>
          <w:shd w:val="clear" w:color="auto" w:fill="FFFFFF"/>
        </w:rPr>
        <w:t>Owotutu</w:t>
      </w:r>
      <w:proofErr w:type="spellEnd"/>
      <w:r>
        <w:rPr>
          <w:shd w:val="clear" w:color="auto" w:fill="FFFFFF"/>
        </w:rPr>
        <w:t>, 2018)</w:t>
      </w:r>
      <w:r>
        <w:t>. There are steps to follow under this leadership style. As – New duties are given to the workers, consumers can get proper emphasis, current employees are also getting new duties and having an operating committee including 10 to 20 members.  According to my view, only the authoritative style is not enough for the organisation. A mixture of these styles of leadership can make it more effective and successful.</w:t>
      </w:r>
    </w:p>
    <w:p w14:paraId="349822F2" w14:textId="77777777" w:rsidR="004F2AB7" w:rsidRDefault="004F2AB7" w:rsidP="004F2AB7">
      <w:pPr>
        <w:pStyle w:val="Heading2"/>
      </w:pPr>
      <w:bookmarkStart w:id="35" w:name="_Toc67135086"/>
      <w:bookmarkStart w:id="36" w:name="_Toc67940377"/>
      <w:r>
        <w:lastRenderedPageBreak/>
        <w:t>Management Approaches</w:t>
      </w:r>
      <w:bookmarkEnd w:id="35"/>
      <w:bookmarkEnd w:id="36"/>
      <w:r>
        <w:t xml:space="preserve"> </w:t>
      </w:r>
    </w:p>
    <w:p w14:paraId="4B8177D4" w14:textId="77777777" w:rsidR="004F2AB7" w:rsidRDefault="004F2AB7" w:rsidP="004F2AB7">
      <w:r>
        <w:t xml:space="preserve">The </w:t>
      </w:r>
      <w:r w:rsidRPr="00CA4ED5">
        <w:t>career policies</w:t>
      </w:r>
      <w:r>
        <w:t xml:space="preserve"> of M&amp;S</w:t>
      </w:r>
      <w:r w:rsidRPr="00CA4ED5">
        <w:t xml:space="preserve"> place a sturdy focus on employee reimbursement, incentives, and return, in addition to frequent monitoring of their job</w:t>
      </w:r>
      <w:r>
        <w:t xml:space="preserve"> (</w:t>
      </w:r>
      <w:proofErr w:type="spellStart"/>
      <w:r>
        <w:rPr>
          <w:shd w:val="clear" w:color="auto" w:fill="FFFFFF"/>
        </w:rPr>
        <w:t>Terziev</w:t>
      </w:r>
      <w:proofErr w:type="spellEnd"/>
      <w:r>
        <w:rPr>
          <w:shd w:val="clear" w:color="auto" w:fill="FFFFFF"/>
        </w:rPr>
        <w:t xml:space="preserve">, </w:t>
      </w:r>
      <w:proofErr w:type="spellStart"/>
      <w:r>
        <w:rPr>
          <w:shd w:val="clear" w:color="auto" w:fill="FFFFFF"/>
        </w:rPr>
        <w:t>Georgiev</w:t>
      </w:r>
      <w:proofErr w:type="spellEnd"/>
      <w:r>
        <w:rPr>
          <w:shd w:val="clear" w:color="auto" w:fill="FFFFFF"/>
        </w:rPr>
        <w:t xml:space="preserve">, and </w:t>
      </w:r>
      <w:proofErr w:type="spellStart"/>
      <w:r>
        <w:rPr>
          <w:shd w:val="clear" w:color="auto" w:fill="FFFFFF"/>
        </w:rPr>
        <w:t>Georgiev</w:t>
      </w:r>
      <w:proofErr w:type="spellEnd"/>
      <w:r>
        <w:rPr>
          <w:shd w:val="clear" w:color="auto" w:fill="FFFFFF"/>
        </w:rPr>
        <w:t>, 2017)</w:t>
      </w:r>
      <w:r w:rsidRPr="00CA4ED5">
        <w:t>.</w:t>
      </w:r>
      <w:r>
        <w:t xml:space="preserve"> Some approaches of management which are applied by M&amp;S are-</w:t>
      </w:r>
    </w:p>
    <w:p w14:paraId="40DED8A8" w14:textId="77777777" w:rsidR="004F2AB7" w:rsidRDefault="004F2AB7" w:rsidP="004F2AB7">
      <w:pPr>
        <w:pStyle w:val="ListParagraph"/>
        <w:numPr>
          <w:ilvl w:val="0"/>
          <w:numId w:val="1"/>
        </w:numPr>
      </w:pPr>
      <w:r>
        <w:t>Contemporary Management: The Company has bigger production, and it is the suitable one to choose. Workers should adjust different deals and suppliers of the business.</w:t>
      </w:r>
    </w:p>
    <w:p w14:paraId="402A7A4D" w14:textId="77777777" w:rsidR="004F2AB7" w:rsidRDefault="004F2AB7" w:rsidP="004F2AB7">
      <w:pPr>
        <w:pStyle w:val="ListParagraph"/>
        <w:numPr>
          <w:ilvl w:val="0"/>
          <w:numId w:val="1"/>
        </w:numPr>
      </w:pPr>
      <w:r w:rsidRPr="0059262F">
        <w:t>MBO:</w:t>
      </w:r>
      <w:r>
        <w:t xml:space="preserve"> W</w:t>
      </w:r>
      <w:r w:rsidRPr="00D849E8">
        <w:t>orkers and managers</w:t>
      </w:r>
      <w:r>
        <w:t xml:space="preserve"> of the business</w:t>
      </w:r>
      <w:r w:rsidRPr="00D849E8">
        <w:t xml:space="preserve"> work jointly to attain</w:t>
      </w:r>
      <w:r>
        <w:t xml:space="preserve"> </w:t>
      </w:r>
      <w:proofErr w:type="spellStart"/>
      <w:r>
        <w:t>organis</w:t>
      </w:r>
      <w:r w:rsidRPr="00D849E8">
        <w:t>ational</w:t>
      </w:r>
      <w:proofErr w:type="spellEnd"/>
      <w:r w:rsidRPr="00D849E8">
        <w:t xml:space="preserve"> goals. </w:t>
      </w:r>
    </w:p>
    <w:p w14:paraId="38A2AA93" w14:textId="77777777" w:rsidR="004F2AB7" w:rsidRDefault="004F2AB7" w:rsidP="004F2AB7">
      <w:pPr>
        <w:pStyle w:val="ListParagraph"/>
        <w:numPr>
          <w:ilvl w:val="0"/>
          <w:numId w:val="1"/>
        </w:numPr>
      </w:pPr>
      <w:r w:rsidRPr="0059262F">
        <w:t>Classical Management</w:t>
      </w:r>
      <w:r w:rsidRPr="00D849E8">
        <w:t>:</w:t>
      </w:r>
      <w:r>
        <w:t xml:space="preserve"> Manufacturing and </w:t>
      </w:r>
      <w:proofErr w:type="spellStart"/>
      <w:r>
        <w:t>organisation</w:t>
      </w:r>
      <w:proofErr w:type="spellEnd"/>
      <w:r>
        <w:t xml:space="preserve"> of products can get stronger by this approach of management.</w:t>
      </w:r>
    </w:p>
    <w:p w14:paraId="537691A2" w14:textId="77777777" w:rsidR="004F2AB7" w:rsidRDefault="004F2AB7" w:rsidP="004F2AB7">
      <w:pPr>
        <w:pStyle w:val="ListParagraph"/>
        <w:numPr>
          <w:ilvl w:val="0"/>
          <w:numId w:val="1"/>
        </w:numPr>
      </w:pPr>
      <w:r w:rsidRPr="00815F9C">
        <w:t>Behavioral Management</w:t>
      </w:r>
      <w:r w:rsidRPr="00ED22C8">
        <w:t>:</w:t>
      </w:r>
      <w:r>
        <w:t xml:space="preserve"> Operational management of M&amp;S adopts and uses this approach to pay attention to the goal of the business. Communication among different levels </w:t>
      </w:r>
      <w:proofErr w:type="gramStart"/>
      <w:r>
        <w:t>is maintained</w:t>
      </w:r>
      <w:proofErr w:type="gramEnd"/>
      <w:r>
        <w:t xml:space="preserve"> under this approach (</w:t>
      </w:r>
      <w:r>
        <w:rPr>
          <w:shd w:val="clear" w:color="auto" w:fill="FFFFFF"/>
        </w:rPr>
        <w:t>Hankinson, 2019)</w:t>
      </w:r>
      <w:r>
        <w:t>.</w:t>
      </w:r>
    </w:p>
    <w:p w14:paraId="06BDD197" w14:textId="77777777" w:rsidR="004F2AB7" w:rsidRDefault="004F2AB7" w:rsidP="004F2AB7">
      <w:pPr>
        <w:pStyle w:val="ListParagraph"/>
        <w:numPr>
          <w:ilvl w:val="0"/>
          <w:numId w:val="1"/>
        </w:numPr>
      </w:pPr>
      <w:r w:rsidRPr="00815F9C">
        <w:t>Contingency</w:t>
      </w:r>
      <w:r w:rsidRPr="00712C2D">
        <w:t>:</w:t>
      </w:r>
      <w:r>
        <w:t xml:space="preserve"> To reduce the riskiness, this approach </w:t>
      </w:r>
      <w:proofErr w:type="gramStart"/>
      <w:r>
        <w:t>is chosen</w:t>
      </w:r>
      <w:proofErr w:type="gramEnd"/>
      <w:r>
        <w:t xml:space="preserve"> by the </w:t>
      </w:r>
      <w:proofErr w:type="spellStart"/>
      <w:r>
        <w:t>organisation</w:t>
      </w:r>
      <w:proofErr w:type="spellEnd"/>
      <w:r>
        <w:t xml:space="preserve">. Changing nature of the world can affect the </w:t>
      </w:r>
      <w:proofErr w:type="gramStart"/>
      <w:r>
        <w:t>business which</w:t>
      </w:r>
      <w:proofErr w:type="gramEnd"/>
      <w:r>
        <w:t xml:space="preserve"> is the concern of the </w:t>
      </w:r>
      <w:proofErr w:type="spellStart"/>
      <w:r>
        <w:t>organisation</w:t>
      </w:r>
      <w:proofErr w:type="spellEnd"/>
      <w:r>
        <w:t>.</w:t>
      </w:r>
    </w:p>
    <w:p w14:paraId="3B1E4A40" w14:textId="77777777" w:rsidR="004F2AB7" w:rsidRDefault="004F2AB7" w:rsidP="004F2AB7">
      <w:r>
        <w:br w:type="page"/>
      </w:r>
    </w:p>
    <w:p w14:paraId="14133C2A" w14:textId="5E777044" w:rsidR="004F2AB7" w:rsidRDefault="004F2AB7" w:rsidP="004F2AB7">
      <w:pPr>
        <w:pStyle w:val="Heading1"/>
      </w:pPr>
      <w:r>
        <w:lastRenderedPageBreak/>
        <w:t xml:space="preserve">Factors Affecting Group and Team </w:t>
      </w:r>
      <w:r w:rsidR="00A76121">
        <w:t>Behaviours</w:t>
      </w:r>
      <w:r>
        <w:t xml:space="preserve"> of Marks and Spencer</w:t>
      </w:r>
    </w:p>
    <w:p w14:paraId="40F7D29A" w14:textId="34D5B506" w:rsidR="004F2AB7" w:rsidRDefault="004F2AB7" w:rsidP="004F2AB7">
      <w:r>
        <w:t>Team goals and group behaviours are important and essential to consider. Some factors can describe the teamwork and participants of Marks and Spencer (</w:t>
      </w:r>
      <w:proofErr w:type="spellStart"/>
      <w:r>
        <w:rPr>
          <w:shd w:val="clear" w:color="auto" w:fill="FFFFFF"/>
        </w:rPr>
        <w:t>Szydlowska</w:t>
      </w:r>
      <w:proofErr w:type="spellEnd"/>
      <w:r>
        <w:rPr>
          <w:shd w:val="clear" w:color="auto" w:fill="FFFFFF"/>
        </w:rPr>
        <w:t>, 2020)</w:t>
      </w:r>
      <w:r>
        <w:t>.</w:t>
      </w:r>
    </w:p>
    <w:p w14:paraId="7E573263" w14:textId="77777777" w:rsidR="004F2AB7" w:rsidRDefault="004F2AB7" w:rsidP="004F2AB7">
      <w:r>
        <w:rPr>
          <w:noProof/>
          <w:lang w:eastAsia="en-GB"/>
        </w:rPr>
        <w:drawing>
          <wp:inline distT="0" distB="0" distL="0" distR="0" wp14:anchorId="07B7BE48" wp14:editId="2F0B89ED">
            <wp:extent cx="6374423" cy="3842238"/>
            <wp:effectExtent l="0" t="0" r="0" b="25400"/>
            <wp:docPr id="8" name="Diagram 8"/>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5" r:lo="rId16" r:qs="rId17" r:cs="rId18"/>
              </a:graphicData>
            </a:graphic>
          </wp:inline>
        </w:drawing>
      </w:r>
    </w:p>
    <w:p w14:paraId="7234F500" w14:textId="77777777" w:rsidR="004F2AB7" w:rsidRDefault="004F2AB7" w:rsidP="004F2AB7">
      <w:pPr>
        <w:jc w:val="center"/>
      </w:pPr>
      <w:r>
        <w:t xml:space="preserve">Figure: Team components </w:t>
      </w:r>
    </w:p>
    <w:p w14:paraId="74A7F6B6" w14:textId="77777777" w:rsidR="004F2AB7" w:rsidRDefault="004F2AB7" w:rsidP="004F2AB7">
      <w:r>
        <w:t xml:space="preserve">My option is that the company divides the parties into different groups of roles. As </w:t>
      </w:r>
      <w:proofErr w:type="gramStart"/>
      <w:r>
        <w:t>Action Oriented Roles are performed by Spencer</w:t>
      </w:r>
      <w:proofErr w:type="gramEnd"/>
      <w:r>
        <w:t>, Shaper, Finisher and implementer, and Specialists, plant, specialists, and monitor evaluator are assigned to complete Thought Oriented Roles. Efficient team members and effective teamwork can make the company more successful (</w:t>
      </w:r>
      <w:proofErr w:type="spellStart"/>
      <w:r>
        <w:rPr>
          <w:shd w:val="clear" w:color="auto" w:fill="FFFFFF"/>
        </w:rPr>
        <w:t>Shafi</w:t>
      </w:r>
      <w:proofErr w:type="spellEnd"/>
      <w:r>
        <w:rPr>
          <w:shd w:val="clear" w:color="auto" w:fill="FFFFFF"/>
        </w:rPr>
        <w:t xml:space="preserve"> et. al., 2020)</w:t>
      </w:r>
      <w:r>
        <w:t xml:space="preserve">. </w:t>
      </w:r>
    </w:p>
    <w:p w14:paraId="6AB08BBE" w14:textId="12922680" w:rsidR="004F2AB7" w:rsidRDefault="004F2AB7" w:rsidP="004F2AB7">
      <w:r w:rsidRPr="00A06932">
        <w:t xml:space="preserve">Kenneth Benne and Paul </w:t>
      </w:r>
      <w:proofErr w:type="spellStart"/>
      <w:r w:rsidRPr="00A06932">
        <w:t>Sheats</w:t>
      </w:r>
      <w:proofErr w:type="spellEnd"/>
      <w:r>
        <w:t xml:space="preserve"> wrote</w:t>
      </w:r>
      <w:r w:rsidRPr="00A06932">
        <w:t xml:space="preserve"> </w:t>
      </w:r>
      <w:r>
        <w:t xml:space="preserve">an </w:t>
      </w:r>
      <w:r w:rsidRPr="00A06932">
        <w:t>article called "Functional Roles of Group Members".</w:t>
      </w:r>
      <w:r>
        <w:t xml:space="preserve"> They focused on three roles of organisation. As- </w:t>
      </w:r>
      <w:r w:rsidRPr="00A06932">
        <w:t xml:space="preserve">Social and personal roles, task roles, </w:t>
      </w:r>
      <w:r w:rsidRPr="009E34CE">
        <w:t xml:space="preserve">and </w:t>
      </w:r>
      <w:r>
        <w:t>M</w:t>
      </w:r>
      <w:r w:rsidRPr="009E34CE">
        <w:t>aterialistic roles</w:t>
      </w:r>
      <w:r>
        <w:t xml:space="preserve"> are the three roles. </w:t>
      </w:r>
      <w:r w:rsidR="00A76121">
        <w:t>Behaviour</w:t>
      </w:r>
      <w:r>
        <w:t xml:space="preserve"> can be analysed with greater attitude and growth in teamwork.</w:t>
      </w:r>
    </w:p>
    <w:p w14:paraId="11EDD9F5" w14:textId="77777777" w:rsidR="004F2AB7" w:rsidRDefault="004F2AB7" w:rsidP="004F2AB7">
      <w:r w:rsidRPr="009E34CE">
        <w:lastRenderedPageBreak/>
        <w:t xml:space="preserve"> </w:t>
      </w:r>
    </w:p>
    <w:p w14:paraId="6CCF4EFD" w14:textId="77777777" w:rsidR="004F2AB7" w:rsidRDefault="004F2AB7" w:rsidP="004F2AB7">
      <w:pPr>
        <w:pStyle w:val="Heading1"/>
      </w:pPr>
      <w:r>
        <w:t>Relationship between M&amp;S’s Organisational Performance, Motivation, and Perception</w:t>
      </w:r>
    </w:p>
    <w:p w14:paraId="68162895" w14:textId="77777777" w:rsidR="004F2AB7" w:rsidRDefault="004F2AB7" w:rsidP="004F2AB7">
      <w:r>
        <w:t>The company has the intention to motivate the employees with the highest effort. SG theory motives M&amp;S’s workers with more benefits. As it has the focus on the wants and desires of the employees. Employees can get direct motivation from them (</w:t>
      </w:r>
      <w:r>
        <w:rPr>
          <w:shd w:val="clear" w:color="auto" w:fill="FFFFFF"/>
        </w:rPr>
        <w:t>Hankinson, 2019)</w:t>
      </w:r>
      <w:r>
        <w:t xml:space="preserve">. Physical and emotional demands </w:t>
      </w:r>
      <w:proofErr w:type="gramStart"/>
      <w:r>
        <w:t>are fulfilled</w:t>
      </w:r>
      <w:proofErr w:type="gramEnd"/>
      <w:r>
        <w:t xml:space="preserve"> through existing needs and Maslow’s hierarchy has a connection with these needs. Basic requirements and demands </w:t>
      </w:r>
      <w:proofErr w:type="gramStart"/>
      <w:r>
        <w:t>get</w:t>
      </w:r>
      <w:proofErr w:type="gramEnd"/>
      <w:r>
        <w:t xml:space="preserve"> completed by this step. Relatedness Needs consists of involvement with other parties of an organisation. Social needs and external factors are components of it. There is a need for individual efforts and making a connection with surrounding is the focus of this. Another group of needs is growing need where consciousness and personal esteem are two functions. Motivating toward the organisational goal is one of the intensions. </w:t>
      </w:r>
      <w:r w:rsidRPr="00664FE0">
        <w:t xml:space="preserve">This involves the wish to be </w:t>
      </w:r>
      <w:proofErr w:type="gramStart"/>
      <w:r w:rsidRPr="00664FE0">
        <w:t>well-organized</w:t>
      </w:r>
      <w:proofErr w:type="gramEnd"/>
      <w:r w:rsidRPr="00664FE0">
        <w:t xml:space="preserve"> and creative, in addition to the want to finish significant tasks. </w:t>
      </w:r>
    </w:p>
    <w:p w14:paraId="351FD2E4" w14:textId="77777777" w:rsidR="004F2AB7" w:rsidRDefault="004F2AB7" w:rsidP="004F2AB7">
      <w:pPr>
        <w:pStyle w:val="Heading1"/>
      </w:pPr>
      <w:r>
        <w:t>Conclusion</w:t>
      </w:r>
    </w:p>
    <w:p w14:paraId="20EA4AD9" w14:textId="77777777" w:rsidR="004F2AB7" w:rsidRDefault="004F2AB7" w:rsidP="004F2AB7">
      <w:r>
        <w:t xml:space="preserve">Several factors work behind the overall performance of M&amp;S in different regards. The authoritative leadership style with the mixture of transformational and participative leadership style plays an important role to make employees more efficient. The hierarchical model of the organisation makes the functions more organised. Different approaches to management help also in the </w:t>
      </w:r>
      <w:proofErr w:type="gramStart"/>
      <w:r>
        <w:t>long run</w:t>
      </w:r>
      <w:proofErr w:type="gramEnd"/>
      <w:r>
        <w:t xml:space="preserve">. Teams of the organisation </w:t>
      </w:r>
      <w:proofErr w:type="gramStart"/>
      <w:r>
        <w:t>are distributed</w:t>
      </w:r>
      <w:proofErr w:type="gramEnd"/>
      <w:r>
        <w:t xml:space="preserve"> according to the need of each department. Continuous motivation and employee performance have a direct link and the organisation provides the maximum effort to implement this. The standard of the business is becoming higher after adopting ERG theory. Thus, we can hope for more prosperity in the future.</w:t>
      </w:r>
    </w:p>
    <w:p w14:paraId="57462E63" w14:textId="77777777" w:rsidR="004F2AB7" w:rsidRDefault="004F2AB7" w:rsidP="004F2AB7">
      <w:pPr>
        <w:spacing w:line="276" w:lineRule="auto"/>
        <w:jc w:val="left"/>
        <w:rPr>
          <w:rFonts w:eastAsiaTheme="majorEastAsia" w:cstheme="majorBidi"/>
          <w:b/>
          <w:bCs/>
          <w:sz w:val="28"/>
          <w:szCs w:val="28"/>
        </w:rPr>
      </w:pPr>
      <w:r>
        <w:br w:type="page"/>
      </w:r>
    </w:p>
    <w:p w14:paraId="3A6E77B6" w14:textId="77777777" w:rsidR="004F2AB7" w:rsidRDefault="004F2AB7" w:rsidP="004F2AB7">
      <w:pPr>
        <w:pStyle w:val="Heading1"/>
      </w:pPr>
      <w:r w:rsidRPr="001D5589">
        <w:lastRenderedPageBreak/>
        <w:t>References</w:t>
      </w:r>
    </w:p>
    <w:p w14:paraId="3AF36299" w14:textId="77777777" w:rsidR="004F2AB7" w:rsidRDefault="004F2AB7" w:rsidP="004F2AB7">
      <w:pPr>
        <w:rPr>
          <w:shd w:val="clear" w:color="auto" w:fill="FFFFFF"/>
        </w:rPr>
      </w:pPr>
      <w:proofErr w:type="spellStart"/>
      <w:r>
        <w:rPr>
          <w:shd w:val="clear" w:color="auto" w:fill="FFFFFF"/>
        </w:rPr>
        <w:t>Akpoviroro</w:t>
      </w:r>
      <w:proofErr w:type="spellEnd"/>
      <w:r>
        <w:rPr>
          <w:shd w:val="clear" w:color="auto" w:fill="FFFFFF"/>
        </w:rPr>
        <w:t xml:space="preserve">, K.S., </w:t>
      </w:r>
      <w:proofErr w:type="spellStart"/>
      <w:r>
        <w:rPr>
          <w:shd w:val="clear" w:color="auto" w:fill="FFFFFF"/>
        </w:rPr>
        <w:t>Kadiri</w:t>
      </w:r>
      <w:proofErr w:type="spellEnd"/>
      <w:r>
        <w:rPr>
          <w:shd w:val="clear" w:color="auto" w:fill="FFFFFF"/>
        </w:rPr>
        <w:t xml:space="preserve">, B. and </w:t>
      </w:r>
      <w:proofErr w:type="spellStart"/>
      <w:r>
        <w:rPr>
          <w:shd w:val="clear" w:color="auto" w:fill="FFFFFF"/>
        </w:rPr>
        <w:t>Owotutu</w:t>
      </w:r>
      <w:proofErr w:type="spellEnd"/>
      <w:r>
        <w:rPr>
          <w:shd w:val="clear" w:color="auto" w:fill="FFFFFF"/>
        </w:rPr>
        <w:t>, S.O., 2018. Effect of participative leadership style on employee’s productivity. </w:t>
      </w:r>
      <w:r>
        <w:rPr>
          <w:i/>
          <w:iCs/>
          <w:shd w:val="clear" w:color="auto" w:fill="FFFFFF"/>
        </w:rPr>
        <w:t xml:space="preserve">International Journal of Economic </w:t>
      </w:r>
      <w:proofErr w:type="spellStart"/>
      <w:r>
        <w:rPr>
          <w:i/>
          <w:iCs/>
          <w:shd w:val="clear" w:color="auto" w:fill="FFFFFF"/>
        </w:rPr>
        <w:t>Behavior</w:t>
      </w:r>
      <w:proofErr w:type="spellEnd"/>
      <w:r>
        <w:rPr>
          <w:shd w:val="clear" w:color="auto" w:fill="FFFFFF"/>
        </w:rPr>
        <w:t>, </w:t>
      </w:r>
      <w:r>
        <w:rPr>
          <w:i/>
          <w:iCs/>
          <w:shd w:val="clear" w:color="auto" w:fill="FFFFFF"/>
        </w:rPr>
        <w:t>8</w:t>
      </w:r>
      <w:r>
        <w:rPr>
          <w:shd w:val="clear" w:color="auto" w:fill="FFFFFF"/>
        </w:rPr>
        <w:t>(1), pp.47-60.</w:t>
      </w:r>
    </w:p>
    <w:p w14:paraId="261A6D7D" w14:textId="77777777" w:rsidR="004F2AB7" w:rsidRPr="00C13193" w:rsidRDefault="004F2AB7" w:rsidP="004F2AB7">
      <w:pPr>
        <w:rPr>
          <w:rFonts w:asciiTheme="minorHAnsi" w:hAnsiTheme="minorHAnsi"/>
          <w:sz w:val="22"/>
        </w:rPr>
      </w:pPr>
      <w:r>
        <w:rPr>
          <w:shd w:val="clear" w:color="auto" w:fill="FFFFFF"/>
        </w:rPr>
        <w:t>Hankinson, P., 2019. An empirical study compares the organizational structures of companies managing the World’s Top 100 brands with those managing outsider brands. </w:t>
      </w:r>
      <w:r>
        <w:rPr>
          <w:i/>
          <w:iCs/>
          <w:shd w:val="clear" w:color="auto" w:fill="FFFFFF"/>
        </w:rPr>
        <w:t>Journal of Product &amp; Brand Management</w:t>
      </w:r>
      <w:r>
        <w:rPr>
          <w:shd w:val="clear" w:color="auto" w:fill="FFFFFF"/>
        </w:rPr>
        <w:t>.</w:t>
      </w:r>
    </w:p>
    <w:p w14:paraId="5EE70915" w14:textId="77777777" w:rsidR="004F2AB7" w:rsidRDefault="004F2AB7" w:rsidP="004F2AB7">
      <w:pPr>
        <w:rPr>
          <w:shd w:val="clear" w:color="auto" w:fill="FFFFFF"/>
        </w:rPr>
      </w:pPr>
      <w:proofErr w:type="spellStart"/>
      <w:r>
        <w:rPr>
          <w:shd w:val="clear" w:color="auto" w:fill="FFFFFF"/>
        </w:rPr>
        <w:t>Shafi</w:t>
      </w:r>
      <w:proofErr w:type="spellEnd"/>
      <w:r>
        <w:rPr>
          <w:shd w:val="clear" w:color="auto" w:fill="FFFFFF"/>
        </w:rPr>
        <w:t xml:space="preserve">, M., Lei, Z., Song, X. and </w:t>
      </w:r>
      <w:proofErr w:type="spellStart"/>
      <w:r>
        <w:rPr>
          <w:shd w:val="clear" w:color="auto" w:fill="FFFFFF"/>
        </w:rPr>
        <w:t>Sarker</w:t>
      </w:r>
      <w:proofErr w:type="spellEnd"/>
      <w:r>
        <w:rPr>
          <w:shd w:val="clear" w:color="auto" w:fill="FFFFFF"/>
        </w:rPr>
        <w:t>, M.N.I., 2020. The effects of transformational leadership on employee creativity: Moderating role of intrinsic motivation. </w:t>
      </w:r>
      <w:r>
        <w:rPr>
          <w:i/>
          <w:iCs/>
          <w:shd w:val="clear" w:color="auto" w:fill="FFFFFF"/>
        </w:rPr>
        <w:t>Asia Pacific Management Review</w:t>
      </w:r>
      <w:r>
        <w:rPr>
          <w:shd w:val="clear" w:color="auto" w:fill="FFFFFF"/>
        </w:rPr>
        <w:t>, </w:t>
      </w:r>
      <w:r>
        <w:rPr>
          <w:i/>
          <w:iCs/>
          <w:shd w:val="clear" w:color="auto" w:fill="FFFFFF"/>
        </w:rPr>
        <w:t>25</w:t>
      </w:r>
      <w:r>
        <w:rPr>
          <w:shd w:val="clear" w:color="auto" w:fill="FFFFFF"/>
        </w:rPr>
        <w:t>(3), pp.166-176.</w:t>
      </w:r>
    </w:p>
    <w:p w14:paraId="60545F11" w14:textId="77777777" w:rsidR="004F2AB7" w:rsidRDefault="004F2AB7" w:rsidP="004F2AB7">
      <w:pPr>
        <w:rPr>
          <w:shd w:val="clear" w:color="auto" w:fill="FFFFFF"/>
        </w:rPr>
      </w:pPr>
      <w:proofErr w:type="spellStart"/>
      <w:r>
        <w:rPr>
          <w:shd w:val="clear" w:color="auto" w:fill="FFFFFF"/>
        </w:rPr>
        <w:t>Szydlowska</w:t>
      </w:r>
      <w:proofErr w:type="spellEnd"/>
      <w:r>
        <w:rPr>
          <w:shd w:val="clear" w:color="auto" w:fill="FFFFFF"/>
        </w:rPr>
        <w:t>, K., 2020. </w:t>
      </w:r>
      <w:r>
        <w:rPr>
          <w:i/>
          <w:iCs/>
          <w:shd w:val="clear" w:color="auto" w:fill="FFFFFF"/>
        </w:rPr>
        <w:t>FUTURE BUSINESS STRATEGY OF MARKS AND SPENCER</w:t>
      </w:r>
      <w:r>
        <w:rPr>
          <w:shd w:val="clear" w:color="auto" w:fill="FFFFFF"/>
        </w:rPr>
        <w:t xml:space="preserve">. GRIN </w:t>
      </w:r>
      <w:proofErr w:type="spellStart"/>
      <w:r>
        <w:rPr>
          <w:shd w:val="clear" w:color="auto" w:fill="FFFFFF"/>
        </w:rPr>
        <w:t>Verlag</w:t>
      </w:r>
      <w:proofErr w:type="spellEnd"/>
      <w:r>
        <w:rPr>
          <w:shd w:val="clear" w:color="auto" w:fill="FFFFFF"/>
        </w:rPr>
        <w:t>.</w:t>
      </w:r>
    </w:p>
    <w:p w14:paraId="1FCFF35B" w14:textId="77777777" w:rsidR="004F2AB7" w:rsidRPr="00281A91" w:rsidRDefault="004F2AB7" w:rsidP="004F2AB7">
      <w:proofErr w:type="spellStart"/>
      <w:r>
        <w:rPr>
          <w:shd w:val="clear" w:color="auto" w:fill="FFFFFF"/>
        </w:rPr>
        <w:t>Terziev</w:t>
      </w:r>
      <w:proofErr w:type="spellEnd"/>
      <w:r>
        <w:rPr>
          <w:shd w:val="clear" w:color="auto" w:fill="FFFFFF"/>
        </w:rPr>
        <w:t xml:space="preserve">, V.K., </w:t>
      </w:r>
      <w:proofErr w:type="spellStart"/>
      <w:r>
        <w:rPr>
          <w:shd w:val="clear" w:color="auto" w:fill="FFFFFF"/>
        </w:rPr>
        <w:t>Georgiev</w:t>
      </w:r>
      <w:proofErr w:type="spellEnd"/>
      <w:r>
        <w:rPr>
          <w:shd w:val="clear" w:color="auto" w:fill="FFFFFF"/>
        </w:rPr>
        <w:t xml:space="preserve">, G.A. and </w:t>
      </w:r>
      <w:proofErr w:type="spellStart"/>
      <w:r>
        <w:rPr>
          <w:shd w:val="clear" w:color="auto" w:fill="FFFFFF"/>
        </w:rPr>
        <w:t>Georgiev</w:t>
      </w:r>
      <w:proofErr w:type="spellEnd"/>
      <w:r>
        <w:rPr>
          <w:shd w:val="clear" w:color="auto" w:fill="FFFFFF"/>
        </w:rPr>
        <w:t>, M.P., 2017. Approaches for decision-making in the organization. In </w:t>
      </w:r>
      <w:r>
        <w:rPr>
          <w:i/>
          <w:iCs/>
          <w:shd w:val="clear" w:color="auto" w:fill="FFFFFF"/>
        </w:rPr>
        <w:t>World scientific expanse</w:t>
      </w:r>
      <w:r>
        <w:rPr>
          <w:shd w:val="clear" w:color="auto" w:fill="FFFFFF"/>
        </w:rPr>
        <w:t> (pp. 37-44).</w:t>
      </w:r>
    </w:p>
    <w:p w14:paraId="3BE3D3D8" w14:textId="77777777" w:rsidR="004F2AB7" w:rsidRPr="006F1C2B" w:rsidRDefault="004F2AB7" w:rsidP="00496CB5">
      <w:pPr>
        <w:rPr>
          <w:rFonts w:cs="Times New Roman"/>
          <w:sz w:val="22"/>
        </w:rPr>
      </w:pPr>
    </w:p>
    <w:p w14:paraId="7368E601" w14:textId="77777777" w:rsidR="00496CB5" w:rsidRPr="006F1C2B" w:rsidRDefault="00496CB5" w:rsidP="00496CB5">
      <w:pPr>
        <w:rPr>
          <w:rFonts w:cs="Times New Roman"/>
          <w:shd w:val="clear" w:color="auto" w:fill="FFFFFF"/>
        </w:rPr>
      </w:pPr>
    </w:p>
    <w:p w14:paraId="1A4CB372" w14:textId="77777777" w:rsidR="00496CB5" w:rsidRPr="006F1C2B" w:rsidRDefault="00496CB5" w:rsidP="00496CB5">
      <w:pPr>
        <w:rPr>
          <w:rFonts w:cs="Times New Roman"/>
          <w:sz w:val="22"/>
        </w:rPr>
      </w:pPr>
    </w:p>
    <w:p w14:paraId="0B8CD24B" w14:textId="77777777" w:rsidR="00496CB5" w:rsidRPr="006F1C2B" w:rsidRDefault="00496CB5" w:rsidP="00496CB5">
      <w:pPr>
        <w:rPr>
          <w:rFonts w:cs="Times New Roman"/>
        </w:rPr>
      </w:pPr>
    </w:p>
    <w:p w14:paraId="19F71881" w14:textId="0770D97D" w:rsidR="004056F5" w:rsidRDefault="004056F5">
      <w:pPr>
        <w:rPr>
          <w:rFonts w:cs="Times New Roman"/>
        </w:rPr>
      </w:pPr>
    </w:p>
    <w:p w14:paraId="0F5440E4" w14:textId="2E4A3250" w:rsidR="004F2AB7" w:rsidRDefault="004F2AB7">
      <w:pPr>
        <w:rPr>
          <w:rFonts w:cs="Times New Roman"/>
        </w:rPr>
      </w:pPr>
    </w:p>
    <w:p w14:paraId="6F78E57A" w14:textId="0C085EED" w:rsidR="004F2AB7" w:rsidRDefault="004F2AB7">
      <w:pPr>
        <w:rPr>
          <w:rFonts w:cs="Times New Roman"/>
        </w:rPr>
      </w:pPr>
    </w:p>
    <w:p w14:paraId="382E6943" w14:textId="67890DE6" w:rsidR="004F2AB7" w:rsidRDefault="004F2AB7">
      <w:pPr>
        <w:rPr>
          <w:rFonts w:cs="Times New Roman"/>
        </w:rPr>
      </w:pPr>
    </w:p>
    <w:p w14:paraId="0FE7133D" w14:textId="2ED9C71B" w:rsidR="004F2AB7" w:rsidRDefault="004F2AB7">
      <w:pPr>
        <w:rPr>
          <w:rFonts w:cs="Times New Roman"/>
        </w:rPr>
      </w:pPr>
    </w:p>
    <w:p w14:paraId="73B81645" w14:textId="783B4F7F" w:rsidR="004F2AB7" w:rsidRDefault="004F2AB7">
      <w:pPr>
        <w:rPr>
          <w:rFonts w:cs="Times New Roman"/>
        </w:rPr>
      </w:pPr>
    </w:p>
    <w:p w14:paraId="1665B3D9" w14:textId="56B15749" w:rsidR="004F2AB7" w:rsidRDefault="004F2AB7">
      <w:pPr>
        <w:rPr>
          <w:rFonts w:cs="Times New Roman"/>
        </w:rPr>
      </w:pPr>
    </w:p>
    <w:p w14:paraId="6C6E61FC" w14:textId="61B1F1E9" w:rsidR="004F2AB7" w:rsidRDefault="004F2AB7">
      <w:pPr>
        <w:rPr>
          <w:rFonts w:cs="Times New Roman"/>
        </w:rPr>
      </w:pPr>
    </w:p>
    <w:p w14:paraId="5BD9FF97" w14:textId="77777777" w:rsidR="004F2AB7" w:rsidRPr="006F1C2B" w:rsidRDefault="004F2AB7" w:rsidP="004F2AB7">
      <w:pPr>
        <w:jc w:val="center"/>
        <w:rPr>
          <w:rFonts w:cs="Times New Roman"/>
          <w:b/>
          <w:sz w:val="40"/>
        </w:rPr>
      </w:pPr>
      <w:r w:rsidRPr="006F1C2B">
        <w:rPr>
          <w:rFonts w:cs="Times New Roman"/>
          <w:b/>
          <w:noProof/>
          <w:sz w:val="40"/>
          <w:lang w:eastAsia="en-GB"/>
        </w:rPr>
        <w:lastRenderedPageBreak/>
        <w:drawing>
          <wp:inline distT="0" distB="0" distL="0" distR="0" wp14:anchorId="78777468" wp14:editId="19B9AE5F">
            <wp:extent cx="1625600" cy="1625600"/>
            <wp:effectExtent l="0" t="0" r="0" b="0"/>
            <wp:docPr id="9" name="Picture 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25600" cy="1625600"/>
                    </a:xfrm>
                    <a:prstGeom prst="rect">
                      <a:avLst/>
                    </a:prstGeom>
                  </pic:spPr>
                </pic:pic>
              </a:graphicData>
            </a:graphic>
          </wp:inline>
        </w:drawing>
      </w:r>
    </w:p>
    <w:p w14:paraId="552F36F2" w14:textId="77777777" w:rsidR="004F2AB7" w:rsidRPr="006F1C2B" w:rsidRDefault="004F2AB7" w:rsidP="004F2AB7">
      <w:pPr>
        <w:jc w:val="center"/>
        <w:rPr>
          <w:rFonts w:cs="Times New Roman"/>
          <w:b/>
          <w:sz w:val="40"/>
        </w:rPr>
      </w:pPr>
      <w:r w:rsidRPr="006F1C2B">
        <w:rPr>
          <w:rFonts w:cs="Times New Roman"/>
          <w:b/>
          <w:sz w:val="40"/>
        </w:rPr>
        <w:t>LCBB4003</w:t>
      </w:r>
    </w:p>
    <w:p w14:paraId="0F5BBBC2" w14:textId="77777777" w:rsidR="004F2AB7" w:rsidRPr="006F1C2B" w:rsidRDefault="004F2AB7" w:rsidP="004F2AB7">
      <w:pPr>
        <w:spacing w:line="259" w:lineRule="auto"/>
        <w:jc w:val="center"/>
        <w:rPr>
          <w:rFonts w:cs="Times New Roman"/>
          <w:b/>
          <w:sz w:val="40"/>
        </w:rPr>
      </w:pPr>
      <w:r w:rsidRPr="006F1C2B">
        <w:rPr>
          <w:rFonts w:cs="Times New Roman"/>
          <w:b/>
          <w:sz w:val="40"/>
        </w:rPr>
        <w:t>Introducing the Modern Workplace</w:t>
      </w:r>
    </w:p>
    <w:p w14:paraId="4D3EACC9" w14:textId="0B9A2E19" w:rsidR="004F2AB7" w:rsidRDefault="004F2AB7" w:rsidP="004F2AB7">
      <w:pPr>
        <w:spacing w:line="259" w:lineRule="auto"/>
        <w:jc w:val="center"/>
        <w:rPr>
          <w:rFonts w:cs="Times New Roman"/>
          <w:b/>
          <w:sz w:val="40"/>
        </w:rPr>
      </w:pPr>
      <w:r w:rsidRPr="006F1C2B">
        <w:rPr>
          <w:rFonts w:cs="Times New Roman"/>
          <w:b/>
          <w:sz w:val="40"/>
        </w:rPr>
        <w:t xml:space="preserve">Group work </w:t>
      </w:r>
      <w:r>
        <w:rPr>
          <w:rFonts w:cs="Times New Roman"/>
          <w:b/>
          <w:sz w:val="40"/>
        </w:rPr>
        <w:t>5</w:t>
      </w:r>
    </w:p>
    <w:p w14:paraId="34E7233D" w14:textId="223FB0CE" w:rsidR="004F2AB7" w:rsidRDefault="004F2AB7" w:rsidP="004F2AB7">
      <w:pPr>
        <w:spacing w:line="259" w:lineRule="auto"/>
        <w:jc w:val="center"/>
        <w:rPr>
          <w:rFonts w:cs="Times New Roman"/>
          <w:b/>
          <w:sz w:val="40"/>
        </w:rPr>
      </w:pPr>
    </w:p>
    <w:p w14:paraId="006E99EB" w14:textId="77777777" w:rsidR="004F2AB7" w:rsidRDefault="004F2AB7" w:rsidP="004F2AB7">
      <w:pPr>
        <w:spacing w:line="259" w:lineRule="auto"/>
        <w:jc w:val="center"/>
        <w:rPr>
          <w:rFonts w:cs="Times New Roman"/>
          <w:b/>
          <w:sz w:val="40"/>
        </w:rPr>
      </w:pPr>
    </w:p>
    <w:p w14:paraId="4EBDA118" w14:textId="3AEEE0F4" w:rsidR="004F2AB7" w:rsidRDefault="004F2AB7">
      <w:pPr>
        <w:rPr>
          <w:rFonts w:cs="Times New Roman"/>
        </w:rPr>
      </w:pPr>
    </w:p>
    <w:p w14:paraId="15D3E44F" w14:textId="77777777" w:rsidR="004F2AB7" w:rsidRDefault="004F2AB7" w:rsidP="004F2AB7">
      <w:pPr>
        <w:spacing w:line="259" w:lineRule="auto"/>
        <w:jc w:val="left"/>
        <w:rPr>
          <w:rFonts w:cs="Times New Roman"/>
          <w:b/>
          <w:bCs/>
          <w:szCs w:val="24"/>
        </w:rPr>
      </w:pPr>
      <w:r w:rsidRPr="006F1C2B">
        <w:rPr>
          <w:rFonts w:cs="Times New Roman"/>
          <w:b/>
          <w:bCs/>
          <w:szCs w:val="24"/>
        </w:rPr>
        <w:t xml:space="preserve">Student Name: Anastasia </w:t>
      </w:r>
      <w:proofErr w:type="spellStart"/>
      <w:r w:rsidRPr="006F1C2B">
        <w:rPr>
          <w:rFonts w:cs="Times New Roman"/>
          <w:b/>
          <w:bCs/>
          <w:szCs w:val="24"/>
        </w:rPr>
        <w:t>Slepuhin</w:t>
      </w:r>
      <w:proofErr w:type="spellEnd"/>
      <w:r w:rsidRPr="006F1C2B">
        <w:rPr>
          <w:rFonts w:cs="Times New Roman"/>
          <w:b/>
          <w:bCs/>
          <w:szCs w:val="24"/>
        </w:rPr>
        <w:t xml:space="preserve">                                 </w:t>
      </w:r>
    </w:p>
    <w:p w14:paraId="45C9FA6B" w14:textId="77777777" w:rsidR="004F2AB7" w:rsidRDefault="004F2AB7" w:rsidP="004F2AB7">
      <w:pPr>
        <w:spacing w:line="259" w:lineRule="auto"/>
        <w:jc w:val="left"/>
        <w:rPr>
          <w:rFonts w:cs="Times New Roman"/>
          <w:b/>
          <w:bCs/>
          <w:szCs w:val="24"/>
        </w:rPr>
      </w:pPr>
    </w:p>
    <w:p w14:paraId="0E8397E1" w14:textId="7CEA5BA0" w:rsidR="004F2AB7" w:rsidRPr="006F1C2B" w:rsidRDefault="004F2AB7" w:rsidP="004F2AB7">
      <w:pPr>
        <w:spacing w:line="259" w:lineRule="auto"/>
        <w:jc w:val="left"/>
        <w:rPr>
          <w:rFonts w:cs="Times New Roman"/>
          <w:b/>
          <w:bCs/>
          <w:szCs w:val="24"/>
        </w:rPr>
      </w:pPr>
      <w:r w:rsidRPr="006F1C2B">
        <w:rPr>
          <w:rFonts w:cs="Times New Roman"/>
          <w:b/>
          <w:bCs/>
          <w:szCs w:val="24"/>
        </w:rPr>
        <w:t>Student ID</w:t>
      </w:r>
      <w:proofErr w:type="gramStart"/>
      <w:r w:rsidRPr="006F1C2B">
        <w:rPr>
          <w:rFonts w:cs="Times New Roman"/>
          <w:b/>
          <w:bCs/>
          <w:szCs w:val="24"/>
        </w:rPr>
        <w:t>:2013044</w:t>
      </w:r>
      <w:proofErr w:type="gramEnd"/>
    </w:p>
    <w:p w14:paraId="7938BECA" w14:textId="13607926" w:rsidR="004F2AB7" w:rsidRDefault="004F2AB7">
      <w:pPr>
        <w:rPr>
          <w:rFonts w:cs="Times New Roman"/>
        </w:rPr>
      </w:pPr>
    </w:p>
    <w:p w14:paraId="77145675" w14:textId="6245B46C" w:rsidR="004F2AB7" w:rsidRDefault="004F2AB7">
      <w:pPr>
        <w:rPr>
          <w:rFonts w:cs="Times New Roman"/>
        </w:rPr>
      </w:pPr>
    </w:p>
    <w:p w14:paraId="27277F0F" w14:textId="3142248A" w:rsidR="004F2AB7" w:rsidRDefault="004F2AB7">
      <w:pPr>
        <w:rPr>
          <w:rFonts w:cs="Times New Roman"/>
        </w:rPr>
      </w:pPr>
    </w:p>
    <w:p w14:paraId="51807D8D" w14:textId="495D65A3" w:rsidR="004F2AB7" w:rsidRDefault="004F2AB7">
      <w:pPr>
        <w:rPr>
          <w:rFonts w:cs="Times New Roman"/>
        </w:rPr>
      </w:pPr>
    </w:p>
    <w:p w14:paraId="1F10E8C5" w14:textId="66BE9D23" w:rsidR="004F2AB7" w:rsidRDefault="004F2AB7">
      <w:pPr>
        <w:rPr>
          <w:rFonts w:cs="Times New Roman"/>
        </w:rPr>
      </w:pPr>
    </w:p>
    <w:p w14:paraId="399F442C" w14:textId="2E071A83" w:rsidR="004F2AB7" w:rsidRDefault="004F2AB7">
      <w:pPr>
        <w:rPr>
          <w:rFonts w:cs="Times New Roman"/>
        </w:rPr>
      </w:pPr>
    </w:p>
    <w:p w14:paraId="6190D4DA" w14:textId="0C42910E" w:rsidR="004F2AB7" w:rsidRDefault="004F2AB7">
      <w:pPr>
        <w:rPr>
          <w:rFonts w:cs="Times New Roman"/>
        </w:rPr>
      </w:pPr>
    </w:p>
    <w:p w14:paraId="70C3821A" w14:textId="17630C3E" w:rsidR="004F2AB7" w:rsidRDefault="004F2AB7">
      <w:pPr>
        <w:rPr>
          <w:rFonts w:cs="Times New Roman"/>
        </w:rPr>
      </w:pPr>
    </w:p>
    <w:p w14:paraId="4DD97679" w14:textId="2AA2D288" w:rsidR="004F2AB7" w:rsidRDefault="004F2AB7">
      <w:pPr>
        <w:rPr>
          <w:rFonts w:cs="Times New Roman"/>
        </w:rPr>
      </w:pPr>
    </w:p>
    <w:sdt>
      <w:sdtPr>
        <w:rPr>
          <w:rFonts w:ascii="Times New Roman" w:eastAsiaTheme="minorHAnsi" w:hAnsi="Times New Roman" w:cstheme="minorBidi"/>
          <w:color w:val="auto"/>
          <w:sz w:val="24"/>
          <w:szCs w:val="22"/>
        </w:rPr>
        <w:id w:val="905882724"/>
        <w:docPartObj>
          <w:docPartGallery w:val="Table of Contents"/>
          <w:docPartUnique/>
        </w:docPartObj>
      </w:sdtPr>
      <w:sdtEndPr>
        <w:rPr>
          <w:b/>
          <w:bCs/>
          <w:noProof/>
        </w:rPr>
      </w:sdtEndPr>
      <w:sdtContent>
        <w:p w14:paraId="3D030AA7" w14:textId="77777777" w:rsidR="004F2AB7" w:rsidRDefault="004F2AB7" w:rsidP="004F2AB7">
          <w:pPr>
            <w:pStyle w:val="TOCHeading"/>
          </w:pPr>
          <w:r>
            <w:t>Contents</w:t>
          </w:r>
        </w:p>
        <w:p w14:paraId="38BC78EB" w14:textId="77777777" w:rsidR="004F2AB7" w:rsidRDefault="004F2AB7" w:rsidP="004F2AB7">
          <w:pPr>
            <w:pStyle w:val="TOC1"/>
            <w:tabs>
              <w:tab w:val="right" w:leader="dot" w:pos="9016"/>
            </w:tabs>
            <w:rPr>
              <w:rFonts w:asciiTheme="minorHAnsi" w:eastAsiaTheme="minorEastAsia" w:hAnsiTheme="minorHAnsi"/>
              <w:noProof/>
              <w:sz w:val="22"/>
              <w:lang w:eastAsia="en-GB"/>
            </w:rPr>
          </w:pPr>
          <w:r>
            <w:fldChar w:fldCharType="begin"/>
          </w:r>
          <w:r>
            <w:instrText xml:space="preserve"> TOC \o "1-3" \h \z \u </w:instrText>
          </w:r>
          <w:r>
            <w:fldChar w:fldCharType="separate"/>
          </w:r>
          <w:hyperlink w:anchor="_Toc67947894" w:history="1">
            <w:r w:rsidRPr="00DA0AAC">
              <w:rPr>
                <w:rStyle w:val="Hyperlink"/>
                <w:noProof/>
                <w:lang w:val="en-US"/>
              </w:rPr>
              <w:t>Introduction:</w:t>
            </w:r>
            <w:r>
              <w:rPr>
                <w:noProof/>
                <w:webHidden/>
              </w:rPr>
              <w:tab/>
            </w:r>
            <w:r>
              <w:rPr>
                <w:noProof/>
                <w:webHidden/>
              </w:rPr>
              <w:fldChar w:fldCharType="begin"/>
            </w:r>
            <w:r>
              <w:rPr>
                <w:noProof/>
                <w:webHidden/>
              </w:rPr>
              <w:instrText xml:space="preserve"> PAGEREF _Toc67947894 \h </w:instrText>
            </w:r>
            <w:r>
              <w:rPr>
                <w:noProof/>
                <w:webHidden/>
              </w:rPr>
            </w:r>
            <w:r>
              <w:rPr>
                <w:noProof/>
                <w:webHidden/>
              </w:rPr>
              <w:fldChar w:fldCharType="separate"/>
            </w:r>
            <w:r>
              <w:rPr>
                <w:noProof/>
                <w:webHidden/>
              </w:rPr>
              <w:t>2</w:t>
            </w:r>
            <w:r>
              <w:rPr>
                <w:noProof/>
                <w:webHidden/>
              </w:rPr>
              <w:fldChar w:fldCharType="end"/>
            </w:r>
          </w:hyperlink>
        </w:p>
        <w:p w14:paraId="31779774" w14:textId="77777777" w:rsidR="004F2AB7" w:rsidRDefault="00A225A9" w:rsidP="004F2AB7">
          <w:pPr>
            <w:pStyle w:val="TOC1"/>
            <w:tabs>
              <w:tab w:val="right" w:leader="dot" w:pos="9016"/>
            </w:tabs>
            <w:rPr>
              <w:rFonts w:asciiTheme="minorHAnsi" w:eastAsiaTheme="minorEastAsia" w:hAnsiTheme="minorHAnsi"/>
              <w:noProof/>
              <w:sz w:val="22"/>
              <w:lang w:eastAsia="en-GB"/>
            </w:rPr>
          </w:pPr>
          <w:hyperlink w:anchor="_Toc67947895" w:history="1">
            <w:r w:rsidR="004F2AB7" w:rsidRPr="00DA0AAC">
              <w:rPr>
                <w:rStyle w:val="Hyperlink"/>
                <w:noProof/>
                <w:lang w:val="en-US"/>
              </w:rPr>
              <w:t>Marks and Spencer:</w:t>
            </w:r>
            <w:r w:rsidR="004F2AB7">
              <w:rPr>
                <w:noProof/>
                <w:webHidden/>
              </w:rPr>
              <w:tab/>
            </w:r>
            <w:r w:rsidR="004F2AB7">
              <w:rPr>
                <w:noProof/>
                <w:webHidden/>
              </w:rPr>
              <w:fldChar w:fldCharType="begin"/>
            </w:r>
            <w:r w:rsidR="004F2AB7">
              <w:rPr>
                <w:noProof/>
                <w:webHidden/>
              </w:rPr>
              <w:instrText xml:space="preserve"> PAGEREF _Toc67947895 \h </w:instrText>
            </w:r>
            <w:r w:rsidR="004F2AB7">
              <w:rPr>
                <w:noProof/>
                <w:webHidden/>
              </w:rPr>
            </w:r>
            <w:r w:rsidR="004F2AB7">
              <w:rPr>
                <w:noProof/>
                <w:webHidden/>
              </w:rPr>
              <w:fldChar w:fldCharType="separate"/>
            </w:r>
            <w:r w:rsidR="004F2AB7">
              <w:rPr>
                <w:noProof/>
                <w:webHidden/>
              </w:rPr>
              <w:t>3</w:t>
            </w:r>
            <w:r w:rsidR="004F2AB7">
              <w:rPr>
                <w:noProof/>
                <w:webHidden/>
              </w:rPr>
              <w:fldChar w:fldCharType="end"/>
            </w:r>
          </w:hyperlink>
        </w:p>
        <w:p w14:paraId="53FA0CF0" w14:textId="77777777" w:rsidR="004F2AB7" w:rsidRDefault="00A225A9" w:rsidP="004F2AB7">
          <w:pPr>
            <w:pStyle w:val="TOC1"/>
            <w:tabs>
              <w:tab w:val="right" w:leader="dot" w:pos="9016"/>
            </w:tabs>
            <w:rPr>
              <w:rFonts w:asciiTheme="minorHAnsi" w:eastAsiaTheme="minorEastAsia" w:hAnsiTheme="minorHAnsi"/>
              <w:noProof/>
              <w:sz w:val="22"/>
              <w:lang w:eastAsia="en-GB"/>
            </w:rPr>
          </w:pPr>
          <w:hyperlink w:anchor="_Toc67947896" w:history="1">
            <w:r w:rsidR="004F2AB7" w:rsidRPr="00DA0AAC">
              <w:rPr>
                <w:rStyle w:val="Hyperlink"/>
                <w:noProof/>
              </w:rPr>
              <w:t>Organisational Structure and Culture of Marks and Spencer:</w:t>
            </w:r>
            <w:r w:rsidR="004F2AB7">
              <w:rPr>
                <w:noProof/>
                <w:webHidden/>
              </w:rPr>
              <w:tab/>
            </w:r>
            <w:r w:rsidR="004F2AB7">
              <w:rPr>
                <w:noProof/>
                <w:webHidden/>
              </w:rPr>
              <w:fldChar w:fldCharType="begin"/>
            </w:r>
            <w:r w:rsidR="004F2AB7">
              <w:rPr>
                <w:noProof/>
                <w:webHidden/>
              </w:rPr>
              <w:instrText xml:space="preserve"> PAGEREF _Toc67947896 \h </w:instrText>
            </w:r>
            <w:r w:rsidR="004F2AB7">
              <w:rPr>
                <w:noProof/>
                <w:webHidden/>
              </w:rPr>
            </w:r>
            <w:r w:rsidR="004F2AB7">
              <w:rPr>
                <w:noProof/>
                <w:webHidden/>
              </w:rPr>
              <w:fldChar w:fldCharType="separate"/>
            </w:r>
            <w:r w:rsidR="004F2AB7">
              <w:rPr>
                <w:noProof/>
                <w:webHidden/>
              </w:rPr>
              <w:t>3</w:t>
            </w:r>
            <w:r w:rsidR="004F2AB7">
              <w:rPr>
                <w:noProof/>
                <w:webHidden/>
              </w:rPr>
              <w:fldChar w:fldCharType="end"/>
            </w:r>
          </w:hyperlink>
        </w:p>
        <w:p w14:paraId="3ACF3E30" w14:textId="77777777" w:rsidR="004F2AB7" w:rsidRDefault="00A225A9" w:rsidP="004F2AB7">
          <w:pPr>
            <w:pStyle w:val="TOC1"/>
            <w:tabs>
              <w:tab w:val="right" w:leader="dot" w:pos="9016"/>
            </w:tabs>
            <w:rPr>
              <w:rFonts w:asciiTheme="minorHAnsi" w:eastAsiaTheme="minorEastAsia" w:hAnsiTheme="minorHAnsi"/>
              <w:noProof/>
              <w:sz w:val="22"/>
              <w:lang w:eastAsia="en-GB"/>
            </w:rPr>
          </w:pPr>
          <w:hyperlink w:anchor="_Toc67947897" w:history="1">
            <w:r w:rsidR="004F2AB7" w:rsidRPr="00DA0AAC">
              <w:rPr>
                <w:rStyle w:val="Hyperlink"/>
                <w:noProof/>
                <w:lang w:val="en-US"/>
              </w:rPr>
              <w:t>Leadership and Management Approaches of Marks and Spencer:</w:t>
            </w:r>
            <w:r w:rsidR="004F2AB7">
              <w:rPr>
                <w:noProof/>
                <w:webHidden/>
              </w:rPr>
              <w:tab/>
            </w:r>
            <w:r w:rsidR="004F2AB7">
              <w:rPr>
                <w:noProof/>
                <w:webHidden/>
              </w:rPr>
              <w:fldChar w:fldCharType="begin"/>
            </w:r>
            <w:r w:rsidR="004F2AB7">
              <w:rPr>
                <w:noProof/>
                <w:webHidden/>
              </w:rPr>
              <w:instrText xml:space="preserve"> PAGEREF _Toc67947897 \h </w:instrText>
            </w:r>
            <w:r w:rsidR="004F2AB7">
              <w:rPr>
                <w:noProof/>
                <w:webHidden/>
              </w:rPr>
            </w:r>
            <w:r w:rsidR="004F2AB7">
              <w:rPr>
                <w:noProof/>
                <w:webHidden/>
              </w:rPr>
              <w:fldChar w:fldCharType="separate"/>
            </w:r>
            <w:r w:rsidR="004F2AB7">
              <w:rPr>
                <w:noProof/>
                <w:webHidden/>
              </w:rPr>
              <w:t>3</w:t>
            </w:r>
            <w:r w:rsidR="004F2AB7">
              <w:rPr>
                <w:noProof/>
                <w:webHidden/>
              </w:rPr>
              <w:fldChar w:fldCharType="end"/>
            </w:r>
          </w:hyperlink>
        </w:p>
        <w:p w14:paraId="3B91799A" w14:textId="77777777" w:rsidR="004F2AB7" w:rsidRDefault="00A225A9" w:rsidP="004F2AB7">
          <w:pPr>
            <w:pStyle w:val="TOC1"/>
            <w:tabs>
              <w:tab w:val="right" w:leader="dot" w:pos="9016"/>
            </w:tabs>
            <w:rPr>
              <w:rFonts w:asciiTheme="minorHAnsi" w:eastAsiaTheme="minorEastAsia" w:hAnsiTheme="minorHAnsi"/>
              <w:noProof/>
              <w:sz w:val="22"/>
              <w:lang w:eastAsia="en-GB"/>
            </w:rPr>
          </w:pPr>
          <w:hyperlink w:anchor="_Toc67947898" w:history="1">
            <w:r w:rsidR="004F2AB7" w:rsidRPr="00DA0AAC">
              <w:rPr>
                <w:rStyle w:val="Hyperlink"/>
                <w:noProof/>
              </w:rPr>
              <w:t>Factors Shaping Marks and Spencer’s Group and Team Behaviours:</w:t>
            </w:r>
            <w:r w:rsidR="004F2AB7">
              <w:rPr>
                <w:noProof/>
                <w:webHidden/>
              </w:rPr>
              <w:tab/>
            </w:r>
            <w:r w:rsidR="004F2AB7">
              <w:rPr>
                <w:noProof/>
                <w:webHidden/>
              </w:rPr>
              <w:fldChar w:fldCharType="begin"/>
            </w:r>
            <w:r w:rsidR="004F2AB7">
              <w:rPr>
                <w:noProof/>
                <w:webHidden/>
              </w:rPr>
              <w:instrText xml:space="preserve"> PAGEREF _Toc67947898 \h </w:instrText>
            </w:r>
            <w:r w:rsidR="004F2AB7">
              <w:rPr>
                <w:noProof/>
                <w:webHidden/>
              </w:rPr>
            </w:r>
            <w:r w:rsidR="004F2AB7">
              <w:rPr>
                <w:noProof/>
                <w:webHidden/>
              </w:rPr>
              <w:fldChar w:fldCharType="separate"/>
            </w:r>
            <w:r w:rsidR="004F2AB7">
              <w:rPr>
                <w:noProof/>
                <w:webHidden/>
              </w:rPr>
              <w:t>4</w:t>
            </w:r>
            <w:r w:rsidR="004F2AB7">
              <w:rPr>
                <w:noProof/>
                <w:webHidden/>
              </w:rPr>
              <w:fldChar w:fldCharType="end"/>
            </w:r>
          </w:hyperlink>
        </w:p>
        <w:p w14:paraId="56F2CB55" w14:textId="77777777" w:rsidR="004F2AB7" w:rsidRDefault="00A225A9" w:rsidP="004F2AB7">
          <w:pPr>
            <w:pStyle w:val="TOC1"/>
            <w:tabs>
              <w:tab w:val="right" w:leader="dot" w:pos="9016"/>
            </w:tabs>
            <w:rPr>
              <w:rFonts w:asciiTheme="minorHAnsi" w:eastAsiaTheme="minorEastAsia" w:hAnsiTheme="minorHAnsi"/>
              <w:noProof/>
              <w:sz w:val="22"/>
              <w:lang w:eastAsia="en-GB"/>
            </w:rPr>
          </w:pPr>
          <w:hyperlink w:anchor="_Toc67947899" w:history="1">
            <w:r w:rsidR="004F2AB7" w:rsidRPr="00DA0AAC">
              <w:rPr>
                <w:rStyle w:val="Hyperlink"/>
                <w:noProof/>
              </w:rPr>
              <w:t>The Connection of Organisational Performance, Motivation, and Perception:</w:t>
            </w:r>
            <w:r w:rsidR="004F2AB7">
              <w:rPr>
                <w:noProof/>
                <w:webHidden/>
              </w:rPr>
              <w:tab/>
            </w:r>
            <w:r w:rsidR="004F2AB7">
              <w:rPr>
                <w:noProof/>
                <w:webHidden/>
              </w:rPr>
              <w:fldChar w:fldCharType="begin"/>
            </w:r>
            <w:r w:rsidR="004F2AB7">
              <w:rPr>
                <w:noProof/>
                <w:webHidden/>
              </w:rPr>
              <w:instrText xml:space="preserve"> PAGEREF _Toc67947899 \h </w:instrText>
            </w:r>
            <w:r w:rsidR="004F2AB7">
              <w:rPr>
                <w:noProof/>
                <w:webHidden/>
              </w:rPr>
            </w:r>
            <w:r w:rsidR="004F2AB7">
              <w:rPr>
                <w:noProof/>
                <w:webHidden/>
              </w:rPr>
              <w:fldChar w:fldCharType="separate"/>
            </w:r>
            <w:r w:rsidR="004F2AB7">
              <w:rPr>
                <w:noProof/>
                <w:webHidden/>
              </w:rPr>
              <w:t>5</w:t>
            </w:r>
            <w:r w:rsidR="004F2AB7">
              <w:rPr>
                <w:noProof/>
                <w:webHidden/>
              </w:rPr>
              <w:fldChar w:fldCharType="end"/>
            </w:r>
          </w:hyperlink>
        </w:p>
        <w:p w14:paraId="3B6F532C" w14:textId="77777777" w:rsidR="004F2AB7" w:rsidRDefault="00A225A9" w:rsidP="004F2AB7">
          <w:pPr>
            <w:pStyle w:val="TOC1"/>
            <w:tabs>
              <w:tab w:val="right" w:leader="dot" w:pos="9016"/>
            </w:tabs>
            <w:rPr>
              <w:rFonts w:asciiTheme="minorHAnsi" w:eastAsiaTheme="minorEastAsia" w:hAnsiTheme="minorHAnsi"/>
              <w:noProof/>
              <w:sz w:val="22"/>
              <w:lang w:eastAsia="en-GB"/>
            </w:rPr>
          </w:pPr>
          <w:hyperlink w:anchor="_Toc67947900" w:history="1">
            <w:r w:rsidR="004F2AB7" w:rsidRPr="00DA0AAC">
              <w:rPr>
                <w:rStyle w:val="Hyperlink"/>
                <w:noProof/>
              </w:rPr>
              <w:t>Conclusion:</w:t>
            </w:r>
            <w:r w:rsidR="004F2AB7">
              <w:rPr>
                <w:noProof/>
                <w:webHidden/>
              </w:rPr>
              <w:tab/>
            </w:r>
            <w:r w:rsidR="004F2AB7">
              <w:rPr>
                <w:noProof/>
                <w:webHidden/>
              </w:rPr>
              <w:fldChar w:fldCharType="begin"/>
            </w:r>
            <w:r w:rsidR="004F2AB7">
              <w:rPr>
                <w:noProof/>
                <w:webHidden/>
              </w:rPr>
              <w:instrText xml:space="preserve"> PAGEREF _Toc67947900 \h </w:instrText>
            </w:r>
            <w:r w:rsidR="004F2AB7">
              <w:rPr>
                <w:noProof/>
                <w:webHidden/>
              </w:rPr>
            </w:r>
            <w:r w:rsidR="004F2AB7">
              <w:rPr>
                <w:noProof/>
                <w:webHidden/>
              </w:rPr>
              <w:fldChar w:fldCharType="separate"/>
            </w:r>
            <w:r w:rsidR="004F2AB7">
              <w:rPr>
                <w:noProof/>
                <w:webHidden/>
              </w:rPr>
              <w:t>6</w:t>
            </w:r>
            <w:r w:rsidR="004F2AB7">
              <w:rPr>
                <w:noProof/>
                <w:webHidden/>
              </w:rPr>
              <w:fldChar w:fldCharType="end"/>
            </w:r>
          </w:hyperlink>
        </w:p>
        <w:p w14:paraId="38D689EA" w14:textId="77777777" w:rsidR="004F2AB7" w:rsidRDefault="00A225A9" w:rsidP="004F2AB7">
          <w:pPr>
            <w:pStyle w:val="TOC1"/>
            <w:tabs>
              <w:tab w:val="right" w:leader="dot" w:pos="9016"/>
            </w:tabs>
            <w:rPr>
              <w:rFonts w:asciiTheme="minorHAnsi" w:eastAsiaTheme="minorEastAsia" w:hAnsiTheme="minorHAnsi"/>
              <w:noProof/>
              <w:sz w:val="22"/>
              <w:lang w:eastAsia="en-GB"/>
            </w:rPr>
          </w:pPr>
          <w:hyperlink w:anchor="_Toc67947901" w:history="1">
            <w:r w:rsidR="004F2AB7" w:rsidRPr="00DA0AAC">
              <w:rPr>
                <w:rStyle w:val="Hyperlink"/>
                <w:noProof/>
              </w:rPr>
              <w:t>References:</w:t>
            </w:r>
            <w:r w:rsidR="004F2AB7">
              <w:rPr>
                <w:noProof/>
                <w:webHidden/>
              </w:rPr>
              <w:tab/>
            </w:r>
            <w:r w:rsidR="004F2AB7">
              <w:rPr>
                <w:noProof/>
                <w:webHidden/>
              </w:rPr>
              <w:fldChar w:fldCharType="begin"/>
            </w:r>
            <w:r w:rsidR="004F2AB7">
              <w:rPr>
                <w:noProof/>
                <w:webHidden/>
              </w:rPr>
              <w:instrText xml:space="preserve"> PAGEREF _Toc67947901 \h </w:instrText>
            </w:r>
            <w:r w:rsidR="004F2AB7">
              <w:rPr>
                <w:noProof/>
                <w:webHidden/>
              </w:rPr>
            </w:r>
            <w:r w:rsidR="004F2AB7">
              <w:rPr>
                <w:noProof/>
                <w:webHidden/>
              </w:rPr>
              <w:fldChar w:fldCharType="separate"/>
            </w:r>
            <w:r w:rsidR="004F2AB7">
              <w:rPr>
                <w:noProof/>
                <w:webHidden/>
              </w:rPr>
              <w:t>7</w:t>
            </w:r>
            <w:r w:rsidR="004F2AB7">
              <w:rPr>
                <w:noProof/>
                <w:webHidden/>
              </w:rPr>
              <w:fldChar w:fldCharType="end"/>
            </w:r>
          </w:hyperlink>
        </w:p>
        <w:p w14:paraId="1975A210" w14:textId="77777777" w:rsidR="004F2AB7" w:rsidRPr="004010FC" w:rsidRDefault="004F2AB7" w:rsidP="004F2AB7">
          <w:r>
            <w:rPr>
              <w:b/>
              <w:bCs/>
              <w:noProof/>
            </w:rPr>
            <w:fldChar w:fldCharType="end"/>
          </w:r>
        </w:p>
      </w:sdtContent>
    </w:sdt>
    <w:p w14:paraId="50D7014D" w14:textId="77777777" w:rsidR="004F2AB7" w:rsidRDefault="004F2AB7" w:rsidP="004F2AB7">
      <w:pPr>
        <w:pStyle w:val="Heading1"/>
        <w:rPr>
          <w:lang w:val="en-US"/>
        </w:rPr>
      </w:pPr>
    </w:p>
    <w:p w14:paraId="6359B75E" w14:textId="77777777" w:rsidR="004F2AB7" w:rsidRDefault="004F2AB7" w:rsidP="004F2AB7">
      <w:pPr>
        <w:pStyle w:val="Heading1"/>
        <w:rPr>
          <w:lang w:val="en-US"/>
        </w:rPr>
      </w:pPr>
    </w:p>
    <w:p w14:paraId="03DC8D89" w14:textId="77777777" w:rsidR="004F2AB7" w:rsidRDefault="004F2AB7" w:rsidP="004F2AB7">
      <w:pPr>
        <w:pStyle w:val="Heading1"/>
        <w:rPr>
          <w:lang w:val="en-US"/>
        </w:rPr>
      </w:pPr>
    </w:p>
    <w:p w14:paraId="3F2E61F7" w14:textId="77777777" w:rsidR="004F2AB7" w:rsidRDefault="004F2AB7" w:rsidP="004F2AB7">
      <w:pPr>
        <w:pStyle w:val="Heading1"/>
        <w:rPr>
          <w:lang w:val="en-US"/>
        </w:rPr>
      </w:pPr>
    </w:p>
    <w:p w14:paraId="7171061D" w14:textId="77777777" w:rsidR="004F2AB7" w:rsidRDefault="004F2AB7" w:rsidP="004F2AB7">
      <w:pPr>
        <w:pStyle w:val="Heading1"/>
        <w:rPr>
          <w:lang w:val="en-US"/>
        </w:rPr>
      </w:pPr>
    </w:p>
    <w:p w14:paraId="18046805" w14:textId="77777777" w:rsidR="004F2AB7" w:rsidRDefault="004F2AB7" w:rsidP="004F2AB7">
      <w:pPr>
        <w:pStyle w:val="Heading1"/>
        <w:rPr>
          <w:lang w:val="en-US"/>
        </w:rPr>
      </w:pPr>
    </w:p>
    <w:p w14:paraId="7C17476D" w14:textId="77777777" w:rsidR="004F2AB7" w:rsidRDefault="004F2AB7" w:rsidP="004F2AB7">
      <w:pPr>
        <w:pStyle w:val="Heading1"/>
        <w:rPr>
          <w:lang w:val="en-US"/>
        </w:rPr>
      </w:pPr>
    </w:p>
    <w:p w14:paraId="241C28F8" w14:textId="77777777" w:rsidR="004F2AB7" w:rsidRDefault="004F2AB7" w:rsidP="004F2AB7">
      <w:pPr>
        <w:rPr>
          <w:lang w:val="en-US"/>
        </w:rPr>
      </w:pPr>
    </w:p>
    <w:p w14:paraId="675C7C0C" w14:textId="77777777" w:rsidR="004F2AB7" w:rsidRDefault="004F2AB7" w:rsidP="004F2AB7">
      <w:pPr>
        <w:rPr>
          <w:lang w:val="en-US"/>
        </w:rPr>
      </w:pPr>
    </w:p>
    <w:p w14:paraId="620FBCE9" w14:textId="77777777" w:rsidR="004F2AB7" w:rsidRDefault="004F2AB7" w:rsidP="004F2AB7">
      <w:pPr>
        <w:rPr>
          <w:lang w:val="en-US"/>
        </w:rPr>
      </w:pPr>
    </w:p>
    <w:p w14:paraId="10CF2DB5" w14:textId="77777777" w:rsidR="004F2AB7" w:rsidRPr="004010FC" w:rsidRDefault="004F2AB7" w:rsidP="004F2AB7">
      <w:pPr>
        <w:rPr>
          <w:lang w:val="en-US"/>
        </w:rPr>
      </w:pPr>
    </w:p>
    <w:p w14:paraId="77194447" w14:textId="77777777" w:rsidR="004F2AB7" w:rsidRDefault="004F2AB7" w:rsidP="004F2AB7">
      <w:pPr>
        <w:pStyle w:val="Heading1"/>
        <w:rPr>
          <w:lang w:val="en-US"/>
        </w:rPr>
      </w:pPr>
      <w:bookmarkStart w:id="37" w:name="_Toc67947894"/>
      <w:r>
        <w:rPr>
          <w:lang w:val="en-US"/>
        </w:rPr>
        <w:t>Introduction:</w:t>
      </w:r>
      <w:bookmarkEnd w:id="37"/>
    </w:p>
    <w:p w14:paraId="1F5D5B98" w14:textId="77777777" w:rsidR="004F2AB7" w:rsidRDefault="004F2AB7" w:rsidP="004F2AB7">
      <w:pPr>
        <w:rPr>
          <w:lang w:val="en-US"/>
        </w:rPr>
      </w:pPr>
      <w:r w:rsidRPr="00CA3945">
        <w:rPr>
          <w:lang w:val="en-US"/>
        </w:rPr>
        <w:t>This report helps our team members in gaining a thorough understanding of the modern workplace.</w:t>
      </w:r>
      <w:r>
        <w:rPr>
          <w:lang w:val="en-US"/>
        </w:rPr>
        <w:t xml:space="preserve"> </w:t>
      </w:r>
      <w:r w:rsidRPr="00CA3945">
        <w:rPr>
          <w:lang w:val="en-US"/>
        </w:rPr>
        <w:t>For this report, we</w:t>
      </w:r>
      <w:r>
        <w:rPr>
          <w:lang w:val="en-US"/>
        </w:rPr>
        <w:t xml:space="preserve"> have</w:t>
      </w:r>
      <w:r w:rsidRPr="00CA3945">
        <w:rPr>
          <w:lang w:val="en-US"/>
        </w:rPr>
        <w:t xml:space="preserve"> selected the </w:t>
      </w:r>
      <w:r>
        <w:rPr>
          <w:lang w:val="en-US"/>
        </w:rPr>
        <w:t xml:space="preserve">company </w:t>
      </w:r>
      <w:r w:rsidRPr="00CA3945">
        <w:rPr>
          <w:lang w:val="en-US"/>
        </w:rPr>
        <w:t>"Marks and Spencer"</w:t>
      </w:r>
      <w:r>
        <w:rPr>
          <w:lang w:val="en-US"/>
        </w:rPr>
        <w:t>.</w:t>
      </w:r>
      <w:r w:rsidRPr="00CA3945">
        <w:rPr>
          <w:lang w:val="en-US"/>
        </w:rPr>
        <w:t xml:space="preserve"> We</w:t>
      </w:r>
      <w:r>
        <w:rPr>
          <w:lang w:val="en-US"/>
        </w:rPr>
        <w:t xml:space="preserve"> ha</w:t>
      </w:r>
      <w:r w:rsidRPr="00CA3945">
        <w:rPr>
          <w:lang w:val="en-US"/>
        </w:rPr>
        <w:t>ve also introduced related theories, models, and concepts into practice.</w:t>
      </w:r>
      <w:r>
        <w:rPr>
          <w:lang w:val="en-US"/>
        </w:rPr>
        <w:t xml:space="preserve"> </w:t>
      </w:r>
      <w:r w:rsidRPr="00650B0B">
        <w:rPr>
          <w:lang w:val="en-US"/>
        </w:rPr>
        <w:t xml:space="preserve">The </w:t>
      </w:r>
      <w:r w:rsidRPr="00650B0B">
        <w:t>organisational</w:t>
      </w:r>
      <w:r w:rsidRPr="00650B0B">
        <w:rPr>
          <w:lang w:val="en-US"/>
        </w:rPr>
        <w:t xml:space="preserve"> structure of Marks and Spencer, as well as its association with </w:t>
      </w:r>
      <w:r>
        <w:rPr>
          <w:lang w:val="en-US"/>
        </w:rPr>
        <w:t>its</w:t>
      </w:r>
      <w:r w:rsidRPr="00650B0B">
        <w:rPr>
          <w:lang w:val="en-US"/>
        </w:rPr>
        <w:t xml:space="preserve"> culture, </w:t>
      </w:r>
      <w:proofErr w:type="gramStart"/>
      <w:r w:rsidRPr="00650B0B">
        <w:rPr>
          <w:lang w:val="en-US"/>
        </w:rPr>
        <w:t>is described</w:t>
      </w:r>
      <w:proofErr w:type="gramEnd"/>
      <w:r w:rsidRPr="00650B0B">
        <w:rPr>
          <w:lang w:val="en-US"/>
        </w:rPr>
        <w:t xml:space="preserve"> here.</w:t>
      </w:r>
      <w:r>
        <w:rPr>
          <w:lang w:val="en-US"/>
        </w:rPr>
        <w:t xml:space="preserve"> We also identified the leadership and management style of the company.  Then we defined the </w:t>
      </w:r>
      <w:r w:rsidRPr="00091272">
        <w:rPr>
          <w:lang w:val="en-US"/>
        </w:rPr>
        <w:t xml:space="preserve">factors </w:t>
      </w:r>
      <w:r>
        <w:rPr>
          <w:lang w:val="en-US"/>
        </w:rPr>
        <w:t xml:space="preserve">that are </w:t>
      </w:r>
      <w:r w:rsidRPr="00091272">
        <w:rPr>
          <w:lang w:val="en-US"/>
        </w:rPr>
        <w:t xml:space="preserve">shaping Marks and Spencer’s group and team </w:t>
      </w:r>
      <w:r w:rsidRPr="00091272">
        <w:t>behaviours</w:t>
      </w:r>
      <w:r>
        <w:t xml:space="preserve"> with related theories. </w:t>
      </w:r>
      <w:r w:rsidRPr="00091272">
        <w:t>Finally, we discussed how organi</w:t>
      </w:r>
      <w:r>
        <w:t>s</w:t>
      </w:r>
      <w:r w:rsidRPr="00091272">
        <w:t xml:space="preserve">ational success </w:t>
      </w:r>
      <w:proofErr w:type="gramStart"/>
      <w:r w:rsidRPr="00091272">
        <w:t>is tied</w:t>
      </w:r>
      <w:proofErr w:type="gramEnd"/>
      <w:r w:rsidRPr="00091272">
        <w:t xml:space="preserve"> to motivation and perception.</w:t>
      </w:r>
    </w:p>
    <w:p w14:paraId="5B8F9D2D" w14:textId="77777777" w:rsidR="004F2AB7" w:rsidRDefault="004F2AB7" w:rsidP="004F2AB7">
      <w:pPr>
        <w:rPr>
          <w:lang w:val="en-US"/>
        </w:rPr>
      </w:pPr>
    </w:p>
    <w:p w14:paraId="2F8DA1B6" w14:textId="77777777" w:rsidR="004F2AB7" w:rsidRDefault="004F2AB7" w:rsidP="004F2AB7">
      <w:pPr>
        <w:rPr>
          <w:lang w:val="en-US"/>
        </w:rPr>
      </w:pPr>
    </w:p>
    <w:p w14:paraId="67819F34" w14:textId="77777777" w:rsidR="004F2AB7" w:rsidRDefault="004F2AB7" w:rsidP="004F2AB7">
      <w:pPr>
        <w:rPr>
          <w:lang w:val="en-US"/>
        </w:rPr>
      </w:pPr>
    </w:p>
    <w:p w14:paraId="72C570CB" w14:textId="77777777" w:rsidR="004F2AB7" w:rsidRDefault="004F2AB7" w:rsidP="004F2AB7">
      <w:pPr>
        <w:rPr>
          <w:lang w:val="en-US"/>
        </w:rPr>
      </w:pPr>
    </w:p>
    <w:p w14:paraId="1B8512F6" w14:textId="77777777" w:rsidR="004F2AB7" w:rsidRDefault="004F2AB7" w:rsidP="004F2AB7">
      <w:pPr>
        <w:rPr>
          <w:lang w:val="en-US"/>
        </w:rPr>
      </w:pPr>
    </w:p>
    <w:p w14:paraId="5B351A8B" w14:textId="77777777" w:rsidR="004F2AB7" w:rsidRDefault="004F2AB7" w:rsidP="004F2AB7">
      <w:pPr>
        <w:rPr>
          <w:lang w:val="en-US"/>
        </w:rPr>
      </w:pPr>
    </w:p>
    <w:p w14:paraId="1F4822A9" w14:textId="77777777" w:rsidR="004F2AB7" w:rsidRDefault="004F2AB7" w:rsidP="004F2AB7">
      <w:pPr>
        <w:rPr>
          <w:lang w:val="en-US"/>
        </w:rPr>
      </w:pPr>
    </w:p>
    <w:p w14:paraId="2D6670E8" w14:textId="77777777" w:rsidR="004F2AB7" w:rsidRDefault="004F2AB7" w:rsidP="004F2AB7">
      <w:pPr>
        <w:rPr>
          <w:lang w:val="en-US"/>
        </w:rPr>
      </w:pPr>
    </w:p>
    <w:p w14:paraId="4E064102" w14:textId="77777777" w:rsidR="004F2AB7" w:rsidRDefault="004F2AB7" w:rsidP="004F2AB7">
      <w:pPr>
        <w:rPr>
          <w:lang w:val="en-US"/>
        </w:rPr>
      </w:pPr>
    </w:p>
    <w:p w14:paraId="60F8C390" w14:textId="77777777" w:rsidR="004F2AB7" w:rsidRDefault="004F2AB7" w:rsidP="004F2AB7">
      <w:pPr>
        <w:rPr>
          <w:lang w:val="en-US"/>
        </w:rPr>
      </w:pPr>
    </w:p>
    <w:p w14:paraId="42736359" w14:textId="77777777" w:rsidR="004F2AB7" w:rsidRDefault="004F2AB7" w:rsidP="004F2AB7">
      <w:pPr>
        <w:rPr>
          <w:lang w:val="en-US"/>
        </w:rPr>
      </w:pPr>
    </w:p>
    <w:p w14:paraId="5FB726B8" w14:textId="77777777" w:rsidR="004F2AB7" w:rsidRDefault="004F2AB7" w:rsidP="004F2AB7">
      <w:pPr>
        <w:rPr>
          <w:lang w:val="en-US"/>
        </w:rPr>
      </w:pPr>
    </w:p>
    <w:p w14:paraId="1055556F" w14:textId="77777777" w:rsidR="004F2AB7" w:rsidRDefault="004F2AB7" w:rsidP="004F2AB7">
      <w:pPr>
        <w:rPr>
          <w:lang w:val="en-US"/>
        </w:rPr>
      </w:pPr>
    </w:p>
    <w:p w14:paraId="34BB4F14" w14:textId="77777777" w:rsidR="004F2AB7" w:rsidRDefault="004F2AB7" w:rsidP="004F2AB7">
      <w:pPr>
        <w:rPr>
          <w:lang w:val="en-US"/>
        </w:rPr>
      </w:pPr>
    </w:p>
    <w:p w14:paraId="10D57E3F" w14:textId="77777777" w:rsidR="004F2AB7" w:rsidRDefault="004F2AB7" w:rsidP="004F2AB7">
      <w:pPr>
        <w:rPr>
          <w:lang w:val="en-US"/>
        </w:rPr>
      </w:pPr>
    </w:p>
    <w:p w14:paraId="6958F167" w14:textId="77777777" w:rsidR="004F2AB7" w:rsidRDefault="004F2AB7" w:rsidP="004F2AB7">
      <w:pPr>
        <w:rPr>
          <w:lang w:val="en-US"/>
        </w:rPr>
      </w:pPr>
    </w:p>
    <w:p w14:paraId="1431F74E" w14:textId="77777777" w:rsidR="004F2AB7" w:rsidRDefault="004F2AB7" w:rsidP="004F2AB7">
      <w:pPr>
        <w:pStyle w:val="Heading1"/>
        <w:rPr>
          <w:lang w:val="en-US"/>
        </w:rPr>
      </w:pPr>
      <w:bookmarkStart w:id="38" w:name="_Hlk67875334"/>
      <w:bookmarkStart w:id="39" w:name="_Toc67947895"/>
      <w:r w:rsidRPr="005A4524">
        <w:rPr>
          <w:lang w:val="en-US"/>
        </w:rPr>
        <w:t>Marks and Spencer</w:t>
      </w:r>
      <w:bookmarkEnd w:id="38"/>
      <w:r>
        <w:rPr>
          <w:lang w:val="en-US"/>
        </w:rPr>
        <w:t>:</w:t>
      </w:r>
      <w:bookmarkEnd w:id="39"/>
    </w:p>
    <w:p w14:paraId="5BE91A9D" w14:textId="77777777" w:rsidR="004F2AB7" w:rsidRDefault="004F2AB7" w:rsidP="004F2AB7">
      <w:pPr>
        <w:rPr>
          <w:lang w:val="en-US"/>
        </w:rPr>
      </w:pPr>
      <w:bookmarkStart w:id="40" w:name="_Hlk67875515"/>
      <w:r w:rsidRPr="002869E6">
        <w:rPr>
          <w:lang w:val="en-US"/>
        </w:rPr>
        <w:t xml:space="preserve">Marks and Spencer </w:t>
      </w:r>
      <w:bookmarkEnd w:id="40"/>
      <w:r>
        <w:rPr>
          <w:lang w:val="en-US"/>
        </w:rPr>
        <w:t>are</w:t>
      </w:r>
      <w:r w:rsidRPr="002869E6">
        <w:rPr>
          <w:lang w:val="en-US"/>
        </w:rPr>
        <w:t xml:space="preserve"> a British international retailer that sells household goods, clothes, and food to its customers.</w:t>
      </w:r>
      <w:r>
        <w:rPr>
          <w:lang w:val="en-US"/>
        </w:rPr>
        <w:t xml:space="preserve"> Currently, </w:t>
      </w:r>
      <w:r w:rsidRPr="002869E6">
        <w:rPr>
          <w:lang w:val="en-US"/>
        </w:rPr>
        <w:t>Steve Rowe</w:t>
      </w:r>
      <w:r>
        <w:rPr>
          <w:lang w:val="en-US"/>
        </w:rPr>
        <w:t xml:space="preserve"> is the CEO of the company. </w:t>
      </w:r>
      <w:r w:rsidRPr="002869E6">
        <w:rPr>
          <w:lang w:val="en-US"/>
        </w:rPr>
        <w:t>The company operates in 29 continents, including Asia, Europe, and the Middle East, but its headquarters are in London, England.</w:t>
      </w:r>
      <w:r>
        <w:rPr>
          <w:lang w:val="en-US"/>
        </w:rPr>
        <w:t xml:space="preserve"> </w:t>
      </w:r>
      <w:r w:rsidRPr="002869E6">
        <w:rPr>
          <w:lang w:val="en-US"/>
        </w:rPr>
        <w:t>They have over 1450 stores worldwide, with 950 in the United Kingdom.</w:t>
      </w:r>
      <w:r>
        <w:rPr>
          <w:lang w:val="en-US"/>
        </w:rPr>
        <w:t xml:space="preserve"> </w:t>
      </w:r>
      <w:r w:rsidRPr="0022429C">
        <w:rPr>
          <w:lang w:val="en-US"/>
        </w:rPr>
        <w:t>Marks and Spencer's success, in my view, is due to the company's clear vision and mission.</w:t>
      </w:r>
      <w:r>
        <w:rPr>
          <w:lang w:val="en-US"/>
        </w:rPr>
        <w:t xml:space="preserve"> </w:t>
      </w:r>
      <w:r w:rsidRPr="0022429C">
        <w:rPr>
          <w:lang w:val="en-US"/>
        </w:rPr>
        <w:t>The business offered high-quality goods to its customers while simultaneously contributing to the improvement of society and the environment.</w:t>
      </w:r>
      <w:r>
        <w:rPr>
          <w:lang w:val="en-US"/>
        </w:rPr>
        <w:t xml:space="preserve"> </w:t>
      </w:r>
      <w:r w:rsidRPr="0022429C">
        <w:rPr>
          <w:lang w:val="en-US"/>
        </w:rPr>
        <w:t>I have learned</w:t>
      </w:r>
      <w:r>
        <w:rPr>
          <w:lang w:val="en-US"/>
        </w:rPr>
        <w:t xml:space="preserve"> from a journal</w:t>
      </w:r>
      <w:r w:rsidRPr="0022429C">
        <w:rPr>
          <w:lang w:val="en-US"/>
        </w:rPr>
        <w:t xml:space="preserve"> that </w:t>
      </w:r>
      <w:r w:rsidRPr="00FB0EA0">
        <w:rPr>
          <w:lang w:val="en-US"/>
        </w:rPr>
        <w:t>Marks and Spencer</w:t>
      </w:r>
      <w:r>
        <w:rPr>
          <w:lang w:val="en-US"/>
        </w:rPr>
        <w:t xml:space="preserve">’s </w:t>
      </w:r>
      <w:r w:rsidRPr="0022429C">
        <w:rPr>
          <w:lang w:val="en-US"/>
        </w:rPr>
        <w:t xml:space="preserve">structure has recently shifted to a "Flat </w:t>
      </w:r>
      <w:r w:rsidRPr="00DC5945">
        <w:t>Organisational</w:t>
      </w:r>
      <w:r w:rsidRPr="0022429C">
        <w:rPr>
          <w:lang w:val="en-US"/>
        </w:rPr>
        <w:t xml:space="preserve"> Structure"</w:t>
      </w:r>
      <w:r>
        <w:rPr>
          <w:lang w:val="en-US"/>
        </w:rPr>
        <w:t xml:space="preserve"> (</w:t>
      </w:r>
      <w:r w:rsidRPr="00DC5945">
        <w:rPr>
          <w:lang w:val="en-US"/>
        </w:rPr>
        <w:t>Hankinson, 2019</w:t>
      </w:r>
      <w:r>
        <w:rPr>
          <w:lang w:val="en-US"/>
        </w:rPr>
        <w:t xml:space="preserve">). </w:t>
      </w:r>
      <w:r w:rsidRPr="00DC5945">
        <w:rPr>
          <w:lang w:val="en-US"/>
        </w:rPr>
        <w:t xml:space="preserve">As a result, they were able to use a more accessible and flexible </w:t>
      </w:r>
      <w:r w:rsidRPr="00DC5945">
        <w:t>organisational</w:t>
      </w:r>
      <w:r w:rsidRPr="00DC5945">
        <w:rPr>
          <w:lang w:val="en-US"/>
        </w:rPr>
        <w:t xml:space="preserve"> culture.</w:t>
      </w:r>
    </w:p>
    <w:p w14:paraId="18AEEA7B" w14:textId="77777777" w:rsidR="004F2AB7" w:rsidRDefault="004F2AB7" w:rsidP="004F2AB7">
      <w:pPr>
        <w:pStyle w:val="Heading1"/>
      </w:pPr>
      <w:bookmarkStart w:id="41" w:name="_Toc67947896"/>
      <w:r>
        <w:t xml:space="preserve">Organisational Structure and Culture of </w:t>
      </w:r>
      <w:r w:rsidRPr="00DC5945">
        <w:t>Marks and Spencer</w:t>
      </w:r>
      <w:r>
        <w:t>:</w:t>
      </w:r>
      <w:bookmarkEnd w:id="41"/>
    </w:p>
    <w:p w14:paraId="09662450" w14:textId="7214735F" w:rsidR="004F2AB7" w:rsidRDefault="004F2AB7" w:rsidP="004F2AB7">
      <w:r w:rsidRPr="00E54854">
        <w:t>Since it has extended its activities globally, Mark</w:t>
      </w:r>
      <w:r>
        <w:t>s</w:t>
      </w:r>
      <w:r w:rsidRPr="00E54854">
        <w:t xml:space="preserve"> and Spencer have adapted its organi</w:t>
      </w:r>
      <w:r>
        <w:t>s</w:t>
      </w:r>
      <w:r w:rsidRPr="00E54854">
        <w:t>ational structure to a flat structure.</w:t>
      </w:r>
      <w:r>
        <w:t xml:space="preserve"> </w:t>
      </w:r>
      <w:r w:rsidRPr="00C128C2">
        <w:t xml:space="preserve">The gap between front-line staff and the managerial level has shrunk </w:t>
      </w:r>
      <w:proofErr w:type="gramStart"/>
      <w:r w:rsidRPr="00C128C2">
        <w:t>as a result</w:t>
      </w:r>
      <w:proofErr w:type="gramEnd"/>
      <w:r w:rsidRPr="00C128C2">
        <w:t xml:space="preserve"> of this arrangement.</w:t>
      </w:r>
      <w:r>
        <w:t xml:space="preserve"> </w:t>
      </w:r>
      <w:r w:rsidRPr="00FA2383">
        <w:t xml:space="preserve">As a result, employees </w:t>
      </w:r>
      <w:proofErr w:type="gramStart"/>
      <w:r w:rsidRPr="00FA2383">
        <w:t>were given</w:t>
      </w:r>
      <w:proofErr w:type="gramEnd"/>
      <w:r w:rsidRPr="00FA2383">
        <w:t xml:space="preserve"> more opportunities to engage in decision-making.</w:t>
      </w:r>
      <w:r>
        <w:t xml:space="preserve"> Marks and Spencer </w:t>
      </w:r>
      <w:r w:rsidRPr="00FA2383">
        <w:t xml:space="preserve">can make </w:t>
      </w:r>
      <w:proofErr w:type="gramStart"/>
      <w:r w:rsidRPr="00FA2383">
        <w:t>more informed decisions</w:t>
      </w:r>
      <w:proofErr w:type="gramEnd"/>
      <w:r w:rsidRPr="00FA2383">
        <w:t xml:space="preserve"> and respond to developments more efficiently.</w:t>
      </w:r>
      <w:r>
        <w:t xml:space="preserve"> I think this effort will increase employee’s productivity. All our group members also agreed to this. </w:t>
      </w:r>
      <w:r w:rsidRPr="007639CC">
        <w:t>Workers will be more accountable to the organi</w:t>
      </w:r>
      <w:r>
        <w:t>s</w:t>
      </w:r>
      <w:r w:rsidRPr="007639CC">
        <w:t>ation and will put in more effort.</w:t>
      </w:r>
      <w:r>
        <w:t xml:space="preserve"> </w:t>
      </w:r>
      <w:proofErr w:type="gramStart"/>
      <w:r>
        <w:t>But</w:t>
      </w:r>
      <w:proofErr w:type="gramEnd"/>
      <w:r>
        <w:t xml:space="preserve"> there are also risks for this. </w:t>
      </w:r>
      <w:r w:rsidRPr="00E8156D">
        <w:t>Employee</w:t>
      </w:r>
      <w:r>
        <w:t>’s</w:t>
      </w:r>
      <w:r w:rsidRPr="00E8156D">
        <w:t xml:space="preserve"> relationships with supervisors can deteriorate if the organi</w:t>
      </w:r>
      <w:r>
        <w:t>s</w:t>
      </w:r>
      <w:r w:rsidRPr="00E8156D">
        <w:t>ation loses control over them.</w:t>
      </w:r>
      <w:r>
        <w:t xml:space="preserve"> This structure also made it easy for Marks and Spencer to implement open culture in the organisation. The company’s culture support innovation, flexible and independence of the employees. I think it is very much important for any organisation in recent time. I also encourage innovation and flexibility </w:t>
      </w:r>
      <w:proofErr w:type="gramStart"/>
      <w:r>
        <w:t>in group</w:t>
      </w:r>
      <w:proofErr w:type="gramEnd"/>
      <w:r>
        <w:t xml:space="preserve"> projects. Five factors can affect </w:t>
      </w:r>
      <w:r w:rsidRPr="009D416A">
        <w:t>organisational culture</w:t>
      </w:r>
      <w:r>
        <w:t>. Those factors are i</w:t>
      </w:r>
      <w:r w:rsidRPr="009D416A">
        <w:t>ndividualism</w:t>
      </w:r>
      <w:r>
        <w:t>, l</w:t>
      </w:r>
      <w:r w:rsidRPr="009D416A">
        <w:t>ong-</w:t>
      </w:r>
      <w:r>
        <w:t>l</w:t>
      </w:r>
      <w:r w:rsidRPr="009D416A">
        <w:t xml:space="preserve">asting </w:t>
      </w:r>
      <w:r>
        <w:t>o</w:t>
      </w:r>
      <w:r w:rsidRPr="009D416A">
        <w:t>rientation</w:t>
      </w:r>
      <w:r>
        <w:t>, a</w:t>
      </w:r>
      <w:r w:rsidRPr="009D416A">
        <w:t xml:space="preserve">voidance of </w:t>
      </w:r>
      <w:r>
        <w:t>u</w:t>
      </w:r>
      <w:r w:rsidRPr="009D416A">
        <w:t>ncertainty</w:t>
      </w:r>
      <w:r>
        <w:t xml:space="preserve">, </w:t>
      </w:r>
      <w:r w:rsidR="00A76121">
        <w:t>f</w:t>
      </w:r>
      <w:r w:rsidR="00A76121" w:rsidRPr="009D416A">
        <w:t>emininity</w:t>
      </w:r>
      <w:r w:rsidRPr="009D416A">
        <w:t xml:space="preserve"> </w:t>
      </w:r>
      <w:proofErr w:type="gramStart"/>
      <w:r w:rsidRPr="009D416A">
        <w:t>Vs</w:t>
      </w:r>
      <w:proofErr w:type="gramEnd"/>
      <w:r w:rsidRPr="009D416A">
        <w:t xml:space="preserve">. </w:t>
      </w:r>
      <w:r>
        <w:t>m</w:t>
      </w:r>
      <w:r w:rsidRPr="009D416A">
        <w:t>asculinity</w:t>
      </w:r>
      <w:r>
        <w:t>, p</w:t>
      </w:r>
      <w:r w:rsidRPr="009D416A">
        <w:t xml:space="preserve">ower </w:t>
      </w:r>
      <w:r>
        <w:t>d</w:t>
      </w:r>
      <w:r w:rsidRPr="009D416A">
        <w:t>istance</w:t>
      </w:r>
      <w:r>
        <w:t xml:space="preserve"> (</w:t>
      </w:r>
      <w:proofErr w:type="spellStart"/>
      <w:r w:rsidRPr="009D416A">
        <w:t>McSweeney</w:t>
      </w:r>
      <w:proofErr w:type="spellEnd"/>
      <w:r w:rsidRPr="009D416A">
        <w:t>, 2012</w:t>
      </w:r>
      <w:r>
        <w:t>).</w:t>
      </w:r>
    </w:p>
    <w:p w14:paraId="2E8BCA4F" w14:textId="77777777" w:rsidR="004F2AB7" w:rsidRDefault="004F2AB7" w:rsidP="004F2AB7">
      <w:pPr>
        <w:pStyle w:val="Heading1"/>
        <w:rPr>
          <w:lang w:val="en-US"/>
        </w:rPr>
      </w:pPr>
      <w:bookmarkStart w:id="42" w:name="_Toc67947897"/>
      <w:r w:rsidRPr="002E4916">
        <w:rPr>
          <w:lang w:val="en-US"/>
        </w:rPr>
        <w:t>Leadership and Management Approaches</w:t>
      </w:r>
      <w:r>
        <w:rPr>
          <w:lang w:val="en-US"/>
        </w:rPr>
        <w:t xml:space="preserve"> of </w:t>
      </w:r>
      <w:r w:rsidRPr="002E4916">
        <w:rPr>
          <w:lang w:val="en-US"/>
        </w:rPr>
        <w:t>Marks and Spencer</w:t>
      </w:r>
      <w:r>
        <w:rPr>
          <w:lang w:val="en-US"/>
        </w:rPr>
        <w:t>:</w:t>
      </w:r>
      <w:bookmarkEnd w:id="42"/>
    </w:p>
    <w:p w14:paraId="43DD09D9" w14:textId="77777777" w:rsidR="004F2AB7" w:rsidRDefault="004F2AB7" w:rsidP="004F2AB7">
      <w:r w:rsidRPr="002E4916">
        <w:t>Organi</w:t>
      </w:r>
      <w:r>
        <w:t>s</w:t>
      </w:r>
      <w:r w:rsidRPr="002E4916">
        <w:t>ational leadership is the process of directing workers of an organi</w:t>
      </w:r>
      <w:r>
        <w:t>s</w:t>
      </w:r>
      <w:r w:rsidRPr="002E4916">
        <w:t>ation toward the achievement of common goals.</w:t>
      </w:r>
      <w:r>
        <w:t xml:space="preserve"> </w:t>
      </w:r>
      <w:r w:rsidRPr="007C2B11">
        <w:t xml:space="preserve">Managers in a company must demonstrate leadership skills to </w:t>
      </w:r>
      <w:r w:rsidRPr="007C2B11">
        <w:lastRenderedPageBreak/>
        <w:t>increase efficiency and accomplish organi</w:t>
      </w:r>
      <w:r>
        <w:t>s</w:t>
      </w:r>
      <w:r w:rsidRPr="007C2B11">
        <w:t>ational objectives.</w:t>
      </w:r>
      <w:r>
        <w:t xml:space="preserve"> I discovered that </w:t>
      </w:r>
      <w:r w:rsidRPr="00F3094D">
        <w:t>Mark</w:t>
      </w:r>
      <w:r>
        <w:t>s</w:t>
      </w:r>
      <w:r w:rsidRPr="00F3094D">
        <w:t xml:space="preserve"> and Spencer's </w:t>
      </w:r>
      <w:r>
        <w:t>follows the ‘</w:t>
      </w:r>
      <w:r w:rsidRPr="00F3094D">
        <w:t>Authoritative Leadership</w:t>
      </w:r>
      <w:r>
        <w:t>’ style. With this leadership model, t</w:t>
      </w:r>
      <w:r w:rsidRPr="004108E8">
        <w:t>he company has assigned its employees more roles</w:t>
      </w:r>
      <w:r>
        <w:t xml:space="preserve"> </w:t>
      </w:r>
      <w:r w:rsidRPr="007E0252">
        <w:t>(Daft and Lane, 2015)</w:t>
      </w:r>
      <w:r w:rsidRPr="004108E8">
        <w:t>. They also formed a 20-person operating committee. This allowed them to concentrate more on the needs of their customers.</w:t>
      </w:r>
      <w:r>
        <w:t xml:space="preserve"> This leadership style also facilitated innovation in the workplace. I think it is necessary for maintaining market share in the industry. </w:t>
      </w:r>
      <w:r w:rsidRPr="004108E8">
        <w:t>This leadership style, though, is inadequate for M&amp;S. They should use a blend of transformational and participatory leadership models.</w:t>
      </w:r>
      <w:r>
        <w:t xml:space="preserve"> </w:t>
      </w:r>
      <w:r w:rsidRPr="004108E8">
        <w:t>It will boost employee morale and make organi</w:t>
      </w:r>
      <w:r>
        <w:t>s</w:t>
      </w:r>
      <w:r w:rsidRPr="004108E8">
        <w:t>ational improvements simpler.</w:t>
      </w:r>
      <w:r>
        <w:t xml:space="preserve"> </w:t>
      </w:r>
      <w:r w:rsidRPr="00323C6A">
        <w:t>In the organi</w:t>
      </w:r>
      <w:r>
        <w:t>s</w:t>
      </w:r>
      <w:r w:rsidRPr="00323C6A">
        <w:t>ation, M&amp;S uses McGregor’s "Theory X and Theory Y"</w:t>
      </w:r>
      <w:r>
        <w:t xml:space="preserve">. </w:t>
      </w:r>
      <w:r w:rsidRPr="00323C6A">
        <w:t>They have two forms of benefits based on this theory. One type of reward is financial, while another type is expertise and training.</w:t>
      </w:r>
      <w:r>
        <w:t xml:space="preserve"> </w:t>
      </w:r>
      <w:r w:rsidRPr="00361574">
        <w:t xml:space="preserve">Dependent on the business scenario, the </w:t>
      </w:r>
      <w:r>
        <w:t>retailer company</w:t>
      </w:r>
      <w:r w:rsidRPr="00361574">
        <w:t xml:space="preserve"> also employs the MBO approach, the contingency approach, the behavioural management approach, and the classical management approach.</w:t>
      </w:r>
      <w:r>
        <w:t xml:space="preserve"> </w:t>
      </w:r>
      <w:r w:rsidRPr="00361574">
        <w:t>Their organi</w:t>
      </w:r>
      <w:r>
        <w:t>s</w:t>
      </w:r>
      <w:r w:rsidRPr="00361574">
        <w:t>ational policies, in my view, support their leadership and management strategy</w:t>
      </w:r>
      <w:r>
        <w:t xml:space="preserve"> </w:t>
      </w:r>
      <w:r w:rsidRPr="007E0252">
        <w:t>(</w:t>
      </w:r>
      <w:proofErr w:type="spellStart"/>
      <w:r w:rsidRPr="007E0252">
        <w:t>Koreimann</w:t>
      </w:r>
      <w:proofErr w:type="spellEnd"/>
      <w:r w:rsidRPr="007E0252">
        <w:t>, 2015)</w:t>
      </w:r>
      <w:r w:rsidRPr="00361574">
        <w:t>.</w:t>
      </w:r>
    </w:p>
    <w:p w14:paraId="11CF98CF" w14:textId="77777777" w:rsidR="004F2AB7" w:rsidRDefault="004F2AB7" w:rsidP="004F2AB7">
      <w:pPr>
        <w:pStyle w:val="Heading1"/>
      </w:pPr>
      <w:bookmarkStart w:id="43" w:name="_Hlk67927681"/>
      <w:bookmarkStart w:id="44" w:name="_Toc67947898"/>
      <w:r w:rsidRPr="004D4CC3">
        <w:t>Factors Shaping Marks and Spencer</w:t>
      </w:r>
      <w:r>
        <w:t>’s</w:t>
      </w:r>
      <w:r w:rsidRPr="004D4CC3">
        <w:t xml:space="preserve"> Group and Team Behavi</w:t>
      </w:r>
      <w:r>
        <w:t>ours</w:t>
      </w:r>
      <w:bookmarkEnd w:id="43"/>
      <w:r>
        <w:t>:</w:t>
      </w:r>
      <w:bookmarkEnd w:id="44"/>
    </w:p>
    <w:p w14:paraId="642601E8" w14:textId="77777777" w:rsidR="004F2AB7" w:rsidRDefault="004F2AB7" w:rsidP="004F2AB7">
      <w:r>
        <w:t>A g</w:t>
      </w:r>
      <w:r w:rsidRPr="00A075A1">
        <w:t>roup</w:t>
      </w:r>
      <w:r>
        <w:t xml:space="preserve"> of individuals</w:t>
      </w:r>
      <w:r w:rsidRPr="00A075A1">
        <w:t xml:space="preserve"> that have a common interest behave in a similar manner</w:t>
      </w:r>
      <w:r>
        <w:t xml:space="preserve"> </w:t>
      </w:r>
      <w:proofErr w:type="gramStart"/>
      <w:r w:rsidRPr="00A075A1">
        <w:t>is referred</w:t>
      </w:r>
      <w:proofErr w:type="gramEnd"/>
      <w:r w:rsidRPr="00A075A1">
        <w:t xml:space="preserve"> to as group behaviour.</w:t>
      </w:r>
      <w:r>
        <w:t xml:space="preserve"> </w:t>
      </w:r>
      <w:r w:rsidRPr="00CC6110">
        <w:t>If those people had been alone, they might not have acted in the same manner.</w:t>
      </w:r>
      <w:r>
        <w:t xml:space="preserve"> In this report, we have used the “Belbin Team Roles Theory” to explain the group behaviour of employees in Marks and Spencer </w:t>
      </w:r>
      <w:r w:rsidRPr="00E131B8">
        <w:t>(Griggs, Holden, Lawless and Rae, 2016)</w:t>
      </w:r>
      <w:r>
        <w:t xml:space="preserve">. </w:t>
      </w:r>
      <w:r w:rsidRPr="00D75804">
        <w:t xml:space="preserve">In Belbin's theory, </w:t>
      </w:r>
      <w:r>
        <w:t>nine elements</w:t>
      </w:r>
      <w:r w:rsidRPr="00D75804">
        <w:t xml:space="preserve"> must be present for a high-performing group to exist.</w:t>
      </w:r>
      <w:r>
        <w:t xml:space="preserve"> </w:t>
      </w:r>
      <w:r w:rsidRPr="00D75804">
        <w:t xml:space="preserve">We concluded that </w:t>
      </w:r>
      <w:r>
        <w:t>s</w:t>
      </w:r>
      <w:r w:rsidRPr="00D75804">
        <w:t xml:space="preserve">haper, </w:t>
      </w:r>
      <w:r>
        <w:t>f</w:t>
      </w:r>
      <w:r w:rsidRPr="00D75804">
        <w:t xml:space="preserve">inisher, and implementer </w:t>
      </w:r>
      <w:proofErr w:type="gramStart"/>
      <w:r w:rsidRPr="00D75804">
        <w:t>are delegated</w:t>
      </w:r>
      <w:proofErr w:type="gramEnd"/>
      <w:r w:rsidRPr="00D75804">
        <w:t xml:space="preserve"> to action-oriented positions in the retail business based on these elements.</w:t>
      </w:r>
      <w:r>
        <w:t xml:space="preserve"> </w:t>
      </w:r>
      <w:proofErr w:type="gramStart"/>
      <w:r w:rsidRPr="00D75804">
        <w:t>The people-oriented positions are filled by coordinators, resource investigators, and team workers</w:t>
      </w:r>
      <w:proofErr w:type="gramEnd"/>
      <w:r w:rsidRPr="00D75804">
        <w:t>, while the thought-oriented roles are filled by specialists, monitor evaluator, and plant.</w:t>
      </w:r>
      <w:r>
        <w:t xml:space="preserve"> </w:t>
      </w:r>
      <w:r w:rsidRPr="0046221A">
        <w:t>This theory also aided them in defining the different department</w:t>
      </w:r>
      <w:r>
        <w:t>’s</w:t>
      </w:r>
      <w:r w:rsidRPr="0046221A">
        <w:t xml:space="preserve"> team roles within the organi</w:t>
      </w:r>
      <w:r>
        <w:t>s</w:t>
      </w:r>
      <w:r w:rsidRPr="0046221A">
        <w:t>ation.</w:t>
      </w:r>
    </w:p>
    <w:p w14:paraId="212410C7" w14:textId="77777777" w:rsidR="004F2AB7" w:rsidRDefault="004F2AB7" w:rsidP="004F2AB7">
      <w:r w:rsidRPr="00163BA1">
        <w:t xml:space="preserve">We also used “Benne and </w:t>
      </w:r>
      <w:proofErr w:type="spellStart"/>
      <w:r w:rsidRPr="00163BA1">
        <w:t>Sheats</w:t>
      </w:r>
      <w:proofErr w:type="spellEnd"/>
      <w:r w:rsidRPr="00163BA1">
        <w:t xml:space="preserve"> Group Roles Theory” to help explain specific</w:t>
      </w:r>
      <w:r>
        <w:t xml:space="preserve"> group behaviours of</w:t>
      </w:r>
      <w:r w:rsidRPr="00163BA1">
        <w:t xml:space="preserve"> M&amp;S</w:t>
      </w:r>
      <w:r>
        <w:t xml:space="preserve">. </w:t>
      </w:r>
      <w:r w:rsidRPr="00163BA1">
        <w:t>Individualistic Roles, Task Roles, and Personal and Social Roles are the three practical roles of group members, according to this theory</w:t>
      </w:r>
      <w:r>
        <w:t xml:space="preserve"> </w:t>
      </w:r>
      <w:r w:rsidRPr="007E0252">
        <w:t>(</w:t>
      </w:r>
      <w:proofErr w:type="spellStart"/>
      <w:r w:rsidRPr="007E0252">
        <w:t>Koreimann</w:t>
      </w:r>
      <w:proofErr w:type="spellEnd"/>
      <w:r w:rsidRPr="007E0252">
        <w:t>, 2015)</w:t>
      </w:r>
      <w:r w:rsidRPr="00163BA1">
        <w:t>.</w:t>
      </w:r>
      <w:r>
        <w:t xml:space="preserve"> </w:t>
      </w:r>
      <w:r w:rsidRPr="00471275">
        <w:t>This theory will serve as a guide for M&amp;S in terms of increasing group member growth and efficiency.</w:t>
      </w:r>
      <w:r>
        <w:t xml:space="preserve"> </w:t>
      </w:r>
      <w:r w:rsidRPr="00C93C7E">
        <w:t xml:space="preserve">They can decide which positions </w:t>
      </w:r>
      <w:proofErr w:type="gramStart"/>
      <w:r w:rsidRPr="00C93C7E">
        <w:t>are already filled</w:t>
      </w:r>
      <w:proofErr w:type="gramEnd"/>
      <w:r w:rsidRPr="00C93C7E">
        <w:t>, which new roles are needed, and which roles must be eliminated.</w:t>
      </w:r>
      <w:r>
        <w:t xml:space="preserve"> </w:t>
      </w:r>
      <w:r w:rsidRPr="00C93C7E">
        <w:t xml:space="preserve">This is how my squad members and I </w:t>
      </w:r>
      <w:r>
        <w:t xml:space="preserve">also </w:t>
      </w:r>
      <w:r w:rsidRPr="00C93C7E">
        <w:t xml:space="preserve">settle about group positions </w:t>
      </w:r>
      <w:r>
        <w:t>in a project.</w:t>
      </w:r>
    </w:p>
    <w:p w14:paraId="7FA4608E" w14:textId="77777777" w:rsidR="004F2AB7" w:rsidRDefault="004F2AB7" w:rsidP="004F2AB7">
      <w:pPr>
        <w:pStyle w:val="Heading1"/>
      </w:pPr>
      <w:bookmarkStart w:id="45" w:name="_Toc67947899"/>
      <w:r w:rsidRPr="004D4CC3">
        <w:lastRenderedPageBreak/>
        <w:t xml:space="preserve">The </w:t>
      </w:r>
      <w:r>
        <w:t>Connection</w:t>
      </w:r>
      <w:r w:rsidRPr="004D4CC3">
        <w:t xml:space="preserve"> of Organi</w:t>
      </w:r>
      <w:r>
        <w:t>s</w:t>
      </w:r>
      <w:r w:rsidRPr="004D4CC3">
        <w:t>ational Performance, Motivation, and Perception:</w:t>
      </w:r>
      <w:bookmarkEnd w:id="45"/>
    </w:p>
    <w:p w14:paraId="6019259D" w14:textId="1521297A" w:rsidR="004F2AB7" w:rsidRDefault="004F2AB7" w:rsidP="004F2AB7">
      <w:r w:rsidRPr="00B439D7">
        <w:t xml:space="preserve">Employee efficiency in an enterprise </w:t>
      </w:r>
      <w:proofErr w:type="gramStart"/>
      <w:r w:rsidRPr="00B439D7">
        <w:t>can be improved</w:t>
      </w:r>
      <w:proofErr w:type="gramEnd"/>
      <w:r w:rsidRPr="00B439D7">
        <w:t xml:space="preserve"> by inspiration.</w:t>
      </w:r>
      <w:r>
        <w:t xml:space="preserve"> </w:t>
      </w:r>
      <w:r w:rsidRPr="00B439D7">
        <w:t>Understanding motivation allows organi</w:t>
      </w:r>
      <w:r>
        <w:t>s</w:t>
      </w:r>
      <w:r w:rsidRPr="00B439D7">
        <w:t xml:space="preserve">ations to gain useful insights into </w:t>
      </w:r>
      <w:r>
        <w:t xml:space="preserve">employee’s behaviour. </w:t>
      </w:r>
      <w:r w:rsidRPr="00B260C2">
        <w:t>In th</w:t>
      </w:r>
      <w:r>
        <w:t>e</w:t>
      </w:r>
      <w:r w:rsidRPr="00B260C2">
        <w:t xml:space="preserve"> report, we proposed the implementation of </w:t>
      </w:r>
      <w:r>
        <w:t xml:space="preserve">the </w:t>
      </w:r>
      <w:r w:rsidRPr="00B260C2">
        <w:t>“ERG Theory” at Marks and Spencer.</w:t>
      </w:r>
      <w:r>
        <w:t xml:space="preserve"> There are three elements in ERG theory </w:t>
      </w:r>
      <w:r w:rsidRPr="00F95F21">
        <w:t>(</w:t>
      </w:r>
      <w:proofErr w:type="spellStart"/>
      <w:r w:rsidRPr="00F95F21">
        <w:t>Koreimann</w:t>
      </w:r>
      <w:proofErr w:type="spellEnd"/>
      <w:r w:rsidRPr="00F95F21">
        <w:t>, 2015)</w:t>
      </w:r>
      <w:r>
        <w:t xml:space="preserve">. They are </w:t>
      </w:r>
      <w:r w:rsidRPr="00F82E98">
        <w:t>Existence, Growth, and Relatedness.</w:t>
      </w:r>
      <w:r>
        <w:t xml:space="preserve"> </w:t>
      </w:r>
      <w:r w:rsidRPr="002E7AB7">
        <w:t>By motivation, this theory will assist the company in increasing organi</w:t>
      </w:r>
      <w:r>
        <w:t>s</w:t>
      </w:r>
      <w:r w:rsidRPr="002E7AB7">
        <w:t>ational efficiency. The company will quickly determine each employee's expectations and desires</w:t>
      </w:r>
      <w:r>
        <w:t xml:space="preserve">. </w:t>
      </w:r>
      <w:r w:rsidRPr="002E7AB7">
        <w:t>They will divide those needs and desires into three categories: Existence, Relatedness, and Growth.</w:t>
      </w:r>
      <w:r>
        <w:t xml:space="preserve"> </w:t>
      </w:r>
      <w:r w:rsidRPr="00662CA9">
        <w:t>This will support M&amp;S in finding better solutions to fulfil those needs and desires to maximi</w:t>
      </w:r>
      <w:r>
        <w:t>s</w:t>
      </w:r>
      <w:r w:rsidRPr="00662CA9">
        <w:t>e employee satisfaction. I believe</w:t>
      </w:r>
      <w:r>
        <w:t xml:space="preserve"> e</w:t>
      </w:r>
      <w:r w:rsidRPr="00662CA9">
        <w:t>mployees will be more motivated and productive because of this</w:t>
      </w:r>
      <w:r>
        <w:t xml:space="preserve">. By this, </w:t>
      </w:r>
      <w:r w:rsidRPr="001C5E99">
        <w:t>Marks and Spencer will be able to achieve their targets.</w:t>
      </w:r>
    </w:p>
    <w:p w14:paraId="3FC4E5F5" w14:textId="77777777" w:rsidR="004F2AB7" w:rsidRDefault="004F2AB7" w:rsidP="004F2AB7"/>
    <w:p w14:paraId="7FB6AD62" w14:textId="77777777" w:rsidR="004F2AB7" w:rsidRDefault="004F2AB7" w:rsidP="004F2AB7"/>
    <w:p w14:paraId="1E269073" w14:textId="77777777" w:rsidR="004F2AB7" w:rsidRDefault="004F2AB7" w:rsidP="004F2AB7"/>
    <w:p w14:paraId="48804B64" w14:textId="77777777" w:rsidR="004F2AB7" w:rsidRDefault="004F2AB7" w:rsidP="004F2AB7"/>
    <w:p w14:paraId="7CD91D55" w14:textId="77777777" w:rsidR="004F2AB7" w:rsidRDefault="004F2AB7" w:rsidP="004F2AB7"/>
    <w:p w14:paraId="30473633" w14:textId="77777777" w:rsidR="004F2AB7" w:rsidRDefault="004F2AB7" w:rsidP="004F2AB7"/>
    <w:p w14:paraId="36F700CB" w14:textId="77777777" w:rsidR="004F2AB7" w:rsidRDefault="004F2AB7" w:rsidP="004F2AB7"/>
    <w:p w14:paraId="3CE6436A" w14:textId="77777777" w:rsidR="004F2AB7" w:rsidRDefault="004F2AB7" w:rsidP="004F2AB7"/>
    <w:p w14:paraId="68B500EA" w14:textId="77777777" w:rsidR="004F2AB7" w:rsidRDefault="004F2AB7" w:rsidP="004F2AB7"/>
    <w:p w14:paraId="02F0EED2" w14:textId="77777777" w:rsidR="004F2AB7" w:rsidRDefault="004F2AB7" w:rsidP="004F2AB7"/>
    <w:p w14:paraId="7006B1A6" w14:textId="77777777" w:rsidR="004F2AB7" w:rsidRDefault="004F2AB7" w:rsidP="004F2AB7"/>
    <w:p w14:paraId="4BDA1276" w14:textId="77777777" w:rsidR="004F2AB7" w:rsidRDefault="004F2AB7" w:rsidP="004F2AB7"/>
    <w:p w14:paraId="08030BAB" w14:textId="77777777" w:rsidR="004F2AB7" w:rsidRDefault="004F2AB7" w:rsidP="004F2AB7"/>
    <w:p w14:paraId="77E34794" w14:textId="77777777" w:rsidR="004F2AB7" w:rsidRDefault="004F2AB7" w:rsidP="004F2AB7">
      <w:pPr>
        <w:pStyle w:val="Heading1"/>
      </w:pPr>
      <w:bookmarkStart w:id="46" w:name="_Toc67947900"/>
      <w:r>
        <w:lastRenderedPageBreak/>
        <w:t>Conclusion:</w:t>
      </w:r>
      <w:bookmarkEnd w:id="46"/>
      <w:r>
        <w:t xml:space="preserve"> </w:t>
      </w:r>
    </w:p>
    <w:p w14:paraId="653DFC43" w14:textId="77777777" w:rsidR="004F2AB7" w:rsidRDefault="004F2AB7" w:rsidP="004F2AB7">
      <w:r w:rsidRPr="00644E32">
        <w:t>We conducted extensive research on similar theories and models from journals, books, and websites for this report.</w:t>
      </w:r>
      <w:r>
        <w:t xml:space="preserve"> </w:t>
      </w:r>
      <w:r w:rsidRPr="00A608F2">
        <w:t>Marks and Spencer have succeeded, in my view, because they have consistently incorporated relevant management theories in their company.</w:t>
      </w:r>
      <w:r>
        <w:t xml:space="preserve"> </w:t>
      </w:r>
      <w:r w:rsidRPr="007D4E3F">
        <w:t xml:space="preserve">We can acquire valuable knowledge from Marks and Spencer's workplace and apply it in our </w:t>
      </w:r>
      <w:r>
        <w:t xml:space="preserve">practical life </w:t>
      </w:r>
      <w:r w:rsidRPr="007E0252">
        <w:t>(Jacobs, 2016)</w:t>
      </w:r>
      <w:r>
        <w:t xml:space="preserve">. </w:t>
      </w:r>
    </w:p>
    <w:p w14:paraId="16038E27" w14:textId="77777777" w:rsidR="004F2AB7" w:rsidRDefault="004F2AB7" w:rsidP="004F2AB7"/>
    <w:p w14:paraId="217132A8" w14:textId="77777777" w:rsidR="004F2AB7" w:rsidRDefault="004F2AB7" w:rsidP="004F2AB7"/>
    <w:p w14:paraId="0EB10B42" w14:textId="77777777" w:rsidR="004F2AB7" w:rsidRDefault="004F2AB7" w:rsidP="004F2AB7"/>
    <w:p w14:paraId="3909AD9B" w14:textId="77777777" w:rsidR="004F2AB7" w:rsidRDefault="004F2AB7" w:rsidP="004F2AB7"/>
    <w:p w14:paraId="4355E9DA" w14:textId="77777777" w:rsidR="004F2AB7" w:rsidRDefault="004F2AB7" w:rsidP="004F2AB7"/>
    <w:p w14:paraId="51F9222B" w14:textId="77777777" w:rsidR="004F2AB7" w:rsidRDefault="004F2AB7" w:rsidP="004F2AB7"/>
    <w:p w14:paraId="5DA09A85" w14:textId="77777777" w:rsidR="004F2AB7" w:rsidRDefault="004F2AB7" w:rsidP="004F2AB7"/>
    <w:p w14:paraId="7554C46B" w14:textId="77777777" w:rsidR="004F2AB7" w:rsidRDefault="004F2AB7" w:rsidP="004F2AB7"/>
    <w:p w14:paraId="5000307C" w14:textId="77777777" w:rsidR="004F2AB7" w:rsidRDefault="004F2AB7" w:rsidP="004F2AB7"/>
    <w:p w14:paraId="3250E961" w14:textId="77777777" w:rsidR="004F2AB7" w:rsidRDefault="004F2AB7" w:rsidP="004F2AB7"/>
    <w:p w14:paraId="6515EA07" w14:textId="77777777" w:rsidR="004F2AB7" w:rsidRDefault="004F2AB7" w:rsidP="004F2AB7"/>
    <w:p w14:paraId="14C00CCD" w14:textId="77777777" w:rsidR="004F2AB7" w:rsidRDefault="004F2AB7" w:rsidP="004F2AB7"/>
    <w:p w14:paraId="26B7CA6C" w14:textId="77777777" w:rsidR="004F2AB7" w:rsidRDefault="004F2AB7" w:rsidP="004F2AB7"/>
    <w:p w14:paraId="73DD62AE" w14:textId="77777777" w:rsidR="004F2AB7" w:rsidRDefault="004F2AB7" w:rsidP="004F2AB7"/>
    <w:p w14:paraId="0F1F9810" w14:textId="77777777" w:rsidR="004F2AB7" w:rsidRDefault="004F2AB7" w:rsidP="004F2AB7"/>
    <w:p w14:paraId="4A195230" w14:textId="77777777" w:rsidR="004F2AB7" w:rsidRDefault="004F2AB7" w:rsidP="004F2AB7"/>
    <w:p w14:paraId="4872D401" w14:textId="77777777" w:rsidR="004F2AB7" w:rsidRDefault="004F2AB7" w:rsidP="004F2AB7"/>
    <w:p w14:paraId="783BF8A9" w14:textId="77777777" w:rsidR="004F2AB7" w:rsidRDefault="004F2AB7" w:rsidP="004F2AB7"/>
    <w:p w14:paraId="2FBF647B" w14:textId="77777777" w:rsidR="004F2AB7" w:rsidRDefault="004F2AB7" w:rsidP="004F2AB7"/>
    <w:p w14:paraId="5C7E8A8A" w14:textId="77777777" w:rsidR="004F2AB7" w:rsidRDefault="004F2AB7" w:rsidP="004F2AB7">
      <w:pPr>
        <w:pStyle w:val="Heading1"/>
      </w:pPr>
      <w:bookmarkStart w:id="47" w:name="_Toc67947901"/>
      <w:r>
        <w:t>References:</w:t>
      </w:r>
      <w:bookmarkEnd w:id="47"/>
    </w:p>
    <w:p w14:paraId="7D95B163" w14:textId="77777777" w:rsidR="004F2AB7" w:rsidRDefault="004F2AB7" w:rsidP="004F2AB7">
      <w:r>
        <w:t>Daft, R. and Lane, P., 2015. Leadership. Stamford: Cengage Learning.</w:t>
      </w:r>
    </w:p>
    <w:p w14:paraId="72C31A53" w14:textId="77777777" w:rsidR="004F2AB7" w:rsidRDefault="004F2AB7" w:rsidP="004F2AB7">
      <w:r>
        <w:t>Griggs, V., Holden, R., Lawless, A. and Rae, J., 2016. From reflective learning to reflective practice: assessing transfer. Studies in Higher Education, 43(7), pp.1172-1183.</w:t>
      </w:r>
    </w:p>
    <w:p w14:paraId="41D5C9A1" w14:textId="77777777" w:rsidR="004F2AB7" w:rsidRDefault="004F2AB7" w:rsidP="004F2AB7">
      <w:r>
        <w:t>Jacobs, S., 2016. Reflective learning, reflective practice. Nursing, 46(5), pp.62-64.</w:t>
      </w:r>
    </w:p>
    <w:p w14:paraId="41A4F97C" w14:textId="77777777" w:rsidR="004F2AB7" w:rsidRDefault="004F2AB7" w:rsidP="004F2AB7">
      <w:proofErr w:type="spellStart"/>
      <w:r>
        <w:t>Koreimann</w:t>
      </w:r>
      <w:proofErr w:type="spellEnd"/>
      <w:r>
        <w:t xml:space="preserve">, D., 2015. Management. Berlin/Boston: Walter de </w:t>
      </w:r>
      <w:proofErr w:type="spellStart"/>
      <w:r>
        <w:t>Gruyter</w:t>
      </w:r>
      <w:proofErr w:type="spellEnd"/>
      <w:r>
        <w:t xml:space="preserve"> GmbH.</w:t>
      </w:r>
    </w:p>
    <w:p w14:paraId="7103D546" w14:textId="77777777" w:rsidR="004F2AB7" w:rsidRDefault="004F2AB7" w:rsidP="004F2AB7">
      <w:r>
        <w:t xml:space="preserve">Hankinson, P., 2019. An empirical </w:t>
      </w:r>
      <w:proofErr w:type="gramStart"/>
      <w:r>
        <w:t>study which compares the organisational structures of companies managing the World’s Top 100</w:t>
      </w:r>
      <w:proofErr w:type="gramEnd"/>
      <w:r>
        <w:t xml:space="preserve"> brands with those managing outsider brands. Journal of Product and Brand Management.</w:t>
      </w:r>
    </w:p>
    <w:p w14:paraId="3B19C65B" w14:textId="77777777" w:rsidR="004F2AB7" w:rsidRPr="00C0320C" w:rsidRDefault="004F2AB7" w:rsidP="004F2AB7">
      <w:proofErr w:type="spellStart"/>
      <w:r>
        <w:t>McSweeney</w:t>
      </w:r>
      <w:proofErr w:type="spellEnd"/>
      <w:r>
        <w:t>, B., 2012. Hofstede’s model of national cultural differences and their consequences: A triumph of faith-a failure of analysis. Human relations, 55(1), oo.88-118.</w:t>
      </w:r>
    </w:p>
    <w:p w14:paraId="66DB687F" w14:textId="77777777" w:rsidR="004F2AB7" w:rsidRPr="00236794" w:rsidRDefault="004F2AB7" w:rsidP="004F2AB7"/>
    <w:p w14:paraId="43736553" w14:textId="3FECEDB1" w:rsidR="004F2AB7" w:rsidRDefault="004F2AB7">
      <w:pPr>
        <w:rPr>
          <w:rFonts w:cs="Times New Roman"/>
        </w:rPr>
      </w:pPr>
    </w:p>
    <w:p w14:paraId="7F676A13" w14:textId="3D5D65BF" w:rsidR="004F2AB7" w:rsidRDefault="004F2AB7">
      <w:pPr>
        <w:rPr>
          <w:rFonts w:cs="Times New Roman"/>
        </w:rPr>
      </w:pPr>
    </w:p>
    <w:p w14:paraId="43151A31" w14:textId="1B9AA06C" w:rsidR="004F2AB7" w:rsidRDefault="004F2AB7">
      <w:pPr>
        <w:rPr>
          <w:rFonts w:cs="Times New Roman"/>
        </w:rPr>
      </w:pPr>
    </w:p>
    <w:p w14:paraId="160901D0" w14:textId="72975357" w:rsidR="004F2AB7" w:rsidRDefault="004F2AB7">
      <w:pPr>
        <w:rPr>
          <w:rFonts w:cs="Times New Roman"/>
        </w:rPr>
      </w:pPr>
    </w:p>
    <w:p w14:paraId="32651516" w14:textId="6AE6B6CB" w:rsidR="004F2AB7" w:rsidRDefault="004F2AB7">
      <w:pPr>
        <w:rPr>
          <w:rFonts w:cs="Times New Roman"/>
        </w:rPr>
      </w:pPr>
    </w:p>
    <w:p w14:paraId="2FFF86BA" w14:textId="78E06682" w:rsidR="004F2AB7" w:rsidRDefault="004F2AB7">
      <w:pPr>
        <w:rPr>
          <w:rFonts w:cs="Times New Roman"/>
        </w:rPr>
      </w:pPr>
    </w:p>
    <w:p w14:paraId="53C97A5E" w14:textId="73684CC6" w:rsidR="004F2AB7" w:rsidRDefault="004F2AB7">
      <w:pPr>
        <w:rPr>
          <w:rFonts w:cs="Times New Roman"/>
        </w:rPr>
      </w:pPr>
    </w:p>
    <w:p w14:paraId="035645F7" w14:textId="1FC6B5ED" w:rsidR="004F2AB7" w:rsidRDefault="004F2AB7">
      <w:pPr>
        <w:rPr>
          <w:rFonts w:cs="Times New Roman"/>
        </w:rPr>
      </w:pPr>
    </w:p>
    <w:p w14:paraId="253E0A7C" w14:textId="5824F22A" w:rsidR="004F2AB7" w:rsidRDefault="004F2AB7">
      <w:pPr>
        <w:rPr>
          <w:rFonts w:cs="Times New Roman"/>
        </w:rPr>
      </w:pPr>
    </w:p>
    <w:p w14:paraId="1C6B1B2A" w14:textId="53FDCEEE" w:rsidR="004F2AB7" w:rsidRDefault="004F2AB7">
      <w:pPr>
        <w:rPr>
          <w:rFonts w:cs="Times New Roman"/>
        </w:rPr>
      </w:pPr>
    </w:p>
    <w:p w14:paraId="4AF874E6" w14:textId="38A97FBC" w:rsidR="004F2AB7" w:rsidRDefault="004F2AB7">
      <w:pPr>
        <w:rPr>
          <w:rFonts w:cs="Times New Roman"/>
        </w:rPr>
      </w:pPr>
    </w:p>
    <w:p w14:paraId="1B055593" w14:textId="77777777" w:rsidR="004F2AB7" w:rsidRPr="006F1C2B" w:rsidRDefault="004F2AB7" w:rsidP="004F2AB7">
      <w:pPr>
        <w:jc w:val="center"/>
        <w:rPr>
          <w:rFonts w:cs="Times New Roman"/>
          <w:b/>
          <w:sz w:val="40"/>
        </w:rPr>
      </w:pPr>
      <w:r w:rsidRPr="006F1C2B">
        <w:rPr>
          <w:rFonts w:cs="Times New Roman"/>
          <w:b/>
          <w:noProof/>
          <w:sz w:val="40"/>
          <w:lang w:eastAsia="en-GB"/>
        </w:rPr>
        <w:lastRenderedPageBreak/>
        <w:drawing>
          <wp:inline distT="0" distB="0" distL="0" distR="0" wp14:anchorId="70DAF7AA" wp14:editId="1B5C3064">
            <wp:extent cx="1625600" cy="1625600"/>
            <wp:effectExtent l="0" t="0" r="0" b="0"/>
            <wp:docPr id="10" name="Picture 1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625600" cy="1625600"/>
                    </a:xfrm>
                    <a:prstGeom prst="rect">
                      <a:avLst/>
                    </a:prstGeom>
                  </pic:spPr>
                </pic:pic>
              </a:graphicData>
            </a:graphic>
          </wp:inline>
        </w:drawing>
      </w:r>
    </w:p>
    <w:p w14:paraId="36B0B0A2" w14:textId="77777777" w:rsidR="004F2AB7" w:rsidRPr="006F1C2B" w:rsidRDefault="004F2AB7" w:rsidP="004F2AB7">
      <w:pPr>
        <w:jc w:val="center"/>
        <w:rPr>
          <w:rFonts w:cs="Times New Roman"/>
          <w:b/>
          <w:sz w:val="40"/>
        </w:rPr>
      </w:pPr>
      <w:r w:rsidRPr="006F1C2B">
        <w:rPr>
          <w:rFonts w:cs="Times New Roman"/>
          <w:b/>
          <w:sz w:val="40"/>
        </w:rPr>
        <w:t>LCBB4003</w:t>
      </w:r>
    </w:p>
    <w:p w14:paraId="33751497" w14:textId="77777777" w:rsidR="004F2AB7" w:rsidRPr="006F1C2B" w:rsidRDefault="004F2AB7" w:rsidP="004F2AB7">
      <w:pPr>
        <w:spacing w:line="259" w:lineRule="auto"/>
        <w:jc w:val="center"/>
        <w:rPr>
          <w:rFonts w:cs="Times New Roman"/>
          <w:b/>
          <w:sz w:val="40"/>
        </w:rPr>
      </w:pPr>
      <w:r w:rsidRPr="006F1C2B">
        <w:rPr>
          <w:rFonts w:cs="Times New Roman"/>
          <w:b/>
          <w:sz w:val="40"/>
        </w:rPr>
        <w:t>Introducing the Modern Workplace</w:t>
      </w:r>
    </w:p>
    <w:p w14:paraId="2DA3A140" w14:textId="619DD4B1" w:rsidR="004F2AB7" w:rsidRPr="006F1C2B" w:rsidRDefault="004F2AB7" w:rsidP="004F2AB7">
      <w:pPr>
        <w:spacing w:line="259" w:lineRule="auto"/>
        <w:jc w:val="center"/>
        <w:rPr>
          <w:rFonts w:cs="Times New Roman"/>
          <w:b/>
          <w:sz w:val="40"/>
        </w:rPr>
      </w:pPr>
      <w:r w:rsidRPr="006F1C2B">
        <w:rPr>
          <w:rFonts w:cs="Times New Roman"/>
          <w:b/>
          <w:sz w:val="40"/>
        </w:rPr>
        <w:t xml:space="preserve">Group </w:t>
      </w:r>
      <w:r>
        <w:rPr>
          <w:rFonts w:cs="Times New Roman"/>
          <w:b/>
          <w:sz w:val="40"/>
        </w:rPr>
        <w:t>Presentation</w:t>
      </w:r>
    </w:p>
    <w:p w14:paraId="796DD728" w14:textId="77777777" w:rsidR="004F2AB7" w:rsidRPr="006F1C2B" w:rsidRDefault="004F2AB7" w:rsidP="004F2AB7">
      <w:pPr>
        <w:spacing w:line="259" w:lineRule="auto"/>
        <w:jc w:val="center"/>
        <w:rPr>
          <w:rFonts w:cs="Times New Roman"/>
          <w:b/>
          <w:sz w:val="40"/>
        </w:rPr>
      </w:pPr>
    </w:p>
    <w:p w14:paraId="1BE9E564" w14:textId="77777777" w:rsidR="004F2AB7" w:rsidRPr="006F1C2B" w:rsidRDefault="004F2AB7" w:rsidP="004F2AB7">
      <w:pPr>
        <w:spacing w:line="259" w:lineRule="auto"/>
        <w:jc w:val="center"/>
        <w:rPr>
          <w:rFonts w:cs="Times New Roman"/>
          <w:bCs/>
          <w:sz w:val="28"/>
          <w:szCs w:val="28"/>
        </w:rPr>
      </w:pPr>
    </w:p>
    <w:p w14:paraId="7711FC00"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center"/>
        <w:rPr>
          <w:rFonts w:cs="Times New Roman"/>
          <w:b/>
          <w:sz w:val="40"/>
        </w:rPr>
      </w:pPr>
    </w:p>
    <w:p w14:paraId="07FD8191"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center"/>
        <w:rPr>
          <w:rFonts w:cs="Times New Roman"/>
          <w:b/>
          <w:bCs/>
          <w:sz w:val="28"/>
          <w:szCs w:val="28"/>
        </w:rPr>
      </w:pPr>
      <w:r w:rsidRPr="006F1C2B">
        <w:rPr>
          <w:rFonts w:cs="Times New Roman"/>
          <w:b/>
          <w:bCs/>
          <w:sz w:val="28"/>
          <w:szCs w:val="28"/>
        </w:rPr>
        <w:t>The students who participated</w:t>
      </w:r>
    </w:p>
    <w:p w14:paraId="23604B01"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center"/>
        <w:rPr>
          <w:rFonts w:cs="Times New Roman"/>
          <w:b/>
          <w:bCs/>
          <w:sz w:val="28"/>
          <w:szCs w:val="28"/>
        </w:rPr>
      </w:pPr>
    </w:p>
    <w:p w14:paraId="402A2919"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r w:rsidRPr="006F1C2B">
        <w:rPr>
          <w:rFonts w:cs="Times New Roman"/>
          <w:b/>
          <w:bCs/>
          <w:szCs w:val="24"/>
        </w:rPr>
        <w:t xml:space="preserve">Student Name: </w:t>
      </w:r>
      <w:proofErr w:type="spellStart"/>
      <w:r w:rsidRPr="006F1C2B">
        <w:rPr>
          <w:rFonts w:cs="Times New Roman"/>
          <w:b/>
          <w:bCs/>
          <w:szCs w:val="24"/>
        </w:rPr>
        <w:t>Andreea</w:t>
      </w:r>
      <w:proofErr w:type="spellEnd"/>
      <w:r w:rsidRPr="006F1C2B">
        <w:rPr>
          <w:rFonts w:cs="Times New Roman"/>
          <w:b/>
          <w:bCs/>
          <w:szCs w:val="24"/>
        </w:rPr>
        <w:t xml:space="preserve"> </w:t>
      </w:r>
      <w:proofErr w:type="spellStart"/>
      <w:r w:rsidRPr="006F1C2B">
        <w:rPr>
          <w:rFonts w:cs="Times New Roman"/>
          <w:b/>
          <w:bCs/>
          <w:szCs w:val="24"/>
        </w:rPr>
        <w:t>Tabacaru</w:t>
      </w:r>
      <w:proofErr w:type="spellEnd"/>
      <w:r w:rsidRPr="006F1C2B">
        <w:rPr>
          <w:rFonts w:cs="Times New Roman"/>
          <w:b/>
          <w:bCs/>
          <w:szCs w:val="24"/>
        </w:rPr>
        <w:t xml:space="preserve"> (Group Leader)    Student ID</w:t>
      </w:r>
      <w:proofErr w:type="gramStart"/>
      <w:r w:rsidRPr="006F1C2B">
        <w:rPr>
          <w:rFonts w:cs="Times New Roman"/>
          <w:b/>
          <w:bCs/>
          <w:szCs w:val="24"/>
        </w:rPr>
        <w:t>:1914595</w:t>
      </w:r>
      <w:proofErr w:type="gramEnd"/>
    </w:p>
    <w:p w14:paraId="2C7785B7"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p>
    <w:p w14:paraId="00518AF6"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r w:rsidRPr="006F1C2B">
        <w:rPr>
          <w:rFonts w:cs="Times New Roman"/>
          <w:b/>
          <w:bCs/>
          <w:szCs w:val="24"/>
        </w:rPr>
        <w:t xml:space="preserve">Student Name: </w:t>
      </w:r>
      <w:proofErr w:type="spellStart"/>
      <w:r w:rsidRPr="006F1C2B">
        <w:rPr>
          <w:rFonts w:cs="Times New Roman"/>
          <w:b/>
          <w:bCs/>
          <w:szCs w:val="24"/>
        </w:rPr>
        <w:t>Nicoleta</w:t>
      </w:r>
      <w:proofErr w:type="spellEnd"/>
      <w:r w:rsidRPr="006F1C2B">
        <w:rPr>
          <w:rFonts w:cs="Times New Roman"/>
          <w:b/>
          <w:bCs/>
          <w:szCs w:val="24"/>
        </w:rPr>
        <w:t xml:space="preserve"> </w:t>
      </w:r>
      <w:proofErr w:type="spellStart"/>
      <w:r w:rsidRPr="006F1C2B">
        <w:rPr>
          <w:rFonts w:cs="Times New Roman"/>
          <w:b/>
          <w:bCs/>
          <w:szCs w:val="24"/>
        </w:rPr>
        <w:t>Arapan</w:t>
      </w:r>
      <w:proofErr w:type="spellEnd"/>
      <w:r w:rsidRPr="006F1C2B">
        <w:rPr>
          <w:rFonts w:cs="Times New Roman"/>
          <w:b/>
          <w:bCs/>
          <w:szCs w:val="24"/>
        </w:rPr>
        <w:t xml:space="preserve">                                      Student ID</w:t>
      </w:r>
      <w:proofErr w:type="gramStart"/>
      <w:r w:rsidRPr="006F1C2B">
        <w:rPr>
          <w:rFonts w:cs="Times New Roman"/>
          <w:b/>
          <w:bCs/>
          <w:szCs w:val="24"/>
        </w:rPr>
        <w:t>:2014066</w:t>
      </w:r>
      <w:proofErr w:type="gramEnd"/>
    </w:p>
    <w:p w14:paraId="534CABCC"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p>
    <w:p w14:paraId="3F67A64D"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r w:rsidRPr="006F1C2B">
        <w:rPr>
          <w:rFonts w:cs="Times New Roman"/>
          <w:b/>
          <w:bCs/>
          <w:szCs w:val="24"/>
        </w:rPr>
        <w:t xml:space="preserve">Student Name: </w:t>
      </w:r>
      <w:proofErr w:type="spellStart"/>
      <w:r w:rsidRPr="006F1C2B">
        <w:rPr>
          <w:rFonts w:cs="Times New Roman"/>
          <w:b/>
          <w:bCs/>
          <w:szCs w:val="24"/>
        </w:rPr>
        <w:t>Ecaterina</w:t>
      </w:r>
      <w:proofErr w:type="spellEnd"/>
      <w:r w:rsidRPr="006F1C2B">
        <w:rPr>
          <w:rFonts w:cs="Times New Roman"/>
          <w:b/>
          <w:bCs/>
          <w:szCs w:val="24"/>
        </w:rPr>
        <w:t xml:space="preserve"> </w:t>
      </w:r>
      <w:proofErr w:type="spellStart"/>
      <w:r w:rsidRPr="006F1C2B">
        <w:rPr>
          <w:rFonts w:cs="Times New Roman"/>
          <w:b/>
          <w:bCs/>
          <w:szCs w:val="24"/>
        </w:rPr>
        <w:t>Tartamus</w:t>
      </w:r>
      <w:proofErr w:type="spellEnd"/>
      <w:r w:rsidRPr="006F1C2B">
        <w:rPr>
          <w:rFonts w:cs="Times New Roman"/>
          <w:b/>
          <w:bCs/>
          <w:szCs w:val="24"/>
        </w:rPr>
        <w:t xml:space="preserve">                                Student ID</w:t>
      </w:r>
      <w:proofErr w:type="gramStart"/>
      <w:r w:rsidRPr="006F1C2B">
        <w:rPr>
          <w:rFonts w:cs="Times New Roman"/>
          <w:b/>
          <w:bCs/>
          <w:szCs w:val="24"/>
        </w:rPr>
        <w:t>:2010309</w:t>
      </w:r>
      <w:proofErr w:type="gramEnd"/>
    </w:p>
    <w:p w14:paraId="06639D23"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p>
    <w:p w14:paraId="368FEDEE"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r w:rsidRPr="006F1C2B">
        <w:rPr>
          <w:rFonts w:cs="Times New Roman"/>
          <w:b/>
          <w:bCs/>
          <w:szCs w:val="24"/>
        </w:rPr>
        <w:t xml:space="preserve">Student Name: Ana </w:t>
      </w:r>
      <w:proofErr w:type="spellStart"/>
      <w:r w:rsidRPr="006F1C2B">
        <w:rPr>
          <w:rFonts w:cs="Times New Roman"/>
          <w:b/>
          <w:bCs/>
          <w:szCs w:val="24"/>
        </w:rPr>
        <w:t>Baicu</w:t>
      </w:r>
      <w:proofErr w:type="spellEnd"/>
      <w:r w:rsidRPr="006F1C2B">
        <w:rPr>
          <w:rFonts w:cs="Times New Roman"/>
          <w:b/>
          <w:bCs/>
          <w:szCs w:val="24"/>
        </w:rPr>
        <w:t xml:space="preserve">                                                Student ID</w:t>
      </w:r>
      <w:proofErr w:type="gramStart"/>
      <w:r w:rsidRPr="006F1C2B">
        <w:rPr>
          <w:rFonts w:cs="Times New Roman"/>
          <w:b/>
          <w:bCs/>
          <w:szCs w:val="24"/>
        </w:rPr>
        <w:t>:2012401</w:t>
      </w:r>
      <w:proofErr w:type="gramEnd"/>
    </w:p>
    <w:p w14:paraId="4AA78F5D"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p>
    <w:p w14:paraId="1933BCB4" w14:textId="77777777" w:rsidR="004F2AB7" w:rsidRPr="006F1C2B" w:rsidRDefault="004F2AB7" w:rsidP="004F2AB7">
      <w:pPr>
        <w:pBdr>
          <w:top w:val="single" w:sz="4" w:space="1" w:color="auto"/>
          <w:left w:val="single" w:sz="4" w:space="4" w:color="auto"/>
          <w:bottom w:val="single" w:sz="4" w:space="1" w:color="auto"/>
          <w:right w:val="single" w:sz="4" w:space="4" w:color="auto"/>
        </w:pBdr>
        <w:spacing w:line="259" w:lineRule="auto"/>
        <w:jc w:val="left"/>
        <w:rPr>
          <w:rFonts w:cs="Times New Roman"/>
          <w:b/>
          <w:bCs/>
          <w:szCs w:val="24"/>
        </w:rPr>
      </w:pPr>
      <w:r w:rsidRPr="006F1C2B">
        <w:rPr>
          <w:rFonts w:cs="Times New Roman"/>
          <w:b/>
          <w:bCs/>
          <w:szCs w:val="24"/>
        </w:rPr>
        <w:t xml:space="preserve">Student Name: Anastasia </w:t>
      </w:r>
      <w:proofErr w:type="spellStart"/>
      <w:r w:rsidRPr="006F1C2B">
        <w:rPr>
          <w:rFonts w:cs="Times New Roman"/>
          <w:b/>
          <w:bCs/>
          <w:szCs w:val="24"/>
        </w:rPr>
        <w:t>Slepuhin</w:t>
      </w:r>
      <w:proofErr w:type="spellEnd"/>
      <w:r w:rsidRPr="006F1C2B">
        <w:rPr>
          <w:rFonts w:cs="Times New Roman"/>
          <w:b/>
          <w:bCs/>
          <w:szCs w:val="24"/>
        </w:rPr>
        <w:t xml:space="preserve">                                 Student ID</w:t>
      </w:r>
      <w:proofErr w:type="gramStart"/>
      <w:r w:rsidRPr="006F1C2B">
        <w:rPr>
          <w:rFonts w:cs="Times New Roman"/>
          <w:b/>
          <w:bCs/>
          <w:szCs w:val="24"/>
        </w:rPr>
        <w:t>:2013044</w:t>
      </w:r>
      <w:proofErr w:type="gramEnd"/>
    </w:p>
    <w:p w14:paraId="59962384" w14:textId="7EF56350" w:rsidR="004F2AB7" w:rsidRDefault="004F2AB7">
      <w:pPr>
        <w:rPr>
          <w:rFonts w:cs="Times New Roman"/>
        </w:rPr>
      </w:pPr>
    </w:p>
    <w:p w14:paraId="26EFEC2D" w14:textId="21C49F83" w:rsidR="004F2AB7" w:rsidRDefault="004F2AB7">
      <w:pPr>
        <w:rPr>
          <w:rFonts w:cs="Times New Roman"/>
        </w:rPr>
      </w:pPr>
      <w:r>
        <w:rPr>
          <w:rFonts w:cs="Times New Roman"/>
          <w:noProof/>
          <w:lang w:eastAsia="en-GB"/>
        </w:rPr>
        <w:lastRenderedPageBreak/>
        <w:drawing>
          <wp:inline distT="0" distB="0" distL="0" distR="0" wp14:anchorId="6E77FF71" wp14:editId="5907F812">
            <wp:extent cx="5943600" cy="3352165"/>
            <wp:effectExtent l="0" t="0" r="0" b="635"/>
            <wp:docPr id="11" name="Picture 11"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943600" cy="3352165"/>
                    </a:xfrm>
                    <a:prstGeom prst="rect">
                      <a:avLst/>
                    </a:prstGeom>
                  </pic:spPr>
                </pic:pic>
              </a:graphicData>
            </a:graphic>
          </wp:inline>
        </w:drawing>
      </w:r>
    </w:p>
    <w:p w14:paraId="0F281752" w14:textId="46255502" w:rsidR="004F2AB7" w:rsidRDefault="004F2AB7">
      <w:pPr>
        <w:rPr>
          <w:rFonts w:cs="Times New Roman"/>
        </w:rPr>
      </w:pPr>
    </w:p>
    <w:p w14:paraId="213B05C5" w14:textId="70591A73" w:rsidR="004F2AB7" w:rsidRDefault="004F2AB7">
      <w:pPr>
        <w:rPr>
          <w:rFonts w:cs="Times New Roman"/>
        </w:rPr>
      </w:pPr>
    </w:p>
    <w:p w14:paraId="25589D59" w14:textId="539924A4" w:rsidR="004F2AB7" w:rsidRDefault="004F2AB7">
      <w:pPr>
        <w:rPr>
          <w:rFonts w:cs="Times New Roman"/>
        </w:rPr>
      </w:pPr>
    </w:p>
    <w:p w14:paraId="351F8218" w14:textId="77777777" w:rsidR="004F2AB7" w:rsidRDefault="004F2AB7">
      <w:pPr>
        <w:rPr>
          <w:rFonts w:cs="Times New Roman"/>
        </w:rPr>
      </w:pPr>
    </w:p>
    <w:p w14:paraId="2FB61BC1" w14:textId="77777777" w:rsidR="004F2AB7" w:rsidRDefault="004F2AB7">
      <w:pPr>
        <w:rPr>
          <w:rFonts w:cs="Times New Roman"/>
        </w:rPr>
      </w:pPr>
    </w:p>
    <w:p w14:paraId="1C9BBDF2" w14:textId="14CE9662" w:rsidR="004F2AB7" w:rsidRDefault="004F2AB7">
      <w:pPr>
        <w:rPr>
          <w:rFonts w:cs="Times New Roman"/>
        </w:rPr>
      </w:pPr>
      <w:r>
        <w:rPr>
          <w:rFonts w:cs="Times New Roman"/>
          <w:noProof/>
          <w:lang w:eastAsia="en-GB"/>
        </w:rPr>
        <w:lastRenderedPageBreak/>
        <w:drawing>
          <wp:inline distT="0" distB="0" distL="0" distR="0" wp14:anchorId="257B17B0" wp14:editId="43961892">
            <wp:extent cx="5943600" cy="3357245"/>
            <wp:effectExtent l="0" t="0" r="0" b="0"/>
            <wp:docPr id="12" name="Picture 12"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Text&#10;&#10;Description automatically generated"/>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943600" cy="3357245"/>
                    </a:xfrm>
                    <a:prstGeom prst="rect">
                      <a:avLst/>
                    </a:prstGeom>
                  </pic:spPr>
                </pic:pic>
              </a:graphicData>
            </a:graphic>
          </wp:inline>
        </w:drawing>
      </w:r>
    </w:p>
    <w:p w14:paraId="029D6B1C" w14:textId="77777777" w:rsidR="004F2AB7" w:rsidRPr="004F2AB7" w:rsidRDefault="004F2AB7" w:rsidP="004F2AB7">
      <w:pPr>
        <w:rPr>
          <w:rFonts w:cs="Times New Roman"/>
        </w:rPr>
      </w:pPr>
      <w:r w:rsidRPr="004F2AB7">
        <w:rPr>
          <w:rFonts w:cs="Times New Roman"/>
          <w:b/>
          <w:bCs/>
          <w:lang w:val="en-US"/>
        </w:rPr>
        <w:t>Introduction</w:t>
      </w:r>
    </w:p>
    <w:p w14:paraId="6C22D5BB" w14:textId="6CBB893D" w:rsidR="004F2AB7" w:rsidRDefault="004F2AB7" w:rsidP="004F2AB7">
      <w:pPr>
        <w:rPr>
          <w:rFonts w:cs="Times New Roman"/>
          <w:lang w:val="en-US"/>
        </w:rPr>
      </w:pPr>
      <w:r w:rsidRPr="004F2AB7">
        <w:rPr>
          <w:rFonts w:cs="Times New Roman"/>
          <w:lang w:val="en-US"/>
        </w:rPr>
        <w:t xml:space="preserve">A system that defines how certain actions </w:t>
      </w:r>
      <w:proofErr w:type="gramStart"/>
      <w:r w:rsidRPr="004F2AB7">
        <w:rPr>
          <w:rFonts w:cs="Times New Roman"/>
          <w:lang w:val="en-US"/>
        </w:rPr>
        <w:t>are guided</w:t>
      </w:r>
      <w:proofErr w:type="gramEnd"/>
      <w:r w:rsidRPr="004F2AB7">
        <w:rPr>
          <w:rFonts w:cs="Times New Roman"/>
          <w:lang w:val="en-US"/>
        </w:rPr>
        <w:t xml:space="preserve"> to achieve an organization's goals is known as an organizational structure. Regulations and responsibilities are examples of these actions. It also defines how information flows within the corporation at various levels (</w:t>
      </w:r>
      <w:proofErr w:type="spellStart"/>
      <w:r w:rsidRPr="004F2AB7">
        <w:rPr>
          <w:rFonts w:cs="Times New Roman"/>
          <w:lang w:val="en-US"/>
        </w:rPr>
        <w:t>Maduenyi</w:t>
      </w:r>
      <w:proofErr w:type="spellEnd"/>
      <w:r w:rsidRPr="004F2AB7">
        <w:rPr>
          <w:rFonts w:cs="Times New Roman"/>
          <w:lang w:val="en-US"/>
        </w:rPr>
        <w:t xml:space="preserve">, </w:t>
      </w:r>
      <w:proofErr w:type="spellStart"/>
      <w:r w:rsidRPr="004F2AB7">
        <w:rPr>
          <w:rFonts w:cs="Times New Roman"/>
          <w:lang w:val="en-US"/>
        </w:rPr>
        <w:t>Oke</w:t>
      </w:r>
      <w:proofErr w:type="spellEnd"/>
      <w:r w:rsidRPr="004F2AB7">
        <w:rPr>
          <w:rFonts w:cs="Times New Roman"/>
          <w:lang w:val="en-US"/>
        </w:rPr>
        <w:t xml:space="preserve">, </w:t>
      </w:r>
      <w:proofErr w:type="spellStart"/>
      <w:r w:rsidRPr="004F2AB7">
        <w:rPr>
          <w:rFonts w:cs="Times New Roman"/>
          <w:lang w:val="en-US"/>
        </w:rPr>
        <w:t>Fadeyi</w:t>
      </w:r>
      <w:proofErr w:type="spellEnd"/>
      <w:r w:rsidRPr="004F2AB7">
        <w:rPr>
          <w:rFonts w:cs="Times New Roman"/>
          <w:lang w:val="en-US"/>
        </w:rPr>
        <w:t xml:space="preserve">, and </w:t>
      </w:r>
      <w:proofErr w:type="spellStart"/>
      <w:r w:rsidRPr="004F2AB7">
        <w:rPr>
          <w:rFonts w:cs="Times New Roman"/>
          <w:lang w:val="en-US"/>
        </w:rPr>
        <w:t>Ajagbe</w:t>
      </w:r>
      <w:proofErr w:type="spellEnd"/>
      <w:r w:rsidRPr="004F2AB7">
        <w:rPr>
          <w:rFonts w:cs="Times New Roman"/>
          <w:lang w:val="en-US"/>
        </w:rPr>
        <w:t xml:space="preserve">, 2015). On the other hand, a company's culture </w:t>
      </w:r>
      <w:proofErr w:type="gramStart"/>
      <w:r w:rsidRPr="004F2AB7">
        <w:rPr>
          <w:rFonts w:cs="Times New Roman"/>
          <w:lang w:val="en-US"/>
        </w:rPr>
        <w:t>is represented</w:t>
      </w:r>
      <w:proofErr w:type="gramEnd"/>
      <w:r w:rsidRPr="004F2AB7">
        <w:rPr>
          <w:rFonts w:cs="Times New Roman"/>
          <w:lang w:val="en-US"/>
        </w:rPr>
        <w:t xml:space="preserve"> as a series of common values, objectives, behaviors, and attitudes that describe the company. </w:t>
      </w:r>
      <w:proofErr w:type="gramStart"/>
      <w:r w:rsidRPr="004F2AB7">
        <w:rPr>
          <w:rFonts w:cs="Times New Roman"/>
          <w:lang w:val="en-US"/>
        </w:rPr>
        <w:t>It's</w:t>
      </w:r>
      <w:proofErr w:type="gramEnd"/>
      <w:r w:rsidRPr="004F2AB7">
        <w:rPr>
          <w:rFonts w:cs="Times New Roman"/>
          <w:lang w:val="en-US"/>
        </w:rPr>
        <w:t xml:space="preserve"> about employee job satisfaction, their beliefs, their expectation from the business, and what they're doing to reach their goals. An </w:t>
      </w:r>
      <w:proofErr w:type="spellStart"/>
      <w:r w:rsidRPr="004F2AB7">
        <w:rPr>
          <w:rFonts w:cs="Times New Roman"/>
          <w:lang w:val="en-US"/>
        </w:rPr>
        <w:t>organisation's</w:t>
      </w:r>
      <w:proofErr w:type="spellEnd"/>
      <w:r w:rsidRPr="004F2AB7">
        <w:rPr>
          <w:rFonts w:cs="Times New Roman"/>
          <w:lang w:val="en-US"/>
        </w:rPr>
        <w:t xml:space="preserve"> structure and culture guide the whole company through the way of success (</w:t>
      </w:r>
      <w:proofErr w:type="spellStart"/>
      <w:r w:rsidRPr="004F2AB7">
        <w:rPr>
          <w:rFonts w:cs="Times New Roman"/>
          <w:lang w:val="en-US"/>
        </w:rPr>
        <w:t>Willcoxson</w:t>
      </w:r>
      <w:proofErr w:type="spellEnd"/>
      <w:r w:rsidRPr="004F2AB7">
        <w:rPr>
          <w:rFonts w:cs="Times New Roman"/>
          <w:lang w:val="en-US"/>
        </w:rPr>
        <w:t xml:space="preserve">, and Millett, 2020). But besides these two, a company should know how to link between these two, the management approaches, proper leadership, factors related to the group/team </w:t>
      </w:r>
      <w:proofErr w:type="spellStart"/>
      <w:r w:rsidRPr="004F2AB7">
        <w:rPr>
          <w:rFonts w:cs="Times New Roman"/>
          <w:lang w:val="en-US"/>
        </w:rPr>
        <w:t>behaviour</w:t>
      </w:r>
      <w:proofErr w:type="spellEnd"/>
      <w:r w:rsidRPr="004F2AB7">
        <w:rPr>
          <w:rFonts w:cs="Times New Roman"/>
          <w:lang w:val="en-US"/>
        </w:rPr>
        <w:t xml:space="preserve">' reasons behind these getting influenced, and how perception and motivation enhance company's overall performance. In this report, these factors of the British multinational retailer “Marks and Spencer” along with some applicable theories will </w:t>
      </w:r>
      <w:proofErr w:type="gramStart"/>
      <w:r w:rsidRPr="004F2AB7">
        <w:rPr>
          <w:rFonts w:cs="Times New Roman"/>
          <w:lang w:val="en-US"/>
        </w:rPr>
        <w:t>get</w:t>
      </w:r>
      <w:proofErr w:type="gramEnd"/>
      <w:r w:rsidRPr="004F2AB7">
        <w:rPr>
          <w:rFonts w:cs="Times New Roman"/>
          <w:lang w:val="en-US"/>
        </w:rPr>
        <w:t xml:space="preserve"> discussed. </w:t>
      </w:r>
    </w:p>
    <w:p w14:paraId="718CDAAC" w14:textId="43ADFFE1" w:rsidR="004F2AB7" w:rsidRDefault="004F2AB7" w:rsidP="004F2AB7">
      <w:pPr>
        <w:rPr>
          <w:rFonts w:cs="Times New Roman"/>
          <w:lang w:val="en-US"/>
        </w:rPr>
      </w:pPr>
    </w:p>
    <w:p w14:paraId="053E3D46" w14:textId="3FC15470" w:rsidR="004F2AB7" w:rsidRDefault="004F2AB7" w:rsidP="004F2AB7">
      <w:pPr>
        <w:rPr>
          <w:rFonts w:cs="Times New Roman"/>
          <w:lang w:val="en-US"/>
        </w:rPr>
      </w:pPr>
    </w:p>
    <w:p w14:paraId="76D11464" w14:textId="05AD4B4F" w:rsidR="004F2AB7" w:rsidRDefault="004F2AB7" w:rsidP="004F2AB7">
      <w:pPr>
        <w:rPr>
          <w:rFonts w:cs="Times New Roman"/>
        </w:rPr>
      </w:pPr>
      <w:r>
        <w:rPr>
          <w:rFonts w:cs="Times New Roman"/>
          <w:noProof/>
          <w:lang w:eastAsia="en-GB"/>
        </w:rPr>
        <w:lastRenderedPageBreak/>
        <w:drawing>
          <wp:inline distT="0" distB="0" distL="0" distR="0" wp14:anchorId="7B5E84A0" wp14:editId="56368C32">
            <wp:extent cx="5943600" cy="3345815"/>
            <wp:effectExtent l="0" t="0" r="0" b="0"/>
            <wp:docPr id="13" name="Picture 13" descr="Graphical user interfac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10;&#10;Description automatically generated with medium confidence"/>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943600" cy="3345815"/>
                    </a:xfrm>
                    <a:prstGeom prst="rect">
                      <a:avLst/>
                    </a:prstGeom>
                  </pic:spPr>
                </pic:pic>
              </a:graphicData>
            </a:graphic>
          </wp:inline>
        </w:drawing>
      </w:r>
    </w:p>
    <w:p w14:paraId="4DB3C27C" w14:textId="77777777" w:rsidR="004F2AB7" w:rsidRPr="004F2AB7" w:rsidRDefault="004F2AB7" w:rsidP="004F2AB7">
      <w:pPr>
        <w:rPr>
          <w:rFonts w:cs="Times New Roman"/>
        </w:rPr>
      </w:pPr>
      <w:r w:rsidRPr="004F2AB7">
        <w:rPr>
          <w:rFonts w:cs="Times New Roman"/>
          <w:lang w:val="en-US"/>
        </w:rPr>
        <w:t xml:space="preserve">Marks and Spencer, a United Kingdom-based multinational retailer that is devoted to selling home-products, food items, clothing, etc. This international store has started its operation back in 1884 by two famous </w:t>
      </w:r>
      <w:proofErr w:type="gramStart"/>
      <w:r w:rsidRPr="004F2AB7">
        <w:rPr>
          <w:rFonts w:cs="Times New Roman"/>
          <w:lang w:val="en-US"/>
        </w:rPr>
        <w:t>businessmen</w:t>
      </w:r>
      <w:proofErr w:type="gramEnd"/>
      <w:r w:rsidRPr="004F2AB7">
        <w:rPr>
          <w:rFonts w:cs="Times New Roman"/>
          <w:lang w:val="en-US"/>
        </w:rPr>
        <w:t xml:space="preserve"> Thomas Spencer, and Michael Marks in a city called “Leeds”. They </w:t>
      </w:r>
      <w:proofErr w:type="gramStart"/>
      <w:r w:rsidRPr="004F2AB7">
        <w:rPr>
          <w:rFonts w:cs="Times New Roman"/>
          <w:lang w:val="en-US"/>
        </w:rPr>
        <w:t>are commonly known</w:t>
      </w:r>
      <w:proofErr w:type="gramEnd"/>
      <w:r w:rsidRPr="004F2AB7">
        <w:rPr>
          <w:rFonts w:cs="Times New Roman"/>
          <w:lang w:val="en-US"/>
        </w:rPr>
        <w:t xml:space="preserve"> as M&amp;S in the UK. M&amp;S for Business, M&amp;S Energy, M&amp;S Bank, M&amp;S TV, and M&amp;S Outlet are the five major divisions of the company. There are around 950+ stores across the UK where 610+ are specialized in selling food items and worldwide they own over 1,460+ stores (Burt, </w:t>
      </w:r>
      <w:proofErr w:type="spellStart"/>
      <w:r w:rsidRPr="004F2AB7">
        <w:rPr>
          <w:rFonts w:cs="Times New Roman"/>
          <w:lang w:val="en-US"/>
        </w:rPr>
        <w:t>Mellahi</w:t>
      </w:r>
      <w:proofErr w:type="spellEnd"/>
      <w:r w:rsidRPr="004F2AB7">
        <w:rPr>
          <w:rFonts w:cs="Times New Roman"/>
          <w:lang w:val="en-US"/>
        </w:rPr>
        <w:t xml:space="preserve">, Jackson, and Sparks, 2012). The sale of general retail goods – clothing, home goods, and so on – accounts for 43 percent of the company's revenue, while the rest 53 percent </w:t>
      </w:r>
      <w:proofErr w:type="gramStart"/>
      <w:r w:rsidRPr="004F2AB7">
        <w:rPr>
          <w:rFonts w:cs="Times New Roman"/>
          <w:lang w:val="en-US"/>
        </w:rPr>
        <w:t>is generated</w:t>
      </w:r>
      <w:proofErr w:type="gramEnd"/>
      <w:r w:rsidRPr="004F2AB7">
        <w:rPr>
          <w:rFonts w:cs="Times New Roman"/>
          <w:lang w:val="en-US"/>
        </w:rPr>
        <w:t xml:space="preserve"> by retailing food products. This international company has employed over 85,000+ workers in the whole world altogether. "M&amp;S" made its mark in the early twentieth century by selling products that </w:t>
      </w:r>
      <w:proofErr w:type="gramStart"/>
      <w:r w:rsidRPr="004F2AB7">
        <w:rPr>
          <w:rFonts w:cs="Times New Roman"/>
          <w:lang w:val="en-US"/>
        </w:rPr>
        <w:t>were made</w:t>
      </w:r>
      <w:proofErr w:type="gramEnd"/>
      <w:r w:rsidRPr="004F2AB7">
        <w:rPr>
          <w:rFonts w:cs="Times New Roman"/>
          <w:lang w:val="en-US"/>
        </w:rPr>
        <w:t xml:space="preserve"> in the United Kingdom only. Additionally, this public limited company offers food delivery service </w:t>
      </w:r>
      <w:proofErr w:type="gramStart"/>
      <w:r w:rsidRPr="004F2AB7">
        <w:rPr>
          <w:rFonts w:cs="Times New Roman"/>
          <w:lang w:val="en-US"/>
        </w:rPr>
        <w:t>online which</w:t>
      </w:r>
      <w:proofErr w:type="gramEnd"/>
      <w:r w:rsidRPr="004F2AB7">
        <w:rPr>
          <w:rFonts w:cs="Times New Roman"/>
          <w:lang w:val="en-US"/>
        </w:rPr>
        <w:t xml:space="preserve"> has made a new opportunity for them to grow in the industry. At this moment, Marks and Spencer are operating in 29 countries including Europe, Middle Eastern, Asia, the Republic of Ireland, and so on.</w:t>
      </w:r>
    </w:p>
    <w:p w14:paraId="0438F75A" w14:textId="77777777" w:rsidR="004F2AB7" w:rsidRPr="004F2AB7" w:rsidRDefault="004F2AB7" w:rsidP="004F2AB7">
      <w:pPr>
        <w:rPr>
          <w:rFonts w:cs="Times New Roman"/>
        </w:rPr>
      </w:pPr>
      <w:r w:rsidRPr="004F2AB7">
        <w:rPr>
          <w:rFonts w:cs="Times New Roman"/>
          <w:lang w:val="en-US"/>
        </w:rPr>
        <w:t xml:space="preserve">Marks and Spencer believe that through the scope and variety of its goods, they will make aspirational quality available to all. The company aims to operate a sustainable business while making profitable growth, being consistent and accountable to all of its shareholders. Their vision </w:t>
      </w:r>
      <w:r w:rsidRPr="004F2AB7">
        <w:rPr>
          <w:rFonts w:cs="Times New Roman"/>
          <w:lang w:val="en-US"/>
        </w:rPr>
        <w:lastRenderedPageBreak/>
        <w:t xml:space="preserve">is to </w:t>
      </w:r>
      <w:proofErr w:type="gramStart"/>
      <w:r w:rsidRPr="004F2AB7">
        <w:rPr>
          <w:rFonts w:cs="Times New Roman"/>
          <w:lang w:val="en-US"/>
        </w:rPr>
        <w:t>be held up</w:t>
      </w:r>
      <w:proofErr w:type="gramEnd"/>
      <w:r w:rsidRPr="004F2AB7">
        <w:rPr>
          <w:rFonts w:cs="Times New Roman"/>
          <w:lang w:val="en-US"/>
        </w:rPr>
        <w:t xml:space="preserve"> as the standard by which others are judged. </w:t>
      </w:r>
      <w:proofErr w:type="gramStart"/>
      <w:r w:rsidRPr="004F2AB7">
        <w:rPr>
          <w:rFonts w:cs="Times New Roman"/>
          <w:lang w:val="en-US"/>
        </w:rPr>
        <w:t>Throughout the past 133 years, Marks &amp; Spencer has been at the core of social change, and they are inclined to continue doing so in the years ahead: by being a company that allows their consumers to have a positive effect on the quality of life, societies, and the environment through everything they do, Marks and Spencer are helping to create a sustainable future for betterment (Grayson, 2011).</w:t>
      </w:r>
      <w:proofErr w:type="gramEnd"/>
    </w:p>
    <w:p w14:paraId="1875E52E" w14:textId="1AF7695C" w:rsidR="004F2AB7" w:rsidRDefault="004F2AB7" w:rsidP="004F2AB7">
      <w:pPr>
        <w:rPr>
          <w:rFonts w:cs="Times New Roman"/>
          <w:lang w:val="en-US"/>
        </w:rPr>
      </w:pPr>
      <w:r w:rsidRPr="004F2AB7">
        <w:rPr>
          <w:rFonts w:cs="Times New Roman"/>
          <w:lang w:val="en-US"/>
        </w:rPr>
        <w:t xml:space="preserve">Even though Marks and Spencer used to follow some other different </w:t>
      </w:r>
      <w:proofErr w:type="spellStart"/>
      <w:r w:rsidRPr="004F2AB7">
        <w:rPr>
          <w:rFonts w:cs="Times New Roman"/>
          <w:lang w:val="en-US"/>
        </w:rPr>
        <w:t>organisational</w:t>
      </w:r>
      <w:proofErr w:type="spellEnd"/>
      <w:r w:rsidRPr="004F2AB7">
        <w:rPr>
          <w:rFonts w:cs="Times New Roman"/>
          <w:lang w:val="en-US"/>
        </w:rPr>
        <w:t xml:space="preserve"> structures in the past, they have recently changed their structure into "Flat </w:t>
      </w:r>
      <w:proofErr w:type="spellStart"/>
      <w:r w:rsidRPr="004F2AB7">
        <w:rPr>
          <w:rFonts w:cs="Times New Roman"/>
          <w:lang w:val="en-US"/>
        </w:rPr>
        <w:t>Organisational</w:t>
      </w:r>
      <w:proofErr w:type="spellEnd"/>
      <w:r w:rsidRPr="004F2AB7">
        <w:rPr>
          <w:rFonts w:cs="Times New Roman"/>
          <w:lang w:val="en-US"/>
        </w:rPr>
        <w:t xml:space="preserve"> Structure" making the gap between each company levels smaller. This helped them opt for a more open and flexible </w:t>
      </w:r>
      <w:proofErr w:type="spellStart"/>
      <w:r w:rsidRPr="004F2AB7">
        <w:rPr>
          <w:rFonts w:cs="Times New Roman"/>
          <w:lang w:val="en-US"/>
        </w:rPr>
        <w:t>organisational</w:t>
      </w:r>
      <w:proofErr w:type="spellEnd"/>
      <w:r w:rsidRPr="004F2AB7">
        <w:rPr>
          <w:rFonts w:cs="Times New Roman"/>
          <w:lang w:val="en-US"/>
        </w:rPr>
        <w:t xml:space="preserve"> culture. Since every worker in this company is responsible for their actions, they need to have proper guidance to make their work successful. The current CEO of Marks and Spencer, Mr. Rowe believes that the company needs to be guided with "Authoritative </w:t>
      </w:r>
      <w:proofErr w:type="spellStart"/>
      <w:r w:rsidRPr="004F2AB7">
        <w:rPr>
          <w:rFonts w:cs="Times New Roman"/>
          <w:lang w:val="en-US"/>
        </w:rPr>
        <w:t>Organisational</w:t>
      </w:r>
      <w:proofErr w:type="spellEnd"/>
      <w:r w:rsidRPr="004F2AB7">
        <w:rPr>
          <w:rFonts w:cs="Times New Roman"/>
          <w:lang w:val="en-US"/>
        </w:rPr>
        <w:t xml:space="preserve"> Leadership" where the workers would have the right to make their own decisions and share their views with the company to make the company grow. </w:t>
      </w:r>
    </w:p>
    <w:p w14:paraId="2091A918" w14:textId="0F10C551" w:rsidR="004F2AB7" w:rsidRDefault="004F2AB7" w:rsidP="004F2AB7">
      <w:pPr>
        <w:rPr>
          <w:rFonts w:cs="Times New Roman"/>
          <w:lang w:val="en-US"/>
        </w:rPr>
      </w:pPr>
    </w:p>
    <w:p w14:paraId="116E6A1D" w14:textId="53E9A6C6" w:rsidR="004F2AB7" w:rsidRDefault="004F2AB7" w:rsidP="004F2AB7">
      <w:pPr>
        <w:rPr>
          <w:rFonts w:cs="Times New Roman"/>
          <w:lang w:val="en-US"/>
        </w:rPr>
      </w:pPr>
    </w:p>
    <w:p w14:paraId="45AFE005" w14:textId="77777777" w:rsidR="004F2AB7" w:rsidRDefault="004F2AB7" w:rsidP="004F2AB7">
      <w:pPr>
        <w:rPr>
          <w:rFonts w:cs="Times New Roman"/>
          <w:lang w:val="en-US"/>
        </w:rPr>
      </w:pPr>
    </w:p>
    <w:p w14:paraId="6D775DFC" w14:textId="175D6D48" w:rsidR="004F2AB7" w:rsidRDefault="004F2AB7" w:rsidP="004F2AB7">
      <w:pPr>
        <w:rPr>
          <w:rFonts w:cs="Times New Roman"/>
          <w:lang w:val="en-US"/>
        </w:rPr>
      </w:pPr>
    </w:p>
    <w:p w14:paraId="763629D0" w14:textId="0731F922" w:rsidR="004F2AB7" w:rsidRDefault="004F2AB7" w:rsidP="004F2AB7">
      <w:pPr>
        <w:rPr>
          <w:rFonts w:cs="Times New Roman"/>
        </w:rPr>
      </w:pPr>
      <w:r>
        <w:rPr>
          <w:rFonts w:cs="Times New Roman"/>
          <w:noProof/>
          <w:lang w:eastAsia="en-GB"/>
        </w:rPr>
        <w:lastRenderedPageBreak/>
        <w:drawing>
          <wp:inline distT="0" distB="0" distL="0" distR="0" wp14:anchorId="77056982" wp14:editId="00FA3CB4">
            <wp:extent cx="5943600" cy="3346450"/>
            <wp:effectExtent l="0" t="0" r="0" b="6350"/>
            <wp:docPr id="14" name="Picture 14" descr="Graphical user interface, text,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website&#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943600" cy="3346450"/>
                    </a:xfrm>
                    <a:prstGeom prst="rect">
                      <a:avLst/>
                    </a:prstGeom>
                  </pic:spPr>
                </pic:pic>
              </a:graphicData>
            </a:graphic>
          </wp:inline>
        </w:drawing>
      </w:r>
    </w:p>
    <w:p w14:paraId="0175B9B4" w14:textId="72F789C0" w:rsidR="004F2AB7" w:rsidRDefault="004F2AB7" w:rsidP="004F2AB7">
      <w:pPr>
        <w:rPr>
          <w:rFonts w:cs="Times New Roman"/>
          <w:lang w:val="en-US"/>
        </w:rPr>
      </w:pPr>
      <w:r w:rsidRPr="004F2AB7">
        <w:rPr>
          <w:rFonts w:cs="Times New Roman"/>
          <w:lang w:val="en-US"/>
        </w:rPr>
        <w:t xml:space="preserve">This particular </w:t>
      </w:r>
      <w:proofErr w:type="spellStart"/>
      <w:r w:rsidRPr="004F2AB7">
        <w:rPr>
          <w:rFonts w:cs="Times New Roman"/>
          <w:lang w:val="en-US"/>
        </w:rPr>
        <w:t>organisational</w:t>
      </w:r>
      <w:proofErr w:type="spellEnd"/>
      <w:r w:rsidRPr="004F2AB7">
        <w:rPr>
          <w:rFonts w:cs="Times New Roman"/>
          <w:lang w:val="en-US"/>
        </w:rPr>
        <w:t xml:space="preserve"> structure of M&amp;D not only has done delayering but also made an increment in individual worker’s responsibility. As a result, workers </w:t>
      </w:r>
      <w:proofErr w:type="gramStart"/>
      <w:r w:rsidRPr="004F2AB7">
        <w:rPr>
          <w:rFonts w:cs="Times New Roman"/>
          <w:lang w:val="en-US"/>
        </w:rPr>
        <w:t>are now often expected</w:t>
      </w:r>
      <w:proofErr w:type="gramEnd"/>
      <w:r w:rsidRPr="004F2AB7">
        <w:rPr>
          <w:rFonts w:cs="Times New Roman"/>
          <w:lang w:val="en-US"/>
        </w:rPr>
        <w:t xml:space="preserve"> to make fast decisions having the training to clarify their decisions. This has increased their responsibility without expanding their </w:t>
      </w:r>
      <w:proofErr w:type="spellStart"/>
      <w:r w:rsidRPr="004F2AB7">
        <w:rPr>
          <w:rFonts w:cs="Times New Roman"/>
          <w:lang w:val="en-US"/>
        </w:rPr>
        <w:t>organisational</w:t>
      </w:r>
      <w:proofErr w:type="spellEnd"/>
      <w:r w:rsidRPr="004F2AB7">
        <w:rPr>
          <w:rFonts w:cs="Times New Roman"/>
          <w:lang w:val="en-US"/>
        </w:rPr>
        <w:t xml:space="preserve"> cost. Marks &amp; Spencer's London headquarters employs about 3000 employees. All of them are experts in their sectors and work for M&amp;S on their assigned tasks (Hankinson, 2019). These individuals are responsible for stock </w:t>
      </w:r>
      <w:bookmarkStart w:id="48" w:name="_GoBack"/>
      <w:bookmarkEnd w:id="48"/>
      <w:r w:rsidRPr="004F2AB7">
        <w:rPr>
          <w:rFonts w:cs="Times New Roman"/>
          <w:lang w:val="en-US"/>
        </w:rPr>
        <w:t xml:space="preserve">management and store layout, as well as management, marketing, and accounting. M&amp;S has begun to develop workers within the company because the newly adopted </w:t>
      </w:r>
      <w:proofErr w:type="spellStart"/>
      <w:r w:rsidRPr="004F2AB7">
        <w:rPr>
          <w:rFonts w:cs="Times New Roman"/>
          <w:lang w:val="en-US"/>
        </w:rPr>
        <w:t>organisational</w:t>
      </w:r>
      <w:proofErr w:type="spellEnd"/>
      <w:r w:rsidRPr="004F2AB7">
        <w:rPr>
          <w:rFonts w:cs="Times New Roman"/>
          <w:lang w:val="en-US"/>
        </w:rPr>
        <w:t xml:space="preserve"> structure has made bigger demand for more training. Since there is less management in a flat hierarchical structure, M&amp;S can function more efficiently without facing many barriers. It also helps in lowering the company's overall budget since in a flat structure there is no </w:t>
      </w:r>
      <w:proofErr w:type="gramStart"/>
      <w:r w:rsidRPr="004F2AB7">
        <w:rPr>
          <w:rFonts w:cs="Times New Roman"/>
          <w:lang w:val="en-US"/>
        </w:rPr>
        <w:t>middlemen</w:t>
      </w:r>
      <w:proofErr w:type="gramEnd"/>
      <w:r w:rsidRPr="004F2AB7">
        <w:rPr>
          <w:rFonts w:cs="Times New Roman"/>
          <w:lang w:val="en-US"/>
        </w:rPr>
        <w:t xml:space="preserve"> cost. For that, the process of communication gets clearer, and problems regarding </w:t>
      </w:r>
      <w:proofErr w:type="gramStart"/>
      <w:r w:rsidRPr="004F2AB7">
        <w:rPr>
          <w:rFonts w:cs="Times New Roman"/>
          <w:lang w:val="en-US"/>
        </w:rPr>
        <w:t>middlemen</w:t>
      </w:r>
      <w:proofErr w:type="gramEnd"/>
      <w:r w:rsidRPr="004F2AB7">
        <w:rPr>
          <w:rFonts w:cs="Times New Roman"/>
          <w:lang w:val="en-US"/>
        </w:rPr>
        <w:t xml:space="preserve"> fade away (Hankinson, 2019). Although Marks and Spencer now has lesser supervision and dominance over their </w:t>
      </w:r>
      <w:proofErr w:type="gramStart"/>
      <w:r w:rsidRPr="004F2AB7">
        <w:rPr>
          <w:rFonts w:cs="Times New Roman"/>
          <w:lang w:val="en-US"/>
        </w:rPr>
        <w:t>employees</w:t>
      </w:r>
      <w:proofErr w:type="gramEnd"/>
      <w:r w:rsidRPr="004F2AB7">
        <w:rPr>
          <w:rFonts w:cs="Times New Roman"/>
          <w:lang w:val="en-US"/>
        </w:rPr>
        <w:t xml:space="preserve"> the authority can lose control any day and so they need to be careful about this. M&amp;S's flat </w:t>
      </w:r>
      <w:proofErr w:type="spellStart"/>
      <w:r w:rsidRPr="004F2AB7">
        <w:rPr>
          <w:rFonts w:cs="Times New Roman"/>
          <w:lang w:val="en-US"/>
        </w:rPr>
        <w:t>organisational</w:t>
      </w:r>
      <w:proofErr w:type="spellEnd"/>
      <w:r w:rsidRPr="004F2AB7">
        <w:rPr>
          <w:rFonts w:cs="Times New Roman"/>
          <w:lang w:val="en-US"/>
        </w:rPr>
        <w:t xml:space="preserve"> structure helps assign job duties to their workers thus planning management gets easier to control. Thus, M&amp;S can achieve its </w:t>
      </w:r>
      <w:proofErr w:type="spellStart"/>
      <w:r w:rsidRPr="004F2AB7">
        <w:rPr>
          <w:rFonts w:cs="Times New Roman"/>
          <w:lang w:val="en-US"/>
        </w:rPr>
        <w:t>organisational</w:t>
      </w:r>
      <w:proofErr w:type="spellEnd"/>
      <w:r w:rsidRPr="004F2AB7">
        <w:rPr>
          <w:rFonts w:cs="Times New Roman"/>
          <w:lang w:val="en-US"/>
        </w:rPr>
        <w:t xml:space="preserve"> objectives straightforwardly.  </w:t>
      </w:r>
    </w:p>
    <w:p w14:paraId="1D6C7197" w14:textId="69A88218" w:rsidR="004F2AB7" w:rsidRDefault="004F2AB7" w:rsidP="004F2AB7">
      <w:pPr>
        <w:rPr>
          <w:rFonts w:cs="Times New Roman"/>
        </w:rPr>
      </w:pPr>
      <w:r>
        <w:rPr>
          <w:rFonts w:cs="Times New Roman"/>
          <w:noProof/>
          <w:lang w:eastAsia="en-GB"/>
        </w:rPr>
        <w:lastRenderedPageBreak/>
        <w:drawing>
          <wp:inline distT="0" distB="0" distL="0" distR="0" wp14:anchorId="091DD930" wp14:editId="0B482462">
            <wp:extent cx="5943600" cy="3336290"/>
            <wp:effectExtent l="0" t="0" r="0" b="3810"/>
            <wp:docPr id="15" name="Picture 15"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10;&#10;Description automatically generated"/>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943600" cy="3336290"/>
                    </a:xfrm>
                    <a:prstGeom prst="rect">
                      <a:avLst/>
                    </a:prstGeom>
                  </pic:spPr>
                </pic:pic>
              </a:graphicData>
            </a:graphic>
          </wp:inline>
        </w:drawing>
      </w:r>
    </w:p>
    <w:p w14:paraId="0093AFED" w14:textId="1E9EA744" w:rsidR="004F2AB7" w:rsidRDefault="004F2AB7" w:rsidP="004F2AB7">
      <w:pPr>
        <w:rPr>
          <w:rFonts w:cs="Times New Roman"/>
        </w:rPr>
      </w:pPr>
    </w:p>
    <w:p w14:paraId="4783AC53" w14:textId="77777777" w:rsidR="004F2AB7" w:rsidRPr="004F2AB7" w:rsidRDefault="004F2AB7" w:rsidP="004F2AB7">
      <w:pPr>
        <w:rPr>
          <w:rFonts w:cs="Times New Roman"/>
        </w:rPr>
      </w:pPr>
    </w:p>
    <w:p w14:paraId="232F549C" w14:textId="507EF7CB" w:rsidR="004F2AB7" w:rsidRPr="004F2AB7" w:rsidRDefault="004F2AB7" w:rsidP="004F2AB7">
      <w:pPr>
        <w:rPr>
          <w:rFonts w:cs="Times New Roman"/>
        </w:rPr>
      </w:pPr>
      <w:r>
        <w:rPr>
          <w:rFonts w:cs="Times New Roman"/>
          <w:noProof/>
          <w:lang w:eastAsia="en-GB"/>
        </w:rPr>
        <w:drawing>
          <wp:inline distT="0" distB="0" distL="0" distR="0" wp14:anchorId="31F4F532" wp14:editId="46BDCFB6">
            <wp:extent cx="5943600" cy="3368675"/>
            <wp:effectExtent l="0" t="0" r="0" b="0"/>
            <wp:docPr id="16" name="Picture 16"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Text&#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943600" cy="3368675"/>
                    </a:xfrm>
                    <a:prstGeom prst="rect">
                      <a:avLst/>
                    </a:prstGeom>
                  </pic:spPr>
                </pic:pic>
              </a:graphicData>
            </a:graphic>
          </wp:inline>
        </w:drawing>
      </w:r>
    </w:p>
    <w:p w14:paraId="642ED3D0" w14:textId="77777777" w:rsidR="004F2AB7" w:rsidRPr="004F2AB7" w:rsidRDefault="004F2AB7" w:rsidP="004F2AB7">
      <w:pPr>
        <w:rPr>
          <w:rFonts w:cs="Times New Roman"/>
        </w:rPr>
      </w:pPr>
    </w:p>
    <w:p w14:paraId="546BE1E7" w14:textId="503BDBAD" w:rsidR="004F2AB7" w:rsidRDefault="004F2AB7">
      <w:pPr>
        <w:rPr>
          <w:rFonts w:cs="Times New Roman"/>
        </w:rPr>
      </w:pPr>
      <w:r>
        <w:rPr>
          <w:rFonts w:cs="Times New Roman"/>
          <w:noProof/>
          <w:lang w:eastAsia="en-GB"/>
        </w:rPr>
        <w:lastRenderedPageBreak/>
        <w:drawing>
          <wp:inline distT="0" distB="0" distL="0" distR="0" wp14:anchorId="55291545" wp14:editId="306FE89F">
            <wp:extent cx="5943600" cy="3319780"/>
            <wp:effectExtent l="0" t="0" r="0" b="0"/>
            <wp:docPr id="17" name="Picture 17" descr="A picture containing text,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Picture 17" descr="A picture containing text, indoor&#10;&#10;Description automatically generated"/>
                    <pic:cNvPicPr/>
                  </pic:nvPicPr>
                  <pic:blipFill>
                    <a:blip r:embed="rId26" cstate="print">
                      <a:extLst>
                        <a:ext uri="{28A0092B-C50C-407E-A947-70E740481C1C}">
                          <a14:useLocalDpi xmlns:a14="http://schemas.microsoft.com/office/drawing/2010/main" val="0"/>
                        </a:ext>
                      </a:extLst>
                    </a:blip>
                    <a:stretch>
                      <a:fillRect/>
                    </a:stretch>
                  </pic:blipFill>
                  <pic:spPr>
                    <a:xfrm>
                      <a:off x="0" y="0"/>
                      <a:ext cx="5943600" cy="3319780"/>
                    </a:xfrm>
                    <a:prstGeom prst="rect">
                      <a:avLst/>
                    </a:prstGeom>
                  </pic:spPr>
                </pic:pic>
              </a:graphicData>
            </a:graphic>
          </wp:inline>
        </w:drawing>
      </w:r>
    </w:p>
    <w:p w14:paraId="2367535E" w14:textId="5BB0FF05" w:rsidR="004F2AB7" w:rsidRDefault="004F2AB7">
      <w:pPr>
        <w:rPr>
          <w:rFonts w:cs="Times New Roman"/>
        </w:rPr>
      </w:pPr>
    </w:p>
    <w:p w14:paraId="30344EB7" w14:textId="77777777" w:rsidR="004F2AB7" w:rsidRDefault="004F2AB7">
      <w:pPr>
        <w:rPr>
          <w:rFonts w:cs="Times New Roman"/>
        </w:rPr>
      </w:pPr>
    </w:p>
    <w:p w14:paraId="6990F589" w14:textId="00693AE6" w:rsidR="004F2AB7" w:rsidRDefault="004F2AB7">
      <w:pPr>
        <w:rPr>
          <w:rFonts w:cs="Times New Roman"/>
        </w:rPr>
      </w:pPr>
    </w:p>
    <w:p w14:paraId="60054B44" w14:textId="3ABA6E39" w:rsidR="004F2AB7" w:rsidRDefault="004F2AB7">
      <w:pPr>
        <w:rPr>
          <w:rFonts w:cs="Times New Roman"/>
        </w:rPr>
      </w:pPr>
      <w:r>
        <w:rPr>
          <w:rFonts w:cs="Times New Roman"/>
          <w:noProof/>
          <w:lang w:eastAsia="en-GB"/>
        </w:rPr>
        <w:drawing>
          <wp:inline distT="0" distB="0" distL="0" distR="0" wp14:anchorId="64B878FC" wp14:editId="7EC73147">
            <wp:extent cx="5943600" cy="3361690"/>
            <wp:effectExtent l="0" t="0" r="0" b="3810"/>
            <wp:docPr id="18" name="Picture 18" descr="A picture containing text, person,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Picture 18" descr="A picture containing text, person, screenshot&#10;&#10;Description automatically generated"/>
                    <pic:cNvPicPr/>
                  </pic:nvPicPr>
                  <pic:blipFill>
                    <a:blip r:embed="rId27" cstate="print">
                      <a:extLst>
                        <a:ext uri="{28A0092B-C50C-407E-A947-70E740481C1C}">
                          <a14:useLocalDpi xmlns:a14="http://schemas.microsoft.com/office/drawing/2010/main" val="0"/>
                        </a:ext>
                      </a:extLst>
                    </a:blip>
                    <a:stretch>
                      <a:fillRect/>
                    </a:stretch>
                  </pic:blipFill>
                  <pic:spPr>
                    <a:xfrm>
                      <a:off x="0" y="0"/>
                      <a:ext cx="5943600" cy="3361690"/>
                    </a:xfrm>
                    <a:prstGeom prst="rect">
                      <a:avLst/>
                    </a:prstGeom>
                  </pic:spPr>
                </pic:pic>
              </a:graphicData>
            </a:graphic>
          </wp:inline>
        </w:drawing>
      </w:r>
    </w:p>
    <w:p w14:paraId="1D235D3F" w14:textId="43A12CF2" w:rsidR="004F2AB7" w:rsidRDefault="004F2AB7">
      <w:pPr>
        <w:rPr>
          <w:rFonts w:cs="Times New Roman"/>
        </w:rPr>
      </w:pPr>
      <w:r>
        <w:rPr>
          <w:rFonts w:cs="Times New Roman"/>
          <w:noProof/>
          <w:lang w:eastAsia="en-GB"/>
        </w:rPr>
        <w:lastRenderedPageBreak/>
        <w:drawing>
          <wp:inline distT="0" distB="0" distL="0" distR="0" wp14:anchorId="23B8718F" wp14:editId="6B29F4CC">
            <wp:extent cx="5943600" cy="3333115"/>
            <wp:effectExtent l="0" t="0" r="0" b="0"/>
            <wp:docPr id="19" name="Picture 1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descr="Text&#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943600" cy="3333115"/>
                    </a:xfrm>
                    <a:prstGeom prst="rect">
                      <a:avLst/>
                    </a:prstGeom>
                  </pic:spPr>
                </pic:pic>
              </a:graphicData>
            </a:graphic>
          </wp:inline>
        </w:drawing>
      </w:r>
    </w:p>
    <w:p w14:paraId="19461D0D" w14:textId="4B310080" w:rsidR="004F2AB7" w:rsidRDefault="004F2AB7">
      <w:pPr>
        <w:rPr>
          <w:rFonts w:cs="Times New Roman"/>
        </w:rPr>
      </w:pPr>
    </w:p>
    <w:p w14:paraId="31ED08A4" w14:textId="68E3FCF2" w:rsidR="004F2AB7" w:rsidRDefault="004F2AB7">
      <w:pPr>
        <w:rPr>
          <w:rFonts w:cs="Times New Roman"/>
        </w:rPr>
      </w:pPr>
      <w:r>
        <w:rPr>
          <w:rFonts w:cs="Times New Roman"/>
          <w:noProof/>
          <w:lang w:eastAsia="en-GB"/>
        </w:rPr>
        <w:drawing>
          <wp:inline distT="0" distB="0" distL="0" distR="0" wp14:anchorId="79EE0710" wp14:editId="2EDCD4FF">
            <wp:extent cx="5943600" cy="3338830"/>
            <wp:effectExtent l="0" t="0" r="0" b="1270"/>
            <wp:docPr id="20" name="Picture 20"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 website&#10;&#10;Description automatically generated"/>
                    <pic:cNvPicPr/>
                  </pic:nvPicPr>
                  <pic:blipFill>
                    <a:blip r:embed="rId29" cstate="print">
                      <a:extLst>
                        <a:ext uri="{28A0092B-C50C-407E-A947-70E740481C1C}">
                          <a14:useLocalDpi xmlns:a14="http://schemas.microsoft.com/office/drawing/2010/main" val="0"/>
                        </a:ext>
                      </a:extLst>
                    </a:blip>
                    <a:stretch>
                      <a:fillRect/>
                    </a:stretch>
                  </pic:blipFill>
                  <pic:spPr>
                    <a:xfrm>
                      <a:off x="0" y="0"/>
                      <a:ext cx="5943600" cy="3338830"/>
                    </a:xfrm>
                    <a:prstGeom prst="rect">
                      <a:avLst/>
                    </a:prstGeom>
                  </pic:spPr>
                </pic:pic>
              </a:graphicData>
            </a:graphic>
          </wp:inline>
        </w:drawing>
      </w:r>
    </w:p>
    <w:p w14:paraId="0D6BC69B" w14:textId="0F103112" w:rsidR="004F2AB7" w:rsidRDefault="004F2AB7">
      <w:pPr>
        <w:rPr>
          <w:rFonts w:cs="Times New Roman"/>
        </w:rPr>
      </w:pPr>
    </w:p>
    <w:p w14:paraId="7B374B70" w14:textId="135607F8" w:rsidR="004F2AB7" w:rsidRDefault="004F2AB7">
      <w:pPr>
        <w:rPr>
          <w:rFonts w:cs="Times New Roman"/>
        </w:rPr>
      </w:pPr>
    </w:p>
    <w:p w14:paraId="667C675E" w14:textId="7B2AF5FC" w:rsidR="004F2AB7" w:rsidRDefault="004F2AB7">
      <w:pPr>
        <w:rPr>
          <w:rFonts w:cs="Times New Roman"/>
        </w:rPr>
      </w:pPr>
      <w:r>
        <w:rPr>
          <w:rFonts w:cs="Times New Roman"/>
          <w:noProof/>
          <w:lang w:eastAsia="en-GB"/>
        </w:rPr>
        <w:lastRenderedPageBreak/>
        <w:drawing>
          <wp:inline distT="0" distB="0" distL="0" distR="0" wp14:anchorId="3A2BCDAB" wp14:editId="3A042F43">
            <wp:extent cx="5943600" cy="3340100"/>
            <wp:effectExtent l="0" t="0" r="0" b="0"/>
            <wp:docPr id="21" name="Picture 21" descr="A group of people posing for a photo&#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group of people posing for a photo&#10;&#10;Description automatically generated with medium confidenc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943600" cy="3340100"/>
                    </a:xfrm>
                    <a:prstGeom prst="rect">
                      <a:avLst/>
                    </a:prstGeom>
                  </pic:spPr>
                </pic:pic>
              </a:graphicData>
            </a:graphic>
          </wp:inline>
        </w:drawing>
      </w:r>
    </w:p>
    <w:p w14:paraId="01656B24" w14:textId="0A307EA5" w:rsidR="004F2AB7" w:rsidRDefault="004F2AB7">
      <w:pPr>
        <w:rPr>
          <w:rFonts w:cs="Times New Roman"/>
        </w:rPr>
      </w:pPr>
      <w:r>
        <w:rPr>
          <w:rFonts w:cs="Times New Roman"/>
          <w:noProof/>
          <w:lang w:eastAsia="en-GB"/>
        </w:rPr>
        <w:drawing>
          <wp:inline distT="0" distB="0" distL="0" distR="0" wp14:anchorId="01A1ACF7" wp14:editId="3201CD5F">
            <wp:extent cx="5943600" cy="3356610"/>
            <wp:effectExtent l="0" t="0" r="0" b="0"/>
            <wp:docPr id="22" name="Picture 22"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website&#10;&#10;Description automatically generated"/>
                    <pic:cNvPicPr/>
                  </pic:nvPicPr>
                  <pic:blipFill>
                    <a:blip r:embed="rId31" cstate="print">
                      <a:extLst>
                        <a:ext uri="{28A0092B-C50C-407E-A947-70E740481C1C}">
                          <a14:useLocalDpi xmlns:a14="http://schemas.microsoft.com/office/drawing/2010/main" val="0"/>
                        </a:ext>
                      </a:extLst>
                    </a:blip>
                    <a:stretch>
                      <a:fillRect/>
                    </a:stretch>
                  </pic:blipFill>
                  <pic:spPr>
                    <a:xfrm>
                      <a:off x="0" y="0"/>
                      <a:ext cx="5943600" cy="3356610"/>
                    </a:xfrm>
                    <a:prstGeom prst="rect">
                      <a:avLst/>
                    </a:prstGeom>
                  </pic:spPr>
                </pic:pic>
              </a:graphicData>
            </a:graphic>
          </wp:inline>
        </w:drawing>
      </w:r>
    </w:p>
    <w:p w14:paraId="01773E36" w14:textId="2F66477A" w:rsidR="004F2AB7" w:rsidRDefault="004F2AB7">
      <w:pPr>
        <w:rPr>
          <w:rFonts w:cs="Times New Roman"/>
        </w:rPr>
      </w:pPr>
    </w:p>
    <w:p w14:paraId="01D0EEBD" w14:textId="47636CDA" w:rsidR="004F2AB7" w:rsidRDefault="004F2AB7">
      <w:pPr>
        <w:rPr>
          <w:rFonts w:cs="Times New Roman"/>
        </w:rPr>
      </w:pPr>
    </w:p>
    <w:p w14:paraId="4C53B6C5" w14:textId="429790AA" w:rsidR="004F2AB7" w:rsidRDefault="004F2AB7">
      <w:pPr>
        <w:rPr>
          <w:rFonts w:cs="Times New Roman"/>
        </w:rPr>
      </w:pPr>
    </w:p>
    <w:p w14:paraId="4B958F37" w14:textId="70D2EBBD" w:rsidR="004F2AB7" w:rsidRDefault="004F2AB7">
      <w:pPr>
        <w:rPr>
          <w:rFonts w:cs="Times New Roman"/>
        </w:rPr>
      </w:pPr>
    </w:p>
    <w:p w14:paraId="36620BF4" w14:textId="321FC35B" w:rsidR="004F2AB7" w:rsidRDefault="004F2AB7">
      <w:pPr>
        <w:rPr>
          <w:rFonts w:cs="Times New Roman"/>
        </w:rPr>
      </w:pPr>
    </w:p>
    <w:p w14:paraId="07963568" w14:textId="288B9BDE" w:rsidR="004F2AB7" w:rsidRDefault="004F2AB7">
      <w:pPr>
        <w:rPr>
          <w:rFonts w:cs="Times New Roman"/>
        </w:rPr>
      </w:pPr>
    </w:p>
    <w:p w14:paraId="0EE75943" w14:textId="2B8CFA73" w:rsidR="004F2AB7" w:rsidRDefault="004F2AB7">
      <w:pPr>
        <w:rPr>
          <w:rFonts w:cs="Times New Roman"/>
        </w:rPr>
      </w:pPr>
      <w:r>
        <w:rPr>
          <w:rFonts w:cs="Times New Roman"/>
          <w:noProof/>
          <w:lang w:eastAsia="en-GB"/>
        </w:rPr>
        <w:drawing>
          <wp:inline distT="0" distB="0" distL="0" distR="0" wp14:anchorId="6A1F8CFC" wp14:editId="336E5A5A">
            <wp:extent cx="5943600" cy="3352165"/>
            <wp:effectExtent l="0" t="0" r="0" b="635"/>
            <wp:docPr id="26" name="Picture 26"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Graphical user interface, website&#10;&#10;Description automatically generated"/>
                    <pic:cNvPicPr/>
                  </pic:nvPicPr>
                  <pic:blipFill>
                    <a:blip r:embed="rId32" cstate="print">
                      <a:extLst>
                        <a:ext uri="{28A0092B-C50C-407E-A947-70E740481C1C}">
                          <a14:useLocalDpi xmlns:a14="http://schemas.microsoft.com/office/drawing/2010/main" val="0"/>
                        </a:ext>
                      </a:extLst>
                    </a:blip>
                    <a:stretch>
                      <a:fillRect/>
                    </a:stretch>
                  </pic:blipFill>
                  <pic:spPr>
                    <a:xfrm>
                      <a:off x="0" y="0"/>
                      <a:ext cx="5943600" cy="3352165"/>
                    </a:xfrm>
                    <a:prstGeom prst="rect">
                      <a:avLst/>
                    </a:prstGeom>
                  </pic:spPr>
                </pic:pic>
              </a:graphicData>
            </a:graphic>
          </wp:inline>
        </w:drawing>
      </w:r>
    </w:p>
    <w:p w14:paraId="5A70D9C1" w14:textId="2C36556D" w:rsidR="004F2AB7" w:rsidRDefault="004F2AB7">
      <w:pPr>
        <w:rPr>
          <w:rFonts w:cs="Times New Roman"/>
        </w:rPr>
      </w:pPr>
    </w:p>
    <w:p w14:paraId="3B781096" w14:textId="24CDF746" w:rsidR="004F2AB7" w:rsidRDefault="004F2AB7">
      <w:pPr>
        <w:rPr>
          <w:rFonts w:cs="Times New Roman"/>
        </w:rPr>
      </w:pPr>
      <w:r>
        <w:rPr>
          <w:rFonts w:cs="Times New Roman"/>
          <w:noProof/>
          <w:lang w:eastAsia="en-GB"/>
        </w:rPr>
        <w:lastRenderedPageBreak/>
        <w:drawing>
          <wp:inline distT="0" distB="0" distL="0" distR="0" wp14:anchorId="0C9410D9" wp14:editId="5DC10004">
            <wp:extent cx="5943600" cy="3333750"/>
            <wp:effectExtent l="0" t="0" r="0" b="6350"/>
            <wp:docPr id="27" name="Picture 27" descr="Graphical user interface, webs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Graphical user interface, website&#10;&#10;Description automatically generated"/>
                    <pic:cNvPicPr/>
                  </pic:nvPicPr>
                  <pic:blipFill>
                    <a:blip r:embed="rId33" cstate="print">
                      <a:extLst>
                        <a:ext uri="{28A0092B-C50C-407E-A947-70E740481C1C}">
                          <a14:useLocalDpi xmlns:a14="http://schemas.microsoft.com/office/drawing/2010/main" val="0"/>
                        </a:ext>
                      </a:extLst>
                    </a:blip>
                    <a:stretch>
                      <a:fillRect/>
                    </a:stretch>
                  </pic:blipFill>
                  <pic:spPr>
                    <a:xfrm>
                      <a:off x="0" y="0"/>
                      <a:ext cx="5943600" cy="3333750"/>
                    </a:xfrm>
                    <a:prstGeom prst="rect">
                      <a:avLst/>
                    </a:prstGeom>
                  </pic:spPr>
                </pic:pic>
              </a:graphicData>
            </a:graphic>
          </wp:inline>
        </w:drawing>
      </w:r>
    </w:p>
    <w:p w14:paraId="7B58F897" w14:textId="430D506B" w:rsidR="004F2AB7" w:rsidRDefault="004F2AB7">
      <w:pPr>
        <w:rPr>
          <w:rFonts w:cs="Times New Roman"/>
        </w:rPr>
      </w:pPr>
    </w:p>
    <w:p w14:paraId="4EECA6FD" w14:textId="3659E2F8" w:rsidR="004F2AB7" w:rsidRDefault="004F2AB7">
      <w:pPr>
        <w:rPr>
          <w:rFonts w:cs="Times New Roman"/>
        </w:rPr>
      </w:pPr>
    </w:p>
    <w:p w14:paraId="3165152B" w14:textId="0DE9DAA1" w:rsidR="004F2AB7" w:rsidRDefault="004F2AB7">
      <w:pPr>
        <w:rPr>
          <w:rFonts w:cs="Times New Roman"/>
        </w:rPr>
      </w:pPr>
    </w:p>
    <w:p w14:paraId="5F751B51" w14:textId="2AA5E18C" w:rsidR="004F2AB7" w:rsidRDefault="004F2AB7">
      <w:pPr>
        <w:rPr>
          <w:rFonts w:cs="Times New Roman"/>
        </w:rPr>
      </w:pPr>
    </w:p>
    <w:p w14:paraId="38CA79A6" w14:textId="43A7276F" w:rsidR="004F2AB7" w:rsidRDefault="00A65527">
      <w:pPr>
        <w:rPr>
          <w:rFonts w:cs="Times New Roman"/>
        </w:rPr>
      </w:pPr>
      <w:r>
        <w:rPr>
          <w:rFonts w:cs="Times New Roman"/>
          <w:noProof/>
          <w:lang w:eastAsia="en-GB"/>
        </w:rPr>
        <w:lastRenderedPageBreak/>
        <w:drawing>
          <wp:inline distT="0" distB="0" distL="0" distR="0" wp14:anchorId="7EA0B7CC" wp14:editId="2C28B8D1">
            <wp:extent cx="5943600" cy="3340100"/>
            <wp:effectExtent l="0" t="0" r="0" b="0"/>
            <wp:docPr id="29" name="Picture 29"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Text&#10;&#10;Description automatically generated"/>
                    <pic:cNvPicPr/>
                  </pic:nvPicPr>
                  <pic:blipFill>
                    <a:blip r:embed="rId34" cstate="print">
                      <a:extLst>
                        <a:ext uri="{28A0092B-C50C-407E-A947-70E740481C1C}">
                          <a14:useLocalDpi xmlns:a14="http://schemas.microsoft.com/office/drawing/2010/main" val="0"/>
                        </a:ext>
                      </a:extLst>
                    </a:blip>
                    <a:stretch>
                      <a:fillRect/>
                    </a:stretch>
                  </pic:blipFill>
                  <pic:spPr>
                    <a:xfrm>
                      <a:off x="0" y="0"/>
                      <a:ext cx="5943600" cy="3340100"/>
                    </a:xfrm>
                    <a:prstGeom prst="rect">
                      <a:avLst/>
                    </a:prstGeom>
                  </pic:spPr>
                </pic:pic>
              </a:graphicData>
            </a:graphic>
          </wp:inline>
        </w:drawing>
      </w:r>
    </w:p>
    <w:p w14:paraId="67B45283" w14:textId="7DA33E57" w:rsidR="004F2AB7" w:rsidRDefault="00A65527">
      <w:pPr>
        <w:rPr>
          <w:rFonts w:cs="Times New Roman"/>
        </w:rPr>
      </w:pPr>
      <w:r>
        <w:rPr>
          <w:rFonts w:cs="Times New Roman"/>
          <w:noProof/>
          <w:lang w:eastAsia="en-GB"/>
        </w:rPr>
        <w:drawing>
          <wp:inline distT="0" distB="0" distL="0" distR="0" wp14:anchorId="398FFF7C" wp14:editId="1374A9D0">
            <wp:extent cx="5943600" cy="3336290"/>
            <wp:effectExtent l="0" t="0" r="0" b="3810"/>
            <wp:docPr id="30" name="Picture 30"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Text&#10;&#10;Description automatically generated"/>
                    <pic:cNvPicPr/>
                  </pic:nvPicPr>
                  <pic:blipFill>
                    <a:blip r:embed="rId35" cstate="print">
                      <a:extLst>
                        <a:ext uri="{28A0092B-C50C-407E-A947-70E740481C1C}">
                          <a14:useLocalDpi xmlns:a14="http://schemas.microsoft.com/office/drawing/2010/main" val="0"/>
                        </a:ext>
                      </a:extLst>
                    </a:blip>
                    <a:stretch>
                      <a:fillRect/>
                    </a:stretch>
                  </pic:blipFill>
                  <pic:spPr>
                    <a:xfrm>
                      <a:off x="0" y="0"/>
                      <a:ext cx="5943600" cy="3336290"/>
                    </a:xfrm>
                    <a:prstGeom prst="rect">
                      <a:avLst/>
                    </a:prstGeom>
                  </pic:spPr>
                </pic:pic>
              </a:graphicData>
            </a:graphic>
          </wp:inline>
        </w:drawing>
      </w:r>
    </w:p>
    <w:p w14:paraId="7A9B8F21" w14:textId="3CCEEB2F" w:rsidR="00A65527" w:rsidRDefault="00A65527">
      <w:pPr>
        <w:rPr>
          <w:rFonts w:cs="Times New Roman"/>
        </w:rPr>
      </w:pPr>
    </w:p>
    <w:p w14:paraId="69215033" w14:textId="3E0EA478" w:rsidR="00A65527" w:rsidRDefault="00A65527">
      <w:pPr>
        <w:rPr>
          <w:rFonts w:cs="Times New Roman"/>
        </w:rPr>
      </w:pPr>
    </w:p>
    <w:p w14:paraId="52C877AB" w14:textId="6FA3C06C" w:rsidR="00A65527" w:rsidRDefault="00A65527">
      <w:pPr>
        <w:rPr>
          <w:rFonts w:cs="Times New Roman"/>
        </w:rPr>
      </w:pPr>
    </w:p>
    <w:sectPr w:rsidR="00A65527" w:rsidSect="00C80CF7">
      <w:footerReference w:type="default" r:id="rId36"/>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B162F2A" w14:textId="77777777" w:rsidR="00A225A9" w:rsidRDefault="00A225A9">
      <w:pPr>
        <w:spacing w:after="0" w:line="240" w:lineRule="auto"/>
      </w:pPr>
      <w:r>
        <w:separator/>
      </w:r>
    </w:p>
  </w:endnote>
  <w:endnote w:type="continuationSeparator" w:id="0">
    <w:p w14:paraId="7B930BED" w14:textId="77777777" w:rsidR="00A225A9" w:rsidRDefault="00A225A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479305113"/>
      <w:docPartObj>
        <w:docPartGallery w:val="Page Numbers (Bottom of Page)"/>
        <w:docPartUnique/>
      </w:docPartObj>
    </w:sdtPr>
    <w:sdtEndPr>
      <w:rPr>
        <w:noProof/>
      </w:rPr>
    </w:sdtEndPr>
    <w:sdtContent>
      <w:p w14:paraId="346C2B5D" w14:textId="77777777" w:rsidR="00C80CF7" w:rsidRDefault="00A65527">
        <w:pPr>
          <w:pStyle w:val="Footer"/>
          <w:jc w:val="center"/>
        </w:pPr>
        <w:r>
          <w:fldChar w:fldCharType="begin"/>
        </w:r>
        <w:r>
          <w:instrText xml:space="preserve"> PAGE   \* MERGEFORMAT </w:instrText>
        </w:r>
        <w:r>
          <w:fldChar w:fldCharType="separate"/>
        </w:r>
        <w:r w:rsidR="00EA1204">
          <w:rPr>
            <w:noProof/>
          </w:rPr>
          <w:t>48</w:t>
        </w:r>
        <w:r>
          <w:rPr>
            <w:noProof/>
          </w:rPr>
          <w:fldChar w:fldCharType="end"/>
        </w:r>
      </w:p>
    </w:sdtContent>
  </w:sdt>
  <w:p w14:paraId="34C85764" w14:textId="77777777" w:rsidR="00C80CF7" w:rsidRDefault="00A225A9">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0FDA8D7C" w14:textId="77777777" w:rsidR="00A225A9" w:rsidRDefault="00A225A9">
      <w:pPr>
        <w:spacing w:after="0" w:line="240" w:lineRule="auto"/>
      </w:pPr>
      <w:r>
        <w:separator/>
      </w:r>
    </w:p>
  </w:footnote>
  <w:footnote w:type="continuationSeparator" w:id="0">
    <w:p w14:paraId="19A645F1" w14:textId="77777777" w:rsidR="00A225A9" w:rsidRDefault="00A225A9">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7" type="#_x0000_t75" style="width:8.45pt;height:8.45pt" o:bullet="t">
        <v:imagedata r:id="rId1" o:title="msoBB2F"/>
      </v:shape>
    </w:pict>
  </w:numPicBullet>
  <w:abstractNum w:abstractNumId="0">
    <w:nsid w:val="395B280A"/>
    <w:multiLevelType w:val="hybridMultilevel"/>
    <w:tmpl w:val="97FC4DE4"/>
    <w:lvl w:ilvl="0" w:tplc="04090007">
      <w:start w:val="1"/>
      <w:numFmt w:val="bullet"/>
      <w:lvlText w:val=""/>
      <w:lvlPicBulletId w:val="0"/>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96CB5"/>
    <w:rsid w:val="004056F5"/>
    <w:rsid w:val="00496CB5"/>
    <w:rsid w:val="004F2AB7"/>
    <w:rsid w:val="005D1919"/>
    <w:rsid w:val="00676A62"/>
    <w:rsid w:val="006F1C2B"/>
    <w:rsid w:val="00A225A9"/>
    <w:rsid w:val="00A35A66"/>
    <w:rsid w:val="00A51DAE"/>
    <w:rsid w:val="00A65527"/>
    <w:rsid w:val="00A76121"/>
    <w:rsid w:val="00D86C19"/>
    <w:rsid w:val="00EA120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251596"/>
  <w15:chartTrackingRefBased/>
  <w15:docId w15:val="{76B94FAC-3867-B847-B38B-03FFE8DD88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4F2AB7"/>
    <w:pPr>
      <w:spacing w:after="160" w:line="360" w:lineRule="auto"/>
      <w:jc w:val="both"/>
    </w:pPr>
    <w:rPr>
      <w:rFonts w:ascii="Times New Roman" w:hAnsi="Times New Roman"/>
      <w:szCs w:val="22"/>
    </w:rPr>
  </w:style>
  <w:style w:type="paragraph" w:styleId="Heading1">
    <w:name w:val="heading 1"/>
    <w:basedOn w:val="Normal"/>
    <w:next w:val="Normal"/>
    <w:link w:val="Heading1Char"/>
    <w:uiPriority w:val="9"/>
    <w:qFormat/>
    <w:rsid w:val="00496CB5"/>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6F1C2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96CB5"/>
    <w:rPr>
      <w:rFonts w:ascii="Times New Roman" w:eastAsiaTheme="majorEastAsia" w:hAnsi="Times New Roman" w:cstheme="majorBidi"/>
      <w:b/>
      <w:sz w:val="32"/>
      <w:szCs w:val="32"/>
    </w:rPr>
  </w:style>
  <w:style w:type="paragraph" w:styleId="TOCHeading">
    <w:name w:val="TOC Heading"/>
    <w:basedOn w:val="Heading1"/>
    <w:next w:val="Normal"/>
    <w:uiPriority w:val="39"/>
    <w:unhideWhenUsed/>
    <w:qFormat/>
    <w:rsid w:val="00496CB5"/>
    <w:pPr>
      <w:spacing w:line="259" w:lineRule="auto"/>
      <w:jc w:val="left"/>
      <w:outlineLvl w:val="9"/>
    </w:pPr>
    <w:rPr>
      <w:rFonts w:asciiTheme="majorHAnsi" w:hAnsiTheme="majorHAnsi"/>
      <w:b w:val="0"/>
      <w:color w:val="2F5496" w:themeColor="accent1" w:themeShade="BF"/>
    </w:rPr>
  </w:style>
  <w:style w:type="paragraph" w:styleId="TOC1">
    <w:name w:val="toc 1"/>
    <w:basedOn w:val="Normal"/>
    <w:next w:val="Normal"/>
    <w:autoRedefine/>
    <w:uiPriority w:val="39"/>
    <w:unhideWhenUsed/>
    <w:rsid w:val="00496CB5"/>
    <w:pPr>
      <w:spacing w:after="100"/>
    </w:pPr>
  </w:style>
  <w:style w:type="character" w:styleId="Hyperlink">
    <w:name w:val="Hyperlink"/>
    <w:basedOn w:val="DefaultParagraphFont"/>
    <w:uiPriority w:val="99"/>
    <w:unhideWhenUsed/>
    <w:rsid w:val="00496CB5"/>
    <w:rPr>
      <w:color w:val="0563C1" w:themeColor="hyperlink"/>
      <w:u w:val="single"/>
    </w:rPr>
  </w:style>
  <w:style w:type="paragraph" w:styleId="Footer">
    <w:name w:val="footer"/>
    <w:basedOn w:val="Normal"/>
    <w:link w:val="FooterChar"/>
    <w:uiPriority w:val="99"/>
    <w:unhideWhenUsed/>
    <w:rsid w:val="00496CB5"/>
    <w:pPr>
      <w:tabs>
        <w:tab w:val="center" w:pos="4680"/>
        <w:tab w:val="right" w:pos="9360"/>
      </w:tabs>
      <w:spacing w:after="0" w:line="240" w:lineRule="auto"/>
    </w:pPr>
  </w:style>
  <w:style w:type="character" w:customStyle="1" w:styleId="FooterChar">
    <w:name w:val="Footer Char"/>
    <w:basedOn w:val="DefaultParagraphFont"/>
    <w:link w:val="Footer"/>
    <w:uiPriority w:val="99"/>
    <w:rsid w:val="00496CB5"/>
    <w:rPr>
      <w:rFonts w:ascii="Times New Roman" w:hAnsi="Times New Roman"/>
      <w:szCs w:val="22"/>
    </w:rPr>
  </w:style>
  <w:style w:type="character" w:customStyle="1" w:styleId="Heading2Char">
    <w:name w:val="Heading 2 Char"/>
    <w:basedOn w:val="DefaultParagraphFont"/>
    <w:link w:val="Heading2"/>
    <w:uiPriority w:val="9"/>
    <w:rsid w:val="006F1C2B"/>
    <w:rPr>
      <w:rFonts w:asciiTheme="majorHAnsi" w:eastAsiaTheme="majorEastAsia" w:hAnsiTheme="majorHAnsi" w:cstheme="majorBidi"/>
      <w:color w:val="2F5496" w:themeColor="accent1" w:themeShade="BF"/>
      <w:sz w:val="26"/>
      <w:szCs w:val="26"/>
    </w:rPr>
  </w:style>
  <w:style w:type="table" w:styleId="LightShading-Accent5">
    <w:name w:val="Light Shading Accent 5"/>
    <w:basedOn w:val="TableNormal"/>
    <w:uiPriority w:val="60"/>
    <w:rsid w:val="006F1C2B"/>
    <w:rPr>
      <w:color w:val="2E74B5" w:themeColor="accent5" w:themeShade="BF"/>
      <w:sz w:val="22"/>
      <w:szCs w:val="22"/>
      <w:lang w:val="en-US"/>
    </w:rPr>
    <w:tblPr>
      <w:tblStyleRowBandSize w:val="1"/>
      <w:tblStyleColBandSize w:val="1"/>
      <w:tblInd w:w="0" w:type="dxa"/>
      <w:tblBorders>
        <w:top w:val="single" w:sz="8" w:space="0" w:color="5B9BD5" w:themeColor="accent5"/>
        <w:bottom w:val="single" w:sz="8" w:space="0" w:color="5B9BD5" w:themeColor="accent5"/>
      </w:tblBorders>
      <w:tblCellMar>
        <w:top w:w="0" w:type="dxa"/>
        <w:left w:w="108" w:type="dxa"/>
        <w:bottom w:w="0" w:type="dxa"/>
        <w:right w:w="108" w:type="dxa"/>
      </w:tblCellMar>
    </w:tblPr>
    <w:tblStylePr w:type="fir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lastRow">
      <w:pPr>
        <w:spacing w:before="0" w:after="0" w:line="240" w:lineRule="auto"/>
      </w:pPr>
      <w:rPr>
        <w:b/>
        <w:bCs/>
      </w:rPr>
      <w:tblPr/>
      <w:tcPr>
        <w:tcBorders>
          <w:top w:val="single" w:sz="8" w:space="0" w:color="5B9BD5" w:themeColor="accent5"/>
          <w:left w:val="nil"/>
          <w:bottom w:val="single" w:sz="8" w:space="0" w:color="5B9BD5"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6E6F4" w:themeFill="accent5" w:themeFillTint="3F"/>
      </w:tcPr>
    </w:tblStylePr>
    <w:tblStylePr w:type="band1Horz">
      <w:tblPr/>
      <w:tcPr>
        <w:tcBorders>
          <w:left w:val="nil"/>
          <w:right w:val="nil"/>
          <w:insideH w:val="nil"/>
          <w:insideV w:val="nil"/>
        </w:tcBorders>
        <w:shd w:val="clear" w:color="auto" w:fill="D6E6F4" w:themeFill="accent5" w:themeFillTint="3F"/>
      </w:tcPr>
    </w:tblStylePr>
  </w:style>
  <w:style w:type="paragraph" w:styleId="ListParagraph">
    <w:name w:val="List Paragraph"/>
    <w:basedOn w:val="Normal"/>
    <w:uiPriority w:val="34"/>
    <w:qFormat/>
    <w:rsid w:val="004F2AB7"/>
    <w:pPr>
      <w:spacing w:after="200"/>
      <w:ind w:left="720"/>
      <w:contextualSpacing/>
    </w:pPr>
    <w:rPr>
      <w:color w:val="000000" w:themeColor="text1"/>
      <w:lang w:val="en-US"/>
    </w:rPr>
  </w:style>
  <w:style w:type="table" w:styleId="TableGrid">
    <w:name w:val="Table Grid"/>
    <w:basedOn w:val="TableNormal"/>
    <w:uiPriority w:val="59"/>
    <w:rsid w:val="004F2AB7"/>
    <w:rPr>
      <w:sz w:val="22"/>
      <w:szCs w:val="22"/>
      <w:lang w:val="en-US"/>
    </w:rPr>
    <w:tblPr>
      <w:tblInd w:w="0" w:type="dxa"/>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CellMar>
        <w:top w:w="0" w:type="dxa"/>
        <w:left w:w="108" w:type="dxa"/>
        <w:bottom w:w="0" w:type="dxa"/>
        <w:right w:w="108" w:type="dxa"/>
      </w:tblCellMar>
    </w:tblPr>
  </w:style>
  <w:style w:type="paragraph" w:styleId="TOC2">
    <w:name w:val="toc 2"/>
    <w:basedOn w:val="Normal"/>
    <w:next w:val="Normal"/>
    <w:autoRedefine/>
    <w:uiPriority w:val="39"/>
    <w:unhideWhenUsed/>
    <w:rsid w:val="004F2AB7"/>
    <w:pPr>
      <w:spacing w:after="100"/>
      <w:ind w:left="240"/>
    </w:pPr>
    <w:rPr>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95434493">
      <w:bodyDiv w:val="1"/>
      <w:marLeft w:val="0"/>
      <w:marRight w:val="0"/>
      <w:marTop w:val="0"/>
      <w:marBottom w:val="0"/>
      <w:divBdr>
        <w:top w:val="none" w:sz="0" w:space="0" w:color="auto"/>
        <w:left w:val="none" w:sz="0" w:space="0" w:color="auto"/>
        <w:bottom w:val="none" w:sz="0" w:space="0" w:color="auto"/>
        <w:right w:val="none" w:sz="0" w:space="0" w:color="auto"/>
      </w:divBdr>
    </w:div>
    <w:div w:id="554202798">
      <w:bodyDiv w:val="1"/>
      <w:marLeft w:val="0"/>
      <w:marRight w:val="0"/>
      <w:marTop w:val="0"/>
      <w:marBottom w:val="0"/>
      <w:divBdr>
        <w:top w:val="none" w:sz="0" w:space="0" w:color="auto"/>
        <w:left w:val="none" w:sz="0" w:space="0" w:color="auto"/>
        <w:bottom w:val="none" w:sz="0" w:space="0" w:color="auto"/>
        <w:right w:val="none" w:sz="0" w:space="0" w:color="auto"/>
      </w:divBdr>
    </w:div>
    <w:div w:id="9817315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diagramColors" Target="diagrams/colors2.xml"/><Relationship Id="rId26" Type="http://schemas.openxmlformats.org/officeDocument/2006/relationships/image" Target="media/image11.png"/><Relationship Id="rId21" Type="http://schemas.openxmlformats.org/officeDocument/2006/relationships/image" Target="media/image6.png"/><Relationship Id="rId34" Type="http://schemas.openxmlformats.org/officeDocument/2006/relationships/image" Target="media/image19.png"/><Relationship Id="rId7" Type="http://schemas.openxmlformats.org/officeDocument/2006/relationships/image" Target="media/image2.jpg"/><Relationship Id="rId12" Type="http://schemas.microsoft.com/office/2007/relationships/diagramDrawing" Target="diagrams/drawing1.xml"/><Relationship Id="rId17" Type="http://schemas.openxmlformats.org/officeDocument/2006/relationships/diagramQuickStyle" Target="diagrams/quickStyle2.xml"/><Relationship Id="rId25" Type="http://schemas.openxmlformats.org/officeDocument/2006/relationships/image" Target="media/image10.png"/><Relationship Id="rId33" Type="http://schemas.openxmlformats.org/officeDocument/2006/relationships/image" Target="media/image18.png"/><Relationship Id="rId38" Type="http://schemas.openxmlformats.org/officeDocument/2006/relationships/theme" Target="theme/theme1.xml"/><Relationship Id="rId2" Type="http://schemas.openxmlformats.org/officeDocument/2006/relationships/styles" Target="styles.xml"/><Relationship Id="rId16" Type="http://schemas.openxmlformats.org/officeDocument/2006/relationships/diagramLayout" Target="diagrams/layout2.xml"/><Relationship Id="rId20" Type="http://schemas.openxmlformats.org/officeDocument/2006/relationships/image" Target="media/image5.png"/><Relationship Id="rId29" Type="http://schemas.openxmlformats.org/officeDocument/2006/relationships/image" Target="media/image14.png"/><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diagramColors" Target="diagrams/colors1.xml"/><Relationship Id="rId24" Type="http://schemas.openxmlformats.org/officeDocument/2006/relationships/image" Target="media/image9.png"/><Relationship Id="rId32" Type="http://schemas.openxmlformats.org/officeDocument/2006/relationships/image" Target="media/image17.png"/><Relationship Id="rId37" Type="http://schemas.openxmlformats.org/officeDocument/2006/relationships/fontTable" Target="fontTable.xml"/><Relationship Id="rId5" Type="http://schemas.openxmlformats.org/officeDocument/2006/relationships/footnotes" Target="footnotes.xml"/><Relationship Id="rId15" Type="http://schemas.openxmlformats.org/officeDocument/2006/relationships/diagramData" Target="diagrams/data2.xml"/><Relationship Id="rId23" Type="http://schemas.openxmlformats.org/officeDocument/2006/relationships/image" Target="media/image8.png"/><Relationship Id="rId28" Type="http://schemas.openxmlformats.org/officeDocument/2006/relationships/image" Target="media/image13.png"/><Relationship Id="rId36" Type="http://schemas.openxmlformats.org/officeDocument/2006/relationships/footer" Target="footer1.xml"/><Relationship Id="rId10" Type="http://schemas.openxmlformats.org/officeDocument/2006/relationships/diagramQuickStyle" Target="diagrams/quickStyle1.xml"/><Relationship Id="rId19" Type="http://schemas.microsoft.com/office/2007/relationships/diagramDrawing" Target="diagrams/drawing2.xml"/><Relationship Id="rId31" Type="http://schemas.openxmlformats.org/officeDocument/2006/relationships/image" Target="media/image16.png"/><Relationship Id="rId4" Type="http://schemas.openxmlformats.org/officeDocument/2006/relationships/webSettings" Target="webSettings.xml"/><Relationship Id="rId9" Type="http://schemas.openxmlformats.org/officeDocument/2006/relationships/diagramLayout" Target="diagrams/layout1.xml"/><Relationship Id="rId14" Type="http://schemas.openxmlformats.org/officeDocument/2006/relationships/image" Target="media/image4.jpeg"/><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image" Target="media/image15.png"/><Relationship Id="rId35" Type="http://schemas.openxmlformats.org/officeDocument/2006/relationships/image" Target="media/image20.png"/><Relationship Id="rId8" Type="http://schemas.openxmlformats.org/officeDocument/2006/relationships/diagramData" Target="diagrams/data1.xml"/><Relationship Id="rId3" Type="http://schemas.openxmlformats.org/officeDocument/2006/relationships/settings" Target="settings.xml"/></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diagrams/colors1.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0_1">
  <dgm:title val=""/>
  <dgm:desc val=""/>
  <dgm:catLst>
    <dgm:cat type="mainScheme" pri="10100"/>
  </dgm:catLst>
  <dgm:styleLbl name="node0">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dk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dk1">
        <a:shade val="80000"/>
      </a:schemeClr>
    </dgm:linClrLst>
    <dgm:effectClrLst/>
    <dgm:txLinClrLst/>
    <dgm:txFillClrLst/>
    <dgm:txEffectClrLst/>
  </dgm:styleLbl>
  <dgm:styleLbl name="node2">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dk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dk1">
        <a:shade val="80000"/>
      </a:schemeClr>
    </dgm:linClrLst>
    <dgm:effectClrLst/>
    <dgm:txLinClrLst/>
    <dgm:txFillClrLst meth="repeat">
      <a:schemeClr val="dk1"/>
    </dgm:txFillClrLst>
    <dgm:txEffectClrLst/>
  </dgm:styleLbl>
  <dgm:styleLbl name="f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align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bgImgPlace1">
    <dgm:fillClrLst meth="repeat">
      <a:schemeClr val="dk1">
        <a:tint val="40000"/>
      </a:schemeClr>
    </dgm:fillClrLst>
    <dgm:linClrLst meth="repeat">
      <a:schemeClr val="dk1">
        <a:shade val="80000"/>
      </a:schemeClr>
    </dgm:linClrLst>
    <dgm:effectClrLst/>
    <dgm:txLinClrLst/>
    <dgm:txFillClrLst meth="repeat">
      <a:schemeClr val="lt1"/>
    </dgm:txFillClrLst>
    <dgm:txEffectClrLst/>
  </dgm:styleLbl>
  <dgm:styleLbl name="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f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bgSibTrans2D1">
    <dgm:fillClrLst meth="repeat">
      <a:schemeClr val="dk1">
        <a:tint val="60000"/>
      </a:schemeClr>
    </dgm:fillClrLst>
    <dgm:linClrLst meth="repeat">
      <a:schemeClr val="dk1">
        <a:tint val="60000"/>
      </a:schemeClr>
    </dgm:linClrLst>
    <dgm:effectClrLst/>
    <dgm:txLinClrLst/>
    <dgm:txFillClrLst meth="repeat">
      <a:schemeClr val="dk1"/>
    </dgm:txFillClrLst>
    <dgm:txEffectClrLst/>
  </dgm:styleLbl>
  <dgm:styleLbl name="sibTrans1D1">
    <dgm:fillClrLst meth="repeat">
      <a:schemeClr val="dk1"/>
    </dgm:fillClrLst>
    <dgm:linClrLst meth="repeat">
      <a:schemeClr val="dk1"/>
    </dgm:linClrLst>
    <dgm:effectClrLst/>
    <dgm:txLinClrLst/>
    <dgm:txFillClrLst meth="repeat">
      <a:schemeClr val="tx1"/>
    </dgm:txFillClrLst>
    <dgm:txEffectClrLst/>
  </dgm:styleLbl>
  <dgm:styleLbl name="callout">
    <dgm:fillClrLst meth="repeat">
      <a:schemeClr val="dk1"/>
    </dgm:fillClrLst>
    <dgm:linClrLst meth="repeat">
      <a:schemeClr val="dk1"/>
    </dgm:linClrLst>
    <dgm:effectClrLst/>
    <dgm:txLinClrLst/>
    <dgm:txFillClrLst meth="repeat">
      <a:schemeClr val="tx1"/>
    </dgm:txFillClrLst>
    <dgm:txEffectClrLst/>
  </dgm:styleLbl>
  <dgm:styleLbl name="asst0">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dk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dk1">
        <a:shade val="80000"/>
      </a:schemeClr>
    </dgm:linClrLst>
    <dgm:effectClrLst/>
    <dgm:txLinClrLst/>
    <dgm:txFillClrLst meth="repeat">
      <a:schemeClr val="dk1"/>
    </dgm:txFillClrLst>
    <dgm:txEffectClrLst/>
  </dgm:styleLbl>
  <dgm:styleLbl name="parChTrans2D1">
    <dgm:fillClrLst meth="repeat">
      <a:schemeClr val="dk1">
        <a:tint val="60000"/>
      </a:schemeClr>
    </dgm:fillClrLst>
    <dgm:linClrLst meth="repeat">
      <a:schemeClr val="dk1">
        <a:tint val="60000"/>
      </a:schemeClr>
    </dgm:linClrLst>
    <dgm:effectClrLst/>
    <dgm:txLinClrLst/>
    <dgm:txFillClrLst/>
    <dgm:txEffectClrLst/>
  </dgm:styleLbl>
  <dgm:styleLbl name="parChTrans2D2">
    <dgm:fillClrLst meth="repeat">
      <a:schemeClr val="dk1"/>
    </dgm:fillClrLst>
    <dgm:linClrLst meth="repeat">
      <a:schemeClr val="dk1"/>
    </dgm:linClrLst>
    <dgm:effectClrLst/>
    <dgm:txLinClrLst/>
    <dgm:txFillClrLst/>
    <dgm:txEffectClrLst/>
  </dgm:styleLbl>
  <dgm:styleLbl name="parChTrans2D3">
    <dgm:fillClrLst meth="repeat">
      <a:schemeClr val="dk1"/>
    </dgm:fillClrLst>
    <dgm:linClrLst meth="repeat">
      <a:schemeClr val="dk1"/>
    </dgm:linClrLst>
    <dgm:effectClrLst/>
    <dgm:txLinClrLst/>
    <dgm:txFillClrLst/>
    <dgm:txEffectClrLst/>
  </dgm:styleLbl>
  <dgm:styleLbl name="parChTrans2D4">
    <dgm:fillClrLst meth="repeat">
      <a:schemeClr val="dk1"/>
    </dgm:fillClrLst>
    <dgm:linClrLst meth="repeat">
      <a:schemeClr val="dk1"/>
    </dgm:linClrLst>
    <dgm:effectClrLst/>
    <dgm:txLinClrLst/>
    <dgm:txFillClrLst meth="repeat">
      <a:schemeClr val="lt1"/>
    </dgm:txFillClrLst>
    <dgm:txEffectClrLst/>
  </dgm:styleLbl>
  <dgm:styleLbl name="parChTrans1D1">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2">
    <dgm:fillClrLst meth="repeat">
      <a:schemeClr val="dk1"/>
    </dgm:fillClrLst>
    <dgm:linClrLst meth="repeat">
      <a:schemeClr val="dk1">
        <a:shade val="60000"/>
      </a:schemeClr>
    </dgm:linClrLst>
    <dgm:effectClrLst/>
    <dgm:txLinClrLst/>
    <dgm:txFillClrLst meth="repeat">
      <a:schemeClr val="tx1"/>
    </dgm:txFillClrLst>
    <dgm:txEffectClrLst/>
  </dgm:styleLbl>
  <dgm:styleLbl name="parChTrans1D3">
    <dgm:fillClrLst meth="repeat">
      <a:schemeClr val="dk1"/>
    </dgm:fillClrLst>
    <dgm:linClrLst meth="repeat">
      <a:schemeClr val="dk1">
        <a:shade val="80000"/>
      </a:schemeClr>
    </dgm:linClrLst>
    <dgm:effectClrLst/>
    <dgm:txLinClrLst/>
    <dgm:txFillClrLst meth="repeat">
      <a:schemeClr val="tx1"/>
    </dgm:txFillClrLst>
    <dgm:txEffectClrLst/>
  </dgm:styleLbl>
  <dgm:styleLbl name="parChTrans1D4">
    <dgm:fillClrLst meth="repeat">
      <a:schemeClr val="dk1"/>
    </dgm:fillClrLst>
    <dgm:linClrLst meth="repeat">
      <a:schemeClr val="dk1">
        <a:shade val="80000"/>
      </a:schemeClr>
    </dgm:linClrLst>
    <dgm:effectClrLst/>
    <dgm:txLinClrLst/>
    <dgm:txFillClrLst meth="repeat">
      <a:schemeClr val="tx1"/>
    </dgm:txFillClrLst>
    <dgm:txEffectClrLst/>
  </dgm:styleLbl>
  <dgm:styleLbl name="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conF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align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trAlignAcc1">
    <dgm:fillClrLst meth="repeat">
      <a:schemeClr val="dk1">
        <a:alpha val="40000"/>
        <a:tint val="40000"/>
      </a:schemeClr>
    </dgm:fillClrLst>
    <dgm:linClrLst meth="repeat">
      <a:schemeClr val="dk1"/>
    </dgm:linClrLst>
    <dgm:effectClrLst/>
    <dgm:txLinClrLst/>
    <dgm:txFillClrLst meth="repeat">
      <a:schemeClr val="dk1"/>
    </dgm:txFillClrLst>
    <dgm:txEffectClrLst/>
  </dgm:styleLbl>
  <dgm:styleLbl name="bgAcc1">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solidFgAcc1">
    <dgm:fillClrLst meth="repeat">
      <a:schemeClr val="lt1"/>
    </dgm:fillClrLst>
    <dgm:linClrLst meth="repeat">
      <a:schemeClr val="dk1"/>
    </dgm:linClrLst>
    <dgm:effectClrLst/>
    <dgm:txLinClrLst/>
    <dgm:txFillClrLst meth="repeat">
      <a:schemeClr val="dk1"/>
    </dgm:txFillClrLst>
    <dgm:txEffectClrLst/>
  </dgm:styleLbl>
  <dgm:styleLbl name="solidAlignAcc1">
    <dgm:fillClrLst meth="repeat">
      <a:schemeClr val="lt1"/>
    </dgm:fillClrLst>
    <dgm:linClrLst meth="repeat">
      <a:schemeClr val="dk1"/>
    </dgm:linClrLst>
    <dgm:effectClrLst/>
    <dgm:txLinClrLst/>
    <dgm:txFillClrLst meth="repeat">
      <a:schemeClr val="dk1"/>
    </dgm:txFillClrLst>
    <dgm:txEffectClrLst/>
  </dgm:styleLbl>
  <dgm:styleLbl name="solidBgAcc1">
    <dgm:fillClrLst meth="repeat">
      <a:schemeClr val="lt1"/>
    </dgm:fillClrLst>
    <dgm:linClrLst meth="repeat">
      <a:schemeClr val="dk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dk1">
        <a:alpha val="90000"/>
      </a:schemeClr>
    </dgm:linClrLst>
    <dgm:effectClrLst/>
    <dgm:txLinClrLst/>
    <dgm:txFillClrLst meth="repeat">
      <a:schemeClr val="dk1"/>
    </dgm:txFillClrLst>
    <dgm:txEffectClrLst/>
  </dgm:styleLbl>
  <dgm:styleLbl name="fgAcc0">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2">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3">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fgAcc4">
    <dgm:fillClrLst meth="repeat">
      <a:schemeClr val="dk1">
        <a:alpha val="90000"/>
        <a:tint val="40000"/>
      </a:schemeClr>
    </dgm:fillClrLst>
    <dgm:linClrLst meth="repeat">
      <a:schemeClr val="dk1"/>
    </dgm:linClrLst>
    <dgm:effectClrLst/>
    <dgm:txLinClrLst/>
    <dgm:txFillClrLst meth="repeat">
      <a:schemeClr val="dk1"/>
    </dgm:txFillClrLst>
    <dgm:txEffectClrLst/>
  </dgm:styleLbl>
  <dgm:styleLbl name="bgShp">
    <dgm:fillClrLst meth="repeat">
      <a:schemeClr val="dk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dk1">
        <a:shade val="80000"/>
      </a:schemeClr>
    </dgm:fillClrLst>
    <dgm:linClrLst meth="repeat">
      <a:schemeClr val="dk1"/>
    </dgm:linClrLst>
    <dgm:effectClrLst/>
    <dgm:txLinClrLst/>
    <dgm:txFillClrLst meth="repeat">
      <a:schemeClr val="lt1"/>
    </dgm:txFillClrLst>
    <dgm:txEffectClrLst/>
  </dgm:styleLbl>
  <dgm:styleLbl name="trBgShp">
    <dgm:fillClrLst meth="repeat">
      <a:schemeClr val="dk1">
        <a:tint val="50000"/>
        <a:alpha val="40000"/>
      </a:schemeClr>
    </dgm:fillClrLst>
    <dgm:linClrLst meth="repeat">
      <a:schemeClr val="dk1"/>
    </dgm:linClrLst>
    <dgm:effectClrLst/>
    <dgm:txLinClrLst/>
    <dgm:txFillClrLst meth="repeat">
      <a:schemeClr val="lt1"/>
    </dgm:txFillClrLst>
    <dgm:txEffectClrLst/>
  </dgm:styleLbl>
  <dgm:styleLbl name="fgShp">
    <dgm:fillClrLst meth="repeat">
      <a:schemeClr val="dk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04B9736B-346D-4C7B-BB46-6938A9049577}" type="doc">
      <dgm:prSet loTypeId="urn:microsoft.com/office/officeart/2005/8/layout/list1" loCatId="list" qsTypeId="urn:microsoft.com/office/officeart/2005/8/quickstyle/simple1" qsCatId="simple" csTypeId="urn:microsoft.com/office/officeart/2005/8/colors/accent0_1" csCatId="mainScheme" phldr="1"/>
      <dgm:spPr/>
      <dgm:t>
        <a:bodyPr/>
        <a:lstStyle/>
        <a:p>
          <a:endParaRPr lang="en-US"/>
        </a:p>
      </dgm:t>
    </dgm:pt>
    <dgm:pt modelId="{FEB1A371-FA98-4CE2-B50A-9AB85BFC0134}">
      <dgm:prSet phldrT="[Text]" custT="1"/>
      <dgm:spPr/>
      <dgm:t>
        <a:bodyPr/>
        <a:lstStyle/>
        <a:p>
          <a:r>
            <a:rPr lang="en-US" sz="1200" b="1"/>
            <a:t>Employees are being given new duties</a:t>
          </a:r>
        </a:p>
      </dgm:t>
    </dgm:pt>
    <dgm:pt modelId="{58C9E753-DB12-4C9A-95E1-A3952789D2F9}" type="parTrans" cxnId="{97C705BA-3CB6-4047-B606-AED8AD2ED805}">
      <dgm:prSet/>
      <dgm:spPr/>
      <dgm:t>
        <a:bodyPr/>
        <a:lstStyle/>
        <a:p>
          <a:endParaRPr lang="en-US" sz="1200" b="1"/>
        </a:p>
      </dgm:t>
    </dgm:pt>
    <dgm:pt modelId="{CC46029C-B7AA-434D-872F-3906816C464C}" type="sibTrans" cxnId="{97C705BA-3CB6-4047-B606-AED8AD2ED805}">
      <dgm:prSet/>
      <dgm:spPr/>
      <dgm:t>
        <a:bodyPr/>
        <a:lstStyle/>
        <a:p>
          <a:endParaRPr lang="en-US" sz="1200" b="1"/>
        </a:p>
      </dgm:t>
    </dgm:pt>
    <dgm:pt modelId="{7DE3DBFB-BE23-461A-9A16-68C187D1EFF1}">
      <dgm:prSet custT="1"/>
      <dgm:spPr/>
      <dgm:t>
        <a:bodyPr/>
        <a:lstStyle/>
        <a:p>
          <a:r>
            <a:rPr lang="en-US" sz="1200" b="1"/>
            <a:t>Assigning new duties to current employees</a:t>
          </a:r>
        </a:p>
      </dgm:t>
    </dgm:pt>
    <dgm:pt modelId="{B1D40869-7DA9-4FEB-B79D-BE9DC9487308}" type="parTrans" cxnId="{FDA15D94-7105-4177-B733-F5FFDE5C89A7}">
      <dgm:prSet/>
      <dgm:spPr/>
      <dgm:t>
        <a:bodyPr/>
        <a:lstStyle/>
        <a:p>
          <a:endParaRPr lang="en-US" sz="1200" b="1"/>
        </a:p>
      </dgm:t>
    </dgm:pt>
    <dgm:pt modelId="{4BF2285D-77FF-4011-9D75-F9F7F71E2B94}" type="sibTrans" cxnId="{FDA15D94-7105-4177-B733-F5FFDE5C89A7}">
      <dgm:prSet/>
      <dgm:spPr/>
      <dgm:t>
        <a:bodyPr/>
        <a:lstStyle/>
        <a:p>
          <a:endParaRPr lang="en-US" sz="1200" b="1"/>
        </a:p>
      </dgm:t>
    </dgm:pt>
    <dgm:pt modelId="{ADE7F3CC-92CB-4800-925D-1808372C8C06}">
      <dgm:prSet custT="1"/>
      <dgm:spPr/>
      <dgm:t>
        <a:bodyPr/>
        <a:lstStyle/>
        <a:p>
          <a:r>
            <a:rPr lang="en-US" sz="1200" b="1"/>
            <a:t>A greater emphasis on consumers</a:t>
          </a:r>
        </a:p>
      </dgm:t>
    </dgm:pt>
    <dgm:pt modelId="{E9DAF8DA-4BCB-41FF-A9A6-D56E1C23B162}" type="parTrans" cxnId="{95B5D42A-905A-472F-8271-B68A2A489A8C}">
      <dgm:prSet/>
      <dgm:spPr/>
      <dgm:t>
        <a:bodyPr/>
        <a:lstStyle/>
        <a:p>
          <a:endParaRPr lang="en-US" sz="1200" b="1"/>
        </a:p>
      </dgm:t>
    </dgm:pt>
    <dgm:pt modelId="{A1E205B8-929C-4849-A59F-36A049C3E463}" type="sibTrans" cxnId="{95B5D42A-905A-472F-8271-B68A2A489A8C}">
      <dgm:prSet/>
      <dgm:spPr/>
      <dgm:t>
        <a:bodyPr/>
        <a:lstStyle/>
        <a:p>
          <a:endParaRPr lang="en-US" sz="1200" b="1"/>
        </a:p>
      </dgm:t>
    </dgm:pt>
    <dgm:pt modelId="{BF7D3655-F041-4E63-B55D-3D062AE1C3CB}">
      <dgm:prSet custT="1"/>
      <dgm:spPr/>
      <dgm:t>
        <a:bodyPr/>
        <a:lstStyle/>
        <a:p>
          <a:r>
            <a:rPr lang="en-US" sz="1200" b="1"/>
            <a:t>Halving operating committee's (10 to 20 members)</a:t>
          </a:r>
        </a:p>
      </dgm:t>
    </dgm:pt>
    <dgm:pt modelId="{46DB9E8E-2F03-42BE-9FC7-DEABDF90E9DA}" type="parTrans" cxnId="{C4C48E17-70E7-4A40-9531-756878705A53}">
      <dgm:prSet/>
      <dgm:spPr/>
      <dgm:t>
        <a:bodyPr/>
        <a:lstStyle/>
        <a:p>
          <a:endParaRPr lang="en-US" sz="1200" b="1"/>
        </a:p>
      </dgm:t>
    </dgm:pt>
    <dgm:pt modelId="{227E5337-0DE0-434E-A3D6-A051C4CD85A5}" type="sibTrans" cxnId="{C4C48E17-70E7-4A40-9531-756878705A53}">
      <dgm:prSet/>
      <dgm:spPr/>
      <dgm:t>
        <a:bodyPr/>
        <a:lstStyle/>
        <a:p>
          <a:endParaRPr lang="en-US" sz="1200" b="1"/>
        </a:p>
      </dgm:t>
    </dgm:pt>
    <dgm:pt modelId="{0B027FC9-DE34-4AF5-9BDD-45A9E9366B51}" type="pres">
      <dgm:prSet presAssocID="{04B9736B-346D-4C7B-BB46-6938A9049577}" presName="linear" presStyleCnt="0">
        <dgm:presLayoutVars>
          <dgm:dir/>
          <dgm:animLvl val="lvl"/>
          <dgm:resizeHandles val="exact"/>
        </dgm:presLayoutVars>
      </dgm:prSet>
      <dgm:spPr/>
      <dgm:t>
        <a:bodyPr/>
        <a:lstStyle/>
        <a:p>
          <a:endParaRPr lang="en-GB"/>
        </a:p>
      </dgm:t>
    </dgm:pt>
    <dgm:pt modelId="{E71248AE-D000-44A7-B473-05708BAB6F53}" type="pres">
      <dgm:prSet presAssocID="{FEB1A371-FA98-4CE2-B50A-9AB85BFC0134}" presName="parentLin" presStyleCnt="0"/>
      <dgm:spPr/>
    </dgm:pt>
    <dgm:pt modelId="{9940E867-8C9F-4D51-A906-964D1C16B544}" type="pres">
      <dgm:prSet presAssocID="{FEB1A371-FA98-4CE2-B50A-9AB85BFC0134}" presName="parentLeftMargin" presStyleLbl="node1" presStyleIdx="0" presStyleCnt="4"/>
      <dgm:spPr/>
      <dgm:t>
        <a:bodyPr/>
        <a:lstStyle/>
        <a:p>
          <a:endParaRPr lang="en-GB"/>
        </a:p>
      </dgm:t>
    </dgm:pt>
    <dgm:pt modelId="{C82F0CB8-6A41-48D2-AFED-8A9DAAA3A0A6}" type="pres">
      <dgm:prSet presAssocID="{FEB1A371-FA98-4CE2-B50A-9AB85BFC0134}" presName="parentText" presStyleLbl="node1" presStyleIdx="0" presStyleCnt="4">
        <dgm:presLayoutVars>
          <dgm:chMax val="0"/>
          <dgm:bulletEnabled val="1"/>
        </dgm:presLayoutVars>
      </dgm:prSet>
      <dgm:spPr/>
      <dgm:t>
        <a:bodyPr/>
        <a:lstStyle/>
        <a:p>
          <a:endParaRPr lang="en-GB"/>
        </a:p>
      </dgm:t>
    </dgm:pt>
    <dgm:pt modelId="{89266F5B-F50B-4E29-8AA4-6EED999F75AB}" type="pres">
      <dgm:prSet presAssocID="{FEB1A371-FA98-4CE2-B50A-9AB85BFC0134}" presName="negativeSpace" presStyleCnt="0"/>
      <dgm:spPr/>
    </dgm:pt>
    <dgm:pt modelId="{104C746D-6EE4-44F7-A466-57D0581E5C14}" type="pres">
      <dgm:prSet presAssocID="{FEB1A371-FA98-4CE2-B50A-9AB85BFC0134}" presName="childText" presStyleLbl="conFgAcc1" presStyleIdx="0" presStyleCnt="4">
        <dgm:presLayoutVars>
          <dgm:bulletEnabled val="1"/>
        </dgm:presLayoutVars>
      </dgm:prSet>
      <dgm:spPr/>
    </dgm:pt>
    <dgm:pt modelId="{021C56F0-9627-4C02-83EC-F8F090D3E754}" type="pres">
      <dgm:prSet presAssocID="{CC46029C-B7AA-434D-872F-3906816C464C}" presName="spaceBetweenRectangles" presStyleCnt="0"/>
      <dgm:spPr/>
    </dgm:pt>
    <dgm:pt modelId="{88E497C6-8B13-441B-AD65-5FEE1E74BCBA}" type="pres">
      <dgm:prSet presAssocID="{ADE7F3CC-92CB-4800-925D-1808372C8C06}" presName="parentLin" presStyleCnt="0"/>
      <dgm:spPr/>
    </dgm:pt>
    <dgm:pt modelId="{52AE93CE-7189-416C-B3DB-F18A01A46B5E}" type="pres">
      <dgm:prSet presAssocID="{ADE7F3CC-92CB-4800-925D-1808372C8C06}" presName="parentLeftMargin" presStyleLbl="node1" presStyleIdx="0" presStyleCnt="4"/>
      <dgm:spPr/>
      <dgm:t>
        <a:bodyPr/>
        <a:lstStyle/>
        <a:p>
          <a:endParaRPr lang="en-GB"/>
        </a:p>
      </dgm:t>
    </dgm:pt>
    <dgm:pt modelId="{522686A6-E171-454A-A942-715B4876D54B}" type="pres">
      <dgm:prSet presAssocID="{ADE7F3CC-92CB-4800-925D-1808372C8C06}" presName="parentText" presStyleLbl="node1" presStyleIdx="1" presStyleCnt="4">
        <dgm:presLayoutVars>
          <dgm:chMax val="0"/>
          <dgm:bulletEnabled val="1"/>
        </dgm:presLayoutVars>
      </dgm:prSet>
      <dgm:spPr/>
      <dgm:t>
        <a:bodyPr/>
        <a:lstStyle/>
        <a:p>
          <a:endParaRPr lang="en-GB"/>
        </a:p>
      </dgm:t>
    </dgm:pt>
    <dgm:pt modelId="{A31D7FCF-D64B-4BA4-B2F0-40EEC9035778}" type="pres">
      <dgm:prSet presAssocID="{ADE7F3CC-92CB-4800-925D-1808372C8C06}" presName="negativeSpace" presStyleCnt="0"/>
      <dgm:spPr/>
    </dgm:pt>
    <dgm:pt modelId="{98717924-3A77-4F2D-8374-88BDE908F0A8}" type="pres">
      <dgm:prSet presAssocID="{ADE7F3CC-92CB-4800-925D-1808372C8C06}" presName="childText" presStyleLbl="conFgAcc1" presStyleIdx="1" presStyleCnt="4">
        <dgm:presLayoutVars>
          <dgm:bulletEnabled val="1"/>
        </dgm:presLayoutVars>
      </dgm:prSet>
      <dgm:spPr/>
    </dgm:pt>
    <dgm:pt modelId="{2859D6A6-A20A-4916-BF70-8FE6359E344B}" type="pres">
      <dgm:prSet presAssocID="{A1E205B8-929C-4849-A59F-36A049C3E463}" presName="spaceBetweenRectangles" presStyleCnt="0"/>
      <dgm:spPr/>
    </dgm:pt>
    <dgm:pt modelId="{DAAF2506-20D8-4920-B1CE-D1D548F0532D}" type="pres">
      <dgm:prSet presAssocID="{7DE3DBFB-BE23-461A-9A16-68C187D1EFF1}" presName="parentLin" presStyleCnt="0"/>
      <dgm:spPr/>
    </dgm:pt>
    <dgm:pt modelId="{50CB8A94-8427-4D2C-B0F8-5669D7938E05}" type="pres">
      <dgm:prSet presAssocID="{7DE3DBFB-BE23-461A-9A16-68C187D1EFF1}" presName="parentLeftMargin" presStyleLbl="node1" presStyleIdx="1" presStyleCnt="4"/>
      <dgm:spPr/>
      <dgm:t>
        <a:bodyPr/>
        <a:lstStyle/>
        <a:p>
          <a:endParaRPr lang="en-GB"/>
        </a:p>
      </dgm:t>
    </dgm:pt>
    <dgm:pt modelId="{F332081F-2613-4567-81B5-0FA4FED33D9D}" type="pres">
      <dgm:prSet presAssocID="{7DE3DBFB-BE23-461A-9A16-68C187D1EFF1}" presName="parentText" presStyleLbl="node1" presStyleIdx="2" presStyleCnt="4">
        <dgm:presLayoutVars>
          <dgm:chMax val="0"/>
          <dgm:bulletEnabled val="1"/>
        </dgm:presLayoutVars>
      </dgm:prSet>
      <dgm:spPr/>
      <dgm:t>
        <a:bodyPr/>
        <a:lstStyle/>
        <a:p>
          <a:endParaRPr lang="en-GB"/>
        </a:p>
      </dgm:t>
    </dgm:pt>
    <dgm:pt modelId="{3381B490-9F7C-4BF9-BD6C-163BAC3A76B0}" type="pres">
      <dgm:prSet presAssocID="{7DE3DBFB-BE23-461A-9A16-68C187D1EFF1}" presName="negativeSpace" presStyleCnt="0"/>
      <dgm:spPr/>
    </dgm:pt>
    <dgm:pt modelId="{B3A49E19-6E12-49A3-BA31-A8AA225D5492}" type="pres">
      <dgm:prSet presAssocID="{7DE3DBFB-BE23-461A-9A16-68C187D1EFF1}" presName="childText" presStyleLbl="conFgAcc1" presStyleIdx="2" presStyleCnt="4">
        <dgm:presLayoutVars>
          <dgm:bulletEnabled val="1"/>
        </dgm:presLayoutVars>
      </dgm:prSet>
      <dgm:spPr/>
    </dgm:pt>
    <dgm:pt modelId="{E1CC2F92-0ECA-4E61-99B3-A2D1A40AEF6A}" type="pres">
      <dgm:prSet presAssocID="{4BF2285D-77FF-4011-9D75-F9F7F71E2B94}" presName="spaceBetweenRectangles" presStyleCnt="0"/>
      <dgm:spPr/>
    </dgm:pt>
    <dgm:pt modelId="{9D3C3DD2-DADF-4D46-BD2D-C63E6145AF4D}" type="pres">
      <dgm:prSet presAssocID="{BF7D3655-F041-4E63-B55D-3D062AE1C3CB}" presName="parentLin" presStyleCnt="0"/>
      <dgm:spPr/>
    </dgm:pt>
    <dgm:pt modelId="{A71ADD7C-0F14-4644-B836-B0C5992832F6}" type="pres">
      <dgm:prSet presAssocID="{BF7D3655-F041-4E63-B55D-3D062AE1C3CB}" presName="parentLeftMargin" presStyleLbl="node1" presStyleIdx="2" presStyleCnt="4"/>
      <dgm:spPr/>
      <dgm:t>
        <a:bodyPr/>
        <a:lstStyle/>
        <a:p>
          <a:endParaRPr lang="en-GB"/>
        </a:p>
      </dgm:t>
    </dgm:pt>
    <dgm:pt modelId="{672F4F25-5537-436C-989B-0F9D6360A990}" type="pres">
      <dgm:prSet presAssocID="{BF7D3655-F041-4E63-B55D-3D062AE1C3CB}" presName="parentText" presStyleLbl="node1" presStyleIdx="3" presStyleCnt="4">
        <dgm:presLayoutVars>
          <dgm:chMax val="0"/>
          <dgm:bulletEnabled val="1"/>
        </dgm:presLayoutVars>
      </dgm:prSet>
      <dgm:spPr/>
      <dgm:t>
        <a:bodyPr/>
        <a:lstStyle/>
        <a:p>
          <a:endParaRPr lang="en-GB"/>
        </a:p>
      </dgm:t>
    </dgm:pt>
    <dgm:pt modelId="{4E067FF9-8F99-4BD6-ABE8-CAFB6119BE7B}" type="pres">
      <dgm:prSet presAssocID="{BF7D3655-F041-4E63-B55D-3D062AE1C3CB}" presName="negativeSpace" presStyleCnt="0"/>
      <dgm:spPr/>
    </dgm:pt>
    <dgm:pt modelId="{C0E95E56-3255-4409-A919-2F525D38078A}" type="pres">
      <dgm:prSet presAssocID="{BF7D3655-F041-4E63-B55D-3D062AE1C3CB}" presName="childText" presStyleLbl="conFgAcc1" presStyleIdx="3" presStyleCnt="4">
        <dgm:presLayoutVars>
          <dgm:bulletEnabled val="1"/>
        </dgm:presLayoutVars>
      </dgm:prSet>
      <dgm:spPr/>
    </dgm:pt>
  </dgm:ptLst>
  <dgm:cxnLst>
    <dgm:cxn modelId="{98A5A091-0BFD-4CE1-BE2A-F3CDCF293D2E}" type="presOf" srcId="{BF7D3655-F041-4E63-B55D-3D062AE1C3CB}" destId="{672F4F25-5537-436C-989B-0F9D6360A990}" srcOrd="1" destOrd="0" presId="urn:microsoft.com/office/officeart/2005/8/layout/list1"/>
    <dgm:cxn modelId="{FDA15D94-7105-4177-B733-F5FFDE5C89A7}" srcId="{04B9736B-346D-4C7B-BB46-6938A9049577}" destId="{7DE3DBFB-BE23-461A-9A16-68C187D1EFF1}" srcOrd="2" destOrd="0" parTransId="{B1D40869-7DA9-4FEB-B79D-BE9DC9487308}" sibTransId="{4BF2285D-77FF-4011-9D75-F9F7F71E2B94}"/>
    <dgm:cxn modelId="{BA07FD20-FD1F-403C-A85A-E81CA1F64BC5}" type="presOf" srcId="{ADE7F3CC-92CB-4800-925D-1808372C8C06}" destId="{522686A6-E171-454A-A942-715B4876D54B}" srcOrd="1" destOrd="0" presId="urn:microsoft.com/office/officeart/2005/8/layout/list1"/>
    <dgm:cxn modelId="{ED8FC5AB-B221-4B00-A652-265D50DE6430}" type="presOf" srcId="{ADE7F3CC-92CB-4800-925D-1808372C8C06}" destId="{52AE93CE-7189-416C-B3DB-F18A01A46B5E}" srcOrd="0" destOrd="0" presId="urn:microsoft.com/office/officeart/2005/8/layout/list1"/>
    <dgm:cxn modelId="{95B5D42A-905A-472F-8271-B68A2A489A8C}" srcId="{04B9736B-346D-4C7B-BB46-6938A9049577}" destId="{ADE7F3CC-92CB-4800-925D-1808372C8C06}" srcOrd="1" destOrd="0" parTransId="{E9DAF8DA-4BCB-41FF-A9A6-D56E1C23B162}" sibTransId="{A1E205B8-929C-4849-A59F-36A049C3E463}"/>
    <dgm:cxn modelId="{5790DB0C-0568-4166-9D9E-C591FE469C03}" type="presOf" srcId="{FEB1A371-FA98-4CE2-B50A-9AB85BFC0134}" destId="{9940E867-8C9F-4D51-A906-964D1C16B544}" srcOrd="0" destOrd="0" presId="urn:microsoft.com/office/officeart/2005/8/layout/list1"/>
    <dgm:cxn modelId="{86097D62-C584-47D1-BF72-C4B77F5E414E}" type="presOf" srcId="{FEB1A371-FA98-4CE2-B50A-9AB85BFC0134}" destId="{C82F0CB8-6A41-48D2-AFED-8A9DAAA3A0A6}" srcOrd="1" destOrd="0" presId="urn:microsoft.com/office/officeart/2005/8/layout/list1"/>
    <dgm:cxn modelId="{7D943E78-33F6-4AF5-8C40-90E1C0B1EF02}" type="presOf" srcId="{7DE3DBFB-BE23-461A-9A16-68C187D1EFF1}" destId="{50CB8A94-8427-4D2C-B0F8-5669D7938E05}" srcOrd="0" destOrd="0" presId="urn:microsoft.com/office/officeart/2005/8/layout/list1"/>
    <dgm:cxn modelId="{97C705BA-3CB6-4047-B606-AED8AD2ED805}" srcId="{04B9736B-346D-4C7B-BB46-6938A9049577}" destId="{FEB1A371-FA98-4CE2-B50A-9AB85BFC0134}" srcOrd="0" destOrd="0" parTransId="{58C9E753-DB12-4C9A-95E1-A3952789D2F9}" sibTransId="{CC46029C-B7AA-434D-872F-3906816C464C}"/>
    <dgm:cxn modelId="{3E8078A1-5783-4571-A02F-A525C9870B2E}" type="presOf" srcId="{04B9736B-346D-4C7B-BB46-6938A9049577}" destId="{0B027FC9-DE34-4AF5-9BDD-45A9E9366B51}" srcOrd="0" destOrd="0" presId="urn:microsoft.com/office/officeart/2005/8/layout/list1"/>
    <dgm:cxn modelId="{AF472BF0-2B5D-4DB1-A3BC-C720FA6F3C2F}" type="presOf" srcId="{7DE3DBFB-BE23-461A-9A16-68C187D1EFF1}" destId="{F332081F-2613-4567-81B5-0FA4FED33D9D}" srcOrd="1" destOrd="0" presId="urn:microsoft.com/office/officeart/2005/8/layout/list1"/>
    <dgm:cxn modelId="{C4C48E17-70E7-4A40-9531-756878705A53}" srcId="{04B9736B-346D-4C7B-BB46-6938A9049577}" destId="{BF7D3655-F041-4E63-B55D-3D062AE1C3CB}" srcOrd="3" destOrd="0" parTransId="{46DB9E8E-2F03-42BE-9FC7-DEABDF90E9DA}" sibTransId="{227E5337-0DE0-434E-A3D6-A051C4CD85A5}"/>
    <dgm:cxn modelId="{83FA287A-9AF6-451A-9EC3-B326BE5A54CB}" type="presOf" srcId="{BF7D3655-F041-4E63-B55D-3D062AE1C3CB}" destId="{A71ADD7C-0F14-4644-B836-B0C5992832F6}" srcOrd="0" destOrd="0" presId="urn:microsoft.com/office/officeart/2005/8/layout/list1"/>
    <dgm:cxn modelId="{2B413DE9-DA84-4517-8063-674B35814A82}" type="presParOf" srcId="{0B027FC9-DE34-4AF5-9BDD-45A9E9366B51}" destId="{E71248AE-D000-44A7-B473-05708BAB6F53}" srcOrd="0" destOrd="0" presId="urn:microsoft.com/office/officeart/2005/8/layout/list1"/>
    <dgm:cxn modelId="{FA3F86D5-173E-4828-A5E4-BC516BD41AC5}" type="presParOf" srcId="{E71248AE-D000-44A7-B473-05708BAB6F53}" destId="{9940E867-8C9F-4D51-A906-964D1C16B544}" srcOrd="0" destOrd="0" presId="urn:microsoft.com/office/officeart/2005/8/layout/list1"/>
    <dgm:cxn modelId="{3FA5D49E-6DA8-4835-AFB8-5159A33166A9}" type="presParOf" srcId="{E71248AE-D000-44A7-B473-05708BAB6F53}" destId="{C82F0CB8-6A41-48D2-AFED-8A9DAAA3A0A6}" srcOrd="1" destOrd="0" presId="urn:microsoft.com/office/officeart/2005/8/layout/list1"/>
    <dgm:cxn modelId="{A178AF1D-C5C1-4AEF-B95B-3868972F9B0A}" type="presParOf" srcId="{0B027FC9-DE34-4AF5-9BDD-45A9E9366B51}" destId="{89266F5B-F50B-4E29-8AA4-6EED999F75AB}" srcOrd="1" destOrd="0" presId="urn:microsoft.com/office/officeart/2005/8/layout/list1"/>
    <dgm:cxn modelId="{19A6DEF4-7E1F-4EEB-B682-0031EA252B76}" type="presParOf" srcId="{0B027FC9-DE34-4AF5-9BDD-45A9E9366B51}" destId="{104C746D-6EE4-44F7-A466-57D0581E5C14}" srcOrd="2" destOrd="0" presId="urn:microsoft.com/office/officeart/2005/8/layout/list1"/>
    <dgm:cxn modelId="{A43D2AFE-84C7-4D33-926B-6754AE722660}" type="presParOf" srcId="{0B027FC9-DE34-4AF5-9BDD-45A9E9366B51}" destId="{021C56F0-9627-4C02-83EC-F8F090D3E754}" srcOrd="3" destOrd="0" presId="urn:microsoft.com/office/officeart/2005/8/layout/list1"/>
    <dgm:cxn modelId="{86E3E29E-0670-426D-BBF7-AC07605D9E13}" type="presParOf" srcId="{0B027FC9-DE34-4AF5-9BDD-45A9E9366B51}" destId="{88E497C6-8B13-441B-AD65-5FEE1E74BCBA}" srcOrd="4" destOrd="0" presId="urn:microsoft.com/office/officeart/2005/8/layout/list1"/>
    <dgm:cxn modelId="{2683E0C6-2B89-4E88-A10E-FDF1DB38E74F}" type="presParOf" srcId="{88E497C6-8B13-441B-AD65-5FEE1E74BCBA}" destId="{52AE93CE-7189-416C-B3DB-F18A01A46B5E}" srcOrd="0" destOrd="0" presId="urn:microsoft.com/office/officeart/2005/8/layout/list1"/>
    <dgm:cxn modelId="{8F528D55-7B82-4A8A-949E-404E593B15DB}" type="presParOf" srcId="{88E497C6-8B13-441B-AD65-5FEE1E74BCBA}" destId="{522686A6-E171-454A-A942-715B4876D54B}" srcOrd="1" destOrd="0" presId="urn:microsoft.com/office/officeart/2005/8/layout/list1"/>
    <dgm:cxn modelId="{6EB219B7-B931-4B86-B8CC-C691870A4AB8}" type="presParOf" srcId="{0B027FC9-DE34-4AF5-9BDD-45A9E9366B51}" destId="{A31D7FCF-D64B-4BA4-B2F0-40EEC9035778}" srcOrd="5" destOrd="0" presId="urn:microsoft.com/office/officeart/2005/8/layout/list1"/>
    <dgm:cxn modelId="{8BA99392-7F2B-4B46-8634-3B5D22D033A5}" type="presParOf" srcId="{0B027FC9-DE34-4AF5-9BDD-45A9E9366B51}" destId="{98717924-3A77-4F2D-8374-88BDE908F0A8}" srcOrd="6" destOrd="0" presId="urn:microsoft.com/office/officeart/2005/8/layout/list1"/>
    <dgm:cxn modelId="{C1034C0F-0A52-4281-8D68-28A89192C7CE}" type="presParOf" srcId="{0B027FC9-DE34-4AF5-9BDD-45A9E9366B51}" destId="{2859D6A6-A20A-4916-BF70-8FE6359E344B}" srcOrd="7" destOrd="0" presId="urn:microsoft.com/office/officeart/2005/8/layout/list1"/>
    <dgm:cxn modelId="{64AD1716-8808-44D5-8623-7ABC0B2742D7}" type="presParOf" srcId="{0B027FC9-DE34-4AF5-9BDD-45A9E9366B51}" destId="{DAAF2506-20D8-4920-B1CE-D1D548F0532D}" srcOrd="8" destOrd="0" presId="urn:microsoft.com/office/officeart/2005/8/layout/list1"/>
    <dgm:cxn modelId="{EBC22F4D-F80F-4504-B0B3-3BD0DC926601}" type="presParOf" srcId="{DAAF2506-20D8-4920-B1CE-D1D548F0532D}" destId="{50CB8A94-8427-4D2C-B0F8-5669D7938E05}" srcOrd="0" destOrd="0" presId="urn:microsoft.com/office/officeart/2005/8/layout/list1"/>
    <dgm:cxn modelId="{1F782BC4-E6E4-44B7-BFC7-34B9AC6F0139}" type="presParOf" srcId="{DAAF2506-20D8-4920-B1CE-D1D548F0532D}" destId="{F332081F-2613-4567-81B5-0FA4FED33D9D}" srcOrd="1" destOrd="0" presId="urn:microsoft.com/office/officeart/2005/8/layout/list1"/>
    <dgm:cxn modelId="{E494E441-48DF-46D2-A03A-55225220CB80}" type="presParOf" srcId="{0B027FC9-DE34-4AF5-9BDD-45A9E9366B51}" destId="{3381B490-9F7C-4BF9-BD6C-163BAC3A76B0}" srcOrd="9" destOrd="0" presId="urn:microsoft.com/office/officeart/2005/8/layout/list1"/>
    <dgm:cxn modelId="{BAAB702D-F97E-4424-A687-0E5A1D29B706}" type="presParOf" srcId="{0B027FC9-DE34-4AF5-9BDD-45A9E9366B51}" destId="{B3A49E19-6E12-49A3-BA31-A8AA225D5492}" srcOrd="10" destOrd="0" presId="urn:microsoft.com/office/officeart/2005/8/layout/list1"/>
    <dgm:cxn modelId="{2A26E4A3-01FC-44C6-BA60-10D6017F8C54}" type="presParOf" srcId="{0B027FC9-DE34-4AF5-9BDD-45A9E9366B51}" destId="{E1CC2F92-0ECA-4E61-99B3-A2D1A40AEF6A}" srcOrd="11" destOrd="0" presId="urn:microsoft.com/office/officeart/2005/8/layout/list1"/>
    <dgm:cxn modelId="{395421D6-3014-451B-96F2-7ACBEF4FD57F}" type="presParOf" srcId="{0B027FC9-DE34-4AF5-9BDD-45A9E9366B51}" destId="{9D3C3DD2-DADF-4D46-BD2D-C63E6145AF4D}" srcOrd="12" destOrd="0" presId="urn:microsoft.com/office/officeart/2005/8/layout/list1"/>
    <dgm:cxn modelId="{17B7E2BF-B465-4DA9-BA95-83A5567B8C8E}" type="presParOf" srcId="{9D3C3DD2-DADF-4D46-BD2D-C63E6145AF4D}" destId="{A71ADD7C-0F14-4644-B836-B0C5992832F6}" srcOrd="0" destOrd="0" presId="urn:microsoft.com/office/officeart/2005/8/layout/list1"/>
    <dgm:cxn modelId="{3DFF613E-7971-47A3-907D-050B79CC266A}" type="presParOf" srcId="{9D3C3DD2-DADF-4D46-BD2D-C63E6145AF4D}" destId="{672F4F25-5537-436C-989B-0F9D6360A990}" srcOrd="1" destOrd="0" presId="urn:microsoft.com/office/officeart/2005/8/layout/list1"/>
    <dgm:cxn modelId="{4DA4335D-D95A-4FCE-8EEF-9C86AC44E772}" type="presParOf" srcId="{0B027FC9-DE34-4AF5-9BDD-45A9E9366B51}" destId="{4E067FF9-8F99-4BD6-ABE8-CAFB6119BE7B}" srcOrd="13" destOrd="0" presId="urn:microsoft.com/office/officeart/2005/8/layout/list1"/>
    <dgm:cxn modelId="{1E33E958-D96D-4B83-86AF-AEA051F96040}" type="presParOf" srcId="{0B027FC9-DE34-4AF5-9BDD-45A9E9366B51}" destId="{C0E95E56-3255-4409-A919-2F525D38078A}" srcOrd="14" destOrd="0" presId="urn:microsoft.com/office/officeart/2005/8/layout/list1"/>
  </dgm:cxnLst>
  <dgm:bg/>
  <dgm:whole/>
  <dgm:extLst>
    <a:ext uri="http://schemas.microsoft.com/office/drawing/2008/diagram">
      <dsp:dataModelExt xmlns:dsp="http://schemas.microsoft.com/office/drawing/2008/diagram" relId="rId12"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AD069A4F-1ACB-4D7A-9E95-F9512AB17548}" type="doc">
      <dgm:prSet loTypeId="urn:microsoft.com/office/officeart/2005/8/layout/cycle2" loCatId="cycle" qsTypeId="urn:microsoft.com/office/officeart/2005/8/quickstyle/simple1" qsCatId="simple" csTypeId="urn:microsoft.com/office/officeart/2005/8/colors/accent0_1" csCatId="mainScheme" phldr="1"/>
      <dgm:spPr/>
      <dgm:t>
        <a:bodyPr/>
        <a:lstStyle/>
        <a:p>
          <a:endParaRPr lang="en-US"/>
        </a:p>
      </dgm:t>
    </dgm:pt>
    <dgm:pt modelId="{2FC140E2-4321-4953-8E6F-BBC8FDC7E345}">
      <dgm:prSet phldrT="[Text]"/>
      <dgm:spPr/>
      <dgm:t>
        <a:bodyPr/>
        <a:lstStyle/>
        <a:p>
          <a:r>
            <a:rPr lang="en-US" b="1"/>
            <a:t>Investigator</a:t>
          </a:r>
        </a:p>
      </dgm:t>
    </dgm:pt>
    <dgm:pt modelId="{FF87DE85-B6FE-4008-B660-882C5C535C97}" type="parTrans" cxnId="{1C07AB8A-970F-4D61-A2D2-41ABAE639558}">
      <dgm:prSet/>
      <dgm:spPr/>
      <dgm:t>
        <a:bodyPr/>
        <a:lstStyle/>
        <a:p>
          <a:endParaRPr lang="en-US"/>
        </a:p>
      </dgm:t>
    </dgm:pt>
    <dgm:pt modelId="{D664CAD3-14E4-4257-ADAF-011F852219C9}" type="sibTrans" cxnId="{1C07AB8A-970F-4D61-A2D2-41ABAE639558}">
      <dgm:prSet/>
      <dgm:spPr/>
      <dgm:t>
        <a:bodyPr/>
        <a:lstStyle/>
        <a:p>
          <a:endParaRPr lang="en-US"/>
        </a:p>
      </dgm:t>
    </dgm:pt>
    <dgm:pt modelId="{87F64101-F804-4BEF-8AE7-2CD92A75BCF2}">
      <dgm:prSet phldrT="[Text]"/>
      <dgm:spPr/>
      <dgm:t>
        <a:bodyPr/>
        <a:lstStyle/>
        <a:p>
          <a:r>
            <a:rPr lang="en-US"/>
            <a:t>Monitor evaluator</a:t>
          </a:r>
        </a:p>
      </dgm:t>
    </dgm:pt>
    <dgm:pt modelId="{A3FC289C-CB53-4B91-8898-F0AB168FF40B}" type="parTrans" cxnId="{7158E22F-502F-4DC1-9C6E-FFEE3F038F5D}">
      <dgm:prSet/>
      <dgm:spPr/>
      <dgm:t>
        <a:bodyPr/>
        <a:lstStyle/>
        <a:p>
          <a:endParaRPr lang="en-US"/>
        </a:p>
      </dgm:t>
    </dgm:pt>
    <dgm:pt modelId="{0A8DCB7E-15EF-4072-A603-3E5304D4FCC7}" type="sibTrans" cxnId="{7158E22F-502F-4DC1-9C6E-FFEE3F038F5D}">
      <dgm:prSet/>
      <dgm:spPr/>
      <dgm:t>
        <a:bodyPr/>
        <a:lstStyle/>
        <a:p>
          <a:endParaRPr lang="en-US"/>
        </a:p>
      </dgm:t>
    </dgm:pt>
    <dgm:pt modelId="{820F4BBA-9B2C-4630-83EB-CE6C55F33294}">
      <dgm:prSet phldrT="[Text]"/>
      <dgm:spPr/>
      <dgm:t>
        <a:bodyPr/>
        <a:lstStyle/>
        <a:p>
          <a:r>
            <a:rPr lang="en-US" b="1"/>
            <a:t>Speciali</a:t>
          </a:r>
          <a:r>
            <a:rPr lang="en-US" b="0"/>
            <a:t>st</a:t>
          </a:r>
        </a:p>
      </dgm:t>
    </dgm:pt>
    <dgm:pt modelId="{C70F8910-814B-4061-AF7F-ED55C6205629}" type="parTrans" cxnId="{F0E90958-C152-4681-9737-F51ABDBAB86F}">
      <dgm:prSet/>
      <dgm:spPr/>
      <dgm:t>
        <a:bodyPr/>
        <a:lstStyle/>
        <a:p>
          <a:endParaRPr lang="en-US"/>
        </a:p>
      </dgm:t>
    </dgm:pt>
    <dgm:pt modelId="{3A029450-06C9-42F2-8A81-199CEABFF760}" type="sibTrans" cxnId="{F0E90958-C152-4681-9737-F51ABDBAB86F}">
      <dgm:prSet/>
      <dgm:spPr/>
      <dgm:t>
        <a:bodyPr/>
        <a:lstStyle/>
        <a:p>
          <a:endParaRPr lang="en-US"/>
        </a:p>
      </dgm:t>
    </dgm:pt>
    <dgm:pt modelId="{4D301E2B-81F5-4CD0-B5E2-14A5590AB01E}">
      <dgm:prSet phldrT="[Text]"/>
      <dgm:spPr/>
      <dgm:t>
        <a:bodyPr/>
        <a:lstStyle/>
        <a:p>
          <a:r>
            <a:rPr lang="en-US" b="1"/>
            <a:t>Coordinator</a:t>
          </a:r>
        </a:p>
      </dgm:t>
    </dgm:pt>
    <dgm:pt modelId="{117DF8C7-EDAC-4889-BD3B-1A583762D609}" type="parTrans" cxnId="{14111E5D-1380-4FD3-B650-F01F0A6EFA1D}">
      <dgm:prSet/>
      <dgm:spPr/>
      <dgm:t>
        <a:bodyPr/>
        <a:lstStyle/>
        <a:p>
          <a:endParaRPr lang="en-US"/>
        </a:p>
      </dgm:t>
    </dgm:pt>
    <dgm:pt modelId="{075FA162-0371-4F09-9980-0794049A9AD2}" type="sibTrans" cxnId="{14111E5D-1380-4FD3-B650-F01F0A6EFA1D}">
      <dgm:prSet/>
      <dgm:spPr/>
      <dgm:t>
        <a:bodyPr/>
        <a:lstStyle/>
        <a:p>
          <a:endParaRPr lang="en-US"/>
        </a:p>
      </dgm:t>
    </dgm:pt>
    <dgm:pt modelId="{35BD7934-B2A8-4F87-8C9F-9FF1DFAD7A69}">
      <dgm:prSet phldrT="[Text]"/>
      <dgm:spPr/>
      <dgm:t>
        <a:bodyPr/>
        <a:lstStyle/>
        <a:p>
          <a:r>
            <a:rPr lang="en-US" b="1"/>
            <a:t>Plan</a:t>
          </a:r>
          <a:r>
            <a:rPr lang="en-US"/>
            <a:t>t</a:t>
          </a:r>
        </a:p>
      </dgm:t>
    </dgm:pt>
    <dgm:pt modelId="{6D1D8D5B-0A7F-4266-8319-A3E1F3065A9E}" type="parTrans" cxnId="{F35B0445-64E0-4CB3-9A14-C46C939C7AFB}">
      <dgm:prSet/>
      <dgm:spPr/>
      <dgm:t>
        <a:bodyPr/>
        <a:lstStyle/>
        <a:p>
          <a:endParaRPr lang="en-US"/>
        </a:p>
      </dgm:t>
    </dgm:pt>
    <dgm:pt modelId="{38B8271D-6563-429B-993A-4F72347CF31C}" type="sibTrans" cxnId="{F35B0445-64E0-4CB3-9A14-C46C939C7AFB}">
      <dgm:prSet/>
      <dgm:spPr/>
      <dgm:t>
        <a:bodyPr/>
        <a:lstStyle/>
        <a:p>
          <a:endParaRPr lang="en-US"/>
        </a:p>
      </dgm:t>
    </dgm:pt>
    <dgm:pt modelId="{534DDA3B-EC2E-4511-8F6D-2398689910E5}">
      <dgm:prSet/>
      <dgm:spPr/>
      <dgm:t>
        <a:bodyPr/>
        <a:lstStyle/>
        <a:p>
          <a:r>
            <a:rPr lang="en-US" b="1"/>
            <a:t>Shaper</a:t>
          </a:r>
        </a:p>
      </dgm:t>
    </dgm:pt>
    <dgm:pt modelId="{6B2CD073-75C3-4155-AFC0-2B2800057AC4}" type="parTrans" cxnId="{6D8AB906-6F1E-4630-A32A-65EE6CAE6EBB}">
      <dgm:prSet/>
      <dgm:spPr/>
      <dgm:t>
        <a:bodyPr/>
        <a:lstStyle/>
        <a:p>
          <a:endParaRPr lang="en-US"/>
        </a:p>
      </dgm:t>
    </dgm:pt>
    <dgm:pt modelId="{58B2BB82-240C-415D-806B-D2F4A039BABE}" type="sibTrans" cxnId="{6D8AB906-6F1E-4630-A32A-65EE6CAE6EBB}">
      <dgm:prSet/>
      <dgm:spPr/>
      <dgm:t>
        <a:bodyPr/>
        <a:lstStyle/>
        <a:p>
          <a:endParaRPr lang="en-US"/>
        </a:p>
      </dgm:t>
    </dgm:pt>
    <dgm:pt modelId="{D60E9D53-6036-449D-9709-36917EDDDA09}">
      <dgm:prSet/>
      <dgm:spPr/>
      <dgm:t>
        <a:bodyPr/>
        <a:lstStyle/>
        <a:p>
          <a:r>
            <a:rPr lang="en-US" b="1"/>
            <a:t>Fininsher</a:t>
          </a:r>
        </a:p>
      </dgm:t>
    </dgm:pt>
    <dgm:pt modelId="{ACED68B4-0812-4362-972C-CD239B9AF363}" type="parTrans" cxnId="{47C72446-BF2A-4685-8791-9F068F6E748C}">
      <dgm:prSet/>
      <dgm:spPr/>
      <dgm:t>
        <a:bodyPr/>
        <a:lstStyle/>
        <a:p>
          <a:endParaRPr lang="en-US"/>
        </a:p>
      </dgm:t>
    </dgm:pt>
    <dgm:pt modelId="{8A11CC23-C424-4B3F-9C1C-2778A2591D7B}" type="sibTrans" cxnId="{47C72446-BF2A-4685-8791-9F068F6E748C}">
      <dgm:prSet/>
      <dgm:spPr/>
      <dgm:t>
        <a:bodyPr/>
        <a:lstStyle/>
        <a:p>
          <a:endParaRPr lang="en-US"/>
        </a:p>
      </dgm:t>
    </dgm:pt>
    <dgm:pt modelId="{468BD202-90AB-4612-AD0C-B53A2F047257}">
      <dgm:prSet/>
      <dgm:spPr/>
      <dgm:t>
        <a:bodyPr/>
        <a:lstStyle/>
        <a:p>
          <a:r>
            <a:rPr lang="en-US" b="1"/>
            <a:t>Implementer</a:t>
          </a:r>
        </a:p>
      </dgm:t>
    </dgm:pt>
    <dgm:pt modelId="{90552F94-E098-47E4-8465-1436EF42A8CE}" type="parTrans" cxnId="{0C34D7B3-CDC4-4899-AAB3-9B7A3888C0CB}">
      <dgm:prSet/>
      <dgm:spPr/>
      <dgm:t>
        <a:bodyPr/>
        <a:lstStyle/>
        <a:p>
          <a:endParaRPr lang="en-US"/>
        </a:p>
      </dgm:t>
    </dgm:pt>
    <dgm:pt modelId="{6BF2FB21-8A21-492D-8B2D-BFA21DF843B7}" type="sibTrans" cxnId="{0C34D7B3-CDC4-4899-AAB3-9B7A3888C0CB}">
      <dgm:prSet/>
      <dgm:spPr/>
      <dgm:t>
        <a:bodyPr/>
        <a:lstStyle/>
        <a:p>
          <a:endParaRPr lang="en-US"/>
        </a:p>
      </dgm:t>
    </dgm:pt>
    <dgm:pt modelId="{CCEDF96D-1E02-4EB0-9F45-D50F34AF835A}" type="pres">
      <dgm:prSet presAssocID="{AD069A4F-1ACB-4D7A-9E95-F9512AB17548}" presName="cycle" presStyleCnt="0">
        <dgm:presLayoutVars>
          <dgm:dir/>
          <dgm:resizeHandles val="exact"/>
        </dgm:presLayoutVars>
      </dgm:prSet>
      <dgm:spPr/>
      <dgm:t>
        <a:bodyPr/>
        <a:lstStyle/>
        <a:p>
          <a:endParaRPr lang="en-GB"/>
        </a:p>
      </dgm:t>
    </dgm:pt>
    <dgm:pt modelId="{D11CE012-8168-42D8-920D-5B28D9DA805B}" type="pres">
      <dgm:prSet presAssocID="{2FC140E2-4321-4953-8E6F-BBC8FDC7E345}" presName="node" presStyleLbl="node1" presStyleIdx="0" presStyleCnt="8">
        <dgm:presLayoutVars>
          <dgm:bulletEnabled val="1"/>
        </dgm:presLayoutVars>
      </dgm:prSet>
      <dgm:spPr/>
      <dgm:t>
        <a:bodyPr/>
        <a:lstStyle/>
        <a:p>
          <a:endParaRPr lang="en-GB"/>
        </a:p>
      </dgm:t>
    </dgm:pt>
    <dgm:pt modelId="{06555654-1391-4DB9-A057-2468A67A683E}" type="pres">
      <dgm:prSet presAssocID="{D664CAD3-14E4-4257-ADAF-011F852219C9}" presName="sibTrans" presStyleLbl="sibTrans2D1" presStyleIdx="0" presStyleCnt="8"/>
      <dgm:spPr/>
      <dgm:t>
        <a:bodyPr/>
        <a:lstStyle/>
        <a:p>
          <a:endParaRPr lang="en-GB"/>
        </a:p>
      </dgm:t>
    </dgm:pt>
    <dgm:pt modelId="{21D764A5-8923-4DC0-B425-55ED80346C3B}" type="pres">
      <dgm:prSet presAssocID="{D664CAD3-14E4-4257-ADAF-011F852219C9}" presName="connectorText" presStyleLbl="sibTrans2D1" presStyleIdx="0" presStyleCnt="8"/>
      <dgm:spPr/>
      <dgm:t>
        <a:bodyPr/>
        <a:lstStyle/>
        <a:p>
          <a:endParaRPr lang="en-GB"/>
        </a:p>
      </dgm:t>
    </dgm:pt>
    <dgm:pt modelId="{052E90D2-1485-4B0C-AE1E-A0F7BE92268A}" type="pres">
      <dgm:prSet presAssocID="{87F64101-F804-4BEF-8AE7-2CD92A75BCF2}" presName="node" presStyleLbl="node1" presStyleIdx="1" presStyleCnt="8">
        <dgm:presLayoutVars>
          <dgm:bulletEnabled val="1"/>
        </dgm:presLayoutVars>
      </dgm:prSet>
      <dgm:spPr/>
      <dgm:t>
        <a:bodyPr/>
        <a:lstStyle/>
        <a:p>
          <a:endParaRPr lang="en-GB"/>
        </a:p>
      </dgm:t>
    </dgm:pt>
    <dgm:pt modelId="{31DD788F-A33E-44BB-A7D7-D68FD55BAD3E}" type="pres">
      <dgm:prSet presAssocID="{0A8DCB7E-15EF-4072-A603-3E5304D4FCC7}" presName="sibTrans" presStyleLbl="sibTrans2D1" presStyleIdx="1" presStyleCnt="8"/>
      <dgm:spPr/>
      <dgm:t>
        <a:bodyPr/>
        <a:lstStyle/>
        <a:p>
          <a:endParaRPr lang="en-GB"/>
        </a:p>
      </dgm:t>
    </dgm:pt>
    <dgm:pt modelId="{860A165B-A948-4733-BEE0-4EF3769E04A5}" type="pres">
      <dgm:prSet presAssocID="{0A8DCB7E-15EF-4072-A603-3E5304D4FCC7}" presName="connectorText" presStyleLbl="sibTrans2D1" presStyleIdx="1" presStyleCnt="8"/>
      <dgm:spPr/>
      <dgm:t>
        <a:bodyPr/>
        <a:lstStyle/>
        <a:p>
          <a:endParaRPr lang="en-GB"/>
        </a:p>
      </dgm:t>
    </dgm:pt>
    <dgm:pt modelId="{76C7E8B1-914D-4AC1-96EE-2BE5FB7793A5}" type="pres">
      <dgm:prSet presAssocID="{820F4BBA-9B2C-4630-83EB-CE6C55F33294}" presName="node" presStyleLbl="node1" presStyleIdx="2" presStyleCnt="8">
        <dgm:presLayoutVars>
          <dgm:bulletEnabled val="1"/>
        </dgm:presLayoutVars>
      </dgm:prSet>
      <dgm:spPr/>
      <dgm:t>
        <a:bodyPr/>
        <a:lstStyle/>
        <a:p>
          <a:endParaRPr lang="en-GB"/>
        </a:p>
      </dgm:t>
    </dgm:pt>
    <dgm:pt modelId="{D371EFDB-7953-47A6-A7D4-50EE622143F6}" type="pres">
      <dgm:prSet presAssocID="{3A029450-06C9-42F2-8A81-199CEABFF760}" presName="sibTrans" presStyleLbl="sibTrans2D1" presStyleIdx="2" presStyleCnt="8"/>
      <dgm:spPr/>
      <dgm:t>
        <a:bodyPr/>
        <a:lstStyle/>
        <a:p>
          <a:endParaRPr lang="en-GB"/>
        </a:p>
      </dgm:t>
    </dgm:pt>
    <dgm:pt modelId="{3E829FA4-AD8D-44FD-8023-5C0EAE2DF953}" type="pres">
      <dgm:prSet presAssocID="{3A029450-06C9-42F2-8A81-199CEABFF760}" presName="connectorText" presStyleLbl="sibTrans2D1" presStyleIdx="2" presStyleCnt="8"/>
      <dgm:spPr/>
      <dgm:t>
        <a:bodyPr/>
        <a:lstStyle/>
        <a:p>
          <a:endParaRPr lang="en-GB"/>
        </a:p>
      </dgm:t>
    </dgm:pt>
    <dgm:pt modelId="{1F25A5C6-DB23-49B7-8895-E3BDBF15A4C7}" type="pres">
      <dgm:prSet presAssocID="{4D301E2B-81F5-4CD0-B5E2-14A5590AB01E}" presName="node" presStyleLbl="node1" presStyleIdx="3" presStyleCnt="8">
        <dgm:presLayoutVars>
          <dgm:bulletEnabled val="1"/>
        </dgm:presLayoutVars>
      </dgm:prSet>
      <dgm:spPr/>
      <dgm:t>
        <a:bodyPr/>
        <a:lstStyle/>
        <a:p>
          <a:endParaRPr lang="en-GB"/>
        </a:p>
      </dgm:t>
    </dgm:pt>
    <dgm:pt modelId="{0B100021-40C0-4CCF-BD6F-D52DF1FAD940}" type="pres">
      <dgm:prSet presAssocID="{075FA162-0371-4F09-9980-0794049A9AD2}" presName="sibTrans" presStyleLbl="sibTrans2D1" presStyleIdx="3" presStyleCnt="8"/>
      <dgm:spPr/>
      <dgm:t>
        <a:bodyPr/>
        <a:lstStyle/>
        <a:p>
          <a:endParaRPr lang="en-GB"/>
        </a:p>
      </dgm:t>
    </dgm:pt>
    <dgm:pt modelId="{B9BC24A2-D5DB-496B-8F49-63D0B550B725}" type="pres">
      <dgm:prSet presAssocID="{075FA162-0371-4F09-9980-0794049A9AD2}" presName="connectorText" presStyleLbl="sibTrans2D1" presStyleIdx="3" presStyleCnt="8"/>
      <dgm:spPr/>
      <dgm:t>
        <a:bodyPr/>
        <a:lstStyle/>
        <a:p>
          <a:endParaRPr lang="en-GB"/>
        </a:p>
      </dgm:t>
    </dgm:pt>
    <dgm:pt modelId="{F20857DC-C0C5-4FBF-9509-AAA0B2A6F533}" type="pres">
      <dgm:prSet presAssocID="{35BD7934-B2A8-4F87-8C9F-9FF1DFAD7A69}" presName="node" presStyleLbl="node1" presStyleIdx="4" presStyleCnt="8">
        <dgm:presLayoutVars>
          <dgm:bulletEnabled val="1"/>
        </dgm:presLayoutVars>
      </dgm:prSet>
      <dgm:spPr/>
      <dgm:t>
        <a:bodyPr/>
        <a:lstStyle/>
        <a:p>
          <a:endParaRPr lang="en-GB"/>
        </a:p>
      </dgm:t>
    </dgm:pt>
    <dgm:pt modelId="{2DA6002A-640D-4D0D-891E-1C86012A20A4}" type="pres">
      <dgm:prSet presAssocID="{38B8271D-6563-429B-993A-4F72347CF31C}" presName="sibTrans" presStyleLbl="sibTrans2D1" presStyleIdx="4" presStyleCnt="8"/>
      <dgm:spPr/>
      <dgm:t>
        <a:bodyPr/>
        <a:lstStyle/>
        <a:p>
          <a:endParaRPr lang="en-GB"/>
        </a:p>
      </dgm:t>
    </dgm:pt>
    <dgm:pt modelId="{58CA9A8D-CCC0-44C9-96FB-B93A36AB0387}" type="pres">
      <dgm:prSet presAssocID="{38B8271D-6563-429B-993A-4F72347CF31C}" presName="connectorText" presStyleLbl="sibTrans2D1" presStyleIdx="4" presStyleCnt="8"/>
      <dgm:spPr/>
      <dgm:t>
        <a:bodyPr/>
        <a:lstStyle/>
        <a:p>
          <a:endParaRPr lang="en-GB"/>
        </a:p>
      </dgm:t>
    </dgm:pt>
    <dgm:pt modelId="{0B90562F-A089-4E44-915E-DC27787A10E1}" type="pres">
      <dgm:prSet presAssocID="{534DDA3B-EC2E-4511-8F6D-2398689910E5}" presName="node" presStyleLbl="node1" presStyleIdx="5" presStyleCnt="8">
        <dgm:presLayoutVars>
          <dgm:bulletEnabled val="1"/>
        </dgm:presLayoutVars>
      </dgm:prSet>
      <dgm:spPr/>
      <dgm:t>
        <a:bodyPr/>
        <a:lstStyle/>
        <a:p>
          <a:endParaRPr lang="en-GB"/>
        </a:p>
      </dgm:t>
    </dgm:pt>
    <dgm:pt modelId="{14003E32-9FB3-4079-91CB-9328BA7F2A9F}" type="pres">
      <dgm:prSet presAssocID="{58B2BB82-240C-415D-806B-D2F4A039BABE}" presName="sibTrans" presStyleLbl="sibTrans2D1" presStyleIdx="5" presStyleCnt="8"/>
      <dgm:spPr/>
      <dgm:t>
        <a:bodyPr/>
        <a:lstStyle/>
        <a:p>
          <a:endParaRPr lang="en-GB"/>
        </a:p>
      </dgm:t>
    </dgm:pt>
    <dgm:pt modelId="{6A6C38ED-61F0-4096-AA3E-105F959E3CFD}" type="pres">
      <dgm:prSet presAssocID="{58B2BB82-240C-415D-806B-D2F4A039BABE}" presName="connectorText" presStyleLbl="sibTrans2D1" presStyleIdx="5" presStyleCnt="8"/>
      <dgm:spPr/>
      <dgm:t>
        <a:bodyPr/>
        <a:lstStyle/>
        <a:p>
          <a:endParaRPr lang="en-GB"/>
        </a:p>
      </dgm:t>
    </dgm:pt>
    <dgm:pt modelId="{04CABEFA-A29A-46E5-A020-6BA83A86D9C8}" type="pres">
      <dgm:prSet presAssocID="{D60E9D53-6036-449D-9709-36917EDDDA09}" presName="node" presStyleLbl="node1" presStyleIdx="6" presStyleCnt="8">
        <dgm:presLayoutVars>
          <dgm:bulletEnabled val="1"/>
        </dgm:presLayoutVars>
      </dgm:prSet>
      <dgm:spPr/>
      <dgm:t>
        <a:bodyPr/>
        <a:lstStyle/>
        <a:p>
          <a:endParaRPr lang="en-GB"/>
        </a:p>
      </dgm:t>
    </dgm:pt>
    <dgm:pt modelId="{75D688A8-AEBC-45DF-9F45-8CB2E4B01ABC}" type="pres">
      <dgm:prSet presAssocID="{8A11CC23-C424-4B3F-9C1C-2778A2591D7B}" presName="sibTrans" presStyleLbl="sibTrans2D1" presStyleIdx="6" presStyleCnt="8"/>
      <dgm:spPr/>
      <dgm:t>
        <a:bodyPr/>
        <a:lstStyle/>
        <a:p>
          <a:endParaRPr lang="en-GB"/>
        </a:p>
      </dgm:t>
    </dgm:pt>
    <dgm:pt modelId="{CC2C2040-3C23-4D23-AECC-DC6CB1C18C74}" type="pres">
      <dgm:prSet presAssocID="{8A11CC23-C424-4B3F-9C1C-2778A2591D7B}" presName="connectorText" presStyleLbl="sibTrans2D1" presStyleIdx="6" presStyleCnt="8"/>
      <dgm:spPr/>
      <dgm:t>
        <a:bodyPr/>
        <a:lstStyle/>
        <a:p>
          <a:endParaRPr lang="en-GB"/>
        </a:p>
      </dgm:t>
    </dgm:pt>
    <dgm:pt modelId="{A27892E0-96B3-4DCD-8C99-1EB56372ECD3}" type="pres">
      <dgm:prSet presAssocID="{468BD202-90AB-4612-AD0C-B53A2F047257}" presName="node" presStyleLbl="node1" presStyleIdx="7" presStyleCnt="8">
        <dgm:presLayoutVars>
          <dgm:bulletEnabled val="1"/>
        </dgm:presLayoutVars>
      </dgm:prSet>
      <dgm:spPr/>
      <dgm:t>
        <a:bodyPr/>
        <a:lstStyle/>
        <a:p>
          <a:endParaRPr lang="en-GB"/>
        </a:p>
      </dgm:t>
    </dgm:pt>
    <dgm:pt modelId="{F84E11B5-CBA1-4BE9-9406-F8DCB6A24ECF}" type="pres">
      <dgm:prSet presAssocID="{6BF2FB21-8A21-492D-8B2D-BFA21DF843B7}" presName="sibTrans" presStyleLbl="sibTrans2D1" presStyleIdx="7" presStyleCnt="8"/>
      <dgm:spPr/>
      <dgm:t>
        <a:bodyPr/>
        <a:lstStyle/>
        <a:p>
          <a:endParaRPr lang="en-GB"/>
        </a:p>
      </dgm:t>
    </dgm:pt>
    <dgm:pt modelId="{F2D2F91E-B4B9-49E1-91B4-2789E996F887}" type="pres">
      <dgm:prSet presAssocID="{6BF2FB21-8A21-492D-8B2D-BFA21DF843B7}" presName="connectorText" presStyleLbl="sibTrans2D1" presStyleIdx="7" presStyleCnt="8"/>
      <dgm:spPr/>
      <dgm:t>
        <a:bodyPr/>
        <a:lstStyle/>
        <a:p>
          <a:endParaRPr lang="en-GB"/>
        </a:p>
      </dgm:t>
    </dgm:pt>
  </dgm:ptLst>
  <dgm:cxnLst>
    <dgm:cxn modelId="{AB9C25A4-AE74-465E-93DE-6A4A868BAB58}" type="presOf" srcId="{38B8271D-6563-429B-993A-4F72347CF31C}" destId="{2DA6002A-640D-4D0D-891E-1C86012A20A4}" srcOrd="0" destOrd="0" presId="urn:microsoft.com/office/officeart/2005/8/layout/cycle2"/>
    <dgm:cxn modelId="{6D8AB906-6F1E-4630-A32A-65EE6CAE6EBB}" srcId="{AD069A4F-1ACB-4D7A-9E95-F9512AB17548}" destId="{534DDA3B-EC2E-4511-8F6D-2398689910E5}" srcOrd="5" destOrd="0" parTransId="{6B2CD073-75C3-4155-AFC0-2B2800057AC4}" sibTransId="{58B2BB82-240C-415D-806B-D2F4A039BABE}"/>
    <dgm:cxn modelId="{5FE6637B-2B0C-4562-B29E-B3C86504104A}" type="presOf" srcId="{468BD202-90AB-4612-AD0C-B53A2F047257}" destId="{A27892E0-96B3-4DCD-8C99-1EB56372ECD3}" srcOrd="0" destOrd="0" presId="urn:microsoft.com/office/officeart/2005/8/layout/cycle2"/>
    <dgm:cxn modelId="{0602252F-2C19-4886-B84C-1B4EA8B6766C}" type="presOf" srcId="{8A11CC23-C424-4B3F-9C1C-2778A2591D7B}" destId="{CC2C2040-3C23-4D23-AECC-DC6CB1C18C74}" srcOrd="1" destOrd="0" presId="urn:microsoft.com/office/officeart/2005/8/layout/cycle2"/>
    <dgm:cxn modelId="{60FB72D6-8C5B-48C2-92AD-8D24C12DF8ED}" type="presOf" srcId="{4D301E2B-81F5-4CD0-B5E2-14A5590AB01E}" destId="{1F25A5C6-DB23-49B7-8895-E3BDBF15A4C7}" srcOrd="0" destOrd="0" presId="urn:microsoft.com/office/officeart/2005/8/layout/cycle2"/>
    <dgm:cxn modelId="{435B2628-953A-4446-BCC8-D25FCD4BE085}" type="presOf" srcId="{D664CAD3-14E4-4257-ADAF-011F852219C9}" destId="{21D764A5-8923-4DC0-B425-55ED80346C3B}" srcOrd="1" destOrd="0" presId="urn:microsoft.com/office/officeart/2005/8/layout/cycle2"/>
    <dgm:cxn modelId="{BECB0371-AB85-46CC-94CA-D22C4C9DB525}" type="presOf" srcId="{0A8DCB7E-15EF-4072-A603-3E5304D4FCC7}" destId="{860A165B-A948-4733-BEE0-4EF3769E04A5}" srcOrd="1" destOrd="0" presId="urn:microsoft.com/office/officeart/2005/8/layout/cycle2"/>
    <dgm:cxn modelId="{47C72446-BF2A-4685-8791-9F068F6E748C}" srcId="{AD069A4F-1ACB-4D7A-9E95-F9512AB17548}" destId="{D60E9D53-6036-449D-9709-36917EDDDA09}" srcOrd="6" destOrd="0" parTransId="{ACED68B4-0812-4362-972C-CD239B9AF363}" sibTransId="{8A11CC23-C424-4B3F-9C1C-2778A2591D7B}"/>
    <dgm:cxn modelId="{657CFD5A-9A34-4399-A434-09140EEB0048}" type="presOf" srcId="{38B8271D-6563-429B-993A-4F72347CF31C}" destId="{58CA9A8D-CCC0-44C9-96FB-B93A36AB0387}" srcOrd="1" destOrd="0" presId="urn:microsoft.com/office/officeart/2005/8/layout/cycle2"/>
    <dgm:cxn modelId="{8CAFD94B-6173-4ACD-B709-573FC83C299F}" type="presOf" srcId="{8A11CC23-C424-4B3F-9C1C-2778A2591D7B}" destId="{75D688A8-AEBC-45DF-9F45-8CB2E4B01ABC}" srcOrd="0" destOrd="0" presId="urn:microsoft.com/office/officeart/2005/8/layout/cycle2"/>
    <dgm:cxn modelId="{7AC350D9-CFE9-440A-BA51-D5C9B949C7C1}" type="presOf" srcId="{87F64101-F804-4BEF-8AE7-2CD92A75BCF2}" destId="{052E90D2-1485-4B0C-AE1E-A0F7BE92268A}" srcOrd="0" destOrd="0" presId="urn:microsoft.com/office/officeart/2005/8/layout/cycle2"/>
    <dgm:cxn modelId="{0E945B2C-AEEE-4D9D-95D0-4EE9E6283798}" type="presOf" srcId="{3A029450-06C9-42F2-8A81-199CEABFF760}" destId="{D371EFDB-7953-47A6-A7D4-50EE622143F6}" srcOrd="0" destOrd="0" presId="urn:microsoft.com/office/officeart/2005/8/layout/cycle2"/>
    <dgm:cxn modelId="{A7FF9F45-BE98-4A86-B89A-66006511476D}" type="presOf" srcId="{58B2BB82-240C-415D-806B-D2F4A039BABE}" destId="{6A6C38ED-61F0-4096-AA3E-105F959E3CFD}" srcOrd="1" destOrd="0" presId="urn:microsoft.com/office/officeart/2005/8/layout/cycle2"/>
    <dgm:cxn modelId="{6CBABCB5-9A99-4179-8CF9-7DDC71DE143F}" type="presOf" srcId="{6BF2FB21-8A21-492D-8B2D-BFA21DF843B7}" destId="{F84E11B5-CBA1-4BE9-9406-F8DCB6A24ECF}" srcOrd="0" destOrd="0" presId="urn:microsoft.com/office/officeart/2005/8/layout/cycle2"/>
    <dgm:cxn modelId="{9B70EF1F-3592-46F5-9674-4C76994F8A17}" type="presOf" srcId="{820F4BBA-9B2C-4630-83EB-CE6C55F33294}" destId="{76C7E8B1-914D-4AC1-96EE-2BE5FB7793A5}" srcOrd="0" destOrd="0" presId="urn:microsoft.com/office/officeart/2005/8/layout/cycle2"/>
    <dgm:cxn modelId="{14111E5D-1380-4FD3-B650-F01F0A6EFA1D}" srcId="{AD069A4F-1ACB-4D7A-9E95-F9512AB17548}" destId="{4D301E2B-81F5-4CD0-B5E2-14A5590AB01E}" srcOrd="3" destOrd="0" parTransId="{117DF8C7-EDAC-4889-BD3B-1A583762D609}" sibTransId="{075FA162-0371-4F09-9980-0794049A9AD2}"/>
    <dgm:cxn modelId="{891932A2-8D3E-4B5B-8B29-9773BD5336E5}" type="presOf" srcId="{075FA162-0371-4F09-9980-0794049A9AD2}" destId="{B9BC24A2-D5DB-496B-8F49-63D0B550B725}" srcOrd="1" destOrd="0" presId="urn:microsoft.com/office/officeart/2005/8/layout/cycle2"/>
    <dgm:cxn modelId="{7158E22F-502F-4DC1-9C6E-FFEE3F038F5D}" srcId="{AD069A4F-1ACB-4D7A-9E95-F9512AB17548}" destId="{87F64101-F804-4BEF-8AE7-2CD92A75BCF2}" srcOrd="1" destOrd="0" parTransId="{A3FC289C-CB53-4B91-8898-F0AB168FF40B}" sibTransId="{0A8DCB7E-15EF-4072-A603-3E5304D4FCC7}"/>
    <dgm:cxn modelId="{F0E90958-C152-4681-9737-F51ABDBAB86F}" srcId="{AD069A4F-1ACB-4D7A-9E95-F9512AB17548}" destId="{820F4BBA-9B2C-4630-83EB-CE6C55F33294}" srcOrd="2" destOrd="0" parTransId="{C70F8910-814B-4061-AF7F-ED55C6205629}" sibTransId="{3A029450-06C9-42F2-8A81-199CEABFF760}"/>
    <dgm:cxn modelId="{33BA7320-6264-4C16-8E22-3FBBE9E4C250}" type="presOf" srcId="{3A029450-06C9-42F2-8A81-199CEABFF760}" destId="{3E829FA4-AD8D-44FD-8023-5C0EAE2DF953}" srcOrd="1" destOrd="0" presId="urn:microsoft.com/office/officeart/2005/8/layout/cycle2"/>
    <dgm:cxn modelId="{11BB6386-EE20-4B59-9B1B-C1B7F3326AA3}" type="presOf" srcId="{D664CAD3-14E4-4257-ADAF-011F852219C9}" destId="{06555654-1391-4DB9-A057-2468A67A683E}" srcOrd="0" destOrd="0" presId="urn:microsoft.com/office/officeart/2005/8/layout/cycle2"/>
    <dgm:cxn modelId="{1C07AB8A-970F-4D61-A2D2-41ABAE639558}" srcId="{AD069A4F-1ACB-4D7A-9E95-F9512AB17548}" destId="{2FC140E2-4321-4953-8E6F-BBC8FDC7E345}" srcOrd="0" destOrd="0" parTransId="{FF87DE85-B6FE-4008-B660-882C5C535C97}" sibTransId="{D664CAD3-14E4-4257-ADAF-011F852219C9}"/>
    <dgm:cxn modelId="{0C34D7B3-CDC4-4899-AAB3-9B7A3888C0CB}" srcId="{AD069A4F-1ACB-4D7A-9E95-F9512AB17548}" destId="{468BD202-90AB-4612-AD0C-B53A2F047257}" srcOrd="7" destOrd="0" parTransId="{90552F94-E098-47E4-8465-1436EF42A8CE}" sibTransId="{6BF2FB21-8A21-492D-8B2D-BFA21DF843B7}"/>
    <dgm:cxn modelId="{F35B0445-64E0-4CB3-9A14-C46C939C7AFB}" srcId="{AD069A4F-1ACB-4D7A-9E95-F9512AB17548}" destId="{35BD7934-B2A8-4F87-8C9F-9FF1DFAD7A69}" srcOrd="4" destOrd="0" parTransId="{6D1D8D5B-0A7F-4266-8319-A3E1F3065A9E}" sibTransId="{38B8271D-6563-429B-993A-4F72347CF31C}"/>
    <dgm:cxn modelId="{4CF9A747-9C03-43C1-9716-0357B9963032}" type="presOf" srcId="{58B2BB82-240C-415D-806B-D2F4A039BABE}" destId="{14003E32-9FB3-4079-91CB-9328BA7F2A9F}" srcOrd="0" destOrd="0" presId="urn:microsoft.com/office/officeart/2005/8/layout/cycle2"/>
    <dgm:cxn modelId="{A700DF15-4220-4FD2-AF4E-70A6A1DDA7C7}" type="presOf" srcId="{0A8DCB7E-15EF-4072-A603-3E5304D4FCC7}" destId="{31DD788F-A33E-44BB-A7D7-D68FD55BAD3E}" srcOrd="0" destOrd="0" presId="urn:microsoft.com/office/officeart/2005/8/layout/cycle2"/>
    <dgm:cxn modelId="{72E7CE09-EF6C-4FFB-A006-26B7D450466A}" type="presOf" srcId="{6BF2FB21-8A21-492D-8B2D-BFA21DF843B7}" destId="{F2D2F91E-B4B9-49E1-91B4-2789E996F887}" srcOrd="1" destOrd="0" presId="urn:microsoft.com/office/officeart/2005/8/layout/cycle2"/>
    <dgm:cxn modelId="{CA4739A2-2465-488B-958F-07CCE4457B5D}" type="presOf" srcId="{534DDA3B-EC2E-4511-8F6D-2398689910E5}" destId="{0B90562F-A089-4E44-915E-DC27787A10E1}" srcOrd="0" destOrd="0" presId="urn:microsoft.com/office/officeart/2005/8/layout/cycle2"/>
    <dgm:cxn modelId="{329A91BC-90B2-4E71-A9E8-1927E10B608A}" type="presOf" srcId="{D60E9D53-6036-449D-9709-36917EDDDA09}" destId="{04CABEFA-A29A-46E5-A020-6BA83A86D9C8}" srcOrd="0" destOrd="0" presId="urn:microsoft.com/office/officeart/2005/8/layout/cycle2"/>
    <dgm:cxn modelId="{DE2F636E-FEE9-4E92-A385-EF153AB87F85}" type="presOf" srcId="{35BD7934-B2A8-4F87-8C9F-9FF1DFAD7A69}" destId="{F20857DC-C0C5-4FBF-9509-AAA0B2A6F533}" srcOrd="0" destOrd="0" presId="urn:microsoft.com/office/officeart/2005/8/layout/cycle2"/>
    <dgm:cxn modelId="{B46911DB-50F6-48CF-8B66-63660A243165}" type="presOf" srcId="{AD069A4F-1ACB-4D7A-9E95-F9512AB17548}" destId="{CCEDF96D-1E02-4EB0-9F45-D50F34AF835A}" srcOrd="0" destOrd="0" presId="urn:microsoft.com/office/officeart/2005/8/layout/cycle2"/>
    <dgm:cxn modelId="{3165ECBE-6FFC-4D3D-93EA-592E3732ADA0}" type="presOf" srcId="{075FA162-0371-4F09-9980-0794049A9AD2}" destId="{0B100021-40C0-4CCF-BD6F-D52DF1FAD940}" srcOrd="0" destOrd="0" presId="urn:microsoft.com/office/officeart/2005/8/layout/cycle2"/>
    <dgm:cxn modelId="{CA96F81C-A2E5-4DC5-8B58-ABB2467BB2D7}" type="presOf" srcId="{2FC140E2-4321-4953-8E6F-BBC8FDC7E345}" destId="{D11CE012-8168-42D8-920D-5B28D9DA805B}" srcOrd="0" destOrd="0" presId="urn:microsoft.com/office/officeart/2005/8/layout/cycle2"/>
    <dgm:cxn modelId="{AA6FCC85-4A14-45AB-BC46-CD2AB055E35D}" type="presParOf" srcId="{CCEDF96D-1E02-4EB0-9F45-D50F34AF835A}" destId="{D11CE012-8168-42D8-920D-5B28D9DA805B}" srcOrd="0" destOrd="0" presId="urn:microsoft.com/office/officeart/2005/8/layout/cycle2"/>
    <dgm:cxn modelId="{098E4511-3D87-4607-BC25-4AF891742061}" type="presParOf" srcId="{CCEDF96D-1E02-4EB0-9F45-D50F34AF835A}" destId="{06555654-1391-4DB9-A057-2468A67A683E}" srcOrd="1" destOrd="0" presId="urn:microsoft.com/office/officeart/2005/8/layout/cycle2"/>
    <dgm:cxn modelId="{411394FF-10FC-4A46-9843-238694D51686}" type="presParOf" srcId="{06555654-1391-4DB9-A057-2468A67A683E}" destId="{21D764A5-8923-4DC0-B425-55ED80346C3B}" srcOrd="0" destOrd="0" presId="urn:microsoft.com/office/officeart/2005/8/layout/cycle2"/>
    <dgm:cxn modelId="{4920370F-A5B4-4E11-B81A-19931F53D5F1}" type="presParOf" srcId="{CCEDF96D-1E02-4EB0-9F45-D50F34AF835A}" destId="{052E90D2-1485-4B0C-AE1E-A0F7BE92268A}" srcOrd="2" destOrd="0" presId="urn:microsoft.com/office/officeart/2005/8/layout/cycle2"/>
    <dgm:cxn modelId="{D1897B60-4FCC-4601-AED1-D3B94DD2B684}" type="presParOf" srcId="{CCEDF96D-1E02-4EB0-9F45-D50F34AF835A}" destId="{31DD788F-A33E-44BB-A7D7-D68FD55BAD3E}" srcOrd="3" destOrd="0" presId="urn:microsoft.com/office/officeart/2005/8/layout/cycle2"/>
    <dgm:cxn modelId="{AA6E7902-4C1D-425D-ABDB-020D4975D43F}" type="presParOf" srcId="{31DD788F-A33E-44BB-A7D7-D68FD55BAD3E}" destId="{860A165B-A948-4733-BEE0-4EF3769E04A5}" srcOrd="0" destOrd="0" presId="urn:microsoft.com/office/officeart/2005/8/layout/cycle2"/>
    <dgm:cxn modelId="{DDDE7206-FD9A-48F2-9648-E85337D632F5}" type="presParOf" srcId="{CCEDF96D-1E02-4EB0-9F45-D50F34AF835A}" destId="{76C7E8B1-914D-4AC1-96EE-2BE5FB7793A5}" srcOrd="4" destOrd="0" presId="urn:microsoft.com/office/officeart/2005/8/layout/cycle2"/>
    <dgm:cxn modelId="{F04E547E-6771-443E-9BFA-481F35D32188}" type="presParOf" srcId="{CCEDF96D-1E02-4EB0-9F45-D50F34AF835A}" destId="{D371EFDB-7953-47A6-A7D4-50EE622143F6}" srcOrd="5" destOrd="0" presId="urn:microsoft.com/office/officeart/2005/8/layout/cycle2"/>
    <dgm:cxn modelId="{086EA1A4-1053-4A5F-88B4-30E79E56BD14}" type="presParOf" srcId="{D371EFDB-7953-47A6-A7D4-50EE622143F6}" destId="{3E829FA4-AD8D-44FD-8023-5C0EAE2DF953}" srcOrd="0" destOrd="0" presId="urn:microsoft.com/office/officeart/2005/8/layout/cycle2"/>
    <dgm:cxn modelId="{FA8FC374-C2B3-49C6-B060-49865BCA69D2}" type="presParOf" srcId="{CCEDF96D-1E02-4EB0-9F45-D50F34AF835A}" destId="{1F25A5C6-DB23-49B7-8895-E3BDBF15A4C7}" srcOrd="6" destOrd="0" presId="urn:microsoft.com/office/officeart/2005/8/layout/cycle2"/>
    <dgm:cxn modelId="{211DFDAE-17F0-4BFE-AD00-C9C35C03168C}" type="presParOf" srcId="{CCEDF96D-1E02-4EB0-9F45-D50F34AF835A}" destId="{0B100021-40C0-4CCF-BD6F-D52DF1FAD940}" srcOrd="7" destOrd="0" presId="urn:microsoft.com/office/officeart/2005/8/layout/cycle2"/>
    <dgm:cxn modelId="{8185AB1F-80D8-4B1C-B22D-1D10A4B8C57A}" type="presParOf" srcId="{0B100021-40C0-4CCF-BD6F-D52DF1FAD940}" destId="{B9BC24A2-D5DB-496B-8F49-63D0B550B725}" srcOrd="0" destOrd="0" presId="urn:microsoft.com/office/officeart/2005/8/layout/cycle2"/>
    <dgm:cxn modelId="{140B2823-437A-4A82-A0E3-DBE4406CFC11}" type="presParOf" srcId="{CCEDF96D-1E02-4EB0-9F45-D50F34AF835A}" destId="{F20857DC-C0C5-4FBF-9509-AAA0B2A6F533}" srcOrd="8" destOrd="0" presId="urn:microsoft.com/office/officeart/2005/8/layout/cycle2"/>
    <dgm:cxn modelId="{AE13DB05-CEC8-4B29-BFE9-7DCA80B81E74}" type="presParOf" srcId="{CCEDF96D-1E02-4EB0-9F45-D50F34AF835A}" destId="{2DA6002A-640D-4D0D-891E-1C86012A20A4}" srcOrd="9" destOrd="0" presId="urn:microsoft.com/office/officeart/2005/8/layout/cycle2"/>
    <dgm:cxn modelId="{ABFE3E2D-51E7-48D0-A1A2-51B203548C71}" type="presParOf" srcId="{2DA6002A-640D-4D0D-891E-1C86012A20A4}" destId="{58CA9A8D-CCC0-44C9-96FB-B93A36AB0387}" srcOrd="0" destOrd="0" presId="urn:microsoft.com/office/officeart/2005/8/layout/cycle2"/>
    <dgm:cxn modelId="{13E2C338-4927-4D42-86C5-EF85EFF07DD7}" type="presParOf" srcId="{CCEDF96D-1E02-4EB0-9F45-D50F34AF835A}" destId="{0B90562F-A089-4E44-915E-DC27787A10E1}" srcOrd="10" destOrd="0" presId="urn:microsoft.com/office/officeart/2005/8/layout/cycle2"/>
    <dgm:cxn modelId="{6ECCC87F-25F3-47AC-A01B-FCBC9AF4E3BB}" type="presParOf" srcId="{CCEDF96D-1E02-4EB0-9F45-D50F34AF835A}" destId="{14003E32-9FB3-4079-91CB-9328BA7F2A9F}" srcOrd="11" destOrd="0" presId="urn:microsoft.com/office/officeart/2005/8/layout/cycle2"/>
    <dgm:cxn modelId="{58DCF50F-87BF-4203-BB96-6DBEB5DEC933}" type="presParOf" srcId="{14003E32-9FB3-4079-91CB-9328BA7F2A9F}" destId="{6A6C38ED-61F0-4096-AA3E-105F959E3CFD}" srcOrd="0" destOrd="0" presId="urn:microsoft.com/office/officeart/2005/8/layout/cycle2"/>
    <dgm:cxn modelId="{6229A169-C214-4229-8BEA-F747420376CB}" type="presParOf" srcId="{CCEDF96D-1E02-4EB0-9F45-D50F34AF835A}" destId="{04CABEFA-A29A-46E5-A020-6BA83A86D9C8}" srcOrd="12" destOrd="0" presId="urn:microsoft.com/office/officeart/2005/8/layout/cycle2"/>
    <dgm:cxn modelId="{0EA2084E-3E91-4F53-B9CB-04AE372111E9}" type="presParOf" srcId="{CCEDF96D-1E02-4EB0-9F45-D50F34AF835A}" destId="{75D688A8-AEBC-45DF-9F45-8CB2E4B01ABC}" srcOrd="13" destOrd="0" presId="urn:microsoft.com/office/officeart/2005/8/layout/cycle2"/>
    <dgm:cxn modelId="{17E15C24-0C9A-4652-95B1-CC9243A05CEA}" type="presParOf" srcId="{75D688A8-AEBC-45DF-9F45-8CB2E4B01ABC}" destId="{CC2C2040-3C23-4D23-AECC-DC6CB1C18C74}" srcOrd="0" destOrd="0" presId="urn:microsoft.com/office/officeart/2005/8/layout/cycle2"/>
    <dgm:cxn modelId="{4C330752-EB13-4FA1-9EA1-158429BAD7D9}" type="presParOf" srcId="{CCEDF96D-1E02-4EB0-9F45-D50F34AF835A}" destId="{A27892E0-96B3-4DCD-8C99-1EB56372ECD3}" srcOrd="14" destOrd="0" presId="urn:microsoft.com/office/officeart/2005/8/layout/cycle2"/>
    <dgm:cxn modelId="{53499537-B81B-48B4-979F-8100C53D36A8}" type="presParOf" srcId="{CCEDF96D-1E02-4EB0-9F45-D50F34AF835A}" destId="{F84E11B5-CBA1-4BE9-9406-F8DCB6A24ECF}" srcOrd="15" destOrd="0" presId="urn:microsoft.com/office/officeart/2005/8/layout/cycle2"/>
    <dgm:cxn modelId="{2218BD2B-307F-43D2-8A8C-5B1CF5EE8CB8}" type="presParOf" srcId="{F84E11B5-CBA1-4BE9-9406-F8DCB6A24ECF}" destId="{F2D2F91E-B4B9-49E1-91B4-2789E996F887}" srcOrd="0" destOrd="0" presId="urn:microsoft.com/office/officeart/2005/8/layout/cycle2"/>
  </dgm:cxnLst>
  <dgm:bg/>
  <dgm:whole/>
  <dgm:extLst>
    <a:ext uri="http://schemas.microsoft.com/office/drawing/2008/diagram">
      <dsp:dataModelExt xmlns:dsp="http://schemas.microsoft.com/office/drawing/2008/diagram" relId="rId1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104C746D-6EE4-44F7-A466-57D0581E5C14}">
      <dsp:nvSpPr>
        <dsp:cNvPr id="0" name=""/>
        <dsp:cNvSpPr/>
      </dsp:nvSpPr>
      <dsp:spPr>
        <a:xfrm>
          <a:off x="0" y="281519"/>
          <a:ext cx="5486400" cy="4536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C82F0CB8-6A41-48D2-AFED-8A9DAAA3A0A6}">
      <dsp:nvSpPr>
        <dsp:cNvPr id="0" name=""/>
        <dsp:cNvSpPr/>
      </dsp:nvSpPr>
      <dsp:spPr>
        <a:xfrm>
          <a:off x="274320" y="15839"/>
          <a:ext cx="3840480" cy="5313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533400">
            <a:lnSpc>
              <a:spcPct val="90000"/>
            </a:lnSpc>
            <a:spcBef>
              <a:spcPct val="0"/>
            </a:spcBef>
            <a:spcAft>
              <a:spcPct val="35000"/>
            </a:spcAft>
          </a:pPr>
          <a:r>
            <a:rPr lang="en-US" sz="1200" b="1" kern="1200"/>
            <a:t>Employees are being given new duties</a:t>
          </a:r>
        </a:p>
      </dsp:txBody>
      <dsp:txXfrm>
        <a:off x="300259" y="41778"/>
        <a:ext cx="3788602" cy="479482"/>
      </dsp:txXfrm>
    </dsp:sp>
    <dsp:sp modelId="{98717924-3A77-4F2D-8374-88BDE908F0A8}">
      <dsp:nvSpPr>
        <dsp:cNvPr id="0" name=""/>
        <dsp:cNvSpPr/>
      </dsp:nvSpPr>
      <dsp:spPr>
        <a:xfrm>
          <a:off x="0" y="1098000"/>
          <a:ext cx="5486400" cy="4536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522686A6-E171-454A-A942-715B4876D54B}">
      <dsp:nvSpPr>
        <dsp:cNvPr id="0" name=""/>
        <dsp:cNvSpPr/>
      </dsp:nvSpPr>
      <dsp:spPr>
        <a:xfrm>
          <a:off x="274320" y="832320"/>
          <a:ext cx="3840480" cy="5313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533400">
            <a:lnSpc>
              <a:spcPct val="90000"/>
            </a:lnSpc>
            <a:spcBef>
              <a:spcPct val="0"/>
            </a:spcBef>
            <a:spcAft>
              <a:spcPct val="35000"/>
            </a:spcAft>
          </a:pPr>
          <a:r>
            <a:rPr lang="en-US" sz="1200" b="1" kern="1200"/>
            <a:t>A greater emphasis on consumers</a:t>
          </a:r>
        </a:p>
      </dsp:txBody>
      <dsp:txXfrm>
        <a:off x="300259" y="858259"/>
        <a:ext cx="3788602" cy="479482"/>
      </dsp:txXfrm>
    </dsp:sp>
    <dsp:sp modelId="{B3A49E19-6E12-49A3-BA31-A8AA225D5492}">
      <dsp:nvSpPr>
        <dsp:cNvPr id="0" name=""/>
        <dsp:cNvSpPr/>
      </dsp:nvSpPr>
      <dsp:spPr>
        <a:xfrm>
          <a:off x="0" y="1914480"/>
          <a:ext cx="5486400" cy="4536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F332081F-2613-4567-81B5-0FA4FED33D9D}">
      <dsp:nvSpPr>
        <dsp:cNvPr id="0" name=""/>
        <dsp:cNvSpPr/>
      </dsp:nvSpPr>
      <dsp:spPr>
        <a:xfrm>
          <a:off x="274320" y="1648800"/>
          <a:ext cx="3840480" cy="5313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533400">
            <a:lnSpc>
              <a:spcPct val="90000"/>
            </a:lnSpc>
            <a:spcBef>
              <a:spcPct val="0"/>
            </a:spcBef>
            <a:spcAft>
              <a:spcPct val="35000"/>
            </a:spcAft>
          </a:pPr>
          <a:r>
            <a:rPr lang="en-US" sz="1200" b="1" kern="1200"/>
            <a:t>Assigning new duties to current employees</a:t>
          </a:r>
        </a:p>
      </dsp:txBody>
      <dsp:txXfrm>
        <a:off x="300259" y="1674739"/>
        <a:ext cx="3788602" cy="479482"/>
      </dsp:txXfrm>
    </dsp:sp>
    <dsp:sp modelId="{C0E95E56-3255-4409-A919-2F525D38078A}">
      <dsp:nvSpPr>
        <dsp:cNvPr id="0" name=""/>
        <dsp:cNvSpPr/>
      </dsp:nvSpPr>
      <dsp:spPr>
        <a:xfrm>
          <a:off x="0" y="2730960"/>
          <a:ext cx="5486400" cy="453600"/>
        </a:xfrm>
        <a:prstGeom prst="rect">
          <a:avLst/>
        </a:prstGeom>
        <a:solidFill>
          <a:schemeClr val="dk1">
            <a:alpha val="90000"/>
            <a:tint val="40000"/>
            <a:hueOff val="0"/>
            <a:satOff val="0"/>
            <a:lumOff val="0"/>
            <a:alphaOff val="0"/>
          </a:schemeClr>
        </a:solidFill>
        <a:ln w="12700" cap="flat" cmpd="sng" algn="ctr">
          <a:solidFill>
            <a:schemeClr val="dk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dsp:style>
    </dsp:sp>
    <dsp:sp modelId="{672F4F25-5537-436C-989B-0F9D6360A990}">
      <dsp:nvSpPr>
        <dsp:cNvPr id="0" name=""/>
        <dsp:cNvSpPr/>
      </dsp:nvSpPr>
      <dsp:spPr>
        <a:xfrm>
          <a:off x="274320" y="2465280"/>
          <a:ext cx="3840480" cy="531360"/>
        </a:xfrm>
        <a:prstGeom prst="roundRect">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45161" tIns="0" rIns="145161" bIns="0" numCol="1" spcCol="1270" anchor="ctr" anchorCtr="0">
          <a:noAutofit/>
        </a:bodyPr>
        <a:lstStyle/>
        <a:p>
          <a:pPr lvl="0" algn="l" defTabSz="533400">
            <a:lnSpc>
              <a:spcPct val="90000"/>
            </a:lnSpc>
            <a:spcBef>
              <a:spcPct val="0"/>
            </a:spcBef>
            <a:spcAft>
              <a:spcPct val="35000"/>
            </a:spcAft>
          </a:pPr>
          <a:r>
            <a:rPr lang="en-US" sz="1200" b="1" kern="1200"/>
            <a:t>Halving operating committee's (10 to 20 members)</a:t>
          </a:r>
        </a:p>
      </dsp:txBody>
      <dsp:txXfrm>
        <a:off x="300259" y="2491219"/>
        <a:ext cx="3788602" cy="479482"/>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D11CE012-8168-42D8-920D-5B28D9DA805B}">
      <dsp:nvSpPr>
        <dsp:cNvPr id="0" name=""/>
        <dsp:cNvSpPr/>
      </dsp:nvSpPr>
      <dsp:spPr>
        <a:xfrm>
          <a:off x="2797369" y="1762"/>
          <a:ext cx="779684" cy="77968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t>Investigator</a:t>
          </a:r>
        </a:p>
      </dsp:txBody>
      <dsp:txXfrm>
        <a:off x="2911551" y="115944"/>
        <a:ext cx="551320" cy="551320"/>
      </dsp:txXfrm>
    </dsp:sp>
    <dsp:sp modelId="{06555654-1391-4DB9-A057-2468A67A683E}">
      <dsp:nvSpPr>
        <dsp:cNvPr id="0" name=""/>
        <dsp:cNvSpPr/>
      </dsp:nvSpPr>
      <dsp:spPr>
        <a:xfrm rot="1350000">
          <a:off x="3618955" y="481780"/>
          <a:ext cx="207206" cy="263143"/>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3621321" y="522515"/>
        <a:ext cx="145044" cy="157885"/>
      </dsp:txXfrm>
    </dsp:sp>
    <dsp:sp modelId="{052E90D2-1485-4B0C-AE1E-A0F7BE92268A}">
      <dsp:nvSpPr>
        <dsp:cNvPr id="0" name=""/>
        <dsp:cNvSpPr/>
      </dsp:nvSpPr>
      <dsp:spPr>
        <a:xfrm>
          <a:off x="3878899" y="449746"/>
          <a:ext cx="779684" cy="77968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kern="1200"/>
            <a:t>Monitor evaluator</a:t>
          </a:r>
        </a:p>
      </dsp:txBody>
      <dsp:txXfrm>
        <a:off x="3993081" y="563928"/>
        <a:ext cx="551320" cy="551320"/>
      </dsp:txXfrm>
    </dsp:sp>
    <dsp:sp modelId="{31DD788F-A33E-44BB-A7D7-D68FD55BAD3E}">
      <dsp:nvSpPr>
        <dsp:cNvPr id="0" name=""/>
        <dsp:cNvSpPr/>
      </dsp:nvSpPr>
      <dsp:spPr>
        <a:xfrm rot="4050000">
          <a:off x="4386886" y="1243364"/>
          <a:ext cx="207206" cy="263143"/>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4406073" y="1267278"/>
        <a:ext cx="145044" cy="157885"/>
      </dsp:txXfrm>
    </dsp:sp>
    <dsp:sp modelId="{76C7E8B1-914D-4AC1-96EE-2BE5FB7793A5}">
      <dsp:nvSpPr>
        <dsp:cNvPr id="0" name=""/>
        <dsp:cNvSpPr/>
      </dsp:nvSpPr>
      <dsp:spPr>
        <a:xfrm>
          <a:off x="4326883" y="1531276"/>
          <a:ext cx="779684" cy="77968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t>Speciali</a:t>
          </a:r>
          <a:r>
            <a:rPr lang="en-US" sz="700" b="0" kern="1200"/>
            <a:t>st</a:t>
          </a:r>
        </a:p>
      </dsp:txBody>
      <dsp:txXfrm>
        <a:off x="4441065" y="1645458"/>
        <a:ext cx="551320" cy="551320"/>
      </dsp:txXfrm>
    </dsp:sp>
    <dsp:sp modelId="{D371EFDB-7953-47A6-A7D4-50EE622143F6}">
      <dsp:nvSpPr>
        <dsp:cNvPr id="0" name=""/>
        <dsp:cNvSpPr/>
      </dsp:nvSpPr>
      <dsp:spPr>
        <a:xfrm rot="6750000">
          <a:off x="4391374" y="2324894"/>
          <a:ext cx="207206" cy="263143"/>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4434349" y="2348808"/>
        <a:ext cx="145044" cy="157885"/>
      </dsp:txXfrm>
    </dsp:sp>
    <dsp:sp modelId="{1F25A5C6-DB23-49B7-8895-E3BDBF15A4C7}">
      <dsp:nvSpPr>
        <dsp:cNvPr id="0" name=""/>
        <dsp:cNvSpPr/>
      </dsp:nvSpPr>
      <dsp:spPr>
        <a:xfrm>
          <a:off x="3878899" y="2612806"/>
          <a:ext cx="779684" cy="77968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t>Coordinator</a:t>
          </a:r>
        </a:p>
      </dsp:txBody>
      <dsp:txXfrm>
        <a:off x="3993081" y="2726988"/>
        <a:ext cx="551320" cy="551320"/>
      </dsp:txXfrm>
    </dsp:sp>
    <dsp:sp modelId="{0B100021-40C0-4CCF-BD6F-D52DF1FAD940}">
      <dsp:nvSpPr>
        <dsp:cNvPr id="0" name=""/>
        <dsp:cNvSpPr/>
      </dsp:nvSpPr>
      <dsp:spPr>
        <a:xfrm rot="9450000">
          <a:off x="3629791" y="3092825"/>
          <a:ext cx="207206" cy="263143"/>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3689587" y="3133560"/>
        <a:ext cx="145044" cy="157885"/>
      </dsp:txXfrm>
    </dsp:sp>
    <dsp:sp modelId="{F20857DC-C0C5-4FBF-9509-AAA0B2A6F533}">
      <dsp:nvSpPr>
        <dsp:cNvPr id="0" name=""/>
        <dsp:cNvSpPr/>
      </dsp:nvSpPr>
      <dsp:spPr>
        <a:xfrm>
          <a:off x="2797369" y="3060791"/>
          <a:ext cx="779684" cy="77968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t>Plan</a:t>
          </a:r>
          <a:r>
            <a:rPr lang="en-US" sz="700" kern="1200"/>
            <a:t>t</a:t>
          </a:r>
        </a:p>
      </dsp:txBody>
      <dsp:txXfrm>
        <a:off x="2911551" y="3174973"/>
        <a:ext cx="551320" cy="551320"/>
      </dsp:txXfrm>
    </dsp:sp>
    <dsp:sp modelId="{2DA6002A-640D-4D0D-891E-1C86012A20A4}">
      <dsp:nvSpPr>
        <dsp:cNvPr id="0" name=""/>
        <dsp:cNvSpPr/>
      </dsp:nvSpPr>
      <dsp:spPr>
        <a:xfrm rot="12150000">
          <a:off x="2548261" y="3097313"/>
          <a:ext cx="207206" cy="263143"/>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2608057" y="3161836"/>
        <a:ext cx="145044" cy="157885"/>
      </dsp:txXfrm>
    </dsp:sp>
    <dsp:sp modelId="{0B90562F-A089-4E44-915E-DC27787A10E1}">
      <dsp:nvSpPr>
        <dsp:cNvPr id="0" name=""/>
        <dsp:cNvSpPr/>
      </dsp:nvSpPr>
      <dsp:spPr>
        <a:xfrm>
          <a:off x="1715839" y="2612806"/>
          <a:ext cx="779684" cy="77968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t>Shaper</a:t>
          </a:r>
        </a:p>
      </dsp:txBody>
      <dsp:txXfrm>
        <a:off x="1830021" y="2726988"/>
        <a:ext cx="551320" cy="551320"/>
      </dsp:txXfrm>
    </dsp:sp>
    <dsp:sp modelId="{14003E32-9FB3-4079-91CB-9328BA7F2A9F}">
      <dsp:nvSpPr>
        <dsp:cNvPr id="0" name=""/>
        <dsp:cNvSpPr/>
      </dsp:nvSpPr>
      <dsp:spPr>
        <a:xfrm rot="14850000">
          <a:off x="1780330" y="2335730"/>
          <a:ext cx="207206" cy="263143"/>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rot="10800000">
        <a:off x="1823305" y="2417074"/>
        <a:ext cx="145044" cy="157885"/>
      </dsp:txXfrm>
    </dsp:sp>
    <dsp:sp modelId="{04CABEFA-A29A-46E5-A020-6BA83A86D9C8}">
      <dsp:nvSpPr>
        <dsp:cNvPr id="0" name=""/>
        <dsp:cNvSpPr/>
      </dsp:nvSpPr>
      <dsp:spPr>
        <a:xfrm>
          <a:off x="1267855" y="1531276"/>
          <a:ext cx="779684" cy="77968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t>Fininsher</a:t>
          </a:r>
        </a:p>
      </dsp:txBody>
      <dsp:txXfrm>
        <a:off x="1382037" y="1645458"/>
        <a:ext cx="551320" cy="551320"/>
      </dsp:txXfrm>
    </dsp:sp>
    <dsp:sp modelId="{75D688A8-AEBC-45DF-9F45-8CB2E4B01ABC}">
      <dsp:nvSpPr>
        <dsp:cNvPr id="0" name=""/>
        <dsp:cNvSpPr/>
      </dsp:nvSpPr>
      <dsp:spPr>
        <a:xfrm rot="17550000">
          <a:off x="1775841" y="1254200"/>
          <a:ext cx="207206" cy="263143"/>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1795028" y="1335544"/>
        <a:ext cx="145044" cy="157885"/>
      </dsp:txXfrm>
    </dsp:sp>
    <dsp:sp modelId="{A27892E0-96B3-4DCD-8C99-1EB56372ECD3}">
      <dsp:nvSpPr>
        <dsp:cNvPr id="0" name=""/>
        <dsp:cNvSpPr/>
      </dsp:nvSpPr>
      <dsp:spPr>
        <a:xfrm>
          <a:off x="1715839" y="449746"/>
          <a:ext cx="779684" cy="779684"/>
        </a:xfrm>
        <a:prstGeom prst="ellipse">
          <a:avLst/>
        </a:prstGeom>
        <a:solidFill>
          <a:schemeClr val="lt1">
            <a:hueOff val="0"/>
            <a:satOff val="0"/>
            <a:lumOff val="0"/>
            <a:alphaOff val="0"/>
          </a:schemeClr>
        </a:solidFill>
        <a:ln w="12700" cap="flat" cmpd="sng" algn="ctr">
          <a:solidFill>
            <a:schemeClr val="dk1">
              <a:shade val="80000"/>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8890" tIns="8890" rIns="8890" bIns="8890" numCol="1" spcCol="1270" anchor="ctr" anchorCtr="0">
          <a:noAutofit/>
        </a:bodyPr>
        <a:lstStyle/>
        <a:p>
          <a:pPr lvl="0" algn="ctr" defTabSz="311150">
            <a:lnSpc>
              <a:spcPct val="90000"/>
            </a:lnSpc>
            <a:spcBef>
              <a:spcPct val="0"/>
            </a:spcBef>
            <a:spcAft>
              <a:spcPct val="35000"/>
            </a:spcAft>
          </a:pPr>
          <a:r>
            <a:rPr lang="en-US" sz="700" b="1" kern="1200"/>
            <a:t>Implementer</a:t>
          </a:r>
        </a:p>
      </dsp:txBody>
      <dsp:txXfrm>
        <a:off x="1830021" y="563928"/>
        <a:ext cx="551320" cy="551320"/>
      </dsp:txXfrm>
    </dsp:sp>
    <dsp:sp modelId="{F84E11B5-CBA1-4BE9-9406-F8DCB6A24ECF}">
      <dsp:nvSpPr>
        <dsp:cNvPr id="0" name=""/>
        <dsp:cNvSpPr/>
      </dsp:nvSpPr>
      <dsp:spPr>
        <a:xfrm rot="20250000">
          <a:off x="2537425" y="486269"/>
          <a:ext cx="207206" cy="263143"/>
        </a:xfrm>
        <a:prstGeom prst="rightArrow">
          <a:avLst>
            <a:gd name="adj1" fmla="val 60000"/>
            <a:gd name="adj2" fmla="val 50000"/>
          </a:avLst>
        </a:prstGeom>
        <a:solidFill>
          <a:schemeClr val="dk1">
            <a:tint val="6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lvl="0" algn="ctr" defTabSz="266700">
            <a:lnSpc>
              <a:spcPct val="90000"/>
            </a:lnSpc>
            <a:spcBef>
              <a:spcPct val="0"/>
            </a:spcBef>
            <a:spcAft>
              <a:spcPct val="35000"/>
            </a:spcAft>
          </a:pPr>
          <a:endParaRPr lang="en-US" sz="600" kern="1200"/>
        </a:p>
      </dsp:txBody>
      <dsp:txXfrm>
        <a:off x="2539791" y="550792"/>
        <a:ext cx="145044" cy="157885"/>
      </dsp:txXfrm>
    </dsp:sp>
  </dsp:spTree>
</dsp:drawing>
</file>

<file path=word/diagrams/layout1.xml><?xml version="1.0" encoding="utf-8"?>
<dgm:layoutDef xmlns:dgm="http://schemas.openxmlformats.org/drawingml/2006/diagram" xmlns:a="http://schemas.openxmlformats.org/drawingml/2006/main" uniqueId="urn:microsoft.com/office/officeart/2005/8/layout/list1">
  <dgm:title val=""/>
  <dgm:desc val=""/>
  <dgm:catLst>
    <dgm:cat type="list" pri="4000"/>
  </dgm:catLst>
  <dgm:sampData>
    <dgm:dataModel>
      <dgm:ptLst>
        <dgm:pt modelId="0" type="doc"/>
        <dgm:pt modelId="1">
          <dgm:prSet phldr="1"/>
        </dgm:pt>
        <dgm:pt modelId="2">
          <dgm:prSet phldr="1"/>
        </dgm:pt>
        <dgm:pt modelId="3">
          <dgm:prSet phldr="1"/>
        </dgm:pt>
      </dgm:ptLst>
      <dgm:cxnLst>
        <dgm:cxn modelId="4" srcId="0" destId="1" srcOrd="0" destOrd="0"/>
        <dgm:cxn modelId="5" srcId="0" destId="2" srcOrd="1" destOrd="0"/>
        <dgm:cxn modelId="6" srcId="0" destId="3" srcOrd="2" destOrd="0"/>
      </dgm:cxnLst>
      <dgm:bg/>
      <dgm:whole/>
    </dgm:dataModel>
  </dgm:sampData>
  <dgm:styleData>
    <dgm:dataModel>
      <dgm:ptLst>
        <dgm:pt modelId="0" type="doc"/>
        <dgm:pt modelId="1"/>
        <dgm:pt modelId="2"/>
      </dgm:ptLst>
      <dgm:cxnLst>
        <dgm:cxn modelId="4" srcId="0" destId="1" srcOrd="0" destOrd="0"/>
        <dgm:cxn modelId="5"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
    <dgm:varLst>
      <dgm:dir/>
      <dgm:animLvl val="lvl"/>
      <dgm:resizeHandles val="exact"/>
    </dgm:varLst>
    <dgm:choose name="Name0">
      <dgm:if name="Name1" func="var" arg="dir" op="equ" val="norm">
        <dgm:alg type="lin">
          <dgm:param type="linDir" val="fromT"/>
          <dgm:param type="vertAlign" val="mid"/>
          <dgm:param type="horzAlign" val="l"/>
          <dgm:param type="nodeHorzAlign" val="l"/>
        </dgm:alg>
      </dgm:if>
      <dgm:else name="Name2">
        <dgm:alg type="lin">
          <dgm:param type="linDir" val="fromT"/>
          <dgm:param type="vertAlign" val="mid"/>
          <dgm:param type="horzAlign" val="r"/>
          <dgm:param type="nodeHorzAlign" val="r"/>
        </dgm:alg>
      </dgm:else>
    </dgm:choose>
    <dgm:shape xmlns:r="http://schemas.openxmlformats.org/officeDocument/2006/relationships" r:blip="">
      <dgm:adjLst/>
    </dgm:shape>
    <dgm:presOf/>
    <dgm:constrLst>
      <dgm:constr type="w" for="ch" forName="parentLin" refType="w"/>
      <dgm:constr type="h" for="ch" forName="parentLin" val="INF"/>
      <dgm:constr type="w" for="des" forName="parentLeftMargin" refType="w" fact="0.05"/>
      <dgm:constr type="w" for="des" forName="parentText" refType="w" fact="0.7"/>
      <dgm:constr type="h" for="des" forName="parentText" refType="primFontSz" refFor="des" refForName="parentText" fact="0.82"/>
      <dgm:constr type="h" for="ch" forName="negativeSpace" refType="primFontSz" refFor="des" refForName="parentText" fact="-0.41"/>
      <dgm:constr type="h" for="ch" forName="negativeSpace" refType="h" refFor="des" refForName="parentText" op="lte" fact="-0.82"/>
      <dgm:constr type="h" for="ch" forName="negativeSpace" refType="h" refFor="des" refForName="parentText" op="gte" fact="-0.82"/>
      <dgm:constr type="w" for="ch" forName="childText" refType="w"/>
      <dgm:constr type="h" for="ch" forName="childText" refType="primFontSz" refFor="des" refForName="parentText" fact="0.7"/>
      <dgm:constr type="primFontSz" for="des" forName="parentText" val="65"/>
      <dgm:constr type="primFontSz" for="ch" forName="childText" refType="primFontSz" refFor="des" refForName="parentText"/>
      <dgm:constr type="tMarg" for="ch" forName="childText" refType="primFontSz" refFor="des" refForName="parentText" fact="1.64"/>
      <dgm:constr type="tMarg" for="ch" forName="childText" refType="h" refFor="des" refForName="parentText" op="lte" fact="3.28"/>
      <dgm:constr type="tMarg" for="ch" forName="childText" refType="h" refFor="des" refForName="parentText" op="gte" fact="3.28"/>
      <dgm:constr type="lMarg" for="ch" forName="childText" refType="w" fact="0.22"/>
      <dgm:constr type="rMarg" for="ch" forName="childText" refType="lMarg" refFor="ch" refForName="childText"/>
      <dgm:constr type="lMarg" for="des" forName="parentText" refType="w" fact="0.075"/>
      <dgm:constr type="rMarg" for="des" forName="parentText" refType="lMarg" refFor="des" refForName="parentText"/>
      <dgm:constr type="h" for="ch" forName="spaceBetweenRectangles" refType="primFontSz" refFor="des" refForName="parentText" fact="0.15"/>
    </dgm:constrLst>
    <dgm:ruleLst>
      <dgm:rule type="primFontSz" for="des" forName="parentText" val="5" fact="NaN" max="NaN"/>
    </dgm:ruleLst>
    <dgm:forEach name="Name3" axis="ch" ptType="node">
      <dgm:layoutNode name="parentLin">
        <dgm:choose name="Name4">
          <dgm:if name="Name5" func="var" arg="dir" op="equ" val="norm">
            <dgm:alg type="lin">
              <dgm:param type="linDir" val="fromL"/>
              <dgm:param type="horzAlign" val="l"/>
              <dgm:param type="nodeHorzAlign" val="l"/>
            </dgm:alg>
          </dgm:if>
          <dgm:else name="Name6">
            <dgm:alg type="lin">
              <dgm:param type="linDir" val="fromR"/>
              <dgm:param type="horzAlign" val="r"/>
              <dgm:param type="nodeHorzAlign" val="r"/>
            </dgm:alg>
          </dgm:else>
        </dgm:choose>
        <dgm:shape xmlns:r="http://schemas.openxmlformats.org/officeDocument/2006/relationships" r:blip="">
          <dgm:adjLst/>
        </dgm:shape>
        <dgm:presOf/>
        <dgm:constrLst/>
        <dgm:ruleLst/>
        <dgm:layoutNode name="parentLeftMargin">
          <dgm:alg type="sp"/>
          <dgm:shape xmlns:r="http://schemas.openxmlformats.org/officeDocument/2006/relationships" type="rect" r:blip="" hideGeom="1">
            <dgm:adjLst/>
          </dgm:shape>
          <dgm:presOf axis="self"/>
          <dgm:constrLst>
            <dgm:constr type="h"/>
          </dgm:constrLst>
          <dgm:ruleLst/>
        </dgm:layoutNode>
        <dgm:layoutNode name="parentText" styleLbl="node1">
          <dgm:varLst>
            <dgm:chMax val="0"/>
            <dgm:bulletEnabled val="1"/>
          </dgm:varLst>
          <dgm:choose name="Name7">
            <dgm:if name="Name8" func="var" arg="dir" op="equ" val="norm">
              <dgm:alg type="tx">
                <dgm:param type="parTxLTRAlign" val="l"/>
                <dgm:param type="parTxRTLAlign" val="l"/>
              </dgm:alg>
            </dgm:if>
            <dgm:else name="Name9">
              <dgm:alg type="tx">
                <dgm:param type="parTxLTRAlign" val="r"/>
                <dgm:param type="parTxRTLAlign" val="r"/>
              </dgm:alg>
            </dgm:else>
          </dgm:choose>
          <dgm:shape xmlns:r="http://schemas.openxmlformats.org/officeDocument/2006/relationships" type="roundRect" r:blip="">
            <dgm:adjLst/>
          </dgm:shape>
          <dgm:presOf axis="self" ptType="node"/>
          <dgm:constrLst>
            <dgm:constr type="tMarg"/>
            <dgm:constr type="bMarg"/>
          </dgm:constrLst>
          <dgm:ruleLst/>
        </dgm:layoutNode>
      </dgm:layoutNode>
      <dgm:layoutNode name="negativeSpace">
        <dgm:alg type="sp"/>
        <dgm:shape xmlns:r="http://schemas.openxmlformats.org/officeDocument/2006/relationships" r:blip="">
          <dgm:adjLst/>
        </dgm:shape>
        <dgm:presOf/>
        <dgm:constrLst/>
        <dgm:ruleLst/>
      </dgm:layoutNode>
      <dgm:layoutNode name="childText" styleLbl="conFgAcc1">
        <dgm:varLst>
          <dgm:bulletEnabled val="1"/>
        </dgm:varLst>
        <dgm:alg type="tx">
          <dgm:param type="stBulletLvl" val="1"/>
        </dgm:alg>
        <dgm:shape xmlns:r="http://schemas.openxmlformats.org/officeDocument/2006/relationships" type="rect" r:blip="" zOrderOff="-2">
          <dgm:adjLst/>
        </dgm:shape>
        <dgm:presOf axis="des" ptType="node"/>
        <dgm:constrLst>
          <dgm:constr type="secFontSz" refType="primFontSz"/>
        </dgm:constrLst>
        <dgm:ruleLst>
          <dgm:rule type="h" val="INF" fact="NaN" max="NaN"/>
        </dgm:ruleLst>
      </dgm:layoutNode>
      <dgm:forEach name="Name10" axis="followSib" ptType="sibTrans" cnt="1">
        <dgm:layoutNode name="spaceBetweenRectangles">
          <dgm:alg type="sp"/>
          <dgm:shape xmlns:r="http://schemas.openxmlformats.org/officeDocument/2006/relationships" r:blip="">
            <dgm:adjLst/>
          </dgm:shape>
          <dgm:presOf/>
          <dgm:constrLst/>
          <dgm:ruleLst/>
        </dgm:layoutNode>
      </dgm:forEach>
    </dgm:forEach>
  </dgm:layoutNode>
</dgm:layoutDef>
</file>

<file path=word/diagrams/layout2.xml><?xml version="1.0" encoding="utf-8"?>
<dgm:layoutDef xmlns:dgm="http://schemas.openxmlformats.org/drawingml/2006/diagram" xmlns:a="http://schemas.openxmlformats.org/drawingml/2006/main" uniqueId="urn:microsoft.com/office/officeart/2005/8/layout/cycle2">
  <dgm:title val=""/>
  <dgm:desc val=""/>
  <dgm:catLst>
    <dgm:cat type="cycle" pri="1000"/>
    <dgm:cat type="convert" pri="10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onstrLst>
      <dgm:constr type="w" for="ch" ptType="node" refType="w"/>
      <dgm:constr type="w" for="ch" ptType="sibTrans" refType="w" refFor="ch" refPtType="node" op="equ" fact="0.25"/>
      <dgm:constr type="sibSp" refType="w" refFor="ch" refPtType="node" fact="0.5"/>
      <dgm:constr type="primFontSz" for="ch" ptType="node" op="equ" val="65"/>
      <dgm:constr type="primFontSz" for="des" forName="connectorText" op="equ" val="55"/>
      <dgm:constr type="primFontSz" for="des" forName="connectorText" refType="primFontSz" refFor="ch" refPtType="node" op="lte" fact="0.8"/>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lMarg" refType="primFontSz" fact="0.1"/>
          <dgm:constr type="rMarg" refType="primFontSz" fact="0.1"/>
          <dgm:constr type="tMarg" refType="primFontSz" fact="0.1"/>
          <dgm:constr type="bMarg" refType="primFontSz" fact="0.1"/>
        </dgm:constrLst>
        <dgm:ruleLst>
          <dgm:rule type="primFontSz" val="5" fact="NaN" max="NaN"/>
        </dgm:ruleLst>
      </dgm:layoutNode>
      <dgm:choose name="Name9">
        <dgm:if name="Name10" axis="par ch" ptType="doc node" func="cnt" op="gt" val="1">
          <dgm:forEach name="sibTransForEach" axis="followSib" ptType="sibTrans" hideLastTrans="0" cnt="1">
            <dgm:layoutNode name="sibTrans">
              <dgm:choose name="Name11">
                <dgm:if name="Name12" axis="par ch" ptType="doc node" func="cnt" op="lt" val="3">
                  <dgm:alg type="conn">
                    <dgm:param type="begPts" val="radial"/>
                    <dgm:param type="endPts" val="radial"/>
                  </dgm:alg>
                </dgm:if>
                <dgm:else name="Name13">
                  <dgm:alg type="conn">
                    <dgm:param type="begPts" val="auto"/>
                    <dgm:param type="endPts" val="auto"/>
                  </dgm:alg>
                </dgm:else>
              </dgm:choose>
              <dgm:shape xmlns:r="http://schemas.openxmlformats.org/officeDocument/2006/relationships" type="conn" r:blip="">
                <dgm:adjLst/>
              </dgm:shape>
              <dgm:presOf axis="self"/>
              <dgm:constrLst>
                <dgm:constr type="h" refType="w" fact="1.35"/>
                <dgm:constr type="connDist"/>
                <dgm:constr type="w" for="ch" refType="connDist" fact="0.45"/>
                <dgm:constr type="h" for="ch" refType="h"/>
              </dgm:constrLst>
              <dgm:ruleLst/>
              <dgm:layoutNode name="connectorText">
                <dgm:alg type="tx">
                  <dgm:param type="autoTxRot" val="grav"/>
                </dgm:alg>
                <dgm:shape xmlns:r="http://schemas.openxmlformats.org/officeDocument/2006/relationships" type="conn" r:blip="" hideGeom="1">
                  <dgm:adjLst/>
                </dgm:shape>
                <dgm:presOf axis="self"/>
                <dgm:constrLst>
                  <dgm:constr type="lMarg"/>
                  <dgm:constr type="rMarg"/>
                  <dgm:constr type="tMarg"/>
                  <dgm:constr type="bMarg"/>
                </dgm:constrLst>
                <dgm:ruleLst>
                  <dgm:rule type="primFontSz" val="5" fact="NaN" max="NaN"/>
                </dgm:ruleLst>
              </dgm:layoutNode>
            </dgm:layoutNode>
          </dgm:forEach>
        </dgm:if>
        <dgm:else name="Name14"/>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56</TotalTime>
  <Pages>49</Pages>
  <Words>7504</Words>
  <Characters>42775</Characters>
  <Application>Microsoft Office Word</Application>
  <DocSecurity>0</DocSecurity>
  <Lines>356</Lines>
  <Paragraphs>100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50179</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office joshua</dc:creator>
  <cp:keywords/>
  <dc:description/>
  <cp:lastModifiedBy>Microsoft account</cp:lastModifiedBy>
  <cp:revision>5</cp:revision>
  <dcterms:created xsi:type="dcterms:W3CDTF">2021-05-05T08:57:00Z</dcterms:created>
  <dcterms:modified xsi:type="dcterms:W3CDTF">2021-05-05T12:50:00Z</dcterms:modified>
</cp:coreProperties>
</file>