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87582B" w:rsidRPr="006B5982" w:rsidRDefault="0087582B" w:rsidP="00246D26">
      <w:pPr>
        <w:jc w:val="center"/>
      </w:pPr>
      <w:r w:rsidRPr="006B5982">
        <w:t>Financial Statements</w:t>
      </w:r>
    </w:p>
    <w:p w:rsidR="0087582B" w:rsidRPr="006B5982" w:rsidRDefault="0087582B" w:rsidP="0087582B">
      <w:pPr>
        <w:jc w:val="center"/>
        <w:rPr>
          <w:rFonts w:ascii="Times New Roman" w:hAnsi="Times New Roman"/>
          <w:sz w:val="24"/>
        </w:rPr>
      </w:pPr>
    </w:p>
    <w:p w:rsidR="0087582B" w:rsidRPr="006B5982" w:rsidRDefault="0087582B" w:rsidP="0087582B">
      <w:pPr>
        <w:jc w:val="center"/>
        <w:rPr>
          <w:rFonts w:ascii="Times New Roman" w:hAnsi="Times New Roman"/>
          <w:sz w:val="24"/>
        </w:rPr>
      </w:pPr>
    </w:p>
    <w:p w:rsidR="0087582B" w:rsidRPr="006B5982" w:rsidRDefault="0087582B" w:rsidP="0087582B">
      <w:pPr>
        <w:jc w:val="center"/>
        <w:rPr>
          <w:rFonts w:ascii="Times New Roman" w:hAnsi="Times New Roman"/>
          <w:sz w:val="24"/>
        </w:rPr>
      </w:pPr>
    </w:p>
    <w:p w:rsidR="0087582B" w:rsidRPr="006B5982" w:rsidRDefault="0087582B" w:rsidP="0087582B">
      <w:pPr>
        <w:jc w:val="center"/>
        <w:rPr>
          <w:rFonts w:ascii="Times New Roman" w:hAnsi="Times New Roman"/>
          <w:sz w:val="24"/>
        </w:rPr>
      </w:pPr>
    </w:p>
    <w:p w:rsidR="0087582B" w:rsidRPr="006B5982" w:rsidRDefault="0087582B" w:rsidP="0087582B">
      <w:pPr>
        <w:jc w:val="center"/>
        <w:rPr>
          <w:rFonts w:ascii="Times New Roman" w:hAnsi="Times New Roman"/>
          <w:sz w:val="24"/>
        </w:rPr>
      </w:pPr>
    </w:p>
    <w:p w:rsidR="0087582B" w:rsidRPr="006B5982" w:rsidRDefault="0087582B" w:rsidP="003257C4">
      <w:pPr>
        <w:rPr>
          <w:rFonts w:ascii="Times New Roman" w:hAnsi="Times New Roman"/>
          <w:sz w:val="24"/>
        </w:rPr>
      </w:pPr>
    </w:p>
    <w:p w:rsidR="0087582B" w:rsidRPr="006B5982" w:rsidRDefault="0087582B" w:rsidP="00595248">
      <w:pPr>
        <w:rPr>
          <w:rFonts w:ascii="Times New Roman" w:hAnsi="Times New Roman"/>
          <w:sz w:val="24"/>
        </w:rPr>
      </w:pPr>
    </w:p>
    <w:p w:rsidR="0087582B" w:rsidRPr="006B5982" w:rsidRDefault="0087582B" w:rsidP="0087582B">
      <w:pPr>
        <w:jc w:val="center"/>
        <w:rPr>
          <w:rFonts w:ascii="Times New Roman" w:hAnsi="Times New Roman"/>
          <w:sz w:val="24"/>
        </w:rPr>
      </w:pPr>
    </w:p>
    <w:p w:rsidR="0087582B" w:rsidRPr="006351A6" w:rsidRDefault="00A652C6" w:rsidP="0087582B">
      <w:pPr>
        <w:jc w:val="center"/>
        <w:rPr>
          <w:rFonts w:ascii="Times New Roman" w:hAnsi="Times New Roman"/>
          <w:sz w:val="36"/>
          <w:szCs w:val="36"/>
        </w:rPr>
      </w:pPr>
      <w:proofErr w:type="spellStart"/>
      <w:r w:rsidRPr="006351A6">
        <w:rPr>
          <w:rFonts w:ascii="Times New Roman" w:hAnsi="Times New Roman"/>
          <w:sz w:val="36"/>
          <w:szCs w:val="36"/>
        </w:rPr>
        <w:t>Kiril</w:t>
      </w:r>
      <w:proofErr w:type="spellEnd"/>
      <w:r w:rsidRPr="006351A6">
        <w:rPr>
          <w:rFonts w:ascii="Times New Roman" w:hAnsi="Times New Roman"/>
          <w:sz w:val="36"/>
          <w:szCs w:val="36"/>
        </w:rPr>
        <w:t xml:space="preserve"> </w:t>
      </w:r>
      <w:proofErr w:type="spellStart"/>
      <w:r w:rsidRPr="006351A6">
        <w:rPr>
          <w:rFonts w:ascii="Times New Roman" w:hAnsi="Times New Roman"/>
          <w:sz w:val="36"/>
          <w:szCs w:val="36"/>
        </w:rPr>
        <w:t>Angelov</w:t>
      </w:r>
      <w:proofErr w:type="spellEnd"/>
    </w:p>
    <w:p w:rsidR="00A652C6" w:rsidRPr="006351A6" w:rsidRDefault="00A652C6" w:rsidP="0087582B">
      <w:pPr>
        <w:jc w:val="center"/>
        <w:rPr>
          <w:rFonts w:ascii="Times New Roman" w:hAnsi="Times New Roman"/>
          <w:sz w:val="36"/>
          <w:szCs w:val="36"/>
        </w:rPr>
      </w:pPr>
    </w:p>
    <w:p w:rsidR="003257C4" w:rsidRDefault="003257C4" w:rsidP="0087582B">
      <w:pPr>
        <w:jc w:val="center"/>
        <w:rPr>
          <w:rFonts w:ascii="Times New Roman" w:hAnsi="Times New Roman"/>
          <w:sz w:val="36"/>
          <w:szCs w:val="36"/>
        </w:rPr>
      </w:pPr>
    </w:p>
    <w:p w:rsidR="003257C4" w:rsidRDefault="003257C4" w:rsidP="0087582B">
      <w:pPr>
        <w:jc w:val="center"/>
        <w:rPr>
          <w:rFonts w:ascii="Times New Roman" w:hAnsi="Times New Roman"/>
          <w:sz w:val="36"/>
          <w:szCs w:val="36"/>
        </w:rPr>
      </w:pPr>
    </w:p>
    <w:p w:rsidR="00A652C6" w:rsidRPr="006351A6" w:rsidRDefault="00A652C6" w:rsidP="0087582B">
      <w:pPr>
        <w:jc w:val="center"/>
        <w:rPr>
          <w:rFonts w:ascii="Times New Roman" w:hAnsi="Times New Roman"/>
          <w:sz w:val="36"/>
          <w:szCs w:val="36"/>
        </w:rPr>
      </w:pPr>
      <w:r w:rsidRPr="006351A6">
        <w:rPr>
          <w:rFonts w:ascii="Times New Roman" w:hAnsi="Times New Roman"/>
          <w:sz w:val="36"/>
          <w:szCs w:val="36"/>
        </w:rPr>
        <w:t xml:space="preserve">Accounting Fundamentals </w:t>
      </w:r>
    </w:p>
    <w:p w:rsidR="0087582B" w:rsidRPr="006351A6" w:rsidRDefault="0087582B" w:rsidP="0087582B">
      <w:pPr>
        <w:jc w:val="center"/>
        <w:rPr>
          <w:rFonts w:ascii="Times New Roman" w:hAnsi="Times New Roman"/>
          <w:sz w:val="36"/>
          <w:szCs w:val="36"/>
        </w:rPr>
      </w:pPr>
    </w:p>
    <w:p w:rsidR="0087582B" w:rsidRPr="006351A6" w:rsidRDefault="0087582B">
      <w:pPr>
        <w:rPr>
          <w:rFonts w:ascii="Times New Roman" w:hAnsi="Times New Roman"/>
          <w:sz w:val="36"/>
          <w:szCs w:val="36"/>
        </w:rPr>
      </w:pPr>
    </w:p>
    <w:p w:rsidR="0087582B" w:rsidRPr="006B5982" w:rsidRDefault="0087582B">
      <w:pPr>
        <w:rPr>
          <w:rFonts w:ascii="Times New Roman" w:hAnsi="Times New Roman"/>
          <w:sz w:val="24"/>
        </w:rPr>
      </w:pPr>
    </w:p>
    <w:p w:rsidR="0087582B" w:rsidRPr="006B5982" w:rsidRDefault="003257C4">
      <w:pPr>
        <w:rPr>
          <w:rFonts w:ascii="Times New Roman" w:hAnsi="Times New Roman"/>
          <w:sz w:val="24"/>
        </w:rPr>
      </w:pPr>
      <w:r>
        <w:rPr>
          <w:rFonts w:ascii="Times New Roman" w:hAnsi="Times New Roman"/>
          <w:sz w:val="24"/>
        </w:rPr>
        <w:t xml:space="preserve">  </w:t>
      </w:r>
    </w:p>
    <w:p w:rsidR="0087582B" w:rsidRPr="006B5982" w:rsidRDefault="0087582B">
      <w:pPr>
        <w:rPr>
          <w:rFonts w:ascii="Times New Roman" w:hAnsi="Times New Roman"/>
          <w:sz w:val="24"/>
        </w:rPr>
      </w:pPr>
    </w:p>
    <w:p w:rsidR="0087582B" w:rsidRPr="006B5982" w:rsidRDefault="0087582B">
      <w:pPr>
        <w:rPr>
          <w:rFonts w:ascii="Times New Roman" w:hAnsi="Times New Roman"/>
          <w:sz w:val="24"/>
        </w:rPr>
      </w:pPr>
    </w:p>
    <w:p w:rsidR="0087582B" w:rsidRPr="001B5367" w:rsidRDefault="0087582B" w:rsidP="001B5367">
      <w:pPr>
        <w:rPr>
          <w:rFonts w:ascii="Times New Roman" w:hAnsi="Times New Roman"/>
          <w:sz w:val="24"/>
        </w:rPr>
      </w:pPr>
    </w:p>
    <w:p w:rsidR="0087582B" w:rsidRPr="006B5982" w:rsidRDefault="0087582B">
      <w:pPr>
        <w:rPr>
          <w:rFonts w:ascii="Times New Roman" w:hAnsi="Times New Roman"/>
          <w:sz w:val="24"/>
        </w:rPr>
      </w:pPr>
    </w:p>
    <w:p w:rsidR="0087582B" w:rsidRPr="006B5982" w:rsidRDefault="0087582B">
      <w:pPr>
        <w:rPr>
          <w:rFonts w:ascii="Times New Roman" w:hAnsi="Times New Roman"/>
          <w:sz w:val="24"/>
        </w:rPr>
      </w:pPr>
    </w:p>
    <w:p w:rsidR="0087582B" w:rsidRDefault="0087582B">
      <w:pPr>
        <w:rPr>
          <w:rFonts w:ascii="Times New Roman" w:hAnsi="Times New Roman"/>
          <w:sz w:val="24"/>
        </w:rPr>
      </w:pPr>
    </w:p>
    <w:p w:rsidR="00595248" w:rsidRPr="006B5982" w:rsidRDefault="00595248">
      <w:pPr>
        <w:rPr>
          <w:rFonts w:ascii="Times New Roman" w:hAnsi="Times New Roman"/>
          <w:sz w:val="24"/>
        </w:rPr>
      </w:pPr>
    </w:p>
    <w:p w:rsidR="0087582B" w:rsidRDefault="0087582B">
      <w:pPr>
        <w:rPr>
          <w:rFonts w:ascii="Times New Roman" w:hAnsi="Times New Roman"/>
          <w:sz w:val="24"/>
        </w:rPr>
      </w:pPr>
    </w:p>
    <w:p w:rsidR="006351A6" w:rsidRPr="006B5982" w:rsidRDefault="006351A6">
      <w:pPr>
        <w:rPr>
          <w:rFonts w:ascii="Times New Roman" w:hAnsi="Times New Roman"/>
          <w:sz w:val="24"/>
        </w:rPr>
      </w:pPr>
    </w:p>
    <w:p w:rsidR="004F356C" w:rsidRPr="006B5982" w:rsidRDefault="004F356C">
      <w:pPr>
        <w:rPr>
          <w:rFonts w:ascii="Times New Roman" w:hAnsi="Times New Roman"/>
          <w:b/>
          <w:sz w:val="24"/>
        </w:rPr>
      </w:pPr>
    </w:p>
    <w:p w:rsidR="0087582B" w:rsidRPr="006B5982" w:rsidRDefault="004F356C">
      <w:pPr>
        <w:rPr>
          <w:rFonts w:ascii="Times New Roman" w:hAnsi="Times New Roman"/>
          <w:b/>
          <w:sz w:val="24"/>
        </w:rPr>
      </w:pPr>
      <w:r w:rsidRPr="006B5982">
        <w:rPr>
          <w:rFonts w:ascii="Times New Roman" w:hAnsi="Times New Roman"/>
          <w:b/>
          <w:sz w:val="24"/>
        </w:rPr>
        <w:t xml:space="preserve">Question </w:t>
      </w:r>
      <w:r w:rsidR="00421753">
        <w:rPr>
          <w:rFonts w:ascii="Times New Roman" w:hAnsi="Times New Roman"/>
          <w:b/>
          <w:sz w:val="24"/>
        </w:rPr>
        <w:t>1 a)</w:t>
      </w:r>
    </w:p>
    <w:tbl>
      <w:tblPr>
        <w:tblW w:w="9263" w:type="dxa"/>
        <w:tblLook w:val="04A0" w:firstRow="1" w:lastRow="0" w:firstColumn="1" w:lastColumn="0" w:noHBand="0" w:noVBand="1"/>
      </w:tblPr>
      <w:tblGrid>
        <w:gridCol w:w="6085"/>
        <w:gridCol w:w="345"/>
        <w:gridCol w:w="1373"/>
        <w:gridCol w:w="1460"/>
      </w:tblGrid>
      <w:tr w:rsidR="008E33B0" w:rsidRPr="006B5982" w:rsidTr="008E33B0">
        <w:trPr>
          <w:trHeight w:val="330"/>
        </w:trPr>
        <w:tc>
          <w:tcPr>
            <w:tcW w:w="9263" w:type="dxa"/>
            <w:gridSpan w:val="4"/>
            <w:tcBorders>
              <w:top w:val="nil"/>
              <w:left w:val="nil"/>
              <w:bottom w:val="nil"/>
              <w:right w:val="nil"/>
            </w:tcBorders>
            <w:shd w:val="clear" w:color="auto" w:fill="auto"/>
            <w:noWrap/>
            <w:vAlign w:val="bottom"/>
            <w:hideMark/>
          </w:tcPr>
          <w:p w:rsidR="008E33B0" w:rsidRPr="006B5982" w:rsidRDefault="008E33B0" w:rsidP="008E33B0">
            <w:pPr>
              <w:spacing w:after="0" w:line="240" w:lineRule="auto"/>
              <w:jc w:val="center"/>
              <w:rPr>
                <w:rFonts w:ascii="Times New Roman" w:eastAsia="Times New Roman" w:hAnsi="Times New Roman" w:cs="Calibri"/>
                <w:b/>
                <w:bCs/>
                <w:color w:val="000000"/>
                <w:sz w:val="24"/>
              </w:rPr>
            </w:pPr>
            <w:proofErr w:type="spellStart"/>
            <w:r w:rsidRPr="006B5982">
              <w:rPr>
                <w:rFonts w:ascii="Times New Roman" w:eastAsia="Times New Roman" w:hAnsi="Times New Roman" w:cs="Calibri"/>
                <w:b/>
                <w:bCs/>
                <w:color w:val="000000"/>
                <w:sz w:val="24"/>
              </w:rPr>
              <w:t>Kedison</w:t>
            </w:r>
            <w:proofErr w:type="spellEnd"/>
            <w:r w:rsidRPr="006B5982">
              <w:rPr>
                <w:rFonts w:ascii="Times New Roman" w:eastAsia="Times New Roman" w:hAnsi="Times New Roman" w:cs="Calibri"/>
                <w:b/>
                <w:bCs/>
                <w:color w:val="000000"/>
                <w:sz w:val="24"/>
              </w:rPr>
              <w:t xml:space="preserve"> PLC</w:t>
            </w:r>
          </w:p>
        </w:tc>
      </w:tr>
      <w:tr w:rsidR="008E33B0" w:rsidRPr="006B5982" w:rsidTr="008E33B0">
        <w:trPr>
          <w:trHeight w:val="330"/>
        </w:trPr>
        <w:tc>
          <w:tcPr>
            <w:tcW w:w="9263" w:type="dxa"/>
            <w:gridSpan w:val="4"/>
            <w:tcBorders>
              <w:top w:val="nil"/>
              <w:left w:val="nil"/>
              <w:bottom w:val="nil"/>
              <w:right w:val="nil"/>
            </w:tcBorders>
            <w:shd w:val="clear" w:color="auto" w:fill="auto"/>
            <w:noWrap/>
            <w:vAlign w:val="bottom"/>
            <w:hideMark/>
          </w:tcPr>
          <w:p w:rsidR="008E33B0" w:rsidRPr="006B5982" w:rsidRDefault="008E33B0" w:rsidP="008E33B0">
            <w:pPr>
              <w:spacing w:after="0" w:line="240" w:lineRule="auto"/>
              <w:jc w:val="center"/>
              <w:rPr>
                <w:rFonts w:ascii="Times New Roman" w:eastAsia="Times New Roman" w:hAnsi="Times New Roman" w:cs="Calibri"/>
                <w:b/>
                <w:bCs/>
                <w:color w:val="000000"/>
                <w:sz w:val="24"/>
              </w:rPr>
            </w:pPr>
            <w:r w:rsidRPr="006B5982">
              <w:rPr>
                <w:rFonts w:ascii="Times New Roman" w:eastAsia="Times New Roman" w:hAnsi="Times New Roman" w:cs="Calibri"/>
                <w:b/>
                <w:bCs/>
                <w:color w:val="000000"/>
                <w:sz w:val="24"/>
              </w:rPr>
              <w:t xml:space="preserve"> Profit and Loss Statement as at 31st December 2020</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jc w:val="center"/>
              <w:rPr>
                <w:rFonts w:ascii="Times New Roman" w:eastAsia="Times New Roman" w:hAnsi="Times New Roman" w:cs="Calibri"/>
                <w:b/>
                <w:bCs/>
                <w:color w:val="000000"/>
                <w:sz w:val="24"/>
              </w:rPr>
            </w:pP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 </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Sales </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826,650.00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Credit sales on 31st Dec</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980.00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Total sales revenue</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827,630.00</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Less: Cost of Sales</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u w:val="single"/>
              </w:rPr>
            </w:pPr>
            <w:r w:rsidRPr="006B5982">
              <w:rPr>
                <w:rFonts w:ascii="Times New Roman" w:eastAsia="Times New Roman" w:hAnsi="Times New Roman" w:cs="Calibri"/>
                <w:color w:val="000000"/>
                <w:sz w:val="24"/>
                <w:u w:val="single"/>
              </w:rPr>
              <w:t>(578,650.00)</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r w:rsidRPr="006B5982">
              <w:rPr>
                <w:rFonts w:ascii="Times New Roman" w:eastAsia="Times New Roman" w:hAnsi="Times New Roman" w:cs="Calibri"/>
                <w:b/>
                <w:bCs/>
                <w:color w:val="000000"/>
                <w:sz w:val="24"/>
              </w:rPr>
              <w:t>Gross Profit</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r w:rsidRPr="006B5982">
              <w:rPr>
                <w:rFonts w:ascii="Times New Roman" w:eastAsia="Times New Roman" w:hAnsi="Times New Roman" w:cs="Times New Roman"/>
                <w:sz w:val="24"/>
                <w:szCs w:val="20"/>
              </w:rPr>
              <w:t xml:space="preserve">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r w:rsidRPr="006B5982">
              <w:rPr>
                <w:rFonts w:ascii="Times New Roman" w:eastAsia="Times New Roman" w:hAnsi="Times New Roman" w:cs="Calibri"/>
                <w:b/>
                <w:bCs/>
                <w:color w:val="000000"/>
                <w:sz w:val="24"/>
              </w:rPr>
              <w:t xml:space="preserve">   248,980.00 </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i/>
                <w:iCs/>
                <w:color w:val="000000"/>
                <w:sz w:val="24"/>
              </w:rPr>
            </w:pPr>
            <w:r w:rsidRPr="006B5982">
              <w:rPr>
                <w:rFonts w:ascii="Times New Roman" w:eastAsia="Times New Roman" w:hAnsi="Times New Roman" w:cs="Calibri"/>
                <w:b/>
                <w:bCs/>
                <w:i/>
                <w:iCs/>
                <w:color w:val="000000"/>
                <w:sz w:val="24"/>
              </w:rPr>
              <w:t>Less Expenses:</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i/>
                <w:iCs/>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Administrative Expenses</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30,000.00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Distribution Expenses</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28,000.00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Directors remuneration</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5,000.00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DB3BB4"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Accrued Expenses: Sales Commission</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 xml:space="preserve">       3,000.00 </w:t>
            </w: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DB3BB4" w:rsidP="008E33B0">
            <w:pPr>
              <w:spacing w:after="0" w:line="240" w:lineRule="auto"/>
              <w:rPr>
                <w:rFonts w:ascii="Times New Roman" w:eastAsia="Times New Roman" w:hAnsi="Times New Roman" w:cs="Calibri"/>
                <w:b/>
                <w:color w:val="000000"/>
                <w:sz w:val="24"/>
              </w:rPr>
            </w:pPr>
            <w:r w:rsidRPr="006B5982">
              <w:rPr>
                <w:rFonts w:ascii="Times New Roman" w:eastAsia="Times New Roman" w:hAnsi="Times New Roman" w:cs="Calibri"/>
                <w:b/>
                <w:color w:val="000000"/>
                <w:sz w:val="24"/>
              </w:rPr>
              <w:t>Total Expenses</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b/>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color w:val="000000"/>
                <w:sz w:val="24"/>
              </w:rPr>
            </w:pPr>
            <w:r w:rsidRPr="006B5982">
              <w:rPr>
                <w:rFonts w:ascii="Times New Roman" w:eastAsia="Times New Roman" w:hAnsi="Times New Roman" w:cs="Calibri"/>
                <w:b/>
                <w:color w:val="000000"/>
                <w:sz w:val="24"/>
              </w:rPr>
              <w:t xml:space="preserve">     66,000.00 </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r w:rsidRPr="006B5982">
              <w:rPr>
                <w:rFonts w:ascii="Times New Roman" w:eastAsia="Times New Roman" w:hAnsi="Times New Roman" w:cs="Calibri"/>
                <w:b/>
                <w:bCs/>
                <w:color w:val="000000"/>
                <w:sz w:val="24"/>
              </w:rPr>
              <w:t>Profit before Interest and Tax</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r w:rsidRPr="006B5982">
              <w:rPr>
                <w:rFonts w:ascii="Times New Roman" w:eastAsia="Times New Roman" w:hAnsi="Times New Roman" w:cs="Calibri"/>
                <w:b/>
                <w:bCs/>
                <w:color w:val="000000"/>
                <w:sz w:val="24"/>
              </w:rPr>
              <w:t xml:space="preserve">   182,980.00 </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Interest Paid</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DB3BB4"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w:t>
            </w:r>
            <w:r w:rsidR="008E33B0" w:rsidRPr="006B5982">
              <w:rPr>
                <w:rFonts w:ascii="Times New Roman" w:eastAsia="Times New Roman" w:hAnsi="Times New Roman" w:cs="Calibri"/>
                <w:color w:val="000000"/>
                <w:sz w:val="24"/>
              </w:rPr>
              <w:t>2,000.00</w:t>
            </w:r>
            <w:r w:rsidRPr="006B5982">
              <w:rPr>
                <w:rFonts w:ascii="Times New Roman" w:eastAsia="Times New Roman" w:hAnsi="Times New Roman" w:cs="Calibri"/>
                <w:color w:val="000000"/>
                <w:sz w:val="24"/>
              </w:rPr>
              <w:t>)</w:t>
            </w:r>
            <w:r w:rsidR="008E33B0" w:rsidRPr="006B5982">
              <w:rPr>
                <w:rFonts w:ascii="Times New Roman" w:eastAsia="Times New Roman" w:hAnsi="Times New Roman" w:cs="Calibri"/>
                <w:color w:val="000000"/>
                <w:sz w:val="24"/>
              </w:rPr>
              <w:t xml:space="preserve"> </w:t>
            </w:r>
          </w:p>
        </w:tc>
      </w:tr>
      <w:tr w:rsidR="008E33B0" w:rsidRPr="006B5982" w:rsidTr="0087582B">
        <w:trPr>
          <w:trHeight w:val="313"/>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r w:rsidRPr="006B5982">
              <w:rPr>
                <w:rFonts w:ascii="Times New Roman" w:eastAsia="Times New Roman" w:hAnsi="Times New Roman" w:cs="Calibri"/>
                <w:color w:val="000000"/>
                <w:sz w:val="24"/>
              </w:rPr>
              <w:t>Corporation Tax for the year</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DB3BB4" w:rsidP="008E33B0">
            <w:pPr>
              <w:spacing w:after="0" w:line="240" w:lineRule="auto"/>
              <w:rPr>
                <w:rFonts w:ascii="Times New Roman" w:eastAsia="Times New Roman" w:hAnsi="Times New Roman" w:cs="Calibri"/>
                <w:color w:val="000000"/>
                <w:sz w:val="24"/>
                <w:u w:val="double"/>
              </w:rPr>
            </w:pPr>
            <w:r w:rsidRPr="006B5982">
              <w:rPr>
                <w:rFonts w:ascii="Times New Roman" w:eastAsia="Times New Roman" w:hAnsi="Times New Roman" w:cs="Calibri"/>
                <w:color w:val="000000"/>
                <w:sz w:val="24"/>
                <w:u w:val="double"/>
              </w:rPr>
              <w:t>(</w:t>
            </w:r>
            <w:r w:rsidR="008E33B0" w:rsidRPr="006B5982">
              <w:rPr>
                <w:rFonts w:ascii="Times New Roman" w:eastAsia="Times New Roman" w:hAnsi="Times New Roman" w:cs="Calibri"/>
                <w:color w:val="000000"/>
                <w:sz w:val="24"/>
                <w:u w:val="double"/>
              </w:rPr>
              <w:t>68,000.00</w:t>
            </w:r>
            <w:r w:rsidRPr="006B5982">
              <w:rPr>
                <w:rFonts w:ascii="Times New Roman" w:eastAsia="Times New Roman" w:hAnsi="Times New Roman" w:cs="Calibri"/>
                <w:color w:val="000000"/>
                <w:sz w:val="24"/>
                <w:u w:val="double"/>
              </w:rPr>
              <w:t>)</w:t>
            </w:r>
            <w:r w:rsidR="008E33B0" w:rsidRPr="006B5982">
              <w:rPr>
                <w:rFonts w:ascii="Times New Roman" w:eastAsia="Times New Roman" w:hAnsi="Times New Roman" w:cs="Calibri"/>
                <w:color w:val="000000"/>
                <w:sz w:val="24"/>
                <w:u w:val="double"/>
              </w:rPr>
              <w:t xml:space="preserve"> </w:t>
            </w:r>
          </w:p>
        </w:tc>
      </w:tr>
      <w:tr w:rsidR="008E33B0" w:rsidRPr="006B5982" w:rsidTr="0087582B">
        <w:trPr>
          <w:trHeight w:val="330"/>
        </w:trPr>
        <w:tc>
          <w:tcPr>
            <w:tcW w:w="608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r w:rsidRPr="006B5982">
              <w:rPr>
                <w:rFonts w:ascii="Times New Roman" w:eastAsia="Times New Roman" w:hAnsi="Times New Roman" w:cs="Calibri"/>
                <w:b/>
                <w:bCs/>
                <w:color w:val="000000"/>
                <w:sz w:val="24"/>
              </w:rPr>
              <w:t xml:space="preserve">Net Profit </w:t>
            </w:r>
          </w:p>
        </w:tc>
        <w:tc>
          <w:tcPr>
            <w:tcW w:w="345"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rPr>
            </w:pPr>
          </w:p>
        </w:tc>
        <w:tc>
          <w:tcPr>
            <w:tcW w:w="1373"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Times New Roman"/>
                <w:sz w:val="24"/>
                <w:szCs w:val="20"/>
              </w:rPr>
            </w:pPr>
          </w:p>
        </w:tc>
        <w:tc>
          <w:tcPr>
            <w:tcW w:w="1460" w:type="dxa"/>
            <w:tcBorders>
              <w:top w:val="nil"/>
              <w:left w:val="nil"/>
              <w:bottom w:val="nil"/>
              <w:right w:val="nil"/>
            </w:tcBorders>
            <w:shd w:val="clear" w:color="auto" w:fill="auto"/>
            <w:noWrap/>
            <w:vAlign w:val="bottom"/>
            <w:hideMark/>
          </w:tcPr>
          <w:p w:rsidR="008E33B0" w:rsidRPr="006B5982" w:rsidRDefault="008E33B0" w:rsidP="008E33B0">
            <w:pPr>
              <w:spacing w:after="0" w:line="240" w:lineRule="auto"/>
              <w:rPr>
                <w:rFonts w:ascii="Times New Roman" w:eastAsia="Times New Roman" w:hAnsi="Times New Roman" w:cs="Calibri"/>
                <w:b/>
                <w:bCs/>
                <w:color w:val="000000"/>
                <w:sz w:val="24"/>
                <w:u w:val="double"/>
              </w:rPr>
            </w:pPr>
            <w:r w:rsidRPr="006B5982">
              <w:rPr>
                <w:rFonts w:ascii="Times New Roman" w:eastAsia="Times New Roman" w:hAnsi="Times New Roman" w:cs="Calibri"/>
                <w:b/>
                <w:bCs/>
                <w:color w:val="000000"/>
                <w:sz w:val="24"/>
              </w:rPr>
              <w:t xml:space="preserve">   </w:t>
            </w:r>
            <w:r w:rsidRPr="006B5982">
              <w:rPr>
                <w:rFonts w:ascii="Times New Roman" w:eastAsia="Times New Roman" w:hAnsi="Times New Roman" w:cs="Calibri"/>
                <w:b/>
                <w:bCs/>
                <w:color w:val="000000"/>
                <w:sz w:val="24"/>
                <w:u w:val="double"/>
              </w:rPr>
              <w:t xml:space="preserve">112,980.00 </w:t>
            </w:r>
          </w:p>
          <w:p w:rsidR="00DB3BB4" w:rsidRPr="006B5982" w:rsidRDefault="00DB3BB4" w:rsidP="008E33B0">
            <w:pPr>
              <w:spacing w:after="0" w:line="240" w:lineRule="auto"/>
              <w:rPr>
                <w:rFonts w:ascii="Times New Roman" w:eastAsia="Times New Roman" w:hAnsi="Times New Roman" w:cs="Calibri"/>
                <w:b/>
                <w:bCs/>
                <w:color w:val="000000"/>
                <w:sz w:val="24"/>
                <w:u w:val="double"/>
              </w:rPr>
            </w:pPr>
          </w:p>
        </w:tc>
      </w:tr>
    </w:tbl>
    <w:p w:rsidR="004A24A2" w:rsidRDefault="004A24A2">
      <w:pPr>
        <w:rPr>
          <w:rFonts w:ascii="Times New Roman" w:hAnsi="Times New Roman"/>
          <w:sz w:val="24"/>
        </w:rPr>
      </w:pPr>
    </w:p>
    <w:p w:rsidR="001425E2" w:rsidRDefault="001425E2">
      <w:pPr>
        <w:rPr>
          <w:rFonts w:ascii="Times New Roman" w:hAnsi="Times New Roman"/>
          <w:sz w:val="24"/>
        </w:rPr>
      </w:pPr>
    </w:p>
    <w:p w:rsidR="001425E2" w:rsidRDefault="001425E2">
      <w:pPr>
        <w:rPr>
          <w:rFonts w:ascii="Times New Roman" w:hAnsi="Times New Roman"/>
          <w:sz w:val="24"/>
        </w:rPr>
      </w:pPr>
    </w:p>
    <w:p w:rsidR="001425E2" w:rsidRDefault="001425E2">
      <w:pPr>
        <w:rPr>
          <w:rFonts w:ascii="Times New Roman" w:hAnsi="Times New Roman"/>
          <w:sz w:val="24"/>
        </w:rPr>
      </w:pPr>
    </w:p>
    <w:p w:rsidR="001425E2" w:rsidRPr="006B5982" w:rsidRDefault="001425E2">
      <w:pPr>
        <w:rPr>
          <w:rFonts w:ascii="Times New Roman" w:hAnsi="Times New Roman"/>
          <w:sz w:val="24"/>
        </w:rPr>
      </w:pPr>
    </w:p>
    <w:p w:rsidR="004A24A2" w:rsidRDefault="004A24A2">
      <w:pPr>
        <w:rPr>
          <w:rFonts w:ascii="Times New Roman" w:hAnsi="Times New Roman"/>
          <w:sz w:val="24"/>
        </w:rPr>
      </w:pPr>
    </w:p>
    <w:p w:rsidR="006351A6" w:rsidRDefault="006351A6">
      <w:pPr>
        <w:rPr>
          <w:rFonts w:ascii="Times New Roman" w:hAnsi="Times New Roman"/>
          <w:sz w:val="24"/>
        </w:rPr>
      </w:pPr>
    </w:p>
    <w:p w:rsidR="00310706" w:rsidRPr="006B5982" w:rsidRDefault="00310706">
      <w:pPr>
        <w:rPr>
          <w:rFonts w:ascii="Times New Roman" w:hAnsi="Times New Roman"/>
          <w:sz w:val="24"/>
        </w:rPr>
      </w:pPr>
    </w:p>
    <w:tbl>
      <w:tblPr>
        <w:tblW w:w="9524" w:type="dxa"/>
        <w:tblLook w:val="04A0" w:firstRow="1" w:lastRow="0" w:firstColumn="1" w:lastColumn="0" w:noHBand="0" w:noVBand="1"/>
      </w:tblPr>
      <w:tblGrid>
        <w:gridCol w:w="4949"/>
        <w:gridCol w:w="1730"/>
        <w:gridCol w:w="1351"/>
        <w:gridCol w:w="1494"/>
      </w:tblGrid>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p w:rsidR="0087582B" w:rsidRPr="00310706" w:rsidRDefault="0087582B" w:rsidP="0087582B">
            <w:pPr>
              <w:rPr>
                <w:rFonts w:ascii="Times New Roman" w:hAnsi="Times New Roman" w:cs="Times New Roman"/>
                <w:b/>
              </w:rPr>
            </w:pPr>
            <w:r w:rsidRPr="00310706">
              <w:rPr>
                <w:rFonts w:ascii="Times New Roman" w:hAnsi="Times New Roman" w:cs="Times New Roman"/>
                <w:b/>
              </w:rPr>
              <w:t>Question 1</w:t>
            </w:r>
            <w:r w:rsidR="00421753">
              <w:rPr>
                <w:rFonts w:ascii="Times New Roman" w:hAnsi="Times New Roman" w:cs="Times New Roman"/>
                <w:b/>
              </w:rPr>
              <w:t xml:space="preserve"> b)</w:t>
            </w:r>
          </w:p>
          <w:p w:rsidR="0087582B" w:rsidRPr="00310706" w:rsidRDefault="0087582B" w:rsidP="00327B87">
            <w:pPr>
              <w:spacing w:after="0" w:line="240" w:lineRule="auto"/>
              <w:rPr>
                <w:rFonts w:ascii="Times New Roman" w:eastAsia="Times New Roman" w:hAnsi="Times New Roman" w:cs="Times New Roman"/>
                <w:b/>
                <w:bCs/>
                <w:color w:val="000000"/>
              </w:rPr>
            </w:pP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9524" w:type="dxa"/>
            <w:gridSpan w:val="4"/>
            <w:tcBorders>
              <w:top w:val="nil"/>
              <w:left w:val="nil"/>
              <w:bottom w:val="nil"/>
              <w:right w:val="nil"/>
            </w:tcBorders>
            <w:shd w:val="clear" w:color="auto" w:fill="auto"/>
            <w:noWrap/>
            <w:vAlign w:val="bottom"/>
            <w:hideMark/>
          </w:tcPr>
          <w:p w:rsidR="0087582B" w:rsidRPr="00310706" w:rsidRDefault="0087582B" w:rsidP="00327B87">
            <w:pPr>
              <w:spacing w:after="0" w:line="240" w:lineRule="auto"/>
              <w:jc w:val="center"/>
              <w:rPr>
                <w:rFonts w:ascii="Times New Roman" w:eastAsia="Times New Roman" w:hAnsi="Times New Roman" w:cs="Times New Roman"/>
                <w:b/>
                <w:bCs/>
                <w:color w:val="000000"/>
              </w:rPr>
            </w:pPr>
            <w:proofErr w:type="spellStart"/>
            <w:r w:rsidRPr="00310706">
              <w:rPr>
                <w:rFonts w:ascii="Times New Roman" w:eastAsia="Times New Roman" w:hAnsi="Times New Roman" w:cs="Times New Roman"/>
                <w:b/>
                <w:bCs/>
                <w:color w:val="000000"/>
              </w:rPr>
              <w:t>Kedison</w:t>
            </w:r>
            <w:proofErr w:type="spellEnd"/>
            <w:r w:rsidRPr="00310706">
              <w:rPr>
                <w:rFonts w:ascii="Times New Roman" w:eastAsia="Times New Roman" w:hAnsi="Times New Roman" w:cs="Times New Roman"/>
                <w:b/>
                <w:bCs/>
                <w:color w:val="000000"/>
              </w:rPr>
              <w:t xml:space="preserve"> PLC</w:t>
            </w:r>
          </w:p>
          <w:p w:rsidR="00327B87" w:rsidRPr="00310706" w:rsidRDefault="00327B87" w:rsidP="00327B87">
            <w:pPr>
              <w:spacing w:after="0" w:line="240" w:lineRule="auto"/>
              <w:jc w:val="center"/>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Statement of Financial Position for the Year Ended 31st December 2020</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jc w:val="center"/>
              <w:rPr>
                <w:rFonts w:ascii="Times New Roman" w:eastAsia="Times New Roman" w:hAnsi="Times New Roman" w:cs="Times New Roman"/>
                <w:b/>
                <w:bCs/>
                <w:color w:val="000000"/>
              </w:rPr>
            </w:pP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r w:rsidRPr="00310706">
              <w:rPr>
                <w:rFonts w:ascii="Times New Roman" w:eastAsia="Times New Roman" w:hAnsi="Times New Roman" w:cs="Times New Roman"/>
                <w:szCs w:val="20"/>
              </w:rPr>
              <w:t>£</w:t>
            </w: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Current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Stock</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(330600-980) </w:t>
            </w: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329,620.00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Debtors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(170125+980) </w:t>
            </w: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171,105.00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Cash &amp; Bank</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12,900.00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Total Current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 xml:space="preserve">       513,625.00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Non-Current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Plant &amp; Equipment</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632,730.00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Total Non-Current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 xml:space="preserve">       632,730.00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Total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u w:val="double"/>
              </w:rPr>
            </w:pPr>
            <w:r w:rsidRPr="00310706">
              <w:rPr>
                <w:rFonts w:ascii="Times New Roman" w:eastAsia="Times New Roman" w:hAnsi="Times New Roman" w:cs="Times New Roman"/>
                <w:b/>
                <w:bCs/>
                <w:color w:val="000000"/>
              </w:rPr>
              <w:t xml:space="preserve">   </w:t>
            </w:r>
            <w:r w:rsidRPr="00310706">
              <w:rPr>
                <w:rFonts w:ascii="Times New Roman" w:eastAsia="Times New Roman" w:hAnsi="Times New Roman" w:cs="Times New Roman"/>
                <w:b/>
                <w:bCs/>
                <w:color w:val="000000"/>
                <w:u w:val="double"/>
              </w:rPr>
              <w:t xml:space="preserve">1,146,355.00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Financed by:</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Current Liabilities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Trade Creditors</w:t>
            </w:r>
          </w:p>
        </w:tc>
        <w:tc>
          <w:tcPr>
            <w:tcW w:w="1730" w:type="dxa"/>
            <w:tcBorders>
              <w:top w:val="nil"/>
              <w:left w:val="nil"/>
              <w:bottom w:val="nil"/>
              <w:right w:val="nil"/>
            </w:tcBorders>
            <w:shd w:val="clear" w:color="auto" w:fill="auto"/>
            <w:noWrap/>
            <w:vAlign w:val="bottom"/>
            <w:hideMark/>
          </w:tcPr>
          <w:p w:rsidR="00327B87" w:rsidRPr="00310706" w:rsidRDefault="00327B87" w:rsidP="009B67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(171355+3000</w:t>
            </w:r>
            <w:r w:rsidR="009B6787" w:rsidRPr="00310706">
              <w:rPr>
                <w:rFonts w:ascii="Times New Roman" w:eastAsia="Times New Roman" w:hAnsi="Times New Roman" w:cs="Times New Roman"/>
                <w:color w:val="000000"/>
              </w:rPr>
              <w:t>)</w:t>
            </w:r>
            <w:r w:rsidRPr="00310706">
              <w:rPr>
                <w:rFonts w:ascii="Times New Roman" w:eastAsia="Times New Roman" w:hAnsi="Times New Roman" w:cs="Times New Roman"/>
                <w:color w:val="000000"/>
              </w:rPr>
              <w:t xml:space="preserve"> </w:t>
            </w: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174,355.00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Total Current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174,355.00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Non-Current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4% Debentures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100,000.00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Total Non-Current Assets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 xml:space="preserve">       274,355.00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Equity</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 Ordinary Shares </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310,000.00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4% £ 1 Preference shares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300,000.00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Retained Profit b/d</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132,000.00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Ordinary Dividend paid</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(20,000.00)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Preference Dividends paid</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(30,000.00)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Profit for the Year</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112,980.00 </w:t>
            </w: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Net retained Earnings c/d</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color w:val="000000"/>
              </w:rPr>
            </w:pPr>
            <w:r w:rsidRPr="00310706">
              <w:rPr>
                <w:rFonts w:ascii="Times New Roman" w:eastAsia="Times New Roman" w:hAnsi="Times New Roman" w:cs="Times New Roman"/>
                <w:color w:val="000000"/>
              </w:rPr>
              <w:t xml:space="preserve">       194,980.00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r w:rsidRPr="00310706">
              <w:rPr>
                <w:rFonts w:ascii="Times New Roman" w:eastAsia="Times New Roman" w:hAnsi="Times New Roman" w:cs="Times New Roman"/>
                <w:b/>
                <w:bCs/>
                <w:color w:val="000000"/>
              </w:rPr>
              <w:t>Total Equity &amp; Liabilities</w:t>
            </w: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u w:val="double"/>
              </w:rPr>
            </w:pPr>
            <w:r w:rsidRPr="00310706">
              <w:rPr>
                <w:rFonts w:ascii="Times New Roman" w:eastAsia="Times New Roman" w:hAnsi="Times New Roman" w:cs="Times New Roman"/>
                <w:b/>
                <w:bCs/>
                <w:color w:val="000000"/>
              </w:rPr>
              <w:t xml:space="preserve">   </w:t>
            </w:r>
            <w:r w:rsidRPr="00310706">
              <w:rPr>
                <w:rFonts w:ascii="Times New Roman" w:eastAsia="Times New Roman" w:hAnsi="Times New Roman" w:cs="Times New Roman"/>
                <w:b/>
                <w:bCs/>
                <w:color w:val="000000"/>
                <w:u w:val="double"/>
              </w:rPr>
              <w:t xml:space="preserve">1,079,335.00 </w:t>
            </w:r>
          </w:p>
        </w:tc>
      </w:tr>
      <w:tr w:rsidR="00327B87" w:rsidRPr="00310706" w:rsidTr="009B6787">
        <w:trPr>
          <w:trHeight w:val="223"/>
        </w:trPr>
        <w:tc>
          <w:tcPr>
            <w:tcW w:w="4949"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b/>
                <w:bCs/>
                <w:color w:val="000000"/>
              </w:rPr>
            </w:pPr>
          </w:p>
        </w:tc>
        <w:tc>
          <w:tcPr>
            <w:tcW w:w="1730"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351"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c>
          <w:tcPr>
            <w:tcW w:w="1494" w:type="dxa"/>
            <w:tcBorders>
              <w:top w:val="nil"/>
              <w:left w:val="nil"/>
              <w:bottom w:val="nil"/>
              <w:right w:val="nil"/>
            </w:tcBorders>
            <w:shd w:val="clear" w:color="auto" w:fill="auto"/>
            <w:noWrap/>
            <w:vAlign w:val="bottom"/>
            <w:hideMark/>
          </w:tcPr>
          <w:p w:rsidR="00327B87" w:rsidRPr="00310706" w:rsidRDefault="00327B87" w:rsidP="00327B87">
            <w:pPr>
              <w:spacing w:after="0" w:line="240" w:lineRule="auto"/>
              <w:rPr>
                <w:rFonts w:ascii="Times New Roman" w:eastAsia="Times New Roman" w:hAnsi="Times New Roman" w:cs="Times New Roman"/>
                <w:szCs w:val="20"/>
              </w:rPr>
            </w:pPr>
          </w:p>
        </w:tc>
      </w:tr>
    </w:tbl>
    <w:p w:rsidR="00EC21DE" w:rsidRPr="006B5982" w:rsidRDefault="00EC21DE" w:rsidP="00327B87">
      <w:pPr>
        <w:rPr>
          <w:rFonts w:ascii="Times New Roman" w:hAnsi="Times New Roman"/>
          <w:b/>
          <w:sz w:val="24"/>
        </w:rPr>
      </w:pPr>
    </w:p>
    <w:p w:rsidR="00327B87" w:rsidRPr="006B5982" w:rsidRDefault="004F356C" w:rsidP="00327B87">
      <w:pPr>
        <w:rPr>
          <w:rFonts w:ascii="Times New Roman" w:hAnsi="Times New Roman"/>
          <w:b/>
          <w:sz w:val="24"/>
        </w:rPr>
      </w:pPr>
      <w:r w:rsidRPr="006B5982">
        <w:rPr>
          <w:rFonts w:ascii="Times New Roman" w:hAnsi="Times New Roman"/>
          <w:b/>
          <w:sz w:val="24"/>
        </w:rPr>
        <w:t>Question 1) c</w:t>
      </w:r>
    </w:p>
    <w:p w:rsidR="00327B87" w:rsidRPr="006B5982" w:rsidRDefault="00327B87" w:rsidP="00EC21DE">
      <w:pPr>
        <w:spacing w:after="0" w:line="480" w:lineRule="auto"/>
        <w:ind w:firstLine="851"/>
        <w:jc w:val="both"/>
        <w:rPr>
          <w:rFonts w:ascii="Times New Roman" w:hAnsi="Times New Roman"/>
          <w:sz w:val="24"/>
        </w:rPr>
      </w:pPr>
      <w:r w:rsidRPr="006B5982">
        <w:rPr>
          <w:rFonts w:ascii="Times New Roman" w:hAnsi="Times New Roman"/>
          <w:sz w:val="24"/>
        </w:rPr>
        <w:t xml:space="preserve">The statement of financial position shows the assets controlled by a business, and all debts owed to creditors. The total assets must equal the total amount that is owed to creditors. This does not include equity but it can be found by subtracting liabilities from assets. The reason why the statement of financial position should balance </w:t>
      </w:r>
      <w:r w:rsidR="00FF7744" w:rsidRPr="006B5982">
        <w:rPr>
          <w:rFonts w:ascii="Times New Roman" w:hAnsi="Times New Roman"/>
          <w:sz w:val="24"/>
        </w:rPr>
        <w:t xml:space="preserve">is </w:t>
      </w:r>
      <w:r w:rsidRPr="006B5982">
        <w:rPr>
          <w:rFonts w:ascii="Times New Roman" w:hAnsi="Times New Roman"/>
          <w:sz w:val="24"/>
        </w:rPr>
        <w:t xml:space="preserve">that the assets and liabilities that are owed to creditors should equal the total amount that is owned by creditors. This includes any equity as well as </w:t>
      </w:r>
      <w:r w:rsidR="00FF7744" w:rsidRPr="006B5982">
        <w:rPr>
          <w:rFonts w:ascii="Times New Roman" w:hAnsi="Times New Roman"/>
          <w:sz w:val="24"/>
        </w:rPr>
        <w:t>long-term</w:t>
      </w:r>
      <w:r w:rsidRPr="006B5982">
        <w:rPr>
          <w:rFonts w:ascii="Times New Roman" w:hAnsi="Times New Roman"/>
          <w:sz w:val="24"/>
        </w:rPr>
        <w:t xml:space="preserve"> and </w:t>
      </w:r>
      <w:r w:rsidR="00FF7744" w:rsidRPr="006B5982">
        <w:rPr>
          <w:rFonts w:ascii="Times New Roman" w:hAnsi="Times New Roman"/>
          <w:sz w:val="24"/>
        </w:rPr>
        <w:t>short-term</w:t>
      </w:r>
      <w:r w:rsidRPr="006B5982">
        <w:rPr>
          <w:rFonts w:ascii="Times New Roman" w:hAnsi="Times New Roman"/>
          <w:sz w:val="24"/>
        </w:rPr>
        <w:t xml:space="preserve"> debt. It helps to ensure that the accounts have been correctly processed and </w:t>
      </w:r>
      <w:r w:rsidR="00FF7744" w:rsidRPr="006B5982">
        <w:rPr>
          <w:rFonts w:ascii="Times New Roman" w:hAnsi="Times New Roman"/>
          <w:sz w:val="24"/>
        </w:rPr>
        <w:t>reflect a true and fair view as per the accounting equation (</w:t>
      </w:r>
      <w:r w:rsidR="00FF7744" w:rsidRPr="006B5982">
        <w:rPr>
          <w:rFonts w:ascii="Times New Roman" w:hAnsi="Times New Roman" w:cs="Arial"/>
          <w:color w:val="222222"/>
          <w:sz w:val="24"/>
          <w:szCs w:val="20"/>
          <w:shd w:val="clear" w:color="auto" w:fill="FFFFFF"/>
        </w:rPr>
        <w:t>Warren, 2016)</w:t>
      </w:r>
      <w:r w:rsidR="00FF7744" w:rsidRPr="006B5982">
        <w:rPr>
          <w:rFonts w:ascii="Times New Roman" w:hAnsi="Times New Roman"/>
          <w:sz w:val="24"/>
        </w:rPr>
        <w:t xml:space="preserve">. </w:t>
      </w:r>
    </w:p>
    <w:p w:rsidR="00D70B64" w:rsidRDefault="00D70B64" w:rsidP="00755CC7">
      <w:pPr>
        <w:rPr>
          <w:rFonts w:ascii="Times New Roman" w:hAnsi="Times New Roman"/>
          <w:b/>
          <w:sz w:val="24"/>
        </w:rPr>
      </w:pPr>
    </w:p>
    <w:p w:rsidR="00327B87" w:rsidRPr="006B5982" w:rsidRDefault="00755CC7" w:rsidP="00755CC7">
      <w:pPr>
        <w:rPr>
          <w:rFonts w:ascii="Times New Roman" w:hAnsi="Times New Roman"/>
          <w:b/>
          <w:sz w:val="24"/>
        </w:rPr>
      </w:pPr>
      <w:r w:rsidRPr="006B5982">
        <w:rPr>
          <w:rFonts w:ascii="Times New Roman" w:hAnsi="Times New Roman"/>
          <w:b/>
          <w:sz w:val="24"/>
        </w:rPr>
        <w:t>Question 2</w:t>
      </w:r>
      <w:r w:rsidR="00CE40B7">
        <w:rPr>
          <w:rFonts w:ascii="Times New Roman" w:hAnsi="Times New Roman"/>
          <w:b/>
          <w:sz w:val="24"/>
        </w:rPr>
        <w:t xml:space="preserve"> a)</w:t>
      </w:r>
    </w:p>
    <w:p w:rsidR="00F138EB" w:rsidRPr="006B5982" w:rsidRDefault="00F138EB" w:rsidP="005427BF">
      <w:pPr>
        <w:jc w:val="center"/>
        <w:rPr>
          <w:rFonts w:ascii="Times New Roman" w:hAnsi="Times New Roman"/>
          <w:b/>
          <w:sz w:val="24"/>
        </w:rPr>
      </w:pPr>
      <w:proofErr w:type="spellStart"/>
      <w:r w:rsidRPr="006B5982">
        <w:rPr>
          <w:rFonts w:ascii="Times New Roman" w:hAnsi="Times New Roman"/>
          <w:b/>
          <w:sz w:val="24"/>
        </w:rPr>
        <w:t>Chocco</w:t>
      </w:r>
      <w:proofErr w:type="spellEnd"/>
      <w:r w:rsidRPr="006B5982">
        <w:rPr>
          <w:rFonts w:ascii="Times New Roman" w:hAnsi="Times New Roman"/>
          <w:b/>
          <w:sz w:val="24"/>
        </w:rPr>
        <w:t xml:space="preserve"> Plc Financial Ratios</w:t>
      </w:r>
    </w:p>
    <w:p w:rsidR="00F138EB" w:rsidRPr="006B5982" w:rsidRDefault="005427BF" w:rsidP="005427BF">
      <w:pPr>
        <w:pStyle w:val="ListParagraph"/>
        <w:numPr>
          <w:ilvl w:val="0"/>
          <w:numId w:val="2"/>
        </w:numPr>
        <w:rPr>
          <w:rFonts w:ascii="Times New Roman" w:hAnsi="Times New Roman"/>
          <w:b/>
          <w:sz w:val="24"/>
        </w:rPr>
      </w:pPr>
      <w:r w:rsidRPr="006B5982">
        <w:rPr>
          <w:rFonts w:ascii="Times New Roman" w:hAnsi="Times New Roman"/>
          <w:b/>
          <w:sz w:val="24"/>
        </w:rPr>
        <w:t>R</w:t>
      </w:r>
      <w:r w:rsidR="00FD027C" w:rsidRPr="006B5982">
        <w:rPr>
          <w:rFonts w:ascii="Times New Roman" w:hAnsi="Times New Roman"/>
          <w:b/>
          <w:sz w:val="24"/>
        </w:rPr>
        <w:t>eturn on Capital Employed - R</w:t>
      </w:r>
      <w:r w:rsidRPr="006B5982">
        <w:rPr>
          <w:rFonts w:ascii="Times New Roman" w:hAnsi="Times New Roman"/>
          <w:b/>
          <w:sz w:val="24"/>
        </w:rPr>
        <w:t>OCE</w:t>
      </w:r>
    </w:p>
    <w:p w:rsidR="005427BF" w:rsidRPr="006B5982" w:rsidRDefault="00E70654" w:rsidP="004B6B3C">
      <w:pPr>
        <w:rPr>
          <w:rFonts w:ascii="Times New Roman" w:hAnsi="Times New Roman"/>
          <w:sz w:val="24"/>
        </w:rPr>
      </w:pPr>
      <w:r w:rsidRPr="006B5982">
        <w:rPr>
          <w:rFonts w:ascii="Times New Roman" w:hAnsi="Times New Roman"/>
          <w:sz w:val="24"/>
        </w:rPr>
        <w:t xml:space="preserve">This is a financial ratio that shows how effectively a company is utilizing its assets to generate profits. </w:t>
      </w:r>
    </w:p>
    <w:p w:rsidR="00E70654" w:rsidRPr="006B5982" w:rsidRDefault="00E70654" w:rsidP="006B5982">
      <w:pPr>
        <w:spacing w:before="240"/>
        <w:ind w:firstLine="720"/>
        <w:rPr>
          <w:rFonts w:ascii="Times New Roman" w:eastAsiaTheme="minorEastAsia" w:hAnsi="Times New Roman"/>
          <w:sz w:val="24"/>
        </w:rPr>
      </w:pPr>
      <w:r w:rsidRPr="006B5982">
        <w:rPr>
          <w:rFonts w:ascii="Times New Roman" w:hAnsi="Times New Roman"/>
          <w:sz w:val="24"/>
        </w:rPr>
        <w:t xml:space="preserve">Formula: ROCE = </w:t>
      </w:r>
      <m:oMath>
        <m:f>
          <m:fPr>
            <m:ctrlPr>
              <w:rPr>
                <w:rFonts w:ascii="Cambria Math" w:hAnsi="Cambria Math"/>
                <w:sz w:val="24"/>
              </w:rPr>
            </m:ctrlPr>
          </m:fPr>
          <m:num>
            <m:r>
              <m:rPr>
                <m:sty m:val="p"/>
              </m:rPr>
              <w:rPr>
                <w:rFonts w:ascii="Cambria Math" w:hAnsi="Cambria Math"/>
                <w:sz w:val="24"/>
              </w:rPr>
              <m:t>Earning Before Interest and Tax</m:t>
            </m:r>
          </m:num>
          <m:den>
            <m:r>
              <m:rPr>
                <m:sty m:val="p"/>
              </m:rPr>
              <w:rPr>
                <w:rFonts w:ascii="Cambria Math" w:hAnsi="Cambria Math"/>
                <w:sz w:val="24"/>
              </w:rPr>
              <m:t>Capital Employed</m:t>
            </m:r>
          </m:den>
        </m:f>
      </m:oMath>
      <w:r w:rsidR="006B5982" w:rsidRPr="006B5982">
        <w:rPr>
          <w:rFonts w:ascii="Times New Roman" w:eastAsiaTheme="minorEastAsia" w:hAnsi="Times New Roman"/>
          <w:sz w:val="24"/>
        </w:rPr>
        <w:t xml:space="preserve"> </w:t>
      </w:r>
    </w:p>
    <w:p w:rsidR="00E70654" w:rsidRPr="006B5982" w:rsidRDefault="00E70654" w:rsidP="00E70654">
      <w:pPr>
        <w:ind w:firstLine="720"/>
        <w:rPr>
          <w:rFonts w:ascii="Times New Roman" w:eastAsiaTheme="minorEastAsia" w:hAnsi="Times New Roman"/>
          <w:sz w:val="24"/>
        </w:rPr>
      </w:pPr>
      <w:r w:rsidRPr="006B5982">
        <w:rPr>
          <w:rFonts w:ascii="Times New Roman" w:hAnsi="Times New Roman"/>
          <w:sz w:val="24"/>
        </w:rPr>
        <w:t xml:space="preserve">                       </w:t>
      </w:r>
      <w:r w:rsidR="004B6B3C" w:rsidRPr="006B5982">
        <w:rPr>
          <w:rFonts w:ascii="Times New Roman" w:hAnsi="Times New Roman"/>
          <w:sz w:val="24"/>
        </w:rPr>
        <w:tab/>
      </w:r>
      <w:r w:rsidR="004B6B3C" w:rsidRPr="006B5982">
        <w:rPr>
          <w:rFonts w:ascii="Times New Roman" w:hAnsi="Times New Roman"/>
          <w:sz w:val="24"/>
        </w:rPr>
        <w:tab/>
      </w:r>
      <w:r w:rsidR="004B6B3C" w:rsidRPr="006B5982">
        <w:rPr>
          <w:rFonts w:ascii="Times New Roman" w:hAnsi="Times New Roman"/>
          <w:sz w:val="24"/>
        </w:rPr>
        <w:tab/>
      </w:r>
      <w:r w:rsidR="006B5982">
        <w:rPr>
          <w:rFonts w:ascii="Times New Roman" w:hAnsi="Times New Roman"/>
          <w:sz w:val="24"/>
        </w:rPr>
        <w:t xml:space="preserve">         FY </w:t>
      </w:r>
      <w:r w:rsidR="004B6B3C" w:rsidRPr="006B5982">
        <w:rPr>
          <w:rFonts w:ascii="Times New Roman" w:hAnsi="Times New Roman"/>
          <w:sz w:val="24"/>
        </w:rPr>
        <w:t>2020</w:t>
      </w:r>
      <w:r w:rsidR="004B6B3C" w:rsidRPr="006B5982">
        <w:rPr>
          <w:rFonts w:ascii="Times New Roman" w:hAnsi="Times New Roman"/>
          <w:sz w:val="24"/>
        </w:rPr>
        <w:tab/>
      </w:r>
      <w:r w:rsidR="004B6B3C" w:rsidRPr="006B5982">
        <w:rPr>
          <w:rFonts w:ascii="Times New Roman" w:hAnsi="Times New Roman"/>
          <w:sz w:val="24"/>
        </w:rPr>
        <w:tab/>
      </w:r>
      <w:r w:rsidR="004B6B3C" w:rsidRPr="006B5982">
        <w:rPr>
          <w:rFonts w:ascii="Times New Roman" w:hAnsi="Times New Roman"/>
          <w:sz w:val="24"/>
        </w:rPr>
        <w:tab/>
      </w:r>
      <w:r w:rsidR="006B5982">
        <w:rPr>
          <w:rFonts w:ascii="Times New Roman" w:hAnsi="Times New Roman"/>
          <w:sz w:val="24"/>
        </w:rPr>
        <w:t xml:space="preserve">        FY </w:t>
      </w:r>
      <w:r w:rsidR="004B6B3C" w:rsidRPr="006B5982">
        <w:rPr>
          <w:rFonts w:ascii="Times New Roman" w:hAnsi="Times New Roman"/>
          <w:sz w:val="24"/>
        </w:rPr>
        <w:t>2019</w:t>
      </w:r>
    </w:p>
    <w:p w:rsidR="00E70654" w:rsidRPr="006B5982" w:rsidRDefault="006B5982" w:rsidP="00E70654">
      <w:pPr>
        <w:ind w:firstLine="720"/>
        <w:rPr>
          <w:rFonts w:ascii="Times New Roman" w:hAnsi="Times New Roman"/>
          <w:sz w:val="24"/>
        </w:rPr>
      </w:pPr>
      <w:r w:rsidRPr="006B5982">
        <w:rPr>
          <w:rFonts w:ascii="Times New Roman" w:hAnsi="Times New Roman"/>
          <w:sz w:val="24"/>
        </w:rPr>
        <w:t xml:space="preserve">    </w:t>
      </w:r>
      <w:r w:rsidR="004B6B3C" w:rsidRPr="006B5982">
        <w:rPr>
          <w:rFonts w:ascii="Times New Roman" w:hAnsi="Times New Roman"/>
          <w:sz w:val="24"/>
        </w:rPr>
        <w:t xml:space="preserve"> </w:t>
      </w:r>
      <w:r w:rsidRPr="006B5982">
        <w:rPr>
          <w:rFonts w:ascii="Times New Roman" w:hAnsi="Times New Roman"/>
          <w:sz w:val="24"/>
        </w:rPr>
        <w:t xml:space="preserve">        </w:t>
      </w:r>
      <w:r w:rsidR="004B6B3C" w:rsidRPr="006B5982">
        <w:rPr>
          <w:rFonts w:ascii="Times New Roman" w:hAnsi="Times New Roman"/>
          <w:sz w:val="24"/>
        </w:rPr>
        <w:t xml:space="preserve">EBIT                            </w:t>
      </w:r>
      <w:r>
        <w:rPr>
          <w:rFonts w:ascii="Times New Roman" w:hAnsi="Times New Roman"/>
          <w:sz w:val="24"/>
        </w:rPr>
        <w:t>=</w:t>
      </w:r>
      <w:r w:rsidR="004B6B3C" w:rsidRPr="006B5982">
        <w:rPr>
          <w:rFonts w:ascii="Times New Roman" w:hAnsi="Times New Roman"/>
          <w:sz w:val="24"/>
        </w:rPr>
        <w:t xml:space="preserve">       </w:t>
      </w:r>
      <m:oMath>
        <m:r>
          <w:rPr>
            <w:rFonts w:ascii="Cambria Math" w:hAnsi="Cambria Math"/>
            <w:sz w:val="24"/>
          </w:rPr>
          <m:t>846</m:t>
        </m:r>
      </m:oMath>
      <w:r w:rsidR="004B6B3C" w:rsidRPr="006B5982">
        <w:rPr>
          <w:rFonts w:ascii="Times New Roman" w:eastAsiaTheme="minorEastAsia" w:hAnsi="Times New Roman"/>
          <w:sz w:val="24"/>
        </w:rPr>
        <w:tab/>
      </w:r>
      <w:r w:rsidR="004B6B3C" w:rsidRPr="006B5982">
        <w:rPr>
          <w:rFonts w:ascii="Times New Roman" w:eastAsiaTheme="minorEastAsia" w:hAnsi="Times New Roman"/>
          <w:sz w:val="24"/>
        </w:rPr>
        <w:tab/>
      </w:r>
      <w:r w:rsidR="004B6B3C" w:rsidRPr="006B5982">
        <w:rPr>
          <w:rFonts w:ascii="Times New Roman" w:eastAsiaTheme="minorEastAsia" w:hAnsi="Times New Roman"/>
          <w:sz w:val="24"/>
        </w:rPr>
        <w:tab/>
      </w:r>
      <w:r w:rsidR="004B6B3C" w:rsidRPr="006B5982">
        <w:rPr>
          <w:rFonts w:ascii="Times New Roman" w:eastAsiaTheme="minorEastAsia" w:hAnsi="Times New Roman"/>
          <w:sz w:val="24"/>
        </w:rPr>
        <w:tab/>
        <w:t>720</w:t>
      </w:r>
    </w:p>
    <w:p w:rsidR="00512AE7" w:rsidRPr="006B5982" w:rsidRDefault="004B6B3C" w:rsidP="00E70654">
      <w:pPr>
        <w:ind w:firstLine="720"/>
        <w:rPr>
          <w:rFonts w:ascii="Times New Roman" w:hAnsi="Times New Roman"/>
          <w:sz w:val="24"/>
        </w:rPr>
      </w:pPr>
      <w:r w:rsidRPr="006B5982">
        <w:rPr>
          <w:rFonts w:ascii="Times New Roman" w:hAnsi="Times New Roman"/>
          <w:sz w:val="24"/>
        </w:rPr>
        <w:t xml:space="preserve">             Capital Employed </w:t>
      </w:r>
      <w:r w:rsidR="006B5982">
        <w:rPr>
          <w:rFonts w:ascii="Times New Roman" w:hAnsi="Times New Roman"/>
          <w:sz w:val="24"/>
        </w:rPr>
        <w:t xml:space="preserve">   </w:t>
      </w:r>
      <w:r w:rsidR="006B5982" w:rsidRPr="006B5982">
        <w:rPr>
          <w:rFonts w:ascii="Times New Roman" w:hAnsi="Times New Roman"/>
          <w:sz w:val="24"/>
        </w:rPr>
        <w:t xml:space="preserve">    </w:t>
      </w:r>
      <w:r w:rsidR="006B5982">
        <w:rPr>
          <w:rFonts w:ascii="Times New Roman" w:hAnsi="Times New Roman"/>
          <w:sz w:val="24"/>
        </w:rPr>
        <w:t>=</w:t>
      </w:r>
      <w:r w:rsidR="006B5982" w:rsidRPr="006B5982">
        <w:rPr>
          <w:rFonts w:ascii="Times New Roman" w:hAnsi="Times New Roman"/>
          <w:sz w:val="24"/>
        </w:rPr>
        <w:t xml:space="preserve">      7,225                                      7,041</w:t>
      </w:r>
    </w:p>
    <w:p w:rsidR="00512AE7" w:rsidRPr="006B5982" w:rsidRDefault="006B5982" w:rsidP="00E70654">
      <w:pPr>
        <w:ind w:firstLine="720"/>
        <w:rPr>
          <w:rFonts w:ascii="Times New Roman" w:hAnsi="Times New Roman"/>
          <w:sz w:val="24"/>
        </w:rPr>
      </w:pPr>
      <w:r w:rsidRPr="006B5982">
        <w:rPr>
          <w:rFonts w:ascii="Times New Roman" w:hAnsi="Times New Roman" w:cs="Times New Roman"/>
          <w:sz w:val="24"/>
        </w:rPr>
        <w:t xml:space="preserve">      ⸫</w:t>
      </w:r>
      <w:r w:rsidRPr="006B5982">
        <w:rPr>
          <w:rFonts w:ascii="Times New Roman" w:hAnsi="Times New Roman"/>
          <w:sz w:val="24"/>
        </w:rPr>
        <w:t xml:space="preserve">    ROCE   </w:t>
      </w:r>
      <w:r>
        <w:rPr>
          <w:rFonts w:ascii="Times New Roman" w:hAnsi="Times New Roman"/>
          <w:sz w:val="24"/>
        </w:rPr>
        <w:t xml:space="preserve">        </w:t>
      </w:r>
      <w:r w:rsidRPr="006B5982">
        <w:rPr>
          <w:rFonts w:ascii="Times New Roman" w:hAnsi="Times New Roman"/>
          <w:sz w:val="24"/>
        </w:rPr>
        <w:tab/>
      </w:r>
      <w:r w:rsidRPr="006B5982">
        <w:rPr>
          <w:rFonts w:ascii="Times New Roman" w:hAnsi="Times New Roman"/>
          <w:sz w:val="24"/>
        </w:rPr>
        <w:tab/>
      </w:r>
      <w:r>
        <w:rPr>
          <w:rFonts w:ascii="Times New Roman" w:hAnsi="Times New Roman"/>
          <w:sz w:val="24"/>
        </w:rPr>
        <w:t xml:space="preserve">  =</w:t>
      </w:r>
      <w:r w:rsidRPr="006B5982">
        <w:rPr>
          <w:rFonts w:ascii="Times New Roman" w:hAnsi="Times New Roman"/>
          <w:sz w:val="24"/>
        </w:rPr>
        <w:tab/>
      </w:r>
      <m:oMath>
        <m:f>
          <m:fPr>
            <m:ctrlPr>
              <w:rPr>
                <w:rFonts w:ascii="Cambria Math" w:hAnsi="Cambria Math"/>
                <w:i/>
                <w:sz w:val="24"/>
              </w:rPr>
            </m:ctrlPr>
          </m:fPr>
          <m:num>
            <m:r>
              <w:rPr>
                <w:rFonts w:ascii="Cambria Math" w:hAnsi="Cambria Math"/>
                <w:sz w:val="24"/>
              </w:rPr>
              <m:t>846</m:t>
            </m:r>
          </m:num>
          <m:den>
            <m:r>
              <w:rPr>
                <w:rFonts w:ascii="Cambria Math" w:hAnsi="Cambria Math"/>
                <w:sz w:val="24"/>
              </w:rPr>
              <m:t>7225</m:t>
            </m:r>
          </m:den>
        </m:f>
        <m:r>
          <w:rPr>
            <w:rFonts w:ascii="Cambria Math" w:hAnsi="Cambria Math"/>
            <w:sz w:val="24"/>
          </w:rPr>
          <m:t>=</m:t>
        </m:r>
        <m:r>
          <m:rPr>
            <m:sty m:val="bi"/>
          </m:rPr>
          <w:rPr>
            <w:rFonts w:ascii="Cambria Math" w:hAnsi="Cambria Math"/>
            <w:sz w:val="24"/>
          </w:rPr>
          <m:t>11.71%</m:t>
        </m:r>
      </m:oMath>
      <w:r w:rsidRPr="006B5982">
        <w:rPr>
          <w:rFonts w:ascii="Times New Roman" w:hAnsi="Times New Roman"/>
          <w:sz w:val="24"/>
        </w:rPr>
        <w:tab/>
        <w:t xml:space="preserve">          </w:t>
      </w:r>
      <m:oMath>
        <m:f>
          <m:fPr>
            <m:ctrlPr>
              <w:rPr>
                <w:rFonts w:ascii="Cambria Math" w:hAnsi="Cambria Math"/>
                <w:i/>
                <w:sz w:val="24"/>
              </w:rPr>
            </m:ctrlPr>
          </m:fPr>
          <m:num>
            <m:r>
              <w:rPr>
                <w:rFonts w:ascii="Cambria Math" w:hAnsi="Cambria Math"/>
                <w:sz w:val="24"/>
              </w:rPr>
              <m:t>720</m:t>
            </m:r>
          </m:num>
          <m:den>
            <m:r>
              <w:rPr>
                <w:rFonts w:ascii="Cambria Math" w:hAnsi="Cambria Math"/>
                <w:sz w:val="24"/>
              </w:rPr>
              <m:t>7041</m:t>
            </m:r>
          </m:den>
        </m:f>
        <m:r>
          <w:rPr>
            <w:rFonts w:ascii="Cambria Math" w:hAnsi="Cambria Math"/>
            <w:sz w:val="24"/>
          </w:rPr>
          <m:t>=</m:t>
        </m:r>
        <m:r>
          <m:rPr>
            <m:sty m:val="bi"/>
          </m:rPr>
          <w:rPr>
            <w:rFonts w:ascii="Cambria Math" w:hAnsi="Cambria Math"/>
            <w:sz w:val="24"/>
          </w:rPr>
          <m:t>10.23%</m:t>
        </m:r>
      </m:oMath>
    </w:p>
    <w:p w:rsidR="006B5982" w:rsidRDefault="005427BF" w:rsidP="0028163D">
      <w:pPr>
        <w:pStyle w:val="ListParagraph"/>
        <w:numPr>
          <w:ilvl w:val="0"/>
          <w:numId w:val="2"/>
        </w:numPr>
        <w:rPr>
          <w:rFonts w:ascii="Times New Roman" w:hAnsi="Times New Roman"/>
          <w:b/>
          <w:sz w:val="24"/>
        </w:rPr>
      </w:pPr>
      <w:r w:rsidRPr="00C35FA0">
        <w:rPr>
          <w:rFonts w:ascii="Times New Roman" w:hAnsi="Times New Roman"/>
          <w:b/>
          <w:sz w:val="24"/>
        </w:rPr>
        <w:t>R</w:t>
      </w:r>
      <w:r w:rsidR="00C35FA0" w:rsidRPr="00C35FA0">
        <w:rPr>
          <w:rFonts w:ascii="Times New Roman" w:hAnsi="Times New Roman"/>
          <w:b/>
          <w:sz w:val="24"/>
        </w:rPr>
        <w:t>eturn on Equity</w:t>
      </w:r>
      <w:r w:rsidR="00C35FA0">
        <w:rPr>
          <w:rFonts w:ascii="Times New Roman" w:hAnsi="Times New Roman"/>
          <w:b/>
          <w:sz w:val="24"/>
        </w:rPr>
        <w:t xml:space="preserve"> – ROE</w:t>
      </w:r>
    </w:p>
    <w:p w:rsidR="00C35FA0" w:rsidRPr="00C35FA0" w:rsidRDefault="00C35FA0" w:rsidP="00C35FA0">
      <w:pPr>
        <w:ind w:left="425"/>
        <w:rPr>
          <w:rFonts w:ascii="Times New Roman" w:hAnsi="Times New Roman"/>
          <w:sz w:val="24"/>
        </w:rPr>
      </w:pPr>
      <w:r w:rsidRPr="00C35FA0">
        <w:rPr>
          <w:rFonts w:ascii="Times New Roman" w:hAnsi="Times New Roman"/>
          <w:sz w:val="24"/>
        </w:rPr>
        <w:t xml:space="preserve">This </w:t>
      </w:r>
      <w:r>
        <w:rPr>
          <w:rFonts w:ascii="Times New Roman" w:hAnsi="Times New Roman"/>
          <w:sz w:val="24"/>
        </w:rPr>
        <w:t>ratio</w:t>
      </w:r>
      <w:r w:rsidRPr="00C35FA0">
        <w:rPr>
          <w:rFonts w:ascii="Times New Roman" w:hAnsi="Times New Roman"/>
          <w:sz w:val="24"/>
        </w:rPr>
        <w:t xml:space="preserve"> helps to indicate the profitability of a company in relation to the equity employed in the business.</w:t>
      </w:r>
    </w:p>
    <w:p w:rsidR="00C35FA0" w:rsidRPr="00C35FA0" w:rsidRDefault="00A24077" w:rsidP="00C35FA0">
      <w:pPr>
        <w:ind w:left="425"/>
        <w:rPr>
          <w:rFonts w:ascii="Times New Roman" w:hAnsi="Times New Roman"/>
          <w:sz w:val="24"/>
        </w:rPr>
      </w:pPr>
      <w:r>
        <w:rPr>
          <w:rFonts w:ascii="Times New Roman" w:hAnsi="Times New Roman"/>
          <w:sz w:val="24"/>
        </w:rPr>
        <w:t xml:space="preserve">             </w:t>
      </w:r>
      <w:r w:rsidR="00C35FA0" w:rsidRPr="00C35FA0">
        <w:rPr>
          <w:rFonts w:ascii="Times New Roman" w:hAnsi="Times New Roman"/>
          <w:sz w:val="24"/>
        </w:rPr>
        <w:t>Formula</w:t>
      </w:r>
      <w:r>
        <w:rPr>
          <w:rFonts w:ascii="Times New Roman" w:hAnsi="Times New Roman"/>
          <w:sz w:val="24"/>
        </w:rPr>
        <w:t>:</w:t>
      </w:r>
      <w:r w:rsidR="00C35FA0" w:rsidRPr="00C35FA0">
        <w:rPr>
          <w:rFonts w:ascii="Times New Roman" w:hAnsi="Times New Roman"/>
          <w:sz w:val="24"/>
        </w:rPr>
        <w:t xml:space="preserve"> = </w:t>
      </w:r>
      <m:oMath>
        <m:f>
          <m:fPr>
            <m:ctrlPr>
              <w:rPr>
                <w:rFonts w:ascii="Cambria Math" w:hAnsi="Cambria Math" w:cs="Times New Roman"/>
                <w:sz w:val="24"/>
              </w:rPr>
            </m:ctrlPr>
          </m:fPr>
          <m:num>
            <m:r>
              <m:rPr>
                <m:sty m:val="p"/>
              </m:rPr>
              <w:rPr>
                <w:rFonts w:ascii="Cambria Math" w:hAnsi="Cambria Math" w:cs="Times New Roman"/>
                <w:sz w:val="24"/>
              </w:rPr>
              <m:t>Net Income</m:t>
            </m:r>
          </m:num>
          <m:den>
            <m:r>
              <m:rPr>
                <m:sty m:val="p"/>
              </m:rPr>
              <w:rPr>
                <w:rFonts w:ascii="Cambria Math" w:hAnsi="Cambria Math" w:cs="Times New Roman"/>
                <w:sz w:val="24"/>
              </w:rPr>
              <m:t>Shareholders Equity</m:t>
            </m:r>
          </m:den>
        </m:f>
      </m:oMath>
    </w:p>
    <w:p w:rsidR="006B5982" w:rsidRPr="00A24077" w:rsidRDefault="00D60DB4" w:rsidP="006B5982">
      <w:pPr>
        <w:rPr>
          <w:rFonts w:ascii="Times New Roman" w:hAnsi="Times New Roman"/>
          <w:sz w:val="24"/>
        </w:rPr>
      </w:pPr>
      <w:r>
        <w:rPr>
          <w:rFonts w:ascii="Times New Roman" w:hAnsi="Times New Roman"/>
          <w:b/>
          <w:sz w:val="24"/>
        </w:rPr>
        <w:t xml:space="preserve">   </w:t>
      </w:r>
      <w:r w:rsidRPr="00A24077">
        <w:rPr>
          <w:rFonts w:ascii="Times New Roman" w:hAnsi="Times New Roman"/>
          <w:sz w:val="24"/>
        </w:rPr>
        <w:t xml:space="preserve">                                            </w:t>
      </w:r>
      <w:r w:rsidR="00A24077">
        <w:rPr>
          <w:rFonts w:ascii="Times New Roman" w:hAnsi="Times New Roman"/>
          <w:sz w:val="24"/>
        </w:rPr>
        <w:t xml:space="preserve">    </w:t>
      </w:r>
      <w:r w:rsidRPr="00A24077">
        <w:rPr>
          <w:rFonts w:ascii="Times New Roman" w:hAnsi="Times New Roman"/>
          <w:sz w:val="24"/>
        </w:rPr>
        <w:t xml:space="preserve">  </w:t>
      </w:r>
      <w:r w:rsidR="0028163D" w:rsidRPr="00A24077">
        <w:rPr>
          <w:rFonts w:ascii="Times New Roman" w:hAnsi="Times New Roman"/>
          <w:sz w:val="24"/>
        </w:rPr>
        <w:t>2020</w:t>
      </w:r>
      <w:r w:rsidR="0028163D" w:rsidRPr="00A24077">
        <w:rPr>
          <w:rFonts w:ascii="Times New Roman" w:hAnsi="Times New Roman"/>
          <w:sz w:val="24"/>
        </w:rPr>
        <w:tab/>
      </w:r>
      <w:r w:rsidR="0028163D" w:rsidRPr="00A24077">
        <w:rPr>
          <w:rFonts w:ascii="Times New Roman" w:hAnsi="Times New Roman"/>
          <w:sz w:val="24"/>
        </w:rPr>
        <w:tab/>
      </w:r>
      <w:r w:rsidR="0028163D" w:rsidRPr="00A24077">
        <w:rPr>
          <w:rFonts w:ascii="Times New Roman" w:hAnsi="Times New Roman"/>
          <w:sz w:val="24"/>
        </w:rPr>
        <w:tab/>
        <w:t xml:space="preserve">                 </w:t>
      </w:r>
      <w:r w:rsidRPr="00A24077">
        <w:rPr>
          <w:rFonts w:ascii="Times New Roman" w:hAnsi="Times New Roman"/>
          <w:sz w:val="24"/>
        </w:rPr>
        <w:t>2019</w:t>
      </w:r>
      <w:r w:rsidRPr="00A24077">
        <w:rPr>
          <w:rFonts w:ascii="Times New Roman" w:hAnsi="Times New Roman"/>
          <w:sz w:val="24"/>
        </w:rPr>
        <w:tab/>
      </w:r>
    </w:p>
    <w:p w:rsidR="00D60DB4" w:rsidRPr="00A24077" w:rsidRDefault="00A24077" w:rsidP="006B5982">
      <w:pPr>
        <w:rPr>
          <w:rFonts w:ascii="Times New Roman" w:hAnsi="Times New Roman"/>
          <w:sz w:val="24"/>
        </w:rPr>
      </w:pPr>
      <w:r>
        <w:rPr>
          <w:rFonts w:ascii="Times New Roman" w:hAnsi="Times New Roman"/>
          <w:sz w:val="24"/>
        </w:rPr>
        <w:lastRenderedPageBreak/>
        <w:t xml:space="preserve">      </w:t>
      </w:r>
      <w:r w:rsidR="00D60DB4" w:rsidRPr="00A24077">
        <w:rPr>
          <w:rFonts w:ascii="Times New Roman" w:hAnsi="Times New Roman"/>
          <w:sz w:val="24"/>
        </w:rPr>
        <w:t xml:space="preserve">Net Income                 = </w:t>
      </w:r>
      <w:r w:rsidR="0028163D" w:rsidRPr="00A24077">
        <w:rPr>
          <w:rFonts w:ascii="Times New Roman" w:hAnsi="Times New Roman"/>
          <w:sz w:val="24"/>
        </w:rPr>
        <w:t xml:space="preserve">          431                                        </w:t>
      </w:r>
      <w:r>
        <w:rPr>
          <w:rFonts w:ascii="Times New Roman" w:hAnsi="Times New Roman"/>
          <w:sz w:val="24"/>
        </w:rPr>
        <w:t xml:space="preserve">     </w:t>
      </w:r>
      <w:r w:rsidR="0028163D" w:rsidRPr="00A24077">
        <w:rPr>
          <w:rFonts w:ascii="Times New Roman" w:hAnsi="Times New Roman"/>
          <w:sz w:val="24"/>
        </w:rPr>
        <w:t xml:space="preserve">       366</w:t>
      </w:r>
    </w:p>
    <w:p w:rsidR="00D60DB4" w:rsidRPr="00A24077" w:rsidRDefault="00A24077" w:rsidP="006B5982">
      <w:pPr>
        <w:rPr>
          <w:rFonts w:ascii="Times New Roman" w:hAnsi="Times New Roman"/>
          <w:sz w:val="24"/>
        </w:rPr>
      </w:pPr>
      <w:r>
        <w:rPr>
          <w:rFonts w:ascii="Times New Roman" w:hAnsi="Times New Roman"/>
          <w:sz w:val="24"/>
        </w:rPr>
        <w:t xml:space="preserve">        </w:t>
      </w:r>
      <w:r w:rsidR="00D60DB4" w:rsidRPr="00A24077">
        <w:rPr>
          <w:rFonts w:ascii="Times New Roman" w:hAnsi="Times New Roman"/>
          <w:sz w:val="24"/>
        </w:rPr>
        <w:t xml:space="preserve">Shareholder Equity   = </w:t>
      </w:r>
      <w:r w:rsidR="0028163D" w:rsidRPr="00A24077">
        <w:rPr>
          <w:rFonts w:ascii="Times New Roman" w:hAnsi="Times New Roman"/>
          <w:sz w:val="24"/>
        </w:rPr>
        <w:t xml:space="preserve">      3,088                                              2,912</w:t>
      </w:r>
    </w:p>
    <w:p w:rsidR="006B5982" w:rsidRPr="00A24077" w:rsidRDefault="00A24077" w:rsidP="006B5982">
      <w:pPr>
        <w:rPr>
          <w:rFonts w:ascii="Times New Roman" w:hAnsi="Times New Roman"/>
          <w:b/>
          <w:sz w:val="24"/>
        </w:rPr>
      </w:pPr>
      <w:r>
        <w:rPr>
          <w:rFonts w:ascii="Times New Roman" w:hAnsi="Times New Roman" w:cs="Times New Roman"/>
          <w:b/>
          <w:sz w:val="24"/>
        </w:rPr>
        <w:t xml:space="preserve">      </w:t>
      </w:r>
      <w:r w:rsidR="00D60DB4">
        <w:rPr>
          <w:rFonts w:ascii="Times New Roman" w:hAnsi="Times New Roman" w:cs="Times New Roman"/>
          <w:b/>
          <w:sz w:val="24"/>
        </w:rPr>
        <w:t>⸫</w:t>
      </w:r>
      <w:r w:rsidR="00D60DB4" w:rsidRPr="00A24077">
        <w:rPr>
          <w:rFonts w:ascii="Times New Roman" w:hAnsi="Times New Roman"/>
          <w:sz w:val="24"/>
        </w:rPr>
        <w:t xml:space="preserve"> ROE</w:t>
      </w:r>
      <w:r w:rsidR="00D60DB4">
        <w:rPr>
          <w:rFonts w:ascii="Times New Roman" w:hAnsi="Times New Roman"/>
          <w:b/>
          <w:sz w:val="24"/>
        </w:rPr>
        <w:t xml:space="preserve">                         = </w:t>
      </w:r>
      <w:r w:rsidR="0028163D">
        <w:rPr>
          <w:rFonts w:ascii="Times New Roman" w:hAnsi="Times New Roman"/>
          <w:b/>
          <w:sz w:val="24"/>
        </w:rPr>
        <w:t xml:space="preserve"> </w:t>
      </w:r>
      <m:oMath>
        <m:f>
          <m:fPr>
            <m:ctrlPr>
              <w:rPr>
                <w:rFonts w:ascii="Cambria Math" w:hAnsi="Cambria Math"/>
                <w:sz w:val="24"/>
              </w:rPr>
            </m:ctrlPr>
          </m:fPr>
          <m:num>
            <m:r>
              <m:rPr>
                <m:sty m:val="p"/>
              </m:rPr>
              <w:rPr>
                <w:rFonts w:ascii="Cambria Math" w:hAnsi="Cambria Math"/>
                <w:sz w:val="24"/>
              </w:rPr>
              <m:t>431</m:t>
            </m:r>
          </m:num>
          <m:den>
            <m:r>
              <m:rPr>
                <m:sty m:val="p"/>
              </m:rPr>
              <w:rPr>
                <w:rFonts w:ascii="Cambria Math" w:hAnsi="Cambria Math"/>
                <w:sz w:val="24"/>
              </w:rPr>
              <m:t>3088</m:t>
            </m:r>
          </m:den>
        </m:f>
        <m:r>
          <w:rPr>
            <w:rFonts w:ascii="Cambria Math" w:hAnsi="Cambria Math"/>
            <w:sz w:val="24"/>
          </w:rPr>
          <m:t>=</m:t>
        </m:r>
        <m:r>
          <m:rPr>
            <m:sty m:val="b"/>
          </m:rPr>
          <w:rPr>
            <w:rFonts w:ascii="Cambria Math" w:hAnsi="Cambria Math"/>
            <w:sz w:val="24"/>
          </w:rPr>
          <m:t>13.96%</m:t>
        </m:r>
      </m:oMath>
      <w:r>
        <w:rPr>
          <w:rFonts w:ascii="Times New Roman" w:eastAsiaTheme="minorEastAsia" w:hAnsi="Times New Roman"/>
          <w:b/>
          <w:sz w:val="24"/>
        </w:rPr>
        <w:t xml:space="preserve">                           </w:t>
      </w:r>
      <m:oMath>
        <m:f>
          <m:fPr>
            <m:ctrlPr>
              <w:rPr>
                <w:rFonts w:ascii="Cambria Math" w:eastAsiaTheme="minorEastAsia" w:hAnsi="Cambria Math"/>
                <w:sz w:val="24"/>
              </w:rPr>
            </m:ctrlPr>
          </m:fPr>
          <m:num>
            <m:r>
              <m:rPr>
                <m:sty m:val="p"/>
              </m:rPr>
              <w:rPr>
                <w:rFonts w:ascii="Cambria Math" w:eastAsiaTheme="minorEastAsia" w:hAnsi="Cambria Math"/>
                <w:sz w:val="24"/>
              </w:rPr>
              <m:t>366</m:t>
            </m:r>
          </m:num>
          <m:den>
            <m:r>
              <m:rPr>
                <m:sty m:val="p"/>
              </m:rPr>
              <w:rPr>
                <w:rFonts w:ascii="Cambria Math" w:eastAsiaTheme="minorEastAsia" w:hAnsi="Cambria Math"/>
                <w:sz w:val="24"/>
              </w:rPr>
              <m:t>2912</m:t>
            </m:r>
          </m:den>
        </m:f>
        <m:r>
          <m:rPr>
            <m:sty m:val="p"/>
          </m:rPr>
          <w:rPr>
            <w:rFonts w:ascii="Cambria Math" w:eastAsiaTheme="minorEastAsia" w:hAnsi="Cambria Math"/>
            <w:sz w:val="24"/>
          </w:rPr>
          <m:t>=</m:t>
        </m:r>
        <m:r>
          <m:rPr>
            <m:sty m:val="b"/>
          </m:rPr>
          <w:rPr>
            <w:rFonts w:ascii="Cambria Math" w:eastAsiaTheme="minorEastAsia" w:hAnsi="Cambria Math"/>
            <w:sz w:val="24"/>
          </w:rPr>
          <m:t>12.57%</m:t>
        </m:r>
      </m:oMath>
    </w:p>
    <w:p w:rsidR="006B5982" w:rsidRPr="006B5982" w:rsidRDefault="006B5982" w:rsidP="006B5982">
      <w:pPr>
        <w:rPr>
          <w:rFonts w:ascii="Times New Roman" w:hAnsi="Times New Roman"/>
          <w:b/>
          <w:sz w:val="24"/>
        </w:rPr>
      </w:pPr>
    </w:p>
    <w:p w:rsidR="00304484" w:rsidRPr="00241D1D" w:rsidRDefault="005427BF" w:rsidP="00D84CF5">
      <w:pPr>
        <w:pStyle w:val="ListParagraph"/>
        <w:numPr>
          <w:ilvl w:val="0"/>
          <w:numId w:val="2"/>
        </w:numPr>
        <w:rPr>
          <w:rFonts w:ascii="Times New Roman" w:hAnsi="Times New Roman"/>
          <w:b/>
          <w:sz w:val="24"/>
        </w:rPr>
      </w:pPr>
      <w:r w:rsidRPr="00241D1D">
        <w:rPr>
          <w:rFonts w:ascii="Times New Roman" w:hAnsi="Times New Roman"/>
          <w:b/>
          <w:sz w:val="24"/>
        </w:rPr>
        <w:t>Earnings Per Share</w:t>
      </w:r>
      <w:r w:rsidR="00304484" w:rsidRPr="00241D1D">
        <w:rPr>
          <w:rFonts w:ascii="Times New Roman" w:hAnsi="Times New Roman"/>
          <w:b/>
          <w:sz w:val="24"/>
        </w:rPr>
        <w:t xml:space="preserve"> – EPS</w:t>
      </w:r>
      <w:r w:rsidR="00241D1D" w:rsidRPr="00241D1D">
        <w:rPr>
          <w:rFonts w:ascii="Times New Roman" w:hAnsi="Times New Roman"/>
          <w:b/>
          <w:sz w:val="24"/>
        </w:rPr>
        <w:t xml:space="preserve"> refers to</w:t>
      </w:r>
      <w:r w:rsidR="00304484" w:rsidRPr="00241D1D">
        <w:rPr>
          <w:rFonts w:ascii="Times New Roman" w:hAnsi="Times New Roman"/>
          <w:sz w:val="24"/>
        </w:rPr>
        <w:t xml:space="preserve"> a company</w:t>
      </w:r>
      <w:r w:rsidR="00241D1D" w:rsidRPr="00241D1D">
        <w:rPr>
          <w:rFonts w:ascii="Times New Roman" w:hAnsi="Times New Roman"/>
          <w:sz w:val="24"/>
        </w:rPr>
        <w:t>’</w:t>
      </w:r>
      <w:r w:rsidR="00304484" w:rsidRPr="00241D1D">
        <w:rPr>
          <w:rFonts w:ascii="Times New Roman" w:hAnsi="Times New Roman"/>
          <w:sz w:val="24"/>
        </w:rPr>
        <w:t>s proportion of net income per each ordinary share</w:t>
      </w:r>
      <w:r w:rsidR="008D4740">
        <w:rPr>
          <w:rFonts w:ascii="Times New Roman" w:hAnsi="Times New Roman"/>
          <w:sz w:val="24"/>
        </w:rPr>
        <w:t>; how much of a firm’s net income can be attributable to each ordinary share.</w:t>
      </w:r>
    </w:p>
    <w:p w:rsidR="00241D1D" w:rsidRPr="008D4740" w:rsidRDefault="00241D1D" w:rsidP="00241D1D">
      <w:pPr>
        <w:ind w:left="785"/>
        <w:rPr>
          <w:rFonts w:ascii="Times New Roman" w:hAnsi="Times New Roman"/>
          <w:sz w:val="24"/>
        </w:rPr>
      </w:pPr>
      <w:r w:rsidRPr="008D4740">
        <w:rPr>
          <w:rFonts w:ascii="Times New Roman" w:hAnsi="Times New Roman"/>
          <w:sz w:val="24"/>
        </w:rPr>
        <w:t xml:space="preserve">Formula: EPS = </w:t>
      </w:r>
      <m:oMath>
        <m:f>
          <m:fPr>
            <m:ctrlPr>
              <w:rPr>
                <w:rFonts w:ascii="Cambria Math" w:hAnsi="Cambria Math"/>
                <w:i/>
                <w:sz w:val="24"/>
              </w:rPr>
            </m:ctrlPr>
          </m:fPr>
          <m:num>
            <m:r>
              <w:rPr>
                <w:rFonts w:ascii="Cambria Math" w:hAnsi="Cambria Math"/>
                <w:sz w:val="24"/>
              </w:rPr>
              <m:t>Net Income</m:t>
            </m:r>
          </m:num>
          <m:den>
            <m:r>
              <w:rPr>
                <w:rFonts w:ascii="Cambria Math" w:hAnsi="Cambria Math"/>
                <w:sz w:val="24"/>
              </w:rPr>
              <m:t>Number of Outstanding shares</m:t>
            </m:r>
          </m:den>
        </m:f>
      </m:oMath>
    </w:p>
    <w:p w:rsidR="008D4740" w:rsidRDefault="00241D1D" w:rsidP="00241D1D">
      <w:pPr>
        <w:ind w:left="785"/>
        <w:rPr>
          <w:rFonts w:ascii="Times New Roman" w:hAnsi="Times New Roman"/>
          <w:sz w:val="24"/>
        </w:rPr>
      </w:pPr>
      <w:r w:rsidRPr="008D4740">
        <w:rPr>
          <w:rFonts w:ascii="Times New Roman" w:hAnsi="Times New Roman"/>
          <w:sz w:val="24"/>
        </w:rPr>
        <w:tab/>
      </w:r>
      <w:r w:rsidRPr="008D4740">
        <w:rPr>
          <w:rFonts w:ascii="Times New Roman" w:hAnsi="Times New Roman"/>
          <w:sz w:val="24"/>
        </w:rPr>
        <w:tab/>
        <w:t xml:space="preserve">                     </w:t>
      </w:r>
      <w:r w:rsidR="008D4740" w:rsidRPr="008D4740">
        <w:rPr>
          <w:rFonts w:ascii="Times New Roman" w:hAnsi="Times New Roman"/>
          <w:sz w:val="24"/>
        </w:rPr>
        <w:t xml:space="preserve">      </w:t>
      </w:r>
      <w:r w:rsidR="008D4740">
        <w:rPr>
          <w:rFonts w:ascii="Times New Roman" w:hAnsi="Times New Roman"/>
          <w:sz w:val="24"/>
        </w:rPr>
        <w:t xml:space="preserve">       </w:t>
      </w:r>
      <w:r w:rsidRPr="008D4740">
        <w:rPr>
          <w:rFonts w:ascii="Times New Roman" w:hAnsi="Times New Roman"/>
          <w:sz w:val="24"/>
        </w:rPr>
        <w:t>2020</w:t>
      </w:r>
      <w:r w:rsidRPr="008D4740">
        <w:rPr>
          <w:rFonts w:ascii="Times New Roman" w:hAnsi="Times New Roman"/>
          <w:sz w:val="24"/>
        </w:rPr>
        <w:tab/>
      </w:r>
      <w:r w:rsidRPr="008D4740">
        <w:rPr>
          <w:rFonts w:ascii="Times New Roman" w:hAnsi="Times New Roman"/>
          <w:sz w:val="24"/>
        </w:rPr>
        <w:tab/>
      </w:r>
      <w:r w:rsidRPr="008D4740">
        <w:rPr>
          <w:rFonts w:ascii="Times New Roman" w:hAnsi="Times New Roman"/>
          <w:sz w:val="24"/>
        </w:rPr>
        <w:tab/>
      </w:r>
      <w:r w:rsidRPr="008D4740">
        <w:rPr>
          <w:rFonts w:ascii="Times New Roman" w:hAnsi="Times New Roman"/>
          <w:sz w:val="24"/>
        </w:rPr>
        <w:tab/>
        <w:t>2019</w:t>
      </w:r>
      <w:r w:rsidRPr="008D4740">
        <w:rPr>
          <w:rFonts w:ascii="Times New Roman" w:hAnsi="Times New Roman"/>
          <w:sz w:val="24"/>
        </w:rPr>
        <w:tab/>
      </w:r>
      <w:r w:rsidRPr="008D4740">
        <w:rPr>
          <w:rFonts w:ascii="Times New Roman" w:hAnsi="Times New Roman"/>
          <w:sz w:val="24"/>
        </w:rPr>
        <w:tab/>
      </w:r>
    </w:p>
    <w:p w:rsidR="00241D1D" w:rsidRPr="008D4740" w:rsidRDefault="00241D1D" w:rsidP="00241D1D">
      <w:pPr>
        <w:ind w:left="785"/>
        <w:rPr>
          <w:rFonts w:ascii="Times New Roman" w:hAnsi="Times New Roman"/>
          <w:sz w:val="24"/>
        </w:rPr>
      </w:pPr>
      <w:r w:rsidRPr="008D4740">
        <w:rPr>
          <w:rFonts w:ascii="Times New Roman" w:hAnsi="Times New Roman"/>
          <w:sz w:val="24"/>
        </w:rPr>
        <w:t>Net income</w:t>
      </w:r>
      <w:r w:rsidR="008D4740">
        <w:rPr>
          <w:rFonts w:ascii="Times New Roman" w:hAnsi="Times New Roman"/>
          <w:sz w:val="24"/>
        </w:rPr>
        <w:t xml:space="preserve">                                =   431                                          366</w:t>
      </w:r>
    </w:p>
    <w:p w:rsidR="008D4740" w:rsidRDefault="00241D1D" w:rsidP="00241D1D">
      <w:pPr>
        <w:ind w:left="785"/>
        <w:rPr>
          <w:rFonts w:ascii="Times New Roman" w:hAnsi="Times New Roman"/>
          <w:b/>
          <w:sz w:val="24"/>
        </w:rPr>
      </w:pPr>
      <w:r w:rsidRPr="008D4740">
        <w:rPr>
          <w:rFonts w:ascii="Times New Roman" w:hAnsi="Times New Roman"/>
          <w:sz w:val="24"/>
        </w:rPr>
        <w:t xml:space="preserve">Number of </w:t>
      </w:r>
      <w:r w:rsidR="008D4740" w:rsidRPr="008D4740">
        <w:rPr>
          <w:rFonts w:ascii="Times New Roman" w:hAnsi="Times New Roman"/>
          <w:sz w:val="24"/>
        </w:rPr>
        <w:t>Shares</w:t>
      </w:r>
      <w:r w:rsidRPr="008D4740">
        <w:rPr>
          <w:rFonts w:ascii="Times New Roman" w:hAnsi="Times New Roman"/>
          <w:sz w:val="24"/>
        </w:rPr>
        <w:t xml:space="preserve"> Outstanding</w:t>
      </w:r>
      <w:r w:rsidR="008D4740">
        <w:rPr>
          <w:rFonts w:ascii="Times New Roman" w:hAnsi="Times New Roman"/>
          <w:sz w:val="24"/>
        </w:rPr>
        <w:t xml:space="preserve"> =      6 </w:t>
      </w:r>
      <w:r w:rsidR="008D4740">
        <w:rPr>
          <w:rFonts w:ascii="Times New Roman" w:hAnsi="Times New Roman"/>
          <w:sz w:val="24"/>
        </w:rPr>
        <w:tab/>
      </w:r>
      <w:r w:rsidR="008D4740">
        <w:rPr>
          <w:rFonts w:ascii="Times New Roman" w:hAnsi="Times New Roman"/>
          <w:sz w:val="24"/>
        </w:rPr>
        <w:tab/>
      </w:r>
      <w:r w:rsidR="008D4740">
        <w:rPr>
          <w:rFonts w:ascii="Times New Roman" w:hAnsi="Times New Roman"/>
          <w:sz w:val="24"/>
        </w:rPr>
        <w:tab/>
      </w:r>
      <w:r w:rsidR="008D4740">
        <w:rPr>
          <w:rFonts w:ascii="Times New Roman" w:hAnsi="Times New Roman"/>
          <w:sz w:val="24"/>
        </w:rPr>
        <w:tab/>
        <w:t>6</w:t>
      </w:r>
      <w:r w:rsidRPr="008D4740">
        <w:rPr>
          <w:rFonts w:ascii="Times New Roman" w:hAnsi="Times New Roman"/>
          <w:sz w:val="24"/>
        </w:rPr>
        <w:tab/>
      </w:r>
    </w:p>
    <w:p w:rsidR="00241D1D" w:rsidRDefault="008D4740" w:rsidP="00241D1D">
      <w:pPr>
        <w:ind w:left="785"/>
        <w:rPr>
          <w:rFonts w:ascii="Times New Roman" w:hAnsi="Times New Roman"/>
          <w:b/>
          <w:sz w:val="24"/>
        </w:rPr>
      </w:pPr>
      <w:r w:rsidRPr="007F2263">
        <w:rPr>
          <w:rFonts w:ascii="Times New Roman" w:hAnsi="Times New Roman" w:cs="Times New Roman"/>
          <w:sz w:val="24"/>
        </w:rPr>
        <w:t xml:space="preserve">⸫   EPS = </w:t>
      </w:r>
      <w:r w:rsidRPr="007F2263">
        <w:rPr>
          <w:rFonts w:ascii="Times New Roman" w:hAnsi="Times New Roman" w:cs="Times New Roman"/>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m:oMath>
        <m:f>
          <m:fPr>
            <m:ctrlPr>
              <w:rPr>
                <w:rFonts w:ascii="Cambria Math" w:hAnsi="Cambria Math" w:cs="Times New Roman"/>
                <w:b/>
                <w:i/>
                <w:sz w:val="24"/>
              </w:rPr>
            </m:ctrlPr>
          </m:fPr>
          <m:num>
            <m:r>
              <m:rPr>
                <m:sty m:val="bi"/>
              </m:rPr>
              <w:rPr>
                <w:rFonts w:ascii="Cambria Math" w:hAnsi="Cambria Math" w:cs="Times New Roman"/>
                <w:sz w:val="24"/>
              </w:rPr>
              <m:t>431</m:t>
            </m:r>
          </m:num>
          <m:den>
            <m:r>
              <m:rPr>
                <m:sty m:val="bi"/>
              </m:rPr>
              <w:rPr>
                <w:rFonts w:ascii="Cambria Math" w:hAnsi="Cambria Math" w:cs="Times New Roman"/>
                <w:sz w:val="24"/>
              </w:rPr>
              <m:t>6</m:t>
            </m:r>
          </m:den>
        </m:f>
        <m:r>
          <w:rPr>
            <w:rFonts w:ascii="Cambria Math" w:hAnsi="Cambria Math" w:cs="Times New Roman"/>
            <w:sz w:val="24"/>
          </w:rPr>
          <m:t>=</m:t>
        </m:r>
        <m:r>
          <m:rPr>
            <m:sty m:val="bi"/>
          </m:rPr>
          <w:rPr>
            <w:rFonts w:ascii="Cambria Math" w:hAnsi="Cambria Math" w:cs="Times New Roman"/>
            <w:sz w:val="24"/>
          </w:rPr>
          <m:t>71.83</m:t>
        </m:r>
      </m:oMath>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m:oMath>
        <m:f>
          <m:fPr>
            <m:ctrlPr>
              <w:rPr>
                <w:rFonts w:ascii="Cambria Math" w:hAnsi="Cambria Math" w:cs="Times New Roman"/>
                <w:b/>
                <w:i/>
                <w:sz w:val="24"/>
              </w:rPr>
            </m:ctrlPr>
          </m:fPr>
          <m:num>
            <m:r>
              <m:rPr>
                <m:sty m:val="bi"/>
              </m:rPr>
              <w:rPr>
                <w:rFonts w:ascii="Cambria Math" w:hAnsi="Cambria Math" w:cs="Times New Roman"/>
                <w:sz w:val="24"/>
              </w:rPr>
              <m:t>366</m:t>
            </m:r>
          </m:num>
          <m:den>
            <m:r>
              <m:rPr>
                <m:sty m:val="bi"/>
              </m:rPr>
              <w:rPr>
                <w:rFonts w:ascii="Cambria Math" w:hAnsi="Cambria Math" w:cs="Times New Roman"/>
                <w:sz w:val="24"/>
              </w:rPr>
              <m:t>6</m:t>
            </m:r>
          </m:den>
        </m:f>
        <m:r>
          <m:rPr>
            <m:sty m:val="bi"/>
          </m:rPr>
          <w:rPr>
            <w:rFonts w:ascii="Cambria Math" w:hAnsi="Cambria Math" w:cs="Times New Roman"/>
            <w:sz w:val="24"/>
          </w:rPr>
          <m:t>=</m:t>
        </m:r>
        <m:r>
          <m:rPr>
            <m:sty m:val="b"/>
          </m:rPr>
          <w:rPr>
            <w:rFonts w:ascii="Cambria Math" w:hAnsi="Cambria Math" w:cs="Times New Roman"/>
            <w:sz w:val="24"/>
          </w:rPr>
          <m:t>61</m:t>
        </m:r>
      </m:oMath>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r>
        <w:rPr>
          <w:rFonts w:ascii="Times New Roman" w:hAnsi="Times New Roman" w:cs="Times New Roman"/>
          <w:b/>
          <w:sz w:val="24"/>
        </w:rPr>
        <w:tab/>
      </w:r>
    </w:p>
    <w:p w:rsidR="005427BF" w:rsidRDefault="00241D1D" w:rsidP="008D4740">
      <w:pPr>
        <w:pStyle w:val="ListParagraph"/>
        <w:numPr>
          <w:ilvl w:val="0"/>
          <w:numId w:val="2"/>
        </w:numPr>
        <w:rPr>
          <w:rFonts w:ascii="Times New Roman" w:hAnsi="Times New Roman"/>
          <w:b/>
          <w:sz w:val="24"/>
        </w:rPr>
      </w:pPr>
      <w:r w:rsidRPr="008D4740">
        <w:rPr>
          <w:rFonts w:ascii="Times New Roman" w:hAnsi="Times New Roman"/>
          <w:b/>
          <w:sz w:val="24"/>
        </w:rPr>
        <w:t xml:space="preserve">Net </w:t>
      </w:r>
      <w:r w:rsidR="005427BF" w:rsidRPr="008D4740">
        <w:rPr>
          <w:rFonts w:ascii="Times New Roman" w:hAnsi="Times New Roman"/>
          <w:b/>
          <w:sz w:val="24"/>
        </w:rPr>
        <w:t>Profit Margin</w:t>
      </w:r>
    </w:p>
    <w:p w:rsidR="007F2263" w:rsidRDefault="00DA65DE" w:rsidP="007F2263">
      <w:pPr>
        <w:rPr>
          <w:rFonts w:ascii="Times New Roman" w:hAnsi="Times New Roman"/>
          <w:sz w:val="24"/>
        </w:rPr>
      </w:pPr>
      <w:r w:rsidRPr="00DA65DE">
        <w:rPr>
          <w:rFonts w:ascii="Times New Roman" w:hAnsi="Times New Roman"/>
          <w:sz w:val="24"/>
        </w:rPr>
        <w:t>This is a ratio that helps to show the profitability of a company</w:t>
      </w:r>
      <w:r>
        <w:rPr>
          <w:rFonts w:ascii="Times New Roman" w:hAnsi="Times New Roman"/>
          <w:sz w:val="24"/>
        </w:rPr>
        <w:t>.</w:t>
      </w:r>
    </w:p>
    <w:p w:rsidR="00DA65DE" w:rsidRPr="00DA65DE" w:rsidRDefault="00CD27DA" w:rsidP="007F2263">
      <w:pPr>
        <w:rPr>
          <w:rFonts w:ascii="Times New Roman" w:eastAsiaTheme="minorEastAsia" w:hAnsi="Times New Roman"/>
          <w:sz w:val="24"/>
        </w:rPr>
      </w:pPr>
      <w:r>
        <w:rPr>
          <w:rFonts w:ascii="Times New Roman" w:hAnsi="Times New Roman"/>
          <w:sz w:val="24"/>
        </w:rPr>
        <w:t xml:space="preserve">  </w:t>
      </w:r>
      <w:r w:rsidR="00DA65DE">
        <w:rPr>
          <w:rFonts w:ascii="Times New Roman" w:hAnsi="Times New Roman"/>
          <w:sz w:val="24"/>
        </w:rPr>
        <w:t xml:space="preserve">Formula: Net Profit Margin = </w:t>
      </w:r>
      <w:r w:rsidR="00DA65DE">
        <w:rPr>
          <w:rFonts w:ascii="Times New Roman" w:eastAsiaTheme="minorEastAsia" w:hAnsi="Times New Roman"/>
          <w:sz w:val="24"/>
        </w:rPr>
        <w:t>(</w:t>
      </w:r>
      <m:oMath>
        <m:f>
          <m:fPr>
            <m:ctrlPr>
              <w:rPr>
                <w:rFonts w:ascii="Cambria Math" w:hAnsi="Cambria Math"/>
                <w:sz w:val="24"/>
              </w:rPr>
            </m:ctrlPr>
          </m:fPr>
          <m:num>
            <m:r>
              <m:rPr>
                <m:sty m:val="p"/>
              </m:rPr>
              <w:rPr>
                <w:rFonts w:ascii="Cambria Math" w:hAnsi="Cambria Math"/>
                <w:sz w:val="24"/>
              </w:rPr>
              <m:t>Net profit</m:t>
            </m:r>
          </m:num>
          <m:den>
            <m:r>
              <m:rPr>
                <m:sty m:val="p"/>
              </m:rPr>
              <w:rPr>
                <w:rFonts w:ascii="Cambria Math" w:hAnsi="Cambria Math"/>
                <w:sz w:val="24"/>
              </w:rPr>
              <m:t>Total Revenue</m:t>
            </m:r>
          </m:den>
        </m:f>
      </m:oMath>
    </w:p>
    <w:p w:rsidR="00DA65DE" w:rsidRPr="00DA65DE" w:rsidRDefault="00DA65DE" w:rsidP="007F2263">
      <w:pPr>
        <w:rPr>
          <w:rFonts w:ascii="Times New Roman" w:eastAsiaTheme="minorEastAsia" w:hAnsi="Times New Roman"/>
          <w:sz w:val="24"/>
        </w:rPr>
      </w:pPr>
      <w:r>
        <w:rPr>
          <w:rFonts w:ascii="Times New Roman" w:eastAsiaTheme="minorEastAsia" w:hAnsi="Times New Roman"/>
          <w:sz w:val="24"/>
        </w:rPr>
        <w:tab/>
      </w:r>
      <w:r>
        <w:rPr>
          <w:rFonts w:ascii="Times New Roman" w:eastAsiaTheme="minorEastAsia" w:hAnsi="Times New Roman"/>
          <w:sz w:val="24"/>
        </w:rPr>
        <w:tab/>
      </w:r>
      <w:r>
        <w:rPr>
          <w:rFonts w:ascii="Times New Roman" w:eastAsiaTheme="minorEastAsia" w:hAnsi="Times New Roman"/>
          <w:sz w:val="24"/>
        </w:rPr>
        <w:tab/>
      </w:r>
      <w:r>
        <w:rPr>
          <w:rFonts w:ascii="Times New Roman" w:eastAsiaTheme="minorEastAsia" w:hAnsi="Times New Roman"/>
          <w:sz w:val="24"/>
        </w:rPr>
        <w:tab/>
      </w:r>
      <w:r>
        <w:rPr>
          <w:rFonts w:ascii="Times New Roman" w:eastAsiaTheme="minorEastAsia" w:hAnsi="Times New Roman"/>
          <w:sz w:val="24"/>
        </w:rPr>
        <w:tab/>
      </w:r>
      <w:r w:rsidR="00CD27DA">
        <w:rPr>
          <w:rFonts w:ascii="Times New Roman" w:eastAsiaTheme="minorEastAsia" w:hAnsi="Times New Roman"/>
          <w:sz w:val="24"/>
        </w:rPr>
        <w:t xml:space="preserve">        </w:t>
      </w:r>
      <w:r>
        <w:rPr>
          <w:rFonts w:ascii="Times New Roman" w:eastAsiaTheme="minorEastAsia" w:hAnsi="Times New Roman"/>
          <w:sz w:val="24"/>
        </w:rPr>
        <w:t>2020</w:t>
      </w:r>
      <w:r>
        <w:rPr>
          <w:rFonts w:ascii="Times New Roman" w:eastAsiaTheme="minorEastAsia" w:hAnsi="Times New Roman"/>
          <w:sz w:val="24"/>
        </w:rPr>
        <w:tab/>
      </w:r>
      <w:r>
        <w:rPr>
          <w:rFonts w:ascii="Times New Roman" w:eastAsiaTheme="minorEastAsia" w:hAnsi="Times New Roman"/>
          <w:sz w:val="24"/>
        </w:rPr>
        <w:tab/>
      </w:r>
      <w:r>
        <w:rPr>
          <w:rFonts w:ascii="Times New Roman" w:eastAsiaTheme="minorEastAsia" w:hAnsi="Times New Roman"/>
          <w:sz w:val="24"/>
        </w:rPr>
        <w:tab/>
        <w:t xml:space="preserve">              2019</w:t>
      </w:r>
    </w:p>
    <w:p w:rsidR="007F2263" w:rsidRPr="00CD27DA" w:rsidRDefault="00CD27DA" w:rsidP="007F2263">
      <w:pPr>
        <w:rPr>
          <w:rFonts w:ascii="Times New Roman" w:hAnsi="Times New Roman"/>
          <w:sz w:val="24"/>
        </w:rPr>
      </w:pPr>
      <w:r>
        <w:rPr>
          <w:rFonts w:ascii="Times New Roman" w:hAnsi="Times New Roman"/>
          <w:sz w:val="24"/>
        </w:rPr>
        <w:t xml:space="preserve">  </w:t>
      </w:r>
      <w:r w:rsidR="00DA65DE" w:rsidRPr="00CD27DA">
        <w:rPr>
          <w:rFonts w:ascii="Times New Roman" w:hAnsi="Times New Roman"/>
          <w:sz w:val="24"/>
        </w:rPr>
        <w:t>Net Profit      =                                             431                                              366</w:t>
      </w:r>
    </w:p>
    <w:p w:rsidR="00DA65DE" w:rsidRPr="00CD27DA" w:rsidRDefault="00CD27DA" w:rsidP="007F2263">
      <w:pPr>
        <w:rPr>
          <w:rFonts w:ascii="Times New Roman" w:hAnsi="Times New Roman"/>
          <w:sz w:val="24"/>
        </w:rPr>
      </w:pPr>
      <w:r>
        <w:rPr>
          <w:rFonts w:ascii="Times New Roman" w:hAnsi="Times New Roman"/>
          <w:sz w:val="24"/>
        </w:rPr>
        <w:t xml:space="preserve">  </w:t>
      </w:r>
      <w:r w:rsidR="00DA65DE" w:rsidRPr="00CD27DA">
        <w:rPr>
          <w:rFonts w:ascii="Times New Roman" w:hAnsi="Times New Roman"/>
          <w:sz w:val="24"/>
        </w:rPr>
        <w:t>Total Revenue =                                        6,738                                            6,441</w:t>
      </w:r>
    </w:p>
    <w:p w:rsidR="007F2263" w:rsidRPr="00CD27DA" w:rsidRDefault="00CD27DA" w:rsidP="007F2263">
      <w:pPr>
        <w:rPr>
          <w:rFonts w:ascii="Times New Roman" w:hAnsi="Times New Roman" w:cs="Times New Roman"/>
          <w:sz w:val="24"/>
        </w:rPr>
      </w:pPr>
      <w:r w:rsidRPr="00CD27DA">
        <w:rPr>
          <w:rFonts w:ascii="Times New Roman" w:hAnsi="Times New Roman" w:cs="Times New Roman"/>
          <w:sz w:val="24"/>
        </w:rPr>
        <w:t xml:space="preserve">⸫ Net Profit Margin =                             </w:t>
      </w:r>
      <w:r>
        <w:rPr>
          <w:rFonts w:ascii="Times New Roman" w:hAnsi="Times New Roman" w:cs="Times New Roman"/>
          <w:sz w:val="24"/>
        </w:rPr>
        <w:t xml:space="preserve">  </w:t>
      </w:r>
      <w:r w:rsidRPr="00CD27DA">
        <w:rPr>
          <w:rFonts w:ascii="Times New Roman"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431</m:t>
            </m:r>
          </m:num>
          <m:den>
            <m:r>
              <w:rPr>
                <w:rFonts w:ascii="Cambria Math" w:hAnsi="Cambria Math" w:cs="Times New Roman"/>
                <w:sz w:val="24"/>
              </w:rPr>
              <m:t>6738</m:t>
            </m:r>
          </m:den>
        </m:f>
        <m:r>
          <w:rPr>
            <w:rFonts w:ascii="Cambria Math" w:hAnsi="Cambria Math" w:cs="Times New Roman"/>
            <w:sz w:val="24"/>
          </w:rPr>
          <m:t>=</m:t>
        </m:r>
        <m:r>
          <m:rPr>
            <m:sty m:val="bi"/>
          </m:rPr>
          <w:rPr>
            <w:rFonts w:ascii="Cambria Math" w:hAnsi="Cambria Math" w:cs="Times New Roman"/>
            <w:sz w:val="24"/>
          </w:rPr>
          <m:t>6.39%</m:t>
        </m:r>
      </m:oMath>
      <w:r w:rsidRPr="00CD27DA">
        <w:rPr>
          <w:rFonts w:ascii="Times New Roman" w:eastAsiaTheme="minorEastAsia" w:hAnsi="Times New Roman" w:cs="Times New Roman"/>
          <w:sz w:val="24"/>
        </w:rPr>
        <w:t xml:space="preserve">     </w:t>
      </w:r>
      <w:r>
        <w:rPr>
          <w:rFonts w:ascii="Times New Roman" w:eastAsiaTheme="minorEastAsia" w:hAnsi="Times New Roman" w:cs="Times New Roman"/>
          <w:sz w:val="24"/>
        </w:rPr>
        <w:t xml:space="preserve">                        </w:t>
      </w:r>
      <w:r w:rsidRPr="00CD27DA">
        <w:rPr>
          <w:rFonts w:ascii="Times New Roman" w:eastAsiaTheme="minorEastAsia" w:hAnsi="Times New Roman" w:cs="Times New Roman"/>
          <w:sz w:val="24"/>
        </w:rPr>
        <w:t xml:space="preserve"> </w:t>
      </w:r>
      <m:oMath>
        <m:f>
          <m:fPr>
            <m:ctrlPr>
              <w:rPr>
                <w:rFonts w:ascii="Cambria Math" w:eastAsiaTheme="minorEastAsia" w:hAnsi="Cambria Math" w:cs="Times New Roman"/>
                <w:i/>
                <w:sz w:val="24"/>
              </w:rPr>
            </m:ctrlPr>
          </m:fPr>
          <m:num>
            <m:r>
              <w:rPr>
                <w:rFonts w:ascii="Cambria Math" w:eastAsiaTheme="minorEastAsia" w:hAnsi="Cambria Math" w:cs="Times New Roman"/>
                <w:sz w:val="24"/>
              </w:rPr>
              <m:t>366</m:t>
            </m:r>
          </m:num>
          <m:den>
            <m:r>
              <w:rPr>
                <w:rFonts w:ascii="Cambria Math" w:eastAsiaTheme="minorEastAsia" w:hAnsi="Cambria Math" w:cs="Times New Roman"/>
                <w:sz w:val="24"/>
              </w:rPr>
              <m:t>6441A</m:t>
            </m:r>
          </m:den>
        </m:f>
        <m:r>
          <w:rPr>
            <w:rFonts w:ascii="Cambria Math" w:eastAsiaTheme="minorEastAsia" w:hAnsi="Cambria Math" w:cs="Times New Roman"/>
            <w:sz w:val="24"/>
          </w:rPr>
          <m:t>=</m:t>
        </m:r>
        <m:r>
          <m:rPr>
            <m:sty m:val="bi"/>
          </m:rPr>
          <w:rPr>
            <w:rFonts w:ascii="Cambria Math" w:eastAsiaTheme="minorEastAsia" w:hAnsi="Cambria Math" w:cs="Times New Roman"/>
            <w:sz w:val="24"/>
          </w:rPr>
          <m:t>5.68%</m:t>
        </m:r>
      </m:oMath>
    </w:p>
    <w:p w:rsidR="00CD27DA" w:rsidRPr="007F2263" w:rsidRDefault="00CD27DA" w:rsidP="007F2263">
      <w:pPr>
        <w:rPr>
          <w:rFonts w:ascii="Times New Roman" w:hAnsi="Times New Roman"/>
          <w:b/>
          <w:sz w:val="24"/>
        </w:rPr>
      </w:pPr>
    </w:p>
    <w:p w:rsidR="005427BF" w:rsidRDefault="005427BF" w:rsidP="005427BF">
      <w:pPr>
        <w:pStyle w:val="ListParagraph"/>
        <w:numPr>
          <w:ilvl w:val="0"/>
          <w:numId w:val="2"/>
        </w:numPr>
        <w:rPr>
          <w:rFonts w:ascii="Times New Roman" w:hAnsi="Times New Roman"/>
          <w:b/>
          <w:sz w:val="24"/>
        </w:rPr>
      </w:pPr>
      <w:r w:rsidRPr="006B5982">
        <w:rPr>
          <w:rFonts w:ascii="Times New Roman" w:hAnsi="Times New Roman"/>
          <w:b/>
          <w:sz w:val="24"/>
        </w:rPr>
        <w:t>Assets Turnover</w:t>
      </w:r>
    </w:p>
    <w:p w:rsidR="002A13FE" w:rsidRDefault="00723C6A" w:rsidP="002A13FE">
      <w:pPr>
        <w:rPr>
          <w:rFonts w:ascii="Times New Roman" w:hAnsi="Times New Roman"/>
          <w:sz w:val="24"/>
        </w:rPr>
      </w:pPr>
      <w:r>
        <w:rPr>
          <w:rFonts w:ascii="Times New Roman" w:hAnsi="Times New Roman"/>
          <w:sz w:val="24"/>
        </w:rPr>
        <w:t>The assets</w:t>
      </w:r>
      <w:r w:rsidR="002A13FE" w:rsidRPr="002A13FE">
        <w:rPr>
          <w:rFonts w:ascii="Times New Roman" w:hAnsi="Times New Roman"/>
          <w:sz w:val="24"/>
        </w:rPr>
        <w:t xml:space="preserve"> turnover ratio </w:t>
      </w:r>
      <w:r>
        <w:rPr>
          <w:rFonts w:ascii="Times New Roman" w:hAnsi="Times New Roman"/>
          <w:sz w:val="24"/>
        </w:rPr>
        <w:t>helps to show how efficiently a company utilizes its assets to generate revenue.</w:t>
      </w:r>
    </w:p>
    <w:p w:rsidR="00723C6A" w:rsidRDefault="00723C6A" w:rsidP="002A13FE">
      <w:pPr>
        <w:rPr>
          <w:rFonts w:ascii="Times New Roman" w:eastAsiaTheme="minorEastAsia" w:hAnsi="Times New Roman"/>
          <w:sz w:val="24"/>
        </w:rPr>
      </w:pPr>
      <w:r>
        <w:rPr>
          <w:rFonts w:ascii="Times New Roman" w:hAnsi="Times New Roman"/>
          <w:sz w:val="24"/>
        </w:rPr>
        <w:t xml:space="preserve">Formula:    </w:t>
      </w:r>
      <m:oMath>
        <m:r>
          <m:rPr>
            <m:sty m:val="p"/>
          </m:rPr>
          <w:rPr>
            <w:rFonts w:ascii="Cambria Math" w:hAnsi="Cambria Math"/>
            <w:sz w:val="24"/>
          </w:rPr>
          <m:t xml:space="preserve">Assets Turnover= </m:t>
        </m:r>
        <m:f>
          <m:fPr>
            <m:ctrlPr>
              <w:rPr>
                <w:rFonts w:ascii="Cambria Math" w:hAnsi="Cambria Math"/>
                <w:sz w:val="24"/>
              </w:rPr>
            </m:ctrlPr>
          </m:fPr>
          <m:num>
            <m:r>
              <m:rPr>
                <m:sty m:val="p"/>
              </m:rPr>
              <w:rPr>
                <w:rFonts w:ascii="Cambria Math" w:hAnsi="Cambria Math"/>
                <w:sz w:val="24"/>
              </w:rPr>
              <m:t>Total Revenue</m:t>
            </m:r>
          </m:num>
          <m:den>
            <m:r>
              <m:rPr>
                <m:sty m:val="p"/>
              </m:rPr>
              <w:rPr>
                <w:rFonts w:ascii="Cambria Math" w:hAnsi="Cambria Math"/>
                <w:sz w:val="24"/>
              </w:rPr>
              <m:t>Total Assets</m:t>
            </m:r>
          </m:den>
        </m:f>
      </m:oMath>
    </w:p>
    <w:p w:rsidR="00723C6A" w:rsidRDefault="00723C6A" w:rsidP="002A13FE">
      <w:pPr>
        <w:rPr>
          <w:rFonts w:ascii="Times New Roman" w:eastAsiaTheme="minorEastAsia" w:hAnsi="Times New Roman"/>
          <w:sz w:val="24"/>
        </w:rPr>
      </w:pPr>
      <w:r>
        <w:rPr>
          <w:rFonts w:ascii="Times New Roman" w:eastAsiaTheme="minorEastAsia" w:hAnsi="Times New Roman"/>
          <w:sz w:val="24"/>
        </w:rPr>
        <w:t xml:space="preserve">                                                                2020                                           2019</w:t>
      </w:r>
    </w:p>
    <w:p w:rsidR="00723C6A" w:rsidRDefault="00723C6A" w:rsidP="002A13FE">
      <w:pPr>
        <w:rPr>
          <w:rFonts w:ascii="Times New Roman" w:eastAsiaTheme="minorEastAsia" w:hAnsi="Times New Roman"/>
          <w:sz w:val="24"/>
        </w:rPr>
      </w:pPr>
      <w:r>
        <w:rPr>
          <w:rFonts w:ascii="Times New Roman" w:eastAsiaTheme="minorEastAsia" w:hAnsi="Times New Roman"/>
          <w:sz w:val="24"/>
        </w:rPr>
        <w:t xml:space="preserve">Total Revenue </w:t>
      </w:r>
      <w:r w:rsidR="00D36884">
        <w:rPr>
          <w:rFonts w:ascii="Times New Roman" w:eastAsiaTheme="minorEastAsia" w:hAnsi="Times New Roman"/>
          <w:sz w:val="24"/>
        </w:rPr>
        <w:t xml:space="preserve">       </w:t>
      </w:r>
      <w:r>
        <w:rPr>
          <w:rFonts w:ascii="Times New Roman" w:eastAsiaTheme="minorEastAsia" w:hAnsi="Times New Roman"/>
          <w:sz w:val="24"/>
        </w:rPr>
        <w:t xml:space="preserve">=  </w:t>
      </w:r>
      <w:r w:rsidR="00D36884">
        <w:rPr>
          <w:rFonts w:ascii="Times New Roman" w:eastAsiaTheme="minorEastAsia" w:hAnsi="Times New Roman"/>
          <w:sz w:val="24"/>
        </w:rPr>
        <w:t xml:space="preserve"> </w:t>
      </w:r>
      <w:r>
        <w:rPr>
          <w:rFonts w:ascii="Times New Roman" w:eastAsiaTheme="minorEastAsia" w:hAnsi="Times New Roman"/>
          <w:sz w:val="24"/>
        </w:rPr>
        <w:t xml:space="preserve">                          6,738                                          6,441</w:t>
      </w:r>
    </w:p>
    <w:p w:rsidR="00723C6A" w:rsidRDefault="00723C6A" w:rsidP="002A13FE">
      <w:pPr>
        <w:rPr>
          <w:rFonts w:ascii="Times New Roman" w:eastAsiaTheme="minorEastAsia" w:hAnsi="Times New Roman"/>
          <w:sz w:val="24"/>
        </w:rPr>
      </w:pPr>
      <w:r>
        <w:rPr>
          <w:rFonts w:ascii="Times New Roman" w:eastAsiaTheme="minorEastAsia" w:hAnsi="Times New Roman"/>
          <w:sz w:val="24"/>
        </w:rPr>
        <w:t>Total assets</w:t>
      </w:r>
      <w:r>
        <w:rPr>
          <w:rFonts w:ascii="Times New Roman" w:eastAsiaTheme="minorEastAsia" w:hAnsi="Times New Roman"/>
          <w:sz w:val="24"/>
        </w:rPr>
        <w:tab/>
      </w:r>
      <w:r w:rsidR="00D36884">
        <w:rPr>
          <w:rFonts w:ascii="Times New Roman" w:eastAsiaTheme="minorEastAsia" w:hAnsi="Times New Roman"/>
          <w:sz w:val="24"/>
        </w:rPr>
        <w:t xml:space="preserve">        </w:t>
      </w:r>
      <w:r>
        <w:rPr>
          <w:rFonts w:ascii="Times New Roman" w:eastAsiaTheme="minorEastAsia" w:hAnsi="Times New Roman"/>
          <w:sz w:val="24"/>
        </w:rPr>
        <w:t>=                            9,736                                        10,087</w:t>
      </w:r>
    </w:p>
    <w:p w:rsidR="00723C6A" w:rsidRDefault="00723C6A" w:rsidP="002A13FE">
      <w:pPr>
        <w:rPr>
          <w:rFonts w:ascii="Times New Roman" w:hAnsi="Times New Roman"/>
          <w:sz w:val="24"/>
        </w:rPr>
      </w:pPr>
      <w:r>
        <w:rPr>
          <w:rFonts w:ascii="Times New Roman" w:eastAsiaTheme="minorEastAsia" w:hAnsi="Times New Roman" w:cs="Times New Roman"/>
          <w:sz w:val="24"/>
        </w:rPr>
        <w:lastRenderedPageBreak/>
        <w:t>⸫</w:t>
      </w:r>
      <w:r>
        <w:rPr>
          <w:rFonts w:ascii="Times New Roman" w:eastAsiaTheme="minorEastAsia" w:hAnsi="Times New Roman"/>
          <w:sz w:val="24"/>
        </w:rPr>
        <w:t xml:space="preserve"> Assets Turnover</w:t>
      </w:r>
      <w:r w:rsidR="00D36884">
        <w:rPr>
          <w:rFonts w:ascii="Times New Roman" w:eastAsiaTheme="minorEastAsia" w:hAnsi="Times New Roman"/>
          <w:sz w:val="24"/>
        </w:rPr>
        <w:t xml:space="preserve">  </w:t>
      </w:r>
      <w:r>
        <w:rPr>
          <w:rFonts w:ascii="Times New Roman" w:eastAsiaTheme="minorEastAsia" w:hAnsi="Times New Roman"/>
          <w:sz w:val="24"/>
        </w:rPr>
        <w:t xml:space="preserve"> =    </w:t>
      </w:r>
      <w:r w:rsidR="00D36884">
        <w:rPr>
          <w:rFonts w:ascii="Times New Roman" w:eastAsiaTheme="minorEastAsia" w:hAnsi="Times New Roman"/>
          <w:sz w:val="24"/>
        </w:rPr>
        <w:t xml:space="preserve">     </w:t>
      </w:r>
      <w:r>
        <w:rPr>
          <w:rFonts w:ascii="Times New Roman" w:eastAsiaTheme="minorEastAsia" w:hAnsi="Times New Roman"/>
          <w:sz w:val="24"/>
        </w:rPr>
        <w:t xml:space="preserve">                     </w:t>
      </w:r>
      <m:oMath>
        <m:f>
          <m:fPr>
            <m:ctrlPr>
              <w:rPr>
                <w:rFonts w:ascii="Cambria Math" w:eastAsiaTheme="minorEastAsia" w:hAnsi="Cambria Math"/>
                <w:i/>
                <w:sz w:val="24"/>
              </w:rPr>
            </m:ctrlPr>
          </m:fPr>
          <m:num>
            <m:r>
              <w:rPr>
                <w:rFonts w:ascii="Cambria Math" w:eastAsiaTheme="minorEastAsia" w:hAnsi="Cambria Math"/>
                <w:sz w:val="24"/>
              </w:rPr>
              <m:t>6738</m:t>
            </m:r>
          </m:num>
          <m:den>
            <m:r>
              <w:rPr>
                <w:rFonts w:ascii="Cambria Math" w:eastAsiaTheme="minorEastAsia" w:hAnsi="Cambria Math"/>
                <w:sz w:val="24"/>
              </w:rPr>
              <m:t>9736</m:t>
            </m:r>
          </m:den>
        </m:f>
        <m:r>
          <w:rPr>
            <w:rFonts w:ascii="Cambria Math" w:eastAsiaTheme="minorEastAsia" w:hAnsi="Cambria Math"/>
            <w:sz w:val="24"/>
          </w:rPr>
          <m:t>=</m:t>
        </m:r>
        <m:r>
          <m:rPr>
            <m:sty m:val="bi"/>
          </m:rPr>
          <w:rPr>
            <w:rFonts w:ascii="Cambria Math" w:eastAsiaTheme="minorEastAsia" w:hAnsi="Cambria Math"/>
            <w:sz w:val="24"/>
          </w:rPr>
          <m:t>0.69</m:t>
        </m:r>
      </m:oMath>
      <w:r w:rsidR="00D36884">
        <w:rPr>
          <w:rFonts w:ascii="Times New Roman" w:eastAsiaTheme="minorEastAsia" w:hAnsi="Times New Roman"/>
          <w:sz w:val="24"/>
        </w:rPr>
        <w:t xml:space="preserve">                         </w:t>
      </w:r>
      <w:r>
        <w:rPr>
          <w:rFonts w:ascii="Times New Roman" w:eastAsiaTheme="minorEastAsia" w:hAnsi="Times New Roman"/>
          <w:sz w:val="24"/>
        </w:rPr>
        <w:t xml:space="preserve">  </w:t>
      </w:r>
      <m:oMath>
        <m:f>
          <m:fPr>
            <m:ctrlPr>
              <w:rPr>
                <w:rFonts w:ascii="Cambria Math" w:eastAsiaTheme="minorEastAsia" w:hAnsi="Cambria Math"/>
                <w:i/>
                <w:sz w:val="24"/>
              </w:rPr>
            </m:ctrlPr>
          </m:fPr>
          <m:num>
            <m:r>
              <w:rPr>
                <w:rFonts w:ascii="Cambria Math" w:eastAsiaTheme="minorEastAsia" w:hAnsi="Cambria Math"/>
                <w:sz w:val="24"/>
              </w:rPr>
              <m:t>6441</m:t>
            </m:r>
          </m:num>
          <m:den>
            <m:r>
              <w:rPr>
                <w:rFonts w:ascii="Cambria Math" w:eastAsiaTheme="minorEastAsia" w:hAnsi="Cambria Math"/>
                <w:sz w:val="24"/>
              </w:rPr>
              <m:t>10087</m:t>
            </m:r>
          </m:den>
        </m:f>
        <m:r>
          <w:rPr>
            <w:rFonts w:ascii="Cambria Math" w:eastAsiaTheme="minorEastAsia" w:hAnsi="Cambria Math"/>
            <w:sz w:val="24"/>
          </w:rPr>
          <m:t>=</m:t>
        </m:r>
        <m:r>
          <m:rPr>
            <m:sty m:val="b"/>
          </m:rPr>
          <w:rPr>
            <w:rFonts w:ascii="Cambria Math" w:eastAsiaTheme="minorEastAsia" w:hAnsi="Cambria Math"/>
            <w:sz w:val="24"/>
          </w:rPr>
          <m:t>0.64</m:t>
        </m:r>
      </m:oMath>
    </w:p>
    <w:p w:rsidR="00723C6A" w:rsidRPr="002A13FE" w:rsidRDefault="00723C6A" w:rsidP="002A13FE">
      <w:pPr>
        <w:rPr>
          <w:rFonts w:ascii="Times New Roman" w:hAnsi="Times New Roman"/>
          <w:sz w:val="24"/>
        </w:rPr>
      </w:pPr>
    </w:p>
    <w:p w:rsidR="002A13FE" w:rsidRDefault="002A13FE" w:rsidP="002A13FE">
      <w:pPr>
        <w:rPr>
          <w:rFonts w:ascii="Times New Roman" w:hAnsi="Times New Roman"/>
          <w:b/>
          <w:sz w:val="24"/>
        </w:rPr>
      </w:pPr>
    </w:p>
    <w:p w:rsidR="005427BF" w:rsidRDefault="005427BF" w:rsidP="005427BF">
      <w:pPr>
        <w:pStyle w:val="ListParagraph"/>
        <w:numPr>
          <w:ilvl w:val="0"/>
          <w:numId w:val="2"/>
        </w:numPr>
        <w:rPr>
          <w:rFonts w:ascii="Times New Roman" w:hAnsi="Times New Roman"/>
          <w:b/>
          <w:sz w:val="24"/>
        </w:rPr>
      </w:pPr>
      <w:r w:rsidRPr="006B5982">
        <w:rPr>
          <w:rFonts w:ascii="Times New Roman" w:hAnsi="Times New Roman"/>
          <w:b/>
          <w:sz w:val="24"/>
        </w:rPr>
        <w:t>Stock Holdings days</w:t>
      </w:r>
    </w:p>
    <w:p w:rsidR="007055A7" w:rsidRPr="00D84CF5" w:rsidRDefault="00D84CF5" w:rsidP="007055A7">
      <w:pPr>
        <w:rPr>
          <w:rFonts w:ascii="Times New Roman" w:hAnsi="Times New Roman"/>
          <w:sz w:val="24"/>
        </w:rPr>
      </w:pPr>
      <w:r w:rsidRPr="00D84CF5">
        <w:rPr>
          <w:rFonts w:ascii="Times New Roman" w:hAnsi="Times New Roman"/>
          <w:sz w:val="24"/>
        </w:rPr>
        <w:t>This ratio helps to show the number of days on average that a business takes to sell its inventory.</w:t>
      </w:r>
    </w:p>
    <w:p w:rsidR="00D36884" w:rsidRDefault="00D36884" w:rsidP="00D36884">
      <w:pPr>
        <w:rPr>
          <w:rFonts w:ascii="Times New Roman" w:eastAsiaTheme="minorEastAsia" w:hAnsi="Times New Roman"/>
          <w:sz w:val="24"/>
        </w:rPr>
      </w:pPr>
      <w:r>
        <w:rPr>
          <w:rFonts w:ascii="Times New Roman" w:hAnsi="Times New Roman"/>
          <w:sz w:val="24"/>
        </w:rPr>
        <w:t xml:space="preserve">Formula:    </w:t>
      </w:r>
      <m:oMath>
        <m:r>
          <m:rPr>
            <m:sty m:val="p"/>
          </m:rPr>
          <w:rPr>
            <w:rFonts w:ascii="Cambria Math" w:hAnsi="Cambria Math"/>
            <w:sz w:val="24"/>
          </w:rPr>
          <m:t xml:space="preserve">Stock Holding days= </m:t>
        </m:r>
        <m:f>
          <m:fPr>
            <m:ctrlPr>
              <w:rPr>
                <w:rFonts w:ascii="Cambria Math" w:hAnsi="Cambria Math"/>
                <w:sz w:val="24"/>
              </w:rPr>
            </m:ctrlPr>
          </m:fPr>
          <m:num>
            <m:r>
              <m:rPr>
                <m:sty m:val="p"/>
              </m:rPr>
              <w:rPr>
                <w:rFonts w:ascii="Cambria Math" w:hAnsi="Cambria Math"/>
                <w:sz w:val="24"/>
              </w:rPr>
              <m:t xml:space="preserve">Inventory </m:t>
            </m:r>
          </m:num>
          <m:den>
            <m:r>
              <m:rPr>
                <m:sty m:val="p"/>
              </m:rPr>
              <w:rPr>
                <w:rFonts w:ascii="Cambria Math" w:hAnsi="Cambria Math"/>
                <w:sz w:val="24"/>
              </w:rPr>
              <m:t>Cost of sales</m:t>
            </m:r>
          </m:den>
        </m:f>
        <m:r>
          <m:rPr>
            <m:sty m:val="p"/>
          </m:rPr>
          <w:rPr>
            <w:rFonts w:ascii="Cambria Math" w:hAnsi="Cambria Math"/>
            <w:sz w:val="24"/>
          </w:rPr>
          <m:t>*365 days</m:t>
        </m:r>
      </m:oMath>
    </w:p>
    <w:p w:rsidR="00D36884" w:rsidRDefault="00D36884" w:rsidP="00D36884">
      <w:pPr>
        <w:rPr>
          <w:rFonts w:ascii="Times New Roman" w:eastAsiaTheme="minorEastAsia" w:hAnsi="Times New Roman"/>
          <w:sz w:val="24"/>
        </w:rPr>
      </w:pPr>
      <w:r>
        <w:rPr>
          <w:rFonts w:ascii="Times New Roman" w:eastAsiaTheme="minorEastAsia" w:hAnsi="Times New Roman"/>
          <w:sz w:val="24"/>
        </w:rPr>
        <w:t xml:space="preserve">                                                                2020                                           2019</w:t>
      </w:r>
    </w:p>
    <w:p w:rsidR="00D36884" w:rsidRDefault="00D36884" w:rsidP="00D36884">
      <w:pPr>
        <w:rPr>
          <w:rFonts w:ascii="Times New Roman" w:eastAsiaTheme="minorEastAsia" w:hAnsi="Times New Roman"/>
          <w:sz w:val="24"/>
        </w:rPr>
      </w:pPr>
      <w:r>
        <w:rPr>
          <w:rFonts w:ascii="Times New Roman" w:eastAsiaTheme="minorEastAsia" w:hAnsi="Times New Roman"/>
          <w:sz w:val="24"/>
        </w:rPr>
        <w:t>Inventory                        =                         708                                          659</w:t>
      </w:r>
    </w:p>
    <w:p w:rsidR="00D36884" w:rsidRDefault="00D36884" w:rsidP="00D36884">
      <w:pPr>
        <w:rPr>
          <w:rFonts w:ascii="Times New Roman" w:eastAsiaTheme="minorEastAsia" w:hAnsi="Times New Roman"/>
          <w:sz w:val="24"/>
        </w:rPr>
      </w:pPr>
      <w:r>
        <w:rPr>
          <w:rFonts w:ascii="Times New Roman" w:eastAsiaTheme="minorEastAsia" w:hAnsi="Times New Roman"/>
          <w:sz w:val="24"/>
        </w:rPr>
        <w:t>Cost of sales</w:t>
      </w:r>
      <w:r>
        <w:rPr>
          <w:rFonts w:ascii="Times New Roman" w:eastAsiaTheme="minorEastAsia" w:hAnsi="Times New Roman"/>
          <w:sz w:val="24"/>
        </w:rPr>
        <w:tab/>
        <w:t xml:space="preserve">               =                       3,235                                         3,096</w:t>
      </w:r>
    </w:p>
    <w:p w:rsidR="00D36884" w:rsidRDefault="00D36884" w:rsidP="00D36884">
      <w:pPr>
        <w:rPr>
          <w:rFonts w:ascii="Times New Roman" w:eastAsiaTheme="minorEastAsia" w:hAnsi="Times New Roman"/>
          <w:b/>
          <w:sz w:val="24"/>
        </w:rPr>
      </w:pPr>
      <w:r>
        <w:rPr>
          <w:rFonts w:ascii="Times New Roman" w:eastAsiaTheme="minorEastAsia" w:hAnsi="Times New Roman" w:cs="Times New Roman"/>
          <w:sz w:val="24"/>
        </w:rPr>
        <w:t>⸫</w:t>
      </w:r>
      <w:r>
        <w:rPr>
          <w:rFonts w:ascii="Times New Roman" w:eastAsiaTheme="minorEastAsia" w:hAnsi="Times New Roman"/>
          <w:sz w:val="24"/>
        </w:rPr>
        <w:t xml:space="preserve"> Stock Holding days    =                      </w:t>
      </w:r>
      <m:oMath>
        <m:f>
          <m:fPr>
            <m:ctrlPr>
              <w:rPr>
                <w:rFonts w:ascii="Cambria Math" w:eastAsiaTheme="minorEastAsia" w:hAnsi="Cambria Math"/>
                <w:i/>
                <w:sz w:val="24"/>
              </w:rPr>
            </m:ctrlPr>
          </m:fPr>
          <m:num>
            <m:r>
              <w:rPr>
                <w:rFonts w:ascii="Cambria Math" w:eastAsiaTheme="minorEastAsia" w:hAnsi="Cambria Math"/>
                <w:sz w:val="24"/>
              </w:rPr>
              <m:t>708</m:t>
            </m:r>
          </m:num>
          <m:den>
            <m:r>
              <w:rPr>
                <w:rFonts w:ascii="Cambria Math" w:eastAsiaTheme="minorEastAsia" w:hAnsi="Cambria Math"/>
                <w:sz w:val="24"/>
              </w:rPr>
              <m:t>3235</m:t>
            </m:r>
          </m:den>
        </m:f>
        <m:r>
          <w:rPr>
            <w:rFonts w:ascii="Cambria Math" w:eastAsiaTheme="minorEastAsia" w:hAnsi="Cambria Math"/>
            <w:sz w:val="24"/>
          </w:rPr>
          <m:t>*365=</m:t>
        </m:r>
        <m:r>
          <m:rPr>
            <m:sty m:val="b"/>
          </m:rPr>
          <w:rPr>
            <w:rFonts w:ascii="Cambria Math" w:eastAsiaTheme="minorEastAsia" w:hAnsi="Cambria Math"/>
            <w:sz w:val="24"/>
          </w:rPr>
          <m:t>80 days</m:t>
        </m:r>
      </m:oMath>
      <w:r>
        <w:rPr>
          <w:rFonts w:ascii="Times New Roman" w:eastAsiaTheme="minorEastAsia" w:hAnsi="Times New Roman"/>
          <w:sz w:val="24"/>
        </w:rPr>
        <w:t xml:space="preserve">               </w:t>
      </w:r>
      <m:oMath>
        <m:f>
          <m:fPr>
            <m:ctrlPr>
              <w:rPr>
                <w:rFonts w:ascii="Cambria Math" w:eastAsiaTheme="minorEastAsia" w:hAnsi="Cambria Math"/>
                <w:i/>
                <w:sz w:val="24"/>
              </w:rPr>
            </m:ctrlPr>
          </m:fPr>
          <m:num>
            <m:r>
              <w:rPr>
                <w:rFonts w:ascii="Cambria Math" w:eastAsiaTheme="minorEastAsia" w:hAnsi="Cambria Math"/>
                <w:sz w:val="24"/>
              </w:rPr>
              <m:t>659</m:t>
            </m:r>
          </m:num>
          <m:den>
            <m:r>
              <w:rPr>
                <w:rFonts w:ascii="Cambria Math" w:eastAsiaTheme="minorEastAsia" w:hAnsi="Cambria Math"/>
                <w:sz w:val="24"/>
              </w:rPr>
              <m:t>3096</m:t>
            </m:r>
          </m:den>
        </m:f>
        <m:r>
          <w:rPr>
            <w:rFonts w:ascii="Cambria Math" w:eastAsiaTheme="minorEastAsia" w:hAnsi="Cambria Math"/>
            <w:sz w:val="24"/>
          </w:rPr>
          <m:t>=</m:t>
        </m:r>
        <m:r>
          <m:rPr>
            <m:sty m:val="b"/>
          </m:rPr>
          <w:rPr>
            <w:rFonts w:ascii="Cambria Math" w:eastAsiaTheme="minorEastAsia" w:hAnsi="Cambria Math"/>
            <w:sz w:val="24"/>
          </w:rPr>
          <m:t>78 days</m:t>
        </m:r>
      </m:oMath>
    </w:p>
    <w:p w:rsidR="005731E1" w:rsidRDefault="005731E1" w:rsidP="00D36884">
      <w:pPr>
        <w:rPr>
          <w:rFonts w:ascii="Times New Roman" w:hAnsi="Times New Roman"/>
          <w:sz w:val="24"/>
        </w:rPr>
      </w:pPr>
    </w:p>
    <w:p w:rsidR="005427BF" w:rsidRDefault="005427BF" w:rsidP="005427BF">
      <w:pPr>
        <w:pStyle w:val="ListParagraph"/>
        <w:numPr>
          <w:ilvl w:val="0"/>
          <w:numId w:val="2"/>
        </w:numPr>
        <w:rPr>
          <w:rFonts w:ascii="Times New Roman" w:hAnsi="Times New Roman"/>
          <w:b/>
          <w:sz w:val="24"/>
        </w:rPr>
      </w:pPr>
      <w:r w:rsidRPr="006B5982">
        <w:rPr>
          <w:rFonts w:ascii="Times New Roman" w:hAnsi="Times New Roman"/>
          <w:b/>
          <w:sz w:val="24"/>
        </w:rPr>
        <w:t>Debtors Collection Period</w:t>
      </w:r>
    </w:p>
    <w:p w:rsidR="005731E1" w:rsidRPr="005731E1" w:rsidRDefault="005731E1" w:rsidP="005731E1">
      <w:pPr>
        <w:rPr>
          <w:rFonts w:ascii="Times New Roman" w:hAnsi="Times New Roman"/>
          <w:sz w:val="24"/>
        </w:rPr>
      </w:pPr>
      <w:r w:rsidRPr="005731E1">
        <w:rPr>
          <w:rFonts w:ascii="Times New Roman" w:hAnsi="Times New Roman"/>
          <w:sz w:val="24"/>
        </w:rPr>
        <w:t xml:space="preserve">This ratio helps to indicate the number of days it takes </w:t>
      </w:r>
      <w:r w:rsidR="00BB243F">
        <w:rPr>
          <w:rFonts w:ascii="Times New Roman" w:hAnsi="Times New Roman"/>
          <w:sz w:val="24"/>
        </w:rPr>
        <w:t>on</w:t>
      </w:r>
      <w:r w:rsidRPr="005731E1">
        <w:rPr>
          <w:rFonts w:ascii="Times New Roman" w:hAnsi="Times New Roman"/>
          <w:sz w:val="24"/>
        </w:rPr>
        <w:t xml:space="preserve"> average for a company to get payments from its debtors.</w:t>
      </w:r>
    </w:p>
    <w:p w:rsidR="005731E1" w:rsidRDefault="005731E1" w:rsidP="005731E1">
      <w:pPr>
        <w:rPr>
          <w:rFonts w:ascii="Times New Roman" w:eastAsiaTheme="minorEastAsia" w:hAnsi="Times New Roman"/>
          <w:sz w:val="24"/>
        </w:rPr>
      </w:pPr>
      <w:r>
        <w:rPr>
          <w:rFonts w:ascii="Times New Roman" w:hAnsi="Times New Roman"/>
          <w:sz w:val="24"/>
        </w:rPr>
        <w:t xml:space="preserve">Formula:    </w:t>
      </w:r>
      <m:oMath>
        <m:r>
          <m:rPr>
            <m:sty m:val="p"/>
          </m:rPr>
          <w:rPr>
            <w:rFonts w:ascii="Cambria Math" w:hAnsi="Cambria Math"/>
            <w:sz w:val="24"/>
          </w:rPr>
          <m:t xml:space="preserve">Debtors Collection Period= </m:t>
        </m:r>
        <m:f>
          <m:fPr>
            <m:ctrlPr>
              <w:rPr>
                <w:rFonts w:ascii="Cambria Math" w:hAnsi="Cambria Math"/>
                <w:sz w:val="24"/>
              </w:rPr>
            </m:ctrlPr>
          </m:fPr>
          <m:num>
            <m:r>
              <m:rPr>
                <m:sty m:val="p"/>
              </m:rPr>
              <w:rPr>
                <w:rFonts w:ascii="Cambria Math" w:hAnsi="Cambria Math"/>
                <w:sz w:val="24"/>
              </w:rPr>
              <m:t xml:space="preserve">Accounts Receivable </m:t>
            </m:r>
          </m:num>
          <m:den>
            <m:r>
              <m:rPr>
                <m:sty m:val="p"/>
              </m:rPr>
              <w:rPr>
                <w:rFonts w:ascii="Cambria Math" w:hAnsi="Cambria Math"/>
                <w:sz w:val="24"/>
              </w:rPr>
              <m:t>Total net sales</m:t>
            </m:r>
          </m:den>
        </m:f>
        <m:r>
          <m:rPr>
            <m:sty m:val="p"/>
          </m:rPr>
          <w:rPr>
            <w:rFonts w:ascii="Cambria Math" w:hAnsi="Cambria Math"/>
            <w:sz w:val="24"/>
          </w:rPr>
          <m:t>*365 days</m:t>
        </m:r>
      </m:oMath>
    </w:p>
    <w:p w:rsidR="005731E1" w:rsidRDefault="005731E1" w:rsidP="005731E1">
      <w:pPr>
        <w:rPr>
          <w:rFonts w:ascii="Times New Roman" w:eastAsiaTheme="minorEastAsia" w:hAnsi="Times New Roman"/>
          <w:sz w:val="24"/>
        </w:rPr>
      </w:pPr>
      <w:r>
        <w:rPr>
          <w:rFonts w:ascii="Times New Roman" w:eastAsiaTheme="minorEastAsia" w:hAnsi="Times New Roman"/>
          <w:sz w:val="24"/>
        </w:rPr>
        <w:t xml:space="preserve">                                                                2020                                           2019</w:t>
      </w:r>
    </w:p>
    <w:p w:rsidR="005731E1" w:rsidRDefault="005731E1" w:rsidP="005731E1">
      <w:pPr>
        <w:rPr>
          <w:rFonts w:ascii="Times New Roman" w:eastAsiaTheme="minorEastAsia" w:hAnsi="Times New Roman"/>
          <w:sz w:val="24"/>
        </w:rPr>
      </w:pPr>
      <w:r>
        <w:rPr>
          <w:rFonts w:ascii="Times New Roman" w:eastAsiaTheme="minorEastAsia" w:hAnsi="Times New Roman"/>
          <w:sz w:val="24"/>
        </w:rPr>
        <w:t>Accounts receivable                  =            1,249                                          1,287</w:t>
      </w:r>
    </w:p>
    <w:p w:rsidR="005731E1" w:rsidRDefault="005731E1" w:rsidP="005731E1">
      <w:pPr>
        <w:rPr>
          <w:rFonts w:ascii="Times New Roman" w:eastAsiaTheme="minorEastAsia" w:hAnsi="Times New Roman"/>
          <w:sz w:val="24"/>
        </w:rPr>
      </w:pPr>
      <w:r>
        <w:rPr>
          <w:rFonts w:ascii="Times New Roman" w:eastAsiaTheme="minorEastAsia" w:hAnsi="Times New Roman"/>
          <w:sz w:val="24"/>
        </w:rPr>
        <w:t>Total Net sales</w:t>
      </w:r>
      <w:r>
        <w:rPr>
          <w:rFonts w:ascii="Times New Roman" w:eastAsiaTheme="minorEastAsia" w:hAnsi="Times New Roman"/>
          <w:sz w:val="24"/>
        </w:rPr>
        <w:tab/>
        <w:t xml:space="preserve">                          =            6,738                                           6,441</w:t>
      </w:r>
    </w:p>
    <w:p w:rsidR="005731E1" w:rsidRDefault="005731E1" w:rsidP="005731E1">
      <w:pPr>
        <w:rPr>
          <w:rFonts w:ascii="Times New Roman" w:hAnsi="Times New Roman"/>
          <w:sz w:val="24"/>
        </w:rPr>
      </w:pPr>
      <w:r>
        <w:rPr>
          <w:rFonts w:ascii="Times New Roman" w:eastAsiaTheme="minorEastAsia" w:hAnsi="Times New Roman" w:cs="Times New Roman"/>
          <w:sz w:val="24"/>
        </w:rPr>
        <w:t>⸫</w:t>
      </w:r>
      <w:r>
        <w:rPr>
          <w:rFonts w:ascii="Times New Roman" w:eastAsiaTheme="minorEastAsia" w:hAnsi="Times New Roman"/>
          <w:sz w:val="24"/>
        </w:rPr>
        <w:t xml:space="preserve"> Debtors Collection Period     =         </w:t>
      </w:r>
      <m:oMath>
        <m:f>
          <m:fPr>
            <m:ctrlPr>
              <w:rPr>
                <w:rFonts w:ascii="Cambria Math" w:eastAsiaTheme="minorEastAsia" w:hAnsi="Cambria Math"/>
                <w:i/>
                <w:sz w:val="24"/>
              </w:rPr>
            </m:ctrlPr>
          </m:fPr>
          <m:num>
            <m:r>
              <w:rPr>
                <w:rFonts w:ascii="Cambria Math" w:eastAsiaTheme="minorEastAsia" w:hAnsi="Cambria Math"/>
                <w:sz w:val="24"/>
              </w:rPr>
              <m:t>1249</m:t>
            </m:r>
          </m:num>
          <m:den>
            <m:r>
              <w:rPr>
                <w:rFonts w:ascii="Cambria Math" w:eastAsiaTheme="minorEastAsia" w:hAnsi="Cambria Math"/>
                <w:sz w:val="24"/>
              </w:rPr>
              <m:t>6738</m:t>
            </m:r>
          </m:den>
        </m:f>
        <m:r>
          <w:rPr>
            <w:rFonts w:ascii="Cambria Math" w:eastAsiaTheme="minorEastAsia" w:hAnsi="Cambria Math"/>
            <w:sz w:val="24"/>
          </w:rPr>
          <m:t>*365=</m:t>
        </m:r>
        <m:r>
          <m:rPr>
            <m:sty m:val="b"/>
          </m:rPr>
          <w:rPr>
            <w:rFonts w:ascii="Cambria Math" w:eastAsiaTheme="minorEastAsia" w:hAnsi="Cambria Math"/>
            <w:sz w:val="24"/>
          </w:rPr>
          <m:t>68 days</m:t>
        </m:r>
      </m:oMath>
      <w:r>
        <w:rPr>
          <w:rFonts w:ascii="Times New Roman" w:eastAsiaTheme="minorEastAsia" w:hAnsi="Times New Roman"/>
          <w:sz w:val="24"/>
        </w:rPr>
        <w:t xml:space="preserve">               </w:t>
      </w:r>
      <m:oMath>
        <m:f>
          <m:fPr>
            <m:ctrlPr>
              <w:rPr>
                <w:rFonts w:ascii="Cambria Math" w:eastAsiaTheme="minorEastAsia" w:hAnsi="Cambria Math"/>
                <w:i/>
                <w:sz w:val="24"/>
              </w:rPr>
            </m:ctrlPr>
          </m:fPr>
          <m:num>
            <m:r>
              <w:rPr>
                <w:rFonts w:ascii="Cambria Math" w:eastAsiaTheme="minorEastAsia" w:hAnsi="Cambria Math"/>
                <w:sz w:val="24"/>
              </w:rPr>
              <m:t>1287</m:t>
            </m:r>
          </m:num>
          <m:den>
            <m:r>
              <w:rPr>
                <w:rFonts w:ascii="Cambria Math" w:eastAsiaTheme="minorEastAsia" w:hAnsi="Cambria Math"/>
                <w:sz w:val="24"/>
              </w:rPr>
              <m:t>6441</m:t>
            </m:r>
          </m:den>
        </m:f>
        <m:r>
          <w:rPr>
            <w:rFonts w:ascii="Cambria Math" w:eastAsiaTheme="minorEastAsia" w:hAnsi="Cambria Math"/>
            <w:sz w:val="24"/>
          </w:rPr>
          <m:t>=</m:t>
        </m:r>
        <m:r>
          <m:rPr>
            <m:sty m:val="b"/>
          </m:rPr>
          <w:rPr>
            <w:rFonts w:ascii="Cambria Math" w:eastAsiaTheme="minorEastAsia" w:hAnsi="Cambria Math"/>
            <w:sz w:val="24"/>
          </w:rPr>
          <m:t>73 days</m:t>
        </m:r>
      </m:oMath>
    </w:p>
    <w:p w:rsidR="005731E1" w:rsidRDefault="005731E1" w:rsidP="005731E1">
      <w:pPr>
        <w:rPr>
          <w:rFonts w:ascii="Times New Roman" w:hAnsi="Times New Roman"/>
          <w:b/>
          <w:sz w:val="24"/>
        </w:rPr>
      </w:pPr>
    </w:p>
    <w:p w:rsidR="005427BF" w:rsidRDefault="005427BF" w:rsidP="005427BF">
      <w:pPr>
        <w:pStyle w:val="ListParagraph"/>
        <w:numPr>
          <w:ilvl w:val="0"/>
          <w:numId w:val="2"/>
        </w:numPr>
        <w:rPr>
          <w:rFonts w:ascii="Times New Roman" w:hAnsi="Times New Roman"/>
          <w:b/>
          <w:sz w:val="24"/>
        </w:rPr>
      </w:pPr>
      <w:r w:rsidRPr="006B5982">
        <w:rPr>
          <w:rFonts w:ascii="Times New Roman" w:hAnsi="Times New Roman"/>
          <w:b/>
          <w:sz w:val="24"/>
        </w:rPr>
        <w:t>Current Ratio</w:t>
      </w:r>
    </w:p>
    <w:p w:rsidR="0080371E" w:rsidRDefault="0080371E" w:rsidP="0080371E">
      <w:pPr>
        <w:rPr>
          <w:rFonts w:ascii="Times New Roman" w:hAnsi="Times New Roman"/>
          <w:sz w:val="24"/>
        </w:rPr>
      </w:pPr>
      <w:r w:rsidRPr="0080371E">
        <w:rPr>
          <w:rFonts w:ascii="Times New Roman" w:hAnsi="Times New Roman"/>
          <w:sz w:val="24"/>
        </w:rPr>
        <w:t xml:space="preserve">This is a liquidity ratio that helps to show the ability of a company to meet its current liabilities as and when they fall due using its current assets. </w:t>
      </w:r>
    </w:p>
    <w:p w:rsidR="00135066" w:rsidRDefault="00135066" w:rsidP="00135066">
      <w:pPr>
        <w:rPr>
          <w:rFonts w:ascii="Times New Roman" w:eastAsiaTheme="minorEastAsia" w:hAnsi="Times New Roman"/>
          <w:sz w:val="24"/>
        </w:rPr>
      </w:pPr>
      <w:r>
        <w:rPr>
          <w:rFonts w:ascii="Times New Roman" w:hAnsi="Times New Roman"/>
          <w:sz w:val="24"/>
        </w:rPr>
        <w:t xml:space="preserve">Formula:    </w:t>
      </w:r>
      <m:oMath>
        <m:r>
          <m:rPr>
            <m:sty m:val="p"/>
          </m:rPr>
          <w:rPr>
            <w:rFonts w:ascii="Cambria Math" w:hAnsi="Cambria Math"/>
            <w:sz w:val="24"/>
          </w:rPr>
          <m:t xml:space="preserve">Current Ratio= </m:t>
        </m:r>
        <m:f>
          <m:fPr>
            <m:ctrlPr>
              <w:rPr>
                <w:rFonts w:ascii="Cambria Math" w:hAnsi="Cambria Math"/>
                <w:sz w:val="24"/>
              </w:rPr>
            </m:ctrlPr>
          </m:fPr>
          <m:num>
            <m:r>
              <m:rPr>
                <m:sty m:val="p"/>
              </m:rPr>
              <w:rPr>
                <w:rFonts w:ascii="Cambria Math" w:hAnsi="Cambria Math"/>
                <w:sz w:val="24"/>
              </w:rPr>
              <m:t xml:space="preserve">Current Assets </m:t>
            </m:r>
          </m:num>
          <m:den>
            <m:r>
              <m:rPr>
                <m:sty m:val="p"/>
              </m:rPr>
              <w:rPr>
                <w:rFonts w:ascii="Cambria Math" w:hAnsi="Cambria Math"/>
                <w:sz w:val="24"/>
              </w:rPr>
              <m:t>Current Liabilites</m:t>
            </m:r>
          </m:den>
        </m:f>
      </m:oMath>
    </w:p>
    <w:p w:rsidR="00135066" w:rsidRDefault="00135066" w:rsidP="00135066">
      <w:pPr>
        <w:rPr>
          <w:rFonts w:ascii="Times New Roman" w:eastAsiaTheme="minorEastAsia" w:hAnsi="Times New Roman"/>
          <w:sz w:val="24"/>
        </w:rPr>
      </w:pPr>
      <w:r>
        <w:rPr>
          <w:rFonts w:ascii="Times New Roman" w:eastAsiaTheme="minorEastAsia" w:hAnsi="Times New Roman"/>
          <w:sz w:val="24"/>
        </w:rPr>
        <w:t xml:space="preserve">                                                                2020                                           2019</w:t>
      </w:r>
    </w:p>
    <w:p w:rsidR="00135066" w:rsidRDefault="00135066" w:rsidP="00135066">
      <w:pPr>
        <w:rPr>
          <w:rFonts w:ascii="Times New Roman" w:eastAsiaTheme="minorEastAsia" w:hAnsi="Times New Roman"/>
          <w:sz w:val="24"/>
        </w:rPr>
      </w:pPr>
      <w:r>
        <w:rPr>
          <w:rFonts w:ascii="Times New Roman" w:eastAsiaTheme="minorEastAsia" w:hAnsi="Times New Roman"/>
          <w:sz w:val="24"/>
        </w:rPr>
        <w:t>Current Assets                  =                   2,303                                           2,355</w:t>
      </w:r>
    </w:p>
    <w:p w:rsidR="00135066" w:rsidRDefault="00135066" w:rsidP="00135066">
      <w:pPr>
        <w:rPr>
          <w:rFonts w:ascii="Times New Roman" w:eastAsiaTheme="minorEastAsia" w:hAnsi="Times New Roman"/>
          <w:sz w:val="24"/>
        </w:rPr>
      </w:pPr>
      <w:r>
        <w:rPr>
          <w:rFonts w:ascii="Times New Roman" w:eastAsiaTheme="minorEastAsia" w:hAnsi="Times New Roman"/>
          <w:sz w:val="24"/>
        </w:rPr>
        <w:t>Current Liabilities            =                   2,511                                            3,046</w:t>
      </w:r>
    </w:p>
    <w:p w:rsidR="00135066" w:rsidRDefault="00135066" w:rsidP="00135066">
      <w:pPr>
        <w:rPr>
          <w:rFonts w:ascii="Times New Roman" w:hAnsi="Times New Roman"/>
          <w:sz w:val="24"/>
        </w:rPr>
      </w:pPr>
      <w:r>
        <w:rPr>
          <w:rFonts w:ascii="Times New Roman" w:eastAsiaTheme="minorEastAsia" w:hAnsi="Times New Roman" w:cs="Times New Roman"/>
          <w:sz w:val="24"/>
        </w:rPr>
        <w:lastRenderedPageBreak/>
        <w:t>⸫</w:t>
      </w:r>
      <w:r>
        <w:rPr>
          <w:rFonts w:ascii="Times New Roman" w:eastAsiaTheme="minorEastAsia" w:hAnsi="Times New Roman"/>
          <w:sz w:val="24"/>
        </w:rPr>
        <w:t xml:space="preserve"> Current Ratio                 =                   </w:t>
      </w:r>
      <m:oMath>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2303</m:t>
            </m:r>
          </m:num>
          <m:den>
            <m:r>
              <w:rPr>
                <w:rFonts w:ascii="Cambria Math" w:eastAsiaTheme="minorEastAsia" w:hAnsi="Cambria Math"/>
                <w:sz w:val="24"/>
              </w:rPr>
              <m:t>2511</m:t>
            </m:r>
          </m:den>
        </m:f>
      </m:oMath>
      <w:r>
        <w:rPr>
          <w:rFonts w:ascii="Times New Roman" w:eastAsiaTheme="minorEastAsia" w:hAnsi="Times New Roman"/>
          <w:sz w:val="24"/>
        </w:rPr>
        <w:t xml:space="preserve"> = </w:t>
      </w:r>
      <w:r w:rsidRPr="00135066">
        <w:rPr>
          <w:rFonts w:ascii="Times New Roman" w:eastAsiaTheme="minorEastAsia" w:hAnsi="Times New Roman"/>
          <w:b/>
          <w:sz w:val="24"/>
        </w:rPr>
        <w:t>1:0.9</w:t>
      </w:r>
      <w:r>
        <w:rPr>
          <w:rFonts w:ascii="Times New Roman" w:eastAsiaTheme="minorEastAsia" w:hAnsi="Times New Roman"/>
          <w:sz w:val="24"/>
        </w:rPr>
        <w:t xml:space="preserve">                               </w:t>
      </w:r>
      <m:oMath>
        <m:f>
          <m:fPr>
            <m:ctrlPr>
              <w:rPr>
                <w:rFonts w:ascii="Cambria Math" w:eastAsiaTheme="minorEastAsia" w:hAnsi="Cambria Math"/>
                <w:i/>
                <w:sz w:val="24"/>
              </w:rPr>
            </m:ctrlPr>
          </m:fPr>
          <m:num>
            <m:r>
              <w:rPr>
                <w:rFonts w:ascii="Cambria Math" w:eastAsiaTheme="minorEastAsia" w:hAnsi="Cambria Math"/>
                <w:sz w:val="24"/>
              </w:rPr>
              <m:t>2355</m:t>
            </m:r>
          </m:num>
          <m:den>
            <m:r>
              <w:rPr>
                <w:rFonts w:ascii="Cambria Math" w:eastAsiaTheme="minorEastAsia" w:hAnsi="Cambria Math"/>
                <w:sz w:val="24"/>
              </w:rPr>
              <m:t>3046</m:t>
            </m:r>
          </m:den>
        </m:f>
        <m:r>
          <w:rPr>
            <w:rFonts w:ascii="Cambria Math" w:eastAsiaTheme="minorEastAsia" w:hAnsi="Cambria Math"/>
            <w:sz w:val="24"/>
          </w:rPr>
          <m:t>=</m:t>
        </m:r>
        <m:r>
          <m:rPr>
            <m:sty m:val="bi"/>
          </m:rPr>
          <w:rPr>
            <w:rFonts w:ascii="Cambria Math" w:eastAsiaTheme="minorEastAsia" w:hAnsi="Cambria Math"/>
            <w:sz w:val="24"/>
          </w:rPr>
          <m:t>1:0.7</m:t>
        </m:r>
        <m:r>
          <m:rPr>
            <m:sty m:val="b"/>
          </m:rPr>
          <w:rPr>
            <w:rFonts w:ascii="Cambria Math" w:eastAsiaTheme="minorEastAsia" w:hAnsi="Cambria Math"/>
            <w:sz w:val="24"/>
          </w:rPr>
          <m:t xml:space="preserve">73 </m:t>
        </m:r>
      </m:oMath>
    </w:p>
    <w:p w:rsidR="00135066" w:rsidRDefault="00135066" w:rsidP="00135066">
      <w:pPr>
        <w:rPr>
          <w:rFonts w:ascii="Times New Roman" w:hAnsi="Times New Roman"/>
          <w:b/>
          <w:sz w:val="24"/>
        </w:rPr>
      </w:pPr>
    </w:p>
    <w:p w:rsidR="007055A7" w:rsidRDefault="005427BF" w:rsidP="007055A7">
      <w:pPr>
        <w:pStyle w:val="ListParagraph"/>
        <w:numPr>
          <w:ilvl w:val="0"/>
          <w:numId w:val="2"/>
        </w:numPr>
        <w:rPr>
          <w:rFonts w:ascii="Times New Roman" w:hAnsi="Times New Roman"/>
          <w:b/>
          <w:sz w:val="24"/>
        </w:rPr>
      </w:pPr>
      <w:r w:rsidRPr="006B5982">
        <w:rPr>
          <w:rFonts w:ascii="Times New Roman" w:hAnsi="Times New Roman"/>
          <w:b/>
          <w:sz w:val="24"/>
        </w:rPr>
        <w:t>Gearing Ratio</w:t>
      </w:r>
    </w:p>
    <w:p w:rsidR="00AB6F9A" w:rsidRPr="00AB6F9A" w:rsidRDefault="0093728B" w:rsidP="00AB6F9A">
      <w:pPr>
        <w:rPr>
          <w:rFonts w:ascii="Times New Roman" w:hAnsi="Times New Roman"/>
          <w:sz w:val="24"/>
        </w:rPr>
      </w:pPr>
      <w:r>
        <w:rPr>
          <w:rFonts w:ascii="Times New Roman" w:hAnsi="Times New Roman"/>
          <w:sz w:val="24"/>
        </w:rPr>
        <w:t>The gearing</w:t>
      </w:r>
      <w:r w:rsidR="00AB6F9A" w:rsidRPr="00AB6F9A">
        <w:rPr>
          <w:rFonts w:ascii="Times New Roman" w:hAnsi="Times New Roman"/>
          <w:sz w:val="24"/>
        </w:rPr>
        <w:t xml:space="preserve"> ratio shows the extent to which a company’s equity or debt is used to finance its assets.</w:t>
      </w:r>
    </w:p>
    <w:p w:rsidR="00934705" w:rsidRDefault="00934705" w:rsidP="00934705">
      <w:pPr>
        <w:rPr>
          <w:rFonts w:ascii="Times New Roman" w:eastAsiaTheme="minorEastAsia" w:hAnsi="Times New Roman"/>
          <w:sz w:val="24"/>
        </w:rPr>
      </w:pPr>
      <w:r>
        <w:rPr>
          <w:rFonts w:ascii="Times New Roman" w:hAnsi="Times New Roman"/>
          <w:sz w:val="24"/>
        </w:rPr>
        <w:t xml:space="preserve">                    Formula:    </w:t>
      </w:r>
      <m:oMath>
        <m:r>
          <m:rPr>
            <m:sty m:val="p"/>
          </m:rPr>
          <w:rPr>
            <w:rFonts w:ascii="Cambria Math" w:hAnsi="Cambria Math"/>
            <w:sz w:val="24"/>
          </w:rPr>
          <m:t xml:space="preserve">Gearing Ratio= </m:t>
        </m:r>
        <m:f>
          <m:fPr>
            <m:ctrlPr>
              <w:rPr>
                <w:rFonts w:ascii="Cambria Math" w:hAnsi="Cambria Math"/>
                <w:sz w:val="24"/>
              </w:rPr>
            </m:ctrlPr>
          </m:fPr>
          <m:num>
            <m:r>
              <m:rPr>
                <m:sty m:val="p"/>
              </m:rPr>
              <w:rPr>
                <w:rFonts w:ascii="Cambria Math" w:hAnsi="Cambria Math"/>
                <w:sz w:val="24"/>
              </w:rPr>
              <m:t>Total Debt</m:t>
            </m:r>
          </m:num>
          <m:den>
            <m:r>
              <m:rPr>
                <m:sty m:val="p"/>
              </m:rPr>
              <w:rPr>
                <w:rFonts w:ascii="Cambria Math" w:hAnsi="Cambria Math"/>
                <w:sz w:val="24"/>
              </w:rPr>
              <m:t>Total Assets</m:t>
            </m:r>
          </m:den>
        </m:f>
      </m:oMath>
    </w:p>
    <w:p w:rsidR="00934705" w:rsidRDefault="00934705" w:rsidP="00934705">
      <w:pPr>
        <w:rPr>
          <w:rFonts w:ascii="Times New Roman" w:eastAsiaTheme="minorEastAsia" w:hAnsi="Times New Roman"/>
          <w:sz w:val="24"/>
        </w:rPr>
      </w:pPr>
      <w:r>
        <w:rPr>
          <w:rFonts w:ascii="Times New Roman" w:eastAsiaTheme="minorEastAsia" w:hAnsi="Times New Roman"/>
          <w:sz w:val="24"/>
        </w:rPr>
        <w:t xml:space="preserve">                                                                        2020                                              2019</w:t>
      </w:r>
    </w:p>
    <w:p w:rsidR="00934705" w:rsidRDefault="00934705" w:rsidP="00934705">
      <w:pPr>
        <w:rPr>
          <w:rFonts w:ascii="Times New Roman" w:eastAsiaTheme="minorEastAsia" w:hAnsi="Times New Roman"/>
          <w:sz w:val="24"/>
        </w:rPr>
      </w:pPr>
      <w:r>
        <w:rPr>
          <w:rFonts w:ascii="Times New Roman" w:eastAsiaTheme="minorEastAsia" w:hAnsi="Times New Roman"/>
          <w:sz w:val="24"/>
        </w:rPr>
        <w:t xml:space="preserve">                  Total Debt                =                   6,648                                             7,175</w:t>
      </w:r>
    </w:p>
    <w:p w:rsidR="00934705" w:rsidRDefault="00934705" w:rsidP="00934705">
      <w:pPr>
        <w:rPr>
          <w:rFonts w:ascii="Times New Roman" w:eastAsiaTheme="minorEastAsia" w:hAnsi="Times New Roman"/>
          <w:sz w:val="24"/>
        </w:rPr>
      </w:pPr>
      <w:r>
        <w:rPr>
          <w:rFonts w:ascii="Times New Roman" w:eastAsiaTheme="minorEastAsia" w:hAnsi="Times New Roman"/>
          <w:sz w:val="24"/>
        </w:rPr>
        <w:t xml:space="preserve">                  Total Assets              =                  9,736                                            10,087</w:t>
      </w:r>
    </w:p>
    <w:p w:rsidR="00934705" w:rsidRDefault="00934705" w:rsidP="00934705">
      <w:pPr>
        <w:rPr>
          <w:rFonts w:ascii="Times New Roman" w:hAnsi="Times New Roman"/>
          <w:sz w:val="24"/>
        </w:rPr>
      </w:pPr>
      <w:r>
        <w:rPr>
          <w:rFonts w:ascii="Times New Roman" w:eastAsiaTheme="minorEastAsia" w:hAnsi="Times New Roman" w:cs="Times New Roman"/>
          <w:sz w:val="24"/>
        </w:rPr>
        <w:t xml:space="preserve">               ⸫</w:t>
      </w:r>
      <w:r>
        <w:rPr>
          <w:rFonts w:ascii="Times New Roman" w:eastAsiaTheme="minorEastAsia" w:hAnsi="Times New Roman"/>
          <w:sz w:val="24"/>
        </w:rPr>
        <w:t xml:space="preserve"> Gearing Ratio       </w:t>
      </w:r>
      <w:r w:rsidR="000459BA">
        <w:rPr>
          <w:rFonts w:ascii="Times New Roman" w:eastAsiaTheme="minorEastAsia" w:hAnsi="Times New Roman"/>
          <w:sz w:val="24"/>
        </w:rPr>
        <w:t xml:space="preserve">   </w:t>
      </w:r>
      <w:r>
        <w:rPr>
          <w:rFonts w:ascii="Times New Roman" w:eastAsiaTheme="minorEastAsia" w:hAnsi="Times New Roman"/>
          <w:sz w:val="24"/>
        </w:rPr>
        <w:t xml:space="preserve"> =                 </w:t>
      </w:r>
      <m:oMath>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6648</m:t>
            </m:r>
          </m:num>
          <m:den>
            <m:r>
              <w:rPr>
                <w:rFonts w:ascii="Cambria Math" w:eastAsiaTheme="minorEastAsia" w:hAnsi="Cambria Math"/>
                <w:sz w:val="24"/>
              </w:rPr>
              <m:t>9736</m:t>
            </m:r>
          </m:den>
        </m:f>
      </m:oMath>
      <w:r>
        <w:rPr>
          <w:rFonts w:ascii="Times New Roman" w:eastAsiaTheme="minorEastAsia" w:hAnsi="Times New Roman"/>
          <w:sz w:val="24"/>
        </w:rPr>
        <w:t xml:space="preserve"> = </w:t>
      </w:r>
      <w:r>
        <w:rPr>
          <w:rFonts w:ascii="Times New Roman" w:eastAsiaTheme="minorEastAsia" w:hAnsi="Times New Roman"/>
          <w:b/>
          <w:sz w:val="24"/>
        </w:rPr>
        <w:t>0.68</w:t>
      </w:r>
      <w:r>
        <w:rPr>
          <w:rFonts w:ascii="Times New Roman" w:eastAsiaTheme="minorEastAsia" w:hAnsi="Times New Roman"/>
          <w:sz w:val="24"/>
        </w:rPr>
        <w:t xml:space="preserve">                                   </w:t>
      </w:r>
      <m:oMath>
        <m:f>
          <m:fPr>
            <m:ctrlPr>
              <w:rPr>
                <w:rFonts w:ascii="Cambria Math" w:eastAsiaTheme="minorEastAsia" w:hAnsi="Cambria Math"/>
                <w:i/>
                <w:sz w:val="24"/>
              </w:rPr>
            </m:ctrlPr>
          </m:fPr>
          <m:num>
            <m:r>
              <w:rPr>
                <w:rFonts w:ascii="Cambria Math" w:eastAsiaTheme="minorEastAsia" w:hAnsi="Cambria Math"/>
                <w:sz w:val="24"/>
              </w:rPr>
              <m:t>7175</m:t>
            </m:r>
          </m:num>
          <m:den>
            <m:r>
              <w:rPr>
                <w:rFonts w:ascii="Cambria Math" w:eastAsiaTheme="minorEastAsia" w:hAnsi="Cambria Math"/>
                <w:sz w:val="24"/>
              </w:rPr>
              <m:t>10087</m:t>
            </m:r>
          </m:den>
        </m:f>
        <m:r>
          <w:rPr>
            <w:rFonts w:ascii="Cambria Math" w:eastAsiaTheme="minorEastAsia" w:hAnsi="Cambria Math"/>
            <w:sz w:val="24"/>
          </w:rPr>
          <m:t>=</m:t>
        </m:r>
        <m:r>
          <m:rPr>
            <m:sty m:val="bi"/>
          </m:rPr>
          <w:rPr>
            <w:rFonts w:ascii="Cambria Math" w:eastAsiaTheme="minorEastAsia" w:hAnsi="Cambria Math"/>
            <w:sz w:val="24"/>
          </w:rPr>
          <m:t>0.7</m:t>
        </m:r>
        <m:r>
          <m:rPr>
            <m:sty m:val="b"/>
          </m:rPr>
          <w:rPr>
            <w:rFonts w:ascii="Cambria Math" w:eastAsiaTheme="minorEastAsia" w:hAnsi="Cambria Math"/>
            <w:sz w:val="24"/>
          </w:rPr>
          <m:t xml:space="preserve">1 </m:t>
        </m:r>
      </m:oMath>
    </w:p>
    <w:p w:rsidR="005427BF" w:rsidRDefault="00AB6F9A" w:rsidP="005427BF">
      <w:pPr>
        <w:pStyle w:val="ListParagraph"/>
        <w:numPr>
          <w:ilvl w:val="0"/>
          <w:numId w:val="2"/>
        </w:numPr>
        <w:rPr>
          <w:rFonts w:ascii="Times New Roman" w:hAnsi="Times New Roman"/>
          <w:b/>
          <w:sz w:val="24"/>
        </w:rPr>
      </w:pPr>
      <w:r>
        <w:rPr>
          <w:rFonts w:ascii="Times New Roman" w:hAnsi="Times New Roman"/>
          <w:b/>
          <w:sz w:val="24"/>
        </w:rPr>
        <w:t xml:space="preserve">Inventor Turnover </w:t>
      </w:r>
      <w:r w:rsidR="005427BF" w:rsidRPr="006B5982">
        <w:rPr>
          <w:rFonts w:ascii="Times New Roman" w:hAnsi="Times New Roman"/>
          <w:b/>
          <w:sz w:val="24"/>
        </w:rPr>
        <w:t>ratio</w:t>
      </w:r>
    </w:p>
    <w:p w:rsidR="00AB6F9A" w:rsidRPr="000459BA" w:rsidRDefault="000459BA" w:rsidP="00AB6F9A">
      <w:pPr>
        <w:rPr>
          <w:rFonts w:ascii="Times New Roman" w:hAnsi="Times New Roman"/>
          <w:sz w:val="24"/>
        </w:rPr>
      </w:pPr>
      <w:r w:rsidRPr="000459BA">
        <w:rPr>
          <w:rFonts w:ascii="Times New Roman" w:hAnsi="Times New Roman"/>
          <w:sz w:val="24"/>
        </w:rPr>
        <w:t xml:space="preserve">This ratio shows the number of times inventory has been sold in a given period. </w:t>
      </w:r>
    </w:p>
    <w:p w:rsidR="00AB6F9A" w:rsidRDefault="00AB6F9A" w:rsidP="00AB6F9A">
      <w:pPr>
        <w:rPr>
          <w:rFonts w:ascii="Times New Roman" w:eastAsiaTheme="minorEastAsia" w:hAnsi="Times New Roman"/>
          <w:sz w:val="24"/>
        </w:rPr>
      </w:pPr>
      <w:r>
        <w:rPr>
          <w:rFonts w:ascii="Times New Roman" w:hAnsi="Times New Roman"/>
          <w:sz w:val="24"/>
        </w:rPr>
        <w:t xml:space="preserve">                    Formula:    </w:t>
      </w:r>
      <m:oMath>
        <m:r>
          <m:rPr>
            <m:sty m:val="p"/>
          </m:rPr>
          <w:rPr>
            <w:rFonts w:ascii="Cambria Math" w:hAnsi="Cambria Math"/>
            <w:sz w:val="24"/>
          </w:rPr>
          <m:t xml:space="preserve">Inventor Cover ratio= </m:t>
        </m:r>
        <m:f>
          <m:fPr>
            <m:ctrlPr>
              <w:rPr>
                <w:rFonts w:ascii="Cambria Math" w:hAnsi="Cambria Math"/>
                <w:sz w:val="24"/>
              </w:rPr>
            </m:ctrlPr>
          </m:fPr>
          <m:num>
            <m:r>
              <m:rPr>
                <m:sty m:val="p"/>
              </m:rPr>
              <w:rPr>
                <w:rFonts w:ascii="Cambria Math" w:hAnsi="Cambria Math"/>
                <w:sz w:val="24"/>
              </w:rPr>
              <m:t xml:space="preserve">Net sales </m:t>
            </m:r>
          </m:num>
          <m:den>
            <m:r>
              <m:rPr>
                <m:sty m:val="p"/>
              </m:rPr>
              <w:rPr>
                <w:rFonts w:ascii="Cambria Math" w:hAnsi="Cambria Math"/>
                <w:sz w:val="24"/>
              </w:rPr>
              <m:t>Average Inventory</m:t>
            </m:r>
          </m:den>
        </m:f>
      </m:oMath>
    </w:p>
    <w:p w:rsidR="00AB6F9A" w:rsidRDefault="00AB6F9A" w:rsidP="00AB6F9A">
      <w:pPr>
        <w:rPr>
          <w:rFonts w:ascii="Times New Roman" w:eastAsiaTheme="minorEastAsia" w:hAnsi="Times New Roman"/>
          <w:sz w:val="24"/>
        </w:rPr>
      </w:pPr>
      <w:r>
        <w:rPr>
          <w:rFonts w:ascii="Times New Roman" w:eastAsiaTheme="minorEastAsia" w:hAnsi="Times New Roman"/>
          <w:sz w:val="24"/>
        </w:rPr>
        <w:t xml:space="preserve">                                                                    2020                                              2019</w:t>
      </w:r>
    </w:p>
    <w:p w:rsidR="00AB6F9A" w:rsidRDefault="00AB6F9A" w:rsidP="00AB6F9A">
      <w:pPr>
        <w:rPr>
          <w:rFonts w:ascii="Times New Roman" w:eastAsiaTheme="minorEastAsia" w:hAnsi="Times New Roman"/>
          <w:sz w:val="24"/>
        </w:rPr>
      </w:pPr>
      <w:r>
        <w:rPr>
          <w:rFonts w:ascii="Times New Roman" w:eastAsiaTheme="minorEastAsia" w:hAnsi="Times New Roman"/>
          <w:sz w:val="24"/>
        </w:rPr>
        <w:t xml:space="preserve">                  </w:t>
      </w:r>
      <w:r w:rsidR="000459BA">
        <w:rPr>
          <w:rFonts w:ascii="Times New Roman" w:eastAsiaTheme="minorEastAsia" w:hAnsi="Times New Roman"/>
          <w:sz w:val="24"/>
        </w:rPr>
        <w:t>Net Sales</w:t>
      </w:r>
      <w:r>
        <w:rPr>
          <w:rFonts w:ascii="Times New Roman" w:eastAsiaTheme="minorEastAsia" w:hAnsi="Times New Roman"/>
          <w:sz w:val="24"/>
        </w:rPr>
        <w:t xml:space="preserve">        </w:t>
      </w:r>
      <w:r w:rsidR="000459BA">
        <w:rPr>
          <w:rFonts w:ascii="Times New Roman" w:eastAsiaTheme="minorEastAsia" w:hAnsi="Times New Roman"/>
          <w:sz w:val="24"/>
        </w:rPr>
        <w:t xml:space="preserve">          </w:t>
      </w:r>
      <w:r>
        <w:rPr>
          <w:rFonts w:ascii="Times New Roman" w:eastAsiaTheme="minorEastAsia" w:hAnsi="Times New Roman"/>
          <w:sz w:val="24"/>
        </w:rPr>
        <w:t xml:space="preserve">        </w:t>
      </w:r>
      <w:r w:rsidR="000459BA">
        <w:rPr>
          <w:rFonts w:ascii="Times New Roman" w:eastAsiaTheme="minorEastAsia" w:hAnsi="Times New Roman"/>
          <w:sz w:val="24"/>
        </w:rPr>
        <w:t xml:space="preserve">=        </w:t>
      </w:r>
      <w:r>
        <w:rPr>
          <w:rFonts w:ascii="Times New Roman" w:eastAsiaTheme="minorEastAsia" w:hAnsi="Times New Roman"/>
          <w:sz w:val="24"/>
        </w:rPr>
        <w:t>6,</w:t>
      </w:r>
      <w:r w:rsidR="000459BA">
        <w:rPr>
          <w:rFonts w:ascii="Times New Roman" w:eastAsiaTheme="minorEastAsia" w:hAnsi="Times New Roman"/>
          <w:sz w:val="24"/>
        </w:rPr>
        <w:t>738</w:t>
      </w:r>
      <w:r>
        <w:rPr>
          <w:rFonts w:ascii="Times New Roman" w:eastAsiaTheme="minorEastAsia" w:hAnsi="Times New Roman"/>
          <w:sz w:val="24"/>
        </w:rPr>
        <w:t xml:space="preserve">                                            </w:t>
      </w:r>
      <w:r w:rsidR="000459BA">
        <w:rPr>
          <w:rFonts w:ascii="Times New Roman" w:eastAsiaTheme="minorEastAsia" w:hAnsi="Times New Roman"/>
          <w:sz w:val="24"/>
        </w:rPr>
        <w:t>6,441</w:t>
      </w:r>
    </w:p>
    <w:p w:rsidR="00AB6F9A" w:rsidRDefault="00AB6F9A" w:rsidP="00AB6F9A">
      <w:pPr>
        <w:rPr>
          <w:rFonts w:ascii="Times New Roman" w:eastAsiaTheme="minorEastAsia" w:hAnsi="Times New Roman"/>
          <w:sz w:val="24"/>
        </w:rPr>
      </w:pPr>
      <w:r>
        <w:rPr>
          <w:rFonts w:ascii="Times New Roman" w:eastAsiaTheme="minorEastAsia" w:hAnsi="Times New Roman"/>
          <w:sz w:val="24"/>
        </w:rPr>
        <w:t xml:space="preserve">                  </w:t>
      </w:r>
      <w:r w:rsidR="000459BA">
        <w:rPr>
          <w:rFonts w:ascii="Times New Roman" w:eastAsiaTheme="minorEastAsia" w:hAnsi="Times New Roman"/>
          <w:sz w:val="24"/>
        </w:rPr>
        <w:t xml:space="preserve">Inventory </w:t>
      </w:r>
      <w:r>
        <w:rPr>
          <w:rFonts w:ascii="Times New Roman" w:eastAsiaTheme="minorEastAsia" w:hAnsi="Times New Roman"/>
          <w:sz w:val="24"/>
        </w:rPr>
        <w:t xml:space="preserve">              </w:t>
      </w:r>
      <w:r w:rsidR="000459BA">
        <w:rPr>
          <w:rFonts w:ascii="Times New Roman" w:eastAsiaTheme="minorEastAsia" w:hAnsi="Times New Roman"/>
          <w:sz w:val="24"/>
        </w:rPr>
        <w:t xml:space="preserve">           =      </w:t>
      </w:r>
      <w:r>
        <w:rPr>
          <w:rFonts w:ascii="Times New Roman" w:eastAsiaTheme="minorEastAsia" w:hAnsi="Times New Roman"/>
          <w:sz w:val="24"/>
        </w:rPr>
        <w:t xml:space="preserve">    </w:t>
      </w:r>
      <w:r w:rsidR="000459BA">
        <w:rPr>
          <w:rFonts w:ascii="Times New Roman" w:eastAsiaTheme="minorEastAsia" w:hAnsi="Times New Roman"/>
          <w:sz w:val="24"/>
        </w:rPr>
        <w:t>708</w:t>
      </w:r>
      <w:r>
        <w:rPr>
          <w:rFonts w:ascii="Times New Roman" w:eastAsiaTheme="minorEastAsia" w:hAnsi="Times New Roman"/>
          <w:sz w:val="24"/>
        </w:rPr>
        <w:t xml:space="preserve">                                           </w:t>
      </w:r>
      <w:r w:rsidR="000459BA">
        <w:rPr>
          <w:rFonts w:ascii="Times New Roman" w:eastAsiaTheme="minorEastAsia" w:hAnsi="Times New Roman"/>
          <w:sz w:val="24"/>
        </w:rPr>
        <w:t xml:space="preserve">   659</w:t>
      </w:r>
    </w:p>
    <w:p w:rsidR="00AB6F9A" w:rsidRDefault="00AB6F9A" w:rsidP="00AB6F9A">
      <w:pPr>
        <w:rPr>
          <w:rFonts w:ascii="Times New Roman" w:hAnsi="Times New Roman"/>
          <w:sz w:val="24"/>
        </w:rPr>
      </w:pPr>
      <w:r>
        <w:rPr>
          <w:rFonts w:ascii="Times New Roman" w:eastAsiaTheme="minorEastAsia" w:hAnsi="Times New Roman" w:cs="Times New Roman"/>
          <w:sz w:val="24"/>
        </w:rPr>
        <w:t xml:space="preserve">             ⸫</w:t>
      </w:r>
      <w:r>
        <w:rPr>
          <w:rFonts w:ascii="Times New Roman" w:eastAsiaTheme="minorEastAsia" w:hAnsi="Times New Roman"/>
          <w:sz w:val="24"/>
        </w:rPr>
        <w:t xml:space="preserve"> </w:t>
      </w:r>
      <w:r w:rsidR="000459BA">
        <w:rPr>
          <w:rFonts w:ascii="Times New Roman" w:eastAsiaTheme="minorEastAsia" w:hAnsi="Times New Roman"/>
          <w:sz w:val="24"/>
        </w:rPr>
        <w:t>Inventory Turnover ratio</w:t>
      </w:r>
      <w:r>
        <w:rPr>
          <w:rFonts w:ascii="Times New Roman" w:eastAsiaTheme="minorEastAsia" w:hAnsi="Times New Roman"/>
          <w:sz w:val="24"/>
        </w:rPr>
        <w:t xml:space="preserve">   </w:t>
      </w:r>
      <w:r w:rsidR="000459BA">
        <w:rPr>
          <w:rFonts w:ascii="Times New Roman" w:eastAsiaTheme="minorEastAsia" w:hAnsi="Times New Roman"/>
          <w:sz w:val="24"/>
        </w:rPr>
        <w:t xml:space="preserve">=      </w:t>
      </w:r>
      <w:r>
        <w:rPr>
          <w:rFonts w:ascii="Times New Roman" w:eastAsiaTheme="minorEastAsia" w:hAnsi="Times New Roman"/>
          <w:sz w:val="24"/>
        </w:rPr>
        <w:t xml:space="preserve"> </w:t>
      </w:r>
      <m:oMath>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6738</m:t>
            </m:r>
          </m:num>
          <m:den>
            <m:r>
              <w:rPr>
                <w:rFonts w:ascii="Cambria Math" w:eastAsiaTheme="minorEastAsia" w:hAnsi="Cambria Math"/>
                <w:sz w:val="24"/>
              </w:rPr>
              <m:t>708</m:t>
            </m:r>
          </m:den>
        </m:f>
        <m:r>
          <w:rPr>
            <w:rFonts w:ascii="Cambria Math" w:eastAsiaTheme="minorEastAsia" w:hAnsi="Cambria Math"/>
            <w:sz w:val="24"/>
          </w:rPr>
          <m:t>=</m:t>
        </m:r>
        <m:r>
          <m:rPr>
            <m:sty m:val="b"/>
          </m:rPr>
          <w:rPr>
            <w:rFonts w:ascii="Cambria Math" w:eastAsiaTheme="minorEastAsia" w:hAnsi="Cambria Math"/>
            <w:sz w:val="24"/>
          </w:rPr>
          <m:t>9.5</m:t>
        </m:r>
      </m:oMath>
      <w:r w:rsidR="000459BA">
        <w:rPr>
          <w:rFonts w:ascii="Times New Roman" w:eastAsiaTheme="minorEastAsia" w:hAnsi="Times New Roman"/>
          <w:sz w:val="24"/>
        </w:rPr>
        <w:t xml:space="preserve"> times</w:t>
      </w:r>
      <w:r>
        <w:rPr>
          <w:rFonts w:ascii="Times New Roman" w:eastAsiaTheme="minorEastAsia" w:hAnsi="Times New Roman"/>
          <w:sz w:val="24"/>
        </w:rPr>
        <w:t xml:space="preserve">                           </w:t>
      </w:r>
      <m:oMath>
        <m:f>
          <m:fPr>
            <m:ctrlPr>
              <w:rPr>
                <w:rFonts w:ascii="Cambria Math" w:eastAsiaTheme="minorEastAsia" w:hAnsi="Cambria Math"/>
                <w:i/>
                <w:sz w:val="24"/>
              </w:rPr>
            </m:ctrlPr>
          </m:fPr>
          <m:num>
            <m:r>
              <w:rPr>
                <w:rFonts w:ascii="Cambria Math" w:eastAsiaTheme="minorEastAsia" w:hAnsi="Cambria Math"/>
                <w:sz w:val="24"/>
              </w:rPr>
              <m:t>6441</m:t>
            </m:r>
          </m:num>
          <m:den>
            <m:r>
              <w:rPr>
                <w:rFonts w:ascii="Cambria Math" w:eastAsiaTheme="minorEastAsia" w:hAnsi="Cambria Math"/>
                <w:sz w:val="24"/>
              </w:rPr>
              <m:t>659</m:t>
            </m:r>
          </m:den>
        </m:f>
        <m:r>
          <w:rPr>
            <w:rFonts w:ascii="Cambria Math" w:eastAsiaTheme="minorEastAsia" w:hAnsi="Cambria Math"/>
            <w:sz w:val="24"/>
          </w:rPr>
          <m:t>=</m:t>
        </m:r>
        <m:r>
          <m:rPr>
            <m:sty m:val="bi"/>
          </m:rPr>
          <w:rPr>
            <w:rFonts w:ascii="Cambria Math" w:eastAsiaTheme="minorEastAsia" w:hAnsi="Cambria Math"/>
            <w:sz w:val="24"/>
          </w:rPr>
          <m:t>9.7</m:t>
        </m:r>
        <m:r>
          <m:rPr>
            <m:sty m:val="b"/>
          </m:rPr>
          <w:rPr>
            <w:rFonts w:ascii="Cambria Math" w:eastAsiaTheme="minorEastAsia" w:hAnsi="Cambria Math"/>
            <w:sz w:val="24"/>
          </w:rPr>
          <m:t xml:space="preserve"> times </m:t>
        </m:r>
      </m:oMath>
    </w:p>
    <w:p w:rsidR="00AB6F9A" w:rsidRPr="00AB6F9A" w:rsidRDefault="00AB6F9A" w:rsidP="00AB6F9A">
      <w:pPr>
        <w:rPr>
          <w:rFonts w:ascii="Times New Roman" w:hAnsi="Times New Roman"/>
          <w:b/>
          <w:sz w:val="24"/>
        </w:rPr>
      </w:pPr>
    </w:p>
    <w:p w:rsidR="005427BF" w:rsidRPr="006B5982" w:rsidRDefault="005427BF" w:rsidP="005427BF">
      <w:pPr>
        <w:jc w:val="center"/>
        <w:rPr>
          <w:rFonts w:ascii="Times New Roman" w:hAnsi="Times New Roman"/>
          <w:b/>
          <w:sz w:val="24"/>
        </w:rPr>
      </w:pPr>
    </w:p>
    <w:p w:rsidR="00755CC7" w:rsidRDefault="00931BDF" w:rsidP="00755CC7">
      <w:pPr>
        <w:rPr>
          <w:rFonts w:ascii="Times New Roman" w:hAnsi="Times New Roman"/>
          <w:b/>
          <w:sz w:val="24"/>
        </w:rPr>
      </w:pPr>
      <w:r>
        <w:rPr>
          <w:rFonts w:ascii="Times New Roman" w:hAnsi="Times New Roman"/>
          <w:b/>
          <w:sz w:val="24"/>
        </w:rPr>
        <w:t>Question 2</w:t>
      </w:r>
      <w:r w:rsidR="00905DAA">
        <w:rPr>
          <w:rFonts w:ascii="Times New Roman" w:hAnsi="Times New Roman"/>
          <w:b/>
          <w:sz w:val="24"/>
        </w:rPr>
        <w:t xml:space="preserve"> </w:t>
      </w:r>
      <w:r>
        <w:rPr>
          <w:rFonts w:ascii="Times New Roman" w:hAnsi="Times New Roman"/>
          <w:b/>
          <w:sz w:val="24"/>
        </w:rPr>
        <w:t xml:space="preserve"> b</w:t>
      </w:r>
      <w:r w:rsidR="00905DAA">
        <w:rPr>
          <w:rFonts w:ascii="Times New Roman" w:hAnsi="Times New Roman"/>
          <w:b/>
          <w:sz w:val="24"/>
        </w:rPr>
        <w:t>)</w:t>
      </w:r>
    </w:p>
    <w:p w:rsidR="00931BDF" w:rsidRPr="00931BDF" w:rsidRDefault="00931BDF" w:rsidP="00931BDF">
      <w:pPr>
        <w:spacing w:after="0" w:line="480" w:lineRule="auto"/>
        <w:ind w:firstLine="851"/>
        <w:jc w:val="both"/>
        <w:rPr>
          <w:rFonts w:ascii="Times New Roman" w:hAnsi="Times New Roman"/>
          <w:sz w:val="24"/>
        </w:rPr>
      </w:pPr>
      <w:r w:rsidRPr="00931BDF">
        <w:rPr>
          <w:rFonts w:ascii="Times New Roman" w:hAnsi="Times New Roman"/>
          <w:sz w:val="24"/>
        </w:rPr>
        <w:t xml:space="preserve">Chocolate manufacturer, </w:t>
      </w:r>
      <w:proofErr w:type="spellStart"/>
      <w:r w:rsidRPr="00931BDF">
        <w:rPr>
          <w:rFonts w:ascii="Times New Roman" w:hAnsi="Times New Roman"/>
          <w:sz w:val="24"/>
        </w:rPr>
        <w:t>Chocco</w:t>
      </w:r>
      <w:proofErr w:type="spellEnd"/>
      <w:r w:rsidRPr="00931BDF">
        <w:rPr>
          <w:rFonts w:ascii="Times New Roman" w:hAnsi="Times New Roman"/>
          <w:sz w:val="24"/>
        </w:rPr>
        <w:t xml:space="preserve"> Plc is a going concern and had a positive net income for this financial year.</w:t>
      </w:r>
      <w:r w:rsidR="0034303E">
        <w:rPr>
          <w:rFonts w:ascii="Times New Roman" w:hAnsi="Times New Roman"/>
          <w:sz w:val="24"/>
        </w:rPr>
        <w:t xml:space="preserve"> Holding other factors constant, therefore, the company is able to continue operation into the foreseeable future (</w:t>
      </w:r>
      <w:proofErr w:type="spellStart"/>
      <w:r w:rsidR="0034303E" w:rsidRPr="0034303E">
        <w:rPr>
          <w:rFonts w:ascii="Times New Roman" w:hAnsi="Times New Roman" w:cs="Arial"/>
          <w:color w:val="222222"/>
          <w:sz w:val="24"/>
          <w:szCs w:val="20"/>
          <w:shd w:val="clear" w:color="auto" w:fill="FFFFFF"/>
        </w:rPr>
        <w:t>Zorn</w:t>
      </w:r>
      <w:proofErr w:type="spellEnd"/>
      <w:r w:rsidR="0034303E">
        <w:rPr>
          <w:rFonts w:ascii="Times New Roman" w:hAnsi="Times New Roman" w:cs="Arial"/>
          <w:color w:val="222222"/>
          <w:sz w:val="24"/>
          <w:szCs w:val="20"/>
          <w:shd w:val="clear" w:color="auto" w:fill="FFFFFF"/>
        </w:rPr>
        <w:t xml:space="preserve"> et al, 2018).</w:t>
      </w:r>
      <w:r w:rsidRPr="00931BDF">
        <w:rPr>
          <w:rFonts w:ascii="Times New Roman" w:hAnsi="Times New Roman"/>
          <w:sz w:val="24"/>
        </w:rPr>
        <w:t xml:space="preserve"> </w:t>
      </w:r>
      <w:proofErr w:type="spellStart"/>
      <w:r w:rsidR="0034303E">
        <w:rPr>
          <w:rFonts w:ascii="Times New Roman" w:hAnsi="Times New Roman"/>
          <w:sz w:val="24"/>
        </w:rPr>
        <w:t>Chocco</w:t>
      </w:r>
      <w:proofErr w:type="spellEnd"/>
      <w:r w:rsidR="0034303E">
        <w:rPr>
          <w:rFonts w:ascii="Times New Roman" w:hAnsi="Times New Roman"/>
          <w:sz w:val="24"/>
        </w:rPr>
        <w:t xml:space="preserve"> Plc</w:t>
      </w:r>
      <w:r w:rsidRPr="00931BDF">
        <w:rPr>
          <w:rFonts w:ascii="Times New Roman" w:hAnsi="Times New Roman"/>
          <w:sz w:val="24"/>
        </w:rPr>
        <w:t xml:space="preserve"> also has a satisfactory level of liquidity</w:t>
      </w:r>
      <w:r w:rsidR="00642542">
        <w:rPr>
          <w:rFonts w:ascii="Times New Roman" w:hAnsi="Times New Roman"/>
          <w:sz w:val="24"/>
        </w:rPr>
        <w:t xml:space="preserve"> based on the current ratio of 1:0.9</w:t>
      </w:r>
      <w:r w:rsidRPr="00931BDF">
        <w:rPr>
          <w:rFonts w:ascii="Times New Roman" w:hAnsi="Times New Roman"/>
          <w:sz w:val="24"/>
        </w:rPr>
        <w:t xml:space="preserve">. It's not overly liquid, however, it still allows them to pay off all their liabilities in less than one year. </w:t>
      </w:r>
    </w:p>
    <w:p w:rsidR="00931BDF" w:rsidRDefault="00931BDF" w:rsidP="00931BDF">
      <w:pPr>
        <w:spacing w:after="0" w:line="480" w:lineRule="auto"/>
        <w:ind w:firstLine="851"/>
        <w:jc w:val="both"/>
        <w:rPr>
          <w:rFonts w:ascii="Times New Roman" w:hAnsi="Times New Roman"/>
          <w:sz w:val="24"/>
        </w:rPr>
      </w:pPr>
      <w:r w:rsidRPr="00931BDF">
        <w:rPr>
          <w:rFonts w:ascii="Times New Roman" w:hAnsi="Times New Roman"/>
          <w:sz w:val="24"/>
        </w:rPr>
        <w:lastRenderedPageBreak/>
        <w:t xml:space="preserve">The company has a reasonable level of profitability, </w:t>
      </w:r>
      <w:r w:rsidR="00426F9A">
        <w:rPr>
          <w:rFonts w:ascii="Times New Roman" w:hAnsi="Times New Roman"/>
          <w:sz w:val="24"/>
        </w:rPr>
        <w:t>as indicated by the calculated net profit</w:t>
      </w:r>
      <w:r w:rsidRPr="00931BDF">
        <w:rPr>
          <w:rFonts w:ascii="Times New Roman" w:hAnsi="Times New Roman"/>
          <w:sz w:val="24"/>
        </w:rPr>
        <w:t xml:space="preserve"> margin</w:t>
      </w:r>
      <w:r w:rsidR="00426F9A">
        <w:rPr>
          <w:rFonts w:ascii="Times New Roman" w:hAnsi="Times New Roman"/>
          <w:sz w:val="24"/>
        </w:rPr>
        <w:t>.</w:t>
      </w:r>
      <w:r w:rsidRPr="00931BDF">
        <w:rPr>
          <w:rFonts w:ascii="Times New Roman" w:hAnsi="Times New Roman"/>
          <w:sz w:val="24"/>
        </w:rPr>
        <w:t xml:space="preserve"> Based o</w:t>
      </w:r>
      <w:r w:rsidR="009A52A3">
        <w:rPr>
          <w:rFonts w:ascii="Times New Roman" w:hAnsi="Times New Roman"/>
          <w:sz w:val="24"/>
        </w:rPr>
        <w:t>n the income statement, the net</w:t>
      </w:r>
      <w:r w:rsidRPr="00931BDF">
        <w:rPr>
          <w:rFonts w:ascii="Times New Roman" w:hAnsi="Times New Roman"/>
          <w:sz w:val="24"/>
        </w:rPr>
        <w:t xml:space="preserve"> </w:t>
      </w:r>
      <w:r w:rsidR="009A52A3">
        <w:rPr>
          <w:rFonts w:ascii="Times New Roman" w:hAnsi="Times New Roman"/>
          <w:sz w:val="24"/>
        </w:rPr>
        <w:t xml:space="preserve">profit </w:t>
      </w:r>
      <w:r w:rsidRPr="00931BDF">
        <w:rPr>
          <w:rFonts w:ascii="Times New Roman" w:hAnsi="Times New Roman"/>
          <w:sz w:val="24"/>
        </w:rPr>
        <w:t>margin i</w:t>
      </w:r>
      <w:r w:rsidR="009A52A3">
        <w:rPr>
          <w:rFonts w:ascii="Times New Roman" w:hAnsi="Times New Roman"/>
          <w:sz w:val="24"/>
        </w:rPr>
        <w:t>n 2020 was 6.3% up from 5.63% in the previous fiscal year.</w:t>
      </w:r>
      <w:r w:rsidRPr="00931BDF">
        <w:rPr>
          <w:rFonts w:ascii="Times New Roman" w:hAnsi="Times New Roman"/>
          <w:sz w:val="24"/>
        </w:rPr>
        <w:t xml:space="preserve"> The trend in this ratio also appears to be upwards, indicating that </w:t>
      </w:r>
      <w:proofErr w:type="spellStart"/>
      <w:r w:rsidRPr="00931BDF">
        <w:rPr>
          <w:rFonts w:ascii="Times New Roman" w:hAnsi="Times New Roman"/>
          <w:sz w:val="24"/>
        </w:rPr>
        <w:t>Chocco</w:t>
      </w:r>
      <w:proofErr w:type="spellEnd"/>
      <w:r w:rsidRPr="00931BDF">
        <w:rPr>
          <w:rFonts w:ascii="Times New Roman" w:hAnsi="Times New Roman"/>
          <w:sz w:val="24"/>
        </w:rPr>
        <w:t xml:space="preserve"> Plc's revenue is increasing relative to its costs. This can be attributed to an increase in their sales prices against constant ma</w:t>
      </w:r>
      <w:r w:rsidR="000778AC">
        <w:rPr>
          <w:rFonts w:ascii="Times New Roman" w:hAnsi="Times New Roman"/>
          <w:sz w:val="24"/>
        </w:rPr>
        <w:t>terial costs for the two</w:t>
      </w:r>
      <w:r w:rsidR="0039619F">
        <w:rPr>
          <w:rFonts w:ascii="Times New Roman" w:hAnsi="Times New Roman"/>
          <w:sz w:val="24"/>
        </w:rPr>
        <w:t xml:space="preserve"> years</w:t>
      </w:r>
      <w:r w:rsidR="000778AC">
        <w:rPr>
          <w:rFonts w:ascii="Times New Roman" w:hAnsi="Times New Roman"/>
          <w:sz w:val="24"/>
        </w:rPr>
        <w:t xml:space="preserve"> under review</w:t>
      </w:r>
      <w:r w:rsidRPr="00931BDF">
        <w:rPr>
          <w:rFonts w:ascii="Times New Roman" w:hAnsi="Times New Roman"/>
          <w:sz w:val="24"/>
        </w:rPr>
        <w:t>.</w:t>
      </w:r>
    </w:p>
    <w:p w:rsidR="000778AC" w:rsidRDefault="00931BDF" w:rsidP="00931BDF">
      <w:pPr>
        <w:spacing w:after="0" w:line="480" w:lineRule="auto"/>
        <w:ind w:firstLine="851"/>
        <w:jc w:val="both"/>
        <w:rPr>
          <w:rFonts w:ascii="Times New Roman" w:hAnsi="Times New Roman"/>
          <w:sz w:val="24"/>
        </w:rPr>
      </w:pPr>
      <w:r w:rsidRPr="00931BDF">
        <w:rPr>
          <w:rFonts w:ascii="Times New Roman" w:hAnsi="Times New Roman"/>
          <w:sz w:val="24"/>
        </w:rPr>
        <w:t xml:space="preserve">The company is also able to meet its debt obligations and has a reasonable level of gearing, </w:t>
      </w:r>
      <w:r w:rsidR="000778AC">
        <w:rPr>
          <w:rFonts w:ascii="Times New Roman" w:hAnsi="Times New Roman"/>
          <w:sz w:val="24"/>
        </w:rPr>
        <w:t>as indicated by the calculated debt-equity ratio. The gearing ratio of 0.68 is lower than the 0.75</w:t>
      </w:r>
      <w:r w:rsidR="000778AC" w:rsidRPr="000778AC">
        <w:rPr>
          <w:rFonts w:ascii="Times New Roman" w:hAnsi="Times New Roman"/>
          <w:sz w:val="24"/>
        </w:rPr>
        <w:t xml:space="preserve"> that would be preferred however it does mean that interest charges account for a smaller portion of their costs, compared to if they were paying say 5%.</w:t>
      </w:r>
    </w:p>
    <w:p w:rsidR="00931BDF" w:rsidRPr="00931BDF" w:rsidRDefault="00931BDF" w:rsidP="00931BDF">
      <w:pPr>
        <w:spacing w:after="0" w:line="480" w:lineRule="auto"/>
        <w:ind w:firstLine="851"/>
        <w:jc w:val="both"/>
        <w:rPr>
          <w:rFonts w:ascii="Times New Roman" w:hAnsi="Times New Roman"/>
          <w:sz w:val="24"/>
        </w:rPr>
      </w:pPr>
      <w:r w:rsidRPr="00931BDF">
        <w:rPr>
          <w:rFonts w:ascii="Times New Roman" w:hAnsi="Times New Roman"/>
          <w:sz w:val="24"/>
        </w:rPr>
        <w:t xml:space="preserve">On the other hand, </w:t>
      </w:r>
      <w:proofErr w:type="spellStart"/>
      <w:r w:rsidRPr="00931BDF">
        <w:rPr>
          <w:rFonts w:ascii="Times New Roman" w:hAnsi="Times New Roman"/>
          <w:sz w:val="24"/>
        </w:rPr>
        <w:t>Chocco</w:t>
      </w:r>
      <w:proofErr w:type="spellEnd"/>
      <w:r w:rsidRPr="00931BDF">
        <w:rPr>
          <w:rFonts w:ascii="Times New Roman" w:hAnsi="Times New Roman"/>
          <w:sz w:val="24"/>
        </w:rPr>
        <w:t xml:space="preserve"> Plc has a low level of liquidity when compared to its debt levels, indicated by the current ratio. The trend in this ratio also shows an increasing lack of liquidity for the company over the last three years. This implies that it is taking longer each year for </w:t>
      </w:r>
      <w:proofErr w:type="spellStart"/>
      <w:r w:rsidRPr="00931BDF">
        <w:rPr>
          <w:rFonts w:ascii="Times New Roman" w:hAnsi="Times New Roman"/>
          <w:sz w:val="24"/>
        </w:rPr>
        <w:t>Chocco</w:t>
      </w:r>
      <w:proofErr w:type="spellEnd"/>
      <w:r w:rsidRPr="00931BDF">
        <w:rPr>
          <w:rFonts w:ascii="Times New Roman" w:hAnsi="Times New Roman"/>
          <w:sz w:val="24"/>
        </w:rPr>
        <w:t xml:space="preserve"> Plc to pay off its current liabilities using its current assets. </w:t>
      </w:r>
    </w:p>
    <w:p w:rsidR="004A24A2" w:rsidRPr="00931BDF" w:rsidRDefault="00BC0205" w:rsidP="00931BDF">
      <w:pPr>
        <w:spacing w:after="0" w:line="480" w:lineRule="auto"/>
        <w:ind w:firstLine="851"/>
        <w:jc w:val="both"/>
        <w:rPr>
          <w:rFonts w:ascii="Times New Roman" w:hAnsi="Times New Roman"/>
          <w:sz w:val="24"/>
        </w:rPr>
      </w:pPr>
      <w:r w:rsidRPr="00BC0205">
        <w:rPr>
          <w:rFonts w:ascii="Times New Roman" w:hAnsi="Times New Roman"/>
          <w:sz w:val="24"/>
        </w:rPr>
        <w:t>Based on the above an</w:t>
      </w:r>
      <w:r>
        <w:rPr>
          <w:rFonts w:ascii="Times New Roman" w:hAnsi="Times New Roman"/>
          <w:sz w:val="24"/>
        </w:rPr>
        <w:t xml:space="preserve">alysis, it appears that </w:t>
      </w:r>
      <w:proofErr w:type="spellStart"/>
      <w:r>
        <w:rPr>
          <w:rFonts w:ascii="Times New Roman" w:hAnsi="Times New Roman"/>
          <w:sz w:val="24"/>
        </w:rPr>
        <w:t>Chocco</w:t>
      </w:r>
      <w:proofErr w:type="spellEnd"/>
      <w:r>
        <w:rPr>
          <w:rFonts w:ascii="Times New Roman" w:hAnsi="Times New Roman"/>
          <w:sz w:val="24"/>
        </w:rPr>
        <w:t xml:space="preserve"> P</w:t>
      </w:r>
      <w:r w:rsidRPr="00BC0205">
        <w:rPr>
          <w:rFonts w:ascii="Times New Roman" w:hAnsi="Times New Roman"/>
          <w:sz w:val="24"/>
        </w:rPr>
        <w:t xml:space="preserve">lc's financial performance and position </w:t>
      </w:r>
      <w:r>
        <w:rPr>
          <w:rFonts w:ascii="Times New Roman" w:hAnsi="Times New Roman"/>
          <w:sz w:val="24"/>
        </w:rPr>
        <w:t>are</w:t>
      </w:r>
      <w:r w:rsidRPr="00BC0205">
        <w:rPr>
          <w:rFonts w:ascii="Times New Roman" w:hAnsi="Times New Roman"/>
          <w:sz w:val="24"/>
        </w:rPr>
        <w:t xml:space="preserve"> satisfactory. </w:t>
      </w:r>
      <w:r>
        <w:rPr>
          <w:rFonts w:ascii="Times New Roman" w:hAnsi="Times New Roman"/>
          <w:sz w:val="24"/>
        </w:rPr>
        <w:t>I</w:t>
      </w:r>
      <w:r w:rsidRPr="00BC0205">
        <w:rPr>
          <w:rFonts w:ascii="Times New Roman" w:hAnsi="Times New Roman"/>
          <w:sz w:val="24"/>
        </w:rPr>
        <w:t>t is able to use its assets to generate earnings, is able to meet its debt obligations</w:t>
      </w:r>
      <w:r>
        <w:rPr>
          <w:rFonts w:ascii="Times New Roman" w:hAnsi="Times New Roman"/>
          <w:sz w:val="24"/>
        </w:rPr>
        <w:t>,</w:t>
      </w:r>
      <w:r w:rsidRPr="00BC0205">
        <w:rPr>
          <w:rFonts w:ascii="Times New Roman" w:hAnsi="Times New Roman"/>
          <w:sz w:val="24"/>
        </w:rPr>
        <w:t xml:space="preserve"> and has a degree of risk appetite</w:t>
      </w:r>
      <w:r>
        <w:rPr>
          <w:rFonts w:ascii="Times New Roman" w:hAnsi="Times New Roman"/>
          <w:sz w:val="24"/>
        </w:rPr>
        <w:t>. A</w:t>
      </w:r>
      <w:r w:rsidRPr="00BC0205">
        <w:rPr>
          <w:rFonts w:ascii="Times New Roman" w:hAnsi="Times New Roman"/>
          <w:sz w:val="24"/>
        </w:rPr>
        <w:t>lso</w:t>
      </w:r>
      <w:r>
        <w:rPr>
          <w:rFonts w:ascii="Times New Roman" w:hAnsi="Times New Roman"/>
          <w:sz w:val="24"/>
        </w:rPr>
        <w:t>,</w:t>
      </w:r>
      <w:r w:rsidRPr="00BC0205">
        <w:rPr>
          <w:rFonts w:ascii="Times New Roman" w:hAnsi="Times New Roman"/>
          <w:sz w:val="24"/>
        </w:rPr>
        <w:t xml:space="preserve"> </w:t>
      </w:r>
      <w:proofErr w:type="spellStart"/>
      <w:r w:rsidRPr="00BC0205">
        <w:rPr>
          <w:rFonts w:ascii="Times New Roman" w:hAnsi="Times New Roman"/>
          <w:sz w:val="24"/>
        </w:rPr>
        <w:t>Chocco's</w:t>
      </w:r>
      <w:proofErr w:type="spellEnd"/>
      <w:r w:rsidRPr="00BC0205">
        <w:rPr>
          <w:rFonts w:ascii="Times New Roman" w:hAnsi="Times New Roman"/>
          <w:sz w:val="24"/>
        </w:rPr>
        <w:t xml:space="preserve"> has a debtor</w:t>
      </w:r>
      <w:r>
        <w:rPr>
          <w:rFonts w:ascii="Times New Roman" w:hAnsi="Times New Roman"/>
          <w:sz w:val="24"/>
        </w:rPr>
        <w:t>’</w:t>
      </w:r>
      <w:r w:rsidRPr="00BC0205">
        <w:rPr>
          <w:rFonts w:ascii="Times New Roman" w:hAnsi="Times New Roman"/>
          <w:sz w:val="24"/>
        </w:rPr>
        <w:t>s collection period</w:t>
      </w:r>
      <w:r>
        <w:rPr>
          <w:rFonts w:ascii="Times New Roman" w:hAnsi="Times New Roman"/>
          <w:sz w:val="24"/>
        </w:rPr>
        <w:t xml:space="preserve"> </w:t>
      </w:r>
      <w:r w:rsidRPr="00BC0205">
        <w:rPr>
          <w:rFonts w:ascii="Times New Roman" w:hAnsi="Times New Roman"/>
          <w:sz w:val="24"/>
        </w:rPr>
        <w:t xml:space="preserve">and a cash conversion cycle which </w:t>
      </w:r>
      <w:r>
        <w:rPr>
          <w:rFonts w:ascii="Times New Roman" w:hAnsi="Times New Roman"/>
          <w:sz w:val="24"/>
        </w:rPr>
        <w:t>indicates</w:t>
      </w:r>
      <w:r w:rsidRPr="00BC0205">
        <w:rPr>
          <w:rFonts w:ascii="Times New Roman" w:hAnsi="Times New Roman"/>
          <w:sz w:val="24"/>
        </w:rPr>
        <w:t xml:space="preserve"> it is better than its peer group. The company also has the ability to service and pay off its debt, as indicated by the gearing ratio</w:t>
      </w:r>
      <w:r>
        <w:rPr>
          <w:rFonts w:ascii="Times New Roman" w:hAnsi="Times New Roman"/>
          <w:sz w:val="24"/>
        </w:rPr>
        <w:t xml:space="preserve">. However, </w:t>
      </w:r>
      <w:proofErr w:type="spellStart"/>
      <w:r>
        <w:rPr>
          <w:rFonts w:ascii="Times New Roman" w:hAnsi="Times New Roman"/>
          <w:sz w:val="24"/>
        </w:rPr>
        <w:t>Chocco</w:t>
      </w:r>
      <w:proofErr w:type="spellEnd"/>
      <w:r>
        <w:rPr>
          <w:rFonts w:ascii="Times New Roman" w:hAnsi="Times New Roman"/>
          <w:sz w:val="24"/>
        </w:rPr>
        <w:t xml:space="preserve"> P</w:t>
      </w:r>
      <w:r w:rsidRPr="00BC0205">
        <w:rPr>
          <w:rFonts w:ascii="Times New Roman" w:hAnsi="Times New Roman"/>
          <w:sz w:val="24"/>
        </w:rPr>
        <w:t>lc does need to improve its current liquidity position if it continues to increase its liability levels as this will lead to increased bank debts</w:t>
      </w:r>
      <w:r w:rsidR="00EC0C19">
        <w:rPr>
          <w:rFonts w:ascii="Times New Roman" w:hAnsi="Times New Roman"/>
          <w:sz w:val="24"/>
        </w:rPr>
        <w:t>.</w:t>
      </w:r>
    </w:p>
    <w:p w:rsidR="00FF7744" w:rsidRPr="00931BDF" w:rsidRDefault="00FF7744" w:rsidP="00931BDF">
      <w:pPr>
        <w:spacing w:after="0" w:line="480" w:lineRule="auto"/>
        <w:ind w:firstLine="851"/>
        <w:jc w:val="both"/>
        <w:rPr>
          <w:rFonts w:ascii="Times New Roman" w:hAnsi="Times New Roman"/>
          <w:sz w:val="24"/>
        </w:rPr>
      </w:pPr>
    </w:p>
    <w:p w:rsidR="00FF7744" w:rsidRPr="00931BDF" w:rsidRDefault="00FF7744" w:rsidP="00931BDF">
      <w:pPr>
        <w:spacing w:after="0" w:line="480" w:lineRule="auto"/>
        <w:ind w:firstLine="851"/>
        <w:jc w:val="both"/>
        <w:rPr>
          <w:rFonts w:ascii="Times New Roman" w:hAnsi="Times New Roman"/>
          <w:sz w:val="24"/>
        </w:rPr>
      </w:pPr>
    </w:p>
    <w:p w:rsidR="00FF7744" w:rsidRPr="00931BDF" w:rsidRDefault="00FF7744" w:rsidP="00931BDF">
      <w:pPr>
        <w:spacing w:after="0" w:line="480" w:lineRule="auto"/>
        <w:ind w:firstLine="851"/>
        <w:jc w:val="both"/>
        <w:rPr>
          <w:rFonts w:ascii="Times New Roman" w:hAnsi="Times New Roman"/>
          <w:sz w:val="24"/>
        </w:rPr>
      </w:pPr>
    </w:p>
    <w:p w:rsidR="00FF7744" w:rsidRPr="00931BDF" w:rsidRDefault="00FF7744" w:rsidP="00931BDF">
      <w:pPr>
        <w:spacing w:after="0" w:line="480" w:lineRule="auto"/>
        <w:ind w:firstLine="851"/>
        <w:jc w:val="both"/>
        <w:rPr>
          <w:rFonts w:ascii="Times New Roman" w:hAnsi="Times New Roman"/>
          <w:sz w:val="24"/>
        </w:rPr>
      </w:pPr>
    </w:p>
    <w:p w:rsidR="00087A4D" w:rsidRDefault="00087A4D" w:rsidP="00087A4D">
      <w:pPr>
        <w:ind w:left="718"/>
        <w:jc w:val="center"/>
        <w:rPr>
          <w:rFonts w:ascii="Times New Roman" w:hAnsi="Times New Roman"/>
          <w:sz w:val="24"/>
        </w:rPr>
      </w:pPr>
    </w:p>
    <w:p w:rsidR="00087A4D" w:rsidRDefault="00087A4D" w:rsidP="00087A4D">
      <w:pPr>
        <w:ind w:left="718"/>
        <w:jc w:val="center"/>
        <w:rPr>
          <w:rFonts w:ascii="Times New Roman" w:hAnsi="Times New Roman"/>
          <w:sz w:val="24"/>
        </w:rPr>
      </w:pPr>
    </w:p>
    <w:p w:rsidR="00FF7744" w:rsidRDefault="00D70B64" w:rsidP="00087A4D">
      <w:pPr>
        <w:ind w:left="718"/>
        <w:jc w:val="center"/>
        <w:rPr>
          <w:rFonts w:ascii="Times New Roman" w:hAnsi="Times New Roman"/>
          <w:i/>
          <w:iCs/>
          <w:sz w:val="24"/>
        </w:rPr>
      </w:pPr>
      <w:r w:rsidRPr="00087A4D">
        <w:rPr>
          <w:rFonts w:ascii="Times New Roman" w:hAnsi="Times New Roman"/>
          <w:i/>
          <w:iCs/>
          <w:sz w:val="24"/>
        </w:rPr>
        <w:t>Bibliography:</w:t>
      </w:r>
    </w:p>
    <w:p w:rsidR="00087A4D" w:rsidRPr="00087A4D" w:rsidRDefault="00087A4D" w:rsidP="00087A4D">
      <w:pPr>
        <w:ind w:left="718"/>
        <w:jc w:val="center"/>
        <w:rPr>
          <w:rFonts w:ascii="Times New Roman" w:hAnsi="Times New Roman"/>
          <w:i/>
          <w:iCs/>
          <w:sz w:val="24"/>
        </w:rPr>
      </w:pPr>
    </w:p>
    <w:p w:rsidR="0034303E" w:rsidRPr="0034303E" w:rsidRDefault="0034303E" w:rsidP="0034303E">
      <w:pPr>
        <w:spacing w:after="0" w:line="480" w:lineRule="auto"/>
        <w:ind w:left="851" w:hanging="851"/>
        <w:jc w:val="both"/>
        <w:rPr>
          <w:rFonts w:ascii="Times New Roman" w:hAnsi="Times New Roman" w:cs="Arial"/>
          <w:color w:val="222222"/>
          <w:sz w:val="24"/>
          <w:szCs w:val="20"/>
          <w:shd w:val="clear" w:color="auto" w:fill="FFFFFF"/>
        </w:rPr>
      </w:pPr>
      <w:r w:rsidRPr="0034303E">
        <w:rPr>
          <w:rFonts w:ascii="Times New Roman" w:hAnsi="Times New Roman" w:cs="Arial"/>
          <w:color w:val="222222"/>
          <w:sz w:val="24"/>
          <w:szCs w:val="20"/>
          <w:shd w:val="clear" w:color="auto" w:fill="FFFFFF"/>
        </w:rPr>
        <w:t xml:space="preserve">Warren, C. S., Reeve, J. M., &amp; </w:t>
      </w:r>
      <w:proofErr w:type="spellStart"/>
      <w:r w:rsidRPr="0034303E">
        <w:rPr>
          <w:rFonts w:ascii="Times New Roman" w:hAnsi="Times New Roman" w:cs="Arial"/>
          <w:color w:val="222222"/>
          <w:sz w:val="24"/>
          <w:szCs w:val="20"/>
          <w:shd w:val="clear" w:color="auto" w:fill="FFFFFF"/>
        </w:rPr>
        <w:t>Duchac</w:t>
      </w:r>
      <w:proofErr w:type="spellEnd"/>
      <w:r w:rsidRPr="0034303E">
        <w:rPr>
          <w:rFonts w:ascii="Times New Roman" w:hAnsi="Times New Roman" w:cs="Arial"/>
          <w:color w:val="222222"/>
          <w:sz w:val="24"/>
          <w:szCs w:val="20"/>
          <w:shd w:val="clear" w:color="auto" w:fill="FFFFFF"/>
        </w:rPr>
        <w:t>, J. (2016). </w:t>
      </w:r>
      <w:r w:rsidRPr="0034303E">
        <w:rPr>
          <w:rFonts w:ascii="Times New Roman" w:hAnsi="Times New Roman" w:cs="Arial"/>
          <w:iCs/>
          <w:color w:val="222222"/>
          <w:sz w:val="24"/>
          <w:szCs w:val="20"/>
          <w:shd w:val="clear" w:color="auto" w:fill="FFFFFF"/>
        </w:rPr>
        <w:t>Financial &amp; managerial accounting</w:t>
      </w:r>
      <w:r w:rsidRPr="0034303E">
        <w:rPr>
          <w:rFonts w:ascii="Times New Roman" w:hAnsi="Times New Roman" w:cs="Arial"/>
          <w:color w:val="222222"/>
          <w:sz w:val="24"/>
          <w:szCs w:val="20"/>
          <w:shd w:val="clear" w:color="auto" w:fill="FFFFFF"/>
        </w:rPr>
        <w:t xml:space="preserve">. </w:t>
      </w:r>
      <w:proofErr w:type="spellStart"/>
      <w:r w:rsidRPr="0034303E">
        <w:rPr>
          <w:rFonts w:ascii="Times New Roman" w:hAnsi="Times New Roman" w:cs="Arial"/>
          <w:color w:val="222222"/>
          <w:sz w:val="24"/>
          <w:szCs w:val="20"/>
          <w:shd w:val="clear" w:color="auto" w:fill="FFFFFF"/>
        </w:rPr>
        <w:t>Cengage</w:t>
      </w:r>
      <w:proofErr w:type="spellEnd"/>
      <w:r w:rsidRPr="0034303E">
        <w:rPr>
          <w:rFonts w:ascii="Times New Roman" w:hAnsi="Times New Roman" w:cs="Arial"/>
          <w:color w:val="222222"/>
          <w:sz w:val="24"/>
          <w:szCs w:val="20"/>
          <w:shd w:val="clear" w:color="auto" w:fill="FFFFFF"/>
        </w:rPr>
        <w:t xml:space="preserve"> Learning.</w:t>
      </w:r>
    </w:p>
    <w:p w:rsidR="0034303E" w:rsidRPr="0034303E" w:rsidRDefault="0034303E" w:rsidP="0034303E">
      <w:pPr>
        <w:spacing w:after="0" w:line="480" w:lineRule="auto"/>
        <w:ind w:left="851" w:hanging="851"/>
        <w:jc w:val="both"/>
        <w:rPr>
          <w:rFonts w:ascii="Times New Roman" w:hAnsi="Times New Roman"/>
          <w:sz w:val="24"/>
        </w:rPr>
      </w:pPr>
      <w:proofErr w:type="spellStart"/>
      <w:r w:rsidRPr="0034303E">
        <w:rPr>
          <w:rFonts w:ascii="Times New Roman" w:hAnsi="Times New Roman" w:cs="Arial"/>
          <w:color w:val="222222"/>
          <w:sz w:val="24"/>
          <w:szCs w:val="20"/>
          <w:shd w:val="clear" w:color="auto" w:fill="FFFFFF"/>
        </w:rPr>
        <w:t>Zorn</w:t>
      </w:r>
      <w:proofErr w:type="spellEnd"/>
      <w:r w:rsidRPr="0034303E">
        <w:rPr>
          <w:rFonts w:ascii="Times New Roman" w:hAnsi="Times New Roman" w:cs="Arial"/>
          <w:color w:val="222222"/>
          <w:sz w:val="24"/>
          <w:szCs w:val="20"/>
          <w:shd w:val="clear" w:color="auto" w:fill="FFFFFF"/>
        </w:rPr>
        <w:t xml:space="preserve">, A., Esteves, M., </w:t>
      </w:r>
      <w:proofErr w:type="spellStart"/>
      <w:r w:rsidRPr="0034303E">
        <w:rPr>
          <w:rFonts w:ascii="Times New Roman" w:hAnsi="Times New Roman" w:cs="Arial"/>
          <w:color w:val="222222"/>
          <w:sz w:val="24"/>
          <w:szCs w:val="20"/>
          <w:shd w:val="clear" w:color="auto" w:fill="FFFFFF"/>
        </w:rPr>
        <w:t>Baur</w:t>
      </w:r>
      <w:proofErr w:type="spellEnd"/>
      <w:r w:rsidRPr="0034303E">
        <w:rPr>
          <w:rFonts w:ascii="Times New Roman" w:hAnsi="Times New Roman" w:cs="Arial"/>
          <w:color w:val="222222"/>
          <w:sz w:val="24"/>
          <w:szCs w:val="20"/>
          <w:shd w:val="clear" w:color="auto" w:fill="FFFFFF"/>
        </w:rPr>
        <w:t>, I., &amp; Lips, M. (2018). Financial ratios as indicators of economic sustainability: A quantitative analysis for Swiss dairy farms. </w:t>
      </w:r>
      <w:r w:rsidRPr="0034303E">
        <w:rPr>
          <w:rFonts w:ascii="Times New Roman" w:hAnsi="Times New Roman" w:cs="Arial"/>
          <w:iCs/>
          <w:color w:val="222222"/>
          <w:sz w:val="24"/>
          <w:szCs w:val="20"/>
          <w:shd w:val="clear" w:color="auto" w:fill="FFFFFF"/>
        </w:rPr>
        <w:t>Sustainability</w:t>
      </w:r>
      <w:r w:rsidRPr="0034303E">
        <w:rPr>
          <w:rFonts w:ascii="Times New Roman" w:hAnsi="Times New Roman" w:cs="Arial"/>
          <w:color w:val="222222"/>
          <w:sz w:val="24"/>
          <w:szCs w:val="20"/>
          <w:shd w:val="clear" w:color="auto" w:fill="FFFFFF"/>
        </w:rPr>
        <w:t>, </w:t>
      </w:r>
      <w:r w:rsidRPr="0034303E">
        <w:rPr>
          <w:rFonts w:ascii="Times New Roman" w:hAnsi="Times New Roman" w:cs="Arial"/>
          <w:iCs/>
          <w:color w:val="222222"/>
          <w:sz w:val="24"/>
          <w:szCs w:val="20"/>
          <w:shd w:val="clear" w:color="auto" w:fill="FFFFFF"/>
        </w:rPr>
        <w:t>10</w:t>
      </w:r>
      <w:r w:rsidRPr="0034303E">
        <w:rPr>
          <w:rFonts w:ascii="Times New Roman" w:hAnsi="Times New Roman" w:cs="Arial"/>
          <w:color w:val="222222"/>
          <w:sz w:val="24"/>
          <w:szCs w:val="20"/>
          <w:shd w:val="clear" w:color="auto" w:fill="FFFFFF"/>
        </w:rPr>
        <w:t>(8), 2942.</w:t>
      </w:r>
    </w:p>
    <w:p w:rsidR="0034303E" w:rsidRPr="0034303E" w:rsidRDefault="0034303E" w:rsidP="0034303E">
      <w:pPr>
        <w:spacing w:after="0" w:line="480" w:lineRule="auto"/>
        <w:ind w:left="851" w:hanging="851"/>
        <w:jc w:val="both"/>
        <w:rPr>
          <w:rFonts w:ascii="Times New Roman" w:hAnsi="Times New Roman" w:cs="Segoe UI"/>
          <w:color w:val="1E293B"/>
          <w:sz w:val="24"/>
          <w:szCs w:val="26"/>
          <w:shd w:val="clear" w:color="auto" w:fill="FFFFFF"/>
        </w:rPr>
      </w:pPr>
      <w:r w:rsidRPr="0034303E">
        <w:rPr>
          <w:rFonts w:ascii="Times New Roman" w:hAnsi="Times New Roman" w:cs="Segoe UI"/>
          <w:color w:val="1E293B"/>
          <w:sz w:val="24"/>
          <w:szCs w:val="26"/>
          <w:shd w:val="clear" w:color="auto" w:fill="FFFFFF"/>
        </w:rPr>
        <w:t xml:space="preserve">(2020) Annual </w:t>
      </w:r>
      <w:proofErr w:type="spellStart"/>
      <w:r w:rsidRPr="0034303E">
        <w:rPr>
          <w:rFonts w:ascii="Times New Roman" w:hAnsi="Times New Roman" w:cs="Segoe UI"/>
          <w:color w:val="1E293B"/>
          <w:sz w:val="24"/>
          <w:szCs w:val="26"/>
          <w:shd w:val="clear" w:color="auto" w:fill="FFFFFF"/>
        </w:rPr>
        <w:t>Report-Chocco</w:t>
      </w:r>
      <w:proofErr w:type="spellEnd"/>
      <w:r w:rsidRPr="0034303E">
        <w:rPr>
          <w:rFonts w:ascii="Times New Roman" w:hAnsi="Times New Roman" w:cs="Segoe UI"/>
          <w:color w:val="1E293B"/>
          <w:sz w:val="24"/>
          <w:szCs w:val="26"/>
          <w:shd w:val="clear" w:color="auto" w:fill="FFFFFF"/>
        </w:rPr>
        <w:t xml:space="preserve"> plc.pdf [Accessed 08/01/2022]</w:t>
      </w:r>
    </w:p>
    <w:sectPr w:rsidR="0034303E" w:rsidRPr="0034303E">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338D1" w:rsidRDefault="00C338D1" w:rsidP="000F0055">
      <w:pPr>
        <w:spacing w:after="0" w:line="240" w:lineRule="auto"/>
      </w:pPr>
      <w:r>
        <w:separator/>
      </w:r>
    </w:p>
  </w:endnote>
  <w:endnote w:type="continuationSeparator" w:id="0">
    <w:p w:rsidR="00C338D1" w:rsidRDefault="00C338D1" w:rsidP="000F0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3A4D" w:rsidRDefault="00C93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3A4D" w:rsidRDefault="00C93A4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3A4D" w:rsidRDefault="00C93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338D1" w:rsidRDefault="00C338D1" w:rsidP="000F0055">
      <w:pPr>
        <w:spacing w:after="0" w:line="240" w:lineRule="auto"/>
      </w:pPr>
      <w:r>
        <w:separator/>
      </w:r>
    </w:p>
  </w:footnote>
  <w:footnote w:type="continuationSeparator" w:id="0">
    <w:p w:rsidR="00C338D1" w:rsidRDefault="00C338D1" w:rsidP="000F0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3A4D" w:rsidRDefault="00C93A4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88170594"/>
      <w:docPartObj>
        <w:docPartGallery w:val="Page Numbers (Top of Page)"/>
        <w:docPartUnique/>
      </w:docPartObj>
    </w:sdtPr>
    <w:sdtEndPr>
      <w:rPr>
        <w:noProof/>
      </w:rPr>
    </w:sdtEndPr>
    <w:sdtContent>
      <w:p w:rsidR="00BC0205" w:rsidRDefault="00BC0205">
        <w:pPr>
          <w:pStyle w:val="Header"/>
          <w:jc w:val="right"/>
        </w:pPr>
        <w:r w:rsidRPr="000F0055">
          <w:rPr>
            <w:rFonts w:ascii="Times New Roman" w:hAnsi="Times New Roman" w:cs="Times New Roman"/>
            <w:sz w:val="24"/>
          </w:rPr>
          <w:fldChar w:fldCharType="begin"/>
        </w:r>
        <w:r w:rsidRPr="000F0055">
          <w:rPr>
            <w:rFonts w:ascii="Times New Roman" w:hAnsi="Times New Roman" w:cs="Times New Roman"/>
            <w:sz w:val="24"/>
          </w:rPr>
          <w:instrText xml:space="preserve"> PAGE   \* MERGEFORMAT </w:instrText>
        </w:r>
        <w:r w:rsidRPr="000F0055">
          <w:rPr>
            <w:rFonts w:ascii="Times New Roman" w:hAnsi="Times New Roman" w:cs="Times New Roman"/>
            <w:sz w:val="24"/>
          </w:rPr>
          <w:fldChar w:fldCharType="separate"/>
        </w:r>
        <w:r w:rsidR="00C93A4D">
          <w:rPr>
            <w:rFonts w:ascii="Times New Roman" w:hAnsi="Times New Roman" w:cs="Times New Roman"/>
            <w:noProof/>
            <w:sz w:val="24"/>
          </w:rPr>
          <w:t>8</w:t>
        </w:r>
        <w:r w:rsidRPr="000F0055">
          <w:rPr>
            <w:rFonts w:ascii="Times New Roman" w:hAnsi="Times New Roman" w:cs="Times New Roman"/>
            <w:noProof/>
            <w:sz w:val="24"/>
          </w:rPr>
          <w:fldChar w:fldCharType="end"/>
        </w:r>
      </w:p>
    </w:sdtContent>
  </w:sdt>
  <w:p w:rsidR="00BC0205" w:rsidRDefault="00BC020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C93A4D" w:rsidRDefault="00C93A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545CE"/>
    <w:multiLevelType w:val="hybridMultilevel"/>
    <w:tmpl w:val="70029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D9F0B61"/>
    <w:multiLevelType w:val="hybridMultilevel"/>
    <w:tmpl w:val="66B81A66"/>
    <w:lvl w:ilvl="0" w:tplc="0409001B">
      <w:start w:val="1"/>
      <w:numFmt w:val="lowerRoman"/>
      <w:lvlText w:val="%1."/>
      <w:lvlJc w:val="right"/>
      <w:pPr>
        <w:ind w:left="785" w:hanging="360"/>
      </w:p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2" w15:restartNumberingAfterBreak="0">
    <w:nsid w:val="27D252B1"/>
    <w:multiLevelType w:val="hybridMultilevel"/>
    <w:tmpl w:val="2892E8D4"/>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3" w15:restartNumberingAfterBreak="0">
    <w:nsid w:val="43C8248A"/>
    <w:multiLevelType w:val="hybridMultilevel"/>
    <w:tmpl w:val="FB0C81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4BD4E46"/>
    <w:multiLevelType w:val="hybridMultilevel"/>
    <w:tmpl w:val="4D54F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4"/>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M0MTexsDC3NDcwNzRR0lEKTi0uzszPAykwrAUAlCH4MSwAAAA="/>
  </w:docVars>
  <w:rsids>
    <w:rsidRoot w:val="008E33B0"/>
    <w:rsid w:val="00011FF6"/>
    <w:rsid w:val="000459BA"/>
    <w:rsid w:val="000778AC"/>
    <w:rsid w:val="00087A4D"/>
    <w:rsid w:val="000A4BCF"/>
    <w:rsid w:val="000F0055"/>
    <w:rsid w:val="00135066"/>
    <w:rsid w:val="001425E2"/>
    <w:rsid w:val="001B5367"/>
    <w:rsid w:val="00232214"/>
    <w:rsid w:val="00241D1D"/>
    <w:rsid w:val="00246D26"/>
    <w:rsid w:val="00260ED8"/>
    <w:rsid w:val="0028163D"/>
    <w:rsid w:val="002A13FE"/>
    <w:rsid w:val="002E52D2"/>
    <w:rsid w:val="00304484"/>
    <w:rsid w:val="00310706"/>
    <w:rsid w:val="003257C4"/>
    <w:rsid w:val="00327B87"/>
    <w:rsid w:val="0034303E"/>
    <w:rsid w:val="0039619F"/>
    <w:rsid w:val="00421753"/>
    <w:rsid w:val="00426F9A"/>
    <w:rsid w:val="004A24A2"/>
    <w:rsid w:val="004B6B3C"/>
    <w:rsid w:val="004F356C"/>
    <w:rsid w:val="00512AE7"/>
    <w:rsid w:val="005354D4"/>
    <w:rsid w:val="005427BF"/>
    <w:rsid w:val="005731E1"/>
    <w:rsid w:val="00595248"/>
    <w:rsid w:val="005D4324"/>
    <w:rsid w:val="006351A6"/>
    <w:rsid w:val="00642542"/>
    <w:rsid w:val="006B5982"/>
    <w:rsid w:val="006C15E1"/>
    <w:rsid w:val="007055A7"/>
    <w:rsid w:val="00723C6A"/>
    <w:rsid w:val="00755CC7"/>
    <w:rsid w:val="007F2263"/>
    <w:rsid w:val="0080371E"/>
    <w:rsid w:val="00836FDF"/>
    <w:rsid w:val="0087582B"/>
    <w:rsid w:val="008D4740"/>
    <w:rsid w:val="008E33B0"/>
    <w:rsid w:val="00905DAA"/>
    <w:rsid w:val="00931BDF"/>
    <w:rsid w:val="00934705"/>
    <w:rsid w:val="0093728B"/>
    <w:rsid w:val="009A52A3"/>
    <w:rsid w:val="009B6787"/>
    <w:rsid w:val="00A24077"/>
    <w:rsid w:val="00A652C6"/>
    <w:rsid w:val="00AB6F9A"/>
    <w:rsid w:val="00BB243F"/>
    <w:rsid w:val="00BC0205"/>
    <w:rsid w:val="00BC1775"/>
    <w:rsid w:val="00C03D41"/>
    <w:rsid w:val="00C31544"/>
    <w:rsid w:val="00C338D1"/>
    <w:rsid w:val="00C35FA0"/>
    <w:rsid w:val="00C93A4D"/>
    <w:rsid w:val="00CD27DA"/>
    <w:rsid w:val="00CE40B7"/>
    <w:rsid w:val="00D36884"/>
    <w:rsid w:val="00D60DB4"/>
    <w:rsid w:val="00D70B64"/>
    <w:rsid w:val="00D84CF5"/>
    <w:rsid w:val="00DA65DE"/>
    <w:rsid w:val="00DB3BB4"/>
    <w:rsid w:val="00E70654"/>
    <w:rsid w:val="00E7779E"/>
    <w:rsid w:val="00EC0C19"/>
    <w:rsid w:val="00EC21DE"/>
    <w:rsid w:val="00F138EB"/>
    <w:rsid w:val="00F36CB3"/>
    <w:rsid w:val="00F62F2C"/>
    <w:rsid w:val="00FC1405"/>
    <w:rsid w:val="00FD027C"/>
    <w:rsid w:val="00FF77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F69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F00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0055"/>
  </w:style>
  <w:style w:type="paragraph" w:styleId="Footer">
    <w:name w:val="footer"/>
    <w:basedOn w:val="Normal"/>
    <w:link w:val="FooterChar"/>
    <w:uiPriority w:val="99"/>
    <w:unhideWhenUsed/>
    <w:rsid w:val="000F0055"/>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0055"/>
  </w:style>
  <w:style w:type="paragraph" w:styleId="ListParagraph">
    <w:name w:val="List Paragraph"/>
    <w:basedOn w:val="Normal"/>
    <w:uiPriority w:val="34"/>
    <w:qFormat/>
    <w:rsid w:val="005427BF"/>
    <w:pPr>
      <w:ind w:left="720"/>
      <w:contextualSpacing/>
    </w:pPr>
  </w:style>
  <w:style w:type="character" w:styleId="PlaceholderText">
    <w:name w:val="Placeholder Text"/>
    <w:basedOn w:val="DefaultParagraphFont"/>
    <w:uiPriority w:val="99"/>
    <w:semiHidden/>
    <w:rsid w:val="00E70654"/>
    <w:rPr>
      <w:color w:val="808080"/>
    </w:rPr>
  </w:style>
  <w:style w:type="paragraph" w:styleId="BalloonText">
    <w:name w:val="Balloon Text"/>
    <w:basedOn w:val="Normal"/>
    <w:link w:val="BalloonTextChar"/>
    <w:uiPriority w:val="99"/>
    <w:semiHidden/>
    <w:unhideWhenUsed/>
    <w:rsid w:val="00246D2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6D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125738">
      <w:bodyDiv w:val="1"/>
      <w:marLeft w:val="0"/>
      <w:marRight w:val="0"/>
      <w:marTop w:val="0"/>
      <w:marBottom w:val="0"/>
      <w:divBdr>
        <w:top w:val="none" w:sz="0" w:space="0" w:color="auto"/>
        <w:left w:val="none" w:sz="0" w:space="0" w:color="auto"/>
        <w:bottom w:val="none" w:sz="0" w:space="0" w:color="auto"/>
        <w:right w:val="none" w:sz="0" w:space="0" w:color="auto"/>
      </w:divBdr>
    </w:div>
    <w:div w:id="740491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CAC17-6DD1-4016-9EFB-A2A02F8C8B3C}">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1692</Words>
  <Characters>9649</Characters>
  <Application>Microsoft Office Word</Application>
  <DocSecurity>0</DocSecurity>
  <Lines>80</Lines>
  <Paragraphs>22</Paragraphs>
  <ScaleCrop>false</ScaleCrop>
  <LinksUpToDate>false</LinksUpToDate>
  <CharactersWithSpaces>11319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2022-01-08T20:33:00Z</dcterms:created>
  <dcterms:modified xsi:type="dcterms:W3CDTF">2022-01-11T16:08:00Z</dcterms:modified>
</cp:coreProperties>
</file>