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4A32A" w14:textId="25E4671D" w:rsidR="00C06669" w:rsidRDefault="00C06669">
      <w:pPr>
        <w:jc w:val="center"/>
        <w:rPr>
          <w:b/>
          <w:sz w:val="36"/>
          <w:szCs w:val="36"/>
        </w:rPr>
      </w:pPr>
      <w:r>
        <w:rPr>
          <w:b/>
          <w:sz w:val="36"/>
          <w:szCs w:val="36"/>
        </w:rPr>
        <w:t>Module Title and Code: Business Skills BMIH4001</w:t>
      </w:r>
    </w:p>
    <w:p w14:paraId="00000001" w14:textId="58444269" w:rsidR="00A13F0B" w:rsidRDefault="006B68E2">
      <w:pPr>
        <w:jc w:val="center"/>
        <w:rPr>
          <w:b/>
          <w:sz w:val="36"/>
          <w:szCs w:val="36"/>
        </w:rPr>
      </w:pPr>
      <w:r>
        <w:rPr>
          <w:b/>
          <w:sz w:val="36"/>
          <w:szCs w:val="36"/>
        </w:rPr>
        <w:t>The title of the Essay: Legal Issues – Health and Safety in the Hotel Industry</w:t>
      </w:r>
    </w:p>
    <w:p w14:paraId="00000002" w14:textId="4BB77C2E" w:rsidR="00A13F0B" w:rsidRDefault="006B68E2">
      <w:pPr>
        <w:jc w:val="center"/>
        <w:rPr>
          <w:b/>
          <w:sz w:val="36"/>
          <w:szCs w:val="36"/>
        </w:rPr>
      </w:pPr>
      <w:r>
        <w:rPr>
          <w:b/>
          <w:sz w:val="36"/>
          <w:szCs w:val="36"/>
        </w:rPr>
        <w:t xml:space="preserve">Student </w:t>
      </w:r>
      <w:proofErr w:type="spellStart"/>
      <w:proofErr w:type="gramStart"/>
      <w:r>
        <w:rPr>
          <w:b/>
          <w:sz w:val="36"/>
          <w:szCs w:val="36"/>
        </w:rPr>
        <w:t>Name:</w:t>
      </w:r>
      <w:r w:rsidR="00637162">
        <w:rPr>
          <w:b/>
          <w:sz w:val="36"/>
          <w:szCs w:val="36"/>
        </w:rPr>
        <w:t>Elena</w:t>
      </w:r>
      <w:proofErr w:type="spellEnd"/>
      <w:proofErr w:type="gramEnd"/>
      <w:r w:rsidR="00637162">
        <w:rPr>
          <w:b/>
          <w:sz w:val="36"/>
          <w:szCs w:val="36"/>
        </w:rPr>
        <w:t xml:space="preserve"> </w:t>
      </w:r>
      <w:proofErr w:type="spellStart"/>
      <w:r w:rsidR="00637162">
        <w:rPr>
          <w:b/>
          <w:sz w:val="36"/>
          <w:szCs w:val="36"/>
        </w:rPr>
        <w:t>Colteanu</w:t>
      </w:r>
      <w:proofErr w:type="spellEnd"/>
      <w:r w:rsidR="00637162">
        <w:rPr>
          <w:b/>
          <w:sz w:val="36"/>
          <w:szCs w:val="36"/>
        </w:rPr>
        <w:t xml:space="preserve"> </w:t>
      </w:r>
    </w:p>
    <w:p w14:paraId="00000003" w14:textId="24188739" w:rsidR="00A13F0B" w:rsidRDefault="006B68E2">
      <w:pPr>
        <w:jc w:val="center"/>
        <w:rPr>
          <w:b/>
          <w:sz w:val="36"/>
          <w:szCs w:val="36"/>
        </w:rPr>
      </w:pPr>
      <w:r>
        <w:rPr>
          <w:b/>
          <w:sz w:val="36"/>
          <w:szCs w:val="36"/>
        </w:rPr>
        <w:t>Student ID:</w:t>
      </w:r>
      <w:r w:rsidR="00637162">
        <w:rPr>
          <w:b/>
          <w:sz w:val="36"/>
          <w:szCs w:val="36"/>
        </w:rPr>
        <w:t>2131346</w:t>
      </w:r>
    </w:p>
    <w:p w14:paraId="77625B31" w14:textId="77777777" w:rsidR="00C06669" w:rsidRDefault="00C06669" w:rsidP="00C06669">
      <w:pPr>
        <w:pStyle w:val="NormalWeb"/>
        <w:spacing w:before="0" w:beforeAutospacing="0" w:after="0" w:afterAutospacing="0" w:line="360" w:lineRule="auto"/>
        <w:jc w:val="center"/>
      </w:pPr>
      <w:r>
        <w:rPr>
          <w:b/>
          <w:bCs/>
          <w:color w:val="000000"/>
          <w:sz w:val="36"/>
          <w:szCs w:val="36"/>
        </w:rPr>
        <w:t xml:space="preserve">Lecturer’s </w:t>
      </w:r>
      <w:proofErr w:type="spellStart"/>
      <w:proofErr w:type="gramStart"/>
      <w:r>
        <w:rPr>
          <w:b/>
          <w:bCs/>
          <w:color w:val="000000"/>
          <w:sz w:val="36"/>
          <w:szCs w:val="36"/>
        </w:rPr>
        <w:t>Name:Deborah</w:t>
      </w:r>
      <w:proofErr w:type="spellEnd"/>
      <w:proofErr w:type="gramEnd"/>
      <w:r>
        <w:rPr>
          <w:b/>
          <w:bCs/>
          <w:color w:val="000000"/>
          <w:sz w:val="36"/>
          <w:szCs w:val="36"/>
        </w:rPr>
        <w:t xml:space="preserve"> Lloyd</w:t>
      </w:r>
    </w:p>
    <w:p w14:paraId="00000004" w14:textId="465489BE" w:rsidR="00A13F0B" w:rsidRDefault="006B68E2">
      <w:pPr>
        <w:jc w:val="center"/>
      </w:pPr>
      <w:r>
        <w:br w:type="page"/>
      </w:r>
    </w:p>
    <w:sdt>
      <w:sdtPr>
        <w:rPr>
          <w:rFonts w:ascii="Times New Roman" w:eastAsia="Times New Roman" w:hAnsi="Times New Roman" w:cs="Times New Roman"/>
          <w:color w:val="auto"/>
          <w:sz w:val="24"/>
          <w:szCs w:val="24"/>
          <w:lang w:val="en-IN" w:eastAsia="en-IN"/>
        </w:rPr>
        <w:id w:val="-688144247"/>
        <w:docPartObj>
          <w:docPartGallery w:val="Table of Contents"/>
          <w:docPartUnique/>
        </w:docPartObj>
      </w:sdtPr>
      <w:sdtEndPr>
        <w:rPr>
          <w:b/>
          <w:bCs/>
          <w:noProof/>
        </w:rPr>
      </w:sdtEndPr>
      <w:sdtContent>
        <w:p w14:paraId="759CE9F1" w14:textId="37AC63D1" w:rsidR="0024139B" w:rsidRPr="0024139B" w:rsidRDefault="0024139B" w:rsidP="0024139B">
          <w:pPr>
            <w:pStyle w:val="TOCHeading"/>
            <w:jc w:val="center"/>
            <w:rPr>
              <w:rFonts w:ascii="Times New Roman" w:hAnsi="Times New Roman" w:cs="Times New Roman"/>
              <w:b/>
              <w:color w:val="auto"/>
            </w:rPr>
          </w:pPr>
          <w:r w:rsidRPr="0024139B">
            <w:rPr>
              <w:rFonts w:ascii="Times New Roman" w:hAnsi="Times New Roman" w:cs="Times New Roman"/>
              <w:b/>
              <w:color w:val="auto"/>
            </w:rPr>
            <w:t>Table of Contents</w:t>
          </w:r>
        </w:p>
        <w:p w14:paraId="681E7DC6" w14:textId="3C9885B4" w:rsidR="0024139B" w:rsidRDefault="0024139B">
          <w:pPr>
            <w:pStyle w:val="TOC1"/>
            <w:tabs>
              <w:tab w:val="right" w:leader="dot" w:pos="9019"/>
            </w:tabs>
            <w:rPr>
              <w:noProof/>
            </w:rPr>
          </w:pPr>
          <w:r>
            <w:fldChar w:fldCharType="begin"/>
          </w:r>
          <w:r>
            <w:instrText xml:space="preserve"> TOC \o "1-3" \h \z \u </w:instrText>
          </w:r>
          <w:r>
            <w:fldChar w:fldCharType="separate"/>
          </w:r>
          <w:hyperlink w:anchor="_Toc128138759" w:history="1">
            <w:r w:rsidRPr="000E4393">
              <w:rPr>
                <w:rStyle w:val="Hyperlink"/>
                <w:noProof/>
              </w:rPr>
              <w:t>Introduction</w:t>
            </w:r>
            <w:r>
              <w:rPr>
                <w:noProof/>
                <w:webHidden/>
              </w:rPr>
              <w:tab/>
            </w:r>
            <w:r>
              <w:rPr>
                <w:noProof/>
                <w:webHidden/>
              </w:rPr>
              <w:fldChar w:fldCharType="begin"/>
            </w:r>
            <w:r>
              <w:rPr>
                <w:noProof/>
                <w:webHidden/>
              </w:rPr>
              <w:instrText xml:space="preserve"> PAGEREF _Toc128138759 \h </w:instrText>
            </w:r>
            <w:r>
              <w:rPr>
                <w:noProof/>
                <w:webHidden/>
              </w:rPr>
            </w:r>
            <w:r>
              <w:rPr>
                <w:noProof/>
                <w:webHidden/>
              </w:rPr>
              <w:fldChar w:fldCharType="separate"/>
            </w:r>
            <w:r>
              <w:rPr>
                <w:noProof/>
                <w:webHidden/>
              </w:rPr>
              <w:t>3</w:t>
            </w:r>
            <w:r>
              <w:rPr>
                <w:noProof/>
                <w:webHidden/>
              </w:rPr>
              <w:fldChar w:fldCharType="end"/>
            </w:r>
          </w:hyperlink>
        </w:p>
        <w:p w14:paraId="74CC14D4" w14:textId="4F605656" w:rsidR="0024139B" w:rsidRDefault="00121E65">
          <w:pPr>
            <w:pStyle w:val="TOC1"/>
            <w:tabs>
              <w:tab w:val="right" w:leader="dot" w:pos="9019"/>
            </w:tabs>
            <w:rPr>
              <w:noProof/>
            </w:rPr>
          </w:pPr>
          <w:hyperlink w:anchor="_Toc128138760" w:history="1">
            <w:r w:rsidR="0024139B" w:rsidRPr="000E4393">
              <w:rPr>
                <w:rStyle w:val="Hyperlink"/>
                <w:noProof/>
              </w:rPr>
              <w:t>Main Body</w:t>
            </w:r>
            <w:r w:rsidR="0024139B">
              <w:rPr>
                <w:noProof/>
                <w:webHidden/>
              </w:rPr>
              <w:tab/>
            </w:r>
            <w:r w:rsidR="0024139B">
              <w:rPr>
                <w:noProof/>
                <w:webHidden/>
              </w:rPr>
              <w:fldChar w:fldCharType="begin"/>
            </w:r>
            <w:r w:rsidR="0024139B">
              <w:rPr>
                <w:noProof/>
                <w:webHidden/>
              </w:rPr>
              <w:instrText xml:space="preserve"> PAGEREF _Toc128138760 \h </w:instrText>
            </w:r>
            <w:r w:rsidR="0024139B">
              <w:rPr>
                <w:noProof/>
                <w:webHidden/>
              </w:rPr>
            </w:r>
            <w:r w:rsidR="0024139B">
              <w:rPr>
                <w:noProof/>
                <w:webHidden/>
              </w:rPr>
              <w:fldChar w:fldCharType="separate"/>
            </w:r>
            <w:r w:rsidR="0024139B">
              <w:rPr>
                <w:noProof/>
                <w:webHidden/>
              </w:rPr>
              <w:t>3</w:t>
            </w:r>
            <w:r w:rsidR="0024139B">
              <w:rPr>
                <w:noProof/>
                <w:webHidden/>
              </w:rPr>
              <w:fldChar w:fldCharType="end"/>
            </w:r>
          </w:hyperlink>
        </w:p>
        <w:p w14:paraId="54480B8A" w14:textId="7391FA6A" w:rsidR="0024139B" w:rsidRDefault="00121E65">
          <w:pPr>
            <w:pStyle w:val="TOC1"/>
            <w:tabs>
              <w:tab w:val="right" w:leader="dot" w:pos="9019"/>
            </w:tabs>
            <w:rPr>
              <w:noProof/>
            </w:rPr>
          </w:pPr>
          <w:hyperlink w:anchor="_Toc128138761" w:history="1">
            <w:r w:rsidR="0024139B" w:rsidRPr="000E4393">
              <w:rPr>
                <w:rStyle w:val="Hyperlink"/>
                <w:noProof/>
              </w:rPr>
              <w:t>Conclusion</w:t>
            </w:r>
            <w:r w:rsidR="0024139B">
              <w:rPr>
                <w:noProof/>
                <w:webHidden/>
              </w:rPr>
              <w:tab/>
            </w:r>
            <w:r w:rsidR="0024139B">
              <w:rPr>
                <w:noProof/>
                <w:webHidden/>
              </w:rPr>
              <w:fldChar w:fldCharType="begin"/>
            </w:r>
            <w:r w:rsidR="0024139B">
              <w:rPr>
                <w:noProof/>
                <w:webHidden/>
              </w:rPr>
              <w:instrText xml:space="preserve"> PAGEREF _Toc128138761 \h </w:instrText>
            </w:r>
            <w:r w:rsidR="0024139B">
              <w:rPr>
                <w:noProof/>
                <w:webHidden/>
              </w:rPr>
            </w:r>
            <w:r w:rsidR="0024139B">
              <w:rPr>
                <w:noProof/>
                <w:webHidden/>
              </w:rPr>
              <w:fldChar w:fldCharType="separate"/>
            </w:r>
            <w:r w:rsidR="0024139B">
              <w:rPr>
                <w:noProof/>
                <w:webHidden/>
              </w:rPr>
              <w:t>3</w:t>
            </w:r>
            <w:r w:rsidR="0024139B">
              <w:rPr>
                <w:noProof/>
                <w:webHidden/>
              </w:rPr>
              <w:fldChar w:fldCharType="end"/>
            </w:r>
          </w:hyperlink>
        </w:p>
        <w:p w14:paraId="6AEF9727" w14:textId="72EC58B1" w:rsidR="0024139B" w:rsidRDefault="00121E65">
          <w:pPr>
            <w:pStyle w:val="TOC1"/>
            <w:tabs>
              <w:tab w:val="right" w:leader="dot" w:pos="9019"/>
            </w:tabs>
            <w:rPr>
              <w:noProof/>
            </w:rPr>
          </w:pPr>
          <w:hyperlink w:anchor="_Toc128138762" w:history="1">
            <w:r w:rsidR="0024139B" w:rsidRPr="000E4393">
              <w:rPr>
                <w:rStyle w:val="Hyperlink"/>
                <w:noProof/>
              </w:rPr>
              <w:t>References</w:t>
            </w:r>
            <w:r w:rsidR="0024139B">
              <w:rPr>
                <w:noProof/>
                <w:webHidden/>
              </w:rPr>
              <w:tab/>
            </w:r>
            <w:r w:rsidR="0024139B">
              <w:rPr>
                <w:noProof/>
                <w:webHidden/>
              </w:rPr>
              <w:fldChar w:fldCharType="begin"/>
            </w:r>
            <w:r w:rsidR="0024139B">
              <w:rPr>
                <w:noProof/>
                <w:webHidden/>
              </w:rPr>
              <w:instrText xml:space="preserve"> PAGEREF _Toc128138762 \h </w:instrText>
            </w:r>
            <w:r w:rsidR="0024139B">
              <w:rPr>
                <w:noProof/>
                <w:webHidden/>
              </w:rPr>
            </w:r>
            <w:r w:rsidR="0024139B">
              <w:rPr>
                <w:noProof/>
                <w:webHidden/>
              </w:rPr>
              <w:fldChar w:fldCharType="separate"/>
            </w:r>
            <w:r w:rsidR="0024139B">
              <w:rPr>
                <w:noProof/>
                <w:webHidden/>
              </w:rPr>
              <w:t>5</w:t>
            </w:r>
            <w:r w:rsidR="0024139B">
              <w:rPr>
                <w:noProof/>
                <w:webHidden/>
              </w:rPr>
              <w:fldChar w:fldCharType="end"/>
            </w:r>
          </w:hyperlink>
        </w:p>
        <w:p w14:paraId="1FC7B8A4" w14:textId="70138398" w:rsidR="0024139B" w:rsidRDefault="0024139B">
          <w:r>
            <w:rPr>
              <w:b/>
              <w:bCs/>
              <w:noProof/>
            </w:rPr>
            <w:fldChar w:fldCharType="end"/>
          </w:r>
        </w:p>
      </w:sdtContent>
    </w:sdt>
    <w:p w14:paraId="00000005" w14:textId="77777777" w:rsidR="00A13F0B" w:rsidRDefault="006B68E2">
      <w:r>
        <w:br w:type="page"/>
      </w:r>
    </w:p>
    <w:p w14:paraId="00000006" w14:textId="77777777" w:rsidR="00A13F0B" w:rsidRDefault="006B68E2">
      <w:pPr>
        <w:pStyle w:val="Heading1"/>
      </w:pPr>
      <w:bookmarkStart w:id="0" w:name="_j2ed0sh238s6" w:colFirst="0" w:colLast="0"/>
      <w:bookmarkStart w:id="1" w:name="_Toc128138759"/>
      <w:bookmarkEnd w:id="0"/>
      <w:r>
        <w:lastRenderedPageBreak/>
        <w:t>Introduction</w:t>
      </w:r>
      <w:bookmarkEnd w:id="1"/>
    </w:p>
    <w:p w14:paraId="00000007" w14:textId="77777777" w:rsidR="00A13F0B" w:rsidRDefault="006B68E2">
      <w:r>
        <w:t xml:space="preserve">The essay will present the crucial discussion on the importance of health and safety within the hotel industry. Health and safety protocols are vital operative steps which are crucial for the protection of the guests as well as the employees within the hospitality industry. </w:t>
      </w:r>
    </w:p>
    <w:p w14:paraId="047551C8" w14:textId="77777777" w:rsidR="00225FE0" w:rsidRDefault="00225FE0">
      <w:pPr>
        <w:rPr>
          <w:b/>
          <w:sz w:val="32"/>
          <w:szCs w:val="32"/>
        </w:rPr>
      </w:pPr>
      <w:bookmarkStart w:id="2" w:name="_id9aj0val3ab" w:colFirst="0" w:colLast="0"/>
      <w:bookmarkStart w:id="3" w:name="_Toc128138760"/>
      <w:bookmarkEnd w:id="2"/>
      <w:r>
        <w:br w:type="page"/>
      </w:r>
    </w:p>
    <w:p w14:paraId="00000008" w14:textId="747D42B7" w:rsidR="00A13F0B" w:rsidRDefault="006B68E2">
      <w:pPr>
        <w:pStyle w:val="Heading1"/>
      </w:pPr>
      <w:r>
        <w:lastRenderedPageBreak/>
        <w:t>Main Body</w:t>
      </w:r>
      <w:bookmarkEnd w:id="3"/>
    </w:p>
    <w:p w14:paraId="00000009" w14:textId="77777777" w:rsidR="00A13F0B" w:rsidRDefault="006B68E2">
      <w:r>
        <w:t xml:space="preserve">Health and safety </w:t>
      </w:r>
      <w:proofErr w:type="gramStart"/>
      <w:r>
        <w:t>is</w:t>
      </w:r>
      <w:proofErr w:type="gramEnd"/>
      <w:r>
        <w:t xml:space="preserve"> one of the vital requirements within the hospitality industry for ensuring the safe and sound environment for the individuals visiting the visitors as well as the staff within the hotel. A few of the common health and safety issues within the sector of hospitality are the slip and falls, hazards in the food and beverages as well as the chances of fire and electrical hazards (</w:t>
      </w:r>
      <w:r>
        <w:rPr>
          <w:color w:val="222222"/>
          <w:highlight w:val="white"/>
        </w:rPr>
        <w:t xml:space="preserve">Soliman </w:t>
      </w:r>
      <w:r>
        <w:rPr>
          <w:i/>
          <w:color w:val="222222"/>
          <w:highlight w:val="white"/>
        </w:rPr>
        <w:t>et al</w:t>
      </w:r>
      <w:r>
        <w:rPr>
          <w:color w:val="222222"/>
          <w:highlight w:val="white"/>
        </w:rPr>
        <w:t>., 2023</w:t>
      </w:r>
      <w:r>
        <w:t>). There are various safety protocols that are required within the hospitality industry for improving the measures of health and safety such as communicating the potential hazards to all the involved stakeholders of the organisation, implementation of training measures, adapting to the actionable plan in the situations of emergency and also the documentation of hazards within the working environment (</w:t>
      </w:r>
      <w:proofErr w:type="spellStart"/>
      <w:r>
        <w:rPr>
          <w:color w:val="222222"/>
          <w:highlight w:val="white"/>
        </w:rPr>
        <w:t>Rosemberg</w:t>
      </w:r>
      <w:proofErr w:type="spellEnd"/>
      <w:r>
        <w:rPr>
          <w:color w:val="222222"/>
          <w:highlight w:val="white"/>
        </w:rPr>
        <w:t>, 2020</w:t>
      </w:r>
      <w:r>
        <w:t>). There are other crucial implementations which can be effective for reduction of the health and safety hazards in the hospitality industry which is through the effective training of the staff for safety protocols. Ensuring the prevention of contamination in foods, maintaining cleanliness and hygiene and ensuring that the food is cooked in the right temperature are important for ensuring safety in foods (</w:t>
      </w:r>
      <w:proofErr w:type="spellStart"/>
      <w:r>
        <w:rPr>
          <w:color w:val="222222"/>
          <w:highlight w:val="white"/>
        </w:rPr>
        <w:t>Kuo</w:t>
      </w:r>
      <w:proofErr w:type="spellEnd"/>
      <w:r>
        <w:rPr>
          <w:color w:val="222222"/>
          <w:highlight w:val="white"/>
        </w:rPr>
        <w:t xml:space="preserve"> </w:t>
      </w:r>
      <w:r>
        <w:rPr>
          <w:i/>
          <w:color w:val="222222"/>
          <w:highlight w:val="white"/>
        </w:rPr>
        <w:t>et al</w:t>
      </w:r>
      <w:r>
        <w:rPr>
          <w:color w:val="222222"/>
          <w:highlight w:val="white"/>
        </w:rPr>
        <w:t>., 2020</w:t>
      </w:r>
      <w:r>
        <w:t xml:space="preserve">). Communicating with the guests about the potential hazards and plan of emergency is also a helpful medium for reducing the adverse impacts of health and safety in hospitality organisations. Taking effective preventive measures relating to health and safety can be crucial for the hospitality industry for reducing risky events resulting in legal action. </w:t>
      </w:r>
    </w:p>
    <w:p w14:paraId="0000000A" w14:textId="77777777" w:rsidR="00A13F0B" w:rsidRDefault="006B68E2">
      <w:r>
        <w:t>Safety is an important requirement within the hospitality industry as ensuring safety is crucial for the reduction of employee turnover which minimises the loss of skill and experience which can benefit the organisation in terms of performance and productivity (</w:t>
      </w:r>
      <w:r>
        <w:rPr>
          <w:color w:val="222222"/>
          <w:highlight w:val="white"/>
        </w:rPr>
        <w:t xml:space="preserve">Hu </w:t>
      </w:r>
      <w:r>
        <w:rPr>
          <w:i/>
          <w:color w:val="222222"/>
          <w:highlight w:val="white"/>
        </w:rPr>
        <w:t>et al</w:t>
      </w:r>
      <w:r>
        <w:rPr>
          <w:color w:val="222222"/>
          <w:highlight w:val="white"/>
        </w:rPr>
        <w:t>., 2021</w:t>
      </w:r>
      <w:r>
        <w:t xml:space="preserve">). Another major Another importance for the hospitality sectors by ensuring health and safety measures is the build-up of the reputation and image of the organisation which can be crucial for attracting numerous customers and generating sales and revenue. </w:t>
      </w:r>
    </w:p>
    <w:p w14:paraId="281F0E69" w14:textId="77777777" w:rsidR="00225FE0" w:rsidRDefault="00225FE0">
      <w:pPr>
        <w:rPr>
          <w:b/>
          <w:sz w:val="32"/>
          <w:szCs w:val="32"/>
        </w:rPr>
      </w:pPr>
      <w:bookmarkStart w:id="4" w:name="_8pccdcksj77c" w:colFirst="0" w:colLast="0"/>
      <w:bookmarkStart w:id="5" w:name="_Toc128138761"/>
      <w:bookmarkEnd w:id="4"/>
      <w:r>
        <w:br w:type="page"/>
      </w:r>
    </w:p>
    <w:p w14:paraId="0000000B" w14:textId="49BB0E43" w:rsidR="00A13F0B" w:rsidRDefault="006B68E2">
      <w:pPr>
        <w:pStyle w:val="Heading1"/>
      </w:pPr>
      <w:r>
        <w:lastRenderedPageBreak/>
        <w:t>Conclusion</w:t>
      </w:r>
      <w:bookmarkEnd w:id="5"/>
    </w:p>
    <w:p w14:paraId="0000000C" w14:textId="77777777" w:rsidR="00A13F0B" w:rsidRDefault="006B68E2">
      <w:r>
        <w:t xml:space="preserve">The essay was mainly focused on the evaluation of the health and safety within the industry of hospitality. The study has presented the major types of health and safety risks in the hospitality industry, the preventive measures for mitigating the hazards of safety and the potential benefits that the organisation can enjoy ensuring health and safety. </w:t>
      </w:r>
      <w:r>
        <w:br w:type="page"/>
      </w:r>
    </w:p>
    <w:p w14:paraId="0000000D" w14:textId="77777777" w:rsidR="00A13F0B" w:rsidRDefault="006B68E2">
      <w:pPr>
        <w:pStyle w:val="Heading1"/>
      </w:pPr>
      <w:bookmarkStart w:id="6" w:name="_vkveerh9xp74" w:colFirst="0" w:colLast="0"/>
      <w:bookmarkStart w:id="7" w:name="_Toc128138762"/>
      <w:bookmarkEnd w:id="6"/>
      <w:r>
        <w:lastRenderedPageBreak/>
        <w:t>References</w:t>
      </w:r>
      <w:bookmarkEnd w:id="7"/>
    </w:p>
    <w:p w14:paraId="662CD6B5" w14:textId="77777777" w:rsidR="0024139B" w:rsidRDefault="0024139B">
      <w:pPr>
        <w:rPr>
          <w:color w:val="222222"/>
          <w:highlight w:val="white"/>
        </w:rPr>
      </w:pPr>
      <w:r>
        <w:rPr>
          <w:color w:val="222222"/>
          <w:highlight w:val="white"/>
        </w:rPr>
        <w:t xml:space="preserve">Hu, X., Yan, H., Casey, T. and Wu, C.H., 2021. Creating a safe haven during the crisis: How organizations can achieve deep compliance with COVID-19 safety measures in the hospitality industry. </w:t>
      </w:r>
      <w:r>
        <w:rPr>
          <w:i/>
          <w:color w:val="222222"/>
          <w:highlight w:val="white"/>
        </w:rPr>
        <w:t>International Journal of Hospitality Management</w:t>
      </w:r>
      <w:r>
        <w:rPr>
          <w:color w:val="222222"/>
          <w:highlight w:val="white"/>
        </w:rPr>
        <w:t xml:space="preserve">, </w:t>
      </w:r>
      <w:r>
        <w:rPr>
          <w:i/>
          <w:color w:val="222222"/>
          <w:highlight w:val="white"/>
        </w:rPr>
        <w:t>92</w:t>
      </w:r>
      <w:r>
        <w:rPr>
          <w:color w:val="222222"/>
          <w:highlight w:val="white"/>
        </w:rPr>
        <w:t>, p.102662.</w:t>
      </w:r>
    </w:p>
    <w:p w14:paraId="6135D81C" w14:textId="77777777" w:rsidR="0024139B" w:rsidRDefault="0024139B">
      <w:pPr>
        <w:rPr>
          <w:color w:val="222222"/>
          <w:highlight w:val="white"/>
        </w:rPr>
      </w:pPr>
      <w:proofErr w:type="spellStart"/>
      <w:r>
        <w:rPr>
          <w:color w:val="222222"/>
          <w:highlight w:val="white"/>
        </w:rPr>
        <w:t>Kuo</w:t>
      </w:r>
      <w:proofErr w:type="spellEnd"/>
      <w:r>
        <w:rPr>
          <w:color w:val="222222"/>
          <w:highlight w:val="white"/>
        </w:rPr>
        <w:t xml:space="preserve">, N.T., Cheng, Y.S., Chang, K.C. and Ying, W.H., 2020. Establishing a measurement scale for safety culture in the hotel industry. </w:t>
      </w:r>
      <w:r>
        <w:rPr>
          <w:i/>
          <w:color w:val="222222"/>
          <w:highlight w:val="white"/>
        </w:rPr>
        <w:t>Journal of Hospitality and Tourism Management</w:t>
      </w:r>
      <w:r>
        <w:rPr>
          <w:color w:val="222222"/>
          <w:highlight w:val="white"/>
        </w:rPr>
        <w:t xml:space="preserve">, </w:t>
      </w:r>
      <w:r>
        <w:rPr>
          <w:i/>
          <w:color w:val="222222"/>
          <w:highlight w:val="white"/>
        </w:rPr>
        <w:t>42</w:t>
      </w:r>
      <w:r>
        <w:rPr>
          <w:color w:val="222222"/>
          <w:highlight w:val="white"/>
        </w:rPr>
        <w:t>, pp.12-28.</w:t>
      </w:r>
    </w:p>
    <w:p w14:paraId="69B09BC3" w14:textId="77777777" w:rsidR="0024139B" w:rsidRDefault="0024139B">
      <w:pPr>
        <w:rPr>
          <w:color w:val="222222"/>
          <w:highlight w:val="white"/>
        </w:rPr>
      </w:pPr>
      <w:proofErr w:type="spellStart"/>
      <w:r>
        <w:rPr>
          <w:color w:val="222222"/>
          <w:highlight w:val="white"/>
        </w:rPr>
        <w:t>Rosemberg</w:t>
      </w:r>
      <w:proofErr w:type="spellEnd"/>
      <w:r>
        <w:rPr>
          <w:color w:val="222222"/>
          <w:highlight w:val="white"/>
        </w:rPr>
        <w:t xml:space="preserve">, M.A.S., 2020. Health and safety considerations for hotel cleaners during Covid-19. </w:t>
      </w:r>
      <w:r>
        <w:rPr>
          <w:i/>
          <w:color w:val="222222"/>
          <w:highlight w:val="white"/>
        </w:rPr>
        <w:t>Occupational Medicine</w:t>
      </w:r>
      <w:r>
        <w:rPr>
          <w:color w:val="222222"/>
          <w:highlight w:val="white"/>
        </w:rPr>
        <w:t xml:space="preserve">, </w:t>
      </w:r>
      <w:r>
        <w:rPr>
          <w:i/>
          <w:color w:val="222222"/>
          <w:highlight w:val="white"/>
        </w:rPr>
        <w:t>70</w:t>
      </w:r>
      <w:r>
        <w:rPr>
          <w:color w:val="222222"/>
          <w:highlight w:val="white"/>
        </w:rPr>
        <w:t>(5), pp.382-383.</w:t>
      </w:r>
    </w:p>
    <w:p w14:paraId="37546FC4" w14:textId="77777777" w:rsidR="0024139B" w:rsidRDefault="0024139B">
      <w:pPr>
        <w:rPr>
          <w:color w:val="222222"/>
          <w:highlight w:val="white"/>
        </w:rPr>
      </w:pPr>
      <w:r>
        <w:rPr>
          <w:color w:val="222222"/>
          <w:highlight w:val="white"/>
        </w:rPr>
        <w:t xml:space="preserve">Soliman, M., </w:t>
      </w:r>
      <w:proofErr w:type="spellStart"/>
      <w:r>
        <w:rPr>
          <w:color w:val="222222"/>
          <w:highlight w:val="white"/>
        </w:rPr>
        <w:t>Gulvady</w:t>
      </w:r>
      <w:proofErr w:type="spellEnd"/>
      <w:r>
        <w:rPr>
          <w:color w:val="222222"/>
          <w:highlight w:val="white"/>
        </w:rPr>
        <w:t xml:space="preserve">, S., Elbaz, A.M., </w:t>
      </w:r>
      <w:proofErr w:type="spellStart"/>
      <w:r>
        <w:rPr>
          <w:color w:val="222222"/>
          <w:highlight w:val="white"/>
        </w:rPr>
        <w:t>Mosbah</w:t>
      </w:r>
      <w:proofErr w:type="spellEnd"/>
      <w:r>
        <w:rPr>
          <w:color w:val="222222"/>
          <w:highlight w:val="white"/>
        </w:rPr>
        <w:t xml:space="preserve">, M. and Wahba, M.S., 2023. Robot-delivered tourism and hospitality services: How to evaluate the impact of health and safety considerations on visitors’ satisfaction and </w:t>
      </w:r>
      <w:proofErr w:type="gramStart"/>
      <w:r>
        <w:rPr>
          <w:color w:val="222222"/>
          <w:highlight w:val="white"/>
        </w:rPr>
        <w:t>loyalty?.</w:t>
      </w:r>
      <w:proofErr w:type="gramEnd"/>
      <w:r>
        <w:rPr>
          <w:color w:val="222222"/>
          <w:highlight w:val="white"/>
        </w:rPr>
        <w:t xml:space="preserve"> </w:t>
      </w:r>
      <w:r>
        <w:rPr>
          <w:i/>
          <w:color w:val="222222"/>
          <w:highlight w:val="white"/>
        </w:rPr>
        <w:t>Tourism and Hospitality Research</w:t>
      </w:r>
      <w:r>
        <w:rPr>
          <w:color w:val="222222"/>
          <w:highlight w:val="white"/>
        </w:rPr>
        <w:t>, p.14673584231153367.</w:t>
      </w:r>
    </w:p>
    <w:sectPr w:rsidR="0024139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E74D6" w14:textId="77777777" w:rsidR="00121E65" w:rsidRDefault="00121E65" w:rsidP="001551E3">
      <w:pPr>
        <w:spacing w:line="240" w:lineRule="auto"/>
      </w:pPr>
      <w:r>
        <w:separator/>
      </w:r>
    </w:p>
  </w:endnote>
  <w:endnote w:type="continuationSeparator" w:id="0">
    <w:p w14:paraId="3F071628" w14:textId="77777777" w:rsidR="00121E65" w:rsidRDefault="00121E65" w:rsidP="001551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889295"/>
      <w:docPartObj>
        <w:docPartGallery w:val="Page Numbers (Bottom of Page)"/>
        <w:docPartUnique/>
      </w:docPartObj>
    </w:sdtPr>
    <w:sdtEndPr>
      <w:rPr>
        <w:noProof/>
      </w:rPr>
    </w:sdtEndPr>
    <w:sdtContent>
      <w:p w14:paraId="4C87EE1F" w14:textId="4A6CB0C4" w:rsidR="001551E3" w:rsidRDefault="001551E3">
        <w:pPr>
          <w:pStyle w:val="Footer"/>
          <w:jc w:val="right"/>
        </w:pPr>
        <w:r>
          <w:fldChar w:fldCharType="begin"/>
        </w:r>
        <w:r>
          <w:instrText xml:space="preserve"> PAGE   \* MERGEFORMAT </w:instrText>
        </w:r>
        <w:r>
          <w:fldChar w:fldCharType="separate"/>
        </w:r>
        <w:r w:rsidR="00225FE0">
          <w:rPr>
            <w:noProof/>
          </w:rPr>
          <w:t>6</w:t>
        </w:r>
        <w:r>
          <w:rPr>
            <w:noProof/>
          </w:rPr>
          <w:fldChar w:fldCharType="end"/>
        </w:r>
      </w:p>
    </w:sdtContent>
  </w:sdt>
  <w:p w14:paraId="40348BAD" w14:textId="77777777" w:rsidR="001551E3" w:rsidRDefault="00155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61A0A" w14:textId="77777777" w:rsidR="00121E65" w:rsidRDefault="00121E65" w:rsidP="001551E3">
      <w:pPr>
        <w:spacing w:line="240" w:lineRule="auto"/>
      </w:pPr>
      <w:r>
        <w:separator/>
      </w:r>
    </w:p>
  </w:footnote>
  <w:footnote w:type="continuationSeparator" w:id="0">
    <w:p w14:paraId="1971A205" w14:textId="77777777" w:rsidR="00121E65" w:rsidRDefault="00121E65" w:rsidP="001551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3F0B"/>
    <w:rsid w:val="00121E65"/>
    <w:rsid w:val="001551E3"/>
    <w:rsid w:val="001E5BDE"/>
    <w:rsid w:val="00225FE0"/>
    <w:rsid w:val="0024139B"/>
    <w:rsid w:val="003C4497"/>
    <w:rsid w:val="00476413"/>
    <w:rsid w:val="00637162"/>
    <w:rsid w:val="006B68E2"/>
    <w:rsid w:val="007D0A4B"/>
    <w:rsid w:val="00A13F0B"/>
    <w:rsid w:val="00C066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080AF"/>
  <w15:docId w15:val="{6D190615-3C2C-48ED-A32E-590CBFA5B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551E3"/>
    <w:pPr>
      <w:tabs>
        <w:tab w:val="center" w:pos="4513"/>
        <w:tab w:val="right" w:pos="9026"/>
      </w:tabs>
      <w:spacing w:line="240" w:lineRule="auto"/>
    </w:pPr>
  </w:style>
  <w:style w:type="character" w:customStyle="1" w:styleId="HeaderChar">
    <w:name w:val="Header Char"/>
    <w:basedOn w:val="DefaultParagraphFont"/>
    <w:link w:val="Header"/>
    <w:uiPriority w:val="99"/>
    <w:rsid w:val="001551E3"/>
  </w:style>
  <w:style w:type="paragraph" w:styleId="Footer">
    <w:name w:val="footer"/>
    <w:basedOn w:val="Normal"/>
    <w:link w:val="FooterChar"/>
    <w:uiPriority w:val="99"/>
    <w:unhideWhenUsed/>
    <w:rsid w:val="001551E3"/>
    <w:pPr>
      <w:tabs>
        <w:tab w:val="center" w:pos="4513"/>
        <w:tab w:val="right" w:pos="9026"/>
      </w:tabs>
      <w:spacing w:line="240" w:lineRule="auto"/>
    </w:pPr>
  </w:style>
  <w:style w:type="character" w:customStyle="1" w:styleId="FooterChar">
    <w:name w:val="Footer Char"/>
    <w:basedOn w:val="DefaultParagraphFont"/>
    <w:link w:val="Footer"/>
    <w:uiPriority w:val="99"/>
    <w:rsid w:val="001551E3"/>
  </w:style>
  <w:style w:type="paragraph" w:styleId="TOCHeading">
    <w:name w:val="TOC Heading"/>
    <w:basedOn w:val="Heading1"/>
    <w:next w:val="Normal"/>
    <w:uiPriority w:val="39"/>
    <w:unhideWhenUsed/>
    <w:qFormat/>
    <w:rsid w:val="0024139B"/>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24139B"/>
    <w:pPr>
      <w:spacing w:after="100"/>
    </w:pPr>
  </w:style>
  <w:style w:type="character" w:styleId="Hyperlink">
    <w:name w:val="Hyperlink"/>
    <w:basedOn w:val="DefaultParagraphFont"/>
    <w:uiPriority w:val="99"/>
    <w:unhideWhenUsed/>
    <w:rsid w:val="0024139B"/>
    <w:rPr>
      <w:color w:val="0000FF" w:themeColor="hyperlink"/>
      <w:u w:val="single"/>
    </w:rPr>
  </w:style>
  <w:style w:type="paragraph" w:styleId="NormalWeb">
    <w:name w:val="Normal (Web)"/>
    <w:basedOn w:val="Normal"/>
    <w:uiPriority w:val="99"/>
    <w:semiHidden/>
    <w:unhideWhenUsed/>
    <w:rsid w:val="00C06669"/>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8A6EA-2383-4FCF-BE45-58EA6DA09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635</Words>
  <Characters>3626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Elena</cp:lastModifiedBy>
  <cp:revision>4</cp:revision>
  <dcterms:created xsi:type="dcterms:W3CDTF">2023-02-25T07:06:00Z</dcterms:created>
  <dcterms:modified xsi:type="dcterms:W3CDTF">2023-03-02T09:31:00Z</dcterms:modified>
</cp:coreProperties>
</file>