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00635577" w:rsidP="00AC45C0" w:rsidRDefault="00635577" w14:paraId="672A6659" wp14:textId="77777777">
      <w:pPr>
        <w:pStyle w:val="Normal1"/>
        <w:spacing w:line="480" w:lineRule="auto"/>
        <w:jc w:val="center"/>
        <w:rPr>
          <w:b/>
          <w:color w:val="000000" w:themeColor="text1"/>
          <w:sz w:val="32"/>
          <w:szCs w:val="32"/>
        </w:rPr>
      </w:pPr>
    </w:p>
    <w:p xmlns:wp14="http://schemas.microsoft.com/office/word/2010/wordml" w:rsidR="00635577" w:rsidP="00AC45C0" w:rsidRDefault="00635577" w14:paraId="0A37501D" wp14:textId="77777777">
      <w:pPr>
        <w:pStyle w:val="Normal1"/>
        <w:spacing w:line="480" w:lineRule="auto"/>
        <w:jc w:val="center"/>
        <w:rPr>
          <w:b/>
          <w:color w:val="000000" w:themeColor="text1"/>
          <w:sz w:val="32"/>
          <w:szCs w:val="32"/>
        </w:rPr>
      </w:pPr>
    </w:p>
    <w:p xmlns:wp14="http://schemas.microsoft.com/office/word/2010/wordml" w:rsidR="00635577" w:rsidP="00AC45C0" w:rsidRDefault="00635577" w14:paraId="5DAB6C7B" wp14:textId="77777777">
      <w:pPr>
        <w:pStyle w:val="Normal1"/>
        <w:spacing w:line="480" w:lineRule="auto"/>
        <w:jc w:val="center"/>
        <w:rPr>
          <w:b/>
          <w:color w:val="000000" w:themeColor="text1"/>
          <w:sz w:val="32"/>
          <w:szCs w:val="32"/>
        </w:rPr>
      </w:pPr>
    </w:p>
    <w:p xmlns:wp14="http://schemas.microsoft.com/office/word/2010/wordml" w:rsidR="00635577" w:rsidP="00AC45C0" w:rsidRDefault="00635577" w14:paraId="044EC0BE" wp14:textId="77777777">
      <w:pPr>
        <w:pStyle w:val="Normal1"/>
        <w:spacing w:line="480" w:lineRule="auto"/>
        <w:jc w:val="center"/>
        <w:rPr>
          <w:b/>
          <w:color w:val="000000" w:themeColor="text1"/>
          <w:sz w:val="32"/>
          <w:szCs w:val="32"/>
        </w:rPr>
      </w:pPr>
      <w:r w:rsidRPr="096F59F1" w:rsidR="00635577">
        <w:rPr>
          <w:b w:val="1"/>
          <w:bCs w:val="1"/>
          <w:color w:val="000000" w:themeColor="text1" w:themeTint="FF" w:themeShade="FF"/>
          <w:sz w:val="32"/>
          <w:szCs w:val="32"/>
        </w:rPr>
        <w:t>PERSONNEL RESOURCING AND DEVELOPMENT</w:t>
      </w:r>
    </w:p>
    <w:p w:rsidR="35C70FE3" w:rsidP="096F59F1" w:rsidRDefault="35C70FE3" w14:paraId="7E6B45F1" w14:textId="1CB8DBF3">
      <w:pPr>
        <w:pStyle w:val="Normal1"/>
        <w:spacing w:line="480" w:lineRule="auto"/>
        <w:jc w:val="center"/>
        <w:rPr>
          <w:b w:val="1"/>
          <w:bCs w:val="1"/>
          <w:color w:val="000000" w:themeColor="text1" w:themeTint="FF" w:themeShade="FF"/>
          <w:sz w:val="32"/>
          <w:szCs w:val="32"/>
        </w:rPr>
      </w:pPr>
      <w:r w:rsidRPr="096F59F1" w:rsidR="35C70FE3">
        <w:rPr>
          <w:b w:val="1"/>
          <w:bCs w:val="1"/>
          <w:color w:val="000000" w:themeColor="text1" w:themeTint="FF" w:themeShade="FF"/>
          <w:sz w:val="32"/>
          <w:szCs w:val="32"/>
        </w:rPr>
        <w:t>Discuss how the evolution of Human Resources Management (HRM) facilitates the strategic development of an international hotel brand through workforce planning, recruitment and selection.</w:t>
      </w:r>
    </w:p>
    <w:p xmlns:wp14="http://schemas.microsoft.com/office/word/2010/wordml" w:rsidR="00635577" w:rsidP="096F59F1" w:rsidRDefault="00635577" w14:paraId="645610CE" wp14:textId="4E60E94F">
      <w:pPr>
        <w:pStyle w:val="Normal1"/>
        <w:spacing w:line="480" w:lineRule="auto"/>
        <w:jc w:val="center"/>
        <w:rPr>
          <w:b w:val="1"/>
          <w:bCs w:val="1"/>
          <w:color w:val="000000" w:themeColor="text1"/>
          <w:sz w:val="32"/>
          <w:szCs w:val="32"/>
        </w:rPr>
      </w:pPr>
      <w:r w:rsidRPr="096F59F1" w:rsidR="00635577">
        <w:rPr>
          <w:b w:val="1"/>
          <w:bCs w:val="1"/>
          <w:color w:val="000000" w:themeColor="text1" w:themeTint="FF" w:themeShade="FF"/>
          <w:sz w:val="32"/>
          <w:szCs w:val="32"/>
        </w:rPr>
        <w:t>Student</w:t>
      </w:r>
      <w:r w:rsidRPr="096F59F1" w:rsidR="79A64C71">
        <w:rPr>
          <w:b w:val="1"/>
          <w:bCs w:val="1"/>
          <w:color w:val="000000" w:themeColor="text1" w:themeTint="FF" w:themeShade="FF"/>
          <w:sz w:val="32"/>
          <w:szCs w:val="32"/>
        </w:rPr>
        <w:t xml:space="preserve"> </w:t>
      </w:r>
      <w:r w:rsidRPr="096F59F1" w:rsidR="00635577">
        <w:rPr>
          <w:b w:val="1"/>
          <w:bCs w:val="1"/>
          <w:color w:val="000000" w:themeColor="text1" w:themeTint="FF" w:themeShade="FF"/>
          <w:sz w:val="32"/>
          <w:szCs w:val="32"/>
        </w:rPr>
        <w:t>name:</w:t>
      </w:r>
      <w:r w:rsidRPr="096F59F1" w:rsidR="5EAF9A43">
        <w:rPr>
          <w:b w:val="1"/>
          <w:bCs w:val="1"/>
          <w:color w:val="000000" w:themeColor="text1" w:themeTint="FF" w:themeShade="FF"/>
          <w:sz w:val="32"/>
          <w:szCs w:val="32"/>
        </w:rPr>
        <w:t xml:space="preserve"> Florentina Raluca Iamandi</w:t>
      </w:r>
    </w:p>
    <w:p xmlns:wp14="http://schemas.microsoft.com/office/word/2010/wordml" w:rsidR="00635577" w:rsidP="096F59F1" w:rsidRDefault="00635577" w14:paraId="4FDA29DF" wp14:textId="63307D45">
      <w:pPr>
        <w:pStyle w:val="Normal1"/>
        <w:spacing w:line="480" w:lineRule="auto"/>
        <w:jc w:val="center"/>
        <w:rPr>
          <w:b w:val="1"/>
          <w:bCs w:val="1"/>
          <w:color w:val="000000" w:themeColor="text1" w:themeTint="FF" w:themeShade="FF"/>
          <w:sz w:val="32"/>
          <w:szCs w:val="32"/>
        </w:rPr>
      </w:pPr>
      <w:r w:rsidRPr="096F59F1" w:rsidR="00635577">
        <w:rPr>
          <w:b w:val="1"/>
          <w:bCs w:val="1"/>
          <w:color w:val="000000" w:themeColor="text1" w:themeTint="FF" w:themeShade="FF"/>
          <w:sz w:val="32"/>
          <w:szCs w:val="32"/>
        </w:rPr>
        <w:t>Student</w:t>
      </w:r>
      <w:r w:rsidRPr="096F59F1" w:rsidR="133FBF83">
        <w:rPr>
          <w:b w:val="1"/>
          <w:bCs w:val="1"/>
          <w:color w:val="000000" w:themeColor="text1" w:themeTint="FF" w:themeShade="FF"/>
          <w:sz w:val="32"/>
          <w:szCs w:val="32"/>
        </w:rPr>
        <w:t xml:space="preserve"> ID: 2246151</w:t>
      </w:r>
    </w:p>
    <w:p xmlns:wp14="http://schemas.microsoft.com/office/word/2010/wordml" w:rsidR="00635577" w:rsidP="096F59F1" w:rsidRDefault="00635577" w14:paraId="2860B573" wp14:textId="75BBE49F">
      <w:pPr>
        <w:pStyle w:val="Normal1"/>
        <w:spacing w:line="480" w:lineRule="auto"/>
        <w:jc w:val="center"/>
        <w:rPr>
          <w:b w:val="1"/>
          <w:bCs w:val="1"/>
          <w:color w:val="000000" w:themeColor="text1"/>
          <w:sz w:val="32"/>
          <w:szCs w:val="32"/>
        </w:rPr>
      </w:pPr>
      <w:r w:rsidRPr="096F59F1" w:rsidR="133FBF83">
        <w:rPr>
          <w:b w:val="1"/>
          <w:bCs w:val="1"/>
          <w:color w:val="000000" w:themeColor="text1" w:themeTint="FF" w:themeShade="FF"/>
          <w:sz w:val="32"/>
          <w:szCs w:val="32"/>
        </w:rPr>
        <w:t>Lecturer name</w:t>
      </w:r>
      <w:r w:rsidRPr="096F59F1" w:rsidR="00635577">
        <w:rPr>
          <w:b w:val="1"/>
          <w:bCs w:val="1"/>
          <w:color w:val="000000" w:themeColor="text1" w:themeTint="FF" w:themeShade="FF"/>
          <w:sz w:val="32"/>
          <w:szCs w:val="32"/>
        </w:rPr>
        <w:t>:</w:t>
      </w:r>
      <w:r w:rsidRPr="096F59F1" w:rsidR="25701790">
        <w:rPr>
          <w:b w:val="1"/>
          <w:bCs w:val="1"/>
          <w:color w:val="000000" w:themeColor="text1" w:themeTint="FF" w:themeShade="FF"/>
          <w:sz w:val="32"/>
          <w:szCs w:val="32"/>
        </w:rPr>
        <w:t xml:space="preserve"> Scott James</w:t>
      </w:r>
    </w:p>
    <w:p xmlns:wp14="http://schemas.microsoft.com/office/word/2010/wordml" w:rsidRPr="0077572C" w:rsidR="001404E0" w:rsidP="096F59F1" w:rsidRDefault="00635577" w14:paraId="39783529" wp14:textId="7999BFFD">
      <w:pPr>
        <w:pStyle w:val="Normal1"/>
        <w:spacing w:line="480" w:lineRule="auto"/>
        <w:jc w:val="center"/>
        <w:rPr>
          <w:b w:val="1"/>
          <w:bCs w:val="1"/>
          <w:color w:val="000000" w:themeColor="text1"/>
          <w:sz w:val="32"/>
          <w:szCs w:val="32"/>
        </w:rPr>
      </w:pPr>
      <w:r w:rsidRPr="096F59F1">
        <w:rPr>
          <w:color w:val="000000" w:themeColor="text1" w:themeTint="FF" w:themeShade="FF"/>
        </w:rPr>
        <w:br w:type="page"/>
      </w:r>
    </w:p>
    <w:p xmlns:wp14="http://schemas.microsoft.com/office/word/2010/wordml" w:rsidRPr="00217AF1" w:rsidR="001404E0" w:rsidP="00AC45C0" w:rsidRDefault="006F5E85" w14:paraId="3E7A9F1C" wp14:textId="77777777">
      <w:pPr>
        <w:pStyle w:val="Heading1"/>
        <w:spacing w:line="480" w:lineRule="auto"/>
      </w:pPr>
      <w:r w:rsidRPr="0077572C">
        <w:t>Introduction</w:t>
      </w:r>
    </w:p>
    <w:p xmlns:wp14="http://schemas.microsoft.com/office/word/2010/wordml" w:rsidRPr="0077572C" w:rsidR="001404E0" w:rsidP="00AC45C0" w:rsidRDefault="006F5E85" w14:paraId="7CA10304" wp14:textId="77777777">
      <w:pPr>
        <w:pStyle w:val="Normal1"/>
        <w:spacing w:line="480" w:lineRule="auto"/>
        <w:jc w:val="both"/>
        <w:rPr>
          <w:color w:val="000000" w:themeColor="text1"/>
          <w:sz w:val="24"/>
          <w:szCs w:val="24"/>
        </w:rPr>
      </w:pPr>
      <w:r w:rsidRPr="0077572C">
        <w:rPr>
          <w:color w:val="000000" w:themeColor="text1"/>
          <w:sz w:val="24"/>
          <w:szCs w:val="24"/>
        </w:rPr>
        <w:t>The current essay aims to analyse the evolution of HRM facilities and the strategic development of an international hotel brand, such as InterContinental Hotel Group through workforce planning, recruitment, and selection. InterContinental Hotel Group is a diversified British hotel company and also one of the companies in the international market. Apart from the UK, this hotel group is operating business in more than 100 countries, which is one of the reasons for the current success of this hotel group (ihgplc, 2023). Through this essay, the evolution of HRM practice will be analysed, and at the same time, the strategic function of the HR function of the InterContinental Hotel Group will be analysed. In addition, this essay will highlight the strategic HR planning process that helps the company's labour demand, goal setting, and program implementation. On the other hand, the recruitment stage and selection process of InterContinental Hotel Group will be explained in this essay.</w:t>
      </w:r>
      <w:r w:rsidR="005A0769">
        <w:rPr>
          <w:color w:val="000000" w:themeColor="text1"/>
          <w:sz w:val="24"/>
          <w:szCs w:val="24"/>
        </w:rPr>
        <w:t xml:space="preserve"> </w:t>
      </w:r>
      <w:r w:rsidR="0054675E">
        <w:rPr>
          <w:color w:val="000000" w:themeColor="text1"/>
          <w:sz w:val="24"/>
          <w:szCs w:val="24"/>
        </w:rPr>
        <w:t xml:space="preserve"> </w:t>
      </w:r>
    </w:p>
    <w:p xmlns:wp14="http://schemas.microsoft.com/office/word/2010/wordml" w:rsidR="001404E0" w:rsidP="00AC45C0" w:rsidRDefault="001404E0" w14:paraId="02EB378F" wp14:textId="77777777">
      <w:pPr>
        <w:pStyle w:val="Normal1"/>
        <w:spacing w:line="480" w:lineRule="auto"/>
        <w:jc w:val="both"/>
        <w:rPr>
          <w:color w:val="000000" w:themeColor="text1"/>
          <w:sz w:val="24"/>
          <w:szCs w:val="24"/>
        </w:rPr>
      </w:pPr>
    </w:p>
    <w:p xmlns:wp14="http://schemas.microsoft.com/office/word/2010/wordml" w:rsidR="00AC45C0" w:rsidP="00AC45C0" w:rsidRDefault="00AC45C0" w14:paraId="6A05A809" wp14:textId="77777777">
      <w:pPr>
        <w:pStyle w:val="Normal1"/>
        <w:spacing w:line="480" w:lineRule="auto"/>
        <w:jc w:val="both"/>
        <w:rPr>
          <w:color w:val="000000" w:themeColor="text1"/>
          <w:sz w:val="24"/>
          <w:szCs w:val="24"/>
        </w:rPr>
      </w:pPr>
    </w:p>
    <w:p xmlns:wp14="http://schemas.microsoft.com/office/word/2010/wordml" w:rsidRPr="0077572C" w:rsidR="00AC45C0" w:rsidP="00AC45C0" w:rsidRDefault="00AC45C0" w14:paraId="5A39BBE3" wp14:textId="77777777">
      <w:pPr>
        <w:pStyle w:val="Normal1"/>
        <w:spacing w:line="480" w:lineRule="auto"/>
        <w:jc w:val="both"/>
        <w:rPr>
          <w:color w:val="000000" w:themeColor="text1"/>
          <w:sz w:val="24"/>
          <w:szCs w:val="24"/>
        </w:rPr>
      </w:pPr>
    </w:p>
    <w:p xmlns:wp14="http://schemas.microsoft.com/office/word/2010/wordml" w:rsidRPr="0077572C" w:rsidR="001404E0" w:rsidP="00AC45C0" w:rsidRDefault="006F5E85" w14:paraId="45E8CAFB" wp14:textId="77777777">
      <w:pPr>
        <w:pStyle w:val="Heading1"/>
        <w:spacing w:line="480" w:lineRule="auto"/>
      </w:pPr>
      <w:r w:rsidRPr="0077572C">
        <w:t>Main discussion</w:t>
      </w:r>
    </w:p>
    <w:p xmlns:wp14="http://schemas.microsoft.com/office/word/2010/wordml" w:rsidRPr="0077572C" w:rsidR="001404E0" w:rsidP="00AC45C0" w:rsidRDefault="006F5E85" w14:paraId="4F6BA94B" wp14:textId="77777777">
      <w:pPr>
        <w:pStyle w:val="Normal1"/>
        <w:spacing w:line="480" w:lineRule="auto"/>
        <w:jc w:val="both"/>
        <w:rPr>
          <w:color w:val="000000" w:themeColor="text1"/>
          <w:sz w:val="24"/>
          <w:szCs w:val="24"/>
        </w:rPr>
      </w:pPr>
      <w:r w:rsidRPr="0077572C">
        <w:rPr>
          <w:b/>
          <w:color w:val="000000" w:themeColor="text1"/>
          <w:sz w:val="24"/>
          <w:szCs w:val="24"/>
        </w:rPr>
        <w:t>This essay section will discuss the evaluation of HRM in the hospitality industry</w:t>
      </w:r>
      <w:r w:rsidRPr="0077572C">
        <w:rPr>
          <w:color w:val="000000" w:themeColor="text1"/>
          <w:sz w:val="24"/>
          <w:szCs w:val="24"/>
        </w:rPr>
        <w:t xml:space="preserve">. One of the objectives of the evaluation of the HRM system is to fulfil the business goals and if there is a possibility of improvement in the business, it should be fulfilled (Armstrong and Taylor, 2020). For example, the HRM team needs to have the right human resource support to develop in the business environment. The HRM team is very important in developing different stakeholder positions by understanding the different </w:t>
      </w:r>
      <w:r w:rsidRPr="0077572C">
        <w:rPr>
          <w:color w:val="000000" w:themeColor="text1"/>
          <w:sz w:val="24"/>
          <w:szCs w:val="24"/>
        </w:rPr>
        <w:t xml:space="preserve">positions of the company, such as HR Manager, Product Manager, Line Manager, Project Manager, Marketing Manager, and Employee (Torrington </w:t>
      </w:r>
      <w:r w:rsidRPr="0077572C">
        <w:rPr>
          <w:i/>
          <w:color w:val="000000" w:themeColor="text1"/>
          <w:sz w:val="24"/>
          <w:szCs w:val="24"/>
        </w:rPr>
        <w:t xml:space="preserve">et al., </w:t>
      </w:r>
      <w:r w:rsidRPr="0077572C">
        <w:rPr>
          <w:color w:val="000000" w:themeColor="text1"/>
          <w:sz w:val="24"/>
          <w:szCs w:val="24"/>
        </w:rPr>
        <w:t>2020). All of these teams represent the company's internal structure more importantly through development, and help to implement the strategy for the company's leadership</w:t>
      </w:r>
      <w:r w:rsidR="006B381F">
        <w:rPr>
          <w:color w:val="000000" w:themeColor="text1"/>
          <w:sz w:val="24"/>
          <w:szCs w:val="24"/>
        </w:rPr>
        <w:t xml:space="preserve"> (Kloutsiniotis </w:t>
      </w:r>
      <w:r w:rsidRPr="006B381F" w:rsidR="006B381F">
        <w:rPr>
          <w:color w:val="000000" w:themeColor="text1"/>
          <w:sz w:val="24"/>
          <w:szCs w:val="24"/>
        </w:rPr>
        <w:t>and Mihail,</w:t>
      </w:r>
      <w:r w:rsidR="006B381F">
        <w:rPr>
          <w:color w:val="000000" w:themeColor="text1"/>
          <w:sz w:val="24"/>
          <w:szCs w:val="24"/>
        </w:rPr>
        <w:t xml:space="preserve"> 2020)</w:t>
      </w:r>
      <w:r w:rsidRPr="0077572C">
        <w:rPr>
          <w:color w:val="000000" w:themeColor="text1"/>
          <w:sz w:val="24"/>
          <w:szCs w:val="24"/>
        </w:rPr>
        <w:t xml:space="preserve">. At the same time, through HRM management evaluation, managers are trying to make the company's internal structure more sustainable, and help to improve the company's work environment (Friedman, 2012). In developing a sustainable management structure, HRM management members place the highest importance on three factors, such as People, Planet, and Profit. Solving the problems of all people or stakeholders in the internal structure of the company is one of the objectives of HRM management (Gallagher, 2016). Moreover, HRM management has a lot of purpose to guide the company's productivity improvement and marketing improvement in improving the company's profit. At the same time, the company's management team gives equal importance to the company's corporate social responsibility where the company's investment in social and environmental protection is also important (Horn, 2009). However, the main purpose of HRM system evolution in tourism companies is to improve the performance of employees. For example, the HR managers of InterContinental Hotel Group place great importance on employee selection, recruitment and training to improve the company's productivity (Johnston </w:t>
      </w:r>
      <w:r w:rsidRPr="0077572C">
        <w:rPr>
          <w:i/>
          <w:color w:val="000000" w:themeColor="text1"/>
          <w:sz w:val="24"/>
          <w:szCs w:val="24"/>
        </w:rPr>
        <w:t xml:space="preserve">et al., </w:t>
      </w:r>
      <w:r w:rsidRPr="0077572C">
        <w:rPr>
          <w:color w:val="000000" w:themeColor="text1"/>
          <w:sz w:val="24"/>
          <w:szCs w:val="24"/>
        </w:rPr>
        <w:t xml:space="preserve">2012). In order to develop an international hotel chain, the company attaches great importance to cross-cultural recruitment so that employees can better serve foreign tourists in different markets (Marchington and Wilkinson, 2016). All of these strategic approaches have a positive impact on the company's productivity, brand value, and </w:t>
      </w:r>
      <w:r w:rsidRPr="0077572C">
        <w:rPr>
          <w:color w:val="000000" w:themeColor="text1"/>
          <w:sz w:val="24"/>
          <w:szCs w:val="24"/>
        </w:rPr>
        <w:t>brand identity, and provide many opportunities for the company to expand its business in international markets.</w:t>
      </w:r>
    </w:p>
    <w:p xmlns:wp14="http://schemas.microsoft.com/office/word/2010/wordml" w:rsidRPr="0077572C" w:rsidR="001404E0" w:rsidP="00AC45C0" w:rsidRDefault="001404E0" w14:paraId="41C8F396" wp14:textId="77777777">
      <w:pPr>
        <w:pStyle w:val="Normal1"/>
        <w:spacing w:line="480" w:lineRule="auto"/>
        <w:jc w:val="both"/>
        <w:rPr>
          <w:color w:val="000000" w:themeColor="text1"/>
          <w:sz w:val="24"/>
          <w:szCs w:val="24"/>
        </w:rPr>
      </w:pPr>
    </w:p>
    <w:p xmlns:wp14="http://schemas.microsoft.com/office/word/2010/wordml" w:rsidRPr="0077572C" w:rsidR="001404E0" w:rsidP="00AC45C0" w:rsidRDefault="006F5E85" w14:paraId="690E6942" wp14:textId="77777777">
      <w:pPr>
        <w:pStyle w:val="Normal1"/>
        <w:spacing w:line="480" w:lineRule="auto"/>
        <w:jc w:val="both"/>
        <w:rPr>
          <w:color w:val="000000" w:themeColor="text1"/>
          <w:sz w:val="24"/>
          <w:szCs w:val="24"/>
        </w:rPr>
      </w:pPr>
      <w:r w:rsidRPr="0077572C">
        <w:rPr>
          <w:b/>
          <w:color w:val="000000" w:themeColor="text1"/>
          <w:sz w:val="24"/>
          <w:szCs w:val="24"/>
        </w:rPr>
        <w:t>This essay will highlight the strategic role of HR functions</w:t>
      </w:r>
      <w:r w:rsidRPr="0077572C">
        <w:rPr>
          <w:color w:val="000000" w:themeColor="text1"/>
          <w:sz w:val="24"/>
          <w:szCs w:val="24"/>
        </w:rPr>
        <w:t xml:space="preserve">. Alignment to business goals is one of the strategic roles followed by the HR team of InterContinental Hotel Group (Shao and Peng, 2023). In following this role, HR managers develop the company's internal work environment by following the objectives set by the company's leadership, which helps to fulfil the company's target. For example, one of the business objectives of members of the InterContinental Hotel Group is to satisfy foreign customers, and the company's HR managers train employees well (ihgplc, 2023). At the same time, supporting talent management in the company's work culture is an evolving strategic role for HR managers. Through the help of a talent management approach, the company gives importance to the promotion of skilled employees, and financial compensation which can further improve the performance of skilled employees (Demir </w:t>
      </w:r>
      <w:r w:rsidRPr="0077572C">
        <w:rPr>
          <w:i/>
          <w:color w:val="000000" w:themeColor="text1"/>
          <w:sz w:val="24"/>
          <w:szCs w:val="24"/>
        </w:rPr>
        <w:t xml:space="preserve">et al., </w:t>
      </w:r>
      <w:r w:rsidRPr="0077572C">
        <w:rPr>
          <w:color w:val="000000" w:themeColor="text1"/>
          <w:sz w:val="24"/>
          <w:szCs w:val="24"/>
        </w:rPr>
        <w:t xml:space="preserve">2023). On the other hand, with the help of talent management, the HR managers of InterContinental Hotel Group focus more on training the employees, and in this case, motivating the employees is given equal importance (ihgplc, 2023). Moreover, another very important strategic role of HR managers is to develop the workforce of the company which has a direct impact on the productivity of the company (Armstrong and Taylor, 2020). For example, feature managers at the InterContinental Hotel Group place great importance on specific regulations to develop the workforce, such as the </w:t>
      </w:r>
      <w:r w:rsidRPr="0077572C">
        <w:rPr>
          <w:i/>
          <w:color w:val="000000" w:themeColor="text1"/>
          <w:sz w:val="24"/>
          <w:szCs w:val="24"/>
        </w:rPr>
        <w:t>Employee Rights Act 1996</w:t>
      </w:r>
      <w:r w:rsidRPr="0077572C">
        <w:rPr>
          <w:color w:val="000000" w:themeColor="text1"/>
          <w:sz w:val="24"/>
          <w:szCs w:val="24"/>
        </w:rPr>
        <w:t xml:space="preserve">, and </w:t>
      </w:r>
      <w:r w:rsidRPr="0077572C">
        <w:rPr>
          <w:i/>
          <w:color w:val="000000" w:themeColor="text1"/>
          <w:sz w:val="24"/>
          <w:szCs w:val="24"/>
        </w:rPr>
        <w:t xml:space="preserve">The Health and Safety at Work Act 1974 </w:t>
      </w:r>
      <w:r w:rsidRPr="0077572C">
        <w:rPr>
          <w:color w:val="000000" w:themeColor="text1"/>
          <w:sz w:val="24"/>
          <w:szCs w:val="24"/>
        </w:rPr>
        <w:t xml:space="preserve">(ihgplc, 2023). The issue of fulfilling rights is given more importance in this field. At the same time, with the help of the Health and Safety Act, employees' physical and mental well-being are given more importance in the workplace which motivates the employees more (Torrington </w:t>
      </w:r>
      <w:r w:rsidRPr="0077572C">
        <w:rPr>
          <w:i/>
          <w:color w:val="000000" w:themeColor="text1"/>
          <w:sz w:val="24"/>
          <w:szCs w:val="24"/>
        </w:rPr>
        <w:t xml:space="preserve">et al., </w:t>
      </w:r>
      <w:r w:rsidRPr="0077572C">
        <w:rPr>
          <w:color w:val="000000" w:themeColor="text1"/>
          <w:sz w:val="24"/>
          <w:szCs w:val="24"/>
        </w:rPr>
        <w:t>2020). At the same time, HR managers of the InterContinental Hotel Group play a key role in employee engagement and team development, which has a positive impact on the company's productivity (ihgplc, 2023).</w:t>
      </w:r>
    </w:p>
    <w:p xmlns:wp14="http://schemas.microsoft.com/office/word/2010/wordml" w:rsidRPr="0077572C" w:rsidR="001404E0" w:rsidP="00AC45C0" w:rsidRDefault="001404E0" w14:paraId="72A3D3EC" wp14:textId="77777777">
      <w:pPr>
        <w:pStyle w:val="Normal1"/>
        <w:spacing w:line="480" w:lineRule="auto"/>
        <w:jc w:val="both"/>
        <w:rPr>
          <w:color w:val="000000" w:themeColor="text1"/>
          <w:sz w:val="24"/>
          <w:szCs w:val="24"/>
        </w:rPr>
      </w:pPr>
    </w:p>
    <w:p xmlns:wp14="http://schemas.microsoft.com/office/word/2010/wordml" w:rsidRPr="0077572C" w:rsidR="001404E0" w:rsidP="00AC45C0" w:rsidRDefault="006F5E85" w14:paraId="1F533282" wp14:textId="77777777">
      <w:pPr>
        <w:pStyle w:val="Normal1"/>
        <w:spacing w:line="480" w:lineRule="auto"/>
        <w:jc w:val="both"/>
        <w:rPr>
          <w:color w:val="000000" w:themeColor="text1"/>
          <w:sz w:val="24"/>
          <w:szCs w:val="24"/>
        </w:rPr>
      </w:pPr>
      <w:r w:rsidRPr="0077572C">
        <w:rPr>
          <w:b/>
          <w:color w:val="000000" w:themeColor="text1"/>
          <w:sz w:val="24"/>
          <w:szCs w:val="24"/>
        </w:rPr>
        <w:t>This part of this essay will forecast the effectiveness of the strategic HR planning process in fulfilling labour demand and supply</w:t>
      </w:r>
      <w:r w:rsidRPr="0077572C">
        <w:rPr>
          <w:color w:val="000000" w:themeColor="text1"/>
          <w:sz w:val="24"/>
          <w:szCs w:val="24"/>
        </w:rPr>
        <w:t>. One of the objectives of the strategic HR planning process is to develop a strategic plan for the right employee at the right time, in the right place, and in the right role (Friedman, 2012). HR managers of the company play several key roles in fulfilling this objective by managing labour demand and supply in the workplace</w:t>
      </w:r>
      <w:r w:rsidR="006B381F">
        <w:rPr>
          <w:color w:val="000000" w:themeColor="text1"/>
          <w:sz w:val="24"/>
          <w:szCs w:val="24"/>
        </w:rPr>
        <w:t xml:space="preserve"> (</w:t>
      </w:r>
      <w:r w:rsidRPr="006B381F" w:rsidR="006B381F">
        <w:rPr>
          <w:color w:val="000000" w:themeColor="text1"/>
          <w:sz w:val="24"/>
          <w:szCs w:val="24"/>
        </w:rPr>
        <w:t>Susanto</w:t>
      </w:r>
      <w:r w:rsidR="006B381F">
        <w:rPr>
          <w:color w:val="000000" w:themeColor="text1"/>
          <w:sz w:val="24"/>
          <w:szCs w:val="24"/>
        </w:rPr>
        <w:t xml:space="preserve"> et al, 2022)</w:t>
      </w:r>
      <w:r w:rsidRPr="0077572C">
        <w:rPr>
          <w:color w:val="000000" w:themeColor="text1"/>
          <w:sz w:val="24"/>
          <w:szCs w:val="24"/>
        </w:rPr>
        <w:t>. For example, the selection and recruitment of candidates from the market to fill labour demand and supply is emphasised by the HR management team, and in this case, the managers of InterContinental Hotel Group circulate the job advertisement market with the help of agency firms (ihgplc, 2023). Moreover, at this stage, the company needs a labour sap with an emphasis on productivity quality; this is followed which helps in the productivity improvement of the company. Moreover, InterContinental Hotel Group's HR managers emphasise a proactive approach to fulfilling labour demand and supply, where market trends and technological advantages are emphasised (ihgplc, 2023). Maintaining productivity according to market trends and demand helps the company to achieve success. For example, the current market trend and demand are to improve sanitation in hospitality companies, and to follow this demand, the managers of InterContinental Hotel Group have developed a special 24*7 feedback collection team to collect feedback from customers (ihgplc, 2023). At the same time, InterContinental Group's HR Managers have developed a digital team in terms of technological advantage to develop online marketing as well as online hotel bookings and solve customer queries. At the same time, another very important responsibility of HR managers is to develop a succession plan. By developing a succession plan, more emphasis is placed on the promotion of appropriate employees and the hiring of new employees after the retirement of the company's older employees (Gallagher, 2016).</w:t>
      </w:r>
    </w:p>
    <w:p xmlns:wp14="http://schemas.microsoft.com/office/word/2010/wordml" w:rsidRPr="0077572C" w:rsidR="001404E0" w:rsidP="00AC45C0" w:rsidRDefault="001404E0" w14:paraId="0D0B940D" wp14:textId="77777777">
      <w:pPr>
        <w:pStyle w:val="Normal1"/>
        <w:spacing w:line="480" w:lineRule="auto"/>
        <w:jc w:val="both"/>
        <w:rPr>
          <w:color w:val="000000" w:themeColor="text1"/>
          <w:sz w:val="24"/>
          <w:szCs w:val="24"/>
        </w:rPr>
      </w:pPr>
    </w:p>
    <w:p xmlns:wp14="http://schemas.microsoft.com/office/word/2010/wordml" w:rsidRPr="0077572C" w:rsidR="001404E0" w:rsidP="00AC45C0" w:rsidRDefault="006F5E85" w14:paraId="3CEDE7D8" wp14:textId="77777777">
      <w:pPr>
        <w:pStyle w:val="Normal1"/>
        <w:spacing w:line="480" w:lineRule="auto"/>
        <w:jc w:val="both"/>
        <w:rPr>
          <w:color w:val="000000" w:themeColor="text1"/>
          <w:sz w:val="24"/>
          <w:szCs w:val="24"/>
        </w:rPr>
      </w:pPr>
      <w:r w:rsidRPr="0077572C">
        <w:rPr>
          <w:b/>
          <w:color w:val="000000" w:themeColor="text1"/>
          <w:sz w:val="24"/>
          <w:szCs w:val="24"/>
        </w:rPr>
        <w:t>The strategic HR planning process for goal setting and strategic planning will be evaluated in this essay part</w:t>
      </w:r>
      <w:r w:rsidRPr="0077572C">
        <w:rPr>
          <w:color w:val="000000" w:themeColor="text1"/>
          <w:sz w:val="24"/>
          <w:szCs w:val="24"/>
        </w:rPr>
        <w:t xml:space="preserve">. The HR management team helps the company a lot in developing the company's goals or objectives on behalf of the company's management team. Through all of these factors, the company's management team shares the company's productivity-related situation with the company's leadership in developing the company's decisions, which greatly benefits the company's leadership in developing strategic decisions (Horn, 2009). Moreover, since the employees of the company help a lot in the implementation of the company's strategy, it helps to enhance the performance of the business if the strategic decision is taken by understanding the performance of the employees (Johnston </w:t>
      </w:r>
      <w:r w:rsidRPr="0077572C">
        <w:rPr>
          <w:i/>
          <w:color w:val="000000" w:themeColor="text1"/>
          <w:sz w:val="24"/>
          <w:szCs w:val="24"/>
        </w:rPr>
        <w:t xml:space="preserve">et al., </w:t>
      </w:r>
      <w:r w:rsidRPr="0077572C">
        <w:rPr>
          <w:color w:val="000000" w:themeColor="text1"/>
          <w:sz w:val="24"/>
          <w:szCs w:val="24"/>
        </w:rPr>
        <w:t>2012). This helps a lot in improving the internal and external approach for the company. For example, currently, InterContinental's HR managers have implemented personalising services by developing several strategic decisions, in this case, flexible services are provided by the company, and this helps the company to satisfy customers (Marchington and Wilkinson, 2016). Due to the development of a flexible personalization strategy, the members of InterContinental Hotel Group deliver hospitality services according to the different demands of the international market</w:t>
      </w:r>
      <w:r w:rsidR="006B381F">
        <w:rPr>
          <w:color w:val="000000" w:themeColor="text1"/>
          <w:sz w:val="24"/>
          <w:szCs w:val="24"/>
        </w:rPr>
        <w:t xml:space="preserve"> (Belias </w:t>
      </w:r>
      <w:r w:rsidRPr="006B381F" w:rsidR="006B381F">
        <w:rPr>
          <w:color w:val="000000" w:themeColor="text1"/>
          <w:sz w:val="24"/>
          <w:szCs w:val="24"/>
        </w:rPr>
        <w:t>and Trihas,</w:t>
      </w:r>
      <w:r w:rsidR="006B381F">
        <w:rPr>
          <w:color w:val="000000" w:themeColor="text1"/>
          <w:sz w:val="24"/>
          <w:szCs w:val="24"/>
        </w:rPr>
        <w:t xml:space="preserve"> 2023)</w:t>
      </w:r>
      <w:r w:rsidRPr="0077572C">
        <w:rPr>
          <w:color w:val="000000" w:themeColor="text1"/>
          <w:sz w:val="24"/>
          <w:szCs w:val="24"/>
        </w:rPr>
        <w:t xml:space="preserve">. Through these strategic decisions, HR managers greatly improve the internal structure of the company, which greatly helps in fulfilling external activities (Shao and Peng, 2023). Several decisions are given greater importance by the company's HR management team in strategic planning, such as focusing more on employee well-being, improving relationships with suppliers, and implementing technology on the company's internal performance (Demir </w:t>
      </w:r>
      <w:r w:rsidRPr="0077572C">
        <w:rPr>
          <w:i/>
          <w:color w:val="000000" w:themeColor="text1"/>
          <w:sz w:val="24"/>
          <w:szCs w:val="24"/>
        </w:rPr>
        <w:t xml:space="preserve">et al., </w:t>
      </w:r>
      <w:r w:rsidRPr="0077572C">
        <w:rPr>
          <w:color w:val="000000" w:themeColor="text1"/>
          <w:sz w:val="24"/>
          <w:szCs w:val="24"/>
        </w:rPr>
        <w:t>2023). For example, HR managers at InterContinental Hotel Group place great importance on employee well-being, and in this regard are very helpful in balancing the personal and professional lives of employees. At the same time, company HR managers improve relationships with company suppliers, and in this case deliver bathroom equipment and other hospitality services (Shao and Peng, 2023). Moreover, through technology advancement, the company's HR managers track employee performance and company performance, which helps in developing risk management strategies for the company.</w:t>
      </w:r>
    </w:p>
    <w:p xmlns:wp14="http://schemas.microsoft.com/office/word/2010/wordml" w:rsidRPr="0077572C" w:rsidR="001404E0" w:rsidP="00AC45C0" w:rsidRDefault="001404E0" w14:paraId="0E27B00A" wp14:textId="77777777">
      <w:pPr>
        <w:pStyle w:val="Normal1"/>
        <w:spacing w:line="480" w:lineRule="auto"/>
        <w:jc w:val="both"/>
        <w:rPr>
          <w:color w:val="000000" w:themeColor="text1"/>
          <w:sz w:val="24"/>
          <w:szCs w:val="24"/>
        </w:rPr>
      </w:pPr>
    </w:p>
    <w:p xmlns:wp14="http://schemas.microsoft.com/office/word/2010/wordml" w:rsidRPr="0077572C" w:rsidR="001404E0" w:rsidP="00AC45C0" w:rsidRDefault="006F5E85" w14:paraId="2B7001BA" wp14:textId="77777777">
      <w:pPr>
        <w:pStyle w:val="Normal1"/>
        <w:spacing w:line="480" w:lineRule="auto"/>
        <w:jc w:val="both"/>
        <w:rPr>
          <w:color w:val="000000" w:themeColor="text1"/>
          <w:sz w:val="24"/>
          <w:szCs w:val="24"/>
        </w:rPr>
      </w:pPr>
      <w:r w:rsidRPr="0077572C">
        <w:rPr>
          <w:b/>
          <w:color w:val="000000" w:themeColor="text1"/>
          <w:sz w:val="24"/>
          <w:szCs w:val="24"/>
        </w:rPr>
        <w:t>This section of this essay will evaluate the strategic HR planning process in the case of program implementation and evaluation</w:t>
      </w:r>
      <w:r w:rsidRPr="0077572C">
        <w:rPr>
          <w:color w:val="000000" w:themeColor="text1"/>
          <w:sz w:val="24"/>
          <w:szCs w:val="24"/>
        </w:rPr>
        <w:t xml:space="preserve">. HR managers are more concerned about implementing employee training development training programs to improve employee performance (Demir </w:t>
      </w:r>
      <w:r w:rsidRPr="0077572C">
        <w:rPr>
          <w:i/>
          <w:color w:val="000000" w:themeColor="text1"/>
          <w:sz w:val="24"/>
          <w:szCs w:val="24"/>
        </w:rPr>
        <w:t xml:space="preserve">et al., </w:t>
      </w:r>
      <w:r w:rsidRPr="0077572C">
        <w:rPr>
          <w:color w:val="000000" w:themeColor="text1"/>
          <w:sz w:val="24"/>
          <w:szCs w:val="24"/>
        </w:rPr>
        <w:t>2023). For example, the HR managers of InterContinental Hotel Group have introduced several programs to improve employee performance, and in this case, talent management has been given a lot of importance by the company (ihgplc, 2023). Through this matter, the company gets more opportunities for performance improvement for the employees. Moreover, with the help of this approach, the company's career development approach for employees is more focused on improvement, so it improves the professional performance of employees more</w:t>
      </w:r>
      <w:r w:rsidR="006B381F">
        <w:rPr>
          <w:color w:val="000000" w:themeColor="text1"/>
          <w:sz w:val="24"/>
          <w:szCs w:val="24"/>
        </w:rPr>
        <w:t xml:space="preserve"> (Shao </w:t>
      </w:r>
      <w:r w:rsidRPr="006B381F" w:rsidR="006B381F">
        <w:rPr>
          <w:color w:val="000000" w:themeColor="text1"/>
          <w:sz w:val="24"/>
          <w:szCs w:val="24"/>
        </w:rPr>
        <w:t>and Peng</w:t>
      </w:r>
      <w:r w:rsidR="006B381F">
        <w:rPr>
          <w:color w:val="000000" w:themeColor="text1"/>
          <w:sz w:val="24"/>
          <w:szCs w:val="24"/>
        </w:rPr>
        <w:t>, 2023)</w:t>
      </w:r>
      <w:r w:rsidRPr="0077572C">
        <w:rPr>
          <w:color w:val="000000" w:themeColor="text1"/>
          <w:sz w:val="24"/>
          <w:szCs w:val="24"/>
        </w:rPr>
        <w:t>. Moreover, in terms of program evaluation, the HR managers of the InterContinental Hotel Group give more importance to employee motivation, and in this case, Maslow's motivational theory is also given importance (ihgplc, 2023). In order to improve employees' performance, InterContinental Hotel Group's managers place more emphasis on satisfying employees' physiological needs, such as food, clothing, and shelter. Moreover, the HR managers of the company fulfil the steam needs to improve the performance of the employees, and in this case, giving proper promotion for the performance improvement of the employees is given a lot of importance (ihgplc, 2023). At the same time, the HR managers of InterContinental Hotel Group have been able to keep the employees highly motivated by providing emotional support and respect to the employees in the workplace of the company.</w:t>
      </w:r>
    </w:p>
    <w:p xmlns:wp14="http://schemas.microsoft.com/office/word/2010/wordml" w:rsidRPr="0077572C" w:rsidR="001404E0" w:rsidP="00AC45C0" w:rsidRDefault="001404E0" w14:paraId="60061E4C" wp14:textId="77777777">
      <w:pPr>
        <w:pStyle w:val="Normal1"/>
        <w:spacing w:line="480" w:lineRule="auto"/>
        <w:jc w:val="both"/>
        <w:rPr>
          <w:color w:val="000000" w:themeColor="text1"/>
          <w:sz w:val="24"/>
          <w:szCs w:val="24"/>
        </w:rPr>
      </w:pPr>
    </w:p>
    <w:p xmlns:wp14="http://schemas.microsoft.com/office/word/2010/wordml" w:rsidRPr="0077572C" w:rsidR="001404E0" w:rsidP="00AC45C0" w:rsidRDefault="006F5E85" w14:paraId="6A00AFC8" wp14:textId="77777777">
      <w:pPr>
        <w:pStyle w:val="Normal1"/>
        <w:spacing w:line="480" w:lineRule="auto"/>
        <w:jc w:val="both"/>
        <w:rPr>
          <w:color w:val="000000" w:themeColor="text1"/>
          <w:sz w:val="24"/>
          <w:szCs w:val="24"/>
        </w:rPr>
      </w:pPr>
      <w:r w:rsidRPr="0077572C">
        <w:rPr>
          <w:b/>
          <w:color w:val="000000" w:themeColor="text1"/>
          <w:sz w:val="24"/>
          <w:szCs w:val="24"/>
        </w:rPr>
        <w:t>Through this essay, HR planning, recruitment, and selection process will be analysed</w:t>
      </w:r>
      <w:r w:rsidRPr="0077572C">
        <w:rPr>
          <w:color w:val="000000" w:themeColor="text1"/>
          <w:sz w:val="24"/>
          <w:szCs w:val="24"/>
        </w:rPr>
        <w:t>. HR planning refers to a special professional plan which helps in the objective development of the company along with the quality improvement of the internal structure of the company. The management of InterContinental Hotel Group places great emphasis on hiring the right skilled employees by analysing customer feedback, market demand, and market competition (ihgplc, 2023). Through this matter, the business process development for the company is much more beneficial and the internal structure of the company is much more advanced. In the recruitment process, InterContinental Hotel Group's HR managers first try to understand the company's productivity-related criteria to facilitate selecting employees with relevant skills (ihgplc, 2023). Then, the company's HR managers advertise the job so that qualified candidates from that market can apply to the company. In this case, the HR managers of the InterContinental Hotel Group take the help of a consultancy firm which facilitates recruitment cost control for the company. In terms of the employee selection process, the HR managers of InterContinental Hotel Group select the skilled candidates as employees by interviewing them (ihgplc, 2023). The employee's educational skills, professional skills, experience, and business attitude are monitored through interviews. At the same time, the company's HR managers try to understand their problem-solving skills and decision-making skills in employee selection. This helps in selecting skilled employees</w:t>
      </w:r>
      <w:r w:rsidR="006B381F">
        <w:rPr>
          <w:color w:val="000000" w:themeColor="text1"/>
          <w:sz w:val="24"/>
          <w:szCs w:val="24"/>
        </w:rPr>
        <w:t xml:space="preserve"> (Costa et al, 2021)</w:t>
      </w:r>
      <w:r w:rsidRPr="0077572C">
        <w:rPr>
          <w:color w:val="000000" w:themeColor="text1"/>
          <w:sz w:val="24"/>
          <w:szCs w:val="24"/>
        </w:rPr>
        <w:t>.</w:t>
      </w:r>
    </w:p>
    <w:p xmlns:wp14="http://schemas.microsoft.com/office/word/2010/wordml" w:rsidR="001404E0" w:rsidP="00AC45C0" w:rsidRDefault="001404E0" w14:paraId="44EAFD9C" wp14:textId="77777777">
      <w:pPr>
        <w:pStyle w:val="Normal1"/>
        <w:spacing w:line="480" w:lineRule="auto"/>
        <w:jc w:val="both"/>
        <w:rPr>
          <w:color w:val="000000" w:themeColor="text1"/>
          <w:sz w:val="24"/>
          <w:szCs w:val="24"/>
        </w:rPr>
      </w:pPr>
    </w:p>
    <w:p xmlns:wp14="http://schemas.microsoft.com/office/word/2010/wordml" w:rsidR="00AC45C0" w:rsidP="00AC45C0" w:rsidRDefault="00AC45C0" w14:paraId="4B94D5A5" wp14:textId="77777777">
      <w:pPr>
        <w:pStyle w:val="Normal1"/>
        <w:spacing w:line="480" w:lineRule="auto"/>
        <w:jc w:val="both"/>
        <w:rPr>
          <w:color w:val="000000" w:themeColor="text1"/>
          <w:sz w:val="24"/>
          <w:szCs w:val="24"/>
        </w:rPr>
      </w:pPr>
    </w:p>
    <w:p xmlns:wp14="http://schemas.microsoft.com/office/word/2010/wordml" w:rsidRPr="0077572C" w:rsidR="00AC45C0" w:rsidP="00AC45C0" w:rsidRDefault="00AC45C0" w14:paraId="3DEEC669" wp14:textId="77777777">
      <w:pPr>
        <w:pStyle w:val="Normal1"/>
        <w:spacing w:line="480" w:lineRule="auto"/>
        <w:jc w:val="both"/>
        <w:rPr>
          <w:color w:val="000000" w:themeColor="text1"/>
          <w:sz w:val="24"/>
          <w:szCs w:val="24"/>
        </w:rPr>
      </w:pPr>
    </w:p>
    <w:p xmlns:wp14="http://schemas.microsoft.com/office/word/2010/wordml" w:rsidRPr="0077572C" w:rsidR="001404E0" w:rsidP="00AC45C0" w:rsidRDefault="006F5E85" w14:paraId="2B2A7A39" wp14:textId="77777777">
      <w:pPr>
        <w:pStyle w:val="Heading1"/>
        <w:spacing w:line="480" w:lineRule="auto"/>
      </w:pPr>
      <w:r w:rsidRPr="0077572C">
        <w:t>Conclusion</w:t>
      </w:r>
    </w:p>
    <w:p xmlns:wp14="http://schemas.microsoft.com/office/word/2010/wordml" w:rsidR="001404E0" w:rsidP="00AC45C0" w:rsidRDefault="006F5E85" w14:paraId="11C5CD4D" wp14:textId="77777777">
      <w:pPr>
        <w:pStyle w:val="Normal1"/>
        <w:spacing w:line="480" w:lineRule="auto"/>
        <w:jc w:val="both"/>
        <w:rPr>
          <w:color w:val="000000" w:themeColor="text1"/>
          <w:sz w:val="24"/>
          <w:szCs w:val="24"/>
        </w:rPr>
      </w:pPr>
      <w:r w:rsidRPr="0077572C">
        <w:rPr>
          <w:color w:val="000000" w:themeColor="text1"/>
          <w:sz w:val="24"/>
          <w:szCs w:val="24"/>
        </w:rPr>
        <w:t>From this essay, it can be concluded that InterContinental Hotel Group's HR managers are equally concerned with selecting employees as well as sustaining the company's annual structure. Developing business objectives for the company and improving the company's objectives by training employees accordingly is given a lot of importance in this field. In order to better implement this, the company's HR managers focus more on technological advantage along with better implementation of employee selection and recruitment programs.</w:t>
      </w:r>
    </w:p>
    <w:p xmlns:wp14="http://schemas.microsoft.com/office/word/2010/wordml" w:rsidR="00217AF1" w:rsidP="00AC45C0" w:rsidRDefault="00217AF1" w14:paraId="3656B9AB" wp14:textId="77777777">
      <w:pPr>
        <w:spacing w:line="480" w:lineRule="auto"/>
        <w:rPr>
          <w:color w:val="000000" w:themeColor="text1"/>
          <w:sz w:val="24"/>
          <w:szCs w:val="24"/>
        </w:rPr>
      </w:pPr>
      <w:r>
        <w:rPr>
          <w:color w:val="000000" w:themeColor="text1"/>
          <w:sz w:val="24"/>
          <w:szCs w:val="24"/>
        </w:rPr>
        <w:br w:type="page"/>
      </w:r>
    </w:p>
    <w:p xmlns:wp14="http://schemas.microsoft.com/office/word/2010/wordml" w:rsidRPr="006B381F" w:rsidR="006B381F" w:rsidP="006B381F" w:rsidRDefault="00217AF1" w14:paraId="3B67569F" wp14:textId="77777777">
      <w:pPr>
        <w:pStyle w:val="Heading1"/>
        <w:spacing w:line="480" w:lineRule="auto"/>
        <w:rPr>
          <w:lang w:val="en-IN"/>
        </w:rPr>
      </w:pPr>
      <w:r w:rsidRPr="0081533A">
        <w:rPr>
          <w:lang w:val="en-IN"/>
        </w:rPr>
        <w:t>Reference list</w:t>
      </w:r>
    </w:p>
    <w:p xmlns:wp14="http://schemas.microsoft.com/office/word/2010/wordml" w:rsidRPr="0081533A" w:rsidR="006B381F" w:rsidP="00AC45C0" w:rsidRDefault="006B381F" w14:paraId="1F2970F8" wp14:textId="77777777">
      <w:pPr>
        <w:spacing w:line="480" w:lineRule="auto"/>
        <w:jc w:val="both"/>
        <w:rPr>
          <w:color w:val="000000" w:themeColor="text1"/>
          <w:sz w:val="24"/>
          <w:szCs w:val="24"/>
          <w:lang w:val="en-IN"/>
        </w:rPr>
      </w:pPr>
      <w:r w:rsidRPr="0081533A">
        <w:rPr>
          <w:color w:val="000000" w:themeColor="text1"/>
          <w:sz w:val="24"/>
          <w:szCs w:val="24"/>
          <w:lang w:val="en-IN"/>
        </w:rPr>
        <w:t>Armstrong, M. and Taylor, S. (2020) Armstrong's handbook of human resource management practice. 15th edition. London, United Kingdom ;: KoganPage.</w:t>
      </w:r>
    </w:p>
    <w:p xmlns:wp14="http://schemas.microsoft.com/office/word/2010/wordml" w:rsidRPr="006B381F" w:rsidR="006B381F" w:rsidP="006B381F" w:rsidRDefault="006B381F" w14:paraId="38D8789A" wp14:textId="77777777">
      <w:pPr>
        <w:spacing w:line="480" w:lineRule="auto"/>
        <w:jc w:val="both"/>
        <w:rPr>
          <w:color w:val="FF0000"/>
          <w:sz w:val="24"/>
          <w:szCs w:val="24"/>
          <w:lang w:val="en-IN"/>
        </w:rPr>
      </w:pPr>
      <w:r w:rsidRPr="006B381F">
        <w:rPr>
          <w:color w:val="FF0000"/>
          <w:sz w:val="24"/>
          <w:szCs w:val="24"/>
          <w:lang w:val="en-IN"/>
        </w:rPr>
        <w:t>Belias, D. and Trihas, N., (2023). The Role of SHRM in Navigating the Hospitality Sector During a Crisis. In Sustainable Growth Strategies for Entrepreneurial Venture Tourism and Regional Development (pp. 60-76). IGI Global.</w:t>
      </w:r>
    </w:p>
    <w:p xmlns:wp14="http://schemas.microsoft.com/office/word/2010/wordml" w:rsidRPr="006B381F" w:rsidR="006B381F" w:rsidP="006B381F" w:rsidRDefault="006B381F" w14:paraId="01DD7027" wp14:textId="77777777">
      <w:pPr>
        <w:spacing w:line="480" w:lineRule="auto"/>
        <w:jc w:val="both"/>
        <w:rPr>
          <w:color w:val="FF0000"/>
          <w:sz w:val="24"/>
          <w:szCs w:val="24"/>
          <w:lang w:val="en-IN"/>
        </w:rPr>
      </w:pPr>
      <w:r w:rsidRPr="006B381F">
        <w:rPr>
          <w:color w:val="FF0000"/>
          <w:sz w:val="24"/>
          <w:szCs w:val="24"/>
          <w:lang w:val="en-IN"/>
        </w:rPr>
        <w:t>Costa, N., Oliveira, C.M. and Oliveira, I., (2021). The role and relevance of human resource management and its practices in the Portuguese hotel industry. Tourism and hospitality management, 27(2), pp.407-427.</w:t>
      </w:r>
    </w:p>
    <w:p xmlns:wp14="http://schemas.microsoft.com/office/word/2010/wordml" w:rsidRPr="0081533A" w:rsidR="006B381F" w:rsidP="00AC45C0" w:rsidRDefault="006B381F" w14:paraId="04C83797" wp14:textId="77777777">
      <w:pPr>
        <w:spacing w:line="480" w:lineRule="auto"/>
        <w:jc w:val="both"/>
        <w:rPr>
          <w:color w:val="000000" w:themeColor="text1"/>
          <w:sz w:val="24"/>
          <w:szCs w:val="24"/>
          <w:shd w:val="clear" w:color="auto" w:fill="FFFFFF"/>
        </w:rPr>
      </w:pPr>
      <w:r w:rsidRPr="0081533A">
        <w:rPr>
          <w:color w:val="000000" w:themeColor="text1"/>
          <w:sz w:val="24"/>
          <w:szCs w:val="24"/>
          <w:shd w:val="clear" w:color="auto" w:fill="FFFFFF"/>
        </w:rPr>
        <w:t xml:space="preserve">Demir, M., Yaşar, E., </w:t>
      </w:r>
      <w:r>
        <w:rPr>
          <w:color w:val="000000" w:themeColor="text1"/>
          <w:sz w:val="24"/>
          <w:szCs w:val="24"/>
          <w:shd w:val="clear" w:color="auto" w:fill="FFFFFF"/>
        </w:rPr>
        <w:t>and</w:t>
      </w:r>
      <w:r w:rsidRPr="0081533A">
        <w:rPr>
          <w:color w:val="000000" w:themeColor="text1"/>
          <w:sz w:val="24"/>
          <w:szCs w:val="24"/>
          <w:shd w:val="clear" w:color="auto" w:fill="FFFFFF"/>
        </w:rPr>
        <w:t xml:space="preserve"> Demir, Ş. Ş. (2023). Digital transformation and human resources planning: the mediating role of innovation. </w:t>
      </w:r>
      <w:r w:rsidRPr="0081533A">
        <w:rPr>
          <w:i/>
          <w:iCs/>
          <w:color w:val="000000" w:themeColor="text1"/>
          <w:sz w:val="24"/>
          <w:szCs w:val="24"/>
          <w:shd w:val="clear" w:color="auto" w:fill="FFFFFF"/>
        </w:rPr>
        <w:t>Journal of Hospitality and Tourism Technology</w:t>
      </w:r>
      <w:r w:rsidRPr="0081533A">
        <w:rPr>
          <w:color w:val="000000" w:themeColor="text1"/>
          <w:sz w:val="24"/>
          <w:szCs w:val="24"/>
          <w:shd w:val="clear" w:color="auto" w:fill="FFFFFF"/>
        </w:rPr>
        <w:t>, </w:t>
      </w:r>
      <w:r w:rsidRPr="0081533A">
        <w:rPr>
          <w:i/>
          <w:iCs/>
          <w:color w:val="000000" w:themeColor="text1"/>
          <w:sz w:val="24"/>
          <w:szCs w:val="24"/>
          <w:shd w:val="clear" w:color="auto" w:fill="FFFFFF"/>
        </w:rPr>
        <w:t>14</w:t>
      </w:r>
      <w:r w:rsidRPr="0081533A">
        <w:rPr>
          <w:color w:val="000000" w:themeColor="text1"/>
          <w:sz w:val="24"/>
          <w:szCs w:val="24"/>
          <w:shd w:val="clear" w:color="auto" w:fill="FFFFFF"/>
        </w:rPr>
        <w:t>(1), 21-36.</w:t>
      </w:r>
    </w:p>
    <w:p xmlns:wp14="http://schemas.microsoft.com/office/word/2010/wordml" w:rsidRPr="0081533A" w:rsidR="006B381F" w:rsidP="00AC45C0" w:rsidRDefault="006B381F" w14:paraId="0E3A5782" wp14:textId="77777777">
      <w:pPr>
        <w:spacing w:line="480" w:lineRule="auto"/>
        <w:jc w:val="both"/>
        <w:rPr>
          <w:color w:val="000000" w:themeColor="text1"/>
          <w:sz w:val="24"/>
          <w:szCs w:val="24"/>
          <w:lang w:val="en-IN"/>
        </w:rPr>
      </w:pPr>
      <w:r w:rsidRPr="0081533A">
        <w:rPr>
          <w:color w:val="000000" w:themeColor="text1"/>
          <w:sz w:val="24"/>
          <w:szCs w:val="24"/>
          <w:lang w:val="en-IN"/>
        </w:rPr>
        <w:t>Friedman, A. (2012) Continuing professional development: lifelong learning of millions. London: Routledge.</w:t>
      </w:r>
    </w:p>
    <w:p xmlns:wp14="http://schemas.microsoft.com/office/word/2010/wordml" w:rsidRPr="0081533A" w:rsidR="006B381F" w:rsidP="00AC45C0" w:rsidRDefault="006B381F" w14:paraId="5693F931" wp14:textId="77777777">
      <w:pPr>
        <w:spacing w:line="480" w:lineRule="auto"/>
        <w:jc w:val="both"/>
        <w:rPr>
          <w:color w:val="000000" w:themeColor="text1"/>
          <w:sz w:val="24"/>
          <w:szCs w:val="24"/>
          <w:lang w:val="en-IN"/>
        </w:rPr>
      </w:pPr>
      <w:r w:rsidRPr="0081533A">
        <w:rPr>
          <w:color w:val="000000" w:themeColor="text1"/>
          <w:sz w:val="24"/>
          <w:szCs w:val="24"/>
          <w:lang w:val="en-IN"/>
        </w:rPr>
        <w:t>Gallagher, K. (2016) Essential study and employment skills for business and management students. Oxford: Oxford University Press.</w:t>
      </w:r>
    </w:p>
    <w:p xmlns:wp14="http://schemas.microsoft.com/office/word/2010/wordml" w:rsidRPr="0081533A" w:rsidR="006B381F" w:rsidP="00AC45C0" w:rsidRDefault="006B381F" w14:paraId="001C4924" wp14:textId="77777777">
      <w:pPr>
        <w:spacing w:line="480" w:lineRule="auto"/>
        <w:jc w:val="both"/>
        <w:rPr>
          <w:color w:val="000000" w:themeColor="text1"/>
          <w:sz w:val="24"/>
          <w:szCs w:val="24"/>
          <w:lang w:val="en-IN"/>
        </w:rPr>
      </w:pPr>
      <w:r w:rsidRPr="0081533A">
        <w:rPr>
          <w:color w:val="000000" w:themeColor="text1"/>
          <w:sz w:val="24"/>
          <w:szCs w:val="24"/>
          <w:lang w:val="en-IN"/>
        </w:rPr>
        <w:t>Horn, R. (2009) The business skills handbook. London: Chartered Institute of Personnel and Development.</w:t>
      </w:r>
    </w:p>
    <w:p xmlns:wp14="http://schemas.microsoft.com/office/word/2010/wordml" w:rsidRPr="0081533A" w:rsidR="006B381F" w:rsidP="00AC45C0" w:rsidRDefault="006B381F" w14:paraId="10200B3B" wp14:textId="77777777">
      <w:pPr>
        <w:spacing w:line="480" w:lineRule="auto"/>
        <w:jc w:val="both"/>
        <w:rPr>
          <w:color w:val="000000" w:themeColor="text1"/>
          <w:sz w:val="24"/>
          <w:szCs w:val="24"/>
          <w:lang w:val="en-IN"/>
        </w:rPr>
      </w:pPr>
      <w:r w:rsidRPr="0081533A">
        <w:rPr>
          <w:color w:val="000000" w:themeColor="text1"/>
          <w:sz w:val="24"/>
          <w:szCs w:val="24"/>
          <w:lang w:val="en-IN"/>
        </w:rPr>
        <w:t xml:space="preserve">ihgplc (2023). </w:t>
      </w:r>
      <w:r w:rsidRPr="0081533A">
        <w:rPr>
          <w:i/>
          <w:iCs/>
          <w:color w:val="000000" w:themeColor="text1"/>
          <w:sz w:val="24"/>
          <w:szCs w:val="24"/>
          <w:lang w:val="en-IN"/>
        </w:rPr>
        <w:t xml:space="preserve">Annual report. </w:t>
      </w:r>
      <w:r w:rsidRPr="0081533A">
        <w:rPr>
          <w:color w:val="000000" w:themeColor="text1"/>
          <w:sz w:val="24"/>
          <w:szCs w:val="24"/>
          <w:lang w:val="en-IN"/>
        </w:rPr>
        <w:t>Available at https://www.ihgplc.com/en/investors/annual-report Accessed on 10.5.24</w:t>
      </w:r>
    </w:p>
    <w:p xmlns:wp14="http://schemas.microsoft.com/office/word/2010/wordml" w:rsidRPr="0081533A" w:rsidR="006B381F" w:rsidP="00AC45C0" w:rsidRDefault="006B381F" w14:paraId="4889F2AB" wp14:textId="77777777">
      <w:pPr>
        <w:spacing w:line="480" w:lineRule="auto"/>
        <w:jc w:val="both"/>
        <w:rPr>
          <w:color w:val="000000" w:themeColor="text1"/>
          <w:sz w:val="24"/>
          <w:szCs w:val="24"/>
          <w:lang w:val="en-IN"/>
        </w:rPr>
      </w:pPr>
      <w:r w:rsidRPr="0081533A">
        <w:rPr>
          <w:color w:val="000000" w:themeColor="text1"/>
          <w:sz w:val="24"/>
          <w:szCs w:val="24"/>
          <w:lang w:val="en-IN"/>
        </w:rPr>
        <w:t>Johnston, R. Clark, G. Shulver, M (2012). Service Operations Management ,Pearson, London</w:t>
      </w:r>
    </w:p>
    <w:p xmlns:wp14="http://schemas.microsoft.com/office/word/2010/wordml" w:rsidRPr="006B381F" w:rsidR="006B381F" w:rsidP="006B381F" w:rsidRDefault="006B381F" w14:paraId="731959E1" wp14:textId="77777777">
      <w:pPr>
        <w:spacing w:line="480" w:lineRule="auto"/>
        <w:jc w:val="both"/>
        <w:rPr>
          <w:color w:val="FF0000"/>
          <w:sz w:val="24"/>
          <w:szCs w:val="24"/>
          <w:lang w:val="en-IN"/>
        </w:rPr>
      </w:pPr>
      <w:r w:rsidRPr="006B381F">
        <w:rPr>
          <w:color w:val="FF0000"/>
          <w:sz w:val="24"/>
          <w:szCs w:val="24"/>
          <w:lang w:val="en-IN"/>
        </w:rPr>
        <w:t>Kloutsiniotis, P.V. and Mihail, D.M., (2020). High performance work systems in the tourism and hospitality industry: a critical review. International Journal of Contemporary Hospitality Management, 32(7), pp.2365-2395.</w:t>
      </w:r>
    </w:p>
    <w:p xmlns:wp14="http://schemas.microsoft.com/office/word/2010/wordml" w:rsidRPr="0081533A" w:rsidR="006B381F" w:rsidP="00AC45C0" w:rsidRDefault="006B381F" w14:paraId="0E8874D7" wp14:textId="77777777">
      <w:pPr>
        <w:spacing w:line="480" w:lineRule="auto"/>
        <w:jc w:val="both"/>
        <w:rPr>
          <w:color w:val="000000" w:themeColor="text1"/>
          <w:sz w:val="24"/>
          <w:szCs w:val="24"/>
          <w:lang w:val="en-IN"/>
        </w:rPr>
      </w:pPr>
      <w:r w:rsidRPr="0081533A">
        <w:rPr>
          <w:color w:val="000000" w:themeColor="text1"/>
          <w:sz w:val="24"/>
          <w:szCs w:val="24"/>
          <w:lang w:val="en-IN"/>
        </w:rPr>
        <w:t>Marchington, M. and Wilkinson, A. (2016) Human resource management at work. 6th ed. London: Chartered Institute of Personnel and Development.</w:t>
      </w:r>
    </w:p>
    <w:p xmlns:wp14="http://schemas.microsoft.com/office/word/2010/wordml" w:rsidRPr="006B381F" w:rsidR="006B381F" w:rsidP="006B381F" w:rsidRDefault="006B381F" w14:paraId="5B4F62D9" wp14:textId="77777777">
      <w:pPr>
        <w:spacing w:line="480" w:lineRule="auto"/>
        <w:jc w:val="both"/>
        <w:rPr>
          <w:color w:val="FF0000"/>
          <w:sz w:val="24"/>
          <w:szCs w:val="24"/>
          <w:lang w:val="en-IN"/>
        </w:rPr>
      </w:pPr>
      <w:r w:rsidRPr="006B381F">
        <w:rPr>
          <w:color w:val="FF0000"/>
          <w:sz w:val="24"/>
          <w:szCs w:val="24"/>
          <w:lang w:val="en-IN"/>
        </w:rPr>
        <w:t>Shao, D. and Peng, Y., (2023). Impact of socially responsible human resource management (SRHRM) on hotel employee outcomes using the role theory. Journal of Hospitality and Tourism Insights, 6(4), pp.1535-1551.</w:t>
      </w:r>
    </w:p>
    <w:p xmlns:wp14="http://schemas.microsoft.com/office/word/2010/wordml" w:rsidRPr="0081533A" w:rsidR="006B381F" w:rsidP="00AC45C0" w:rsidRDefault="006B381F" w14:paraId="7C46B592" wp14:textId="77777777">
      <w:pPr>
        <w:spacing w:line="480" w:lineRule="auto"/>
        <w:jc w:val="both"/>
        <w:rPr>
          <w:color w:val="000000" w:themeColor="text1"/>
          <w:sz w:val="24"/>
          <w:szCs w:val="24"/>
          <w:shd w:val="clear" w:color="auto" w:fill="FFFFFF"/>
        </w:rPr>
      </w:pPr>
      <w:r w:rsidRPr="0081533A">
        <w:rPr>
          <w:color w:val="000000" w:themeColor="text1"/>
          <w:sz w:val="24"/>
          <w:szCs w:val="24"/>
          <w:shd w:val="clear" w:color="auto" w:fill="FFFFFF"/>
        </w:rPr>
        <w:t xml:space="preserve">Shao, D., </w:t>
      </w:r>
      <w:r>
        <w:rPr>
          <w:color w:val="000000" w:themeColor="text1"/>
          <w:sz w:val="24"/>
          <w:szCs w:val="24"/>
          <w:shd w:val="clear" w:color="auto" w:fill="FFFFFF"/>
        </w:rPr>
        <w:t>and</w:t>
      </w:r>
      <w:r w:rsidRPr="0081533A">
        <w:rPr>
          <w:color w:val="000000" w:themeColor="text1"/>
          <w:sz w:val="24"/>
          <w:szCs w:val="24"/>
          <w:shd w:val="clear" w:color="auto" w:fill="FFFFFF"/>
        </w:rPr>
        <w:t xml:space="preserve"> Peng, Y. (2023). Impact of socially responsible human resource management (SRHRM) on hotel employee outcomes using the role theory. </w:t>
      </w:r>
      <w:r w:rsidRPr="0081533A">
        <w:rPr>
          <w:i/>
          <w:iCs/>
          <w:color w:val="000000" w:themeColor="text1"/>
          <w:sz w:val="24"/>
          <w:szCs w:val="24"/>
          <w:shd w:val="clear" w:color="auto" w:fill="FFFFFF"/>
        </w:rPr>
        <w:t>Journal of Hospitality and Tourism Insights</w:t>
      </w:r>
      <w:r w:rsidRPr="0081533A">
        <w:rPr>
          <w:color w:val="000000" w:themeColor="text1"/>
          <w:sz w:val="24"/>
          <w:szCs w:val="24"/>
          <w:shd w:val="clear" w:color="auto" w:fill="FFFFFF"/>
        </w:rPr>
        <w:t>, </w:t>
      </w:r>
      <w:r w:rsidRPr="0081533A">
        <w:rPr>
          <w:i/>
          <w:iCs/>
          <w:color w:val="000000" w:themeColor="text1"/>
          <w:sz w:val="24"/>
          <w:szCs w:val="24"/>
          <w:shd w:val="clear" w:color="auto" w:fill="FFFFFF"/>
        </w:rPr>
        <w:t>6</w:t>
      </w:r>
      <w:r w:rsidRPr="0081533A">
        <w:rPr>
          <w:color w:val="000000" w:themeColor="text1"/>
          <w:sz w:val="24"/>
          <w:szCs w:val="24"/>
          <w:shd w:val="clear" w:color="auto" w:fill="FFFFFF"/>
        </w:rPr>
        <w:t>(4), 1535-1551.</w:t>
      </w:r>
    </w:p>
    <w:p xmlns:wp14="http://schemas.microsoft.com/office/word/2010/wordml" w:rsidRPr="006B381F" w:rsidR="006B381F" w:rsidP="006B381F" w:rsidRDefault="006B381F" w14:paraId="6ECE12E4" wp14:textId="77777777">
      <w:pPr>
        <w:spacing w:line="480" w:lineRule="auto"/>
        <w:jc w:val="both"/>
        <w:rPr>
          <w:color w:val="FF0000"/>
          <w:sz w:val="24"/>
          <w:szCs w:val="24"/>
          <w:lang w:val="en-IN"/>
        </w:rPr>
      </w:pPr>
      <w:r w:rsidRPr="006B381F">
        <w:rPr>
          <w:color w:val="FF0000"/>
          <w:sz w:val="24"/>
          <w:szCs w:val="24"/>
          <w:lang w:val="en-IN"/>
        </w:rPr>
        <w:t>Susanto, E., Rofaida, R. and Senen, S.H., (2022). Green human resources management in hospitality industries: a systematic literature review. European Journal of Human Resource Management Studies, 5(4).</w:t>
      </w:r>
    </w:p>
    <w:p xmlns:wp14="http://schemas.microsoft.com/office/word/2010/wordml" w:rsidR="006B381F" w:rsidP="00AC45C0" w:rsidRDefault="006B381F" w14:paraId="114964B1" wp14:textId="77777777">
      <w:pPr>
        <w:spacing w:line="480" w:lineRule="auto"/>
        <w:jc w:val="both"/>
        <w:rPr>
          <w:color w:val="000000" w:themeColor="text1"/>
          <w:sz w:val="24"/>
          <w:szCs w:val="24"/>
          <w:lang w:val="en-IN"/>
        </w:rPr>
      </w:pPr>
      <w:r w:rsidRPr="0081533A">
        <w:rPr>
          <w:color w:val="000000" w:themeColor="text1"/>
          <w:sz w:val="24"/>
          <w:szCs w:val="24"/>
          <w:lang w:val="en-IN"/>
        </w:rPr>
        <w:t xml:space="preserve">Torrington, D, Hall, L, Atkinson, C, </w:t>
      </w:r>
      <w:r>
        <w:rPr>
          <w:color w:val="000000" w:themeColor="text1"/>
          <w:sz w:val="24"/>
          <w:szCs w:val="24"/>
          <w:lang w:val="en-IN"/>
        </w:rPr>
        <w:t>and</w:t>
      </w:r>
      <w:r w:rsidRPr="0081533A">
        <w:rPr>
          <w:color w:val="000000" w:themeColor="text1"/>
          <w:sz w:val="24"/>
          <w:szCs w:val="24"/>
          <w:lang w:val="en-IN"/>
        </w:rPr>
        <w:t xml:space="preserve"> Taylor, S (2020), Human Resource Management PDF EBook, Pearson Education, Limited, Harlow. Available from: ProQuest Ebook Central.</w:t>
      </w:r>
      <w:r w:rsidR="00787F45">
        <w:rPr>
          <w:color w:val="000000" w:themeColor="text1"/>
          <w:sz w:val="24"/>
          <w:szCs w:val="24"/>
          <w:lang w:val="en-IN"/>
        </w:rPr>
        <w:t xml:space="preserve"> </w:t>
      </w:r>
      <w:r w:rsidR="004B59B1">
        <w:rPr>
          <w:color w:val="000000" w:themeColor="text1"/>
          <w:sz w:val="24"/>
          <w:szCs w:val="24"/>
          <w:lang w:val="en-IN"/>
        </w:rPr>
        <w:t xml:space="preserve"> </w:t>
      </w:r>
      <w:r w:rsidR="00E50A19">
        <w:rPr>
          <w:color w:val="000000" w:themeColor="text1"/>
          <w:sz w:val="24"/>
          <w:szCs w:val="24"/>
          <w:lang w:val="en-IN"/>
        </w:rPr>
        <w:t xml:space="preserve"> </w:t>
      </w:r>
      <w:r w:rsidR="00BA25DA">
        <w:rPr>
          <w:color w:val="000000" w:themeColor="text1"/>
          <w:sz w:val="24"/>
          <w:szCs w:val="24"/>
          <w:lang w:val="en-IN"/>
        </w:rPr>
        <w:t xml:space="preserve"> </w:t>
      </w:r>
    </w:p>
    <w:p xmlns:wp14="http://schemas.microsoft.com/office/word/2010/wordml" w:rsidRPr="006B381F" w:rsidR="00217AF1" w:rsidP="00AC45C0" w:rsidRDefault="00217AF1" w14:paraId="45FB0818" wp14:textId="77777777">
      <w:pPr>
        <w:spacing w:line="480" w:lineRule="auto"/>
        <w:jc w:val="both"/>
        <w:rPr>
          <w:color w:val="FF0000"/>
          <w:sz w:val="24"/>
          <w:szCs w:val="24"/>
          <w:lang w:val="en-IN"/>
        </w:rPr>
      </w:pPr>
    </w:p>
    <w:p xmlns:wp14="http://schemas.microsoft.com/office/word/2010/wordml" w:rsidRPr="0077572C" w:rsidR="00217AF1" w:rsidP="00AC45C0" w:rsidRDefault="00217AF1" w14:paraId="049F31CB" wp14:textId="77777777">
      <w:pPr>
        <w:pStyle w:val="Normal1"/>
        <w:spacing w:line="480" w:lineRule="auto"/>
        <w:jc w:val="both"/>
        <w:rPr>
          <w:color w:val="000000" w:themeColor="text1"/>
          <w:sz w:val="24"/>
          <w:szCs w:val="24"/>
        </w:rPr>
      </w:pPr>
    </w:p>
    <w:sectPr w:rsidRPr="0077572C" w:rsidR="00217AF1" w:rsidSect="0091209D">
      <w:headerReference w:type="even" r:id="rId6"/>
      <w:headerReference w:type="default" r:id="rId7"/>
      <w:footerReference w:type="even" r:id="rId8"/>
      <w:footerReference w:type="default" r:id="rId9"/>
      <w:headerReference w:type="first" r:id="rId10"/>
      <w:footerReference w:type="first" r:id="rId11"/>
      <w:pgSz w:w="12240" w:h="15840" w:orient="portrait"/>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383E5E" w:rsidP="00857429" w:rsidRDefault="00383E5E" w14:paraId="1299C43A" wp14:textId="77777777">
      <w:pPr>
        <w:spacing w:line="240" w:lineRule="auto"/>
      </w:pPr>
      <w:r>
        <w:separator/>
      </w:r>
    </w:p>
  </w:endnote>
  <w:endnote w:type="continuationSeparator" w:id="0">
    <w:p xmlns:wp14="http://schemas.microsoft.com/office/word/2010/wordml" w:rsidR="00383E5E" w:rsidP="00857429" w:rsidRDefault="00383E5E" w14:paraId="4DDBEF00"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18045C" w:rsidRDefault="0018045C" w14:paraId="53128261"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0150005"/>
      <w:docPartObj>
        <w:docPartGallery w:val="Page Numbers (Bottom of Page)"/>
        <w:docPartUnique/>
      </w:docPartObj>
    </w:sdtPr>
    <w:sdtEndPr/>
    <w:sdtContent>
      <w:p xmlns:wp14="http://schemas.microsoft.com/office/word/2010/wordml" w:rsidR="00857429" w:rsidRDefault="00EF0965" w14:paraId="26374A51" wp14:textId="77777777">
        <w:pPr>
          <w:pStyle w:val="Footer"/>
          <w:jc w:val="right"/>
        </w:pPr>
        <w:r>
          <w:fldChar w:fldCharType="begin"/>
        </w:r>
        <w:r w:rsidR="00857429">
          <w:instrText>PAGE   \* MERGEFORMAT</w:instrText>
        </w:r>
        <w:r>
          <w:fldChar w:fldCharType="separate"/>
        </w:r>
        <w:r w:rsidRPr="00BA25DA" w:rsidR="00BA25DA">
          <w:rPr>
            <w:noProof/>
            <w:lang w:val="en-GB"/>
          </w:rPr>
          <w:t>12</w:t>
        </w:r>
        <w:r>
          <w:fldChar w:fldCharType="end"/>
        </w:r>
      </w:p>
    </w:sdtContent>
  </w:sdt>
  <w:p xmlns:wp14="http://schemas.microsoft.com/office/word/2010/wordml" w:rsidR="00857429" w:rsidRDefault="00857429" w14:paraId="1FC39945" wp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18045C" w:rsidRDefault="0018045C" w14:paraId="4B99056E"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383E5E" w:rsidP="00857429" w:rsidRDefault="00383E5E" w14:paraId="3CF2D8B6" wp14:textId="77777777">
      <w:pPr>
        <w:spacing w:line="240" w:lineRule="auto"/>
      </w:pPr>
      <w:r>
        <w:separator/>
      </w:r>
    </w:p>
  </w:footnote>
  <w:footnote w:type="continuationSeparator" w:id="0">
    <w:p xmlns:wp14="http://schemas.microsoft.com/office/word/2010/wordml" w:rsidR="00383E5E" w:rsidP="00857429" w:rsidRDefault="00383E5E" w14:paraId="0FB78278" wp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18045C" w:rsidRDefault="0018045C" w14:paraId="4101652C" wp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18045C" w:rsidRDefault="0018045C" w14:paraId="62486C05" wp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18045C" w:rsidRDefault="0018045C" w14:paraId="3461D779" wp14:textId="77777777">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60"/>
  <w:removePersonalInformation/>
  <w:removeDateAndTime/>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4E0"/>
    <w:rsid w:val="001404E0"/>
    <w:rsid w:val="0018045C"/>
    <w:rsid w:val="00217AF1"/>
    <w:rsid w:val="00320EE6"/>
    <w:rsid w:val="00383E5E"/>
    <w:rsid w:val="00396D8D"/>
    <w:rsid w:val="004B59B1"/>
    <w:rsid w:val="0054675E"/>
    <w:rsid w:val="005A0769"/>
    <w:rsid w:val="00635577"/>
    <w:rsid w:val="00675111"/>
    <w:rsid w:val="006B381F"/>
    <w:rsid w:val="006F5E85"/>
    <w:rsid w:val="0077572C"/>
    <w:rsid w:val="00787F45"/>
    <w:rsid w:val="007A0D00"/>
    <w:rsid w:val="00857429"/>
    <w:rsid w:val="008B299B"/>
    <w:rsid w:val="0091209D"/>
    <w:rsid w:val="00AC45C0"/>
    <w:rsid w:val="00B4763E"/>
    <w:rsid w:val="00BA25DA"/>
    <w:rsid w:val="00C8363B"/>
    <w:rsid w:val="00E50A19"/>
    <w:rsid w:val="00EF0965"/>
    <w:rsid w:val="096F59F1"/>
    <w:rsid w:val="133FBF83"/>
    <w:rsid w:val="25701790"/>
    <w:rsid w:val="340D5D48"/>
    <w:rsid w:val="35C70FE3"/>
    <w:rsid w:val="494A7C48"/>
    <w:rsid w:val="5EAF9A43"/>
    <w:rsid w:val="63E21CEE"/>
    <w:rsid w:val="79A64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6EF28B"/>
  <w15:docId w15:val="{1891ABE9-CFC6-4D72-ADF6-405AB7D4DA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B77B5"/>
  </w:style>
  <w:style w:type="paragraph" w:styleId="Heading1">
    <w:name w:val="heading 1"/>
    <w:basedOn w:val="Normal1"/>
    <w:next w:val="Normal1"/>
    <w:rsid w:val="00217AF1"/>
    <w:pPr>
      <w:spacing w:line="360" w:lineRule="auto"/>
      <w:jc w:val="both"/>
      <w:outlineLvl w:val="0"/>
    </w:pPr>
    <w:rPr>
      <w:b/>
      <w:color w:val="000000" w:themeColor="text1"/>
      <w:sz w:val="28"/>
      <w:szCs w:val="24"/>
    </w:rPr>
  </w:style>
  <w:style w:type="paragraph" w:styleId="Heading2">
    <w:name w:val="heading 2"/>
    <w:basedOn w:val="Normal1"/>
    <w:next w:val="Normal1"/>
    <w:rsid w:val="0091209D"/>
    <w:pPr>
      <w:keepNext/>
      <w:keepLines/>
      <w:spacing w:before="360" w:after="120"/>
      <w:outlineLvl w:val="1"/>
    </w:pPr>
    <w:rPr>
      <w:sz w:val="32"/>
      <w:szCs w:val="32"/>
    </w:rPr>
  </w:style>
  <w:style w:type="paragraph" w:styleId="Heading3">
    <w:name w:val="heading 3"/>
    <w:basedOn w:val="Normal1"/>
    <w:next w:val="Normal1"/>
    <w:rsid w:val="0091209D"/>
    <w:pPr>
      <w:keepNext/>
      <w:keepLines/>
      <w:spacing w:before="320" w:after="80"/>
      <w:outlineLvl w:val="2"/>
    </w:pPr>
    <w:rPr>
      <w:color w:val="434343"/>
      <w:sz w:val="28"/>
      <w:szCs w:val="28"/>
    </w:rPr>
  </w:style>
  <w:style w:type="paragraph" w:styleId="Heading4">
    <w:name w:val="heading 4"/>
    <w:basedOn w:val="Normal1"/>
    <w:next w:val="Normal1"/>
    <w:rsid w:val="0091209D"/>
    <w:pPr>
      <w:keepNext/>
      <w:keepLines/>
      <w:spacing w:before="280" w:after="80"/>
      <w:outlineLvl w:val="3"/>
    </w:pPr>
    <w:rPr>
      <w:color w:val="666666"/>
      <w:sz w:val="24"/>
      <w:szCs w:val="24"/>
    </w:rPr>
  </w:style>
  <w:style w:type="paragraph" w:styleId="Heading5">
    <w:name w:val="heading 5"/>
    <w:basedOn w:val="Normal1"/>
    <w:next w:val="Normal1"/>
    <w:rsid w:val="0091209D"/>
    <w:pPr>
      <w:keepNext/>
      <w:keepLines/>
      <w:spacing w:before="240" w:after="80"/>
      <w:outlineLvl w:val="4"/>
    </w:pPr>
    <w:rPr>
      <w:color w:val="666666"/>
    </w:rPr>
  </w:style>
  <w:style w:type="paragraph" w:styleId="Heading6">
    <w:name w:val="heading 6"/>
    <w:basedOn w:val="Normal1"/>
    <w:next w:val="Normal1"/>
    <w:rsid w:val="0091209D"/>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91209D"/>
  </w:style>
  <w:style w:type="table" w:styleId="TableNormal1" w:customStyle="1">
    <w:name w:val="Table Normal1"/>
    <w:rsid w:val="0091209D"/>
    <w:tblPr>
      <w:tblCellMar>
        <w:top w:w="0" w:type="dxa"/>
        <w:left w:w="0" w:type="dxa"/>
        <w:bottom w:w="0" w:type="dxa"/>
        <w:right w:w="0" w:type="dxa"/>
      </w:tblCellMar>
    </w:tblPr>
  </w:style>
  <w:style w:type="paragraph" w:styleId="Title">
    <w:name w:val="Title"/>
    <w:basedOn w:val="Normal1"/>
    <w:next w:val="Normal1"/>
    <w:rsid w:val="0091209D"/>
    <w:pPr>
      <w:keepNext/>
      <w:keepLines/>
      <w:spacing w:after="60"/>
    </w:pPr>
    <w:rPr>
      <w:sz w:val="52"/>
      <w:szCs w:val="52"/>
    </w:rPr>
  </w:style>
  <w:style w:type="paragraph" w:styleId="Subtitle">
    <w:name w:val="Subtitle"/>
    <w:basedOn w:val="Normal1"/>
    <w:next w:val="Normal1"/>
    <w:rsid w:val="0091209D"/>
    <w:pPr>
      <w:keepNext/>
      <w:keepLines/>
      <w:spacing w:after="320"/>
    </w:pPr>
    <w:rPr>
      <w:color w:val="666666"/>
      <w:sz w:val="30"/>
      <w:szCs w:val="30"/>
    </w:rPr>
  </w:style>
  <w:style w:type="paragraph" w:styleId="Header">
    <w:name w:val="header"/>
    <w:basedOn w:val="Normal"/>
    <w:link w:val="HeaderChar"/>
    <w:uiPriority w:val="99"/>
    <w:unhideWhenUsed/>
    <w:rsid w:val="00857429"/>
    <w:pPr>
      <w:tabs>
        <w:tab w:val="center" w:pos="4513"/>
        <w:tab w:val="right" w:pos="9026"/>
      </w:tabs>
      <w:spacing w:line="240" w:lineRule="auto"/>
    </w:pPr>
  </w:style>
  <w:style w:type="character" w:styleId="HeaderChar" w:customStyle="1">
    <w:name w:val="Header Char"/>
    <w:basedOn w:val="DefaultParagraphFont"/>
    <w:link w:val="Header"/>
    <w:uiPriority w:val="99"/>
    <w:rsid w:val="00857429"/>
  </w:style>
  <w:style w:type="paragraph" w:styleId="Footer">
    <w:name w:val="footer"/>
    <w:basedOn w:val="Normal"/>
    <w:link w:val="FooterChar"/>
    <w:uiPriority w:val="99"/>
    <w:unhideWhenUsed/>
    <w:rsid w:val="00857429"/>
    <w:pPr>
      <w:tabs>
        <w:tab w:val="center" w:pos="4513"/>
        <w:tab w:val="right" w:pos="9026"/>
      </w:tabs>
      <w:spacing w:line="240" w:lineRule="auto"/>
    </w:pPr>
  </w:style>
  <w:style w:type="character" w:styleId="FooterChar" w:customStyle="1">
    <w:name w:val="Footer Char"/>
    <w:basedOn w:val="DefaultParagraphFont"/>
    <w:link w:val="Footer"/>
    <w:uiPriority w:val="99"/>
    <w:rsid w:val="008574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theme" Target="theme/theme1.xml" Id="rId13" /><Relationship Type="http://schemas.openxmlformats.org/officeDocument/2006/relationships/webSettings" Target="webSettings.xml" Id="rId3" /><Relationship Type="http://schemas.openxmlformats.org/officeDocument/2006/relationships/header" Target="header2.xml" Id="rId7"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footer" Target="footer3.xml" Id="rId11" /><Relationship Type="http://schemas.openxmlformats.org/officeDocument/2006/relationships/endnotes" Target="endnotes.xml" Id="rId5" /><Relationship Type="http://schemas.openxmlformats.org/officeDocument/2006/relationships/header" Target="header3.xml" Id="rId10" /><Relationship Type="http://schemas.openxmlformats.org/officeDocument/2006/relationships/footnotes" Target="footnotes.xml" Id="rId4" /><Relationship Type="http://schemas.openxmlformats.org/officeDocument/2006/relationships/footer" Target="footer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Florentina Raluca Iamandi (2246151)</lastModifiedBy>
  <revision>2</revision>
  <dcterms:created xsi:type="dcterms:W3CDTF">2024-05-13T13:55:00.0000000Z</dcterms:created>
  <dcterms:modified xsi:type="dcterms:W3CDTF">2024-05-13T18:18:23.9057847Z</dcterms:modified>
</coreProperties>
</file>