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B7381" w14:textId="77777777" w:rsidR="00697DF3" w:rsidRPr="00697DF3" w:rsidRDefault="00697DF3" w:rsidP="00697D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97DF3">
        <w:rPr>
          <w:rFonts w:ascii="Times New Roman" w:eastAsia="Times New Roman" w:hAnsi="Times New Roman" w:cs="Times New Roman"/>
          <w:b/>
          <w:bCs/>
          <w:kern w:val="0"/>
          <w:sz w:val="36"/>
          <w:szCs w:val="36"/>
          <w14:ligatures w14:val="none"/>
        </w:rPr>
        <w:t>Assignment Title: Employability Skills and Career Development</w:t>
      </w:r>
    </w:p>
    <w:p w14:paraId="535B2043" w14:textId="115AC267" w:rsidR="00697DF3" w:rsidRPr="00697DF3" w:rsidRDefault="00697DF3" w:rsidP="00697D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97DF3">
        <w:rPr>
          <w:rFonts w:ascii="Times New Roman" w:eastAsia="Times New Roman" w:hAnsi="Times New Roman" w:cs="Times New Roman"/>
          <w:b/>
          <w:bCs/>
          <w:kern w:val="0"/>
          <w:sz w:val="36"/>
          <w:szCs w:val="36"/>
          <w14:ligatures w14:val="none"/>
        </w:rPr>
        <w:t xml:space="preserve">Module Code &amp; Title: </w:t>
      </w:r>
      <w:r w:rsidR="00B0193A">
        <w:rPr>
          <w:rFonts w:ascii="Times New Roman" w:eastAsia="Times New Roman" w:hAnsi="Times New Roman" w:cs="Times New Roman"/>
          <w:b/>
          <w:bCs/>
          <w:kern w:val="0"/>
          <w:sz w:val="36"/>
          <w:szCs w:val="36"/>
          <w14:ligatures w14:val="none"/>
        </w:rPr>
        <w:t>LCLM</w:t>
      </w:r>
      <w:r w:rsidR="00546C0D">
        <w:rPr>
          <w:rFonts w:ascii="Times New Roman" w:eastAsia="Times New Roman" w:hAnsi="Times New Roman" w:cs="Times New Roman"/>
          <w:b/>
          <w:bCs/>
          <w:kern w:val="0"/>
          <w:sz w:val="36"/>
          <w:szCs w:val="36"/>
          <w14:ligatures w14:val="none"/>
        </w:rPr>
        <w:t xml:space="preserve">4005 </w:t>
      </w:r>
      <w:r w:rsidRPr="00697DF3">
        <w:rPr>
          <w:rFonts w:ascii="Times New Roman" w:eastAsia="Times New Roman" w:hAnsi="Times New Roman" w:cs="Times New Roman"/>
          <w:b/>
          <w:bCs/>
          <w:kern w:val="0"/>
          <w:sz w:val="36"/>
          <w:szCs w:val="36"/>
          <w14:ligatures w14:val="none"/>
        </w:rPr>
        <w:t>– Personal and Professional Development</w:t>
      </w:r>
    </w:p>
    <w:p w14:paraId="69F182AE" w14:textId="75554DC8" w:rsidR="00697DF3" w:rsidRPr="00697DF3" w:rsidRDefault="00697DF3" w:rsidP="00697D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97DF3">
        <w:rPr>
          <w:rFonts w:ascii="Times New Roman" w:eastAsia="Times New Roman" w:hAnsi="Times New Roman" w:cs="Times New Roman"/>
          <w:b/>
          <w:bCs/>
          <w:kern w:val="0"/>
          <w:sz w:val="36"/>
          <w:szCs w:val="36"/>
          <w14:ligatures w14:val="none"/>
        </w:rPr>
        <w:t xml:space="preserve">Student Name: </w:t>
      </w:r>
      <w:r w:rsidR="008D1695">
        <w:rPr>
          <w:rFonts w:ascii="Times New Roman" w:eastAsia="Times New Roman" w:hAnsi="Times New Roman" w:cs="Times New Roman"/>
          <w:b/>
          <w:bCs/>
          <w:kern w:val="0"/>
          <w:sz w:val="36"/>
          <w:szCs w:val="36"/>
          <w14:ligatures w14:val="none"/>
        </w:rPr>
        <w:t>Simon Stoican</w:t>
      </w:r>
    </w:p>
    <w:p w14:paraId="712F2CF7" w14:textId="6E5F9343" w:rsidR="00697DF3" w:rsidRPr="00697DF3" w:rsidRDefault="00697DF3" w:rsidP="00697D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97DF3">
        <w:rPr>
          <w:rFonts w:ascii="Times New Roman" w:eastAsia="Times New Roman" w:hAnsi="Times New Roman" w:cs="Times New Roman"/>
          <w:b/>
          <w:bCs/>
          <w:kern w:val="0"/>
          <w:sz w:val="36"/>
          <w:szCs w:val="36"/>
          <w14:ligatures w14:val="none"/>
        </w:rPr>
        <w:t xml:space="preserve">Student Number: </w:t>
      </w:r>
      <w:r w:rsidR="008D1695">
        <w:rPr>
          <w:rFonts w:ascii="Times New Roman" w:eastAsia="Times New Roman" w:hAnsi="Times New Roman" w:cs="Times New Roman"/>
          <w:b/>
          <w:bCs/>
          <w:kern w:val="0"/>
          <w:sz w:val="36"/>
          <w:szCs w:val="36"/>
          <w14:ligatures w14:val="none"/>
        </w:rPr>
        <w:t>2506764</w:t>
      </w:r>
    </w:p>
    <w:p w14:paraId="2A807323" w14:textId="689C54A4" w:rsidR="007F5544" w:rsidRDefault="00697DF3"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97DF3">
        <w:rPr>
          <w:rFonts w:ascii="Times New Roman" w:eastAsia="Times New Roman" w:hAnsi="Times New Roman" w:cs="Times New Roman"/>
          <w:b/>
          <w:bCs/>
          <w:kern w:val="0"/>
          <w:sz w:val="36"/>
          <w:szCs w:val="36"/>
          <w14:ligatures w14:val="none"/>
        </w:rPr>
        <w:t>Lecturer Name:</w:t>
      </w:r>
      <w:r w:rsidR="00BE1EC2">
        <w:rPr>
          <w:rFonts w:ascii="Times New Roman" w:eastAsia="Times New Roman" w:hAnsi="Times New Roman" w:cs="Times New Roman"/>
          <w:b/>
          <w:bCs/>
          <w:kern w:val="0"/>
          <w:sz w:val="36"/>
          <w:szCs w:val="36"/>
          <w14:ligatures w14:val="none"/>
        </w:rPr>
        <w:t xml:space="preserve"> Essa Bah</w:t>
      </w:r>
    </w:p>
    <w:p w14:paraId="200927A4" w14:textId="77777777" w:rsidR="007F5544" w:rsidRDefault="007F5544"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4A7F789" w14:textId="3D700AFE" w:rsidR="007F5544" w:rsidRDefault="001B054B"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    Portfolio Of Written Task</w:t>
      </w:r>
    </w:p>
    <w:p w14:paraId="557D33B3" w14:textId="77777777" w:rsidR="007F5544" w:rsidRDefault="007F5544"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66CE4D1" w14:textId="77777777" w:rsidR="007F5544" w:rsidRDefault="007F5544"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21B59D6" w14:textId="3F352F85" w:rsidR="00A9728A" w:rsidRPr="00A9728A" w:rsidRDefault="00A9728A"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9728A">
        <w:rPr>
          <w:rFonts w:ascii="Times New Roman" w:eastAsia="Times New Roman" w:hAnsi="Times New Roman" w:cs="Times New Roman"/>
          <w:b/>
          <w:bCs/>
          <w:kern w:val="0"/>
          <w:sz w:val="36"/>
          <w:szCs w:val="36"/>
          <w14:ligatures w14:val="none"/>
        </w:rPr>
        <w:t>TASK A: COMPARISON OF JOB ADVERTISEMENTS AND ESSENTIAL SKILLS FOR EMPLOYABILITY</w:t>
      </w:r>
    </w:p>
    <w:p w14:paraId="6E5223A8" w14:textId="51EBC363"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For this assignment, I selected and analysed two job advertisements within the business administration sector </w:t>
      </w:r>
      <w:r w:rsidR="006E458F" w:rsidRPr="00A9728A">
        <w:rPr>
          <w:rFonts w:ascii="Times New Roman" w:hAnsi="Times New Roman" w:cs="Times New Roman"/>
          <w:kern w:val="0"/>
          <w14:ligatures w14:val="none"/>
        </w:rPr>
        <w:t>to</w:t>
      </w:r>
      <w:r w:rsidRPr="00A9728A">
        <w:rPr>
          <w:rFonts w:ascii="Times New Roman" w:hAnsi="Times New Roman" w:cs="Times New Roman"/>
          <w:kern w:val="0"/>
          <w14:ligatures w14:val="none"/>
        </w:rPr>
        <w:t xml:space="preserve"> </w:t>
      </w:r>
      <w:r w:rsidR="006E458F" w:rsidRPr="00A9728A">
        <w:rPr>
          <w:rFonts w:ascii="Times New Roman" w:hAnsi="Times New Roman" w:cs="Times New Roman"/>
          <w:kern w:val="0"/>
          <w14:ligatures w14:val="none"/>
        </w:rPr>
        <w:t>find</w:t>
      </w:r>
      <w:r w:rsidRPr="00A9728A">
        <w:rPr>
          <w:rFonts w:ascii="Times New Roman" w:hAnsi="Times New Roman" w:cs="Times New Roman"/>
          <w:kern w:val="0"/>
          <w14:ligatures w14:val="none"/>
        </w:rPr>
        <w:t xml:space="preserve"> the key skills and knowledge required by employers. The first advertisement was for an Office Administrator position at Anglian Home Improvements, which was advertised on Reed.co.uk. The second advertisement was for an Office Administrative Assistant position at South Meadows Caravan Park, advertised on Indeed UK. After reviewing both job advertisements, I identified several employability skills and professional qualities that employers expect from candidates within administrative roles.</w:t>
      </w:r>
    </w:p>
    <w:p w14:paraId="602ED7B9" w14:textId="604A292D"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The Office Administrator role at Anglian Home Improvements required strong communication skills, organisational abilities, customer service skills, and </w:t>
      </w:r>
      <w:r w:rsidR="007A4BF0" w:rsidRPr="00A9728A">
        <w:rPr>
          <w:rFonts w:ascii="Times New Roman" w:hAnsi="Times New Roman" w:cs="Times New Roman"/>
          <w:kern w:val="0"/>
          <w14:ligatures w14:val="none"/>
        </w:rPr>
        <w:t>ability</w:t>
      </w:r>
      <w:r w:rsidRPr="00A9728A">
        <w:rPr>
          <w:rFonts w:ascii="Times New Roman" w:hAnsi="Times New Roman" w:cs="Times New Roman"/>
          <w:kern w:val="0"/>
          <w14:ligatures w14:val="none"/>
        </w:rPr>
        <w:t xml:space="preserve"> in Microsoft Office applications. In addition, candidates were expected to work effectively within a fast-paced environment and manage a variety of administrative responsibilities. Similarly, the Office Administrative Assistant role at South Meadows Caravan Park highlighted professionalism, teamwork, multitasking, and time management skills. Applicants were also expected to support office operations and communicate professionally with customers and staff members.</w:t>
      </w:r>
    </w:p>
    <w:p w14:paraId="0016B000"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After comparing both job advertisements, I identified several common skills and areas of knowledge. Communication skills were strongly emphasised in both advertisements because administrative employees are expected to interact professionally with colleagues, managers, and customers on a daily basis. Organisational skills were also important because employees are responsible for managing schedules, records, and multiple tasks efficiently. Furthermore, both employers required candidates to possess digital literacy skills, particularly knowledge of Microsoft Office software. This demonstrates the increasing importance of technology within modern workplaces (National Careers Service, 2024).</w:t>
      </w:r>
    </w:p>
    <w:p w14:paraId="016A90AC"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One key skill that I believe I could apply within my future employment is organisation. Organisational skills are important because they help employees manage workloads effectively, complete tasks on time, and maintain productivity within the workplace. In a future business administration role, strong organisational skills would help me manage schedules, maintain accurate records, and complete tasks efficiently. Throughout my studies, I have improved my organisational skills by balancing assignment deadlines, attending classes regularly, and preparing coursework independently. These experiences have helped me become more responsible and capable of managing pressure effectively.</w:t>
      </w:r>
    </w:p>
    <w:p w14:paraId="703CD174"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Overall, my comparison of the two job advertisements demonstrates that employers value transferable skills alongside technical knowledge. Skills such as communication, organisation, teamwork, and digital literacy are essential for success within business administration roles (Cottrell, 2019).</w:t>
      </w:r>
    </w:p>
    <w:p w14:paraId="683C34C3" w14:textId="77777777" w:rsidR="00A9728A" w:rsidRPr="00A9728A" w:rsidRDefault="00A9728A" w:rsidP="00A9728A">
      <w:pPr>
        <w:spacing w:after="0" w:line="240" w:lineRule="auto"/>
        <w:rPr>
          <w:rFonts w:ascii="Times New Roman" w:eastAsia="Times New Roman" w:hAnsi="Times New Roman" w:cs="Times New Roman"/>
          <w:kern w:val="0"/>
          <w14:ligatures w14:val="none"/>
        </w:rPr>
      </w:pPr>
      <w:r w:rsidRPr="00A9728A">
        <w:rPr>
          <w:rFonts w:ascii="Times New Roman" w:eastAsia="Times New Roman" w:hAnsi="Times New Roman" w:cs="Times New Roman"/>
          <w:noProof/>
          <w:kern w:val="0"/>
          <w14:ligatures w14:val="none"/>
        </w:rPr>
        <mc:AlternateContent>
          <mc:Choice Requires="wps">
            <w:drawing>
              <wp:inline distT="0" distB="0" distL="0" distR="0" wp14:anchorId="3CB0AFD2" wp14:editId="6155EA12">
                <wp:extent cx="5731510" cy="1270"/>
                <wp:effectExtent l="0" t="31750" r="0" b="36830"/>
                <wp:docPr id="100910215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8F53DA"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8C0FA93" w14:textId="77777777" w:rsidR="00A9728A" w:rsidRPr="00A9728A" w:rsidRDefault="00A9728A"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9728A">
        <w:rPr>
          <w:rFonts w:ascii="Times New Roman" w:eastAsia="Times New Roman" w:hAnsi="Times New Roman" w:cs="Times New Roman"/>
          <w:b/>
          <w:bCs/>
          <w:kern w:val="0"/>
          <w:sz w:val="36"/>
          <w:szCs w:val="36"/>
          <w14:ligatures w14:val="none"/>
        </w:rPr>
        <w:t>TASK B: SELF-ASSESSMENT AND EVIDENCE OF READINESS FOR EMPLOYMENT</w:t>
      </w:r>
    </w:p>
    <w:p w14:paraId="4E59BC28"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A SWOT analysis is an important employability tool that helps individuals identify their strengths, weaknesses, opportunities, and threats. By conducting a self-assessment, I was able to evaluate my current employability skills and identify areas where I need further improvement.</w:t>
      </w:r>
    </w:p>
    <w:p w14:paraId="639433CE"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One of my main strengths is organisation and time management. I am usually able to complete assignments before deadlines and balance my academic responsibilities effectively. This has helped me become more independent and responsible throughout my studies. Another strength of mine is teamwork. During group activities and class projects, I have been able to work cooperatively with others, contribute ideas, and complete tasks successfully as part of a team. In addition, I have developed strong digital literacy skills through regular use of Microsoft Office applications and online learning platforms during my course.</w:t>
      </w:r>
    </w:p>
    <w:p w14:paraId="4794478B"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However, my SWOT analysis also identified several weaknesses. One weakness is my limited experience within a professional business environment. Although I have gained academic knowledge and developed transferable skills, I recognise that gaining practical work experience would improve my employability. Another weakness is my confidence during presentations and public speaking. While I can communicate effectively within smaller groups, I sometimes become nervous when speaking in front of larger audiences. This can reduce my confidence within professional situations.</w:t>
      </w:r>
    </w:p>
    <w:p w14:paraId="1E8973F1"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There are several opportunities available that can support my employability and future career development. University careers services, workshops, and online courses provide opportunities to improve professional and transferable skills. In addition, internships and part-time employment opportunities would allow me to gain practical workplace experience and strengthen my CV. Professional networking platforms such as LinkedIn may also help me build professional connections and improve my future employment opportunities.</w:t>
      </w:r>
    </w:p>
    <w:p w14:paraId="1A31B33A"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Despite these opportunities, there are also threats that may affect my career development. Competition within the graduate job market is extremely high, meaning employers often expect candidates to possess both qualifications and practical experience. Rapid technological developments may also create challenges because employees are expected to continuously improve their digital skills in order to remain competitive within the workplace (National Careers Service, 2024).</w:t>
      </w:r>
    </w:p>
    <w:p w14:paraId="7FB58744"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I believe there is clear evidence of my readiness for employability and personal advancement. Throughout my studies, I have developed communication, organisation, research, and teamwork skills through coursework and group projects. These experiences have prepared me for professional environments where collaboration and effective time management are essential. My academic achievements also demonstrate my ability to work independently and complete tasks successfully under pressure.</w:t>
      </w:r>
    </w:p>
    <w:p w14:paraId="72133BAE"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In addition to my academic studies, I have developed transferable skills through personal responsibilities and extracurricular activities. Participating in group activities has helped me improve my teamwork and leadership abilities, while feedback from lecturers and classmates has helped me identify areas where I still need improvement. Constructive feedback has encouraged me to become more confident and organised within both academic and professional situations.</w:t>
      </w:r>
    </w:p>
    <w:p w14:paraId="66E56557"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Furthermore, balancing academic responsibilities with personal commitments has strengthened my adaptability and resilience. These qualities are important because employers value individuals who can remain motivated and productive within challenging situations. As a result, I believe that my current experiences and skills demonstrate a strong level of readiness for future employment opportunities.</w:t>
      </w:r>
    </w:p>
    <w:p w14:paraId="096DA070"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Overall, my SWOT analysis has helped me better understand my employability strengths and areas for development. Although I possess strengths in organisation, teamwork, and digital literacy, I also recognise the importance of improving my professional experience and public speaking confidence. By continuing to develop these skills, I will improve my employability and future career opportunities.</w:t>
      </w:r>
    </w:p>
    <w:p w14:paraId="4DB09665" w14:textId="77777777" w:rsidR="00A9728A" w:rsidRPr="00A9728A" w:rsidRDefault="00A9728A" w:rsidP="00A9728A">
      <w:pPr>
        <w:spacing w:after="0" w:line="240" w:lineRule="auto"/>
        <w:rPr>
          <w:rFonts w:ascii="Times New Roman" w:eastAsia="Times New Roman" w:hAnsi="Times New Roman" w:cs="Times New Roman"/>
          <w:kern w:val="0"/>
          <w14:ligatures w14:val="none"/>
        </w:rPr>
      </w:pPr>
      <w:r w:rsidRPr="00A9728A">
        <w:rPr>
          <w:rFonts w:ascii="Times New Roman" w:eastAsia="Times New Roman" w:hAnsi="Times New Roman" w:cs="Times New Roman"/>
          <w:noProof/>
          <w:kern w:val="0"/>
          <w14:ligatures w14:val="none"/>
        </w:rPr>
        <mc:AlternateContent>
          <mc:Choice Requires="wps">
            <w:drawing>
              <wp:inline distT="0" distB="0" distL="0" distR="0" wp14:anchorId="3801AC20" wp14:editId="33351D92">
                <wp:extent cx="5731510" cy="1270"/>
                <wp:effectExtent l="0" t="31750" r="0" b="36830"/>
                <wp:docPr id="17962159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AE59EF"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A8672E4" w14:textId="77777777" w:rsidR="00A9728A" w:rsidRPr="00A9728A" w:rsidRDefault="00A9728A"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9728A">
        <w:rPr>
          <w:rFonts w:ascii="Times New Roman" w:eastAsia="Times New Roman" w:hAnsi="Times New Roman" w:cs="Times New Roman"/>
          <w:b/>
          <w:bCs/>
          <w:kern w:val="0"/>
          <w:sz w:val="36"/>
          <w:szCs w:val="36"/>
          <w14:ligatures w14:val="none"/>
        </w:rPr>
        <w:t>TASK C: EMPLOYMENT OBJECTIVES AND PERSONAL DEVELOPMENT PLAN</w:t>
      </w:r>
    </w:p>
    <w:p w14:paraId="62F25244"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Based on the weaknesses identified in my SWOT analysis, I have established both short-term and long-term employment goals. My short-term goal is to gain professional work experience within a business environment and improve my presentation skills. I aim to achieve this by attending university workshops, practising presentation skills, and applying for internships or part-time employment opportunities. These goals are important to me because they will help me become more confident and competitive when applying for future employment opportunities.</w:t>
      </w:r>
    </w:p>
    <w:p w14:paraId="054AF8D0"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My long-term goal is to establish a successful career within business administration and eventually progress into a management position. This goal is important to me because I would like to improve my leadership abilities and contribute positively towards organisational success. Achieving this objective will require continuous learning, practical experience, and professional development.</w:t>
      </w:r>
    </w:p>
    <w:p w14:paraId="2837EB93"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In order to address my weaknesses, I have developed a personal development plan. Firstly, I intend to improve my confidence in public speaking by attending communication workshops and practising presentations within the next six months. I will measure my progress through improved presentation feedback and increased confidence during class discussions. Secondly, I plan to apply for internships and part-time employment opportunities over the next year in order to gain workplace experience and strengthen my CV. Finally, I will continue improving my digital literacy skills through online courses and regular use of Microsoft Office software.</w:t>
      </w:r>
    </w:p>
    <w:p w14:paraId="04554018"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Overall, my personal development plan provides a clear structure for achieving my career goals and improving my employability skills. By focusing on continuous improvement and professional development, I believe I will become better prepared for future employment opportunities and long-term career success.</w:t>
      </w:r>
    </w:p>
    <w:p w14:paraId="55889C74" w14:textId="77777777" w:rsidR="00A9728A" w:rsidRPr="00A9728A" w:rsidRDefault="00A9728A" w:rsidP="00A9728A">
      <w:pPr>
        <w:spacing w:after="0" w:line="240" w:lineRule="auto"/>
        <w:rPr>
          <w:rFonts w:ascii="Times New Roman" w:eastAsia="Times New Roman" w:hAnsi="Times New Roman" w:cs="Times New Roman"/>
          <w:kern w:val="0"/>
          <w14:ligatures w14:val="none"/>
        </w:rPr>
      </w:pPr>
      <w:r w:rsidRPr="00A9728A">
        <w:rPr>
          <w:rFonts w:ascii="Times New Roman" w:eastAsia="Times New Roman" w:hAnsi="Times New Roman" w:cs="Times New Roman"/>
          <w:noProof/>
          <w:kern w:val="0"/>
          <w14:ligatures w14:val="none"/>
        </w:rPr>
        <mc:AlternateContent>
          <mc:Choice Requires="wps">
            <w:drawing>
              <wp:inline distT="0" distB="0" distL="0" distR="0" wp14:anchorId="17BC2AA1" wp14:editId="28BC2BFF">
                <wp:extent cx="5731510" cy="1270"/>
                <wp:effectExtent l="0" t="33020" r="0" b="38100"/>
                <wp:docPr id="116741540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9617A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4E6EFC5" w14:textId="77777777" w:rsidR="00A9728A" w:rsidRPr="00A9728A" w:rsidRDefault="00A9728A" w:rsidP="00A972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9728A">
        <w:rPr>
          <w:rFonts w:ascii="Times New Roman" w:eastAsia="Times New Roman" w:hAnsi="Times New Roman" w:cs="Times New Roman"/>
          <w:b/>
          <w:bCs/>
          <w:kern w:val="0"/>
          <w:sz w:val="36"/>
          <w:szCs w:val="36"/>
          <w14:ligatures w14:val="none"/>
        </w:rPr>
        <w:t>REFERENCE LIST</w:t>
      </w:r>
    </w:p>
    <w:p w14:paraId="5A894C67"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Cottrell, S. (2019) </w:t>
      </w:r>
      <w:r w:rsidRPr="00A9728A">
        <w:rPr>
          <w:rFonts w:ascii="Times New Roman" w:hAnsi="Times New Roman" w:cs="Times New Roman"/>
          <w:i/>
          <w:iCs/>
          <w:kern w:val="0"/>
          <w14:ligatures w14:val="none"/>
        </w:rPr>
        <w:t>Skills for Success: Personal Development and Employability</w:t>
      </w:r>
      <w:r w:rsidRPr="00A9728A">
        <w:rPr>
          <w:rFonts w:ascii="Times New Roman" w:hAnsi="Times New Roman" w:cs="Times New Roman"/>
          <w:kern w:val="0"/>
          <w14:ligatures w14:val="none"/>
        </w:rPr>
        <w:t xml:space="preserve">. 4th </w:t>
      </w:r>
      <w:proofErr w:type="spellStart"/>
      <w:r w:rsidRPr="00A9728A">
        <w:rPr>
          <w:rFonts w:ascii="Times New Roman" w:hAnsi="Times New Roman" w:cs="Times New Roman"/>
          <w:kern w:val="0"/>
          <w14:ligatures w14:val="none"/>
        </w:rPr>
        <w:t>edn</w:t>
      </w:r>
      <w:proofErr w:type="spellEnd"/>
      <w:r w:rsidRPr="00A9728A">
        <w:rPr>
          <w:rFonts w:ascii="Times New Roman" w:hAnsi="Times New Roman" w:cs="Times New Roman"/>
          <w:kern w:val="0"/>
          <w14:ligatures w14:val="none"/>
        </w:rPr>
        <w:t>. London: Red Globe Press.</w:t>
      </w:r>
    </w:p>
    <w:p w14:paraId="60450493" w14:textId="08A24082"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Indeed UK (2026) </w:t>
      </w:r>
      <w:r w:rsidRPr="00A9728A">
        <w:rPr>
          <w:rFonts w:ascii="Times New Roman" w:hAnsi="Times New Roman" w:cs="Times New Roman"/>
          <w:i/>
          <w:iCs/>
          <w:kern w:val="0"/>
          <w14:ligatures w14:val="none"/>
        </w:rPr>
        <w:t>Office Administrative Assistant Job Advertisement</w:t>
      </w:r>
      <w:r w:rsidRPr="00A9728A">
        <w:rPr>
          <w:rFonts w:ascii="Times New Roman" w:hAnsi="Times New Roman" w:cs="Times New Roman"/>
          <w:kern w:val="0"/>
          <w14:ligatures w14:val="none"/>
        </w:rPr>
        <w:t xml:space="preserve">. Available at: https://uk.indeed.com </w:t>
      </w:r>
    </w:p>
    <w:p w14:paraId="52CD7097" w14:textId="77777777"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Lees, J. (2020) </w:t>
      </w:r>
      <w:r w:rsidRPr="00A9728A">
        <w:rPr>
          <w:rFonts w:ascii="Times New Roman" w:hAnsi="Times New Roman" w:cs="Times New Roman"/>
          <w:i/>
          <w:iCs/>
          <w:kern w:val="0"/>
          <w14:ligatures w14:val="none"/>
        </w:rPr>
        <w:t>How to Get a Job You Love</w:t>
      </w:r>
      <w:r w:rsidRPr="00A9728A">
        <w:rPr>
          <w:rFonts w:ascii="Times New Roman" w:hAnsi="Times New Roman" w:cs="Times New Roman"/>
          <w:kern w:val="0"/>
          <w14:ligatures w14:val="none"/>
        </w:rPr>
        <w:t>. London: McGraw-Hill Education.</w:t>
      </w:r>
    </w:p>
    <w:p w14:paraId="2E652DFE" w14:textId="1386EDA6"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National Careers Service (2024) </w:t>
      </w:r>
      <w:r w:rsidRPr="00A9728A">
        <w:rPr>
          <w:rFonts w:ascii="Times New Roman" w:hAnsi="Times New Roman" w:cs="Times New Roman"/>
          <w:i/>
          <w:iCs/>
          <w:kern w:val="0"/>
          <w14:ligatures w14:val="none"/>
        </w:rPr>
        <w:t>Career Skills and Employability</w:t>
      </w:r>
      <w:r w:rsidRPr="00A9728A">
        <w:rPr>
          <w:rFonts w:ascii="Times New Roman" w:hAnsi="Times New Roman" w:cs="Times New Roman"/>
          <w:kern w:val="0"/>
          <w14:ligatures w14:val="none"/>
        </w:rPr>
        <w:t xml:space="preserve">. Available at: https://nationalcareers.service.gov.uk </w:t>
      </w:r>
    </w:p>
    <w:p w14:paraId="7AA23AA4" w14:textId="12A2ABC0" w:rsidR="00A9728A" w:rsidRPr="00A9728A" w:rsidRDefault="00A9728A" w:rsidP="00A9728A">
      <w:pPr>
        <w:spacing w:before="100" w:beforeAutospacing="1" w:after="100" w:afterAutospacing="1" w:line="240" w:lineRule="auto"/>
        <w:rPr>
          <w:rFonts w:ascii="Times New Roman" w:hAnsi="Times New Roman" w:cs="Times New Roman"/>
          <w:kern w:val="0"/>
          <w14:ligatures w14:val="none"/>
        </w:rPr>
      </w:pPr>
      <w:r w:rsidRPr="00A9728A">
        <w:rPr>
          <w:rFonts w:ascii="Times New Roman" w:hAnsi="Times New Roman" w:cs="Times New Roman"/>
          <w:kern w:val="0"/>
          <w14:ligatures w14:val="none"/>
        </w:rPr>
        <w:t xml:space="preserve">Reed.co.uk (2026) </w:t>
      </w:r>
      <w:r w:rsidRPr="00A9728A">
        <w:rPr>
          <w:rFonts w:ascii="Times New Roman" w:hAnsi="Times New Roman" w:cs="Times New Roman"/>
          <w:i/>
          <w:iCs/>
          <w:kern w:val="0"/>
          <w14:ligatures w14:val="none"/>
        </w:rPr>
        <w:t>Office Administrator Job Advertisement</w:t>
      </w:r>
      <w:r w:rsidRPr="00A9728A">
        <w:rPr>
          <w:rFonts w:ascii="Times New Roman" w:hAnsi="Times New Roman" w:cs="Times New Roman"/>
          <w:kern w:val="0"/>
          <w14:ligatures w14:val="none"/>
        </w:rPr>
        <w:t xml:space="preserve">. Available at: https://www.reed.co.uk </w:t>
      </w:r>
    </w:p>
    <w:p w14:paraId="028F645E" w14:textId="77777777" w:rsidR="00A9728A" w:rsidRDefault="00A9728A"/>
    <w:sectPr w:rsidR="00A972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8A"/>
    <w:rsid w:val="001B054B"/>
    <w:rsid w:val="0025407B"/>
    <w:rsid w:val="003E370C"/>
    <w:rsid w:val="0044693F"/>
    <w:rsid w:val="00546C0D"/>
    <w:rsid w:val="00562163"/>
    <w:rsid w:val="00613FCB"/>
    <w:rsid w:val="00697DF3"/>
    <w:rsid w:val="006E458F"/>
    <w:rsid w:val="007A4BF0"/>
    <w:rsid w:val="007F5544"/>
    <w:rsid w:val="008D1695"/>
    <w:rsid w:val="00A9728A"/>
    <w:rsid w:val="00B0193A"/>
    <w:rsid w:val="00BA633B"/>
    <w:rsid w:val="00BE1EC2"/>
    <w:rsid w:val="00FF6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15F893"/>
  <w15:chartTrackingRefBased/>
  <w15:docId w15:val="{F9F193AB-875E-BA42-AF8A-70FD601FD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2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2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2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2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2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2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2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2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2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2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2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2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2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2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28A"/>
    <w:rPr>
      <w:rFonts w:eastAsiaTheme="majorEastAsia" w:cstheme="majorBidi"/>
      <w:color w:val="272727" w:themeColor="text1" w:themeTint="D8"/>
    </w:rPr>
  </w:style>
  <w:style w:type="paragraph" w:styleId="Title">
    <w:name w:val="Title"/>
    <w:basedOn w:val="Normal"/>
    <w:next w:val="Normal"/>
    <w:link w:val="TitleChar"/>
    <w:uiPriority w:val="10"/>
    <w:qFormat/>
    <w:rsid w:val="00A97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2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28A"/>
    <w:pPr>
      <w:spacing w:before="160"/>
      <w:jc w:val="center"/>
    </w:pPr>
    <w:rPr>
      <w:i/>
      <w:iCs/>
      <w:color w:val="404040" w:themeColor="text1" w:themeTint="BF"/>
    </w:rPr>
  </w:style>
  <w:style w:type="character" w:customStyle="1" w:styleId="QuoteChar">
    <w:name w:val="Quote Char"/>
    <w:basedOn w:val="DefaultParagraphFont"/>
    <w:link w:val="Quote"/>
    <w:uiPriority w:val="29"/>
    <w:rsid w:val="00A9728A"/>
    <w:rPr>
      <w:i/>
      <w:iCs/>
      <w:color w:val="404040" w:themeColor="text1" w:themeTint="BF"/>
    </w:rPr>
  </w:style>
  <w:style w:type="paragraph" w:styleId="ListParagraph">
    <w:name w:val="List Paragraph"/>
    <w:basedOn w:val="Normal"/>
    <w:uiPriority w:val="34"/>
    <w:qFormat/>
    <w:rsid w:val="00A9728A"/>
    <w:pPr>
      <w:ind w:left="720"/>
      <w:contextualSpacing/>
    </w:pPr>
  </w:style>
  <w:style w:type="character" w:styleId="IntenseEmphasis">
    <w:name w:val="Intense Emphasis"/>
    <w:basedOn w:val="DefaultParagraphFont"/>
    <w:uiPriority w:val="21"/>
    <w:qFormat/>
    <w:rsid w:val="00A9728A"/>
    <w:rPr>
      <w:i/>
      <w:iCs/>
      <w:color w:val="0F4761" w:themeColor="accent1" w:themeShade="BF"/>
    </w:rPr>
  </w:style>
  <w:style w:type="paragraph" w:styleId="IntenseQuote">
    <w:name w:val="Intense Quote"/>
    <w:basedOn w:val="Normal"/>
    <w:next w:val="Normal"/>
    <w:link w:val="IntenseQuoteChar"/>
    <w:uiPriority w:val="30"/>
    <w:qFormat/>
    <w:rsid w:val="00A972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28A"/>
    <w:rPr>
      <w:i/>
      <w:iCs/>
      <w:color w:val="0F4761" w:themeColor="accent1" w:themeShade="BF"/>
    </w:rPr>
  </w:style>
  <w:style w:type="character" w:styleId="IntenseReference">
    <w:name w:val="Intense Reference"/>
    <w:basedOn w:val="DefaultParagraphFont"/>
    <w:uiPriority w:val="32"/>
    <w:qFormat/>
    <w:rsid w:val="00A9728A"/>
    <w:rPr>
      <w:b/>
      <w:bCs/>
      <w:smallCaps/>
      <w:color w:val="0F4761" w:themeColor="accent1" w:themeShade="BF"/>
      <w:spacing w:val="5"/>
    </w:rPr>
  </w:style>
  <w:style w:type="character" w:customStyle="1" w:styleId="s1">
    <w:name w:val="s1"/>
    <w:basedOn w:val="DefaultParagraphFont"/>
    <w:rsid w:val="00A9728A"/>
  </w:style>
  <w:style w:type="paragraph" w:customStyle="1" w:styleId="p3">
    <w:name w:val="p3"/>
    <w:basedOn w:val="Normal"/>
    <w:rsid w:val="00A9728A"/>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A9728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97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1494</Words>
  <Characters>8518</Characters>
  <Application>Microsoft Office Word</Application>
  <DocSecurity>0</DocSecurity>
  <Lines>70</Lines>
  <Paragraphs>19</Paragraphs>
  <ScaleCrop>false</ScaleCrop>
  <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George Stoican (2506764)</dc:creator>
  <cp:keywords/>
  <dc:description/>
  <cp:lastModifiedBy>Simon George Stoican (2506764)</cp:lastModifiedBy>
  <cp:revision>12</cp:revision>
  <dcterms:created xsi:type="dcterms:W3CDTF">2026-06-07T13:59:00Z</dcterms:created>
  <dcterms:modified xsi:type="dcterms:W3CDTF">2026-06-11T00:13:00Z</dcterms:modified>
</cp:coreProperties>
</file>