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E8CB5" w14:textId="77777777" w:rsidR="00B53593" w:rsidRPr="002E338C" w:rsidRDefault="00B53593">
      <w:pPr>
        <w:rPr>
          <w:rFonts w:cstheme="minorHAnsi"/>
          <w:b/>
          <w:bCs/>
        </w:rPr>
      </w:pPr>
    </w:p>
    <w:p w14:paraId="21E2B39D" w14:textId="77777777" w:rsidR="00B53593" w:rsidRPr="002E338C" w:rsidRDefault="00B53593">
      <w:pPr>
        <w:rPr>
          <w:rFonts w:cstheme="minorHAnsi"/>
          <w:b/>
          <w:bCs/>
        </w:rPr>
      </w:pPr>
    </w:p>
    <w:p w14:paraId="6240FFC3" w14:textId="5815598A" w:rsidR="00B53593" w:rsidRPr="002E338C" w:rsidRDefault="00B53593">
      <w:pPr>
        <w:rPr>
          <w:rFonts w:cstheme="minorHAnsi"/>
        </w:rPr>
      </w:pPr>
      <w:r w:rsidRPr="002E338C">
        <w:rPr>
          <w:rFonts w:cstheme="minorHAnsi"/>
          <w:b/>
          <w:bCs/>
        </w:rPr>
        <w:t xml:space="preserve">Name: </w:t>
      </w:r>
      <w:r w:rsidRPr="002E338C">
        <w:rPr>
          <w:rFonts w:cstheme="minorHAnsi"/>
        </w:rPr>
        <w:t>Stephanie Kelly</w:t>
      </w:r>
    </w:p>
    <w:p w14:paraId="4618DFF8" w14:textId="0142316C" w:rsidR="00B53593" w:rsidRPr="002E338C" w:rsidRDefault="00B53593">
      <w:pPr>
        <w:rPr>
          <w:rFonts w:cstheme="minorHAnsi"/>
        </w:rPr>
      </w:pPr>
      <w:r w:rsidRPr="002E338C">
        <w:rPr>
          <w:rFonts w:cstheme="minorHAnsi"/>
          <w:b/>
          <w:bCs/>
        </w:rPr>
        <w:t xml:space="preserve">Student number: </w:t>
      </w:r>
      <w:r w:rsidRPr="002E338C">
        <w:rPr>
          <w:rFonts w:cstheme="minorHAnsi"/>
        </w:rPr>
        <w:t>2200509</w:t>
      </w:r>
    </w:p>
    <w:p w14:paraId="2E4AB112" w14:textId="3F320830" w:rsidR="00B53593" w:rsidRPr="002E338C" w:rsidRDefault="00B53593">
      <w:pPr>
        <w:rPr>
          <w:rFonts w:cstheme="minorHAnsi"/>
          <w:b/>
          <w:bCs/>
        </w:rPr>
      </w:pPr>
      <w:r w:rsidRPr="002E338C">
        <w:rPr>
          <w:rFonts w:cstheme="minorHAnsi"/>
          <w:b/>
          <w:bCs/>
        </w:rPr>
        <w:t xml:space="preserve">Module: </w:t>
      </w:r>
      <w:r w:rsidRPr="002E338C">
        <w:rPr>
          <w:rFonts w:cstheme="minorHAnsi"/>
        </w:rPr>
        <w:t>ECAD6007</w:t>
      </w:r>
    </w:p>
    <w:p w14:paraId="4AF61225" w14:textId="7041FB18" w:rsidR="00B53593" w:rsidRPr="002E338C" w:rsidRDefault="00B53593">
      <w:pPr>
        <w:rPr>
          <w:rFonts w:cstheme="minorHAnsi"/>
          <w:b/>
          <w:bCs/>
        </w:rPr>
      </w:pPr>
      <w:r w:rsidRPr="002E338C">
        <w:rPr>
          <w:rFonts w:cstheme="minorHAnsi"/>
          <w:b/>
          <w:bCs/>
        </w:rPr>
        <w:t xml:space="preserve">Title: </w:t>
      </w:r>
      <w:r w:rsidRPr="002E338C">
        <w:rPr>
          <w:rFonts w:cstheme="minorHAnsi"/>
        </w:rPr>
        <w:t>A critical evaluation and the identification of next teaching and learning steps focusing on a case study of an individual learner or a group of learners, based on an observed critical incident</w:t>
      </w:r>
      <w:r w:rsidRPr="002E338C">
        <w:rPr>
          <w:rFonts w:cstheme="minorHAnsi"/>
          <w:b/>
          <w:bCs/>
        </w:rPr>
        <w:t xml:space="preserve"> </w:t>
      </w:r>
      <w:r w:rsidRPr="002E338C">
        <w:rPr>
          <w:rFonts w:cstheme="minorHAnsi"/>
          <w:b/>
          <w:bCs/>
        </w:rPr>
        <w:br w:type="page"/>
      </w:r>
    </w:p>
    <w:p w14:paraId="1849BCB4" w14:textId="7C4F7E74" w:rsidR="00822A7A" w:rsidRPr="002E338C" w:rsidRDefault="00AC216A" w:rsidP="002E338C">
      <w:pPr>
        <w:jc w:val="both"/>
        <w:rPr>
          <w:rFonts w:cstheme="minorHAnsi"/>
          <w:b/>
          <w:bCs/>
        </w:rPr>
      </w:pPr>
      <w:r w:rsidRPr="002E338C">
        <w:rPr>
          <w:rFonts w:cstheme="minorHAnsi"/>
          <w:b/>
          <w:bCs/>
        </w:rPr>
        <w:lastRenderedPageBreak/>
        <w:t xml:space="preserve">Introduction </w:t>
      </w:r>
    </w:p>
    <w:p w14:paraId="07C15657" w14:textId="61652641" w:rsidR="00822A7A" w:rsidRPr="002E338C" w:rsidRDefault="00D00868" w:rsidP="002E338C">
      <w:pPr>
        <w:jc w:val="both"/>
        <w:rPr>
          <w:rFonts w:cstheme="minorHAnsi"/>
        </w:rPr>
      </w:pPr>
      <w:r w:rsidRPr="002E338C">
        <w:rPr>
          <w:rFonts w:cstheme="minorHAnsi"/>
        </w:rPr>
        <w:t>The</w:t>
      </w:r>
      <w:r w:rsidR="00CE676A">
        <w:rPr>
          <w:rFonts w:cstheme="minorHAnsi"/>
        </w:rPr>
        <w:t xml:space="preserve"> </w:t>
      </w:r>
      <w:r w:rsidRPr="002E338C">
        <w:rPr>
          <w:rFonts w:cstheme="minorHAnsi"/>
        </w:rPr>
        <w:t xml:space="preserve">aim of this assignment is to discuss the </w:t>
      </w:r>
      <w:r w:rsidR="00CE676A">
        <w:rPr>
          <w:rFonts w:cstheme="minorHAnsi"/>
        </w:rPr>
        <w:t xml:space="preserve">use </w:t>
      </w:r>
      <w:r w:rsidRPr="002E338C">
        <w:rPr>
          <w:rFonts w:cstheme="minorHAnsi"/>
        </w:rPr>
        <w:t>of</w:t>
      </w:r>
      <w:r w:rsidR="00CE676A">
        <w:rPr>
          <w:rFonts w:cstheme="minorHAnsi"/>
        </w:rPr>
        <w:t xml:space="preserve"> reflective practise in the </w:t>
      </w:r>
      <w:r w:rsidRPr="002E338C">
        <w:rPr>
          <w:rFonts w:cstheme="minorHAnsi"/>
        </w:rPr>
        <w:t>teaching</w:t>
      </w:r>
      <w:r w:rsidR="00CE676A">
        <w:rPr>
          <w:rFonts w:cstheme="minorHAnsi"/>
        </w:rPr>
        <w:t xml:space="preserve"> profession </w:t>
      </w:r>
      <w:r w:rsidRPr="002E338C">
        <w:rPr>
          <w:rFonts w:cstheme="minorHAnsi"/>
        </w:rPr>
        <w:t>by focusing on an observed critical incident. This is of</w:t>
      </w:r>
      <w:r w:rsidR="0013642B">
        <w:rPr>
          <w:rFonts w:cstheme="minorHAnsi"/>
        </w:rPr>
        <w:t xml:space="preserve"> </w:t>
      </w:r>
      <w:r w:rsidRPr="002E338C">
        <w:rPr>
          <w:rFonts w:cstheme="minorHAnsi"/>
        </w:rPr>
        <w:t>importance when</w:t>
      </w:r>
      <w:r w:rsidR="0013642B">
        <w:rPr>
          <w:rFonts w:cstheme="minorHAnsi"/>
        </w:rPr>
        <w:t xml:space="preserve"> implementing </w:t>
      </w:r>
      <w:r w:rsidRPr="002E338C">
        <w:rPr>
          <w:rFonts w:cstheme="minorHAnsi"/>
        </w:rPr>
        <w:t>the new curriculum for Wales</w:t>
      </w:r>
      <w:r w:rsidR="0013642B">
        <w:rPr>
          <w:rFonts w:cstheme="minorHAnsi"/>
        </w:rPr>
        <w:t xml:space="preserve"> in schools;</w:t>
      </w:r>
      <w:r w:rsidRPr="002E338C">
        <w:rPr>
          <w:rFonts w:cstheme="minorHAnsi"/>
        </w:rPr>
        <w:t xml:space="preserve"> teachers are required to ensure the</w:t>
      </w:r>
      <w:r w:rsidR="0013642B">
        <w:rPr>
          <w:rFonts w:cstheme="minorHAnsi"/>
        </w:rPr>
        <w:t xml:space="preserve"> curriculum’s</w:t>
      </w:r>
      <w:r w:rsidRPr="002E338C">
        <w:rPr>
          <w:rFonts w:cstheme="minorHAnsi"/>
        </w:rPr>
        <w:t xml:space="preserve"> four purposes</w:t>
      </w:r>
      <w:r w:rsidR="00F93E54" w:rsidRPr="002E338C">
        <w:rPr>
          <w:rFonts w:cstheme="minorHAnsi"/>
        </w:rPr>
        <w:t xml:space="preserve"> are core to their teaching</w:t>
      </w:r>
      <w:r w:rsidR="0013642B">
        <w:rPr>
          <w:rFonts w:cstheme="minorHAnsi"/>
        </w:rPr>
        <w:t xml:space="preserve"> practise </w:t>
      </w:r>
      <w:r w:rsidR="00C748AA" w:rsidRPr="002E338C">
        <w:rPr>
          <w:rFonts w:cstheme="minorHAnsi"/>
        </w:rPr>
        <w:fldChar w:fldCharType="begin"/>
      </w:r>
      <w:r w:rsidR="00C748AA" w:rsidRPr="002E338C">
        <w:rPr>
          <w:rFonts w:cstheme="minorHAnsi"/>
        </w:rPr>
        <w:instrText xml:space="preserve"> ADDIN EN.CITE &lt;EndNote&gt;&lt;Cite&gt;&lt;Author&gt;Hwb&lt;/Author&gt;&lt;Year&gt;2020&lt;/Year&gt;&lt;RecNum&gt;30&lt;/RecNum&gt;&lt;DisplayText&gt;(Hwb, 2020b)&lt;/DisplayText&gt;&lt;record&gt;&lt;rec-number&gt;30&lt;/rec-number&gt;&lt;foreign-keys&gt;&lt;key app="EN" db-id="2xp2zafpb5avt9ew5rxvaef5vxzt59epeza0" timestamp="1668362329"&gt;30&lt;/key&gt;&lt;/foreign-keys&gt;&lt;ref-type name="Web Page"&gt;12&lt;/ref-type&gt;&lt;contributors&gt;&lt;authors&gt;&lt;author&gt;Hwb&lt;/author&gt;&lt;/authors&gt;&lt;/contributors&gt;&lt;titles&gt;&lt;title&gt;Introduction to Curriculum for Wales guidance&lt;/title&gt;&lt;/titles&gt;&lt;number&gt;13/11/2022&lt;/number&gt;&lt;dates&gt;&lt;year&gt;2020&lt;/year&gt;&lt;/dates&gt;&lt;urls&gt;&lt;related-urls&gt;&lt;url&gt;https://hwb.gov.wales/curriculum-for-wales/introduction#:~:text=The%20four%20purposes%20are%20the,encourage%20critical%20and%20civic%20engagement.&lt;/url&gt;&lt;/related-urls&gt;&lt;/urls&gt;&lt;/record&gt;&lt;/Cite&gt;&lt;/EndNote&gt;</w:instrText>
      </w:r>
      <w:r w:rsidR="00C748AA" w:rsidRPr="002E338C">
        <w:rPr>
          <w:rFonts w:cstheme="minorHAnsi"/>
        </w:rPr>
        <w:fldChar w:fldCharType="separate"/>
      </w:r>
      <w:r w:rsidR="00C748AA" w:rsidRPr="002E338C">
        <w:rPr>
          <w:rFonts w:cstheme="minorHAnsi"/>
          <w:noProof/>
        </w:rPr>
        <w:t>(Hwb, 2020b)</w:t>
      </w:r>
      <w:r w:rsidR="00C748AA" w:rsidRPr="002E338C">
        <w:rPr>
          <w:rFonts w:cstheme="minorHAnsi"/>
        </w:rPr>
        <w:fldChar w:fldCharType="end"/>
      </w:r>
      <w:r w:rsidR="00F93E54" w:rsidRPr="002E338C">
        <w:rPr>
          <w:rFonts w:cstheme="minorHAnsi"/>
        </w:rPr>
        <w:t xml:space="preserve">. </w:t>
      </w:r>
      <w:r w:rsidRPr="002E338C">
        <w:rPr>
          <w:rFonts w:cstheme="minorHAnsi"/>
        </w:rPr>
        <w:t xml:space="preserve"> </w:t>
      </w:r>
    </w:p>
    <w:p w14:paraId="4DCA74BB" w14:textId="409000B3" w:rsidR="004F0DE8" w:rsidRPr="002E338C" w:rsidRDefault="00036A28" w:rsidP="002E338C">
      <w:pPr>
        <w:jc w:val="both"/>
        <w:rPr>
          <w:rFonts w:cstheme="minorHAnsi"/>
        </w:rPr>
      </w:pPr>
      <w:r w:rsidRPr="002E338C">
        <w:rPr>
          <w:rFonts w:cstheme="minorHAnsi"/>
        </w:rPr>
        <w:t>A critical incident is a</w:t>
      </w:r>
      <w:r w:rsidR="00D21E9D" w:rsidRPr="002E338C">
        <w:rPr>
          <w:rFonts w:cstheme="minorHAnsi"/>
        </w:rPr>
        <w:t>ny sudden and unexpected event which takes place during a learning</w:t>
      </w:r>
      <w:r w:rsidRPr="002E338C">
        <w:rPr>
          <w:rFonts w:cstheme="minorHAnsi"/>
        </w:rPr>
        <w:t xml:space="preserve"> experience </w:t>
      </w:r>
      <w:r w:rsidR="00D21E9D" w:rsidRPr="002E338C">
        <w:rPr>
          <w:rFonts w:cstheme="minorHAnsi"/>
        </w:rPr>
        <w:t>that is significant</w:t>
      </w:r>
      <w:r w:rsidR="00E91C64" w:rsidRPr="002E338C">
        <w:rPr>
          <w:rFonts w:cstheme="minorHAnsi"/>
        </w:rPr>
        <w:t xml:space="preserve"> enough to </w:t>
      </w:r>
      <w:r w:rsidR="00D21E9D" w:rsidRPr="002E338C">
        <w:rPr>
          <w:rFonts w:cstheme="minorHAnsi"/>
        </w:rPr>
        <w:t>warrant</w:t>
      </w:r>
      <w:r w:rsidR="00E91C64" w:rsidRPr="002E338C">
        <w:rPr>
          <w:rFonts w:cstheme="minorHAnsi"/>
        </w:rPr>
        <w:t xml:space="preserve"> </w:t>
      </w:r>
      <w:r w:rsidR="00D21E9D" w:rsidRPr="002E338C">
        <w:rPr>
          <w:rFonts w:cstheme="minorHAnsi"/>
        </w:rPr>
        <w:t>further evaluation with respect to teaching and learning</w:t>
      </w:r>
      <w:r w:rsidR="00EF1DC2" w:rsidRPr="002E338C">
        <w:rPr>
          <w:rFonts w:cstheme="minorHAnsi"/>
        </w:rPr>
        <w:t xml:space="preserve">. </w:t>
      </w:r>
      <w:r w:rsidR="00D21E9D" w:rsidRPr="002E338C">
        <w:rPr>
          <w:rFonts w:cstheme="minorHAnsi"/>
        </w:rPr>
        <w:t>This</w:t>
      </w:r>
      <w:r w:rsidR="00D7777F" w:rsidRPr="002E338C">
        <w:rPr>
          <w:rFonts w:cstheme="minorHAnsi"/>
        </w:rPr>
        <w:t xml:space="preserve"> pedagogical theory</w:t>
      </w:r>
      <w:r w:rsidR="00650E2B" w:rsidRPr="002E338C">
        <w:rPr>
          <w:rFonts w:cstheme="minorHAnsi"/>
        </w:rPr>
        <w:t xml:space="preserve">, </w:t>
      </w:r>
      <w:r w:rsidR="00D21E9D" w:rsidRPr="002E338C">
        <w:rPr>
          <w:rFonts w:cstheme="minorHAnsi"/>
        </w:rPr>
        <w:t>first developed by David Tripp in 1993</w:t>
      </w:r>
      <w:r w:rsidR="00650E2B" w:rsidRPr="002E338C">
        <w:rPr>
          <w:rFonts w:cstheme="minorHAnsi"/>
        </w:rPr>
        <w:t>,</w:t>
      </w:r>
      <w:r w:rsidR="00F02DD4" w:rsidRPr="002E338C">
        <w:rPr>
          <w:rFonts w:cstheme="minorHAnsi"/>
        </w:rPr>
        <w:t xml:space="preserve"> provides a useful </w:t>
      </w:r>
      <w:r w:rsidR="00957EDB" w:rsidRPr="002E338C">
        <w:rPr>
          <w:rFonts w:cstheme="minorHAnsi"/>
        </w:rPr>
        <w:t>analytical tool</w:t>
      </w:r>
      <w:r w:rsidR="00650E2B" w:rsidRPr="002E338C">
        <w:rPr>
          <w:rFonts w:cstheme="minorHAnsi"/>
        </w:rPr>
        <w:t xml:space="preserve"> for </w:t>
      </w:r>
      <w:r w:rsidR="00F02DD4" w:rsidRPr="002E338C">
        <w:rPr>
          <w:rFonts w:cstheme="minorHAnsi"/>
        </w:rPr>
        <w:t>teaching professionals</w:t>
      </w:r>
      <w:r w:rsidR="00650E2B" w:rsidRPr="002E338C">
        <w:rPr>
          <w:rFonts w:cstheme="minorHAnsi"/>
        </w:rPr>
        <w:t xml:space="preserve"> </w:t>
      </w:r>
      <w:r w:rsidR="00D21E9D" w:rsidRPr="002E338C">
        <w:rPr>
          <w:rFonts w:cstheme="minorHAnsi"/>
        </w:rPr>
        <w:t>as</w:t>
      </w:r>
      <w:r w:rsidR="00D7777F" w:rsidRPr="002E338C">
        <w:rPr>
          <w:rFonts w:cstheme="minorHAnsi"/>
        </w:rPr>
        <w:t xml:space="preserve"> </w:t>
      </w:r>
      <w:r w:rsidR="00331032" w:rsidRPr="002E338C">
        <w:rPr>
          <w:rFonts w:cstheme="minorHAnsi"/>
        </w:rPr>
        <w:t>it</w:t>
      </w:r>
      <w:r w:rsidR="00F02DD4" w:rsidRPr="002E338C">
        <w:rPr>
          <w:rFonts w:cstheme="minorHAnsi"/>
        </w:rPr>
        <w:t xml:space="preserve"> promotes </w:t>
      </w:r>
      <w:r w:rsidR="00DE1924" w:rsidRPr="002E338C">
        <w:rPr>
          <w:rFonts w:cstheme="minorHAnsi"/>
        </w:rPr>
        <w:t xml:space="preserve">critical </w:t>
      </w:r>
      <w:r w:rsidR="00331032" w:rsidRPr="002E338C">
        <w:rPr>
          <w:rFonts w:cstheme="minorHAnsi"/>
        </w:rPr>
        <w:t>reflection on a teaching situation i.e., the critical incident</w:t>
      </w:r>
      <w:r w:rsidR="00EF1DC2" w:rsidRPr="002E338C">
        <w:rPr>
          <w:rFonts w:cstheme="minorHAnsi"/>
        </w:rPr>
        <w:t xml:space="preserve"> which allows the development of their own professional judgements and practise</w:t>
      </w:r>
      <w:r w:rsidR="00D42B7A" w:rsidRPr="002E338C">
        <w:rPr>
          <w:rFonts w:cstheme="minorHAnsi"/>
        </w:rPr>
        <w:t xml:space="preserve"> </w:t>
      </w:r>
      <w:r w:rsidR="00D42B7A" w:rsidRPr="002E338C">
        <w:rPr>
          <w:rFonts w:cstheme="minorHAnsi"/>
        </w:rPr>
        <w:fldChar w:fldCharType="begin"/>
      </w:r>
      <w:r w:rsidR="00D42B7A" w:rsidRPr="002E338C">
        <w:rPr>
          <w:rFonts w:cstheme="minorHAnsi"/>
        </w:rPr>
        <w:instrText xml:space="preserve"> ADDIN EN.CITE &lt;EndNote&gt;&lt;Cite&gt;&lt;Author&gt;Tripp&lt;/Author&gt;&lt;Year&gt;1993&lt;/Year&gt;&lt;RecNum&gt;12&lt;/RecNum&gt;&lt;DisplayText&gt;(Tripp, 1993)&lt;/DisplayText&gt;&lt;record&gt;&lt;rec-number&gt;12&lt;/rec-number&gt;&lt;foreign-keys&gt;&lt;key app="EN" db-id="2xp2zafpb5avt9ew5rxvaef5vxzt59epeza0" timestamp="1667393499"&gt;12&lt;/key&gt;&lt;/foreign-keys&gt;&lt;ref-type name="Book"&gt;6&lt;/ref-type&gt;&lt;contributors&gt;&lt;authors&gt;&lt;author&gt;David Tripp&lt;/author&gt;&lt;/authors&gt;&lt;/contributors&gt;&lt;titles&gt;&lt;title&gt;Critical incidents in teaching : developing professional judgement&lt;/title&gt;&lt;/titles&gt;&lt;dates&gt;&lt;year&gt;1993&lt;/year&gt;&lt;/dates&gt;&lt;publisher&gt;Routledge&lt;/publisher&gt;&lt;urls&gt;&lt;/urls&gt;&lt;/record&gt;&lt;/Cite&gt;&lt;/EndNote&gt;</w:instrText>
      </w:r>
      <w:r w:rsidR="00D42B7A" w:rsidRPr="002E338C">
        <w:rPr>
          <w:rFonts w:cstheme="minorHAnsi"/>
        </w:rPr>
        <w:fldChar w:fldCharType="separate"/>
      </w:r>
      <w:r w:rsidR="00D42B7A" w:rsidRPr="002E338C">
        <w:rPr>
          <w:rFonts w:cstheme="minorHAnsi"/>
          <w:noProof/>
        </w:rPr>
        <w:t>(Tripp, 1993)</w:t>
      </w:r>
      <w:r w:rsidR="00D42B7A" w:rsidRPr="002E338C">
        <w:rPr>
          <w:rFonts w:cstheme="minorHAnsi"/>
        </w:rPr>
        <w:fldChar w:fldCharType="end"/>
      </w:r>
      <w:r w:rsidR="00EF1DC2" w:rsidRPr="002E338C">
        <w:rPr>
          <w:rFonts w:cstheme="minorHAnsi"/>
        </w:rPr>
        <w:t xml:space="preserve">. This is a particularly </w:t>
      </w:r>
      <w:r w:rsidR="00EF1DC2" w:rsidRPr="002E338C">
        <w:rPr>
          <w:rFonts w:cstheme="minorHAnsi"/>
          <w:lang w:val="en-US"/>
        </w:rPr>
        <w:t xml:space="preserve">appealing approach for early career teachers as it </w:t>
      </w:r>
      <w:r w:rsidR="00DE1924" w:rsidRPr="002E338C">
        <w:rPr>
          <w:rFonts w:cstheme="minorHAnsi"/>
        </w:rPr>
        <w:t>gives</w:t>
      </w:r>
      <w:r w:rsidR="00EF1DC2" w:rsidRPr="002E338C">
        <w:rPr>
          <w:rFonts w:cstheme="minorHAnsi"/>
        </w:rPr>
        <w:t xml:space="preserve"> them </w:t>
      </w:r>
      <w:r w:rsidR="00DE1924" w:rsidRPr="002E338C">
        <w:rPr>
          <w:rFonts w:cstheme="minorHAnsi"/>
        </w:rPr>
        <w:t>a greater level of self-awareness</w:t>
      </w:r>
      <w:r w:rsidR="00EF1DC2" w:rsidRPr="002E338C">
        <w:rPr>
          <w:rFonts w:cstheme="minorHAnsi"/>
        </w:rPr>
        <w:t xml:space="preserve"> allowing </w:t>
      </w:r>
      <w:r w:rsidR="003F5F92" w:rsidRPr="002E338C">
        <w:rPr>
          <w:rFonts w:cstheme="minorHAnsi"/>
        </w:rPr>
        <w:t>them to identify</w:t>
      </w:r>
      <w:r w:rsidR="00EF1DC2" w:rsidRPr="002E338C">
        <w:rPr>
          <w:rFonts w:cstheme="minorHAnsi"/>
        </w:rPr>
        <w:t xml:space="preserve"> their own</w:t>
      </w:r>
      <w:r w:rsidR="003F5F92" w:rsidRPr="002E338C">
        <w:rPr>
          <w:rFonts w:cstheme="minorHAnsi"/>
        </w:rPr>
        <w:t xml:space="preserve"> shortcomings</w:t>
      </w:r>
      <w:r w:rsidR="00EF1DC2" w:rsidRPr="002E338C">
        <w:rPr>
          <w:rFonts w:cstheme="minorHAnsi"/>
        </w:rPr>
        <w:t xml:space="preserve"> in</w:t>
      </w:r>
      <w:r w:rsidR="00822A7A" w:rsidRPr="002E338C">
        <w:rPr>
          <w:rFonts w:cstheme="minorHAnsi"/>
        </w:rPr>
        <w:t xml:space="preserve"> the classroom and provides an opportunity for action</w:t>
      </w:r>
      <w:r w:rsidR="00907A6A" w:rsidRPr="002E338C">
        <w:rPr>
          <w:rFonts w:cstheme="minorHAnsi"/>
        </w:rPr>
        <w:t xml:space="preserve"> based</w:t>
      </w:r>
      <w:r w:rsidR="00822A7A" w:rsidRPr="002E338C">
        <w:rPr>
          <w:rFonts w:cstheme="minorHAnsi"/>
        </w:rPr>
        <w:t xml:space="preserve"> research</w:t>
      </w:r>
      <w:r w:rsidR="00604C43" w:rsidRPr="002E338C">
        <w:rPr>
          <w:rFonts w:cstheme="minorHAnsi"/>
        </w:rPr>
        <w:t xml:space="preserve"> so they can ad</w:t>
      </w:r>
      <w:r w:rsidR="006F5FA1" w:rsidRPr="002E338C">
        <w:rPr>
          <w:rFonts w:cstheme="minorHAnsi"/>
        </w:rPr>
        <w:t>ap</w:t>
      </w:r>
      <w:r w:rsidR="00604C43" w:rsidRPr="002E338C">
        <w:rPr>
          <w:rFonts w:cstheme="minorHAnsi"/>
        </w:rPr>
        <w:t xml:space="preserve">t their </w:t>
      </w:r>
      <w:r w:rsidR="006F5FA1" w:rsidRPr="002E338C">
        <w:rPr>
          <w:rFonts w:cstheme="minorHAnsi"/>
        </w:rPr>
        <w:t>teaching practise accordingly</w:t>
      </w:r>
      <w:r w:rsidR="00EF1DC2" w:rsidRPr="002E338C">
        <w:rPr>
          <w:rFonts w:cstheme="minorHAnsi"/>
        </w:rPr>
        <w:t xml:space="preserve"> </w:t>
      </w:r>
      <w:r w:rsidR="00AD7E41" w:rsidRPr="002E338C">
        <w:rPr>
          <w:rFonts w:cstheme="minorHAnsi"/>
        </w:rPr>
        <w:fldChar w:fldCharType="begin"/>
      </w:r>
      <w:r w:rsidR="00AD7E41" w:rsidRPr="002E338C">
        <w:rPr>
          <w:rFonts w:cstheme="minorHAnsi"/>
        </w:rPr>
        <w:instrText xml:space="preserve"> ADDIN EN.CITE &lt;EndNote&gt;&lt;Cite&gt;&lt;Author&gt;Richards&lt;/Author&gt;&lt;Year&gt;2010&lt;/Year&gt;&lt;RecNum&gt;13&lt;/RecNum&gt;&lt;DisplayText&gt;(Richards and Farrell, 2010)&lt;/DisplayText&gt;&lt;record&gt;&lt;rec-number&gt;13&lt;/rec-number&gt;&lt;foreign-keys&gt;&lt;key app="EN" db-id="2xp2zafpb5avt9ew5rxvaef5vxzt59epeza0" timestamp="1667393987"&gt;13&lt;/key&gt;&lt;/foreign-keys&gt;&lt;ref-type name="Book"&gt;6&lt;/ref-type&gt;&lt;contributors&gt;&lt;authors&gt;&lt;author&gt;Richards, J. C.&lt;/author&gt;&lt;author&gt;Farrell, T. S. C.&lt;/author&gt;&lt;/authors&gt;&lt;/contributors&gt;&lt;titles&gt;&lt;title&gt;Professional Development for Language Teachers: Strategies for Teacher Learning&lt;/title&gt;&lt;/titles&gt;&lt;dates&gt;&lt;year&gt;2010&lt;/year&gt;&lt;/dates&gt;&lt;publisher&gt;Cambridge University Press&lt;/publisher&gt;&lt;urls&gt;&lt;/urls&gt;&lt;/record&gt;&lt;/Cite&gt;&lt;/EndNote&gt;</w:instrText>
      </w:r>
      <w:r w:rsidR="00AD7E41" w:rsidRPr="002E338C">
        <w:rPr>
          <w:rFonts w:cstheme="minorHAnsi"/>
        </w:rPr>
        <w:fldChar w:fldCharType="separate"/>
      </w:r>
      <w:r w:rsidR="00AD7E41" w:rsidRPr="002E338C">
        <w:rPr>
          <w:rFonts w:cstheme="minorHAnsi"/>
          <w:noProof/>
        </w:rPr>
        <w:t>(Richards and Farrell, 2010)</w:t>
      </w:r>
      <w:r w:rsidR="00AD7E41" w:rsidRPr="002E338C">
        <w:rPr>
          <w:rFonts w:cstheme="minorHAnsi"/>
        </w:rPr>
        <w:fldChar w:fldCharType="end"/>
      </w:r>
      <w:r w:rsidR="00EF1DC2" w:rsidRPr="002E338C">
        <w:rPr>
          <w:rFonts w:cstheme="minorHAnsi"/>
        </w:rPr>
        <w:t xml:space="preserve">. </w:t>
      </w:r>
    </w:p>
    <w:p w14:paraId="030BD701" w14:textId="6898917A" w:rsidR="004A1AC3" w:rsidRDefault="004F0DE8" w:rsidP="004A1AC3">
      <w:pPr>
        <w:jc w:val="both"/>
        <w:rPr>
          <w:rFonts w:cstheme="minorHAnsi"/>
        </w:rPr>
      </w:pPr>
      <w:r w:rsidRPr="002E338C">
        <w:rPr>
          <w:rFonts w:cstheme="minorHAnsi"/>
        </w:rPr>
        <w:t xml:space="preserve">Reflective practise </w:t>
      </w:r>
      <w:r w:rsidR="00641282" w:rsidRPr="002E338C">
        <w:rPr>
          <w:rFonts w:cstheme="minorHAnsi"/>
        </w:rPr>
        <w:t>allows</w:t>
      </w:r>
      <w:r w:rsidR="007522AC" w:rsidRPr="002E338C">
        <w:rPr>
          <w:rFonts w:cstheme="minorHAnsi"/>
        </w:rPr>
        <w:t xml:space="preserve"> </w:t>
      </w:r>
      <w:r w:rsidR="004028A1" w:rsidRPr="002E338C">
        <w:rPr>
          <w:rFonts w:cstheme="minorHAnsi"/>
        </w:rPr>
        <w:t>continuous</w:t>
      </w:r>
      <w:r w:rsidR="00641282" w:rsidRPr="002E338C">
        <w:rPr>
          <w:rFonts w:cstheme="minorHAnsi"/>
        </w:rPr>
        <w:t xml:space="preserve"> </w:t>
      </w:r>
      <w:r w:rsidR="00FA4F8C" w:rsidRPr="002E338C">
        <w:rPr>
          <w:rFonts w:cstheme="minorHAnsi"/>
        </w:rPr>
        <w:t>learning from experience following a period of critical reflection</w:t>
      </w:r>
      <w:r w:rsidR="00E230A7" w:rsidRPr="002E338C">
        <w:rPr>
          <w:rFonts w:cstheme="minorHAnsi"/>
        </w:rPr>
        <w:t xml:space="preserve"> </w:t>
      </w:r>
      <w:r w:rsidR="00E230A7" w:rsidRPr="002E338C">
        <w:rPr>
          <w:rFonts w:cstheme="minorHAnsi"/>
        </w:rPr>
        <w:fldChar w:fldCharType="begin"/>
      </w:r>
      <w:r w:rsidR="00E230A7" w:rsidRPr="002E338C">
        <w:rPr>
          <w:rFonts w:cstheme="minorHAnsi"/>
        </w:rPr>
        <w:instrText xml:space="preserve"> ADDIN EN.CITE &lt;EndNote&gt;&lt;Cite&gt;&lt;Author&gt;Cambridge&lt;/Author&gt;&lt;Year&gt;2022&lt;/Year&gt;&lt;RecNum&gt;10&lt;/RecNum&gt;&lt;DisplayText&gt;(Cambridge, 2022)&lt;/DisplayText&gt;&lt;record&gt;&lt;rec-number&gt;10&lt;/rec-number&gt;&lt;foreign-keys&gt;&lt;key app="EN" db-id="2xp2zafpb5avt9ew5rxvaef5vxzt59epeza0" timestamp="1667324594"&gt;10&lt;/key&gt;&lt;/foreign-keys&gt;&lt;ref-type name="Web Page"&gt;12&lt;/ref-type&gt;&lt;contributors&gt;&lt;authors&gt;&lt;author&gt;University of Cambridge &lt;/author&gt;&lt;/authors&gt;&lt;/contributors&gt;&lt;titles&gt;&lt;title&gt;What is reflective practice?&lt;/title&gt;&lt;/titles&gt;&lt;number&gt;1/11/2022&lt;/number&gt;&lt;dates&gt;&lt;year&gt;2022&lt;/year&gt;&lt;/dates&gt;&lt;urls&gt;&lt;related-urls&gt;&lt;url&gt;https://libguides.cam.ac.uk/reflectivepracticetoolkit/whatisreflectivepractice&lt;/url&gt;&lt;/related-urls&gt;&lt;/urls&gt;&lt;/record&gt;&lt;/Cite&gt;&lt;/EndNote&gt;</w:instrText>
      </w:r>
      <w:r w:rsidR="00E230A7" w:rsidRPr="002E338C">
        <w:rPr>
          <w:rFonts w:cstheme="minorHAnsi"/>
        </w:rPr>
        <w:fldChar w:fldCharType="separate"/>
      </w:r>
      <w:r w:rsidR="00E230A7" w:rsidRPr="002E338C">
        <w:rPr>
          <w:rFonts w:cstheme="minorHAnsi"/>
          <w:noProof/>
        </w:rPr>
        <w:t>(Cambridge, 2022)</w:t>
      </w:r>
      <w:r w:rsidR="00E230A7" w:rsidRPr="002E338C">
        <w:rPr>
          <w:rFonts w:cstheme="minorHAnsi"/>
        </w:rPr>
        <w:fldChar w:fldCharType="end"/>
      </w:r>
      <w:r w:rsidRPr="002E338C">
        <w:rPr>
          <w:rFonts w:cstheme="minorHAnsi"/>
        </w:rPr>
        <w:t>.</w:t>
      </w:r>
      <w:r w:rsidR="006B34D4" w:rsidRPr="002E338C">
        <w:rPr>
          <w:rFonts w:cstheme="minorHAnsi"/>
        </w:rPr>
        <w:t xml:space="preserve"> </w:t>
      </w:r>
      <w:r w:rsidR="00641282" w:rsidRPr="002E338C">
        <w:rPr>
          <w:rFonts w:cstheme="minorHAnsi"/>
        </w:rPr>
        <w:t>This allows reflective practitioners</w:t>
      </w:r>
      <w:r w:rsidR="00904832" w:rsidRPr="002E338C">
        <w:rPr>
          <w:rFonts w:cstheme="minorHAnsi"/>
        </w:rPr>
        <w:t xml:space="preserve"> such as teachers </w:t>
      </w:r>
      <w:r w:rsidR="00641282" w:rsidRPr="002E338C">
        <w:rPr>
          <w:rFonts w:cstheme="minorHAnsi"/>
        </w:rPr>
        <w:t>to ad</w:t>
      </w:r>
      <w:r w:rsidR="007522AC" w:rsidRPr="002E338C">
        <w:rPr>
          <w:rFonts w:cstheme="minorHAnsi"/>
        </w:rPr>
        <w:t>apt</w:t>
      </w:r>
      <w:r w:rsidR="00641282" w:rsidRPr="002E338C">
        <w:rPr>
          <w:rFonts w:cstheme="minorHAnsi"/>
        </w:rPr>
        <w:t xml:space="preserve"> their approach moving forward by </w:t>
      </w:r>
      <w:r w:rsidR="007522AC" w:rsidRPr="002E338C">
        <w:rPr>
          <w:rFonts w:cstheme="minorHAnsi"/>
        </w:rPr>
        <w:t>putting</w:t>
      </w:r>
      <w:r w:rsidR="00110E78" w:rsidRPr="002E338C">
        <w:rPr>
          <w:rFonts w:cstheme="minorHAnsi"/>
        </w:rPr>
        <w:t xml:space="preserve"> </w:t>
      </w:r>
      <w:r w:rsidR="00641282" w:rsidRPr="002E338C">
        <w:rPr>
          <w:rFonts w:cstheme="minorHAnsi"/>
        </w:rPr>
        <w:t>new knowledge</w:t>
      </w:r>
      <w:r w:rsidR="00110E78" w:rsidRPr="002E338C">
        <w:rPr>
          <w:rFonts w:cstheme="minorHAnsi"/>
        </w:rPr>
        <w:t xml:space="preserve"> and understanding </w:t>
      </w:r>
      <w:r w:rsidR="007522AC" w:rsidRPr="002E338C">
        <w:rPr>
          <w:rFonts w:cstheme="minorHAnsi"/>
        </w:rPr>
        <w:t>into practise</w:t>
      </w:r>
      <w:r w:rsidR="00641282" w:rsidRPr="002E338C">
        <w:rPr>
          <w:rFonts w:cstheme="minorHAnsi"/>
        </w:rPr>
        <w:t>.</w:t>
      </w:r>
      <w:r w:rsidR="006B34D4" w:rsidRPr="002E338C">
        <w:rPr>
          <w:rFonts w:cstheme="minorHAnsi"/>
        </w:rPr>
        <w:t xml:space="preserve"> </w:t>
      </w:r>
      <w:r w:rsidR="00641282" w:rsidRPr="002E338C">
        <w:rPr>
          <w:rFonts w:cstheme="minorHAnsi"/>
        </w:rPr>
        <w:t>This process also provides</w:t>
      </w:r>
      <w:r w:rsidR="00110E78" w:rsidRPr="002E338C">
        <w:rPr>
          <w:rFonts w:cstheme="minorHAnsi"/>
        </w:rPr>
        <w:t xml:space="preserve"> teaching professionals with</w:t>
      </w:r>
      <w:r w:rsidR="00641282" w:rsidRPr="002E338C">
        <w:rPr>
          <w:rFonts w:cstheme="minorHAnsi"/>
        </w:rPr>
        <w:t xml:space="preserve"> an awareness </w:t>
      </w:r>
      <w:r w:rsidR="00FA4F8C" w:rsidRPr="002E338C">
        <w:rPr>
          <w:rFonts w:cstheme="minorHAnsi"/>
        </w:rPr>
        <w:t>of</w:t>
      </w:r>
      <w:r w:rsidR="007522AC" w:rsidRPr="002E338C">
        <w:rPr>
          <w:rFonts w:cstheme="minorHAnsi"/>
        </w:rPr>
        <w:t xml:space="preserve"> </w:t>
      </w:r>
      <w:r w:rsidR="00FA4F8C" w:rsidRPr="002E338C">
        <w:rPr>
          <w:rFonts w:cstheme="minorHAnsi"/>
        </w:rPr>
        <w:t>existing</w:t>
      </w:r>
      <w:r w:rsidR="00110E78" w:rsidRPr="002E338C">
        <w:rPr>
          <w:rFonts w:cstheme="minorHAnsi"/>
        </w:rPr>
        <w:t xml:space="preserve"> </w:t>
      </w:r>
      <w:r w:rsidR="00FA4F8C" w:rsidRPr="002E338C">
        <w:rPr>
          <w:rFonts w:cstheme="minorHAnsi"/>
        </w:rPr>
        <w:t>assumptions</w:t>
      </w:r>
      <w:r w:rsidR="00110E78" w:rsidRPr="002E338C">
        <w:rPr>
          <w:rFonts w:cstheme="minorHAnsi"/>
        </w:rPr>
        <w:t xml:space="preserve"> and preconceptions about </w:t>
      </w:r>
      <w:r w:rsidR="003A0842" w:rsidRPr="002E338C">
        <w:rPr>
          <w:rFonts w:cstheme="minorHAnsi"/>
        </w:rPr>
        <w:t xml:space="preserve">teaching and learning </w:t>
      </w:r>
      <w:r w:rsidR="00FA4F8C" w:rsidRPr="002E338C">
        <w:rPr>
          <w:rFonts w:cstheme="minorHAnsi"/>
        </w:rPr>
        <w:t>by view</w:t>
      </w:r>
      <w:r w:rsidR="007522AC" w:rsidRPr="002E338C">
        <w:rPr>
          <w:rFonts w:cstheme="minorHAnsi"/>
        </w:rPr>
        <w:t>ing</w:t>
      </w:r>
      <w:r w:rsidR="00FA4F8C" w:rsidRPr="002E338C">
        <w:rPr>
          <w:rFonts w:cstheme="minorHAnsi"/>
        </w:rPr>
        <w:t xml:space="preserve"> the action or situation through different perspectives</w:t>
      </w:r>
      <w:r w:rsidR="00E230A7" w:rsidRPr="002E338C">
        <w:rPr>
          <w:rFonts w:cstheme="minorHAnsi"/>
        </w:rPr>
        <w:t xml:space="preserve"> </w:t>
      </w:r>
      <w:r w:rsidR="00E230A7" w:rsidRPr="002E338C">
        <w:rPr>
          <w:rFonts w:cstheme="minorHAnsi"/>
        </w:rPr>
        <w:fldChar w:fldCharType="begin"/>
      </w:r>
      <w:r w:rsidR="00E230A7" w:rsidRPr="002E338C">
        <w:rPr>
          <w:rFonts w:cstheme="minorHAnsi"/>
        </w:rPr>
        <w:instrText xml:space="preserve"> ADDIN EN.CITE &lt;EndNote&gt;&lt;Cite&gt;&lt;Author&gt;NSW&lt;/Author&gt;&lt;Year&gt;2021&lt;/Year&gt;&lt;RecNum&gt;11&lt;/RecNum&gt;&lt;DisplayText&gt;(NSW, 2021)&lt;/DisplayText&gt;&lt;record&gt;&lt;rec-number&gt;11&lt;/rec-number&gt;&lt;foreign-keys&gt;&lt;key app="EN" db-id="2xp2zafpb5avt9ew5rxvaef5vxzt59epeza0" timestamp="1667324891"&gt;11&lt;/key&gt;&lt;/foreign-keys&gt;&lt;ref-type name="Web Page"&gt;12&lt;/ref-type&gt;&lt;contributors&gt;&lt;authors&gt;&lt;author&gt;NSW&lt;/author&gt;&lt;/authors&gt;&lt;/contributors&gt;&lt;titles&gt;&lt;title&gt;Reflective practice&lt;/title&gt;&lt;/titles&gt;&lt;number&gt;1/11/2022&lt;/number&gt;&lt;dates&gt;&lt;year&gt;2021&lt;/year&gt;&lt;/dates&gt;&lt;urls&gt;&lt;related-urls&gt;&lt;url&gt;https://education.nsw.gov.au/teaching-and-learning/professional-learning/teacher-quality-and-accreditation/strong-start-great-teachers/developing-focus/reflective-practice&lt;/url&gt;&lt;/related-urls&gt;&lt;/urls&gt;&lt;/record&gt;&lt;/Cite&gt;&lt;/EndNote&gt;</w:instrText>
      </w:r>
      <w:r w:rsidR="00E230A7" w:rsidRPr="002E338C">
        <w:rPr>
          <w:rFonts w:cstheme="minorHAnsi"/>
        </w:rPr>
        <w:fldChar w:fldCharType="separate"/>
      </w:r>
      <w:r w:rsidR="00E230A7" w:rsidRPr="002E338C">
        <w:rPr>
          <w:rFonts w:cstheme="minorHAnsi"/>
          <w:noProof/>
        </w:rPr>
        <w:t>(NSW, 2021)</w:t>
      </w:r>
      <w:r w:rsidR="00E230A7" w:rsidRPr="002E338C">
        <w:rPr>
          <w:rFonts w:cstheme="minorHAnsi"/>
        </w:rPr>
        <w:fldChar w:fldCharType="end"/>
      </w:r>
      <w:r w:rsidR="00FA4F8C" w:rsidRPr="002E338C">
        <w:rPr>
          <w:rFonts w:cstheme="minorHAnsi"/>
        </w:rPr>
        <w:t>.</w:t>
      </w:r>
      <w:r w:rsidR="006B34D4" w:rsidRPr="002E338C">
        <w:rPr>
          <w:rFonts w:cstheme="minorHAnsi"/>
        </w:rPr>
        <w:t xml:space="preserve"> </w:t>
      </w:r>
      <w:r w:rsidR="00110E78" w:rsidRPr="002E338C">
        <w:rPr>
          <w:rFonts w:cstheme="minorHAnsi"/>
        </w:rPr>
        <w:t>Therefore, it allows teachers to adapt their teaching practise to best meet the needs of the pupils,</w:t>
      </w:r>
      <w:r w:rsidR="006B34D4" w:rsidRPr="002E338C">
        <w:rPr>
          <w:rFonts w:cstheme="minorHAnsi"/>
        </w:rPr>
        <w:t xml:space="preserve"> this maximises learning and reduces the likelihood of past mistakes which </w:t>
      </w:r>
      <w:r w:rsidR="00110E78" w:rsidRPr="002E338C">
        <w:rPr>
          <w:rFonts w:cstheme="minorHAnsi"/>
        </w:rPr>
        <w:t>promot</w:t>
      </w:r>
      <w:r w:rsidR="006B34D4" w:rsidRPr="002E338C">
        <w:rPr>
          <w:rFonts w:cstheme="minorHAnsi"/>
        </w:rPr>
        <w:t xml:space="preserve">es </w:t>
      </w:r>
      <w:r w:rsidR="00110E78" w:rsidRPr="002E338C">
        <w:rPr>
          <w:rFonts w:cstheme="minorHAnsi"/>
        </w:rPr>
        <w:t>a positive learning environment</w:t>
      </w:r>
      <w:r w:rsidR="006B34D4" w:rsidRPr="002E338C">
        <w:rPr>
          <w:rFonts w:cstheme="minorHAnsi"/>
        </w:rPr>
        <w:t>.</w:t>
      </w:r>
      <w:r w:rsidR="00110E78" w:rsidRPr="002E338C">
        <w:rPr>
          <w:rFonts w:cstheme="minorHAnsi"/>
        </w:rPr>
        <w:t xml:space="preserve"> </w:t>
      </w:r>
    </w:p>
    <w:p w14:paraId="540BED39" w14:textId="06DD82B7" w:rsidR="004D2E1D" w:rsidRPr="004A1AC3" w:rsidRDefault="004A1AC3" w:rsidP="004A1AC3">
      <w:pPr>
        <w:rPr>
          <w:rFonts w:cstheme="minorHAnsi"/>
        </w:rPr>
      </w:pPr>
      <w:r>
        <w:rPr>
          <w:rFonts w:cstheme="minorHAnsi"/>
        </w:rPr>
        <w:br w:type="page"/>
      </w:r>
    </w:p>
    <w:p w14:paraId="6B699A66" w14:textId="4EE272F9" w:rsidR="00087585" w:rsidRPr="002E338C" w:rsidRDefault="00B53593" w:rsidP="00087585">
      <w:pPr>
        <w:rPr>
          <w:rFonts w:cstheme="minorHAnsi"/>
          <w:b/>
          <w:bCs/>
        </w:rPr>
      </w:pPr>
      <w:r w:rsidRPr="002E338C">
        <w:rPr>
          <w:rFonts w:cstheme="minorHAnsi"/>
          <w:b/>
          <w:bCs/>
        </w:rPr>
        <w:lastRenderedPageBreak/>
        <w:t>The r</w:t>
      </w:r>
      <w:r w:rsidR="00AC216A" w:rsidRPr="002E338C">
        <w:rPr>
          <w:rFonts w:cstheme="minorHAnsi"/>
          <w:b/>
          <w:bCs/>
        </w:rPr>
        <w:t xml:space="preserve">ole of critical reflection </w:t>
      </w:r>
    </w:p>
    <w:p w14:paraId="080067C8" w14:textId="51460991" w:rsidR="008B319D" w:rsidRPr="002E338C" w:rsidRDefault="008B319D" w:rsidP="00DC6864">
      <w:pPr>
        <w:jc w:val="both"/>
        <w:rPr>
          <w:rFonts w:cstheme="minorHAnsi"/>
        </w:rPr>
      </w:pPr>
      <w:r w:rsidRPr="002E338C">
        <w:rPr>
          <w:rFonts w:cstheme="minorHAnsi"/>
        </w:rPr>
        <w:t>Critical reflection</w:t>
      </w:r>
      <w:r w:rsidR="00F22FAC" w:rsidRPr="002E338C">
        <w:rPr>
          <w:rFonts w:cstheme="minorHAnsi"/>
        </w:rPr>
        <w:t xml:space="preserve"> is a process used by which practitioners </w:t>
      </w:r>
      <w:r w:rsidRPr="002E338C">
        <w:rPr>
          <w:rFonts w:cstheme="minorHAnsi"/>
        </w:rPr>
        <w:t xml:space="preserve">learn from past experiences that cause them to </w:t>
      </w:r>
      <w:r w:rsidR="00F22FAC" w:rsidRPr="002E338C">
        <w:rPr>
          <w:rFonts w:cstheme="minorHAnsi"/>
        </w:rPr>
        <w:t xml:space="preserve">adapt </w:t>
      </w:r>
      <w:r w:rsidRPr="002E338C">
        <w:rPr>
          <w:rFonts w:cstheme="minorHAnsi"/>
        </w:rPr>
        <w:t>their beliefs or actions moving forward</w:t>
      </w:r>
      <w:r w:rsidR="00850E74" w:rsidRPr="002E338C">
        <w:rPr>
          <w:rFonts w:cstheme="minorHAnsi"/>
        </w:rPr>
        <w:t xml:space="preserve"> </w:t>
      </w:r>
      <w:r w:rsidR="00850E74" w:rsidRPr="002E338C">
        <w:rPr>
          <w:rFonts w:cstheme="minorHAnsi"/>
        </w:rPr>
        <w:fldChar w:fldCharType="begin"/>
      </w:r>
      <w:r w:rsidR="00850E74" w:rsidRPr="002E338C">
        <w:rPr>
          <w:rFonts w:cstheme="minorHAnsi"/>
        </w:rPr>
        <w:instrText xml:space="preserve"> ADDIN EN.CITE &lt;EndNote&gt;&lt;Cite&gt;&lt;Author&gt;Centre for Teaching Excellence&lt;/Author&gt;&lt;Year&gt;2022&lt;/Year&gt;&lt;RecNum&gt;18&lt;/RecNum&gt;&lt;DisplayText&gt;(Centre for Teaching Excellence, 2022)&lt;/DisplayText&gt;&lt;record&gt;&lt;rec-number&gt;18&lt;/rec-number&gt;&lt;foreign-keys&gt;&lt;key app="EN" db-id="2xp2zafpb5avt9ew5rxvaef5vxzt59epeza0" timestamp="1667493387"&gt;18&lt;/key&gt;&lt;/foreign-keys&gt;&lt;ref-type name="Web Page"&gt;12&lt;/ref-type&gt;&lt;contributors&gt;&lt;authors&gt;&lt;author&gt;Centre for Teaching Excellence, University of Waterloo.&lt;/author&gt;&lt;/authors&gt;&lt;/contributors&gt;&lt;titles&gt;&lt;title&gt;Critical Reflection&lt;/title&gt;&lt;/titles&gt;&lt;number&gt;03/11/2022&lt;/number&gt;&lt;dates&gt;&lt;year&gt;2022&lt;/year&gt;&lt;/dates&gt;&lt;urls&gt;&lt;related-urls&gt;&lt;url&gt;https://uwaterloo.ca/centre-for-teaching-excellence/teaching-resources/teaching-tips/planning-courses-and-assignments/course-design/critical-reflection#:~:text=Critical%20reflection%20is%20a%20%E2%80%9Cmeaning,life%20implications%20of%20our%20thinking.&lt;/url&gt;&lt;/related-urls&gt;&lt;/urls&gt;&lt;/record&gt;&lt;/Cite&gt;&lt;/EndNote&gt;</w:instrText>
      </w:r>
      <w:r w:rsidR="00850E74" w:rsidRPr="002E338C">
        <w:rPr>
          <w:rFonts w:cstheme="minorHAnsi"/>
        </w:rPr>
        <w:fldChar w:fldCharType="separate"/>
      </w:r>
      <w:r w:rsidR="00850E74" w:rsidRPr="002E338C">
        <w:rPr>
          <w:rFonts w:cstheme="minorHAnsi"/>
          <w:noProof/>
        </w:rPr>
        <w:t>(Centre for Teaching Excellence, 2022)</w:t>
      </w:r>
      <w:r w:rsidR="00850E74" w:rsidRPr="002E338C">
        <w:rPr>
          <w:rFonts w:cstheme="minorHAnsi"/>
        </w:rPr>
        <w:fldChar w:fldCharType="end"/>
      </w:r>
      <w:r w:rsidR="00F22FAC" w:rsidRPr="002E338C">
        <w:rPr>
          <w:rFonts w:cstheme="minorHAnsi"/>
        </w:rPr>
        <w:t>. This requires them to make connections between what happened, what they learnt</w:t>
      </w:r>
      <w:r w:rsidR="00CA7E29" w:rsidRPr="002E338C">
        <w:rPr>
          <w:rFonts w:cstheme="minorHAnsi"/>
        </w:rPr>
        <w:t xml:space="preserve"> from the experience</w:t>
      </w:r>
      <w:r w:rsidR="00F22FAC" w:rsidRPr="002E338C">
        <w:rPr>
          <w:rFonts w:cstheme="minorHAnsi"/>
        </w:rPr>
        <w:t xml:space="preserve"> and what they are going to do differently next time; it is the link between thinking and doing that leads to personal growth</w:t>
      </w:r>
      <w:r w:rsidR="00AC213E" w:rsidRPr="002E338C">
        <w:rPr>
          <w:rFonts w:cstheme="minorHAnsi"/>
        </w:rPr>
        <w:t xml:space="preserve"> </w:t>
      </w:r>
      <w:r w:rsidR="00AC213E" w:rsidRPr="002E338C">
        <w:rPr>
          <w:rFonts w:cstheme="minorHAnsi"/>
        </w:rPr>
        <w:fldChar w:fldCharType="begin"/>
      </w:r>
      <w:r w:rsidR="00AC213E" w:rsidRPr="002E338C">
        <w:rPr>
          <w:rFonts w:cstheme="minorHAnsi"/>
        </w:rPr>
        <w:instrText xml:space="preserve"> ADDIN EN.CITE &lt;EndNote&gt;&lt;Cite&gt;&lt;Author&gt;Dewey&lt;/Author&gt;&lt;Year&gt;1993&lt;/Year&gt;&lt;RecNum&gt;19&lt;/RecNum&gt;&lt;DisplayText&gt;(Dewey, 1993)&lt;/DisplayText&gt;&lt;record&gt;&lt;rec-number&gt;19&lt;/rec-number&gt;&lt;foreign-keys&gt;&lt;key app="EN" db-id="2xp2zafpb5avt9ew5rxvaef5vxzt59epeza0" timestamp="1667494020"&gt;19&lt;/key&gt;&lt;/foreign-keys&gt;&lt;ref-type name="Journal Article"&gt;17&lt;/ref-type&gt;&lt;contributors&gt;&lt;authors&gt;&lt;author&gt;John Dewey &lt;/author&gt;&lt;/authors&gt;&lt;/contributors&gt;&lt;titles&gt;&lt;title&gt;How We Think: A Restatement of the Relation of Reflective Thinking to the Educative Process&lt;/title&gt;&lt;secondary-title&gt;Creative Education&lt;/secondary-title&gt;&lt;/titles&gt;&lt;periodical&gt;&lt;full-title&gt;Creative Education&lt;/full-title&gt;&lt;/periodical&gt;&lt;volume&gt;6&lt;/volume&gt;&lt;number&gt;4&lt;/number&gt;&lt;dates&gt;&lt;year&gt;1993&lt;/year&gt;&lt;/dates&gt;&lt;publisher&gt;D. C. Heath.&lt;/publisher&gt;&lt;urls&gt;&lt;/urls&gt;&lt;/record&gt;&lt;/Cite&gt;&lt;/EndNote&gt;</w:instrText>
      </w:r>
      <w:r w:rsidR="00AC213E" w:rsidRPr="002E338C">
        <w:rPr>
          <w:rFonts w:cstheme="minorHAnsi"/>
        </w:rPr>
        <w:fldChar w:fldCharType="separate"/>
      </w:r>
      <w:r w:rsidR="00AC213E" w:rsidRPr="002E338C">
        <w:rPr>
          <w:rFonts w:cstheme="minorHAnsi"/>
          <w:noProof/>
        </w:rPr>
        <w:t>(Dewey, 1993)</w:t>
      </w:r>
      <w:r w:rsidR="00AC213E" w:rsidRPr="002E338C">
        <w:rPr>
          <w:rFonts w:cstheme="minorHAnsi"/>
        </w:rPr>
        <w:fldChar w:fldCharType="end"/>
      </w:r>
      <w:r w:rsidR="00F22FAC" w:rsidRPr="002E338C">
        <w:rPr>
          <w:rFonts w:cstheme="minorHAnsi"/>
        </w:rPr>
        <w:t>.</w:t>
      </w:r>
      <w:r w:rsidR="00DC6864" w:rsidRPr="002E338C">
        <w:rPr>
          <w:rFonts w:cstheme="minorHAnsi"/>
        </w:rPr>
        <w:t xml:space="preserve"> </w:t>
      </w:r>
      <w:r w:rsidR="00735D5A" w:rsidRPr="002E338C">
        <w:rPr>
          <w:rFonts w:cstheme="minorHAnsi"/>
        </w:rPr>
        <w:t>There are many models of reflective practise which can be used</w:t>
      </w:r>
      <w:r w:rsidR="003244BD" w:rsidRPr="002E338C">
        <w:rPr>
          <w:rFonts w:cstheme="minorHAnsi"/>
        </w:rPr>
        <w:t xml:space="preserve"> to guide this process. Although the structure and format may vary, they all provide a structured framework to </w:t>
      </w:r>
      <w:r w:rsidR="005E44F9" w:rsidRPr="002E338C">
        <w:rPr>
          <w:rFonts w:cstheme="minorHAnsi"/>
        </w:rPr>
        <w:t xml:space="preserve">aid personal growth </w:t>
      </w:r>
      <w:r w:rsidR="003244BD" w:rsidRPr="002E338C">
        <w:rPr>
          <w:rFonts w:cstheme="minorHAnsi"/>
        </w:rPr>
        <w:t>by allowing</w:t>
      </w:r>
      <w:r w:rsidR="00DC6864" w:rsidRPr="002E338C">
        <w:rPr>
          <w:rFonts w:cstheme="minorHAnsi"/>
        </w:rPr>
        <w:t xml:space="preserve"> an individual </w:t>
      </w:r>
      <w:r w:rsidR="003244BD" w:rsidRPr="002E338C">
        <w:rPr>
          <w:rFonts w:cstheme="minorHAnsi"/>
        </w:rPr>
        <w:t>to relate their new knowledge to previous understanding. However, some models are more comprehensive</w:t>
      </w:r>
      <w:r w:rsidR="005E44F9" w:rsidRPr="002E338C">
        <w:rPr>
          <w:rFonts w:cstheme="minorHAnsi"/>
        </w:rPr>
        <w:t xml:space="preserve"> as they are designed to account for the emotion of the experience</w:t>
      </w:r>
      <w:r w:rsidR="00E569A5" w:rsidRPr="002E338C">
        <w:rPr>
          <w:rFonts w:cstheme="minorHAnsi"/>
        </w:rPr>
        <w:t xml:space="preserve"> as well as the abstract experience itself. </w:t>
      </w:r>
    </w:p>
    <w:p w14:paraId="57815B4D" w14:textId="64DA7223" w:rsidR="00DA6698" w:rsidRPr="002E338C" w:rsidRDefault="00EB42B1" w:rsidP="00DC6864">
      <w:pPr>
        <w:jc w:val="both"/>
        <w:rPr>
          <w:rFonts w:cstheme="minorHAnsi"/>
        </w:rPr>
      </w:pPr>
      <w:r w:rsidRPr="002E338C">
        <w:rPr>
          <w:rFonts w:cstheme="minorHAnsi"/>
        </w:rPr>
        <w:t xml:space="preserve">Critical reflection is a fundamental aspect of teaching as it allows a teacher to reflect on a previous learning experience in the classroom and critically analyse whether there </w:t>
      </w:r>
      <w:r w:rsidR="001E2959" w:rsidRPr="002E338C">
        <w:rPr>
          <w:rFonts w:cstheme="minorHAnsi"/>
        </w:rPr>
        <w:t>are changes that</w:t>
      </w:r>
      <w:r w:rsidR="003608D0" w:rsidRPr="002E338C">
        <w:rPr>
          <w:rFonts w:cstheme="minorHAnsi"/>
        </w:rPr>
        <w:t xml:space="preserve"> </w:t>
      </w:r>
      <w:r w:rsidRPr="002E338C">
        <w:rPr>
          <w:rFonts w:cstheme="minorHAnsi"/>
        </w:rPr>
        <w:t>could</w:t>
      </w:r>
      <w:r w:rsidR="00F05980" w:rsidRPr="002E338C">
        <w:rPr>
          <w:rFonts w:cstheme="minorHAnsi"/>
        </w:rPr>
        <w:t xml:space="preserve"> be made </w:t>
      </w:r>
      <w:r w:rsidRPr="002E338C">
        <w:rPr>
          <w:rFonts w:cstheme="minorHAnsi"/>
        </w:rPr>
        <w:t xml:space="preserve">to </w:t>
      </w:r>
      <w:r w:rsidR="00216F20" w:rsidRPr="002E338C">
        <w:rPr>
          <w:rFonts w:cstheme="minorHAnsi"/>
        </w:rPr>
        <w:t xml:space="preserve">improve </w:t>
      </w:r>
      <w:r w:rsidR="001E2959" w:rsidRPr="002E338C">
        <w:rPr>
          <w:rFonts w:cstheme="minorHAnsi"/>
        </w:rPr>
        <w:t>the learning experience</w:t>
      </w:r>
      <w:r w:rsidR="00F05980" w:rsidRPr="002E338C">
        <w:rPr>
          <w:rFonts w:cstheme="minorHAnsi"/>
        </w:rPr>
        <w:t xml:space="preserve"> for the </w:t>
      </w:r>
      <w:r w:rsidRPr="002E338C">
        <w:rPr>
          <w:rFonts w:cstheme="minorHAnsi"/>
        </w:rPr>
        <w:t>students</w:t>
      </w:r>
      <w:r w:rsidR="00EA1F98" w:rsidRPr="002E338C">
        <w:rPr>
          <w:rFonts w:cstheme="minorHAnsi"/>
        </w:rPr>
        <w:t xml:space="preserve"> </w:t>
      </w:r>
      <w:r w:rsidR="00EA1F98" w:rsidRPr="002E338C">
        <w:rPr>
          <w:rFonts w:cstheme="minorHAnsi"/>
        </w:rPr>
        <w:fldChar w:fldCharType="begin"/>
      </w:r>
      <w:r w:rsidR="00EA1F98" w:rsidRPr="002E338C">
        <w:rPr>
          <w:rFonts w:cstheme="minorHAnsi"/>
        </w:rPr>
        <w:instrText xml:space="preserve"> ADDIN EN.CITE &lt;EndNote&gt;&lt;Cite&gt;&lt;Author&gt;Shandomo&lt;/Author&gt;&lt;Year&gt;2010&lt;/Year&gt;&lt;RecNum&gt;16&lt;/RecNum&gt;&lt;DisplayText&gt;(Shandomo, 2010)&lt;/DisplayText&gt;&lt;record&gt;&lt;rec-number&gt;16&lt;/rec-number&gt;&lt;foreign-keys&gt;&lt;key app="EN" db-id="2xp2zafpb5avt9ew5rxvaef5vxzt59epeza0" timestamp="1667490346"&gt;16&lt;/key&gt;&lt;/foreign-keys&gt;&lt;ref-type name="Journal Article"&gt;17&lt;/ref-type&gt;&lt;contributors&gt;&lt;authors&gt;&lt;author&gt;Hibajene M. Shandomo&lt;/author&gt;&lt;/authors&gt;&lt;/contributors&gt;&lt;titles&gt;&lt;title&gt;The Role of Critical Reflection in Teacher Education&lt;/title&gt;&lt;secondary-title&gt;School–University Partnerships&lt;/secondary-title&gt;&lt;/titles&gt;&lt;periodical&gt;&lt;full-title&gt;School–University Partnerships&lt;/full-title&gt;&lt;/periodical&gt;&lt;dates&gt;&lt;year&gt;2010&lt;/year&gt;&lt;/dates&gt;&lt;urls&gt;&lt;/urls&gt;&lt;/record&gt;&lt;/Cite&gt;&lt;/EndNote&gt;</w:instrText>
      </w:r>
      <w:r w:rsidR="00EA1F98" w:rsidRPr="002E338C">
        <w:rPr>
          <w:rFonts w:cstheme="minorHAnsi"/>
        </w:rPr>
        <w:fldChar w:fldCharType="separate"/>
      </w:r>
      <w:r w:rsidR="00EA1F98" w:rsidRPr="002E338C">
        <w:rPr>
          <w:rFonts w:cstheme="minorHAnsi"/>
          <w:noProof/>
        </w:rPr>
        <w:t>(Shandomo, 2010)</w:t>
      </w:r>
      <w:r w:rsidR="00EA1F98" w:rsidRPr="002E338C">
        <w:rPr>
          <w:rFonts w:cstheme="minorHAnsi"/>
        </w:rPr>
        <w:fldChar w:fldCharType="end"/>
      </w:r>
      <w:r w:rsidR="00706CD5" w:rsidRPr="002E338C">
        <w:rPr>
          <w:rFonts w:cstheme="minorHAnsi"/>
        </w:rPr>
        <w:t>.</w:t>
      </w:r>
      <w:r w:rsidR="00F22FAC" w:rsidRPr="002E338C">
        <w:rPr>
          <w:rFonts w:cstheme="minorHAnsi"/>
        </w:rPr>
        <w:t xml:space="preserve"> This is </w:t>
      </w:r>
      <w:r w:rsidR="00DD454B" w:rsidRPr="002E338C">
        <w:rPr>
          <w:rFonts w:cstheme="minorHAnsi"/>
        </w:rPr>
        <w:t>a necessary characteristic of a good teacher as it allows them to identify good practise</w:t>
      </w:r>
      <w:r w:rsidR="00B33AF0" w:rsidRPr="002E338C">
        <w:rPr>
          <w:rFonts w:cstheme="minorHAnsi"/>
        </w:rPr>
        <w:t xml:space="preserve">, </w:t>
      </w:r>
      <w:r w:rsidR="00DD454B" w:rsidRPr="002E338C">
        <w:rPr>
          <w:rFonts w:cstheme="minorHAnsi"/>
        </w:rPr>
        <w:t>areas worthy of improvement</w:t>
      </w:r>
      <w:r w:rsidR="00B33AF0" w:rsidRPr="002E338C">
        <w:rPr>
          <w:rFonts w:cstheme="minorHAnsi"/>
        </w:rPr>
        <w:t xml:space="preserve"> and leads to professional growth. </w:t>
      </w:r>
      <w:r w:rsidR="00DD454B" w:rsidRPr="002E338C">
        <w:rPr>
          <w:rFonts w:cstheme="minorHAnsi"/>
        </w:rPr>
        <w:t xml:space="preserve"> </w:t>
      </w:r>
    </w:p>
    <w:p w14:paraId="2E39A78D" w14:textId="01D88899" w:rsidR="00DA6698" w:rsidRPr="002E338C" w:rsidRDefault="008C29EF" w:rsidP="00DC6864">
      <w:pPr>
        <w:jc w:val="both"/>
        <w:rPr>
          <w:rFonts w:cstheme="minorHAnsi"/>
        </w:rPr>
      </w:pPr>
      <w:r w:rsidRPr="002E338C">
        <w:rPr>
          <w:rFonts w:cstheme="minorHAnsi"/>
        </w:rPr>
        <w:t>T</w:t>
      </w:r>
      <w:r w:rsidR="00DA6698" w:rsidRPr="002E338C">
        <w:rPr>
          <w:rFonts w:cstheme="minorHAnsi"/>
        </w:rPr>
        <w:t>eachers can implement this approach</w:t>
      </w:r>
      <w:r w:rsidRPr="002E338C">
        <w:rPr>
          <w:rFonts w:cstheme="minorHAnsi"/>
        </w:rPr>
        <w:t xml:space="preserve"> </w:t>
      </w:r>
      <w:r w:rsidR="00DA6698" w:rsidRPr="002E338C">
        <w:rPr>
          <w:rFonts w:cstheme="minorHAnsi"/>
        </w:rPr>
        <w:t>by using a reflective journal</w:t>
      </w:r>
      <w:r w:rsidRPr="002E338C">
        <w:rPr>
          <w:rFonts w:cstheme="minorHAnsi"/>
        </w:rPr>
        <w:t xml:space="preserve">, this is supported by the educational workforce council who provide each registrant with a </w:t>
      </w:r>
      <w:r w:rsidR="00706CD5" w:rsidRPr="002E338C">
        <w:rPr>
          <w:rFonts w:cstheme="minorHAnsi"/>
        </w:rPr>
        <w:t>professional learning passport</w:t>
      </w:r>
      <w:r w:rsidR="00ED0BAE" w:rsidRPr="002E338C">
        <w:rPr>
          <w:rFonts w:cstheme="minorHAnsi"/>
        </w:rPr>
        <w:t xml:space="preserve"> (PLP)</w:t>
      </w:r>
      <w:r w:rsidR="00E92C46" w:rsidRPr="002E338C">
        <w:rPr>
          <w:rFonts w:cstheme="minorHAnsi"/>
        </w:rPr>
        <w:t xml:space="preserve"> </w:t>
      </w:r>
      <w:r w:rsidR="00E92C46" w:rsidRPr="002E338C">
        <w:rPr>
          <w:rFonts w:cstheme="minorHAnsi"/>
        </w:rPr>
        <w:fldChar w:fldCharType="begin"/>
      </w:r>
      <w:r w:rsidR="00E92C46" w:rsidRPr="002E338C">
        <w:rPr>
          <w:rFonts w:cstheme="minorHAnsi"/>
        </w:rPr>
        <w:instrText xml:space="preserve"> ADDIN EN.CITE &lt;EndNote&gt;&lt;Cite&gt;&lt;Author&gt;EWC&lt;/Author&gt;&lt;Year&gt;2022&lt;/Year&gt;&lt;RecNum&gt;17&lt;/RecNum&gt;&lt;DisplayText&gt;(EWC, 2022)&lt;/DisplayText&gt;&lt;record&gt;&lt;rec-number&gt;17&lt;/rec-number&gt;&lt;foreign-keys&gt;&lt;key app="EN" db-id="2xp2zafpb5avt9ew5rxvaef5vxzt59epeza0" timestamp="1667492884"&gt;17&lt;/key&gt;&lt;/foreign-keys&gt;&lt;ref-type name="Web Page"&gt;12&lt;/ref-type&gt;&lt;contributors&gt;&lt;authors&gt;&lt;author&gt;EWC&lt;/author&gt;&lt;/authors&gt;&lt;/contributors&gt;&lt;titles&gt;&lt;title&gt;Professional Learning Passport&lt;/title&gt;&lt;/titles&gt;&lt;number&gt;03/11/22&lt;/number&gt;&lt;dates&gt;&lt;year&gt;2022&lt;/year&gt;&lt;/dates&gt;&lt;urls&gt;&lt;related-urls&gt;&lt;url&gt;https://www.ewc.wales/site/index.php/en/professional-development/professional-learning-passport.html&lt;/url&gt;&lt;/related-urls&gt;&lt;/urls&gt;&lt;/record&gt;&lt;/Cite&gt;&lt;/EndNote&gt;</w:instrText>
      </w:r>
      <w:r w:rsidR="00E92C46" w:rsidRPr="002E338C">
        <w:rPr>
          <w:rFonts w:cstheme="minorHAnsi"/>
        </w:rPr>
        <w:fldChar w:fldCharType="separate"/>
      </w:r>
      <w:r w:rsidR="00E92C46" w:rsidRPr="002E338C">
        <w:rPr>
          <w:rFonts w:cstheme="minorHAnsi"/>
          <w:noProof/>
        </w:rPr>
        <w:t>(EWC, 2022)</w:t>
      </w:r>
      <w:r w:rsidR="00E92C46" w:rsidRPr="002E338C">
        <w:rPr>
          <w:rFonts w:cstheme="minorHAnsi"/>
        </w:rPr>
        <w:fldChar w:fldCharType="end"/>
      </w:r>
      <w:r w:rsidRPr="002E338C">
        <w:rPr>
          <w:rFonts w:cstheme="minorHAnsi"/>
        </w:rPr>
        <w:t>. As a part of the ne</w:t>
      </w:r>
      <w:r w:rsidR="00CE0D9F" w:rsidRPr="002E338C">
        <w:rPr>
          <w:rFonts w:cstheme="minorHAnsi"/>
        </w:rPr>
        <w:t xml:space="preserve">w </w:t>
      </w:r>
      <w:r w:rsidRPr="002E338C">
        <w:rPr>
          <w:rFonts w:cstheme="minorHAnsi"/>
        </w:rPr>
        <w:t>educational reforms</w:t>
      </w:r>
      <w:r w:rsidR="00CE0D9F" w:rsidRPr="002E338C">
        <w:rPr>
          <w:rFonts w:cstheme="minorHAnsi"/>
        </w:rPr>
        <w:t xml:space="preserve"> in Wales, N</w:t>
      </w:r>
      <w:r w:rsidRPr="002E338C">
        <w:rPr>
          <w:rFonts w:cstheme="minorHAnsi"/>
        </w:rPr>
        <w:t xml:space="preserve">ewly </w:t>
      </w:r>
      <w:r w:rsidR="00CE0D9F" w:rsidRPr="002E338C">
        <w:rPr>
          <w:rFonts w:cstheme="minorHAnsi"/>
        </w:rPr>
        <w:t>Q</w:t>
      </w:r>
      <w:r w:rsidRPr="002E338C">
        <w:rPr>
          <w:rFonts w:cstheme="minorHAnsi"/>
        </w:rPr>
        <w:t xml:space="preserve">ualified </w:t>
      </w:r>
      <w:r w:rsidR="00CE0D9F" w:rsidRPr="002E338C">
        <w:rPr>
          <w:rFonts w:cstheme="minorHAnsi"/>
        </w:rPr>
        <w:t>T</w:t>
      </w:r>
      <w:r w:rsidRPr="002E338C">
        <w:rPr>
          <w:rFonts w:cstheme="minorHAnsi"/>
        </w:rPr>
        <w:t>eachers are required to maintain a PLP</w:t>
      </w:r>
      <w:r w:rsidR="00CE0D9F" w:rsidRPr="002E338C">
        <w:rPr>
          <w:rFonts w:cstheme="minorHAnsi"/>
        </w:rPr>
        <w:t>,</w:t>
      </w:r>
      <w:r w:rsidR="00136B77" w:rsidRPr="002E338C">
        <w:rPr>
          <w:rFonts w:cstheme="minorHAnsi"/>
        </w:rPr>
        <w:t xml:space="preserve"> </w:t>
      </w:r>
      <w:r w:rsidR="00CE0D9F" w:rsidRPr="002E338C">
        <w:rPr>
          <w:rFonts w:cstheme="minorHAnsi"/>
        </w:rPr>
        <w:t xml:space="preserve">this is used </w:t>
      </w:r>
      <w:r w:rsidR="00136B77" w:rsidRPr="002E338C">
        <w:rPr>
          <w:rFonts w:cstheme="minorHAnsi"/>
        </w:rPr>
        <w:t>to</w:t>
      </w:r>
      <w:r w:rsidR="00CE0D9F" w:rsidRPr="002E338C">
        <w:rPr>
          <w:rFonts w:cstheme="minorHAnsi"/>
        </w:rPr>
        <w:t xml:space="preserve"> record </w:t>
      </w:r>
      <w:r w:rsidR="00136B77" w:rsidRPr="002E338C">
        <w:rPr>
          <w:rFonts w:cstheme="minorHAnsi"/>
        </w:rPr>
        <w:t>evidence of how they are meeting the new professional standards in their practise</w:t>
      </w:r>
      <w:r w:rsidR="00D11353" w:rsidRPr="002E338C">
        <w:rPr>
          <w:rFonts w:cstheme="minorHAnsi"/>
        </w:rPr>
        <w:t xml:space="preserve"> </w:t>
      </w:r>
      <w:r w:rsidR="00D11353" w:rsidRPr="002E338C">
        <w:rPr>
          <w:rFonts w:cstheme="minorHAnsi"/>
        </w:rPr>
        <w:fldChar w:fldCharType="begin"/>
      </w:r>
      <w:r w:rsidR="00D11353" w:rsidRPr="002E338C">
        <w:rPr>
          <w:rFonts w:cstheme="minorHAnsi"/>
        </w:rPr>
        <w:instrText xml:space="preserve"> ADDIN EN.CITE &lt;EndNote&gt;&lt;Cite&gt;&lt;Author&gt;OECD&lt;/Author&gt;&lt;Year&gt;2017&lt;/Year&gt;&lt;RecNum&gt;14&lt;/RecNum&gt;&lt;DisplayText&gt;(OECD, 2017)&lt;/DisplayText&gt;&lt;record&gt;&lt;rec-number&gt;14&lt;/rec-number&gt;&lt;foreign-keys&gt;&lt;key app="EN" db-id="2xp2zafpb5avt9ew5rxvaef5vxzt59epeza0" timestamp="1667489111"&gt;14&lt;/key&gt;&lt;/foreign-keys&gt;&lt;ref-type name="Report"&gt;27&lt;/ref-type&gt;&lt;contributors&gt;&lt;authors&gt;&lt;author&gt;OECD&lt;/author&gt;&lt;/authors&gt;&lt;/contributors&gt;&lt;titles&gt;&lt;title&gt;The Welsh Education Reform Journey; A Rapid Policy Assessment &lt;/title&gt;&lt;/titles&gt;&lt;dates&gt;&lt;year&gt;2017&lt;/year&gt;&lt;/dates&gt;&lt;urls&gt;&lt;/urls&gt;&lt;/record&gt;&lt;/Cite&gt;&lt;/EndNote&gt;</w:instrText>
      </w:r>
      <w:r w:rsidR="00D11353" w:rsidRPr="002E338C">
        <w:rPr>
          <w:rFonts w:cstheme="minorHAnsi"/>
        </w:rPr>
        <w:fldChar w:fldCharType="separate"/>
      </w:r>
      <w:r w:rsidR="00D11353" w:rsidRPr="002E338C">
        <w:rPr>
          <w:rFonts w:cstheme="minorHAnsi"/>
          <w:noProof/>
        </w:rPr>
        <w:t>(OECD, 2017)</w:t>
      </w:r>
      <w:r w:rsidR="00D11353" w:rsidRPr="002E338C">
        <w:rPr>
          <w:rFonts w:cstheme="minorHAnsi"/>
        </w:rPr>
        <w:fldChar w:fldCharType="end"/>
      </w:r>
      <w:r w:rsidRPr="002E338C">
        <w:rPr>
          <w:rFonts w:cstheme="minorHAnsi"/>
        </w:rPr>
        <w:t xml:space="preserve">. </w:t>
      </w:r>
      <w:r w:rsidR="00136B77" w:rsidRPr="002E338C">
        <w:rPr>
          <w:rFonts w:cstheme="minorHAnsi"/>
        </w:rPr>
        <w:t xml:space="preserve">This </w:t>
      </w:r>
      <w:r w:rsidR="00ED0BAE" w:rsidRPr="002E338C">
        <w:rPr>
          <w:rFonts w:cstheme="minorHAnsi"/>
        </w:rPr>
        <w:t>will support</w:t>
      </w:r>
      <w:r w:rsidR="00136B77" w:rsidRPr="002E338C">
        <w:rPr>
          <w:rFonts w:cstheme="minorHAnsi"/>
        </w:rPr>
        <w:t xml:space="preserve"> their </w:t>
      </w:r>
      <w:r w:rsidR="00ED0BAE" w:rsidRPr="002E338C">
        <w:rPr>
          <w:rFonts w:cstheme="minorHAnsi"/>
        </w:rPr>
        <w:t xml:space="preserve">critically reflective approach to teaching </w:t>
      </w:r>
      <w:r w:rsidR="00DB4A73" w:rsidRPr="002E338C">
        <w:rPr>
          <w:rFonts w:cstheme="minorHAnsi"/>
        </w:rPr>
        <w:t>by acting as an information hub to record details of classroom experiences, discussions with colleagues and formal training.</w:t>
      </w:r>
      <w:r w:rsidR="00DC6864" w:rsidRPr="002E338C">
        <w:rPr>
          <w:rFonts w:cstheme="minorHAnsi"/>
        </w:rPr>
        <w:t xml:space="preserve"> </w:t>
      </w:r>
    </w:p>
    <w:p w14:paraId="50484099" w14:textId="62C15F6E" w:rsidR="00DB4A73" w:rsidRPr="002E338C" w:rsidRDefault="00CE0D9F" w:rsidP="00DC6864">
      <w:pPr>
        <w:jc w:val="both"/>
        <w:rPr>
          <w:rFonts w:cstheme="minorHAnsi"/>
        </w:rPr>
      </w:pPr>
      <w:r w:rsidRPr="002E338C">
        <w:rPr>
          <w:rFonts w:cstheme="minorHAnsi"/>
        </w:rPr>
        <w:t>For a trainee teacher</w:t>
      </w:r>
      <w:r w:rsidR="005B71D2" w:rsidRPr="002E338C">
        <w:rPr>
          <w:rFonts w:cstheme="minorHAnsi"/>
        </w:rPr>
        <w:t>, entries in the PLP result from weekly meetings with subject mentor</w:t>
      </w:r>
      <w:r w:rsidRPr="002E338C">
        <w:rPr>
          <w:rFonts w:cstheme="minorHAnsi"/>
        </w:rPr>
        <w:t>s</w:t>
      </w:r>
      <w:r w:rsidR="00BD4AAC" w:rsidRPr="002E338C">
        <w:rPr>
          <w:rFonts w:cstheme="minorHAnsi"/>
        </w:rPr>
        <w:t xml:space="preserve"> who provide </w:t>
      </w:r>
      <w:r w:rsidR="005B71D2" w:rsidRPr="002E338C">
        <w:rPr>
          <w:rFonts w:cstheme="minorHAnsi"/>
        </w:rPr>
        <w:t>specific target</w:t>
      </w:r>
      <w:r w:rsidR="00BD4AAC" w:rsidRPr="002E338C">
        <w:rPr>
          <w:rFonts w:cstheme="minorHAnsi"/>
        </w:rPr>
        <w:t>s</w:t>
      </w:r>
      <w:r w:rsidR="005B71D2" w:rsidRPr="002E338C">
        <w:rPr>
          <w:rFonts w:cstheme="minorHAnsi"/>
        </w:rPr>
        <w:t xml:space="preserve"> relating to teaching practise.</w:t>
      </w:r>
      <w:r w:rsidR="002511AD" w:rsidRPr="002E338C">
        <w:rPr>
          <w:rFonts w:cstheme="minorHAnsi"/>
        </w:rPr>
        <w:t xml:space="preserve"> S</w:t>
      </w:r>
      <w:r w:rsidR="00C87E7E" w:rsidRPr="002E338C">
        <w:rPr>
          <w:rFonts w:cstheme="minorHAnsi"/>
        </w:rPr>
        <w:t>trategies</w:t>
      </w:r>
      <w:r w:rsidR="004D2923" w:rsidRPr="002E338C">
        <w:rPr>
          <w:rFonts w:cstheme="minorHAnsi"/>
        </w:rPr>
        <w:t xml:space="preserve"> developed</w:t>
      </w:r>
      <w:r w:rsidR="00FB1246" w:rsidRPr="002E338C">
        <w:rPr>
          <w:rFonts w:cstheme="minorHAnsi"/>
        </w:rPr>
        <w:t xml:space="preserve"> to achieve these targets</w:t>
      </w:r>
      <w:r w:rsidR="004D2923" w:rsidRPr="002E338C">
        <w:rPr>
          <w:rFonts w:cstheme="minorHAnsi"/>
        </w:rPr>
        <w:t xml:space="preserve"> </w:t>
      </w:r>
      <w:r w:rsidR="005F5854" w:rsidRPr="002E338C">
        <w:rPr>
          <w:rFonts w:cstheme="minorHAnsi"/>
        </w:rPr>
        <w:t>will</w:t>
      </w:r>
      <w:r w:rsidR="004D2923" w:rsidRPr="002E338C">
        <w:rPr>
          <w:rFonts w:cstheme="minorHAnsi"/>
        </w:rPr>
        <w:t xml:space="preserve"> be</w:t>
      </w:r>
      <w:r w:rsidR="00C87E7E" w:rsidRPr="002E338C">
        <w:rPr>
          <w:rFonts w:cstheme="minorHAnsi"/>
        </w:rPr>
        <w:t xml:space="preserve"> </w:t>
      </w:r>
      <w:r w:rsidR="005F5854" w:rsidRPr="002E338C">
        <w:rPr>
          <w:rFonts w:cstheme="minorHAnsi"/>
        </w:rPr>
        <w:t>implement</w:t>
      </w:r>
      <w:r w:rsidR="004D2923" w:rsidRPr="002E338C">
        <w:rPr>
          <w:rFonts w:cstheme="minorHAnsi"/>
        </w:rPr>
        <w:t>ed</w:t>
      </w:r>
      <w:r w:rsidR="005F5854" w:rsidRPr="002E338C">
        <w:rPr>
          <w:rFonts w:cstheme="minorHAnsi"/>
        </w:rPr>
        <w:t xml:space="preserve"> </w:t>
      </w:r>
      <w:r w:rsidR="005B71D2" w:rsidRPr="002E338C">
        <w:rPr>
          <w:rFonts w:cstheme="minorHAnsi"/>
        </w:rPr>
        <w:t>in the classroom</w:t>
      </w:r>
      <w:r w:rsidR="00BD4AAC" w:rsidRPr="002E338C">
        <w:rPr>
          <w:rFonts w:cstheme="minorHAnsi"/>
        </w:rPr>
        <w:t>.</w:t>
      </w:r>
      <w:r w:rsidR="004D2923" w:rsidRPr="002E338C">
        <w:rPr>
          <w:rFonts w:cstheme="minorHAnsi"/>
        </w:rPr>
        <w:t xml:space="preserve"> </w:t>
      </w:r>
      <w:r w:rsidR="00BD4AAC" w:rsidRPr="002E338C">
        <w:rPr>
          <w:rFonts w:cstheme="minorHAnsi"/>
        </w:rPr>
        <w:t>F</w:t>
      </w:r>
      <w:r w:rsidR="001E7F15" w:rsidRPr="002E338C">
        <w:rPr>
          <w:rFonts w:cstheme="minorHAnsi"/>
        </w:rPr>
        <w:t>ollowing a period of reflection, critical questions</w:t>
      </w:r>
      <w:r w:rsidR="00FB1246" w:rsidRPr="002E338C">
        <w:rPr>
          <w:rFonts w:cstheme="minorHAnsi"/>
        </w:rPr>
        <w:t xml:space="preserve"> will be posed</w:t>
      </w:r>
      <w:r w:rsidR="004D2923" w:rsidRPr="002E338C">
        <w:rPr>
          <w:rFonts w:cstheme="minorHAnsi"/>
        </w:rPr>
        <w:t xml:space="preserve"> based on </w:t>
      </w:r>
      <w:r w:rsidR="00C87E7E" w:rsidRPr="002E338C">
        <w:rPr>
          <w:rFonts w:cstheme="minorHAnsi"/>
        </w:rPr>
        <w:t xml:space="preserve">thoughts and feelings of the </w:t>
      </w:r>
      <w:r w:rsidR="005F5854" w:rsidRPr="002E338C">
        <w:rPr>
          <w:rFonts w:cstheme="minorHAnsi"/>
        </w:rPr>
        <w:t>experience</w:t>
      </w:r>
      <w:r w:rsidR="00C87E7E" w:rsidRPr="002E338C">
        <w:rPr>
          <w:rFonts w:cstheme="minorHAnsi"/>
        </w:rPr>
        <w:t xml:space="preserve"> and</w:t>
      </w:r>
      <w:r w:rsidR="004D2923" w:rsidRPr="002E338C">
        <w:rPr>
          <w:rFonts w:cstheme="minorHAnsi"/>
        </w:rPr>
        <w:t xml:space="preserve"> </w:t>
      </w:r>
      <w:r w:rsidR="00BD4AAC" w:rsidRPr="002E338C">
        <w:rPr>
          <w:rFonts w:cstheme="minorHAnsi"/>
        </w:rPr>
        <w:t>reflective observations from</w:t>
      </w:r>
      <w:r w:rsidR="00FB1246" w:rsidRPr="002E338C">
        <w:rPr>
          <w:rFonts w:cstheme="minorHAnsi"/>
        </w:rPr>
        <w:t xml:space="preserve"> professional colleagues</w:t>
      </w:r>
      <w:r w:rsidR="00BD4AAC" w:rsidRPr="002E338C">
        <w:rPr>
          <w:rFonts w:cstheme="minorHAnsi"/>
        </w:rPr>
        <w:t>.</w:t>
      </w:r>
      <w:r w:rsidR="00FB1246" w:rsidRPr="002E338C">
        <w:rPr>
          <w:rFonts w:cstheme="minorHAnsi"/>
        </w:rPr>
        <w:t xml:space="preserve"> </w:t>
      </w:r>
      <w:r w:rsidR="002511AD" w:rsidRPr="002E338C">
        <w:rPr>
          <w:rFonts w:cstheme="minorHAnsi"/>
        </w:rPr>
        <w:t xml:space="preserve">This will lead to a collaborative </w:t>
      </w:r>
      <w:r w:rsidR="005F5854" w:rsidRPr="002E338C">
        <w:rPr>
          <w:rFonts w:cstheme="minorHAnsi"/>
        </w:rPr>
        <w:t>discussion</w:t>
      </w:r>
      <w:r w:rsidR="002511AD" w:rsidRPr="002E338C">
        <w:rPr>
          <w:rFonts w:cstheme="minorHAnsi"/>
        </w:rPr>
        <w:t xml:space="preserve"> to determine if the</w:t>
      </w:r>
      <w:r w:rsidR="005F5854" w:rsidRPr="002E338C">
        <w:rPr>
          <w:rFonts w:cstheme="minorHAnsi"/>
        </w:rPr>
        <w:t xml:space="preserve"> </w:t>
      </w:r>
      <w:r w:rsidR="005B71D2" w:rsidRPr="002E338C">
        <w:rPr>
          <w:rFonts w:cstheme="minorHAnsi"/>
        </w:rPr>
        <w:t>target</w:t>
      </w:r>
      <w:r w:rsidR="001E7F15" w:rsidRPr="002E338C">
        <w:rPr>
          <w:rFonts w:cstheme="minorHAnsi"/>
        </w:rPr>
        <w:t xml:space="preserve"> is complete</w:t>
      </w:r>
      <w:r w:rsidR="00E92C46" w:rsidRPr="002E338C">
        <w:rPr>
          <w:rFonts w:cstheme="minorHAnsi"/>
        </w:rPr>
        <w:t>,</w:t>
      </w:r>
      <w:r w:rsidR="005F5854" w:rsidRPr="002E338C">
        <w:rPr>
          <w:rFonts w:cstheme="minorHAnsi"/>
        </w:rPr>
        <w:t xml:space="preserve"> </w:t>
      </w:r>
      <w:r w:rsidR="001E7F15" w:rsidRPr="002E338C">
        <w:rPr>
          <w:rFonts w:cstheme="minorHAnsi"/>
        </w:rPr>
        <w:t xml:space="preserve">or </w:t>
      </w:r>
      <w:r w:rsidR="00BD4AAC" w:rsidRPr="002E338C">
        <w:rPr>
          <w:rFonts w:cstheme="minorHAnsi"/>
        </w:rPr>
        <w:t xml:space="preserve">if it </w:t>
      </w:r>
      <w:r w:rsidR="001E7F15" w:rsidRPr="002E338C">
        <w:rPr>
          <w:rFonts w:cstheme="minorHAnsi"/>
        </w:rPr>
        <w:t>needs</w:t>
      </w:r>
      <w:r w:rsidR="005F5854" w:rsidRPr="002E338C">
        <w:rPr>
          <w:rFonts w:cstheme="minorHAnsi"/>
        </w:rPr>
        <w:t xml:space="preserve"> carrying </w:t>
      </w:r>
      <w:r w:rsidR="005B71D2" w:rsidRPr="002E338C">
        <w:rPr>
          <w:rFonts w:cstheme="minorHAnsi"/>
        </w:rPr>
        <w:t>forward to the following week</w:t>
      </w:r>
      <w:r w:rsidR="005F5854" w:rsidRPr="002E338C">
        <w:rPr>
          <w:rFonts w:cstheme="minorHAnsi"/>
        </w:rPr>
        <w:t>.</w:t>
      </w:r>
      <w:r w:rsidR="00CA2AA5" w:rsidRPr="002E338C">
        <w:rPr>
          <w:rFonts w:cstheme="minorHAnsi"/>
        </w:rPr>
        <w:t xml:space="preserve"> If</w:t>
      </w:r>
      <w:r w:rsidR="00E92C46" w:rsidRPr="002E338C">
        <w:rPr>
          <w:rFonts w:cstheme="minorHAnsi"/>
        </w:rPr>
        <w:t xml:space="preserve"> carried forward</w:t>
      </w:r>
      <w:r w:rsidR="002511AD" w:rsidRPr="002E338C">
        <w:rPr>
          <w:rFonts w:cstheme="minorHAnsi"/>
        </w:rPr>
        <w:t xml:space="preserve">, </w:t>
      </w:r>
      <w:r w:rsidR="00CA2AA5" w:rsidRPr="002E338C">
        <w:rPr>
          <w:rFonts w:cstheme="minorHAnsi"/>
        </w:rPr>
        <w:t>a plan of action will be</w:t>
      </w:r>
      <w:r w:rsidR="004D2923" w:rsidRPr="002E338C">
        <w:rPr>
          <w:rFonts w:cstheme="minorHAnsi"/>
        </w:rPr>
        <w:t xml:space="preserve"> established</w:t>
      </w:r>
      <w:r w:rsidR="00CA2AA5" w:rsidRPr="002E338C">
        <w:rPr>
          <w:rFonts w:cstheme="minorHAnsi"/>
        </w:rPr>
        <w:t xml:space="preserve"> to amend the original strategy.</w:t>
      </w:r>
      <w:r w:rsidR="00940B7F" w:rsidRPr="002E338C">
        <w:rPr>
          <w:rFonts w:cstheme="minorHAnsi"/>
        </w:rPr>
        <w:t xml:space="preserve"> This</w:t>
      </w:r>
      <w:r w:rsidR="00E92C46" w:rsidRPr="002E338C">
        <w:rPr>
          <w:rFonts w:cstheme="minorHAnsi"/>
        </w:rPr>
        <w:t xml:space="preserve"> is an example of critical reflection being used in practise. </w:t>
      </w:r>
    </w:p>
    <w:p w14:paraId="12EB1D7B" w14:textId="69C8FE1B" w:rsidR="00CD7B3C" w:rsidRPr="002E338C" w:rsidRDefault="0068181B" w:rsidP="00C87E7E">
      <w:pPr>
        <w:jc w:val="both"/>
        <w:rPr>
          <w:rFonts w:cstheme="minorHAnsi"/>
        </w:rPr>
      </w:pPr>
      <w:r w:rsidRPr="002E338C">
        <w:rPr>
          <w:rFonts w:cstheme="minorHAnsi"/>
        </w:rPr>
        <w:t xml:space="preserve">Critical reflection </w:t>
      </w:r>
      <w:r w:rsidR="00DA0A2D" w:rsidRPr="002E338C">
        <w:rPr>
          <w:rFonts w:cstheme="minorHAnsi"/>
        </w:rPr>
        <w:t>can also</w:t>
      </w:r>
      <w:r w:rsidR="00DA0A2D" w:rsidRPr="002E338C">
        <w:rPr>
          <w:rFonts w:cstheme="minorHAnsi"/>
          <w:b/>
          <w:bCs/>
        </w:rPr>
        <w:t xml:space="preserve"> </w:t>
      </w:r>
      <w:r w:rsidR="00126C79" w:rsidRPr="002E338C">
        <w:rPr>
          <w:rFonts w:cstheme="minorHAnsi"/>
        </w:rPr>
        <w:t>help build a community of practitioners through collaboration and shar</w:t>
      </w:r>
      <w:r w:rsidRPr="002E338C">
        <w:rPr>
          <w:rFonts w:cstheme="minorHAnsi"/>
        </w:rPr>
        <w:t>ed professional</w:t>
      </w:r>
      <w:r w:rsidR="00126C79" w:rsidRPr="002E338C">
        <w:rPr>
          <w:rFonts w:cstheme="minorHAnsi"/>
        </w:rPr>
        <w:t xml:space="preserve"> </w:t>
      </w:r>
      <w:r w:rsidRPr="002E338C">
        <w:rPr>
          <w:rFonts w:cstheme="minorHAnsi"/>
        </w:rPr>
        <w:t>experiences;</w:t>
      </w:r>
      <w:r w:rsidR="00126C79" w:rsidRPr="002E338C">
        <w:rPr>
          <w:rFonts w:cstheme="minorHAnsi"/>
        </w:rPr>
        <w:t xml:space="preserve"> this can</w:t>
      </w:r>
      <w:r w:rsidRPr="002E338C">
        <w:rPr>
          <w:rFonts w:cstheme="minorHAnsi"/>
        </w:rPr>
        <w:t xml:space="preserve"> create </w:t>
      </w:r>
      <w:r w:rsidR="00126C79" w:rsidRPr="002E338C">
        <w:rPr>
          <w:rFonts w:cstheme="minorHAnsi"/>
        </w:rPr>
        <w:t>a useful resource that can be used by other teaching professionals</w:t>
      </w:r>
      <w:r w:rsidRPr="002E338C">
        <w:rPr>
          <w:rFonts w:cstheme="minorHAnsi"/>
        </w:rPr>
        <w:t xml:space="preserve"> </w:t>
      </w:r>
      <w:r w:rsidR="00DA0A2D" w:rsidRPr="002E338C">
        <w:rPr>
          <w:rFonts w:cstheme="minorHAnsi"/>
        </w:rPr>
        <w:t xml:space="preserve">which will advance the teaching profession for the nation.  </w:t>
      </w:r>
      <w:r w:rsidR="00126C79" w:rsidRPr="002E338C">
        <w:rPr>
          <w:rFonts w:cstheme="minorHAnsi"/>
        </w:rPr>
        <w:t xml:space="preserve"> </w:t>
      </w:r>
    </w:p>
    <w:p w14:paraId="7AD5F213" w14:textId="77D19B3A" w:rsidR="00C748AA" w:rsidRPr="002E338C" w:rsidRDefault="00791946" w:rsidP="002E338C">
      <w:pPr>
        <w:jc w:val="both"/>
        <w:rPr>
          <w:rFonts w:cstheme="minorHAnsi"/>
        </w:rPr>
      </w:pPr>
      <w:r w:rsidRPr="002E338C">
        <w:rPr>
          <w:rFonts w:cstheme="minorHAnsi"/>
        </w:rPr>
        <w:t>There is much research demonstrating the benefits and effectiveness of reflective practise in education</w:t>
      </w:r>
      <w:r w:rsidR="003608D0" w:rsidRPr="002E338C">
        <w:rPr>
          <w:rFonts w:cstheme="minorHAnsi"/>
        </w:rPr>
        <w:t xml:space="preserve"> for both teaching and learning, as a result, this is one of the key elements of the four-element design model being adopted in the new Welsh education reforms</w:t>
      </w:r>
      <w:r w:rsidR="00E6478B" w:rsidRPr="002E338C">
        <w:rPr>
          <w:rFonts w:cstheme="minorHAnsi"/>
        </w:rPr>
        <w:t xml:space="preserve"> </w:t>
      </w:r>
      <w:r w:rsidR="00E6478B" w:rsidRPr="002E338C">
        <w:rPr>
          <w:rFonts w:cstheme="minorHAnsi"/>
        </w:rPr>
        <w:fldChar w:fldCharType="begin"/>
      </w:r>
      <w:r w:rsidR="00E6478B" w:rsidRPr="002E338C">
        <w:rPr>
          <w:rFonts w:cstheme="minorHAnsi"/>
        </w:rPr>
        <w:instrText xml:space="preserve"> ADDIN EN.CITE &lt;EndNote&gt;&lt;Cite&gt;&lt;Author&gt;Hwb&lt;/Author&gt;&lt;Year&gt;2018&lt;/Year&gt;&lt;RecNum&gt;20&lt;/RecNum&gt;&lt;DisplayText&gt;(Hwb, 2018)&lt;/DisplayText&gt;&lt;record&gt;&lt;rec-number&gt;20&lt;/rec-number&gt;&lt;foreign-keys&gt;&lt;key app="EN" db-id="2xp2zafpb5avt9ew5rxvaef5vxzt59epeza0" timestamp="1667494330"&gt;20&lt;/key&gt;&lt;/foreign-keys&gt;&lt;ref-type name="Web Page"&gt;12&lt;/ref-type&gt;&lt;contributors&gt;&lt;authors&gt;&lt;author&gt;Hwb&lt;/author&gt;&lt;/authors&gt;&lt;/contributors&gt;&lt;titles&gt;&lt;title&gt;Pedagogy for professional learning&lt;/title&gt;&lt;/titles&gt;&lt;number&gt;03/11/2022&lt;/number&gt;&lt;dates&gt;&lt;year&gt;2018&lt;/year&gt;&lt;/dates&gt;&lt;urls&gt;&lt;related-urls&gt;&lt;url&gt;https://hwb.gov.wales/professional-development/national-approach-to-professional-learning/pedagogy-for-professional-learning&lt;/url&gt;&lt;/related-urls&gt;&lt;/urls&gt;&lt;/record&gt;&lt;/Cite&gt;&lt;/EndNote&gt;</w:instrText>
      </w:r>
      <w:r w:rsidR="00E6478B" w:rsidRPr="002E338C">
        <w:rPr>
          <w:rFonts w:cstheme="minorHAnsi"/>
        </w:rPr>
        <w:fldChar w:fldCharType="separate"/>
      </w:r>
      <w:r w:rsidR="00E6478B" w:rsidRPr="002E338C">
        <w:rPr>
          <w:rFonts w:cstheme="minorHAnsi"/>
          <w:noProof/>
        </w:rPr>
        <w:t>(Hwb, 2018)</w:t>
      </w:r>
      <w:r w:rsidR="00E6478B" w:rsidRPr="002E338C">
        <w:rPr>
          <w:rFonts w:cstheme="minorHAnsi"/>
        </w:rPr>
        <w:fldChar w:fldCharType="end"/>
      </w:r>
      <w:r w:rsidR="003608D0" w:rsidRPr="002E338C">
        <w:rPr>
          <w:rFonts w:cstheme="minorHAnsi"/>
        </w:rPr>
        <w:t xml:space="preserve">. These reforms </w:t>
      </w:r>
      <w:r w:rsidR="00CD7B3C" w:rsidRPr="002E338C">
        <w:rPr>
          <w:rFonts w:cstheme="minorHAnsi"/>
        </w:rPr>
        <w:t>are intended to create a self-improving system</w:t>
      </w:r>
      <w:r w:rsidR="003608D0" w:rsidRPr="002E338C">
        <w:rPr>
          <w:rFonts w:cstheme="minorHAnsi"/>
        </w:rPr>
        <w:t xml:space="preserve"> of professional learning. </w:t>
      </w:r>
      <w:r w:rsidR="00C748AA" w:rsidRPr="002E338C">
        <w:rPr>
          <w:rFonts w:cstheme="minorHAnsi"/>
          <w:b/>
          <w:bCs/>
        </w:rPr>
        <w:br w:type="page"/>
      </w:r>
    </w:p>
    <w:p w14:paraId="3D7C3DE5" w14:textId="141E3419" w:rsidR="00AC216A" w:rsidRPr="002E338C" w:rsidRDefault="00AC216A">
      <w:pPr>
        <w:rPr>
          <w:rFonts w:cstheme="minorHAnsi"/>
          <w:b/>
          <w:bCs/>
        </w:rPr>
      </w:pPr>
      <w:r w:rsidRPr="002E338C">
        <w:rPr>
          <w:rFonts w:cstheme="minorHAnsi"/>
          <w:b/>
          <w:bCs/>
        </w:rPr>
        <w:lastRenderedPageBreak/>
        <w:t xml:space="preserve">School context </w:t>
      </w:r>
    </w:p>
    <w:p w14:paraId="4417924C" w14:textId="0A2CF77D" w:rsidR="006113B5" w:rsidRPr="002E338C" w:rsidRDefault="00120548" w:rsidP="00C748AA">
      <w:pPr>
        <w:jc w:val="both"/>
        <w:rPr>
          <w:rFonts w:cstheme="minorHAnsi"/>
        </w:rPr>
      </w:pPr>
      <w:r w:rsidRPr="002E338C">
        <w:rPr>
          <w:rFonts w:cstheme="minorHAnsi"/>
        </w:rPr>
        <w:t>The school</w:t>
      </w:r>
      <w:r w:rsidR="006A7B18" w:rsidRPr="002E338C">
        <w:rPr>
          <w:rFonts w:cstheme="minorHAnsi"/>
        </w:rPr>
        <w:t xml:space="preserve"> </w:t>
      </w:r>
      <w:r w:rsidRPr="002E338C">
        <w:rPr>
          <w:rFonts w:cstheme="minorHAnsi"/>
        </w:rPr>
        <w:t>refer</w:t>
      </w:r>
      <w:r w:rsidR="009C136E" w:rsidRPr="002E338C">
        <w:rPr>
          <w:rFonts w:cstheme="minorHAnsi"/>
        </w:rPr>
        <w:t>r</w:t>
      </w:r>
      <w:r w:rsidR="006A7B18" w:rsidRPr="002E338C">
        <w:rPr>
          <w:rFonts w:cstheme="minorHAnsi"/>
        </w:rPr>
        <w:t xml:space="preserve">ed </w:t>
      </w:r>
      <w:r w:rsidRPr="002E338C">
        <w:rPr>
          <w:rFonts w:cstheme="minorHAnsi"/>
        </w:rPr>
        <w:t>to in this assignment is</w:t>
      </w:r>
      <w:r w:rsidR="009C136E" w:rsidRPr="002E338C">
        <w:rPr>
          <w:rFonts w:cstheme="minorHAnsi"/>
        </w:rPr>
        <w:t xml:space="preserve"> a</w:t>
      </w:r>
      <w:r w:rsidR="000D560D" w:rsidRPr="002E338C">
        <w:rPr>
          <w:rFonts w:cstheme="minorHAnsi"/>
        </w:rPr>
        <w:t xml:space="preserve"> </w:t>
      </w:r>
      <w:r w:rsidRPr="002E338C">
        <w:rPr>
          <w:rFonts w:cstheme="minorHAnsi"/>
        </w:rPr>
        <w:t>high performing</w:t>
      </w:r>
      <w:r w:rsidR="008B4224" w:rsidRPr="002E338C">
        <w:rPr>
          <w:rFonts w:cstheme="minorHAnsi"/>
        </w:rPr>
        <w:t xml:space="preserve"> </w:t>
      </w:r>
      <w:r w:rsidR="00B17A72" w:rsidRPr="002E338C">
        <w:rPr>
          <w:rFonts w:cstheme="minorHAnsi"/>
        </w:rPr>
        <w:t xml:space="preserve">English medium </w:t>
      </w:r>
      <w:r w:rsidRPr="002E338C">
        <w:rPr>
          <w:rFonts w:cstheme="minorHAnsi"/>
        </w:rPr>
        <w:t>school</w:t>
      </w:r>
      <w:r w:rsidR="008B4224" w:rsidRPr="002E338C">
        <w:rPr>
          <w:rFonts w:cstheme="minorHAnsi"/>
        </w:rPr>
        <w:t xml:space="preserve"> </w:t>
      </w:r>
      <w:r w:rsidR="009C136E" w:rsidRPr="002E338C">
        <w:rPr>
          <w:rFonts w:cstheme="minorHAnsi"/>
        </w:rPr>
        <w:t xml:space="preserve">situated in a small rural town of South </w:t>
      </w:r>
      <w:r w:rsidRPr="002E338C">
        <w:rPr>
          <w:rFonts w:cstheme="minorHAnsi"/>
        </w:rPr>
        <w:t>Wales</w:t>
      </w:r>
      <w:r w:rsidR="008B4224" w:rsidRPr="002E338C">
        <w:rPr>
          <w:rFonts w:cstheme="minorHAnsi"/>
        </w:rPr>
        <w:t xml:space="preserve"> for pupils between the ages of 11 and 19</w:t>
      </w:r>
      <w:r w:rsidR="006A7B18" w:rsidRPr="002E338C">
        <w:rPr>
          <w:rFonts w:cstheme="minorHAnsi"/>
        </w:rPr>
        <w:t>; the critical incident discussed relates to pupils of</w:t>
      </w:r>
      <w:r w:rsidR="0073359B" w:rsidRPr="002E338C">
        <w:rPr>
          <w:rFonts w:cstheme="minorHAnsi"/>
        </w:rPr>
        <w:t xml:space="preserve"> </w:t>
      </w:r>
      <w:r w:rsidR="006A7B18" w:rsidRPr="002E338C">
        <w:rPr>
          <w:rFonts w:cstheme="minorHAnsi"/>
        </w:rPr>
        <w:t>age</w:t>
      </w:r>
      <w:r w:rsidR="0073359B" w:rsidRPr="002E338C">
        <w:rPr>
          <w:rFonts w:cstheme="minorHAnsi"/>
        </w:rPr>
        <w:t>s</w:t>
      </w:r>
      <w:r w:rsidR="006A7B18" w:rsidRPr="002E338C">
        <w:rPr>
          <w:rFonts w:cstheme="minorHAnsi"/>
        </w:rPr>
        <w:t xml:space="preserve"> 15</w:t>
      </w:r>
      <w:r w:rsidR="0073359B" w:rsidRPr="002E338C">
        <w:rPr>
          <w:rFonts w:cstheme="minorHAnsi"/>
        </w:rPr>
        <w:t xml:space="preserve"> and </w:t>
      </w:r>
      <w:r w:rsidR="006A7B18" w:rsidRPr="002E338C">
        <w:rPr>
          <w:rFonts w:cstheme="minorHAnsi"/>
        </w:rPr>
        <w:t xml:space="preserve">16. </w:t>
      </w:r>
      <w:r w:rsidR="006A7B18" w:rsidRPr="002E338C">
        <w:rPr>
          <w:rFonts w:cstheme="minorHAnsi"/>
        </w:rPr>
        <w:fldChar w:fldCharType="begin"/>
      </w:r>
      <w:r w:rsidR="006A7B18" w:rsidRPr="002E338C">
        <w:rPr>
          <w:rFonts w:cstheme="minorHAnsi"/>
        </w:rPr>
        <w:instrText xml:space="preserve"> ADDIN EN.CITE &lt;EndNote&gt;&lt;Cite AuthorYear="1"&gt;&lt;RecNum&gt;4&lt;/RecNum&gt;&lt;record&gt;&lt;rec-number&gt;4&lt;/rec-number&gt;&lt;foreign-keys&gt;&lt;key app="EN" db-id="2xp2zafpb5avt9ew5rxvaef5vxzt59epeza0" timestamp="1667217127"&gt;4&lt;/key&gt;&lt;/foreign-keys&gt;&lt;ref-type name="Journal Article"&gt;17&lt;/ref-type&gt;&lt;contributors&gt;&lt;/contributors&gt;&lt;titles&gt;&lt;title&gt;&amp;lt;Inspection report Cowbridge Comprehensive School 2019.pdf&amp;gt;&lt;/title&gt;&lt;/titles&gt;&lt;dates&gt;&lt;/dates&gt;&lt;urls&gt;&lt;/urls&gt;&lt;/record&gt;&lt;/Cite&gt;&lt;/EndNote&gt;</w:instrText>
      </w:r>
      <w:r w:rsidR="00E7519F">
        <w:rPr>
          <w:rFonts w:cstheme="minorHAnsi"/>
        </w:rPr>
        <w:fldChar w:fldCharType="separate"/>
      </w:r>
      <w:r w:rsidR="006A7B18" w:rsidRPr="002E338C">
        <w:rPr>
          <w:rFonts w:cstheme="minorHAnsi"/>
        </w:rPr>
        <w:fldChar w:fldCharType="end"/>
      </w:r>
      <w:r w:rsidR="00624656" w:rsidRPr="002E338C">
        <w:rPr>
          <w:rFonts w:cstheme="minorHAnsi"/>
        </w:rPr>
        <w:t>There are 1,521 pupils enrolled</w:t>
      </w:r>
      <w:r w:rsidR="004F711D" w:rsidRPr="002E338C">
        <w:rPr>
          <w:rFonts w:cstheme="minorHAnsi"/>
        </w:rPr>
        <w:t xml:space="preserve">, of these </w:t>
      </w:r>
      <w:r w:rsidR="00624656" w:rsidRPr="002E338C">
        <w:rPr>
          <w:rFonts w:cstheme="minorHAnsi"/>
        </w:rPr>
        <w:t>335</w:t>
      </w:r>
      <w:r w:rsidR="004F711D" w:rsidRPr="002E338C">
        <w:rPr>
          <w:rFonts w:cstheme="minorHAnsi"/>
        </w:rPr>
        <w:t xml:space="preserve"> are </w:t>
      </w:r>
      <w:r w:rsidR="00624656" w:rsidRPr="002E338C">
        <w:rPr>
          <w:rFonts w:cstheme="minorHAnsi"/>
        </w:rPr>
        <w:t>sixth formers.</w:t>
      </w:r>
      <w:r w:rsidR="00C748AA" w:rsidRPr="002E338C">
        <w:rPr>
          <w:rFonts w:cstheme="minorHAnsi"/>
        </w:rPr>
        <w:t xml:space="preserve"> </w:t>
      </w:r>
      <w:r w:rsidR="009C136E" w:rsidRPr="002E338C">
        <w:rPr>
          <w:rFonts w:cstheme="minorHAnsi"/>
        </w:rPr>
        <w:t>This</w:t>
      </w:r>
      <w:r w:rsidR="00650B35" w:rsidRPr="002E338C">
        <w:rPr>
          <w:rFonts w:cstheme="minorHAnsi"/>
        </w:rPr>
        <w:t xml:space="preserve"> </w:t>
      </w:r>
      <w:r w:rsidR="009C136E" w:rsidRPr="002E338C">
        <w:rPr>
          <w:rFonts w:cstheme="minorHAnsi"/>
        </w:rPr>
        <w:t>is a very popular and oversubscribed</w:t>
      </w:r>
      <w:r w:rsidR="00650B35" w:rsidRPr="002E338C">
        <w:rPr>
          <w:rFonts w:cstheme="minorHAnsi"/>
        </w:rPr>
        <w:t xml:space="preserve"> school </w:t>
      </w:r>
      <w:r w:rsidR="009C136E" w:rsidRPr="002E338C">
        <w:rPr>
          <w:rFonts w:cstheme="minorHAnsi"/>
        </w:rPr>
        <w:t xml:space="preserve">with a </w:t>
      </w:r>
      <w:r w:rsidRPr="002E338C">
        <w:rPr>
          <w:rFonts w:cstheme="minorHAnsi"/>
        </w:rPr>
        <w:t>large catchment area</w:t>
      </w:r>
      <w:r w:rsidR="008B4224" w:rsidRPr="002E338C">
        <w:rPr>
          <w:rFonts w:cstheme="minorHAnsi"/>
        </w:rPr>
        <w:t xml:space="preserve"> with </w:t>
      </w:r>
      <w:r w:rsidR="00B3079D" w:rsidRPr="002E338C">
        <w:rPr>
          <w:rFonts w:cstheme="minorHAnsi"/>
        </w:rPr>
        <w:t>most pupils com</w:t>
      </w:r>
      <w:r w:rsidR="00110C3A" w:rsidRPr="002E338C">
        <w:rPr>
          <w:rFonts w:cstheme="minorHAnsi"/>
        </w:rPr>
        <w:t>ing</w:t>
      </w:r>
      <w:r w:rsidR="00B3079D" w:rsidRPr="002E338C">
        <w:rPr>
          <w:rFonts w:cstheme="minorHAnsi"/>
        </w:rPr>
        <w:t xml:space="preserve"> from</w:t>
      </w:r>
      <w:r w:rsidR="008B4224" w:rsidRPr="002E338C">
        <w:rPr>
          <w:rFonts w:cstheme="minorHAnsi"/>
        </w:rPr>
        <w:t xml:space="preserve"> 10 established primary feeder schools</w:t>
      </w:r>
      <w:r w:rsidR="00387B54" w:rsidRPr="002E338C">
        <w:rPr>
          <w:rFonts w:cstheme="minorHAnsi"/>
        </w:rPr>
        <w:t xml:space="preserve"> </w:t>
      </w:r>
      <w:r w:rsidR="00387B54" w:rsidRPr="002E338C">
        <w:rPr>
          <w:rFonts w:cstheme="minorHAnsi"/>
        </w:rPr>
        <w:fldChar w:fldCharType="begin"/>
      </w:r>
      <w:r w:rsidR="00387B54" w:rsidRPr="002E338C">
        <w:rPr>
          <w:rFonts w:cstheme="minorHAnsi"/>
        </w:rPr>
        <w:instrText xml:space="preserve"> ADDIN EN.CITE &lt;EndNote&gt;&lt;Cite&gt;&lt;Author&gt;Prospectus&lt;/Author&gt;&lt;Year&gt;2022&lt;/Year&gt;&lt;RecNum&gt;9&lt;/RecNum&gt;&lt;DisplayText&gt;(Prospectus, 2022)&lt;/DisplayText&gt;&lt;record&gt;&lt;rec-number&gt;9&lt;/rec-number&gt;&lt;foreign-keys&gt;&lt;key app="EN" db-id="2xp2zafpb5avt9ew5rxvaef5vxzt59epeza0" timestamp="1667241030"&gt;9&lt;/key&gt;&lt;/foreign-keys&gt;&lt;ref-type name="Web Page"&gt;12&lt;/ref-type&gt;&lt;contributors&gt;&lt;authors&gt;&lt;author&gt;Prospectus&lt;/author&gt;&lt;/authors&gt;&lt;/contributors&gt;&lt;titles&gt;&lt;title&gt;Our Story&lt;/title&gt;&lt;/titles&gt;&lt;dates&gt;&lt;year&gt;2022&lt;/year&gt;&lt;/dates&gt;&lt;urls&gt;&lt;related-urls&gt;&lt;url&gt;https://www.XXXcomprehensiveschool.co.uk/prospectus/#prospectus/our-story-2&lt;/url&gt;&lt;/related-urls&gt;&lt;/urls&gt;&lt;access-date&gt;31/10/2022&lt;/access-date&gt;&lt;/record&gt;&lt;/Cite&gt;&lt;/EndNote&gt;</w:instrText>
      </w:r>
      <w:r w:rsidR="00387B54" w:rsidRPr="002E338C">
        <w:rPr>
          <w:rFonts w:cstheme="minorHAnsi"/>
        </w:rPr>
        <w:fldChar w:fldCharType="separate"/>
      </w:r>
      <w:r w:rsidR="00387B54" w:rsidRPr="002E338C">
        <w:rPr>
          <w:rFonts w:cstheme="minorHAnsi"/>
          <w:noProof/>
        </w:rPr>
        <w:t>(Prospectus, 2022)</w:t>
      </w:r>
      <w:r w:rsidR="00387B54" w:rsidRPr="002E338C">
        <w:rPr>
          <w:rFonts w:cstheme="minorHAnsi"/>
        </w:rPr>
        <w:fldChar w:fldCharType="end"/>
      </w:r>
      <w:r w:rsidR="00324234" w:rsidRPr="002E338C">
        <w:rPr>
          <w:rFonts w:cstheme="minorHAnsi"/>
        </w:rPr>
        <w:t xml:space="preserve">. </w:t>
      </w:r>
      <w:r w:rsidR="00476063" w:rsidRPr="002E338C">
        <w:rPr>
          <w:rFonts w:cstheme="minorHAnsi"/>
        </w:rPr>
        <w:t>Other pupils are subscribed to the school</w:t>
      </w:r>
      <w:r w:rsidR="00B3079D" w:rsidRPr="002E338C">
        <w:rPr>
          <w:rFonts w:cstheme="minorHAnsi"/>
        </w:rPr>
        <w:t xml:space="preserve"> by </w:t>
      </w:r>
      <w:r w:rsidR="00476063" w:rsidRPr="002E338C">
        <w:rPr>
          <w:rFonts w:cstheme="minorHAnsi"/>
        </w:rPr>
        <w:t>parental choice; these are generally from primary schools further afield.</w:t>
      </w:r>
      <w:r w:rsidR="00CB7BC1" w:rsidRPr="002E338C">
        <w:rPr>
          <w:rFonts w:cstheme="minorHAnsi"/>
        </w:rPr>
        <w:t xml:space="preserve"> </w:t>
      </w:r>
      <w:r w:rsidR="007C53DF" w:rsidRPr="002E338C">
        <w:rPr>
          <w:rFonts w:cstheme="minorHAnsi"/>
        </w:rPr>
        <w:t xml:space="preserve">This school has a </w:t>
      </w:r>
      <w:r w:rsidR="00324234" w:rsidRPr="002E338C">
        <w:rPr>
          <w:rFonts w:cstheme="minorHAnsi"/>
        </w:rPr>
        <w:t xml:space="preserve">considerably </w:t>
      </w:r>
      <w:r w:rsidR="007C53DF" w:rsidRPr="002E338C">
        <w:rPr>
          <w:rFonts w:cstheme="minorHAnsi"/>
        </w:rPr>
        <w:t>low free school meal (FSM) statistic</w:t>
      </w:r>
      <w:r w:rsidR="00324234" w:rsidRPr="002E338C">
        <w:rPr>
          <w:rFonts w:cstheme="minorHAnsi"/>
        </w:rPr>
        <w:t xml:space="preserve"> of 4%</w:t>
      </w:r>
      <w:r w:rsidR="007C53DF" w:rsidRPr="002E338C">
        <w:rPr>
          <w:rFonts w:cstheme="minorHAnsi"/>
        </w:rPr>
        <w:t xml:space="preserve"> compared to the national</w:t>
      </w:r>
      <w:r w:rsidR="00476063" w:rsidRPr="002E338C">
        <w:rPr>
          <w:rFonts w:cstheme="minorHAnsi"/>
        </w:rPr>
        <w:t xml:space="preserve"> average of 16.4%</w:t>
      </w:r>
      <w:r w:rsidR="00CB7BC1" w:rsidRPr="002E338C">
        <w:rPr>
          <w:rFonts w:cstheme="minorHAnsi"/>
        </w:rPr>
        <w:t>, m</w:t>
      </w:r>
      <w:r w:rsidR="00912F26" w:rsidRPr="002E338C">
        <w:rPr>
          <w:rFonts w:cstheme="minorHAnsi"/>
        </w:rPr>
        <w:t xml:space="preserve">ost pupils are of a </w:t>
      </w:r>
      <w:r w:rsidR="006D6480" w:rsidRPr="002E338C">
        <w:rPr>
          <w:rFonts w:cstheme="minorHAnsi"/>
        </w:rPr>
        <w:t>White British background</w:t>
      </w:r>
      <w:r w:rsidR="00476063" w:rsidRPr="002E338C">
        <w:rPr>
          <w:rFonts w:cstheme="minorHAnsi"/>
        </w:rPr>
        <w:t xml:space="preserve"> and only 2% of pupils speak English as an additional language.</w:t>
      </w:r>
      <w:r w:rsidR="00C748AA" w:rsidRPr="002E338C">
        <w:rPr>
          <w:rFonts w:cstheme="minorHAnsi"/>
        </w:rPr>
        <w:t xml:space="preserve"> </w:t>
      </w:r>
      <w:r w:rsidR="00780720" w:rsidRPr="002E338C">
        <w:rPr>
          <w:rFonts w:cstheme="minorHAnsi"/>
        </w:rPr>
        <w:t>I</w:t>
      </w:r>
      <w:r w:rsidR="00317CE0" w:rsidRPr="002E338C">
        <w:rPr>
          <w:rFonts w:cstheme="minorHAnsi"/>
        </w:rPr>
        <w:t xml:space="preserve">n terms of </w:t>
      </w:r>
      <w:r w:rsidR="00793AD7" w:rsidRPr="002E338C">
        <w:rPr>
          <w:rFonts w:cstheme="minorHAnsi"/>
        </w:rPr>
        <w:t xml:space="preserve">special educational needs </w:t>
      </w:r>
      <w:r w:rsidR="00780720" w:rsidRPr="002E338C">
        <w:rPr>
          <w:rFonts w:cstheme="minorHAnsi"/>
        </w:rPr>
        <w:t>(</w:t>
      </w:r>
      <w:r w:rsidR="00793AD7" w:rsidRPr="002E338C">
        <w:rPr>
          <w:rFonts w:cstheme="minorHAnsi"/>
        </w:rPr>
        <w:t>SEN</w:t>
      </w:r>
      <w:r w:rsidR="00780720" w:rsidRPr="002E338C">
        <w:rPr>
          <w:rFonts w:cstheme="minorHAnsi"/>
        </w:rPr>
        <w:t>)</w:t>
      </w:r>
      <w:r w:rsidR="00793AD7" w:rsidRPr="002E338C">
        <w:rPr>
          <w:rFonts w:cstheme="minorHAnsi"/>
        </w:rPr>
        <w:t>,</w:t>
      </w:r>
      <w:r w:rsidR="00780720" w:rsidRPr="002E338C">
        <w:rPr>
          <w:rFonts w:cstheme="minorHAnsi"/>
        </w:rPr>
        <w:t xml:space="preserve"> </w:t>
      </w:r>
      <w:r w:rsidR="00317CE0" w:rsidRPr="002E338C">
        <w:rPr>
          <w:rFonts w:cstheme="minorHAnsi"/>
        </w:rPr>
        <w:t xml:space="preserve">around </w:t>
      </w:r>
      <w:r w:rsidR="006D6480" w:rsidRPr="002E338C">
        <w:rPr>
          <w:rFonts w:cstheme="minorHAnsi"/>
        </w:rPr>
        <w:t>1%</w:t>
      </w:r>
      <w:r w:rsidR="00317CE0" w:rsidRPr="002E338C">
        <w:rPr>
          <w:rFonts w:cstheme="minorHAnsi"/>
        </w:rPr>
        <w:t xml:space="preserve"> of pupils</w:t>
      </w:r>
      <w:r w:rsidR="006D6480" w:rsidRPr="002E338C">
        <w:rPr>
          <w:rFonts w:cstheme="minorHAnsi"/>
        </w:rPr>
        <w:t xml:space="preserve"> have statements of </w:t>
      </w:r>
      <w:r w:rsidR="00793AD7" w:rsidRPr="002E338C">
        <w:rPr>
          <w:rFonts w:cstheme="minorHAnsi"/>
        </w:rPr>
        <w:t xml:space="preserve">SEN </w:t>
      </w:r>
      <w:r w:rsidR="00317CE0" w:rsidRPr="002E338C">
        <w:rPr>
          <w:rFonts w:cstheme="minorHAnsi"/>
        </w:rPr>
        <w:t xml:space="preserve">with the average for Wales being 2.5% and nearly 8% of pupils have a </w:t>
      </w:r>
      <w:r w:rsidR="00793AD7" w:rsidRPr="002E338C">
        <w:rPr>
          <w:rFonts w:cstheme="minorHAnsi"/>
        </w:rPr>
        <w:t xml:space="preserve">SEN </w:t>
      </w:r>
      <w:r w:rsidR="00317CE0" w:rsidRPr="002E338C">
        <w:rPr>
          <w:rFonts w:cstheme="minorHAnsi"/>
        </w:rPr>
        <w:t>which is substantially lower than the national average of 19.2%.</w:t>
      </w:r>
      <w:r w:rsidR="00C748AA" w:rsidRPr="002E338C">
        <w:rPr>
          <w:rFonts w:cstheme="minorHAnsi"/>
        </w:rPr>
        <w:t xml:space="preserve"> </w:t>
      </w:r>
      <w:r w:rsidR="006113B5" w:rsidRPr="002E338C">
        <w:rPr>
          <w:rFonts w:cstheme="minorHAnsi"/>
        </w:rPr>
        <w:t>The statistics used in this section of the assignment have been taken from the latest Estyn report for the school dated April 2019</w:t>
      </w:r>
      <w:r w:rsidR="00BC15E1" w:rsidRPr="002E338C">
        <w:rPr>
          <w:rFonts w:cstheme="minorHAnsi"/>
        </w:rPr>
        <w:t xml:space="preserve"> </w:t>
      </w:r>
      <w:r w:rsidR="006E570C" w:rsidRPr="002E338C">
        <w:rPr>
          <w:rFonts w:cstheme="minorHAnsi"/>
        </w:rPr>
        <w:fldChar w:fldCharType="begin"/>
      </w:r>
      <w:r w:rsidR="00A70C0F" w:rsidRPr="002E338C">
        <w:rPr>
          <w:rFonts w:cstheme="minorHAnsi"/>
        </w:rPr>
        <w:instrText xml:space="preserve"> ADDIN EN.CITE &lt;EndNote&gt;&lt;Cite&gt;&lt;Author&gt;Estyn&lt;/Author&gt;&lt;Year&gt;2019&lt;/Year&gt;&lt;RecNum&gt;6&lt;/RecNum&gt;&lt;DisplayText&gt;(Estyn, 2019)&lt;/DisplayText&gt;&lt;record&gt;&lt;rec-number&gt;6&lt;/rec-number&gt;&lt;foreign-keys&gt;&lt;key app="EN" db-id="2xp2zafpb5avt9ew5rxvaef5vxzt59epeza0" timestamp="1667217323"&gt;6&lt;/key&gt;&lt;/foreign-keys&gt;&lt;ref-type name="Journal Article"&gt;17&lt;/ref-type&gt;&lt;contributors&gt;&lt;authors&gt;&lt;author&gt;Estyn&lt;/author&gt;&lt;/authors&gt;&lt;/contributors&gt;&lt;titles&gt;&lt;title&gt;Inspection report XXX Comprehensive School&lt;/title&gt;&lt;/titles&gt;&lt;dates&gt;&lt;year&gt;2019&lt;/year&gt;&lt;/dates&gt;&lt;urls&gt;&lt;/urls&gt;&lt;/record&gt;&lt;/Cite&gt;&lt;/EndNote&gt;</w:instrText>
      </w:r>
      <w:r w:rsidR="006E570C" w:rsidRPr="002E338C">
        <w:rPr>
          <w:rFonts w:cstheme="minorHAnsi"/>
        </w:rPr>
        <w:fldChar w:fldCharType="separate"/>
      </w:r>
      <w:r w:rsidR="006E570C" w:rsidRPr="002E338C">
        <w:rPr>
          <w:rFonts w:cstheme="minorHAnsi"/>
          <w:noProof/>
        </w:rPr>
        <w:t>(Estyn, 2019)</w:t>
      </w:r>
      <w:r w:rsidR="006E570C" w:rsidRPr="002E338C">
        <w:rPr>
          <w:rFonts w:cstheme="minorHAnsi"/>
        </w:rPr>
        <w:fldChar w:fldCharType="end"/>
      </w:r>
      <w:r w:rsidR="006113B5" w:rsidRPr="002E338C">
        <w:rPr>
          <w:rFonts w:cstheme="minorHAnsi"/>
        </w:rPr>
        <w:t>. Since this report, the covid-19 pandemic and the cost-of-living crisis will have had an impact on these statistics which are not accounted for in this assignment</w:t>
      </w:r>
      <w:r w:rsidR="00310065" w:rsidRPr="002E338C">
        <w:rPr>
          <w:rFonts w:cstheme="minorHAnsi"/>
        </w:rPr>
        <w:t xml:space="preserve"> </w:t>
      </w:r>
      <w:r w:rsidR="00310065" w:rsidRPr="002E338C">
        <w:rPr>
          <w:rFonts w:cstheme="minorHAnsi"/>
        </w:rPr>
        <w:fldChar w:fldCharType="begin"/>
      </w:r>
      <w:r w:rsidR="00A70C0F" w:rsidRPr="002E338C">
        <w:rPr>
          <w:rFonts w:cstheme="minorHAnsi"/>
        </w:rPr>
        <w:instrText xml:space="preserve"> ADDIN EN.CITE &lt;EndNote&gt;&lt;Cite&gt;&lt;Author&gt;StatsWales&lt;/Author&gt;&lt;Year&gt;2022&lt;/Year&gt;&lt;RecNum&gt;7&lt;/RecNum&gt;&lt;DisplayText&gt;(StatsWales, 2022, MyLocalSchool, 2021)&lt;/DisplayText&gt;&lt;record&gt;&lt;rec-number&gt;7&lt;/rec-number&gt;&lt;foreign-keys&gt;&lt;key app="EN" db-id="2xp2zafpb5avt9ew5rxvaef5vxzt59epeza0" timestamp="1667222483"&gt;7&lt;/key&gt;&lt;/foreign-keys&gt;&lt;ref-type name="Web Page"&gt;12&lt;/ref-type&gt;&lt;contributors&gt;&lt;authors&gt;&lt;author&gt;StatsWales&lt;/author&gt;&lt;/authors&gt;&lt;/contributors&gt;&lt;titles&gt;&lt;title&gt;Pupils eligible for free school meals by local authority, region and year&lt;/title&gt;&lt;/titles&gt;&lt;dates&gt;&lt;year&gt;2022&lt;/year&gt;&lt;/dates&gt;&lt;urls&gt;&lt;related-urls&gt;&lt;url&gt;https://statswales.gov.wales/Catalogue/Education-and-Skills/Schools-and-Teachers/Schools-Census/Pupil-Level-Annual-School-Census/Provision-of-Meals-and-Milk/pupilseligibleforfreeschoolmeals-by-localauthorityregion-year&lt;/url&gt;&lt;/related-urls&gt;&lt;/urls&gt;&lt;access-date&gt;31/10/2022&lt;/access-date&gt;&lt;/record&gt;&lt;/Cite&gt;&lt;Cite&gt;&lt;Author&gt;MyLocalSchool&lt;/Author&gt;&lt;Year&gt;2021&lt;/Year&gt;&lt;RecNum&gt;8&lt;/RecNum&gt;&lt;record&gt;&lt;rec-number&gt;8&lt;/rec-number&gt;&lt;foreign-keys&gt;&lt;key app="EN" db-id="2xp2zafpb5avt9ew5rxvaef5vxzt59epeza0" timestamp="1667224226"&gt;8&lt;/key&gt;&lt;/foreign-keys&gt;&lt;ref-type name="Web Page"&gt;12&lt;/ref-type&gt;&lt;contributors&gt;&lt;authors&gt;&lt;author&gt;MyLocalSchool &lt;/author&gt;&lt;/authors&gt;&lt;/contributors&gt;&lt;titles&gt;&lt;title&gt;XXX Comprehensive School&lt;/title&gt;&lt;/titles&gt;&lt;dates&gt;&lt;year&gt;2021&lt;/year&gt;&lt;/dates&gt;&lt;urls&gt;&lt;related-urls&gt;&lt;url&gt;https://mylocalschool.gov.wales/School/6734065?lang=en#0&lt;/url&gt;&lt;/related-urls&gt;&lt;/urls&gt;&lt;access-date&gt;31/10/2022&lt;/access-date&gt;&lt;/record&gt;&lt;/Cite&gt;&lt;/EndNote&gt;</w:instrText>
      </w:r>
      <w:r w:rsidR="00310065" w:rsidRPr="002E338C">
        <w:rPr>
          <w:rFonts w:cstheme="minorHAnsi"/>
        </w:rPr>
        <w:fldChar w:fldCharType="separate"/>
      </w:r>
      <w:r w:rsidR="00A70C0F" w:rsidRPr="002E338C">
        <w:rPr>
          <w:rFonts w:cstheme="minorHAnsi"/>
          <w:noProof/>
        </w:rPr>
        <w:t>(StatsWales, 2022, MyLocalSchool, 2021)</w:t>
      </w:r>
      <w:r w:rsidR="00310065" w:rsidRPr="002E338C">
        <w:rPr>
          <w:rFonts w:cstheme="minorHAnsi"/>
        </w:rPr>
        <w:fldChar w:fldCharType="end"/>
      </w:r>
      <w:r w:rsidR="00310065" w:rsidRPr="002E338C">
        <w:rPr>
          <w:rFonts w:cstheme="minorHAnsi"/>
        </w:rPr>
        <w:t>.</w:t>
      </w:r>
      <w:r w:rsidR="00C748AA" w:rsidRPr="002E338C">
        <w:rPr>
          <w:rFonts w:cstheme="minorHAnsi"/>
        </w:rPr>
        <w:t xml:space="preserve"> </w:t>
      </w:r>
      <w:r w:rsidR="00D77E5D" w:rsidRPr="002E338C">
        <w:rPr>
          <w:rFonts w:cstheme="minorHAnsi"/>
        </w:rPr>
        <w:t>This document is written in accordance with BERA guidelines, information regarding the identity of the school in question and associated staff and pupils is anonymised</w:t>
      </w:r>
      <w:r w:rsidR="000671B7" w:rsidRPr="002E338C">
        <w:rPr>
          <w:rFonts w:cstheme="minorHAnsi"/>
        </w:rPr>
        <w:t xml:space="preserve"> </w:t>
      </w:r>
      <w:r w:rsidR="000671B7" w:rsidRPr="002E338C">
        <w:rPr>
          <w:rFonts w:cstheme="minorHAnsi"/>
        </w:rPr>
        <w:fldChar w:fldCharType="begin"/>
      </w:r>
      <w:r w:rsidR="00A70C0F" w:rsidRPr="002E338C">
        <w:rPr>
          <w:rFonts w:cstheme="minorHAnsi"/>
        </w:rPr>
        <w:instrText xml:space="preserve"> ADDIN EN.CITE &lt;EndNote&gt;&lt;Cite&gt;&lt;Author&gt;BERA&lt;/Author&gt;&lt;Year&gt;2018&lt;/Year&gt;&lt;RecNum&gt;5&lt;/RecNum&gt;&lt;DisplayText&gt;(BERA, 2018)&lt;/DisplayText&gt;&lt;record&gt;&lt;rec-number&gt;5&lt;/rec-number&gt;&lt;foreign-keys&gt;&lt;key app="EN" db-id="2xp2zafpb5avt9ew5rxvaef5vxzt59epeza0" timestamp="1667217321"&gt;5&lt;/key&gt;&lt;/foreign-keys&gt;&lt;ref-type name="Web Page"&gt;12&lt;/ref-type&gt;&lt;contributors&gt;&lt;authors&gt;&lt;author&gt;BERA&lt;/author&gt;&lt;/authors&gt;&lt;/contributors&gt;&lt;titles&gt;&lt;title&gt;Ethical Guidlines for Educational Research  &lt;/title&gt;&lt;/titles&gt;&lt;number&gt;31/10/2022&lt;/number&gt;&lt;edition&gt;4&lt;/edition&gt;&lt;dates&gt;&lt;year&gt;2018&lt;/year&gt;&lt;/dates&gt;&lt;urls&gt;&lt;related-urls&gt;&lt;url&gt;https://www.bera.ac.uk/publication/ethical-guidelines-for-educational-research-2018&lt;/url&gt;&lt;/related-urls&gt;&lt;/urls&gt;&lt;/record&gt;&lt;/Cite&gt;&lt;/EndNote&gt;</w:instrText>
      </w:r>
      <w:r w:rsidR="000671B7" w:rsidRPr="002E338C">
        <w:rPr>
          <w:rFonts w:cstheme="minorHAnsi"/>
        </w:rPr>
        <w:fldChar w:fldCharType="separate"/>
      </w:r>
      <w:r w:rsidR="00A70C0F" w:rsidRPr="002E338C">
        <w:rPr>
          <w:rFonts w:cstheme="minorHAnsi"/>
          <w:noProof/>
        </w:rPr>
        <w:t>(BERA, 2018)</w:t>
      </w:r>
      <w:r w:rsidR="000671B7" w:rsidRPr="002E338C">
        <w:rPr>
          <w:rFonts w:cstheme="minorHAnsi"/>
        </w:rPr>
        <w:fldChar w:fldCharType="end"/>
      </w:r>
      <w:r w:rsidR="00D77E5D" w:rsidRPr="002E338C">
        <w:rPr>
          <w:rFonts w:cstheme="minorHAnsi"/>
        </w:rPr>
        <w:t xml:space="preserve">.  </w:t>
      </w:r>
      <w:r w:rsidR="006113B5" w:rsidRPr="002E338C">
        <w:rPr>
          <w:rFonts w:cstheme="minorHAnsi"/>
        </w:rPr>
        <w:t xml:space="preserve"> </w:t>
      </w:r>
    </w:p>
    <w:p w14:paraId="68FA424B" w14:textId="77777777" w:rsidR="007C53DF" w:rsidRPr="002E338C" w:rsidRDefault="007C53DF" w:rsidP="00120548">
      <w:pPr>
        <w:rPr>
          <w:rFonts w:cstheme="minorHAnsi"/>
        </w:rPr>
      </w:pPr>
    </w:p>
    <w:p w14:paraId="6A4E30BE" w14:textId="30732868" w:rsidR="00AC216A" w:rsidRPr="002E338C" w:rsidRDefault="00AC216A" w:rsidP="003B26B5">
      <w:pPr>
        <w:pStyle w:val="ListParagraph"/>
        <w:rPr>
          <w:rFonts w:cstheme="minorHAnsi"/>
        </w:rPr>
      </w:pPr>
    </w:p>
    <w:p w14:paraId="13809C36" w14:textId="7C824A52" w:rsidR="00DB5C24" w:rsidRPr="002E338C" w:rsidRDefault="00DB5C24" w:rsidP="00DB5C24">
      <w:pPr>
        <w:rPr>
          <w:rFonts w:cstheme="minorHAnsi"/>
        </w:rPr>
      </w:pPr>
    </w:p>
    <w:p w14:paraId="61E899D9" w14:textId="77777777" w:rsidR="009122AF" w:rsidRPr="002E338C" w:rsidRDefault="009122AF">
      <w:pPr>
        <w:rPr>
          <w:rFonts w:cstheme="minorHAnsi"/>
          <w:b/>
          <w:bCs/>
        </w:rPr>
      </w:pPr>
      <w:r w:rsidRPr="002E338C">
        <w:rPr>
          <w:rFonts w:cstheme="minorHAnsi"/>
          <w:b/>
          <w:bCs/>
        </w:rPr>
        <w:br w:type="page"/>
      </w:r>
    </w:p>
    <w:p w14:paraId="2D6A1D3B" w14:textId="09EAFBF2" w:rsidR="00DB5C24" w:rsidRPr="002E338C" w:rsidRDefault="00DB5C24" w:rsidP="00DB5C24">
      <w:pPr>
        <w:rPr>
          <w:rFonts w:cstheme="minorHAnsi"/>
          <w:b/>
          <w:bCs/>
        </w:rPr>
      </w:pPr>
      <w:r w:rsidRPr="002E338C">
        <w:rPr>
          <w:rFonts w:cstheme="minorHAnsi"/>
          <w:b/>
          <w:bCs/>
        </w:rPr>
        <w:lastRenderedPageBreak/>
        <w:t xml:space="preserve">Critical incident linked to Donaldsons four purposes </w:t>
      </w:r>
    </w:p>
    <w:p w14:paraId="1B82FBA7" w14:textId="0150AD1C" w:rsidR="00F04846" w:rsidRPr="002E338C" w:rsidRDefault="009122AF" w:rsidP="00DB5032">
      <w:pPr>
        <w:jc w:val="both"/>
        <w:rPr>
          <w:rFonts w:cstheme="minorHAnsi"/>
        </w:rPr>
      </w:pPr>
      <w:r w:rsidRPr="002E338C">
        <w:rPr>
          <w:rFonts w:cstheme="minorHAnsi"/>
        </w:rPr>
        <w:t>The researcher observed a mixed ability Year 11 English lesson</w:t>
      </w:r>
      <w:r w:rsidR="001B782E" w:rsidRPr="002E338C">
        <w:rPr>
          <w:rFonts w:cstheme="minorHAnsi"/>
        </w:rPr>
        <w:t xml:space="preserve"> during </w:t>
      </w:r>
      <w:r w:rsidR="00123454" w:rsidRPr="002E338C">
        <w:rPr>
          <w:rFonts w:cstheme="minorHAnsi"/>
        </w:rPr>
        <w:t xml:space="preserve">period </w:t>
      </w:r>
      <w:r w:rsidR="001B782E" w:rsidRPr="002E338C">
        <w:rPr>
          <w:rFonts w:cstheme="minorHAnsi"/>
        </w:rPr>
        <w:t>two of the school timetable</w:t>
      </w:r>
      <w:r w:rsidR="000807E9" w:rsidRPr="002E338C">
        <w:rPr>
          <w:rFonts w:cstheme="minorHAnsi"/>
        </w:rPr>
        <w:t xml:space="preserve"> (see appendix 1)</w:t>
      </w:r>
      <w:r w:rsidRPr="002E338C">
        <w:rPr>
          <w:rFonts w:cstheme="minorHAnsi"/>
        </w:rPr>
        <w:t>.</w:t>
      </w:r>
      <w:r w:rsidR="003C6259" w:rsidRPr="002E338C">
        <w:rPr>
          <w:rFonts w:cstheme="minorHAnsi"/>
        </w:rPr>
        <w:t xml:space="preserve"> </w:t>
      </w:r>
      <w:r w:rsidRPr="002E338C">
        <w:rPr>
          <w:rFonts w:cstheme="minorHAnsi"/>
        </w:rPr>
        <w:t>Th</w:t>
      </w:r>
      <w:r w:rsidR="001B782E" w:rsidRPr="002E338C">
        <w:rPr>
          <w:rFonts w:cstheme="minorHAnsi"/>
        </w:rPr>
        <w:t xml:space="preserve">is </w:t>
      </w:r>
      <w:r w:rsidRPr="002E338C">
        <w:rPr>
          <w:rFonts w:cstheme="minorHAnsi"/>
        </w:rPr>
        <w:t>was held between 9:55-10:55am; the lesson before breaktime.</w:t>
      </w:r>
      <w:r w:rsidR="003C6259" w:rsidRPr="002E338C">
        <w:rPr>
          <w:rFonts w:cstheme="minorHAnsi"/>
        </w:rPr>
        <w:t xml:space="preserve"> </w:t>
      </w:r>
      <w:r w:rsidR="001B782E" w:rsidRPr="002E338C">
        <w:rPr>
          <w:rFonts w:cstheme="minorHAnsi"/>
        </w:rPr>
        <w:t>The</w:t>
      </w:r>
      <w:r w:rsidRPr="002E338C">
        <w:rPr>
          <w:rFonts w:cstheme="minorHAnsi"/>
        </w:rPr>
        <w:t xml:space="preserve"> learners were working in groups of two or three</w:t>
      </w:r>
      <w:r w:rsidR="001B782E" w:rsidRPr="002E338C">
        <w:rPr>
          <w:rFonts w:cstheme="minorHAnsi"/>
        </w:rPr>
        <w:t xml:space="preserve"> where they were preparing for a </w:t>
      </w:r>
      <w:r w:rsidRPr="002E338C">
        <w:rPr>
          <w:rFonts w:cstheme="minorHAnsi"/>
        </w:rPr>
        <w:t>speaking</w:t>
      </w:r>
      <w:r w:rsidR="001B782E" w:rsidRPr="002E338C">
        <w:rPr>
          <w:rFonts w:cstheme="minorHAnsi"/>
        </w:rPr>
        <w:t xml:space="preserve"> and </w:t>
      </w:r>
      <w:r w:rsidRPr="002E338C">
        <w:rPr>
          <w:rFonts w:cstheme="minorHAnsi"/>
        </w:rPr>
        <w:t xml:space="preserve">listening task which </w:t>
      </w:r>
      <w:r w:rsidR="00123454" w:rsidRPr="002E338C">
        <w:rPr>
          <w:rFonts w:cstheme="minorHAnsi"/>
        </w:rPr>
        <w:t xml:space="preserve">contributes to </w:t>
      </w:r>
      <w:r w:rsidRPr="002E338C">
        <w:rPr>
          <w:rFonts w:cstheme="minorHAnsi"/>
        </w:rPr>
        <w:t>10% of their final GCSE grade.</w:t>
      </w:r>
      <w:r w:rsidR="003C6259" w:rsidRPr="002E338C">
        <w:rPr>
          <w:rFonts w:cstheme="minorHAnsi"/>
        </w:rPr>
        <w:t xml:space="preserve"> </w:t>
      </w:r>
      <w:r w:rsidR="001B782E" w:rsidRPr="002E338C">
        <w:rPr>
          <w:rFonts w:cstheme="minorHAnsi"/>
        </w:rPr>
        <w:t xml:space="preserve">In their groups, the learners had to </w:t>
      </w:r>
      <w:r w:rsidR="00553887" w:rsidRPr="002E338C">
        <w:rPr>
          <w:rFonts w:cstheme="minorHAnsi"/>
        </w:rPr>
        <w:t xml:space="preserve">prepare for </w:t>
      </w:r>
      <w:r w:rsidR="001B782E" w:rsidRPr="002E338C">
        <w:rPr>
          <w:rFonts w:cstheme="minorHAnsi"/>
        </w:rPr>
        <w:t>a group discussion about</w:t>
      </w:r>
      <w:r w:rsidR="00553887" w:rsidRPr="002E338C">
        <w:rPr>
          <w:rFonts w:cstheme="minorHAnsi"/>
        </w:rPr>
        <w:t xml:space="preserve"> space travel</w:t>
      </w:r>
      <w:r w:rsidR="00123454" w:rsidRPr="002E338C">
        <w:rPr>
          <w:rFonts w:cstheme="minorHAnsi"/>
        </w:rPr>
        <w:t xml:space="preserve"> to be presented in a </w:t>
      </w:r>
      <w:r w:rsidR="00553887" w:rsidRPr="002E338C">
        <w:rPr>
          <w:rFonts w:cstheme="minorHAnsi"/>
        </w:rPr>
        <w:t>subsequent lesson.</w:t>
      </w:r>
      <w:r w:rsidR="003C6259" w:rsidRPr="002E338C">
        <w:rPr>
          <w:rFonts w:cstheme="minorHAnsi"/>
        </w:rPr>
        <w:t xml:space="preserve"> </w:t>
      </w:r>
      <w:r w:rsidRPr="002E338C">
        <w:rPr>
          <w:rFonts w:cstheme="minorHAnsi"/>
        </w:rPr>
        <w:t>The teacher informed the researcher that the learners arranged themselves into groups and tended to organise themselves in terms of ability</w:t>
      </w:r>
      <w:r w:rsidR="00123454" w:rsidRPr="002E338C">
        <w:rPr>
          <w:rFonts w:cstheme="minorHAnsi"/>
        </w:rPr>
        <w:t>. H</w:t>
      </w:r>
      <w:r w:rsidRPr="002E338C">
        <w:rPr>
          <w:rFonts w:cstheme="minorHAnsi"/>
        </w:rPr>
        <w:t>owever, the teacher</w:t>
      </w:r>
      <w:r w:rsidR="00123454" w:rsidRPr="002E338C">
        <w:rPr>
          <w:rFonts w:cstheme="minorHAnsi"/>
        </w:rPr>
        <w:t xml:space="preserve"> reallocated certain </w:t>
      </w:r>
      <w:r w:rsidRPr="002E338C">
        <w:rPr>
          <w:rFonts w:cstheme="minorHAnsi"/>
        </w:rPr>
        <w:t xml:space="preserve">learners into different groups </w:t>
      </w:r>
      <w:r w:rsidR="00123454" w:rsidRPr="002E338C">
        <w:rPr>
          <w:rFonts w:cstheme="minorHAnsi"/>
        </w:rPr>
        <w:t xml:space="preserve">ensure </w:t>
      </w:r>
      <w:r w:rsidRPr="002E338C">
        <w:rPr>
          <w:rFonts w:cstheme="minorHAnsi"/>
        </w:rPr>
        <w:t>there was at least one learner</w:t>
      </w:r>
      <w:r w:rsidR="00123454" w:rsidRPr="002E338C">
        <w:rPr>
          <w:rFonts w:cstheme="minorHAnsi"/>
        </w:rPr>
        <w:t xml:space="preserve"> in </w:t>
      </w:r>
      <w:r w:rsidRPr="002E338C">
        <w:rPr>
          <w:rFonts w:cstheme="minorHAnsi"/>
        </w:rPr>
        <w:t xml:space="preserve">each group </w:t>
      </w:r>
      <w:r w:rsidR="00123454" w:rsidRPr="002E338C">
        <w:rPr>
          <w:rFonts w:cstheme="minorHAnsi"/>
        </w:rPr>
        <w:t xml:space="preserve">capable of doing the </w:t>
      </w:r>
      <w:r w:rsidRPr="002E338C">
        <w:rPr>
          <w:rFonts w:cstheme="minorHAnsi"/>
        </w:rPr>
        <w:t>“heavy lifting”</w:t>
      </w:r>
      <w:r w:rsidR="00DC15E0" w:rsidRPr="002E338C">
        <w:rPr>
          <w:rFonts w:cstheme="minorHAnsi"/>
        </w:rPr>
        <w:t xml:space="preserve"> </w:t>
      </w:r>
      <w:r w:rsidR="001B782E" w:rsidRPr="002E338C">
        <w:rPr>
          <w:rFonts w:cstheme="minorHAnsi"/>
        </w:rPr>
        <w:t>to</w:t>
      </w:r>
      <w:r w:rsidRPr="002E338C">
        <w:rPr>
          <w:rFonts w:cstheme="minorHAnsi"/>
        </w:rPr>
        <w:t xml:space="preserve"> complete the</w:t>
      </w:r>
      <w:r w:rsidR="00553887" w:rsidRPr="002E338C">
        <w:rPr>
          <w:rFonts w:cstheme="minorHAnsi"/>
        </w:rPr>
        <w:t xml:space="preserve"> task effectively</w:t>
      </w:r>
      <w:r w:rsidR="00123454" w:rsidRPr="002E338C">
        <w:rPr>
          <w:rFonts w:cstheme="minorHAnsi"/>
        </w:rPr>
        <w:t xml:space="preserve"> if needed</w:t>
      </w:r>
      <w:r w:rsidR="00553887" w:rsidRPr="002E338C">
        <w:rPr>
          <w:rFonts w:cstheme="minorHAnsi"/>
        </w:rPr>
        <w:t>.</w:t>
      </w:r>
      <w:r w:rsidR="003C6259" w:rsidRPr="002E338C">
        <w:rPr>
          <w:rFonts w:cstheme="minorHAnsi"/>
        </w:rPr>
        <w:t xml:space="preserve"> </w:t>
      </w:r>
      <w:r w:rsidR="00553887" w:rsidRPr="002E338C">
        <w:rPr>
          <w:rFonts w:cstheme="minorHAnsi"/>
        </w:rPr>
        <w:t xml:space="preserve">The researcher noticed that </w:t>
      </w:r>
      <w:r w:rsidRPr="002E338C">
        <w:rPr>
          <w:rFonts w:cstheme="minorHAnsi"/>
        </w:rPr>
        <w:t>Learner A was off task</w:t>
      </w:r>
      <w:r w:rsidR="00553887" w:rsidRPr="002E338C">
        <w:rPr>
          <w:rFonts w:cstheme="minorHAnsi"/>
        </w:rPr>
        <w:t xml:space="preserve"> for m</w:t>
      </w:r>
      <w:r w:rsidR="00DC15E0" w:rsidRPr="002E338C">
        <w:rPr>
          <w:rFonts w:cstheme="minorHAnsi"/>
        </w:rPr>
        <w:t>ost</w:t>
      </w:r>
      <w:r w:rsidR="00553887" w:rsidRPr="002E338C">
        <w:rPr>
          <w:rFonts w:cstheme="minorHAnsi"/>
        </w:rPr>
        <w:t xml:space="preserve"> of the lesson</w:t>
      </w:r>
      <w:r w:rsidR="00DC15E0" w:rsidRPr="002E338C">
        <w:rPr>
          <w:rFonts w:cstheme="minorHAnsi"/>
        </w:rPr>
        <w:t xml:space="preserve"> and </w:t>
      </w:r>
      <w:r w:rsidRPr="002E338C">
        <w:rPr>
          <w:rFonts w:cstheme="minorHAnsi"/>
        </w:rPr>
        <w:t>rel</w:t>
      </w:r>
      <w:r w:rsidR="00DC15E0" w:rsidRPr="002E338C">
        <w:rPr>
          <w:rFonts w:cstheme="minorHAnsi"/>
        </w:rPr>
        <w:t xml:space="preserve">ied </w:t>
      </w:r>
      <w:r w:rsidRPr="002E338C">
        <w:rPr>
          <w:rFonts w:cstheme="minorHAnsi"/>
        </w:rPr>
        <w:t xml:space="preserve">on </w:t>
      </w:r>
      <w:r w:rsidR="00DC15E0" w:rsidRPr="002E338C">
        <w:rPr>
          <w:rFonts w:cstheme="minorHAnsi"/>
        </w:rPr>
        <w:t xml:space="preserve">other </w:t>
      </w:r>
      <w:r w:rsidRPr="002E338C">
        <w:rPr>
          <w:rFonts w:cstheme="minorHAnsi"/>
        </w:rPr>
        <w:t>members</w:t>
      </w:r>
      <w:r w:rsidR="00553887" w:rsidRPr="002E338C">
        <w:rPr>
          <w:rFonts w:cstheme="minorHAnsi"/>
        </w:rPr>
        <w:t xml:space="preserve"> </w:t>
      </w:r>
      <w:r w:rsidRPr="002E338C">
        <w:rPr>
          <w:rFonts w:cstheme="minorHAnsi"/>
        </w:rPr>
        <w:t>to complete the task.</w:t>
      </w:r>
      <w:r w:rsidR="003C6259" w:rsidRPr="002E338C">
        <w:rPr>
          <w:rFonts w:cstheme="minorHAnsi"/>
        </w:rPr>
        <w:t xml:space="preserve"> </w:t>
      </w:r>
      <w:r w:rsidRPr="002E338C">
        <w:rPr>
          <w:rFonts w:cstheme="minorHAnsi"/>
        </w:rPr>
        <w:t xml:space="preserve">Although the teacher </w:t>
      </w:r>
      <w:r w:rsidR="00DC15E0" w:rsidRPr="002E338C">
        <w:rPr>
          <w:rFonts w:cstheme="minorHAnsi"/>
        </w:rPr>
        <w:t xml:space="preserve">allowed </w:t>
      </w:r>
      <w:r w:rsidRPr="002E338C">
        <w:rPr>
          <w:rFonts w:cstheme="minorHAnsi"/>
        </w:rPr>
        <w:t>the learners to use their phone</w:t>
      </w:r>
      <w:r w:rsidR="00553887" w:rsidRPr="002E338C">
        <w:rPr>
          <w:rFonts w:cstheme="minorHAnsi"/>
        </w:rPr>
        <w:t>s</w:t>
      </w:r>
      <w:r w:rsidR="00DC15E0" w:rsidRPr="002E338C">
        <w:rPr>
          <w:rFonts w:cstheme="minorHAnsi"/>
        </w:rPr>
        <w:t xml:space="preserve"> for </w:t>
      </w:r>
      <w:r w:rsidRPr="002E338C">
        <w:rPr>
          <w:rFonts w:cstheme="minorHAnsi"/>
        </w:rPr>
        <w:t>research, learner A</w:t>
      </w:r>
      <w:r w:rsidR="00553887" w:rsidRPr="002E338C">
        <w:rPr>
          <w:rFonts w:cstheme="minorHAnsi"/>
        </w:rPr>
        <w:t xml:space="preserve"> was</w:t>
      </w:r>
      <w:r w:rsidR="00DC15E0" w:rsidRPr="002E338C">
        <w:rPr>
          <w:rFonts w:cstheme="minorHAnsi"/>
        </w:rPr>
        <w:t xml:space="preserve"> noticed</w:t>
      </w:r>
      <w:r w:rsidR="00553887" w:rsidRPr="002E338C">
        <w:rPr>
          <w:rFonts w:cstheme="minorHAnsi"/>
        </w:rPr>
        <w:t xml:space="preserve"> </w:t>
      </w:r>
      <w:r w:rsidRPr="002E338C">
        <w:rPr>
          <w:rFonts w:cstheme="minorHAnsi"/>
        </w:rPr>
        <w:t>using his phone</w:t>
      </w:r>
      <w:r w:rsidR="00553887" w:rsidRPr="002E338C">
        <w:rPr>
          <w:rFonts w:cstheme="minorHAnsi"/>
        </w:rPr>
        <w:t xml:space="preserve"> </w:t>
      </w:r>
      <w:r w:rsidRPr="002E338C">
        <w:rPr>
          <w:rFonts w:cstheme="minorHAnsi"/>
        </w:rPr>
        <w:t>for the wrong purpose.</w:t>
      </w:r>
      <w:r w:rsidR="003C6259" w:rsidRPr="002E338C">
        <w:rPr>
          <w:rFonts w:cstheme="minorHAnsi"/>
        </w:rPr>
        <w:t xml:space="preserve"> </w:t>
      </w:r>
      <w:r w:rsidRPr="002E338C">
        <w:rPr>
          <w:rFonts w:cstheme="minorHAnsi"/>
        </w:rPr>
        <w:t>After been given several warnings</w:t>
      </w:r>
      <w:r w:rsidR="00DC15E0" w:rsidRPr="002E338C">
        <w:rPr>
          <w:rFonts w:cstheme="minorHAnsi"/>
        </w:rPr>
        <w:t xml:space="preserve">, that </w:t>
      </w:r>
      <w:r w:rsidRPr="002E338C">
        <w:rPr>
          <w:rFonts w:cstheme="minorHAnsi"/>
        </w:rPr>
        <w:t>resulted in the teacher</w:t>
      </w:r>
      <w:r w:rsidR="00DC15E0" w:rsidRPr="002E338C">
        <w:rPr>
          <w:rFonts w:cstheme="minorHAnsi"/>
        </w:rPr>
        <w:t xml:space="preserve"> instructing </w:t>
      </w:r>
      <w:r w:rsidRPr="002E338C">
        <w:rPr>
          <w:rFonts w:cstheme="minorHAnsi"/>
        </w:rPr>
        <w:t>them</w:t>
      </w:r>
      <w:r w:rsidR="00DC15E0" w:rsidRPr="002E338C">
        <w:rPr>
          <w:rFonts w:cstheme="minorHAnsi"/>
        </w:rPr>
        <w:t xml:space="preserve"> to</w:t>
      </w:r>
      <w:r w:rsidRPr="002E338C">
        <w:rPr>
          <w:rFonts w:cstheme="minorHAnsi"/>
        </w:rPr>
        <w:t xml:space="preserve"> first</w:t>
      </w:r>
      <w:r w:rsidR="00DC15E0" w:rsidRPr="002E338C">
        <w:rPr>
          <w:rFonts w:cstheme="minorHAnsi"/>
        </w:rPr>
        <w:t xml:space="preserve">, </w:t>
      </w:r>
      <w:r w:rsidRPr="002E338C">
        <w:rPr>
          <w:rFonts w:cstheme="minorHAnsi"/>
        </w:rPr>
        <w:t xml:space="preserve">put the phone away and then to put </w:t>
      </w:r>
      <w:r w:rsidR="00DC15E0" w:rsidRPr="002E338C">
        <w:rPr>
          <w:rFonts w:cstheme="minorHAnsi"/>
        </w:rPr>
        <w:t xml:space="preserve">it </w:t>
      </w:r>
      <w:r w:rsidRPr="002E338C">
        <w:rPr>
          <w:rFonts w:cstheme="minorHAnsi"/>
        </w:rPr>
        <w:t>on the desk.</w:t>
      </w:r>
      <w:r w:rsidR="003C6259" w:rsidRPr="002E338C">
        <w:rPr>
          <w:rFonts w:cstheme="minorHAnsi"/>
        </w:rPr>
        <w:t xml:space="preserve"> </w:t>
      </w:r>
      <w:r w:rsidRPr="002E338C">
        <w:rPr>
          <w:rFonts w:cstheme="minorHAnsi"/>
        </w:rPr>
        <w:t xml:space="preserve">Following this, learner A </w:t>
      </w:r>
      <w:r w:rsidR="00DC15E0" w:rsidRPr="002E338C">
        <w:rPr>
          <w:rFonts w:cstheme="minorHAnsi"/>
        </w:rPr>
        <w:t xml:space="preserve">persisted in </w:t>
      </w:r>
      <w:r w:rsidRPr="002E338C">
        <w:rPr>
          <w:rFonts w:cstheme="minorHAnsi"/>
        </w:rPr>
        <w:t>not participat</w:t>
      </w:r>
      <w:r w:rsidR="00DC15E0" w:rsidRPr="002E338C">
        <w:rPr>
          <w:rFonts w:cstheme="minorHAnsi"/>
        </w:rPr>
        <w:t xml:space="preserve">ing with </w:t>
      </w:r>
      <w:r w:rsidRPr="002E338C">
        <w:rPr>
          <w:rFonts w:cstheme="minorHAnsi"/>
        </w:rPr>
        <w:t>the group</w:t>
      </w:r>
      <w:r w:rsidR="00DC15E0" w:rsidRPr="002E338C">
        <w:rPr>
          <w:rFonts w:cstheme="minorHAnsi"/>
        </w:rPr>
        <w:t xml:space="preserve"> to complete the task</w:t>
      </w:r>
      <w:r w:rsidRPr="002E338C">
        <w:rPr>
          <w:rFonts w:cstheme="minorHAnsi"/>
        </w:rPr>
        <w:t>.</w:t>
      </w:r>
      <w:r w:rsidR="003C6259" w:rsidRPr="002E338C">
        <w:rPr>
          <w:rFonts w:cstheme="minorHAnsi"/>
        </w:rPr>
        <w:t xml:space="preserve"> </w:t>
      </w:r>
      <w:r w:rsidRPr="002E338C">
        <w:rPr>
          <w:rFonts w:cstheme="minorHAnsi"/>
        </w:rPr>
        <w:t>The teacher</w:t>
      </w:r>
      <w:r w:rsidR="00DC15E0" w:rsidRPr="002E338C">
        <w:rPr>
          <w:rFonts w:cstheme="minorHAnsi"/>
        </w:rPr>
        <w:t xml:space="preserve"> addressed </w:t>
      </w:r>
      <w:r w:rsidRPr="002E338C">
        <w:rPr>
          <w:rFonts w:cstheme="minorHAnsi"/>
        </w:rPr>
        <w:t xml:space="preserve">this </w:t>
      </w:r>
      <w:r w:rsidR="003B26B5" w:rsidRPr="002E338C">
        <w:rPr>
          <w:rFonts w:cstheme="minorHAnsi"/>
        </w:rPr>
        <w:t>behaviour</w:t>
      </w:r>
      <w:r w:rsidRPr="002E338C">
        <w:rPr>
          <w:rFonts w:cstheme="minorHAnsi"/>
        </w:rPr>
        <w:t xml:space="preserve"> by using</w:t>
      </w:r>
      <w:r w:rsidR="00DC15E0" w:rsidRPr="002E338C">
        <w:rPr>
          <w:rFonts w:cstheme="minorHAnsi"/>
        </w:rPr>
        <w:t xml:space="preserve"> an analogy. He compared the individuals in the group</w:t>
      </w:r>
      <w:r w:rsidR="003C6259" w:rsidRPr="002E338C">
        <w:rPr>
          <w:rFonts w:cstheme="minorHAnsi"/>
        </w:rPr>
        <w:t xml:space="preserve"> to the </w:t>
      </w:r>
      <w:r w:rsidR="00553887" w:rsidRPr="002E338C">
        <w:rPr>
          <w:rFonts w:cstheme="minorHAnsi"/>
        </w:rPr>
        <w:t xml:space="preserve">wheels on a </w:t>
      </w:r>
      <w:r w:rsidRPr="002E338C">
        <w:rPr>
          <w:rFonts w:cstheme="minorHAnsi"/>
        </w:rPr>
        <w:t>car</w:t>
      </w:r>
      <w:r w:rsidR="003C6259" w:rsidRPr="002E338C">
        <w:rPr>
          <w:rFonts w:cstheme="minorHAnsi"/>
        </w:rPr>
        <w:t xml:space="preserve">. </w:t>
      </w:r>
      <w:r w:rsidR="008E1139" w:rsidRPr="002E338C">
        <w:rPr>
          <w:rFonts w:cstheme="minorHAnsi"/>
        </w:rPr>
        <w:t xml:space="preserve">They </w:t>
      </w:r>
      <w:r w:rsidRPr="002E338C">
        <w:rPr>
          <w:rFonts w:cstheme="minorHAnsi"/>
        </w:rPr>
        <w:t>said to the learner “imagine you’re the wheels of a car, each wheel has to rotate to get the car to move”.</w:t>
      </w:r>
      <w:r w:rsidR="003C6259" w:rsidRPr="002E338C">
        <w:rPr>
          <w:rFonts w:cstheme="minorHAnsi"/>
        </w:rPr>
        <w:t xml:space="preserve"> </w:t>
      </w:r>
      <w:r w:rsidRPr="002E338C">
        <w:rPr>
          <w:rFonts w:cstheme="minorHAnsi"/>
        </w:rPr>
        <w:t>For the remainder of the lesson, learner A participate</w:t>
      </w:r>
      <w:r w:rsidR="003C6259" w:rsidRPr="002E338C">
        <w:rPr>
          <w:rFonts w:cstheme="minorHAnsi"/>
        </w:rPr>
        <w:t>d,</w:t>
      </w:r>
      <w:r w:rsidRPr="002E338C">
        <w:rPr>
          <w:rFonts w:cstheme="minorHAnsi"/>
        </w:rPr>
        <w:t xml:space="preserve"> but </w:t>
      </w:r>
      <w:r w:rsidR="003C6259" w:rsidRPr="002E338C">
        <w:rPr>
          <w:rFonts w:cstheme="minorHAnsi"/>
        </w:rPr>
        <w:t xml:space="preserve">was still reluctant to </w:t>
      </w:r>
      <w:r w:rsidRPr="002E338C">
        <w:rPr>
          <w:rFonts w:cstheme="minorHAnsi"/>
        </w:rPr>
        <w:t>follow the instructions</w:t>
      </w:r>
      <w:r w:rsidR="003C6259" w:rsidRPr="002E338C">
        <w:rPr>
          <w:rFonts w:cstheme="minorHAnsi"/>
        </w:rPr>
        <w:t xml:space="preserve"> issued by the teacher</w:t>
      </w:r>
      <w:r w:rsidRPr="002E338C">
        <w:rPr>
          <w:rFonts w:cstheme="minorHAnsi"/>
        </w:rPr>
        <w:t>.</w:t>
      </w:r>
      <w:r w:rsidR="003C6259" w:rsidRPr="002E338C">
        <w:rPr>
          <w:rFonts w:cstheme="minorHAnsi"/>
        </w:rPr>
        <w:t xml:space="preserve"> </w:t>
      </w:r>
      <w:r w:rsidRPr="002E338C">
        <w:rPr>
          <w:rFonts w:cstheme="minorHAnsi"/>
        </w:rPr>
        <w:t>At the end of the lesson, the teacher kept the group behind to explain to learner A</w:t>
      </w:r>
      <w:r w:rsidR="003C6259" w:rsidRPr="002E338C">
        <w:rPr>
          <w:rFonts w:cstheme="minorHAnsi"/>
        </w:rPr>
        <w:t xml:space="preserve"> the </w:t>
      </w:r>
      <w:r w:rsidRPr="002E338C">
        <w:rPr>
          <w:rFonts w:cstheme="minorHAnsi"/>
        </w:rPr>
        <w:t>impact their lack of preparation would have</w:t>
      </w:r>
      <w:r w:rsidR="003C6259" w:rsidRPr="002E338C">
        <w:rPr>
          <w:rFonts w:cstheme="minorHAnsi"/>
        </w:rPr>
        <w:t xml:space="preserve"> for </w:t>
      </w:r>
      <w:r w:rsidRPr="002E338C">
        <w:rPr>
          <w:rFonts w:cstheme="minorHAnsi"/>
        </w:rPr>
        <w:t xml:space="preserve">the </w:t>
      </w:r>
      <w:r w:rsidR="003C6259" w:rsidRPr="002E338C">
        <w:rPr>
          <w:rFonts w:cstheme="minorHAnsi"/>
        </w:rPr>
        <w:t xml:space="preserve">other </w:t>
      </w:r>
      <w:r w:rsidRPr="002E338C">
        <w:rPr>
          <w:rFonts w:cstheme="minorHAnsi"/>
        </w:rPr>
        <w:t>learners in</w:t>
      </w:r>
      <w:r w:rsidR="003C6259" w:rsidRPr="002E338C">
        <w:rPr>
          <w:rFonts w:cstheme="minorHAnsi"/>
        </w:rPr>
        <w:t xml:space="preserve"> the </w:t>
      </w:r>
      <w:r w:rsidRPr="002E338C">
        <w:rPr>
          <w:rFonts w:cstheme="minorHAnsi"/>
        </w:rPr>
        <w:t xml:space="preserve">group. </w:t>
      </w:r>
    </w:p>
    <w:p w14:paraId="54C21FD9" w14:textId="77777777" w:rsidR="002E338C" w:rsidRPr="002E338C" w:rsidRDefault="008E1139" w:rsidP="002E338C">
      <w:pPr>
        <w:jc w:val="both"/>
        <w:rPr>
          <w:rFonts w:cstheme="minorHAnsi"/>
        </w:rPr>
      </w:pPr>
      <w:bookmarkStart w:id="0" w:name="_Hlk119224120"/>
      <w:r w:rsidRPr="002E338C">
        <w:rPr>
          <w:rFonts w:cstheme="minorHAnsi"/>
        </w:rPr>
        <w:t>The critical incident the researcher is referring to</w:t>
      </w:r>
      <w:r w:rsidR="003C6259" w:rsidRPr="002E338C">
        <w:rPr>
          <w:rFonts w:cstheme="minorHAnsi"/>
        </w:rPr>
        <w:t xml:space="preserve"> </w:t>
      </w:r>
      <w:r w:rsidRPr="002E338C">
        <w:rPr>
          <w:rFonts w:cstheme="minorHAnsi"/>
        </w:rPr>
        <w:t>is the</w:t>
      </w:r>
      <w:r w:rsidR="00F04846" w:rsidRPr="002E338C">
        <w:rPr>
          <w:rFonts w:cstheme="minorHAnsi"/>
        </w:rPr>
        <w:t xml:space="preserve"> lack of contribution from learner A to the speaking and listening group task</w:t>
      </w:r>
      <w:bookmarkEnd w:id="0"/>
      <w:r w:rsidR="00F04846" w:rsidRPr="002E338C">
        <w:rPr>
          <w:rFonts w:cstheme="minorHAnsi"/>
        </w:rPr>
        <w:t xml:space="preserve">. This was addressed by the teacher using </w:t>
      </w:r>
      <w:r w:rsidR="005100F6" w:rsidRPr="002E338C">
        <w:rPr>
          <w:rFonts w:cstheme="minorHAnsi"/>
        </w:rPr>
        <w:t xml:space="preserve">the </w:t>
      </w:r>
      <w:r w:rsidRPr="002E338C">
        <w:rPr>
          <w:rFonts w:cstheme="minorHAnsi"/>
        </w:rPr>
        <w:t>car analogy</w:t>
      </w:r>
      <w:r w:rsidR="00F04846" w:rsidRPr="002E338C">
        <w:rPr>
          <w:rFonts w:cstheme="minorHAnsi"/>
        </w:rPr>
        <w:t xml:space="preserve"> </w:t>
      </w:r>
      <w:r w:rsidRPr="002E338C">
        <w:rPr>
          <w:rFonts w:cstheme="minorHAnsi"/>
        </w:rPr>
        <w:t>to</w:t>
      </w:r>
      <w:r w:rsidR="003C6259" w:rsidRPr="002E338C">
        <w:rPr>
          <w:rFonts w:cstheme="minorHAnsi"/>
        </w:rPr>
        <w:t xml:space="preserve"> develop </w:t>
      </w:r>
      <w:r w:rsidRPr="002E338C">
        <w:rPr>
          <w:rFonts w:cstheme="minorHAnsi"/>
        </w:rPr>
        <w:t>Learner A’s understanding of collaborative learning.</w:t>
      </w:r>
      <w:r w:rsidR="00C660A3" w:rsidRPr="002E338C">
        <w:rPr>
          <w:rFonts w:cstheme="minorHAnsi"/>
        </w:rPr>
        <w:t xml:space="preserve"> This</w:t>
      </w:r>
      <w:r w:rsidR="00DB5032" w:rsidRPr="002E338C">
        <w:rPr>
          <w:rFonts w:cstheme="minorHAnsi"/>
        </w:rPr>
        <w:t xml:space="preserve"> demonstrates the use of </w:t>
      </w:r>
      <w:r w:rsidR="00C660A3" w:rsidRPr="002E338C">
        <w:rPr>
          <w:rFonts w:cstheme="minorHAnsi"/>
        </w:rPr>
        <w:t>reality therapy</w:t>
      </w:r>
      <w:r w:rsidR="00273F21" w:rsidRPr="002E338C">
        <w:rPr>
          <w:rFonts w:cstheme="minorHAnsi"/>
        </w:rPr>
        <w:t xml:space="preserve"> </w:t>
      </w:r>
      <w:r w:rsidR="00C660A3" w:rsidRPr="002E338C">
        <w:rPr>
          <w:rFonts w:cstheme="minorHAnsi"/>
        </w:rPr>
        <w:t>in the classroom</w:t>
      </w:r>
      <w:r w:rsidR="001C43A4" w:rsidRPr="002E338C">
        <w:rPr>
          <w:rFonts w:cstheme="minorHAnsi"/>
        </w:rPr>
        <w:t xml:space="preserve">, the key to this approach is to encourage Learner A to consider how their </w:t>
      </w:r>
      <w:r w:rsidR="00273F21" w:rsidRPr="002E338C">
        <w:rPr>
          <w:rFonts w:cstheme="minorHAnsi"/>
        </w:rPr>
        <w:t>choice</w:t>
      </w:r>
      <w:r w:rsidR="001C43A4" w:rsidRPr="002E338C">
        <w:rPr>
          <w:rFonts w:cstheme="minorHAnsi"/>
        </w:rPr>
        <w:t xml:space="preserve"> of behaviour affects the other members of the group</w:t>
      </w:r>
      <w:r w:rsidR="00277CA7" w:rsidRPr="002E338C">
        <w:rPr>
          <w:rFonts w:cstheme="minorHAnsi"/>
        </w:rPr>
        <w:t xml:space="preserve"> </w:t>
      </w:r>
      <w:r w:rsidR="00277CA7" w:rsidRPr="002E338C">
        <w:rPr>
          <w:rFonts w:cstheme="minorHAnsi"/>
        </w:rPr>
        <w:fldChar w:fldCharType="begin"/>
      </w:r>
      <w:r w:rsidR="00277CA7" w:rsidRPr="002E338C">
        <w:rPr>
          <w:rFonts w:cstheme="minorHAnsi"/>
        </w:rPr>
        <w:instrText xml:space="preserve"> ADDIN EN.CITE &lt;EndNote&gt;&lt;Cite&gt;&lt;Author&gt;Glasser&lt;/Author&gt;&lt;Year&gt;1965&lt;/Year&gt;&lt;RecNum&gt;22&lt;/RecNum&gt;&lt;DisplayText&gt;(Glasser, 1965)&lt;/DisplayText&gt;&lt;record&gt;&lt;rec-number&gt;22&lt;/rec-number&gt;&lt;foreign-keys&gt;&lt;key app="EN" db-id="2xp2zafpb5avt9ew5rxvaef5vxzt59epeza0" timestamp="1667579961"&gt;22&lt;/key&gt;&lt;/foreign-keys&gt;&lt;ref-type name="Book"&gt;6&lt;/ref-type&gt;&lt;contributors&gt;&lt;authors&gt;&lt;author&gt;William Glasser&lt;/author&gt;&lt;/authors&gt;&lt;/contributors&gt;&lt;titles&gt;&lt;title&gt;Reality Therapy: A New Approach to Psychiatry&lt;/title&gt;&lt;/titles&gt;&lt;dates&gt;&lt;year&gt;1965&lt;/year&gt;&lt;/dates&gt;&lt;pub-location&gt;New York &lt;/pub-location&gt;&lt;publisher&gt;Harper &amp;amp; Row&lt;/publisher&gt;&lt;urls&gt;&lt;/urls&gt;&lt;/record&gt;&lt;/Cite&gt;&lt;/EndNote&gt;</w:instrText>
      </w:r>
      <w:r w:rsidR="00277CA7" w:rsidRPr="002E338C">
        <w:rPr>
          <w:rFonts w:cstheme="minorHAnsi"/>
        </w:rPr>
        <w:fldChar w:fldCharType="separate"/>
      </w:r>
      <w:r w:rsidR="00277CA7" w:rsidRPr="002E338C">
        <w:rPr>
          <w:rFonts w:cstheme="minorHAnsi"/>
          <w:noProof/>
        </w:rPr>
        <w:t>(Glasser, 1965)</w:t>
      </w:r>
      <w:r w:rsidR="00277CA7" w:rsidRPr="002E338C">
        <w:rPr>
          <w:rFonts w:cstheme="minorHAnsi"/>
        </w:rPr>
        <w:fldChar w:fldCharType="end"/>
      </w:r>
      <w:r w:rsidR="001C43A4" w:rsidRPr="002E338C">
        <w:rPr>
          <w:rFonts w:cstheme="minorHAnsi"/>
        </w:rPr>
        <w:t>.</w:t>
      </w:r>
      <w:r w:rsidR="005100F6" w:rsidRPr="002E338C">
        <w:rPr>
          <w:rFonts w:cstheme="minorHAnsi"/>
        </w:rPr>
        <w:t xml:space="preserve"> This can be related to being an “ethically informed citizen” who understands and considers the impact of their actions when making choices and acting</w:t>
      </w:r>
      <w:r w:rsidR="006B468E" w:rsidRPr="002E338C">
        <w:rPr>
          <w:rFonts w:cstheme="minorHAnsi"/>
        </w:rPr>
        <w:t xml:space="preserve">; </w:t>
      </w:r>
      <w:r w:rsidR="005100F6" w:rsidRPr="002E338C">
        <w:rPr>
          <w:rFonts w:cstheme="minorHAnsi"/>
        </w:rPr>
        <w:t>one of the four purposes of the curriculum for Wales</w:t>
      </w:r>
      <w:r w:rsidR="00636899" w:rsidRPr="002E338C">
        <w:rPr>
          <w:rFonts w:cstheme="minorHAnsi"/>
        </w:rPr>
        <w:t xml:space="preserve"> </w:t>
      </w:r>
      <w:r w:rsidR="00636899" w:rsidRPr="002E338C">
        <w:rPr>
          <w:rFonts w:cstheme="minorHAnsi"/>
        </w:rPr>
        <w:fldChar w:fldCharType="begin"/>
      </w:r>
      <w:r w:rsidR="00C748AA" w:rsidRPr="002E338C">
        <w:rPr>
          <w:rFonts w:cstheme="minorHAnsi"/>
        </w:rPr>
        <w:instrText xml:space="preserve"> ADDIN EN.CITE &lt;EndNote&gt;&lt;Cite&gt;&lt;Author&gt;Hwb&lt;/Author&gt;&lt;Year&gt;2020&lt;/Year&gt;&lt;RecNum&gt;21&lt;/RecNum&gt;&lt;DisplayText&gt;(Hwb, 2020a)&lt;/DisplayText&gt;&lt;record&gt;&lt;rec-number&gt;21&lt;/rec-number&gt;&lt;foreign-keys&gt;&lt;key app="EN" db-id="2xp2zafpb5avt9ew5rxvaef5vxzt59epeza0" timestamp="1667578826"&gt;21&lt;/key&gt;&lt;/foreign-keys&gt;&lt;ref-type name="Web Page"&gt;12&lt;/ref-type&gt;&lt;contributors&gt;&lt;authors&gt;&lt;author&gt;Hwb&lt;/author&gt;&lt;/authors&gt;&lt;/contributors&gt;&lt;titles&gt;&lt;title&gt;Developing a vision for curriculum design&lt;/title&gt;&lt;/titles&gt;&lt;volume&gt;04/11/2022&lt;/volume&gt;&lt;dates&gt;&lt;year&gt;2020&lt;/year&gt;&lt;/dates&gt;&lt;urls&gt;&lt;related-urls&gt;&lt;url&gt;https://hwb.gov.wales/curriculum-for-wales/designing-your-curriculum/developing-a-vision-for-curriculum-design/#curriculum-design-and-the-four-purposes&lt;/url&gt;&lt;/related-urls&gt;&lt;/urls&gt;&lt;/record&gt;&lt;/Cite&gt;&lt;/EndNote&gt;</w:instrText>
      </w:r>
      <w:r w:rsidR="00636899" w:rsidRPr="002E338C">
        <w:rPr>
          <w:rFonts w:cstheme="minorHAnsi"/>
        </w:rPr>
        <w:fldChar w:fldCharType="separate"/>
      </w:r>
      <w:r w:rsidR="00C748AA" w:rsidRPr="002E338C">
        <w:rPr>
          <w:rFonts w:cstheme="minorHAnsi"/>
          <w:noProof/>
        </w:rPr>
        <w:t>(Hwb, 2020a)</w:t>
      </w:r>
      <w:r w:rsidR="00636899" w:rsidRPr="002E338C">
        <w:rPr>
          <w:rFonts w:cstheme="minorHAnsi"/>
        </w:rPr>
        <w:fldChar w:fldCharType="end"/>
      </w:r>
      <w:r w:rsidR="005100F6" w:rsidRPr="002E338C">
        <w:rPr>
          <w:rFonts w:cstheme="minorHAnsi"/>
        </w:rPr>
        <w:t>.</w:t>
      </w:r>
      <w:r w:rsidR="006B468E" w:rsidRPr="002E338C">
        <w:rPr>
          <w:rFonts w:cstheme="minorHAnsi"/>
        </w:rPr>
        <w:t xml:space="preserve"> In practise, l</w:t>
      </w:r>
      <w:r w:rsidR="005100F6" w:rsidRPr="002E338C">
        <w:rPr>
          <w:rFonts w:cstheme="minorHAnsi"/>
        </w:rPr>
        <w:t>earner A did not consider how their lack of contribution to the group task affect</w:t>
      </w:r>
      <w:r w:rsidR="006B468E" w:rsidRPr="002E338C">
        <w:rPr>
          <w:rFonts w:cstheme="minorHAnsi"/>
        </w:rPr>
        <w:t>ed</w:t>
      </w:r>
      <w:r w:rsidR="005100F6" w:rsidRPr="002E338C">
        <w:rPr>
          <w:rFonts w:cstheme="minorHAnsi"/>
        </w:rPr>
        <w:t xml:space="preserve"> the other </w:t>
      </w:r>
      <w:r w:rsidR="006B468E" w:rsidRPr="002E338C">
        <w:rPr>
          <w:rFonts w:cstheme="minorHAnsi"/>
        </w:rPr>
        <w:t>learner’s</w:t>
      </w:r>
      <w:r w:rsidR="005100F6" w:rsidRPr="002E338C">
        <w:rPr>
          <w:rFonts w:cstheme="minorHAnsi"/>
        </w:rPr>
        <w:t xml:space="preserve"> workload.</w:t>
      </w:r>
      <w:r w:rsidR="006B468E" w:rsidRPr="002E338C">
        <w:rPr>
          <w:rFonts w:cstheme="minorHAnsi"/>
        </w:rPr>
        <w:t xml:space="preserve"> To obtain </w:t>
      </w:r>
      <w:r w:rsidR="005100F6" w:rsidRPr="002E338C">
        <w:rPr>
          <w:rFonts w:cstheme="minorHAnsi"/>
        </w:rPr>
        <w:t>a good mark, the other learners would have to work harder to compensate</w:t>
      </w:r>
      <w:r w:rsidR="006B468E" w:rsidRPr="002E338C">
        <w:rPr>
          <w:rFonts w:cstheme="minorHAnsi"/>
        </w:rPr>
        <w:t xml:space="preserve"> for the lack of contribution.</w:t>
      </w:r>
      <w:r w:rsidR="00DB5032" w:rsidRPr="002E338C">
        <w:rPr>
          <w:rFonts w:cstheme="minorHAnsi"/>
        </w:rPr>
        <w:t xml:space="preserve"> </w:t>
      </w:r>
      <w:r w:rsidR="006B468E" w:rsidRPr="002E338C">
        <w:rPr>
          <w:rFonts w:cstheme="minorHAnsi"/>
        </w:rPr>
        <w:t xml:space="preserve">Another purpose this can be related to is that of an </w:t>
      </w:r>
      <w:r w:rsidRPr="002E338C">
        <w:rPr>
          <w:rFonts w:cstheme="minorHAnsi"/>
        </w:rPr>
        <w:t>“</w:t>
      </w:r>
      <w:r w:rsidR="003B26B5" w:rsidRPr="002E338C">
        <w:rPr>
          <w:rFonts w:cstheme="minorHAnsi"/>
        </w:rPr>
        <w:t>Enterprising, creative contributor</w:t>
      </w:r>
      <w:r w:rsidR="006B468E" w:rsidRPr="002E338C">
        <w:rPr>
          <w:rFonts w:cstheme="minorHAnsi"/>
        </w:rPr>
        <w:t>” who lead and play different roles in teams effectively and responsibly</w:t>
      </w:r>
      <w:r w:rsidR="00636899" w:rsidRPr="002E338C">
        <w:rPr>
          <w:rFonts w:cstheme="minorHAnsi"/>
        </w:rPr>
        <w:t xml:space="preserve"> </w:t>
      </w:r>
      <w:r w:rsidR="00636899" w:rsidRPr="002E338C">
        <w:rPr>
          <w:rFonts w:cstheme="minorHAnsi"/>
        </w:rPr>
        <w:fldChar w:fldCharType="begin"/>
      </w:r>
      <w:r w:rsidR="00C748AA" w:rsidRPr="002E338C">
        <w:rPr>
          <w:rFonts w:cstheme="minorHAnsi"/>
        </w:rPr>
        <w:instrText xml:space="preserve"> ADDIN EN.CITE &lt;EndNote&gt;&lt;Cite&gt;&lt;Author&gt;Hwb&lt;/Author&gt;&lt;Year&gt;2020&lt;/Year&gt;&lt;RecNum&gt;21&lt;/RecNum&gt;&lt;DisplayText&gt;(Hwb, 2020a)&lt;/DisplayText&gt;&lt;record&gt;&lt;rec-number&gt;21&lt;/rec-number&gt;&lt;foreign-keys&gt;&lt;key app="EN" db-id="2xp2zafpb5avt9ew5rxvaef5vxzt59epeza0" timestamp="1667578826"&gt;21&lt;/key&gt;&lt;/foreign-keys&gt;&lt;ref-type name="Web Page"&gt;12&lt;/ref-type&gt;&lt;contributors&gt;&lt;authors&gt;&lt;author&gt;Hwb&lt;/author&gt;&lt;/authors&gt;&lt;/contributors&gt;&lt;titles&gt;&lt;title&gt;Developing a vision for curriculum design&lt;/title&gt;&lt;/titles&gt;&lt;volume&gt;04/11/2022&lt;/volume&gt;&lt;dates&gt;&lt;year&gt;2020&lt;/year&gt;&lt;/dates&gt;&lt;urls&gt;&lt;related-urls&gt;&lt;url&gt;https://hwb.gov.wales/curriculum-for-wales/designing-your-curriculum/developing-a-vision-for-curriculum-design/#curriculum-design-and-the-four-purposes&lt;/url&gt;&lt;/related-urls&gt;&lt;/urls&gt;&lt;/record&gt;&lt;/Cite&gt;&lt;/EndNote&gt;</w:instrText>
      </w:r>
      <w:r w:rsidR="00636899" w:rsidRPr="002E338C">
        <w:rPr>
          <w:rFonts w:cstheme="minorHAnsi"/>
        </w:rPr>
        <w:fldChar w:fldCharType="separate"/>
      </w:r>
      <w:r w:rsidR="00C748AA" w:rsidRPr="002E338C">
        <w:rPr>
          <w:rFonts w:cstheme="minorHAnsi"/>
          <w:noProof/>
        </w:rPr>
        <w:t>(Hwb, 2020a)</w:t>
      </w:r>
      <w:r w:rsidR="00636899" w:rsidRPr="002E338C">
        <w:rPr>
          <w:rFonts w:cstheme="minorHAnsi"/>
        </w:rPr>
        <w:fldChar w:fldCharType="end"/>
      </w:r>
      <w:r w:rsidR="006B468E" w:rsidRPr="002E338C">
        <w:rPr>
          <w:rFonts w:cstheme="minorHAnsi"/>
        </w:rPr>
        <w:t xml:space="preserve">. </w:t>
      </w:r>
      <w:r w:rsidR="005A45EC" w:rsidRPr="002E338C">
        <w:rPr>
          <w:rFonts w:cstheme="minorHAnsi"/>
        </w:rPr>
        <w:t>Learner A</w:t>
      </w:r>
      <w:r w:rsidR="006B468E" w:rsidRPr="002E338C">
        <w:rPr>
          <w:rFonts w:cstheme="minorHAnsi"/>
        </w:rPr>
        <w:t xml:space="preserve"> did not meet this criterion as they did not contribute as a team member or work in a collaborative way. </w:t>
      </w:r>
      <w:r w:rsidR="005A45EC" w:rsidRPr="002E338C">
        <w:rPr>
          <w:rFonts w:cstheme="minorHAnsi"/>
        </w:rPr>
        <w:t xml:space="preserve"> </w:t>
      </w:r>
    </w:p>
    <w:p w14:paraId="360E07B5" w14:textId="77777777" w:rsidR="002E338C" w:rsidRPr="002E338C" w:rsidRDefault="002E338C">
      <w:pPr>
        <w:rPr>
          <w:rFonts w:cstheme="minorHAnsi"/>
        </w:rPr>
      </w:pPr>
      <w:r w:rsidRPr="002E338C">
        <w:rPr>
          <w:rFonts w:cstheme="minorHAnsi"/>
        </w:rPr>
        <w:br w:type="page"/>
      </w:r>
    </w:p>
    <w:p w14:paraId="59FE7E0B" w14:textId="364CA977" w:rsidR="00A31471" w:rsidRPr="002E338C" w:rsidRDefault="00A31471" w:rsidP="002E338C">
      <w:pPr>
        <w:jc w:val="both"/>
        <w:rPr>
          <w:rFonts w:cstheme="minorHAnsi"/>
        </w:rPr>
      </w:pPr>
      <w:r w:rsidRPr="002E338C">
        <w:rPr>
          <w:rFonts w:cstheme="minorHAnsi"/>
          <w:b/>
          <w:bCs/>
        </w:rPr>
        <w:lastRenderedPageBreak/>
        <w:t xml:space="preserve">Literature review </w:t>
      </w:r>
    </w:p>
    <w:p w14:paraId="2ACECA6E" w14:textId="5B245EEB" w:rsidR="005E4E6A" w:rsidRPr="002E338C" w:rsidRDefault="00A25C5B" w:rsidP="00ED04CE">
      <w:pPr>
        <w:rPr>
          <w:rFonts w:cstheme="minorHAnsi"/>
        </w:rPr>
      </w:pPr>
      <w:r w:rsidRPr="002E338C">
        <w:rPr>
          <w:rFonts w:cstheme="minorHAnsi"/>
        </w:rPr>
        <w:t>Reality therapy</w:t>
      </w:r>
      <w:r w:rsidR="000A7FBD" w:rsidRPr="002E338C">
        <w:rPr>
          <w:rFonts w:cstheme="minorHAnsi"/>
        </w:rPr>
        <w:t xml:space="preserve"> is a well-established </w:t>
      </w:r>
      <w:r w:rsidR="00DA69CE" w:rsidRPr="002E338C">
        <w:rPr>
          <w:rFonts w:cstheme="minorHAnsi"/>
        </w:rPr>
        <w:t>cognitive-</w:t>
      </w:r>
      <w:r w:rsidR="00E86DDF" w:rsidRPr="002E338C">
        <w:rPr>
          <w:rFonts w:cstheme="minorHAnsi"/>
        </w:rPr>
        <w:t>behavioural</w:t>
      </w:r>
      <w:r w:rsidR="00DA69CE" w:rsidRPr="002E338C">
        <w:rPr>
          <w:rFonts w:cstheme="minorHAnsi"/>
        </w:rPr>
        <w:t xml:space="preserve"> </w:t>
      </w:r>
      <w:r w:rsidR="000A7FBD" w:rsidRPr="002E338C">
        <w:rPr>
          <w:rFonts w:cstheme="minorHAnsi"/>
        </w:rPr>
        <w:t>approach first developed by Dr William Glasser in 1965</w:t>
      </w:r>
      <w:r w:rsidR="00A2797D" w:rsidRPr="002E338C">
        <w:rPr>
          <w:rFonts w:cstheme="minorHAnsi"/>
        </w:rPr>
        <w:t xml:space="preserve"> </w:t>
      </w:r>
      <w:r w:rsidR="00A2797D" w:rsidRPr="002E338C">
        <w:rPr>
          <w:rFonts w:cstheme="minorHAnsi"/>
        </w:rPr>
        <w:fldChar w:fldCharType="begin"/>
      </w:r>
      <w:r w:rsidR="00A2797D" w:rsidRPr="002E338C">
        <w:rPr>
          <w:rFonts w:cstheme="minorHAnsi"/>
        </w:rPr>
        <w:instrText xml:space="preserve"> ADDIN EN.CITE &lt;EndNote&gt;&lt;Cite&gt;&lt;Author&gt;Glasser&lt;/Author&gt;&lt;Year&gt;1965&lt;/Year&gt;&lt;RecNum&gt;22&lt;/RecNum&gt;&lt;DisplayText&gt;(Glasser, 1965)&lt;/DisplayText&gt;&lt;record&gt;&lt;rec-number&gt;22&lt;/rec-number&gt;&lt;foreign-keys&gt;&lt;key app="EN" db-id="2xp2zafpb5avt9ew5rxvaef5vxzt59epeza0" timestamp="1667579961"&gt;22&lt;/key&gt;&lt;/foreign-keys&gt;&lt;ref-type name="Book"&gt;6&lt;/ref-type&gt;&lt;contributors&gt;&lt;authors&gt;&lt;author&gt;William Glasser&lt;/author&gt;&lt;/authors&gt;&lt;/contributors&gt;&lt;titles&gt;&lt;title&gt;Reality Therapy: A New Approach to Psychiatry&lt;/title&gt;&lt;/titles&gt;&lt;dates&gt;&lt;year&gt;1965&lt;/year&gt;&lt;/dates&gt;&lt;pub-location&gt;New York &lt;/pub-location&gt;&lt;publisher&gt;Harper &amp;amp; Row&lt;/publisher&gt;&lt;urls&gt;&lt;/urls&gt;&lt;/record&gt;&lt;/Cite&gt;&lt;/EndNote&gt;</w:instrText>
      </w:r>
      <w:r w:rsidR="00A2797D" w:rsidRPr="002E338C">
        <w:rPr>
          <w:rFonts w:cstheme="minorHAnsi"/>
        </w:rPr>
        <w:fldChar w:fldCharType="separate"/>
      </w:r>
      <w:r w:rsidR="00A2797D" w:rsidRPr="002E338C">
        <w:rPr>
          <w:rFonts w:cstheme="minorHAnsi"/>
          <w:noProof/>
        </w:rPr>
        <w:t>(Glasser, 1965)</w:t>
      </w:r>
      <w:r w:rsidR="00A2797D" w:rsidRPr="002E338C">
        <w:rPr>
          <w:rFonts w:cstheme="minorHAnsi"/>
        </w:rPr>
        <w:fldChar w:fldCharType="end"/>
      </w:r>
      <w:r w:rsidR="00DA69CE" w:rsidRPr="002E338C">
        <w:rPr>
          <w:rFonts w:cstheme="minorHAnsi"/>
        </w:rPr>
        <w:t>.</w:t>
      </w:r>
      <w:r w:rsidR="00FD43AC" w:rsidRPr="002E338C">
        <w:rPr>
          <w:rFonts w:cstheme="minorHAnsi"/>
        </w:rPr>
        <w:t xml:space="preserve"> He described </w:t>
      </w:r>
      <w:r w:rsidR="005C2458" w:rsidRPr="002E338C">
        <w:rPr>
          <w:rFonts w:cstheme="minorHAnsi"/>
        </w:rPr>
        <w:t>t</w:t>
      </w:r>
      <w:r w:rsidR="00FD43AC" w:rsidRPr="002E338C">
        <w:rPr>
          <w:rFonts w:cstheme="minorHAnsi"/>
        </w:rPr>
        <w:t>his approach as “person centred”</w:t>
      </w:r>
      <w:r w:rsidR="005C2458" w:rsidRPr="002E338C">
        <w:rPr>
          <w:rFonts w:cstheme="minorHAnsi"/>
        </w:rPr>
        <w:t xml:space="preserve"> which </w:t>
      </w:r>
      <w:r w:rsidR="00FD43AC" w:rsidRPr="002E338C">
        <w:rPr>
          <w:rFonts w:cstheme="minorHAnsi"/>
        </w:rPr>
        <w:t>focuses on the present</w:t>
      </w:r>
      <w:r w:rsidR="005C2458" w:rsidRPr="002E338C">
        <w:rPr>
          <w:rFonts w:cstheme="minorHAnsi"/>
        </w:rPr>
        <w:t xml:space="preserve"> moment</w:t>
      </w:r>
      <w:r w:rsidR="00FD43AC" w:rsidRPr="002E338C">
        <w:rPr>
          <w:rFonts w:cstheme="minorHAnsi"/>
        </w:rPr>
        <w:t xml:space="preserve"> rather than past experiences</w:t>
      </w:r>
      <w:r w:rsidR="005C2458" w:rsidRPr="002E338C">
        <w:rPr>
          <w:rFonts w:cstheme="minorHAnsi"/>
        </w:rPr>
        <w:t xml:space="preserve"> and suggests that all behaviours are viewed as choices.</w:t>
      </w:r>
      <w:r w:rsidR="0089195D" w:rsidRPr="002E338C">
        <w:rPr>
          <w:rFonts w:cstheme="minorHAnsi"/>
        </w:rPr>
        <w:t xml:space="preserve"> This type of therapy is based on the principle that we can’t control our emotions </w:t>
      </w:r>
      <w:r w:rsidR="005063F8" w:rsidRPr="002E338C">
        <w:rPr>
          <w:rFonts w:cstheme="minorHAnsi"/>
        </w:rPr>
        <w:t>directly,</w:t>
      </w:r>
      <w:r w:rsidR="0089195D" w:rsidRPr="002E338C">
        <w:rPr>
          <w:rFonts w:cstheme="minorHAnsi"/>
        </w:rPr>
        <w:t xml:space="preserve"> but we can control the way we think and behave. </w:t>
      </w:r>
    </w:p>
    <w:p w14:paraId="1F0BFD3C" w14:textId="43B634CE" w:rsidR="000A7FBD" w:rsidRPr="002E338C" w:rsidRDefault="00E86DDF" w:rsidP="00A67FD4">
      <w:pPr>
        <w:jc w:val="both"/>
        <w:rPr>
          <w:rFonts w:cstheme="minorHAnsi"/>
        </w:rPr>
      </w:pPr>
      <w:r w:rsidRPr="002E338C">
        <w:rPr>
          <w:rFonts w:cstheme="minorHAnsi"/>
        </w:rPr>
        <w:t>It is based on a theoretical phenomenon called choice theory</w:t>
      </w:r>
      <w:r w:rsidR="00CE68AD" w:rsidRPr="002E338C">
        <w:rPr>
          <w:rFonts w:cstheme="minorHAnsi"/>
        </w:rPr>
        <w:t>, also developed by Glasser,</w:t>
      </w:r>
      <w:r w:rsidRPr="002E338C">
        <w:rPr>
          <w:rFonts w:cstheme="minorHAnsi"/>
        </w:rPr>
        <w:t xml:space="preserve"> which states that all human beings are motivated by five genetically encoded factors</w:t>
      </w:r>
      <w:r w:rsidR="00F32121" w:rsidRPr="002E338C">
        <w:rPr>
          <w:rFonts w:cstheme="minorHAnsi"/>
        </w:rPr>
        <w:t>; these are basic human needs required for a human to feel happy and fulfilled in life</w:t>
      </w:r>
      <w:r w:rsidR="00E527B4" w:rsidRPr="002E338C">
        <w:rPr>
          <w:rFonts w:cstheme="minorHAnsi"/>
        </w:rPr>
        <w:t xml:space="preserve"> </w:t>
      </w:r>
      <w:r w:rsidR="00E527B4" w:rsidRPr="002E338C">
        <w:rPr>
          <w:rFonts w:cstheme="minorHAnsi"/>
        </w:rPr>
        <w:fldChar w:fldCharType="begin"/>
      </w:r>
      <w:r w:rsidR="00E527B4" w:rsidRPr="002E338C">
        <w:rPr>
          <w:rFonts w:cstheme="minorHAnsi"/>
        </w:rPr>
        <w:instrText xml:space="preserve"> ADDIN EN.CITE &lt;EndNote&gt;&lt;Cite&gt;&lt;Author&gt;Glasser&lt;/Author&gt;&lt;Year&gt;1999&lt;/Year&gt;&lt;RecNum&gt;25&lt;/RecNum&gt;&lt;DisplayText&gt;(Glasser, 1999)&lt;/DisplayText&gt;&lt;record&gt;&lt;rec-number&gt;25&lt;/rec-number&gt;&lt;foreign-keys&gt;&lt;key app="EN" db-id="2xp2zafpb5avt9ew5rxvaef5vxzt59epeza0" timestamp="1668110490"&gt;25&lt;/key&gt;&lt;/foreign-keys&gt;&lt;ref-type name="Journal Article"&gt;17&lt;/ref-type&gt;&lt;contributors&gt;&lt;authors&gt;&lt;author&gt;William Glasser&lt;/author&gt;&lt;/authors&gt;&lt;/contributors&gt;&lt;titles&gt;&lt;title&gt;Choice theory: A new psychology of personal freedom&lt;/title&gt;&lt;/titles&gt;&lt;dates&gt;&lt;year&gt;1999&lt;/year&gt;&lt;/dates&gt;&lt;pub-location&gt;New York&lt;/pub-location&gt;&lt;publisher&gt;HarperPerennial&lt;/publisher&gt;&lt;urls&gt;&lt;/urls&gt;&lt;/record&gt;&lt;/Cite&gt;&lt;/EndNote&gt;</w:instrText>
      </w:r>
      <w:r w:rsidR="00E527B4" w:rsidRPr="002E338C">
        <w:rPr>
          <w:rFonts w:cstheme="minorHAnsi"/>
        </w:rPr>
        <w:fldChar w:fldCharType="separate"/>
      </w:r>
      <w:r w:rsidR="00E527B4" w:rsidRPr="002E338C">
        <w:rPr>
          <w:rFonts w:cstheme="minorHAnsi"/>
          <w:noProof/>
        </w:rPr>
        <w:t>(Glasser, 1999)</w:t>
      </w:r>
      <w:r w:rsidR="00E527B4" w:rsidRPr="002E338C">
        <w:rPr>
          <w:rFonts w:cstheme="minorHAnsi"/>
        </w:rPr>
        <w:fldChar w:fldCharType="end"/>
      </w:r>
      <w:r w:rsidR="00F32121" w:rsidRPr="002E338C">
        <w:rPr>
          <w:rFonts w:cstheme="minorHAnsi"/>
        </w:rPr>
        <w:t>.</w:t>
      </w:r>
      <w:r w:rsidR="00A640A6" w:rsidRPr="002E338C">
        <w:rPr>
          <w:rFonts w:cstheme="minorHAnsi"/>
        </w:rPr>
        <w:t xml:space="preserve"> </w:t>
      </w:r>
      <w:r w:rsidR="00381FF8" w:rsidRPr="002E338C">
        <w:rPr>
          <w:rFonts w:cstheme="minorHAnsi"/>
        </w:rPr>
        <w:t>This emphasises</w:t>
      </w:r>
      <w:r w:rsidR="00084F89" w:rsidRPr="002E338C">
        <w:rPr>
          <w:rFonts w:cstheme="minorHAnsi"/>
        </w:rPr>
        <w:t xml:space="preserve"> </w:t>
      </w:r>
      <w:r w:rsidR="00381FF8" w:rsidRPr="002E338C">
        <w:rPr>
          <w:rFonts w:cstheme="minorHAnsi"/>
        </w:rPr>
        <w:t>that</w:t>
      </w:r>
      <w:r w:rsidR="00084F89" w:rsidRPr="002E338C">
        <w:rPr>
          <w:rFonts w:cstheme="minorHAnsi"/>
        </w:rPr>
        <w:t xml:space="preserve"> </w:t>
      </w:r>
      <w:r w:rsidR="00F32121" w:rsidRPr="002E338C">
        <w:rPr>
          <w:rFonts w:cstheme="minorHAnsi"/>
        </w:rPr>
        <w:t xml:space="preserve">all </w:t>
      </w:r>
      <w:r w:rsidR="00381FF8" w:rsidRPr="002E338C">
        <w:rPr>
          <w:rFonts w:cstheme="minorHAnsi"/>
        </w:rPr>
        <w:t>behaviour</w:t>
      </w:r>
      <w:r w:rsidR="00F32121" w:rsidRPr="002E338C">
        <w:rPr>
          <w:rFonts w:cstheme="minorHAnsi"/>
        </w:rPr>
        <w:t xml:space="preserve"> results from choices made</w:t>
      </w:r>
      <w:r w:rsidR="00A640A6" w:rsidRPr="002E338C">
        <w:rPr>
          <w:rFonts w:cstheme="minorHAnsi"/>
        </w:rPr>
        <w:t xml:space="preserve"> by the individual when attempting to </w:t>
      </w:r>
      <w:r w:rsidR="00381FF8" w:rsidRPr="002E338C">
        <w:rPr>
          <w:rFonts w:cstheme="minorHAnsi"/>
        </w:rPr>
        <w:t>satisfy the five basic human needs</w:t>
      </w:r>
      <w:r w:rsidR="00F32121" w:rsidRPr="002E338C">
        <w:rPr>
          <w:rFonts w:cstheme="minorHAnsi"/>
        </w:rPr>
        <w:t>.</w:t>
      </w:r>
      <w:r w:rsidR="00EB28E5" w:rsidRPr="002E338C">
        <w:rPr>
          <w:rFonts w:cstheme="minorHAnsi"/>
        </w:rPr>
        <w:t xml:space="preserve"> </w:t>
      </w:r>
      <w:r w:rsidRPr="002E338C">
        <w:rPr>
          <w:rFonts w:cstheme="minorHAnsi"/>
        </w:rPr>
        <w:t>These</w:t>
      </w:r>
      <w:r w:rsidR="00CE68AD" w:rsidRPr="002E338C">
        <w:rPr>
          <w:rFonts w:cstheme="minorHAnsi"/>
        </w:rPr>
        <w:t xml:space="preserve"> being:</w:t>
      </w:r>
      <w:r w:rsidR="00D25D7B" w:rsidRPr="002E338C">
        <w:rPr>
          <w:rFonts w:cstheme="minorHAnsi"/>
        </w:rPr>
        <w:t xml:space="preserve"> </w:t>
      </w:r>
      <w:r w:rsidRPr="002E338C">
        <w:rPr>
          <w:rFonts w:cstheme="minorHAnsi"/>
        </w:rPr>
        <w:t>Survival</w:t>
      </w:r>
      <w:r w:rsidR="006C156B" w:rsidRPr="002E338C">
        <w:rPr>
          <w:rFonts w:cstheme="minorHAnsi"/>
        </w:rPr>
        <w:t xml:space="preserve"> (</w:t>
      </w:r>
      <w:r w:rsidR="00361BDE" w:rsidRPr="002E338C">
        <w:rPr>
          <w:rFonts w:cstheme="minorHAnsi"/>
        </w:rPr>
        <w:t>the</w:t>
      </w:r>
      <w:r w:rsidR="006C156B" w:rsidRPr="002E338C">
        <w:rPr>
          <w:rFonts w:cstheme="minorHAnsi"/>
        </w:rPr>
        <w:t xml:space="preserve"> physiological</w:t>
      </w:r>
      <w:r w:rsidR="00361BDE" w:rsidRPr="002E338C">
        <w:rPr>
          <w:rFonts w:cstheme="minorHAnsi"/>
        </w:rPr>
        <w:t xml:space="preserve"> requirement</w:t>
      </w:r>
      <w:r w:rsidR="00D6343C" w:rsidRPr="002E338C">
        <w:rPr>
          <w:rFonts w:cstheme="minorHAnsi"/>
        </w:rPr>
        <w:t>s</w:t>
      </w:r>
      <w:r w:rsidR="00361BDE" w:rsidRPr="002E338C">
        <w:rPr>
          <w:rFonts w:cstheme="minorHAnsi"/>
        </w:rPr>
        <w:t xml:space="preserve"> </w:t>
      </w:r>
      <w:r w:rsidR="006C156B" w:rsidRPr="002E338C">
        <w:rPr>
          <w:rFonts w:cstheme="minorHAnsi"/>
        </w:rPr>
        <w:t>for</w:t>
      </w:r>
      <w:r w:rsidR="00361BDE" w:rsidRPr="002E338C">
        <w:rPr>
          <w:rFonts w:cstheme="minorHAnsi"/>
        </w:rPr>
        <w:t xml:space="preserve"> humans to survive such as oxygen,</w:t>
      </w:r>
      <w:r w:rsidR="006C156B" w:rsidRPr="002E338C">
        <w:rPr>
          <w:rFonts w:cstheme="minorHAnsi"/>
        </w:rPr>
        <w:t xml:space="preserve"> food, water</w:t>
      </w:r>
      <w:r w:rsidR="00361BDE" w:rsidRPr="002E338C">
        <w:rPr>
          <w:rFonts w:cstheme="minorHAnsi"/>
        </w:rPr>
        <w:t xml:space="preserve"> &amp; shelter)</w:t>
      </w:r>
      <w:r w:rsidR="00D25D7B" w:rsidRPr="002E338C">
        <w:rPr>
          <w:rFonts w:cstheme="minorHAnsi"/>
        </w:rPr>
        <w:t xml:space="preserve">; </w:t>
      </w:r>
      <w:r w:rsidRPr="002E338C">
        <w:rPr>
          <w:rFonts w:cstheme="minorHAnsi"/>
        </w:rPr>
        <w:t>love and belonging</w:t>
      </w:r>
      <w:r w:rsidR="00361BDE" w:rsidRPr="002E338C">
        <w:rPr>
          <w:rFonts w:cstheme="minorHAnsi"/>
        </w:rPr>
        <w:t xml:space="preserve"> (this</w:t>
      </w:r>
      <w:r w:rsidR="00A67000" w:rsidRPr="002E338C">
        <w:rPr>
          <w:rFonts w:cstheme="minorHAnsi"/>
        </w:rPr>
        <w:t xml:space="preserve"> is the</w:t>
      </w:r>
      <w:r w:rsidR="00361BDE" w:rsidRPr="002E338C">
        <w:rPr>
          <w:rFonts w:cstheme="minorHAnsi"/>
        </w:rPr>
        <w:t xml:space="preserve"> </w:t>
      </w:r>
      <w:r w:rsidR="00066215" w:rsidRPr="002E338C">
        <w:rPr>
          <w:rFonts w:cstheme="minorHAnsi"/>
        </w:rPr>
        <w:t>emotional</w:t>
      </w:r>
      <w:r w:rsidR="006917F3" w:rsidRPr="002E338C">
        <w:rPr>
          <w:rFonts w:cstheme="minorHAnsi"/>
        </w:rPr>
        <w:t xml:space="preserve"> need</w:t>
      </w:r>
      <w:r w:rsidR="008216D6" w:rsidRPr="002E338C">
        <w:rPr>
          <w:rFonts w:cstheme="minorHAnsi"/>
        </w:rPr>
        <w:t xml:space="preserve"> to make</w:t>
      </w:r>
      <w:r w:rsidR="00066215" w:rsidRPr="002E338C">
        <w:rPr>
          <w:rFonts w:cstheme="minorHAnsi"/>
        </w:rPr>
        <w:t xml:space="preserve"> human connections, feeling accepted and being part of a group)</w:t>
      </w:r>
      <w:r w:rsidR="00D25D7B" w:rsidRPr="002E338C">
        <w:rPr>
          <w:rFonts w:cstheme="minorHAnsi"/>
        </w:rPr>
        <w:t xml:space="preserve">; </w:t>
      </w:r>
      <w:r w:rsidRPr="002E338C">
        <w:rPr>
          <w:rFonts w:cstheme="minorHAnsi"/>
        </w:rPr>
        <w:t>power or achievement</w:t>
      </w:r>
      <w:r w:rsidR="00D6343C" w:rsidRPr="002E338C">
        <w:rPr>
          <w:rFonts w:cstheme="minorHAnsi"/>
        </w:rPr>
        <w:t xml:space="preserve"> </w:t>
      </w:r>
      <w:r w:rsidR="00D46173" w:rsidRPr="002E338C">
        <w:rPr>
          <w:rFonts w:cstheme="minorHAnsi"/>
        </w:rPr>
        <w:t>(</w:t>
      </w:r>
      <w:r w:rsidR="00A67000" w:rsidRPr="002E338C">
        <w:rPr>
          <w:rFonts w:cstheme="minorHAnsi"/>
        </w:rPr>
        <w:t>the need</w:t>
      </w:r>
      <w:r w:rsidR="00D25D7B" w:rsidRPr="002E338C">
        <w:rPr>
          <w:rFonts w:cstheme="minorHAnsi"/>
        </w:rPr>
        <w:t xml:space="preserve"> to feel important, have a sense of success and be respected</w:t>
      </w:r>
      <w:r w:rsidR="00453C11" w:rsidRPr="002E338C">
        <w:rPr>
          <w:rFonts w:cstheme="minorHAnsi"/>
        </w:rPr>
        <w:t>)</w:t>
      </w:r>
      <w:r w:rsidR="00D25D7B" w:rsidRPr="002E338C">
        <w:rPr>
          <w:rFonts w:cstheme="minorHAnsi"/>
        </w:rPr>
        <w:t xml:space="preserve">; </w:t>
      </w:r>
      <w:r w:rsidRPr="002E338C">
        <w:rPr>
          <w:rFonts w:cstheme="minorHAnsi"/>
        </w:rPr>
        <w:t>freedom or independence</w:t>
      </w:r>
      <w:r w:rsidR="006917F3" w:rsidRPr="002E338C">
        <w:rPr>
          <w:rFonts w:cstheme="minorHAnsi"/>
        </w:rPr>
        <w:t xml:space="preserve"> (</w:t>
      </w:r>
      <w:r w:rsidR="00D25D7B" w:rsidRPr="002E338C">
        <w:rPr>
          <w:rFonts w:cstheme="minorHAnsi"/>
        </w:rPr>
        <w:t xml:space="preserve">the ability of an individual to make their own choices without the influence of others) and </w:t>
      </w:r>
      <w:r w:rsidRPr="002E338C">
        <w:rPr>
          <w:rFonts w:cstheme="minorHAnsi"/>
        </w:rPr>
        <w:t>fu</w:t>
      </w:r>
      <w:r w:rsidR="00453C11" w:rsidRPr="002E338C">
        <w:rPr>
          <w:rFonts w:cstheme="minorHAnsi"/>
        </w:rPr>
        <w:t>n</w:t>
      </w:r>
      <w:r w:rsidR="006917F3" w:rsidRPr="002E338C">
        <w:rPr>
          <w:rFonts w:cstheme="minorHAnsi"/>
        </w:rPr>
        <w:t xml:space="preserve"> (</w:t>
      </w:r>
      <w:r w:rsidR="00D25D7B" w:rsidRPr="002E338C">
        <w:rPr>
          <w:rFonts w:cstheme="minorHAnsi"/>
        </w:rPr>
        <w:t>Taking part in activities that gives the individual a sense of pleasure, enjoyment and relaxation</w:t>
      </w:r>
      <w:r w:rsidR="006917F3" w:rsidRPr="002E338C">
        <w:rPr>
          <w:rFonts w:cstheme="minorHAnsi"/>
        </w:rPr>
        <w:t>)</w:t>
      </w:r>
      <w:r w:rsidR="00EB28E5" w:rsidRPr="002E338C">
        <w:rPr>
          <w:rFonts w:cstheme="minorHAnsi"/>
        </w:rPr>
        <w:t>.</w:t>
      </w:r>
      <w:r w:rsidR="00A67FD4" w:rsidRPr="002E338C">
        <w:rPr>
          <w:rFonts w:cstheme="minorHAnsi"/>
        </w:rPr>
        <w:t xml:space="preserve"> </w:t>
      </w:r>
      <w:r w:rsidR="00CE68AD" w:rsidRPr="002E338C">
        <w:rPr>
          <w:rFonts w:cstheme="minorHAnsi"/>
        </w:rPr>
        <w:t>According to Glasser love and belonging is the most predominant</w:t>
      </w:r>
      <w:r w:rsidR="002A2178" w:rsidRPr="002E338C">
        <w:rPr>
          <w:rFonts w:cstheme="minorHAnsi"/>
        </w:rPr>
        <w:t xml:space="preserve"> of these factors because it requires the involvement of other individuals.</w:t>
      </w:r>
      <w:r w:rsidR="003175FF" w:rsidRPr="002E338C">
        <w:rPr>
          <w:rFonts w:cstheme="minorHAnsi"/>
        </w:rPr>
        <w:t xml:space="preserve"> </w:t>
      </w:r>
      <w:r w:rsidR="001F1918" w:rsidRPr="002E338C">
        <w:rPr>
          <w:rFonts w:cstheme="minorHAnsi"/>
        </w:rPr>
        <w:t>A consequence of one or more of these basic human needs not being met can be observed as inappropriate or challenging behaviour, in this context</w:t>
      </w:r>
      <w:r w:rsidR="0027406F" w:rsidRPr="002E338C">
        <w:rPr>
          <w:rFonts w:cstheme="minorHAnsi"/>
        </w:rPr>
        <w:t>,</w:t>
      </w:r>
      <w:r w:rsidR="001F1918" w:rsidRPr="002E338C">
        <w:rPr>
          <w:rFonts w:cstheme="minorHAnsi"/>
        </w:rPr>
        <w:t xml:space="preserve"> behaviour can be considered as a ‘lens’ to examine</w:t>
      </w:r>
      <w:r w:rsidR="0027406F" w:rsidRPr="002E338C">
        <w:rPr>
          <w:rFonts w:cstheme="minorHAnsi"/>
        </w:rPr>
        <w:t xml:space="preserve"> </w:t>
      </w:r>
      <w:r w:rsidR="001F1918" w:rsidRPr="002E338C">
        <w:rPr>
          <w:rFonts w:cstheme="minorHAnsi"/>
        </w:rPr>
        <w:t xml:space="preserve">how well </w:t>
      </w:r>
      <w:r w:rsidR="0027406F" w:rsidRPr="002E338C">
        <w:rPr>
          <w:rFonts w:cstheme="minorHAnsi"/>
        </w:rPr>
        <w:t xml:space="preserve">these </w:t>
      </w:r>
      <w:r w:rsidR="001F1918" w:rsidRPr="002E338C">
        <w:rPr>
          <w:rFonts w:cstheme="minorHAnsi"/>
        </w:rPr>
        <w:t xml:space="preserve">needs are being met. </w:t>
      </w:r>
      <w:r w:rsidR="003175FF" w:rsidRPr="002E338C">
        <w:rPr>
          <w:rFonts w:cstheme="minorHAnsi"/>
        </w:rPr>
        <w:t xml:space="preserve"> </w:t>
      </w:r>
      <w:r w:rsidR="002A2178" w:rsidRPr="002E338C">
        <w:rPr>
          <w:rFonts w:cstheme="minorHAnsi"/>
        </w:rPr>
        <w:t xml:space="preserve"> </w:t>
      </w:r>
    </w:p>
    <w:p w14:paraId="00859200" w14:textId="2DC13274" w:rsidR="00FD43AC" w:rsidRPr="002E338C" w:rsidRDefault="004B3BD5" w:rsidP="00A67FD4">
      <w:pPr>
        <w:jc w:val="both"/>
        <w:rPr>
          <w:rFonts w:cstheme="minorHAnsi"/>
        </w:rPr>
      </w:pPr>
      <w:r w:rsidRPr="002E338C">
        <w:rPr>
          <w:rFonts w:cstheme="minorHAnsi"/>
        </w:rPr>
        <w:t>E</w:t>
      </w:r>
      <w:r w:rsidR="00587CE3" w:rsidRPr="002E338C">
        <w:rPr>
          <w:rFonts w:cstheme="minorHAnsi"/>
        </w:rPr>
        <w:t>very</w:t>
      </w:r>
      <w:r w:rsidR="00A640A6" w:rsidRPr="002E338C">
        <w:rPr>
          <w:rFonts w:cstheme="minorHAnsi"/>
        </w:rPr>
        <w:t xml:space="preserve"> individual</w:t>
      </w:r>
      <w:r w:rsidRPr="002E338C">
        <w:rPr>
          <w:rFonts w:cstheme="minorHAnsi"/>
        </w:rPr>
        <w:t xml:space="preserve"> has </w:t>
      </w:r>
      <w:r w:rsidR="00A84B8B" w:rsidRPr="002E338C">
        <w:rPr>
          <w:rFonts w:cstheme="minorHAnsi"/>
        </w:rPr>
        <w:t>a set of unique</w:t>
      </w:r>
      <w:r w:rsidR="00587CE3" w:rsidRPr="002E338C">
        <w:rPr>
          <w:rFonts w:cstheme="minorHAnsi"/>
        </w:rPr>
        <w:t xml:space="preserve"> perspectives they </w:t>
      </w:r>
      <w:r w:rsidRPr="002E338C">
        <w:rPr>
          <w:rFonts w:cstheme="minorHAnsi"/>
        </w:rPr>
        <w:t>deem</w:t>
      </w:r>
      <w:r w:rsidR="00587CE3" w:rsidRPr="002E338C">
        <w:rPr>
          <w:rFonts w:cstheme="minorHAnsi"/>
        </w:rPr>
        <w:t xml:space="preserve"> </w:t>
      </w:r>
      <w:r w:rsidRPr="002E338C">
        <w:rPr>
          <w:rFonts w:cstheme="minorHAnsi"/>
        </w:rPr>
        <w:t xml:space="preserve">to be </w:t>
      </w:r>
      <w:r w:rsidR="00587CE3" w:rsidRPr="002E338C">
        <w:rPr>
          <w:rFonts w:cstheme="minorHAnsi"/>
        </w:rPr>
        <w:t xml:space="preserve">most </w:t>
      </w:r>
      <w:r w:rsidRPr="002E338C">
        <w:rPr>
          <w:rFonts w:cstheme="minorHAnsi"/>
        </w:rPr>
        <w:t>important to them; these develop shortly after birth and</w:t>
      </w:r>
      <w:r w:rsidR="00A84B8B" w:rsidRPr="002E338C">
        <w:rPr>
          <w:rFonts w:cstheme="minorHAnsi"/>
        </w:rPr>
        <w:t xml:space="preserve"> continue to</w:t>
      </w:r>
      <w:r w:rsidRPr="002E338C">
        <w:rPr>
          <w:rFonts w:cstheme="minorHAnsi"/>
        </w:rPr>
        <w:t xml:space="preserve"> grow throughout life. </w:t>
      </w:r>
      <w:r w:rsidR="00A84B8B" w:rsidRPr="002E338C">
        <w:rPr>
          <w:rFonts w:cstheme="minorHAnsi"/>
        </w:rPr>
        <w:t>This store of information is called the “quality world”</w:t>
      </w:r>
      <w:r w:rsidRPr="002E338C">
        <w:rPr>
          <w:rFonts w:cstheme="minorHAnsi"/>
        </w:rPr>
        <w:t xml:space="preserve"> which Glasser described as a “personal picture album”</w:t>
      </w:r>
      <w:r w:rsidR="00587CE3" w:rsidRPr="002E338C">
        <w:rPr>
          <w:rFonts w:cstheme="minorHAnsi"/>
        </w:rPr>
        <w:t xml:space="preserve">. Components of a quality world may be people, places, things, </w:t>
      </w:r>
      <w:r w:rsidR="00D27297" w:rsidRPr="002E338C">
        <w:rPr>
          <w:rFonts w:cstheme="minorHAnsi"/>
        </w:rPr>
        <w:t>values,</w:t>
      </w:r>
      <w:r w:rsidR="00587CE3" w:rsidRPr="002E338C">
        <w:rPr>
          <w:rFonts w:cstheme="minorHAnsi"/>
        </w:rPr>
        <w:t xml:space="preserve"> and beliefs.</w:t>
      </w:r>
      <w:r w:rsidR="00D27297" w:rsidRPr="002E338C">
        <w:rPr>
          <w:rFonts w:cstheme="minorHAnsi"/>
        </w:rPr>
        <w:t xml:space="preserve"> Of these people being the most important as it satisfies the need for love and belonging. Each of these personal pictures satisfy one or more of the five genetically encoded factors.</w:t>
      </w:r>
      <w:r w:rsidR="00A67FD4" w:rsidRPr="002E338C">
        <w:rPr>
          <w:rFonts w:cstheme="minorHAnsi"/>
        </w:rPr>
        <w:t xml:space="preserve"> </w:t>
      </w:r>
      <w:r w:rsidR="00D27297" w:rsidRPr="002E338C">
        <w:rPr>
          <w:rFonts w:cstheme="minorHAnsi"/>
        </w:rPr>
        <w:t>Each of these factors have</w:t>
      </w:r>
      <w:r w:rsidR="007E7DE3" w:rsidRPr="002E338C">
        <w:rPr>
          <w:rFonts w:cstheme="minorHAnsi"/>
        </w:rPr>
        <w:t xml:space="preserve"> a different degree of influence in defining an individual’s overall personality.</w:t>
      </w:r>
      <w:r w:rsidR="00724649" w:rsidRPr="002E338C">
        <w:rPr>
          <w:rFonts w:cstheme="minorHAnsi"/>
        </w:rPr>
        <w:t xml:space="preserve"> </w:t>
      </w:r>
      <w:r w:rsidR="006F0A91" w:rsidRPr="002E338C">
        <w:rPr>
          <w:rFonts w:cstheme="minorHAnsi"/>
        </w:rPr>
        <w:t xml:space="preserve">This can lead to conflict between two individuals with different profiles of these factors. For example, a person with a high need for love and belonging may conflict with their partner who has a lower need for love and belonging, but a higher need </w:t>
      </w:r>
      <w:r w:rsidR="00D55128" w:rsidRPr="002E338C">
        <w:rPr>
          <w:rFonts w:cstheme="minorHAnsi"/>
        </w:rPr>
        <w:t xml:space="preserve">freedom. </w:t>
      </w:r>
      <w:r w:rsidR="006F0A91" w:rsidRPr="002E338C">
        <w:rPr>
          <w:rFonts w:cstheme="minorHAnsi"/>
        </w:rPr>
        <w:t xml:space="preserve"> </w:t>
      </w:r>
    </w:p>
    <w:p w14:paraId="6FE80656" w14:textId="249B1282" w:rsidR="00196F09" w:rsidRPr="002E338C" w:rsidRDefault="0089195D" w:rsidP="00A67FD4">
      <w:pPr>
        <w:jc w:val="both"/>
        <w:rPr>
          <w:rFonts w:cstheme="minorHAnsi"/>
        </w:rPr>
      </w:pPr>
      <w:r w:rsidRPr="002E338C">
        <w:rPr>
          <w:rFonts w:cstheme="minorHAnsi"/>
        </w:rPr>
        <w:t>Due to its success</w:t>
      </w:r>
      <w:r w:rsidR="005063F8" w:rsidRPr="002E338C">
        <w:rPr>
          <w:rFonts w:cstheme="minorHAnsi"/>
        </w:rPr>
        <w:t xml:space="preserve"> as a ther</w:t>
      </w:r>
      <w:r w:rsidR="00FF316A" w:rsidRPr="002E338C">
        <w:rPr>
          <w:rFonts w:cstheme="minorHAnsi"/>
        </w:rPr>
        <w:t>apy,</w:t>
      </w:r>
      <w:r w:rsidRPr="002E338C">
        <w:rPr>
          <w:rFonts w:cstheme="minorHAnsi"/>
        </w:rPr>
        <w:t xml:space="preserve"> </w:t>
      </w:r>
      <w:r w:rsidR="00FF316A" w:rsidRPr="002E338C">
        <w:rPr>
          <w:rFonts w:cstheme="minorHAnsi"/>
        </w:rPr>
        <w:t>i</w:t>
      </w:r>
      <w:r w:rsidR="00FD43AC" w:rsidRPr="002E338C">
        <w:rPr>
          <w:rFonts w:cstheme="minorHAnsi"/>
        </w:rPr>
        <w:t>t has since been adapted for use in the classroom</w:t>
      </w:r>
      <w:r w:rsidR="0074526F" w:rsidRPr="002E338C">
        <w:rPr>
          <w:rFonts w:cstheme="minorHAnsi"/>
        </w:rPr>
        <w:t xml:space="preserve"> where the teacher uses choice therapy as a non-coercive approach to establish a shared vision with the students to create a supportive learning environment </w:t>
      </w:r>
      <w:r w:rsidR="0088145B" w:rsidRPr="002E338C">
        <w:rPr>
          <w:rFonts w:cstheme="minorHAnsi"/>
        </w:rPr>
        <w:fldChar w:fldCharType="begin"/>
      </w:r>
      <w:r w:rsidR="00634A24" w:rsidRPr="002E338C">
        <w:rPr>
          <w:rFonts w:cstheme="minorHAnsi"/>
        </w:rPr>
        <w:instrText xml:space="preserve"> ADDIN EN.CITE &lt;EndNote&gt;&lt;Cite&gt;&lt;Author&gt;Glasser&lt;/Author&gt;&lt;Year&gt;1990&lt;/Year&gt;&lt;RecNum&gt;27&lt;/RecNum&gt;&lt;DisplayText&gt;(Glasser, 1990, Glasser Institute for Choice Theory, 2021)&lt;/DisplayText&gt;&lt;record&gt;&lt;rec-number&gt;27&lt;/rec-number&gt;&lt;foreign-keys&gt;&lt;key app="EN" db-id="2xp2zafpb5avt9ew5rxvaef5vxzt59epeza0" timestamp="1668158316"&gt;27&lt;/key&gt;&lt;/foreign-keys&gt;&lt;ref-type name="Book"&gt;6&lt;/ref-type&gt;&lt;contributors&gt;&lt;authors&gt;&lt;author&gt;William Glasser &lt;/author&gt;&lt;/authors&gt;&lt;/contributors&gt;&lt;titles&gt;&lt;title&gt;The quality school &lt;/title&gt;&lt;/titles&gt;&lt;dates&gt;&lt;year&gt;1990&lt;/year&gt;&lt;/dates&gt;&lt;pub-location&gt;New York&lt;/pub-location&gt;&lt;publisher&gt;Harper Collins&lt;/publisher&gt;&lt;urls&gt;&lt;/urls&gt;&lt;/record&gt;&lt;/Cite&gt;&lt;Cite&gt;&lt;Author&gt;Glasser Institute for Choice Theory&lt;/Author&gt;&lt;Year&gt;2021&lt;/Year&gt;&lt;RecNum&gt;34&lt;/RecNum&gt;&lt;record&gt;&lt;rec-number&gt;34&lt;/rec-number&gt;&lt;foreign-keys&gt;&lt;key app="EN" db-id="2xp2zafpb5avt9ew5rxvaef5vxzt59epeza0" timestamp="1668366208"&gt;34&lt;/key&gt;&lt;/foreign-keys&gt;&lt;ref-type name="Web Page"&gt;12&lt;/ref-type&gt;&lt;contributors&gt;&lt;authors&gt;&lt;author&gt;Glasser Institute for Choice Theory,&lt;/author&gt;&lt;/authors&gt;&lt;/contributors&gt;&lt;titles&gt;&lt;title&gt;Glasser Quality Schools&lt;/title&gt;&lt;/titles&gt;&lt;dates&gt;&lt;year&gt;2021&lt;/year&gt;&lt;pub-dates&gt;&lt;date&gt;13/11/2022&lt;/date&gt;&lt;/pub-dates&gt;&lt;/dates&gt;&lt;urls&gt;&lt;related-urls&gt;&lt;url&gt;https://wglasser.com/practice-areas/education/&lt;/url&gt;&lt;/related-urls&gt;&lt;/urls&gt;&lt;/record&gt;&lt;/Cite&gt;&lt;/EndNote&gt;</w:instrText>
      </w:r>
      <w:r w:rsidR="0088145B" w:rsidRPr="002E338C">
        <w:rPr>
          <w:rFonts w:cstheme="minorHAnsi"/>
        </w:rPr>
        <w:fldChar w:fldCharType="separate"/>
      </w:r>
      <w:r w:rsidR="00634A24" w:rsidRPr="002E338C">
        <w:rPr>
          <w:rFonts w:cstheme="minorHAnsi"/>
          <w:noProof/>
        </w:rPr>
        <w:t>(Glasser, 1990, Glasser Institute for Choice Theory, 2021)</w:t>
      </w:r>
      <w:r w:rsidR="0088145B" w:rsidRPr="002E338C">
        <w:rPr>
          <w:rFonts w:cstheme="minorHAnsi"/>
        </w:rPr>
        <w:fldChar w:fldCharType="end"/>
      </w:r>
      <w:r w:rsidR="00FF316A" w:rsidRPr="002E338C">
        <w:rPr>
          <w:rFonts w:cstheme="minorHAnsi"/>
        </w:rPr>
        <w:t>. This</w:t>
      </w:r>
      <w:r w:rsidR="00142EDB" w:rsidRPr="002E338C">
        <w:rPr>
          <w:rFonts w:cstheme="minorHAnsi"/>
        </w:rPr>
        <w:t xml:space="preserve"> ‘Glasser Quality School’ model </w:t>
      </w:r>
      <w:r w:rsidR="00FF316A" w:rsidRPr="002E338C">
        <w:rPr>
          <w:rFonts w:cstheme="minorHAnsi"/>
        </w:rPr>
        <w:t xml:space="preserve">can be related to the </w:t>
      </w:r>
      <w:r w:rsidR="00266DAC" w:rsidRPr="002E338C">
        <w:rPr>
          <w:rFonts w:cstheme="minorHAnsi"/>
        </w:rPr>
        <w:t xml:space="preserve">humanistic </w:t>
      </w:r>
      <w:r w:rsidR="00FF316A" w:rsidRPr="002E338C">
        <w:rPr>
          <w:rFonts w:cstheme="minorHAnsi"/>
        </w:rPr>
        <w:t>school of</w:t>
      </w:r>
      <w:r w:rsidR="00266DAC" w:rsidRPr="002E338C">
        <w:rPr>
          <w:rFonts w:cstheme="minorHAnsi"/>
        </w:rPr>
        <w:t xml:space="preserve"> thought where</w:t>
      </w:r>
      <w:r w:rsidR="00724AFB" w:rsidRPr="002E338C">
        <w:rPr>
          <w:rFonts w:cstheme="minorHAnsi"/>
        </w:rPr>
        <w:t xml:space="preserve"> the teacher</w:t>
      </w:r>
      <w:r w:rsidR="00124993" w:rsidRPr="002E338C">
        <w:rPr>
          <w:rFonts w:cstheme="minorHAnsi"/>
        </w:rPr>
        <w:t xml:space="preserve"> builds healthy relationships with the students and </w:t>
      </w:r>
      <w:r w:rsidR="00724AFB" w:rsidRPr="002E338C">
        <w:rPr>
          <w:rFonts w:cstheme="minorHAnsi"/>
        </w:rPr>
        <w:t>considers</w:t>
      </w:r>
      <w:r w:rsidR="00124993" w:rsidRPr="002E338C">
        <w:rPr>
          <w:rFonts w:cstheme="minorHAnsi"/>
        </w:rPr>
        <w:t xml:space="preserve"> them </w:t>
      </w:r>
      <w:r w:rsidR="00724AFB" w:rsidRPr="002E338C">
        <w:rPr>
          <w:rFonts w:cstheme="minorHAnsi"/>
        </w:rPr>
        <w:t>as unique individual</w:t>
      </w:r>
      <w:r w:rsidR="00124993" w:rsidRPr="002E338C">
        <w:rPr>
          <w:rFonts w:cstheme="minorHAnsi"/>
        </w:rPr>
        <w:t>s</w:t>
      </w:r>
      <w:r w:rsidR="00724AFB" w:rsidRPr="002E338C">
        <w:rPr>
          <w:rFonts w:cstheme="minorHAnsi"/>
        </w:rPr>
        <w:t xml:space="preserve"> </w:t>
      </w:r>
      <w:r w:rsidR="004E3A5A" w:rsidRPr="002E338C">
        <w:rPr>
          <w:rFonts w:cstheme="minorHAnsi"/>
        </w:rPr>
        <w:t xml:space="preserve">with </w:t>
      </w:r>
      <w:r w:rsidR="00724AFB" w:rsidRPr="002E338C">
        <w:rPr>
          <w:rFonts w:cstheme="minorHAnsi"/>
        </w:rPr>
        <w:t>specific emotional needs</w:t>
      </w:r>
      <w:r w:rsidR="00AB6E6E" w:rsidRPr="002E338C">
        <w:rPr>
          <w:rFonts w:cstheme="minorHAnsi"/>
        </w:rPr>
        <w:t xml:space="preserve"> </w:t>
      </w:r>
      <w:r w:rsidR="00AB6E6E" w:rsidRPr="002E338C">
        <w:rPr>
          <w:rFonts w:cstheme="minorHAnsi"/>
        </w:rPr>
        <w:fldChar w:fldCharType="begin"/>
      </w:r>
      <w:r w:rsidR="00AB6E6E" w:rsidRPr="002E338C">
        <w:rPr>
          <w:rFonts w:cstheme="minorHAnsi"/>
        </w:rPr>
        <w:instrText xml:space="preserve"> ADDIN EN.CITE &lt;EndNote&gt;&lt;Cite&gt;&lt;Author&gt;Khatib&lt;/Author&gt;&lt;Year&gt;2013&lt;/Year&gt;&lt;RecNum&gt;28&lt;/RecNum&gt;&lt;DisplayText&gt;(Khatib, 2013)&lt;/DisplayText&gt;&lt;record&gt;&lt;rec-number&gt;28&lt;/rec-number&gt;&lt;foreign-keys&gt;&lt;key app="EN" db-id="2xp2zafpb5avt9ew5rxvaef5vxzt59epeza0" timestamp="1668167057"&gt;28&lt;/key&gt;&lt;/foreign-keys&gt;&lt;ref-type name="Journal Article"&gt;17&lt;/ref-type&gt;&lt;contributors&gt;&lt;authors&gt;&lt;author&gt;Mohammad Khatib&lt;/author&gt;&lt;/authors&gt;&lt;/contributors&gt;&lt;titles&gt;&lt;title&gt;Humanistic education: Concerns, implications and applications&lt;/title&gt;&lt;secondary-title&gt;Journal of Language Teaching and Research&lt;/secondary-title&gt;&lt;/titles&gt;&lt;periodical&gt;&lt;full-title&gt;Journal of Language Teaching and Research&lt;/full-title&gt;&lt;/periodical&gt;&lt;dates&gt;&lt;year&gt;2013&lt;/year&gt;&lt;/dates&gt;&lt;urls&gt;&lt;/urls&gt;&lt;/record&gt;&lt;/Cite&gt;&lt;/EndNote&gt;</w:instrText>
      </w:r>
      <w:r w:rsidR="00AB6E6E" w:rsidRPr="002E338C">
        <w:rPr>
          <w:rFonts w:cstheme="minorHAnsi"/>
        </w:rPr>
        <w:fldChar w:fldCharType="separate"/>
      </w:r>
      <w:r w:rsidR="00AB6E6E" w:rsidRPr="002E338C">
        <w:rPr>
          <w:rFonts w:cstheme="minorHAnsi"/>
          <w:noProof/>
        </w:rPr>
        <w:t>(Khatib, 2013)</w:t>
      </w:r>
      <w:r w:rsidR="00AB6E6E" w:rsidRPr="002E338C">
        <w:rPr>
          <w:rFonts w:cstheme="minorHAnsi"/>
        </w:rPr>
        <w:fldChar w:fldCharType="end"/>
      </w:r>
      <w:r w:rsidR="00724AFB" w:rsidRPr="002E338C">
        <w:rPr>
          <w:rFonts w:cstheme="minorHAnsi"/>
        </w:rPr>
        <w:t>.</w:t>
      </w:r>
      <w:r w:rsidR="00142EDB" w:rsidRPr="002E338C">
        <w:rPr>
          <w:rFonts w:cstheme="minorHAnsi"/>
        </w:rPr>
        <w:t xml:space="preserve"> T</w:t>
      </w:r>
      <w:r w:rsidR="004E3A5A" w:rsidRPr="002E338C">
        <w:rPr>
          <w:rFonts w:cstheme="minorHAnsi"/>
        </w:rPr>
        <w:t xml:space="preserve">his model </w:t>
      </w:r>
      <w:r w:rsidR="00DC2189" w:rsidRPr="002E338C">
        <w:rPr>
          <w:rFonts w:cstheme="minorHAnsi"/>
        </w:rPr>
        <w:t xml:space="preserve">allows the teacher to </w:t>
      </w:r>
      <w:r w:rsidR="004E3A5A" w:rsidRPr="002E338C">
        <w:rPr>
          <w:rFonts w:cstheme="minorHAnsi"/>
        </w:rPr>
        <w:t>help</w:t>
      </w:r>
      <w:r w:rsidR="00142EDB" w:rsidRPr="002E338C">
        <w:rPr>
          <w:rFonts w:cstheme="minorHAnsi"/>
        </w:rPr>
        <w:t xml:space="preserve"> the </w:t>
      </w:r>
      <w:r w:rsidR="00DC2189" w:rsidRPr="002E338C">
        <w:rPr>
          <w:rFonts w:cstheme="minorHAnsi"/>
        </w:rPr>
        <w:t>students realise their wants and needs</w:t>
      </w:r>
      <w:r w:rsidR="004E67EF" w:rsidRPr="002E338C">
        <w:rPr>
          <w:rFonts w:cstheme="minorHAnsi"/>
        </w:rPr>
        <w:t xml:space="preserve"> which assists them in achieving their </w:t>
      </w:r>
      <w:r w:rsidR="009C0089" w:rsidRPr="002E338C">
        <w:rPr>
          <w:rFonts w:cstheme="minorHAnsi"/>
        </w:rPr>
        <w:t xml:space="preserve">own </w:t>
      </w:r>
      <w:r w:rsidR="00A11D03" w:rsidRPr="002E338C">
        <w:rPr>
          <w:rFonts w:cstheme="minorHAnsi"/>
        </w:rPr>
        <w:t>personal and educational goals.</w:t>
      </w:r>
      <w:r w:rsidR="00196F09" w:rsidRPr="002E338C">
        <w:rPr>
          <w:rFonts w:cstheme="minorHAnsi"/>
        </w:rPr>
        <w:t xml:space="preserve"> </w:t>
      </w:r>
    </w:p>
    <w:p w14:paraId="07F22BD3" w14:textId="25EB87B1" w:rsidR="00C069FA" w:rsidRPr="002E338C" w:rsidRDefault="00BD0D67" w:rsidP="00A67FD4">
      <w:pPr>
        <w:jc w:val="both"/>
        <w:rPr>
          <w:rFonts w:cstheme="minorHAnsi"/>
        </w:rPr>
      </w:pPr>
      <w:r w:rsidRPr="002E338C">
        <w:rPr>
          <w:rFonts w:cstheme="minorHAnsi"/>
        </w:rPr>
        <w:t>The aim of this model is to establish a framework where students take responsibility for their own learning. Unlike a coercive approach to teaching, this encourages deep thinking and engagement from the students.</w:t>
      </w:r>
      <w:r w:rsidR="009B29DF" w:rsidRPr="002E338C">
        <w:rPr>
          <w:rFonts w:cstheme="minorHAnsi"/>
        </w:rPr>
        <w:t xml:space="preserve"> One advantage of using this approach is students will feel they have ownership of their own learning and as a result are less likely to ‘act out’ in an attempt to satisfy their needs. </w:t>
      </w:r>
      <w:r w:rsidR="003C312D" w:rsidRPr="002E338C">
        <w:rPr>
          <w:rFonts w:cstheme="minorHAnsi"/>
        </w:rPr>
        <w:t>Glasser suggests the teacher can achieve this using four steps</w:t>
      </w:r>
      <w:r w:rsidR="00B04FCD" w:rsidRPr="002E338C">
        <w:rPr>
          <w:rFonts w:cstheme="minorHAnsi"/>
        </w:rPr>
        <w:t>.</w:t>
      </w:r>
      <w:r w:rsidR="00A67FD4" w:rsidRPr="002E338C">
        <w:rPr>
          <w:rFonts w:cstheme="minorHAnsi"/>
        </w:rPr>
        <w:t xml:space="preserve"> </w:t>
      </w:r>
      <w:r w:rsidR="00B04FCD" w:rsidRPr="002E338C">
        <w:rPr>
          <w:rFonts w:cstheme="minorHAnsi"/>
        </w:rPr>
        <w:t xml:space="preserve">Firstly, </w:t>
      </w:r>
      <w:r w:rsidR="003C312D" w:rsidRPr="002E338C">
        <w:rPr>
          <w:rFonts w:cstheme="minorHAnsi"/>
        </w:rPr>
        <w:t xml:space="preserve">collaboration, where the students are encouraged to engage in discussion regarding the quality of work expected and </w:t>
      </w:r>
      <w:r w:rsidR="003C312D" w:rsidRPr="00237606">
        <w:rPr>
          <w:rFonts w:cstheme="minorHAnsi"/>
        </w:rPr>
        <w:t>their input needed to achieve this</w:t>
      </w:r>
      <w:r w:rsidR="006128E8" w:rsidRPr="00237606">
        <w:rPr>
          <w:rFonts w:cstheme="minorHAnsi"/>
        </w:rPr>
        <w:t>, allowing</w:t>
      </w:r>
      <w:r w:rsidR="006128E8" w:rsidRPr="002E338C">
        <w:rPr>
          <w:rFonts w:cstheme="minorHAnsi"/>
        </w:rPr>
        <w:t xml:space="preserve"> them to connect the learning </w:t>
      </w:r>
      <w:r w:rsidR="00302DED" w:rsidRPr="002E338C">
        <w:rPr>
          <w:rFonts w:cstheme="minorHAnsi"/>
        </w:rPr>
        <w:t xml:space="preserve">objectives </w:t>
      </w:r>
      <w:r w:rsidR="006128E8" w:rsidRPr="002E338C">
        <w:rPr>
          <w:rFonts w:cstheme="minorHAnsi"/>
        </w:rPr>
        <w:t>in a meaningful and relevant way, which in turn, connects the goals to their quality world pictures.</w:t>
      </w:r>
      <w:r w:rsidR="00A67FD4" w:rsidRPr="002E338C">
        <w:rPr>
          <w:rFonts w:cstheme="minorHAnsi"/>
        </w:rPr>
        <w:t xml:space="preserve"> </w:t>
      </w:r>
      <w:r w:rsidR="00B04FCD" w:rsidRPr="002E338C">
        <w:rPr>
          <w:rFonts w:cstheme="minorHAnsi"/>
        </w:rPr>
        <w:t>The second step is the use of m</w:t>
      </w:r>
      <w:r w:rsidR="00AC10EB" w:rsidRPr="002E338C">
        <w:rPr>
          <w:rFonts w:cstheme="minorHAnsi"/>
        </w:rPr>
        <w:t>odels,</w:t>
      </w:r>
      <w:r w:rsidR="00B04FCD" w:rsidRPr="002E338C">
        <w:rPr>
          <w:rFonts w:cstheme="minorHAnsi"/>
        </w:rPr>
        <w:t xml:space="preserve"> here</w:t>
      </w:r>
      <w:r w:rsidR="00AC10EB" w:rsidRPr="002E338C">
        <w:rPr>
          <w:rFonts w:cstheme="minorHAnsi"/>
        </w:rPr>
        <w:t xml:space="preserve"> the teacher provides worked examples related to the task. This provides the students with an </w:t>
      </w:r>
      <w:r w:rsidR="00AC10EB" w:rsidRPr="002E338C">
        <w:rPr>
          <w:rFonts w:cstheme="minorHAnsi"/>
        </w:rPr>
        <w:lastRenderedPageBreak/>
        <w:t>opportunity to ask questions to clarify their understanding of the task</w:t>
      </w:r>
      <w:r w:rsidR="008C7317" w:rsidRPr="002E338C">
        <w:rPr>
          <w:rFonts w:cstheme="minorHAnsi"/>
        </w:rPr>
        <w:t>, giving them a clear vision of what they need to do</w:t>
      </w:r>
      <w:r w:rsidR="00AC10EB" w:rsidRPr="002E338C">
        <w:rPr>
          <w:rFonts w:cstheme="minorHAnsi"/>
        </w:rPr>
        <w:t>. At this stage, the teacher also explains how and why the task is beneficial to the students</w:t>
      </w:r>
      <w:r w:rsidR="00302DED" w:rsidRPr="002E338C">
        <w:rPr>
          <w:rFonts w:cstheme="minorHAnsi"/>
        </w:rPr>
        <w:t>, making the learning objectives of the task part of their quality world.</w:t>
      </w:r>
      <w:r w:rsidR="00A67FD4" w:rsidRPr="002E338C">
        <w:rPr>
          <w:rFonts w:cstheme="minorHAnsi"/>
        </w:rPr>
        <w:t xml:space="preserve"> </w:t>
      </w:r>
      <w:r w:rsidR="006D58E0" w:rsidRPr="002E338C">
        <w:rPr>
          <w:rFonts w:cstheme="minorHAnsi"/>
        </w:rPr>
        <w:t>This is followed by a step of s</w:t>
      </w:r>
      <w:r w:rsidR="00302DED" w:rsidRPr="002E338C">
        <w:rPr>
          <w:rFonts w:cstheme="minorHAnsi"/>
        </w:rPr>
        <w:t>elf-evaluat</w:t>
      </w:r>
      <w:r w:rsidR="006D58E0" w:rsidRPr="002E338C">
        <w:rPr>
          <w:rFonts w:cstheme="minorHAnsi"/>
        </w:rPr>
        <w:t>ion</w:t>
      </w:r>
      <w:r w:rsidR="00302DED" w:rsidRPr="002E338C">
        <w:rPr>
          <w:rFonts w:cstheme="minorHAnsi"/>
        </w:rPr>
        <w:t>, this is the time given to the student to reflect on their work, identify areas of improvement</w:t>
      </w:r>
      <w:r w:rsidR="00CF4A10" w:rsidRPr="002E338C">
        <w:rPr>
          <w:rFonts w:cstheme="minorHAnsi"/>
        </w:rPr>
        <w:t xml:space="preserve"> and clarify their understanding of the task. This step is critical in meeting the students need for survival and power; one of the five basic human needs.</w:t>
      </w:r>
      <w:r w:rsidR="00A67FD4" w:rsidRPr="002E338C">
        <w:rPr>
          <w:rFonts w:cstheme="minorHAnsi"/>
        </w:rPr>
        <w:t xml:space="preserve"> </w:t>
      </w:r>
      <w:r w:rsidR="006D58E0" w:rsidRPr="002E338C">
        <w:rPr>
          <w:rFonts w:cstheme="minorHAnsi"/>
        </w:rPr>
        <w:t>The final step is e</w:t>
      </w:r>
      <w:r w:rsidR="00CF4A10" w:rsidRPr="002E338C">
        <w:rPr>
          <w:rFonts w:cstheme="minorHAnsi"/>
        </w:rPr>
        <w:t>mpower</w:t>
      </w:r>
      <w:r w:rsidR="006D58E0" w:rsidRPr="002E338C">
        <w:rPr>
          <w:rFonts w:cstheme="minorHAnsi"/>
        </w:rPr>
        <w:t>ing the</w:t>
      </w:r>
      <w:r w:rsidR="00CF4A10" w:rsidRPr="002E338C">
        <w:rPr>
          <w:rFonts w:cstheme="minorHAnsi"/>
        </w:rPr>
        <w:t xml:space="preserve"> students, the teacher achieves this, by encouraging the students to </w:t>
      </w:r>
      <w:r w:rsidR="00C820AD" w:rsidRPr="002E338C">
        <w:rPr>
          <w:rFonts w:cstheme="minorHAnsi"/>
        </w:rPr>
        <w:t xml:space="preserve">devise </w:t>
      </w:r>
      <w:r w:rsidR="00CF4A10" w:rsidRPr="002E338C">
        <w:rPr>
          <w:rFonts w:cstheme="minorHAnsi"/>
        </w:rPr>
        <w:t>a plan to improve their work by suggesting self-evaluating questions to ask of themselves.</w:t>
      </w:r>
      <w:r w:rsidR="00742C05" w:rsidRPr="002E338C">
        <w:rPr>
          <w:rFonts w:cstheme="minorHAnsi"/>
        </w:rPr>
        <w:t xml:space="preserve"> This could be related to freedom or independence as a basic human need as the student is given the opportunity to have responsibility for their own plan. </w:t>
      </w:r>
      <w:r w:rsidR="00CF4A10" w:rsidRPr="002E338C">
        <w:rPr>
          <w:rFonts w:cstheme="minorHAnsi"/>
        </w:rPr>
        <w:t xml:space="preserve"> </w:t>
      </w:r>
    </w:p>
    <w:p w14:paraId="1CB7FA76" w14:textId="289537E1" w:rsidR="00C653C4" w:rsidRPr="002E338C" w:rsidRDefault="00C653C4" w:rsidP="00A67FD4">
      <w:pPr>
        <w:jc w:val="both"/>
        <w:rPr>
          <w:rFonts w:cstheme="minorHAnsi"/>
        </w:rPr>
      </w:pPr>
      <w:r w:rsidRPr="002E338C">
        <w:rPr>
          <w:rFonts w:cstheme="minorHAnsi"/>
        </w:rPr>
        <w:t>This approach can also be used in the context of behaviour,</w:t>
      </w:r>
      <w:r w:rsidR="009B29DF" w:rsidRPr="002E338C">
        <w:rPr>
          <w:rFonts w:cstheme="minorHAnsi"/>
        </w:rPr>
        <w:t xml:space="preserve"> </w:t>
      </w:r>
      <w:r w:rsidR="00CD408B" w:rsidRPr="002E338C">
        <w:rPr>
          <w:rFonts w:cstheme="minorHAnsi"/>
        </w:rPr>
        <w:t xml:space="preserve">the teacher should allow the students to become involved with establishing rules for the classroom and the consequences of breaking them, this can be </w:t>
      </w:r>
      <w:r w:rsidR="00144FB4" w:rsidRPr="002E338C">
        <w:rPr>
          <w:rFonts w:cstheme="minorHAnsi"/>
        </w:rPr>
        <w:t>achieved by holding regular whole class meetings and reviews</w:t>
      </w:r>
      <w:r w:rsidR="00A2797D" w:rsidRPr="002E338C">
        <w:rPr>
          <w:rFonts w:cstheme="minorHAnsi"/>
        </w:rPr>
        <w:t xml:space="preserve"> </w:t>
      </w:r>
      <w:r w:rsidR="00A2797D" w:rsidRPr="002E338C">
        <w:rPr>
          <w:rFonts w:cstheme="minorHAnsi"/>
        </w:rPr>
        <w:fldChar w:fldCharType="begin"/>
      </w:r>
      <w:r w:rsidR="00A2797D" w:rsidRPr="002E338C">
        <w:rPr>
          <w:rFonts w:cstheme="minorHAnsi"/>
        </w:rPr>
        <w:instrText xml:space="preserve"> ADDIN EN.CITE &lt;EndNote&gt;&lt;Cite&gt;&lt;Author&gt;Lynch&lt;/Author&gt;&lt;Year&gt;2016&lt;/Year&gt;&lt;RecNum&gt;24&lt;/RecNum&gt;&lt;DisplayText&gt;(Lynch, 2016)&lt;/DisplayText&gt;&lt;record&gt;&lt;rec-number&gt;24&lt;/rec-number&gt;&lt;foreign-keys&gt;&lt;key app="EN" db-id="2xp2zafpb5avt9ew5rxvaef5vxzt59epeza0" timestamp="1668110166"&gt;24&lt;/key&gt;&lt;/foreign-keys&gt;&lt;ref-type name="Web Page"&gt;12&lt;/ref-type&gt;&lt;contributors&gt;&lt;authors&gt;&lt;author&gt;Matthew Lynch&lt;/author&gt;&lt;/authors&gt;&lt;/contributors&gt;&lt;titles&gt;&lt;title&gt;REALITY THERAPY: WHAT EDUCATORS NEED TO KNOW ABOUT GLASSER’S APPROACH TO CLASSROOM MANAGEMENT&lt;/title&gt;&lt;/titles&gt;&lt;number&gt;10/11/2022&lt;/number&gt;&lt;dates&gt;&lt;year&gt;2016&lt;/year&gt;&lt;/dates&gt;&lt;publisher&gt;The Edvocate &lt;/publisher&gt;&lt;urls&gt;&lt;related-urls&gt;&lt;url&gt;https://www.theedadvocate.org/reality-therapy-educators-need-know-glassers-approach-classroom-management/&lt;/url&gt;&lt;/related-urls&gt;&lt;/urls&gt;&lt;/record&gt;&lt;/Cite&gt;&lt;/EndNote&gt;</w:instrText>
      </w:r>
      <w:r w:rsidR="00A2797D" w:rsidRPr="002E338C">
        <w:rPr>
          <w:rFonts w:cstheme="minorHAnsi"/>
        </w:rPr>
        <w:fldChar w:fldCharType="separate"/>
      </w:r>
      <w:r w:rsidR="00A2797D" w:rsidRPr="002E338C">
        <w:rPr>
          <w:rFonts w:cstheme="minorHAnsi"/>
          <w:noProof/>
        </w:rPr>
        <w:t>(Lynch, 2016)</w:t>
      </w:r>
      <w:r w:rsidR="00A2797D" w:rsidRPr="002E338C">
        <w:rPr>
          <w:rFonts w:cstheme="minorHAnsi"/>
        </w:rPr>
        <w:fldChar w:fldCharType="end"/>
      </w:r>
      <w:r w:rsidR="00144FB4" w:rsidRPr="002E338C">
        <w:rPr>
          <w:rFonts w:cstheme="minorHAnsi"/>
        </w:rPr>
        <w:t>. This self-discipline approach requires the students to accept trust and responsibility for their actions; by breaking these rules, they are choosing to accept the consequences.</w:t>
      </w:r>
      <w:r w:rsidR="00422DF6" w:rsidRPr="002E338C">
        <w:rPr>
          <w:rFonts w:cstheme="minorHAnsi"/>
        </w:rPr>
        <w:t xml:space="preserve"> To successfully address this, the teacher should require the learner to explain</w:t>
      </w:r>
      <w:r w:rsidR="00E85380" w:rsidRPr="002E338C">
        <w:rPr>
          <w:rFonts w:cstheme="minorHAnsi"/>
        </w:rPr>
        <w:t xml:space="preserve"> the nature of </w:t>
      </w:r>
      <w:r w:rsidR="00422DF6" w:rsidRPr="002E338C">
        <w:rPr>
          <w:rFonts w:cstheme="minorHAnsi"/>
        </w:rPr>
        <w:t>their action</w:t>
      </w:r>
      <w:r w:rsidR="00E85380" w:rsidRPr="002E338C">
        <w:rPr>
          <w:rFonts w:cstheme="minorHAnsi"/>
        </w:rPr>
        <w:t xml:space="preserve"> </w:t>
      </w:r>
      <w:r w:rsidR="00422DF6" w:rsidRPr="002E338C">
        <w:rPr>
          <w:rFonts w:cstheme="minorHAnsi"/>
        </w:rPr>
        <w:t>rather than why they did it.</w:t>
      </w:r>
      <w:r w:rsidR="00E85380" w:rsidRPr="002E338C">
        <w:rPr>
          <w:rFonts w:cstheme="minorHAnsi"/>
        </w:rPr>
        <w:t xml:space="preserve"> This reinforces the expectation that the learner is responsible for their own behaviour</w:t>
      </w:r>
      <w:r w:rsidR="0045530F">
        <w:rPr>
          <w:rFonts w:cstheme="minorHAnsi"/>
        </w:rPr>
        <w:t xml:space="preserve"> </w:t>
      </w:r>
      <w:r w:rsidR="0045530F">
        <w:rPr>
          <w:rFonts w:cstheme="minorHAnsi"/>
        </w:rPr>
        <w:fldChar w:fldCharType="begin"/>
      </w:r>
      <w:r w:rsidR="0045530F">
        <w:rPr>
          <w:rFonts w:cstheme="minorHAnsi"/>
        </w:rPr>
        <w:instrText xml:space="preserve"> ADDIN EN.CITE &lt;EndNote&gt;&lt;Cite&gt;&lt;Author&gt;Gabriel&lt;/Author&gt;&lt;Year&gt;2011&lt;/Year&gt;&lt;RecNum&gt;36&lt;/RecNum&gt;&lt;DisplayText&gt;(Gabriel, 2011)&lt;/DisplayText&gt;&lt;record&gt;&lt;rec-number&gt;36&lt;/rec-number&gt;&lt;foreign-keys&gt;&lt;key app="EN" db-id="2xp2zafpb5avt9ew5rxvaef5vxzt59epeza0" timestamp="1668449675"&gt;36&lt;/key&gt;&lt;/foreign-keys&gt;&lt;ref-type name="Journal Article"&gt;17&lt;/ref-type&gt;&lt;contributors&gt;&lt;authors&gt;&lt;author&gt;Elvin Gabriel &lt;/author&gt;&lt;/authors&gt;&lt;/contributors&gt;&lt;titles&gt;&lt;title&gt;Choice Theory: An Effective Approach to Classroom Discipline and Management &lt;/title&gt;&lt;secondary-title&gt;The Journal of Adventist Education&lt;/secondary-title&gt;&lt;/titles&gt;&lt;periodical&gt;&lt;full-title&gt;The Journal of Adventist Education&lt;/full-title&gt;&lt;/periodical&gt;&lt;volume&gt;23&lt;/volume&gt;&lt;dates&gt;&lt;year&gt;2011&lt;/year&gt;&lt;/dates&gt;&lt;publisher&gt;Faculty Publications&lt;/publisher&gt;&lt;urls&gt;&lt;/urls&gt;&lt;/record&gt;&lt;/Cite&gt;&lt;/EndNote&gt;</w:instrText>
      </w:r>
      <w:r w:rsidR="0045530F">
        <w:rPr>
          <w:rFonts w:cstheme="minorHAnsi"/>
        </w:rPr>
        <w:fldChar w:fldCharType="separate"/>
      </w:r>
      <w:r w:rsidR="0045530F">
        <w:rPr>
          <w:rFonts w:cstheme="minorHAnsi"/>
          <w:noProof/>
        </w:rPr>
        <w:t>(Gabriel, 2011)</w:t>
      </w:r>
      <w:r w:rsidR="0045530F">
        <w:rPr>
          <w:rFonts w:cstheme="minorHAnsi"/>
        </w:rPr>
        <w:fldChar w:fldCharType="end"/>
      </w:r>
      <w:r w:rsidR="00E85380" w:rsidRPr="002E338C">
        <w:rPr>
          <w:rFonts w:cstheme="minorHAnsi"/>
        </w:rPr>
        <w:t>.</w:t>
      </w:r>
      <w:r w:rsidRPr="002E338C">
        <w:rPr>
          <w:rFonts w:cstheme="minorHAnsi"/>
        </w:rPr>
        <w:t xml:space="preserve"> </w:t>
      </w:r>
    </w:p>
    <w:p w14:paraId="66DA7FDF" w14:textId="1F6C7FD5" w:rsidR="00FA7261" w:rsidRPr="002E338C" w:rsidRDefault="006942AE" w:rsidP="00A67FD4">
      <w:pPr>
        <w:jc w:val="both"/>
        <w:rPr>
          <w:rFonts w:cstheme="minorHAnsi"/>
        </w:rPr>
      </w:pPr>
      <w:r w:rsidRPr="002E338C">
        <w:rPr>
          <w:rFonts w:cstheme="minorHAnsi"/>
        </w:rPr>
        <w:t xml:space="preserve">An </w:t>
      </w:r>
      <w:r w:rsidR="0067709C" w:rsidRPr="002E338C">
        <w:rPr>
          <w:rFonts w:cstheme="minorHAnsi"/>
        </w:rPr>
        <w:t>important advantage</w:t>
      </w:r>
      <w:r w:rsidR="00A47246" w:rsidRPr="002E338C">
        <w:rPr>
          <w:rFonts w:cstheme="minorHAnsi"/>
        </w:rPr>
        <w:t xml:space="preserve"> </w:t>
      </w:r>
      <w:r w:rsidR="0067709C" w:rsidRPr="002E338C">
        <w:rPr>
          <w:rFonts w:cstheme="minorHAnsi"/>
        </w:rPr>
        <w:t>of using reality therapy in the</w:t>
      </w:r>
      <w:r w:rsidR="00A47246" w:rsidRPr="002E338C">
        <w:rPr>
          <w:rFonts w:cstheme="minorHAnsi"/>
        </w:rPr>
        <w:t xml:space="preserve"> classroom </w:t>
      </w:r>
      <w:r w:rsidR="0067709C" w:rsidRPr="002E338C">
        <w:rPr>
          <w:rFonts w:cstheme="minorHAnsi"/>
        </w:rPr>
        <w:t>is that</w:t>
      </w:r>
      <w:r w:rsidR="00A47246" w:rsidRPr="002E338C">
        <w:rPr>
          <w:rFonts w:cstheme="minorHAnsi"/>
        </w:rPr>
        <w:t xml:space="preserve"> it encourages both the teacher and the students to become more reflective with their learning</w:t>
      </w:r>
      <w:r w:rsidRPr="002E338C">
        <w:rPr>
          <w:rFonts w:cstheme="minorHAnsi"/>
        </w:rPr>
        <w:t>,</w:t>
      </w:r>
      <w:r w:rsidR="00AC53E6" w:rsidRPr="002E338C">
        <w:rPr>
          <w:rFonts w:cstheme="minorHAnsi"/>
        </w:rPr>
        <w:t xml:space="preserve"> leading to an environment of continual improvement</w:t>
      </w:r>
      <w:r w:rsidR="00237606">
        <w:rPr>
          <w:rFonts w:cstheme="minorHAnsi"/>
        </w:rPr>
        <w:t xml:space="preserve"> </w:t>
      </w:r>
      <w:r w:rsidR="00237606">
        <w:rPr>
          <w:rFonts w:cstheme="minorHAnsi"/>
        </w:rPr>
        <w:fldChar w:fldCharType="begin"/>
      </w:r>
      <w:r w:rsidR="00237606">
        <w:rPr>
          <w:rFonts w:cstheme="minorHAnsi"/>
        </w:rPr>
        <w:instrText xml:space="preserve"> ADDIN EN.CITE &lt;EndNote&gt;&lt;Cite&gt;&lt;Author&gt;Maddever&lt;/Author&gt;&lt;Year&gt;2008&lt;/Year&gt;&lt;RecNum&gt;33&lt;/RecNum&gt;&lt;DisplayText&gt;(Maddever, 2008)&lt;/DisplayText&gt;&lt;record&gt;&lt;rec-number&gt;33&lt;/rec-number&gt;&lt;foreign-keys&gt;&lt;key app="EN" db-id="2xp2zafpb5avt9ew5rxvaef5vxzt59epeza0" timestamp="1668365701"&gt;33&lt;/key&gt;&lt;/foreign-keys&gt;&lt;ref-type name="Journal Article"&gt;17&lt;/ref-type&gt;&lt;contributors&gt;&lt;authors&gt;&lt;author&gt;Maddever, Mary&lt;/author&gt;&lt;/authors&gt;&lt;/contributors&gt;&lt;titles&gt;&lt;title&gt;The quest for our quality world&lt;/title&gt;&lt;secondary-title&gt;Strategy&lt;/secondary-title&gt;&lt;/titles&gt;&lt;periodical&gt;&lt;full-title&gt;Strategy&lt;/full-title&gt;&lt;/periodical&gt;&lt;dates&gt;&lt;year&gt;2008&lt;/year&gt;&lt;/dates&gt;&lt;pub-location&gt;Toronto&lt;/pub-location&gt;&lt;publisher&gt;Postmedia Network Inc&lt;/publisher&gt;&lt;urls&gt;&lt;/urls&gt;&lt;/record&gt;&lt;/Cite&gt;&lt;/EndNote&gt;</w:instrText>
      </w:r>
      <w:r w:rsidR="00237606">
        <w:rPr>
          <w:rFonts w:cstheme="minorHAnsi"/>
        </w:rPr>
        <w:fldChar w:fldCharType="separate"/>
      </w:r>
      <w:r w:rsidR="00237606">
        <w:rPr>
          <w:rFonts w:cstheme="minorHAnsi"/>
          <w:noProof/>
        </w:rPr>
        <w:t>(Maddever, 2008)</w:t>
      </w:r>
      <w:r w:rsidR="00237606">
        <w:rPr>
          <w:rFonts w:cstheme="minorHAnsi"/>
        </w:rPr>
        <w:fldChar w:fldCharType="end"/>
      </w:r>
      <w:r w:rsidR="00AC53E6" w:rsidRPr="002E338C">
        <w:rPr>
          <w:rFonts w:cstheme="minorHAnsi"/>
        </w:rPr>
        <w:t>.</w:t>
      </w:r>
      <w:r w:rsidRPr="002E338C">
        <w:rPr>
          <w:rFonts w:cstheme="minorHAnsi"/>
        </w:rPr>
        <w:t xml:space="preserve"> </w:t>
      </w:r>
      <w:r w:rsidR="00F256E5" w:rsidRPr="002E338C">
        <w:rPr>
          <w:rFonts w:cstheme="minorHAnsi"/>
        </w:rPr>
        <w:t>This requires them to think critically</w:t>
      </w:r>
      <w:r w:rsidRPr="002E338C">
        <w:rPr>
          <w:rFonts w:cstheme="minorHAnsi"/>
        </w:rPr>
        <w:t xml:space="preserve">, which allows </w:t>
      </w:r>
      <w:r w:rsidR="00F256E5" w:rsidRPr="002E338C">
        <w:rPr>
          <w:rFonts w:cstheme="minorHAnsi"/>
        </w:rPr>
        <w:t>connections</w:t>
      </w:r>
      <w:r w:rsidRPr="002E338C">
        <w:rPr>
          <w:rFonts w:cstheme="minorHAnsi"/>
        </w:rPr>
        <w:t xml:space="preserve"> to be made</w:t>
      </w:r>
      <w:r w:rsidR="00F256E5" w:rsidRPr="002E338C">
        <w:rPr>
          <w:rFonts w:cstheme="minorHAnsi"/>
        </w:rPr>
        <w:t xml:space="preserve"> between past experiences and new</w:t>
      </w:r>
      <w:r w:rsidRPr="002E338C">
        <w:rPr>
          <w:rFonts w:cstheme="minorHAnsi"/>
        </w:rPr>
        <w:t>ly acquired</w:t>
      </w:r>
      <w:r w:rsidR="00F256E5" w:rsidRPr="002E338C">
        <w:rPr>
          <w:rFonts w:cstheme="minorHAnsi"/>
        </w:rPr>
        <w:t xml:space="preserve"> knowledge</w:t>
      </w:r>
      <w:r w:rsidR="00237606">
        <w:rPr>
          <w:rFonts w:cstheme="minorHAnsi"/>
        </w:rPr>
        <w:t xml:space="preserve">, </w:t>
      </w:r>
      <w:r w:rsidRPr="002E338C">
        <w:rPr>
          <w:rFonts w:cstheme="minorHAnsi"/>
        </w:rPr>
        <w:t>enabl</w:t>
      </w:r>
      <w:r w:rsidR="00237606">
        <w:rPr>
          <w:rFonts w:cstheme="minorHAnsi"/>
        </w:rPr>
        <w:t>ing</w:t>
      </w:r>
      <w:r w:rsidRPr="002E338C">
        <w:rPr>
          <w:rFonts w:cstheme="minorHAnsi"/>
        </w:rPr>
        <w:t xml:space="preserve"> them to adapt their approach to achieve success in the future.</w:t>
      </w:r>
      <w:r w:rsidR="00393F66" w:rsidRPr="002E338C">
        <w:rPr>
          <w:rFonts w:cstheme="minorHAnsi"/>
        </w:rPr>
        <w:t xml:space="preserve"> By reflecting, students are more engaged with the learning process which leads to better motivation and improved relationships with peers and teacher</w:t>
      </w:r>
      <w:r w:rsidR="00DB6D56">
        <w:rPr>
          <w:rFonts w:cstheme="minorHAnsi"/>
        </w:rPr>
        <w:t xml:space="preserve"> </w:t>
      </w:r>
      <w:r w:rsidR="00DB6D56">
        <w:rPr>
          <w:rFonts w:cstheme="minorHAnsi"/>
        </w:rPr>
        <w:fldChar w:fldCharType="begin"/>
      </w:r>
      <w:r w:rsidR="00DB6D56">
        <w:rPr>
          <w:rFonts w:cstheme="minorHAnsi"/>
        </w:rPr>
        <w:instrText xml:space="preserve"> ADDIN EN.CITE &lt;EndNote&gt;&lt;Cite&gt;&lt;Author&gt;Léon-Henri&lt;/Author&gt;&lt;Year&gt;2022&lt;/Year&gt;&lt;RecNum&gt;35&lt;/RecNum&gt;&lt;DisplayText&gt;(Léon-Henri, 2022)&lt;/DisplayText&gt;&lt;record&gt;&lt;rec-number&gt;35&lt;/rec-number&gt;&lt;foreign-keys&gt;&lt;key app="EN" db-id="2xp2zafpb5avt9ew5rxvaef5vxzt59epeza0" timestamp="1668448757"&gt;35&lt;/key&gt;&lt;/foreign-keys&gt;&lt;ref-type name="Web Page"&gt;12&lt;/ref-type&gt;&lt;contributors&gt;&lt;authors&gt;&lt;author&gt;Dana Di Pardo Léon-Henri &lt;/author&gt;&lt;/authors&gt;&lt;/contributors&gt;&lt;titles&gt;&lt;title&gt;12 Benefits of Reflective Teaching and Learning&lt;/title&gt;&lt;/titles&gt;&lt;number&gt;14/11/95&lt;/number&gt;&lt;dates&gt;&lt;year&gt;2022&lt;/year&gt;&lt;/dates&gt;&lt;urls&gt;&lt;related-urls&gt;&lt;url&gt;https://reflectiveteachingjournal.com/benefits-of-reflective-teaching/&lt;/url&gt;&lt;/related-urls&gt;&lt;/urls&gt;&lt;/record&gt;&lt;/Cite&gt;&lt;/EndNote&gt;</w:instrText>
      </w:r>
      <w:r w:rsidR="00DB6D56">
        <w:rPr>
          <w:rFonts w:cstheme="minorHAnsi"/>
        </w:rPr>
        <w:fldChar w:fldCharType="separate"/>
      </w:r>
      <w:r w:rsidR="00DB6D56">
        <w:rPr>
          <w:rFonts w:cstheme="minorHAnsi"/>
          <w:noProof/>
        </w:rPr>
        <w:t>(Léon-Henri, 2022)</w:t>
      </w:r>
      <w:r w:rsidR="00DB6D56">
        <w:rPr>
          <w:rFonts w:cstheme="minorHAnsi"/>
        </w:rPr>
        <w:fldChar w:fldCharType="end"/>
      </w:r>
      <w:r w:rsidR="00393F66" w:rsidRPr="002E338C">
        <w:rPr>
          <w:rFonts w:cstheme="minorHAnsi"/>
        </w:rPr>
        <w:t>.</w:t>
      </w:r>
      <w:r w:rsidR="00FA7261" w:rsidRPr="002E338C">
        <w:rPr>
          <w:rFonts w:cstheme="minorHAnsi"/>
        </w:rPr>
        <w:t xml:space="preserve"> In addition, the reality therapy model has been found easy to implement in a classroom environment because of the four well defined simple steps which are well documented.</w:t>
      </w:r>
      <w:r w:rsidR="00A67FD4" w:rsidRPr="002E338C">
        <w:rPr>
          <w:rFonts w:cstheme="minorHAnsi"/>
        </w:rPr>
        <w:t xml:space="preserve"> </w:t>
      </w:r>
      <w:r w:rsidR="00B46690" w:rsidRPr="002E338C">
        <w:rPr>
          <w:rFonts w:cstheme="minorHAnsi"/>
        </w:rPr>
        <w:t>As mentioned previously, reality therapy promotes a positive student-teacher relationship as the teacher continually striv</w:t>
      </w:r>
      <w:r w:rsidR="009B3C67" w:rsidRPr="002E338C">
        <w:rPr>
          <w:rFonts w:cstheme="minorHAnsi"/>
        </w:rPr>
        <w:t xml:space="preserve">es </w:t>
      </w:r>
      <w:r w:rsidR="00B46690" w:rsidRPr="002E338C">
        <w:rPr>
          <w:rFonts w:cstheme="minorHAnsi"/>
        </w:rPr>
        <w:t>to match the internal drive of th</w:t>
      </w:r>
      <w:r w:rsidR="009B3C67" w:rsidRPr="002E338C">
        <w:rPr>
          <w:rFonts w:cstheme="minorHAnsi"/>
        </w:rPr>
        <w:t xml:space="preserve">e </w:t>
      </w:r>
      <w:r w:rsidR="00B46690" w:rsidRPr="002E338C">
        <w:rPr>
          <w:rFonts w:cstheme="minorHAnsi"/>
        </w:rPr>
        <w:t>students. This allows the students to understand</w:t>
      </w:r>
      <w:r w:rsidR="009B3C67" w:rsidRPr="002E338C">
        <w:rPr>
          <w:rFonts w:cstheme="minorHAnsi"/>
        </w:rPr>
        <w:t xml:space="preserve"> </w:t>
      </w:r>
      <w:r w:rsidR="00B46690" w:rsidRPr="002E338C">
        <w:rPr>
          <w:rFonts w:cstheme="minorHAnsi"/>
        </w:rPr>
        <w:t xml:space="preserve">their learning is both useful and meaningful to their lives and allows </w:t>
      </w:r>
      <w:r w:rsidR="009B3C67" w:rsidRPr="002E338C">
        <w:rPr>
          <w:rFonts w:cstheme="minorHAnsi"/>
        </w:rPr>
        <w:t xml:space="preserve">them </w:t>
      </w:r>
      <w:r w:rsidR="00B46690" w:rsidRPr="002E338C">
        <w:rPr>
          <w:rFonts w:cstheme="minorHAnsi"/>
        </w:rPr>
        <w:t xml:space="preserve">to find a sense of purpose in their </w:t>
      </w:r>
      <w:r w:rsidR="008974F0" w:rsidRPr="002E338C">
        <w:rPr>
          <w:rFonts w:cstheme="minorHAnsi"/>
        </w:rPr>
        <w:t>learning</w:t>
      </w:r>
      <w:r w:rsidR="00B46690" w:rsidRPr="002E338C">
        <w:rPr>
          <w:rFonts w:cstheme="minorHAnsi"/>
        </w:rPr>
        <w:t>;</w:t>
      </w:r>
      <w:r w:rsidR="009B3C67" w:rsidRPr="002E338C">
        <w:rPr>
          <w:rFonts w:cstheme="minorHAnsi"/>
        </w:rPr>
        <w:t xml:space="preserve"> this makes the context of the </w:t>
      </w:r>
      <w:r w:rsidR="00B46690" w:rsidRPr="002E338C">
        <w:rPr>
          <w:rFonts w:cstheme="minorHAnsi"/>
        </w:rPr>
        <w:t>learning a need-fulfilling environment. This model also removes certain behaviours that Glasser described as unhelpful</w:t>
      </w:r>
      <w:r w:rsidR="009B3C67" w:rsidRPr="002E338C">
        <w:rPr>
          <w:rFonts w:cstheme="minorHAnsi"/>
        </w:rPr>
        <w:t>,</w:t>
      </w:r>
      <w:r w:rsidR="00B46690" w:rsidRPr="002E338C">
        <w:rPr>
          <w:rFonts w:cstheme="minorHAnsi"/>
        </w:rPr>
        <w:t xml:space="preserve"> </w:t>
      </w:r>
      <w:r w:rsidR="009B3C67" w:rsidRPr="002E338C">
        <w:rPr>
          <w:rFonts w:cstheme="minorHAnsi"/>
        </w:rPr>
        <w:t>t</w:t>
      </w:r>
      <w:r w:rsidR="00B46690" w:rsidRPr="002E338C">
        <w:rPr>
          <w:rFonts w:cstheme="minorHAnsi"/>
        </w:rPr>
        <w:t>hese are known as disconnecting habits</w:t>
      </w:r>
      <w:r w:rsidR="008974F0" w:rsidRPr="002E338C">
        <w:rPr>
          <w:rFonts w:cstheme="minorHAnsi"/>
        </w:rPr>
        <w:t xml:space="preserve">, namely </w:t>
      </w:r>
      <w:r w:rsidR="00B46690" w:rsidRPr="002E338C">
        <w:rPr>
          <w:rFonts w:cstheme="minorHAnsi"/>
        </w:rPr>
        <w:t xml:space="preserve">criticizing, blaming, </w:t>
      </w:r>
      <w:r w:rsidR="008974F0" w:rsidRPr="002E338C">
        <w:rPr>
          <w:rFonts w:cstheme="minorHAnsi"/>
        </w:rPr>
        <w:t>punishing,</w:t>
      </w:r>
      <w:r w:rsidR="00B46690" w:rsidRPr="002E338C">
        <w:rPr>
          <w:rFonts w:cstheme="minorHAnsi"/>
        </w:rPr>
        <w:t xml:space="preserve"> and nagging</w:t>
      </w:r>
      <w:r w:rsidR="002B4EBD" w:rsidRPr="002E338C">
        <w:rPr>
          <w:rFonts w:cstheme="minorHAnsi"/>
        </w:rPr>
        <w:t>.</w:t>
      </w:r>
      <w:r w:rsidR="008974F0" w:rsidRPr="002E338C">
        <w:rPr>
          <w:rFonts w:cstheme="minorHAnsi"/>
        </w:rPr>
        <w:t xml:space="preserve"> He also described </w:t>
      </w:r>
      <w:r w:rsidR="00B46690" w:rsidRPr="002E338C">
        <w:rPr>
          <w:rFonts w:cstheme="minorHAnsi"/>
        </w:rPr>
        <w:t xml:space="preserve">helpful behaviours known as connecting habits. Some of which </w:t>
      </w:r>
      <w:r w:rsidR="008974F0" w:rsidRPr="002E338C">
        <w:rPr>
          <w:rFonts w:cstheme="minorHAnsi"/>
        </w:rPr>
        <w:t>include</w:t>
      </w:r>
      <w:r w:rsidR="00B46690" w:rsidRPr="002E338C">
        <w:rPr>
          <w:rFonts w:cstheme="minorHAnsi"/>
        </w:rPr>
        <w:t xml:space="preserve"> supporting, encouraging, listening, accepting, trusting, </w:t>
      </w:r>
      <w:r w:rsidR="008974F0" w:rsidRPr="002E338C">
        <w:rPr>
          <w:rFonts w:cstheme="minorHAnsi"/>
        </w:rPr>
        <w:t>respecting,</w:t>
      </w:r>
      <w:r w:rsidR="00B46690" w:rsidRPr="002E338C">
        <w:rPr>
          <w:rFonts w:cstheme="minorHAnsi"/>
        </w:rPr>
        <w:t xml:space="preserve"> and negotiating differences</w:t>
      </w:r>
      <w:r w:rsidR="008974F0" w:rsidRPr="002E338C">
        <w:rPr>
          <w:rFonts w:cstheme="minorHAnsi"/>
        </w:rPr>
        <w:t xml:space="preserve">; all of which </w:t>
      </w:r>
      <w:r w:rsidR="009B3C67" w:rsidRPr="002E338C">
        <w:rPr>
          <w:rFonts w:cstheme="minorHAnsi"/>
        </w:rPr>
        <w:t xml:space="preserve">act to create </w:t>
      </w:r>
      <w:r w:rsidR="008974F0" w:rsidRPr="002E338C">
        <w:rPr>
          <w:rFonts w:cstheme="minorHAnsi"/>
        </w:rPr>
        <w:t xml:space="preserve">a positive student-teacher relationship. </w:t>
      </w:r>
      <w:r w:rsidR="00B46690" w:rsidRPr="002E338C">
        <w:rPr>
          <w:rFonts w:cstheme="minorHAnsi"/>
        </w:rPr>
        <w:t xml:space="preserve"> </w:t>
      </w:r>
      <w:r w:rsidR="00FA7261" w:rsidRPr="002E338C">
        <w:rPr>
          <w:rFonts w:cstheme="minorHAnsi"/>
        </w:rPr>
        <w:t xml:space="preserve"> </w:t>
      </w:r>
    </w:p>
    <w:p w14:paraId="2B4189FB" w14:textId="36F13203" w:rsidR="00DD2E7A" w:rsidRPr="002E338C" w:rsidRDefault="009B29DF" w:rsidP="00A67FD4">
      <w:pPr>
        <w:jc w:val="both"/>
        <w:rPr>
          <w:rFonts w:cstheme="minorHAnsi"/>
        </w:rPr>
      </w:pPr>
      <w:r w:rsidRPr="002E338C">
        <w:rPr>
          <w:rFonts w:cstheme="minorHAnsi"/>
        </w:rPr>
        <w:t>Although reality therapy has shown to be very successful in the classroom, there are</w:t>
      </w:r>
      <w:r w:rsidR="00DC628D" w:rsidRPr="002E338C">
        <w:rPr>
          <w:rFonts w:cstheme="minorHAnsi"/>
        </w:rPr>
        <w:t xml:space="preserve"> some</w:t>
      </w:r>
      <w:r w:rsidR="00610434" w:rsidRPr="002E338C">
        <w:rPr>
          <w:rFonts w:cstheme="minorHAnsi"/>
        </w:rPr>
        <w:t xml:space="preserve"> perceived</w:t>
      </w:r>
      <w:r w:rsidR="00DC628D" w:rsidRPr="002E338C">
        <w:rPr>
          <w:rFonts w:cstheme="minorHAnsi"/>
        </w:rPr>
        <w:t xml:space="preserve"> limitations to the model</w:t>
      </w:r>
      <w:r w:rsidR="00360C81" w:rsidRPr="002E338C">
        <w:rPr>
          <w:rFonts w:cstheme="minorHAnsi"/>
        </w:rPr>
        <w:t xml:space="preserve"> </w:t>
      </w:r>
      <w:r w:rsidR="00360C81" w:rsidRPr="002E338C">
        <w:rPr>
          <w:rFonts w:cstheme="minorHAnsi"/>
        </w:rPr>
        <w:fldChar w:fldCharType="begin"/>
      </w:r>
      <w:r w:rsidR="00360C81" w:rsidRPr="002E338C">
        <w:rPr>
          <w:rFonts w:cstheme="minorHAnsi"/>
        </w:rPr>
        <w:instrText xml:space="preserve"> ADDIN EN.CITE &lt;EndNote&gt;&lt;Cite&gt;&lt;Author&gt;Wade&lt;/Author&gt;&lt;Year&gt;2021&lt;/Year&gt;&lt;RecNum&gt;31&lt;/RecNum&gt;&lt;DisplayText&gt;(Wade, 2021)&lt;/DisplayText&gt;&lt;record&gt;&lt;rec-number&gt;31&lt;/rec-number&gt;&lt;foreign-keys&gt;&lt;key app="EN" db-id="2xp2zafpb5avt9ew5rxvaef5vxzt59epeza0" timestamp="1668364859"&gt;31&lt;/key&gt;&lt;/foreign-keys&gt;&lt;ref-type name="Web Page"&gt;12&lt;/ref-type&gt;&lt;contributors&gt;&lt;authors&gt;&lt;author&gt;Danielle Wade&lt;/author&gt;&lt;/authors&gt;&lt;/contributors&gt;&lt;titles&gt;&lt;title&gt;Criticisms and limitations of reality therapy&lt;/title&gt;&lt;/titles&gt;&lt;number&gt;13/11/2022&lt;/number&gt;&lt;dates&gt;&lt;year&gt;2021&lt;/year&gt;&lt;/dates&gt;&lt;urls&gt;&lt;related-urls&gt;&lt;url&gt;https://www.healthline.com/health/reality-therapy#finding-a-therapist&lt;/url&gt;&lt;/related-urls&gt;&lt;/urls&gt;&lt;/record&gt;&lt;/Cite&gt;&lt;/EndNote&gt;</w:instrText>
      </w:r>
      <w:r w:rsidR="00360C81" w:rsidRPr="002E338C">
        <w:rPr>
          <w:rFonts w:cstheme="minorHAnsi"/>
        </w:rPr>
        <w:fldChar w:fldCharType="separate"/>
      </w:r>
      <w:r w:rsidR="00360C81" w:rsidRPr="002E338C">
        <w:rPr>
          <w:rFonts w:cstheme="minorHAnsi"/>
          <w:noProof/>
        </w:rPr>
        <w:t>(Wade, 2021)</w:t>
      </w:r>
      <w:r w:rsidR="00360C81" w:rsidRPr="002E338C">
        <w:rPr>
          <w:rFonts w:cstheme="minorHAnsi"/>
        </w:rPr>
        <w:fldChar w:fldCharType="end"/>
      </w:r>
      <w:r w:rsidR="00DC628D" w:rsidRPr="002E338C">
        <w:rPr>
          <w:rFonts w:cstheme="minorHAnsi"/>
        </w:rPr>
        <w:t>.</w:t>
      </w:r>
      <w:r w:rsidR="00105E27" w:rsidRPr="002E338C">
        <w:rPr>
          <w:rFonts w:cstheme="minorHAnsi"/>
        </w:rPr>
        <w:t xml:space="preserve"> </w:t>
      </w:r>
      <w:r w:rsidR="00DC628D" w:rsidRPr="002E338C">
        <w:rPr>
          <w:rFonts w:cstheme="minorHAnsi"/>
        </w:rPr>
        <w:t xml:space="preserve">Some people believe </w:t>
      </w:r>
      <w:r w:rsidR="00610434" w:rsidRPr="002E338C">
        <w:rPr>
          <w:rFonts w:cstheme="minorHAnsi"/>
        </w:rPr>
        <w:t>a major shortcoming is past events and experiences</w:t>
      </w:r>
      <w:r w:rsidR="00105E27" w:rsidRPr="002E338C">
        <w:rPr>
          <w:rFonts w:cstheme="minorHAnsi"/>
        </w:rPr>
        <w:t xml:space="preserve"> are not accounted for</w:t>
      </w:r>
      <w:r w:rsidR="00610434" w:rsidRPr="002E338C">
        <w:rPr>
          <w:rFonts w:cstheme="minorHAnsi"/>
        </w:rPr>
        <w:t>.</w:t>
      </w:r>
      <w:r w:rsidR="00105E27" w:rsidRPr="002E338C">
        <w:rPr>
          <w:rFonts w:cstheme="minorHAnsi"/>
        </w:rPr>
        <w:t xml:space="preserve"> </w:t>
      </w:r>
      <w:r w:rsidR="00610434" w:rsidRPr="002E338C">
        <w:rPr>
          <w:rFonts w:cstheme="minorHAnsi"/>
        </w:rPr>
        <w:t xml:space="preserve">This makes it challenging to identify the </w:t>
      </w:r>
      <w:r w:rsidR="00105E27" w:rsidRPr="002E338C">
        <w:rPr>
          <w:rFonts w:cstheme="minorHAnsi"/>
        </w:rPr>
        <w:t xml:space="preserve">underlying cause of a </w:t>
      </w:r>
      <w:r w:rsidR="00610434" w:rsidRPr="002E338C">
        <w:rPr>
          <w:rFonts w:cstheme="minorHAnsi"/>
        </w:rPr>
        <w:t>problem associated with</w:t>
      </w:r>
      <w:r w:rsidR="00A4094B" w:rsidRPr="002E338C">
        <w:rPr>
          <w:rFonts w:cstheme="minorHAnsi"/>
        </w:rPr>
        <w:t xml:space="preserve"> an experience from the past.</w:t>
      </w:r>
      <w:r w:rsidR="00105E27" w:rsidRPr="002E338C">
        <w:rPr>
          <w:rFonts w:cstheme="minorHAnsi"/>
        </w:rPr>
        <w:t xml:space="preserve"> </w:t>
      </w:r>
      <w:r w:rsidR="00A4094B" w:rsidRPr="002E338C">
        <w:rPr>
          <w:rFonts w:cstheme="minorHAnsi"/>
        </w:rPr>
        <w:t>For example, behaviour caused by grief</w:t>
      </w:r>
      <w:r w:rsidR="00105E27" w:rsidRPr="002E338C">
        <w:rPr>
          <w:rFonts w:cstheme="minorHAnsi"/>
        </w:rPr>
        <w:t xml:space="preserve">, </w:t>
      </w:r>
      <w:r w:rsidR="00A4094B" w:rsidRPr="002E338C">
        <w:rPr>
          <w:rFonts w:cstheme="minorHAnsi"/>
        </w:rPr>
        <w:t>resulting from the loss of a parent or a close family member</w:t>
      </w:r>
      <w:r w:rsidR="00105E27" w:rsidRPr="002E338C">
        <w:rPr>
          <w:rFonts w:cstheme="minorHAnsi"/>
        </w:rPr>
        <w:t>,</w:t>
      </w:r>
      <w:r w:rsidR="00A4094B" w:rsidRPr="002E338C">
        <w:rPr>
          <w:rFonts w:cstheme="minorHAnsi"/>
        </w:rPr>
        <w:t xml:space="preserve"> cannot be accounted for using this approach.</w:t>
      </w:r>
      <w:r w:rsidR="00105E27" w:rsidRPr="002E338C">
        <w:rPr>
          <w:rFonts w:cstheme="minorHAnsi"/>
        </w:rPr>
        <w:t xml:space="preserve"> </w:t>
      </w:r>
      <w:r w:rsidR="009345CE" w:rsidRPr="002E338C">
        <w:rPr>
          <w:rFonts w:cstheme="minorHAnsi"/>
        </w:rPr>
        <w:t>William Glasser also claimed that mental health conditions don’t exist meaning that this model cannot account for them. This point of view</w:t>
      </w:r>
      <w:r w:rsidR="00105E27" w:rsidRPr="002E338C">
        <w:rPr>
          <w:rFonts w:cstheme="minorHAnsi"/>
        </w:rPr>
        <w:t xml:space="preserve"> is </w:t>
      </w:r>
      <w:r w:rsidR="009345CE" w:rsidRPr="002E338C">
        <w:rPr>
          <w:rFonts w:cstheme="minorHAnsi"/>
        </w:rPr>
        <w:t>largely rejected</w:t>
      </w:r>
      <w:r w:rsidR="00105E27" w:rsidRPr="002E338C">
        <w:rPr>
          <w:rFonts w:cstheme="minorHAnsi"/>
        </w:rPr>
        <w:t xml:space="preserve"> by </w:t>
      </w:r>
      <w:r w:rsidR="009345CE" w:rsidRPr="002E338C">
        <w:rPr>
          <w:rFonts w:cstheme="minorHAnsi"/>
        </w:rPr>
        <w:t>the psychiatric community</w:t>
      </w:r>
      <w:r w:rsidR="00105E27" w:rsidRPr="002E338C">
        <w:rPr>
          <w:rFonts w:cstheme="minorHAnsi"/>
        </w:rPr>
        <w:t>,</w:t>
      </w:r>
      <w:r w:rsidR="00E9107D" w:rsidRPr="002E338C">
        <w:rPr>
          <w:rFonts w:cstheme="minorHAnsi"/>
        </w:rPr>
        <w:t xml:space="preserve"> and if implemented</w:t>
      </w:r>
      <w:r w:rsidR="00105E27" w:rsidRPr="002E338C">
        <w:rPr>
          <w:rFonts w:cstheme="minorHAnsi"/>
        </w:rPr>
        <w:t>,</w:t>
      </w:r>
      <w:r w:rsidR="00E9107D" w:rsidRPr="002E338C">
        <w:rPr>
          <w:rFonts w:cstheme="minorHAnsi"/>
        </w:rPr>
        <w:t xml:space="preserve"> would prevent teachers making reasonable adjustments for students with such conditions.</w:t>
      </w:r>
      <w:r w:rsidR="00D13749" w:rsidRPr="002E338C">
        <w:rPr>
          <w:rFonts w:cstheme="minorHAnsi"/>
        </w:rPr>
        <w:t xml:space="preserve"> </w:t>
      </w:r>
      <w:r w:rsidR="00DD2E7A" w:rsidRPr="002E338C">
        <w:rPr>
          <w:rFonts w:cstheme="minorHAnsi"/>
        </w:rPr>
        <w:t>Another potential problem</w:t>
      </w:r>
      <w:r w:rsidR="00D13749" w:rsidRPr="002E338C">
        <w:rPr>
          <w:rFonts w:cstheme="minorHAnsi"/>
        </w:rPr>
        <w:t xml:space="preserve"> </w:t>
      </w:r>
      <w:r w:rsidR="00DD2E7A" w:rsidRPr="002E338C">
        <w:rPr>
          <w:rFonts w:cstheme="minorHAnsi"/>
        </w:rPr>
        <w:t>using this approach in a classroom environment</w:t>
      </w:r>
      <w:r w:rsidR="00105E27" w:rsidRPr="002E338C">
        <w:rPr>
          <w:rFonts w:cstheme="minorHAnsi"/>
        </w:rPr>
        <w:t xml:space="preserve"> is the risk a teacher may inadvertently impose values and judgements from their</w:t>
      </w:r>
      <w:r w:rsidR="00D13749" w:rsidRPr="002E338C">
        <w:rPr>
          <w:rFonts w:cstheme="minorHAnsi"/>
        </w:rPr>
        <w:t xml:space="preserve"> own</w:t>
      </w:r>
      <w:r w:rsidR="00105E27" w:rsidRPr="002E338C">
        <w:rPr>
          <w:rFonts w:cstheme="minorHAnsi"/>
        </w:rPr>
        <w:t xml:space="preserve"> quality world onto</w:t>
      </w:r>
      <w:r w:rsidR="00D13749" w:rsidRPr="002E338C">
        <w:rPr>
          <w:rFonts w:cstheme="minorHAnsi"/>
        </w:rPr>
        <w:t xml:space="preserve"> </w:t>
      </w:r>
      <w:r w:rsidR="00105E27" w:rsidRPr="002E338C">
        <w:rPr>
          <w:rFonts w:cstheme="minorHAnsi"/>
        </w:rPr>
        <w:t>student</w:t>
      </w:r>
      <w:r w:rsidR="00D13749" w:rsidRPr="002E338C">
        <w:rPr>
          <w:rFonts w:cstheme="minorHAnsi"/>
        </w:rPr>
        <w:t>s</w:t>
      </w:r>
      <w:r w:rsidR="00105E27" w:rsidRPr="002E338C">
        <w:rPr>
          <w:rFonts w:cstheme="minorHAnsi"/>
        </w:rPr>
        <w:t xml:space="preserve"> when helping to develop new actions.</w:t>
      </w:r>
      <w:r w:rsidR="00D13749" w:rsidRPr="002E338C">
        <w:rPr>
          <w:rFonts w:cstheme="minorHAnsi"/>
        </w:rPr>
        <w:t xml:space="preserve"> Following the publication of ‘The Quality School’, William </w:t>
      </w:r>
      <w:r w:rsidR="00D13749" w:rsidRPr="002E338C">
        <w:rPr>
          <w:rFonts w:cstheme="minorHAnsi"/>
        </w:rPr>
        <w:lastRenderedPageBreak/>
        <w:t>Glasser</w:t>
      </w:r>
      <w:r w:rsidR="006E7A64" w:rsidRPr="002E338C">
        <w:rPr>
          <w:rFonts w:cstheme="minorHAnsi"/>
        </w:rPr>
        <w:t xml:space="preserve"> realised it may not be suitable for a whole school approach. This led him to adapt his ideas so that teachers could select relevant elements from the model to use in the classroom </w:t>
      </w:r>
      <w:r w:rsidR="006E7A64" w:rsidRPr="002E338C">
        <w:rPr>
          <w:rFonts w:cstheme="minorHAnsi"/>
        </w:rPr>
        <w:fldChar w:fldCharType="begin"/>
      </w:r>
      <w:r w:rsidR="006E7A64" w:rsidRPr="002E338C">
        <w:rPr>
          <w:rFonts w:cstheme="minorHAnsi"/>
        </w:rPr>
        <w:instrText xml:space="preserve"> ADDIN EN.CITE &lt;EndNote&gt;&lt;Cite&gt;&lt;Author&gt;Glasser&lt;/Author&gt;&lt;Year&gt;1993&lt;/Year&gt;&lt;RecNum&gt;26&lt;/RecNum&gt;&lt;DisplayText&gt;(Glasser, 1993)&lt;/DisplayText&gt;&lt;record&gt;&lt;rec-number&gt;26&lt;/rec-number&gt;&lt;foreign-keys&gt;&lt;key app="EN" db-id="2xp2zafpb5avt9ew5rxvaef5vxzt59epeza0" timestamp="1668158184"&gt;26&lt;/key&gt;&lt;/foreign-keys&gt;&lt;ref-type name="Book"&gt;6&lt;/ref-type&gt;&lt;contributors&gt;&lt;authors&gt;&lt;author&gt;William Glasser&lt;/author&gt;&lt;/authors&gt;&lt;/contributors&gt;&lt;titles&gt;&lt;title&gt;The Quality school teacher &lt;/title&gt;&lt;/titles&gt;&lt;dates&gt;&lt;year&gt;1993&lt;/year&gt;&lt;/dates&gt;&lt;pub-location&gt;New York&lt;/pub-location&gt;&lt;publisher&gt;Harper Collins &lt;/publisher&gt;&lt;urls&gt;&lt;/urls&gt;&lt;/record&gt;&lt;/Cite&gt;&lt;/EndNote&gt;</w:instrText>
      </w:r>
      <w:r w:rsidR="006E7A64" w:rsidRPr="002E338C">
        <w:rPr>
          <w:rFonts w:cstheme="minorHAnsi"/>
        </w:rPr>
        <w:fldChar w:fldCharType="separate"/>
      </w:r>
      <w:r w:rsidR="006E7A64" w:rsidRPr="002E338C">
        <w:rPr>
          <w:rFonts w:cstheme="minorHAnsi"/>
          <w:noProof/>
        </w:rPr>
        <w:t>(Glasser, 1993)</w:t>
      </w:r>
      <w:r w:rsidR="006E7A64" w:rsidRPr="002E338C">
        <w:rPr>
          <w:rFonts w:cstheme="minorHAnsi"/>
        </w:rPr>
        <w:fldChar w:fldCharType="end"/>
      </w:r>
      <w:r w:rsidR="006E7A64" w:rsidRPr="002E338C">
        <w:rPr>
          <w:rFonts w:cstheme="minorHAnsi"/>
        </w:rPr>
        <w:t xml:space="preserve">.  </w:t>
      </w:r>
    </w:p>
    <w:p w14:paraId="571DE0A5" w14:textId="77777777" w:rsidR="002E338C" w:rsidRPr="002E338C" w:rsidRDefault="008B2A9D" w:rsidP="002E338C">
      <w:pPr>
        <w:jc w:val="both"/>
        <w:rPr>
          <w:rFonts w:cstheme="minorHAnsi"/>
        </w:rPr>
      </w:pPr>
      <w:r w:rsidRPr="002E338C">
        <w:rPr>
          <w:rFonts w:cstheme="minorHAnsi"/>
        </w:rPr>
        <w:t>In summary, reality therapy was developed using the principles of choice theory and has since been adapted for use in the classroom.</w:t>
      </w:r>
      <w:r w:rsidR="009E1F59" w:rsidRPr="002E338C">
        <w:rPr>
          <w:rFonts w:cstheme="minorHAnsi"/>
        </w:rPr>
        <w:t xml:space="preserve"> </w:t>
      </w:r>
      <w:r w:rsidRPr="002E338C">
        <w:rPr>
          <w:rFonts w:cstheme="minorHAnsi"/>
        </w:rPr>
        <w:t>This is a non-coercive</w:t>
      </w:r>
      <w:r w:rsidR="00182E62" w:rsidRPr="002E338C">
        <w:rPr>
          <w:rFonts w:cstheme="minorHAnsi"/>
        </w:rPr>
        <w:t xml:space="preserve"> </w:t>
      </w:r>
      <w:r w:rsidRPr="002E338C">
        <w:rPr>
          <w:rFonts w:cstheme="minorHAnsi"/>
        </w:rPr>
        <w:t>approach to teaching with an emphasis on deep thinking and engagement.</w:t>
      </w:r>
      <w:r w:rsidR="009E1F59" w:rsidRPr="002E338C">
        <w:rPr>
          <w:rFonts w:cstheme="minorHAnsi"/>
        </w:rPr>
        <w:t xml:space="preserve"> </w:t>
      </w:r>
      <w:r w:rsidRPr="002E338C">
        <w:rPr>
          <w:rFonts w:cstheme="minorHAnsi"/>
        </w:rPr>
        <w:t>It works by encouraging</w:t>
      </w:r>
      <w:r w:rsidR="00182E62" w:rsidRPr="002E338C">
        <w:rPr>
          <w:rFonts w:cstheme="minorHAnsi"/>
        </w:rPr>
        <w:t xml:space="preserve"> students to be self-reflective and take responsibility for their own learning</w:t>
      </w:r>
      <w:r w:rsidRPr="002E338C">
        <w:rPr>
          <w:rFonts w:cstheme="minorHAnsi"/>
        </w:rPr>
        <w:t>.</w:t>
      </w:r>
      <w:r w:rsidR="009E1F59" w:rsidRPr="002E338C">
        <w:rPr>
          <w:rFonts w:cstheme="minorHAnsi"/>
        </w:rPr>
        <w:t xml:space="preserve"> </w:t>
      </w:r>
      <w:r w:rsidRPr="002E338C">
        <w:rPr>
          <w:rFonts w:cstheme="minorHAnsi"/>
        </w:rPr>
        <w:t>Although this model is somewhat dated, there is still a lot of value in using reality therapy in the classroom as it allows the students to appreciate their learning from a real-world perspective.</w:t>
      </w:r>
      <w:r w:rsidR="009E1F59" w:rsidRPr="002E338C">
        <w:rPr>
          <w:rFonts w:cstheme="minorHAnsi"/>
        </w:rPr>
        <w:t xml:space="preserve"> </w:t>
      </w:r>
      <w:r w:rsidRPr="002E338C">
        <w:rPr>
          <w:rFonts w:cstheme="minorHAnsi"/>
        </w:rPr>
        <w:t>However, there are some limitations that must be considered before implementing the model in a classroom setting.</w:t>
      </w:r>
      <w:r w:rsidR="002E338C" w:rsidRPr="002E338C">
        <w:rPr>
          <w:rFonts w:cstheme="minorHAnsi"/>
        </w:rPr>
        <w:t xml:space="preserve"> </w:t>
      </w:r>
    </w:p>
    <w:p w14:paraId="1FB779FF" w14:textId="77777777" w:rsidR="002E338C" w:rsidRPr="002E338C" w:rsidRDefault="002E338C">
      <w:pPr>
        <w:rPr>
          <w:rFonts w:cstheme="minorHAnsi"/>
        </w:rPr>
      </w:pPr>
      <w:r w:rsidRPr="002E338C">
        <w:rPr>
          <w:rFonts w:cstheme="minorHAnsi"/>
        </w:rPr>
        <w:br w:type="page"/>
      </w:r>
    </w:p>
    <w:p w14:paraId="1E2578AE" w14:textId="303FEEC3" w:rsidR="000B1C44" w:rsidRPr="002E338C" w:rsidRDefault="00A31471" w:rsidP="002E338C">
      <w:pPr>
        <w:jc w:val="both"/>
        <w:rPr>
          <w:rFonts w:cstheme="minorHAnsi"/>
        </w:rPr>
      </w:pPr>
      <w:r w:rsidRPr="002E338C">
        <w:rPr>
          <w:rFonts w:cstheme="minorHAnsi"/>
          <w:b/>
          <w:bCs/>
        </w:rPr>
        <w:lastRenderedPageBreak/>
        <w:t>Reflection/evaluation</w:t>
      </w:r>
      <w:r w:rsidR="00287366" w:rsidRPr="002E338C">
        <w:rPr>
          <w:rFonts w:cstheme="minorHAnsi"/>
          <w:b/>
          <w:bCs/>
        </w:rPr>
        <w:t xml:space="preserve"> and </w:t>
      </w:r>
      <w:r w:rsidRPr="002E338C">
        <w:rPr>
          <w:rFonts w:cstheme="minorHAnsi"/>
          <w:b/>
          <w:bCs/>
        </w:rPr>
        <w:t>next steps</w:t>
      </w:r>
      <w:r w:rsidR="00885225" w:rsidRPr="002E338C">
        <w:rPr>
          <w:rFonts w:cstheme="minorHAnsi"/>
          <w:b/>
          <w:bCs/>
        </w:rPr>
        <w:t xml:space="preserve"> </w:t>
      </w:r>
    </w:p>
    <w:p w14:paraId="5F855FF9" w14:textId="77777777" w:rsidR="00B12EE6" w:rsidRPr="002E338C" w:rsidRDefault="00B12EE6" w:rsidP="00B12EE6">
      <w:pPr>
        <w:jc w:val="both"/>
        <w:rPr>
          <w:rFonts w:cstheme="minorHAnsi"/>
        </w:rPr>
      </w:pPr>
      <w:r w:rsidRPr="002E338C">
        <w:rPr>
          <w:rFonts w:cstheme="minorHAnsi"/>
        </w:rPr>
        <w:t>The critical incident referred to is learner A’s lack of contribution to a speaking and listening group task.</w:t>
      </w:r>
      <w:r w:rsidRPr="002E338C">
        <w:rPr>
          <w:rFonts w:cstheme="minorHAnsi"/>
          <w:color w:val="FF0000"/>
        </w:rPr>
        <w:t xml:space="preserve"> </w:t>
      </w:r>
      <w:r w:rsidRPr="002E338C">
        <w:rPr>
          <w:rFonts w:cstheme="minorHAnsi"/>
        </w:rPr>
        <w:t>The teacher was trying to improve the students understanding of collaborative learning and specifically how the lack of contribution from Learner A affected the group</w:t>
      </w:r>
      <w:r w:rsidRPr="002E338C">
        <w:rPr>
          <w:rFonts w:cstheme="minorHAnsi"/>
          <w:color w:val="FF0000"/>
        </w:rPr>
        <w:t xml:space="preserve">. </w:t>
      </w:r>
      <w:r w:rsidRPr="002E338C">
        <w:rPr>
          <w:rFonts w:cstheme="minorHAnsi"/>
        </w:rPr>
        <w:t>An analogy was used to explain to learner A the consequences of their actions. This compared the group individuals to wheels of a car; each must function to achieve a goal. The analogy had a clear influence on learner A’s understanding of collaborative learning as they participated in the task for the remainder of the lesson, although they were still very reluctant to follow instructions. The car analogy was a simple, but effective method to improve learner A’s understanding of collaborative learning, with a particular emphasis on how their actions, not only affect them, but have a significant impact on other members of their group. Here, the teacher tried to match the internal drive of learner A using an analogy they can easily understand. When addressing this behaviour, vocabulary was used that focused on connecting habits of mind and avoided using disconnecting habits of mind, to ensure the student felt supported and valued. However, the reason why learner A was so reluctant to participate was not established.</w:t>
      </w:r>
    </w:p>
    <w:p w14:paraId="1ABFCD11" w14:textId="77777777" w:rsidR="00B12EE6" w:rsidRPr="002E338C" w:rsidRDefault="00B12EE6" w:rsidP="00B12EE6">
      <w:pPr>
        <w:jc w:val="both"/>
        <w:rPr>
          <w:rFonts w:cstheme="minorHAnsi"/>
        </w:rPr>
      </w:pPr>
      <w:r w:rsidRPr="002E338C">
        <w:rPr>
          <w:rFonts w:cstheme="minorHAnsi"/>
        </w:rPr>
        <w:t>Following reflection of the experience, the following questions will be considered:</w:t>
      </w:r>
    </w:p>
    <w:p w14:paraId="4B2AD772" w14:textId="77777777" w:rsidR="00B12EE6" w:rsidRPr="002E338C" w:rsidRDefault="00B12EE6" w:rsidP="00B12EE6">
      <w:pPr>
        <w:pStyle w:val="ListParagraph"/>
        <w:numPr>
          <w:ilvl w:val="0"/>
          <w:numId w:val="29"/>
        </w:numPr>
        <w:jc w:val="both"/>
        <w:rPr>
          <w:rFonts w:cstheme="minorHAnsi"/>
        </w:rPr>
      </w:pPr>
      <w:r w:rsidRPr="002E338C">
        <w:rPr>
          <w:rFonts w:cstheme="minorHAnsi"/>
        </w:rPr>
        <w:t>Did the student understand what was expected of them and what strategy could be used to determine this?</w:t>
      </w:r>
    </w:p>
    <w:p w14:paraId="45981B30" w14:textId="77777777" w:rsidR="00B12EE6" w:rsidRPr="002E338C" w:rsidRDefault="00B12EE6" w:rsidP="00B12EE6">
      <w:pPr>
        <w:pStyle w:val="ListParagraph"/>
        <w:numPr>
          <w:ilvl w:val="0"/>
          <w:numId w:val="29"/>
        </w:numPr>
        <w:jc w:val="both"/>
        <w:rPr>
          <w:rFonts w:cstheme="minorHAnsi"/>
        </w:rPr>
      </w:pPr>
      <w:r w:rsidRPr="002E338C">
        <w:rPr>
          <w:rFonts w:cstheme="minorHAnsi"/>
        </w:rPr>
        <w:t>Was there anything else happening in the immediate environment that was causing a distraction? For example, were they hungry, tired, or cold?</w:t>
      </w:r>
    </w:p>
    <w:p w14:paraId="7757D40E" w14:textId="77777777" w:rsidR="00B12EE6" w:rsidRPr="002E338C" w:rsidRDefault="00B12EE6" w:rsidP="00B12EE6">
      <w:pPr>
        <w:pStyle w:val="ListParagraph"/>
        <w:numPr>
          <w:ilvl w:val="0"/>
          <w:numId w:val="29"/>
        </w:numPr>
        <w:jc w:val="both"/>
        <w:rPr>
          <w:rFonts w:cstheme="minorHAnsi"/>
        </w:rPr>
      </w:pPr>
      <w:r w:rsidRPr="002E338C">
        <w:rPr>
          <w:rFonts w:cstheme="minorHAnsi"/>
        </w:rPr>
        <w:t>Did there appear to be any tension between learner A and the other group members and how could this be identified?</w:t>
      </w:r>
    </w:p>
    <w:p w14:paraId="289E0C6E" w14:textId="77777777" w:rsidR="002E338C" w:rsidRPr="002E338C" w:rsidRDefault="00B12EE6" w:rsidP="002E338C">
      <w:pPr>
        <w:jc w:val="both"/>
        <w:rPr>
          <w:rFonts w:cstheme="minorHAnsi"/>
        </w:rPr>
      </w:pPr>
      <w:r w:rsidRPr="002E338C">
        <w:rPr>
          <w:rFonts w:cstheme="minorHAnsi"/>
        </w:rPr>
        <w:t xml:space="preserve">To investigate this further, collaboration with other teachers regarding learner A, may identify if their attitude to learning and level of performance followed a trend across all subject areas. This would help identify if the behaviour is characteristic, or an isolated incident. If the latter, further investigation could be made regarding circumstances surrounding the incident. Learner A’s relationship with the individuals in the group could be reviewed; there may be friction between learner A and other individuals. If learner A is normally a good contributor with different peers, it may suggest there is a problem with the group dynamic, rather than their attitude to participation. Consideration could also be given to learner A’s level of confidence; this could be reviewed by considering their engagement and contributions to other tasks, requiring active participation, across all subjects. The teacher could also communicate with learner A’s guardians to establish if there are factors in their home environment that may be the underlying cause of the distractive behaviour, such as family bereavement, an unwell guardian, or financial hardship. </w:t>
      </w:r>
    </w:p>
    <w:p w14:paraId="7835D61A" w14:textId="06C4026F" w:rsidR="00B12EE6" w:rsidRPr="002E338C" w:rsidRDefault="00B12EE6" w:rsidP="002E338C">
      <w:pPr>
        <w:jc w:val="both"/>
        <w:rPr>
          <w:rFonts w:cstheme="minorHAnsi"/>
        </w:rPr>
      </w:pPr>
      <w:r w:rsidRPr="002E338C">
        <w:rPr>
          <w:rFonts w:cstheme="minorHAnsi"/>
        </w:rPr>
        <w:t xml:space="preserve">Moving forward, aspects of reality therapy could be used to explain to learner A how the collaborative learning task is useful and meaningful to them, with the intention of making the learning experience part of their quality world. This would allow learner A to find meaning in the task that satisfies their own need for power and achievement. This could be done by using another analogy more related to learner A’s interests. For example, the importance of collaboration in a sports team. a strategy of effective questioning could be used to identify if learner A understands the learning objectives to complete the task or if they require further clarification. Using this approach, the teacher needs to be mindful of not making Learner A feel individually targeted. This could be achieved by giving all students a short exercise which requires them to provide a description of their understanding of the task learning objectives. Probing questions can be asked in response to their answers on an individual bases. Based on the knowledge acquired from collaborating with colleagues, the teacher may decide </w:t>
      </w:r>
      <w:r w:rsidRPr="002E338C">
        <w:rPr>
          <w:rFonts w:cstheme="minorHAnsi"/>
        </w:rPr>
        <w:lastRenderedPageBreak/>
        <w:t xml:space="preserve">the problem relates to the group dynamic. If so, with consideration of learner A’s perspective, a change of group may be required. If confidence appears to be an issue, the learner could be helped to devise a coping strategy. One approach may be to encourage the group to practise their discussion in an empty classroom before presenting to the class, then provide them with constructive feedback, particularly highlighting the strengths of their work. </w:t>
      </w:r>
    </w:p>
    <w:p w14:paraId="05720168" w14:textId="77777777" w:rsidR="002E338C" w:rsidRPr="002E338C" w:rsidRDefault="00B12EE6" w:rsidP="002E338C">
      <w:pPr>
        <w:jc w:val="both"/>
        <w:rPr>
          <w:rFonts w:cstheme="minorHAnsi"/>
        </w:rPr>
      </w:pPr>
      <w:r w:rsidRPr="002E338C">
        <w:rPr>
          <w:rFonts w:cstheme="minorHAnsi"/>
        </w:rPr>
        <w:t>Observing this critical incident gave me a good insight to how reality therapy can be used in practise. This appeared to be particularly effective in terms of classroom management. The use of non-confrontational language was key to keeping the learners focused on the task in hand. This experience has inspired me to adopt this approach in the future.</w:t>
      </w:r>
      <w:r w:rsidR="002E338C" w:rsidRPr="002E338C">
        <w:rPr>
          <w:rFonts w:cstheme="minorHAnsi"/>
        </w:rPr>
        <w:t xml:space="preserve"> </w:t>
      </w:r>
    </w:p>
    <w:p w14:paraId="592DAFBB" w14:textId="77777777" w:rsidR="002E338C" w:rsidRPr="002E338C" w:rsidRDefault="002E338C">
      <w:pPr>
        <w:rPr>
          <w:rFonts w:cstheme="minorHAnsi"/>
        </w:rPr>
      </w:pPr>
      <w:r w:rsidRPr="002E338C">
        <w:rPr>
          <w:rFonts w:cstheme="minorHAnsi"/>
        </w:rPr>
        <w:br w:type="page"/>
      </w:r>
    </w:p>
    <w:p w14:paraId="5A933C2E" w14:textId="01ACB1CD" w:rsidR="00885225" w:rsidRPr="002E338C" w:rsidRDefault="00885225" w:rsidP="002E338C">
      <w:pPr>
        <w:jc w:val="both"/>
        <w:rPr>
          <w:rFonts w:cstheme="minorHAnsi"/>
        </w:rPr>
      </w:pPr>
      <w:r w:rsidRPr="002E338C">
        <w:rPr>
          <w:rFonts w:cstheme="minorHAnsi"/>
          <w:b/>
          <w:bCs/>
        </w:rPr>
        <w:lastRenderedPageBreak/>
        <w:t xml:space="preserve">Conclusion </w:t>
      </w:r>
    </w:p>
    <w:p w14:paraId="10F7940D" w14:textId="77777777" w:rsidR="002E338C" w:rsidRPr="002E338C" w:rsidRDefault="001D7312" w:rsidP="002E338C">
      <w:pPr>
        <w:jc w:val="both"/>
        <w:rPr>
          <w:rFonts w:cstheme="minorHAnsi"/>
        </w:rPr>
      </w:pPr>
      <w:r w:rsidRPr="002E338C">
        <w:rPr>
          <w:rFonts w:cstheme="minorHAnsi"/>
        </w:rPr>
        <w:t>R</w:t>
      </w:r>
      <w:r w:rsidR="00381E2E" w:rsidRPr="002E338C">
        <w:rPr>
          <w:rFonts w:cstheme="minorHAnsi"/>
        </w:rPr>
        <w:t>eflective practise is</w:t>
      </w:r>
      <w:r w:rsidRPr="002E338C">
        <w:rPr>
          <w:rFonts w:cstheme="minorHAnsi"/>
        </w:rPr>
        <w:t xml:space="preserve"> one of </w:t>
      </w:r>
      <w:r w:rsidR="00381E2E" w:rsidRPr="002E338C">
        <w:rPr>
          <w:rFonts w:cstheme="minorHAnsi"/>
        </w:rPr>
        <w:t>the</w:t>
      </w:r>
      <w:r w:rsidRPr="002E338C">
        <w:rPr>
          <w:rFonts w:cstheme="minorHAnsi"/>
        </w:rPr>
        <w:t xml:space="preserve"> four elements in the</w:t>
      </w:r>
      <w:r w:rsidR="00381E2E" w:rsidRPr="002E338C">
        <w:rPr>
          <w:rFonts w:cstheme="minorHAnsi"/>
        </w:rPr>
        <w:t xml:space="preserve"> four-element design model being adopted</w:t>
      </w:r>
      <w:r w:rsidRPr="002E338C">
        <w:rPr>
          <w:rFonts w:cstheme="minorHAnsi"/>
        </w:rPr>
        <w:t xml:space="preserve"> by </w:t>
      </w:r>
      <w:r w:rsidR="00381E2E" w:rsidRPr="002E338C">
        <w:rPr>
          <w:rFonts w:cstheme="minorHAnsi"/>
        </w:rPr>
        <w:t>the new Welsh educational reforms</w:t>
      </w:r>
      <w:r w:rsidRPr="002E338C">
        <w:rPr>
          <w:rFonts w:cstheme="minorHAnsi"/>
        </w:rPr>
        <w:t>, the others being collaboration, use of data and research evidence as well as coaching and mentoring. The focus of this assignment was to highlight the importance of reflective practise in the teaching profession. This was based on an observed critical incident identified in a classroom setting. By using the critical incident as an example and linking it theory in relevant literature, it allowed me to further my understanding of how reflective models can be used to guide the process of critical reflection.</w:t>
      </w:r>
      <w:r w:rsidR="00704EBB" w:rsidRPr="002E338C">
        <w:rPr>
          <w:rFonts w:cstheme="minorHAnsi"/>
        </w:rPr>
        <w:t xml:space="preserve"> </w:t>
      </w:r>
      <w:r w:rsidR="003F798E" w:rsidRPr="002E338C">
        <w:rPr>
          <w:rFonts w:cstheme="minorHAnsi"/>
        </w:rPr>
        <w:t>The literature</w:t>
      </w:r>
      <w:r w:rsidRPr="002E338C">
        <w:rPr>
          <w:rFonts w:cstheme="minorHAnsi"/>
        </w:rPr>
        <w:t xml:space="preserve"> enabled </w:t>
      </w:r>
      <w:r w:rsidR="003F798E" w:rsidRPr="002E338C">
        <w:rPr>
          <w:rFonts w:cstheme="minorHAnsi"/>
        </w:rPr>
        <w:t>me to</w:t>
      </w:r>
      <w:r w:rsidRPr="002E338C">
        <w:rPr>
          <w:rFonts w:cstheme="minorHAnsi"/>
        </w:rPr>
        <w:t xml:space="preserve"> </w:t>
      </w:r>
      <w:r w:rsidR="003F798E" w:rsidRPr="002E338C">
        <w:rPr>
          <w:rFonts w:cstheme="minorHAnsi"/>
        </w:rPr>
        <w:t xml:space="preserve">appreciate that reflective practise allows a teacher to identify good practise and areas worthy of improvement which reduces the likelihood of </w:t>
      </w:r>
      <w:r w:rsidRPr="002E338C">
        <w:rPr>
          <w:rFonts w:cstheme="minorHAnsi"/>
        </w:rPr>
        <w:t xml:space="preserve">repeating </w:t>
      </w:r>
      <w:r w:rsidR="003F798E" w:rsidRPr="002E338C">
        <w:rPr>
          <w:rFonts w:cstheme="minorHAnsi"/>
        </w:rPr>
        <w:t xml:space="preserve">past mistakes and </w:t>
      </w:r>
      <w:r w:rsidR="00704EBB" w:rsidRPr="002E338C">
        <w:rPr>
          <w:rFonts w:cstheme="minorHAnsi"/>
        </w:rPr>
        <w:t xml:space="preserve">in turn, </w:t>
      </w:r>
      <w:r w:rsidR="003F798E" w:rsidRPr="002E338C">
        <w:rPr>
          <w:rFonts w:cstheme="minorHAnsi"/>
        </w:rPr>
        <w:t>leads to professional growth.</w:t>
      </w:r>
      <w:r w:rsidR="00704EBB" w:rsidRPr="002E338C">
        <w:rPr>
          <w:rFonts w:cstheme="minorHAnsi"/>
        </w:rPr>
        <w:t xml:space="preserve"> Reflective practise </w:t>
      </w:r>
      <w:r w:rsidR="003F798E" w:rsidRPr="002E338C">
        <w:rPr>
          <w:rFonts w:cstheme="minorHAnsi"/>
        </w:rPr>
        <w:t>can be related to the five</w:t>
      </w:r>
      <w:r w:rsidR="00466482" w:rsidRPr="002E338C">
        <w:rPr>
          <w:rFonts w:cstheme="minorHAnsi"/>
        </w:rPr>
        <w:t xml:space="preserve"> nationally confirmed</w:t>
      </w:r>
      <w:r w:rsidR="003F798E" w:rsidRPr="002E338C">
        <w:rPr>
          <w:rFonts w:cstheme="minorHAnsi"/>
        </w:rPr>
        <w:t xml:space="preserve"> new professional standards for teaching and leadership of the curriculum for Wales</w:t>
      </w:r>
      <w:r w:rsidR="00D71CA2" w:rsidRPr="002E338C">
        <w:rPr>
          <w:rFonts w:cstheme="minorHAnsi"/>
        </w:rPr>
        <w:t xml:space="preserve">. These being pedagogy, leadership, professional learning, </w:t>
      </w:r>
      <w:r w:rsidR="00466482" w:rsidRPr="002E338C">
        <w:rPr>
          <w:rFonts w:cstheme="minorHAnsi"/>
        </w:rPr>
        <w:t>innovation,</w:t>
      </w:r>
      <w:r w:rsidR="00D71CA2" w:rsidRPr="002E338C">
        <w:rPr>
          <w:rFonts w:cstheme="minorHAnsi"/>
        </w:rPr>
        <w:t xml:space="preserve"> and collaboration. These are skills</w:t>
      </w:r>
      <w:r w:rsidR="00466482" w:rsidRPr="002E338C">
        <w:rPr>
          <w:rFonts w:cstheme="minorHAnsi"/>
        </w:rPr>
        <w:t>, knowledge and behaviours required to deliver excellent teaching practise.</w:t>
      </w:r>
      <w:r w:rsidR="00F21755" w:rsidRPr="002E338C">
        <w:rPr>
          <w:rFonts w:cstheme="minorHAnsi"/>
        </w:rPr>
        <w:t xml:space="preserve"> </w:t>
      </w:r>
      <w:r w:rsidR="00466482" w:rsidRPr="002E338C">
        <w:rPr>
          <w:rFonts w:cstheme="minorHAnsi"/>
        </w:rPr>
        <w:t xml:space="preserve">These standards </w:t>
      </w:r>
      <w:r w:rsidR="003F798E" w:rsidRPr="002E338C">
        <w:rPr>
          <w:rFonts w:cstheme="minorHAnsi"/>
        </w:rPr>
        <w:t>encourage</w:t>
      </w:r>
      <w:r w:rsidR="00466482" w:rsidRPr="002E338C">
        <w:rPr>
          <w:rFonts w:cstheme="minorHAnsi"/>
        </w:rPr>
        <w:t xml:space="preserve"> </w:t>
      </w:r>
      <w:r w:rsidR="003F798E" w:rsidRPr="002E338C">
        <w:rPr>
          <w:rFonts w:cstheme="minorHAnsi"/>
        </w:rPr>
        <w:t>teacher</w:t>
      </w:r>
      <w:r w:rsidR="00466482" w:rsidRPr="002E338C">
        <w:rPr>
          <w:rFonts w:cstheme="minorHAnsi"/>
        </w:rPr>
        <w:t>s</w:t>
      </w:r>
      <w:r w:rsidR="003F798E" w:rsidRPr="002E338C">
        <w:rPr>
          <w:rFonts w:cstheme="minorHAnsi"/>
        </w:rPr>
        <w:t xml:space="preserve"> to reflect on their practise both individually and collectively. This </w:t>
      </w:r>
      <w:r w:rsidR="00D71CA2" w:rsidRPr="002E338C">
        <w:rPr>
          <w:rFonts w:cstheme="minorHAnsi"/>
        </w:rPr>
        <w:t>will help build a community of reflective practitioners</w:t>
      </w:r>
      <w:r w:rsidR="00466482" w:rsidRPr="002E338C">
        <w:rPr>
          <w:rFonts w:cstheme="minorHAnsi"/>
        </w:rPr>
        <w:t xml:space="preserve"> where shared information </w:t>
      </w:r>
      <w:r w:rsidR="00D71CA2" w:rsidRPr="002E338C">
        <w:rPr>
          <w:rFonts w:cstheme="minorHAnsi"/>
        </w:rPr>
        <w:t>will create a useful resource that can be used by other teaching professionals, advancing the teaching profession as a nation.</w:t>
      </w:r>
      <w:r w:rsidR="00F21755" w:rsidRPr="002E338C">
        <w:rPr>
          <w:rFonts w:cstheme="minorHAnsi"/>
        </w:rPr>
        <w:t xml:space="preserve"> </w:t>
      </w:r>
      <w:r w:rsidR="00466482" w:rsidRPr="002E338C">
        <w:rPr>
          <w:rFonts w:cstheme="minorHAnsi"/>
        </w:rPr>
        <w:t>As part of the new education reform in Wales</w:t>
      </w:r>
      <w:r w:rsidR="00F21755" w:rsidRPr="002E338C">
        <w:rPr>
          <w:rFonts w:cstheme="minorHAnsi"/>
        </w:rPr>
        <w:t>,</w:t>
      </w:r>
      <w:r w:rsidR="00466482" w:rsidRPr="002E338C">
        <w:rPr>
          <w:rFonts w:cstheme="minorHAnsi"/>
        </w:rPr>
        <w:t xml:space="preserve"> all newly qualified teachers are required to maintain </w:t>
      </w:r>
      <w:r w:rsidR="00F21755" w:rsidRPr="002E338C">
        <w:rPr>
          <w:rFonts w:cstheme="minorHAnsi"/>
        </w:rPr>
        <w:t>a professional learning passport. This is used as an online reflective journal to record evidence of how they are meeting the new professional standards in their practise</w:t>
      </w:r>
      <w:r w:rsidR="00704EBB" w:rsidRPr="002E338C">
        <w:rPr>
          <w:rFonts w:cstheme="minorHAnsi"/>
        </w:rPr>
        <w:t xml:space="preserve"> and be used as a tool to assess them.</w:t>
      </w:r>
      <w:r w:rsidR="002E338C" w:rsidRPr="002E338C">
        <w:rPr>
          <w:rFonts w:cstheme="minorHAnsi"/>
        </w:rPr>
        <w:t xml:space="preserve"> </w:t>
      </w:r>
    </w:p>
    <w:p w14:paraId="215347FB" w14:textId="77777777" w:rsidR="002E338C" w:rsidRPr="002E338C" w:rsidRDefault="002E338C">
      <w:pPr>
        <w:rPr>
          <w:rFonts w:cstheme="minorHAnsi"/>
        </w:rPr>
      </w:pPr>
      <w:r w:rsidRPr="002E338C">
        <w:rPr>
          <w:rFonts w:cstheme="minorHAnsi"/>
        </w:rPr>
        <w:br w:type="page"/>
      </w:r>
    </w:p>
    <w:p w14:paraId="2D8916E5" w14:textId="5A347DA1" w:rsidR="00177534" w:rsidRPr="002E338C" w:rsidRDefault="003145DB" w:rsidP="009B23D8">
      <w:pPr>
        <w:rPr>
          <w:rFonts w:cstheme="minorHAnsi"/>
          <w:b/>
          <w:bCs/>
        </w:rPr>
      </w:pPr>
      <w:r w:rsidRPr="002E338C">
        <w:rPr>
          <w:rFonts w:cstheme="minorHAnsi"/>
          <w:b/>
          <w:bCs/>
        </w:rPr>
        <w:lastRenderedPageBreak/>
        <w:t>References</w:t>
      </w:r>
    </w:p>
    <w:p w14:paraId="2CC69D1F" w14:textId="2EFC104A" w:rsidR="0045530F" w:rsidRPr="0045530F" w:rsidRDefault="006E570C" w:rsidP="0045530F">
      <w:pPr>
        <w:pStyle w:val="EndNoteBibliography"/>
        <w:spacing w:after="0"/>
        <w:ind w:left="720" w:hanging="720"/>
      </w:pPr>
      <w:r w:rsidRPr="002E338C">
        <w:rPr>
          <w:rFonts w:asciiTheme="minorHAnsi" w:hAnsiTheme="minorHAnsi" w:cstheme="minorHAnsi"/>
          <w:color w:val="FF0000"/>
        </w:rPr>
        <w:fldChar w:fldCharType="begin"/>
      </w:r>
      <w:r w:rsidRPr="002E338C">
        <w:rPr>
          <w:rFonts w:asciiTheme="minorHAnsi" w:hAnsiTheme="minorHAnsi" w:cstheme="minorHAnsi"/>
          <w:color w:val="FF0000"/>
        </w:rPr>
        <w:instrText xml:space="preserve"> ADDIN EN.REFLIST </w:instrText>
      </w:r>
      <w:r w:rsidRPr="002E338C">
        <w:rPr>
          <w:rFonts w:asciiTheme="minorHAnsi" w:hAnsiTheme="minorHAnsi" w:cstheme="minorHAnsi"/>
          <w:color w:val="FF0000"/>
        </w:rPr>
        <w:fldChar w:fldCharType="separate"/>
      </w:r>
    </w:p>
    <w:p w14:paraId="76343E35" w14:textId="568ADEE1" w:rsidR="0045530F" w:rsidRPr="0045530F" w:rsidRDefault="0045530F" w:rsidP="0045530F">
      <w:pPr>
        <w:pStyle w:val="EndNoteBibliography"/>
        <w:spacing w:after="0"/>
        <w:ind w:left="720" w:hanging="720"/>
      </w:pPr>
      <w:r w:rsidRPr="0045530F">
        <w:t xml:space="preserve">BERA. 2018. </w:t>
      </w:r>
      <w:r w:rsidRPr="0045530F">
        <w:rPr>
          <w:i/>
        </w:rPr>
        <w:t xml:space="preserve">Ethical Guidlines for Educational Research  </w:t>
      </w:r>
      <w:r w:rsidRPr="0045530F">
        <w:t xml:space="preserve">[Online]. Available: </w:t>
      </w:r>
      <w:hyperlink r:id="rId6" w:history="1">
        <w:r w:rsidRPr="0045530F">
          <w:rPr>
            <w:rStyle w:val="Hyperlink"/>
          </w:rPr>
          <w:t>https://www.bera.ac.uk/publication/ethical-guidelines-for-educational-research-2018</w:t>
        </w:r>
      </w:hyperlink>
      <w:r w:rsidRPr="0045530F">
        <w:t xml:space="preserve"> [Accessed 31/10/2022].</w:t>
      </w:r>
    </w:p>
    <w:p w14:paraId="5791C582" w14:textId="6838516B" w:rsidR="0045530F" w:rsidRPr="0045530F" w:rsidRDefault="0045530F" w:rsidP="0045530F">
      <w:pPr>
        <w:pStyle w:val="EndNoteBibliography"/>
        <w:spacing w:after="0"/>
        <w:ind w:left="720" w:hanging="720"/>
      </w:pPr>
      <w:r w:rsidRPr="0045530F">
        <w:t xml:space="preserve">CAMBRIDGE, U. O. 2022. </w:t>
      </w:r>
      <w:r w:rsidRPr="0045530F">
        <w:rPr>
          <w:i/>
        </w:rPr>
        <w:t xml:space="preserve">What is reflective practice? </w:t>
      </w:r>
      <w:r w:rsidRPr="0045530F">
        <w:t xml:space="preserve">[Online]. Available: </w:t>
      </w:r>
      <w:hyperlink r:id="rId7" w:history="1">
        <w:r w:rsidRPr="0045530F">
          <w:rPr>
            <w:rStyle w:val="Hyperlink"/>
          </w:rPr>
          <w:t>https://libguides.cam.ac.uk/reflectivepracticetoolkit/whatisreflectivepractice</w:t>
        </w:r>
      </w:hyperlink>
      <w:r w:rsidRPr="0045530F">
        <w:t xml:space="preserve"> [Accessed 1/11/2022].</w:t>
      </w:r>
    </w:p>
    <w:p w14:paraId="0110955D" w14:textId="126351CD" w:rsidR="0045530F" w:rsidRPr="0045530F" w:rsidRDefault="0045530F" w:rsidP="0045530F">
      <w:pPr>
        <w:pStyle w:val="EndNoteBibliography"/>
        <w:spacing w:after="0"/>
        <w:ind w:left="720" w:hanging="720"/>
      </w:pPr>
      <w:r w:rsidRPr="0045530F">
        <w:t xml:space="preserve">CENTRE FOR TEACHING EXCELLENCE, U. O. W. 2022. </w:t>
      </w:r>
      <w:r w:rsidRPr="0045530F">
        <w:rPr>
          <w:i/>
        </w:rPr>
        <w:t xml:space="preserve">Critical Reflection </w:t>
      </w:r>
      <w:r w:rsidRPr="0045530F">
        <w:t xml:space="preserve">[Online]. Available: </w:t>
      </w:r>
      <w:hyperlink r:id="rId8" w:anchor=":~:text=Critical%20reflection%20is%20a%20%E2%80%9Cmeaning,life%20implications%20of%20our%20thinking" w:history="1">
        <w:r w:rsidRPr="0045530F">
          <w:rPr>
            <w:rStyle w:val="Hyperlink"/>
          </w:rPr>
          <w:t>https://uwaterloo.ca/centre-for-teaching-excellence/teaching-resources/teaching-tips/planning-courses-and-assignments/course-design/critical-reflection#:~:text=Critical%20reflection%20is%20a%20%E2%80%9Cmeaning,life%20implications%20of%20our%20thinking</w:t>
        </w:r>
      </w:hyperlink>
      <w:r w:rsidRPr="0045530F">
        <w:t>. [Accessed 03/11/2022].</w:t>
      </w:r>
    </w:p>
    <w:p w14:paraId="28D93A8C" w14:textId="77777777" w:rsidR="0045530F" w:rsidRPr="0045530F" w:rsidRDefault="0045530F" w:rsidP="0045530F">
      <w:pPr>
        <w:pStyle w:val="EndNoteBibliography"/>
        <w:spacing w:after="0"/>
        <w:ind w:left="720" w:hanging="720"/>
      </w:pPr>
      <w:r w:rsidRPr="0045530F">
        <w:t xml:space="preserve">DEWEY, J. 1993. How We Think: A Restatement of the Relation of Reflective Thinking to the Educative Process. </w:t>
      </w:r>
      <w:r w:rsidRPr="0045530F">
        <w:rPr>
          <w:i/>
        </w:rPr>
        <w:t>Creative Education,</w:t>
      </w:r>
      <w:r w:rsidRPr="0045530F">
        <w:t xml:space="preserve"> 6.</w:t>
      </w:r>
    </w:p>
    <w:p w14:paraId="312B16A7" w14:textId="77777777" w:rsidR="0045530F" w:rsidRPr="0045530F" w:rsidRDefault="0045530F" w:rsidP="0045530F">
      <w:pPr>
        <w:pStyle w:val="EndNoteBibliography"/>
        <w:spacing w:after="0"/>
        <w:ind w:left="720" w:hanging="720"/>
      </w:pPr>
      <w:r w:rsidRPr="0045530F">
        <w:t>ESTYN 2019. Inspection report XXX Comprehensive School.</w:t>
      </w:r>
    </w:p>
    <w:p w14:paraId="2C6FCB41" w14:textId="7214E3FE" w:rsidR="0045530F" w:rsidRPr="0045530F" w:rsidRDefault="0045530F" w:rsidP="0045530F">
      <w:pPr>
        <w:pStyle w:val="EndNoteBibliography"/>
        <w:spacing w:after="0"/>
        <w:ind w:left="720" w:hanging="720"/>
      </w:pPr>
      <w:r w:rsidRPr="0045530F">
        <w:t xml:space="preserve">EWC. 2022. </w:t>
      </w:r>
      <w:r w:rsidRPr="0045530F">
        <w:rPr>
          <w:i/>
        </w:rPr>
        <w:t xml:space="preserve">Professional Learning Passport </w:t>
      </w:r>
      <w:r w:rsidRPr="0045530F">
        <w:t xml:space="preserve">[Online]. Available: </w:t>
      </w:r>
      <w:hyperlink r:id="rId9" w:history="1">
        <w:r w:rsidRPr="0045530F">
          <w:rPr>
            <w:rStyle w:val="Hyperlink"/>
          </w:rPr>
          <w:t>https://www.ewc.wales/site/index.php/en/professional-development/professional-learning-passport.html</w:t>
        </w:r>
      </w:hyperlink>
      <w:r w:rsidRPr="0045530F">
        <w:t xml:space="preserve"> [Accessed 03/11/22].</w:t>
      </w:r>
    </w:p>
    <w:p w14:paraId="29618E78" w14:textId="77777777" w:rsidR="0045530F" w:rsidRPr="0045530F" w:rsidRDefault="0045530F" w:rsidP="0045530F">
      <w:pPr>
        <w:pStyle w:val="EndNoteBibliography"/>
        <w:spacing w:after="0"/>
        <w:ind w:left="720" w:hanging="720"/>
      </w:pPr>
      <w:r w:rsidRPr="0045530F">
        <w:t xml:space="preserve">GABRIEL, E. 2011. Choice Theory: An Effective Approach to Classroom Discipline and Management </w:t>
      </w:r>
      <w:r w:rsidRPr="0045530F">
        <w:rPr>
          <w:i/>
        </w:rPr>
        <w:t>The Journal of Adventist Education,</w:t>
      </w:r>
      <w:r w:rsidRPr="0045530F">
        <w:t xml:space="preserve"> 23.</w:t>
      </w:r>
    </w:p>
    <w:p w14:paraId="7B5535E9" w14:textId="28CDE0C4" w:rsidR="0045530F" w:rsidRPr="0045530F" w:rsidRDefault="0045530F" w:rsidP="0045530F">
      <w:pPr>
        <w:pStyle w:val="EndNoteBibliography"/>
        <w:spacing w:after="0"/>
        <w:ind w:left="720" w:hanging="720"/>
      </w:pPr>
      <w:r w:rsidRPr="0045530F">
        <w:t xml:space="preserve">GLASSER INSTITUTE FOR CHOICE THEORY. 2021. </w:t>
      </w:r>
      <w:r w:rsidRPr="0045530F">
        <w:rPr>
          <w:i/>
        </w:rPr>
        <w:t xml:space="preserve">Glasser Quality Schools </w:t>
      </w:r>
      <w:r w:rsidRPr="0045530F">
        <w:t xml:space="preserve">[Online]. Available: </w:t>
      </w:r>
      <w:hyperlink r:id="rId10" w:history="1">
        <w:r w:rsidRPr="0045530F">
          <w:rPr>
            <w:rStyle w:val="Hyperlink"/>
          </w:rPr>
          <w:t>https://wglasser.com/practice-areas/education/</w:t>
        </w:r>
      </w:hyperlink>
      <w:r w:rsidRPr="0045530F">
        <w:t xml:space="preserve"> [Accessed].</w:t>
      </w:r>
    </w:p>
    <w:p w14:paraId="614D7618" w14:textId="77777777" w:rsidR="0045530F" w:rsidRPr="0045530F" w:rsidRDefault="0045530F" w:rsidP="0045530F">
      <w:pPr>
        <w:pStyle w:val="EndNoteBibliography"/>
        <w:spacing w:after="0"/>
        <w:ind w:left="720" w:hanging="720"/>
      </w:pPr>
      <w:r w:rsidRPr="0045530F">
        <w:t xml:space="preserve">GLASSER, W. 1965. </w:t>
      </w:r>
      <w:r w:rsidRPr="0045530F">
        <w:rPr>
          <w:i/>
        </w:rPr>
        <w:t xml:space="preserve">Reality Therapy: A New Approach to Psychiatry, </w:t>
      </w:r>
      <w:r w:rsidRPr="0045530F">
        <w:t>New York Harper &amp; Row.</w:t>
      </w:r>
    </w:p>
    <w:p w14:paraId="69275CA8" w14:textId="77777777" w:rsidR="0045530F" w:rsidRPr="0045530F" w:rsidRDefault="0045530F" w:rsidP="0045530F">
      <w:pPr>
        <w:pStyle w:val="EndNoteBibliography"/>
        <w:spacing w:after="0"/>
        <w:ind w:left="720" w:hanging="720"/>
      </w:pPr>
      <w:r w:rsidRPr="0045530F">
        <w:t xml:space="preserve">GLASSER, W. 1990. </w:t>
      </w:r>
      <w:r w:rsidRPr="0045530F">
        <w:rPr>
          <w:i/>
        </w:rPr>
        <w:t xml:space="preserve">The quality school </w:t>
      </w:r>
      <w:r w:rsidRPr="0045530F">
        <w:t>New York, Harper Collins.</w:t>
      </w:r>
    </w:p>
    <w:p w14:paraId="64C04C9D" w14:textId="77777777" w:rsidR="0045530F" w:rsidRPr="0045530F" w:rsidRDefault="0045530F" w:rsidP="0045530F">
      <w:pPr>
        <w:pStyle w:val="EndNoteBibliography"/>
        <w:spacing w:after="0"/>
        <w:ind w:left="720" w:hanging="720"/>
      </w:pPr>
      <w:r w:rsidRPr="0045530F">
        <w:t xml:space="preserve">GLASSER, W. 1993. </w:t>
      </w:r>
      <w:r w:rsidRPr="0045530F">
        <w:rPr>
          <w:i/>
        </w:rPr>
        <w:t xml:space="preserve">The Quality school teacher </w:t>
      </w:r>
      <w:r w:rsidRPr="0045530F">
        <w:t xml:space="preserve">New York, Harper Collins </w:t>
      </w:r>
    </w:p>
    <w:p w14:paraId="29155D00" w14:textId="77777777" w:rsidR="0045530F" w:rsidRPr="0045530F" w:rsidRDefault="0045530F" w:rsidP="0045530F">
      <w:pPr>
        <w:pStyle w:val="EndNoteBibliography"/>
        <w:spacing w:after="0"/>
        <w:ind w:left="720" w:hanging="720"/>
      </w:pPr>
      <w:r w:rsidRPr="0045530F">
        <w:t>GLASSER, W. 1999. Choice theory: A new psychology of personal freedom.</w:t>
      </w:r>
    </w:p>
    <w:p w14:paraId="22FD7560" w14:textId="7F46D878" w:rsidR="0045530F" w:rsidRPr="0045530F" w:rsidRDefault="0045530F" w:rsidP="0045530F">
      <w:pPr>
        <w:pStyle w:val="EndNoteBibliography"/>
        <w:spacing w:after="0"/>
        <w:ind w:left="720" w:hanging="720"/>
      </w:pPr>
      <w:r w:rsidRPr="0045530F">
        <w:t xml:space="preserve">HWB. 2018. </w:t>
      </w:r>
      <w:r w:rsidRPr="0045530F">
        <w:rPr>
          <w:i/>
        </w:rPr>
        <w:t xml:space="preserve">Pedagogy for professional learning </w:t>
      </w:r>
      <w:r w:rsidRPr="0045530F">
        <w:t xml:space="preserve">[Online]. Available: </w:t>
      </w:r>
      <w:hyperlink r:id="rId11" w:history="1">
        <w:r w:rsidRPr="0045530F">
          <w:rPr>
            <w:rStyle w:val="Hyperlink"/>
          </w:rPr>
          <w:t>https://hwb.gov.wales/professional-development/national-approach-to-professional-learning/pedagogy-for-professional-learning</w:t>
        </w:r>
      </w:hyperlink>
      <w:r w:rsidRPr="0045530F">
        <w:t xml:space="preserve"> [Accessed 03/11/2022].</w:t>
      </w:r>
    </w:p>
    <w:p w14:paraId="1F937506" w14:textId="3402E2DF" w:rsidR="0045530F" w:rsidRPr="0045530F" w:rsidRDefault="0045530F" w:rsidP="0045530F">
      <w:pPr>
        <w:pStyle w:val="EndNoteBibliography"/>
        <w:spacing w:after="0"/>
        <w:ind w:left="720" w:hanging="720"/>
      </w:pPr>
      <w:r w:rsidRPr="0045530F">
        <w:t xml:space="preserve">HWB. 2020a. </w:t>
      </w:r>
      <w:r w:rsidRPr="0045530F">
        <w:rPr>
          <w:i/>
        </w:rPr>
        <w:t xml:space="preserve">Developing a vision for curriculum design </w:t>
      </w:r>
      <w:r w:rsidRPr="0045530F">
        <w:t xml:space="preserve">[Online]. Available: </w:t>
      </w:r>
      <w:hyperlink r:id="rId12" w:anchor="curriculum-design-and-the-four-purposes" w:history="1">
        <w:r w:rsidRPr="0045530F">
          <w:rPr>
            <w:rStyle w:val="Hyperlink"/>
          </w:rPr>
          <w:t>https://hwb.gov.wales/curriculum-for-wales/designing-your-curriculum/developing-a-vision-for-curriculum-design/#curriculum-design-and-the-four-purposes</w:t>
        </w:r>
      </w:hyperlink>
      <w:r w:rsidRPr="0045530F">
        <w:t xml:space="preserve"> [Accessed 04/11/2022].</w:t>
      </w:r>
    </w:p>
    <w:p w14:paraId="16D2302B" w14:textId="1E84D9BA" w:rsidR="0045530F" w:rsidRPr="0045530F" w:rsidRDefault="0045530F" w:rsidP="0045530F">
      <w:pPr>
        <w:pStyle w:val="EndNoteBibliography"/>
        <w:spacing w:after="0"/>
        <w:ind w:left="720" w:hanging="720"/>
      </w:pPr>
      <w:r w:rsidRPr="0045530F">
        <w:t xml:space="preserve">HWB. 2020b. </w:t>
      </w:r>
      <w:r w:rsidRPr="0045530F">
        <w:rPr>
          <w:i/>
        </w:rPr>
        <w:t xml:space="preserve">Introduction to Curriculum for Wales guidance </w:t>
      </w:r>
      <w:r w:rsidRPr="0045530F">
        <w:t xml:space="preserve">[Online]. Available: </w:t>
      </w:r>
      <w:hyperlink r:id="rId13" w:anchor=":~:text=The%20four%20purposes%20are%20the,encourage%20critical%20and%20civic%20engagement" w:history="1">
        <w:r w:rsidRPr="0045530F">
          <w:rPr>
            <w:rStyle w:val="Hyperlink"/>
          </w:rPr>
          <w:t>https://hwb.gov.wales/curriculum-for-wales/introduction#:~:text=The%20four%20purposes%20are%20the,encourage%20critical%20and%20civic%20engagement</w:t>
        </w:r>
      </w:hyperlink>
      <w:r w:rsidRPr="0045530F">
        <w:t>. [Accessed 13/11/2022].</w:t>
      </w:r>
    </w:p>
    <w:p w14:paraId="3E2D77C4" w14:textId="77777777" w:rsidR="0045530F" w:rsidRPr="0045530F" w:rsidRDefault="0045530F" w:rsidP="0045530F">
      <w:pPr>
        <w:pStyle w:val="EndNoteBibliography"/>
        <w:spacing w:after="0"/>
        <w:ind w:left="720" w:hanging="720"/>
      </w:pPr>
      <w:r w:rsidRPr="0045530F">
        <w:t xml:space="preserve">KHATIB, M. 2013. Humanistic education: Concerns, implications and applications. </w:t>
      </w:r>
      <w:r w:rsidRPr="0045530F">
        <w:rPr>
          <w:i/>
        </w:rPr>
        <w:t>Journal of Language Teaching and Research</w:t>
      </w:r>
      <w:r w:rsidRPr="0045530F">
        <w:t>.</w:t>
      </w:r>
    </w:p>
    <w:p w14:paraId="67A27019" w14:textId="2785789E" w:rsidR="0045530F" w:rsidRPr="0045530F" w:rsidRDefault="0045530F" w:rsidP="0045530F">
      <w:pPr>
        <w:pStyle w:val="EndNoteBibliography"/>
        <w:spacing w:after="0"/>
        <w:ind w:left="720" w:hanging="720"/>
      </w:pPr>
      <w:r w:rsidRPr="0045530F">
        <w:t xml:space="preserve">LÉON-HENRI, D. D. P. 2022. </w:t>
      </w:r>
      <w:r w:rsidRPr="0045530F">
        <w:rPr>
          <w:i/>
        </w:rPr>
        <w:t xml:space="preserve">12 Benefits of Reflective Teaching and Learning </w:t>
      </w:r>
      <w:r w:rsidRPr="0045530F">
        <w:t xml:space="preserve">[Online]. Available: </w:t>
      </w:r>
      <w:hyperlink r:id="rId14" w:history="1">
        <w:r w:rsidRPr="0045530F">
          <w:rPr>
            <w:rStyle w:val="Hyperlink"/>
          </w:rPr>
          <w:t>https://reflectiveteachingjournal.com/benefits-of-reflective-teaching/</w:t>
        </w:r>
      </w:hyperlink>
      <w:r w:rsidRPr="0045530F">
        <w:t xml:space="preserve"> [Accessed 14/11/95].</w:t>
      </w:r>
    </w:p>
    <w:p w14:paraId="37D68C61" w14:textId="7DAF65F6" w:rsidR="0045530F" w:rsidRPr="0045530F" w:rsidRDefault="0045530F" w:rsidP="0045530F">
      <w:pPr>
        <w:pStyle w:val="EndNoteBibliography"/>
        <w:spacing w:after="0"/>
        <w:ind w:left="720" w:hanging="720"/>
      </w:pPr>
      <w:r w:rsidRPr="0045530F">
        <w:t xml:space="preserve">LYNCH, M. 2016. </w:t>
      </w:r>
      <w:r w:rsidRPr="0045530F">
        <w:rPr>
          <w:i/>
        </w:rPr>
        <w:t xml:space="preserve">REALITY THERAPY: WHAT EDUCATORS NEED TO KNOW ABOUT GLASSER’S APPROACH TO CLASSROOM MANAGEMENT </w:t>
      </w:r>
      <w:r w:rsidRPr="0045530F">
        <w:t xml:space="preserve">[Online]. The Edvocate Available: </w:t>
      </w:r>
      <w:hyperlink r:id="rId15" w:history="1">
        <w:r w:rsidRPr="0045530F">
          <w:rPr>
            <w:rStyle w:val="Hyperlink"/>
          </w:rPr>
          <w:t>https://www.theedadvocate.org/reality-therapy-educators-need-know-glassers-approach-classroom-management/</w:t>
        </w:r>
      </w:hyperlink>
      <w:r w:rsidRPr="0045530F">
        <w:t xml:space="preserve"> [Accessed 10/11/2022].</w:t>
      </w:r>
    </w:p>
    <w:p w14:paraId="66D45D75" w14:textId="77777777" w:rsidR="0045530F" w:rsidRPr="0045530F" w:rsidRDefault="0045530F" w:rsidP="0045530F">
      <w:pPr>
        <w:pStyle w:val="EndNoteBibliography"/>
        <w:spacing w:after="0"/>
        <w:ind w:left="720" w:hanging="720"/>
      </w:pPr>
      <w:r w:rsidRPr="0045530F">
        <w:t xml:space="preserve">MADDEVER, M. 2008. The quest for our quality world. </w:t>
      </w:r>
      <w:r w:rsidRPr="0045530F">
        <w:rPr>
          <w:i/>
        </w:rPr>
        <w:t>Strategy</w:t>
      </w:r>
      <w:r w:rsidRPr="0045530F">
        <w:t>.</w:t>
      </w:r>
    </w:p>
    <w:p w14:paraId="614652EE" w14:textId="109693E2" w:rsidR="0045530F" w:rsidRPr="0045530F" w:rsidRDefault="0045530F" w:rsidP="0045530F">
      <w:pPr>
        <w:pStyle w:val="EndNoteBibliography"/>
        <w:spacing w:after="0"/>
        <w:ind w:left="720" w:hanging="720"/>
      </w:pPr>
      <w:r w:rsidRPr="0045530F">
        <w:t xml:space="preserve">MYLOCALSCHOOL. 2021. </w:t>
      </w:r>
      <w:r w:rsidRPr="0045530F">
        <w:rPr>
          <w:i/>
        </w:rPr>
        <w:t xml:space="preserve">XXX Comprehensive School </w:t>
      </w:r>
      <w:r w:rsidRPr="0045530F">
        <w:t xml:space="preserve">[Online]. Available: </w:t>
      </w:r>
      <w:hyperlink r:id="rId16" w:anchor="0" w:history="1">
        <w:r w:rsidRPr="0045530F">
          <w:rPr>
            <w:rStyle w:val="Hyperlink"/>
          </w:rPr>
          <w:t>https://mylocalschool.gov.wales/School/6734065?lang=en#0</w:t>
        </w:r>
      </w:hyperlink>
      <w:r w:rsidRPr="0045530F">
        <w:t xml:space="preserve"> [Accessed].</w:t>
      </w:r>
    </w:p>
    <w:p w14:paraId="503346A8" w14:textId="22A26C43" w:rsidR="0045530F" w:rsidRPr="0045530F" w:rsidRDefault="0045530F" w:rsidP="0045530F">
      <w:pPr>
        <w:pStyle w:val="EndNoteBibliography"/>
        <w:spacing w:after="0"/>
        <w:ind w:left="720" w:hanging="720"/>
      </w:pPr>
      <w:r w:rsidRPr="0045530F">
        <w:lastRenderedPageBreak/>
        <w:t xml:space="preserve">NSW. 2021. </w:t>
      </w:r>
      <w:r w:rsidRPr="0045530F">
        <w:rPr>
          <w:i/>
        </w:rPr>
        <w:t xml:space="preserve">Reflective practice </w:t>
      </w:r>
      <w:r w:rsidRPr="0045530F">
        <w:t xml:space="preserve">[Online]. Available: </w:t>
      </w:r>
      <w:hyperlink r:id="rId17" w:history="1">
        <w:r w:rsidRPr="0045530F">
          <w:rPr>
            <w:rStyle w:val="Hyperlink"/>
          </w:rPr>
          <w:t>https://education.nsw.gov.au/teaching-and-learning/professional-learning/teacher-quality-and-accreditation/strong-start-great-teachers/developing-focus/reflective-practice</w:t>
        </w:r>
      </w:hyperlink>
      <w:r w:rsidRPr="0045530F">
        <w:t xml:space="preserve"> [Accessed 1/11/2022].</w:t>
      </w:r>
    </w:p>
    <w:p w14:paraId="28205437" w14:textId="77777777" w:rsidR="0045530F" w:rsidRPr="0045530F" w:rsidRDefault="0045530F" w:rsidP="0045530F">
      <w:pPr>
        <w:pStyle w:val="EndNoteBibliography"/>
        <w:spacing w:after="0"/>
        <w:ind w:left="720" w:hanging="720"/>
      </w:pPr>
      <w:r w:rsidRPr="0045530F">
        <w:t xml:space="preserve">OECD 2017. The Welsh Education Reform Journey; A Rapid Policy Assessment </w:t>
      </w:r>
    </w:p>
    <w:p w14:paraId="5C84691D" w14:textId="54F50381" w:rsidR="0045530F" w:rsidRPr="0045530F" w:rsidRDefault="0045530F" w:rsidP="0045530F">
      <w:pPr>
        <w:pStyle w:val="EndNoteBibliography"/>
        <w:spacing w:after="0"/>
        <w:ind w:left="720" w:hanging="720"/>
      </w:pPr>
      <w:r w:rsidRPr="0045530F">
        <w:t xml:space="preserve">PROSPECTUS. 2022. </w:t>
      </w:r>
      <w:r w:rsidRPr="0045530F">
        <w:rPr>
          <w:i/>
        </w:rPr>
        <w:t xml:space="preserve">Our Story </w:t>
      </w:r>
      <w:r w:rsidRPr="0045530F">
        <w:t xml:space="preserve">[Online]. Available: </w:t>
      </w:r>
      <w:hyperlink r:id="rId18" w:anchor="prospectus/our-story-2" w:history="1">
        <w:r w:rsidRPr="0045530F">
          <w:rPr>
            <w:rStyle w:val="Hyperlink"/>
          </w:rPr>
          <w:t>https://www.XXXcomprehensiveschool.co.uk/prospectus/#prospectus/our-story-2</w:t>
        </w:r>
      </w:hyperlink>
      <w:r w:rsidRPr="0045530F">
        <w:t xml:space="preserve"> [Accessed].</w:t>
      </w:r>
    </w:p>
    <w:p w14:paraId="3D09E583" w14:textId="77777777" w:rsidR="0045530F" w:rsidRPr="0045530F" w:rsidRDefault="0045530F" w:rsidP="0045530F">
      <w:pPr>
        <w:pStyle w:val="EndNoteBibliography"/>
        <w:spacing w:after="0"/>
        <w:ind w:left="720" w:hanging="720"/>
      </w:pPr>
      <w:r w:rsidRPr="0045530F">
        <w:t xml:space="preserve">RICHARDS, J. C. &amp; FARRELL, T. S. C. 2010. </w:t>
      </w:r>
      <w:r w:rsidRPr="0045530F">
        <w:rPr>
          <w:i/>
        </w:rPr>
        <w:t>Professional Development for Language Teachers: Strategies for Teacher Learning</w:t>
      </w:r>
      <w:r w:rsidRPr="0045530F">
        <w:t>, Cambridge University Press.</w:t>
      </w:r>
    </w:p>
    <w:p w14:paraId="5FD374AE" w14:textId="77777777" w:rsidR="0045530F" w:rsidRPr="0045530F" w:rsidRDefault="0045530F" w:rsidP="0045530F">
      <w:pPr>
        <w:pStyle w:val="EndNoteBibliography"/>
        <w:spacing w:after="0"/>
        <w:ind w:left="720" w:hanging="720"/>
      </w:pPr>
      <w:r w:rsidRPr="0045530F">
        <w:t xml:space="preserve">SHANDOMO, H. M. 2010. The Role of Critical Reflection in Teacher Education. </w:t>
      </w:r>
      <w:r w:rsidRPr="0045530F">
        <w:rPr>
          <w:i/>
        </w:rPr>
        <w:t>School–University Partnerships</w:t>
      </w:r>
      <w:r w:rsidRPr="0045530F">
        <w:t>.</w:t>
      </w:r>
    </w:p>
    <w:p w14:paraId="6A5FA047" w14:textId="305BEBB9" w:rsidR="0045530F" w:rsidRPr="0045530F" w:rsidRDefault="0045530F" w:rsidP="0045530F">
      <w:pPr>
        <w:pStyle w:val="EndNoteBibliography"/>
        <w:spacing w:after="0"/>
        <w:ind w:left="720" w:hanging="720"/>
      </w:pPr>
      <w:r w:rsidRPr="0045530F">
        <w:t xml:space="preserve">STATSWALES. 2022. </w:t>
      </w:r>
      <w:r w:rsidRPr="0045530F">
        <w:rPr>
          <w:i/>
        </w:rPr>
        <w:t xml:space="preserve">Pupils eligible for free school meals by local authority, region and year </w:t>
      </w:r>
      <w:r w:rsidRPr="0045530F">
        <w:t xml:space="preserve">[Online]. Available: </w:t>
      </w:r>
      <w:hyperlink r:id="rId19" w:history="1">
        <w:r w:rsidRPr="0045530F">
          <w:rPr>
            <w:rStyle w:val="Hyperlink"/>
          </w:rPr>
          <w:t>https://statswales.gov.wales/Catalogue/Education-and-Skills/Schools-and-Teachers/Schools-Census/Pupil-Level-Annual-School-Census/Provision-of-Meals-and-Milk/pupilseligibleforfreeschoolmeals-by-localauthorityregion-year</w:t>
        </w:r>
      </w:hyperlink>
      <w:r w:rsidRPr="0045530F">
        <w:t xml:space="preserve"> [Accessed].</w:t>
      </w:r>
    </w:p>
    <w:p w14:paraId="480DB20C" w14:textId="77777777" w:rsidR="0045530F" w:rsidRPr="0045530F" w:rsidRDefault="0045530F" w:rsidP="0045530F">
      <w:pPr>
        <w:pStyle w:val="EndNoteBibliography"/>
        <w:spacing w:after="0"/>
        <w:ind w:left="720" w:hanging="720"/>
      </w:pPr>
      <w:r w:rsidRPr="0045530F">
        <w:t xml:space="preserve">TRIPP, D. 1993. </w:t>
      </w:r>
      <w:r w:rsidRPr="0045530F">
        <w:rPr>
          <w:i/>
        </w:rPr>
        <w:t>Critical incidents in teaching : developing professional judgement</w:t>
      </w:r>
      <w:r w:rsidRPr="0045530F">
        <w:t>, Routledge.</w:t>
      </w:r>
    </w:p>
    <w:p w14:paraId="194C852B" w14:textId="1481B744" w:rsidR="0045530F" w:rsidRPr="0045530F" w:rsidRDefault="0045530F" w:rsidP="0045530F">
      <w:pPr>
        <w:pStyle w:val="EndNoteBibliography"/>
        <w:ind w:left="720" w:hanging="720"/>
      </w:pPr>
      <w:r w:rsidRPr="0045530F">
        <w:t xml:space="preserve">WADE, D. 2021. </w:t>
      </w:r>
      <w:r w:rsidRPr="0045530F">
        <w:rPr>
          <w:i/>
        </w:rPr>
        <w:t xml:space="preserve">Criticisms and limitations of reality therapy </w:t>
      </w:r>
      <w:r w:rsidRPr="0045530F">
        <w:t xml:space="preserve">[Online]. Available: </w:t>
      </w:r>
      <w:hyperlink r:id="rId20" w:anchor="finding-a-therapist" w:history="1">
        <w:r w:rsidRPr="0045530F">
          <w:rPr>
            <w:rStyle w:val="Hyperlink"/>
          </w:rPr>
          <w:t>https://www.healthline.com/health/reality-therapy#finding-a-therapist</w:t>
        </w:r>
      </w:hyperlink>
      <w:r w:rsidRPr="0045530F">
        <w:t xml:space="preserve"> [Accessed 13/11/2022].</w:t>
      </w:r>
    </w:p>
    <w:p w14:paraId="0AE99F0E" w14:textId="507450CC" w:rsidR="00201B9B" w:rsidRPr="002E338C" w:rsidRDefault="006E570C" w:rsidP="007C53DF">
      <w:pPr>
        <w:rPr>
          <w:rFonts w:cstheme="minorHAnsi"/>
          <w:color w:val="FF0000"/>
        </w:rPr>
      </w:pPr>
      <w:r w:rsidRPr="002E338C">
        <w:rPr>
          <w:rFonts w:cstheme="minorHAnsi"/>
          <w:color w:val="FF0000"/>
        </w:rPr>
        <w:fldChar w:fldCharType="end"/>
      </w:r>
    </w:p>
    <w:sectPr w:rsidR="00201B9B" w:rsidRPr="002E33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4933"/>
    <w:multiLevelType w:val="hybridMultilevel"/>
    <w:tmpl w:val="DDE8C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54C7A"/>
    <w:multiLevelType w:val="hybridMultilevel"/>
    <w:tmpl w:val="72941696"/>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 w15:restartNumberingAfterBreak="0">
    <w:nsid w:val="0E3C499E"/>
    <w:multiLevelType w:val="hybridMultilevel"/>
    <w:tmpl w:val="017E7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52107"/>
    <w:multiLevelType w:val="hybridMultilevel"/>
    <w:tmpl w:val="A8C4E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95172"/>
    <w:multiLevelType w:val="hybridMultilevel"/>
    <w:tmpl w:val="7FFC4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9706BF"/>
    <w:multiLevelType w:val="hybridMultilevel"/>
    <w:tmpl w:val="F8765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F4777"/>
    <w:multiLevelType w:val="hybridMultilevel"/>
    <w:tmpl w:val="CEA41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8A7A76"/>
    <w:multiLevelType w:val="hybridMultilevel"/>
    <w:tmpl w:val="4D6CC062"/>
    <w:lvl w:ilvl="0" w:tplc="EAAEC3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E070B51"/>
    <w:multiLevelType w:val="hybridMultilevel"/>
    <w:tmpl w:val="99584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EE7559"/>
    <w:multiLevelType w:val="hybridMultilevel"/>
    <w:tmpl w:val="47E8F244"/>
    <w:lvl w:ilvl="0" w:tplc="EAAEC3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9C1312"/>
    <w:multiLevelType w:val="hybridMultilevel"/>
    <w:tmpl w:val="7BCCC3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312805E7"/>
    <w:multiLevelType w:val="hybridMultilevel"/>
    <w:tmpl w:val="480A3900"/>
    <w:lvl w:ilvl="0" w:tplc="B4548964">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4A6127"/>
    <w:multiLevelType w:val="hybridMultilevel"/>
    <w:tmpl w:val="B52A9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BC5CBE"/>
    <w:multiLevelType w:val="hybridMultilevel"/>
    <w:tmpl w:val="4D52A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002770"/>
    <w:multiLevelType w:val="hybridMultilevel"/>
    <w:tmpl w:val="67966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CA46EC"/>
    <w:multiLevelType w:val="hybridMultilevel"/>
    <w:tmpl w:val="42E00B74"/>
    <w:lvl w:ilvl="0" w:tplc="0809000F">
      <w:start w:val="1"/>
      <w:numFmt w:val="decimal"/>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16" w15:restartNumberingAfterBreak="0">
    <w:nsid w:val="3F931C4D"/>
    <w:multiLevelType w:val="hybridMultilevel"/>
    <w:tmpl w:val="87287C6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7" w15:restartNumberingAfterBreak="0">
    <w:nsid w:val="42C94B8F"/>
    <w:multiLevelType w:val="hybridMultilevel"/>
    <w:tmpl w:val="BF6AD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6B4D7A"/>
    <w:multiLevelType w:val="hybridMultilevel"/>
    <w:tmpl w:val="004224D0"/>
    <w:lvl w:ilvl="0" w:tplc="08090001">
      <w:start w:val="1"/>
      <w:numFmt w:val="bullet"/>
      <w:lvlText w:val=""/>
      <w:lvlJc w:val="left"/>
      <w:pPr>
        <w:ind w:left="6577" w:hanging="360"/>
      </w:pPr>
      <w:rPr>
        <w:rFonts w:ascii="Symbol" w:hAnsi="Symbol" w:hint="default"/>
      </w:rPr>
    </w:lvl>
    <w:lvl w:ilvl="1" w:tplc="08090003" w:tentative="1">
      <w:start w:val="1"/>
      <w:numFmt w:val="bullet"/>
      <w:lvlText w:val="o"/>
      <w:lvlJc w:val="left"/>
      <w:pPr>
        <w:ind w:left="7297" w:hanging="360"/>
      </w:pPr>
      <w:rPr>
        <w:rFonts w:ascii="Courier New" w:hAnsi="Courier New" w:cs="Courier New" w:hint="default"/>
      </w:rPr>
    </w:lvl>
    <w:lvl w:ilvl="2" w:tplc="08090005" w:tentative="1">
      <w:start w:val="1"/>
      <w:numFmt w:val="bullet"/>
      <w:lvlText w:val=""/>
      <w:lvlJc w:val="left"/>
      <w:pPr>
        <w:ind w:left="8017" w:hanging="360"/>
      </w:pPr>
      <w:rPr>
        <w:rFonts w:ascii="Wingdings" w:hAnsi="Wingdings" w:hint="default"/>
      </w:rPr>
    </w:lvl>
    <w:lvl w:ilvl="3" w:tplc="08090001" w:tentative="1">
      <w:start w:val="1"/>
      <w:numFmt w:val="bullet"/>
      <w:lvlText w:val=""/>
      <w:lvlJc w:val="left"/>
      <w:pPr>
        <w:ind w:left="8737" w:hanging="360"/>
      </w:pPr>
      <w:rPr>
        <w:rFonts w:ascii="Symbol" w:hAnsi="Symbol" w:hint="default"/>
      </w:rPr>
    </w:lvl>
    <w:lvl w:ilvl="4" w:tplc="08090003" w:tentative="1">
      <w:start w:val="1"/>
      <w:numFmt w:val="bullet"/>
      <w:lvlText w:val="o"/>
      <w:lvlJc w:val="left"/>
      <w:pPr>
        <w:ind w:left="9457" w:hanging="360"/>
      </w:pPr>
      <w:rPr>
        <w:rFonts w:ascii="Courier New" w:hAnsi="Courier New" w:cs="Courier New" w:hint="default"/>
      </w:rPr>
    </w:lvl>
    <w:lvl w:ilvl="5" w:tplc="08090005" w:tentative="1">
      <w:start w:val="1"/>
      <w:numFmt w:val="bullet"/>
      <w:lvlText w:val=""/>
      <w:lvlJc w:val="left"/>
      <w:pPr>
        <w:ind w:left="10177" w:hanging="360"/>
      </w:pPr>
      <w:rPr>
        <w:rFonts w:ascii="Wingdings" w:hAnsi="Wingdings" w:hint="default"/>
      </w:rPr>
    </w:lvl>
    <w:lvl w:ilvl="6" w:tplc="08090001" w:tentative="1">
      <w:start w:val="1"/>
      <w:numFmt w:val="bullet"/>
      <w:lvlText w:val=""/>
      <w:lvlJc w:val="left"/>
      <w:pPr>
        <w:ind w:left="10897" w:hanging="360"/>
      </w:pPr>
      <w:rPr>
        <w:rFonts w:ascii="Symbol" w:hAnsi="Symbol" w:hint="default"/>
      </w:rPr>
    </w:lvl>
    <w:lvl w:ilvl="7" w:tplc="08090003" w:tentative="1">
      <w:start w:val="1"/>
      <w:numFmt w:val="bullet"/>
      <w:lvlText w:val="o"/>
      <w:lvlJc w:val="left"/>
      <w:pPr>
        <w:ind w:left="11617" w:hanging="360"/>
      </w:pPr>
      <w:rPr>
        <w:rFonts w:ascii="Courier New" w:hAnsi="Courier New" w:cs="Courier New" w:hint="default"/>
      </w:rPr>
    </w:lvl>
    <w:lvl w:ilvl="8" w:tplc="08090005" w:tentative="1">
      <w:start w:val="1"/>
      <w:numFmt w:val="bullet"/>
      <w:lvlText w:val=""/>
      <w:lvlJc w:val="left"/>
      <w:pPr>
        <w:ind w:left="12337" w:hanging="360"/>
      </w:pPr>
      <w:rPr>
        <w:rFonts w:ascii="Wingdings" w:hAnsi="Wingdings" w:hint="default"/>
      </w:rPr>
    </w:lvl>
  </w:abstractNum>
  <w:abstractNum w:abstractNumId="19" w15:restartNumberingAfterBreak="0">
    <w:nsid w:val="58062E32"/>
    <w:multiLevelType w:val="hybridMultilevel"/>
    <w:tmpl w:val="F2BC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E92D6F"/>
    <w:multiLevelType w:val="hybridMultilevel"/>
    <w:tmpl w:val="61A68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240CF"/>
    <w:multiLevelType w:val="hybridMultilevel"/>
    <w:tmpl w:val="19C6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150F33"/>
    <w:multiLevelType w:val="hybridMultilevel"/>
    <w:tmpl w:val="79DC717A"/>
    <w:lvl w:ilvl="0" w:tplc="08090001">
      <w:start w:val="1"/>
      <w:numFmt w:val="bullet"/>
      <w:lvlText w:val=""/>
      <w:lvlJc w:val="left"/>
      <w:pPr>
        <w:ind w:left="3697" w:hanging="360"/>
      </w:pPr>
      <w:rPr>
        <w:rFonts w:ascii="Symbol" w:hAnsi="Symbol" w:hint="default"/>
      </w:rPr>
    </w:lvl>
    <w:lvl w:ilvl="1" w:tplc="08090003" w:tentative="1">
      <w:start w:val="1"/>
      <w:numFmt w:val="bullet"/>
      <w:lvlText w:val="o"/>
      <w:lvlJc w:val="left"/>
      <w:pPr>
        <w:ind w:left="4417" w:hanging="360"/>
      </w:pPr>
      <w:rPr>
        <w:rFonts w:ascii="Courier New" w:hAnsi="Courier New" w:cs="Courier New" w:hint="default"/>
      </w:rPr>
    </w:lvl>
    <w:lvl w:ilvl="2" w:tplc="08090005" w:tentative="1">
      <w:start w:val="1"/>
      <w:numFmt w:val="bullet"/>
      <w:lvlText w:val=""/>
      <w:lvlJc w:val="left"/>
      <w:pPr>
        <w:ind w:left="5137" w:hanging="360"/>
      </w:pPr>
      <w:rPr>
        <w:rFonts w:ascii="Wingdings" w:hAnsi="Wingdings" w:hint="default"/>
      </w:rPr>
    </w:lvl>
    <w:lvl w:ilvl="3" w:tplc="08090001" w:tentative="1">
      <w:start w:val="1"/>
      <w:numFmt w:val="bullet"/>
      <w:lvlText w:val=""/>
      <w:lvlJc w:val="left"/>
      <w:pPr>
        <w:ind w:left="5857" w:hanging="360"/>
      </w:pPr>
      <w:rPr>
        <w:rFonts w:ascii="Symbol" w:hAnsi="Symbol" w:hint="default"/>
      </w:rPr>
    </w:lvl>
    <w:lvl w:ilvl="4" w:tplc="08090003" w:tentative="1">
      <w:start w:val="1"/>
      <w:numFmt w:val="bullet"/>
      <w:lvlText w:val="o"/>
      <w:lvlJc w:val="left"/>
      <w:pPr>
        <w:ind w:left="6577" w:hanging="360"/>
      </w:pPr>
      <w:rPr>
        <w:rFonts w:ascii="Courier New" w:hAnsi="Courier New" w:cs="Courier New" w:hint="default"/>
      </w:rPr>
    </w:lvl>
    <w:lvl w:ilvl="5" w:tplc="08090005" w:tentative="1">
      <w:start w:val="1"/>
      <w:numFmt w:val="bullet"/>
      <w:lvlText w:val=""/>
      <w:lvlJc w:val="left"/>
      <w:pPr>
        <w:ind w:left="7297" w:hanging="360"/>
      </w:pPr>
      <w:rPr>
        <w:rFonts w:ascii="Wingdings" w:hAnsi="Wingdings" w:hint="default"/>
      </w:rPr>
    </w:lvl>
    <w:lvl w:ilvl="6" w:tplc="08090001" w:tentative="1">
      <w:start w:val="1"/>
      <w:numFmt w:val="bullet"/>
      <w:lvlText w:val=""/>
      <w:lvlJc w:val="left"/>
      <w:pPr>
        <w:ind w:left="8017" w:hanging="360"/>
      </w:pPr>
      <w:rPr>
        <w:rFonts w:ascii="Symbol" w:hAnsi="Symbol" w:hint="default"/>
      </w:rPr>
    </w:lvl>
    <w:lvl w:ilvl="7" w:tplc="08090003" w:tentative="1">
      <w:start w:val="1"/>
      <w:numFmt w:val="bullet"/>
      <w:lvlText w:val="o"/>
      <w:lvlJc w:val="left"/>
      <w:pPr>
        <w:ind w:left="8737" w:hanging="360"/>
      </w:pPr>
      <w:rPr>
        <w:rFonts w:ascii="Courier New" w:hAnsi="Courier New" w:cs="Courier New" w:hint="default"/>
      </w:rPr>
    </w:lvl>
    <w:lvl w:ilvl="8" w:tplc="08090005" w:tentative="1">
      <w:start w:val="1"/>
      <w:numFmt w:val="bullet"/>
      <w:lvlText w:val=""/>
      <w:lvlJc w:val="left"/>
      <w:pPr>
        <w:ind w:left="9457" w:hanging="360"/>
      </w:pPr>
      <w:rPr>
        <w:rFonts w:ascii="Wingdings" w:hAnsi="Wingdings" w:hint="default"/>
      </w:rPr>
    </w:lvl>
  </w:abstractNum>
  <w:abstractNum w:abstractNumId="23" w15:restartNumberingAfterBreak="0">
    <w:nsid w:val="68427F3A"/>
    <w:multiLevelType w:val="hybridMultilevel"/>
    <w:tmpl w:val="670E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9403CE"/>
    <w:multiLevelType w:val="hybridMultilevel"/>
    <w:tmpl w:val="4386C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9B416D"/>
    <w:multiLevelType w:val="hybridMultilevel"/>
    <w:tmpl w:val="7D2EC2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6" w15:restartNumberingAfterBreak="0">
    <w:nsid w:val="74F53C60"/>
    <w:multiLevelType w:val="hybridMultilevel"/>
    <w:tmpl w:val="BC1C3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0129F2"/>
    <w:multiLevelType w:val="hybridMultilevel"/>
    <w:tmpl w:val="01EE4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58614A"/>
    <w:multiLevelType w:val="hybridMultilevel"/>
    <w:tmpl w:val="1AE8BA9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16cid:durableId="424157249">
    <w:abstractNumId w:val="2"/>
  </w:num>
  <w:num w:numId="2" w16cid:durableId="876166829">
    <w:abstractNumId w:val="17"/>
  </w:num>
  <w:num w:numId="3" w16cid:durableId="1565681723">
    <w:abstractNumId w:val="24"/>
  </w:num>
  <w:num w:numId="4" w16cid:durableId="457846002">
    <w:abstractNumId w:val="27"/>
  </w:num>
  <w:num w:numId="5" w16cid:durableId="1710837688">
    <w:abstractNumId w:val="4"/>
  </w:num>
  <w:num w:numId="6" w16cid:durableId="1333945643">
    <w:abstractNumId w:val="23"/>
  </w:num>
  <w:num w:numId="7" w16cid:durableId="1591160473">
    <w:abstractNumId w:val="11"/>
  </w:num>
  <w:num w:numId="8" w16cid:durableId="988171272">
    <w:abstractNumId w:val="13"/>
  </w:num>
  <w:num w:numId="9" w16cid:durableId="1643925777">
    <w:abstractNumId w:val="12"/>
  </w:num>
  <w:num w:numId="10" w16cid:durableId="1207451878">
    <w:abstractNumId w:val="1"/>
  </w:num>
  <w:num w:numId="11" w16cid:durableId="2108111711">
    <w:abstractNumId w:val="21"/>
  </w:num>
  <w:num w:numId="12" w16cid:durableId="383263017">
    <w:abstractNumId w:val="20"/>
  </w:num>
  <w:num w:numId="13" w16cid:durableId="1268125711">
    <w:abstractNumId w:val="14"/>
  </w:num>
  <w:num w:numId="14" w16cid:durableId="763307592">
    <w:abstractNumId w:val="19"/>
  </w:num>
  <w:num w:numId="15" w16cid:durableId="160170707">
    <w:abstractNumId w:val="7"/>
  </w:num>
  <w:num w:numId="16" w16cid:durableId="1811049807">
    <w:abstractNumId w:val="9"/>
  </w:num>
  <w:num w:numId="17" w16cid:durableId="2126191923">
    <w:abstractNumId w:val="6"/>
  </w:num>
  <w:num w:numId="18" w16cid:durableId="1384871484">
    <w:abstractNumId w:val="8"/>
  </w:num>
  <w:num w:numId="19" w16cid:durableId="806439316">
    <w:abstractNumId w:val="28"/>
  </w:num>
  <w:num w:numId="20" w16cid:durableId="531385590">
    <w:abstractNumId w:val="16"/>
  </w:num>
  <w:num w:numId="21" w16cid:durableId="1201013322">
    <w:abstractNumId w:val="26"/>
  </w:num>
  <w:num w:numId="22" w16cid:durableId="1738671469">
    <w:abstractNumId w:val="22"/>
  </w:num>
  <w:num w:numId="23" w16cid:durableId="993485718">
    <w:abstractNumId w:val="18"/>
  </w:num>
  <w:num w:numId="24" w16cid:durableId="567694399">
    <w:abstractNumId w:val="10"/>
  </w:num>
  <w:num w:numId="25" w16cid:durableId="1345473086">
    <w:abstractNumId w:val="25"/>
  </w:num>
  <w:num w:numId="26" w16cid:durableId="465322041">
    <w:abstractNumId w:val="3"/>
  </w:num>
  <w:num w:numId="27" w16cid:durableId="1948347392">
    <w:abstractNumId w:val="5"/>
  </w:num>
  <w:num w:numId="28" w16cid:durableId="1680693343">
    <w:abstractNumId w:val="0"/>
  </w:num>
  <w:num w:numId="29" w16cid:durableId="15846846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xp2zafpb5avt9ew5rxvaef5vxzt59epeza0&quot;&gt;My EndNote Library&lt;record-ids&gt;&lt;item&gt;5&lt;/item&gt;&lt;item&gt;6&lt;/item&gt;&lt;item&gt;7&lt;/item&gt;&lt;item&gt;8&lt;/item&gt;&lt;item&gt;9&lt;/item&gt;&lt;item&gt;10&lt;/item&gt;&lt;item&gt;11&lt;/item&gt;&lt;item&gt;12&lt;/item&gt;&lt;item&gt;13&lt;/item&gt;&lt;item&gt;14&lt;/item&gt;&lt;item&gt;16&lt;/item&gt;&lt;item&gt;17&lt;/item&gt;&lt;item&gt;18&lt;/item&gt;&lt;item&gt;19&lt;/item&gt;&lt;item&gt;20&lt;/item&gt;&lt;item&gt;21&lt;/item&gt;&lt;item&gt;22&lt;/item&gt;&lt;item&gt;24&lt;/item&gt;&lt;item&gt;25&lt;/item&gt;&lt;item&gt;26&lt;/item&gt;&lt;item&gt;27&lt;/item&gt;&lt;item&gt;28&lt;/item&gt;&lt;item&gt;30&lt;/item&gt;&lt;item&gt;31&lt;/item&gt;&lt;item&gt;33&lt;/item&gt;&lt;item&gt;34&lt;/item&gt;&lt;item&gt;35&lt;/item&gt;&lt;item&gt;36&lt;/item&gt;&lt;/record-ids&gt;&lt;/item&gt;&lt;/Libraries&gt;"/>
  </w:docVars>
  <w:rsids>
    <w:rsidRoot w:val="00AC216A"/>
    <w:rsid w:val="00002CAC"/>
    <w:rsid w:val="00013293"/>
    <w:rsid w:val="000139B5"/>
    <w:rsid w:val="00024876"/>
    <w:rsid w:val="00026329"/>
    <w:rsid w:val="0003606B"/>
    <w:rsid w:val="00036A28"/>
    <w:rsid w:val="00060447"/>
    <w:rsid w:val="00066215"/>
    <w:rsid w:val="000671B7"/>
    <w:rsid w:val="000757D7"/>
    <w:rsid w:val="000807E9"/>
    <w:rsid w:val="00084F89"/>
    <w:rsid w:val="00087585"/>
    <w:rsid w:val="000A7FBD"/>
    <w:rsid w:val="000B1C44"/>
    <w:rsid w:val="000B556A"/>
    <w:rsid w:val="000C0A4B"/>
    <w:rsid w:val="000C3CEB"/>
    <w:rsid w:val="000D560D"/>
    <w:rsid w:val="00105A5E"/>
    <w:rsid w:val="00105E27"/>
    <w:rsid w:val="00110C3A"/>
    <w:rsid w:val="00110E78"/>
    <w:rsid w:val="00120548"/>
    <w:rsid w:val="00123454"/>
    <w:rsid w:val="00124993"/>
    <w:rsid w:val="00126C79"/>
    <w:rsid w:val="00127B34"/>
    <w:rsid w:val="0013642B"/>
    <w:rsid w:val="00136B77"/>
    <w:rsid w:val="001410CF"/>
    <w:rsid w:val="00142EDB"/>
    <w:rsid w:val="00144FB4"/>
    <w:rsid w:val="00172356"/>
    <w:rsid w:val="00176E1B"/>
    <w:rsid w:val="00177534"/>
    <w:rsid w:val="00182E62"/>
    <w:rsid w:val="00196F09"/>
    <w:rsid w:val="001B782E"/>
    <w:rsid w:val="001C1FCC"/>
    <w:rsid w:val="001C43A4"/>
    <w:rsid w:val="001C677C"/>
    <w:rsid w:val="001D7312"/>
    <w:rsid w:val="001E2959"/>
    <w:rsid w:val="001E6EAE"/>
    <w:rsid w:val="001E7A77"/>
    <w:rsid w:val="001E7F15"/>
    <w:rsid w:val="001F1918"/>
    <w:rsid w:val="00201B9B"/>
    <w:rsid w:val="00216F20"/>
    <w:rsid w:val="00225E80"/>
    <w:rsid w:val="00237606"/>
    <w:rsid w:val="002511AD"/>
    <w:rsid w:val="0026282A"/>
    <w:rsid w:val="00266DAC"/>
    <w:rsid w:val="002671BB"/>
    <w:rsid w:val="00273F21"/>
    <w:rsid w:val="0027406F"/>
    <w:rsid w:val="00277CA7"/>
    <w:rsid w:val="00287366"/>
    <w:rsid w:val="002A2178"/>
    <w:rsid w:val="002B1F77"/>
    <w:rsid w:val="002B4EBD"/>
    <w:rsid w:val="002B6A2D"/>
    <w:rsid w:val="002C2453"/>
    <w:rsid w:val="002E338C"/>
    <w:rsid w:val="002E74AB"/>
    <w:rsid w:val="002F3460"/>
    <w:rsid w:val="0030003E"/>
    <w:rsid w:val="00302DED"/>
    <w:rsid w:val="0030503C"/>
    <w:rsid w:val="00310065"/>
    <w:rsid w:val="003145DB"/>
    <w:rsid w:val="003175FF"/>
    <w:rsid w:val="00317CE0"/>
    <w:rsid w:val="00324234"/>
    <w:rsid w:val="003244BD"/>
    <w:rsid w:val="00331032"/>
    <w:rsid w:val="00355A1B"/>
    <w:rsid w:val="00355DF4"/>
    <w:rsid w:val="003608D0"/>
    <w:rsid w:val="00360C81"/>
    <w:rsid w:val="00361BDE"/>
    <w:rsid w:val="00363BDC"/>
    <w:rsid w:val="003774DF"/>
    <w:rsid w:val="00381E2E"/>
    <w:rsid w:val="00381FF8"/>
    <w:rsid w:val="00387B54"/>
    <w:rsid w:val="00393F66"/>
    <w:rsid w:val="003A0842"/>
    <w:rsid w:val="003A0E49"/>
    <w:rsid w:val="003B26B5"/>
    <w:rsid w:val="003C312D"/>
    <w:rsid w:val="003C6259"/>
    <w:rsid w:val="003C6662"/>
    <w:rsid w:val="003D6033"/>
    <w:rsid w:val="003F5F92"/>
    <w:rsid w:val="003F798E"/>
    <w:rsid w:val="004028A1"/>
    <w:rsid w:val="00422DF6"/>
    <w:rsid w:val="0042366D"/>
    <w:rsid w:val="004509CA"/>
    <w:rsid w:val="00453C11"/>
    <w:rsid w:val="0045530F"/>
    <w:rsid w:val="00456EDC"/>
    <w:rsid w:val="00466482"/>
    <w:rsid w:val="004737D7"/>
    <w:rsid w:val="004754D5"/>
    <w:rsid w:val="00476063"/>
    <w:rsid w:val="004A1AC3"/>
    <w:rsid w:val="004B3BD5"/>
    <w:rsid w:val="004D2923"/>
    <w:rsid w:val="004D2E1D"/>
    <w:rsid w:val="004E3A5A"/>
    <w:rsid w:val="004E4FB5"/>
    <w:rsid w:val="004E67EF"/>
    <w:rsid w:val="004F0DE8"/>
    <w:rsid w:val="004F711D"/>
    <w:rsid w:val="00504E53"/>
    <w:rsid w:val="005063F8"/>
    <w:rsid w:val="00507116"/>
    <w:rsid w:val="005100F6"/>
    <w:rsid w:val="00513A76"/>
    <w:rsid w:val="00520383"/>
    <w:rsid w:val="0053159B"/>
    <w:rsid w:val="005329E4"/>
    <w:rsid w:val="005464DD"/>
    <w:rsid w:val="00553887"/>
    <w:rsid w:val="00564A35"/>
    <w:rsid w:val="005652F6"/>
    <w:rsid w:val="00577038"/>
    <w:rsid w:val="005830A2"/>
    <w:rsid w:val="005831B9"/>
    <w:rsid w:val="00587CE3"/>
    <w:rsid w:val="005A45EC"/>
    <w:rsid w:val="005B71D2"/>
    <w:rsid w:val="005C2458"/>
    <w:rsid w:val="005E0215"/>
    <w:rsid w:val="005E44F9"/>
    <w:rsid w:val="005E4E6A"/>
    <w:rsid w:val="005F5854"/>
    <w:rsid w:val="006009BF"/>
    <w:rsid w:val="00604C43"/>
    <w:rsid w:val="00610434"/>
    <w:rsid w:val="006113B5"/>
    <w:rsid w:val="006128E8"/>
    <w:rsid w:val="00622D8F"/>
    <w:rsid w:val="00624656"/>
    <w:rsid w:val="00630075"/>
    <w:rsid w:val="00634A24"/>
    <w:rsid w:val="00636899"/>
    <w:rsid w:val="00641282"/>
    <w:rsid w:val="00641B7B"/>
    <w:rsid w:val="00650B35"/>
    <w:rsid w:val="00650E2B"/>
    <w:rsid w:val="00653D36"/>
    <w:rsid w:val="00660204"/>
    <w:rsid w:val="00676BE5"/>
    <w:rsid w:val="0067709C"/>
    <w:rsid w:val="0068181B"/>
    <w:rsid w:val="00683F10"/>
    <w:rsid w:val="006917F3"/>
    <w:rsid w:val="006942AE"/>
    <w:rsid w:val="006A26F9"/>
    <w:rsid w:val="006A7B18"/>
    <w:rsid w:val="006B34D4"/>
    <w:rsid w:val="006B4064"/>
    <w:rsid w:val="006B468E"/>
    <w:rsid w:val="006C156B"/>
    <w:rsid w:val="006D0DD3"/>
    <w:rsid w:val="006D58E0"/>
    <w:rsid w:val="006D6480"/>
    <w:rsid w:val="006E570C"/>
    <w:rsid w:val="006E7550"/>
    <w:rsid w:val="006E7A64"/>
    <w:rsid w:val="006F0149"/>
    <w:rsid w:val="006F0A91"/>
    <w:rsid w:val="006F27E1"/>
    <w:rsid w:val="006F4B27"/>
    <w:rsid w:val="006F5FA1"/>
    <w:rsid w:val="00704EBB"/>
    <w:rsid w:val="00706CD5"/>
    <w:rsid w:val="00724649"/>
    <w:rsid w:val="00724AFB"/>
    <w:rsid w:val="00732A74"/>
    <w:rsid w:val="0073359B"/>
    <w:rsid w:val="00735D5A"/>
    <w:rsid w:val="00742C05"/>
    <w:rsid w:val="0074526F"/>
    <w:rsid w:val="007522AC"/>
    <w:rsid w:val="007533B2"/>
    <w:rsid w:val="00756508"/>
    <w:rsid w:val="00780556"/>
    <w:rsid w:val="00780720"/>
    <w:rsid w:val="00791946"/>
    <w:rsid w:val="007934A6"/>
    <w:rsid w:val="00793AD7"/>
    <w:rsid w:val="007A0FB5"/>
    <w:rsid w:val="007B42E2"/>
    <w:rsid w:val="007C025C"/>
    <w:rsid w:val="007C2434"/>
    <w:rsid w:val="007C2BFB"/>
    <w:rsid w:val="007C4EFB"/>
    <w:rsid w:val="007C53DF"/>
    <w:rsid w:val="007E245C"/>
    <w:rsid w:val="007E3416"/>
    <w:rsid w:val="007E7DE3"/>
    <w:rsid w:val="007F0D9E"/>
    <w:rsid w:val="007F1CCD"/>
    <w:rsid w:val="007F5083"/>
    <w:rsid w:val="00805087"/>
    <w:rsid w:val="008216D6"/>
    <w:rsid w:val="00822A7A"/>
    <w:rsid w:val="008429D1"/>
    <w:rsid w:val="008463E9"/>
    <w:rsid w:val="00850E74"/>
    <w:rsid w:val="0086098F"/>
    <w:rsid w:val="0087337A"/>
    <w:rsid w:val="0088145B"/>
    <w:rsid w:val="0088195A"/>
    <w:rsid w:val="00885225"/>
    <w:rsid w:val="0089195D"/>
    <w:rsid w:val="008974F0"/>
    <w:rsid w:val="008B23AA"/>
    <w:rsid w:val="008B2A9D"/>
    <w:rsid w:val="008B319D"/>
    <w:rsid w:val="008B4224"/>
    <w:rsid w:val="008C29EF"/>
    <w:rsid w:val="008C5DB8"/>
    <w:rsid w:val="008C7317"/>
    <w:rsid w:val="008C779F"/>
    <w:rsid w:val="008D5E19"/>
    <w:rsid w:val="008E1139"/>
    <w:rsid w:val="008E7E39"/>
    <w:rsid w:val="008F6B6D"/>
    <w:rsid w:val="00904420"/>
    <w:rsid w:val="00904832"/>
    <w:rsid w:val="00907A6A"/>
    <w:rsid w:val="009122AF"/>
    <w:rsid w:val="00912F26"/>
    <w:rsid w:val="00925D53"/>
    <w:rsid w:val="009345CE"/>
    <w:rsid w:val="00940B7F"/>
    <w:rsid w:val="009421D7"/>
    <w:rsid w:val="00942C4C"/>
    <w:rsid w:val="009527E9"/>
    <w:rsid w:val="00952C47"/>
    <w:rsid w:val="00957EDB"/>
    <w:rsid w:val="00990309"/>
    <w:rsid w:val="00990689"/>
    <w:rsid w:val="00990C5B"/>
    <w:rsid w:val="009B1949"/>
    <w:rsid w:val="009B23D8"/>
    <w:rsid w:val="009B29DF"/>
    <w:rsid w:val="009B3C67"/>
    <w:rsid w:val="009C0089"/>
    <w:rsid w:val="009C136E"/>
    <w:rsid w:val="009C1ECB"/>
    <w:rsid w:val="009D065C"/>
    <w:rsid w:val="009D49D7"/>
    <w:rsid w:val="009D61E9"/>
    <w:rsid w:val="009D7275"/>
    <w:rsid w:val="009E1F59"/>
    <w:rsid w:val="009F30E0"/>
    <w:rsid w:val="00A02364"/>
    <w:rsid w:val="00A11D03"/>
    <w:rsid w:val="00A222BD"/>
    <w:rsid w:val="00A236ED"/>
    <w:rsid w:val="00A25C5B"/>
    <w:rsid w:val="00A2709A"/>
    <w:rsid w:val="00A2797D"/>
    <w:rsid w:val="00A31090"/>
    <w:rsid w:val="00A31471"/>
    <w:rsid w:val="00A4094B"/>
    <w:rsid w:val="00A47246"/>
    <w:rsid w:val="00A6171E"/>
    <w:rsid w:val="00A640A6"/>
    <w:rsid w:val="00A643C9"/>
    <w:rsid w:val="00A67000"/>
    <w:rsid w:val="00A67013"/>
    <w:rsid w:val="00A67FD4"/>
    <w:rsid w:val="00A70C0F"/>
    <w:rsid w:val="00A73E56"/>
    <w:rsid w:val="00A84B8B"/>
    <w:rsid w:val="00AA3253"/>
    <w:rsid w:val="00AA6974"/>
    <w:rsid w:val="00AB65A0"/>
    <w:rsid w:val="00AB6E6E"/>
    <w:rsid w:val="00AB7DBF"/>
    <w:rsid w:val="00AC10EB"/>
    <w:rsid w:val="00AC213E"/>
    <w:rsid w:val="00AC216A"/>
    <w:rsid w:val="00AC53E6"/>
    <w:rsid w:val="00AD4BB1"/>
    <w:rsid w:val="00AD554C"/>
    <w:rsid w:val="00AD7E41"/>
    <w:rsid w:val="00B04FCD"/>
    <w:rsid w:val="00B11ED6"/>
    <w:rsid w:val="00B12EE6"/>
    <w:rsid w:val="00B17A72"/>
    <w:rsid w:val="00B3079D"/>
    <w:rsid w:val="00B33AF0"/>
    <w:rsid w:val="00B33FD3"/>
    <w:rsid w:val="00B36627"/>
    <w:rsid w:val="00B46690"/>
    <w:rsid w:val="00B53593"/>
    <w:rsid w:val="00B8583D"/>
    <w:rsid w:val="00B92AFC"/>
    <w:rsid w:val="00BC15E1"/>
    <w:rsid w:val="00BC5CB2"/>
    <w:rsid w:val="00BD0D67"/>
    <w:rsid w:val="00BD4AAC"/>
    <w:rsid w:val="00BE27DF"/>
    <w:rsid w:val="00BF0170"/>
    <w:rsid w:val="00BF4415"/>
    <w:rsid w:val="00C069FA"/>
    <w:rsid w:val="00C31A9A"/>
    <w:rsid w:val="00C37818"/>
    <w:rsid w:val="00C43D6C"/>
    <w:rsid w:val="00C44809"/>
    <w:rsid w:val="00C44EB2"/>
    <w:rsid w:val="00C45742"/>
    <w:rsid w:val="00C616C0"/>
    <w:rsid w:val="00C63F17"/>
    <w:rsid w:val="00C653C4"/>
    <w:rsid w:val="00C660A3"/>
    <w:rsid w:val="00C748AA"/>
    <w:rsid w:val="00C820AD"/>
    <w:rsid w:val="00C87E7E"/>
    <w:rsid w:val="00C96A4D"/>
    <w:rsid w:val="00CA2AA5"/>
    <w:rsid w:val="00CA7E29"/>
    <w:rsid w:val="00CB4B8E"/>
    <w:rsid w:val="00CB7BC1"/>
    <w:rsid w:val="00CC133A"/>
    <w:rsid w:val="00CC4A2F"/>
    <w:rsid w:val="00CD408B"/>
    <w:rsid w:val="00CD7B3C"/>
    <w:rsid w:val="00CE0D9F"/>
    <w:rsid w:val="00CE676A"/>
    <w:rsid w:val="00CE68AD"/>
    <w:rsid w:val="00CF19BC"/>
    <w:rsid w:val="00CF4A10"/>
    <w:rsid w:val="00D00868"/>
    <w:rsid w:val="00D02A72"/>
    <w:rsid w:val="00D0389A"/>
    <w:rsid w:val="00D060F6"/>
    <w:rsid w:val="00D11353"/>
    <w:rsid w:val="00D13749"/>
    <w:rsid w:val="00D21E9D"/>
    <w:rsid w:val="00D253C6"/>
    <w:rsid w:val="00D25D7B"/>
    <w:rsid w:val="00D27297"/>
    <w:rsid w:val="00D42B7A"/>
    <w:rsid w:val="00D46173"/>
    <w:rsid w:val="00D520AD"/>
    <w:rsid w:val="00D55128"/>
    <w:rsid w:val="00D6343C"/>
    <w:rsid w:val="00D71CA2"/>
    <w:rsid w:val="00D7777F"/>
    <w:rsid w:val="00D77E5D"/>
    <w:rsid w:val="00DA0A2D"/>
    <w:rsid w:val="00DA18BF"/>
    <w:rsid w:val="00DA6698"/>
    <w:rsid w:val="00DA69CE"/>
    <w:rsid w:val="00DB0CC8"/>
    <w:rsid w:val="00DB470A"/>
    <w:rsid w:val="00DB4A73"/>
    <w:rsid w:val="00DB5032"/>
    <w:rsid w:val="00DB5C24"/>
    <w:rsid w:val="00DB6D56"/>
    <w:rsid w:val="00DC0123"/>
    <w:rsid w:val="00DC15E0"/>
    <w:rsid w:val="00DC2189"/>
    <w:rsid w:val="00DC226D"/>
    <w:rsid w:val="00DC628D"/>
    <w:rsid w:val="00DC6864"/>
    <w:rsid w:val="00DD2E7A"/>
    <w:rsid w:val="00DD454B"/>
    <w:rsid w:val="00DE1924"/>
    <w:rsid w:val="00DE33DA"/>
    <w:rsid w:val="00DE494E"/>
    <w:rsid w:val="00E130F7"/>
    <w:rsid w:val="00E200F6"/>
    <w:rsid w:val="00E230A7"/>
    <w:rsid w:val="00E25586"/>
    <w:rsid w:val="00E40E9A"/>
    <w:rsid w:val="00E42094"/>
    <w:rsid w:val="00E527B4"/>
    <w:rsid w:val="00E569A5"/>
    <w:rsid w:val="00E6478B"/>
    <w:rsid w:val="00E85380"/>
    <w:rsid w:val="00E86DDF"/>
    <w:rsid w:val="00E9107D"/>
    <w:rsid w:val="00E91C64"/>
    <w:rsid w:val="00E92C46"/>
    <w:rsid w:val="00EA1F98"/>
    <w:rsid w:val="00EA222C"/>
    <w:rsid w:val="00EA3793"/>
    <w:rsid w:val="00EB28E5"/>
    <w:rsid w:val="00EB42B1"/>
    <w:rsid w:val="00EC38AD"/>
    <w:rsid w:val="00ED04CE"/>
    <w:rsid w:val="00ED0BAE"/>
    <w:rsid w:val="00ED7021"/>
    <w:rsid w:val="00EF1DC2"/>
    <w:rsid w:val="00F02DD4"/>
    <w:rsid w:val="00F033C2"/>
    <w:rsid w:val="00F04846"/>
    <w:rsid w:val="00F05980"/>
    <w:rsid w:val="00F15CBE"/>
    <w:rsid w:val="00F21755"/>
    <w:rsid w:val="00F22FAC"/>
    <w:rsid w:val="00F256E5"/>
    <w:rsid w:val="00F32121"/>
    <w:rsid w:val="00F504C3"/>
    <w:rsid w:val="00F55A70"/>
    <w:rsid w:val="00F63DA2"/>
    <w:rsid w:val="00F6427A"/>
    <w:rsid w:val="00F731ED"/>
    <w:rsid w:val="00F93E54"/>
    <w:rsid w:val="00F953AE"/>
    <w:rsid w:val="00FA4F8C"/>
    <w:rsid w:val="00FA7261"/>
    <w:rsid w:val="00FB1246"/>
    <w:rsid w:val="00FB6A11"/>
    <w:rsid w:val="00FD43AC"/>
    <w:rsid w:val="00FF01D8"/>
    <w:rsid w:val="00FF3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5594D"/>
  <w15:chartTrackingRefBased/>
  <w15:docId w15:val="{B6F4EE72-7023-4877-9066-882DA843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uiPriority w:val="99"/>
    <w:unhideWhenUsed/>
    <w:qFormat/>
    <w:rsid w:val="00176E1B"/>
    <w:rPr>
      <w:color w:val="4472C4" w:themeColor="accent1"/>
      <w:u w:val="single"/>
    </w:rPr>
  </w:style>
  <w:style w:type="character" w:styleId="Hyperlink">
    <w:name w:val="Hyperlink"/>
    <w:basedOn w:val="DefaultParagraphFont"/>
    <w:uiPriority w:val="99"/>
    <w:unhideWhenUsed/>
    <w:rsid w:val="00176E1B"/>
    <w:rPr>
      <w:color w:val="0563C1" w:themeColor="hyperlink"/>
      <w:u w:val="single"/>
    </w:rPr>
  </w:style>
  <w:style w:type="paragraph" w:styleId="ListParagraph">
    <w:name w:val="List Paragraph"/>
    <w:basedOn w:val="Normal"/>
    <w:uiPriority w:val="34"/>
    <w:qFormat/>
    <w:rsid w:val="00AC216A"/>
    <w:pPr>
      <w:ind w:left="720"/>
      <w:contextualSpacing/>
    </w:pPr>
  </w:style>
  <w:style w:type="paragraph" w:customStyle="1" w:styleId="EndNoteBibliographyTitle">
    <w:name w:val="EndNote Bibliography Title"/>
    <w:basedOn w:val="Normal"/>
    <w:link w:val="EndNoteBibliographyTitleChar"/>
    <w:rsid w:val="003145DB"/>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3145DB"/>
    <w:rPr>
      <w:rFonts w:ascii="Calibri" w:hAnsi="Calibri" w:cs="Calibri"/>
      <w:noProof/>
      <w:lang w:val="en-US"/>
    </w:rPr>
  </w:style>
  <w:style w:type="paragraph" w:customStyle="1" w:styleId="EndNoteBibliography">
    <w:name w:val="EndNote Bibliography"/>
    <w:basedOn w:val="Normal"/>
    <w:link w:val="EndNoteBibliographyChar"/>
    <w:rsid w:val="003145DB"/>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3145DB"/>
    <w:rPr>
      <w:rFonts w:ascii="Calibri" w:hAnsi="Calibri" w:cs="Calibri"/>
      <w:noProof/>
      <w:lang w:val="en-US"/>
    </w:rPr>
  </w:style>
  <w:style w:type="character" w:styleId="UnresolvedMention">
    <w:name w:val="Unresolved Mention"/>
    <w:basedOn w:val="DefaultParagraphFont"/>
    <w:uiPriority w:val="99"/>
    <w:semiHidden/>
    <w:unhideWhenUsed/>
    <w:rsid w:val="00310065"/>
    <w:rPr>
      <w:color w:val="605E5C"/>
      <w:shd w:val="clear" w:color="auto" w:fill="E1DFDD"/>
    </w:rPr>
  </w:style>
  <w:style w:type="table" w:styleId="TableGrid">
    <w:name w:val="Table Grid"/>
    <w:basedOn w:val="TableNormal"/>
    <w:uiPriority w:val="39"/>
    <w:rsid w:val="001410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aterloo.ca/centre-for-teaching-excellence/teaching-resources/teaching-tips/planning-courses-and-assignments/course-design/critical-reflection" TargetMode="External"/><Relationship Id="rId13" Type="http://schemas.openxmlformats.org/officeDocument/2006/relationships/hyperlink" Target="https://hwb.gov.wales/curriculum-for-wales/introduction" TargetMode="External"/><Relationship Id="rId18" Type="http://schemas.openxmlformats.org/officeDocument/2006/relationships/hyperlink" Target="https://www.XXXcomprehensiveschool.co.uk/prospect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libguides.cam.ac.uk/reflectivepracticetoolkit/whatisreflectivepractice" TargetMode="External"/><Relationship Id="rId12" Type="http://schemas.openxmlformats.org/officeDocument/2006/relationships/hyperlink" Target="https://hwb.gov.wales/curriculum-for-wales/designing-your-curriculum/developing-a-vision-for-curriculum-design/" TargetMode="External"/><Relationship Id="rId17" Type="http://schemas.openxmlformats.org/officeDocument/2006/relationships/hyperlink" Target="https://education.nsw.gov.au/teaching-and-learning/professional-learning/teacher-quality-and-accreditation/strong-start-great-teachers/developing-focus/reflective-practice" TargetMode="External"/><Relationship Id="rId2" Type="http://schemas.openxmlformats.org/officeDocument/2006/relationships/numbering" Target="numbering.xml"/><Relationship Id="rId16" Type="http://schemas.openxmlformats.org/officeDocument/2006/relationships/hyperlink" Target="https://mylocalschool.gov.wales/School/6734065?lang=en" TargetMode="External"/><Relationship Id="rId20" Type="http://schemas.openxmlformats.org/officeDocument/2006/relationships/hyperlink" Target="https://www.healthline.com/health/reality-therapy" TargetMode="External"/><Relationship Id="rId1" Type="http://schemas.openxmlformats.org/officeDocument/2006/relationships/customXml" Target="../customXml/item1.xml"/><Relationship Id="rId6" Type="http://schemas.openxmlformats.org/officeDocument/2006/relationships/hyperlink" Target="https://www.bera.ac.uk/publication/ethical-guidelines-for-educational-research-2018" TargetMode="External"/><Relationship Id="rId11" Type="http://schemas.openxmlformats.org/officeDocument/2006/relationships/hyperlink" Target="https://hwb.gov.wales/professional-development/national-approach-to-professional-learning/pedagogy-for-professional-learning" TargetMode="External"/><Relationship Id="rId5" Type="http://schemas.openxmlformats.org/officeDocument/2006/relationships/webSettings" Target="webSettings.xml"/><Relationship Id="rId15" Type="http://schemas.openxmlformats.org/officeDocument/2006/relationships/hyperlink" Target="https://www.theedadvocate.org/reality-therapy-educators-need-know-glassers-approach-classroom-management/" TargetMode="External"/><Relationship Id="rId10" Type="http://schemas.openxmlformats.org/officeDocument/2006/relationships/hyperlink" Target="https://wglasser.com/practice-areas/education/" TargetMode="External"/><Relationship Id="rId19"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4" Type="http://schemas.openxmlformats.org/officeDocument/2006/relationships/settings" Target="settings.xml"/><Relationship Id="rId9" Type="http://schemas.openxmlformats.org/officeDocument/2006/relationships/hyperlink" Target="https://www.ewc.wales/site/index.php/en/professional-development/professional-learning-passport.html" TargetMode="External"/><Relationship Id="rId14" Type="http://schemas.openxmlformats.org/officeDocument/2006/relationships/hyperlink" Target="https://reflectiveteachingjournal.com/benefits-of-reflective-teach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248A7-2A58-41BA-8F18-B05DC8AF8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8127</Words>
  <Characters>46327</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Kelly</dc:creator>
  <cp:keywords/>
  <dc:description/>
  <cp:lastModifiedBy>Stephanie Kelly</cp:lastModifiedBy>
  <cp:revision>4</cp:revision>
  <cp:lastPrinted>2022-11-14T18:23:00Z</cp:lastPrinted>
  <dcterms:created xsi:type="dcterms:W3CDTF">2022-11-14T18:55:00Z</dcterms:created>
  <dcterms:modified xsi:type="dcterms:W3CDTF">2022-11-14T18:56:00Z</dcterms:modified>
</cp:coreProperties>
</file>