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06285F77" w:rsidR="00DB116D" w:rsidRPr="00FC7B12" w:rsidRDefault="009E42B4" w:rsidP="00E51AAC">
            <w:pPr>
              <w:spacing w:before="120" w:after="120"/>
              <w:jc w:val="both"/>
              <w:rPr>
                <w:rFonts w:ascii="Arial" w:hAnsi="Arial" w:cs="Arial"/>
                <w:b/>
                <w:sz w:val="22"/>
                <w:szCs w:val="22"/>
              </w:rPr>
            </w:pPr>
            <w:r w:rsidRPr="00FC7B12">
              <w:rPr>
                <w:rFonts w:ascii="Arial" w:hAnsi="Arial" w:cs="Arial"/>
              </w:rPr>
              <w:t>MA Contemporary Dialogues</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52B003DD" w:rsidR="008F1308" w:rsidRPr="00FC7B12" w:rsidRDefault="009E42B4" w:rsidP="00E51AAC">
            <w:pPr>
              <w:spacing w:before="120" w:after="120"/>
              <w:jc w:val="both"/>
              <w:rPr>
                <w:rFonts w:ascii="Arial" w:hAnsi="Arial" w:cs="Arial"/>
                <w:b/>
                <w:sz w:val="22"/>
                <w:szCs w:val="22"/>
              </w:rPr>
            </w:pPr>
            <w:r w:rsidRPr="00FC7B12">
              <w:rPr>
                <w:rFonts w:ascii="Arial" w:hAnsi="Arial" w:cs="Arial"/>
              </w:rPr>
              <w:t>Collaborative Dialogues</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4323AC34" w:rsidR="00B84B5B" w:rsidRPr="00FC7B12" w:rsidRDefault="009E42B4" w:rsidP="00152E9D">
            <w:pPr>
              <w:spacing w:before="120" w:after="120"/>
              <w:jc w:val="both"/>
              <w:rPr>
                <w:rFonts w:ascii="Arial" w:hAnsi="Arial" w:cs="Arial"/>
                <w:b/>
                <w:sz w:val="22"/>
                <w:szCs w:val="22"/>
              </w:rPr>
            </w:pPr>
            <w:r w:rsidRPr="00FC7B12">
              <w:rPr>
                <w:rFonts w:ascii="Arial" w:hAnsi="Arial" w:cs="Arial"/>
              </w:rPr>
              <w:t>ADAA7001</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287B0DD5" w:rsidR="00B84B5B" w:rsidRPr="00FC7B12" w:rsidRDefault="009E42B4" w:rsidP="00E51AAC">
            <w:pPr>
              <w:spacing w:before="120" w:after="120"/>
              <w:jc w:val="both"/>
              <w:rPr>
                <w:rFonts w:ascii="Arial" w:hAnsi="Arial" w:cs="Arial"/>
                <w:b/>
                <w:sz w:val="22"/>
                <w:szCs w:val="22"/>
              </w:rPr>
            </w:pPr>
            <w:r w:rsidRPr="00FC7B12">
              <w:rPr>
                <w:rFonts w:ascii="Arial" w:hAnsi="Arial" w:cs="Arial"/>
              </w:rPr>
              <w:t>100%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DD0B003" w:rsidR="00DB116D" w:rsidRPr="00FC7B12" w:rsidRDefault="009E42B4" w:rsidP="00E51AAC">
            <w:pPr>
              <w:spacing w:before="120" w:after="120"/>
              <w:jc w:val="both"/>
              <w:rPr>
                <w:rFonts w:ascii="Arial" w:hAnsi="Arial" w:cs="Arial"/>
                <w:b/>
                <w:sz w:val="22"/>
                <w:szCs w:val="22"/>
              </w:rPr>
            </w:pPr>
            <w:r w:rsidRPr="00FC7B12">
              <w:rPr>
                <w:rFonts w:ascii="Arial" w:hAnsi="Arial" w:cs="Arial"/>
              </w:rPr>
              <w:t>Shellie Holden</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7DD94BE" w:rsidR="00DB116D" w:rsidRPr="00FC7B12" w:rsidRDefault="002B02A9" w:rsidP="00E51AAC">
            <w:pPr>
              <w:spacing w:before="120" w:after="120"/>
              <w:jc w:val="both"/>
              <w:rPr>
                <w:rFonts w:ascii="Arial" w:hAnsi="Arial" w:cs="Arial"/>
                <w:b/>
                <w:sz w:val="22"/>
                <w:szCs w:val="22"/>
              </w:rPr>
            </w:pPr>
            <w:r>
              <w:rPr>
                <w:rFonts w:ascii="Arial" w:hAnsi="Arial" w:cs="Arial"/>
              </w:rPr>
              <w:t>Catherine Brown</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2326A583" w:rsidR="00DB116D" w:rsidRPr="00FC7B12" w:rsidRDefault="009E42B4" w:rsidP="005F0579">
            <w:pPr>
              <w:spacing w:before="120" w:after="120"/>
              <w:jc w:val="both"/>
              <w:rPr>
                <w:rFonts w:ascii="Arial" w:hAnsi="Arial" w:cs="Arial"/>
                <w:b/>
                <w:sz w:val="22"/>
                <w:szCs w:val="22"/>
              </w:rPr>
            </w:pPr>
            <w:r w:rsidRPr="00FC7B12">
              <w:rPr>
                <w:rFonts w:ascii="Arial" w:hAnsi="Arial" w:cs="Arial"/>
              </w:rPr>
              <w:t>Group Creativity task</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2344AC82" w:rsidR="00DB116D" w:rsidRPr="00FC7B12" w:rsidRDefault="009E42B4" w:rsidP="009E42B4">
            <w:pPr>
              <w:spacing w:before="120" w:after="120"/>
              <w:rPr>
                <w:rFonts w:ascii="Arial" w:hAnsi="Arial" w:cs="Arial"/>
                <w:b/>
                <w:sz w:val="22"/>
                <w:szCs w:val="22"/>
              </w:rPr>
            </w:pPr>
            <w:r w:rsidRPr="00FC7B12">
              <w:rPr>
                <w:rFonts w:ascii="Arial" w:hAnsi="Arial" w:cs="Arial"/>
              </w:rPr>
              <w:t>5000-word</w:t>
            </w:r>
            <w:r w:rsidR="00FC7B12">
              <w:rPr>
                <w:rFonts w:ascii="Arial" w:hAnsi="Arial" w:cs="Arial"/>
              </w:rPr>
              <w:t xml:space="preserve"> </w:t>
            </w:r>
            <w:r w:rsidRPr="00FC7B12">
              <w:rPr>
                <w:rFonts w:ascii="Arial" w:hAnsi="Arial" w:cs="Arial"/>
              </w:rPr>
              <w:t>equivalent PORTFOLIO &amp; PRESENTATION BASED ASSESSMENT</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33DD8CB3" w:rsidR="00B84B5B" w:rsidRPr="00FC7B12" w:rsidRDefault="00B53E57" w:rsidP="009E42B4">
            <w:pPr>
              <w:spacing w:before="120" w:after="120"/>
              <w:rPr>
                <w:rFonts w:ascii="Arial" w:hAnsi="Arial" w:cs="Arial"/>
                <w:color w:val="EE0000"/>
              </w:rPr>
            </w:pPr>
            <w:r>
              <w:rPr>
                <w:rFonts w:ascii="Arial" w:hAnsi="Arial" w:cs="Arial"/>
                <w:color w:val="000000" w:themeColor="text1"/>
              </w:rPr>
              <w:t>5</w:t>
            </w:r>
            <w:r w:rsidRPr="00FC7B12">
              <w:rPr>
                <w:rFonts w:ascii="Arial" w:hAnsi="Arial" w:cs="Arial"/>
                <w:color w:val="000000" w:themeColor="text1"/>
                <w:vertAlign w:val="superscript"/>
              </w:rPr>
              <w:t>th</w:t>
            </w:r>
            <w:r>
              <w:rPr>
                <w:rFonts w:ascii="Arial" w:hAnsi="Arial" w:cs="Arial"/>
                <w:color w:val="000000" w:themeColor="text1"/>
              </w:rPr>
              <w:t xml:space="preserve"> February</w:t>
            </w:r>
            <w:r w:rsidRPr="00FC7B12">
              <w:rPr>
                <w:rFonts w:ascii="Arial" w:hAnsi="Arial" w:cs="Arial"/>
                <w:color w:val="000000" w:themeColor="text1"/>
              </w:rPr>
              <w:t xml:space="preserve"> 202</w:t>
            </w:r>
            <w:r>
              <w:rPr>
                <w:rFonts w:ascii="Arial" w:hAnsi="Arial" w:cs="Arial"/>
                <w:color w:val="000000" w:themeColor="text1"/>
              </w:rPr>
              <w:t>7</w:t>
            </w:r>
            <w:r w:rsidRPr="00FC7B12">
              <w:rPr>
                <w:rFonts w:ascii="Arial" w:hAnsi="Arial" w:cs="Arial"/>
                <w:color w:val="000000" w:themeColor="text1"/>
              </w:rPr>
              <w:t xml:space="preserve"> </w:t>
            </w:r>
            <w:r w:rsidRPr="00FC7B12">
              <w:rPr>
                <w:rFonts w:ascii="Arial" w:hAnsi="Arial" w:cs="Arial"/>
                <w:color w:val="000000" w:themeColor="text1"/>
              </w:rPr>
              <w:br/>
              <w:t>(</w:t>
            </w:r>
            <w:r>
              <w:rPr>
                <w:rFonts w:ascii="Arial" w:hAnsi="Arial" w:cs="Arial"/>
                <w:color w:val="000000" w:themeColor="text1"/>
              </w:rPr>
              <w:t>Part</w:t>
            </w:r>
            <w:r w:rsidRPr="00FC7B12">
              <w:rPr>
                <w:rFonts w:ascii="Arial" w:hAnsi="Arial" w:cs="Arial"/>
                <w:color w:val="000000" w:themeColor="text1"/>
              </w:rPr>
              <w:t>-time deadline)</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1F8902AE" w:rsidR="00B84B5B" w:rsidRPr="002F7D68" w:rsidRDefault="00B53E57" w:rsidP="005F0579">
            <w:pPr>
              <w:spacing w:before="120" w:after="120"/>
              <w:jc w:val="both"/>
              <w:rPr>
                <w:rFonts w:ascii="Arial" w:hAnsi="Arial" w:cs="Arial"/>
              </w:rPr>
            </w:pPr>
            <w:r>
              <w:rPr>
                <w:rFonts w:ascii="Arial" w:hAnsi="Arial" w:cs="Arial"/>
              </w:rPr>
              <w:t>5</w:t>
            </w:r>
            <w:r w:rsidRPr="008718C3">
              <w:rPr>
                <w:rFonts w:ascii="Arial" w:hAnsi="Arial" w:cs="Arial"/>
                <w:vertAlign w:val="superscript"/>
              </w:rPr>
              <w:t>th</w:t>
            </w:r>
            <w:r>
              <w:rPr>
                <w:rFonts w:ascii="Arial" w:hAnsi="Arial" w:cs="Arial"/>
              </w:rPr>
              <w:t xml:space="preserve"> March</w:t>
            </w:r>
            <w:r w:rsidRPr="00FC7B12">
              <w:rPr>
                <w:rFonts w:ascii="Arial" w:hAnsi="Arial" w:cs="Arial"/>
              </w:rPr>
              <w:t xml:space="preserve"> 202</w:t>
            </w:r>
            <w:r>
              <w:rPr>
                <w:rFonts w:ascii="Arial" w:hAnsi="Arial" w:cs="Arial"/>
              </w:rPr>
              <w:t>7</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72C3C" w:rsidRPr="00A406E5" w14:paraId="2726561A" w14:textId="77777777" w:rsidTr="00A406E5">
        <w:tc>
          <w:tcPr>
            <w:tcW w:w="2093" w:type="dxa"/>
            <w:shd w:val="pct15" w:color="auto" w:fill="auto"/>
          </w:tcPr>
          <w:p w14:paraId="46393328" w14:textId="3F0DDC5C" w:rsidR="00372C3C" w:rsidRPr="00A406E5" w:rsidRDefault="00372C3C" w:rsidP="00372C3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372C3C" w:rsidRPr="00D1341E" w:rsidRDefault="00372C3C" w:rsidP="00372C3C">
                  <w:pPr>
                    <w:ind w:left="-10"/>
                    <w:rPr>
                      <w:rFonts w:ascii="Arial" w:hAnsi="Arial" w:cs="Arial"/>
                      <w:b/>
                      <w:bCs/>
                      <w:sz w:val="22"/>
                      <w:szCs w:val="22"/>
                    </w:rPr>
                  </w:pPr>
                </w:p>
                <w:p w14:paraId="7AFC626C"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372C3C" w:rsidRPr="00D1341E" w:rsidRDefault="00372C3C" w:rsidP="00372C3C">
                        <w:pPr>
                          <w:ind w:left="-10"/>
                          <w:rPr>
                            <w:rFonts w:ascii="Arial" w:hAnsi="Arial" w:cs="Arial"/>
                            <w:sz w:val="22"/>
                            <w:szCs w:val="22"/>
                          </w:rPr>
                        </w:pPr>
                        <w:proofErr w:type="gramStart"/>
                        <w:r w:rsidRPr="00D1341E">
                          <w:rPr>
                            <w:rFonts w:ascii="Arial" w:hAnsi="Arial" w:cs="Arial"/>
                            <w:sz w:val="22"/>
                            <w:szCs w:val="22"/>
                          </w:rPr>
                          <w:t>5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372C3C" w:rsidRPr="00D1341E" w:rsidRDefault="00372C3C" w:rsidP="00372C3C">
                        <w:pPr>
                          <w:ind w:left="-10"/>
                          <w:rPr>
                            <w:rFonts w:ascii="Arial" w:hAnsi="Arial" w:cs="Arial"/>
                            <w:sz w:val="22"/>
                            <w:szCs w:val="22"/>
                          </w:rPr>
                        </w:pPr>
                        <w:proofErr w:type="gramStart"/>
                        <w:r w:rsidRPr="00D1341E">
                          <w:rPr>
                            <w:rFonts w:ascii="Arial" w:hAnsi="Arial" w:cs="Arial"/>
                            <w:sz w:val="22"/>
                            <w:szCs w:val="22"/>
                          </w:rPr>
                          <w:t>10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372C3C" w:rsidRPr="00D1341E" w:rsidRDefault="00372C3C" w:rsidP="00372C3C">
                  <w:pPr>
                    <w:ind w:left="-10"/>
                    <w:rPr>
                      <w:rFonts w:ascii="Arial" w:eastAsiaTheme="minorEastAsia" w:hAnsi="Arial" w:cs="Arial"/>
                      <w:sz w:val="22"/>
                      <w:szCs w:val="22"/>
                      <w14:ligatures w14:val="standardContextual"/>
                    </w:rPr>
                  </w:pPr>
                </w:p>
                <w:p w14:paraId="37742C8A" w14:textId="556751FE"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7EDD7F2C" w14:textId="5AD597DD"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1264C169" w14:textId="6815CB29"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3E5C8787" w14:textId="0C263AE4"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7EC80A39" w14:textId="0A13C832"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5B3D3826" w14:textId="77777777" w:rsidR="00372C3C" w:rsidRPr="00D1341E" w:rsidRDefault="00372C3C" w:rsidP="00372C3C">
                  <w:pPr>
                    <w:ind w:left="-10"/>
                    <w:rPr>
                      <w:rFonts w:ascii="Arial" w:eastAsiaTheme="minorEastAsia" w:hAnsi="Arial" w:cs="Arial"/>
                      <w:b/>
                      <w:bCs/>
                      <w:sz w:val="22"/>
                      <w:szCs w:val="22"/>
                    </w:rPr>
                  </w:pPr>
                </w:p>
                <w:p w14:paraId="569FE4FE"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372C3C" w:rsidRPr="00D1341E" w:rsidRDefault="00372C3C" w:rsidP="00372C3C">
                  <w:pPr>
                    <w:ind w:left="-10"/>
                    <w:rPr>
                      <w:rFonts w:ascii="Arial" w:hAnsi="Arial" w:cs="Arial"/>
                      <w:b/>
                      <w:bCs/>
                      <w:sz w:val="22"/>
                      <w:szCs w:val="22"/>
                    </w:rPr>
                  </w:pPr>
                </w:p>
                <w:p w14:paraId="0982397A"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3E3B00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372C3C" w:rsidRPr="00D1341E" w:rsidRDefault="00372C3C" w:rsidP="00372C3C">
                  <w:pPr>
                    <w:rPr>
                      <w:rFonts w:ascii="Arial" w:hAnsi="Arial" w:cs="Arial"/>
                      <w:color w:val="0F4761"/>
                      <w:sz w:val="22"/>
                      <w:szCs w:val="22"/>
                    </w:rPr>
                  </w:pPr>
                </w:p>
              </w:tc>
            </w:tr>
          </w:tbl>
          <w:p w14:paraId="1B6C5C87" w14:textId="77777777" w:rsidR="00372C3C" w:rsidRPr="00A406E5" w:rsidRDefault="00372C3C" w:rsidP="00372C3C">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415AA930" w14:textId="77777777" w:rsidR="004B24B5" w:rsidRPr="004B24B5" w:rsidRDefault="004B24B5" w:rsidP="004B24B5">
            <w:pPr>
              <w:rPr>
                <w:rFonts w:asciiTheme="majorHAnsi" w:hAnsiTheme="majorHAnsi" w:cstheme="majorHAnsi"/>
                <w:color w:val="000000" w:themeColor="text1"/>
              </w:rPr>
            </w:pPr>
            <w:r w:rsidRPr="004B24B5">
              <w:rPr>
                <w:rFonts w:asciiTheme="majorHAnsi" w:hAnsiTheme="majorHAnsi" w:cstheme="majorHAnsi"/>
                <w:color w:val="000000" w:themeColor="text1"/>
              </w:rPr>
              <w:t>Upon the successful completion of this module, the student should be able to demonstrate the ability to:</w:t>
            </w:r>
          </w:p>
          <w:p w14:paraId="4E1968C8" w14:textId="77777777" w:rsidR="004B24B5" w:rsidRPr="004B24B5" w:rsidRDefault="004B24B5" w:rsidP="004B24B5">
            <w:pPr>
              <w:rPr>
                <w:rFonts w:asciiTheme="majorHAnsi" w:hAnsiTheme="majorHAnsi" w:cstheme="majorHAnsi"/>
                <w:color w:val="000000" w:themeColor="text1"/>
              </w:rPr>
            </w:pPr>
          </w:p>
          <w:p w14:paraId="3FD5B266" w14:textId="77777777" w:rsidR="004B24B5" w:rsidRPr="004B24B5" w:rsidRDefault="004B24B5" w:rsidP="004B24B5">
            <w:pPr>
              <w:pStyle w:val="ListParagraph"/>
              <w:numPr>
                <w:ilvl w:val="0"/>
                <w:numId w:val="21"/>
              </w:numPr>
              <w:spacing w:after="200" w:line="276" w:lineRule="auto"/>
              <w:rPr>
                <w:rFonts w:asciiTheme="majorHAnsi" w:hAnsiTheme="majorHAnsi" w:cstheme="majorHAnsi"/>
                <w:color w:val="000000" w:themeColor="text1"/>
              </w:rPr>
            </w:pPr>
            <w:r w:rsidRPr="004B24B5">
              <w:rPr>
                <w:rFonts w:asciiTheme="majorHAnsi" w:hAnsiTheme="majorHAnsi" w:cstheme="majorHAnsi"/>
                <w:color w:val="000000" w:themeColor="text1"/>
              </w:rPr>
              <w:t>critically analyse the creative process of others and be able to negotiate complex partnerships that prove to be mutually productive;</w:t>
            </w:r>
          </w:p>
          <w:p w14:paraId="0429C28F" w14:textId="77777777" w:rsidR="004B24B5" w:rsidRPr="004B24B5" w:rsidRDefault="004B24B5" w:rsidP="004B24B5">
            <w:pPr>
              <w:pStyle w:val="ListParagraph"/>
              <w:numPr>
                <w:ilvl w:val="0"/>
                <w:numId w:val="20"/>
              </w:numPr>
              <w:spacing w:before="240"/>
              <w:rPr>
                <w:rFonts w:asciiTheme="majorHAnsi" w:hAnsiTheme="majorHAnsi" w:cstheme="majorHAnsi"/>
                <w:color w:val="000000" w:themeColor="text1"/>
              </w:rPr>
            </w:pPr>
            <w:r w:rsidRPr="004B24B5">
              <w:rPr>
                <w:rFonts w:asciiTheme="majorHAnsi" w:hAnsiTheme="majorHAnsi" w:cstheme="majorHAnsi"/>
                <w:color w:val="000000" w:themeColor="text1"/>
              </w:rPr>
              <w:t>take responsibility for planning and developing an innovative approach within a partnership or collaborative team environment;</w:t>
            </w:r>
          </w:p>
          <w:p w14:paraId="78798885" w14:textId="37CA384A" w:rsidR="00C01A3F" w:rsidRDefault="004B24B5" w:rsidP="004D5E9B">
            <w:pPr>
              <w:pStyle w:val="ListParagraph"/>
              <w:numPr>
                <w:ilvl w:val="0"/>
                <w:numId w:val="20"/>
              </w:numPr>
              <w:spacing w:before="240"/>
              <w:rPr>
                <w:rFonts w:asciiTheme="majorHAnsi" w:hAnsiTheme="majorHAnsi" w:cstheme="majorHAnsi"/>
                <w:color w:val="000000" w:themeColor="text1"/>
              </w:rPr>
            </w:pPr>
            <w:r w:rsidRPr="004B24B5">
              <w:rPr>
                <w:rFonts w:asciiTheme="majorHAnsi" w:hAnsiTheme="majorHAnsi" w:cstheme="majorHAnsi"/>
                <w:color w:val="000000" w:themeColor="text1"/>
              </w:rPr>
              <w:t>systematically and creatively evolve of a ‘Futures’ oriented concept through each stage of a project and effectively communicate the conclusions of this process to specialist and non-specialist audiences</w:t>
            </w:r>
            <w:r>
              <w:rPr>
                <w:rFonts w:asciiTheme="majorHAnsi" w:hAnsiTheme="majorHAnsi" w:cstheme="majorHAnsi"/>
                <w:color w:val="000000" w:themeColor="text1"/>
              </w:rPr>
              <w:t>.</w:t>
            </w:r>
          </w:p>
          <w:p w14:paraId="244A8151" w14:textId="5A53D73E" w:rsidR="004B24B5" w:rsidRPr="004B24B5" w:rsidRDefault="004B24B5" w:rsidP="004B24B5">
            <w:pPr>
              <w:spacing w:before="240"/>
              <w:rPr>
                <w:rFonts w:asciiTheme="majorHAnsi" w:hAnsiTheme="majorHAnsi" w:cstheme="majorHAnsi"/>
                <w:color w:val="000000" w:themeColor="text1"/>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9E42B4">
            <w:pPr>
              <w:ind w:right="248"/>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9E42B4">
      <w:pPr>
        <w:ind w:right="248"/>
        <w:jc w:val="both"/>
        <w:rPr>
          <w:rFonts w:ascii="Arial" w:hAnsi="Arial" w:cs="Arial"/>
          <w:sz w:val="22"/>
          <w:szCs w:val="22"/>
        </w:rPr>
      </w:pPr>
    </w:p>
    <w:p w14:paraId="54DB0495" w14:textId="77777777" w:rsidR="009E42B4" w:rsidRPr="009E42B4" w:rsidRDefault="009E42B4" w:rsidP="009E42B4">
      <w:pPr>
        <w:ind w:left="426" w:right="248"/>
        <w:rPr>
          <w:rFonts w:ascii="Arial" w:hAnsi="Arial" w:cs="Arial"/>
          <w:color w:val="000000" w:themeColor="text1"/>
          <w:sz w:val="18"/>
          <w:szCs w:val="18"/>
        </w:rPr>
      </w:pPr>
      <w:r w:rsidRPr="009E42B4">
        <w:rPr>
          <w:rFonts w:ascii="Arial" w:hAnsi="Arial" w:cs="Arial"/>
          <w:b/>
          <w:bCs/>
          <w:color w:val="000000" w:themeColor="text1"/>
          <w:sz w:val="18"/>
          <w:szCs w:val="18"/>
        </w:rPr>
        <w:t xml:space="preserve">Collaborative Dialogues (ADAA7001) </w:t>
      </w:r>
      <w:r w:rsidRPr="009E42B4">
        <w:rPr>
          <w:rFonts w:ascii="Arial" w:hAnsi="Arial" w:cs="Arial"/>
          <w:color w:val="000000" w:themeColor="text1"/>
          <w:sz w:val="18"/>
          <w:szCs w:val="18"/>
        </w:rPr>
        <w:t xml:space="preserve">is a 20-credit module, enabling you to explore practice through contextual and practical application. The module bridges the Thought Experiment, and Co- existent perspectives, whilst preparing you for Explorative Praxis. This module aims to engender dialogues across creative fields, to foster a team dynamic, and stimulate ideas across practices. it is intended to widen outlook and experience, disciplinary and trans- disciplinary peer- group/ team dialogue and engagement in wider participatory practice. </w:t>
      </w:r>
    </w:p>
    <w:p w14:paraId="714BA5A3" w14:textId="77777777" w:rsidR="009E42B4" w:rsidRPr="009E42B4" w:rsidRDefault="009E42B4" w:rsidP="009E42B4">
      <w:pPr>
        <w:ind w:left="426" w:right="248"/>
        <w:rPr>
          <w:rFonts w:ascii="Arial" w:hAnsi="Arial" w:cs="Arial"/>
          <w:color w:val="000000" w:themeColor="text1"/>
          <w:sz w:val="18"/>
          <w:szCs w:val="18"/>
        </w:rPr>
      </w:pPr>
    </w:p>
    <w:p w14:paraId="7E1E526D" w14:textId="0597EC6D" w:rsidR="009E42B4" w:rsidRPr="009E42B4" w:rsidRDefault="009E42B4" w:rsidP="009E42B4">
      <w:pPr>
        <w:ind w:left="426" w:right="248"/>
        <w:rPr>
          <w:rFonts w:ascii="Arial" w:hAnsi="Arial" w:cs="Arial"/>
          <w:color w:val="000000" w:themeColor="text1"/>
          <w:sz w:val="18"/>
          <w:szCs w:val="18"/>
        </w:rPr>
      </w:pPr>
      <w:r w:rsidRPr="009E42B4">
        <w:rPr>
          <w:rFonts w:ascii="Arial" w:hAnsi="Arial" w:cs="Arial"/>
          <w:color w:val="000000" w:themeColor="text1"/>
          <w:sz w:val="18"/>
          <w:szCs w:val="18"/>
        </w:rPr>
        <w:t>Each week you will work on both independent practical components and collaborative exercises to enable you to produce a portfolio of work, and a critical piece of writing (report) as evidence of your collaborative experiences. The collaborative exercises will enable you to</w:t>
      </w:r>
      <w:r w:rsidR="003779DE">
        <w:rPr>
          <w:rFonts w:ascii="Arial" w:hAnsi="Arial" w:cs="Arial"/>
          <w:color w:val="000000" w:themeColor="text1"/>
          <w:sz w:val="18"/>
          <w:szCs w:val="18"/>
        </w:rPr>
        <w:t xml:space="preserve"> </w:t>
      </w:r>
      <w:r w:rsidRPr="009E42B4">
        <w:rPr>
          <w:rFonts w:ascii="Arial" w:hAnsi="Arial" w:cs="Arial"/>
          <w:color w:val="000000" w:themeColor="text1"/>
          <w:sz w:val="18"/>
          <w:szCs w:val="18"/>
        </w:rPr>
        <w:t>explore analogue and digital modes of working, including the employment of AI as artistic methods, but they should all be used conceptually and intelligently.</w:t>
      </w:r>
    </w:p>
    <w:p w14:paraId="2A865E70" w14:textId="77777777" w:rsidR="009E42B4" w:rsidRPr="009E42B4" w:rsidRDefault="009E42B4" w:rsidP="009E42B4">
      <w:pPr>
        <w:ind w:left="426" w:right="248"/>
        <w:rPr>
          <w:rFonts w:ascii="Arial" w:hAnsi="Arial" w:cs="Arial"/>
          <w:color w:val="000000" w:themeColor="text1"/>
          <w:sz w:val="18"/>
          <w:szCs w:val="18"/>
        </w:rPr>
      </w:pPr>
    </w:p>
    <w:p w14:paraId="3E3DA93B" w14:textId="77777777" w:rsidR="009E42B4" w:rsidRPr="009E42B4" w:rsidRDefault="009E42B4" w:rsidP="009E42B4">
      <w:pPr>
        <w:ind w:left="426" w:right="248"/>
        <w:rPr>
          <w:rFonts w:ascii="Arial" w:eastAsia="Arial" w:hAnsi="Arial" w:cs="Arial"/>
          <w:color w:val="000000" w:themeColor="text1"/>
          <w:sz w:val="18"/>
          <w:szCs w:val="18"/>
        </w:rPr>
      </w:pPr>
      <w:r w:rsidRPr="009E42B4">
        <w:rPr>
          <w:rFonts w:ascii="Arial" w:eastAsia="Arial" w:hAnsi="Arial" w:cs="Arial"/>
          <w:color w:val="000000" w:themeColor="text1"/>
          <w:sz w:val="18"/>
          <w:szCs w:val="18"/>
        </w:rPr>
        <w:t>You should treat all these activities as process - driven experimentation and embrace chance and failure. Work in the moment (during the exercises) and reflect on your experiences (in your report) later on.</w:t>
      </w:r>
    </w:p>
    <w:p w14:paraId="5E921898" w14:textId="77777777" w:rsidR="009E42B4" w:rsidRPr="009E42B4" w:rsidRDefault="009E42B4" w:rsidP="009E42B4">
      <w:pPr>
        <w:ind w:left="426" w:right="248"/>
        <w:rPr>
          <w:rFonts w:ascii="Arial" w:eastAsia="Arial" w:hAnsi="Arial" w:cs="Arial"/>
          <w:color w:val="000000" w:themeColor="text1"/>
          <w:sz w:val="18"/>
          <w:szCs w:val="18"/>
        </w:rPr>
      </w:pPr>
    </w:p>
    <w:p w14:paraId="25C66918" w14:textId="77777777" w:rsidR="009E42B4" w:rsidRPr="009E42B4" w:rsidRDefault="009E42B4" w:rsidP="009E42B4">
      <w:pPr>
        <w:ind w:left="426" w:right="248"/>
        <w:rPr>
          <w:rFonts w:ascii="Arial" w:hAnsi="Arial" w:cs="Arial"/>
          <w:color w:val="000000" w:themeColor="text1"/>
          <w:sz w:val="18"/>
          <w:szCs w:val="18"/>
        </w:rPr>
      </w:pPr>
      <w:r w:rsidRPr="009E42B4">
        <w:rPr>
          <w:rFonts w:ascii="Arial" w:eastAsia="Arial" w:hAnsi="Arial" w:cs="Arial"/>
          <w:color w:val="000000" w:themeColor="text1"/>
          <w:sz w:val="18"/>
          <w:szCs w:val="18"/>
        </w:rPr>
        <w:t xml:space="preserve">Each week, </w:t>
      </w:r>
      <w:r w:rsidRPr="009E42B4">
        <w:rPr>
          <w:rFonts w:ascii="Arial" w:hAnsi="Arial" w:cs="Arial"/>
          <w:color w:val="000000" w:themeColor="text1"/>
          <w:sz w:val="18"/>
          <w:szCs w:val="18"/>
        </w:rPr>
        <w:t xml:space="preserve">you will also be allocated time to gather the group documentation from the exercises - this could consist of voice recordings, rough sketches, photographs or film work. You will need to work with the group to share any files and to then organise this into your folder. This process is about review and reflection: sharing media and organising the documentation through digital dissemination. </w:t>
      </w:r>
    </w:p>
    <w:p w14:paraId="47BA8A72" w14:textId="77777777" w:rsidR="009E42B4" w:rsidRPr="009E42B4" w:rsidRDefault="009E42B4" w:rsidP="009E42B4">
      <w:pPr>
        <w:ind w:left="426" w:right="248"/>
        <w:rPr>
          <w:rFonts w:ascii="Arial" w:hAnsi="Arial" w:cs="Arial"/>
          <w:color w:val="C4BC96" w:themeColor="background2" w:themeShade="BF"/>
          <w:sz w:val="18"/>
          <w:szCs w:val="18"/>
        </w:rPr>
      </w:pPr>
      <w:r w:rsidRPr="009E42B4">
        <w:rPr>
          <w:rFonts w:ascii="Arial" w:hAnsi="Arial" w:cs="Arial"/>
          <w:color w:val="000000" w:themeColor="text1"/>
          <w:sz w:val="18"/>
          <w:szCs w:val="18"/>
        </w:rPr>
        <w:t xml:space="preserve"> </w:t>
      </w:r>
    </w:p>
    <w:p w14:paraId="5A5E1140" w14:textId="77777777" w:rsidR="009E42B4" w:rsidRPr="009E42B4" w:rsidRDefault="009E42B4" w:rsidP="009E42B4">
      <w:pPr>
        <w:pStyle w:val="ListParagraph"/>
        <w:ind w:left="426" w:right="248"/>
        <w:rPr>
          <w:rFonts w:ascii="Arial" w:hAnsi="Arial" w:cs="Arial"/>
          <w:color w:val="000000" w:themeColor="text1"/>
          <w:sz w:val="18"/>
          <w:szCs w:val="18"/>
        </w:rPr>
      </w:pPr>
      <w:r w:rsidRPr="009E42B4">
        <w:rPr>
          <w:rFonts w:ascii="Arial" w:hAnsi="Arial" w:cs="Arial"/>
          <w:color w:val="000000" w:themeColor="text1"/>
          <w:sz w:val="18"/>
          <w:szCs w:val="18"/>
        </w:rPr>
        <w:t xml:space="preserve">During and after the weekly events, you should contextualise your responses, as an analytical piece of writing. The writing should include appropriate literature (from lectures and reading lists), as well as relevant documentation from your own and other renowned artist example. This should include any theoretical frameworks and conceptual perspectives that you have considered, and any methods and materials that you employed. </w:t>
      </w:r>
    </w:p>
    <w:p w14:paraId="65C8BC48" w14:textId="77777777" w:rsidR="009E42B4" w:rsidRPr="009E42B4" w:rsidRDefault="009E42B4" w:rsidP="009E42B4">
      <w:pPr>
        <w:ind w:left="426" w:right="248"/>
        <w:rPr>
          <w:rFonts w:ascii="Arial" w:hAnsi="Arial" w:cs="Arial"/>
          <w:color w:val="EE0000"/>
          <w:sz w:val="18"/>
          <w:szCs w:val="18"/>
        </w:rPr>
      </w:pPr>
    </w:p>
    <w:p w14:paraId="60EC15E8" w14:textId="77777777" w:rsidR="009E42B4" w:rsidRPr="009E42B4" w:rsidRDefault="009E42B4" w:rsidP="009E42B4">
      <w:pPr>
        <w:ind w:left="426" w:right="248"/>
        <w:rPr>
          <w:rFonts w:ascii="Arial" w:hAnsi="Arial" w:cs="Arial"/>
          <w:color w:val="000000" w:themeColor="text1"/>
          <w:sz w:val="18"/>
          <w:szCs w:val="18"/>
        </w:rPr>
      </w:pPr>
      <w:r w:rsidRPr="009E42B4">
        <w:rPr>
          <w:rFonts w:ascii="Arial" w:hAnsi="Arial" w:cs="Arial"/>
          <w:color w:val="000000" w:themeColor="text1"/>
          <w:sz w:val="18"/>
          <w:szCs w:val="18"/>
        </w:rPr>
        <w:t xml:space="preserve">In the final week there will be a group presentation. You will be asked to work collaboratively in a small group in response to a prompt. You will not need to prepare for this, but you will need to be present as part of a group to fulfil the module requirements. </w:t>
      </w:r>
    </w:p>
    <w:p w14:paraId="136979A2" w14:textId="77777777" w:rsidR="009E42B4" w:rsidRPr="009E42B4" w:rsidRDefault="009E42B4" w:rsidP="009E42B4">
      <w:pPr>
        <w:ind w:left="426" w:right="248"/>
        <w:rPr>
          <w:rFonts w:ascii="Arial" w:hAnsi="Arial" w:cs="Arial"/>
          <w:color w:val="EE0000"/>
          <w:sz w:val="18"/>
          <w:szCs w:val="18"/>
        </w:rPr>
      </w:pPr>
    </w:p>
    <w:p w14:paraId="15FD410D" w14:textId="77777777" w:rsidR="009E42B4" w:rsidRPr="009E42B4" w:rsidRDefault="009E42B4" w:rsidP="009E42B4">
      <w:pPr>
        <w:ind w:left="426" w:right="248"/>
        <w:rPr>
          <w:rFonts w:ascii="Arial" w:hAnsi="Arial" w:cs="Arial"/>
          <w:b/>
          <w:bCs/>
          <w:color w:val="000000" w:themeColor="text1"/>
          <w:sz w:val="18"/>
          <w:szCs w:val="18"/>
        </w:rPr>
      </w:pPr>
      <w:r w:rsidRPr="009E42B4">
        <w:rPr>
          <w:rFonts w:ascii="Arial" w:hAnsi="Arial" w:cs="Arial"/>
          <w:b/>
          <w:bCs/>
          <w:color w:val="000000" w:themeColor="text1"/>
          <w:sz w:val="18"/>
          <w:szCs w:val="18"/>
        </w:rPr>
        <w:t xml:space="preserve">Key Words: </w:t>
      </w:r>
      <w:r w:rsidRPr="009E42B4">
        <w:rPr>
          <w:rFonts w:ascii="Arial" w:eastAsia="Arial" w:hAnsi="Arial" w:cs="Arial"/>
          <w:b/>
          <w:bCs/>
          <w:color w:val="000000" w:themeColor="text1"/>
          <w:sz w:val="18"/>
          <w:szCs w:val="18"/>
        </w:rPr>
        <w:t xml:space="preserve">Critical thinking: Creative Play: Design Innovation: Collaborative Experimentation: Chance &amp; Failure </w:t>
      </w:r>
    </w:p>
    <w:p w14:paraId="2FB54F1D" w14:textId="77777777" w:rsidR="009E42B4" w:rsidRPr="009E42B4" w:rsidRDefault="009E42B4" w:rsidP="009E42B4">
      <w:pPr>
        <w:pStyle w:val="Default"/>
        <w:ind w:left="426" w:right="248"/>
        <w:rPr>
          <w:b/>
          <w:bCs/>
          <w:color w:val="000000" w:themeColor="text1"/>
          <w:sz w:val="18"/>
          <w:szCs w:val="18"/>
        </w:rPr>
      </w:pPr>
    </w:p>
    <w:p w14:paraId="59A8D8A3" w14:textId="77777777" w:rsidR="009E42B4" w:rsidRPr="009E42B4" w:rsidRDefault="009E42B4" w:rsidP="009E42B4">
      <w:pPr>
        <w:pStyle w:val="Default"/>
        <w:ind w:left="426" w:right="248"/>
        <w:rPr>
          <w:b/>
          <w:bCs/>
          <w:color w:val="000000" w:themeColor="text1"/>
          <w:sz w:val="18"/>
          <w:szCs w:val="18"/>
        </w:rPr>
      </w:pPr>
      <w:r w:rsidRPr="009E42B4">
        <w:rPr>
          <w:b/>
          <w:bCs/>
          <w:color w:val="000000" w:themeColor="text1"/>
          <w:sz w:val="18"/>
          <w:szCs w:val="18"/>
        </w:rPr>
        <w:t>Guidance for Students - Assessment Elements</w:t>
      </w:r>
    </w:p>
    <w:p w14:paraId="3D8BBB88" w14:textId="77777777" w:rsidR="009E42B4" w:rsidRPr="009E42B4" w:rsidRDefault="009E42B4" w:rsidP="009E42B4">
      <w:pPr>
        <w:pStyle w:val="Default"/>
        <w:ind w:left="426" w:right="248"/>
        <w:rPr>
          <w:color w:val="000000" w:themeColor="text1"/>
          <w:sz w:val="18"/>
          <w:szCs w:val="18"/>
        </w:rPr>
      </w:pPr>
      <w:r w:rsidRPr="009E42B4">
        <w:rPr>
          <w:color w:val="000000" w:themeColor="text1"/>
          <w:sz w:val="18"/>
          <w:szCs w:val="18"/>
        </w:rPr>
        <w:t xml:space="preserve">Each student will receive a OneDrive folder with their name on it. In it they should upload the following: </w:t>
      </w:r>
    </w:p>
    <w:p w14:paraId="34A633D6" w14:textId="77777777" w:rsidR="009E42B4" w:rsidRPr="009E42B4" w:rsidRDefault="009E42B4" w:rsidP="009E42B4">
      <w:pPr>
        <w:pStyle w:val="Default"/>
        <w:ind w:left="426" w:right="248"/>
        <w:rPr>
          <w:color w:val="000000" w:themeColor="text1"/>
          <w:sz w:val="18"/>
          <w:szCs w:val="18"/>
        </w:rPr>
      </w:pPr>
    </w:p>
    <w:p w14:paraId="671F7401" w14:textId="6F8E3747" w:rsidR="009E42B4" w:rsidRPr="009E42B4" w:rsidRDefault="009E42B4" w:rsidP="009E42B4">
      <w:pPr>
        <w:pStyle w:val="Default"/>
        <w:numPr>
          <w:ilvl w:val="0"/>
          <w:numId w:val="22"/>
        </w:numPr>
        <w:ind w:left="426" w:right="248"/>
        <w:rPr>
          <w:color w:val="000000" w:themeColor="text1"/>
          <w:sz w:val="18"/>
          <w:szCs w:val="18"/>
        </w:rPr>
      </w:pPr>
      <w:r w:rsidRPr="009E42B4">
        <w:rPr>
          <w:color w:val="000000" w:themeColor="text1"/>
          <w:sz w:val="18"/>
          <w:szCs w:val="18"/>
        </w:rPr>
        <w:t xml:space="preserve">A word document entitled ‘Collaborative Dialogues Individual Report’. This is a 2000 – </w:t>
      </w:r>
      <w:r w:rsidR="003779DE" w:rsidRPr="009E42B4">
        <w:rPr>
          <w:color w:val="000000" w:themeColor="text1"/>
          <w:sz w:val="18"/>
          <w:szCs w:val="18"/>
        </w:rPr>
        <w:t>2500-word</w:t>
      </w:r>
      <w:r w:rsidRPr="009E42B4">
        <w:rPr>
          <w:color w:val="000000" w:themeColor="text1"/>
          <w:sz w:val="18"/>
          <w:szCs w:val="18"/>
        </w:rPr>
        <w:t xml:space="preserve"> critical analysis which demonstrates an</w:t>
      </w:r>
      <w:r w:rsidRPr="009E42B4">
        <w:rPr>
          <w:b/>
          <w:bCs/>
          <w:color w:val="000000" w:themeColor="text1"/>
          <w:sz w:val="18"/>
          <w:szCs w:val="18"/>
        </w:rPr>
        <w:t xml:space="preserve"> Engagement with Literature Skills </w:t>
      </w:r>
      <w:r w:rsidRPr="009E42B4">
        <w:rPr>
          <w:b/>
          <w:bCs/>
          <w:sz w:val="18"/>
          <w:szCs w:val="18"/>
        </w:rPr>
        <w:t xml:space="preserve">(Criteria One:50%). </w:t>
      </w:r>
      <w:r w:rsidRPr="009E42B4">
        <w:rPr>
          <w:color w:val="000000" w:themeColor="text1"/>
          <w:sz w:val="18"/>
          <w:szCs w:val="18"/>
        </w:rPr>
        <w:t>You should aim to write 500 – 600 words for each week which is your reflection and analysis of contextual lectures and you application of each weekly exercises. (</w:t>
      </w:r>
      <w:r w:rsidRPr="009E42B4">
        <w:rPr>
          <w:color w:val="000000" w:themeColor="text1"/>
          <w:sz w:val="18"/>
          <w:szCs w:val="18"/>
          <w:u w:val="single"/>
        </w:rPr>
        <w:t xml:space="preserve">See guidelines for writing a report. </w:t>
      </w:r>
    </w:p>
    <w:p w14:paraId="3CB22D58" w14:textId="77777777" w:rsidR="009E42B4" w:rsidRPr="009E42B4" w:rsidRDefault="009E42B4" w:rsidP="009E42B4">
      <w:pPr>
        <w:pStyle w:val="Default"/>
        <w:ind w:left="426" w:right="248"/>
        <w:rPr>
          <w:color w:val="000000" w:themeColor="text1"/>
          <w:sz w:val="18"/>
          <w:szCs w:val="18"/>
        </w:rPr>
      </w:pPr>
    </w:p>
    <w:p w14:paraId="1A8260CA" w14:textId="014B096C" w:rsidR="009E42B4" w:rsidRPr="009E42B4" w:rsidRDefault="009E42B4" w:rsidP="009E42B4">
      <w:pPr>
        <w:pStyle w:val="Default"/>
        <w:numPr>
          <w:ilvl w:val="0"/>
          <w:numId w:val="22"/>
        </w:numPr>
        <w:ind w:left="426" w:right="248"/>
        <w:rPr>
          <w:color w:val="000000" w:themeColor="text1"/>
          <w:sz w:val="18"/>
          <w:szCs w:val="18"/>
        </w:rPr>
      </w:pPr>
      <w:r w:rsidRPr="009E42B4">
        <w:rPr>
          <w:color w:val="000000" w:themeColor="text1"/>
          <w:sz w:val="18"/>
          <w:szCs w:val="18"/>
        </w:rPr>
        <w:t xml:space="preserve">A digital portfolio containing a digital folder for </w:t>
      </w:r>
      <w:r w:rsidRPr="009E42B4">
        <w:rPr>
          <w:bCs/>
          <w:color w:val="000000" w:themeColor="text1"/>
          <w:sz w:val="18"/>
          <w:szCs w:val="18"/>
        </w:rPr>
        <w:t>each week of the module – 3 x Collaborative Exercises in total. (</w:t>
      </w:r>
      <w:r w:rsidR="003779DE" w:rsidRPr="009E42B4">
        <w:rPr>
          <w:bCs/>
          <w:color w:val="000000" w:themeColor="text1"/>
          <w:sz w:val="18"/>
          <w:szCs w:val="18"/>
        </w:rPr>
        <w:t>Clearly</w:t>
      </w:r>
      <w:r w:rsidRPr="009E42B4">
        <w:rPr>
          <w:bCs/>
          <w:color w:val="000000" w:themeColor="text1"/>
          <w:sz w:val="18"/>
          <w:szCs w:val="18"/>
        </w:rPr>
        <w:t xml:space="preserve"> labelled with the date of each week and a list of all the participants in your group.  This is a demonstration of your</w:t>
      </w:r>
      <w:r w:rsidRPr="009E42B4">
        <w:rPr>
          <w:b/>
          <w:color w:val="000000" w:themeColor="text1"/>
          <w:sz w:val="18"/>
          <w:szCs w:val="18"/>
        </w:rPr>
        <w:t xml:space="preserve"> Practical Application Skills </w:t>
      </w:r>
      <w:r w:rsidRPr="009E42B4">
        <w:rPr>
          <w:b/>
          <w:bCs/>
          <w:color w:val="000000" w:themeColor="text1"/>
          <w:sz w:val="18"/>
          <w:szCs w:val="18"/>
        </w:rPr>
        <w:t xml:space="preserve">(Criteria Four: 30%). </w:t>
      </w:r>
      <w:r w:rsidRPr="009E42B4">
        <w:rPr>
          <w:color w:val="000000" w:themeColor="text1"/>
          <w:sz w:val="18"/>
          <w:szCs w:val="18"/>
        </w:rPr>
        <w:t xml:space="preserve">Please also include all of your own independent experimentation in a folder entitled ‘independent work’. </w:t>
      </w:r>
    </w:p>
    <w:p w14:paraId="16C7D45E" w14:textId="77777777" w:rsidR="009E42B4" w:rsidRPr="009E42B4" w:rsidRDefault="009E42B4" w:rsidP="009E42B4">
      <w:pPr>
        <w:pStyle w:val="Default"/>
        <w:ind w:left="426" w:right="248"/>
        <w:rPr>
          <w:color w:val="000000" w:themeColor="text1"/>
          <w:sz w:val="18"/>
          <w:szCs w:val="18"/>
        </w:rPr>
      </w:pPr>
    </w:p>
    <w:p w14:paraId="0B2AC95B" w14:textId="77777777" w:rsidR="009E42B4" w:rsidRPr="009E42B4" w:rsidRDefault="009E42B4" w:rsidP="009E42B4">
      <w:pPr>
        <w:pStyle w:val="Default"/>
        <w:numPr>
          <w:ilvl w:val="0"/>
          <w:numId w:val="22"/>
        </w:numPr>
        <w:ind w:left="426" w:right="248"/>
        <w:rPr>
          <w:sz w:val="18"/>
          <w:szCs w:val="18"/>
        </w:rPr>
      </w:pPr>
      <w:r w:rsidRPr="009E42B4">
        <w:rPr>
          <w:bCs/>
          <w:sz w:val="18"/>
          <w:szCs w:val="18"/>
        </w:rPr>
        <w:t xml:space="preserve">You will also be part of a final Q&amp;A which has been designed to give you an opportunity to demonstrate some of the </w:t>
      </w:r>
      <w:r w:rsidRPr="009E42B4">
        <w:rPr>
          <w:b/>
          <w:bCs/>
          <w:sz w:val="18"/>
          <w:szCs w:val="18"/>
        </w:rPr>
        <w:t xml:space="preserve">Transferable Skills for Life and Professional Practice (Criteria Five: 20%). </w:t>
      </w:r>
      <w:r w:rsidRPr="009E42B4">
        <w:rPr>
          <w:sz w:val="18"/>
          <w:szCs w:val="18"/>
        </w:rPr>
        <w:t xml:space="preserve">We are not asking you to prepare in advance for this but to see it as a more discursive seminar type situation. </w:t>
      </w:r>
    </w:p>
    <w:p w14:paraId="037B6C2C" w14:textId="77777777" w:rsidR="009E42B4" w:rsidRPr="009E42B4" w:rsidRDefault="009E42B4" w:rsidP="009E42B4">
      <w:pPr>
        <w:pStyle w:val="Default"/>
        <w:ind w:left="426" w:right="248"/>
        <w:rPr>
          <w:sz w:val="18"/>
          <w:szCs w:val="18"/>
        </w:rPr>
      </w:pPr>
    </w:p>
    <w:p w14:paraId="30F18BBB" w14:textId="77777777" w:rsidR="009E42B4" w:rsidRPr="009E42B4" w:rsidRDefault="009E42B4" w:rsidP="009E42B4">
      <w:pPr>
        <w:pStyle w:val="Default"/>
        <w:ind w:left="426" w:right="248"/>
        <w:rPr>
          <w:sz w:val="18"/>
          <w:szCs w:val="18"/>
        </w:rPr>
      </w:pPr>
      <w:r w:rsidRPr="009E42B4">
        <w:rPr>
          <w:sz w:val="18"/>
          <w:szCs w:val="18"/>
        </w:rPr>
        <w:t xml:space="preserve">The aim of the entire module is to develop a body of knowledge (Report), produce a body of experimental practice (Portfolio Documentation) and to encourage new ways of thinking and working through collaborative interaction (Discussion and debate throughout the module).  </w:t>
      </w:r>
    </w:p>
    <w:p w14:paraId="3D8A642B" w14:textId="77777777" w:rsidR="009E42B4" w:rsidRPr="009E42B4" w:rsidRDefault="009E42B4" w:rsidP="009E42B4">
      <w:pPr>
        <w:pStyle w:val="Default"/>
        <w:ind w:left="426" w:right="248"/>
        <w:rPr>
          <w:sz w:val="18"/>
          <w:szCs w:val="18"/>
        </w:rPr>
      </w:pPr>
    </w:p>
    <w:p w14:paraId="01319A4B" w14:textId="77777777" w:rsidR="009E42B4" w:rsidRPr="009E42B4" w:rsidRDefault="009E42B4" w:rsidP="009E42B4">
      <w:pPr>
        <w:pStyle w:val="Default"/>
        <w:ind w:left="426" w:right="248"/>
        <w:rPr>
          <w:b/>
          <w:bCs/>
          <w:sz w:val="18"/>
          <w:szCs w:val="18"/>
        </w:rPr>
      </w:pPr>
      <w:r w:rsidRPr="009E42B4">
        <w:rPr>
          <w:b/>
          <w:bCs/>
          <w:sz w:val="18"/>
          <w:szCs w:val="18"/>
        </w:rPr>
        <w:t xml:space="preserve">This module is assessed through formative and summative assessment. </w:t>
      </w:r>
    </w:p>
    <w:p w14:paraId="7822B031" w14:textId="77777777" w:rsidR="009E42B4" w:rsidRDefault="009E42B4" w:rsidP="00FC7B12">
      <w:pPr>
        <w:pStyle w:val="Heading2"/>
        <w:rPr>
          <w:rFonts w:ascii="Arial" w:hAnsi="Arial" w:cs="Arial"/>
          <w:sz w:val="22"/>
          <w:szCs w:val="22"/>
        </w:rPr>
      </w:pPr>
    </w:p>
    <w:p w14:paraId="3667F7A1" w14:textId="77777777" w:rsidR="009E42B4" w:rsidRDefault="009E42B4" w:rsidP="00113EAF">
      <w:pPr>
        <w:pStyle w:val="Heading2"/>
        <w:ind w:left="567" w:firstLine="142"/>
        <w:rPr>
          <w:rFonts w:ascii="Arial" w:hAnsi="Arial" w:cs="Arial"/>
          <w:sz w:val="22"/>
          <w:szCs w:val="22"/>
        </w:rPr>
      </w:pPr>
    </w:p>
    <w:p w14:paraId="09048672" w14:textId="77777777" w:rsidR="00FC7B12" w:rsidRDefault="00FC7B12" w:rsidP="00113EAF">
      <w:pPr>
        <w:pStyle w:val="Heading2"/>
        <w:ind w:left="567" w:firstLine="142"/>
        <w:rPr>
          <w:rFonts w:ascii="Arial" w:hAnsi="Arial" w:cs="Arial"/>
          <w:sz w:val="22"/>
          <w:szCs w:val="22"/>
        </w:rPr>
      </w:pPr>
    </w:p>
    <w:p w14:paraId="486500E5" w14:textId="77777777" w:rsidR="00FC7B12" w:rsidRDefault="00FC7B12" w:rsidP="00113EAF">
      <w:pPr>
        <w:pStyle w:val="Heading2"/>
        <w:ind w:left="567" w:firstLine="142"/>
        <w:rPr>
          <w:rFonts w:ascii="Arial" w:hAnsi="Arial" w:cs="Arial"/>
          <w:sz w:val="22"/>
          <w:szCs w:val="22"/>
        </w:rPr>
      </w:pPr>
    </w:p>
    <w:p w14:paraId="6241B633" w14:textId="77777777" w:rsidR="00FC7B12" w:rsidRDefault="00FC7B12" w:rsidP="00113EAF">
      <w:pPr>
        <w:pStyle w:val="Heading2"/>
        <w:ind w:left="567" w:firstLine="142"/>
        <w:rPr>
          <w:rFonts w:ascii="Arial" w:hAnsi="Arial" w:cs="Arial"/>
          <w:sz w:val="22"/>
          <w:szCs w:val="22"/>
        </w:rPr>
      </w:pPr>
    </w:p>
    <w:p w14:paraId="71D7358E" w14:textId="77777777" w:rsidR="00FC7B12" w:rsidRDefault="00FC7B12" w:rsidP="00113EAF">
      <w:pPr>
        <w:pStyle w:val="Heading2"/>
        <w:ind w:left="567" w:firstLine="142"/>
        <w:rPr>
          <w:rFonts w:ascii="Arial" w:hAnsi="Arial" w:cs="Arial"/>
          <w:sz w:val="22"/>
          <w:szCs w:val="22"/>
        </w:rPr>
      </w:pPr>
    </w:p>
    <w:p w14:paraId="5B6808F5" w14:textId="77777777" w:rsidR="00FC7B12" w:rsidRDefault="00FC7B12" w:rsidP="00113EAF">
      <w:pPr>
        <w:pStyle w:val="Heading2"/>
        <w:ind w:left="567" w:firstLine="142"/>
        <w:rPr>
          <w:rFonts w:ascii="Arial" w:hAnsi="Arial" w:cs="Arial"/>
          <w:sz w:val="22"/>
          <w:szCs w:val="22"/>
        </w:rPr>
      </w:pPr>
    </w:p>
    <w:p w14:paraId="64105206" w14:textId="77777777" w:rsidR="00FC7B12" w:rsidRDefault="00FC7B12" w:rsidP="00113EAF">
      <w:pPr>
        <w:pStyle w:val="Heading2"/>
        <w:ind w:left="567" w:firstLine="142"/>
        <w:rPr>
          <w:rFonts w:ascii="Arial" w:hAnsi="Arial" w:cs="Arial"/>
          <w:sz w:val="22"/>
          <w:szCs w:val="22"/>
        </w:rPr>
      </w:pPr>
    </w:p>
    <w:p w14:paraId="4875EA7E" w14:textId="77777777" w:rsidR="00FC7B12" w:rsidRDefault="00FC7B12" w:rsidP="00113EAF">
      <w:pPr>
        <w:pStyle w:val="Heading2"/>
        <w:ind w:left="567" w:firstLine="142"/>
        <w:rPr>
          <w:rFonts w:ascii="Arial" w:hAnsi="Arial" w:cs="Arial"/>
          <w:sz w:val="22"/>
          <w:szCs w:val="22"/>
        </w:rPr>
      </w:pPr>
    </w:p>
    <w:p w14:paraId="336525FA" w14:textId="77777777" w:rsidR="00FC7B12" w:rsidRDefault="00FC7B12" w:rsidP="00113EAF">
      <w:pPr>
        <w:pStyle w:val="Heading2"/>
        <w:ind w:left="567" w:firstLine="142"/>
        <w:rPr>
          <w:rFonts w:ascii="Arial" w:hAnsi="Arial" w:cs="Arial"/>
          <w:sz w:val="22"/>
          <w:szCs w:val="22"/>
        </w:rPr>
      </w:pPr>
    </w:p>
    <w:p w14:paraId="3546B244" w14:textId="77777777" w:rsidR="00FC7B12" w:rsidRDefault="00FC7B12" w:rsidP="00113EAF">
      <w:pPr>
        <w:pStyle w:val="Heading2"/>
        <w:ind w:left="567" w:firstLine="142"/>
        <w:rPr>
          <w:rFonts w:ascii="Arial" w:hAnsi="Arial" w:cs="Arial"/>
          <w:sz w:val="22"/>
          <w:szCs w:val="22"/>
        </w:rPr>
      </w:pPr>
    </w:p>
    <w:p w14:paraId="335239E0" w14:textId="77777777" w:rsidR="00FC7B12" w:rsidRPr="00FC7B12" w:rsidRDefault="00FC7B12" w:rsidP="00FC7B12"/>
    <w:p w14:paraId="6D068D43" w14:textId="5F7F64B1"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0D5209EF"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FC7B12">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6B392DD5"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FC7B12">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1E235D80"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C7B12">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5A9F9EB9"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Content>
                <w:r w:rsidR="00FC7B12">
                  <w:rPr>
                    <w:rFonts w:ascii="MS Gothic" w:eastAsia="MS Gothic" w:hAnsi="MS Gothic" w:cs="Arial"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60D064EF"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FC7B12">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301D9EF0"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FC7B12">
                  <w:rPr>
                    <w:rFonts w:ascii="MS Gothic" w:eastAsia="MS Gothic" w:hAnsi="MS Gothic" w:cs="Arial"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65BD45F2"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C7B12">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019192AA" w14:textId="398A9E87" w:rsidR="00A3505D" w:rsidRPr="00A406E5" w:rsidRDefault="004D5E9B" w:rsidP="00FC7B12">
      <w:pPr>
        <w:jc w:val="both"/>
        <w:rPr>
          <w:rFonts w:ascii="Arial" w:hAnsi="Arial" w:cs="Arial"/>
          <w:sz w:val="22"/>
          <w:szCs w:val="22"/>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A7CC37" w14:textId="77777777" w:rsidR="00466B1E" w:rsidRPr="003779DE" w:rsidRDefault="003779DE" w:rsidP="00466B1E">
      <w:pPr>
        <w:jc w:val="both"/>
        <w:rPr>
          <w:rFonts w:ascii="Arial" w:hAnsi="Arial" w:cs="Arial"/>
          <w:b/>
          <w:bCs/>
          <w:i/>
          <w:iCs/>
          <w:sz w:val="22"/>
          <w:szCs w:val="22"/>
        </w:rPr>
      </w:pPr>
      <w:r w:rsidRPr="00910C56">
        <w:rPr>
          <w:rFonts w:ascii="Arial" w:hAnsi="Arial" w:cs="Arial"/>
          <w:b/>
          <w:bCs/>
          <w:i/>
          <w:iCs/>
          <w:sz w:val="22"/>
          <w:szCs w:val="22"/>
        </w:rPr>
        <w:t xml:space="preserve">Your </w:t>
      </w:r>
      <w:r>
        <w:rPr>
          <w:rFonts w:ascii="Arial" w:hAnsi="Arial" w:cs="Arial"/>
          <w:b/>
          <w:bCs/>
          <w:i/>
          <w:iCs/>
          <w:sz w:val="22"/>
          <w:szCs w:val="22"/>
        </w:rPr>
        <w:t>individual report</w:t>
      </w:r>
      <w:r w:rsidRPr="00910C56">
        <w:rPr>
          <w:rFonts w:ascii="Arial" w:hAnsi="Arial" w:cs="Arial"/>
          <w:b/>
          <w:bCs/>
          <w:i/>
          <w:iCs/>
          <w:sz w:val="22"/>
          <w:szCs w:val="22"/>
        </w:rPr>
        <w:t xml:space="preserve"> must be supported by relevant </w:t>
      </w:r>
      <w:r>
        <w:rPr>
          <w:rFonts w:ascii="Arial" w:hAnsi="Arial" w:cs="Arial"/>
          <w:b/>
          <w:bCs/>
          <w:i/>
          <w:iCs/>
          <w:sz w:val="22"/>
          <w:szCs w:val="22"/>
        </w:rPr>
        <w:t>theoretical and conceptual</w:t>
      </w:r>
      <w:r w:rsidRPr="00910C56">
        <w:rPr>
          <w:rFonts w:ascii="Arial" w:hAnsi="Arial" w:cs="Arial"/>
          <w:b/>
          <w:bCs/>
          <w:i/>
          <w:iCs/>
          <w:sz w:val="22"/>
          <w:szCs w:val="22"/>
        </w:rPr>
        <w:t xml:space="preserve"> material</w:t>
      </w:r>
      <w:r>
        <w:rPr>
          <w:rFonts w:ascii="Arial" w:hAnsi="Arial" w:cs="Arial"/>
          <w:b/>
          <w:bCs/>
          <w:i/>
          <w:iCs/>
          <w:sz w:val="22"/>
          <w:szCs w:val="22"/>
        </w:rPr>
        <w:t xml:space="preserve"> introduced to you during lectures</w:t>
      </w:r>
      <w:r w:rsidRPr="00910C56">
        <w:rPr>
          <w:rFonts w:ascii="Arial" w:hAnsi="Arial" w:cs="Arial"/>
          <w:b/>
          <w:bCs/>
          <w:i/>
          <w:iCs/>
          <w:sz w:val="22"/>
          <w:szCs w:val="22"/>
        </w:rPr>
        <w:t xml:space="preserve"> and should integrate and apply appropriate academic sources to your chosen field of study. The material you include in your written discourse must be referenced using the Harvard referencing system. </w:t>
      </w:r>
      <w:r w:rsidR="00466B1E" w:rsidRPr="003779DE">
        <w:rPr>
          <w:rFonts w:ascii="Arial" w:hAnsi="Arial" w:cs="Arial"/>
          <w:b/>
          <w:bCs/>
          <w:i/>
          <w:iCs/>
          <w:sz w:val="22"/>
          <w:szCs w:val="22"/>
        </w:rPr>
        <w:t xml:space="preserve">You should demonstrate an application of theoretical ideas and concepts to your practical experiences and </w:t>
      </w:r>
      <w:r w:rsidR="00466B1E">
        <w:rPr>
          <w:rFonts w:ascii="Arial" w:hAnsi="Arial" w:cs="Arial"/>
          <w:b/>
          <w:bCs/>
          <w:i/>
          <w:iCs/>
          <w:sz w:val="22"/>
          <w:szCs w:val="22"/>
        </w:rPr>
        <w:t xml:space="preserve">your interpretation of these theories should be evidenced in your individual report and reflective writing. </w:t>
      </w:r>
    </w:p>
    <w:p w14:paraId="679331B4" w14:textId="77521A44" w:rsidR="003779DE" w:rsidRPr="00910C56" w:rsidRDefault="003779DE" w:rsidP="003779DE">
      <w:pPr>
        <w:pStyle w:val="NormalWeb"/>
        <w:jc w:val="both"/>
        <w:rPr>
          <w:rFonts w:ascii="Arial" w:hAnsi="Arial" w:cs="Arial"/>
          <w:b/>
          <w:bCs/>
          <w:i/>
          <w:iCs/>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ACA46B" w14:textId="42695A6A" w:rsidR="00D22D9C" w:rsidRDefault="00466B1E" w:rsidP="00D22D9C">
      <w:pPr>
        <w:jc w:val="both"/>
        <w:rPr>
          <w:rFonts w:ascii="Arial" w:hAnsi="Arial" w:cs="Arial"/>
          <w:b/>
          <w:bCs/>
          <w:i/>
          <w:iCs/>
          <w:sz w:val="22"/>
          <w:szCs w:val="22"/>
        </w:rPr>
      </w:pPr>
      <w:r>
        <w:rPr>
          <w:rFonts w:ascii="Arial" w:hAnsi="Arial" w:cs="Arial"/>
          <w:b/>
          <w:bCs/>
          <w:i/>
          <w:iCs/>
          <w:sz w:val="22"/>
          <w:szCs w:val="22"/>
        </w:rPr>
        <w:t>n/a</w:t>
      </w:r>
    </w:p>
    <w:p w14:paraId="47E47D4D" w14:textId="77777777" w:rsidR="00466B1E" w:rsidRPr="003779DE" w:rsidRDefault="00466B1E" w:rsidP="00D22D9C">
      <w:pPr>
        <w:jc w:val="both"/>
        <w:rPr>
          <w:rFonts w:ascii="Arial" w:hAnsi="Arial" w:cs="Arial"/>
          <w:b/>
          <w:bCs/>
          <w:i/>
          <w:iCs/>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 xml:space="preserve">Furthermore, you should provide evidence that you are able to make sound </w:t>
      </w:r>
      <w:r w:rsidR="00D22D9C" w:rsidRPr="00A406E5">
        <w:rPr>
          <w:rFonts w:ascii="Arial" w:hAnsi="Arial" w:cs="Arial"/>
          <w:sz w:val="22"/>
          <w:szCs w:val="22"/>
        </w:rPr>
        <w:lastRenderedPageBreak/>
        <w:t>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5D1D7C" w14:textId="4A91A435" w:rsidR="00D22D9C" w:rsidRDefault="00466B1E" w:rsidP="00D22D9C">
      <w:pPr>
        <w:jc w:val="both"/>
        <w:rPr>
          <w:rFonts w:ascii="Arial" w:hAnsi="Arial" w:cs="Arial"/>
          <w:b/>
          <w:sz w:val="22"/>
          <w:szCs w:val="22"/>
        </w:rPr>
      </w:pPr>
      <w:r>
        <w:rPr>
          <w:rFonts w:ascii="Arial" w:hAnsi="Arial" w:cs="Arial"/>
          <w:b/>
          <w:sz w:val="22"/>
          <w:szCs w:val="22"/>
        </w:rPr>
        <w:t>n/a</w:t>
      </w:r>
    </w:p>
    <w:p w14:paraId="750B9A73" w14:textId="77777777" w:rsidR="00466B1E" w:rsidRPr="00A406E5" w:rsidRDefault="00466B1E"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4E6CB5FD"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466B1E">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466B1E"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18501A" w14:textId="77777777" w:rsidR="00802155" w:rsidRDefault="00802155" w:rsidP="00802155">
      <w:pPr>
        <w:jc w:val="both"/>
        <w:rPr>
          <w:rStyle w:val="eop"/>
          <w:rFonts w:ascii="Arial" w:hAnsi="Arial" w:cs="Arial"/>
          <w:color w:val="000000"/>
          <w:sz w:val="22"/>
          <w:szCs w:val="22"/>
          <w:bdr w:val="none" w:sz="0" w:space="0" w:color="auto" w:frame="1"/>
          <w:shd w:val="clear" w:color="auto" w:fill="C6C6C6"/>
        </w:rPr>
      </w:pPr>
      <w:r>
        <w:rPr>
          <w:rStyle w:val="normaltextrun"/>
          <w:rFonts w:ascii="Arial" w:hAnsi="Arial" w:cs="Arial"/>
          <w:b/>
          <w:bCs/>
          <w:i/>
          <w:iCs/>
          <w:color w:val="000000"/>
          <w:sz w:val="22"/>
          <w:szCs w:val="22"/>
          <w:shd w:val="clear" w:color="auto" w:fill="FFFFFF"/>
        </w:rPr>
        <w:t>Within your documented portfolio, you should include all of your experimental practice from both your weekly independent activities and your weekly collaborative activities. This is a resource which you can then select from to enhance your individual report (Criteria 1). </w:t>
      </w:r>
      <w:r>
        <w:rPr>
          <w:rStyle w:val="eop"/>
          <w:rFonts w:ascii="Arial" w:hAnsi="Arial" w:cs="Arial"/>
          <w:color w:val="000000"/>
          <w:sz w:val="22"/>
          <w:szCs w:val="22"/>
          <w:bdr w:val="none" w:sz="0" w:space="0" w:color="auto" w:frame="1"/>
          <w:shd w:val="clear" w:color="auto" w:fill="C6C6C6"/>
        </w:rPr>
        <w:t>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B9F6CA" w14:textId="77777777" w:rsidR="00802155" w:rsidRDefault="00802155" w:rsidP="00802155">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You are required to evidence your professionalism and interaction with others throughout the module. This should be demonstrated through independent and collaborative activity including a final discursive presentation. </w:t>
      </w:r>
      <w:r>
        <w:rPr>
          <w:rStyle w:val="eop"/>
          <w:rFonts w:ascii="Arial" w:hAnsi="Arial" w:cs="Arial"/>
          <w:sz w:val="22"/>
          <w:szCs w:val="22"/>
          <w:bdr w:val="none" w:sz="0" w:space="0" w:color="auto" w:frame="1"/>
          <w:shd w:val="clear" w:color="auto" w:fill="C6C6C6"/>
        </w:rPr>
        <w:t> </w:t>
      </w:r>
    </w:p>
    <w:p w14:paraId="6D702997" w14:textId="77777777" w:rsidR="001F50B6" w:rsidRDefault="001F50B6" w:rsidP="00D22D9C">
      <w:pPr>
        <w:jc w:val="both"/>
        <w:rPr>
          <w:rFonts w:ascii="Arial" w:hAnsi="Arial" w:cs="Arial"/>
          <w:sz w:val="22"/>
          <w:szCs w:val="22"/>
        </w:rPr>
      </w:pPr>
    </w:p>
    <w:p w14:paraId="0F2D89D7" w14:textId="77777777" w:rsidR="00802155" w:rsidRPr="00A406E5" w:rsidRDefault="00802155"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578337F0"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r w:rsidR="002F7D68">
              <w:rPr>
                <w:rFonts w:ascii="Arial" w:hAnsi="Arial" w:cs="Arial"/>
                <w:b/>
              </w:rPr>
              <w:t xml:space="preserve"> </w:t>
            </w:r>
            <w:r w:rsidR="002F7D68" w:rsidRPr="00301F7C">
              <w:rPr>
                <w:rFonts w:ascii="Calibri" w:hAnsi="Calibri" w:cs="Calibri"/>
                <w:b/>
                <w:bCs/>
              </w:rPr>
              <w:t>(</w:t>
            </w:r>
            <w:r w:rsidR="002F7D68">
              <w:rPr>
                <w:rFonts w:ascii="Calibri" w:hAnsi="Calibri" w:cs="Calibri"/>
                <w:b/>
                <w:bCs/>
              </w:rPr>
              <w:t>REPORT</w:t>
            </w:r>
            <w:r w:rsidR="002F7D68" w:rsidRPr="00301F7C">
              <w:rPr>
                <w:rFonts w:ascii="Calibri" w:hAnsi="Calibri" w:cs="Calibri"/>
                <w:b/>
                <w:bCs/>
              </w:rPr>
              <w:t>:50%)</w:t>
            </w:r>
            <w:r w:rsidR="002F7D68">
              <w:rPr>
                <w:rFonts w:ascii="Calibri" w:hAnsi="Calibri" w:cs="Calibri"/>
                <w:b/>
                <w:bCs/>
              </w:rPr>
              <w:t>.</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190BCB4D"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r w:rsidR="002F7D68">
              <w:rPr>
                <w:rFonts w:ascii="Arial" w:hAnsi="Arial" w:cs="Arial"/>
                <w:b/>
              </w:rPr>
              <w:t xml:space="preserve"> (PORTFOLIO:30%)</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58DEC9EE"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2F7D68">
              <w:rPr>
                <w:rFonts w:ascii="Arial" w:hAnsi="Arial" w:cs="Arial"/>
                <w:b/>
              </w:rPr>
              <w:t xml:space="preserve"> (FINAL PRESENTATION:20%)</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19777B7" w14:textId="77777777" w:rsidR="00DA43C0" w:rsidRDefault="00DA43C0">
      <w:r>
        <w:separator/>
      </w:r>
    </w:p>
  </w:endnote>
  <w:endnote w:type="continuationSeparator" w:id="0">
    <w:p w14:paraId="2EB51AA9" w14:textId="77777777" w:rsidR="00DA43C0" w:rsidRDefault="00DA43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1363467" w14:textId="77777777" w:rsidR="00DA43C0" w:rsidRDefault="00DA43C0">
      <w:r>
        <w:separator/>
      </w:r>
    </w:p>
  </w:footnote>
  <w:footnote w:type="continuationSeparator" w:id="0">
    <w:p w14:paraId="601F755B" w14:textId="77777777" w:rsidR="00DA43C0" w:rsidRDefault="00DA43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716C71"/>
    <w:multiLevelType w:val="hybridMultilevel"/>
    <w:tmpl w:val="B0809B12"/>
    <w:lvl w:ilvl="0" w:tplc="6FFA545C">
      <w:start w:val="1"/>
      <w:numFmt w:val="decimal"/>
      <w:lvlText w:val="%1."/>
      <w:lvlJc w:val="left"/>
      <w:pPr>
        <w:ind w:left="-207" w:hanging="360"/>
      </w:pPr>
      <w:rPr>
        <w:rFonts w:asciiTheme="minorHAnsi" w:hAnsiTheme="minorHAnsi" w:cstheme="minorHAnsi" w:hint="default"/>
      </w:rPr>
    </w:lvl>
    <w:lvl w:ilvl="1" w:tplc="08090019">
      <w:start w:val="1"/>
      <w:numFmt w:val="lowerLetter"/>
      <w:lvlText w:val="%2."/>
      <w:lvlJc w:val="left"/>
      <w:pPr>
        <w:ind w:left="513" w:hanging="360"/>
      </w:pPr>
    </w:lvl>
    <w:lvl w:ilvl="2" w:tplc="0809001B" w:tentative="1">
      <w:start w:val="1"/>
      <w:numFmt w:val="lowerRoman"/>
      <w:lvlText w:val="%3."/>
      <w:lvlJc w:val="right"/>
      <w:pPr>
        <w:ind w:left="1233" w:hanging="180"/>
      </w:pPr>
    </w:lvl>
    <w:lvl w:ilvl="3" w:tplc="0809000F" w:tentative="1">
      <w:start w:val="1"/>
      <w:numFmt w:val="decimal"/>
      <w:lvlText w:val="%4."/>
      <w:lvlJc w:val="left"/>
      <w:pPr>
        <w:ind w:left="1953" w:hanging="360"/>
      </w:pPr>
    </w:lvl>
    <w:lvl w:ilvl="4" w:tplc="08090019" w:tentative="1">
      <w:start w:val="1"/>
      <w:numFmt w:val="lowerLetter"/>
      <w:lvlText w:val="%5."/>
      <w:lvlJc w:val="left"/>
      <w:pPr>
        <w:ind w:left="2673" w:hanging="360"/>
      </w:pPr>
    </w:lvl>
    <w:lvl w:ilvl="5" w:tplc="0809001B" w:tentative="1">
      <w:start w:val="1"/>
      <w:numFmt w:val="lowerRoman"/>
      <w:lvlText w:val="%6."/>
      <w:lvlJc w:val="right"/>
      <w:pPr>
        <w:ind w:left="3393" w:hanging="180"/>
      </w:pPr>
    </w:lvl>
    <w:lvl w:ilvl="6" w:tplc="0809000F" w:tentative="1">
      <w:start w:val="1"/>
      <w:numFmt w:val="decimal"/>
      <w:lvlText w:val="%7."/>
      <w:lvlJc w:val="left"/>
      <w:pPr>
        <w:ind w:left="4113" w:hanging="360"/>
      </w:pPr>
    </w:lvl>
    <w:lvl w:ilvl="7" w:tplc="08090019" w:tentative="1">
      <w:start w:val="1"/>
      <w:numFmt w:val="lowerLetter"/>
      <w:lvlText w:val="%8."/>
      <w:lvlJc w:val="left"/>
      <w:pPr>
        <w:ind w:left="4833" w:hanging="360"/>
      </w:pPr>
    </w:lvl>
    <w:lvl w:ilvl="8" w:tplc="0809001B" w:tentative="1">
      <w:start w:val="1"/>
      <w:numFmt w:val="lowerRoman"/>
      <w:lvlText w:val="%9."/>
      <w:lvlJc w:val="right"/>
      <w:pPr>
        <w:ind w:left="5553" w:hanging="180"/>
      </w:pPr>
    </w:lvl>
  </w:abstractNum>
  <w:abstractNum w:abstractNumId="2" w15:restartNumberingAfterBreak="0">
    <w:nsid w:val="0FFA0B28"/>
    <w:multiLevelType w:val="hybridMultilevel"/>
    <w:tmpl w:val="76B22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3D016BF"/>
    <w:multiLevelType w:val="hybridMultilevel"/>
    <w:tmpl w:val="B51A1A4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3"/>
  </w:num>
  <w:num w:numId="2" w16cid:durableId="27149898">
    <w:abstractNumId w:val="12"/>
  </w:num>
  <w:num w:numId="3" w16cid:durableId="791706730">
    <w:abstractNumId w:val="21"/>
  </w:num>
  <w:num w:numId="4" w16cid:durableId="2018071670">
    <w:abstractNumId w:val="14"/>
  </w:num>
  <w:num w:numId="5" w16cid:durableId="1593582101">
    <w:abstractNumId w:val="10"/>
  </w:num>
  <w:num w:numId="6" w16cid:durableId="215244048">
    <w:abstractNumId w:val="20"/>
  </w:num>
  <w:num w:numId="7" w16cid:durableId="1876193365">
    <w:abstractNumId w:val="4"/>
  </w:num>
  <w:num w:numId="8" w16cid:durableId="828519691">
    <w:abstractNumId w:val="19"/>
  </w:num>
  <w:num w:numId="9" w16cid:durableId="1379861541">
    <w:abstractNumId w:val="13"/>
  </w:num>
  <w:num w:numId="10" w16cid:durableId="304510174">
    <w:abstractNumId w:val="6"/>
  </w:num>
  <w:num w:numId="11" w16cid:durableId="965157573">
    <w:abstractNumId w:val="7"/>
  </w:num>
  <w:num w:numId="12" w16cid:durableId="1628313588">
    <w:abstractNumId w:val="11"/>
  </w:num>
  <w:num w:numId="13" w16cid:durableId="904141585">
    <w:abstractNumId w:val="17"/>
  </w:num>
  <w:num w:numId="14" w16cid:durableId="959915979">
    <w:abstractNumId w:val="5"/>
  </w:num>
  <w:num w:numId="15" w16cid:durableId="2109346520">
    <w:abstractNumId w:val="0"/>
  </w:num>
  <w:num w:numId="16" w16cid:durableId="630670500">
    <w:abstractNumId w:val="8"/>
  </w:num>
  <w:num w:numId="17" w16cid:durableId="1465852687">
    <w:abstractNumId w:val="9"/>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8"/>
  </w:num>
  <w:num w:numId="19" w16cid:durableId="1270166761">
    <w:abstractNumId w:val="16"/>
  </w:num>
  <w:num w:numId="20" w16cid:durableId="1765178652">
    <w:abstractNumId w:val="15"/>
  </w:num>
  <w:num w:numId="21" w16cid:durableId="870150618">
    <w:abstractNumId w:val="2"/>
  </w:num>
  <w:num w:numId="22" w16cid:durableId="541212420">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D5ABB"/>
    <w:rsid w:val="000E413A"/>
    <w:rsid w:val="000F5AA3"/>
    <w:rsid w:val="00100396"/>
    <w:rsid w:val="00100B5C"/>
    <w:rsid w:val="00103507"/>
    <w:rsid w:val="001106E9"/>
    <w:rsid w:val="00113EAF"/>
    <w:rsid w:val="00124CA5"/>
    <w:rsid w:val="001279C8"/>
    <w:rsid w:val="00134F77"/>
    <w:rsid w:val="001453D6"/>
    <w:rsid w:val="00152E9D"/>
    <w:rsid w:val="00154487"/>
    <w:rsid w:val="001620F7"/>
    <w:rsid w:val="0017512A"/>
    <w:rsid w:val="001879F3"/>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631DA"/>
    <w:rsid w:val="00273FEE"/>
    <w:rsid w:val="00281BA6"/>
    <w:rsid w:val="0028204E"/>
    <w:rsid w:val="0028591B"/>
    <w:rsid w:val="00291841"/>
    <w:rsid w:val="002B02A9"/>
    <w:rsid w:val="002C449B"/>
    <w:rsid w:val="002C6040"/>
    <w:rsid w:val="002D5B3F"/>
    <w:rsid w:val="002E272E"/>
    <w:rsid w:val="002F5778"/>
    <w:rsid w:val="002F7D68"/>
    <w:rsid w:val="003223E0"/>
    <w:rsid w:val="00352C4A"/>
    <w:rsid w:val="00362560"/>
    <w:rsid w:val="00372C3C"/>
    <w:rsid w:val="003732FD"/>
    <w:rsid w:val="003753B2"/>
    <w:rsid w:val="00376559"/>
    <w:rsid w:val="003779DE"/>
    <w:rsid w:val="00382BAA"/>
    <w:rsid w:val="00384D73"/>
    <w:rsid w:val="00393EB6"/>
    <w:rsid w:val="003A3CE5"/>
    <w:rsid w:val="003B366F"/>
    <w:rsid w:val="003B3F9D"/>
    <w:rsid w:val="003B6C95"/>
    <w:rsid w:val="003E5751"/>
    <w:rsid w:val="004046A9"/>
    <w:rsid w:val="00404C50"/>
    <w:rsid w:val="00423934"/>
    <w:rsid w:val="00426244"/>
    <w:rsid w:val="00466B1E"/>
    <w:rsid w:val="00470A38"/>
    <w:rsid w:val="004874DE"/>
    <w:rsid w:val="004A2F44"/>
    <w:rsid w:val="004B24B5"/>
    <w:rsid w:val="004B5334"/>
    <w:rsid w:val="004B6C14"/>
    <w:rsid w:val="004C4F19"/>
    <w:rsid w:val="004D5E9B"/>
    <w:rsid w:val="004D63D9"/>
    <w:rsid w:val="004E6585"/>
    <w:rsid w:val="0050249F"/>
    <w:rsid w:val="005149F2"/>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2D06"/>
    <w:rsid w:val="00793F0A"/>
    <w:rsid w:val="007A2657"/>
    <w:rsid w:val="007C682C"/>
    <w:rsid w:val="007D2385"/>
    <w:rsid w:val="007E6F99"/>
    <w:rsid w:val="007F214F"/>
    <w:rsid w:val="00800069"/>
    <w:rsid w:val="00802155"/>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B3413"/>
    <w:rsid w:val="009D3EA4"/>
    <w:rsid w:val="009D649C"/>
    <w:rsid w:val="009E42B4"/>
    <w:rsid w:val="009E4BC1"/>
    <w:rsid w:val="009F5CB2"/>
    <w:rsid w:val="00A01F46"/>
    <w:rsid w:val="00A03BB8"/>
    <w:rsid w:val="00A1619A"/>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25AA7"/>
    <w:rsid w:val="00B50EA8"/>
    <w:rsid w:val="00B53E57"/>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5EEF"/>
    <w:rsid w:val="00C705F9"/>
    <w:rsid w:val="00C80F0F"/>
    <w:rsid w:val="00C857E0"/>
    <w:rsid w:val="00C8667A"/>
    <w:rsid w:val="00C93BCB"/>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0FDC"/>
    <w:rsid w:val="00DA36EE"/>
    <w:rsid w:val="00DA43C0"/>
    <w:rsid w:val="00DB116D"/>
    <w:rsid w:val="00DB444C"/>
    <w:rsid w:val="00DB5575"/>
    <w:rsid w:val="00DD17CC"/>
    <w:rsid w:val="00DE217A"/>
    <w:rsid w:val="00DF321B"/>
    <w:rsid w:val="00E230E0"/>
    <w:rsid w:val="00E51AAC"/>
    <w:rsid w:val="00E61D43"/>
    <w:rsid w:val="00E66CC0"/>
    <w:rsid w:val="00E728A9"/>
    <w:rsid w:val="00E807D9"/>
    <w:rsid w:val="00E928F7"/>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7B1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customStyle="1" w:styleId="bulletChar">
    <w:name w:val="bullet Char"/>
    <w:link w:val="bullet"/>
    <w:locked/>
    <w:rsid w:val="004B24B5"/>
  </w:style>
  <w:style w:type="paragraph" w:customStyle="1" w:styleId="bullet">
    <w:name w:val="bullet"/>
    <w:link w:val="bulletChar"/>
    <w:rsid w:val="004B24B5"/>
    <w:pPr>
      <w:overflowPunct w:val="0"/>
      <w:autoSpaceDE w:val="0"/>
      <w:autoSpaceDN w:val="0"/>
      <w:adjustRightInd w:val="0"/>
      <w:spacing w:before="120"/>
      <w:ind w:left="1004" w:hanging="284"/>
      <w:jc w:val="both"/>
    </w:pPr>
  </w:style>
  <w:style w:type="paragraph" w:customStyle="1" w:styleId="Default">
    <w:name w:val="Default"/>
    <w:rsid w:val="009E42B4"/>
    <w:pPr>
      <w:autoSpaceDE w:val="0"/>
      <w:autoSpaceDN w:val="0"/>
      <w:adjustRightInd w:val="0"/>
    </w:pPr>
    <w:rPr>
      <w:rFonts w:ascii="Arial" w:eastAsiaTheme="minorHAnsi" w:hAnsi="Arial" w:cs="Arial"/>
      <w:color w:val="000000"/>
      <w:sz w:val="24"/>
      <w:szCs w:val="24"/>
    </w:rPr>
  </w:style>
  <w:style w:type="character" w:customStyle="1" w:styleId="normaltextrun">
    <w:name w:val="normaltextrun"/>
    <w:basedOn w:val="DefaultParagraphFont"/>
    <w:rsid w:val="00802155"/>
  </w:style>
  <w:style w:type="character" w:customStyle="1" w:styleId="eop">
    <w:name w:val="eop"/>
    <w:basedOn w:val="DefaultParagraphFont"/>
    <w:rsid w:val="00802155"/>
  </w:style>
  <w:style w:type="paragraph" w:customStyle="1" w:styleId="paragraph">
    <w:name w:val="paragraph"/>
    <w:basedOn w:val="Normal"/>
    <w:rsid w:val="00802155"/>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21809f32-1e9f-4ec7-9e49-2578c7830762" xsi:nil="true"/>
    <lcf76f155ced4ddcb4097134ff3c332f xmlns="0c3bee9f-8afb-42b0-b06d-82d7e39b6c42">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BA320488B44A44B86D7D1214440BBCC" ma:contentTypeVersion="15" ma:contentTypeDescription="Create a new document." ma:contentTypeScope="" ma:versionID="6a81991e08f373719ae092379291b9cb">
  <xsd:schema xmlns:xsd="http://www.w3.org/2001/XMLSchema" xmlns:xs="http://www.w3.org/2001/XMLSchema" xmlns:p="http://schemas.microsoft.com/office/2006/metadata/properties" xmlns:ns2="0c3bee9f-8afb-42b0-b06d-82d7e39b6c42" xmlns:ns3="21809f32-1e9f-4ec7-9e49-2578c7830762" targetNamespace="http://schemas.microsoft.com/office/2006/metadata/properties" ma:root="true" ma:fieldsID="20c937c3a96824db0d0daedc2b897952" ns2:_="" ns3:_="">
    <xsd:import namespace="0c3bee9f-8afb-42b0-b06d-82d7e39b6c42"/>
    <xsd:import namespace="21809f32-1e9f-4ec7-9e49-2578c783076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3bee9f-8afb-42b0-b06d-82d7e39b6c4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1809f32-1e9f-4ec7-9e49-2578c7830762"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3d6ca1a7-c921-42f1-ad9b-68b9ecf711c0}" ma:internalName="TaxCatchAll" ma:showField="CatchAllData" ma:web="21809f32-1e9f-4ec7-9e49-2578c7830762">
      <xsd:complexType>
        <xsd:complexContent>
          <xsd:extension base="dms:MultiChoiceLookup">
            <xsd:sequence>
              <xsd:element name="Value" type="dms:Lookup" maxOccurs="unbounded" minOccurs="0" nillable="true"/>
            </xsd:sequence>
          </xsd:extension>
        </xsd:complexContent>
      </xsd:complexType>
    </xsd:element>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AA1D4AD-6807-4191-B986-A1479C035171}">
  <ds:schemaRefs>
    <ds:schemaRef ds:uri="http://schemas.microsoft.com/office/2006/metadata/properties"/>
    <ds:schemaRef ds:uri="http://schemas.microsoft.com/office/infopath/2007/PartnerControls"/>
    <ds:schemaRef ds:uri="21809f32-1e9f-4ec7-9e49-2578c7830762"/>
    <ds:schemaRef ds:uri="0c3bee9f-8afb-42b0-b06d-82d7e39b6c42"/>
  </ds:schemaRefs>
</ds:datastoreItem>
</file>

<file path=customXml/itemProps2.xml><?xml version="1.0" encoding="utf-8"?>
<ds:datastoreItem xmlns:ds="http://schemas.openxmlformats.org/officeDocument/2006/customXml" ds:itemID="{B427C041-BBE6-4434-A708-DC55A869D392}">
  <ds:schemaRefs>
    <ds:schemaRef ds:uri="http://schemas.microsoft.com/sharepoint/v3/contenttype/forms"/>
  </ds:schemaRefs>
</ds:datastoreItem>
</file>

<file path=customXml/itemProps3.xml><?xml version="1.0" encoding="utf-8"?>
<ds:datastoreItem xmlns:ds="http://schemas.openxmlformats.org/officeDocument/2006/customXml" ds:itemID="{7EE47D42-48D6-48C9-A665-B5F1E137E6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3bee9f-8afb-42b0-b06d-82d7e39b6c42"/>
    <ds:schemaRef ds:uri="21809f32-1e9f-4ec7-9e49-2578c7830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12</Pages>
  <Words>4821</Words>
  <Characters>27486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32243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Brown</cp:lastModifiedBy>
  <cp:revision>6</cp:revision>
  <cp:lastPrinted>2014-10-10T07:42:00Z</cp:lastPrinted>
  <dcterms:created xsi:type="dcterms:W3CDTF">2026-07-02T13:54:00Z</dcterms:created>
  <dcterms:modified xsi:type="dcterms:W3CDTF">2026-07-02T14:56:00Z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0x0101007BA320488B44A44B86D7D1214440BBCC</vt:lpwstr>
  </property>
</Properties>
</file>