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410153477"/>
        <w:docPartObj>
          <w:docPartGallery w:val="Cover Pages"/>
          <w:docPartUnique/>
        </w:docPartObj>
      </w:sdtPr>
      <w:sdtEndPr/>
      <w:sdtContent>
        <w:p w14:paraId="4A55DAC0" w14:textId="77777777" w:rsidR="00566C4B" w:rsidRPr="00566C4B" w:rsidRDefault="00566C4B" w:rsidP="00566C4B">
          <w:pPr>
            <w:spacing w:after="0" w:line="240" w:lineRule="auto"/>
            <w:rPr>
              <w:rFonts w:eastAsiaTheme="minorEastAsia"/>
              <w:lang w:val="en-US"/>
            </w:rPr>
          </w:pPr>
          <w:r w:rsidRPr="00566C4B">
            <w:rPr>
              <w:rFonts w:eastAsiaTheme="minorEastAsia"/>
              <w:noProof/>
              <w:lang w:val="en-US"/>
            </w:rPr>
            <mc:AlternateContent>
              <mc:Choice Requires="wpg">
                <w:drawing>
                  <wp:anchor distT="0" distB="0" distL="114300" distR="114300" simplePos="0" relativeHeight="251695104" behindDoc="1" locked="0" layoutInCell="1" allowOverlap="1" wp14:anchorId="7E3545B1" wp14:editId="5CBF89F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9" name="Group 9"/>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 name="Rectangle 17"/>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8"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18-05-11T00:00:00Z">
                                      <w:dateFormat w:val="M/d/yyyy"/>
                                      <w:lid w:val="en-US"/>
                                      <w:storeMappedDataAs w:val="dateTime"/>
                                      <w:calendar w:val="gregorian"/>
                                    </w:date>
                                  </w:sdtPr>
                                  <w:sdtEndPr/>
                                  <w:sdtContent>
                                    <w:p w14:paraId="6674F346" w14:textId="77777777" w:rsidR="00566C4B" w:rsidRDefault="00566C4B" w:rsidP="00566C4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9" name="Group 19"/>
                            <wpg:cNvGrpSpPr/>
                            <wpg:grpSpPr>
                              <a:xfrm>
                                <a:off x="76200" y="4210050"/>
                                <a:ext cx="2057400" cy="4910328"/>
                                <a:chOff x="80645" y="4211812"/>
                                <a:chExt cx="1306273" cy="3121026"/>
                              </a:xfrm>
                            </wpg:grpSpPr>
                            <wpg:grpSp>
                              <wpg:cNvPr id="20" name="Group 20"/>
                              <wpg:cNvGrpSpPr>
                                <a:grpSpLocks noChangeAspect="1"/>
                              </wpg:cNvGrpSpPr>
                              <wpg:grpSpPr>
                                <a:xfrm>
                                  <a:off x="141062" y="4211812"/>
                                  <a:ext cx="1047750" cy="3121026"/>
                                  <a:chOff x="141062" y="4211812"/>
                                  <a:chExt cx="1047750" cy="3121026"/>
                                </a:xfrm>
                              </wpg:grpSpPr>
                              <wps:wsp>
                                <wps:cNvPr id="2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81314675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81314675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1813146754" name="Group 1813146754"/>
                              <wpg:cNvGrpSpPr>
                                <a:grpSpLocks noChangeAspect="1"/>
                              </wpg:cNvGrpSpPr>
                              <wpg:grpSpPr>
                                <a:xfrm>
                                  <a:off x="80645" y="4826972"/>
                                  <a:ext cx="1306273" cy="2505863"/>
                                  <a:chOff x="80645" y="4649964"/>
                                  <a:chExt cx="874712" cy="1677988"/>
                                </a:xfrm>
                              </wpg:grpSpPr>
                              <wps:wsp>
                                <wps:cNvPr id="181314675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5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5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5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5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6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6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6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6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6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1314676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E3545B1" id="Group 9" o:spid="_x0000_s1026" style="position:absolute;margin-left:0;margin-top:0;width:172.8pt;height:718.55pt;z-index:-2516213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">
                    <v:rect id="Rectangle 1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" adj="18883" fillcolor="#4472c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18-05-11T00:00:00Z">
                                <w:dateFormat w:val="M/d/yyyy"/>
                                <w:lid w:val="en-US"/>
                                <w:storeMappedDataAs w:val="dateTime"/>
                                <w:calendar w:val="gregorian"/>
                              </w:date>
                            </w:sdtPr>
                            <w:sdtEndPr/>
                            <w:sdtContent>
                              <w:p w14:paraId="6674F346" w14:textId="77777777" w:rsidR="00566C4B" w:rsidRDefault="00566C4B" w:rsidP="00566C4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" path="m,l6,16,21,49,33,84r12,34l44,118,13,53,11,42,,xe" fillcolor="#44546a" strokecolor="#44546a" strokeweight="0">
                          <v:path arrowok="t" o:connecttype="custom" o:connectlocs="0,0;9525,25400;33338,77788;52388,133350;71438,187325;69850,187325;20638,84138;17463,66675;0,0" o:connectangles="0,0,0,0,0,0,0,0,0"/>
                        </v:shape>
                      </v:group>
                      <v:group id="Group 181314675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566C4B">
            <w:rPr>
              <w:rFonts w:eastAsiaTheme="minorEastAsia"/>
              <w:noProof/>
              <w:lang w:val="en-US"/>
            </w:rPr>
            <mc:AlternateContent>
              <mc:Choice Requires="wps">
                <w:drawing>
                  <wp:anchor distT="0" distB="0" distL="114300" distR="114300" simplePos="0" relativeHeight="251697152" behindDoc="0" locked="0" layoutInCell="1" allowOverlap="1" wp14:anchorId="3B1BB918" wp14:editId="31989FB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000EAABC" w14:textId="276332E8" w:rsidR="00566C4B" w:rsidRDefault="008E77B4" w:rsidP="00566C4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66C4B">
                                      <w:rPr>
                                        <w:color w:val="4472C4" w:themeColor="accent1"/>
                                        <w:sz w:val="26"/>
                                        <w:szCs w:val="26"/>
                                      </w:rPr>
                                      <w:t>Sarah James (1706410)</w:t>
                                    </w:r>
                                  </w:sdtContent>
                                </w:sdt>
                              </w:p>
                              <w:p w14:paraId="4DB894A9" w14:textId="77777777" w:rsidR="00566C4B" w:rsidRDefault="008E77B4" w:rsidP="00566C4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66C4B">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B1BB918" id="_x0000_t202" coordsize="21600,21600" o:spt="202" path="m,l,21600r21600,l21600,xe">
                    <v:stroke joinstyle="miter"/>
                    <v:path gradientshapeok="t" o:connecttype="rect"/>
                  </v:shapetype>
                  <v:shape id="Text Box 32" o:spid="_x0000_s1055" type="#_x0000_t202" style="position:absolute;margin-left:0;margin-top:0;width:4in;height:28.8pt;z-index:2516971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8yNKg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Ce58yNKgIAAFgEAAAOAAAAAAAAAAAAAAAAAC4CAABkcnMvZTJvRG9j&#10;LnhtbFBLAQItABQABgAIAAAAIQDRS9Bu2QAAAAQBAAAPAAAAAAAAAAAAAAAAAIQEAABkcnMvZG93&#10;bnJldi54bWxQSwUGAAAAAAQABADzAAAAigUAAAAA&#10;" filled="f" stroked="f" strokeweight=".5pt">
                    <v:textbox style="mso-fit-shape-to-text:t" inset="0,0,0,0">
                      <w:txbxContent>
                        <w:p w14:paraId="000EAABC" w14:textId="276332E8" w:rsidR="00566C4B" w:rsidRDefault="008E77B4" w:rsidP="00566C4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66C4B">
                                <w:rPr>
                                  <w:color w:val="4472C4" w:themeColor="accent1"/>
                                  <w:sz w:val="26"/>
                                  <w:szCs w:val="26"/>
                                </w:rPr>
                                <w:t>Sarah James (1706410)</w:t>
                              </w:r>
                            </w:sdtContent>
                          </w:sdt>
                        </w:p>
                        <w:p w14:paraId="4DB894A9" w14:textId="77777777" w:rsidR="00566C4B" w:rsidRDefault="008E77B4" w:rsidP="00566C4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66C4B">
                                <w:rPr>
                                  <w:caps/>
                                  <w:color w:val="595959" w:themeColor="text1" w:themeTint="A6"/>
                                  <w:sz w:val="20"/>
                                  <w:szCs w:val="20"/>
                                </w:rPr>
                                <w:t xml:space="preserve">     </w:t>
                              </w:r>
                            </w:sdtContent>
                          </w:sdt>
                        </w:p>
                      </w:txbxContent>
                    </v:textbox>
                    <w10:wrap anchorx="page" anchory="page"/>
                  </v:shape>
                </w:pict>
              </mc:Fallback>
            </mc:AlternateContent>
          </w:r>
          <w:r w:rsidRPr="00566C4B">
            <w:rPr>
              <w:rFonts w:eastAsiaTheme="minorEastAsia"/>
              <w:noProof/>
              <w:lang w:val="en-US"/>
            </w:rPr>
            <mc:AlternateContent>
              <mc:Choice Requires="wps">
                <w:drawing>
                  <wp:anchor distT="0" distB="0" distL="114300" distR="114300" simplePos="0" relativeHeight="251696128" behindDoc="0" locked="0" layoutInCell="1" allowOverlap="1" wp14:anchorId="47331833" wp14:editId="0E3440A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813146766" name="Text Box 181314676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txbx>
                            <w:txbxContent>
                              <w:p w14:paraId="59D26A1B" w14:textId="547AA869" w:rsidR="00566C4B" w:rsidRDefault="008E77B4" w:rsidP="00566C4B">
                                <w:pPr>
                                  <w:pStyle w:val="NoSpacing"/>
                                  <w:rPr>
                                    <w:rFonts w:asciiTheme="majorHAnsi" w:eastAsiaTheme="majorEastAsia" w:hAnsiTheme="majorHAnsi" w:cstheme="majorBidi"/>
                                    <w:color w:val="262626" w:themeColor="text1" w:themeTint="D9"/>
                                    <w:sz w:val="72"/>
                                  </w:rPr>
                                </w:pPr>
                                <w:sdt>
                                  <w:sdtPr>
                                    <w:rPr>
                                      <w:rFonts w:ascii="Arial" w:eastAsia="Times New Roman" w:hAnsi="Arial" w:cs="Arial"/>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584B" w:rsidRPr="001C584B">
                                      <w:rPr>
                                        <w:rFonts w:ascii="Arial" w:eastAsia="Times New Roman" w:hAnsi="Arial" w:cs="Arial"/>
                                        <w:color w:val="262626" w:themeColor="text1" w:themeTint="D9"/>
                                        <w:sz w:val="48"/>
                                        <w:szCs w:val="48"/>
                                      </w:rPr>
                                      <w:t>The Young Mathematician: Exploration and Problem Solving</w:t>
                                    </w:r>
                                  </w:sdtContent>
                                </w:sdt>
                              </w:p>
                              <w:p w14:paraId="783D6971" w14:textId="499ECDB3" w:rsidR="00566C4B" w:rsidRDefault="009F2103" w:rsidP="00566C4B">
                                <w:pPr>
                                  <w:spacing w:before="120"/>
                                  <w:rPr>
                                    <w:color w:val="404040" w:themeColor="text1" w:themeTint="BF"/>
                                    <w:sz w:val="36"/>
                                    <w:szCs w:val="36"/>
                                  </w:rPr>
                                </w:pPr>
                                <w:r>
                                  <w:rPr>
                                    <w:color w:val="404040" w:themeColor="text1" w:themeTint="BF"/>
                                    <w:sz w:val="36"/>
                                    <w:szCs w:val="36"/>
                                  </w:rPr>
                                  <w:t>EAEE40</w:t>
                                </w:r>
                                <w:r w:rsidR="00AA5151">
                                  <w:rPr>
                                    <w:color w:val="404040" w:themeColor="text1" w:themeTint="BF"/>
                                    <w:sz w:val="36"/>
                                    <w:szCs w:val="36"/>
                                  </w:rPr>
                                  <w:t>10/C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331833" id="Text Box 1813146766" o:spid="_x0000_s1056" type="#_x0000_t202" style="position:absolute;margin-left:0;margin-top:0;width:4in;height:84.25pt;z-index:25169612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" filled="f" stroked="f" strokeweight=".5pt">
                    <v:textbox style="mso-fit-shape-to-text:t" inset="0,0,0,0">
                      <w:txbxContent>
                        <w:p w14:paraId="59D26A1B" w14:textId="547AA869" w:rsidR="00566C4B" w:rsidRDefault="008E77B4" w:rsidP="00566C4B">
                          <w:pPr>
                            <w:pStyle w:val="NoSpacing"/>
                            <w:rPr>
                              <w:rFonts w:asciiTheme="majorHAnsi" w:eastAsiaTheme="majorEastAsia" w:hAnsiTheme="majorHAnsi" w:cstheme="majorBidi"/>
                              <w:color w:val="262626" w:themeColor="text1" w:themeTint="D9"/>
                              <w:sz w:val="72"/>
                            </w:rPr>
                          </w:pPr>
                          <w:sdt>
                            <w:sdtPr>
                              <w:rPr>
                                <w:rFonts w:ascii="Arial" w:eastAsia="Times New Roman" w:hAnsi="Arial" w:cs="Arial"/>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584B" w:rsidRPr="001C584B">
                                <w:rPr>
                                  <w:rFonts w:ascii="Arial" w:eastAsia="Times New Roman" w:hAnsi="Arial" w:cs="Arial"/>
                                  <w:color w:val="262626" w:themeColor="text1" w:themeTint="D9"/>
                                  <w:sz w:val="48"/>
                                  <w:szCs w:val="48"/>
                                </w:rPr>
                                <w:t>The Young Mathematician: Exploration and Problem Solving</w:t>
                              </w:r>
                            </w:sdtContent>
                          </w:sdt>
                        </w:p>
                        <w:p w14:paraId="783D6971" w14:textId="499ECDB3" w:rsidR="00566C4B" w:rsidRDefault="009F2103" w:rsidP="00566C4B">
                          <w:pPr>
                            <w:spacing w:before="120"/>
                            <w:rPr>
                              <w:color w:val="404040" w:themeColor="text1" w:themeTint="BF"/>
                              <w:sz w:val="36"/>
                              <w:szCs w:val="36"/>
                            </w:rPr>
                          </w:pPr>
                          <w:r>
                            <w:rPr>
                              <w:color w:val="404040" w:themeColor="text1" w:themeTint="BF"/>
                              <w:sz w:val="36"/>
                              <w:szCs w:val="36"/>
                            </w:rPr>
                            <w:t>EAEE40</w:t>
                          </w:r>
                          <w:r w:rsidR="00AA5151">
                            <w:rPr>
                              <w:color w:val="404040" w:themeColor="text1" w:themeTint="BF"/>
                              <w:sz w:val="36"/>
                              <w:szCs w:val="36"/>
                            </w:rPr>
                            <w:t>10/C</w:t>
                          </w:r>
                        </w:p>
                      </w:txbxContent>
                    </v:textbox>
                    <w10:wrap anchorx="page" anchory="page"/>
                  </v:shape>
                </w:pict>
              </mc:Fallback>
            </mc:AlternateContent>
          </w:r>
        </w:p>
        <w:p w14:paraId="5AB5CC31" w14:textId="77777777" w:rsidR="00566C4B" w:rsidRPr="00566C4B" w:rsidRDefault="00566C4B" w:rsidP="00566C4B">
          <w:r w:rsidRPr="00566C4B">
            <w:br w:type="page"/>
          </w:r>
        </w:p>
      </w:sdtContent>
    </w:sdt>
    <w:p w14:paraId="0B6768D8" w14:textId="77777777" w:rsidR="00566C4B" w:rsidRPr="00566C4B" w:rsidRDefault="00566C4B" w:rsidP="00566C4B">
      <w:r w:rsidRPr="00566C4B">
        <w:rPr>
          <w:noProof/>
        </w:rPr>
        <w:lastRenderedPageBreak/>
        <mc:AlternateContent>
          <mc:Choice Requires="wps">
            <w:drawing>
              <wp:anchor distT="45720" distB="45720" distL="114300" distR="114300" simplePos="0" relativeHeight="251679744" behindDoc="0" locked="0" layoutInCell="1" allowOverlap="1" wp14:anchorId="05A0541B" wp14:editId="72C74DB2">
                <wp:simplePos x="0" y="0"/>
                <wp:positionH relativeFrom="margin">
                  <wp:posOffset>4229100</wp:posOffset>
                </wp:positionH>
                <wp:positionV relativeFrom="paragraph">
                  <wp:posOffset>0</wp:posOffset>
                </wp:positionV>
                <wp:extent cx="1581150" cy="257175"/>
                <wp:effectExtent l="0" t="0" r="0"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257175"/>
                        </a:xfrm>
                        <a:prstGeom prst="rect">
                          <a:avLst/>
                        </a:prstGeom>
                        <a:solidFill>
                          <a:srgbClr val="FFFFFF"/>
                        </a:solidFill>
                        <a:ln w="9525">
                          <a:noFill/>
                          <a:miter lim="800000"/>
                          <a:headEnd/>
                          <a:tailEnd/>
                        </a:ln>
                      </wps:spPr>
                      <wps:txbx>
                        <w:txbxContent>
                          <w:p w14:paraId="7D0469BB" w14:textId="77777777" w:rsidR="00566C4B" w:rsidRDefault="00566C4B" w:rsidP="00566C4B">
                            <w:r>
                              <w:t>Total word count - 3477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0541B" id="Text Box 2" o:spid="_x0000_s1057" type="#_x0000_t202" style="position:absolute;margin-left:333pt;margin-top:0;width:124.5pt;height:20.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" stroked="f">
                <v:textbox>
                  <w:txbxContent>
                    <w:p w14:paraId="7D0469BB" w14:textId="77777777" w:rsidR="00566C4B" w:rsidRDefault="00566C4B" w:rsidP="00566C4B">
                      <w:r>
                        <w:t>Total word count - 3477</w:t>
                      </w:r>
                    </w:p>
                  </w:txbxContent>
                </v:textbox>
                <w10:wrap type="square" anchorx="margin"/>
              </v:shape>
            </w:pict>
          </mc:Fallback>
        </mc:AlternateContent>
      </w:r>
      <w:r w:rsidRPr="00566C4B">
        <w:rPr>
          <w:noProof/>
        </w:rPr>
        <mc:AlternateContent>
          <mc:Choice Requires="wps">
            <w:drawing>
              <wp:anchor distT="0" distB="0" distL="114300" distR="114300" simplePos="0" relativeHeight="251668480" behindDoc="0" locked="0" layoutInCell="1" allowOverlap="1" wp14:anchorId="62FCA737" wp14:editId="11A7C512">
                <wp:simplePos x="0" y="0"/>
                <wp:positionH relativeFrom="column">
                  <wp:posOffset>-159488</wp:posOffset>
                </wp:positionH>
                <wp:positionV relativeFrom="paragraph">
                  <wp:posOffset>5293567</wp:posOffset>
                </wp:positionV>
                <wp:extent cx="6162675" cy="1020725"/>
                <wp:effectExtent l="0" t="0" r="28575" b="27305"/>
                <wp:wrapNone/>
                <wp:docPr id="31" name="Text Box 31"/>
                <wp:cNvGraphicFramePr/>
                <a:graphic xmlns:a="http://schemas.openxmlformats.org/drawingml/2006/main">
                  <a:graphicData uri="http://schemas.microsoft.com/office/word/2010/wordprocessingShape">
                    <wps:wsp>
                      <wps:cNvSpPr txBox="1"/>
                      <wps:spPr>
                        <a:xfrm>
                          <a:off x="0" y="0"/>
                          <a:ext cx="6162675" cy="1020725"/>
                        </a:xfrm>
                        <a:prstGeom prst="rect">
                          <a:avLst/>
                        </a:prstGeom>
                        <a:noFill/>
                        <a:ln w="6350">
                          <a:solidFill>
                            <a:prstClr val="black"/>
                          </a:solidFill>
                        </a:ln>
                      </wps:spPr>
                      <wps:txbx>
                        <w:txbxContent>
                          <w:p w14:paraId="528ABC02" w14:textId="77777777" w:rsidR="00566C4B" w:rsidRDefault="00566C4B" w:rsidP="00566C4B">
                            <w:pPr>
                              <w:rPr>
                                <w:rFonts w:ascii="Arial" w:hAnsi="Arial" w:cs="Arial"/>
                              </w:rPr>
                            </w:pPr>
                            <w:proofErr w:type="spellStart"/>
                            <w:r>
                              <w:rPr>
                                <w:rFonts w:ascii="Arial" w:hAnsi="Arial" w:cs="Arial"/>
                                <w:b/>
                                <w:color w:val="00B050"/>
                              </w:rPr>
                              <w:t>Amcan</w:t>
                            </w:r>
                            <w:proofErr w:type="spellEnd"/>
                            <w:r>
                              <w:rPr>
                                <w:rFonts w:ascii="Arial" w:hAnsi="Arial" w:cs="Arial"/>
                                <w:b/>
                                <w:color w:val="00B050"/>
                              </w:rPr>
                              <w:t xml:space="preserve">/ ion y </w:t>
                            </w:r>
                            <w:proofErr w:type="spellStart"/>
                            <w:r>
                              <w:rPr>
                                <w:rFonts w:ascii="Arial" w:hAnsi="Arial" w:cs="Arial"/>
                                <w:b/>
                                <w:color w:val="00B050"/>
                              </w:rPr>
                              <w:t>weithgaredd</w:t>
                            </w:r>
                            <w:proofErr w:type="spellEnd"/>
                            <w:r>
                              <w:rPr>
                                <w:rFonts w:ascii="Arial" w:hAnsi="Arial" w:cs="Arial"/>
                                <w:b/>
                                <w:color w:val="00B050"/>
                              </w:rPr>
                              <w:t xml:space="preserve"> - </w:t>
                            </w:r>
                            <w:r w:rsidRPr="006C595B">
                              <w:rPr>
                                <w:rFonts w:ascii="Arial" w:hAnsi="Arial" w:cs="Arial"/>
                                <w:color w:val="00B050"/>
                              </w:rPr>
                              <w:t>Aim/s of activity</w:t>
                            </w:r>
                            <w:r w:rsidRPr="00F739DA">
                              <w:rPr>
                                <w:rFonts w:ascii="Arial" w:hAnsi="Arial" w:cs="Arial"/>
                                <w:b/>
                                <w:color w:val="00B050"/>
                              </w:rPr>
                              <w:t xml:space="preserve">: </w:t>
                            </w:r>
                            <w:r>
                              <w:rPr>
                                <w:rFonts w:ascii="Arial" w:hAnsi="Arial" w:cs="Arial"/>
                              </w:rPr>
                              <w:t xml:space="preserve">To </w:t>
                            </w:r>
                            <w:proofErr w:type="gramStart"/>
                            <w:r>
                              <w:rPr>
                                <w:rFonts w:ascii="Arial" w:hAnsi="Arial" w:cs="Arial"/>
                              </w:rPr>
                              <w:t>count up</w:t>
                            </w:r>
                            <w:proofErr w:type="gramEnd"/>
                            <w:r>
                              <w:rPr>
                                <w:rFonts w:ascii="Arial" w:hAnsi="Arial" w:cs="Arial"/>
                              </w:rPr>
                              <w:t xml:space="preserve"> to five/10 objects</w:t>
                            </w:r>
                          </w:p>
                          <w:p w14:paraId="2F5B7796" w14:textId="77777777" w:rsidR="00566C4B" w:rsidRDefault="00566C4B" w:rsidP="00566C4B">
                            <w:pPr>
                              <w:pStyle w:val="ListParagraph"/>
                              <w:numPr>
                                <w:ilvl w:val="0"/>
                                <w:numId w:val="1"/>
                              </w:numPr>
                              <w:rPr>
                                <w:rFonts w:ascii="Arial" w:hAnsi="Arial" w:cs="Arial"/>
                              </w:rPr>
                            </w:pPr>
                            <w:r>
                              <w:rPr>
                                <w:rFonts w:ascii="Arial" w:hAnsi="Arial" w:cs="Arial"/>
                              </w:rPr>
                              <w:t>Be able to say list of counting words in order (stable order)</w:t>
                            </w:r>
                          </w:p>
                          <w:p w14:paraId="63078DAE" w14:textId="77777777" w:rsidR="00566C4B" w:rsidRDefault="00566C4B" w:rsidP="00566C4B">
                            <w:pPr>
                              <w:pStyle w:val="ListParagraph"/>
                              <w:numPr>
                                <w:ilvl w:val="0"/>
                                <w:numId w:val="1"/>
                              </w:numPr>
                              <w:rPr>
                                <w:rFonts w:ascii="Arial" w:hAnsi="Arial" w:cs="Arial"/>
                              </w:rPr>
                            </w:pPr>
                            <w:r>
                              <w:rPr>
                                <w:rFonts w:ascii="Arial" w:hAnsi="Arial" w:cs="Arial"/>
                              </w:rPr>
                              <w:t>Match every spoken word with one object only (one to one correspondence)</w:t>
                            </w:r>
                          </w:p>
                          <w:p w14:paraId="33D34466" w14:textId="77777777" w:rsidR="00566C4B" w:rsidRPr="0025654E" w:rsidRDefault="00566C4B" w:rsidP="00566C4B">
                            <w:pPr>
                              <w:pStyle w:val="ListParagraph"/>
                              <w:numPr>
                                <w:ilvl w:val="0"/>
                                <w:numId w:val="1"/>
                              </w:numPr>
                              <w:rPr>
                                <w:rFonts w:ascii="Arial" w:hAnsi="Arial" w:cs="Arial"/>
                              </w:rPr>
                            </w:pPr>
                            <w:r>
                              <w:rPr>
                                <w:rFonts w:ascii="Arial" w:hAnsi="Arial" w:cs="Arial"/>
                              </w:rPr>
                              <w:t xml:space="preserve">Understand that last number said is the one that describes the </w:t>
                            </w:r>
                            <w:proofErr w:type="gramStart"/>
                            <w:r>
                              <w:rPr>
                                <w:rFonts w:ascii="Arial" w:hAnsi="Arial" w:cs="Arial"/>
                              </w:rPr>
                              <w:t>whole set</w:t>
                            </w:r>
                            <w:proofErr w:type="gramEnd"/>
                            <w:r>
                              <w:rPr>
                                <w:rFonts w:ascii="Arial" w:hAnsi="Arial" w:cs="Arial"/>
                              </w:rPr>
                              <w:t xml:space="preserve"> (cardinality)</w:t>
                            </w:r>
                          </w:p>
                          <w:p w14:paraId="4AF3BE04" w14:textId="77777777" w:rsidR="00566C4B" w:rsidRDefault="00566C4B" w:rsidP="00566C4B">
                            <w:pPr>
                              <w:rPr>
                                <w:rFonts w:ascii="Arial" w:hAnsi="Arial" w:cs="Arial"/>
                                <w:b/>
                                <w:color w:val="00B050"/>
                              </w:rPr>
                            </w:pPr>
                          </w:p>
                          <w:p w14:paraId="03CD8BCE" w14:textId="77777777" w:rsidR="00566C4B" w:rsidRPr="008D15DB" w:rsidRDefault="00566C4B" w:rsidP="00566C4B">
                            <w:pPr>
                              <w:rPr>
                                <w:rFonts w:ascii="Arial" w:hAnsi="Arial" w:cs="Arial"/>
                                <w:b/>
                                <w:color w:val="00B05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FCA737" id="Text Box 31" o:spid="_x0000_s1058" type="#_x0000_t202" style="position:absolute;margin-left:-12.55pt;margin-top:416.8pt;width:485.25pt;height:80.3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" filled="f" strokeweight=".5pt">
                <v:textbox>
                  <w:txbxContent>
                    <w:p w14:paraId="528ABC02" w14:textId="77777777" w:rsidR="00566C4B" w:rsidRDefault="00566C4B" w:rsidP="00566C4B">
                      <w:pPr>
                        <w:rPr>
                          <w:rFonts w:ascii="Arial" w:hAnsi="Arial" w:cs="Arial"/>
                        </w:rPr>
                      </w:pPr>
                      <w:proofErr w:type="spellStart"/>
                      <w:r>
                        <w:rPr>
                          <w:rFonts w:ascii="Arial" w:hAnsi="Arial" w:cs="Arial"/>
                          <w:b/>
                          <w:color w:val="00B050"/>
                        </w:rPr>
                        <w:t>Amcan</w:t>
                      </w:r>
                      <w:proofErr w:type="spellEnd"/>
                      <w:r>
                        <w:rPr>
                          <w:rFonts w:ascii="Arial" w:hAnsi="Arial" w:cs="Arial"/>
                          <w:b/>
                          <w:color w:val="00B050"/>
                        </w:rPr>
                        <w:t xml:space="preserve">/ ion y </w:t>
                      </w:r>
                      <w:proofErr w:type="spellStart"/>
                      <w:r>
                        <w:rPr>
                          <w:rFonts w:ascii="Arial" w:hAnsi="Arial" w:cs="Arial"/>
                          <w:b/>
                          <w:color w:val="00B050"/>
                        </w:rPr>
                        <w:t>weithgaredd</w:t>
                      </w:r>
                      <w:proofErr w:type="spellEnd"/>
                      <w:r>
                        <w:rPr>
                          <w:rFonts w:ascii="Arial" w:hAnsi="Arial" w:cs="Arial"/>
                          <w:b/>
                          <w:color w:val="00B050"/>
                        </w:rPr>
                        <w:t xml:space="preserve"> - </w:t>
                      </w:r>
                      <w:r w:rsidRPr="006C595B">
                        <w:rPr>
                          <w:rFonts w:ascii="Arial" w:hAnsi="Arial" w:cs="Arial"/>
                          <w:color w:val="00B050"/>
                        </w:rPr>
                        <w:t>Aim/s of activity</w:t>
                      </w:r>
                      <w:r w:rsidRPr="00F739DA">
                        <w:rPr>
                          <w:rFonts w:ascii="Arial" w:hAnsi="Arial" w:cs="Arial"/>
                          <w:b/>
                          <w:color w:val="00B050"/>
                        </w:rPr>
                        <w:t xml:space="preserve">: </w:t>
                      </w:r>
                      <w:r>
                        <w:rPr>
                          <w:rFonts w:ascii="Arial" w:hAnsi="Arial" w:cs="Arial"/>
                        </w:rPr>
                        <w:t xml:space="preserve">To </w:t>
                      </w:r>
                      <w:proofErr w:type="gramStart"/>
                      <w:r>
                        <w:rPr>
                          <w:rFonts w:ascii="Arial" w:hAnsi="Arial" w:cs="Arial"/>
                        </w:rPr>
                        <w:t>count up</w:t>
                      </w:r>
                      <w:proofErr w:type="gramEnd"/>
                      <w:r>
                        <w:rPr>
                          <w:rFonts w:ascii="Arial" w:hAnsi="Arial" w:cs="Arial"/>
                        </w:rPr>
                        <w:t xml:space="preserve"> to five/10 objects</w:t>
                      </w:r>
                    </w:p>
                    <w:p w14:paraId="2F5B7796" w14:textId="77777777" w:rsidR="00566C4B" w:rsidRDefault="00566C4B" w:rsidP="00566C4B">
                      <w:pPr>
                        <w:pStyle w:val="ListParagraph"/>
                        <w:numPr>
                          <w:ilvl w:val="0"/>
                          <w:numId w:val="1"/>
                        </w:numPr>
                        <w:rPr>
                          <w:rFonts w:ascii="Arial" w:hAnsi="Arial" w:cs="Arial"/>
                        </w:rPr>
                      </w:pPr>
                      <w:r>
                        <w:rPr>
                          <w:rFonts w:ascii="Arial" w:hAnsi="Arial" w:cs="Arial"/>
                        </w:rPr>
                        <w:t>Be able to say list of counting words in order (stable order)</w:t>
                      </w:r>
                    </w:p>
                    <w:p w14:paraId="63078DAE" w14:textId="77777777" w:rsidR="00566C4B" w:rsidRDefault="00566C4B" w:rsidP="00566C4B">
                      <w:pPr>
                        <w:pStyle w:val="ListParagraph"/>
                        <w:numPr>
                          <w:ilvl w:val="0"/>
                          <w:numId w:val="1"/>
                        </w:numPr>
                        <w:rPr>
                          <w:rFonts w:ascii="Arial" w:hAnsi="Arial" w:cs="Arial"/>
                        </w:rPr>
                      </w:pPr>
                      <w:r>
                        <w:rPr>
                          <w:rFonts w:ascii="Arial" w:hAnsi="Arial" w:cs="Arial"/>
                        </w:rPr>
                        <w:t>Match every spoken word with one object only (one to one correspondence)</w:t>
                      </w:r>
                    </w:p>
                    <w:p w14:paraId="33D34466" w14:textId="77777777" w:rsidR="00566C4B" w:rsidRPr="0025654E" w:rsidRDefault="00566C4B" w:rsidP="00566C4B">
                      <w:pPr>
                        <w:pStyle w:val="ListParagraph"/>
                        <w:numPr>
                          <w:ilvl w:val="0"/>
                          <w:numId w:val="1"/>
                        </w:numPr>
                        <w:rPr>
                          <w:rFonts w:ascii="Arial" w:hAnsi="Arial" w:cs="Arial"/>
                        </w:rPr>
                      </w:pPr>
                      <w:r>
                        <w:rPr>
                          <w:rFonts w:ascii="Arial" w:hAnsi="Arial" w:cs="Arial"/>
                        </w:rPr>
                        <w:t xml:space="preserve">Understand that last number said is the one that describes the </w:t>
                      </w:r>
                      <w:proofErr w:type="gramStart"/>
                      <w:r>
                        <w:rPr>
                          <w:rFonts w:ascii="Arial" w:hAnsi="Arial" w:cs="Arial"/>
                        </w:rPr>
                        <w:t>whole set</w:t>
                      </w:r>
                      <w:proofErr w:type="gramEnd"/>
                      <w:r>
                        <w:rPr>
                          <w:rFonts w:ascii="Arial" w:hAnsi="Arial" w:cs="Arial"/>
                        </w:rPr>
                        <w:t xml:space="preserve"> (cardinality)</w:t>
                      </w:r>
                    </w:p>
                    <w:p w14:paraId="4AF3BE04" w14:textId="77777777" w:rsidR="00566C4B" w:rsidRDefault="00566C4B" w:rsidP="00566C4B">
                      <w:pPr>
                        <w:rPr>
                          <w:rFonts w:ascii="Arial" w:hAnsi="Arial" w:cs="Arial"/>
                          <w:b/>
                          <w:color w:val="00B050"/>
                        </w:rPr>
                      </w:pPr>
                    </w:p>
                    <w:p w14:paraId="03CD8BCE" w14:textId="77777777" w:rsidR="00566C4B" w:rsidRPr="008D15DB" w:rsidRDefault="00566C4B" w:rsidP="00566C4B">
                      <w:pPr>
                        <w:rPr>
                          <w:rFonts w:ascii="Arial" w:hAnsi="Arial" w:cs="Arial"/>
                          <w:b/>
                          <w:color w:val="00B050"/>
                        </w:rPr>
                      </w:pPr>
                    </w:p>
                  </w:txbxContent>
                </v:textbox>
              </v:shape>
            </w:pict>
          </mc:Fallback>
        </mc:AlternateContent>
      </w:r>
      <w:r w:rsidRPr="00566C4B">
        <w:rPr>
          <w:noProof/>
        </w:rPr>
        <mc:AlternateContent>
          <mc:Choice Requires="wps">
            <w:drawing>
              <wp:anchor distT="45720" distB="45720" distL="114300" distR="114300" simplePos="0" relativeHeight="251667456" behindDoc="0" locked="0" layoutInCell="1" allowOverlap="1" wp14:anchorId="6C400014" wp14:editId="6E4FF679">
                <wp:simplePos x="0" y="0"/>
                <wp:positionH relativeFrom="margin">
                  <wp:posOffset>-160020</wp:posOffset>
                </wp:positionH>
                <wp:positionV relativeFrom="paragraph">
                  <wp:posOffset>4123690</wp:posOffset>
                </wp:positionV>
                <wp:extent cx="6162675" cy="1169035"/>
                <wp:effectExtent l="0" t="0" r="28575" b="1206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169035"/>
                        </a:xfrm>
                        <a:prstGeom prst="rect">
                          <a:avLst/>
                        </a:prstGeom>
                        <a:solidFill>
                          <a:srgbClr val="FFFFFF"/>
                        </a:solidFill>
                        <a:ln w="9525">
                          <a:solidFill>
                            <a:srgbClr val="000000"/>
                          </a:solidFill>
                          <a:miter lim="800000"/>
                          <a:headEnd/>
                          <a:tailEnd/>
                        </a:ln>
                      </wps:spPr>
                      <wps:txbx>
                        <w:txbxContent>
                          <w:p w14:paraId="609A52C1" w14:textId="77777777" w:rsidR="00566C4B" w:rsidRDefault="00566C4B" w:rsidP="00566C4B">
                            <w:pPr>
                              <w:rPr>
                                <w:rFonts w:ascii="Arial" w:hAnsi="Arial" w:cs="Arial"/>
                                <w:b/>
                                <w:color w:val="00B050"/>
                              </w:rPr>
                            </w:pPr>
                            <w:proofErr w:type="spellStart"/>
                            <w:r>
                              <w:rPr>
                                <w:rFonts w:ascii="Arial" w:hAnsi="Arial" w:cs="Arial"/>
                                <w:b/>
                                <w:color w:val="00B050"/>
                              </w:rPr>
                              <w:t>Adnoddau</w:t>
                            </w:r>
                            <w:proofErr w:type="spellEnd"/>
                            <w:r>
                              <w:rPr>
                                <w:rFonts w:ascii="Arial" w:hAnsi="Arial" w:cs="Arial"/>
                                <w:b/>
                                <w:color w:val="00B050"/>
                              </w:rPr>
                              <w:t xml:space="preserve"> - </w:t>
                            </w:r>
                            <w:r w:rsidRPr="006C595B">
                              <w:rPr>
                                <w:rFonts w:ascii="Arial" w:hAnsi="Arial" w:cs="Arial"/>
                                <w:color w:val="00B050"/>
                              </w:rPr>
                              <w:t>Resources</w:t>
                            </w:r>
                            <w:r>
                              <w:rPr>
                                <w:rFonts w:ascii="Arial" w:hAnsi="Arial" w:cs="Arial"/>
                                <w:b/>
                                <w:color w:val="00B050"/>
                              </w:rPr>
                              <w:t>:</w:t>
                            </w:r>
                            <w:r>
                              <w:rPr>
                                <w:rFonts w:ascii="Arial" w:hAnsi="Arial" w:cs="Arial"/>
                                <w:b/>
                                <w:color w:val="00B050"/>
                              </w:rPr>
                              <w:tab/>
                            </w:r>
                          </w:p>
                          <w:p w14:paraId="1B659427" w14:textId="77777777" w:rsidR="00566C4B" w:rsidRPr="003D3FB3" w:rsidRDefault="00566C4B" w:rsidP="00566C4B">
                            <w:pPr>
                              <w:rPr>
                                <w:rFonts w:ascii="Arial" w:hAnsi="Arial" w:cs="Arial"/>
                              </w:rPr>
                            </w:pPr>
                            <w:r>
                              <w:rPr>
                                <w:rFonts w:ascii="Arial" w:hAnsi="Arial" w:cs="Arial"/>
                              </w:rPr>
                              <w:t>Kipper’s Birthday Book, coloured play dough, rolling pins, cutters, silicon cases, six and 12-hole muffin tins, candles and holders, coloured plastic plates.</w:t>
                            </w:r>
                            <w:r>
                              <w:rPr>
                                <w:rFonts w:ascii="Arial" w:hAnsi="Arial" w:cs="Arial"/>
                                <w:b/>
                                <w:color w:val="00B050"/>
                              </w:rPr>
                              <w:t xml:space="preserve">  </w:t>
                            </w:r>
                            <w:r>
                              <w:rPr>
                                <w:rFonts w:ascii="Arial" w:hAnsi="Arial" w:cs="Arial"/>
                              </w:rPr>
                              <w:t>Birthday box, collections of various natural and plastic objects, tactile number cards, giant wooden candles, birthday hats, balloons, buckets, iPads, small white boards and clipboards, pens, pencils and art and craft materials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00014" id="_x0000_s1059" type="#_x0000_t202" style="position:absolute;margin-left:-12.6pt;margin-top:324.7pt;width:485.25pt;height:92.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">
                <v:textbox>
                  <w:txbxContent>
                    <w:p w14:paraId="609A52C1" w14:textId="77777777" w:rsidR="00566C4B" w:rsidRDefault="00566C4B" w:rsidP="00566C4B">
                      <w:pPr>
                        <w:rPr>
                          <w:rFonts w:ascii="Arial" w:hAnsi="Arial" w:cs="Arial"/>
                          <w:b/>
                          <w:color w:val="00B050"/>
                        </w:rPr>
                      </w:pPr>
                      <w:proofErr w:type="spellStart"/>
                      <w:r>
                        <w:rPr>
                          <w:rFonts w:ascii="Arial" w:hAnsi="Arial" w:cs="Arial"/>
                          <w:b/>
                          <w:color w:val="00B050"/>
                        </w:rPr>
                        <w:t>Adnoddau</w:t>
                      </w:r>
                      <w:proofErr w:type="spellEnd"/>
                      <w:r>
                        <w:rPr>
                          <w:rFonts w:ascii="Arial" w:hAnsi="Arial" w:cs="Arial"/>
                          <w:b/>
                          <w:color w:val="00B050"/>
                        </w:rPr>
                        <w:t xml:space="preserve"> - </w:t>
                      </w:r>
                      <w:r w:rsidRPr="006C595B">
                        <w:rPr>
                          <w:rFonts w:ascii="Arial" w:hAnsi="Arial" w:cs="Arial"/>
                          <w:color w:val="00B050"/>
                        </w:rPr>
                        <w:t>Resources</w:t>
                      </w:r>
                      <w:r>
                        <w:rPr>
                          <w:rFonts w:ascii="Arial" w:hAnsi="Arial" w:cs="Arial"/>
                          <w:b/>
                          <w:color w:val="00B050"/>
                        </w:rPr>
                        <w:t>:</w:t>
                      </w:r>
                      <w:r>
                        <w:rPr>
                          <w:rFonts w:ascii="Arial" w:hAnsi="Arial" w:cs="Arial"/>
                          <w:b/>
                          <w:color w:val="00B050"/>
                        </w:rPr>
                        <w:tab/>
                      </w:r>
                    </w:p>
                    <w:p w14:paraId="1B659427" w14:textId="77777777" w:rsidR="00566C4B" w:rsidRPr="003D3FB3" w:rsidRDefault="00566C4B" w:rsidP="00566C4B">
                      <w:pPr>
                        <w:rPr>
                          <w:rFonts w:ascii="Arial" w:hAnsi="Arial" w:cs="Arial"/>
                        </w:rPr>
                      </w:pPr>
                      <w:r>
                        <w:rPr>
                          <w:rFonts w:ascii="Arial" w:hAnsi="Arial" w:cs="Arial"/>
                        </w:rPr>
                        <w:t>Kipper’s Birthday Book, coloured play dough, rolling pins, cutters, silicon cases, six and 12-hole muffin tins, candles and holders, coloured plastic plates.</w:t>
                      </w:r>
                      <w:r>
                        <w:rPr>
                          <w:rFonts w:ascii="Arial" w:hAnsi="Arial" w:cs="Arial"/>
                          <w:b/>
                          <w:color w:val="00B050"/>
                        </w:rPr>
                        <w:t xml:space="preserve">  </w:t>
                      </w:r>
                      <w:r>
                        <w:rPr>
                          <w:rFonts w:ascii="Arial" w:hAnsi="Arial" w:cs="Arial"/>
                        </w:rPr>
                        <w:t>Birthday box, collections of various natural and plastic objects, tactile number cards, giant wooden candles, birthday hats, balloons, buckets, iPads, small white boards and clipboards, pens, pencils and art and craft materials</w:t>
                      </w:r>
                    </w:p>
                  </w:txbxContent>
                </v:textbox>
                <w10:wrap type="square" anchorx="margin"/>
              </v:shape>
            </w:pict>
          </mc:Fallback>
        </mc:AlternateContent>
      </w:r>
      <w:r w:rsidRPr="00566C4B">
        <w:rPr>
          <w:noProof/>
        </w:rPr>
        <mc:AlternateContent>
          <mc:Choice Requires="wps">
            <w:drawing>
              <wp:anchor distT="45720" distB="45720" distL="114300" distR="114300" simplePos="0" relativeHeight="251665408" behindDoc="0" locked="0" layoutInCell="1" allowOverlap="1" wp14:anchorId="0CAF7FDD" wp14:editId="43C8F729">
                <wp:simplePos x="0" y="0"/>
                <wp:positionH relativeFrom="column">
                  <wp:posOffset>1924050</wp:posOffset>
                </wp:positionH>
                <wp:positionV relativeFrom="paragraph">
                  <wp:posOffset>2730500</wp:posOffset>
                </wp:positionV>
                <wp:extent cx="2094230" cy="1392555"/>
                <wp:effectExtent l="0" t="0" r="20320" b="1714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1392555"/>
                        </a:xfrm>
                        <a:prstGeom prst="rect">
                          <a:avLst/>
                        </a:prstGeom>
                        <a:solidFill>
                          <a:srgbClr val="FFFFFF"/>
                        </a:solidFill>
                        <a:ln w="9525">
                          <a:solidFill>
                            <a:srgbClr val="000000"/>
                          </a:solidFill>
                          <a:miter lim="800000"/>
                          <a:headEnd/>
                          <a:tailEnd/>
                        </a:ln>
                      </wps:spPr>
                      <wps:txbx>
                        <w:txbxContent>
                          <w:p w14:paraId="1E4CE155" w14:textId="77777777" w:rsidR="00566C4B" w:rsidRDefault="00566C4B" w:rsidP="00566C4B">
                            <w:pPr>
                              <w:rPr>
                                <w:rFonts w:ascii="Arial" w:hAnsi="Arial" w:cs="Arial"/>
                                <w:color w:val="00B050"/>
                              </w:rPr>
                            </w:pPr>
                            <w:proofErr w:type="spellStart"/>
                            <w:r w:rsidRPr="0038572D">
                              <w:rPr>
                                <w:rFonts w:ascii="Arial" w:hAnsi="Arial" w:cs="Arial"/>
                                <w:b/>
                                <w:color w:val="00B050"/>
                              </w:rPr>
                              <w:t>Amser</w:t>
                            </w:r>
                            <w:proofErr w:type="spellEnd"/>
                            <w:r w:rsidRPr="0038572D">
                              <w:rPr>
                                <w:rFonts w:ascii="Arial" w:hAnsi="Arial" w:cs="Arial"/>
                                <w:b/>
                                <w:color w:val="00B050"/>
                              </w:rPr>
                              <w:t xml:space="preserve"> </w:t>
                            </w:r>
                            <w:proofErr w:type="spellStart"/>
                            <w:r w:rsidRPr="0038572D">
                              <w:rPr>
                                <w:rFonts w:ascii="Arial" w:hAnsi="Arial" w:cs="Arial"/>
                                <w:b/>
                                <w:color w:val="00B050"/>
                              </w:rPr>
                              <w:t>paratoi</w:t>
                            </w:r>
                            <w:proofErr w:type="spellEnd"/>
                            <w:r>
                              <w:rPr>
                                <w:rFonts w:ascii="Arial" w:hAnsi="Arial" w:cs="Arial"/>
                                <w:b/>
                                <w:color w:val="00B050"/>
                              </w:rPr>
                              <w:t xml:space="preserve"> - </w:t>
                            </w:r>
                            <w:r w:rsidRPr="006C595B">
                              <w:rPr>
                                <w:rFonts w:ascii="Arial" w:hAnsi="Arial" w:cs="Arial"/>
                                <w:color w:val="00B050"/>
                              </w:rPr>
                              <w:t xml:space="preserve">Preparation </w:t>
                            </w:r>
                          </w:p>
                          <w:p w14:paraId="066D36B9" w14:textId="77777777" w:rsidR="00566C4B" w:rsidRPr="00594423" w:rsidRDefault="00566C4B" w:rsidP="00566C4B">
                            <w:pPr>
                              <w:rPr>
                                <w:rFonts w:ascii="Arial" w:hAnsi="Arial" w:cs="Arial"/>
                              </w:rPr>
                            </w:pPr>
                            <w:r w:rsidRPr="006C595B">
                              <w:rPr>
                                <w:rFonts w:ascii="Arial" w:hAnsi="Arial" w:cs="Arial"/>
                                <w:color w:val="00B050"/>
                              </w:rPr>
                              <w:t>time</w:t>
                            </w:r>
                            <w:r w:rsidRPr="0038572D">
                              <w:rPr>
                                <w:rFonts w:ascii="Arial" w:hAnsi="Arial" w:cs="Arial"/>
                                <w:b/>
                                <w:color w:val="00B050"/>
                              </w:rPr>
                              <w:t>:</w:t>
                            </w:r>
                            <w:r>
                              <w:rPr>
                                <w:rFonts w:ascii="Arial" w:hAnsi="Arial" w:cs="Arial"/>
                                <w:b/>
                                <w:color w:val="00B050"/>
                              </w:rPr>
                              <w:tab/>
                            </w:r>
                            <w:r>
                              <w:rPr>
                                <w:rFonts w:ascii="Arial" w:hAnsi="Arial" w:cs="Arial"/>
                              </w:rPr>
                              <w:t>30 – 45 minutes</w:t>
                            </w:r>
                          </w:p>
                          <w:p w14:paraId="26D91D91" w14:textId="77777777" w:rsidR="00566C4B" w:rsidRPr="0038572D" w:rsidRDefault="00566C4B" w:rsidP="00566C4B">
                            <w:pPr>
                              <w:rPr>
                                <w:rFonts w:ascii="Arial" w:hAnsi="Arial" w:cs="Arial"/>
                                <w:b/>
                                <w:color w:val="00B05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F7FDD" id="_x0000_s1060" type="#_x0000_t202" style="position:absolute;margin-left:151.5pt;margin-top:215pt;width:164.9pt;height:109.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">
                <v:textbox>
                  <w:txbxContent>
                    <w:p w14:paraId="1E4CE155" w14:textId="77777777" w:rsidR="00566C4B" w:rsidRDefault="00566C4B" w:rsidP="00566C4B">
                      <w:pPr>
                        <w:rPr>
                          <w:rFonts w:ascii="Arial" w:hAnsi="Arial" w:cs="Arial"/>
                          <w:color w:val="00B050"/>
                        </w:rPr>
                      </w:pPr>
                      <w:proofErr w:type="spellStart"/>
                      <w:r w:rsidRPr="0038572D">
                        <w:rPr>
                          <w:rFonts w:ascii="Arial" w:hAnsi="Arial" w:cs="Arial"/>
                          <w:b/>
                          <w:color w:val="00B050"/>
                        </w:rPr>
                        <w:t>Amser</w:t>
                      </w:r>
                      <w:proofErr w:type="spellEnd"/>
                      <w:r w:rsidRPr="0038572D">
                        <w:rPr>
                          <w:rFonts w:ascii="Arial" w:hAnsi="Arial" w:cs="Arial"/>
                          <w:b/>
                          <w:color w:val="00B050"/>
                        </w:rPr>
                        <w:t xml:space="preserve"> </w:t>
                      </w:r>
                      <w:proofErr w:type="spellStart"/>
                      <w:r w:rsidRPr="0038572D">
                        <w:rPr>
                          <w:rFonts w:ascii="Arial" w:hAnsi="Arial" w:cs="Arial"/>
                          <w:b/>
                          <w:color w:val="00B050"/>
                        </w:rPr>
                        <w:t>paratoi</w:t>
                      </w:r>
                      <w:proofErr w:type="spellEnd"/>
                      <w:r>
                        <w:rPr>
                          <w:rFonts w:ascii="Arial" w:hAnsi="Arial" w:cs="Arial"/>
                          <w:b/>
                          <w:color w:val="00B050"/>
                        </w:rPr>
                        <w:t xml:space="preserve"> - </w:t>
                      </w:r>
                      <w:r w:rsidRPr="006C595B">
                        <w:rPr>
                          <w:rFonts w:ascii="Arial" w:hAnsi="Arial" w:cs="Arial"/>
                          <w:color w:val="00B050"/>
                        </w:rPr>
                        <w:t xml:space="preserve">Preparation </w:t>
                      </w:r>
                    </w:p>
                    <w:p w14:paraId="066D36B9" w14:textId="77777777" w:rsidR="00566C4B" w:rsidRPr="00594423" w:rsidRDefault="00566C4B" w:rsidP="00566C4B">
                      <w:pPr>
                        <w:rPr>
                          <w:rFonts w:ascii="Arial" w:hAnsi="Arial" w:cs="Arial"/>
                        </w:rPr>
                      </w:pPr>
                      <w:r w:rsidRPr="006C595B">
                        <w:rPr>
                          <w:rFonts w:ascii="Arial" w:hAnsi="Arial" w:cs="Arial"/>
                          <w:color w:val="00B050"/>
                        </w:rPr>
                        <w:t>time</w:t>
                      </w:r>
                      <w:r w:rsidRPr="0038572D">
                        <w:rPr>
                          <w:rFonts w:ascii="Arial" w:hAnsi="Arial" w:cs="Arial"/>
                          <w:b/>
                          <w:color w:val="00B050"/>
                        </w:rPr>
                        <w:t>:</w:t>
                      </w:r>
                      <w:r>
                        <w:rPr>
                          <w:rFonts w:ascii="Arial" w:hAnsi="Arial" w:cs="Arial"/>
                          <w:b/>
                          <w:color w:val="00B050"/>
                        </w:rPr>
                        <w:tab/>
                      </w:r>
                      <w:r>
                        <w:rPr>
                          <w:rFonts w:ascii="Arial" w:hAnsi="Arial" w:cs="Arial"/>
                        </w:rPr>
                        <w:t>30 – 45 minutes</w:t>
                      </w:r>
                    </w:p>
                    <w:p w14:paraId="26D91D91" w14:textId="77777777" w:rsidR="00566C4B" w:rsidRPr="0038572D" w:rsidRDefault="00566C4B" w:rsidP="00566C4B">
                      <w:pPr>
                        <w:rPr>
                          <w:rFonts w:ascii="Arial" w:hAnsi="Arial" w:cs="Arial"/>
                          <w:b/>
                          <w:color w:val="00B050"/>
                        </w:rPr>
                      </w:pPr>
                    </w:p>
                  </w:txbxContent>
                </v:textbox>
                <w10:wrap type="square"/>
              </v:shape>
            </w:pict>
          </mc:Fallback>
        </mc:AlternateContent>
      </w:r>
      <w:r w:rsidRPr="00566C4B">
        <w:rPr>
          <w:noProof/>
        </w:rPr>
        <mc:AlternateContent>
          <mc:Choice Requires="wps">
            <w:drawing>
              <wp:anchor distT="45720" distB="45720" distL="114300" distR="114300" simplePos="0" relativeHeight="251666432" behindDoc="0" locked="0" layoutInCell="1" allowOverlap="1" wp14:anchorId="0FBEAA60" wp14:editId="209AED7C">
                <wp:simplePos x="0" y="0"/>
                <wp:positionH relativeFrom="column">
                  <wp:posOffset>4018915</wp:posOffset>
                </wp:positionH>
                <wp:positionV relativeFrom="paragraph">
                  <wp:posOffset>2730500</wp:posOffset>
                </wp:positionV>
                <wp:extent cx="1981200" cy="1392555"/>
                <wp:effectExtent l="0" t="0" r="19050" b="1714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392555"/>
                        </a:xfrm>
                        <a:prstGeom prst="rect">
                          <a:avLst/>
                        </a:prstGeom>
                        <a:solidFill>
                          <a:srgbClr val="FFFFFF"/>
                        </a:solidFill>
                        <a:ln w="9525">
                          <a:solidFill>
                            <a:srgbClr val="000000"/>
                          </a:solidFill>
                          <a:miter lim="800000"/>
                          <a:headEnd/>
                          <a:tailEnd/>
                        </a:ln>
                      </wps:spPr>
                      <wps:txbx>
                        <w:txbxContent>
                          <w:p w14:paraId="04025FBA" w14:textId="77777777" w:rsidR="00566C4B" w:rsidRDefault="00566C4B" w:rsidP="00566C4B">
                            <w:pPr>
                              <w:rPr>
                                <w:rFonts w:ascii="Arial" w:hAnsi="Arial" w:cs="Arial"/>
                                <w:b/>
                                <w:color w:val="00B050"/>
                              </w:rPr>
                            </w:pPr>
                            <w:proofErr w:type="spellStart"/>
                            <w:r w:rsidRPr="0058199E">
                              <w:rPr>
                                <w:rFonts w:ascii="Arial" w:hAnsi="Arial" w:cs="Arial"/>
                                <w:b/>
                                <w:color w:val="00B050"/>
                              </w:rPr>
                              <w:t>Amser</w:t>
                            </w:r>
                            <w:proofErr w:type="spellEnd"/>
                            <w:r w:rsidRPr="0058199E">
                              <w:rPr>
                                <w:rFonts w:ascii="Arial" w:hAnsi="Arial" w:cs="Arial"/>
                                <w:b/>
                                <w:color w:val="00B050"/>
                              </w:rPr>
                              <w:t xml:space="preserve"> </w:t>
                            </w:r>
                            <w:proofErr w:type="spellStart"/>
                            <w:r w:rsidRPr="0058199E">
                              <w:rPr>
                                <w:rFonts w:ascii="Arial" w:hAnsi="Arial" w:cs="Arial"/>
                                <w:b/>
                                <w:color w:val="00B050"/>
                              </w:rPr>
                              <w:t>gweithgaredd</w:t>
                            </w:r>
                            <w:proofErr w:type="spellEnd"/>
                            <w:r>
                              <w:rPr>
                                <w:rFonts w:ascii="Arial" w:hAnsi="Arial" w:cs="Arial"/>
                                <w:b/>
                                <w:color w:val="00B050"/>
                              </w:rPr>
                              <w:t xml:space="preserve"> – </w:t>
                            </w:r>
                          </w:p>
                          <w:p w14:paraId="6A1F1C30" w14:textId="77777777" w:rsidR="00566C4B" w:rsidRPr="0058199E" w:rsidRDefault="00566C4B" w:rsidP="00566C4B">
                            <w:pPr>
                              <w:rPr>
                                <w:rFonts w:ascii="Arial" w:hAnsi="Arial" w:cs="Arial"/>
                                <w:b/>
                                <w:color w:val="00B050"/>
                              </w:rPr>
                            </w:pPr>
                            <w:r w:rsidRPr="006C595B">
                              <w:rPr>
                                <w:rFonts w:ascii="Arial" w:hAnsi="Arial" w:cs="Arial"/>
                                <w:color w:val="00B050"/>
                              </w:rPr>
                              <w:t>Activity time</w:t>
                            </w:r>
                            <w:r w:rsidRPr="0058199E">
                              <w:rPr>
                                <w:rFonts w:ascii="Arial" w:hAnsi="Arial" w:cs="Arial"/>
                                <w:b/>
                                <w:color w:val="00B050"/>
                              </w:rPr>
                              <w:t>:</w:t>
                            </w:r>
                          </w:p>
                          <w:p w14:paraId="4689516D" w14:textId="77777777" w:rsidR="00566C4B" w:rsidRPr="00E4286F" w:rsidRDefault="00566C4B" w:rsidP="00566C4B">
                            <w:pPr>
                              <w:rPr>
                                <w:rFonts w:ascii="Arial" w:hAnsi="Arial" w:cs="Arial"/>
                              </w:rPr>
                            </w:pPr>
                            <w:r>
                              <w:rPr>
                                <w:rFonts w:ascii="Arial" w:hAnsi="Arial" w:cs="Arial"/>
                              </w:rPr>
                              <w:t xml:space="preserve">Focused teaching/ guided </w:t>
                            </w:r>
                          </w:p>
                          <w:p w14:paraId="1D05A355" w14:textId="77777777" w:rsidR="00566C4B" w:rsidRDefault="00566C4B" w:rsidP="00566C4B">
                            <w:pPr>
                              <w:rPr>
                                <w:rFonts w:ascii="Arial" w:hAnsi="Arial" w:cs="Arial"/>
                              </w:rPr>
                            </w:pPr>
                            <w:r>
                              <w:rPr>
                                <w:rFonts w:ascii="Arial" w:hAnsi="Arial" w:cs="Arial"/>
                              </w:rPr>
                              <w:t xml:space="preserve">group work-15 mins, then </w:t>
                            </w:r>
                          </w:p>
                          <w:p w14:paraId="7C57BA75" w14:textId="77777777" w:rsidR="00566C4B" w:rsidRPr="00C75DD7" w:rsidRDefault="00566C4B" w:rsidP="00566C4B">
                            <w:pPr>
                              <w:rPr>
                                <w:rFonts w:ascii="Arial" w:hAnsi="Arial" w:cs="Arial"/>
                              </w:rPr>
                            </w:pPr>
                            <w:r>
                              <w:rPr>
                                <w:rFonts w:ascii="Arial" w:hAnsi="Arial" w:cs="Arial"/>
                              </w:rPr>
                              <w:t xml:space="preserve">independent </w:t>
                            </w:r>
                            <w:r w:rsidRPr="00C75DD7">
                              <w:rPr>
                                <w:rFonts w:ascii="Arial" w:hAnsi="Arial" w:cs="Arial"/>
                              </w:rPr>
                              <w:t>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EAA60" id="_x0000_s1061" type="#_x0000_t202" style="position:absolute;margin-left:316.45pt;margin-top:215pt;width:156pt;height:109.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">
                <v:textbox>
                  <w:txbxContent>
                    <w:p w14:paraId="04025FBA" w14:textId="77777777" w:rsidR="00566C4B" w:rsidRDefault="00566C4B" w:rsidP="00566C4B">
                      <w:pPr>
                        <w:rPr>
                          <w:rFonts w:ascii="Arial" w:hAnsi="Arial" w:cs="Arial"/>
                          <w:b/>
                          <w:color w:val="00B050"/>
                        </w:rPr>
                      </w:pPr>
                      <w:proofErr w:type="spellStart"/>
                      <w:r w:rsidRPr="0058199E">
                        <w:rPr>
                          <w:rFonts w:ascii="Arial" w:hAnsi="Arial" w:cs="Arial"/>
                          <w:b/>
                          <w:color w:val="00B050"/>
                        </w:rPr>
                        <w:t>Amser</w:t>
                      </w:r>
                      <w:proofErr w:type="spellEnd"/>
                      <w:r w:rsidRPr="0058199E">
                        <w:rPr>
                          <w:rFonts w:ascii="Arial" w:hAnsi="Arial" w:cs="Arial"/>
                          <w:b/>
                          <w:color w:val="00B050"/>
                        </w:rPr>
                        <w:t xml:space="preserve"> </w:t>
                      </w:r>
                      <w:proofErr w:type="spellStart"/>
                      <w:r w:rsidRPr="0058199E">
                        <w:rPr>
                          <w:rFonts w:ascii="Arial" w:hAnsi="Arial" w:cs="Arial"/>
                          <w:b/>
                          <w:color w:val="00B050"/>
                        </w:rPr>
                        <w:t>gweithgaredd</w:t>
                      </w:r>
                      <w:proofErr w:type="spellEnd"/>
                      <w:r>
                        <w:rPr>
                          <w:rFonts w:ascii="Arial" w:hAnsi="Arial" w:cs="Arial"/>
                          <w:b/>
                          <w:color w:val="00B050"/>
                        </w:rPr>
                        <w:t xml:space="preserve"> – </w:t>
                      </w:r>
                    </w:p>
                    <w:p w14:paraId="6A1F1C30" w14:textId="77777777" w:rsidR="00566C4B" w:rsidRPr="0058199E" w:rsidRDefault="00566C4B" w:rsidP="00566C4B">
                      <w:pPr>
                        <w:rPr>
                          <w:rFonts w:ascii="Arial" w:hAnsi="Arial" w:cs="Arial"/>
                          <w:b/>
                          <w:color w:val="00B050"/>
                        </w:rPr>
                      </w:pPr>
                      <w:r w:rsidRPr="006C595B">
                        <w:rPr>
                          <w:rFonts w:ascii="Arial" w:hAnsi="Arial" w:cs="Arial"/>
                          <w:color w:val="00B050"/>
                        </w:rPr>
                        <w:t>Activity time</w:t>
                      </w:r>
                      <w:r w:rsidRPr="0058199E">
                        <w:rPr>
                          <w:rFonts w:ascii="Arial" w:hAnsi="Arial" w:cs="Arial"/>
                          <w:b/>
                          <w:color w:val="00B050"/>
                        </w:rPr>
                        <w:t>:</w:t>
                      </w:r>
                    </w:p>
                    <w:p w14:paraId="4689516D" w14:textId="77777777" w:rsidR="00566C4B" w:rsidRPr="00E4286F" w:rsidRDefault="00566C4B" w:rsidP="00566C4B">
                      <w:pPr>
                        <w:rPr>
                          <w:rFonts w:ascii="Arial" w:hAnsi="Arial" w:cs="Arial"/>
                        </w:rPr>
                      </w:pPr>
                      <w:r>
                        <w:rPr>
                          <w:rFonts w:ascii="Arial" w:hAnsi="Arial" w:cs="Arial"/>
                        </w:rPr>
                        <w:t xml:space="preserve">Focused teaching/ guided </w:t>
                      </w:r>
                    </w:p>
                    <w:p w14:paraId="1D05A355" w14:textId="77777777" w:rsidR="00566C4B" w:rsidRDefault="00566C4B" w:rsidP="00566C4B">
                      <w:pPr>
                        <w:rPr>
                          <w:rFonts w:ascii="Arial" w:hAnsi="Arial" w:cs="Arial"/>
                        </w:rPr>
                      </w:pPr>
                      <w:r>
                        <w:rPr>
                          <w:rFonts w:ascii="Arial" w:hAnsi="Arial" w:cs="Arial"/>
                        </w:rPr>
                        <w:t xml:space="preserve">group work-15 mins, then </w:t>
                      </w:r>
                    </w:p>
                    <w:p w14:paraId="7C57BA75" w14:textId="77777777" w:rsidR="00566C4B" w:rsidRPr="00C75DD7" w:rsidRDefault="00566C4B" w:rsidP="00566C4B">
                      <w:pPr>
                        <w:rPr>
                          <w:rFonts w:ascii="Arial" w:hAnsi="Arial" w:cs="Arial"/>
                        </w:rPr>
                      </w:pPr>
                      <w:r>
                        <w:rPr>
                          <w:rFonts w:ascii="Arial" w:hAnsi="Arial" w:cs="Arial"/>
                        </w:rPr>
                        <w:t xml:space="preserve">independent </w:t>
                      </w:r>
                      <w:r w:rsidRPr="00C75DD7">
                        <w:rPr>
                          <w:rFonts w:ascii="Arial" w:hAnsi="Arial" w:cs="Arial"/>
                        </w:rPr>
                        <w:t>activities</w:t>
                      </w:r>
                    </w:p>
                  </w:txbxContent>
                </v:textbox>
                <w10:wrap type="square"/>
              </v:shape>
            </w:pict>
          </mc:Fallback>
        </mc:AlternateContent>
      </w:r>
      <w:r w:rsidRPr="00566C4B">
        <w:rPr>
          <w:noProof/>
        </w:rPr>
        <mc:AlternateContent>
          <mc:Choice Requires="wps">
            <w:drawing>
              <wp:anchor distT="45720" distB="45720" distL="114300" distR="114300" simplePos="0" relativeHeight="251664384" behindDoc="0" locked="0" layoutInCell="1" allowOverlap="1" wp14:anchorId="729561E5" wp14:editId="67D982B4">
                <wp:simplePos x="0" y="0"/>
                <wp:positionH relativeFrom="column">
                  <wp:posOffset>-160020</wp:posOffset>
                </wp:positionH>
                <wp:positionV relativeFrom="paragraph">
                  <wp:posOffset>2730500</wp:posOffset>
                </wp:positionV>
                <wp:extent cx="2085975" cy="1392555"/>
                <wp:effectExtent l="0" t="0" r="28575" b="1714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392555"/>
                        </a:xfrm>
                        <a:prstGeom prst="rect">
                          <a:avLst/>
                        </a:prstGeom>
                        <a:solidFill>
                          <a:srgbClr val="FFFFFF"/>
                        </a:solidFill>
                        <a:ln w="9525">
                          <a:solidFill>
                            <a:srgbClr val="000000"/>
                          </a:solidFill>
                          <a:miter lim="800000"/>
                          <a:headEnd/>
                          <a:tailEnd/>
                        </a:ln>
                      </wps:spPr>
                      <wps:txbx>
                        <w:txbxContent>
                          <w:p w14:paraId="293D9C85" w14:textId="77777777" w:rsidR="00566C4B" w:rsidRPr="00CE1C24" w:rsidRDefault="00566C4B" w:rsidP="00566C4B">
                            <w:pPr>
                              <w:rPr>
                                <w:rFonts w:ascii="Arial" w:hAnsi="Arial" w:cs="Arial"/>
                                <w:b/>
                                <w:color w:val="00B050"/>
                              </w:rPr>
                            </w:pPr>
                            <w:proofErr w:type="spellStart"/>
                            <w:r w:rsidRPr="00CE1C24">
                              <w:rPr>
                                <w:rFonts w:ascii="Arial" w:hAnsi="Arial" w:cs="Arial"/>
                                <w:b/>
                                <w:color w:val="00B050"/>
                              </w:rPr>
                              <w:t>Lleoliad</w:t>
                            </w:r>
                            <w:proofErr w:type="spellEnd"/>
                            <w:r>
                              <w:rPr>
                                <w:rFonts w:ascii="Arial" w:hAnsi="Arial" w:cs="Arial"/>
                                <w:b/>
                                <w:color w:val="00B050"/>
                              </w:rPr>
                              <w:t xml:space="preserve"> - </w:t>
                            </w:r>
                            <w:r w:rsidRPr="006C595B">
                              <w:rPr>
                                <w:rFonts w:ascii="Arial" w:hAnsi="Arial" w:cs="Arial"/>
                                <w:color w:val="00B050"/>
                              </w:rPr>
                              <w:t>Location</w:t>
                            </w:r>
                            <w:r w:rsidRPr="00CE1C24">
                              <w:rPr>
                                <w:rFonts w:ascii="Arial" w:hAnsi="Arial" w:cs="Arial"/>
                                <w:b/>
                                <w:color w:val="00B050"/>
                              </w:rPr>
                              <w:t>:</w:t>
                            </w:r>
                          </w:p>
                          <w:p w14:paraId="3BAA5BF4" w14:textId="77777777" w:rsidR="00566C4B" w:rsidRPr="00CE1C24" w:rsidRDefault="00566C4B" w:rsidP="00566C4B">
                            <w:pPr>
                              <w:rPr>
                                <w:rFonts w:ascii="Arial" w:hAnsi="Arial" w:cs="Arial"/>
                              </w:rPr>
                            </w:pPr>
                            <w:r>
                              <w:rPr>
                                <w:rFonts w:ascii="Arial" w:hAnsi="Arial" w:cs="Arial"/>
                              </w:rPr>
                              <w:t>Indoor/ outdoor</w:t>
                            </w:r>
                          </w:p>
                          <w:p w14:paraId="11967DFA" w14:textId="77777777" w:rsidR="00566C4B" w:rsidRPr="00CE1C24" w:rsidRDefault="00566C4B" w:rsidP="00566C4B">
                            <w:pPr>
                              <w:rPr>
                                <w:rFonts w:ascii="Arial" w:hAnsi="Arial" w:cs="Arial"/>
                                <w:b/>
                                <w:color w:val="00B050"/>
                              </w:rPr>
                            </w:pPr>
                          </w:p>
                          <w:p w14:paraId="556BAD98" w14:textId="77777777" w:rsidR="00566C4B" w:rsidRDefault="00566C4B" w:rsidP="00566C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561E5" id="_x0000_s1062" type="#_x0000_t202" style="position:absolute;margin-left:-12.6pt;margin-top:215pt;width:164.25pt;height:109.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">
                <v:textbox>
                  <w:txbxContent>
                    <w:p w14:paraId="293D9C85" w14:textId="77777777" w:rsidR="00566C4B" w:rsidRPr="00CE1C24" w:rsidRDefault="00566C4B" w:rsidP="00566C4B">
                      <w:pPr>
                        <w:rPr>
                          <w:rFonts w:ascii="Arial" w:hAnsi="Arial" w:cs="Arial"/>
                          <w:b/>
                          <w:color w:val="00B050"/>
                        </w:rPr>
                      </w:pPr>
                      <w:proofErr w:type="spellStart"/>
                      <w:r w:rsidRPr="00CE1C24">
                        <w:rPr>
                          <w:rFonts w:ascii="Arial" w:hAnsi="Arial" w:cs="Arial"/>
                          <w:b/>
                          <w:color w:val="00B050"/>
                        </w:rPr>
                        <w:t>Lleoliad</w:t>
                      </w:r>
                      <w:proofErr w:type="spellEnd"/>
                      <w:r>
                        <w:rPr>
                          <w:rFonts w:ascii="Arial" w:hAnsi="Arial" w:cs="Arial"/>
                          <w:b/>
                          <w:color w:val="00B050"/>
                        </w:rPr>
                        <w:t xml:space="preserve"> - </w:t>
                      </w:r>
                      <w:r w:rsidRPr="006C595B">
                        <w:rPr>
                          <w:rFonts w:ascii="Arial" w:hAnsi="Arial" w:cs="Arial"/>
                          <w:color w:val="00B050"/>
                        </w:rPr>
                        <w:t>Location</w:t>
                      </w:r>
                      <w:r w:rsidRPr="00CE1C24">
                        <w:rPr>
                          <w:rFonts w:ascii="Arial" w:hAnsi="Arial" w:cs="Arial"/>
                          <w:b/>
                          <w:color w:val="00B050"/>
                        </w:rPr>
                        <w:t>:</w:t>
                      </w:r>
                    </w:p>
                    <w:p w14:paraId="3BAA5BF4" w14:textId="77777777" w:rsidR="00566C4B" w:rsidRPr="00CE1C24" w:rsidRDefault="00566C4B" w:rsidP="00566C4B">
                      <w:pPr>
                        <w:rPr>
                          <w:rFonts w:ascii="Arial" w:hAnsi="Arial" w:cs="Arial"/>
                        </w:rPr>
                      </w:pPr>
                      <w:r>
                        <w:rPr>
                          <w:rFonts w:ascii="Arial" w:hAnsi="Arial" w:cs="Arial"/>
                        </w:rPr>
                        <w:t>Indoor/ outdoor</w:t>
                      </w:r>
                    </w:p>
                    <w:p w14:paraId="11967DFA" w14:textId="77777777" w:rsidR="00566C4B" w:rsidRPr="00CE1C24" w:rsidRDefault="00566C4B" w:rsidP="00566C4B">
                      <w:pPr>
                        <w:rPr>
                          <w:rFonts w:ascii="Arial" w:hAnsi="Arial" w:cs="Arial"/>
                          <w:b/>
                          <w:color w:val="00B050"/>
                        </w:rPr>
                      </w:pPr>
                    </w:p>
                    <w:p w14:paraId="556BAD98" w14:textId="77777777" w:rsidR="00566C4B" w:rsidRDefault="00566C4B" w:rsidP="00566C4B"/>
                  </w:txbxContent>
                </v:textbox>
                <w10:wrap type="square"/>
              </v:shape>
            </w:pict>
          </mc:Fallback>
        </mc:AlternateContent>
      </w:r>
      <w:r w:rsidRPr="00566C4B">
        <w:rPr>
          <w:noProof/>
        </w:rPr>
        <mc:AlternateContent>
          <mc:Choice Requires="wps">
            <w:drawing>
              <wp:anchor distT="45720" distB="45720" distL="114300" distR="114300" simplePos="0" relativeHeight="251663360" behindDoc="0" locked="0" layoutInCell="1" allowOverlap="1" wp14:anchorId="1E781E9E" wp14:editId="013B441B">
                <wp:simplePos x="0" y="0"/>
                <wp:positionH relativeFrom="page">
                  <wp:posOffset>4933315</wp:posOffset>
                </wp:positionH>
                <wp:positionV relativeFrom="paragraph">
                  <wp:posOffset>1741805</wp:posOffset>
                </wp:positionV>
                <wp:extent cx="1981200" cy="988695"/>
                <wp:effectExtent l="0" t="0" r="19050" b="2095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988695"/>
                        </a:xfrm>
                        <a:prstGeom prst="rect">
                          <a:avLst/>
                        </a:prstGeom>
                        <a:solidFill>
                          <a:srgbClr val="FFFFFF"/>
                        </a:solidFill>
                        <a:ln w="9525">
                          <a:solidFill>
                            <a:srgbClr val="000000"/>
                          </a:solidFill>
                          <a:miter lim="800000"/>
                          <a:headEnd/>
                          <a:tailEnd/>
                        </a:ln>
                      </wps:spPr>
                      <wps:txbx>
                        <w:txbxContent>
                          <w:p w14:paraId="67497F2B" w14:textId="77777777" w:rsidR="00566C4B" w:rsidRDefault="00566C4B" w:rsidP="00566C4B">
                            <w:pPr>
                              <w:rPr>
                                <w:rFonts w:ascii="Arial" w:hAnsi="Arial" w:cs="Arial"/>
                                <w:color w:val="00B050"/>
                              </w:rPr>
                            </w:pPr>
                            <w:proofErr w:type="spellStart"/>
                            <w:r w:rsidRPr="008E2C0B">
                              <w:rPr>
                                <w:rFonts w:ascii="Arial" w:hAnsi="Arial" w:cs="Arial"/>
                                <w:b/>
                                <w:color w:val="00B050"/>
                              </w:rPr>
                              <w:t>Nifer</w:t>
                            </w:r>
                            <w:proofErr w:type="spellEnd"/>
                            <w:r w:rsidRPr="008E2C0B">
                              <w:rPr>
                                <w:rFonts w:ascii="Arial" w:hAnsi="Arial" w:cs="Arial"/>
                                <w:b/>
                                <w:color w:val="00B050"/>
                              </w:rPr>
                              <w:t xml:space="preserve"> o </w:t>
                            </w:r>
                            <w:proofErr w:type="spellStart"/>
                            <w:r w:rsidRPr="008E2C0B">
                              <w:rPr>
                                <w:rFonts w:ascii="Arial" w:hAnsi="Arial" w:cs="Arial"/>
                                <w:b/>
                                <w:color w:val="00B050"/>
                              </w:rPr>
                              <w:t>oedolion</w:t>
                            </w:r>
                            <w:proofErr w:type="spellEnd"/>
                            <w:r>
                              <w:rPr>
                                <w:rFonts w:ascii="Arial" w:hAnsi="Arial" w:cs="Arial"/>
                                <w:b/>
                                <w:color w:val="00B050"/>
                              </w:rPr>
                              <w:t xml:space="preserve"> -</w:t>
                            </w:r>
                            <w:r w:rsidRPr="00F856E8">
                              <w:rPr>
                                <w:rFonts w:ascii="Arial" w:hAnsi="Arial" w:cs="Arial"/>
                                <w:color w:val="00B050"/>
                              </w:rPr>
                              <w:t xml:space="preserve"> </w:t>
                            </w:r>
                            <w:r w:rsidRPr="006C595B">
                              <w:rPr>
                                <w:rFonts w:ascii="Arial" w:hAnsi="Arial" w:cs="Arial"/>
                                <w:color w:val="00B050"/>
                              </w:rPr>
                              <w:t xml:space="preserve">Number </w:t>
                            </w:r>
                          </w:p>
                          <w:p w14:paraId="09A07342" w14:textId="77777777" w:rsidR="00566C4B" w:rsidRPr="00F856E8" w:rsidRDefault="00566C4B" w:rsidP="00566C4B">
                            <w:pPr>
                              <w:rPr>
                                <w:rFonts w:ascii="Arial" w:hAnsi="Arial" w:cs="Arial"/>
                                <w:color w:val="00B050"/>
                              </w:rPr>
                            </w:pPr>
                            <w:r w:rsidRPr="006C595B">
                              <w:rPr>
                                <w:rFonts w:ascii="Arial" w:hAnsi="Arial" w:cs="Arial"/>
                                <w:color w:val="00B050"/>
                              </w:rPr>
                              <w:t>of Adults</w:t>
                            </w:r>
                            <w:r w:rsidRPr="008E2C0B">
                              <w:rPr>
                                <w:rFonts w:ascii="Arial" w:hAnsi="Arial" w:cs="Arial"/>
                                <w:b/>
                                <w:color w:val="00B050"/>
                              </w:rPr>
                              <w:t>:</w:t>
                            </w:r>
                          </w:p>
                          <w:p w14:paraId="6B726E43" w14:textId="77777777" w:rsidR="00566C4B" w:rsidRPr="005E4502" w:rsidRDefault="00566C4B" w:rsidP="00566C4B">
                            <w:pPr>
                              <w:rPr>
                                <w:rFonts w:ascii="Arial" w:hAnsi="Arial" w:cs="Arial"/>
                              </w:rPr>
                            </w:pPr>
                            <w:r>
                              <w:rPr>
                                <w:rFonts w:ascii="Arial" w:hAnsi="Arial" w:cs="Arial"/>
                              </w:rPr>
                              <w:t>Two practitioners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781E9E" id="_x0000_s1063" type="#_x0000_t202" style="position:absolute;margin-left:388.45pt;margin-top:137.15pt;width:156pt;height:77.8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">
                <v:textbox>
                  <w:txbxContent>
                    <w:p w14:paraId="67497F2B" w14:textId="77777777" w:rsidR="00566C4B" w:rsidRDefault="00566C4B" w:rsidP="00566C4B">
                      <w:pPr>
                        <w:rPr>
                          <w:rFonts w:ascii="Arial" w:hAnsi="Arial" w:cs="Arial"/>
                          <w:color w:val="00B050"/>
                        </w:rPr>
                      </w:pPr>
                      <w:proofErr w:type="spellStart"/>
                      <w:r w:rsidRPr="008E2C0B">
                        <w:rPr>
                          <w:rFonts w:ascii="Arial" w:hAnsi="Arial" w:cs="Arial"/>
                          <w:b/>
                          <w:color w:val="00B050"/>
                        </w:rPr>
                        <w:t>Nifer</w:t>
                      </w:r>
                      <w:proofErr w:type="spellEnd"/>
                      <w:r w:rsidRPr="008E2C0B">
                        <w:rPr>
                          <w:rFonts w:ascii="Arial" w:hAnsi="Arial" w:cs="Arial"/>
                          <w:b/>
                          <w:color w:val="00B050"/>
                        </w:rPr>
                        <w:t xml:space="preserve"> o </w:t>
                      </w:r>
                      <w:proofErr w:type="spellStart"/>
                      <w:r w:rsidRPr="008E2C0B">
                        <w:rPr>
                          <w:rFonts w:ascii="Arial" w:hAnsi="Arial" w:cs="Arial"/>
                          <w:b/>
                          <w:color w:val="00B050"/>
                        </w:rPr>
                        <w:t>oedolion</w:t>
                      </w:r>
                      <w:proofErr w:type="spellEnd"/>
                      <w:r>
                        <w:rPr>
                          <w:rFonts w:ascii="Arial" w:hAnsi="Arial" w:cs="Arial"/>
                          <w:b/>
                          <w:color w:val="00B050"/>
                        </w:rPr>
                        <w:t xml:space="preserve"> -</w:t>
                      </w:r>
                      <w:r w:rsidRPr="00F856E8">
                        <w:rPr>
                          <w:rFonts w:ascii="Arial" w:hAnsi="Arial" w:cs="Arial"/>
                          <w:color w:val="00B050"/>
                        </w:rPr>
                        <w:t xml:space="preserve"> </w:t>
                      </w:r>
                      <w:r w:rsidRPr="006C595B">
                        <w:rPr>
                          <w:rFonts w:ascii="Arial" w:hAnsi="Arial" w:cs="Arial"/>
                          <w:color w:val="00B050"/>
                        </w:rPr>
                        <w:t xml:space="preserve">Number </w:t>
                      </w:r>
                    </w:p>
                    <w:p w14:paraId="09A07342" w14:textId="77777777" w:rsidR="00566C4B" w:rsidRPr="00F856E8" w:rsidRDefault="00566C4B" w:rsidP="00566C4B">
                      <w:pPr>
                        <w:rPr>
                          <w:rFonts w:ascii="Arial" w:hAnsi="Arial" w:cs="Arial"/>
                          <w:color w:val="00B050"/>
                        </w:rPr>
                      </w:pPr>
                      <w:r w:rsidRPr="006C595B">
                        <w:rPr>
                          <w:rFonts w:ascii="Arial" w:hAnsi="Arial" w:cs="Arial"/>
                          <w:color w:val="00B050"/>
                        </w:rPr>
                        <w:t>of Adults</w:t>
                      </w:r>
                      <w:r w:rsidRPr="008E2C0B">
                        <w:rPr>
                          <w:rFonts w:ascii="Arial" w:hAnsi="Arial" w:cs="Arial"/>
                          <w:b/>
                          <w:color w:val="00B050"/>
                        </w:rPr>
                        <w:t>:</w:t>
                      </w:r>
                    </w:p>
                    <w:p w14:paraId="6B726E43" w14:textId="77777777" w:rsidR="00566C4B" w:rsidRPr="005E4502" w:rsidRDefault="00566C4B" w:rsidP="00566C4B">
                      <w:pPr>
                        <w:rPr>
                          <w:rFonts w:ascii="Arial" w:hAnsi="Arial" w:cs="Arial"/>
                        </w:rPr>
                      </w:pPr>
                      <w:r>
                        <w:rPr>
                          <w:rFonts w:ascii="Arial" w:hAnsi="Arial" w:cs="Arial"/>
                        </w:rPr>
                        <w:t>Two practitioners</w:t>
                      </w:r>
                    </w:p>
                  </w:txbxContent>
                </v:textbox>
                <w10:wrap type="square" anchorx="page"/>
              </v:shape>
            </w:pict>
          </mc:Fallback>
        </mc:AlternateContent>
      </w:r>
      <w:r w:rsidRPr="00566C4B">
        <w:rPr>
          <w:noProof/>
        </w:rPr>
        <mc:AlternateContent>
          <mc:Choice Requires="wps">
            <w:drawing>
              <wp:anchor distT="45720" distB="45720" distL="114300" distR="114300" simplePos="0" relativeHeight="251662336" behindDoc="0" locked="0" layoutInCell="1" allowOverlap="1" wp14:anchorId="59B075D5" wp14:editId="61A544CB">
                <wp:simplePos x="0" y="0"/>
                <wp:positionH relativeFrom="column">
                  <wp:posOffset>1924050</wp:posOffset>
                </wp:positionH>
                <wp:positionV relativeFrom="paragraph">
                  <wp:posOffset>1741805</wp:posOffset>
                </wp:positionV>
                <wp:extent cx="2095500" cy="988695"/>
                <wp:effectExtent l="0" t="0" r="19050" b="2095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988695"/>
                        </a:xfrm>
                        <a:prstGeom prst="rect">
                          <a:avLst/>
                        </a:prstGeom>
                        <a:solidFill>
                          <a:srgbClr val="FFFFFF"/>
                        </a:solidFill>
                        <a:ln w="9525">
                          <a:solidFill>
                            <a:srgbClr val="000000"/>
                          </a:solidFill>
                          <a:miter lim="800000"/>
                          <a:headEnd/>
                          <a:tailEnd/>
                        </a:ln>
                      </wps:spPr>
                      <wps:txbx>
                        <w:txbxContent>
                          <w:p w14:paraId="42F1A0F5" w14:textId="77777777" w:rsidR="00566C4B" w:rsidRDefault="00566C4B" w:rsidP="00566C4B">
                            <w:pPr>
                              <w:rPr>
                                <w:rFonts w:ascii="Arial" w:hAnsi="Arial" w:cs="Arial"/>
                                <w:b/>
                                <w:color w:val="00B050"/>
                              </w:rPr>
                            </w:pPr>
                            <w:proofErr w:type="spellStart"/>
                            <w:r>
                              <w:rPr>
                                <w:rFonts w:ascii="Arial" w:hAnsi="Arial" w:cs="Arial"/>
                                <w:b/>
                                <w:color w:val="00B050"/>
                              </w:rPr>
                              <w:t>Oed</w:t>
                            </w:r>
                            <w:proofErr w:type="spellEnd"/>
                            <w:r>
                              <w:rPr>
                                <w:rFonts w:ascii="Arial" w:hAnsi="Arial" w:cs="Arial"/>
                                <w:b/>
                                <w:color w:val="00B050"/>
                              </w:rPr>
                              <w:t xml:space="preserve"> y plant - </w:t>
                            </w:r>
                            <w:r w:rsidRPr="006C595B">
                              <w:rPr>
                                <w:rFonts w:ascii="Arial" w:hAnsi="Arial" w:cs="Arial"/>
                                <w:color w:val="00B050"/>
                              </w:rPr>
                              <w:t>Age of children</w:t>
                            </w:r>
                            <w:r>
                              <w:rPr>
                                <w:rFonts w:ascii="Arial" w:hAnsi="Arial" w:cs="Arial"/>
                                <w:b/>
                                <w:color w:val="00B050"/>
                              </w:rPr>
                              <w:t>:</w:t>
                            </w:r>
                          </w:p>
                          <w:p w14:paraId="4AB8AE85" w14:textId="77777777" w:rsidR="00566C4B" w:rsidRDefault="00566C4B" w:rsidP="00566C4B">
                            <w:pPr>
                              <w:rPr>
                                <w:rFonts w:ascii="Arial" w:hAnsi="Arial" w:cs="Arial"/>
                              </w:rPr>
                            </w:pPr>
                          </w:p>
                          <w:p w14:paraId="2A0C0427" w14:textId="77777777" w:rsidR="00566C4B" w:rsidRPr="00C75DD7" w:rsidRDefault="00566C4B" w:rsidP="00566C4B">
                            <w:pPr>
                              <w:rPr>
                                <w:rFonts w:ascii="Arial" w:hAnsi="Arial" w:cs="Arial"/>
                              </w:rPr>
                            </w:pPr>
                            <w:r>
                              <w:rPr>
                                <w:rFonts w:ascii="Arial" w:hAnsi="Arial" w:cs="Arial"/>
                              </w:rPr>
                              <w:t>Reception, four</w:t>
                            </w:r>
                            <w:r w:rsidRPr="00C75DD7">
                              <w:rPr>
                                <w:rFonts w:ascii="Arial" w:hAnsi="Arial" w:cs="Arial"/>
                              </w:rPr>
                              <w:t xml:space="preserve"> – </w:t>
                            </w:r>
                            <w:r>
                              <w:rPr>
                                <w:rFonts w:ascii="Arial" w:hAnsi="Arial" w:cs="Arial"/>
                              </w:rPr>
                              <w:t>five</w:t>
                            </w:r>
                            <w:r w:rsidRPr="00C75DD7">
                              <w:rPr>
                                <w:rFonts w:ascii="Arial" w:hAnsi="Arial" w:cs="Arial"/>
                              </w:rPr>
                              <w:t xml:space="preserve"> years</w:t>
                            </w:r>
                          </w:p>
                          <w:p w14:paraId="2A080BDC" w14:textId="77777777" w:rsidR="00566C4B" w:rsidRPr="009D02E2" w:rsidRDefault="00566C4B" w:rsidP="00566C4B">
                            <w:pPr>
                              <w:rPr>
                                <w:rFonts w:ascii="Arial" w:hAnsi="Arial" w:cs="Arial"/>
                                <w:b/>
                                <w:color w:val="00B05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075D5" id="_x0000_s1064" type="#_x0000_t202" style="position:absolute;margin-left:151.5pt;margin-top:137.15pt;width:165pt;height:77.8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">
                <v:textbox>
                  <w:txbxContent>
                    <w:p w14:paraId="42F1A0F5" w14:textId="77777777" w:rsidR="00566C4B" w:rsidRDefault="00566C4B" w:rsidP="00566C4B">
                      <w:pPr>
                        <w:rPr>
                          <w:rFonts w:ascii="Arial" w:hAnsi="Arial" w:cs="Arial"/>
                          <w:b/>
                          <w:color w:val="00B050"/>
                        </w:rPr>
                      </w:pPr>
                      <w:proofErr w:type="spellStart"/>
                      <w:r>
                        <w:rPr>
                          <w:rFonts w:ascii="Arial" w:hAnsi="Arial" w:cs="Arial"/>
                          <w:b/>
                          <w:color w:val="00B050"/>
                        </w:rPr>
                        <w:t>Oed</w:t>
                      </w:r>
                      <w:proofErr w:type="spellEnd"/>
                      <w:r>
                        <w:rPr>
                          <w:rFonts w:ascii="Arial" w:hAnsi="Arial" w:cs="Arial"/>
                          <w:b/>
                          <w:color w:val="00B050"/>
                        </w:rPr>
                        <w:t xml:space="preserve"> y plant - </w:t>
                      </w:r>
                      <w:r w:rsidRPr="006C595B">
                        <w:rPr>
                          <w:rFonts w:ascii="Arial" w:hAnsi="Arial" w:cs="Arial"/>
                          <w:color w:val="00B050"/>
                        </w:rPr>
                        <w:t>Age of children</w:t>
                      </w:r>
                      <w:r>
                        <w:rPr>
                          <w:rFonts w:ascii="Arial" w:hAnsi="Arial" w:cs="Arial"/>
                          <w:b/>
                          <w:color w:val="00B050"/>
                        </w:rPr>
                        <w:t>:</w:t>
                      </w:r>
                    </w:p>
                    <w:p w14:paraId="4AB8AE85" w14:textId="77777777" w:rsidR="00566C4B" w:rsidRDefault="00566C4B" w:rsidP="00566C4B">
                      <w:pPr>
                        <w:rPr>
                          <w:rFonts w:ascii="Arial" w:hAnsi="Arial" w:cs="Arial"/>
                        </w:rPr>
                      </w:pPr>
                    </w:p>
                    <w:p w14:paraId="2A0C0427" w14:textId="77777777" w:rsidR="00566C4B" w:rsidRPr="00C75DD7" w:rsidRDefault="00566C4B" w:rsidP="00566C4B">
                      <w:pPr>
                        <w:rPr>
                          <w:rFonts w:ascii="Arial" w:hAnsi="Arial" w:cs="Arial"/>
                        </w:rPr>
                      </w:pPr>
                      <w:r>
                        <w:rPr>
                          <w:rFonts w:ascii="Arial" w:hAnsi="Arial" w:cs="Arial"/>
                        </w:rPr>
                        <w:t>Reception, four</w:t>
                      </w:r>
                      <w:r w:rsidRPr="00C75DD7">
                        <w:rPr>
                          <w:rFonts w:ascii="Arial" w:hAnsi="Arial" w:cs="Arial"/>
                        </w:rPr>
                        <w:t xml:space="preserve"> – </w:t>
                      </w:r>
                      <w:r>
                        <w:rPr>
                          <w:rFonts w:ascii="Arial" w:hAnsi="Arial" w:cs="Arial"/>
                        </w:rPr>
                        <w:t>five</w:t>
                      </w:r>
                      <w:r w:rsidRPr="00C75DD7">
                        <w:rPr>
                          <w:rFonts w:ascii="Arial" w:hAnsi="Arial" w:cs="Arial"/>
                        </w:rPr>
                        <w:t xml:space="preserve"> years</w:t>
                      </w:r>
                    </w:p>
                    <w:p w14:paraId="2A080BDC" w14:textId="77777777" w:rsidR="00566C4B" w:rsidRPr="009D02E2" w:rsidRDefault="00566C4B" w:rsidP="00566C4B">
                      <w:pPr>
                        <w:rPr>
                          <w:rFonts w:ascii="Arial" w:hAnsi="Arial" w:cs="Arial"/>
                          <w:b/>
                          <w:color w:val="00B050"/>
                        </w:rPr>
                      </w:pPr>
                    </w:p>
                  </w:txbxContent>
                </v:textbox>
                <w10:wrap type="square"/>
              </v:shape>
            </w:pict>
          </mc:Fallback>
        </mc:AlternateContent>
      </w:r>
      <w:r w:rsidRPr="00566C4B">
        <w:rPr>
          <w:noProof/>
        </w:rPr>
        <mc:AlternateContent>
          <mc:Choice Requires="wps">
            <w:drawing>
              <wp:anchor distT="45720" distB="45720" distL="114300" distR="114300" simplePos="0" relativeHeight="251660288" behindDoc="0" locked="0" layoutInCell="1" allowOverlap="1" wp14:anchorId="1C4D11F0" wp14:editId="53B5F722">
                <wp:simplePos x="0" y="0"/>
                <wp:positionH relativeFrom="column">
                  <wp:posOffset>-160020</wp:posOffset>
                </wp:positionH>
                <wp:positionV relativeFrom="paragraph">
                  <wp:posOffset>817245</wp:posOffset>
                </wp:positionV>
                <wp:extent cx="6162675" cy="924560"/>
                <wp:effectExtent l="0" t="0" r="28575" b="2794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924560"/>
                        </a:xfrm>
                        <a:prstGeom prst="rect">
                          <a:avLst/>
                        </a:prstGeom>
                        <a:solidFill>
                          <a:srgbClr val="FFFFFF"/>
                        </a:solidFill>
                        <a:ln w="9525">
                          <a:solidFill>
                            <a:srgbClr val="000000"/>
                          </a:solidFill>
                          <a:miter lim="800000"/>
                          <a:headEnd/>
                          <a:tailEnd/>
                        </a:ln>
                      </wps:spPr>
                      <wps:txbx>
                        <w:txbxContent>
                          <w:p w14:paraId="69C9829A" w14:textId="77777777" w:rsidR="00566C4B" w:rsidRDefault="00566C4B" w:rsidP="00566C4B">
                            <w:pPr>
                              <w:spacing w:line="240" w:lineRule="auto"/>
                              <w:rPr>
                                <w:rFonts w:ascii="Arial" w:hAnsi="Arial" w:cs="Arial"/>
                              </w:rPr>
                            </w:pPr>
                            <w:proofErr w:type="spellStart"/>
                            <w:r w:rsidRPr="0051590C">
                              <w:rPr>
                                <w:rFonts w:ascii="Arial" w:hAnsi="Arial" w:cs="Arial"/>
                                <w:b/>
                                <w:color w:val="00B050"/>
                              </w:rPr>
                              <w:t>Gweithgaredd</w:t>
                            </w:r>
                            <w:proofErr w:type="spellEnd"/>
                            <w:r>
                              <w:rPr>
                                <w:rFonts w:ascii="Arial" w:hAnsi="Arial" w:cs="Arial"/>
                                <w:b/>
                                <w:color w:val="00B050"/>
                              </w:rPr>
                              <w:t xml:space="preserve"> </w:t>
                            </w:r>
                            <w:proofErr w:type="spellStart"/>
                            <w:r>
                              <w:rPr>
                                <w:rFonts w:ascii="Arial" w:hAnsi="Arial" w:cs="Arial"/>
                                <w:b/>
                                <w:color w:val="00B050"/>
                              </w:rPr>
                              <w:t>ffocws</w:t>
                            </w:r>
                            <w:proofErr w:type="spellEnd"/>
                            <w:r w:rsidRPr="0051590C">
                              <w:rPr>
                                <w:rFonts w:ascii="Arial" w:hAnsi="Arial" w:cs="Arial"/>
                                <w:b/>
                                <w:color w:val="00B050"/>
                              </w:rPr>
                              <w:t>/</w:t>
                            </w:r>
                            <w:r>
                              <w:rPr>
                                <w:rFonts w:ascii="Arial" w:hAnsi="Arial" w:cs="Arial"/>
                                <w:b/>
                                <w:color w:val="00B050"/>
                              </w:rPr>
                              <w:t xml:space="preserve"> </w:t>
                            </w:r>
                            <w:proofErr w:type="spellStart"/>
                            <w:r w:rsidRPr="0051590C">
                              <w:rPr>
                                <w:rFonts w:ascii="Arial" w:hAnsi="Arial" w:cs="Arial"/>
                                <w:b/>
                                <w:color w:val="00B050"/>
                              </w:rPr>
                              <w:t>Profiad</w:t>
                            </w:r>
                            <w:proofErr w:type="spellEnd"/>
                            <w:r>
                              <w:rPr>
                                <w:rFonts w:ascii="Arial" w:hAnsi="Arial" w:cs="Arial"/>
                                <w:b/>
                                <w:color w:val="00B050"/>
                              </w:rPr>
                              <w:t xml:space="preserve"> - </w:t>
                            </w:r>
                            <w:r>
                              <w:rPr>
                                <w:rFonts w:ascii="Arial" w:hAnsi="Arial" w:cs="Arial"/>
                                <w:color w:val="00B050"/>
                              </w:rPr>
                              <w:t xml:space="preserve">Focused </w:t>
                            </w:r>
                            <w:r w:rsidRPr="006C595B">
                              <w:rPr>
                                <w:rFonts w:ascii="Arial" w:hAnsi="Arial" w:cs="Arial"/>
                                <w:color w:val="00B050"/>
                              </w:rPr>
                              <w:t>Activity/</w:t>
                            </w:r>
                            <w:r>
                              <w:rPr>
                                <w:rFonts w:ascii="Arial" w:hAnsi="Arial" w:cs="Arial"/>
                                <w:color w:val="00B050"/>
                              </w:rPr>
                              <w:t xml:space="preserve"> </w:t>
                            </w:r>
                            <w:r w:rsidRPr="006C595B">
                              <w:rPr>
                                <w:rFonts w:ascii="Arial" w:hAnsi="Arial" w:cs="Arial"/>
                                <w:color w:val="00B050"/>
                              </w:rPr>
                              <w:t>Experience</w:t>
                            </w:r>
                            <w:r>
                              <w:rPr>
                                <w:rFonts w:ascii="Arial" w:hAnsi="Arial" w:cs="Arial"/>
                                <w:b/>
                                <w:color w:val="00B050"/>
                              </w:rPr>
                              <w:t>:</w:t>
                            </w:r>
                            <w:r>
                              <w:rPr>
                                <w:rFonts w:ascii="Arial" w:hAnsi="Arial" w:cs="Arial"/>
                              </w:rPr>
                              <w:tab/>
                            </w:r>
                          </w:p>
                          <w:p w14:paraId="72A432DF" w14:textId="77777777" w:rsidR="00566C4B" w:rsidRPr="00D72931" w:rsidRDefault="00566C4B" w:rsidP="00566C4B">
                            <w:pPr>
                              <w:spacing w:line="240" w:lineRule="auto"/>
                              <w:rPr>
                                <w:rFonts w:ascii="Arial" w:hAnsi="Arial" w:cs="Arial"/>
                                <w:b/>
                              </w:rPr>
                            </w:pPr>
                            <w:r>
                              <w:rPr>
                                <w:rFonts w:ascii="Arial" w:hAnsi="Arial" w:cs="Arial"/>
                              </w:rPr>
                              <w:t>To roll out different coloured dough, making/cutting cakes to place in silicon cases and ‘muffin’ tins.</w:t>
                            </w:r>
                            <w:r>
                              <w:rPr>
                                <w:rFonts w:ascii="Arial" w:hAnsi="Arial" w:cs="Arial"/>
                                <w:b/>
                              </w:rPr>
                              <w:t xml:space="preserve">  </w:t>
                            </w:r>
                            <w:r w:rsidRPr="006C595B">
                              <w:rPr>
                                <w:rFonts w:ascii="Arial" w:hAnsi="Arial" w:cs="Arial"/>
                              </w:rPr>
                              <w:t>Decorating with candles/ candle holders and decorations.  Counting</w:t>
                            </w:r>
                            <w:r>
                              <w:rPr>
                                <w:rFonts w:ascii="Arial" w:hAnsi="Arial" w:cs="Arial"/>
                                <w:b/>
                              </w:rPr>
                              <w:t xml:space="preserve"> </w:t>
                            </w:r>
                            <w:r>
                              <w:rPr>
                                <w:rFonts w:ascii="Arial" w:hAnsi="Arial" w:cs="Arial"/>
                              </w:rPr>
                              <w:t>cakes, cases, candles/ candle 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4D11F0" id="_x0000_s1065" type="#_x0000_t202" style="position:absolute;margin-left:-12.6pt;margin-top:64.35pt;width:485.25pt;height:72.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">
                <v:textbox>
                  <w:txbxContent>
                    <w:p w14:paraId="69C9829A" w14:textId="77777777" w:rsidR="00566C4B" w:rsidRDefault="00566C4B" w:rsidP="00566C4B">
                      <w:pPr>
                        <w:spacing w:line="240" w:lineRule="auto"/>
                        <w:rPr>
                          <w:rFonts w:ascii="Arial" w:hAnsi="Arial" w:cs="Arial"/>
                        </w:rPr>
                      </w:pPr>
                      <w:proofErr w:type="spellStart"/>
                      <w:r w:rsidRPr="0051590C">
                        <w:rPr>
                          <w:rFonts w:ascii="Arial" w:hAnsi="Arial" w:cs="Arial"/>
                          <w:b/>
                          <w:color w:val="00B050"/>
                        </w:rPr>
                        <w:t>Gweithgaredd</w:t>
                      </w:r>
                      <w:proofErr w:type="spellEnd"/>
                      <w:r>
                        <w:rPr>
                          <w:rFonts w:ascii="Arial" w:hAnsi="Arial" w:cs="Arial"/>
                          <w:b/>
                          <w:color w:val="00B050"/>
                        </w:rPr>
                        <w:t xml:space="preserve"> </w:t>
                      </w:r>
                      <w:proofErr w:type="spellStart"/>
                      <w:r>
                        <w:rPr>
                          <w:rFonts w:ascii="Arial" w:hAnsi="Arial" w:cs="Arial"/>
                          <w:b/>
                          <w:color w:val="00B050"/>
                        </w:rPr>
                        <w:t>ffocws</w:t>
                      </w:r>
                      <w:proofErr w:type="spellEnd"/>
                      <w:r w:rsidRPr="0051590C">
                        <w:rPr>
                          <w:rFonts w:ascii="Arial" w:hAnsi="Arial" w:cs="Arial"/>
                          <w:b/>
                          <w:color w:val="00B050"/>
                        </w:rPr>
                        <w:t>/</w:t>
                      </w:r>
                      <w:r>
                        <w:rPr>
                          <w:rFonts w:ascii="Arial" w:hAnsi="Arial" w:cs="Arial"/>
                          <w:b/>
                          <w:color w:val="00B050"/>
                        </w:rPr>
                        <w:t xml:space="preserve"> </w:t>
                      </w:r>
                      <w:proofErr w:type="spellStart"/>
                      <w:r w:rsidRPr="0051590C">
                        <w:rPr>
                          <w:rFonts w:ascii="Arial" w:hAnsi="Arial" w:cs="Arial"/>
                          <w:b/>
                          <w:color w:val="00B050"/>
                        </w:rPr>
                        <w:t>Profiad</w:t>
                      </w:r>
                      <w:proofErr w:type="spellEnd"/>
                      <w:r>
                        <w:rPr>
                          <w:rFonts w:ascii="Arial" w:hAnsi="Arial" w:cs="Arial"/>
                          <w:b/>
                          <w:color w:val="00B050"/>
                        </w:rPr>
                        <w:t xml:space="preserve"> - </w:t>
                      </w:r>
                      <w:r>
                        <w:rPr>
                          <w:rFonts w:ascii="Arial" w:hAnsi="Arial" w:cs="Arial"/>
                          <w:color w:val="00B050"/>
                        </w:rPr>
                        <w:t xml:space="preserve">Focused </w:t>
                      </w:r>
                      <w:r w:rsidRPr="006C595B">
                        <w:rPr>
                          <w:rFonts w:ascii="Arial" w:hAnsi="Arial" w:cs="Arial"/>
                          <w:color w:val="00B050"/>
                        </w:rPr>
                        <w:t>Activity/</w:t>
                      </w:r>
                      <w:r>
                        <w:rPr>
                          <w:rFonts w:ascii="Arial" w:hAnsi="Arial" w:cs="Arial"/>
                          <w:color w:val="00B050"/>
                        </w:rPr>
                        <w:t xml:space="preserve"> </w:t>
                      </w:r>
                      <w:r w:rsidRPr="006C595B">
                        <w:rPr>
                          <w:rFonts w:ascii="Arial" w:hAnsi="Arial" w:cs="Arial"/>
                          <w:color w:val="00B050"/>
                        </w:rPr>
                        <w:t>Experience</w:t>
                      </w:r>
                      <w:r>
                        <w:rPr>
                          <w:rFonts w:ascii="Arial" w:hAnsi="Arial" w:cs="Arial"/>
                          <w:b/>
                          <w:color w:val="00B050"/>
                        </w:rPr>
                        <w:t>:</w:t>
                      </w:r>
                      <w:r>
                        <w:rPr>
                          <w:rFonts w:ascii="Arial" w:hAnsi="Arial" w:cs="Arial"/>
                        </w:rPr>
                        <w:tab/>
                      </w:r>
                    </w:p>
                    <w:p w14:paraId="72A432DF" w14:textId="77777777" w:rsidR="00566C4B" w:rsidRPr="00D72931" w:rsidRDefault="00566C4B" w:rsidP="00566C4B">
                      <w:pPr>
                        <w:spacing w:line="240" w:lineRule="auto"/>
                        <w:rPr>
                          <w:rFonts w:ascii="Arial" w:hAnsi="Arial" w:cs="Arial"/>
                          <w:b/>
                        </w:rPr>
                      </w:pPr>
                      <w:r>
                        <w:rPr>
                          <w:rFonts w:ascii="Arial" w:hAnsi="Arial" w:cs="Arial"/>
                        </w:rPr>
                        <w:t>To roll out different coloured dough, making/cutting cakes to place in silicon cases and ‘muffin’ tins.</w:t>
                      </w:r>
                      <w:r>
                        <w:rPr>
                          <w:rFonts w:ascii="Arial" w:hAnsi="Arial" w:cs="Arial"/>
                          <w:b/>
                        </w:rPr>
                        <w:t xml:space="preserve">  </w:t>
                      </w:r>
                      <w:r w:rsidRPr="006C595B">
                        <w:rPr>
                          <w:rFonts w:ascii="Arial" w:hAnsi="Arial" w:cs="Arial"/>
                        </w:rPr>
                        <w:t>Decorating with candles/ candle holders and decorations.  Counting</w:t>
                      </w:r>
                      <w:r>
                        <w:rPr>
                          <w:rFonts w:ascii="Arial" w:hAnsi="Arial" w:cs="Arial"/>
                          <w:b/>
                        </w:rPr>
                        <w:t xml:space="preserve"> </w:t>
                      </w:r>
                      <w:r>
                        <w:rPr>
                          <w:rFonts w:ascii="Arial" w:hAnsi="Arial" w:cs="Arial"/>
                        </w:rPr>
                        <w:t>cakes, cases, candles/ candle holders.</w:t>
                      </w:r>
                    </w:p>
                  </w:txbxContent>
                </v:textbox>
                <w10:wrap type="square"/>
              </v:shape>
            </w:pict>
          </mc:Fallback>
        </mc:AlternateContent>
      </w:r>
      <w:r w:rsidRPr="00566C4B">
        <w:rPr>
          <w:noProof/>
        </w:rPr>
        <mc:AlternateContent>
          <mc:Choice Requires="wps">
            <w:drawing>
              <wp:anchor distT="45720" distB="45720" distL="114300" distR="114300" simplePos="0" relativeHeight="251661312" behindDoc="0" locked="0" layoutInCell="1" allowOverlap="1" wp14:anchorId="06D6B01E" wp14:editId="752F1D6D">
                <wp:simplePos x="0" y="0"/>
                <wp:positionH relativeFrom="column">
                  <wp:posOffset>-160020</wp:posOffset>
                </wp:positionH>
                <wp:positionV relativeFrom="paragraph">
                  <wp:posOffset>1741805</wp:posOffset>
                </wp:positionV>
                <wp:extent cx="2085975" cy="988695"/>
                <wp:effectExtent l="0" t="0" r="28575" b="2095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988695"/>
                        </a:xfrm>
                        <a:prstGeom prst="rect">
                          <a:avLst/>
                        </a:prstGeom>
                        <a:solidFill>
                          <a:srgbClr val="FFFFFF"/>
                        </a:solidFill>
                        <a:ln w="9525">
                          <a:solidFill>
                            <a:srgbClr val="000000"/>
                          </a:solidFill>
                          <a:miter lim="800000"/>
                          <a:headEnd/>
                          <a:tailEnd/>
                        </a:ln>
                      </wps:spPr>
                      <wps:txbx>
                        <w:txbxContent>
                          <w:p w14:paraId="66C366A8" w14:textId="77777777" w:rsidR="00566C4B" w:rsidRPr="006C595B" w:rsidRDefault="00566C4B" w:rsidP="00566C4B">
                            <w:pPr>
                              <w:spacing w:line="240" w:lineRule="auto"/>
                              <w:rPr>
                                <w:rFonts w:ascii="Arial" w:hAnsi="Arial" w:cs="Arial"/>
                                <w:color w:val="00B050"/>
                              </w:rPr>
                            </w:pPr>
                            <w:proofErr w:type="spellStart"/>
                            <w:r w:rsidRPr="00B7119E">
                              <w:rPr>
                                <w:rFonts w:ascii="Arial" w:hAnsi="Arial" w:cs="Arial"/>
                                <w:b/>
                                <w:color w:val="00B050"/>
                              </w:rPr>
                              <w:t>Nifer</w:t>
                            </w:r>
                            <w:proofErr w:type="spellEnd"/>
                            <w:r w:rsidRPr="00B7119E">
                              <w:rPr>
                                <w:rFonts w:ascii="Arial" w:hAnsi="Arial" w:cs="Arial"/>
                                <w:b/>
                                <w:color w:val="00B050"/>
                              </w:rPr>
                              <w:t xml:space="preserve"> o </w:t>
                            </w:r>
                            <w:proofErr w:type="spellStart"/>
                            <w:r w:rsidRPr="00B7119E">
                              <w:rPr>
                                <w:rFonts w:ascii="Arial" w:hAnsi="Arial" w:cs="Arial"/>
                                <w:b/>
                                <w:color w:val="00B050"/>
                              </w:rPr>
                              <w:t>blant</w:t>
                            </w:r>
                            <w:proofErr w:type="spellEnd"/>
                            <w:r>
                              <w:rPr>
                                <w:rFonts w:ascii="Arial" w:hAnsi="Arial" w:cs="Arial"/>
                                <w:b/>
                                <w:color w:val="00B050"/>
                              </w:rPr>
                              <w:t xml:space="preserve"> - </w:t>
                            </w:r>
                            <w:r w:rsidRPr="006C595B">
                              <w:rPr>
                                <w:rFonts w:ascii="Arial" w:hAnsi="Arial" w:cs="Arial"/>
                                <w:color w:val="00B050"/>
                              </w:rPr>
                              <w:t xml:space="preserve">Number of </w:t>
                            </w:r>
                          </w:p>
                          <w:p w14:paraId="71462846" w14:textId="77777777" w:rsidR="00566C4B" w:rsidRPr="00B7119E" w:rsidRDefault="00566C4B" w:rsidP="00566C4B">
                            <w:pPr>
                              <w:spacing w:line="240" w:lineRule="auto"/>
                              <w:rPr>
                                <w:rFonts w:ascii="Arial" w:hAnsi="Arial" w:cs="Arial"/>
                                <w:b/>
                                <w:color w:val="00B050"/>
                              </w:rPr>
                            </w:pPr>
                            <w:r w:rsidRPr="006C595B">
                              <w:rPr>
                                <w:rFonts w:ascii="Arial" w:hAnsi="Arial" w:cs="Arial"/>
                                <w:color w:val="00B050"/>
                              </w:rPr>
                              <w:t>children</w:t>
                            </w:r>
                            <w:r w:rsidRPr="00B7119E">
                              <w:rPr>
                                <w:rFonts w:ascii="Arial" w:hAnsi="Arial" w:cs="Arial"/>
                                <w:b/>
                                <w:color w:val="00B050"/>
                              </w:rPr>
                              <w:t>:</w:t>
                            </w:r>
                          </w:p>
                          <w:p w14:paraId="2B83FF31" w14:textId="77777777" w:rsidR="00566C4B" w:rsidRPr="00790242" w:rsidRDefault="00566C4B" w:rsidP="00566C4B">
                            <w:pPr>
                              <w:spacing w:line="240" w:lineRule="auto"/>
                              <w:rPr>
                                <w:rFonts w:ascii="Arial" w:hAnsi="Arial" w:cs="Arial"/>
                              </w:rPr>
                            </w:pPr>
                            <w:r>
                              <w:rPr>
                                <w:rFonts w:ascii="Arial" w:hAnsi="Arial" w:cs="Arial"/>
                              </w:rPr>
                              <w:t>24, split into six groups of four, mixed 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6B01E" id="_x0000_s1066" type="#_x0000_t202" style="position:absolute;margin-left:-12.6pt;margin-top:137.15pt;width:164.25pt;height:77.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">
                <v:textbox>
                  <w:txbxContent>
                    <w:p w14:paraId="66C366A8" w14:textId="77777777" w:rsidR="00566C4B" w:rsidRPr="006C595B" w:rsidRDefault="00566C4B" w:rsidP="00566C4B">
                      <w:pPr>
                        <w:spacing w:line="240" w:lineRule="auto"/>
                        <w:rPr>
                          <w:rFonts w:ascii="Arial" w:hAnsi="Arial" w:cs="Arial"/>
                          <w:color w:val="00B050"/>
                        </w:rPr>
                      </w:pPr>
                      <w:proofErr w:type="spellStart"/>
                      <w:r w:rsidRPr="00B7119E">
                        <w:rPr>
                          <w:rFonts w:ascii="Arial" w:hAnsi="Arial" w:cs="Arial"/>
                          <w:b/>
                          <w:color w:val="00B050"/>
                        </w:rPr>
                        <w:t>Nifer</w:t>
                      </w:r>
                      <w:proofErr w:type="spellEnd"/>
                      <w:r w:rsidRPr="00B7119E">
                        <w:rPr>
                          <w:rFonts w:ascii="Arial" w:hAnsi="Arial" w:cs="Arial"/>
                          <w:b/>
                          <w:color w:val="00B050"/>
                        </w:rPr>
                        <w:t xml:space="preserve"> o </w:t>
                      </w:r>
                      <w:proofErr w:type="spellStart"/>
                      <w:r w:rsidRPr="00B7119E">
                        <w:rPr>
                          <w:rFonts w:ascii="Arial" w:hAnsi="Arial" w:cs="Arial"/>
                          <w:b/>
                          <w:color w:val="00B050"/>
                        </w:rPr>
                        <w:t>blant</w:t>
                      </w:r>
                      <w:proofErr w:type="spellEnd"/>
                      <w:r>
                        <w:rPr>
                          <w:rFonts w:ascii="Arial" w:hAnsi="Arial" w:cs="Arial"/>
                          <w:b/>
                          <w:color w:val="00B050"/>
                        </w:rPr>
                        <w:t xml:space="preserve"> - </w:t>
                      </w:r>
                      <w:r w:rsidRPr="006C595B">
                        <w:rPr>
                          <w:rFonts w:ascii="Arial" w:hAnsi="Arial" w:cs="Arial"/>
                          <w:color w:val="00B050"/>
                        </w:rPr>
                        <w:t xml:space="preserve">Number of </w:t>
                      </w:r>
                    </w:p>
                    <w:p w14:paraId="71462846" w14:textId="77777777" w:rsidR="00566C4B" w:rsidRPr="00B7119E" w:rsidRDefault="00566C4B" w:rsidP="00566C4B">
                      <w:pPr>
                        <w:spacing w:line="240" w:lineRule="auto"/>
                        <w:rPr>
                          <w:rFonts w:ascii="Arial" w:hAnsi="Arial" w:cs="Arial"/>
                          <w:b/>
                          <w:color w:val="00B050"/>
                        </w:rPr>
                      </w:pPr>
                      <w:r w:rsidRPr="006C595B">
                        <w:rPr>
                          <w:rFonts w:ascii="Arial" w:hAnsi="Arial" w:cs="Arial"/>
                          <w:color w:val="00B050"/>
                        </w:rPr>
                        <w:t>children</w:t>
                      </w:r>
                      <w:r w:rsidRPr="00B7119E">
                        <w:rPr>
                          <w:rFonts w:ascii="Arial" w:hAnsi="Arial" w:cs="Arial"/>
                          <w:b/>
                          <w:color w:val="00B050"/>
                        </w:rPr>
                        <w:t>:</w:t>
                      </w:r>
                    </w:p>
                    <w:p w14:paraId="2B83FF31" w14:textId="77777777" w:rsidR="00566C4B" w:rsidRPr="00790242" w:rsidRDefault="00566C4B" w:rsidP="00566C4B">
                      <w:pPr>
                        <w:spacing w:line="240" w:lineRule="auto"/>
                        <w:rPr>
                          <w:rFonts w:ascii="Arial" w:hAnsi="Arial" w:cs="Arial"/>
                        </w:rPr>
                      </w:pPr>
                      <w:r>
                        <w:rPr>
                          <w:rFonts w:ascii="Arial" w:hAnsi="Arial" w:cs="Arial"/>
                        </w:rPr>
                        <w:t>24, split into six groups of four, mixed ability</w:t>
                      </w:r>
                    </w:p>
                  </w:txbxContent>
                </v:textbox>
                <w10:wrap type="square"/>
              </v:shape>
            </w:pict>
          </mc:Fallback>
        </mc:AlternateContent>
      </w:r>
    </w:p>
    <w:p w14:paraId="192DCF4F" w14:textId="77777777" w:rsidR="00566C4B" w:rsidRPr="00566C4B" w:rsidRDefault="00566C4B" w:rsidP="00566C4B">
      <w:r w:rsidRPr="00566C4B">
        <w:rPr>
          <w:noProof/>
        </w:rPr>
        <mc:AlternateContent>
          <mc:Choice Requires="wps">
            <w:drawing>
              <wp:anchor distT="45720" distB="45720" distL="114300" distR="114300" simplePos="0" relativeHeight="251672576" behindDoc="0" locked="0" layoutInCell="1" allowOverlap="1" wp14:anchorId="2B88D715" wp14:editId="3BB01D77">
                <wp:simplePos x="0" y="0"/>
                <wp:positionH relativeFrom="margin">
                  <wp:posOffset>-143510</wp:posOffset>
                </wp:positionH>
                <wp:positionV relativeFrom="paragraph">
                  <wp:posOffset>7014845</wp:posOffset>
                </wp:positionV>
                <wp:extent cx="6154420" cy="1009015"/>
                <wp:effectExtent l="0" t="0" r="17780" b="1968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1009015"/>
                        </a:xfrm>
                        <a:prstGeom prst="rect">
                          <a:avLst/>
                        </a:prstGeom>
                        <a:solidFill>
                          <a:srgbClr val="FFFFFF"/>
                        </a:solidFill>
                        <a:ln w="9525">
                          <a:solidFill>
                            <a:srgbClr val="000000"/>
                          </a:solidFill>
                          <a:miter lim="800000"/>
                          <a:headEnd/>
                          <a:tailEnd/>
                        </a:ln>
                      </wps:spPr>
                      <wps:txbx>
                        <w:txbxContent>
                          <w:p w14:paraId="4ADEE058" w14:textId="77777777" w:rsidR="00566C4B" w:rsidRDefault="00566C4B" w:rsidP="00566C4B">
                            <w:pPr>
                              <w:rPr>
                                <w:rFonts w:ascii="Arial" w:hAnsi="Arial" w:cs="Arial"/>
                                <w:b/>
                                <w:color w:val="00B050"/>
                              </w:rPr>
                            </w:pPr>
                            <w:r>
                              <w:rPr>
                                <w:rFonts w:ascii="Arial" w:hAnsi="Arial" w:cs="Arial"/>
                                <w:b/>
                                <w:color w:val="00B050"/>
                              </w:rPr>
                              <w:t xml:space="preserve">Iechyd a </w:t>
                            </w:r>
                            <w:proofErr w:type="spellStart"/>
                            <w:r>
                              <w:rPr>
                                <w:rFonts w:ascii="Arial" w:hAnsi="Arial" w:cs="Arial"/>
                                <w:b/>
                                <w:color w:val="00B050"/>
                              </w:rPr>
                              <w:t>diogelwch</w:t>
                            </w:r>
                            <w:proofErr w:type="spellEnd"/>
                            <w:r>
                              <w:rPr>
                                <w:rFonts w:ascii="Arial" w:hAnsi="Arial" w:cs="Arial"/>
                                <w:b/>
                                <w:color w:val="00B050"/>
                              </w:rPr>
                              <w:t xml:space="preserve"> - </w:t>
                            </w:r>
                            <w:r w:rsidRPr="006C595B">
                              <w:rPr>
                                <w:rFonts w:ascii="Arial" w:hAnsi="Arial" w:cs="Arial"/>
                                <w:color w:val="00B050"/>
                              </w:rPr>
                              <w:t>Health and Safety</w:t>
                            </w:r>
                            <w:r>
                              <w:rPr>
                                <w:rFonts w:ascii="Arial" w:hAnsi="Arial" w:cs="Arial"/>
                                <w:b/>
                                <w:color w:val="00B050"/>
                              </w:rPr>
                              <w:t>:</w:t>
                            </w:r>
                          </w:p>
                          <w:p w14:paraId="63516038" w14:textId="77777777" w:rsidR="00566C4B" w:rsidRDefault="00566C4B" w:rsidP="00566C4B">
                            <w:pPr>
                              <w:pStyle w:val="ListParagraph"/>
                              <w:numPr>
                                <w:ilvl w:val="0"/>
                                <w:numId w:val="3"/>
                              </w:numPr>
                              <w:rPr>
                                <w:rFonts w:ascii="Arial" w:hAnsi="Arial" w:cs="Arial"/>
                              </w:rPr>
                            </w:pPr>
                            <w:r>
                              <w:rPr>
                                <w:rFonts w:ascii="Arial" w:hAnsi="Arial" w:cs="Arial"/>
                              </w:rPr>
                              <w:t>CHOKING HAZARD – candle holders</w:t>
                            </w:r>
                          </w:p>
                          <w:p w14:paraId="43E5236E" w14:textId="77777777" w:rsidR="00566C4B" w:rsidRDefault="00566C4B" w:rsidP="00566C4B">
                            <w:pPr>
                              <w:pStyle w:val="ListParagraph"/>
                              <w:numPr>
                                <w:ilvl w:val="0"/>
                                <w:numId w:val="3"/>
                              </w:numPr>
                              <w:rPr>
                                <w:rFonts w:ascii="Arial" w:hAnsi="Arial" w:cs="Arial"/>
                              </w:rPr>
                            </w:pPr>
                            <w:r>
                              <w:rPr>
                                <w:rFonts w:ascii="Arial" w:hAnsi="Arial" w:cs="Arial"/>
                              </w:rPr>
                              <w:t>ALLERGIES – dough, check ingredients and children’s personal information records</w:t>
                            </w:r>
                          </w:p>
                          <w:p w14:paraId="488CF9B1" w14:textId="77777777" w:rsidR="00566C4B" w:rsidRPr="00681AC7" w:rsidRDefault="00566C4B" w:rsidP="00566C4B">
                            <w:pPr>
                              <w:pStyle w:val="ListParagraph"/>
                              <w:numPr>
                                <w:ilvl w:val="0"/>
                                <w:numId w:val="3"/>
                              </w:numPr>
                              <w:rPr>
                                <w:rFonts w:ascii="Arial" w:hAnsi="Arial" w:cs="Arial"/>
                              </w:rPr>
                            </w:pPr>
                            <w:r>
                              <w:rPr>
                                <w:rFonts w:ascii="Arial" w:hAnsi="Arial" w:cs="Arial"/>
                              </w:rPr>
                              <w:t>SLIPS/ TRIPS/ FALLS - indoors and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8D715" id="_x0000_s1067" type="#_x0000_t202" style="position:absolute;margin-left:-11.3pt;margin-top:552.35pt;width:484.6pt;height:79.4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">
                <v:textbox>
                  <w:txbxContent>
                    <w:p w14:paraId="4ADEE058" w14:textId="77777777" w:rsidR="00566C4B" w:rsidRDefault="00566C4B" w:rsidP="00566C4B">
                      <w:pPr>
                        <w:rPr>
                          <w:rFonts w:ascii="Arial" w:hAnsi="Arial" w:cs="Arial"/>
                          <w:b/>
                          <w:color w:val="00B050"/>
                        </w:rPr>
                      </w:pPr>
                      <w:r>
                        <w:rPr>
                          <w:rFonts w:ascii="Arial" w:hAnsi="Arial" w:cs="Arial"/>
                          <w:b/>
                          <w:color w:val="00B050"/>
                        </w:rPr>
                        <w:t xml:space="preserve">Iechyd a </w:t>
                      </w:r>
                      <w:proofErr w:type="spellStart"/>
                      <w:r>
                        <w:rPr>
                          <w:rFonts w:ascii="Arial" w:hAnsi="Arial" w:cs="Arial"/>
                          <w:b/>
                          <w:color w:val="00B050"/>
                        </w:rPr>
                        <w:t>diogelwch</w:t>
                      </w:r>
                      <w:proofErr w:type="spellEnd"/>
                      <w:r>
                        <w:rPr>
                          <w:rFonts w:ascii="Arial" w:hAnsi="Arial" w:cs="Arial"/>
                          <w:b/>
                          <w:color w:val="00B050"/>
                        </w:rPr>
                        <w:t xml:space="preserve"> - </w:t>
                      </w:r>
                      <w:r w:rsidRPr="006C595B">
                        <w:rPr>
                          <w:rFonts w:ascii="Arial" w:hAnsi="Arial" w:cs="Arial"/>
                          <w:color w:val="00B050"/>
                        </w:rPr>
                        <w:t>Health and Safety</w:t>
                      </w:r>
                      <w:r>
                        <w:rPr>
                          <w:rFonts w:ascii="Arial" w:hAnsi="Arial" w:cs="Arial"/>
                          <w:b/>
                          <w:color w:val="00B050"/>
                        </w:rPr>
                        <w:t>:</w:t>
                      </w:r>
                    </w:p>
                    <w:p w14:paraId="63516038" w14:textId="77777777" w:rsidR="00566C4B" w:rsidRDefault="00566C4B" w:rsidP="00566C4B">
                      <w:pPr>
                        <w:pStyle w:val="ListParagraph"/>
                        <w:numPr>
                          <w:ilvl w:val="0"/>
                          <w:numId w:val="3"/>
                        </w:numPr>
                        <w:rPr>
                          <w:rFonts w:ascii="Arial" w:hAnsi="Arial" w:cs="Arial"/>
                        </w:rPr>
                      </w:pPr>
                      <w:r>
                        <w:rPr>
                          <w:rFonts w:ascii="Arial" w:hAnsi="Arial" w:cs="Arial"/>
                        </w:rPr>
                        <w:t>CHOKING HAZARD – candle holders</w:t>
                      </w:r>
                    </w:p>
                    <w:p w14:paraId="43E5236E" w14:textId="77777777" w:rsidR="00566C4B" w:rsidRDefault="00566C4B" w:rsidP="00566C4B">
                      <w:pPr>
                        <w:pStyle w:val="ListParagraph"/>
                        <w:numPr>
                          <w:ilvl w:val="0"/>
                          <w:numId w:val="3"/>
                        </w:numPr>
                        <w:rPr>
                          <w:rFonts w:ascii="Arial" w:hAnsi="Arial" w:cs="Arial"/>
                        </w:rPr>
                      </w:pPr>
                      <w:r>
                        <w:rPr>
                          <w:rFonts w:ascii="Arial" w:hAnsi="Arial" w:cs="Arial"/>
                        </w:rPr>
                        <w:t>ALLERGIES – dough, check ingredients and children’s personal information records</w:t>
                      </w:r>
                    </w:p>
                    <w:p w14:paraId="488CF9B1" w14:textId="77777777" w:rsidR="00566C4B" w:rsidRPr="00681AC7" w:rsidRDefault="00566C4B" w:rsidP="00566C4B">
                      <w:pPr>
                        <w:pStyle w:val="ListParagraph"/>
                        <w:numPr>
                          <w:ilvl w:val="0"/>
                          <w:numId w:val="3"/>
                        </w:numPr>
                        <w:rPr>
                          <w:rFonts w:ascii="Arial" w:hAnsi="Arial" w:cs="Arial"/>
                        </w:rPr>
                      </w:pPr>
                      <w:r>
                        <w:rPr>
                          <w:rFonts w:ascii="Arial" w:hAnsi="Arial" w:cs="Arial"/>
                        </w:rPr>
                        <w:t>SLIPS/ TRIPS/ FALLS - indoors and out</w:t>
                      </w:r>
                    </w:p>
                  </w:txbxContent>
                </v:textbox>
                <w10:wrap type="square" anchorx="margin"/>
              </v:shape>
            </w:pict>
          </mc:Fallback>
        </mc:AlternateContent>
      </w:r>
      <w:r w:rsidRPr="00566C4B">
        <w:rPr>
          <w:noProof/>
        </w:rPr>
        <mc:AlternateContent>
          <mc:Choice Requires="wps">
            <w:drawing>
              <wp:anchor distT="45720" distB="45720" distL="114300" distR="114300" simplePos="0" relativeHeight="251669504" behindDoc="0" locked="0" layoutInCell="1" allowOverlap="1" wp14:anchorId="6E673A17" wp14:editId="092C78B9">
                <wp:simplePos x="0" y="0"/>
                <wp:positionH relativeFrom="margin">
                  <wp:posOffset>-151130</wp:posOffset>
                </wp:positionH>
                <wp:positionV relativeFrom="paragraph">
                  <wp:posOffset>6028690</wp:posOffset>
                </wp:positionV>
                <wp:extent cx="6154420" cy="1001395"/>
                <wp:effectExtent l="0" t="0" r="17780" b="2730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1001395"/>
                        </a:xfrm>
                        <a:prstGeom prst="rect">
                          <a:avLst/>
                        </a:prstGeom>
                        <a:solidFill>
                          <a:srgbClr val="FFFFFF"/>
                        </a:solidFill>
                        <a:ln w="9525">
                          <a:solidFill>
                            <a:srgbClr val="000000"/>
                          </a:solidFill>
                          <a:miter lim="800000"/>
                          <a:headEnd/>
                          <a:tailEnd/>
                        </a:ln>
                      </wps:spPr>
                      <wps:txbx>
                        <w:txbxContent>
                          <w:p w14:paraId="24D678B7" w14:textId="77777777" w:rsidR="00566C4B" w:rsidRDefault="00566C4B" w:rsidP="00566C4B">
                            <w:pPr>
                              <w:rPr>
                                <w:rFonts w:ascii="Arial" w:hAnsi="Arial" w:cs="Arial"/>
                                <w:b/>
                                <w:color w:val="00B050"/>
                              </w:rPr>
                            </w:pPr>
                            <w:proofErr w:type="spellStart"/>
                            <w:r>
                              <w:rPr>
                                <w:rFonts w:ascii="Arial" w:hAnsi="Arial" w:cs="Arial"/>
                                <w:b/>
                                <w:color w:val="00B050"/>
                              </w:rPr>
                              <w:t>Gwahaniaethu</w:t>
                            </w:r>
                            <w:proofErr w:type="spellEnd"/>
                            <w:r>
                              <w:rPr>
                                <w:rFonts w:ascii="Arial" w:hAnsi="Arial" w:cs="Arial"/>
                                <w:b/>
                                <w:color w:val="00B050"/>
                              </w:rPr>
                              <w:t xml:space="preserve"> - </w:t>
                            </w:r>
                            <w:r w:rsidRPr="006C595B">
                              <w:rPr>
                                <w:rFonts w:ascii="Arial" w:hAnsi="Arial" w:cs="Arial"/>
                                <w:color w:val="00B050"/>
                              </w:rPr>
                              <w:t>Differentiation</w:t>
                            </w:r>
                            <w:r>
                              <w:rPr>
                                <w:rFonts w:ascii="Arial" w:hAnsi="Arial" w:cs="Arial"/>
                                <w:b/>
                                <w:color w:val="00B050"/>
                              </w:rPr>
                              <w:t>:</w:t>
                            </w:r>
                            <w:r>
                              <w:rPr>
                                <w:rFonts w:ascii="Arial" w:hAnsi="Arial" w:cs="Arial"/>
                                <w:b/>
                                <w:color w:val="00B050"/>
                              </w:rPr>
                              <w:tab/>
                            </w:r>
                          </w:p>
                          <w:p w14:paraId="52E1BFE6" w14:textId="77777777" w:rsidR="00566C4B" w:rsidRPr="00FB1559" w:rsidRDefault="00566C4B" w:rsidP="00566C4B">
                            <w:pPr>
                              <w:pStyle w:val="ListParagraph"/>
                              <w:numPr>
                                <w:ilvl w:val="0"/>
                                <w:numId w:val="2"/>
                              </w:numPr>
                              <w:rPr>
                                <w:rFonts w:ascii="Arial" w:hAnsi="Arial" w:cs="Arial"/>
                              </w:rPr>
                            </w:pPr>
                            <w:r w:rsidRPr="00FB1559">
                              <w:rPr>
                                <w:rFonts w:ascii="Arial" w:hAnsi="Arial" w:cs="Arial"/>
                              </w:rPr>
                              <w:t>How many do we have if we add one?</w:t>
                            </w:r>
                          </w:p>
                          <w:p w14:paraId="398BB5F8" w14:textId="77777777" w:rsidR="00566C4B" w:rsidRPr="00FB1559" w:rsidRDefault="00566C4B" w:rsidP="00566C4B">
                            <w:pPr>
                              <w:pStyle w:val="ListParagraph"/>
                              <w:numPr>
                                <w:ilvl w:val="0"/>
                                <w:numId w:val="2"/>
                              </w:numPr>
                              <w:rPr>
                                <w:rFonts w:ascii="Arial" w:hAnsi="Arial" w:cs="Arial"/>
                              </w:rPr>
                            </w:pPr>
                            <w:r w:rsidRPr="00FB1559">
                              <w:rPr>
                                <w:rFonts w:ascii="Arial" w:hAnsi="Arial" w:cs="Arial"/>
                              </w:rPr>
                              <w:t>How many do we have if we subtract one?</w:t>
                            </w:r>
                          </w:p>
                          <w:p w14:paraId="3FD0B5A6" w14:textId="77777777" w:rsidR="00566C4B" w:rsidRPr="00FB1559" w:rsidRDefault="00566C4B" w:rsidP="00566C4B">
                            <w:pPr>
                              <w:pStyle w:val="ListParagraph"/>
                              <w:numPr>
                                <w:ilvl w:val="0"/>
                                <w:numId w:val="2"/>
                              </w:numPr>
                              <w:rPr>
                                <w:rFonts w:ascii="Arial" w:hAnsi="Arial" w:cs="Arial"/>
                              </w:rPr>
                            </w:pPr>
                            <w:r w:rsidRPr="00FB1559">
                              <w:rPr>
                                <w:rFonts w:ascii="Arial" w:hAnsi="Arial" w:cs="Arial"/>
                              </w:rPr>
                              <w:t>How many</w:t>
                            </w:r>
                            <w:r>
                              <w:rPr>
                                <w:rFonts w:ascii="Arial" w:hAnsi="Arial" w:cs="Arial"/>
                              </w:rPr>
                              <w:t xml:space="preserve"> </w:t>
                            </w:r>
                            <w:r w:rsidRPr="00FB1559">
                              <w:rPr>
                                <w:rFonts w:ascii="Arial" w:hAnsi="Arial" w:cs="Arial"/>
                              </w:rPr>
                              <w:t>more are need</w:t>
                            </w:r>
                            <w:r>
                              <w:rPr>
                                <w:rFonts w:ascii="Arial" w:hAnsi="Arial" w:cs="Arial"/>
                              </w:rPr>
                              <w:t>ed</w:t>
                            </w:r>
                            <w:r w:rsidRPr="00FB1559">
                              <w:rPr>
                                <w:rFonts w:ascii="Arial" w:hAnsi="Arial" w:cs="Arial"/>
                              </w:rPr>
                              <w:t xml:space="preserve"> to make a given number?</w:t>
                            </w:r>
                          </w:p>
                          <w:p w14:paraId="44D570E1" w14:textId="77777777" w:rsidR="00566C4B" w:rsidRDefault="00566C4B" w:rsidP="00566C4B">
                            <w:pPr>
                              <w:rPr>
                                <w:rFonts w:ascii="Arial" w:hAnsi="Arial" w:cs="Arial"/>
                                <w:b/>
                                <w:color w:val="00B050"/>
                              </w:rPr>
                            </w:pPr>
                          </w:p>
                          <w:p w14:paraId="4B583DD5" w14:textId="77777777" w:rsidR="00566C4B" w:rsidRDefault="00566C4B" w:rsidP="00566C4B">
                            <w:pPr>
                              <w:rPr>
                                <w:rFonts w:ascii="Arial" w:hAnsi="Arial" w:cs="Arial"/>
                                <w:b/>
                                <w:color w:val="00B050"/>
                              </w:rPr>
                            </w:pPr>
                          </w:p>
                          <w:p w14:paraId="1348E2E8" w14:textId="77777777" w:rsidR="00566C4B" w:rsidRDefault="00566C4B" w:rsidP="00566C4B">
                            <w:pPr>
                              <w:rPr>
                                <w:rFonts w:ascii="Arial" w:hAnsi="Arial" w:cs="Arial"/>
                                <w:b/>
                                <w:color w:val="00B050"/>
                              </w:rPr>
                            </w:pPr>
                          </w:p>
                          <w:p w14:paraId="6E359F8B" w14:textId="77777777" w:rsidR="00566C4B" w:rsidRDefault="00566C4B" w:rsidP="00566C4B">
                            <w:pPr>
                              <w:rPr>
                                <w:rFonts w:ascii="Arial" w:hAnsi="Arial" w:cs="Arial"/>
                                <w:b/>
                                <w:color w:val="00B050"/>
                              </w:rPr>
                            </w:pPr>
                          </w:p>
                          <w:p w14:paraId="1A36795B" w14:textId="77777777" w:rsidR="00566C4B" w:rsidRDefault="00566C4B" w:rsidP="00566C4B">
                            <w:pPr>
                              <w:rPr>
                                <w:rFonts w:ascii="Arial" w:hAnsi="Arial" w:cs="Arial"/>
                                <w:b/>
                                <w:color w:val="00B050"/>
                              </w:rPr>
                            </w:pPr>
                          </w:p>
                          <w:p w14:paraId="36DA543A" w14:textId="77777777" w:rsidR="00566C4B" w:rsidRPr="00EB2DE3" w:rsidRDefault="00566C4B" w:rsidP="00566C4B">
                            <w:pPr>
                              <w:rPr>
                                <w:rFonts w:ascii="Arial" w:hAnsi="Arial" w:cs="Arial"/>
                                <w:b/>
                                <w:color w:val="00B05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73A17" id="_x0000_s1068" type="#_x0000_t202" style="position:absolute;margin-left:-11.9pt;margin-top:474.7pt;width:484.6pt;height:78.8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">
                <v:textbox>
                  <w:txbxContent>
                    <w:p w14:paraId="24D678B7" w14:textId="77777777" w:rsidR="00566C4B" w:rsidRDefault="00566C4B" w:rsidP="00566C4B">
                      <w:pPr>
                        <w:rPr>
                          <w:rFonts w:ascii="Arial" w:hAnsi="Arial" w:cs="Arial"/>
                          <w:b/>
                          <w:color w:val="00B050"/>
                        </w:rPr>
                      </w:pPr>
                      <w:proofErr w:type="spellStart"/>
                      <w:r>
                        <w:rPr>
                          <w:rFonts w:ascii="Arial" w:hAnsi="Arial" w:cs="Arial"/>
                          <w:b/>
                          <w:color w:val="00B050"/>
                        </w:rPr>
                        <w:t>Gwahaniaethu</w:t>
                      </w:r>
                      <w:proofErr w:type="spellEnd"/>
                      <w:r>
                        <w:rPr>
                          <w:rFonts w:ascii="Arial" w:hAnsi="Arial" w:cs="Arial"/>
                          <w:b/>
                          <w:color w:val="00B050"/>
                        </w:rPr>
                        <w:t xml:space="preserve"> - </w:t>
                      </w:r>
                      <w:r w:rsidRPr="006C595B">
                        <w:rPr>
                          <w:rFonts w:ascii="Arial" w:hAnsi="Arial" w:cs="Arial"/>
                          <w:color w:val="00B050"/>
                        </w:rPr>
                        <w:t>Differentiation</w:t>
                      </w:r>
                      <w:r>
                        <w:rPr>
                          <w:rFonts w:ascii="Arial" w:hAnsi="Arial" w:cs="Arial"/>
                          <w:b/>
                          <w:color w:val="00B050"/>
                        </w:rPr>
                        <w:t>:</w:t>
                      </w:r>
                      <w:r>
                        <w:rPr>
                          <w:rFonts w:ascii="Arial" w:hAnsi="Arial" w:cs="Arial"/>
                          <w:b/>
                          <w:color w:val="00B050"/>
                        </w:rPr>
                        <w:tab/>
                      </w:r>
                    </w:p>
                    <w:p w14:paraId="52E1BFE6" w14:textId="77777777" w:rsidR="00566C4B" w:rsidRPr="00FB1559" w:rsidRDefault="00566C4B" w:rsidP="00566C4B">
                      <w:pPr>
                        <w:pStyle w:val="ListParagraph"/>
                        <w:numPr>
                          <w:ilvl w:val="0"/>
                          <w:numId w:val="2"/>
                        </w:numPr>
                        <w:rPr>
                          <w:rFonts w:ascii="Arial" w:hAnsi="Arial" w:cs="Arial"/>
                        </w:rPr>
                      </w:pPr>
                      <w:r w:rsidRPr="00FB1559">
                        <w:rPr>
                          <w:rFonts w:ascii="Arial" w:hAnsi="Arial" w:cs="Arial"/>
                        </w:rPr>
                        <w:t>How many do we have if we add one?</w:t>
                      </w:r>
                    </w:p>
                    <w:p w14:paraId="398BB5F8" w14:textId="77777777" w:rsidR="00566C4B" w:rsidRPr="00FB1559" w:rsidRDefault="00566C4B" w:rsidP="00566C4B">
                      <w:pPr>
                        <w:pStyle w:val="ListParagraph"/>
                        <w:numPr>
                          <w:ilvl w:val="0"/>
                          <w:numId w:val="2"/>
                        </w:numPr>
                        <w:rPr>
                          <w:rFonts w:ascii="Arial" w:hAnsi="Arial" w:cs="Arial"/>
                        </w:rPr>
                      </w:pPr>
                      <w:r w:rsidRPr="00FB1559">
                        <w:rPr>
                          <w:rFonts w:ascii="Arial" w:hAnsi="Arial" w:cs="Arial"/>
                        </w:rPr>
                        <w:t>How many do we have if we subtract one?</w:t>
                      </w:r>
                    </w:p>
                    <w:p w14:paraId="3FD0B5A6" w14:textId="77777777" w:rsidR="00566C4B" w:rsidRPr="00FB1559" w:rsidRDefault="00566C4B" w:rsidP="00566C4B">
                      <w:pPr>
                        <w:pStyle w:val="ListParagraph"/>
                        <w:numPr>
                          <w:ilvl w:val="0"/>
                          <w:numId w:val="2"/>
                        </w:numPr>
                        <w:rPr>
                          <w:rFonts w:ascii="Arial" w:hAnsi="Arial" w:cs="Arial"/>
                        </w:rPr>
                      </w:pPr>
                      <w:r w:rsidRPr="00FB1559">
                        <w:rPr>
                          <w:rFonts w:ascii="Arial" w:hAnsi="Arial" w:cs="Arial"/>
                        </w:rPr>
                        <w:t>How many</w:t>
                      </w:r>
                      <w:r>
                        <w:rPr>
                          <w:rFonts w:ascii="Arial" w:hAnsi="Arial" w:cs="Arial"/>
                        </w:rPr>
                        <w:t xml:space="preserve"> </w:t>
                      </w:r>
                      <w:r w:rsidRPr="00FB1559">
                        <w:rPr>
                          <w:rFonts w:ascii="Arial" w:hAnsi="Arial" w:cs="Arial"/>
                        </w:rPr>
                        <w:t>more are need</w:t>
                      </w:r>
                      <w:r>
                        <w:rPr>
                          <w:rFonts w:ascii="Arial" w:hAnsi="Arial" w:cs="Arial"/>
                        </w:rPr>
                        <w:t>ed</w:t>
                      </w:r>
                      <w:r w:rsidRPr="00FB1559">
                        <w:rPr>
                          <w:rFonts w:ascii="Arial" w:hAnsi="Arial" w:cs="Arial"/>
                        </w:rPr>
                        <w:t xml:space="preserve"> to make a given number?</w:t>
                      </w:r>
                    </w:p>
                    <w:p w14:paraId="44D570E1" w14:textId="77777777" w:rsidR="00566C4B" w:rsidRDefault="00566C4B" w:rsidP="00566C4B">
                      <w:pPr>
                        <w:rPr>
                          <w:rFonts w:ascii="Arial" w:hAnsi="Arial" w:cs="Arial"/>
                          <w:b/>
                          <w:color w:val="00B050"/>
                        </w:rPr>
                      </w:pPr>
                    </w:p>
                    <w:p w14:paraId="4B583DD5" w14:textId="77777777" w:rsidR="00566C4B" w:rsidRDefault="00566C4B" w:rsidP="00566C4B">
                      <w:pPr>
                        <w:rPr>
                          <w:rFonts w:ascii="Arial" w:hAnsi="Arial" w:cs="Arial"/>
                          <w:b/>
                          <w:color w:val="00B050"/>
                        </w:rPr>
                      </w:pPr>
                    </w:p>
                    <w:p w14:paraId="1348E2E8" w14:textId="77777777" w:rsidR="00566C4B" w:rsidRDefault="00566C4B" w:rsidP="00566C4B">
                      <w:pPr>
                        <w:rPr>
                          <w:rFonts w:ascii="Arial" w:hAnsi="Arial" w:cs="Arial"/>
                          <w:b/>
                          <w:color w:val="00B050"/>
                        </w:rPr>
                      </w:pPr>
                    </w:p>
                    <w:p w14:paraId="6E359F8B" w14:textId="77777777" w:rsidR="00566C4B" w:rsidRDefault="00566C4B" w:rsidP="00566C4B">
                      <w:pPr>
                        <w:rPr>
                          <w:rFonts w:ascii="Arial" w:hAnsi="Arial" w:cs="Arial"/>
                          <w:b/>
                          <w:color w:val="00B050"/>
                        </w:rPr>
                      </w:pPr>
                    </w:p>
                    <w:p w14:paraId="1A36795B" w14:textId="77777777" w:rsidR="00566C4B" w:rsidRDefault="00566C4B" w:rsidP="00566C4B">
                      <w:pPr>
                        <w:rPr>
                          <w:rFonts w:ascii="Arial" w:hAnsi="Arial" w:cs="Arial"/>
                          <w:b/>
                          <w:color w:val="00B050"/>
                        </w:rPr>
                      </w:pPr>
                    </w:p>
                    <w:p w14:paraId="36DA543A" w14:textId="77777777" w:rsidR="00566C4B" w:rsidRPr="00EB2DE3" w:rsidRDefault="00566C4B" w:rsidP="00566C4B">
                      <w:pPr>
                        <w:rPr>
                          <w:rFonts w:ascii="Arial" w:hAnsi="Arial" w:cs="Arial"/>
                          <w:b/>
                          <w:color w:val="00B050"/>
                        </w:rPr>
                      </w:pPr>
                    </w:p>
                  </w:txbxContent>
                </v:textbox>
                <w10:wrap type="square" anchorx="margin"/>
              </v:shape>
            </w:pict>
          </mc:Fallback>
        </mc:AlternateContent>
      </w:r>
      <w:r w:rsidRPr="00566C4B">
        <w:rPr>
          <w:noProof/>
        </w:rPr>
        <mc:AlternateContent>
          <mc:Choice Requires="wps">
            <w:drawing>
              <wp:anchor distT="45720" distB="45720" distL="114300" distR="114300" simplePos="0" relativeHeight="251671552" behindDoc="0" locked="0" layoutInCell="1" allowOverlap="1" wp14:anchorId="0A200822" wp14:editId="09E4B94D">
                <wp:simplePos x="0" y="0"/>
                <wp:positionH relativeFrom="column">
                  <wp:posOffset>3971925</wp:posOffset>
                </wp:positionH>
                <wp:positionV relativeFrom="paragraph">
                  <wp:posOffset>0</wp:posOffset>
                </wp:positionV>
                <wp:extent cx="2028825" cy="533400"/>
                <wp:effectExtent l="0" t="0" r="28575" b="1905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33400"/>
                        </a:xfrm>
                        <a:prstGeom prst="rect">
                          <a:avLst/>
                        </a:prstGeom>
                        <a:solidFill>
                          <a:srgbClr val="FFFFFF"/>
                        </a:solidFill>
                        <a:ln w="9525">
                          <a:solidFill>
                            <a:srgbClr val="000000"/>
                          </a:solidFill>
                          <a:miter lim="800000"/>
                          <a:headEnd/>
                          <a:tailEnd/>
                        </a:ln>
                      </wps:spPr>
                      <wps:txbx>
                        <w:txbxContent>
                          <w:p w14:paraId="111CFBC3" w14:textId="77777777" w:rsidR="00566C4B" w:rsidRPr="0051590C" w:rsidRDefault="00566C4B" w:rsidP="00566C4B">
                            <w:pPr>
                              <w:spacing w:line="240" w:lineRule="auto"/>
                              <w:rPr>
                                <w:rFonts w:ascii="Arial" w:hAnsi="Arial" w:cs="Arial"/>
                                <w:b/>
                                <w:color w:val="00B050"/>
                                <w:sz w:val="24"/>
                                <w:szCs w:val="24"/>
                              </w:rPr>
                            </w:pPr>
                            <w:r w:rsidRPr="0051590C">
                              <w:rPr>
                                <w:rFonts w:ascii="Arial" w:hAnsi="Arial" w:cs="Arial"/>
                                <w:b/>
                                <w:color w:val="00B050"/>
                                <w:sz w:val="24"/>
                                <w:szCs w:val="24"/>
                              </w:rPr>
                              <w:t>HYD UN WYTHNOS</w:t>
                            </w:r>
                          </w:p>
                          <w:p w14:paraId="1FF314E0" w14:textId="77777777" w:rsidR="00566C4B" w:rsidRPr="00ED7885" w:rsidRDefault="00566C4B" w:rsidP="00566C4B">
                            <w:pPr>
                              <w:spacing w:line="240" w:lineRule="auto"/>
                              <w:rPr>
                                <w:rFonts w:ascii="Arial" w:hAnsi="Arial" w:cs="Arial"/>
                                <w:color w:val="00B050"/>
                                <w:sz w:val="24"/>
                                <w:szCs w:val="24"/>
                              </w:rPr>
                            </w:pPr>
                            <w:r w:rsidRPr="00ED7885">
                              <w:rPr>
                                <w:rFonts w:ascii="Arial" w:hAnsi="Arial" w:cs="Arial"/>
                                <w:color w:val="00B050"/>
                                <w:sz w:val="24"/>
                                <w:szCs w:val="24"/>
                              </w:rPr>
                              <w:t>DURATION ONE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200822" id="_x0000_s1069" type="#_x0000_t202" style="position:absolute;margin-left:312.75pt;margin-top:0;width:159.75pt;height:4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">
                <v:textbox>
                  <w:txbxContent>
                    <w:p w14:paraId="111CFBC3" w14:textId="77777777" w:rsidR="00566C4B" w:rsidRPr="0051590C" w:rsidRDefault="00566C4B" w:rsidP="00566C4B">
                      <w:pPr>
                        <w:spacing w:line="240" w:lineRule="auto"/>
                        <w:rPr>
                          <w:rFonts w:ascii="Arial" w:hAnsi="Arial" w:cs="Arial"/>
                          <w:b/>
                          <w:color w:val="00B050"/>
                          <w:sz w:val="24"/>
                          <w:szCs w:val="24"/>
                        </w:rPr>
                      </w:pPr>
                      <w:r w:rsidRPr="0051590C">
                        <w:rPr>
                          <w:rFonts w:ascii="Arial" w:hAnsi="Arial" w:cs="Arial"/>
                          <w:b/>
                          <w:color w:val="00B050"/>
                          <w:sz w:val="24"/>
                          <w:szCs w:val="24"/>
                        </w:rPr>
                        <w:t>HYD UN WYTHNOS</w:t>
                      </w:r>
                    </w:p>
                    <w:p w14:paraId="1FF314E0" w14:textId="77777777" w:rsidR="00566C4B" w:rsidRPr="00ED7885" w:rsidRDefault="00566C4B" w:rsidP="00566C4B">
                      <w:pPr>
                        <w:spacing w:line="240" w:lineRule="auto"/>
                        <w:rPr>
                          <w:rFonts w:ascii="Arial" w:hAnsi="Arial" w:cs="Arial"/>
                          <w:color w:val="00B050"/>
                          <w:sz w:val="24"/>
                          <w:szCs w:val="24"/>
                        </w:rPr>
                      </w:pPr>
                      <w:r w:rsidRPr="00ED7885">
                        <w:rPr>
                          <w:rFonts w:ascii="Arial" w:hAnsi="Arial" w:cs="Arial"/>
                          <w:color w:val="00B050"/>
                          <w:sz w:val="24"/>
                          <w:szCs w:val="24"/>
                        </w:rPr>
                        <w:t>DURATION ONE WEEK</w:t>
                      </w:r>
                    </w:p>
                  </w:txbxContent>
                </v:textbox>
                <w10:wrap type="square"/>
              </v:shape>
            </w:pict>
          </mc:Fallback>
        </mc:AlternateContent>
      </w:r>
      <w:r w:rsidRPr="00566C4B">
        <w:rPr>
          <w:noProof/>
        </w:rPr>
        <mc:AlternateContent>
          <mc:Choice Requires="wps">
            <w:drawing>
              <wp:anchor distT="45720" distB="45720" distL="114300" distR="114300" simplePos="0" relativeHeight="251670528" behindDoc="0" locked="0" layoutInCell="1" allowOverlap="1" wp14:anchorId="26A57440" wp14:editId="34697459">
                <wp:simplePos x="0" y="0"/>
                <wp:positionH relativeFrom="column">
                  <wp:posOffset>1933575</wp:posOffset>
                </wp:positionH>
                <wp:positionV relativeFrom="paragraph">
                  <wp:posOffset>0</wp:posOffset>
                </wp:positionV>
                <wp:extent cx="2050415" cy="533400"/>
                <wp:effectExtent l="0" t="0" r="26035"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15" cy="533400"/>
                        </a:xfrm>
                        <a:prstGeom prst="rect">
                          <a:avLst/>
                        </a:prstGeom>
                        <a:solidFill>
                          <a:srgbClr val="FFFFFF"/>
                        </a:solidFill>
                        <a:ln w="9525">
                          <a:solidFill>
                            <a:srgbClr val="000000"/>
                          </a:solidFill>
                          <a:miter lim="800000"/>
                          <a:headEnd/>
                          <a:tailEnd/>
                        </a:ln>
                      </wps:spPr>
                      <wps:txbx>
                        <w:txbxContent>
                          <w:p w14:paraId="51A739E0" w14:textId="77777777" w:rsidR="00566C4B" w:rsidRPr="0051590C" w:rsidRDefault="00566C4B" w:rsidP="00566C4B">
                            <w:pPr>
                              <w:spacing w:line="240" w:lineRule="auto"/>
                              <w:jc w:val="center"/>
                              <w:rPr>
                                <w:rFonts w:ascii="Arial" w:hAnsi="Arial" w:cs="Arial"/>
                                <w:b/>
                                <w:color w:val="00B050"/>
                                <w:sz w:val="24"/>
                                <w:szCs w:val="24"/>
                              </w:rPr>
                            </w:pPr>
                            <w:r w:rsidRPr="0051590C">
                              <w:rPr>
                                <w:rFonts w:ascii="Arial" w:hAnsi="Arial" w:cs="Arial"/>
                                <w:b/>
                                <w:color w:val="00B050"/>
                                <w:sz w:val="24"/>
                                <w:szCs w:val="24"/>
                              </w:rPr>
                              <w:t>RHIF</w:t>
                            </w:r>
                          </w:p>
                          <w:p w14:paraId="17641ABF" w14:textId="77777777" w:rsidR="00566C4B" w:rsidRPr="00ED7885" w:rsidRDefault="00566C4B" w:rsidP="00566C4B">
                            <w:pPr>
                              <w:spacing w:line="240" w:lineRule="auto"/>
                              <w:jc w:val="center"/>
                              <w:rPr>
                                <w:rFonts w:ascii="Arial" w:hAnsi="Arial" w:cs="Arial"/>
                                <w:color w:val="00B050"/>
                                <w:sz w:val="24"/>
                                <w:szCs w:val="24"/>
                              </w:rPr>
                            </w:pPr>
                            <w:r w:rsidRPr="00ED7885">
                              <w:rPr>
                                <w:rFonts w:ascii="Arial" w:hAnsi="Arial" w:cs="Arial"/>
                                <w:color w:val="00B050"/>
                                <w:sz w:val="24"/>
                                <w:szCs w:val="24"/>
                              </w:rPr>
                              <w:t>NUMBER</w:t>
                            </w:r>
                          </w:p>
                          <w:p w14:paraId="7662D917" w14:textId="77777777" w:rsidR="00566C4B" w:rsidRPr="000D07B4" w:rsidRDefault="00566C4B" w:rsidP="00566C4B">
                            <w:pPr>
                              <w:jc w:val="center"/>
                              <w:rPr>
                                <w:rFonts w:ascii="Arial" w:hAnsi="Arial" w:cs="Arial"/>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57440" id="_x0000_s1070" type="#_x0000_t202" style="position:absolute;margin-left:152.25pt;margin-top:0;width:161.45pt;height:42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">
                <v:textbox>
                  <w:txbxContent>
                    <w:p w14:paraId="51A739E0" w14:textId="77777777" w:rsidR="00566C4B" w:rsidRPr="0051590C" w:rsidRDefault="00566C4B" w:rsidP="00566C4B">
                      <w:pPr>
                        <w:spacing w:line="240" w:lineRule="auto"/>
                        <w:jc w:val="center"/>
                        <w:rPr>
                          <w:rFonts w:ascii="Arial" w:hAnsi="Arial" w:cs="Arial"/>
                          <w:b/>
                          <w:color w:val="00B050"/>
                          <w:sz w:val="24"/>
                          <w:szCs w:val="24"/>
                        </w:rPr>
                      </w:pPr>
                      <w:r w:rsidRPr="0051590C">
                        <w:rPr>
                          <w:rFonts w:ascii="Arial" w:hAnsi="Arial" w:cs="Arial"/>
                          <w:b/>
                          <w:color w:val="00B050"/>
                          <w:sz w:val="24"/>
                          <w:szCs w:val="24"/>
                        </w:rPr>
                        <w:t>RHIF</w:t>
                      </w:r>
                    </w:p>
                    <w:p w14:paraId="17641ABF" w14:textId="77777777" w:rsidR="00566C4B" w:rsidRPr="00ED7885" w:rsidRDefault="00566C4B" w:rsidP="00566C4B">
                      <w:pPr>
                        <w:spacing w:line="240" w:lineRule="auto"/>
                        <w:jc w:val="center"/>
                        <w:rPr>
                          <w:rFonts w:ascii="Arial" w:hAnsi="Arial" w:cs="Arial"/>
                          <w:color w:val="00B050"/>
                          <w:sz w:val="24"/>
                          <w:szCs w:val="24"/>
                        </w:rPr>
                      </w:pPr>
                      <w:r w:rsidRPr="00ED7885">
                        <w:rPr>
                          <w:rFonts w:ascii="Arial" w:hAnsi="Arial" w:cs="Arial"/>
                          <w:color w:val="00B050"/>
                          <w:sz w:val="24"/>
                          <w:szCs w:val="24"/>
                        </w:rPr>
                        <w:t>NUMBER</w:t>
                      </w:r>
                    </w:p>
                    <w:p w14:paraId="7662D917" w14:textId="77777777" w:rsidR="00566C4B" w:rsidRPr="000D07B4" w:rsidRDefault="00566C4B" w:rsidP="00566C4B">
                      <w:pPr>
                        <w:jc w:val="center"/>
                        <w:rPr>
                          <w:rFonts w:ascii="Arial" w:hAnsi="Arial" w:cs="Arial"/>
                          <w:b/>
                          <w:sz w:val="24"/>
                          <w:szCs w:val="24"/>
                        </w:rPr>
                      </w:pPr>
                    </w:p>
                  </w:txbxContent>
                </v:textbox>
                <w10:wrap type="square"/>
              </v:shape>
            </w:pict>
          </mc:Fallback>
        </mc:AlternateContent>
      </w:r>
      <w:r w:rsidRPr="00566C4B">
        <w:rPr>
          <w:noProof/>
        </w:rPr>
        <mc:AlternateContent>
          <mc:Choice Requires="wps">
            <w:drawing>
              <wp:anchor distT="45720" distB="45720" distL="114300" distR="114300" simplePos="0" relativeHeight="251659264" behindDoc="0" locked="0" layoutInCell="1" allowOverlap="1" wp14:anchorId="4CA13D8B" wp14:editId="60C2D4B6">
                <wp:simplePos x="0" y="0"/>
                <wp:positionH relativeFrom="column">
                  <wp:posOffset>-161925</wp:posOffset>
                </wp:positionH>
                <wp:positionV relativeFrom="paragraph">
                  <wp:posOffset>0</wp:posOffset>
                </wp:positionV>
                <wp:extent cx="2095500" cy="533400"/>
                <wp:effectExtent l="0" t="0" r="19050" b="1905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533400"/>
                        </a:xfrm>
                        <a:prstGeom prst="rect">
                          <a:avLst/>
                        </a:prstGeom>
                        <a:solidFill>
                          <a:srgbClr val="FFFFFF"/>
                        </a:solidFill>
                        <a:ln w="9525">
                          <a:solidFill>
                            <a:srgbClr val="000000"/>
                          </a:solidFill>
                          <a:miter lim="800000"/>
                          <a:headEnd/>
                          <a:tailEnd/>
                        </a:ln>
                      </wps:spPr>
                      <wps:txbx>
                        <w:txbxContent>
                          <w:p w14:paraId="34DEF5E0" w14:textId="77777777" w:rsidR="00566C4B" w:rsidRPr="0051590C" w:rsidRDefault="00566C4B" w:rsidP="00566C4B">
                            <w:pPr>
                              <w:spacing w:line="240" w:lineRule="auto"/>
                              <w:jc w:val="center"/>
                              <w:rPr>
                                <w:rFonts w:ascii="Arial" w:hAnsi="Arial" w:cs="Arial"/>
                                <w:b/>
                                <w:color w:val="00B050"/>
                                <w:sz w:val="24"/>
                                <w:szCs w:val="24"/>
                              </w:rPr>
                            </w:pPr>
                            <w:r w:rsidRPr="0051590C">
                              <w:rPr>
                                <w:rFonts w:ascii="Arial" w:hAnsi="Arial" w:cs="Arial"/>
                                <w:b/>
                                <w:color w:val="00B050"/>
                                <w:sz w:val="24"/>
                                <w:szCs w:val="24"/>
                              </w:rPr>
                              <w:t>TYMOR BYR</w:t>
                            </w:r>
                          </w:p>
                          <w:p w14:paraId="688B52A9" w14:textId="77777777" w:rsidR="00566C4B" w:rsidRPr="00ED7885" w:rsidRDefault="00566C4B" w:rsidP="00566C4B">
                            <w:pPr>
                              <w:spacing w:line="240" w:lineRule="auto"/>
                              <w:jc w:val="center"/>
                              <w:rPr>
                                <w:rFonts w:ascii="Arial" w:hAnsi="Arial" w:cs="Arial"/>
                                <w:color w:val="00B050"/>
                                <w:sz w:val="24"/>
                                <w:szCs w:val="24"/>
                              </w:rPr>
                            </w:pPr>
                            <w:r w:rsidRPr="00ED7885">
                              <w:rPr>
                                <w:rFonts w:ascii="Arial" w:hAnsi="Arial" w:cs="Arial"/>
                                <w:color w:val="00B050"/>
                                <w:sz w:val="24"/>
                                <w:szCs w:val="24"/>
                              </w:rPr>
                              <w:t>SHORT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A13D8B" id="_x0000_s1071" type="#_x0000_t202" style="position:absolute;margin-left:-12.75pt;margin-top:0;width:165pt;height: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">
                <v:textbox>
                  <w:txbxContent>
                    <w:p w14:paraId="34DEF5E0" w14:textId="77777777" w:rsidR="00566C4B" w:rsidRPr="0051590C" w:rsidRDefault="00566C4B" w:rsidP="00566C4B">
                      <w:pPr>
                        <w:spacing w:line="240" w:lineRule="auto"/>
                        <w:jc w:val="center"/>
                        <w:rPr>
                          <w:rFonts w:ascii="Arial" w:hAnsi="Arial" w:cs="Arial"/>
                          <w:b/>
                          <w:color w:val="00B050"/>
                          <w:sz w:val="24"/>
                          <w:szCs w:val="24"/>
                        </w:rPr>
                      </w:pPr>
                      <w:r w:rsidRPr="0051590C">
                        <w:rPr>
                          <w:rFonts w:ascii="Arial" w:hAnsi="Arial" w:cs="Arial"/>
                          <w:b/>
                          <w:color w:val="00B050"/>
                          <w:sz w:val="24"/>
                          <w:szCs w:val="24"/>
                        </w:rPr>
                        <w:t>TYMOR BYR</w:t>
                      </w:r>
                    </w:p>
                    <w:p w14:paraId="688B52A9" w14:textId="77777777" w:rsidR="00566C4B" w:rsidRPr="00ED7885" w:rsidRDefault="00566C4B" w:rsidP="00566C4B">
                      <w:pPr>
                        <w:spacing w:line="240" w:lineRule="auto"/>
                        <w:jc w:val="center"/>
                        <w:rPr>
                          <w:rFonts w:ascii="Arial" w:hAnsi="Arial" w:cs="Arial"/>
                          <w:color w:val="00B050"/>
                          <w:sz w:val="24"/>
                          <w:szCs w:val="24"/>
                        </w:rPr>
                      </w:pPr>
                      <w:r w:rsidRPr="00ED7885">
                        <w:rPr>
                          <w:rFonts w:ascii="Arial" w:hAnsi="Arial" w:cs="Arial"/>
                          <w:color w:val="00B050"/>
                          <w:sz w:val="24"/>
                          <w:szCs w:val="24"/>
                        </w:rPr>
                        <w:t>SHORT TERM</w:t>
                      </w:r>
                    </w:p>
                  </w:txbxContent>
                </v:textbox>
                <w10:wrap type="square"/>
              </v:shape>
            </w:pict>
          </mc:Fallback>
        </mc:AlternateContent>
      </w:r>
    </w:p>
    <w:p w14:paraId="0D76BCF4" w14:textId="77777777" w:rsidR="00566C4B" w:rsidRPr="00566C4B" w:rsidRDefault="00566C4B" w:rsidP="00566C4B"/>
    <w:p w14:paraId="1F3B9969" w14:textId="77777777" w:rsidR="00566C4B" w:rsidRPr="00566C4B" w:rsidRDefault="00566C4B" w:rsidP="00566C4B"/>
    <w:p w14:paraId="4C791089" w14:textId="77777777" w:rsidR="00566C4B" w:rsidRPr="00566C4B" w:rsidRDefault="00566C4B" w:rsidP="00566C4B">
      <w:r w:rsidRPr="00566C4B">
        <w:rPr>
          <w:noProof/>
        </w:rPr>
        <mc:AlternateContent>
          <mc:Choice Requires="wps">
            <w:drawing>
              <wp:anchor distT="45720" distB="45720" distL="114300" distR="114300" simplePos="0" relativeHeight="251677696" behindDoc="0" locked="0" layoutInCell="1" allowOverlap="1" wp14:anchorId="2D673471" wp14:editId="6B53A339">
                <wp:simplePos x="0" y="0"/>
                <wp:positionH relativeFrom="margin">
                  <wp:align>right</wp:align>
                </wp:positionH>
                <wp:positionV relativeFrom="paragraph">
                  <wp:posOffset>2174875</wp:posOffset>
                </wp:positionV>
                <wp:extent cx="1009650" cy="209550"/>
                <wp:effectExtent l="0" t="0" r="0" b="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09550"/>
                        </a:xfrm>
                        <a:prstGeom prst="rect">
                          <a:avLst/>
                        </a:prstGeom>
                        <a:solidFill>
                          <a:srgbClr val="FFFFFF"/>
                        </a:solidFill>
                        <a:ln w="9525">
                          <a:noFill/>
                          <a:miter lim="800000"/>
                          <a:headEnd/>
                          <a:tailEnd/>
                        </a:ln>
                      </wps:spPr>
                      <wps:txbx>
                        <w:txbxContent>
                          <w:p w14:paraId="466F1257"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- 272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73471" id="_x0000_s1072" type="#_x0000_t202" style="position:absolute;margin-left:28.3pt;margin-top:171.25pt;width:79.5pt;height:16.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" stroked="f">
                <v:textbox>
                  <w:txbxContent>
                    <w:p w14:paraId="466F1257"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- 272</w:t>
                      </w:r>
                    </w:p>
                  </w:txbxContent>
                </v:textbox>
                <w10:wrap type="square" anchorx="margin"/>
              </v:shape>
            </w:pict>
          </mc:Fallback>
        </mc:AlternateContent>
      </w:r>
    </w:p>
    <w:p w14:paraId="5B7C24DF" w14:textId="77777777" w:rsidR="00566C4B" w:rsidRPr="00566C4B" w:rsidRDefault="00566C4B" w:rsidP="00566C4B">
      <w:r w:rsidRPr="00566C4B">
        <w:rPr>
          <w:noProof/>
        </w:rPr>
        <w:lastRenderedPageBreak/>
        <mc:AlternateContent>
          <mc:Choice Requires="wps">
            <w:drawing>
              <wp:anchor distT="45720" distB="45720" distL="114300" distR="114300" simplePos="0" relativeHeight="251678720" behindDoc="0" locked="0" layoutInCell="1" allowOverlap="1" wp14:anchorId="02A9A930" wp14:editId="41CC4412">
                <wp:simplePos x="0" y="0"/>
                <wp:positionH relativeFrom="margin">
                  <wp:align>right</wp:align>
                </wp:positionH>
                <wp:positionV relativeFrom="paragraph">
                  <wp:posOffset>8601075</wp:posOffset>
                </wp:positionV>
                <wp:extent cx="942975" cy="245745"/>
                <wp:effectExtent l="0" t="0" r="9525" b="1905"/>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245745"/>
                        </a:xfrm>
                        <a:prstGeom prst="rect">
                          <a:avLst/>
                        </a:prstGeom>
                        <a:solidFill>
                          <a:srgbClr val="FFFFFF"/>
                        </a:solidFill>
                        <a:ln w="9525">
                          <a:noFill/>
                          <a:miter lim="800000"/>
                          <a:headEnd/>
                          <a:tailEnd/>
                        </a:ln>
                      </wps:spPr>
                      <wps:txbx>
                        <w:txbxContent>
                          <w:p w14:paraId="08D2E7C7"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count- 332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9A930" id="_x0000_s1073" type="#_x0000_t202" style="position:absolute;margin-left:23.05pt;margin-top:677.25pt;width:74.25pt;height:19.3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" stroked="f">
                <v:textbox>
                  <w:txbxContent>
                    <w:p w14:paraId="08D2E7C7"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count- 332</w:t>
                      </w:r>
                    </w:p>
                  </w:txbxContent>
                </v:textbox>
                <w10:wrap type="square" anchorx="margin"/>
              </v:shape>
            </w:pict>
          </mc:Fallback>
        </mc:AlternateContent>
      </w:r>
      <w:r w:rsidRPr="00566C4B">
        <w:rPr>
          <w:noProof/>
        </w:rPr>
        <mc:AlternateContent>
          <mc:Choice Requires="wps">
            <w:drawing>
              <wp:anchor distT="45720" distB="45720" distL="114300" distR="114300" simplePos="0" relativeHeight="251676672" behindDoc="0" locked="0" layoutInCell="1" allowOverlap="1" wp14:anchorId="545C31C5" wp14:editId="6FEE2B21">
                <wp:simplePos x="0" y="0"/>
                <wp:positionH relativeFrom="margin">
                  <wp:align>left</wp:align>
                </wp:positionH>
                <wp:positionV relativeFrom="paragraph">
                  <wp:posOffset>3665220</wp:posOffset>
                </wp:positionV>
                <wp:extent cx="5964555" cy="4850130"/>
                <wp:effectExtent l="0" t="0" r="17145" b="2667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4850296"/>
                        </a:xfrm>
                        <a:prstGeom prst="rect">
                          <a:avLst/>
                        </a:prstGeom>
                        <a:solidFill>
                          <a:srgbClr val="FFFFFF"/>
                        </a:solidFill>
                        <a:ln w="9525">
                          <a:solidFill>
                            <a:srgbClr val="000000"/>
                          </a:solidFill>
                          <a:miter lim="800000"/>
                          <a:headEnd/>
                          <a:tailEnd/>
                        </a:ln>
                      </wps:spPr>
                      <wps:txbx>
                        <w:txbxContent>
                          <w:p w14:paraId="434C54F2" w14:textId="77777777" w:rsidR="00566C4B" w:rsidRDefault="00566C4B" w:rsidP="00566C4B">
                            <w:pPr>
                              <w:rPr>
                                <w:rFonts w:ascii="Arial" w:hAnsi="Arial" w:cs="Arial"/>
                              </w:rPr>
                            </w:pPr>
                            <w:r w:rsidRPr="008C1B3A">
                              <w:rPr>
                                <w:rFonts w:ascii="Arial" w:hAnsi="Arial" w:cs="Arial"/>
                                <w:b/>
                                <w:color w:val="00B050"/>
                              </w:rPr>
                              <w:t xml:space="preserve">Y </w:t>
                            </w:r>
                            <w:proofErr w:type="spellStart"/>
                            <w:r w:rsidRPr="008C1B3A">
                              <w:rPr>
                                <w:rFonts w:ascii="Arial" w:hAnsi="Arial" w:cs="Arial"/>
                                <w:b/>
                                <w:color w:val="00B050"/>
                              </w:rPr>
                              <w:t>weithgaredd</w:t>
                            </w:r>
                            <w:proofErr w:type="spellEnd"/>
                            <w:r w:rsidRPr="008C1B3A">
                              <w:rPr>
                                <w:rFonts w:ascii="Arial" w:hAnsi="Arial" w:cs="Arial"/>
                                <w:color w:val="00B050"/>
                              </w:rPr>
                              <w:t xml:space="preserve"> – </w:t>
                            </w:r>
                            <w:r>
                              <w:rPr>
                                <w:rFonts w:ascii="Arial" w:hAnsi="Arial" w:cs="Arial"/>
                                <w:color w:val="00B050"/>
                              </w:rPr>
                              <w:t>T</w:t>
                            </w:r>
                            <w:r w:rsidRPr="008C1B3A">
                              <w:rPr>
                                <w:rFonts w:ascii="Arial" w:hAnsi="Arial" w:cs="Arial"/>
                                <w:color w:val="00B050"/>
                              </w:rPr>
                              <w:t xml:space="preserve">he activity: </w:t>
                            </w:r>
                            <w:r>
                              <w:rPr>
                                <w:rFonts w:ascii="Arial" w:hAnsi="Arial" w:cs="Arial"/>
                              </w:rPr>
                              <w:t>Read Kipper’s Birthday to the class as a general introduction.  Introduce the practitioner-initiated play activity and demonstrate how to use the dough to make and decorate cakes. Involve the children in counting and ask questions above.</w:t>
                            </w:r>
                          </w:p>
                          <w:p w14:paraId="6263B023" w14:textId="77777777" w:rsidR="00566C4B" w:rsidRDefault="00566C4B" w:rsidP="00566C4B">
                            <w:pPr>
                              <w:rPr>
                                <w:rFonts w:ascii="Arial" w:hAnsi="Arial" w:cs="Arial"/>
                              </w:rPr>
                            </w:pPr>
                            <w:r>
                              <w:rPr>
                                <w:rFonts w:ascii="Arial" w:hAnsi="Arial" w:cs="Arial"/>
                              </w:rPr>
                              <w:t xml:space="preserve">Divide the class into six groups of four and introduce the children to the independent activities set up in: - </w:t>
                            </w:r>
                          </w:p>
                          <w:p w14:paraId="256921F5" w14:textId="77777777" w:rsidR="00566C4B" w:rsidRDefault="00566C4B" w:rsidP="00566C4B">
                            <w:pPr>
                              <w:rPr>
                                <w:rFonts w:ascii="Arial" w:hAnsi="Arial" w:cs="Arial"/>
                              </w:rPr>
                            </w:pPr>
                            <w:r w:rsidRPr="008B05D4">
                              <w:rPr>
                                <w:rFonts w:ascii="Arial" w:hAnsi="Arial" w:cs="Arial"/>
                                <w:color w:val="002060"/>
                              </w:rPr>
                              <w:t>Role Play Area</w:t>
                            </w:r>
                            <w:r w:rsidRPr="00914344">
                              <w:rPr>
                                <w:rFonts w:ascii="Arial" w:hAnsi="Arial" w:cs="Arial"/>
                              </w:rPr>
                              <w:t xml:space="preserve">:  Task </w:t>
                            </w:r>
                            <w:r>
                              <w:rPr>
                                <w:rFonts w:ascii="Arial" w:hAnsi="Arial" w:cs="Arial"/>
                              </w:rPr>
                              <w:t>– to get ready for a 10</w:t>
                            </w:r>
                            <w:r w:rsidRPr="00FC5621">
                              <w:rPr>
                                <w:rFonts w:ascii="Arial" w:hAnsi="Arial" w:cs="Arial"/>
                                <w:vertAlign w:val="superscript"/>
                              </w:rPr>
                              <w:t>th</w:t>
                            </w:r>
                            <w:r>
                              <w:rPr>
                                <w:rFonts w:ascii="Arial" w:hAnsi="Arial" w:cs="Arial"/>
                              </w:rPr>
                              <w:t xml:space="preserve"> birthday party, decorating the cake with 10 candles and setting the table for 10 people.  Birthday box to encourage participation in imaginative/socio-dramatic play.</w:t>
                            </w:r>
                          </w:p>
                          <w:p w14:paraId="4D48756A" w14:textId="77777777" w:rsidR="00566C4B" w:rsidRDefault="00566C4B" w:rsidP="00566C4B">
                            <w:pPr>
                              <w:rPr>
                                <w:rFonts w:ascii="Arial" w:hAnsi="Arial" w:cs="Arial"/>
                              </w:rPr>
                            </w:pPr>
                            <w:r w:rsidRPr="008B05D4">
                              <w:rPr>
                                <w:rFonts w:ascii="Arial" w:hAnsi="Arial" w:cs="Arial"/>
                                <w:color w:val="002060"/>
                              </w:rPr>
                              <w:t>Sand and Water Area</w:t>
                            </w:r>
                            <w:r w:rsidRPr="00914344">
                              <w:rPr>
                                <w:rFonts w:ascii="Arial" w:hAnsi="Arial" w:cs="Arial"/>
                              </w:rPr>
                              <w:t xml:space="preserve">: Task </w:t>
                            </w:r>
                            <w:r>
                              <w:rPr>
                                <w:rFonts w:ascii="Arial" w:hAnsi="Arial" w:cs="Arial"/>
                              </w:rPr>
                              <w:t>– retrieve and count buried and submerged objects into buckets of five and 10 (buckets labelled with corresponding numerals).</w:t>
                            </w:r>
                          </w:p>
                          <w:p w14:paraId="6FCD534C" w14:textId="77777777" w:rsidR="00566C4B" w:rsidRDefault="00566C4B" w:rsidP="00566C4B">
                            <w:pPr>
                              <w:rPr>
                                <w:rFonts w:ascii="Arial" w:hAnsi="Arial" w:cs="Arial"/>
                              </w:rPr>
                            </w:pPr>
                            <w:r w:rsidRPr="00914344">
                              <w:rPr>
                                <w:rFonts w:ascii="Arial" w:hAnsi="Arial" w:cs="Arial"/>
                                <w:color w:val="002060"/>
                              </w:rPr>
                              <w:t>Maths Workshop</w:t>
                            </w:r>
                            <w:r>
                              <w:rPr>
                                <w:rFonts w:ascii="Arial" w:hAnsi="Arial" w:cs="Arial"/>
                                <w:color w:val="002060"/>
                              </w:rPr>
                              <w:t>:</w:t>
                            </w:r>
                            <w:r w:rsidRPr="00914344">
                              <w:rPr>
                                <w:rFonts w:ascii="Arial" w:hAnsi="Arial" w:cs="Arial"/>
                                <w:color w:val="002060"/>
                              </w:rPr>
                              <w:t xml:space="preserve"> </w:t>
                            </w:r>
                            <w:r>
                              <w:rPr>
                                <w:rFonts w:ascii="Arial" w:hAnsi="Arial" w:cs="Arial"/>
                              </w:rPr>
                              <w:t xml:space="preserve"> Task – grab a ‘handful’ of objects and either count 10 or make up to 10.  ‘Washing’ number line to assist if required.  Engage in mark-making or attempt to label with corresponding numeral.  Tactile numbers to assist in numeral writing.</w:t>
                            </w:r>
                          </w:p>
                          <w:p w14:paraId="33018B1D" w14:textId="77777777" w:rsidR="00566C4B" w:rsidRDefault="00566C4B" w:rsidP="00566C4B">
                            <w:pPr>
                              <w:rPr>
                                <w:rFonts w:ascii="Arial" w:hAnsi="Arial" w:cs="Arial"/>
                              </w:rPr>
                            </w:pPr>
                            <w:r w:rsidRPr="007504EE">
                              <w:rPr>
                                <w:rFonts w:ascii="Arial" w:hAnsi="Arial" w:cs="Arial"/>
                                <w:color w:val="002060"/>
                              </w:rPr>
                              <w:t>Creative Workshop</w:t>
                            </w:r>
                            <w:r>
                              <w:rPr>
                                <w:rFonts w:ascii="Arial" w:hAnsi="Arial" w:cs="Arial"/>
                              </w:rPr>
                              <w:t>:  Task – Create birthday cards by printing, drawing, gluing and sticking to encourage numeral recognition and mark-making.</w:t>
                            </w:r>
                          </w:p>
                          <w:p w14:paraId="5D429ECA" w14:textId="77777777" w:rsidR="00566C4B" w:rsidRDefault="00566C4B" w:rsidP="00566C4B">
                            <w:pPr>
                              <w:rPr>
                                <w:rFonts w:ascii="Arial" w:hAnsi="Arial" w:cs="Arial"/>
                              </w:rPr>
                            </w:pPr>
                            <w:r w:rsidRPr="005C24CB">
                              <w:rPr>
                                <w:rFonts w:ascii="Arial" w:hAnsi="Arial" w:cs="Arial"/>
                                <w:color w:val="002060"/>
                              </w:rPr>
                              <w:t>Outside</w:t>
                            </w:r>
                            <w:r>
                              <w:rPr>
                                <w:rFonts w:ascii="Arial" w:hAnsi="Arial" w:cs="Arial"/>
                              </w:rPr>
                              <w:t>:  Task – Birthday themed ‘number hunts’, making mud ‘cakes’ and decorating with 10 natural objects.</w:t>
                            </w:r>
                          </w:p>
                          <w:p w14:paraId="5FD2A19E" w14:textId="77777777" w:rsidR="00566C4B" w:rsidRDefault="00566C4B" w:rsidP="00566C4B">
                            <w:pPr>
                              <w:rPr>
                                <w:rFonts w:ascii="Arial" w:hAnsi="Arial" w:cs="Arial"/>
                              </w:rPr>
                            </w:pPr>
                            <w:r>
                              <w:rPr>
                                <w:rFonts w:ascii="Arial" w:hAnsi="Arial" w:cs="Arial"/>
                                <w:u w:val="single"/>
                              </w:rPr>
                              <w:t>Opportunities for assessment</w:t>
                            </w:r>
                            <w:r>
                              <w:rPr>
                                <w:rFonts w:ascii="Arial" w:hAnsi="Arial" w:cs="Arial"/>
                              </w:rPr>
                              <w:t xml:space="preserve"> – </w:t>
                            </w:r>
                          </w:p>
                          <w:p w14:paraId="2E8F1C5E" w14:textId="77777777" w:rsidR="00566C4B" w:rsidRDefault="00566C4B" w:rsidP="00566C4B">
                            <w:pPr>
                              <w:pStyle w:val="ListParagraph"/>
                              <w:numPr>
                                <w:ilvl w:val="0"/>
                                <w:numId w:val="5"/>
                              </w:numPr>
                              <w:rPr>
                                <w:rFonts w:ascii="Arial" w:hAnsi="Arial" w:cs="Arial"/>
                              </w:rPr>
                            </w:pPr>
                            <w:r w:rsidRPr="009F16D6">
                              <w:rPr>
                                <w:rFonts w:ascii="Arial" w:hAnsi="Arial" w:cs="Arial"/>
                              </w:rPr>
                              <w:t>Are children able to accurately count to five (10)?</w:t>
                            </w:r>
                          </w:p>
                          <w:p w14:paraId="43400030" w14:textId="77777777" w:rsidR="00566C4B" w:rsidRDefault="00566C4B" w:rsidP="00566C4B">
                            <w:pPr>
                              <w:pStyle w:val="ListParagraph"/>
                              <w:numPr>
                                <w:ilvl w:val="0"/>
                                <w:numId w:val="5"/>
                              </w:numPr>
                              <w:rPr>
                                <w:rFonts w:ascii="Arial" w:hAnsi="Arial" w:cs="Arial"/>
                              </w:rPr>
                            </w:pPr>
                            <w:r w:rsidRPr="009F16D6">
                              <w:rPr>
                                <w:rFonts w:ascii="Arial" w:hAnsi="Arial" w:cs="Arial"/>
                              </w:rPr>
                              <w:t>Are they aware that the last number said tells them how many there are in a set?</w:t>
                            </w:r>
                          </w:p>
                          <w:p w14:paraId="09541A91" w14:textId="77777777" w:rsidR="00566C4B" w:rsidRDefault="00566C4B" w:rsidP="00566C4B">
                            <w:pPr>
                              <w:pStyle w:val="ListParagraph"/>
                              <w:numPr>
                                <w:ilvl w:val="0"/>
                                <w:numId w:val="5"/>
                              </w:numPr>
                              <w:rPr>
                                <w:rFonts w:ascii="Arial" w:hAnsi="Arial" w:cs="Arial"/>
                              </w:rPr>
                            </w:pPr>
                            <w:r w:rsidRPr="009F16D6">
                              <w:rPr>
                                <w:rFonts w:ascii="Arial" w:hAnsi="Arial" w:cs="Arial"/>
                              </w:rPr>
                              <w:t>Are they aware that position does not affect the number of cake/cases/candles?</w:t>
                            </w:r>
                          </w:p>
                          <w:p w14:paraId="7A8BDA14" w14:textId="77777777" w:rsidR="00566C4B" w:rsidRPr="009F16D6" w:rsidRDefault="00566C4B" w:rsidP="00566C4B">
                            <w:pPr>
                              <w:pStyle w:val="ListParagraph"/>
                              <w:numPr>
                                <w:ilvl w:val="0"/>
                                <w:numId w:val="5"/>
                              </w:numPr>
                              <w:rPr>
                                <w:rFonts w:ascii="Arial" w:hAnsi="Arial" w:cs="Arial"/>
                              </w:rPr>
                            </w:pPr>
                            <w:r w:rsidRPr="009F16D6">
                              <w:rPr>
                                <w:rFonts w:ascii="Arial" w:hAnsi="Arial" w:cs="Arial"/>
                              </w:rPr>
                              <w:t>Do they reply to simple addition/subtraction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C31C5" id="_x0000_s1074" type="#_x0000_t202" style="position:absolute;margin-left:0;margin-top:288.6pt;width:469.65pt;height:381.9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">
                <v:textbox>
                  <w:txbxContent>
                    <w:p w14:paraId="434C54F2" w14:textId="77777777" w:rsidR="00566C4B" w:rsidRDefault="00566C4B" w:rsidP="00566C4B">
                      <w:pPr>
                        <w:rPr>
                          <w:rFonts w:ascii="Arial" w:hAnsi="Arial" w:cs="Arial"/>
                        </w:rPr>
                      </w:pPr>
                      <w:r w:rsidRPr="008C1B3A">
                        <w:rPr>
                          <w:rFonts w:ascii="Arial" w:hAnsi="Arial" w:cs="Arial"/>
                          <w:b/>
                          <w:color w:val="00B050"/>
                        </w:rPr>
                        <w:t xml:space="preserve">Y </w:t>
                      </w:r>
                      <w:proofErr w:type="spellStart"/>
                      <w:r w:rsidRPr="008C1B3A">
                        <w:rPr>
                          <w:rFonts w:ascii="Arial" w:hAnsi="Arial" w:cs="Arial"/>
                          <w:b/>
                          <w:color w:val="00B050"/>
                        </w:rPr>
                        <w:t>weithgaredd</w:t>
                      </w:r>
                      <w:proofErr w:type="spellEnd"/>
                      <w:r w:rsidRPr="008C1B3A">
                        <w:rPr>
                          <w:rFonts w:ascii="Arial" w:hAnsi="Arial" w:cs="Arial"/>
                          <w:color w:val="00B050"/>
                        </w:rPr>
                        <w:t xml:space="preserve"> – </w:t>
                      </w:r>
                      <w:r>
                        <w:rPr>
                          <w:rFonts w:ascii="Arial" w:hAnsi="Arial" w:cs="Arial"/>
                          <w:color w:val="00B050"/>
                        </w:rPr>
                        <w:t>T</w:t>
                      </w:r>
                      <w:r w:rsidRPr="008C1B3A">
                        <w:rPr>
                          <w:rFonts w:ascii="Arial" w:hAnsi="Arial" w:cs="Arial"/>
                          <w:color w:val="00B050"/>
                        </w:rPr>
                        <w:t xml:space="preserve">he activity: </w:t>
                      </w:r>
                      <w:r>
                        <w:rPr>
                          <w:rFonts w:ascii="Arial" w:hAnsi="Arial" w:cs="Arial"/>
                        </w:rPr>
                        <w:t>Read Kipper’s Birthday to the class as a general introduction.  Introduce the practitioner-initiated play activity and demonstrate how to use the dough to make and decorate cakes. Involve the children in counting and ask questions above.</w:t>
                      </w:r>
                    </w:p>
                    <w:p w14:paraId="6263B023" w14:textId="77777777" w:rsidR="00566C4B" w:rsidRDefault="00566C4B" w:rsidP="00566C4B">
                      <w:pPr>
                        <w:rPr>
                          <w:rFonts w:ascii="Arial" w:hAnsi="Arial" w:cs="Arial"/>
                        </w:rPr>
                      </w:pPr>
                      <w:r>
                        <w:rPr>
                          <w:rFonts w:ascii="Arial" w:hAnsi="Arial" w:cs="Arial"/>
                        </w:rPr>
                        <w:t xml:space="preserve">Divide the class into six groups of four and introduce the children to the independent activities set up in: - </w:t>
                      </w:r>
                    </w:p>
                    <w:p w14:paraId="256921F5" w14:textId="77777777" w:rsidR="00566C4B" w:rsidRDefault="00566C4B" w:rsidP="00566C4B">
                      <w:pPr>
                        <w:rPr>
                          <w:rFonts w:ascii="Arial" w:hAnsi="Arial" w:cs="Arial"/>
                        </w:rPr>
                      </w:pPr>
                      <w:r w:rsidRPr="008B05D4">
                        <w:rPr>
                          <w:rFonts w:ascii="Arial" w:hAnsi="Arial" w:cs="Arial"/>
                          <w:color w:val="002060"/>
                        </w:rPr>
                        <w:t>Role Play Area</w:t>
                      </w:r>
                      <w:r w:rsidRPr="00914344">
                        <w:rPr>
                          <w:rFonts w:ascii="Arial" w:hAnsi="Arial" w:cs="Arial"/>
                        </w:rPr>
                        <w:t xml:space="preserve">:  Task </w:t>
                      </w:r>
                      <w:r>
                        <w:rPr>
                          <w:rFonts w:ascii="Arial" w:hAnsi="Arial" w:cs="Arial"/>
                        </w:rPr>
                        <w:t>– to get ready for a 10</w:t>
                      </w:r>
                      <w:r w:rsidRPr="00FC5621">
                        <w:rPr>
                          <w:rFonts w:ascii="Arial" w:hAnsi="Arial" w:cs="Arial"/>
                          <w:vertAlign w:val="superscript"/>
                        </w:rPr>
                        <w:t>th</w:t>
                      </w:r>
                      <w:r>
                        <w:rPr>
                          <w:rFonts w:ascii="Arial" w:hAnsi="Arial" w:cs="Arial"/>
                        </w:rPr>
                        <w:t xml:space="preserve"> birthday party, decorating the cake with 10 candles and setting the table for 10 people.  Birthday box to encourage participation in imaginative/socio-dramatic play.</w:t>
                      </w:r>
                    </w:p>
                    <w:p w14:paraId="4D48756A" w14:textId="77777777" w:rsidR="00566C4B" w:rsidRDefault="00566C4B" w:rsidP="00566C4B">
                      <w:pPr>
                        <w:rPr>
                          <w:rFonts w:ascii="Arial" w:hAnsi="Arial" w:cs="Arial"/>
                        </w:rPr>
                      </w:pPr>
                      <w:r w:rsidRPr="008B05D4">
                        <w:rPr>
                          <w:rFonts w:ascii="Arial" w:hAnsi="Arial" w:cs="Arial"/>
                          <w:color w:val="002060"/>
                        </w:rPr>
                        <w:t>Sand and Water Area</w:t>
                      </w:r>
                      <w:r w:rsidRPr="00914344">
                        <w:rPr>
                          <w:rFonts w:ascii="Arial" w:hAnsi="Arial" w:cs="Arial"/>
                        </w:rPr>
                        <w:t xml:space="preserve">: Task </w:t>
                      </w:r>
                      <w:r>
                        <w:rPr>
                          <w:rFonts w:ascii="Arial" w:hAnsi="Arial" w:cs="Arial"/>
                        </w:rPr>
                        <w:t>– retrieve and count buried and submerged objects into buckets of five and 10 (buckets labelled with corresponding numerals).</w:t>
                      </w:r>
                    </w:p>
                    <w:p w14:paraId="6FCD534C" w14:textId="77777777" w:rsidR="00566C4B" w:rsidRDefault="00566C4B" w:rsidP="00566C4B">
                      <w:pPr>
                        <w:rPr>
                          <w:rFonts w:ascii="Arial" w:hAnsi="Arial" w:cs="Arial"/>
                        </w:rPr>
                      </w:pPr>
                      <w:r w:rsidRPr="00914344">
                        <w:rPr>
                          <w:rFonts w:ascii="Arial" w:hAnsi="Arial" w:cs="Arial"/>
                          <w:color w:val="002060"/>
                        </w:rPr>
                        <w:t>Maths Workshop</w:t>
                      </w:r>
                      <w:r>
                        <w:rPr>
                          <w:rFonts w:ascii="Arial" w:hAnsi="Arial" w:cs="Arial"/>
                          <w:color w:val="002060"/>
                        </w:rPr>
                        <w:t>:</w:t>
                      </w:r>
                      <w:r w:rsidRPr="00914344">
                        <w:rPr>
                          <w:rFonts w:ascii="Arial" w:hAnsi="Arial" w:cs="Arial"/>
                          <w:color w:val="002060"/>
                        </w:rPr>
                        <w:t xml:space="preserve"> </w:t>
                      </w:r>
                      <w:r>
                        <w:rPr>
                          <w:rFonts w:ascii="Arial" w:hAnsi="Arial" w:cs="Arial"/>
                        </w:rPr>
                        <w:t xml:space="preserve"> Task – grab a ‘handful’ of objects and either count 10 or make up to 10.  ‘Washing’ number line to assist if required.  Engage in mark-making or attempt to label with corresponding numeral.  Tactile numbers to assist in numeral writing.</w:t>
                      </w:r>
                    </w:p>
                    <w:p w14:paraId="33018B1D" w14:textId="77777777" w:rsidR="00566C4B" w:rsidRDefault="00566C4B" w:rsidP="00566C4B">
                      <w:pPr>
                        <w:rPr>
                          <w:rFonts w:ascii="Arial" w:hAnsi="Arial" w:cs="Arial"/>
                        </w:rPr>
                      </w:pPr>
                      <w:r w:rsidRPr="007504EE">
                        <w:rPr>
                          <w:rFonts w:ascii="Arial" w:hAnsi="Arial" w:cs="Arial"/>
                          <w:color w:val="002060"/>
                        </w:rPr>
                        <w:t>Creative Workshop</w:t>
                      </w:r>
                      <w:r>
                        <w:rPr>
                          <w:rFonts w:ascii="Arial" w:hAnsi="Arial" w:cs="Arial"/>
                        </w:rPr>
                        <w:t>:  Task – Create birthday cards by printing, drawing, gluing and sticking to encourage numeral recognition and mark-making.</w:t>
                      </w:r>
                    </w:p>
                    <w:p w14:paraId="5D429ECA" w14:textId="77777777" w:rsidR="00566C4B" w:rsidRDefault="00566C4B" w:rsidP="00566C4B">
                      <w:pPr>
                        <w:rPr>
                          <w:rFonts w:ascii="Arial" w:hAnsi="Arial" w:cs="Arial"/>
                        </w:rPr>
                      </w:pPr>
                      <w:r w:rsidRPr="005C24CB">
                        <w:rPr>
                          <w:rFonts w:ascii="Arial" w:hAnsi="Arial" w:cs="Arial"/>
                          <w:color w:val="002060"/>
                        </w:rPr>
                        <w:t>Outside</w:t>
                      </w:r>
                      <w:r>
                        <w:rPr>
                          <w:rFonts w:ascii="Arial" w:hAnsi="Arial" w:cs="Arial"/>
                        </w:rPr>
                        <w:t>:  Task – Birthday themed ‘number hunts’, making mud ‘cakes’ and decorating with 10 natural objects.</w:t>
                      </w:r>
                    </w:p>
                    <w:p w14:paraId="5FD2A19E" w14:textId="77777777" w:rsidR="00566C4B" w:rsidRDefault="00566C4B" w:rsidP="00566C4B">
                      <w:pPr>
                        <w:rPr>
                          <w:rFonts w:ascii="Arial" w:hAnsi="Arial" w:cs="Arial"/>
                        </w:rPr>
                      </w:pPr>
                      <w:r>
                        <w:rPr>
                          <w:rFonts w:ascii="Arial" w:hAnsi="Arial" w:cs="Arial"/>
                          <w:u w:val="single"/>
                        </w:rPr>
                        <w:t>Opportunities for assessment</w:t>
                      </w:r>
                      <w:r>
                        <w:rPr>
                          <w:rFonts w:ascii="Arial" w:hAnsi="Arial" w:cs="Arial"/>
                        </w:rPr>
                        <w:t xml:space="preserve"> – </w:t>
                      </w:r>
                    </w:p>
                    <w:p w14:paraId="2E8F1C5E" w14:textId="77777777" w:rsidR="00566C4B" w:rsidRDefault="00566C4B" w:rsidP="00566C4B">
                      <w:pPr>
                        <w:pStyle w:val="ListParagraph"/>
                        <w:numPr>
                          <w:ilvl w:val="0"/>
                          <w:numId w:val="5"/>
                        </w:numPr>
                        <w:rPr>
                          <w:rFonts w:ascii="Arial" w:hAnsi="Arial" w:cs="Arial"/>
                        </w:rPr>
                      </w:pPr>
                      <w:r w:rsidRPr="009F16D6">
                        <w:rPr>
                          <w:rFonts w:ascii="Arial" w:hAnsi="Arial" w:cs="Arial"/>
                        </w:rPr>
                        <w:t>Are children able to accurately count to five (10)?</w:t>
                      </w:r>
                    </w:p>
                    <w:p w14:paraId="43400030" w14:textId="77777777" w:rsidR="00566C4B" w:rsidRDefault="00566C4B" w:rsidP="00566C4B">
                      <w:pPr>
                        <w:pStyle w:val="ListParagraph"/>
                        <w:numPr>
                          <w:ilvl w:val="0"/>
                          <w:numId w:val="5"/>
                        </w:numPr>
                        <w:rPr>
                          <w:rFonts w:ascii="Arial" w:hAnsi="Arial" w:cs="Arial"/>
                        </w:rPr>
                      </w:pPr>
                      <w:r w:rsidRPr="009F16D6">
                        <w:rPr>
                          <w:rFonts w:ascii="Arial" w:hAnsi="Arial" w:cs="Arial"/>
                        </w:rPr>
                        <w:t>Are they aware that the last number said tells them how many there are in a set?</w:t>
                      </w:r>
                    </w:p>
                    <w:p w14:paraId="09541A91" w14:textId="77777777" w:rsidR="00566C4B" w:rsidRDefault="00566C4B" w:rsidP="00566C4B">
                      <w:pPr>
                        <w:pStyle w:val="ListParagraph"/>
                        <w:numPr>
                          <w:ilvl w:val="0"/>
                          <w:numId w:val="5"/>
                        </w:numPr>
                        <w:rPr>
                          <w:rFonts w:ascii="Arial" w:hAnsi="Arial" w:cs="Arial"/>
                        </w:rPr>
                      </w:pPr>
                      <w:r w:rsidRPr="009F16D6">
                        <w:rPr>
                          <w:rFonts w:ascii="Arial" w:hAnsi="Arial" w:cs="Arial"/>
                        </w:rPr>
                        <w:t>Are they aware that position does not affect the number of cake/cases/candles?</w:t>
                      </w:r>
                    </w:p>
                    <w:p w14:paraId="7A8BDA14" w14:textId="77777777" w:rsidR="00566C4B" w:rsidRPr="009F16D6" w:rsidRDefault="00566C4B" w:rsidP="00566C4B">
                      <w:pPr>
                        <w:pStyle w:val="ListParagraph"/>
                        <w:numPr>
                          <w:ilvl w:val="0"/>
                          <w:numId w:val="5"/>
                        </w:numPr>
                        <w:rPr>
                          <w:rFonts w:ascii="Arial" w:hAnsi="Arial" w:cs="Arial"/>
                        </w:rPr>
                      </w:pPr>
                      <w:r w:rsidRPr="009F16D6">
                        <w:rPr>
                          <w:rFonts w:ascii="Arial" w:hAnsi="Arial" w:cs="Arial"/>
                        </w:rPr>
                        <w:t>Do they reply to simple addition/subtraction questions?</w:t>
                      </w:r>
                    </w:p>
                  </w:txbxContent>
                </v:textbox>
                <w10:wrap type="square" anchorx="margin"/>
              </v:shape>
            </w:pict>
          </mc:Fallback>
        </mc:AlternateContent>
      </w:r>
      <w:r w:rsidRPr="00566C4B">
        <w:rPr>
          <w:noProof/>
        </w:rPr>
        <mc:AlternateContent>
          <mc:Choice Requires="wps">
            <w:drawing>
              <wp:anchor distT="45720" distB="45720" distL="114300" distR="114300" simplePos="0" relativeHeight="251674624" behindDoc="0" locked="0" layoutInCell="1" allowOverlap="1" wp14:anchorId="1EF985A7" wp14:editId="65892A76">
                <wp:simplePos x="0" y="0"/>
                <wp:positionH relativeFrom="margin">
                  <wp:align>left</wp:align>
                </wp:positionH>
                <wp:positionV relativeFrom="paragraph">
                  <wp:posOffset>1447800</wp:posOffset>
                </wp:positionV>
                <wp:extent cx="5964555" cy="1470025"/>
                <wp:effectExtent l="0" t="0" r="17145" b="1587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1470025"/>
                        </a:xfrm>
                        <a:prstGeom prst="rect">
                          <a:avLst/>
                        </a:prstGeom>
                        <a:solidFill>
                          <a:srgbClr val="FFFFFF"/>
                        </a:solidFill>
                        <a:ln w="9525">
                          <a:solidFill>
                            <a:srgbClr val="000000"/>
                          </a:solidFill>
                          <a:miter lim="800000"/>
                          <a:headEnd/>
                          <a:tailEnd/>
                        </a:ln>
                      </wps:spPr>
                      <wps:txbx>
                        <w:txbxContent>
                          <w:p w14:paraId="6DF5D56C" w14:textId="77777777" w:rsidR="00566C4B" w:rsidRDefault="00566C4B" w:rsidP="00566C4B">
                            <w:pPr>
                              <w:rPr>
                                <w:rFonts w:ascii="Arial" w:hAnsi="Arial" w:cs="Arial"/>
                                <w:color w:val="00B050"/>
                              </w:rPr>
                            </w:pPr>
                            <w:proofErr w:type="spellStart"/>
                            <w:r w:rsidRPr="00425130">
                              <w:rPr>
                                <w:rFonts w:ascii="Arial" w:hAnsi="Arial" w:cs="Arial"/>
                                <w:b/>
                                <w:color w:val="00B050"/>
                              </w:rPr>
                              <w:t>Mewnbwn</w:t>
                            </w:r>
                            <w:proofErr w:type="spellEnd"/>
                            <w:r w:rsidRPr="00425130">
                              <w:rPr>
                                <w:rFonts w:ascii="Arial" w:hAnsi="Arial" w:cs="Arial"/>
                                <w:b/>
                                <w:color w:val="00B050"/>
                              </w:rPr>
                              <w:t xml:space="preserve"> a </w:t>
                            </w:r>
                            <w:proofErr w:type="spellStart"/>
                            <w:r w:rsidRPr="00425130">
                              <w:rPr>
                                <w:rFonts w:ascii="Arial" w:hAnsi="Arial" w:cs="Arial"/>
                                <w:b/>
                                <w:color w:val="00B050"/>
                              </w:rPr>
                              <w:t>chwestiynau</w:t>
                            </w:r>
                            <w:proofErr w:type="spellEnd"/>
                            <w:r w:rsidRPr="00425130">
                              <w:rPr>
                                <w:rFonts w:ascii="Arial" w:hAnsi="Arial" w:cs="Arial"/>
                                <w:b/>
                                <w:color w:val="00B050"/>
                              </w:rPr>
                              <w:t xml:space="preserve"> </w:t>
                            </w:r>
                            <w:proofErr w:type="spellStart"/>
                            <w:r w:rsidRPr="00425130">
                              <w:rPr>
                                <w:rFonts w:ascii="Arial" w:hAnsi="Arial" w:cs="Arial"/>
                                <w:b/>
                                <w:color w:val="00B050"/>
                              </w:rPr>
                              <w:t>i</w:t>
                            </w:r>
                            <w:proofErr w:type="spellEnd"/>
                            <w:r w:rsidRPr="00425130">
                              <w:rPr>
                                <w:rFonts w:ascii="Arial" w:hAnsi="Arial" w:cs="Arial"/>
                                <w:b/>
                                <w:color w:val="00B050"/>
                              </w:rPr>
                              <w:t xml:space="preserve"> </w:t>
                            </w:r>
                            <w:proofErr w:type="spellStart"/>
                            <w:r w:rsidRPr="00425130">
                              <w:rPr>
                                <w:rFonts w:ascii="Arial" w:hAnsi="Arial" w:cs="Arial"/>
                                <w:b/>
                                <w:color w:val="00B050"/>
                              </w:rPr>
                              <w:t>oedolion</w:t>
                            </w:r>
                            <w:proofErr w:type="spellEnd"/>
                            <w:r w:rsidRPr="00030B5A">
                              <w:rPr>
                                <w:rFonts w:ascii="Arial" w:hAnsi="Arial" w:cs="Arial"/>
                                <w:color w:val="00B050"/>
                              </w:rPr>
                              <w:t xml:space="preserve"> – Adult input and questions: </w:t>
                            </w:r>
                          </w:p>
                          <w:p w14:paraId="0B0993D0" w14:textId="77777777" w:rsidR="00566C4B" w:rsidRDefault="00566C4B" w:rsidP="00566C4B">
                            <w:pPr>
                              <w:rPr>
                                <w:rFonts w:ascii="Arial" w:hAnsi="Arial" w:cs="Arial"/>
                              </w:rPr>
                            </w:pPr>
                            <w:r>
                              <w:rPr>
                                <w:rFonts w:ascii="Arial" w:hAnsi="Arial" w:cs="Arial"/>
                              </w:rPr>
                              <w:t>Context book: Kipper’s Birthday</w:t>
                            </w:r>
                          </w:p>
                          <w:p w14:paraId="0978448B" w14:textId="77777777" w:rsidR="00566C4B" w:rsidRDefault="00566C4B" w:rsidP="00566C4B">
                            <w:pPr>
                              <w:pStyle w:val="ListParagraph"/>
                              <w:numPr>
                                <w:ilvl w:val="0"/>
                                <w:numId w:val="4"/>
                              </w:numPr>
                              <w:rPr>
                                <w:rFonts w:ascii="Arial" w:hAnsi="Arial" w:cs="Arial"/>
                              </w:rPr>
                            </w:pPr>
                            <w:r>
                              <w:rPr>
                                <w:rFonts w:ascii="Arial" w:hAnsi="Arial" w:cs="Arial"/>
                              </w:rPr>
                              <w:t>Shall we see how may cakes we can fit in this tin?</w:t>
                            </w:r>
                          </w:p>
                          <w:p w14:paraId="65EA41E4" w14:textId="77777777" w:rsidR="00566C4B" w:rsidRDefault="00566C4B" w:rsidP="00566C4B">
                            <w:pPr>
                              <w:pStyle w:val="ListParagraph"/>
                              <w:numPr>
                                <w:ilvl w:val="0"/>
                                <w:numId w:val="4"/>
                              </w:numPr>
                              <w:rPr>
                                <w:rFonts w:ascii="Arial" w:hAnsi="Arial" w:cs="Arial"/>
                              </w:rPr>
                            </w:pPr>
                            <w:r>
                              <w:rPr>
                                <w:rFonts w:ascii="Arial" w:hAnsi="Arial" w:cs="Arial"/>
                              </w:rPr>
                              <w:t>If you point as you count does it help?</w:t>
                            </w:r>
                          </w:p>
                          <w:p w14:paraId="66EEA6E9" w14:textId="77777777" w:rsidR="00566C4B" w:rsidRDefault="00566C4B" w:rsidP="00566C4B">
                            <w:pPr>
                              <w:pStyle w:val="ListParagraph"/>
                              <w:numPr>
                                <w:ilvl w:val="0"/>
                                <w:numId w:val="4"/>
                              </w:numPr>
                              <w:rPr>
                                <w:rFonts w:ascii="Arial" w:hAnsi="Arial" w:cs="Arial"/>
                              </w:rPr>
                            </w:pPr>
                            <w:r>
                              <w:rPr>
                                <w:rFonts w:ascii="Arial" w:hAnsi="Arial" w:cs="Arial"/>
                              </w:rPr>
                              <w:t>Is it helpful to put them in the tin first?</w:t>
                            </w:r>
                          </w:p>
                          <w:p w14:paraId="6C8625BD" w14:textId="77777777" w:rsidR="00566C4B" w:rsidRDefault="00566C4B" w:rsidP="00566C4B">
                            <w:pPr>
                              <w:pStyle w:val="ListParagraph"/>
                              <w:numPr>
                                <w:ilvl w:val="0"/>
                                <w:numId w:val="4"/>
                              </w:numPr>
                              <w:rPr>
                                <w:rFonts w:ascii="Arial" w:hAnsi="Arial" w:cs="Arial"/>
                              </w:rPr>
                            </w:pPr>
                            <w:r>
                              <w:rPr>
                                <w:rFonts w:ascii="Arial" w:hAnsi="Arial" w:cs="Arial"/>
                              </w:rPr>
                              <w:t>How can we find out how many full cases there are altogether?</w:t>
                            </w:r>
                          </w:p>
                          <w:p w14:paraId="7162AF7B" w14:textId="77777777" w:rsidR="00566C4B" w:rsidRPr="006C2A84" w:rsidRDefault="00566C4B" w:rsidP="00566C4B">
                            <w:pPr>
                              <w:rPr>
                                <w:rFonts w:ascii="Arial" w:hAnsi="Arial" w:cs="Arial"/>
                              </w:rPr>
                            </w:pPr>
                            <w:r w:rsidRPr="006C2A84">
                              <w:rPr>
                                <w:rFonts w:ascii="Arial" w:hAnsi="Arial" w:cs="Arial"/>
                                <w:b/>
                              </w:rPr>
                              <w:t>Differentiation</w:t>
                            </w:r>
                          </w:p>
                          <w:p w14:paraId="71F2EA35" w14:textId="77777777" w:rsidR="00566C4B" w:rsidRDefault="00566C4B" w:rsidP="00566C4B">
                            <w:pPr>
                              <w:pStyle w:val="ListParagraph"/>
                              <w:numPr>
                                <w:ilvl w:val="0"/>
                                <w:numId w:val="4"/>
                              </w:numPr>
                              <w:rPr>
                                <w:rFonts w:ascii="Arial" w:hAnsi="Arial" w:cs="Arial"/>
                              </w:rPr>
                            </w:pPr>
                            <w:r>
                              <w:rPr>
                                <w:rFonts w:ascii="Arial" w:hAnsi="Arial" w:cs="Arial"/>
                              </w:rPr>
                              <w:t>How many would we have if we added/ subtracted one cake?</w:t>
                            </w:r>
                          </w:p>
                          <w:p w14:paraId="0F0FDC15" w14:textId="77777777" w:rsidR="00566C4B" w:rsidRPr="000E234B" w:rsidRDefault="00566C4B" w:rsidP="00566C4B">
                            <w:pPr>
                              <w:pStyle w:val="ListParagraph"/>
                              <w:numPr>
                                <w:ilvl w:val="0"/>
                                <w:numId w:val="4"/>
                              </w:numPr>
                              <w:rPr>
                                <w:rFonts w:ascii="Arial" w:hAnsi="Arial" w:cs="Arial"/>
                              </w:rPr>
                            </w:pPr>
                            <w:r>
                              <w:rPr>
                                <w:rFonts w:ascii="Arial" w:hAnsi="Arial" w:cs="Arial"/>
                              </w:rPr>
                              <w:t>If we need four cakes for everyone and you have two, how many more do we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985A7" id="_x0000_s1075" type="#_x0000_t202" style="position:absolute;margin-left:0;margin-top:114pt;width:469.65pt;height:115.7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">
                <v:textbox>
                  <w:txbxContent>
                    <w:p w14:paraId="6DF5D56C" w14:textId="77777777" w:rsidR="00566C4B" w:rsidRDefault="00566C4B" w:rsidP="00566C4B">
                      <w:pPr>
                        <w:rPr>
                          <w:rFonts w:ascii="Arial" w:hAnsi="Arial" w:cs="Arial"/>
                          <w:color w:val="00B050"/>
                        </w:rPr>
                      </w:pPr>
                      <w:proofErr w:type="spellStart"/>
                      <w:r w:rsidRPr="00425130">
                        <w:rPr>
                          <w:rFonts w:ascii="Arial" w:hAnsi="Arial" w:cs="Arial"/>
                          <w:b/>
                          <w:color w:val="00B050"/>
                        </w:rPr>
                        <w:t>Mewnbwn</w:t>
                      </w:r>
                      <w:proofErr w:type="spellEnd"/>
                      <w:r w:rsidRPr="00425130">
                        <w:rPr>
                          <w:rFonts w:ascii="Arial" w:hAnsi="Arial" w:cs="Arial"/>
                          <w:b/>
                          <w:color w:val="00B050"/>
                        </w:rPr>
                        <w:t xml:space="preserve"> a </w:t>
                      </w:r>
                      <w:proofErr w:type="spellStart"/>
                      <w:r w:rsidRPr="00425130">
                        <w:rPr>
                          <w:rFonts w:ascii="Arial" w:hAnsi="Arial" w:cs="Arial"/>
                          <w:b/>
                          <w:color w:val="00B050"/>
                        </w:rPr>
                        <w:t>chwestiynau</w:t>
                      </w:r>
                      <w:proofErr w:type="spellEnd"/>
                      <w:r w:rsidRPr="00425130">
                        <w:rPr>
                          <w:rFonts w:ascii="Arial" w:hAnsi="Arial" w:cs="Arial"/>
                          <w:b/>
                          <w:color w:val="00B050"/>
                        </w:rPr>
                        <w:t xml:space="preserve"> </w:t>
                      </w:r>
                      <w:proofErr w:type="spellStart"/>
                      <w:r w:rsidRPr="00425130">
                        <w:rPr>
                          <w:rFonts w:ascii="Arial" w:hAnsi="Arial" w:cs="Arial"/>
                          <w:b/>
                          <w:color w:val="00B050"/>
                        </w:rPr>
                        <w:t>i</w:t>
                      </w:r>
                      <w:proofErr w:type="spellEnd"/>
                      <w:r w:rsidRPr="00425130">
                        <w:rPr>
                          <w:rFonts w:ascii="Arial" w:hAnsi="Arial" w:cs="Arial"/>
                          <w:b/>
                          <w:color w:val="00B050"/>
                        </w:rPr>
                        <w:t xml:space="preserve"> </w:t>
                      </w:r>
                      <w:proofErr w:type="spellStart"/>
                      <w:r w:rsidRPr="00425130">
                        <w:rPr>
                          <w:rFonts w:ascii="Arial" w:hAnsi="Arial" w:cs="Arial"/>
                          <w:b/>
                          <w:color w:val="00B050"/>
                        </w:rPr>
                        <w:t>oedolion</w:t>
                      </w:r>
                      <w:proofErr w:type="spellEnd"/>
                      <w:r w:rsidRPr="00030B5A">
                        <w:rPr>
                          <w:rFonts w:ascii="Arial" w:hAnsi="Arial" w:cs="Arial"/>
                          <w:color w:val="00B050"/>
                        </w:rPr>
                        <w:t xml:space="preserve"> – Adult input and questions: </w:t>
                      </w:r>
                    </w:p>
                    <w:p w14:paraId="0B0993D0" w14:textId="77777777" w:rsidR="00566C4B" w:rsidRDefault="00566C4B" w:rsidP="00566C4B">
                      <w:pPr>
                        <w:rPr>
                          <w:rFonts w:ascii="Arial" w:hAnsi="Arial" w:cs="Arial"/>
                        </w:rPr>
                      </w:pPr>
                      <w:r>
                        <w:rPr>
                          <w:rFonts w:ascii="Arial" w:hAnsi="Arial" w:cs="Arial"/>
                        </w:rPr>
                        <w:t>Context book: Kipper’s Birthday</w:t>
                      </w:r>
                    </w:p>
                    <w:p w14:paraId="0978448B" w14:textId="77777777" w:rsidR="00566C4B" w:rsidRDefault="00566C4B" w:rsidP="00566C4B">
                      <w:pPr>
                        <w:pStyle w:val="ListParagraph"/>
                        <w:numPr>
                          <w:ilvl w:val="0"/>
                          <w:numId w:val="4"/>
                        </w:numPr>
                        <w:rPr>
                          <w:rFonts w:ascii="Arial" w:hAnsi="Arial" w:cs="Arial"/>
                        </w:rPr>
                      </w:pPr>
                      <w:r>
                        <w:rPr>
                          <w:rFonts w:ascii="Arial" w:hAnsi="Arial" w:cs="Arial"/>
                        </w:rPr>
                        <w:t>Shall we see how may cakes we can fit in this tin?</w:t>
                      </w:r>
                    </w:p>
                    <w:p w14:paraId="65EA41E4" w14:textId="77777777" w:rsidR="00566C4B" w:rsidRDefault="00566C4B" w:rsidP="00566C4B">
                      <w:pPr>
                        <w:pStyle w:val="ListParagraph"/>
                        <w:numPr>
                          <w:ilvl w:val="0"/>
                          <w:numId w:val="4"/>
                        </w:numPr>
                        <w:rPr>
                          <w:rFonts w:ascii="Arial" w:hAnsi="Arial" w:cs="Arial"/>
                        </w:rPr>
                      </w:pPr>
                      <w:r>
                        <w:rPr>
                          <w:rFonts w:ascii="Arial" w:hAnsi="Arial" w:cs="Arial"/>
                        </w:rPr>
                        <w:t>If you point as you count does it help?</w:t>
                      </w:r>
                    </w:p>
                    <w:p w14:paraId="66EEA6E9" w14:textId="77777777" w:rsidR="00566C4B" w:rsidRDefault="00566C4B" w:rsidP="00566C4B">
                      <w:pPr>
                        <w:pStyle w:val="ListParagraph"/>
                        <w:numPr>
                          <w:ilvl w:val="0"/>
                          <w:numId w:val="4"/>
                        </w:numPr>
                        <w:rPr>
                          <w:rFonts w:ascii="Arial" w:hAnsi="Arial" w:cs="Arial"/>
                        </w:rPr>
                      </w:pPr>
                      <w:r>
                        <w:rPr>
                          <w:rFonts w:ascii="Arial" w:hAnsi="Arial" w:cs="Arial"/>
                        </w:rPr>
                        <w:t>Is it helpful to put them in the tin first?</w:t>
                      </w:r>
                    </w:p>
                    <w:p w14:paraId="6C8625BD" w14:textId="77777777" w:rsidR="00566C4B" w:rsidRDefault="00566C4B" w:rsidP="00566C4B">
                      <w:pPr>
                        <w:pStyle w:val="ListParagraph"/>
                        <w:numPr>
                          <w:ilvl w:val="0"/>
                          <w:numId w:val="4"/>
                        </w:numPr>
                        <w:rPr>
                          <w:rFonts w:ascii="Arial" w:hAnsi="Arial" w:cs="Arial"/>
                        </w:rPr>
                      </w:pPr>
                      <w:r>
                        <w:rPr>
                          <w:rFonts w:ascii="Arial" w:hAnsi="Arial" w:cs="Arial"/>
                        </w:rPr>
                        <w:t>How can we find out how many full cases there are altogether?</w:t>
                      </w:r>
                    </w:p>
                    <w:p w14:paraId="7162AF7B" w14:textId="77777777" w:rsidR="00566C4B" w:rsidRPr="006C2A84" w:rsidRDefault="00566C4B" w:rsidP="00566C4B">
                      <w:pPr>
                        <w:rPr>
                          <w:rFonts w:ascii="Arial" w:hAnsi="Arial" w:cs="Arial"/>
                        </w:rPr>
                      </w:pPr>
                      <w:r w:rsidRPr="006C2A84">
                        <w:rPr>
                          <w:rFonts w:ascii="Arial" w:hAnsi="Arial" w:cs="Arial"/>
                          <w:b/>
                        </w:rPr>
                        <w:t>Differentiation</w:t>
                      </w:r>
                    </w:p>
                    <w:p w14:paraId="71F2EA35" w14:textId="77777777" w:rsidR="00566C4B" w:rsidRDefault="00566C4B" w:rsidP="00566C4B">
                      <w:pPr>
                        <w:pStyle w:val="ListParagraph"/>
                        <w:numPr>
                          <w:ilvl w:val="0"/>
                          <w:numId w:val="4"/>
                        </w:numPr>
                        <w:rPr>
                          <w:rFonts w:ascii="Arial" w:hAnsi="Arial" w:cs="Arial"/>
                        </w:rPr>
                      </w:pPr>
                      <w:r>
                        <w:rPr>
                          <w:rFonts w:ascii="Arial" w:hAnsi="Arial" w:cs="Arial"/>
                        </w:rPr>
                        <w:t>How many would we have if we added/ subtracted one cake?</w:t>
                      </w:r>
                    </w:p>
                    <w:p w14:paraId="0F0FDC15" w14:textId="77777777" w:rsidR="00566C4B" w:rsidRPr="000E234B" w:rsidRDefault="00566C4B" w:rsidP="00566C4B">
                      <w:pPr>
                        <w:pStyle w:val="ListParagraph"/>
                        <w:numPr>
                          <w:ilvl w:val="0"/>
                          <w:numId w:val="4"/>
                        </w:numPr>
                        <w:rPr>
                          <w:rFonts w:ascii="Arial" w:hAnsi="Arial" w:cs="Arial"/>
                        </w:rPr>
                      </w:pPr>
                      <w:r>
                        <w:rPr>
                          <w:rFonts w:ascii="Arial" w:hAnsi="Arial" w:cs="Arial"/>
                        </w:rPr>
                        <w:t>If we need four cakes for everyone and you have two, how many more do we need?</w:t>
                      </w:r>
                    </w:p>
                  </w:txbxContent>
                </v:textbox>
                <w10:wrap type="square" anchorx="margin"/>
              </v:shape>
            </w:pict>
          </mc:Fallback>
        </mc:AlternateContent>
      </w:r>
      <w:r w:rsidRPr="00566C4B">
        <w:rPr>
          <w:noProof/>
        </w:rPr>
        <mc:AlternateContent>
          <mc:Choice Requires="wps">
            <w:drawing>
              <wp:anchor distT="45720" distB="45720" distL="114300" distR="114300" simplePos="0" relativeHeight="251673600" behindDoc="0" locked="0" layoutInCell="1" allowOverlap="1" wp14:anchorId="5A2EE60E" wp14:editId="543C8439">
                <wp:simplePos x="0" y="0"/>
                <wp:positionH relativeFrom="margin">
                  <wp:align>left</wp:align>
                </wp:positionH>
                <wp:positionV relativeFrom="paragraph">
                  <wp:posOffset>96740</wp:posOffset>
                </wp:positionV>
                <wp:extent cx="5964555" cy="1343660"/>
                <wp:effectExtent l="0" t="0" r="1714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1343770"/>
                        </a:xfrm>
                        <a:prstGeom prst="rect">
                          <a:avLst/>
                        </a:prstGeom>
                        <a:solidFill>
                          <a:srgbClr val="FFFFFF"/>
                        </a:solidFill>
                        <a:ln w="9525">
                          <a:solidFill>
                            <a:srgbClr val="000000"/>
                          </a:solidFill>
                          <a:miter lim="800000"/>
                          <a:headEnd/>
                          <a:tailEnd/>
                        </a:ln>
                      </wps:spPr>
                      <wps:txbx>
                        <w:txbxContent>
                          <w:p w14:paraId="7794E6B8" w14:textId="77777777" w:rsidR="00566C4B" w:rsidRDefault="00566C4B" w:rsidP="00566C4B">
                            <w:pPr>
                              <w:rPr>
                                <w:rFonts w:eastAsiaTheme="minorEastAsia"/>
                              </w:rPr>
                            </w:pPr>
                            <w:proofErr w:type="spellStart"/>
                            <w:r w:rsidRPr="00D04782">
                              <w:rPr>
                                <w:rFonts w:ascii="Arial" w:hAnsi="Arial" w:cs="Arial"/>
                                <w:b/>
                                <w:color w:val="00B050"/>
                              </w:rPr>
                              <w:t>Cysylltiadau</w:t>
                            </w:r>
                            <w:proofErr w:type="spellEnd"/>
                            <w:r w:rsidRPr="00D04782">
                              <w:rPr>
                                <w:rFonts w:ascii="Arial" w:hAnsi="Arial" w:cs="Arial"/>
                                <w:b/>
                                <w:color w:val="00B050"/>
                              </w:rPr>
                              <w:t xml:space="preserve"> </w:t>
                            </w:r>
                            <m:oMath>
                              <m:acc>
                                <m:accPr>
                                  <m:ctrlPr>
                                    <w:rPr>
                                      <w:rFonts w:ascii="Cambria Math" w:hAnsi="Cambria Math" w:cs="Arial"/>
                                      <w:b/>
                                      <w:color w:val="00B050"/>
                                    </w:rPr>
                                  </m:ctrlPr>
                                </m:accPr>
                                <m:e>
                                  <m:r>
                                    <m:rPr>
                                      <m:sty m:val="b"/>
                                    </m:rPr>
                                    <w:rPr>
                                      <w:rFonts w:ascii="Cambria Math" w:hAnsi="Cambria Math" w:cs="Arial"/>
                                      <w:color w:val="00B050"/>
                                    </w:rPr>
                                    <m:t>a</m:t>
                                  </m:r>
                                </m:e>
                              </m:acc>
                            </m:oMath>
                            <w:r w:rsidRPr="00D04782">
                              <w:rPr>
                                <w:rFonts w:ascii="Arial" w:eastAsiaTheme="minorEastAsia" w:hAnsi="Arial" w:cs="Arial"/>
                                <w:b/>
                                <w:color w:val="00B050"/>
                              </w:rPr>
                              <w:t xml:space="preserve"> deilliannau </w:t>
                            </w:r>
                            <w:r w:rsidRPr="00D04782">
                              <w:rPr>
                                <w:rFonts w:ascii="Arial" w:eastAsiaTheme="minorEastAsia" w:hAnsi="Arial" w:cs="Arial"/>
                                <w:color w:val="00B050"/>
                              </w:rPr>
                              <w:t>– Links to outcomes</w:t>
                            </w:r>
                            <w:r w:rsidRPr="00D04782">
                              <w:rPr>
                                <w:rFonts w:eastAsiaTheme="minorEastAsia"/>
                                <w:color w:val="00B050"/>
                              </w:rPr>
                              <w:t>:</w:t>
                            </w:r>
                            <w:r>
                              <w:rPr>
                                <w:rFonts w:eastAsiaTheme="minorEastAsia"/>
                              </w:rPr>
                              <w:t xml:space="preserve"> </w:t>
                            </w:r>
                          </w:p>
                          <w:p w14:paraId="26640FAA" w14:textId="77777777" w:rsidR="00566C4B" w:rsidRDefault="00566C4B" w:rsidP="00566C4B">
                            <w:pPr>
                              <w:spacing w:line="240" w:lineRule="auto"/>
                              <w:rPr>
                                <w:rFonts w:ascii="Arial" w:hAnsi="Arial" w:cs="Arial"/>
                              </w:rPr>
                            </w:pPr>
                            <w:r>
                              <w:rPr>
                                <w:rFonts w:ascii="Arial" w:hAnsi="Arial" w:cs="Arial"/>
                              </w:rPr>
                              <w:t>Foundation Phase Framework (2015) and Literacy and Numeracy Framework (2013)</w:t>
                            </w:r>
                          </w:p>
                          <w:p w14:paraId="67B9B91C" w14:textId="77777777" w:rsidR="00566C4B" w:rsidRDefault="00566C4B" w:rsidP="00566C4B">
                            <w:pPr>
                              <w:spacing w:line="240" w:lineRule="auto"/>
                              <w:rPr>
                                <w:rFonts w:ascii="Arial" w:hAnsi="Arial" w:cs="Arial"/>
                              </w:rPr>
                            </w:pPr>
                            <w:r>
                              <w:rPr>
                                <w:rFonts w:ascii="Arial" w:hAnsi="Arial" w:cs="Arial"/>
                              </w:rPr>
                              <w:t>STRANDS:</w:t>
                            </w:r>
                            <w:r>
                              <w:rPr>
                                <w:rFonts w:ascii="Arial" w:hAnsi="Arial" w:cs="Arial"/>
                              </w:rPr>
                              <w:tab/>
                              <w:t>Develop numerical reasoning, using number skills</w:t>
                            </w:r>
                          </w:p>
                          <w:p w14:paraId="5AFF4488" w14:textId="77777777" w:rsidR="00566C4B" w:rsidRDefault="00566C4B" w:rsidP="00566C4B">
                            <w:pPr>
                              <w:spacing w:line="240" w:lineRule="auto"/>
                              <w:rPr>
                                <w:rFonts w:ascii="Arial" w:hAnsi="Arial" w:cs="Arial"/>
                              </w:rPr>
                            </w:pPr>
                            <w:r>
                              <w:rPr>
                                <w:rFonts w:ascii="Arial" w:hAnsi="Arial" w:cs="Arial"/>
                              </w:rPr>
                              <w:t>ELEMENTS:</w:t>
                            </w:r>
                            <w:r>
                              <w:rPr>
                                <w:rFonts w:ascii="Arial" w:hAnsi="Arial" w:cs="Arial"/>
                              </w:rPr>
                              <w:tab/>
                              <w:t xml:space="preserve">Identify processes and connections, represent and communicate, review, use </w:t>
                            </w:r>
                            <w:r>
                              <w:rPr>
                                <w:rFonts w:ascii="Arial" w:hAnsi="Arial" w:cs="Arial"/>
                              </w:rPr>
                              <w:tab/>
                            </w:r>
                            <w:r>
                              <w:rPr>
                                <w:rFonts w:ascii="Arial" w:hAnsi="Arial" w:cs="Arial"/>
                              </w:rPr>
                              <w:tab/>
                              <w:t>number facts and relationships</w:t>
                            </w:r>
                          </w:p>
                          <w:p w14:paraId="0DF4FBB0" w14:textId="77777777" w:rsidR="00566C4B" w:rsidRDefault="00566C4B" w:rsidP="00566C4B">
                            <w:pPr>
                              <w:spacing w:line="240" w:lineRule="auto"/>
                              <w:rPr>
                                <w:rFonts w:ascii="Arial" w:hAnsi="Arial" w:cs="Arial"/>
                              </w:rPr>
                            </w:pPr>
                            <w:r>
                              <w:rPr>
                                <w:rFonts w:ascii="Arial" w:hAnsi="Arial" w:cs="Arial"/>
                              </w:rPr>
                              <w:tab/>
                            </w:r>
                            <w:r>
                              <w:rPr>
                                <w:rFonts w:ascii="Arial" w:hAnsi="Arial" w:cs="Arial"/>
                              </w:rPr>
                              <w:tab/>
                              <w:t>Calculate using mental and written methods</w:t>
                            </w:r>
                          </w:p>
                          <w:p w14:paraId="0A684018" w14:textId="77777777" w:rsidR="00566C4B" w:rsidRPr="00D04782" w:rsidRDefault="00566C4B" w:rsidP="00566C4B">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EE60E" id="_x0000_s1076" type="#_x0000_t202" style="position:absolute;margin-left:0;margin-top:7.6pt;width:469.65pt;height:105.8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">
                <v:textbox>
                  <w:txbxContent>
                    <w:p w14:paraId="7794E6B8" w14:textId="77777777" w:rsidR="00566C4B" w:rsidRDefault="00566C4B" w:rsidP="00566C4B">
                      <w:pPr>
                        <w:rPr>
                          <w:rFonts w:eastAsiaTheme="minorEastAsia"/>
                        </w:rPr>
                      </w:pPr>
                      <w:proofErr w:type="spellStart"/>
                      <w:r w:rsidRPr="00D04782">
                        <w:rPr>
                          <w:rFonts w:ascii="Arial" w:hAnsi="Arial" w:cs="Arial"/>
                          <w:b/>
                          <w:color w:val="00B050"/>
                        </w:rPr>
                        <w:t>Cysylltiadau</w:t>
                      </w:r>
                      <w:proofErr w:type="spellEnd"/>
                      <w:r w:rsidRPr="00D04782">
                        <w:rPr>
                          <w:rFonts w:ascii="Arial" w:hAnsi="Arial" w:cs="Arial"/>
                          <w:b/>
                          <w:color w:val="00B050"/>
                        </w:rPr>
                        <w:t xml:space="preserve"> </w:t>
                      </w:r>
                      <m:oMath>
                        <m:acc>
                          <m:accPr>
                            <m:ctrlPr>
                              <w:rPr>
                                <w:rFonts w:ascii="Cambria Math" w:hAnsi="Cambria Math" w:cs="Arial"/>
                                <w:b/>
                                <w:color w:val="00B050"/>
                              </w:rPr>
                            </m:ctrlPr>
                          </m:accPr>
                          <m:e>
                            <m:r>
                              <m:rPr>
                                <m:sty m:val="b"/>
                              </m:rPr>
                              <w:rPr>
                                <w:rFonts w:ascii="Cambria Math" w:hAnsi="Cambria Math" w:cs="Arial"/>
                                <w:color w:val="00B050"/>
                              </w:rPr>
                              <m:t>a</m:t>
                            </m:r>
                          </m:e>
                        </m:acc>
                      </m:oMath>
                      <w:r w:rsidRPr="00D04782">
                        <w:rPr>
                          <w:rFonts w:ascii="Arial" w:eastAsiaTheme="minorEastAsia" w:hAnsi="Arial" w:cs="Arial"/>
                          <w:b/>
                          <w:color w:val="00B050"/>
                        </w:rPr>
                        <w:t xml:space="preserve"> deilliannau </w:t>
                      </w:r>
                      <w:r w:rsidRPr="00D04782">
                        <w:rPr>
                          <w:rFonts w:ascii="Arial" w:eastAsiaTheme="minorEastAsia" w:hAnsi="Arial" w:cs="Arial"/>
                          <w:color w:val="00B050"/>
                        </w:rPr>
                        <w:t>– Links to outcomes</w:t>
                      </w:r>
                      <w:r w:rsidRPr="00D04782">
                        <w:rPr>
                          <w:rFonts w:eastAsiaTheme="minorEastAsia"/>
                          <w:color w:val="00B050"/>
                        </w:rPr>
                        <w:t>:</w:t>
                      </w:r>
                      <w:r>
                        <w:rPr>
                          <w:rFonts w:eastAsiaTheme="minorEastAsia"/>
                        </w:rPr>
                        <w:t xml:space="preserve"> </w:t>
                      </w:r>
                    </w:p>
                    <w:p w14:paraId="26640FAA" w14:textId="77777777" w:rsidR="00566C4B" w:rsidRDefault="00566C4B" w:rsidP="00566C4B">
                      <w:pPr>
                        <w:spacing w:line="240" w:lineRule="auto"/>
                        <w:rPr>
                          <w:rFonts w:ascii="Arial" w:hAnsi="Arial" w:cs="Arial"/>
                        </w:rPr>
                      </w:pPr>
                      <w:r>
                        <w:rPr>
                          <w:rFonts w:ascii="Arial" w:hAnsi="Arial" w:cs="Arial"/>
                        </w:rPr>
                        <w:t>Foundation Phase Framework (2015) and Literacy and Numeracy Framework (2013)</w:t>
                      </w:r>
                    </w:p>
                    <w:p w14:paraId="67B9B91C" w14:textId="77777777" w:rsidR="00566C4B" w:rsidRDefault="00566C4B" w:rsidP="00566C4B">
                      <w:pPr>
                        <w:spacing w:line="240" w:lineRule="auto"/>
                        <w:rPr>
                          <w:rFonts w:ascii="Arial" w:hAnsi="Arial" w:cs="Arial"/>
                        </w:rPr>
                      </w:pPr>
                      <w:r>
                        <w:rPr>
                          <w:rFonts w:ascii="Arial" w:hAnsi="Arial" w:cs="Arial"/>
                        </w:rPr>
                        <w:t>STRANDS:</w:t>
                      </w:r>
                      <w:r>
                        <w:rPr>
                          <w:rFonts w:ascii="Arial" w:hAnsi="Arial" w:cs="Arial"/>
                        </w:rPr>
                        <w:tab/>
                        <w:t>Develop numerical reasoning, using number skills</w:t>
                      </w:r>
                    </w:p>
                    <w:p w14:paraId="5AFF4488" w14:textId="77777777" w:rsidR="00566C4B" w:rsidRDefault="00566C4B" w:rsidP="00566C4B">
                      <w:pPr>
                        <w:spacing w:line="240" w:lineRule="auto"/>
                        <w:rPr>
                          <w:rFonts w:ascii="Arial" w:hAnsi="Arial" w:cs="Arial"/>
                        </w:rPr>
                      </w:pPr>
                      <w:r>
                        <w:rPr>
                          <w:rFonts w:ascii="Arial" w:hAnsi="Arial" w:cs="Arial"/>
                        </w:rPr>
                        <w:t>ELEMENTS:</w:t>
                      </w:r>
                      <w:r>
                        <w:rPr>
                          <w:rFonts w:ascii="Arial" w:hAnsi="Arial" w:cs="Arial"/>
                        </w:rPr>
                        <w:tab/>
                        <w:t xml:space="preserve">Identify processes and connections, represent and communicate, review, use </w:t>
                      </w:r>
                      <w:r>
                        <w:rPr>
                          <w:rFonts w:ascii="Arial" w:hAnsi="Arial" w:cs="Arial"/>
                        </w:rPr>
                        <w:tab/>
                      </w:r>
                      <w:r>
                        <w:rPr>
                          <w:rFonts w:ascii="Arial" w:hAnsi="Arial" w:cs="Arial"/>
                        </w:rPr>
                        <w:tab/>
                        <w:t>number facts and relationships</w:t>
                      </w:r>
                    </w:p>
                    <w:p w14:paraId="0DF4FBB0" w14:textId="77777777" w:rsidR="00566C4B" w:rsidRDefault="00566C4B" w:rsidP="00566C4B">
                      <w:pPr>
                        <w:spacing w:line="240" w:lineRule="auto"/>
                        <w:rPr>
                          <w:rFonts w:ascii="Arial" w:hAnsi="Arial" w:cs="Arial"/>
                        </w:rPr>
                      </w:pPr>
                      <w:r>
                        <w:rPr>
                          <w:rFonts w:ascii="Arial" w:hAnsi="Arial" w:cs="Arial"/>
                        </w:rPr>
                        <w:tab/>
                      </w:r>
                      <w:r>
                        <w:rPr>
                          <w:rFonts w:ascii="Arial" w:hAnsi="Arial" w:cs="Arial"/>
                        </w:rPr>
                        <w:tab/>
                        <w:t>Calculate using mental and written methods</w:t>
                      </w:r>
                    </w:p>
                    <w:p w14:paraId="0A684018" w14:textId="77777777" w:rsidR="00566C4B" w:rsidRPr="00D04782" w:rsidRDefault="00566C4B" w:rsidP="00566C4B">
                      <w:pPr>
                        <w:rPr>
                          <w:rFonts w:ascii="Arial" w:hAnsi="Arial" w:cs="Arial"/>
                        </w:rPr>
                      </w:pPr>
                    </w:p>
                  </w:txbxContent>
                </v:textbox>
                <w10:wrap type="square" anchorx="margin"/>
              </v:shape>
            </w:pict>
          </mc:Fallback>
        </mc:AlternateContent>
      </w:r>
      <w:r w:rsidRPr="00566C4B">
        <w:rPr>
          <w:noProof/>
        </w:rPr>
        <mc:AlternateContent>
          <mc:Choice Requires="wps">
            <w:drawing>
              <wp:anchor distT="45720" distB="45720" distL="114300" distR="114300" simplePos="0" relativeHeight="251675648" behindDoc="0" locked="0" layoutInCell="1" allowOverlap="1" wp14:anchorId="30A95015" wp14:editId="6A71F325">
                <wp:simplePos x="0" y="0"/>
                <wp:positionH relativeFrom="margin">
                  <wp:align>left</wp:align>
                </wp:positionH>
                <wp:positionV relativeFrom="paragraph">
                  <wp:posOffset>2926715</wp:posOffset>
                </wp:positionV>
                <wp:extent cx="5964555" cy="738505"/>
                <wp:effectExtent l="0" t="0" r="17145" b="2349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738505"/>
                        </a:xfrm>
                        <a:prstGeom prst="rect">
                          <a:avLst/>
                        </a:prstGeom>
                        <a:solidFill>
                          <a:srgbClr val="FFFFFF"/>
                        </a:solidFill>
                        <a:ln w="9525">
                          <a:solidFill>
                            <a:srgbClr val="000000"/>
                          </a:solidFill>
                          <a:miter lim="800000"/>
                          <a:headEnd/>
                          <a:tailEnd/>
                        </a:ln>
                      </wps:spPr>
                      <wps:txbx>
                        <w:txbxContent>
                          <w:p w14:paraId="3F48217D" w14:textId="77777777" w:rsidR="00566C4B" w:rsidRDefault="00566C4B" w:rsidP="00566C4B">
                            <w:pPr>
                              <w:rPr>
                                <w:color w:val="00B050"/>
                              </w:rPr>
                            </w:pPr>
                            <w:proofErr w:type="spellStart"/>
                            <w:r w:rsidRPr="00E85EB3">
                              <w:rPr>
                                <w:rFonts w:ascii="Arial" w:hAnsi="Arial" w:cs="Arial"/>
                                <w:b/>
                                <w:color w:val="00B050"/>
                              </w:rPr>
                              <w:t>Geirfa</w:t>
                            </w:r>
                            <w:proofErr w:type="spellEnd"/>
                            <w:r w:rsidRPr="00E85EB3">
                              <w:rPr>
                                <w:rFonts w:ascii="Arial" w:hAnsi="Arial" w:cs="Arial"/>
                                <w:b/>
                                <w:color w:val="00B050"/>
                              </w:rPr>
                              <w:t xml:space="preserve"> </w:t>
                            </w:r>
                            <w:proofErr w:type="spellStart"/>
                            <w:r w:rsidRPr="00E85EB3">
                              <w:rPr>
                                <w:rFonts w:ascii="Arial" w:hAnsi="Arial" w:cs="Arial"/>
                                <w:b/>
                                <w:color w:val="00B050"/>
                              </w:rPr>
                              <w:t>allweddol</w:t>
                            </w:r>
                            <w:proofErr w:type="spellEnd"/>
                            <w:r w:rsidRPr="00E85EB3">
                              <w:rPr>
                                <w:color w:val="00B050"/>
                              </w:rPr>
                              <w:t xml:space="preserve"> – Key </w:t>
                            </w:r>
                            <w:r>
                              <w:rPr>
                                <w:color w:val="00B050"/>
                              </w:rPr>
                              <w:t>v</w:t>
                            </w:r>
                            <w:r w:rsidRPr="00E85EB3">
                              <w:rPr>
                                <w:color w:val="00B050"/>
                              </w:rPr>
                              <w:t>ocabulary:</w:t>
                            </w:r>
                          </w:p>
                          <w:p w14:paraId="4D39A162" w14:textId="77777777" w:rsidR="00566C4B" w:rsidRPr="00EF0832" w:rsidRDefault="00566C4B" w:rsidP="00566C4B">
                            <w:pPr>
                              <w:rPr>
                                <w:rFonts w:ascii="Arial" w:hAnsi="Arial" w:cs="Arial"/>
                              </w:rPr>
                            </w:pPr>
                            <w:r w:rsidRPr="00EF0832">
                              <w:rPr>
                                <w:rFonts w:ascii="Arial" w:hAnsi="Arial" w:cs="Arial"/>
                              </w:rPr>
                              <w:t xml:space="preserve">Count, number, how </w:t>
                            </w:r>
                            <w:proofErr w:type="gramStart"/>
                            <w:r w:rsidRPr="00EF0832">
                              <w:rPr>
                                <w:rFonts w:ascii="Arial" w:hAnsi="Arial" w:cs="Arial"/>
                              </w:rPr>
                              <w:t>many?,</w:t>
                            </w:r>
                            <w:proofErr w:type="gramEnd"/>
                            <w:r w:rsidRPr="00EF0832">
                              <w:rPr>
                                <w:rFonts w:ascii="Arial" w:hAnsi="Arial" w:cs="Arial"/>
                              </w:rPr>
                              <w:t xml:space="preserve"> Share, more than, less than, small, smaller then, large, larger than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95015" id="_x0000_s1077" type="#_x0000_t202" style="position:absolute;margin-left:0;margin-top:230.45pt;width:469.65pt;height:58.1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">
                <v:textbox>
                  <w:txbxContent>
                    <w:p w14:paraId="3F48217D" w14:textId="77777777" w:rsidR="00566C4B" w:rsidRDefault="00566C4B" w:rsidP="00566C4B">
                      <w:pPr>
                        <w:rPr>
                          <w:color w:val="00B050"/>
                        </w:rPr>
                      </w:pPr>
                      <w:proofErr w:type="spellStart"/>
                      <w:r w:rsidRPr="00E85EB3">
                        <w:rPr>
                          <w:rFonts w:ascii="Arial" w:hAnsi="Arial" w:cs="Arial"/>
                          <w:b/>
                          <w:color w:val="00B050"/>
                        </w:rPr>
                        <w:t>Geirfa</w:t>
                      </w:r>
                      <w:proofErr w:type="spellEnd"/>
                      <w:r w:rsidRPr="00E85EB3">
                        <w:rPr>
                          <w:rFonts w:ascii="Arial" w:hAnsi="Arial" w:cs="Arial"/>
                          <w:b/>
                          <w:color w:val="00B050"/>
                        </w:rPr>
                        <w:t xml:space="preserve"> </w:t>
                      </w:r>
                      <w:proofErr w:type="spellStart"/>
                      <w:r w:rsidRPr="00E85EB3">
                        <w:rPr>
                          <w:rFonts w:ascii="Arial" w:hAnsi="Arial" w:cs="Arial"/>
                          <w:b/>
                          <w:color w:val="00B050"/>
                        </w:rPr>
                        <w:t>allweddol</w:t>
                      </w:r>
                      <w:proofErr w:type="spellEnd"/>
                      <w:r w:rsidRPr="00E85EB3">
                        <w:rPr>
                          <w:color w:val="00B050"/>
                        </w:rPr>
                        <w:t xml:space="preserve"> – Key </w:t>
                      </w:r>
                      <w:r>
                        <w:rPr>
                          <w:color w:val="00B050"/>
                        </w:rPr>
                        <w:t>v</w:t>
                      </w:r>
                      <w:r w:rsidRPr="00E85EB3">
                        <w:rPr>
                          <w:color w:val="00B050"/>
                        </w:rPr>
                        <w:t>ocabulary:</w:t>
                      </w:r>
                    </w:p>
                    <w:p w14:paraId="4D39A162" w14:textId="77777777" w:rsidR="00566C4B" w:rsidRPr="00EF0832" w:rsidRDefault="00566C4B" w:rsidP="00566C4B">
                      <w:pPr>
                        <w:rPr>
                          <w:rFonts w:ascii="Arial" w:hAnsi="Arial" w:cs="Arial"/>
                        </w:rPr>
                      </w:pPr>
                      <w:r w:rsidRPr="00EF0832">
                        <w:rPr>
                          <w:rFonts w:ascii="Arial" w:hAnsi="Arial" w:cs="Arial"/>
                        </w:rPr>
                        <w:t xml:space="preserve">Count, number, how </w:t>
                      </w:r>
                      <w:proofErr w:type="gramStart"/>
                      <w:r w:rsidRPr="00EF0832">
                        <w:rPr>
                          <w:rFonts w:ascii="Arial" w:hAnsi="Arial" w:cs="Arial"/>
                        </w:rPr>
                        <w:t>many?,</w:t>
                      </w:r>
                      <w:proofErr w:type="gramEnd"/>
                      <w:r w:rsidRPr="00EF0832">
                        <w:rPr>
                          <w:rFonts w:ascii="Arial" w:hAnsi="Arial" w:cs="Arial"/>
                        </w:rPr>
                        <w:t xml:space="preserve"> Share, more than, less than, small, smaller then, large, larger than</w:t>
                      </w:r>
                    </w:p>
                  </w:txbxContent>
                </v:textbox>
                <w10:wrap type="square" anchorx="margin"/>
              </v:shape>
            </w:pict>
          </mc:Fallback>
        </mc:AlternateContent>
      </w:r>
    </w:p>
    <w:p w14:paraId="449F5554" w14:textId="77777777" w:rsidR="00566C4B" w:rsidRPr="00566C4B" w:rsidRDefault="00566C4B" w:rsidP="00566C4B">
      <w:pPr>
        <w:keepNext/>
        <w:keepLines/>
        <w:spacing w:before="240" w:after="0" w:line="360" w:lineRule="auto"/>
        <w:jc w:val="both"/>
        <w:outlineLvl w:val="0"/>
        <w:rPr>
          <w:rFonts w:ascii="Arial" w:eastAsia="Arial" w:hAnsi="Arial" w:cs="Arial"/>
          <w:b/>
          <w:bCs/>
          <w:sz w:val="24"/>
          <w:szCs w:val="24"/>
        </w:rPr>
      </w:pPr>
      <w:r w:rsidRPr="00566C4B">
        <w:rPr>
          <w:rFonts w:ascii="Arial" w:eastAsia="Arial" w:hAnsi="Arial" w:cs="Arial"/>
          <w:b/>
          <w:bCs/>
          <w:sz w:val="24"/>
          <w:szCs w:val="24"/>
        </w:rPr>
        <w:lastRenderedPageBreak/>
        <w:t>EVALUATION</w:t>
      </w:r>
    </w:p>
    <w:p w14:paraId="2F995AF2"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In all, evaluation of the number activity plan indicates that, careful consideration has been given to the planning of an effective age appropriate activity plan to deliver the mathematical concept of numeracy through play.  On evaluating its effectiveness, the following strengths were identified; implementation, specifically the role of the adult, the supporting educational theoretical links; and the learning environment and resources utilised.  However, evaluation also revealed areas of weakness; assisting children with additional learning needs and the inclusion of review time and plenary ideas.  Overall, the numeracy activity plan is of a sound nature and with minor modifications could be successfully implemented in </w:t>
      </w:r>
      <w:proofErr w:type="gramStart"/>
      <w:r w:rsidRPr="00566C4B">
        <w:rPr>
          <w:rFonts w:ascii="Arial" w:eastAsia="Arial" w:hAnsi="Arial" w:cs="Arial"/>
          <w:sz w:val="24"/>
          <w:szCs w:val="24"/>
        </w:rPr>
        <w:t>an early years</w:t>
      </w:r>
      <w:proofErr w:type="gramEnd"/>
      <w:r w:rsidRPr="00566C4B">
        <w:rPr>
          <w:rFonts w:ascii="Arial" w:eastAsia="Arial" w:hAnsi="Arial" w:cs="Arial"/>
          <w:sz w:val="24"/>
          <w:szCs w:val="24"/>
        </w:rPr>
        <w:t xml:space="preserve"> setting. </w:t>
      </w:r>
    </w:p>
    <w:p w14:paraId="2942D12E"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Firstly, it is important to gain an understanding of what evaluation is.  Evaluation takes place as part of the planning process and allows judgements to be made about how successful a process has been.  It also enables the strengths, weaknesses and effectiveness to be identified.  Often the process of evaluation will bring about change so that improvements can be made.  When evaluating an activity plan consideration should be given to the organisation and effectiveness of the plan (Tassoni and Hucker,2005).</w:t>
      </w:r>
    </w:p>
    <w:p w14:paraId="035F8E55"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Secondly, the implementation of the plan has been carefully considered in the planning process and is demonstrated by:</w:t>
      </w:r>
    </w:p>
    <w:p w14:paraId="03E40456" w14:textId="77777777" w:rsidR="00566C4B" w:rsidRPr="00566C4B" w:rsidRDefault="00566C4B" w:rsidP="00566C4B">
      <w:pPr>
        <w:numPr>
          <w:ilvl w:val="0"/>
          <w:numId w:val="6"/>
        </w:numPr>
        <w:spacing w:line="360" w:lineRule="auto"/>
        <w:contextualSpacing/>
        <w:jc w:val="both"/>
        <w:rPr>
          <w:sz w:val="24"/>
          <w:szCs w:val="24"/>
        </w:rPr>
      </w:pPr>
      <w:r w:rsidRPr="00566C4B">
        <w:rPr>
          <w:rFonts w:ascii="Arial" w:eastAsia="Arial" w:hAnsi="Arial" w:cs="Arial"/>
          <w:sz w:val="24"/>
          <w:szCs w:val="24"/>
        </w:rPr>
        <w:t xml:space="preserve">Introducing the concept of counting and understanding numbers through the medium of a children's story book, Kipper's Birthday, a topic close to the hearts of most children (N.B except practising Jehovah's Witnesses who do not celebrate birthdays). Stevens (2008) confirms that books are a valuable resource, and that the medium of a story is an effective way of allowing children to explore all mathematical skills and concepts.  </w:t>
      </w:r>
    </w:p>
    <w:p w14:paraId="5D870639" w14:textId="77777777" w:rsidR="00566C4B" w:rsidRPr="00566C4B" w:rsidRDefault="00566C4B" w:rsidP="00566C4B">
      <w:pPr>
        <w:spacing w:line="360" w:lineRule="auto"/>
        <w:ind w:left="720"/>
        <w:contextualSpacing/>
        <w:jc w:val="both"/>
        <w:rPr>
          <w:sz w:val="24"/>
          <w:szCs w:val="24"/>
        </w:rPr>
      </w:pPr>
    </w:p>
    <w:p w14:paraId="20068E47" w14:textId="77777777" w:rsidR="00566C4B" w:rsidRPr="00566C4B" w:rsidRDefault="00566C4B" w:rsidP="00566C4B">
      <w:pPr>
        <w:numPr>
          <w:ilvl w:val="0"/>
          <w:numId w:val="6"/>
        </w:numPr>
        <w:spacing w:line="360" w:lineRule="auto"/>
        <w:contextualSpacing/>
        <w:jc w:val="both"/>
        <w:rPr>
          <w:sz w:val="24"/>
          <w:szCs w:val="24"/>
        </w:rPr>
      </w:pPr>
      <w:r w:rsidRPr="00566C4B">
        <w:rPr>
          <w:rFonts w:ascii="Arial" w:eastAsia="Arial" w:hAnsi="Arial" w:cs="Arial"/>
          <w:sz w:val="24"/>
          <w:szCs w:val="24"/>
        </w:rPr>
        <w:t xml:space="preserve">The practitioner-initiated activity with identified learning objectives is demonstrated by a practitioner following the story, Kipper's Birthday, with the use of key vocabulary and open-ended questions to involve the children and facilitate the use of shared and sustained thinking.  </w:t>
      </w:r>
    </w:p>
    <w:p w14:paraId="368CFDE7" w14:textId="77777777" w:rsidR="00566C4B" w:rsidRPr="00566C4B" w:rsidRDefault="00566C4B" w:rsidP="00566C4B">
      <w:pPr>
        <w:spacing w:line="360" w:lineRule="auto"/>
        <w:ind w:left="720"/>
        <w:contextualSpacing/>
        <w:jc w:val="both"/>
        <w:rPr>
          <w:rFonts w:ascii="Arial" w:eastAsia="Arial" w:hAnsi="Arial" w:cs="Arial"/>
          <w:sz w:val="24"/>
          <w:szCs w:val="24"/>
        </w:rPr>
      </w:pPr>
      <w:r w:rsidRPr="00566C4B">
        <w:rPr>
          <w:rFonts w:ascii="Arial" w:eastAsia="Arial" w:hAnsi="Arial" w:cs="Arial"/>
          <w:b/>
          <w:bCs/>
          <w:noProof/>
          <w:sz w:val="24"/>
          <w:szCs w:val="24"/>
        </w:rPr>
        <mc:AlternateContent>
          <mc:Choice Requires="wps">
            <w:drawing>
              <wp:anchor distT="45720" distB="45720" distL="114300" distR="114300" simplePos="0" relativeHeight="251687936" behindDoc="0" locked="0" layoutInCell="1" allowOverlap="1" wp14:anchorId="3089B127" wp14:editId="2D5DEF6C">
                <wp:simplePos x="0" y="0"/>
                <wp:positionH relativeFrom="margin">
                  <wp:align>right</wp:align>
                </wp:positionH>
                <wp:positionV relativeFrom="paragraph">
                  <wp:posOffset>12065</wp:posOffset>
                </wp:positionV>
                <wp:extent cx="1000125" cy="219075"/>
                <wp:effectExtent l="0" t="0" r="9525"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19075"/>
                        </a:xfrm>
                        <a:prstGeom prst="rect">
                          <a:avLst/>
                        </a:prstGeom>
                        <a:solidFill>
                          <a:srgbClr val="FFFFFF"/>
                        </a:solidFill>
                        <a:ln w="9525">
                          <a:noFill/>
                          <a:miter lim="800000"/>
                          <a:headEnd/>
                          <a:tailEnd/>
                        </a:ln>
                      </wps:spPr>
                      <wps:txbx>
                        <w:txbxContent>
                          <w:p w14:paraId="5A512F09"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- 324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89B127" id="_x0000_s1078" type="#_x0000_t202" style="position:absolute;left:0;text-align:left;margin-left:27.55pt;margin-top:.95pt;width:78.75pt;height:17.2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" stroked="f">
                <v:textbox>
                  <w:txbxContent>
                    <w:p w14:paraId="5A512F09"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- 324</w:t>
                      </w:r>
                    </w:p>
                  </w:txbxContent>
                </v:textbox>
                <w10:wrap type="square" anchorx="margin"/>
              </v:shape>
            </w:pict>
          </mc:Fallback>
        </mc:AlternateContent>
      </w:r>
    </w:p>
    <w:p w14:paraId="59F56507" w14:textId="77777777" w:rsidR="00566C4B" w:rsidRPr="00566C4B" w:rsidRDefault="00566C4B" w:rsidP="00566C4B">
      <w:pPr>
        <w:spacing w:line="360" w:lineRule="auto"/>
        <w:ind w:left="720"/>
        <w:contextualSpacing/>
        <w:jc w:val="both"/>
        <w:rPr>
          <w:rFonts w:ascii="Arial" w:eastAsia="Arial" w:hAnsi="Arial" w:cs="Arial"/>
          <w:sz w:val="24"/>
          <w:szCs w:val="24"/>
        </w:rPr>
      </w:pPr>
      <w:r w:rsidRPr="00566C4B">
        <w:rPr>
          <w:rFonts w:ascii="Arial" w:eastAsia="Arial" w:hAnsi="Arial" w:cs="Arial"/>
          <w:sz w:val="24"/>
          <w:szCs w:val="24"/>
        </w:rPr>
        <w:lastRenderedPageBreak/>
        <w:t xml:space="preserve">In doing so this links to the Mathematical Development Area of Learning of the Foundation Phase Framework (FPF) and Literacy and Numeracy Framework (LNF) which are clearly stated on the plan.   It also provides quality adult involvement, which Bennett et al (1997) stress is important as learning can be increased and standards raised with children exhibiting greater creativity alongside enhanced social, verbal, problem solving and divergent-thinking skills.  Given the age of the children, four – five years, Tucker (2010) remarks that </w:t>
      </w:r>
      <w:proofErr w:type="gramStart"/>
      <w:r w:rsidRPr="00566C4B">
        <w:rPr>
          <w:rFonts w:ascii="Arial" w:eastAsia="Arial" w:hAnsi="Arial" w:cs="Arial"/>
          <w:sz w:val="24"/>
          <w:szCs w:val="24"/>
        </w:rPr>
        <w:t>the majority of</w:t>
      </w:r>
      <w:proofErr w:type="gramEnd"/>
      <w:r w:rsidRPr="00566C4B">
        <w:rPr>
          <w:rFonts w:ascii="Arial" w:eastAsia="Arial" w:hAnsi="Arial" w:cs="Arial"/>
          <w:sz w:val="24"/>
          <w:szCs w:val="24"/>
        </w:rPr>
        <w:t xml:space="preserve"> young children will benefit from adult guidance as they lack the maturity and skill to work independently and supports the view that mathematical development requires a varying degree of adult involvement. </w:t>
      </w:r>
    </w:p>
    <w:p w14:paraId="36319CC7" w14:textId="77777777" w:rsidR="00566C4B" w:rsidRPr="00566C4B" w:rsidRDefault="00566C4B" w:rsidP="00566C4B">
      <w:pPr>
        <w:spacing w:line="360" w:lineRule="auto"/>
        <w:ind w:left="720"/>
        <w:contextualSpacing/>
        <w:jc w:val="both"/>
        <w:rPr>
          <w:sz w:val="24"/>
          <w:szCs w:val="24"/>
        </w:rPr>
      </w:pPr>
    </w:p>
    <w:p w14:paraId="285852F7" w14:textId="77777777" w:rsidR="00566C4B" w:rsidRPr="00566C4B" w:rsidRDefault="00566C4B" w:rsidP="00566C4B">
      <w:pPr>
        <w:numPr>
          <w:ilvl w:val="0"/>
          <w:numId w:val="6"/>
        </w:numPr>
        <w:spacing w:line="360" w:lineRule="auto"/>
        <w:contextualSpacing/>
        <w:jc w:val="both"/>
        <w:rPr>
          <w:sz w:val="24"/>
          <w:szCs w:val="24"/>
        </w:rPr>
      </w:pPr>
      <w:r w:rsidRPr="00566C4B">
        <w:rPr>
          <w:rFonts w:ascii="Arial" w:eastAsia="Arial" w:hAnsi="Arial" w:cs="Arial"/>
          <w:sz w:val="24"/>
          <w:szCs w:val="24"/>
        </w:rPr>
        <w:t xml:space="preserve">The introduction of independent child-initiated mixed ability group activities. </w:t>
      </w:r>
    </w:p>
    <w:p w14:paraId="5F738AF2"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The provision of practitioner-initiated and independent child-initiated mixed ability group activities are supported by Vygotsky's social constructivist theories.  Hughes (2009) writes that Vygotsky believed that children's learning was predominantly 'social' and that language, during social interaction, assisted learning and cognitive development.  Providing an explanation as to why he held the view that parents/carers, practitioners and more experienced children were pivotal in scaffolding and assisting children's learning, a view that was later supported by Bruner also.  He upheld the notion that children learnt best through the medium of play which allowed for the creation of a ‘zone of proximal development' between a child and an adult (or more experienced child).  This zone represents the difference between what a child already knows, and what a child can learn with the support of a 'more knowledgeable other'.  </w:t>
      </w:r>
    </w:p>
    <w:p w14:paraId="6EA64F1C"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noProof/>
          <w:sz w:val="24"/>
          <w:szCs w:val="24"/>
        </w:rPr>
        <mc:AlternateContent>
          <mc:Choice Requires="wps">
            <w:drawing>
              <wp:anchor distT="45720" distB="45720" distL="114300" distR="114300" simplePos="0" relativeHeight="251688960" behindDoc="0" locked="0" layoutInCell="1" allowOverlap="1" wp14:anchorId="07B6DC4D" wp14:editId="0D2E3631">
                <wp:simplePos x="0" y="0"/>
                <wp:positionH relativeFrom="margin">
                  <wp:posOffset>5000625</wp:posOffset>
                </wp:positionH>
                <wp:positionV relativeFrom="paragraph">
                  <wp:posOffset>1766570</wp:posOffset>
                </wp:positionV>
                <wp:extent cx="942975" cy="25717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257175"/>
                        </a:xfrm>
                        <a:prstGeom prst="rect">
                          <a:avLst/>
                        </a:prstGeom>
                        <a:solidFill>
                          <a:srgbClr val="FFFFFF"/>
                        </a:solidFill>
                        <a:ln w="9525">
                          <a:noFill/>
                          <a:miter lim="800000"/>
                          <a:headEnd/>
                          <a:tailEnd/>
                        </a:ln>
                      </wps:spPr>
                      <wps:txbx>
                        <w:txbxContent>
                          <w:p w14:paraId="7916657B"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342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B6DC4D" id="_x0000_s1079" type="#_x0000_t202" style="position:absolute;left:0;text-align:left;margin-left:393.75pt;margin-top:139.1pt;width:74.25pt;height:20.2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" stroked="f">
                <v:textbox>
                  <w:txbxContent>
                    <w:p w14:paraId="7916657B"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342</w:t>
                      </w:r>
                    </w:p>
                  </w:txbxContent>
                </v:textbox>
                <w10:wrap type="square" anchorx="margin"/>
              </v:shape>
            </w:pict>
          </mc:Fallback>
        </mc:AlternateContent>
      </w:r>
      <w:r w:rsidRPr="00566C4B">
        <w:rPr>
          <w:rFonts w:ascii="Arial" w:eastAsia="Arial" w:hAnsi="Arial" w:cs="Arial"/>
          <w:sz w:val="24"/>
          <w:szCs w:val="24"/>
        </w:rPr>
        <w:t xml:space="preserve">Tucker (2010) states that Vygotsky has influenced mathematical teaching by advocating the importance of child related experiences and mathematical talk.  The numeracy action plan draws upon the theories of Vygotsky and Bruner in that the aims of the activity are delivered by the initial demonstration of the practitioner and then details key vocabulary and suggests open-ended questions.  By splitting the class into small mixed ability </w:t>
      </w:r>
      <w:proofErr w:type="gramStart"/>
      <w:r w:rsidRPr="00566C4B">
        <w:rPr>
          <w:rFonts w:ascii="Arial" w:eastAsia="Arial" w:hAnsi="Arial" w:cs="Arial"/>
          <w:sz w:val="24"/>
          <w:szCs w:val="24"/>
        </w:rPr>
        <w:t>groups</w:t>
      </w:r>
      <w:proofErr w:type="gramEnd"/>
      <w:r w:rsidRPr="00566C4B">
        <w:rPr>
          <w:rFonts w:ascii="Arial" w:eastAsia="Arial" w:hAnsi="Arial" w:cs="Arial"/>
          <w:sz w:val="24"/>
          <w:szCs w:val="24"/>
        </w:rPr>
        <w:t xml:space="preserve"> a more knowledgeable other is present at all times to assist and scaffold those children who are less experienced.  </w:t>
      </w:r>
    </w:p>
    <w:p w14:paraId="7D35E645" w14:textId="77777777" w:rsidR="00566C4B" w:rsidRPr="00566C4B" w:rsidRDefault="00566C4B" w:rsidP="00566C4B">
      <w:pPr>
        <w:spacing w:line="360" w:lineRule="auto"/>
        <w:jc w:val="both"/>
        <w:rPr>
          <w:rFonts w:ascii="Arial" w:eastAsia="Arial" w:hAnsi="Arial" w:cs="Arial"/>
          <w:sz w:val="24"/>
          <w:szCs w:val="24"/>
        </w:rPr>
      </w:pPr>
    </w:p>
    <w:p w14:paraId="17CFE413"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lastRenderedPageBreak/>
        <w:t xml:space="preserve">Thirdly, the provision of </w:t>
      </w:r>
      <w:proofErr w:type="gramStart"/>
      <w:r w:rsidRPr="00566C4B">
        <w:rPr>
          <w:rFonts w:ascii="Arial" w:eastAsia="Arial" w:hAnsi="Arial" w:cs="Arial"/>
          <w:sz w:val="24"/>
          <w:szCs w:val="24"/>
        </w:rPr>
        <w:t>a number of</w:t>
      </w:r>
      <w:proofErr w:type="gramEnd"/>
      <w:r w:rsidRPr="00566C4B">
        <w:rPr>
          <w:rFonts w:ascii="Arial" w:eastAsia="Arial" w:hAnsi="Arial" w:cs="Arial"/>
          <w:sz w:val="24"/>
          <w:szCs w:val="24"/>
        </w:rPr>
        <w:t xml:space="preserve"> diversely resourced, child-initiated activities in the indoor and outdoor learning environments, including an opportunity for socio-dramatic play in the role play area, allows the children to explore mathematical concepts whilst extending the practitioner-initiated activity to suit their own interests (Tucker,2010).  Provisions such as these are supported by Piaget's constructivist theories, which in contrast to Vygotsky, claimed that children are active learners who learn through self-chosen first-hand experiences.  Children should be allowed to explore and experiment with an array of materials and natural objects in their own chosen way with the practitioner assuming the role of facilitator instead of a direct teacher (Hughes, 2009).</w:t>
      </w:r>
    </w:p>
    <w:p w14:paraId="1D6D5BE3"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Enriched learning opportunities come from the provision of socio-dramatic play and are another example of how carefully considered and focused the activity plan is on providing different opportunities for the delivery of mathematics concepts through play. </w:t>
      </w:r>
      <w:proofErr w:type="spellStart"/>
      <w:r w:rsidRPr="00566C4B">
        <w:rPr>
          <w:rFonts w:ascii="Arial" w:eastAsia="Arial" w:hAnsi="Arial" w:cs="Arial"/>
          <w:sz w:val="24"/>
          <w:szCs w:val="24"/>
        </w:rPr>
        <w:t>Karaman</w:t>
      </w:r>
      <w:proofErr w:type="spellEnd"/>
      <w:r w:rsidRPr="00566C4B">
        <w:rPr>
          <w:rFonts w:ascii="Arial" w:eastAsia="Arial" w:hAnsi="Arial" w:cs="Arial"/>
          <w:sz w:val="24"/>
          <w:szCs w:val="24"/>
        </w:rPr>
        <w:t xml:space="preserve"> and </w:t>
      </w:r>
      <w:proofErr w:type="spellStart"/>
      <w:r w:rsidRPr="00566C4B">
        <w:rPr>
          <w:rFonts w:ascii="Arial" w:eastAsia="Arial" w:hAnsi="Arial" w:cs="Arial"/>
          <w:sz w:val="24"/>
          <w:szCs w:val="24"/>
        </w:rPr>
        <w:t>Ivrendi</w:t>
      </w:r>
      <w:proofErr w:type="spellEnd"/>
      <w:r w:rsidRPr="00566C4B">
        <w:rPr>
          <w:rFonts w:ascii="Arial" w:eastAsia="Arial" w:hAnsi="Arial" w:cs="Arial"/>
          <w:sz w:val="24"/>
          <w:szCs w:val="24"/>
        </w:rPr>
        <w:t xml:space="preserve"> (2015) research found that early years children benefited from socio-dramatic play as it specifically supports mathematical, problem-solving and reasoning skills.  </w:t>
      </w:r>
    </w:p>
    <w:p w14:paraId="076AC2AC"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Access to the outdoor learning environment ensures that the plan is effective in its delivery of introducing mathematical concepts through play.  Ouvry (2003) advises that the outdoors affords an opportunity rich environment which is less formal, allowing for greater freedom of movement and providing simple objects, for example twigs, acorns and mud which can create stimulating learning mediums and situations.  Boys </w:t>
      </w:r>
      <w:proofErr w:type="gramStart"/>
      <w:r w:rsidRPr="00566C4B">
        <w:rPr>
          <w:rFonts w:ascii="Arial" w:eastAsia="Arial" w:hAnsi="Arial" w:cs="Arial"/>
          <w:sz w:val="24"/>
          <w:szCs w:val="24"/>
        </w:rPr>
        <w:t>in particular find</w:t>
      </w:r>
      <w:proofErr w:type="gramEnd"/>
      <w:r w:rsidRPr="00566C4B">
        <w:rPr>
          <w:rFonts w:ascii="Arial" w:eastAsia="Arial" w:hAnsi="Arial" w:cs="Arial"/>
          <w:sz w:val="24"/>
          <w:szCs w:val="24"/>
        </w:rPr>
        <w:t xml:space="preserve"> learning in this environment easier as it enables them to transfer the knowledge that they gain from outdoor activities to the indoor environment at a later date.</w:t>
      </w:r>
    </w:p>
    <w:p w14:paraId="25BB0499"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As indicated </w:t>
      </w:r>
      <w:proofErr w:type="gramStart"/>
      <w:r w:rsidRPr="00566C4B">
        <w:rPr>
          <w:rFonts w:ascii="Arial" w:eastAsia="Arial" w:hAnsi="Arial" w:cs="Arial"/>
          <w:sz w:val="24"/>
          <w:szCs w:val="24"/>
        </w:rPr>
        <w:t>a number of</w:t>
      </w:r>
      <w:proofErr w:type="gramEnd"/>
      <w:r w:rsidRPr="00566C4B">
        <w:rPr>
          <w:rFonts w:ascii="Arial" w:eastAsia="Arial" w:hAnsi="Arial" w:cs="Arial"/>
          <w:sz w:val="24"/>
          <w:szCs w:val="24"/>
        </w:rPr>
        <w:t xml:space="preserve"> weaknesses have been identified upon evaluation of the activity plan.  To maximise the plans effectiveness when delivering mathematical concepts through play these would need to be addressed.</w:t>
      </w:r>
    </w:p>
    <w:p w14:paraId="12AC1955"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The first weakness is that no provision has been made for those children with additional learning needs (ALN) or children with English as an additional language (EAL).  Wing and </w:t>
      </w:r>
      <w:proofErr w:type="spellStart"/>
      <w:r w:rsidRPr="00566C4B">
        <w:rPr>
          <w:rFonts w:ascii="Arial" w:eastAsia="Arial" w:hAnsi="Arial" w:cs="Arial"/>
          <w:sz w:val="24"/>
          <w:szCs w:val="24"/>
        </w:rPr>
        <w:t>Tacon</w:t>
      </w:r>
      <w:proofErr w:type="spellEnd"/>
      <w:r w:rsidRPr="00566C4B">
        <w:rPr>
          <w:rFonts w:ascii="Arial" w:eastAsia="Arial" w:hAnsi="Arial" w:cs="Arial"/>
          <w:sz w:val="24"/>
          <w:szCs w:val="24"/>
        </w:rPr>
        <w:t xml:space="preserve"> (2007) suggest that provision of resources such as Numicon for children who experience challenges with mathematics.  </w:t>
      </w:r>
    </w:p>
    <w:p w14:paraId="6F548ABF"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noProof/>
          <w:sz w:val="24"/>
          <w:szCs w:val="24"/>
        </w:rPr>
        <mc:AlternateContent>
          <mc:Choice Requires="wps">
            <w:drawing>
              <wp:anchor distT="45720" distB="45720" distL="114300" distR="114300" simplePos="0" relativeHeight="251689984" behindDoc="0" locked="0" layoutInCell="1" allowOverlap="1" wp14:anchorId="40E19C77" wp14:editId="2A3C5095">
                <wp:simplePos x="0" y="0"/>
                <wp:positionH relativeFrom="margin">
                  <wp:align>right</wp:align>
                </wp:positionH>
                <wp:positionV relativeFrom="paragraph">
                  <wp:posOffset>207010</wp:posOffset>
                </wp:positionV>
                <wp:extent cx="981075" cy="238125"/>
                <wp:effectExtent l="0" t="0" r="9525"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238125"/>
                        </a:xfrm>
                        <a:prstGeom prst="rect">
                          <a:avLst/>
                        </a:prstGeom>
                        <a:solidFill>
                          <a:srgbClr val="FFFFFF"/>
                        </a:solidFill>
                        <a:ln w="9525">
                          <a:noFill/>
                          <a:miter lim="800000"/>
                          <a:headEnd/>
                          <a:tailEnd/>
                        </a:ln>
                      </wps:spPr>
                      <wps:txbx>
                        <w:txbxContent>
                          <w:p w14:paraId="16E8CFA5"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338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19C77" id="_x0000_s1080" type="#_x0000_t202" style="position:absolute;left:0;text-align:left;margin-left:26.05pt;margin-top:16.3pt;width:77.25pt;height:18.75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" stroked="f">
                <v:textbox>
                  <w:txbxContent>
                    <w:p w14:paraId="16E8CFA5"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338</w:t>
                      </w:r>
                    </w:p>
                  </w:txbxContent>
                </v:textbox>
                <w10:wrap type="square" anchorx="margin"/>
              </v:shape>
            </w:pict>
          </mc:Fallback>
        </mc:AlternateContent>
      </w:r>
    </w:p>
    <w:p w14:paraId="195BBC6C"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lastRenderedPageBreak/>
        <w:t>Research has shown meaningful progress in children's mathematical skill alongside an improvement in their self-esteem and overall attitude to maths. Inclusion of additional information in the differentiation section would address this matter or if necessary indication that a separate plan was available for those children with identified additional needs (Tassoni and Hucker,2005).</w:t>
      </w:r>
    </w:p>
    <w:p w14:paraId="6F583899"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Secondly, Tucker (2010) advises that time should be allocated for children to review and evaluate their experience.  The plan does not detail any information regarding review time or plenary.  This is an important aspect of a child's learning and development as it enhances children's creativity and engages them in a sense of ownership of their learning when it is included as part of well-planned play.  Gifford (2008) affords that rhythm and music play </w:t>
      </w:r>
      <w:proofErr w:type="gramStart"/>
      <w:r w:rsidRPr="00566C4B">
        <w:rPr>
          <w:rFonts w:ascii="Arial" w:eastAsia="Arial" w:hAnsi="Arial" w:cs="Arial"/>
          <w:sz w:val="24"/>
          <w:szCs w:val="24"/>
        </w:rPr>
        <w:t>an important role</w:t>
      </w:r>
      <w:proofErr w:type="gramEnd"/>
      <w:r w:rsidRPr="00566C4B">
        <w:rPr>
          <w:rFonts w:ascii="Arial" w:eastAsia="Arial" w:hAnsi="Arial" w:cs="Arial"/>
          <w:sz w:val="24"/>
          <w:szCs w:val="24"/>
        </w:rPr>
        <w:t xml:space="preserve"> in assisting the rehearsal and reinforcement of a young child's mathematical learning.  For example, number songs such as 'one, two, three, four, five, once I caught a fish alive' allow children to review, rehearse and reinforce counting skills while at the same time allowing practitioners the opportunity to observe the counting skills of all children within the class.  As such it would provide an ideal opportunity for practitioners and children alike to review the learning objectives of the activity plan and would be a valuable inclusion.  Although, Tharp and Gallimore (1985) argue that number songs are better suited to smaller groups as the language of practitioners during songs was aimed more upon control.</w:t>
      </w:r>
    </w:p>
    <w:p w14:paraId="26803CB8"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In conclusion, the numeracy activity plan was sufficiently detailed and carefully planned with the role of the adult in implementing the delivery of the aims of the activity in respect of the educational theories and links to the learning outcomes of the FPF and LNF being particularly strong.  By provision of additional details on how to address those with ALN and children with EAL alongside the provision of review time and plenary would rectify the identified weaknesses and allow for successful implementation of the plan in a setting.</w:t>
      </w:r>
    </w:p>
    <w:p w14:paraId="20A6317E" w14:textId="77777777" w:rsidR="00566C4B" w:rsidRPr="00566C4B" w:rsidRDefault="00566C4B" w:rsidP="00566C4B">
      <w:pPr>
        <w:spacing w:line="360" w:lineRule="auto"/>
        <w:ind w:left="360"/>
        <w:jc w:val="both"/>
        <w:rPr>
          <w:rFonts w:ascii="Arial" w:eastAsia="Arial" w:hAnsi="Arial" w:cs="Arial"/>
          <w:sz w:val="24"/>
          <w:szCs w:val="24"/>
        </w:rPr>
      </w:pPr>
    </w:p>
    <w:p w14:paraId="22C56FAA" w14:textId="77777777" w:rsidR="00566C4B" w:rsidRPr="00566C4B" w:rsidRDefault="00566C4B" w:rsidP="00566C4B">
      <w:pPr>
        <w:spacing w:line="360" w:lineRule="auto"/>
        <w:ind w:left="360"/>
        <w:jc w:val="both"/>
        <w:rPr>
          <w:rFonts w:ascii="Arial" w:eastAsia="Arial" w:hAnsi="Arial" w:cs="Arial"/>
          <w:sz w:val="24"/>
          <w:szCs w:val="24"/>
        </w:rPr>
      </w:pPr>
    </w:p>
    <w:p w14:paraId="0B598BC7" w14:textId="77777777" w:rsidR="00566C4B" w:rsidRPr="00566C4B" w:rsidRDefault="00566C4B" w:rsidP="00566C4B">
      <w:pPr>
        <w:spacing w:line="360" w:lineRule="auto"/>
        <w:ind w:left="360"/>
        <w:jc w:val="both"/>
        <w:rPr>
          <w:rFonts w:ascii="Arial" w:eastAsia="Arial" w:hAnsi="Arial" w:cs="Arial"/>
          <w:sz w:val="24"/>
          <w:szCs w:val="24"/>
        </w:rPr>
      </w:pPr>
    </w:p>
    <w:p w14:paraId="0553FB8E" w14:textId="77777777" w:rsidR="00566C4B" w:rsidRPr="00566C4B" w:rsidRDefault="00566C4B" w:rsidP="00566C4B">
      <w:pPr>
        <w:spacing w:line="360" w:lineRule="auto"/>
        <w:ind w:left="360"/>
        <w:jc w:val="both"/>
        <w:rPr>
          <w:rFonts w:ascii="Arial" w:eastAsia="Arial" w:hAnsi="Arial" w:cs="Arial"/>
          <w:sz w:val="24"/>
          <w:szCs w:val="24"/>
        </w:rPr>
      </w:pPr>
      <w:r w:rsidRPr="00566C4B">
        <w:rPr>
          <w:rFonts w:ascii="Arial" w:eastAsia="Arial" w:hAnsi="Arial" w:cs="Arial"/>
          <w:noProof/>
          <w:sz w:val="24"/>
          <w:szCs w:val="24"/>
        </w:rPr>
        <mc:AlternateContent>
          <mc:Choice Requires="wps">
            <w:drawing>
              <wp:anchor distT="45720" distB="45720" distL="114300" distR="114300" simplePos="0" relativeHeight="251691008" behindDoc="0" locked="0" layoutInCell="1" allowOverlap="1" wp14:anchorId="66EC2551" wp14:editId="0C606F51">
                <wp:simplePos x="0" y="0"/>
                <wp:positionH relativeFrom="margin">
                  <wp:align>right</wp:align>
                </wp:positionH>
                <wp:positionV relativeFrom="paragraph">
                  <wp:posOffset>135890</wp:posOffset>
                </wp:positionV>
                <wp:extent cx="952500" cy="219075"/>
                <wp:effectExtent l="0" t="0" r="0"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19075"/>
                        </a:xfrm>
                        <a:prstGeom prst="rect">
                          <a:avLst/>
                        </a:prstGeom>
                        <a:solidFill>
                          <a:srgbClr val="FFFFFF"/>
                        </a:solidFill>
                        <a:ln w="9525">
                          <a:noFill/>
                          <a:miter lim="800000"/>
                          <a:headEnd/>
                          <a:tailEnd/>
                        </a:ln>
                      </wps:spPr>
                      <wps:txbx>
                        <w:txbxContent>
                          <w:p w14:paraId="55C8ABCC"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329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C2551" id="_x0000_s1081" type="#_x0000_t202" style="position:absolute;left:0;text-align:left;margin-left:23.8pt;margin-top:10.7pt;width:75pt;height:17.25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" stroked="f">
                <v:textbox>
                  <w:txbxContent>
                    <w:p w14:paraId="55C8ABCC"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329</w:t>
                      </w:r>
                    </w:p>
                  </w:txbxContent>
                </v:textbox>
                <w10:wrap type="square" anchorx="margin"/>
              </v:shape>
            </w:pict>
          </mc:Fallback>
        </mc:AlternateContent>
      </w:r>
    </w:p>
    <w:p w14:paraId="01E63B26" w14:textId="77777777" w:rsidR="00566C4B" w:rsidRPr="00566C4B" w:rsidRDefault="00566C4B" w:rsidP="00566C4B">
      <w:pPr>
        <w:keepNext/>
        <w:keepLines/>
        <w:spacing w:before="240" w:after="0" w:line="360" w:lineRule="auto"/>
        <w:jc w:val="both"/>
        <w:outlineLvl w:val="0"/>
        <w:rPr>
          <w:rFonts w:ascii="Arial" w:eastAsia="Arial" w:hAnsi="Arial" w:cs="Arial"/>
          <w:b/>
          <w:bCs/>
          <w:color w:val="2F5496" w:themeColor="accent1" w:themeShade="BF"/>
          <w:sz w:val="32"/>
          <w:szCs w:val="32"/>
        </w:rPr>
      </w:pPr>
      <w:r w:rsidRPr="00566C4B">
        <w:rPr>
          <w:rFonts w:ascii="Arial" w:eastAsia="Arial" w:hAnsi="Arial" w:cs="Arial"/>
          <w:b/>
          <w:bCs/>
          <w:sz w:val="32"/>
          <w:szCs w:val="32"/>
        </w:rPr>
        <w:lastRenderedPageBreak/>
        <w:t>DISCUSSION</w:t>
      </w:r>
    </w:p>
    <w:p w14:paraId="7877DBFF"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Skinner and Stevens (2012) propose that the provision of appropriate resources is essential for mathematical development with Carruthers and Worthington (2006) claiming that mathematics will only occur if learning environments are mathematical. Therefore, it is essential that practitioners carefully plan the indoor and outdoor learning environments (Welsh Government, 2015) providing appropriate inspirational, motivational and multi-sensory resources, as well as up to date information and communication technology (ICT) (Hughes, 2009; Tucker, 2010).</w:t>
      </w:r>
    </w:p>
    <w:p w14:paraId="293FB283" w14:textId="77777777" w:rsidR="00566C4B" w:rsidRPr="00566C4B" w:rsidRDefault="00566C4B" w:rsidP="00566C4B">
      <w:pPr>
        <w:keepNext/>
        <w:keepLines/>
        <w:spacing w:before="40" w:after="0"/>
        <w:outlineLvl w:val="1"/>
        <w:rPr>
          <w:rFonts w:ascii="Arial" w:eastAsia="Arial" w:hAnsi="Arial" w:cs="Arial"/>
          <w:b/>
          <w:bCs/>
          <w:sz w:val="26"/>
          <w:szCs w:val="26"/>
        </w:rPr>
      </w:pPr>
      <w:r w:rsidRPr="00566C4B">
        <w:rPr>
          <w:rFonts w:ascii="Arial" w:eastAsia="Arial" w:hAnsi="Arial" w:cs="Arial"/>
          <w:b/>
          <w:bCs/>
          <w:sz w:val="26"/>
          <w:szCs w:val="26"/>
        </w:rPr>
        <w:t xml:space="preserve">Mathematical Resources </w:t>
      </w:r>
    </w:p>
    <w:p w14:paraId="0BB01326" w14:textId="77777777" w:rsidR="00566C4B" w:rsidRPr="00566C4B" w:rsidRDefault="00566C4B" w:rsidP="00566C4B"/>
    <w:p w14:paraId="7CDB5E2F" w14:textId="77777777" w:rsidR="00566C4B" w:rsidRPr="00566C4B" w:rsidRDefault="00566C4B" w:rsidP="00566C4B">
      <w:pPr>
        <w:keepNext/>
        <w:keepLines/>
        <w:spacing w:before="40" w:after="0" w:line="360" w:lineRule="auto"/>
        <w:outlineLvl w:val="2"/>
        <w:rPr>
          <w:rFonts w:ascii="Arial" w:eastAsia="Arial" w:hAnsi="Arial" w:cs="Arial"/>
          <w:b/>
          <w:bCs/>
          <w:sz w:val="24"/>
          <w:szCs w:val="24"/>
        </w:rPr>
      </w:pPr>
      <w:r w:rsidRPr="00566C4B">
        <w:rPr>
          <w:rFonts w:ascii="Arial" w:eastAsia="Arial" w:hAnsi="Arial" w:cs="Arial"/>
          <w:b/>
          <w:bCs/>
          <w:sz w:val="24"/>
          <w:szCs w:val="24"/>
        </w:rPr>
        <w:t>Incidental Resources</w:t>
      </w:r>
    </w:p>
    <w:p w14:paraId="06B938EC" w14:textId="77777777" w:rsidR="00566C4B" w:rsidRPr="00566C4B" w:rsidRDefault="00566C4B" w:rsidP="00566C4B"/>
    <w:p w14:paraId="0AC9755A"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Children benefit from opportunities to see the development of the number system with their independent learning being supported by the provision of (Skinner and Stevens, 2012; Tucker, 2010):</w:t>
      </w:r>
    </w:p>
    <w:p w14:paraId="6DA7B956"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i/>
          <w:iCs/>
          <w:sz w:val="24"/>
          <w:szCs w:val="24"/>
        </w:rPr>
        <w:t>Numerals</w:t>
      </w:r>
      <w:r w:rsidRPr="00566C4B">
        <w:rPr>
          <w:rFonts w:ascii="Arial" w:eastAsia="Arial" w:hAnsi="Arial" w:cs="Arial"/>
          <w:sz w:val="24"/>
          <w:szCs w:val="24"/>
        </w:rPr>
        <w:t xml:space="preserve"> -  displayed along with the written word and used in a meaningful and purposeful context in the physical environment, for example on containers of equipment - glue is to be found in draw 3, labelling trikes with numbers and requesting that they are returned to a 'parking space' with the same number (Gifford, 2005; Tucker, 2010). Tactile numeral cards, that is </w:t>
      </w:r>
      <w:proofErr w:type="gramStart"/>
      <w:r w:rsidRPr="00566C4B">
        <w:rPr>
          <w:rFonts w:ascii="Arial" w:eastAsia="Arial" w:hAnsi="Arial" w:cs="Arial"/>
          <w:sz w:val="24"/>
          <w:szCs w:val="24"/>
        </w:rPr>
        <w:t>made out of</w:t>
      </w:r>
      <w:proofErr w:type="gramEnd"/>
      <w:r w:rsidRPr="00566C4B">
        <w:rPr>
          <w:rFonts w:ascii="Arial" w:eastAsia="Arial" w:hAnsi="Arial" w:cs="Arial"/>
          <w:sz w:val="24"/>
          <w:szCs w:val="24"/>
        </w:rPr>
        <w:t xml:space="preserve"> rope, sandpaper or felt are also useful.</w:t>
      </w:r>
    </w:p>
    <w:p w14:paraId="567E088F"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i/>
          <w:iCs/>
          <w:noProof/>
          <w:sz w:val="24"/>
          <w:szCs w:val="24"/>
        </w:rPr>
        <mc:AlternateContent>
          <mc:Choice Requires="wps">
            <w:drawing>
              <wp:anchor distT="45720" distB="45720" distL="114300" distR="114300" simplePos="0" relativeHeight="251686912" behindDoc="0" locked="0" layoutInCell="1" allowOverlap="1" wp14:anchorId="6A9B3690" wp14:editId="5F891EBB">
                <wp:simplePos x="0" y="0"/>
                <wp:positionH relativeFrom="margin">
                  <wp:align>right</wp:align>
                </wp:positionH>
                <wp:positionV relativeFrom="paragraph">
                  <wp:posOffset>1932305</wp:posOffset>
                </wp:positionV>
                <wp:extent cx="971550" cy="24765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47650"/>
                        </a:xfrm>
                        <a:prstGeom prst="rect">
                          <a:avLst/>
                        </a:prstGeom>
                        <a:solidFill>
                          <a:srgbClr val="FFFFFF"/>
                        </a:solidFill>
                        <a:ln w="9525">
                          <a:noFill/>
                          <a:miter lim="800000"/>
                          <a:headEnd/>
                          <a:tailEnd/>
                        </a:ln>
                      </wps:spPr>
                      <wps:txbx>
                        <w:txbxContent>
                          <w:p w14:paraId="05EAACCF"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272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B3690" id="_x0000_s1082" type="#_x0000_t202" style="position:absolute;left:0;text-align:left;margin-left:25.3pt;margin-top:152.15pt;width:76.5pt;height:19.5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" stroked="f">
                <v:textbox>
                  <w:txbxContent>
                    <w:p w14:paraId="05EAACCF"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272</w:t>
                      </w:r>
                    </w:p>
                  </w:txbxContent>
                </v:textbox>
                <w10:wrap type="square" anchorx="margin"/>
              </v:shape>
            </w:pict>
          </mc:Fallback>
        </mc:AlternateContent>
      </w:r>
      <w:r w:rsidRPr="00566C4B">
        <w:rPr>
          <w:rFonts w:ascii="Arial" w:eastAsia="Arial" w:hAnsi="Arial" w:cs="Arial"/>
          <w:i/>
          <w:iCs/>
          <w:sz w:val="24"/>
          <w:szCs w:val="24"/>
        </w:rPr>
        <w:t>Number tracks</w:t>
      </w:r>
      <w:r w:rsidRPr="00566C4B">
        <w:rPr>
          <w:rFonts w:ascii="Arial" w:eastAsia="Arial" w:hAnsi="Arial" w:cs="Arial"/>
          <w:sz w:val="24"/>
          <w:szCs w:val="24"/>
        </w:rPr>
        <w:t xml:space="preserve"> – sequential numbers starting at one and each within their own space, can take various forms like a 100 square (Skinner and Stevens, 2012), drawn in the form of a snake on the ground outside using chalk or paint, or indoors on individual pieces of paper. Children can jump forwards or backwards along the track, a 'number snake' or a 'magic path' and physically investigate mathematic operations and the ordinal nature of number (when learning takes place by carrying out a physical activity it is known as kinaesthetic, or tactile learning) (Gifford, 2005; Tucker 2010).</w:t>
      </w:r>
    </w:p>
    <w:p w14:paraId="3C1B3A94" w14:textId="77777777" w:rsidR="00566C4B" w:rsidRPr="00566C4B" w:rsidRDefault="00566C4B" w:rsidP="00566C4B">
      <w:pPr>
        <w:spacing w:line="240" w:lineRule="auto"/>
        <w:jc w:val="both"/>
      </w:pPr>
      <w:r w:rsidRPr="00566C4B">
        <w:lastRenderedPageBreak/>
        <w:t xml:space="preserve">                              </w:t>
      </w:r>
      <w:r w:rsidRPr="00566C4B">
        <w:rPr>
          <w:noProof/>
        </w:rPr>
        <w:drawing>
          <wp:inline distT="0" distB="0" distL="0" distR="0" wp14:anchorId="2A6CE5C5" wp14:editId="2EB77761">
            <wp:extent cx="2295525" cy="2295525"/>
            <wp:effectExtent l="0" t="0" r="0" b="0"/>
            <wp:docPr id="5265665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2295525" cy="2295525"/>
                    </a:xfrm>
                    <a:prstGeom prst="rect">
                      <a:avLst/>
                    </a:prstGeom>
                  </pic:spPr>
                </pic:pic>
              </a:graphicData>
            </a:graphic>
          </wp:inline>
        </w:drawing>
      </w:r>
    </w:p>
    <w:p w14:paraId="7BA3176E" w14:textId="77777777" w:rsidR="00566C4B" w:rsidRPr="00566C4B" w:rsidRDefault="00566C4B" w:rsidP="00566C4B">
      <w:pPr>
        <w:spacing w:line="240" w:lineRule="auto"/>
        <w:ind w:left="2880" w:firstLine="720"/>
        <w:jc w:val="both"/>
      </w:pPr>
      <w:r w:rsidRPr="00566C4B">
        <w:t>(Source: First 4 Playgrounds, no date)</w:t>
      </w:r>
    </w:p>
    <w:p w14:paraId="3AC6C4BB" w14:textId="77777777" w:rsidR="00566C4B" w:rsidRPr="00566C4B" w:rsidRDefault="00566C4B" w:rsidP="00566C4B">
      <w:pPr>
        <w:spacing w:line="360" w:lineRule="auto"/>
        <w:jc w:val="both"/>
        <w:rPr>
          <w:rFonts w:ascii="Arial" w:eastAsia="Arial" w:hAnsi="Arial" w:cs="Arial"/>
          <w:i/>
          <w:iCs/>
          <w:sz w:val="24"/>
          <w:szCs w:val="24"/>
        </w:rPr>
      </w:pPr>
    </w:p>
    <w:p w14:paraId="767617D1"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i/>
          <w:iCs/>
          <w:sz w:val="24"/>
          <w:szCs w:val="24"/>
        </w:rPr>
        <w:t>Number lines</w:t>
      </w:r>
      <w:r w:rsidRPr="00566C4B">
        <w:rPr>
          <w:rFonts w:ascii="Arial" w:eastAsia="Arial" w:hAnsi="Arial" w:cs="Arial"/>
          <w:sz w:val="24"/>
          <w:szCs w:val="24"/>
        </w:rPr>
        <w:t xml:space="preserve"> –  differ to tracks as they start at zero, the numbers are attached to markers on a line, for example a 'washing line' (Skinner and Stevens, 2012).  These should be available both completed and empty so that children can adapt and use them to suit their mathematical needs (Tucker, 2010).</w:t>
      </w:r>
    </w:p>
    <w:p w14:paraId="2B7C9D9F" w14:textId="77777777" w:rsidR="00566C4B" w:rsidRPr="00566C4B" w:rsidRDefault="00566C4B" w:rsidP="00566C4B">
      <w:pPr>
        <w:spacing w:line="240" w:lineRule="auto"/>
        <w:jc w:val="both"/>
      </w:pPr>
      <w:r w:rsidRPr="00566C4B">
        <w:rPr>
          <w:noProof/>
        </w:rPr>
        <w:drawing>
          <wp:inline distT="0" distB="0" distL="0" distR="0" wp14:anchorId="4F6BA2A6" wp14:editId="6F4B8F0C">
            <wp:extent cx="2543175" cy="1800225"/>
            <wp:effectExtent l="0" t="0" r="0" b="0"/>
            <wp:docPr id="181314677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2543175" cy="1800225"/>
                    </a:xfrm>
                    <a:prstGeom prst="rect">
                      <a:avLst/>
                    </a:prstGeom>
                  </pic:spPr>
                </pic:pic>
              </a:graphicData>
            </a:graphic>
          </wp:inline>
        </w:drawing>
      </w:r>
    </w:p>
    <w:p w14:paraId="66B7976E" w14:textId="77777777" w:rsidR="00566C4B" w:rsidRPr="00566C4B" w:rsidRDefault="00566C4B" w:rsidP="00566C4B">
      <w:pPr>
        <w:spacing w:line="360" w:lineRule="auto"/>
        <w:ind w:left="2160" w:firstLine="720"/>
        <w:jc w:val="both"/>
      </w:pPr>
      <w:r w:rsidRPr="00566C4B">
        <w:t>(Source: Activity Village, no date)</w:t>
      </w:r>
    </w:p>
    <w:p w14:paraId="2C39396B"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Skinner and Stevens (2012) stress the importance of providing opportunities and resources, such as pens, pencils, paint, chalk, paper, white and chalk boards and clip boards, for children to explore mathematical mark making as alongside mathematical discussions it aids mathematical thinking and development.</w:t>
      </w:r>
    </w:p>
    <w:p w14:paraId="2A5C8B46"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i/>
          <w:iCs/>
          <w:sz w:val="24"/>
          <w:szCs w:val="24"/>
        </w:rPr>
        <w:t>Theme related, role play:</w:t>
      </w:r>
    </w:p>
    <w:p w14:paraId="3B57C842" w14:textId="77777777" w:rsidR="00566C4B" w:rsidRPr="00566C4B" w:rsidRDefault="00566C4B" w:rsidP="00566C4B">
      <w:pPr>
        <w:numPr>
          <w:ilvl w:val="0"/>
          <w:numId w:val="10"/>
        </w:numPr>
        <w:spacing w:line="360" w:lineRule="auto"/>
        <w:contextualSpacing/>
        <w:jc w:val="both"/>
        <w:rPr>
          <w:sz w:val="24"/>
          <w:szCs w:val="24"/>
        </w:rPr>
      </w:pPr>
      <w:r w:rsidRPr="00566C4B">
        <w:rPr>
          <w:rFonts w:ascii="Arial" w:eastAsia="Arial" w:hAnsi="Arial" w:cs="Arial"/>
          <w:sz w:val="24"/>
          <w:szCs w:val="24"/>
        </w:rPr>
        <w:t>Calculators, phones</w:t>
      </w:r>
    </w:p>
    <w:p w14:paraId="31AA5EEC" w14:textId="77777777" w:rsidR="00566C4B" w:rsidRPr="00566C4B" w:rsidRDefault="00566C4B" w:rsidP="00566C4B">
      <w:pPr>
        <w:numPr>
          <w:ilvl w:val="0"/>
          <w:numId w:val="10"/>
        </w:numPr>
        <w:spacing w:line="360" w:lineRule="auto"/>
        <w:contextualSpacing/>
        <w:jc w:val="both"/>
        <w:rPr>
          <w:sz w:val="24"/>
          <w:szCs w:val="24"/>
        </w:rPr>
      </w:pPr>
      <w:r w:rsidRPr="00566C4B">
        <w:rPr>
          <w:rFonts w:ascii="Arial" w:eastAsia="Arial" w:hAnsi="Arial" w:cs="Arial"/>
          <w:noProof/>
          <w:sz w:val="24"/>
          <w:szCs w:val="24"/>
        </w:rPr>
        <mc:AlternateContent>
          <mc:Choice Requires="wps">
            <w:drawing>
              <wp:anchor distT="45720" distB="45720" distL="114300" distR="114300" simplePos="0" relativeHeight="251692032" behindDoc="0" locked="0" layoutInCell="1" allowOverlap="1" wp14:anchorId="40BBA9E8" wp14:editId="7A720E82">
                <wp:simplePos x="0" y="0"/>
                <wp:positionH relativeFrom="margin">
                  <wp:align>right</wp:align>
                </wp:positionH>
                <wp:positionV relativeFrom="paragraph">
                  <wp:posOffset>364490</wp:posOffset>
                </wp:positionV>
                <wp:extent cx="962025" cy="238125"/>
                <wp:effectExtent l="0" t="0" r="9525"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38125"/>
                        </a:xfrm>
                        <a:prstGeom prst="rect">
                          <a:avLst/>
                        </a:prstGeom>
                        <a:solidFill>
                          <a:srgbClr val="FFFFFF"/>
                        </a:solidFill>
                        <a:ln w="9525">
                          <a:noFill/>
                          <a:miter lim="800000"/>
                          <a:headEnd/>
                          <a:tailEnd/>
                        </a:ln>
                      </wps:spPr>
                      <wps:txbx>
                        <w:txbxContent>
                          <w:p w14:paraId="328CD766"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126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BA9E8" id="_x0000_s1083" type="#_x0000_t202" style="position:absolute;left:0;text-align:left;margin-left:24.55pt;margin-top:28.7pt;width:75.75pt;height:18.75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" stroked="f">
                <v:textbox>
                  <w:txbxContent>
                    <w:p w14:paraId="328CD766"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126</w:t>
                      </w:r>
                    </w:p>
                  </w:txbxContent>
                </v:textbox>
                <w10:wrap type="square" anchorx="margin"/>
              </v:shape>
            </w:pict>
          </mc:Fallback>
        </mc:AlternateContent>
      </w:r>
      <w:r w:rsidRPr="00566C4B">
        <w:rPr>
          <w:rFonts w:ascii="Arial" w:eastAsia="Arial" w:hAnsi="Arial" w:cs="Arial"/>
          <w:sz w:val="24"/>
          <w:szCs w:val="24"/>
        </w:rPr>
        <w:t xml:space="preserve">Everyday appliances (reduced scale), microwaves, washing machines, scales, shop tills, thermometers, alarm clocks and timers </w:t>
      </w:r>
    </w:p>
    <w:p w14:paraId="7008607E" w14:textId="77777777" w:rsidR="00566C4B" w:rsidRPr="00566C4B" w:rsidRDefault="00566C4B" w:rsidP="00566C4B">
      <w:pPr>
        <w:numPr>
          <w:ilvl w:val="0"/>
          <w:numId w:val="10"/>
        </w:numPr>
        <w:spacing w:line="360" w:lineRule="auto"/>
        <w:contextualSpacing/>
        <w:jc w:val="both"/>
        <w:rPr>
          <w:sz w:val="24"/>
          <w:szCs w:val="24"/>
        </w:rPr>
      </w:pPr>
      <w:r w:rsidRPr="00566C4B">
        <w:rPr>
          <w:rFonts w:ascii="Arial" w:eastAsia="Arial" w:hAnsi="Arial" w:cs="Arial"/>
          <w:sz w:val="24"/>
          <w:szCs w:val="24"/>
        </w:rPr>
        <w:lastRenderedPageBreak/>
        <w:t>Jugs, measuring cups and scoops of varying sizes</w:t>
      </w:r>
    </w:p>
    <w:p w14:paraId="0C6ABD09" w14:textId="77777777" w:rsidR="00566C4B" w:rsidRPr="00566C4B" w:rsidRDefault="00566C4B" w:rsidP="00566C4B">
      <w:pPr>
        <w:numPr>
          <w:ilvl w:val="0"/>
          <w:numId w:val="10"/>
        </w:numPr>
        <w:spacing w:line="360" w:lineRule="auto"/>
        <w:contextualSpacing/>
        <w:jc w:val="both"/>
        <w:rPr>
          <w:sz w:val="24"/>
          <w:szCs w:val="24"/>
        </w:rPr>
      </w:pPr>
      <w:r w:rsidRPr="00566C4B">
        <w:rPr>
          <w:rFonts w:ascii="Arial" w:eastAsia="Arial" w:hAnsi="Arial" w:cs="Arial"/>
          <w:sz w:val="24"/>
          <w:szCs w:val="24"/>
        </w:rPr>
        <w:t>Tape measures and rulers</w:t>
      </w:r>
    </w:p>
    <w:p w14:paraId="75E2AE1A"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i/>
          <w:iCs/>
          <w:sz w:val="24"/>
          <w:szCs w:val="24"/>
        </w:rPr>
        <w:t xml:space="preserve">Charts and notices – </w:t>
      </w:r>
      <w:r w:rsidRPr="00566C4B">
        <w:rPr>
          <w:rFonts w:ascii="Arial" w:eastAsia="Arial" w:hAnsi="Arial" w:cs="Arial"/>
          <w:sz w:val="24"/>
          <w:szCs w:val="24"/>
        </w:rPr>
        <w:t>calendars, timetables, birthday and height charts</w:t>
      </w:r>
    </w:p>
    <w:p w14:paraId="143DFF41"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i/>
          <w:iCs/>
          <w:sz w:val="24"/>
          <w:szCs w:val="24"/>
        </w:rPr>
        <w:t>Books</w:t>
      </w:r>
      <w:r w:rsidRPr="00566C4B">
        <w:rPr>
          <w:rFonts w:ascii="Arial" w:eastAsia="Arial" w:hAnsi="Arial" w:cs="Arial"/>
          <w:sz w:val="24"/>
          <w:szCs w:val="24"/>
        </w:rPr>
        <w:t xml:space="preserve"> – number stories and songs</w:t>
      </w:r>
    </w:p>
    <w:p w14:paraId="297611FE" w14:textId="77777777" w:rsidR="00566C4B" w:rsidRPr="00566C4B" w:rsidRDefault="00566C4B" w:rsidP="00566C4B">
      <w:pPr>
        <w:spacing w:line="360" w:lineRule="auto"/>
        <w:jc w:val="both"/>
        <w:rPr>
          <w:rFonts w:ascii="Arial" w:eastAsia="Arial" w:hAnsi="Arial" w:cs="Arial"/>
          <w:i/>
          <w:iCs/>
          <w:sz w:val="24"/>
          <w:szCs w:val="24"/>
        </w:rPr>
      </w:pPr>
      <w:r w:rsidRPr="00566C4B">
        <w:rPr>
          <w:rFonts w:ascii="Arial" w:eastAsia="Arial" w:hAnsi="Arial" w:cs="Arial"/>
          <w:i/>
          <w:iCs/>
          <w:sz w:val="24"/>
          <w:szCs w:val="24"/>
        </w:rPr>
        <w:t xml:space="preserve">Number games </w:t>
      </w:r>
    </w:p>
    <w:p w14:paraId="319D0BA6" w14:textId="77777777" w:rsidR="00566C4B" w:rsidRPr="00566C4B" w:rsidRDefault="00566C4B" w:rsidP="00566C4B">
      <w:pPr>
        <w:spacing w:line="360" w:lineRule="auto"/>
        <w:jc w:val="both"/>
        <w:rPr>
          <w:rFonts w:ascii="Arial" w:eastAsia="Arial" w:hAnsi="Arial" w:cs="Arial"/>
          <w:i/>
          <w:iCs/>
          <w:sz w:val="24"/>
          <w:szCs w:val="24"/>
        </w:rPr>
      </w:pPr>
      <w:r w:rsidRPr="00566C4B">
        <w:rPr>
          <w:rFonts w:ascii="Arial" w:eastAsia="Arial" w:hAnsi="Arial" w:cs="Arial"/>
          <w:i/>
          <w:iCs/>
          <w:sz w:val="24"/>
          <w:szCs w:val="24"/>
        </w:rPr>
        <w:t xml:space="preserve">ICT – </w:t>
      </w:r>
      <w:r w:rsidRPr="00566C4B">
        <w:rPr>
          <w:rFonts w:ascii="Arial" w:eastAsia="Arial" w:hAnsi="Arial" w:cs="Arial"/>
          <w:sz w:val="24"/>
          <w:szCs w:val="24"/>
        </w:rPr>
        <w:t>iPads, computer apps and programmes (</w:t>
      </w:r>
      <w:proofErr w:type="spellStart"/>
      <w:r w:rsidRPr="00566C4B">
        <w:rPr>
          <w:rFonts w:ascii="Arial" w:eastAsia="Arial" w:hAnsi="Arial" w:cs="Arial"/>
          <w:sz w:val="24"/>
          <w:szCs w:val="24"/>
        </w:rPr>
        <w:t>Numbershark</w:t>
      </w:r>
      <w:proofErr w:type="spellEnd"/>
      <w:r w:rsidRPr="00566C4B">
        <w:rPr>
          <w:rFonts w:ascii="Arial" w:eastAsia="Arial" w:hAnsi="Arial" w:cs="Arial"/>
          <w:sz w:val="24"/>
          <w:szCs w:val="24"/>
        </w:rPr>
        <w:t>), cameras and scanners, audio recording devices, programmable robots and interactive whiteboards (Gifford, 2005)</w:t>
      </w:r>
    </w:p>
    <w:p w14:paraId="70D4B8FE" w14:textId="77777777" w:rsidR="00566C4B" w:rsidRPr="00566C4B" w:rsidRDefault="00566C4B" w:rsidP="00566C4B">
      <w:pPr>
        <w:keepNext/>
        <w:keepLines/>
        <w:spacing w:before="40" w:after="0" w:line="360" w:lineRule="auto"/>
        <w:jc w:val="both"/>
        <w:outlineLvl w:val="2"/>
        <w:rPr>
          <w:rFonts w:asciiTheme="majorHAnsi" w:eastAsiaTheme="majorEastAsia" w:hAnsiTheme="majorHAnsi" w:cstheme="majorBidi"/>
          <w:color w:val="1F3763" w:themeColor="accent1" w:themeShade="7F"/>
          <w:sz w:val="24"/>
          <w:szCs w:val="24"/>
        </w:rPr>
      </w:pPr>
      <w:r w:rsidRPr="00566C4B">
        <w:rPr>
          <w:rFonts w:ascii="Arial" w:eastAsia="Arial" w:hAnsi="Arial" w:cs="Arial"/>
          <w:b/>
          <w:bCs/>
          <w:sz w:val="24"/>
          <w:szCs w:val="24"/>
        </w:rPr>
        <w:t>Structured Resources</w:t>
      </w:r>
    </w:p>
    <w:p w14:paraId="2BC9D260" w14:textId="77777777" w:rsidR="00566C4B" w:rsidRPr="00566C4B" w:rsidRDefault="00566C4B" w:rsidP="00566C4B">
      <w:pPr>
        <w:numPr>
          <w:ilvl w:val="0"/>
          <w:numId w:val="9"/>
        </w:numPr>
        <w:spacing w:line="360" w:lineRule="auto"/>
        <w:contextualSpacing/>
      </w:pPr>
      <w:r w:rsidRPr="00566C4B">
        <w:rPr>
          <w:rFonts w:ascii="Arial" w:eastAsia="Arial" w:hAnsi="Arial" w:cs="Arial"/>
          <w:sz w:val="24"/>
          <w:szCs w:val="24"/>
        </w:rPr>
        <w:t>Sets of shapes (</w:t>
      </w:r>
      <w:proofErr w:type="spellStart"/>
      <w:r w:rsidRPr="00566C4B">
        <w:rPr>
          <w:rFonts w:ascii="Arial" w:eastAsia="Arial" w:hAnsi="Arial" w:cs="Arial"/>
          <w:sz w:val="24"/>
          <w:szCs w:val="24"/>
        </w:rPr>
        <w:t>Poleidoblocks</w:t>
      </w:r>
      <w:proofErr w:type="spellEnd"/>
      <w:r w:rsidRPr="00566C4B">
        <w:rPr>
          <w:rFonts w:ascii="Arial" w:eastAsia="Arial" w:hAnsi="Arial" w:cs="Arial"/>
          <w:sz w:val="24"/>
          <w:szCs w:val="24"/>
        </w:rPr>
        <w:t>, Pattern Blocks)</w:t>
      </w:r>
    </w:p>
    <w:p w14:paraId="78986824" w14:textId="77777777" w:rsidR="00566C4B" w:rsidRPr="00566C4B" w:rsidRDefault="00566C4B" w:rsidP="00566C4B">
      <w:pPr>
        <w:numPr>
          <w:ilvl w:val="0"/>
          <w:numId w:val="9"/>
        </w:numPr>
        <w:spacing w:line="360" w:lineRule="auto"/>
        <w:contextualSpacing/>
        <w:rPr>
          <w:sz w:val="24"/>
          <w:szCs w:val="24"/>
        </w:rPr>
      </w:pPr>
      <w:r w:rsidRPr="00566C4B">
        <w:rPr>
          <w:rFonts w:ascii="Arial" w:eastAsia="Arial" w:hAnsi="Arial" w:cs="Arial"/>
          <w:sz w:val="24"/>
          <w:szCs w:val="24"/>
        </w:rPr>
        <w:t xml:space="preserve">Numicon – a plastic resource which provides children with a multisensory, concrete-pictorial-abstract approach to arithmetic teaching.  Patterns are used to represent each numeral, and these are then structured to provide visual interactive number relationships which can be manipulated.   </w:t>
      </w:r>
    </w:p>
    <w:p w14:paraId="09E020EC" w14:textId="77777777" w:rsidR="00566C4B" w:rsidRPr="00566C4B" w:rsidRDefault="00566C4B" w:rsidP="00566C4B">
      <w:pPr>
        <w:numPr>
          <w:ilvl w:val="0"/>
          <w:numId w:val="9"/>
        </w:numPr>
        <w:spacing w:line="360" w:lineRule="auto"/>
        <w:contextualSpacing/>
        <w:rPr>
          <w:sz w:val="24"/>
          <w:szCs w:val="24"/>
        </w:rPr>
      </w:pPr>
      <w:r w:rsidRPr="00566C4B">
        <w:rPr>
          <w:rFonts w:ascii="Arial" w:eastAsia="Arial" w:hAnsi="Arial" w:cs="Arial"/>
          <w:sz w:val="24"/>
          <w:szCs w:val="24"/>
        </w:rPr>
        <w:t>Unit blocks, bead bars/ strings and counting blocks</w:t>
      </w:r>
    </w:p>
    <w:p w14:paraId="765BAA50" w14:textId="77777777" w:rsidR="00566C4B" w:rsidRPr="00566C4B" w:rsidRDefault="00566C4B" w:rsidP="00566C4B">
      <w:pPr>
        <w:keepNext/>
        <w:keepLines/>
        <w:spacing w:before="40" w:after="0"/>
        <w:jc w:val="both"/>
        <w:outlineLvl w:val="2"/>
        <w:rPr>
          <w:rFonts w:ascii="Arial" w:eastAsia="Arial" w:hAnsi="Arial" w:cs="Arial"/>
          <w:b/>
          <w:bCs/>
          <w:sz w:val="24"/>
          <w:szCs w:val="24"/>
        </w:rPr>
      </w:pPr>
      <w:r w:rsidRPr="00566C4B">
        <w:rPr>
          <w:rFonts w:ascii="Arial" w:eastAsia="Arial" w:hAnsi="Arial" w:cs="Arial"/>
          <w:b/>
          <w:bCs/>
          <w:sz w:val="24"/>
          <w:szCs w:val="24"/>
        </w:rPr>
        <w:t>Open-ended Resources</w:t>
      </w:r>
    </w:p>
    <w:p w14:paraId="35A1C230" w14:textId="77777777" w:rsidR="00566C4B" w:rsidRPr="00566C4B" w:rsidRDefault="00566C4B" w:rsidP="00566C4B"/>
    <w:p w14:paraId="19A3807C"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i/>
          <w:iCs/>
          <w:sz w:val="24"/>
          <w:szCs w:val="24"/>
        </w:rPr>
        <w:t xml:space="preserve">Play trays – </w:t>
      </w:r>
      <w:r w:rsidRPr="00566C4B">
        <w:rPr>
          <w:rFonts w:ascii="Arial" w:eastAsia="Arial" w:hAnsi="Arial" w:cs="Arial"/>
          <w:sz w:val="24"/>
          <w:szCs w:val="24"/>
        </w:rPr>
        <w:t xml:space="preserve">Tucker (2010) proposes that variation of the contents of a play tray can </w:t>
      </w:r>
      <w:proofErr w:type="gramStart"/>
      <w:r w:rsidRPr="00566C4B">
        <w:rPr>
          <w:rFonts w:ascii="Arial" w:eastAsia="Arial" w:hAnsi="Arial" w:cs="Arial"/>
          <w:sz w:val="24"/>
          <w:szCs w:val="24"/>
        </w:rPr>
        <w:t>take into account</w:t>
      </w:r>
      <w:proofErr w:type="gramEnd"/>
      <w:r w:rsidRPr="00566C4B">
        <w:rPr>
          <w:rFonts w:ascii="Arial" w:eastAsia="Arial" w:hAnsi="Arial" w:cs="Arial"/>
          <w:sz w:val="24"/>
          <w:szCs w:val="24"/>
        </w:rPr>
        <w:t xml:space="preserve"> an individual child's interests or learning preferences so offering high quality learning contexts for mathematical operations such as counting, sorting, problem solving and investigations into weight and volume.  Pound (2006) notes that they also enable children to reflect on prior knowledge and reinforce newly acquired knowledge.</w:t>
      </w:r>
    </w:p>
    <w:p w14:paraId="3084CEBE"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Contents of a play tray may be:</w:t>
      </w:r>
    </w:p>
    <w:p w14:paraId="71FC239D"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Buttons</w:t>
      </w:r>
    </w:p>
    <w:p w14:paraId="70EF4102"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Fir cones</w:t>
      </w:r>
    </w:p>
    <w:p w14:paraId="259DD70D"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Acorns/ conkers</w:t>
      </w:r>
    </w:p>
    <w:p w14:paraId="334FC1CD"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Pebbles/ shells</w:t>
      </w:r>
    </w:p>
    <w:p w14:paraId="15CA922B"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Glass beads</w:t>
      </w:r>
    </w:p>
    <w:p w14:paraId="1756340B"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noProof/>
          <w:sz w:val="24"/>
          <w:szCs w:val="24"/>
        </w:rPr>
        <mc:AlternateContent>
          <mc:Choice Requires="wps">
            <w:drawing>
              <wp:anchor distT="45720" distB="45720" distL="114300" distR="114300" simplePos="0" relativeHeight="251693056" behindDoc="0" locked="0" layoutInCell="1" allowOverlap="1" wp14:anchorId="04A37A48" wp14:editId="0E96C2BF">
                <wp:simplePos x="0" y="0"/>
                <wp:positionH relativeFrom="margin">
                  <wp:posOffset>5010150</wp:posOffset>
                </wp:positionH>
                <wp:positionV relativeFrom="paragraph">
                  <wp:posOffset>19050</wp:posOffset>
                </wp:positionV>
                <wp:extent cx="1000125" cy="209550"/>
                <wp:effectExtent l="0" t="0" r="952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09550"/>
                        </a:xfrm>
                        <a:prstGeom prst="rect">
                          <a:avLst/>
                        </a:prstGeom>
                        <a:solidFill>
                          <a:srgbClr val="FFFFFF"/>
                        </a:solidFill>
                        <a:ln w="9525">
                          <a:noFill/>
                          <a:miter lim="800000"/>
                          <a:headEnd/>
                          <a:tailEnd/>
                        </a:ln>
                      </wps:spPr>
                      <wps:txbx>
                        <w:txbxContent>
                          <w:p w14:paraId="34535C6B"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187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37A48" id="_x0000_s1084" type="#_x0000_t202" style="position:absolute;left:0;text-align:left;margin-left:394.5pt;margin-top:1.5pt;width:78.75pt;height:16.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" stroked="f">
                <v:textbox>
                  <w:txbxContent>
                    <w:p w14:paraId="34535C6B"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187</w:t>
                      </w:r>
                    </w:p>
                  </w:txbxContent>
                </v:textbox>
                <w10:wrap type="square" anchorx="margin"/>
              </v:shape>
            </w:pict>
          </mc:Fallback>
        </mc:AlternateContent>
      </w:r>
      <w:r w:rsidRPr="00566C4B">
        <w:rPr>
          <w:rFonts w:ascii="Arial" w:eastAsia="Arial" w:hAnsi="Arial" w:cs="Arial"/>
          <w:sz w:val="24"/>
          <w:szCs w:val="24"/>
        </w:rPr>
        <w:t>Dried beans and pulses</w:t>
      </w:r>
    </w:p>
    <w:p w14:paraId="61175B37"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Spaghetti, pasta shapes (coloured and dried)</w:t>
      </w:r>
    </w:p>
    <w:p w14:paraId="58134949"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lastRenderedPageBreak/>
        <w:t>Cornflour and water/ 'slime'</w:t>
      </w:r>
    </w:p>
    <w:p w14:paraId="76EF5C78"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Sand</w:t>
      </w:r>
    </w:p>
    <w:p w14:paraId="57BB5776"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Water</w:t>
      </w:r>
    </w:p>
    <w:p w14:paraId="49172B0D" w14:textId="77777777" w:rsidR="00566C4B" w:rsidRPr="00566C4B" w:rsidRDefault="00566C4B" w:rsidP="00566C4B">
      <w:pPr>
        <w:numPr>
          <w:ilvl w:val="0"/>
          <w:numId w:val="8"/>
        </w:numPr>
        <w:spacing w:line="360" w:lineRule="auto"/>
        <w:contextualSpacing/>
        <w:jc w:val="both"/>
        <w:rPr>
          <w:sz w:val="24"/>
          <w:szCs w:val="24"/>
        </w:rPr>
      </w:pPr>
      <w:r w:rsidRPr="00566C4B">
        <w:rPr>
          <w:rFonts w:ascii="Arial" w:eastAsia="Arial" w:hAnsi="Arial" w:cs="Arial"/>
          <w:sz w:val="24"/>
          <w:szCs w:val="24"/>
        </w:rPr>
        <w:t>Wool</w:t>
      </w:r>
    </w:p>
    <w:p w14:paraId="18DB5BC1" w14:textId="77777777" w:rsidR="00566C4B" w:rsidRPr="00566C4B" w:rsidRDefault="00566C4B" w:rsidP="00566C4B">
      <w:pPr>
        <w:keepNext/>
        <w:keepLines/>
        <w:spacing w:before="40" w:after="0" w:line="360" w:lineRule="auto"/>
        <w:jc w:val="both"/>
        <w:outlineLvl w:val="2"/>
        <w:rPr>
          <w:rFonts w:ascii="Arial" w:eastAsia="Arial" w:hAnsi="Arial" w:cs="Arial"/>
          <w:sz w:val="24"/>
          <w:szCs w:val="24"/>
        </w:rPr>
      </w:pPr>
      <w:r w:rsidRPr="00566C4B">
        <w:rPr>
          <w:rFonts w:ascii="Arial" w:eastAsia="Arial" w:hAnsi="Arial" w:cs="Arial"/>
          <w:b/>
          <w:bCs/>
          <w:sz w:val="24"/>
          <w:szCs w:val="24"/>
        </w:rPr>
        <w:t>Natural v Plastic</w:t>
      </w:r>
    </w:p>
    <w:p w14:paraId="325BC046" w14:textId="77777777" w:rsidR="00566C4B" w:rsidRPr="00566C4B" w:rsidRDefault="00566C4B" w:rsidP="00566C4B">
      <w:pPr>
        <w:spacing w:line="360" w:lineRule="auto"/>
        <w:jc w:val="both"/>
      </w:pPr>
      <w:r w:rsidRPr="00566C4B">
        <w:rPr>
          <w:rFonts w:ascii="Arial" w:eastAsia="Arial" w:hAnsi="Arial" w:cs="Arial"/>
          <w:sz w:val="24"/>
          <w:szCs w:val="24"/>
        </w:rPr>
        <w:t>Hughes (2009) observes that manufactured games and plastic resources are becoming increasingly common in early years settings/schools.   These costly 'educational resources' have limited possibilities and can fail to sustain a child's attention on a long-term basis. However, utilising naturally occurring, everyday household materials that are tactile, versatile and engaging is beneficial as they:</w:t>
      </w:r>
    </w:p>
    <w:p w14:paraId="04EC0A03" w14:textId="77777777" w:rsidR="00566C4B" w:rsidRPr="00566C4B" w:rsidRDefault="00566C4B" w:rsidP="00566C4B">
      <w:pPr>
        <w:numPr>
          <w:ilvl w:val="0"/>
          <w:numId w:val="11"/>
        </w:numPr>
        <w:spacing w:line="360" w:lineRule="auto"/>
        <w:contextualSpacing/>
        <w:jc w:val="both"/>
        <w:rPr>
          <w:sz w:val="24"/>
          <w:szCs w:val="24"/>
        </w:rPr>
      </w:pPr>
      <w:r w:rsidRPr="00566C4B">
        <w:rPr>
          <w:rFonts w:ascii="Arial" w:eastAsia="Arial" w:hAnsi="Arial" w:cs="Arial"/>
          <w:sz w:val="24"/>
          <w:szCs w:val="24"/>
        </w:rPr>
        <w:t>Offer greater scope for creativity and problem solving</w:t>
      </w:r>
    </w:p>
    <w:p w14:paraId="6E48BAA0" w14:textId="77777777" w:rsidR="00566C4B" w:rsidRPr="00566C4B" w:rsidRDefault="00566C4B" w:rsidP="00566C4B">
      <w:pPr>
        <w:numPr>
          <w:ilvl w:val="0"/>
          <w:numId w:val="11"/>
        </w:numPr>
        <w:spacing w:line="360" w:lineRule="auto"/>
        <w:contextualSpacing/>
        <w:jc w:val="both"/>
        <w:rPr>
          <w:sz w:val="24"/>
          <w:szCs w:val="24"/>
        </w:rPr>
      </w:pPr>
      <w:r w:rsidRPr="00566C4B">
        <w:rPr>
          <w:rFonts w:ascii="Arial" w:eastAsia="Arial" w:hAnsi="Arial" w:cs="Arial"/>
          <w:sz w:val="24"/>
          <w:szCs w:val="24"/>
        </w:rPr>
        <w:t>Provide cross-curricular opportunities</w:t>
      </w:r>
    </w:p>
    <w:p w14:paraId="772C8C66" w14:textId="77777777" w:rsidR="00566C4B" w:rsidRPr="00566C4B" w:rsidRDefault="00566C4B" w:rsidP="00566C4B">
      <w:pPr>
        <w:numPr>
          <w:ilvl w:val="0"/>
          <w:numId w:val="11"/>
        </w:numPr>
        <w:spacing w:line="360" w:lineRule="auto"/>
        <w:contextualSpacing/>
        <w:jc w:val="both"/>
        <w:rPr>
          <w:sz w:val="24"/>
          <w:szCs w:val="24"/>
        </w:rPr>
      </w:pPr>
      <w:r w:rsidRPr="00566C4B">
        <w:rPr>
          <w:rFonts w:ascii="Arial" w:eastAsia="Arial" w:hAnsi="Arial" w:cs="Arial"/>
          <w:sz w:val="24"/>
          <w:szCs w:val="24"/>
        </w:rPr>
        <w:t>Develop mathematical skills in a relevant and rewarding manner</w:t>
      </w:r>
    </w:p>
    <w:p w14:paraId="03132410" w14:textId="77777777" w:rsidR="00566C4B" w:rsidRPr="00566C4B" w:rsidRDefault="00566C4B" w:rsidP="00566C4B">
      <w:pPr>
        <w:numPr>
          <w:ilvl w:val="0"/>
          <w:numId w:val="11"/>
        </w:numPr>
        <w:spacing w:line="360" w:lineRule="auto"/>
        <w:contextualSpacing/>
        <w:jc w:val="both"/>
        <w:rPr>
          <w:sz w:val="24"/>
          <w:szCs w:val="24"/>
        </w:rPr>
      </w:pPr>
      <w:r w:rsidRPr="00566C4B">
        <w:rPr>
          <w:rFonts w:ascii="Arial" w:eastAsia="Arial" w:hAnsi="Arial" w:cs="Arial"/>
          <w:sz w:val="24"/>
          <w:szCs w:val="24"/>
        </w:rPr>
        <w:t>Allow children to learn through their own interests</w:t>
      </w:r>
    </w:p>
    <w:p w14:paraId="105B28CC" w14:textId="77777777" w:rsidR="00566C4B" w:rsidRPr="00566C4B" w:rsidRDefault="00566C4B" w:rsidP="00566C4B">
      <w:pPr>
        <w:numPr>
          <w:ilvl w:val="0"/>
          <w:numId w:val="11"/>
        </w:numPr>
        <w:spacing w:line="360" w:lineRule="auto"/>
        <w:contextualSpacing/>
        <w:jc w:val="both"/>
        <w:rPr>
          <w:sz w:val="24"/>
          <w:szCs w:val="24"/>
        </w:rPr>
      </w:pPr>
      <w:r w:rsidRPr="00566C4B">
        <w:rPr>
          <w:rFonts w:ascii="Arial" w:eastAsia="Arial" w:hAnsi="Arial" w:cs="Arial"/>
          <w:sz w:val="24"/>
          <w:szCs w:val="24"/>
        </w:rPr>
        <w:t>Cost very little and so ease pressure upon already constrained educational budgets (Tucker, 2010; Hughes, 2009).</w:t>
      </w:r>
    </w:p>
    <w:p w14:paraId="1438C952"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Such provision will extend children's opportunities for creative play and encourage the exploration and development of mathematical concepts and vocabulary (Welsh Government, 2015; Tucker, 2010).</w:t>
      </w:r>
    </w:p>
    <w:p w14:paraId="61900389" w14:textId="77777777" w:rsidR="00566C4B" w:rsidRPr="00566C4B" w:rsidRDefault="00566C4B" w:rsidP="00566C4B">
      <w:pPr>
        <w:keepNext/>
        <w:keepLines/>
        <w:spacing w:before="40" w:after="0" w:line="360" w:lineRule="auto"/>
        <w:jc w:val="both"/>
        <w:outlineLvl w:val="2"/>
        <w:rPr>
          <w:rFonts w:ascii="Arial" w:eastAsia="Arial" w:hAnsi="Arial" w:cs="Arial"/>
          <w:color w:val="1F3763" w:themeColor="accent1" w:themeShade="7F"/>
          <w:sz w:val="24"/>
          <w:szCs w:val="24"/>
        </w:rPr>
      </w:pPr>
      <w:r w:rsidRPr="00566C4B">
        <w:rPr>
          <w:rFonts w:ascii="Arial" w:eastAsia="Arial" w:hAnsi="Arial" w:cs="Arial"/>
          <w:b/>
          <w:bCs/>
          <w:sz w:val="24"/>
          <w:szCs w:val="24"/>
        </w:rPr>
        <w:t>Outdoor Resources</w:t>
      </w:r>
    </w:p>
    <w:p w14:paraId="6CE49A2D" w14:textId="77777777" w:rsidR="00566C4B" w:rsidRPr="00566C4B" w:rsidRDefault="00566C4B" w:rsidP="00566C4B">
      <w:pPr>
        <w:spacing w:line="360" w:lineRule="auto"/>
        <w:jc w:val="both"/>
        <w:rPr>
          <w:rFonts w:ascii="Arial" w:eastAsia="Arial" w:hAnsi="Arial" w:cs="Arial"/>
          <w:b/>
          <w:bCs/>
        </w:rPr>
      </w:pPr>
      <w:r w:rsidRPr="00566C4B">
        <w:rPr>
          <w:rFonts w:ascii="Arial" w:eastAsia="Arial" w:hAnsi="Arial" w:cs="Arial"/>
          <w:sz w:val="24"/>
          <w:szCs w:val="24"/>
        </w:rPr>
        <w:t>The outdoor environment provides rich opportunities for play and the development of mathematical skills (Tucker 2010).  Tucker (2010) claims that the following resources will promote mathematical development:</w:t>
      </w:r>
    </w:p>
    <w:p w14:paraId="18FB9069" w14:textId="77777777" w:rsidR="00566C4B" w:rsidRPr="00566C4B" w:rsidRDefault="00566C4B" w:rsidP="00566C4B">
      <w:pPr>
        <w:numPr>
          <w:ilvl w:val="0"/>
          <w:numId w:val="7"/>
        </w:numPr>
        <w:spacing w:line="360" w:lineRule="auto"/>
        <w:contextualSpacing/>
        <w:jc w:val="both"/>
        <w:rPr>
          <w:sz w:val="24"/>
          <w:szCs w:val="24"/>
        </w:rPr>
      </w:pPr>
      <w:proofErr w:type="gramStart"/>
      <w:r w:rsidRPr="00566C4B">
        <w:rPr>
          <w:rFonts w:ascii="Arial" w:eastAsia="Arial" w:hAnsi="Arial" w:cs="Arial"/>
          <w:sz w:val="24"/>
          <w:szCs w:val="24"/>
        </w:rPr>
        <w:t>Large number</w:t>
      </w:r>
      <w:proofErr w:type="gramEnd"/>
      <w:r w:rsidRPr="00566C4B">
        <w:rPr>
          <w:rFonts w:ascii="Arial" w:eastAsia="Arial" w:hAnsi="Arial" w:cs="Arial"/>
          <w:sz w:val="24"/>
          <w:szCs w:val="24"/>
        </w:rPr>
        <w:t xml:space="preserve"> tiles, numeral cards, numbered cones of various sizes</w:t>
      </w:r>
    </w:p>
    <w:p w14:paraId="05DFBA87" w14:textId="77777777" w:rsidR="00566C4B" w:rsidRPr="00566C4B" w:rsidRDefault="00566C4B" w:rsidP="00566C4B">
      <w:pPr>
        <w:numPr>
          <w:ilvl w:val="0"/>
          <w:numId w:val="7"/>
        </w:numPr>
        <w:spacing w:line="360" w:lineRule="auto"/>
        <w:contextualSpacing/>
        <w:jc w:val="both"/>
        <w:rPr>
          <w:sz w:val="24"/>
          <w:szCs w:val="24"/>
        </w:rPr>
      </w:pPr>
      <w:r w:rsidRPr="00566C4B">
        <w:rPr>
          <w:rFonts w:ascii="Arial" w:eastAsia="Arial" w:hAnsi="Arial" w:cs="Arial"/>
          <w:sz w:val="24"/>
          <w:szCs w:val="24"/>
        </w:rPr>
        <w:t>Large ground marking, both permanent and created by children using various materials, such as paint, chalk and mud.  For instance, number snakes and lines and parking spaces for tricycles.</w:t>
      </w:r>
    </w:p>
    <w:p w14:paraId="7303913A" w14:textId="77777777" w:rsidR="00566C4B" w:rsidRPr="00566C4B" w:rsidRDefault="00566C4B" w:rsidP="00566C4B">
      <w:pPr>
        <w:numPr>
          <w:ilvl w:val="0"/>
          <w:numId w:val="7"/>
        </w:numPr>
        <w:spacing w:line="360" w:lineRule="auto"/>
        <w:contextualSpacing/>
        <w:jc w:val="both"/>
        <w:rPr>
          <w:sz w:val="24"/>
          <w:szCs w:val="24"/>
        </w:rPr>
      </w:pPr>
      <w:r w:rsidRPr="00566C4B">
        <w:rPr>
          <w:rFonts w:ascii="Arial" w:eastAsia="Arial" w:hAnsi="Arial" w:cs="Arial"/>
          <w:sz w:val="24"/>
          <w:szCs w:val="24"/>
        </w:rPr>
        <w:t>Various sized containers to provide opportunities for sorting, counting, mass and volume as well as digit recognition.</w:t>
      </w:r>
    </w:p>
    <w:p w14:paraId="6AE74325" w14:textId="77777777" w:rsidR="00566C4B" w:rsidRPr="00566C4B" w:rsidRDefault="00566C4B" w:rsidP="00566C4B">
      <w:r w:rsidRPr="00566C4B">
        <w:rPr>
          <w:rFonts w:ascii="Arial" w:eastAsia="Arial" w:hAnsi="Arial" w:cs="Arial"/>
          <w:noProof/>
          <w:sz w:val="24"/>
          <w:szCs w:val="24"/>
        </w:rPr>
        <mc:AlternateContent>
          <mc:Choice Requires="wps">
            <w:drawing>
              <wp:anchor distT="45720" distB="45720" distL="114300" distR="114300" simplePos="0" relativeHeight="251694080" behindDoc="0" locked="0" layoutInCell="1" allowOverlap="1" wp14:anchorId="48B9E1C4" wp14:editId="1E1707E1">
                <wp:simplePos x="0" y="0"/>
                <wp:positionH relativeFrom="margin">
                  <wp:align>right</wp:align>
                </wp:positionH>
                <wp:positionV relativeFrom="paragraph">
                  <wp:posOffset>-54610</wp:posOffset>
                </wp:positionV>
                <wp:extent cx="1219200" cy="257175"/>
                <wp:effectExtent l="0" t="0" r="0"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57175"/>
                        </a:xfrm>
                        <a:prstGeom prst="rect">
                          <a:avLst/>
                        </a:prstGeom>
                        <a:solidFill>
                          <a:srgbClr val="FFFFFF"/>
                        </a:solidFill>
                        <a:ln w="9525">
                          <a:noFill/>
                          <a:miter lim="800000"/>
                          <a:headEnd/>
                          <a:tailEnd/>
                        </a:ln>
                      </wps:spPr>
                      <wps:txbx>
                        <w:txbxContent>
                          <w:p w14:paraId="01103F1F"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223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9E1C4" id="_x0000_s1085" type="#_x0000_t202" style="position:absolute;margin-left:44.8pt;margin-top:-4.3pt;width:96pt;height:20.25pt;z-index:25169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" stroked="f">
                <v:textbox>
                  <w:txbxContent>
                    <w:p w14:paraId="01103F1F" w14:textId="77777777" w:rsidR="00566C4B" w:rsidRPr="00D04DA8" w:rsidRDefault="00566C4B" w:rsidP="00566C4B">
                      <w:pPr>
                        <w:rPr>
                          <w:rFonts w:ascii="Arial" w:hAnsi="Arial" w:cs="Arial"/>
                          <w:sz w:val="16"/>
                          <w:szCs w:val="16"/>
                        </w:rPr>
                      </w:pPr>
                      <w:r w:rsidRPr="00D04DA8">
                        <w:rPr>
                          <w:rFonts w:ascii="Arial" w:hAnsi="Arial" w:cs="Arial"/>
                          <w:sz w:val="16"/>
                          <w:szCs w:val="16"/>
                        </w:rPr>
                        <w:t>Word count: 223</w:t>
                      </w:r>
                    </w:p>
                  </w:txbxContent>
                </v:textbox>
                <w10:wrap type="square" anchorx="margin"/>
              </v:shape>
            </w:pict>
          </mc:Fallback>
        </mc:AlternateContent>
      </w:r>
    </w:p>
    <w:p w14:paraId="4507E3FE" w14:textId="77777777" w:rsidR="00566C4B" w:rsidRPr="00566C4B" w:rsidRDefault="00566C4B" w:rsidP="00566C4B">
      <w:pPr>
        <w:keepNext/>
        <w:keepLines/>
        <w:spacing w:before="240" w:after="0" w:line="360" w:lineRule="auto"/>
        <w:jc w:val="both"/>
        <w:outlineLvl w:val="0"/>
        <w:rPr>
          <w:rFonts w:ascii="Arial" w:eastAsia="Arial" w:hAnsi="Arial" w:cs="Arial"/>
          <w:b/>
          <w:bCs/>
          <w:sz w:val="32"/>
          <w:szCs w:val="32"/>
        </w:rPr>
      </w:pPr>
      <w:r w:rsidRPr="00566C4B">
        <w:rPr>
          <w:rFonts w:ascii="Arial" w:eastAsia="Arial" w:hAnsi="Arial" w:cs="Arial"/>
          <w:b/>
          <w:bCs/>
          <w:sz w:val="32"/>
          <w:szCs w:val="32"/>
        </w:rPr>
        <w:lastRenderedPageBreak/>
        <w:t>EXPLANATION</w:t>
      </w:r>
    </w:p>
    <w:p w14:paraId="5AC2635C" w14:textId="77777777" w:rsidR="00566C4B" w:rsidRPr="00566C4B" w:rsidRDefault="00566C4B" w:rsidP="00566C4B"/>
    <w:p w14:paraId="6E6AA353"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In Wales guidance for mathematical development for all three to </w:t>
      </w:r>
      <w:proofErr w:type="gramStart"/>
      <w:r w:rsidRPr="00566C4B">
        <w:rPr>
          <w:rFonts w:ascii="Arial" w:eastAsia="Arial" w:hAnsi="Arial" w:cs="Arial"/>
          <w:sz w:val="24"/>
          <w:szCs w:val="24"/>
        </w:rPr>
        <w:t>seven year</w:t>
      </w:r>
      <w:proofErr w:type="gramEnd"/>
      <w:r w:rsidRPr="00566C4B">
        <w:rPr>
          <w:rFonts w:ascii="Arial" w:eastAsia="Arial" w:hAnsi="Arial" w:cs="Arial"/>
          <w:sz w:val="24"/>
          <w:szCs w:val="24"/>
        </w:rPr>
        <w:t xml:space="preserve"> olds is provided by the Foundation Phase Framework (FPF) and the National Literacy and Numeracy Framework (LNF). Tucker (2010) writes that the statutory education programme of the FPF sets out what children are to be taught with the expected standards of children's performance being outlined by the Foundation Phase Outcomes (Welsh Government, 2015).  In 2013, Welsh Government (2013) introduced the LNF to further assist practitioners in embedding literacy and numeracy into all aspects of learning for those aged between five and 14 (Welsh Government, 2013).</w:t>
      </w:r>
    </w:p>
    <w:p w14:paraId="0C089E5E"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Caruthers and Worthington (2011) maintain that rich child-initiated play will support children's mathematical thinking.  However, Welsh Government (2015) stresses that practitioners play a pivotal role in all aspects of children's learning, including mathematics, and that a balance should be struck between structured learning through practitioner led and child-initiated activities.  This view is upheld by Gifford (2005) who also advocates that children's mathematical learning should be supported by adult involvement.  </w:t>
      </w:r>
    </w:p>
    <w:p w14:paraId="41B02F53" w14:textId="77777777" w:rsidR="00566C4B" w:rsidRPr="00566C4B" w:rsidRDefault="00566C4B" w:rsidP="00566C4B">
      <w:pPr>
        <w:keepNext/>
        <w:keepLines/>
        <w:spacing w:before="40" w:after="0" w:line="360" w:lineRule="auto"/>
        <w:outlineLvl w:val="2"/>
        <w:rPr>
          <w:rFonts w:ascii="Arial" w:eastAsia="Arial" w:hAnsi="Arial" w:cs="Arial"/>
          <w:b/>
          <w:bCs/>
          <w:sz w:val="24"/>
          <w:szCs w:val="24"/>
        </w:rPr>
      </w:pPr>
      <w:r w:rsidRPr="00566C4B">
        <w:rPr>
          <w:rFonts w:ascii="Arial" w:eastAsia="Arial" w:hAnsi="Arial" w:cs="Arial"/>
          <w:b/>
          <w:bCs/>
          <w:sz w:val="24"/>
          <w:szCs w:val="24"/>
        </w:rPr>
        <w:t>Monitoring and Assessing Progress</w:t>
      </w:r>
    </w:p>
    <w:p w14:paraId="1F145F51" w14:textId="77777777" w:rsidR="00566C4B" w:rsidRPr="00566C4B" w:rsidRDefault="00566C4B" w:rsidP="00566C4B">
      <w:r w:rsidRPr="00566C4B">
        <w:rPr>
          <w:noProof/>
        </w:rPr>
        <mc:AlternateContent>
          <mc:Choice Requires="wps">
            <w:drawing>
              <wp:anchor distT="45720" distB="45720" distL="114300" distR="114300" simplePos="0" relativeHeight="251680768" behindDoc="0" locked="0" layoutInCell="1" allowOverlap="1" wp14:anchorId="7495F6E3" wp14:editId="382D4C7D">
                <wp:simplePos x="0" y="0"/>
                <wp:positionH relativeFrom="margin">
                  <wp:posOffset>-95885</wp:posOffset>
                </wp:positionH>
                <wp:positionV relativeFrom="paragraph">
                  <wp:posOffset>234315</wp:posOffset>
                </wp:positionV>
                <wp:extent cx="3100705" cy="3418205"/>
                <wp:effectExtent l="0" t="0" r="444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705" cy="3418205"/>
                        </a:xfrm>
                        <a:prstGeom prst="rect">
                          <a:avLst/>
                        </a:prstGeom>
                        <a:solidFill>
                          <a:srgbClr val="FFFFFF"/>
                        </a:solidFill>
                        <a:ln w="9525">
                          <a:noFill/>
                          <a:miter lim="800000"/>
                          <a:headEnd/>
                          <a:tailEnd/>
                        </a:ln>
                      </wps:spPr>
                      <wps:txbx>
                        <w:txbxContent>
                          <w:p w14:paraId="5AFDF9FC" w14:textId="77777777" w:rsidR="00566C4B" w:rsidRPr="005512C9" w:rsidRDefault="00566C4B" w:rsidP="00566C4B">
                            <w:pPr>
                              <w:spacing w:line="360" w:lineRule="auto"/>
                              <w:rPr>
                                <w:sz w:val="24"/>
                                <w:szCs w:val="24"/>
                              </w:rPr>
                            </w:pPr>
                            <w:r w:rsidRPr="005512C9">
                              <w:rPr>
                                <w:rStyle w:val="normaltextrun"/>
                                <w:rFonts w:ascii="Arial" w:hAnsi="Arial" w:cs="Arial"/>
                                <w:color w:val="000000"/>
                                <w:sz w:val="24"/>
                                <w:szCs w:val="24"/>
                                <w:shd w:val="clear" w:color="auto" w:fill="FFFFFF"/>
                              </w:rPr>
                              <w:t xml:space="preserve">For practitioners to support a child’s mathematical learning and development, Tucker (2010), proposes that practitioners firstly observe </w:t>
                            </w:r>
                            <w:r>
                              <w:rPr>
                                <w:rStyle w:val="normaltextrun"/>
                                <w:rFonts w:ascii="Arial" w:hAnsi="Arial" w:cs="Arial"/>
                                <w:color w:val="000000"/>
                                <w:sz w:val="24"/>
                                <w:szCs w:val="24"/>
                                <w:shd w:val="clear" w:color="auto" w:fill="FFFFFF"/>
                              </w:rPr>
                              <w:t xml:space="preserve">a </w:t>
                            </w:r>
                            <w:r w:rsidRPr="005512C9">
                              <w:rPr>
                                <w:rStyle w:val="normaltextrun"/>
                                <w:rFonts w:ascii="Arial" w:hAnsi="Arial" w:cs="Arial"/>
                                <w:color w:val="000000"/>
                                <w:sz w:val="24"/>
                                <w:szCs w:val="24"/>
                                <w:shd w:val="clear" w:color="auto" w:fill="FFFFFF"/>
                              </w:rPr>
                              <w:t>chil</w:t>
                            </w:r>
                            <w:r>
                              <w:rPr>
                                <w:rStyle w:val="normaltextrun"/>
                                <w:rFonts w:ascii="Arial" w:hAnsi="Arial" w:cs="Arial"/>
                                <w:color w:val="000000"/>
                                <w:sz w:val="24"/>
                                <w:szCs w:val="24"/>
                                <w:shd w:val="clear" w:color="auto" w:fill="FFFFFF"/>
                              </w:rPr>
                              <w:t>d</w:t>
                            </w:r>
                            <w:r w:rsidRPr="005512C9">
                              <w:rPr>
                                <w:rStyle w:val="normaltextrun"/>
                                <w:rFonts w:ascii="Arial" w:hAnsi="Arial" w:cs="Arial"/>
                                <w:color w:val="000000"/>
                                <w:sz w:val="24"/>
                                <w:szCs w:val="24"/>
                                <w:shd w:val="clear" w:color="auto" w:fill="FFFFFF"/>
                              </w:rPr>
                              <w:t>.  Welsh Government (2017) recommends th</w:t>
                            </w:r>
                            <w:r>
                              <w:rPr>
                                <w:rStyle w:val="normaltextrun"/>
                                <w:rFonts w:ascii="Arial" w:hAnsi="Arial" w:cs="Arial"/>
                                <w:color w:val="000000"/>
                                <w:sz w:val="24"/>
                                <w:szCs w:val="24"/>
                                <w:shd w:val="clear" w:color="auto" w:fill="FFFFFF"/>
                              </w:rPr>
                              <w:t xml:space="preserve">is should occur as a matter of routine, </w:t>
                            </w:r>
                            <w:proofErr w:type="gramStart"/>
                            <w:r>
                              <w:rPr>
                                <w:rStyle w:val="normaltextrun"/>
                                <w:rFonts w:ascii="Arial" w:hAnsi="Arial" w:cs="Arial"/>
                                <w:color w:val="000000"/>
                                <w:sz w:val="24"/>
                                <w:szCs w:val="24"/>
                                <w:shd w:val="clear" w:color="auto" w:fill="FFFFFF"/>
                              </w:rPr>
                              <w:t>on a daily basis</w:t>
                            </w:r>
                            <w:proofErr w:type="gramEnd"/>
                            <w:r>
                              <w:rPr>
                                <w:rStyle w:val="normaltextrun"/>
                                <w:rFonts w:ascii="Arial" w:hAnsi="Arial" w:cs="Arial"/>
                                <w:color w:val="000000"/>
                                <w:sz w:val="24"/>
                                <w:szCs w:val="24"/>
                                <w:shd w:val="clear" w:color="auto" w:fill="FFFFFF"/>
                              </w:rPr>
                              <w:t>,</w:t>
                            </w:r>
                            <w:r w:rsidRPr="005512C9">
                              <w:rPr>
                                <w:rFonts w:ascii="Arial" w:eastAsia="Arial" w:hAnsi="Arial" w:cs="Arial"/>
                                <w:sz w:val="24"/>
                                <w:szCs w:val="24"/>
                              </w:rPr>
                              <w:t xml:space="preserve"> </w:t>
                            </w:r>
                            <w:r>
                              <w:rPr>
                                <w:rFonts w:ascii="Arial" w:eastAsia="Arial" w:hAnsi="Arial" w:cs="Arial"/>
                                <w:sz w:val="24"/>
                                <w:szCs w:val="24"/>
                              </w:rPr>
                              <w:t xml:space="preserve">where </w:t>
                            </w:r>
                            <w:r w:rsidRPr="005512C9">
                              <w:rPr>
                                <w:rFonts w:ascii="Arial" w:eastAsia="Arial" w:hAnsi="Arial" w:cs="Arial"/>
                                <w:sz w:val="24"/>
                                <w:szCs w:val="24"/>
                              </w:rPr>
                              <w:t>practitioners observe, listen to and assess children through a combination of practitioner-initiated and child-initiated activities both indoors and outdoors and across continuous, enhanced and focused provision.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5F6E3" id="_x0000_s1086" type="#_x0000_t202" style="position:absolute;margin-left:-7.55pt;margin-top:18.45pt;width:244.15pt;height:269.1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" stroked="f">
                <v:textbox>
                  <w:txbxContent>
                    <w:p w14:paraId="5AFDF9FC" w14:textId="77777777" w:rsidR="00566C4B" w:rsidRPr="005512C9" w:rsidRDefault="00566C4B" w:rsidP="00566C4B">
                      <w:pPr>
                        <w:spacing w:line="360" w:lineRule="auto"/>
                        <w:rPr>
                          <w:sz w:val="24"/>
                          <w:szCs w:val="24"/>
                        </w:rPr>
                      </w:pPr>
                      <w:r w:rsidRPr="005512C9">
                        <w:rPr>
                          <w:rStyle w:val="normaltextrun"/>
                          <w:rFonts w:ascii="Arial" w:hAnsi="Arial" w:cs="Arial"/>
                          <w:color w:val="000000"/>
                          <w:sz w:val="24"/>
                          <w:szCs w:val="24"/>
                          <w:shd w:val="clear" w:color="auto" w:fill="FFFFFF"/>
                        </w:rPr>
                        <w:t xml:space="preserve">For practitioners to support a child’s mathematical learning and development, Tucker (2010), proposes that practitioners firstly observe </w:t>
                      </w:r>
                      <w:r>
                        <w:rPr>
                          <w:rStyle w:val="normaltextrun"/>
                          <w:rFonts w:ascii="Arial" w:hAnsi="Arial" w:cs="Arial"/>
                          <w:color w:val="000000"/>
                          <w:sz w:val="24"/>
                          <w:szCs w:val="24"/>
                          <w:shd w:val="clear" w:color="auto" w:fill="FFFFFF"/>
                        </w:rPr>
                        <w:t xml:space="preserve">a </w:t>
                      </w:r>
                      <w:r w:rsidRPr="005512C9">
                        <w:rPr>
                          <w:rStyle w:val="normaltextrun"/>
                          <w:rFonts w:ascii="Arial" w:hAnsi="Arial" w:cs="Arial"/>
                          <w:color w:val="000000"/>
                          <w:sz w:val="24"/>
                          <w:szCs w:val="24"/>
                          <w:shd w:val="clear" w:color="auto" w:fill="FFFFFF"/>
                        </w:rPr>
                        <w:t>chil</w:t>
                      </w:r>
                      <w:r>
                        <w:rPr>
                          <w:rStyle w:val="normaltextrun"/>
                          <w:rFonts w:ascii="Arial" w:hAnsi="Arial" w:cs="Arial"/>
                          <w:color w:val="000000"/>
                          <w:sz w:val="24"/>
                          <w:szCs w:val="24"/>
                          <w:shd w:val="clear" w:color="auto" w:fill="FFFFFF"/>
                        </w:rPr>
                        <w:t>d</w:t>
                      </w:r>
                      <w:r w:rsidRPr="005512C9">
                        <w:rPr>
                          <w:rStyle w:val="normaltextrun"/>
                          <w:rFonts w:ascii="Arial" w:hAnsi="Arial" w:cs="Arial"/>
                          <w:color w:val="000000"/>
                          <w:sz w:val="24"/>
                          <w:szCs w:val="24"/>
                          <w:shd w:val="clear" w:color="auto" w:fill="FFFFFF"/>
                        </w:rPr>
                        <w:t>.  Welsh Government (2017) recommends th</w:t>
                      </w:r>
                      <w:r>
                        <w:rPr>
                          <w:rStyle w:val="normaltextrun"/>
                          <w:rFonts w:ascii="Arial" w:hAnsi="Arial" w:cs="Arial"/>
                          <w:color w:val="000000"/>
                          <w:sz w:val="24"/>
                          <w:szCs w:val="24"/>
                          <w:shd w:val="clear" w:color="auto" w:fill="FFFFFF"/>
                        </w:rPr>
                        <w:t xml:space="preserve">is should occur as a matter of routine, </w:t>
                      </w:r>
                      <w:proofErr w:type="gramStart"/>
                      <w:r>
                        <w:rPr>
                          <w:rStyle w:val="normaltextrun"/>
                          <w:rFonts w:ascii="Arial" w:hAnsi="Arial" w:cs="Arial"/>
                          <w:color w:val="000000"/>
                          <w:sz w:val="24"/>
                          <w:szCs w:val="24"/>
                          <w:shd w:val="clear" w:color="auto" w:fill="FFFFFF"/>
                        </w:rPr>
                        <w:t>on a daily basis</w:t>
                      </w:r>
                      <w:proofErr w:type="gramEnd"/>
                      <w:r>
                        <w:rPr>
                          <w:rStyle w:val="normaltextrun"/>
                          <w:rFonts w:ascii="Arial" w:hAnsi="Arial" w:cs="Arial"/>
                          <w:color w:val="000000"/>
                          <w:sz w:val="24"/>
                          <w:szCs w:val="24"/>
                          <w:shd w:val="clear" w:color="auto" w:fill="FFFFFF"/>
                        </w:rPr>
                        <w:t>,</w:t>
                      </w:r>
                      <w:r w:rsidRPr="005512C9">
                        <w:rPr>
                          <w:rFonts w:ascii="Arial" w:eastAsia="Arial" w:hAnsi="Arial" w:cs="Arial"/>
                          <w:sz w:val="24"/>
                          <w:szCs w:val="24"/>
                        </w:rPr>
                        <w:t xml:space="preserve"> </w:t>
                      </w:r>
                      <w:r>
                        <w:rPr>
                          <w:rFonts w:ascii="Arial" w:eastAsia="Arial" w:hAnsi="Arial" w:cs="Arial"/>
                          <w:sz w:val="24"/>
                          <w:szCs w:val="24"/>
                        </w:rPr>
                        <w:t xml:space="preserve">where </w:t>
                      </w:r>
                      <w:r w:rsidRPr="005512C9">
                        <w:rPr>
                          <w:rFonts w:ascii="Arial" w:eastAsia="Arial" w:hAnsi="Arial" w:cs="Arial"/>
                          <w:sz w:val="24"/>
                          <w:szCs w:val="24"/>
                        </w:rPr>
                        <w:t>practitioners observe, listen to and assess children through a combination of practitioner-initiated and child-initiated activities both indoors and outdoors and across continuous, enhanced and focused provision.</w:t>
                      </w:r>
                    </w:p>
                  </w:txbxContent>
                </v:textbox>
                <w10:wrap type="square" anchorx="margin"/>
              </v:shape>
            </w:pict>
          </mc:Fallback>
        </mc:AlternateContent>
      </w:r>
      <w:r w:rsidRPr="00566C4B">
        <w:rPr>
          <w:noProof/>
        </w:rPr>
        <mc:AlternateContent>
          <mc:Choice Requires="wps">
            <w:drawing>
              <wp:anchor distT="45720" distB="45720" distL="114300" distR="114300" simplePos="0" relativeHeight="251681792" behindDoc="0" locked="0" layoutInCell="1" allowOverlap="1" wp14:anchorId="3CDC3226" wp14:editId="667CB45E">
                <wp:simplePos x="0" y="0"/>
                <wp:positionH relativeFrom="column">
                  <wp:posOffset>3079115</wp:posOffset>
                </wp:positionH>
                <wp:positionV relativeFrom="paragraph">
                  <wp:posOffset>210820</wp:posOffset>
                </wp:positionV>
                <wp:extent cx="2964815" cy="2466975"/>
                <wp:effectExtent l="0" t="0" r="6985"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815" cy="2466975"/>
                        </a:xfrm>
                        <a:prstGeom prst="rect">
                          <a:avLst/>
                        </a:prstGeom>
                        <a:solidFill>
                          <a:srgbClr val="FFFFFF"/>
                        </a:solidFill>
                        <a:ln w="9525">
                          <a:noFill/>
                          <a:miter lim="800000"/>
                          <a:headEnd/>
                          <a:tailEnd/>
                        </a:ln>
                      </wps:spPr>
                      <wps:txbx>
                        <w:txbxContent>
                          <w:p w14:paraId="3A60423F" w14:textId="77777777" w:rsidR="00566C4B" w:rsidRDefault="00566C4B" w:rsidP="00566C4B">
                            <w:r>
                              <w:rPr>
                                <w:noProof/>
                              </w:rPr>
                              <w:drawing>
                                <wp:inline distT="0" distB="0" distL="0" distR="0" wp14:anchorId="66B937A9" wp14:editId="6A99436E">
                                  <wp:extent cx="2772410" cy="2416009"/>
                                  <wp:effectExtent l="0" t="0" r="8890" b="3810"/>
                                  <wp:docPr id="16675280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rcRect l="33958" t="35294" r="28750" b="4313"/>
                                          <a:stretch>
                                            <a:fillRect/>
                                          </a:stretch>
                                        </pic:blipFill>
                                        <pic:spPr>
                                          <a:xfrm>
                                            <a:off x="0" y="0"/>
                                            <a:ext cx="2783596" cy="242575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C3226" id="_x0000_s1087" type="#_x0000_t202" style="position:absolute;margin-left:242.45pt;margin-top:16.6pt;width:233.45pt;height:194.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" stroked="f">
                <v:textbox>
                  <w:txbxContent>
                    <w:p w14:paraId="3A60423F" w14:textId="77777777" w:rsidR="00566C4B" w:rsidRDefault="00566C4B" w:rsidP="00566C4B">
                      <w:r>
                        <w:rPr>
                          <w:noProof/>
                        </w:rPr>
                        <w:drawing>
                          <wp:inline distT="0" distB="0" distL="0" distR="0" wp14:anchorId="66B937A9" wp14:editId="6A99436E">
                            <wp:extent cx="2772410" cy="2416009"/>
                            <wp:effectExtent l="0" t="0" r="8890" b="3810"/>
                            <wp:docPr id="16675280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rcRect l="33958" t="35294" r="28750" b="4313"/>
                                    <a:stretch>
                                      <a:fillRect/>
                                    </a:stretch>
                                  </pic:blipFill>
                                  <pic:spPr>
                                    <a:xfrm>
                                      <a:off x="0" y="0"/>
                                      <a:ext cx="2783596" cy="2425757"/>
                                    </a:xfrm>
                                    <a:prstGeom prst="rect">
                                      <a:avLst/>
                                    </a:prstGeom>
                                  </pic:spPr>
                                </pic:pic>
                              </a:graphicData>
                            </a:graphic>
                          </wp:inline>
                        </w:drawing>
                      </w:r>
                    </w:p>
                  </w:txbxContent>
                </v:textbox>
                <w10:wrap type="square"/>
              </v:shape>
            </w:pict>
          </mc:Fallback>
        </mc:AlternateContent>
      </w:r>
    </w:p>
    <w:p w14:paraId="6B9969EF" w14:textId="77777777" w:rsidR="00566C4B" w:rsidRPr="00566C4B" w:rsidRDefault="00566C4B" w:rsidP="00566C4B">
      <w:pPr>
        <w:spacing w:line="360" w:lineRule="auto"/>
        <w:ind w:left="3600" w:firstLine="720"/>
        <w:jc w:val="both"/>
      </w:pPr>
      <w:r w:rsidRPr="00566C4B">
        <w:rPr>
          <w:rFonts w:ascii="Arial" w:eastAsia="Arial" w:hAnsi="Arial" w:cs="Arial"/>
          <w:b/>
          <w:bCs/>
          <w:noProof/>
        </w:rPr>
        <mc:AlternateContent>
          <mc:Choice Requires="wps">
            <w:drawing>
              <wp:anchor distT="45720" distB="45720" distL="114300" distR="114300" simplePos="0" relativeHeight="251682816" behindDoc="0" locked="0" layoutInCell="1" allowOverlap="1" wp14:anchorId="59206ED0" wp14:editId="4C47F448">
                <wp:simplePos x="0" y="0"/>
                <wp:positionH relativeFrom="column">
                  <wp:posOffset>3967900</wp:posOffset>
                </wp:positionH>
                <wp:positionV relativeFrom="paragraph">
                  <wp:posOffset>2452837</wp:posOffset>
                </wp:positionV>
                <wp:extent cx="2087245" cy="241300"/>
                <wp:effectExtent l="0" t="0" r="8255" b="63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245" cy="241300"/>
                        </a:xfrm>
                        <a:prstGeom prst="rect">
                          <a:avLst/>
                        </a:prstGeom>
                        <a:solidFill>
                          <a:srgbClr val="FFFFFF"/>
                        </a:solidFill>
                        <a:ln w="9525">
                          <a:noFill/>
                          <a:miter lim="800000"/>
                          <a:headEnd/>
                          <a:tailEnd/>
                        </a:ln>
                      </wps:spPr>
                      <wps:txbx>
                        <w:txbxContent>
                          <w:p w14:paraId="14BCC887" w14:textId="77777777" w:rsidR="00566C4B" w:rsidRPr="00C918B7" w:rsidRDefault="00566C4B" w:rsidP="00566C4B">
                            <w:pPr>
                              <w:rPr>
                                <w:rFonts w:ascii="Arial" w:hAnsi="Arial" w:cs="Arial"/>
                                <w:sz w:val="20"/>
                                <w:szCs w:val="20"/>
                              </w:rPr>
                            </w:pPr>
                            <w:r>
                              <w:rPr>
                                <w:rFonts w:ascii="Arial" w:hAnsi="Arial" w:cs="Arial"/>
                                <w:sz w:val="20"/>
                                <w:szCs w:val="20"/>
                              </w:rPr>
                              <w:t>(Source: Early Education,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06ED0" id="Text Box 4" o:spid="_x0000_s1088" type="#_x0000_t202" style="position:absolute;left:0;text-align:left;margin-left:312.45pt;margin-top:193.15pt;width:164.35pt;height:19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" stroked="f">
                <v:textbox>
                  <w:txbxContent>
                    <w:p w14:paraId="14BCC887" w14:textId="77777777" w:rsidR="00566C4B" w:rsidRPr="00C918B7" w:rsidRDefault="00566C4B" w:rsidP="00566C4B">
                      <w:pPr>
                        <w:rPr>
                          <w:rFonts w:ascii="Arial" w:hAnsi="Arial" w:cs="Arial"/>
                          <w:sz w:val="20"/>
                          <w:szCs w:val="20"/>
                        </w:rPr>
                      </w:pPr>
                      <w:r>
                        <w:rPr>
                          <w:rFonts w:ascii="Arial" w:hAnsi="Arial" w:cs="Arial"/>
                          <w:sz w:val="20"/>
                          <w:szCs w:val="20"/>
                        </w:rPr>
                        <w:t>(Source: Early Education, 2012)</w:t>
                      </w:r>
                    </w:p>
                  </w:txbxContent>
                </v:textbox>
                <w10:wrap type="square"/>
              </v:shape>
            </w:pict>
          </mc:Fallback>
        </mc:AlternateContent>
      </w:r>
    </w:p>
    <w:p w14:paraId="7781E8E9" w14:textId="77777777" w:rsidR="00566C4B" w:rsidRPr="00566C4B" w:rsidRDefault="00566C4B" w:rsidP="00566C4B">
      <w:pPr>
        <w:spacing w:line="360" w:lineRule="auto"/>
        <w:jc w:val="both"/>
        <w:rPr>
          <w:rFonts w:ascii="Arial" w:eastAsia="Arial" w:hAnsi="Arial" w:cs="Arial"/>
          <w:b/>
          <w:bCs/>
        </w:rPr>
      </w:pPr>
    </w:p>
    <w:p w14:paraId="4DD132D9" w14:textId="77777777" w:rsidR="00566C4B" w:rsidRPr="00566C4B" w:rsidRDefault="00566C4B" w:rsidP="00566C4B">
      <w:pPr>
        <w:spacing w:line="360" w:lineRule="auto"/>
        <w:jc w:val="both"/>
        <w:rPr>
          <w:rFonts w:ascii="Arial" w:eastAsia="Arial" w:hAnsi="Arial" w:cs="Arial"/>
          <w:b/>
          <w:bCs/>
        </w:rPr>
      </w:pPr>
      <w:r w:rsidRPr="00566C4B">
        <w:rPr>
          <w:rFonts w:ascii="Arial" w:eastAsia="Arial" w:hAnsi="Arial" w:cs="Arial"/>
          <w:noProof/>
          <w:sz w:val="24"/>
          <w:szCs w:val="24"/>
        </w:rPr>
        <mc:AlternateContent>
          <mc:Choice Requires="wps">
            <w:drawing>
              <wp:anchor distT="45720" distB="45720" distL="114300" distR="114300" simplePos="0" relativeHeight="251683840" behindDoc="0" locked="0" layoutInCell="1" allowOverlap="1" wp14:anchorId="7F735C5F" wp14:editId="07ABB023">
                <wp:simplePos x="0" y="0"/>
                <wp:positionH relativeFrom="margin">
                  <wp:align>right</wp:align>
                </wp:positionH>
                <wp:positionV relativeFrom="paragraph">
                  <wp:posOffset>76835</wp:posOffset>
                </wp:positionV>
                <wp:extent cx="1043305" cy="299720"/>
                <wp:effectExtent l="0" t="0" r="4445" b="50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305" cy="299720"/>
                        </a:xfrm>
                        <a:prstGeom prst="rect">
                          <a:avLst/>
                        </a:prstGeom>
                        <a:solidFill>
                          <a:srgbClr val="FFFFFF"/>
                        </a:solidFill>
                        <a:ln w="9525">
                          <a:noFill/>
                          <a:miter lim="800000"/>
                          <a:headEnd/>
                          <a:tailEnd/>
                        </a:ln>
                      </wps:spPr>
                      <wps:txbx>
                        <w:txbxContent>
                          <w:p w14:paraId="39439E61" w14:textId="77777777" w:rsidR="00566C4B" w:rsidRPr="00285980" w:rsidRDefault="00566C4B" w:rsidP="00566C4B">
                            <w:pPr>
                              <w:rPr>
                                <w:rFonts w:ascii="Arial" w:hAnsi="Arial" w:cs="Arial"/>
                                <w:sz w:val="16"/>
                                <w:szCs w:val="16"/>
                              </w:rPr>
                            </w:pPr>
                            <w:r w:rsidRPr="00285980">
                              <w:rPr>
                                <w:rFonts w:ascii="Arial" w:hAnsi="Arial" w:cs="Arial"/>
                                <w:sz w:val="16"/>
                                <w:szCs w:val="16"/>
                              </w:rPr>
                              <w:t>Word Count</w:t>
                            </w:r>
                            <w:r>
                              <w:rPr>
                                <w:rFonts w:ascii="Arial" w:hAnsi="Arial" w:cs="Arial"/>
                                <w:sz w:val="16"/>
                                <w:szCs w:val="16"/>
                              </w:rPr>
                              <w:t xml:space="preserve"> - 265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35C5F" id="_x0000_s1089" type="#_x0000_t202" style="position:absolute;left:0;text-align:left;margin-left:30.95pt;margin-top:6.05pt;width:82.15pt;height:23.6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" stroked="f">
                <v:textbox>
                  <w:txbxContent>
                    <w:p w14:paraId="39439E61" w14:textId="77777777" w:rsidR="00566C4B" w:rsidRPr="00285980" w:rsidRDefault="00566C4B" w:rsidP="00566C4B">
                      <w:pPr>
                        <w:rPr>
                          <w:rFonts w:ascii="Arial" w:hAnsi="Arial" w:cs="Arial"/>
                          <w:sz w:val="16"/>
                          <w:szCs w:val="16"/>
                        </w:rPr>
                      </w:pPr>
                      <w:r w:rsidRPr="00285980">
                        <w:rPr>
                          <w:rFonts w:ascii="Arial" w:hAnsi="Arial" w:cs="Arial"/>
                          <w:sz w:val="16"/>
                          <w:szCs w:val="16"/>
                        </w:rPr>
                        <w:t>Word Count</w:t>
                      </w:r>
                      <w:r>
                        <w:rPr>
                          <w:rFonts w:ascii="Arial" w:hAnsi="Arial" w:cs="Arial"/>
                          <w:sz w:val="16"/>
                          <w:szCs w:val="16"/>
                        </w:rPr>
                        <w:t xml:space="preserve"> - 265</w:t>
                      </w:r>
                    </w:p>
                  </w:txbxContent>
                </v:textbox>
                <w10:wrap type="square" anchorx="margin"/>
              </v:shape>
            </w:pict>
          </mc:Fallback>
        </mc:AlternateContent>
      </w:r>
    </w:p>
    <w:p w14:paraId="6D988094" w14:textId="77777777" w:rsidR="00566C4B" w:rsidRPr="00566C4B" w:rsidRDefault="00566C4B" w:rsidP="00566C4B">
      <w:pPr>
        <w:spacing w:line="360" w:lineRule="auto"/>
        <w:jc w:val="both"/>
        <w:rPr>
          <w:rFonts w:ascii="Arial" w:eastAsia="Arial" w:hAnsi="Arial" w:cs="Arial"/>
          <w:bCs/>
          <w:sz w:val="24"/>
          <w:szCs w:val="24"/>
        </w:rPr>
      </w:pPr>
      <w:r w:rsidRPr="00566C4B">
        <w:rPr>
          <w:rFonts w:ascii="Arial" w:eastAsia="Arial" w:hAnsi="Arial" w:cs="Arial"/>
          <w:bCs/>
          <w:sz w:val="24"/>
          <w:szCs w:val="24"/>
        </w:rPr>
        <w:lastRenderedPageBreak/>
        <w:t xml:space="preserve">The main aim of observation is to determine where a child is on the learning continuum </w:t>
      </w:r>
      <w:proofErr w:type="gramStart"/>
      <w:r w:rsidRPr="00566C4B">
        <w:rPr>
          <w:rFonts w:ascii="Arial" w:eastAsia="Arial" w:hAnsi="Arial" w:cs="Arial"/>
          <w:bCs/>
          <w:sz w:val="24"/>
          <w:szCs w:val="24"/>
        </w:rPr>
        <w:t>in order to</w:t>
      </w:r>
      <w:proofErr w:type="gramEnd"/>
      <w:r w:rsidRPr="00566C4B">
        <w:rPr>
          <w:rFonts w:ascii="Arial" w:eastAsia="Arial" w:hAnsi="Arial" w:cs="Arial"/>
          <w:bCs/>
          <w:sz w:val="24"/>
          <w:szCs w:val="24"/>
        </w:rPr>
        <w:t xml:space="preserve"> progress them (Welsh Government, 2017).  Early Education (2012) stresses the important of engaging with parents as part of the observational process so to discover what a child does at home.  </w:t>
      </w:r>
      <w:proofErr w:type="spellStart"/>
      <w:r w:rsidRPr="00566C4B">
        <w:rPr>
          <w:rFonts w:ascii="Arial" w:eastAsia="Arial" w:hAnsi="Arial" w:cs="Arial"/>
          <w:bCs/>
          <w:sz w:val="24"/>
          <w:szCs w:val="24"/>
        </w:rPr>
        <w:t>Desforges</w:t>
      </w:r>
      <w:proofErr w:type="spellEnd"/>
      <w:r w:rsidRPr="00566C4B">
        <w:rPr>
          <w:rFonts w:ascii="Arial" w:eastAsia="Arial" w:hAnsi="Arial" w:cs="Arial"/>
          <w:bCs/>
          <w:sz w:val="24"/>
          <w:szCs w:val="24"/>
        </w:rPr>
        <w:t xml:space="preserve"> (2003) also supports parental involvement stressing that parents play a pivotal role in their child’s mathematical education and have a positive impact upon a child’s learning.</w:t>
      </w:r>
    </w:p>
    <w:p w14:paraId="0E898E20"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Observations should then be analysed with Welsh Government (2017) proposing that practitioners ascertain a child’s current learning and development position by gauging a child’s achievements against curriculum stated skills rather than Foundation Phase outcomes.  Gifford (2005) observes that the assessment of children's early years mathematical proficiency can be challenging as some children find difficulty in clearly expressing their understanding. On-going assessment, 'formative' assessment, carried out </w:t>
      </w:r>
      <w:proofErr w:type="gramStart"/>
      <w:r w:rsidRPr="00566C4B">
        <w:rPr>
          <w:rFonts w:ascii="Arial" w:eastAsia="Arial" w:hAnsi="Arial" w:cs="Arial"/>
          <w:sz w:val="24"/>
          <w:szCs w:val="24"/>
        </w:rPr>
        <w:t>on a daily basis</w:t>
      </w:r>
      <w:proofErr w:type="gramEnd"/>
      <w:r w:rsidRPr="00566C4B">
        <w:rPr>
          <w:rFonts w:ascii="Arial" w:eastAsia="Arial" w:hAnsi="Arial" w:cs="Arial"/>
          <w:sz w:val="24"/>
          <w:szCs w:val="24"/>
        </w:rPr>
        <w:t xml:space="preserve"> and over a period of time allows clearer information of mathematical skills to be gathered so effective planning of the next steps of a child's learning and development can take place. (Gifford, 2005; Early Years Matters, 2018).</w:t>
      </w:r>
    </w:p>
    <w:p w14:paraId="4E1E2BE1"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Welsh Government (2008) stresses that through observation and assessment practitioners can:  </w:t>
      </w:r>
    </w:p>
    <w:p w14:paraId="768630CD" w14:textId="77777777" w:rsidR="00566C4B" w:rsidRPr="00566C4B" w:rsidRDefault="00566C4B" w:rsidP="00566C4B">
      <w:pPr>
        <w:numPr>
          <w:ilvl w:val="0"/>
          <w:numId w:val="12"/>
        </w:numPr>
        <w:spacing w:line="360" w:lineRule="auto"/>
        <w:contextualSpacing/>
        <w:jc w:val="both"/>
        <w:rPr>
          <w:sz w:val="24"/>
          <w:szCs w:val="24"/>
        </w:rPr>
      </w:pPr>
      <w:r w:rsidRPr="00566C4B">
        <w:rPr>
          <w:rFonts w:ascii="Arial" w:eastAsia="Arial" w:hAnsi="Arial" w:cs="Arial"/>
          <w:sz w:val="24"/>
          <w:szCs w:val="24"/>
        </w:rPr>
        <w:t xml:space="preserve">Develop an understanding of each individual child </w:t>
      </w:r>
    </w:p>
    <w:p w14:paraId="150B0F0D" w14:textId="77777777" w:rsidR="00566C4B" w:rsidRPr="00566C4B" w:rsidRDefault="00566C4B" w:rsidP="00566C4B">
      <w:pPr>
        <w:numPr>
          <w:ilvl w:val="0"/>
          <w:numId w:val="12"/>
        </w:numPr>
        <w:spacing w:line="360" w:lineRule="auto"/>
        <w:contextualSpacing/>
        <w:jc w:val="both"/>
        <w:rPr>
          <w:sz w:val="24"/>
          <w:szCs w:val="24"/>
        </w:rPr>
      </w:pPr>
      <w:r w:rsidRPr="00566C4B">
        <w:rPr>
          <w:rFonts w:ascii="Arial" w:eastAsia="Arial" w:hAnsi="Arial" w:cs="Arial"/>
          <w:sz w:val="24"/>
          <w:szCs w:val="24"/>
        </w:rPr>
        <w:t>Identifying children's strengths, interests and needs and plan for future progress</w:t>
      </w:r>
    </w:p>
    <w:p w14:paraId="644D32D2" w14:textId="77777777" w:rsidR="00566C4B" w:rsidRPr="00566C4B" w:rsidRDefault="00566C4B" w:rsidP="00566C4B">
      <w:pPr>
        <w:numPr>
          <w:ilvl w:val="0"/>
          <w:numId w:val="12"/>
        </w:numPr>
        <w:spacing w:line="360" w:lineRule="auto"/>
        <w:contextualSpacing/>
        <w:jc w:val="both"/>
        <w:rPr>
          <w:sz w:val="24"/>
          <w:szCs w:val="24"/>
        </w:rPr>
      </w:pPr>
      <w:r w:rsidRPr="00566C4B">
        <w:rPr>
          <w:rFonts w:ascii="Arial" w:eastAsia="Arial" w:hAnsi="Arial" w:cs="Arial"/>
          <w:sz w:val="24"/>
          <w:szCs w:val="24"/>
        </w:rPr>
        <w:t xml:space="preserve">Highlight children’s development, strengths and abilities </w:t>
      </w:r>
    </w:p>
    <w:p w14:paraId="00A39EF9" w14:textId="77777777" w:rsidR="00566C4B" w:rsidRPr="00566C4B" w:rsidRDefault="00566C4B" w:rsidP="00566C4B">
      <w:pPr>
        <w:numPr>
          <w:ilvl w:val="0"/>
          <w:numId w:val="12"/>
        </w:numPr>
        <w:spacing w:line="360" w:lineRule="auto"/>
        <w:contextualSpacing/>
        <w:jc w:val="both"/>
        <w:rPr>
          <w:sz w:val="24"/>
          <w:szCs w:val="24"/>
        </w:rPr>
      </w:pPr>
      <w:r w:rsidRPr="00566C4B">
        <w:rPr>
          <w:rFonts w:ascii="Arial" w:eastAsia="Arial" w:hAnsi="Arial" w:cs="Arial"/>
          <w:sz w:val="24"/>
          <w:szCs w:val="24"/>
        </w:rPr>
        <w:t xml:space="preserve">Identify and assist with the provision of specific help to children who require additional support and who may have additional learning needs/ special educational needs. </w:t>
      </w:r>
    </w:p>
    <w:p w14:paraId="20167387" w14:textId="77777777" w:rsidR="00566C4B" w:rsidRPr="00566C4B" w:rsidRDefault="00566C4B" w:rsidP="00566C4B">
      <w:pPr>
        <w:numPr>
          <w:ilvl w:val="0"/>
          <w:numId w:val="12"/>
        </w:numPr>
        <w:spacing w:line="360" w:lineRule="auto"/>
        <w:contextualSpacing/>
        <w:jc w:val="both"/>
        <w:rPr>
          <w:sz w:val="24"/>
          <w:szCs w:val="24"/>
        </w:rPr>
      </w:pPr>
      <w:r w:rsidRPr="00566C4B">
        <w:rPr>
          <w:rFonts w:ascii="Arial" w:eastAsia="Arial" w:hAnsi="Arial" w:cs="Arial"/>
          <w:sz w:val="24"/>
          <w:szCs w:val="24"/>
        </w:rPr>
        <w:t xml:space="preserve">Appraise children, staff, parents/ carers of children's achievements and next steps for their learning </w:t>
      </w:r>
    </w:p>
    <w:p w14:paraId="185AB6F2"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noProof/>
          <w:sz w:val="24"/>
          <w:szCs w:val="24"/>
        </w:rPr>
        <mc:AlternateContent>
          <mc:Choice Requires="wps">
            <w:drawing>
              <wp:anchor distT="45720" distB="45720" distL="114300" distR="114300" simplePos="0" relativeHeight="251684864" behindDoc="0" locked="0" layoutInCell="1" allowOverlap="1" wp14:anchorId="6090D97F" wp14:editId="2FF4D27A">
                <wp:simplePos x="0" y="0"/>
                <wp:positionH relativeFrom="margin">
                  <wp:align>right</wp:align>
                </wp:positionH>
                <wp:positionV relativeFrom="paragraph">
                  <wp:posOffset>1609005</wp:posOffset>
                </wp:positionV>
                <wp:extent cx="1016000" cy="21145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211455"/>
                        </a:xfrm>
                        <a:prstGeom prst="rect">
                          <a:avLst/>
                        </a:prstGeom>
                        <a:solidFill>
                          <a:srgbClr val="FFFFFF"/>
                        </a:solidFill>
                        <a:ln w="9525">
                          <a:noFill/>
                          <a:miter lim="800000"/>
                          <a:headEnd/>
                          <a:tailEnd/>
                        </a:ln>
                      </wps:spPr>
                      <wps:txbx>
                        <w:txbxContent>
                          <w:p w14:paraId="447B2397" w14:textId="77777777" w:rsidR="00566C4B" w:rsidRPr="00127FEF" w:rsidRDefault="00566C4B" w:rsidP="00566C4B">
                            <w:pPr>
                              <w:rPr>
                                <w:rFonts w:ascii="Arial" w:hAnsi="Arial" w:cs="Arial"/>
                                <w:sz w:val="16"/>
                                <w:szCs w:val="16"/>
                              </w:rPr>
                            </w:pPr>
                            <w:r>
                              <w:rPr>
                                <w:rFonts w:ascii="Arial" w:hAnsi="Arial" w:cs="Arial"/>
                                <w:sz w:val="16"/>
                                <w:szCs w:val="16"/>
                              </w:rPr>
                              <w:t>Word Count - 315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0D97F" id="_x0000_s1090" type="#_x0000_t202" style="position:absolute;left:0;text-align:left;margin-left:28.8pt;margin-top:126.7pt;width:80pt;height:16.65pt;z-index:2516848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" stroked="f">
                <v:textbox>
                  <w:txbxContent>
                    <w:p w14:paraId="447B2397" w14:textId="77777777" w:rsidR="00566C4B" w:rsidRPr="00127FEF" w:rsidRDefault="00566C4B" w:rsidP="00566C4B">
                      <w:pPr>
                        <w:rPr>
                          <w:rFonts w:ascii="Arial" w:hAnsi="Arial" w:cs="Arial"/>
                          <w:sz w:val="16"/>
                          <w:szCs w:val="16"/>
                        </w:rPr>
                      </w:pPr>
                      <w:r>
                        <w:rPr>
                          <w:rFonts w:ascii="Arial" w:hAnsi="Arial" w:cs="Arial"/>
                          <w:sz w:val="16"/>
                          <w:szCs w:val="16"/>
                        </w:rPr>
                        <w:t>Word Count - 315</w:t>
                      </w:r>
                    </w:p>
                  </w:txbxContent>
                </v:textbox>
                <w10:wrap type="square" anchorx="margin"/>
              </v:shape>
            </w:pict>
          </mc:Fallback>
        </mc:AlternateContent>
      </w:r>
      <w:r w:rsidRPr="00566C4B">
        <w:rPr>
          <w:rFonts w:ascii="Arial" w:eastAsia="Arial" w:hAnsi="Arial" w:cs="Arial"/>
          <w:sz w:val="24"/>
          <w:szCs w:val="24"/>
        </w:rPr>
        <w:t xml:space="preserve">Practitioners also undertake summative assessments based upon Foundation Phase outcomes at statutory points during the Foundation Phase.  The Compact Profile is used to provide </w:t>
      </w:r>
      <w:proofErr w:type="gramStart"/>
      <w:r w:rsidRPr="00566C4B">
        <w:rPr>
          <w:rFonts w:ascii="Arial" w:eastAsia="Arial" w:hAnsi="Arial" w:cs="Arial"/>
          <w:sz w:val="24"/>
          <w:szCs w:val="24"/>
        </w:rPr>
        <w:t>a baseline assessment six weeks</w:t>
      </w:r>
      <w:proofErr w:type="gramEnd"/>
      <w:r w:rsidRPr="00566C4B">
        <w:rPr>
          <w:rFonts w:ascii="Arial" w:eastAsia="Arial" w:hAnsi="Arial" w:cs="Arial"/>
          <w:sz w:val="24"/>
          <w:szCs w:val="24"/>
        </w:rPr>
        <w:t xml:space="preserve"> into the Reception Year and a Full Profile provides a fuller picture of a child's development throughout the Foundation Phase and at the end of Year Two (Welsh government, 2015).  </w:t>
      </w:r>
    </w:p>
    <w:p w14:paraId="6B292A08" w14:textId="77777777" w:rsidR="00566C4B" w:rsidRPr="00566C4B" w:rsidRDefault="00566C4B" w:rsidP="00566C4B">
      <w:pPr>
        <w:spacing w:line="360" w:lineRule="auto"/>
        <w:jc w:val="both"/>
        <w:rPr>
          <w:rFonts w:ascii="Arial" w:eastAsia="Arial" w:hAnsi="Arial" w:cs="Arial"/>
          <w:sz w:val="24"/>
          <w:szCs w:val="24"/>
        </w:rPr>
      </w:pPr>
      <w:r w:rsidRPr="00566C4B">
        <w:rPr>
          <w:rFonts w:ascii="Arial" w:eastAsia="Arial" w:hAnsi="Arial" w:cs="Arial"/>
          <w:sz w:val="24"/>
          <w:szCs w:val="24"/>
        </w:rPr>
        <w:t xml:space="preserve">Current dissatisfaction with the current assessment procedures was identified in the Successful Futures review.  As a result, Welsh </w:t>
      </w:r>
      <w:r w:rsidRPr="00566C4B">
        <w:rPr>
          <w:rFonts w:ascii="Arial" w:eastAsia="Arial" w:hAnsi="Arial" w:cs="Arial"/>
          <w:sz w:val="24"/>
          <w:szCs w:val="24"/>
        </w:rPr>
        <w:lastRenderedPageBreak/>
        <w:t>Government is now consulting on how best to improve the validity and reliability of teacher assessment in Wales (Donaldson, 2015).  Donaldson (2015) claims the new assessment procedures will place emphasis upon assessment for learning with an important feature of assessment being to ensure that learners understand their performance and next step in their development.</w:t>
      </w:r>
    </w:p>
    <w:p w14:paraId="253E5B5F" w14:textId="77777777" w:rsidR="00566C4B" w:rsidRPr="00566C4B" w:rsidRDefault="00566C4B" w:rsidP="00566C4B">
      <w:pPr>
        <w:spacing w:line="360" w:lineRule="auto"/>
        <w:jc w:val="both"/>
      </w:pPr>
    </w:p>
    <w:p w14:paraId="6444214D" w14:textId="77777777" w:rsidR="00566C4B" w:rsidRPr="00566C4B" w:rsidRDefault="00566C4B" w:rsidP="00566C4B">
      <w:pPr>
        <w:spacing w:line="360" w:lineRule="auto"/>
        <w:jc w:val="both"/>
      </w:pPr>
      <w:r w:rsidRPr="00566C4B">
        <w:rPr>
          <w:noProof/>
        </w:rPr>
        <mc:AlternateContent>
          <mc:Choice Requires="wps">
            <w:drawing>
              <wp:anchor distT="45720" distB="45720" distL="114300" distR="114300" simplePos="0" relativeHeight="251685888" behindDoc="0" locked="0" layoutInCell="1" allowOverlap="1" wp14:anchorId="5E3B5707" wp14:editId="2586970A">
                <wp:simplePos x="0" y="0"/>
                <wp:positionH relativeFrom="margin">
                  <wp:align>right</wp:align>
                </wp:positionH>
                <wp:positionV relativeFrom="paragraph">
                  <wp:posOffset>6595119</wp:posOffset>
                </wp:positionV>
                <wp:extent cx="1002665" cy="217805"/>
                <wp:effectExtent l="0" t="0" r="698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218364"/>
                        </a:xfrm>
                        <a:prstGeom prst="rect">
                          <a:avLst/>
                        </a:prstGeom>
                        <a:solidFill>
                          <a:srgbClr val="FFFFFF"/>
                        </a:solidFill>
                        <a:ln w="9525">
                          <a:noFill/>
                          <a:miter lim="800000"/>
                          <a:headEnd/>
                          <a:tailEnd/>
                        </a:ln>
                      </wps:spPr>
                      <wps:txbx>
                        <w:txbxContent>
                          <w:p w14:paraId="0528114A" w14:textId="77777777" w:rsidR="00566C4B" w:rsidRPr="00AC48F7" w:rsidRDefault="00566C4B" w:rsidP="00566C4B">
                            <w:pPr>
                              <w:rPr>
                                <w:rFonts w:ascii="Arial" w:hAnsi="Arial" w:cs="Arial"/>
                                <w:sz w:val="16"/>
                                <w:szCs w:val="16"/>
                              </w:rPr>
                            </w:pPr>
                            <w:r w:rsidRPr="00AC48F7">
                              <w:rPr>
                                <w:rFonts w:ascii="Arial" w:hAnsi="Arial" w:cs="Arial"/>
                                <w:sz w:val="16"/>
                                <w:szCs w:val="16"/>
                              </w:rPr>
                              <w:t xml:space="preserve">Word Count - </w:t>
                            </w:r>
                            <w:r>
                              <w:rPr>
                                <w:rFonts w:ascii="Arial" w:hAnsi="Arial" w:cs="Arial"/>
                                <w:sz w:val="16"/>
                                <w:szCs w:val="16"/>
                              </w:rPr>
                              <w:t>205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B5707" id="_x0000_s1091" type="#_x0000_t202" style="position:absolute;left:0;text-align:left;margin-left:27.75pt;margin-top:519.3pt;width:78.95pt;height:17.1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" stroked="f">
                <v:textbox>
                  <w:txbxContent>
                    <w:p w14:paraId="0528114A" w14:textId="77777777" w:rsidR="00566C4B" w:rsidRPr="00AC48F7" w:rsidRDefault="00566C4B" w:rsidP="00566C4B">
                      <w:pPr>
                        <w:rPr>
                          <w:rFonts w:ascii="Arial" w:hAnsi="Arial" w:cs="Arial"/>
                          <w:sz w:val="16"/>
                          <w:szCs w:val="16"/>
                        </w:rPr>
                      </w:pPr>
                      <w:r w:rsidRPr="00AC48F7">
                        <w:rPr>
                          <w:rFonts w:ascii="Arial" w:hAnsi="Arial" w:cs="Arial"/>
                          <w:sz w:val="16"/>
                          <w:szCs w:val="16"/>
                        </w:rPr>
                        <w:t xml:space="preserve">Word Count - </w:t>
                      </w:r>
                      <w:r>
                        <w:rPr>
                          <w:rFonts w:ascii="Arial" w:hAnsi="Arial" w:cs="Arial"/>
                          <w:sz w:val="16"/>
                          <w:szCs w:val="16"/>
                        </w:rPr>
                        <w:t>205</w:t>
                      </w:r>
                    </w:p>
                  </w:txbxContent>
                </v:textbox>
                <w10:wrap type="square" anchorx="margin"/>
              </v:shape>
            </w:pict>
          </mc:Fallback>
        </mc:AlternateContent>
      </w:r>
    </w:p>
    <w:p w14:paraId="24BE865A" w14:textId="6C463706" w:rsidR="00566C4B" w:rsidRDefault="00566C4B" w:rsidP="00566C4B">
      <w:pPr>
        <w:rPr>
          <w:rFonts w:ascii="Arial" w:eastAsia="Arial" w:hAnsi="Arial" w:cs="Arial"/>
          <w:sz w:val="24"/>
          <w:szCs w:val="24"/>
        </w:rPr>
      </w:pPr>
    </w:p>
    <w:p w14:paraId="5CB9C9B4" w14:textId="5E7BE737" w:rsidR="00AA5151" w:rsidRDefault="00AA5151" w:rsidP="00566C4B">
      <w:pPr>
        <w:rPr>
          <w:rFonts w:ascii="Arial" w:eastAsia="Arial" w:hAnsi="Arial" w:cs="Arial"/>
          <w:sz w:val="24"/>
          <w:szCs w:val="24"/>
        </w:rPr>
      </w:pPr>
    </w:p>
    <w:p w14:paraId="5262073D" w14:textId="15BC9C55" w:rsidR="00AA5151" w:rsidRDefault="00AA5151" w:rsidP="00566C4B">
      <w:pPr>
        <w:rPr>
          <w:rFonts w:ascii="Arial" w:eastAsia="Arial" w:hAnsi="Arial" w:cs="Arial"/>
          <w:sz w:val="24"/>
          <w:szCs w:val="24"/>
        </w:rPr>
      </w:pPr>
    </w:p>
    <w:p w14:paraId="7FC6354D" w14:textId="71F7D5AA" w:rsidR="00AA5151" w:rsidRDefault="00AA5151" w:rsidP="00566C4B">
      <w:pPr>
        <w:rPr>
          <w:rFonts w:ascii="Arial" w:eastAsia="Arial" w:hAnsi="Arial" w:cs="Arial"/>
          <w:sz w:val="24"/>
          <w:szCs w:val="24"/>
        </w:rPr>
      </w:pPr>
    </w:p>
    <w:p w14:paraId="4BCCBCFD" w14:textId="087B14D9" w:rsidR="00AA5151" w:rsidRDefault="00AA5151" w:rsidP="00566C4B">
      <w:pPr>
        <w:rPr>
          <w:rFonts w:ascii="Arial" w:eastAsia="Arial" w:hAnsi="Arial" w:cs="Arial"/>
          <w:sz w:val="24"/>
          <w:szCs w:val="24"/>
        </w:rPr>
      </w:pPr>
    </w:p>
    <w:p w14:paraId="74DB81A0" w14:textId="2408CB31" w:rsidR="00AA5151" w:rsidRDefault="00AA5151" w:rsidP="00566C4B">
      <w:pPr>
        <w:rPr>
          <w:rFonts w:ascii="Arial" w:eastAsia="Arial" w:hAnsi="Arial" w:cs="Arial"/>
          <w:sz w:val="24"/>
          <w:szCs w:val="24"/>
        </w:rPr>
      </w:pPr>
    </w:p>
    <w:p w14:paraId="0067D838" w14:textId="2ADE7F69" w:rsidR="00AA5151" w:rsidRDefault="00AA5151" w:rsidP="00566C4B">
      <w:pPr>
        <w:rPr>
          <w:rFonts w:ascii="Arial" w:eastAsia="Arial" w:hAnsi="Arial" w:cs="Arial"/>
          <w:sz w:val="24"/>
          <w:szCs w:val="24"/>
        </w:rPr>
      </w:pPr>
    </w:p>
    <w:p w14:paraId="34CAB949" w14:textId="6032FB16" w:rsidR="00AA5151" w:rsidRDefault="00AA5151" w:rsidP="00566C4B">
      <w:pPr>
        <w:rPr>
          <w:rFonts w:ascii="Arial" w:eastAsia="Arial" w:hAnsi="Arial" w:cs="Arial"/>
          <w:sz w:val="24"/>
          <w:szCs w:val="24"/>
        </w:rPr>
      </w:pPr>
    </w:p>
    <w:p w14:paraId="1ED76578" w14:textId="485C6457" w:rsidR="00AA5151" w:rsidRDefault="00AA5151" w:rsidP="00566C4B">
      <w:pPr>
        <w:rPr>
          <w:rFonts w:ascii="Arial" w:eastAsia="Arial" w:hAnsi="Arial" w:cs="Arial"/>
          <w:sz w:val="24"/>
          <w:szCs w:val="24"/>
        </w:rPr>
      </w:pPr>
    </w:p>
    <w:p w14:paraId="1B823CD8" w14:textId="6E64D8C6" w:rsidR="00AA5151" w:rsidRDefault="00AA5151" w:rsidP="00566C4B">
      <w:pPr>
        <w:rPr>
          <w:rFonts w:ascii="Arial" w:eastAsia="Arial" w:hAnsi="Arial" w:cs="Arial"/>
          <w:sz w:val="24"/>
          <w:szCs w:val="24"/>
        </w:rPr>
      </w:pPr>
    </w:p>
    <w:p w14:paraId="2DDD0783" w14:textId="1375EF81" w:rsidR="00AA5151" w:rsidRDefault="00AA5151" w:rsidP="00566C4B">
      <w:pPr>
        <w:rPr>
          <w:rFonts w:ascii="Arial" w:eastAsia="Arial" w:hAnsi="Arial" w:cs="Arial"/>
          <w:sz w:val="24"/>
          <w:szCs w:val="24"/>
        </w:rPr>
      </w:pPr>
    </w:p>
    <w:p w14:paraId="2E71E335" w14:textId="62263CB2" w:rsidR="00AA5151" w:rsidRDefault="00AA5151" w:rsidP="00566C4B">
      <w:pPr>
        <w:rPr>
          <w:rFonts w:ascii="Arial" w:eastAsia="Arial" w:hAnsi="Arial" w:cs="Arial"/>
          <w:sz w:val="24"/>
          <w:szCs w:val="24"/>
        </w:rPr>
      </w:pPr>
    </w:p>
    <w:p w14:paraId="6FF36DB3" w14:textId="68C46196" w:rsidR="00AA5151" w:rsidRDefault="00AA5151" w:rsidP="00566C4B">
      <w:pPr>
        <w:rPr>
          <w:rFonts w:ascii="Arial" w:eastAsia="Arial" w:hAnsi="Arial" w:cs="Arial"/>
          <w:sz w:val="24"/>
          <w:szCs w:val="24"/>
        </w:rPr>
      </w:pPr>
    </w:p>
    <w:p w14:paraId="50E0B78B" w14:textId="57EE3998" w:rsidR="00AA5151" w:rsidRDefault="00AA5151" w:rsidP="00566C4B">
      <w:pPr>
        <w:rPr>
          <w:rFonts w:ascii="Arial" w:eastAsia="Arial" w:hAnsi="Arial" w:cs="Arial"/>
          <w:sz w:val="24"/>
          <w:szCs w:val="24"/>
        </w:rPr>
      </w:pPr>
    </w:p>
    <w:p w14:paraId="69245DD9" w14:textId="333141AC" w:rsidR="00AA5151" w:rsidRDefault="00AA5151" w:rsidP="00566C4B">
      <w:pPr>
        <w:rPr>
          <w:rFonts w:ascii="Arial" w:eastAsia="Arial" w:hAnsi="Arial" w:cs="Arial"/>
          <w:sz w:val="24"/>
          <w:szCs w:val="24"/>
        </w:rPr>
      </w:pPr>
    </w:p>
    <w:p w14:paraId="03B13649" w14:textId="407C36FB" w:rsidR="00AA5151" w:rsidRDefault="00AA5151" w:rsidP="00566C4B">
      <w:pPr>
        <w:rPr>
          <w:rFonts w:ascii="Arial" w:eastAsia="Arial" w:hAnsi="Arial" w:cs="Arial"/>
          <w:sz w:val="24"/>
          <w:szCs w:val="24"/>
        </w:rPr>
      </w:pPr>
    </w:p>
    <w:p w14:paraId="78561851" w14:textId="19EFD32A" w:rsidR="00AA5151" w:rsidRDefault="00AA5151" w:rsidP="00566C4B">
      <w:pPr>
        <w:rPr>
          <w:rFonts w:ascii="Arial" w:eastAsia="Arial" w:hAnsi="Arial" w:cs="Arial"/>
          <w:sz w:val="24"/>
          <w:szCs w:val="24"/>
        </w:rPr>
      </w:pPr>
    </w:p>
    <w:p w14:paraId="2084AFED" w14:textId="1D5DDD62" w:rsidR="00AA5151" w:rsidRDefault="00AA5151" w:rsidP="00566C4B">
      <w:pPr>
        <w:rPr>
          <w:rFonts w:ascii="Arial" w:eastAsia="Arial" w:hAnsi="Arial" w:cs="Arial"/>
          <w:sz w:val="24"/>
          <w:szCs w:val="24"/>
        </w:rPr>
      </w:pPr>
    </w:p>
    <w:p w14:paraId="3502BA9D" w14:textId="44BDF3D9" w:rsidR="00AA5151" w:rsidRDefault="00AA5151" w:rsidP="00566C4B">
      <w:pPr>
        <w:rPr>
          <w:rFonts w:ascii="Arial" w:eastAsia="Arial" w:hAnsi="Arial" w:cs="Arial"/>
          <w:sz w:val="24"/>
          <w:szCs w:val="24"/>
        </w:rPr>
      </w:pPr>
    </w:p>
    <w:p w14:paraId="4640AB5E" w14:textId="39FAFF54" w:rsidR="00AA5151" w:rsidRDefault="00AA5151" w:rsidP="00566C4B">
      <w:pPr>
        <w:rPr>
          <w:rFonts w:ascii="Arial" w:eastAsia="Arial" w:hAnsi="Arial" w:cs="Arial"/>
          <w:sz w:val="24"/>
          <w:szCs w:val="24"/>
        </w:rPr>
      </w:pPr>
    </w:p>
    <w:p w14:paraId="6D220C9C" w14:textId="4E4AA75F" w:rsidR="00AA5151" w:rsidRDefault="00AA5151" w:rsidP="00566C4B">
      <w:pPr>
        <w:rPr>
          <w:rFonts w:ascii="Arial" w:eastAsia="Arial" w:hAnsi="Arial" w:cs="Arial"/>
          <w:sz w:val="24"/>
          <w:szCs w:val="24"/>
        </w:rPr>
      </w:pPr>
    </w:p>
    <w:p w14:paraId="2103B42A" w14:textId="26238221" w:rsidR="00AA5151" w:rsidRDefault="00AA5151" w:rsidP="00566C4B">
      <w:pPr>
        <w:rPr>
          <w:rFonts w:ascii="Arial" w:eastAsia="Arial" w:hAnsi="Arial" w:cs="Arial"/>
          <w:sz w:val="24"/>
          <w:szCs w:val="24"/>
        </w:rPr>
      </w:pPr>
    </w:p>
    <w:p w14:paraId="3B4401C8" w14:textId="3B052EAC" w:rsidR="00AA5151" w:rsidRDefault="00AA5151" w:rsidP="00566C4B">
      <w:pPr>
        <w:rPr>
          <w:rFonts w:ascii="Arial" w:eastAsia="Arial" w:hAnsi="Arial" w:cs="Arial"/>
          <w:sz w:val="24"/>
          <w:szCs w:val="24"/>
        </w:rPr>
      </w:pPr>
    </w:p>
    <w:p w14:paraId="5AFE141F" w14:textId="77777777" w:rsidR="00EA6AD8" w:rsidRDefault="00EA6AD8" w:rsidP="00EA6AD8">
      <w:pPr>
        <w:pStyle w:val="Heading1"/>
        <w:spacing w:line="360" w:lineRule="auto"/>
        <w:jc w:val="both"/>
        <w:rPr>
          <w:rFonts w:ascii="Arial" w:eastAsia="Arial" w:hAnsi="Arial" w:cs="Arial"/>
          <w:b/>
          <w:bCs/>
        </w:rPr>
      </w:pPr>
      <w:r w:rsidRPr="62B7FA5D">
        <w:rPr>
          <w:rFonts w:ascii="Arial" w:eastAsia="Arial" w:hAnsi="Arial" w:cs="Arial"/>
          <w:b/>
          <w:bCs/>
          <w:color w:val="auto"/>
        </w:rPr>
        <w:lastRenderedPageBreak/>
        <w:t>References</w:t>
      </w:r>
    </w:p>
    <w:p w14:paraId="6056DB27" w14:textId="77777777" w:rsidR="00EA6AD8" w:rsidRDefault="00EA6AD8" w:rsidP="00EA6AD8">
      <w:pPr>
        <w:spacing w:line="360" w:lineRule="auto"/>
        <w:jc w:val="both"/>
        <w:rPr>
          <w:rFonts w:ascii="Arial" w:eastAsia="Arial" w:hAnsi="Arial" w:cs="Arial"/>
          <w:sz w:val="24"/>
          <w:szCs w:val="24"/>
        </w:rPr>
      </w:pPr>
      <w:r w:rsidRPr="036A5B2E">
        <w:rPr>
          <w:rFonts w:ascii="Arial" w:eastAsia="Arial" w:hAnsi="Arial" w:cs="Arial"/>
          <w:sz w:val="24"/>
          <w:szCs w:val="24"/>
        </w:rPr>
        <w:t xml:space="preserve">Activity Village. (no date) 'Simple Number Line 1-100' </w:t>
      </w:r>
      <w:hyperlink r:id="rId10">
        <w:r w:rsidRPr="036A5B2E">
          <w:rPr>
            <w:rStyle w:val="Hyperlink"/>
            <w:rFonts w:ascii="Arial" w:eastAsia="Arial" w:hAnsi="Arial" w:cs="Arial"/>
            <w:sz w:val="24"/>
            <w:szCs w:val="24"/>
          </w:rPr>
          <w:t>https://www.activityvillage.co.uk/simple-number-line-1100</w:t>
        </w:r>
      </w:hyperlink>
      <w:r w:rsidRPr="036A5B2E">
        <w:rPr>
          <w:rFonts w:ascii="Arial" w:eastAsia="Arial" w:hAnsi="Arial" w:cs="Arial"/>
          <w:sz w:val="24"/>
          <w:szCs w:val="24"/>
        </w:rPr>
        <w:t xml:space="preserve">  [Accessed: 7</w:t>
      </w:r>
      <w:r w:rsidRPr="036A5B2E">
        <w:rPr>
          <w:rFonts w:ascii="Arial" w:eastAsia="Arial" w:hAnsi="Arial" w:cs="Arial"/>
          <w:sz w:val="24"/>
          <w:szCs w:val="24"/>
          <w:vertAlign w:val="superscript"/>
        </w:rPr>
        <w:t>th</w:t>
      </w:r>
      <w:r w:rsidRPr="036A5B2E">
        <w:rPr>
          <w:rFonts w:ascii="Arial" w:eastAsia="Arial" w:hAnsi="Arial" w:cs="Arial"/>
          <w:sz w:val="24"/>
          <w:szCs w:val="24"/>
        </w:rPr>
        <w:t xml:space="preserve"> February 2018].</w:t>
      </w:r>
    </w:p>
    <w:p w14:paraId="7F22449A" w14:textId="77777777" w:rsidR="00EA6AD8" w:rsidRDefault="00EA6AD8" w:rsidP="00EA6AD8">
      <w:pPr>
        <w:spacing w:line="360" w:lineRule="auto"/>
        <w:jc w:val="both"/>
        <w:rPr>
          <w:rFonts w:ascii="Arial" w:eastAsia="Arial" w:hAnsi="Arial" w:cs="Arial"/>
          <w:sz w:val="24"/>
          <w:szCs w:val="24"/>
        </w:rPr>
      </w:pPr>
      <w:r w:rsidRPr="036A5B2E">
        <w:rPr>
          <w:rFonts w:ascii="Arial" w:eastAsia="Arial" w:hAnsi="Arial" w:cs="Arial"/>
          <w:sz w:val="24"/>
          <w:szCs w:val="24"/>
        </w:rPr>
        <w:t xml:space="preserve">Bennett. N., Wood, L. and Rogers, S. (1997) </w:t>
      </w:r>
      <w:r w:rsidRPr="036A5B2E">
        <w:rPr>
          <w:rFonts w:ascii="Arial" w:eastAsia="Arial" w:hAnsi="Arial" w:cs="Arial"/>
          <w:i/>
          <w:iCs/>
          <w:sz w:val="24"/>
          <w:szCs w:val="24"/>
        </w:rPr>
        <w:t xml:space="preserve">Teaching Through Play: Teacher's Thinking and Classroom Practice. </w:t>
      </w:r>
      <w:r w:rsidRPr="036A5B2E">
        <w:rPr>
          <w:rFonts w:ascii="Arial" w:eastAsia="Arial" w:hAnsi="Arial" w:cs="Arial"/>
          <w:sz w:val="24"/>
          <w:szCs w:val="24"/>
        </w:rPr>
        <w:t>Buckingham: Open University Press.</w:t>
      </w:r>
    </w:p>
    <w:p w14:paraId="60AEB530" w14:textId="77777777" w:rsidR="00EA6AD8" w:rsidRDefault="00EA6AD8" w:rsidP="00EA6AD8">
      <w:pPr>
        <w:spacing w:line="360" w:lineRule="auto"/>
        <w:jc w:val="both"/>
        <w:rPr>
          <w:rFonts w:ascii="Arial" w:eastAsia="Arial" w:hAnsi="Arial" w:cs="Arial"/>
          <w:sz w:val="24"/>
          <w:szCs w:val="24"/>
        </w:rPr>
      </w:pPr>
      <w:r w:rsidRPr="2E61973D">
        <w:rPr>
          <w:rFonts w:ascii="Arial" w:eastAsia="Arial" w:hAnsi="Arial" w:cs="Arial"/>
          <w:sz w:val="24"/>
          <w:szCs w:val="24"/>
        </w:rPr>
        <w:t xml:space="preserve">Carruthers, E. and Worthington, M. (2006) </w:t>
      </w:r>
      <w:r w:rsidRPr="2E61973D">
        <w:rPr>
          <w:rFonts w:ascii="Arial" w:eastAsia="Arial" w:hAnsi="Arial" w:cs="Arial"/>
          <w:i/>
          <w:iCs/>
          <w:sz w:val="24"/>
          <w:szCs w:val="24"/>
        </w:rPr>
        <w:t xml:space="preserve">Making Marks, Making Meaning. </w:t>
      </w:r>
      <w:r w:rsidRPr="2E61973D">
        <w:rPr>
          <w:rFonts w:ascii="Arial" w:eastAsia="Arial" w:hAnsi="Arial" w:cs="Arial"/>
          <w:sz w:val="24"/>
          <w:szCs w:val="24"/>
        </w:rPr>
        <w:t>(2</w:t>
      </w:r>
      <w:r w:rsidRPr="2E61973D">
        <w:rPr>
          <w:rFonts w:ascii="Arial" w:eastAsia="Arial" w:hAnsi="Arial" w:cs="Arial"/>
          <w:sz w:val="24"/>
          <w:szCs w:val="24"/>
          <w:vertAlign w:val="superscript"/>
        </w:rPr>
        <w:t>nd</w:t>
      </w:r>
      <w:r w:rsidRPr="2E61973D">
        <w:rPr>
          <w:rFonts w:ascii="Arial" w:eastAsia="Arial" w:hAnsi="Arial" w:cs="Arial"/>
          <w:sz w:val="24"/>
          <w:szCs w:val="24"/>
        </w:rPr>
        <w:t xml:space="preserve"> ed.). London: Sage Publications.</w:t>
      </w:r>
    </w:p>
    <w:p w14:paraId="2969EC59" w14:textId="77777777" w:rsidR="00EA6AD8" w:rsidRDefault="00EA6AD8" w:rsidP="00EA6AD8">
      <w:pPr>
        <w:spacing w:line="360" w:lineRule="auto"/>
        <w:jc w:val="both"/>
      </w:pPr>
      <w:r w:rsidRPr="2E61973D">
        <w:rPr>
          <w:rFonts w:ascii="Arial" w:eastAsia="Arial" w:hAnsi="Arial" w:cs="Arial"/>
          <w:sz w:val="24"/>
          <w:szCs w:val="24"/>
        </w:rPr>
        <w:t xml:space="preserve">Carruthers, E. and Worthington, M. (2011) </w:t>
      </w:r>
      <w:r w:rsidRPr="2E61973D">
        <w:rPr>
          <w:rFonts w:ascii="Arial" w:eastAsia="Arial" w:hAnsi="Arial" w:cs="Arial"/>
          <w:i/>
          <w:iCs/>
          <w:sz w:val="24"/>
          <w:szCs w:val="24"/>
        </w:rPr>
        <w:t>Understanding Children’s Mathematical Graphics: Beginnings in Play</w:t>
      </w:r>
      <w:r w:rsidRPr="2E61973D">
        <w:rPr>
          <w:rFonts w:ascii="Arial" w:eastAsia="Arial" w:hAnsi="Arial" w:cs="Arial"/>
          <w:sz w:val="24"/>
          <w:szCs w:val="24"/>
        </w:rPr>
        <w:t>. Maidenhead: Open University Press.</w:t>
      </w:r>
    </w:p>
    <w:p w14:paraId="5F9CDA1D" w14:textId="77777777" w:rsidR="00EA6AD8" w:rsidRDefault="00EA6AD8" w:rsidP="00EA6AD8">
      <w:pPr>
        <w:spacing w:line="360" w:lineRule="auto"/>
        <w:jc w:val="both"/>
        <w:rPr>
          <w:rFonts w:ascii="Arial" w:eastAsia="Arial" w:hAnsi="Arial" w:cs="Arial"/>
          <w:sz w:val="24"/>
          <w:szCs w:val="24"/>
        </w:rPr>
      </w:pPr>
      <w:r w:rsidRPr="3CF8EC08">
        <w:rPr>
          <w:rFonts w:ascii="Arial" w:eastAsia="Arial" w:hAnsi="Arial" w:cs="Arial"/>
          <w:sz w:val="24"/>
          <w:szCs w:val="24"/>
        </w:rPr>
        <w:t xml:space="preserve">Cockburn, M. (2013) ' The Five Principles of Early Counting' </w:t>
      </w:r>
      <w:hyperlink r:id="rId11">
        <w:r w:rsidRPr="3CF8EC08">
          <w:rPr>
            <w:rStyle w:val="Hyperlink"/>
            <w:rFonts w:ascii="Arial" w:eastAsia="Arial" w:hAnsi="Arial" w:cs="Arial"/>
            <w:sz w:val="24"/>
            <w:szCs w:val="24"/>
          </w:rPr>
          <w:t>https://www.youtube.com/watch?v=8PZSOF45NEY</w:t>
        </w:r>
      </w:hyperlink>
      <w:r w:rsidRPr="3CF8EC08">
        <w:rPr>
          <w:rFonts w:ascii="Arial" w:eastAsia="Arial" w:hAnsi="Arial" w:cs="Arial"/>
          <w:sz w:val="24"/>
          <w:szCs w:val="24"/>
        </w:rPr>
        <w:t xml:space="preserve"> [Accessed: 3</w:t>
      </w:r>
      <w:r w:rsidRPr="3CF8EC08">
        <w:rPr>
          <w:rFonts w:ascii="Arial" w:eastAsia="Arial" w:hAnsi="Arial" w:cs="Arial"/>
          <w:sz w:val="24"/>
          <w:szCs w:val="24"/>
          <w:vertAlign w:val="superscript"/>
        </w:rPr>
        <w:t>rd</w:t>
      </w:r>
      <w:r w:rsidRPr="3CF8EC08">
        <w:rPr>
          <w:rFonts w:ascii="Arial" w:eastAsia="Arial" w:hAnsi="Arial" w:cs="Arial"/>
          <w:sz w:val="24"/>
          <w:szCs w:val="24"/>
        </w:rPr>
        <w:t xml:space="preserve"> February 2018].</w:t>
      </w:r>
    </w:p>
    <w:p w14:paraId="1F6864D3" w14:textId="77777777" w:rsidR="00EA6AD8" w:rsidRDefault="00EA6AD8" w:rsidP="00EA6AD8">
      <w:pPr>
        <w:spacing w:line="360" w:lineRule="auto"/>
        <w:jc w:val="both"/>
        <w:rPr>
          <w:rFonts w:ascii="Arial" w:eastAsia="Arial" w:hAnsi="Arial" w:cs="Arial"/>
          <w:sz w:val="24"/>
          <w:szCs w:val="24"/>
        </w:rPr>
      </w:pPr>
      <w:r w:rsidRPr="355CF8AF">
        <w:rPr>
          <w:rFonts w:ascii="Arial" w:eastAsia="Arial" w:hAnsi="Arial" w:cs="Arial"/>
          <w:sz w:val="24"/>
          <w:szCs w:val="24"/>
        </w:rPr>
        <w:t xml:space="preserve">Department for Education and Skills. (2017) </w:t>
      </w:r>
      <w:r w:rsidRPr="355CF8AF">
        <w:rPr>
          <w:rFonts w:ascii="Arial" w:eastAsia="Arial" w:hAnsi="Arial" w:cs="Arial"/>
          <w:i/>
          <w:iCs/>
          <w:sz w:val="24"/>
          <w:szCs w:val="24"/>
        </w:rPr>
        <w:t xml:space="preserve">Foundation Phase Profile Handbook. </w:t>
      </w:r>
      <w:r w:rsidRPr="355CF8AF">
        <w:rPr>
          <w:rFonts w:ascii="Arial" w:eastAsia="Arial" w:hAnsi="Arial" w:cs="Arial"/>
          <w:sz w:val="24"/>
          <w:szCs w:val="24"/>
        </w:rPr>
        <w:t xml:space="preserve">Cardiff: Welsh Government. [On-line]. Available at </w:t>
      </w:r>
      <w:hyperlink r:id="rId12">
        <w:r w:rsidRPr="355CF8AF">
          <w:rPr>
            <w:rStyle w:val="Hyperlink"/>
            <w:rFonts w:ascii="Arial" w:eastAsia="Arial" w:hAnsi="Arial" w:cs="Arial"/>
            <w:color w:val="0563C1"/>
            <w:sz w:val="24"/>
            <w:szCs w:val="24"/>
          </w:rPr>
          <w:t>http://gov.wales/topics/educationandskills/foundation-phase/foundation-phase-profile/?lang=en</w:t>
        </w:r>
        <w:r w:rsidRPr="355CF8AF">
          <w:rPr>
            <w:rStyle w:val="Hyperlink"/>
            <w:rFonts w:ascii="Arial" w:eastAsia="Arial" w:hAnsi="Arial" w:cs="Arial"/>
            <w:color w:val="0000FF"/>
            <w:sz w:val="24"/>
            <w:szCs w:val="24"/>
          </w:rPr>
          <w:t> </w:t>
        </w:r>
      </w:hyperlink>
      <w:r w:rsidRPr="355CF8AF">
        <w:rPr>
          <w:rFonts w:ascii="Arial" w:eastAsia="Arial" w:hAnsi="Arial" w:cs="Arial"/>
          <w:sz w:val="24"/>
          <w:szCs w:val="24"/>
        </w:rPr>
        <w:t xml:space="preserve"> [Accessed: 2</w:t>
      </w:r>
      <w:r w:rsidRPr="355CF8AF">
        <w:rPr>
          <w:rFonts w:ascii="Arial" w:eastAsia="Arial" w:hAnsi="Arial" w:cs="Arial"/>
          <w:sz w:val="24"/>
          <w:szCs w:val="24"/>
          <w:vertAlign w:val="superscript"/>
        </w:rPr>
        <w:t>nd</w:t>
      </w:r>
      <w:r w:rsidRPr="355CF8AF">
        <w:rPr>
          <w:rFonts w:ascii="Arial" w:eastAsia="Arial" w:hAnsi="Arial" w:cs="Arial"/>
          <w:sz w:val="24"/>
          <w:szCs w:val="24"/>
        </w:rPr>
        <w:t xml:space="preserve"> February 2018].</w:t>
      </w:r>
    </w:p>
    <w:p w14:paraId="02F0C7C6" w14:textId="77777777" w:rsidR="00EA6AD8" w:rsidRDefault="00EA6AD8" w:rsidP="00EA6AD8">
      <w:pPr>
        <w:spacing w:line="360" w:lineRule="auto"/>
        <w:jc w:val="both"/>
        <w:rPr>
          <w:rFonts w:ascii="Arial" w:eastAsia="Arial" w:hAnsi="Arial" w:cs="Arial"/>
          <w:sz w:val="24"/>
          <w:szCs w:val="24"/>
        </w:rPr>
      </w:pPr>
      <w:r w:rsidRPr="6691AE8E">
        <w:rPr>
          <w:rFonts w:ascii="Arial" w:eastAsia="Arial" w:hAnsi="Arial" w:cs="Arial"/>
          <w:sz w:val="24"/>
          <w:szCs w:val="24"/>
        </w:rPr>
        <w:t xml:space="preserve">Department for Education and Skills. (2015) </w:t>
      </w:r>
      <w:r w:rsidRPr="6691AE8E">
        <w:rPr>
          <w:rFonts w:ascii="Arial" w:eastAsia="Arial" w:hAnsi="Arial" w:cs="Arial"/>
          <w:i/>
          <w:iCs/>
          <w:sz w:val="24"/>
          <w:szCs w:val="24"/>
        </w:rPr>
        <w:t xml:space="preserve">Curriculum for Wales: Foundation Phase Framework. </w:t>
      </w:r>
      <w:r w:rsidRPr="6691AE8E">
        <w:rPr>
          <w:rFonts w:ascii="Arial" w:eastAsia="Arial" w:hAnsi="Arial" w:cs="Arial"/>
          <w:sz w:val="24"/>
          <w:szCs w:val="24"/>
        </w:rPr>
        <w:t xml:space="preserve">Cardiff. Welsh Government. [On-line]. Available at </w:t>
      </w:r>
      <w:hyperlink r:id="rId13">
        <w:r w:rsidRPr="6691AE8E">
          <w:rPr>
            <w:rStyle w:val="Hyperlink"/>
            <w:rFonts w:ascii="Arial" w:eastAsia="Arial" w:hAnsi="Arial" w:cs="Arial"/>
            <w:color w:val="0000FF"/>
            <w:sz w:val="24"/>
            <w:szCs w:val="24"/>
          </w:rPr>
          <w:t>http://gov.wales/topics/educationandskills/earlyyearshome/foundation-phase/?lang=en</w:t>
        </w:r>
      </w:hyperlink>
      <w:r w:rsidRPr="6691AE8E">
        <w:rPr>
          <w:rFonts w:ascii="Arial" w:eastAsia="Arial" w:hAnsi="Arial" w:cs="Arial"/>
          <w:sz w:val="24"/>
          <w:szCs w:val="24"/>
        </w:rPr>
        <w:t xml:space="preserve"> [Accessed: 2</w:t>
      </w:r>
      <w:r w:rsidRPr="6691AE8E">
        <w:rPr>
          <w:rFonts w:ascii="Arial" w:eastAsia="Arial" w:hAnsi="Arial" w:cs="Arial"/>
          <w:sz w:val="24"/>
          <w:szCs w:val="24"/>
          <w:vertAlign w:val="superscript"/>
        </w:rPr>
        <w:t>nd</w:t>
      </w:r>
      <w:r w:rsidRPr="6691AE8E">
        <w:rPr>
          <w:rFonts w:ascii="Arial" w:eastAsia="Arial" w:hAnsi="Arial" w:cs="Arial"/>
          <w:sz w:val="24"/>
          <w:szCs w:val="24"/>
        </w:rPr>
        <w:t xml:space="preserve"> February 2018].</w:t>
      </w:r>
    </w:p>
    <w:p w14:paraId="6A2CB797" w14:textId="77777777" w:rsidR="00EA6AD8" w:rsidRDefault="00EA6AD8" w:rsidP="00EA6AD8">
      <w:pPr>
        <w:spacing w:line="360" w:lineRule="auto"/>
        <w:jc w:val="both"/>
        <w:rPr>
          <w:rFonts w:ascii="Arial" w:eastAsia="Arial" w:hAnsi="Arial" w:cs="Arial"/>
          <w:sz w:val="24"/>
          <w:szCs w:val="24"/>
        </w:rPr>
      </w:pPr>
      <w:proofErr w:type="spellStart"/>
      <w:r w:rsidRPr="6691AE8E">
        <w:rPr>
          <w:rFonts w:ascii="Arial" w:eastAsia="Arial" w:hAnsi="Arial" w:cs="Arial"/>
          <w:sz w:val="24"/>
          <w:szCs w:val="24"/>
        </w:rPr>
        <w:t>Desforges</w:t>
      </w:r>
      <w:proofErr w:type="spellEnd"/>
      <w:r w:rsidRPr="6691AE8E">
        <w:rPr>
          <w:rFonts w:ascii="Arial" w:eastAsia="Arial" w:hAnsi="Arial" w:cs="Arial"/>
          <w:sz w:val="24"/>
          <w:szCs w:val="24"/>
        </w:rPr>
        <w:t>, C. (2003)</w:t>
      </w:r>
      <w:r w:rsidRPr="6691AE8E">
        <w:rPr>
          <w:rFonts w:ascii="Arial" w:eastAsia="Arial" w:hAnsi="Arial" w:cs="Arial"/>
          <w:i/>
          <w:iCs/>
          <w:sz w:val="24"/>
          <w:szCs w:val="24"/>
        </w:rPr>
        <w:t xml:space="preserve"> The Impact of Parental Involvement, Parental Support and Family Education on Pupil Achievement and Adjustment.  </w:t>
      </w:r>
      <w:r w:rsidRPr="6691AE8E">
        <w:rPr>
          <w:rFonts w:ascii="Arial" w:eastAsia="Arial" w:hAnsi="Arial" w:cs="Arial"/>
          <w:sz w:val="24"/>
          <w:szCs w:val="24"/>
        </w:rPr>
        <w:t xml:space="preserve">(Research Report 433). London: Department for Education and Schools. [On-line].  Available at </w:t>
      </w:r>
      <w:hyperlink r:id="rId14">
        <w:r w:rsidRPr="6691AE8E">
          <w:rPr>
            <w:rStyle w:val="Hyperlink"/>
            <w:rFonts w:ascii="Arial" w:eastAsia="Arial" w:hAnsi="Arial" w:cs="Arial"/>
            <w:sz w:val="24"/>
            <w:szCs w:val="24"/>
          </w:rPr>
          <w:t>http://dera.ioe.ac.uk/6305/1/rr433.pdf</w:t>
        </w:r>
      </w:hyperlink>
      <w:r w:rsidRPr="6691AE8E">
        <w:rPr>
          <w:rFonts w:ascii="Arial" w:eastAsia="Arial" w:hAnsi="Arial" w:cs="Arial"/>
          <w:sz w:val="24"/>
          <w:szCs w:val="24"/>
        </w:rPr>
        <w:t xml:space="preserve"> [Accessed: 13</w:t>
      </w:r>
      <w:r w:rsidRPr="6691AE8E">
        <w:rPr>
          <w:rFonts w:ascii="Arial" w:eastAsia="Arial" w:hAnsi="Arial" w:cs="Arial"/>
          <w:sz w:val="24"/>
          <w:szCs w:val="24"/>
          <w:vertAlign w:val="superscript"/>
        </w:rPr>
        <w:t>th</w:t>
      </w:r>
      <w:r w:rsidRPr="6691AE8E">
        <w:rPr>
          <w:rFonts w:ascii="Arial" w:eastAsia="Arial" w:hAnsi="Arial" w:cs="Arial"/>
          <w:sz w:val="24"/>
          <w:szCs w:val="24"/>
        </w:rPr>
        <w:t xml:space="preserve"> February 2018].</w:t>
      </w:r>
    </w:p>
    <w:p w14:paraId="508C12B2" w14:textId="77777777" w:rsidR="00EA6AD8" w:rsidRDefault="00EA6AD8" w:rsidP="00EA6AD8">
      <w:pPr>
        <w:spacing w:line="360" w:lineRule="auto"/>
        <w:jc w:val="both"/>
        <w:rPr>
          <w:rFonts w:ascii="Arial" w:eastAsia="Arial" w:hAnsi="Arial" w:cs="Arial"/>
          <w:sz w:val="24"/>
          <w:szCs w:val="24"/>
        </w:rPr>
      </w:pPr>
      <w:r w:rsidRPr="625B54EB">
        <w:rPr>
          <w:rFonts w:ascii="Arial" w:eastAsia="Arial" w:hAnsi="Arial" w:cs="Arial"/>
          <w:sz w:val="24"/>
          <w:szCs w:val="24"/>
        </w:rPr>
        <w:t xml:space="preserve">Donaldson, G. (2015) ‘Successful Futures,’ </w:t>
      </w:r>
      <w:hyperlink r:id="rId15">
        <w:r w:rsidRPr="625B54EB">
          <w:rPr>
            <w:rStyle w:val="Hyperlink"/>
            <w:rFonts w:ascii="Arial" w:eastAsia="Arial" w:hAnsi="Arial" w:cs="Arial"/>
            <w:sz w:val="24"/>
            <w:szCs w:val="24"/>
          </w:rPr>
          <w:t>http://</w:t>
        </w:r>
      </w:hyperlink>
      <w:hyperlink r:id="rId16">
        <w:r w:rsidRPr="625B54EB">
          <w:rPr>
            <w:rStyle w:val="Hyperlink"/>
            <w:rFonts w:ascii="Arial" w:eastAsia="Arial" w:hAnsi="Arial" w:cs="Arial"/>
            <w:sz w:val="24"/>
            <w:szCs w:val="24"/>
          </w:rPr>
          <w:t>gov.wales/docs/dcells/publications/150225-successful-futures-en.pdf</w:t>
        </w:r>
      </w:hyperlink>
      <w:r w:rsidRPr="625B54EB">
        <w:rPr>
          <w:rFonts w:ascii="Arial" w:eastAsia="Arial" w:hAnsi="Arial" w:cs="Arial"/>
          <w:sz w:val="24"/>
          <w:szCs w:val="24"/>
        </w:rPr>
        <w:t xml:space="preserve"> [Accessed: February 8 2017].</w:t>
      </w:r>
    </w:p>
    <w:p w14:paraId="28B6044B" w14:textId="77777777" w:rsidR="00EA6AD8" w:rsidRDefault="00EA6AD8" w:rsidP="00EA6AD8">
      <w:pPr>
        <w:spacing w:line="360" w:lineRule="auto"/>
        <w:jc w:val="both"/>
        <w:rPr>
          <w:rFonts w:ascii="Arial" w:eastAsia="Arial" w:hAnsi="Arial" w:cs="Arial"/>
          <w:sz w:val="24"/>
          <w:szCs w:val="24"/>
        </w:rPr>
      </w:pPr>
      <w:r w:rsidRPr="62B7FA5D">
        <w:rPr>
          <w:rFonts w:ascii="Arial" w:eastAsia="Arial" w:hAnsi="Arial" w:cs="Arial"/>
          <w:sz w:val="24"/>
          <w:szCs w:val="24"/>
        </w:rPr>
        <w:t xml:space="preserve">Early Years Matters. (2018) 'Observation, Assessment and Planning' </w:t>
      </w:r>
      <w:hyperlink r:id="rId17">
        <w:r w:rsidRPr="62B7FA5D">
          <w:rPr>
            <w:rStyle w:val="Hyperlink"/>
            <w:rFonts w:ascii="Arial" w:eastAsia="Arial" w:hAnsi="Arial" w:cs="Arial"/>
            <w:sz w:val="24"/>
            <w:szCs w:val="24"/>
          </w:rPr>
          <w:t>http://www.earlyyearsmatters.co.uk/eyfs/a-unique-child/planning/</w:t>
        </w:r>
      </w:hyperlink>
      <w:r w:rsidRPr="62B7FA5D">
        <w:rPr>
          <w:rFonts w:ascii="Arial" w:eastAsia="Arial" w:hAnsi="Arial" w:cs="Arial"/>
          <w:sz w:val="24"/>
          <w:szCs w:val="24"/>
        </w:rPr>
        <w:t xml:space="preserve">  [Accessed: 2 February 2018].</w:t>
      </w:r>
    </w:p>
    <w:p w14:paraId="69CF6B9D" w14:textId="77777777" w:rsidR="00EA6AD8" w:rsidRDefault="00EA6AD8" w:rsidP="00EA6AD8">
      <w:pPr>
        <w:spacing w:line="360" w:lineRule="auto"/>
        <w:jc w:val="both"/>
        <w:rPr>
          <w:rFonts w:ascii="Arial" w:eastAsia="Arial" w:hAnsi="Arial" w:cs="Arial"/>
          <w:sz w:val="24"/>
          <w:szCs w:val="24"/>
        </w:rPr>
      </w:pPr>
      <w:r w:rsidRPr="62B7FA5D">
        <w:rPr>
          <w:rFonts w:ascii="Arial" w:eastAsia="Arial" w:hAnsi="Arial" w:cs="Arial"/>
          <w:sz w:val="24"/>
          <w:szCs w:val="24"/>
        </w:rPr>
        <w:lastRenderedPageBreak/>
        <w:t xml:space="preserve">First 4 Playgrounds. (no date) '1 –10 Snake' </w:t>
      </w:r>
      <w:hyperlink r:id="rId18">
        <w:r w:rsidRPr="62B7FA5D">
          <w:rPr>
            <w:rStyle w:val="Hyperlink"/>
            <w:rFonts w:ascii="Arial" w:eastAsia="Arial" w:hAnsi="Arial" w:cs="Arial"/>
            <w:sz w:val="24"/>
            <w:szCs w:val="24"/>
          </w:rPr>
          <w:t>http://www.first4playgrounds.co.uk/project/1-10-snake/</w:t>
        </w:r>
      </w:hyperlink>
      <w:r w:rsidRPr="62B7FA5D">
        <w:rPr>
          <w:rFonts w:ascii="Arial" w:eastAsia="Arial" w:hAnsi="Arial" w:cs="Arial"/>
          <w:sz w:val="24"/>
          <w:szCs w:val="24"/>
        </w:rPr>
        <w:t xml:space="preserve"> [Accessed: 7</w:t>
      </w:r>
      <w:r w:rsidRPr="62B7FA5D">
        <w:rPr>
          <w:rFonts w:ascii="Arial" w:eastAsia="Arial" w:hAnsi="Arial" w:cs="Arial"/>
          <w:sz w:val="24"/>
          <w:szCs w:val="24"/>
          <w:vertAlign w:val="superscript"/>
        </w:rPr>
        <w:t>th</w:t>
      </w:r>
      <w:r w:rsidRPr="62B7FA5D">
        <w:rPr>
          <w:rFonts w:ascii="Arial" w:eastAsia="Arial" w:hAnsi="Arial" w:cs="Arial"/>
          <w:sz w:val="24"/>
          <w:szCs w:val="24"/>
        </w:rPr>
        <w:t xml:space="preserve"> February 2018].</w:t>
      </w:r>
    </w:p>
    <w:p w14:paraId="556052FB" w14:textId="77777777" w:rsidR="00EA6AD8" w:rsidRDefault="00EA6AD8" w:rsidP="00EA6AD8">
      <w:pPr>
        <w:spacing w:line="360" w:lineRule="auto"/>
        <w:jc w:val="both"/>
        <w:rPr>
          <w:rFonts w:ascii="Arial" w:eastAsia="Arial" w:hAnsi="Arial" w:cs="Arial"/>
          <w:color w:val="0000FF"/>
          <w:sz w:val="24"/>
          <w:szCs w:val="24"/>
          <w:u w:val="single"/>
        </w:rPr>
      </w:pPr>
      <w:r w:rsidRPr="036A5B2E">
        <w:rPr>
          <w:rFonts w:ascii="Arial" w:eastAsia="Arial" w:hAnsi="Arial" w:cs="Arial"/>
          <w:sz w:val="24"/>
          <w:szCs w:val="24"/>
        </w:rPr>
        <w:t xml:space="preserve">Gifford, S. (2005) </w:t>
      </w:r>
      <w:r w:rsidRPr="036A5B2E">
        <w:rPr>
          <w:rFonts w:ascii="Arial" w:eastAsia="Arial" w:hAnsi="Arial" w:cs="Arial"/>
          <w:i/>
          <w:iCs/>
          <w:sz w:val="24"/>
          <w:szCs w:val="24"/>
        </w:rPr>
        <w:t xml:space="preserve">Teaching Mathematics 3-5, Developing Learning in the Foundation Stage. </w:t>
      </w:r>
      <w:r w:rsidRPr="036A5B2E">
        <w:rPr>
          <w:rFonts w:ascii="Arial" w:eastAsia="Arial" w:hAnsi="Arial" w:cs="Arial"/>
          <w:sz w:val="24"/>
          <w:szCs w:val="24"/>
        </w:rPr>
        <w:t>Berkshire: Open University Press.</w:t>
      </w:r>
    </w:p>
    <w:p w14:paraId="6B5C4511" w14:textId="77777777" w:rsidR="00EA6AD8" w:rsidRDefault="00EA6AD8" w:rsidP="00EA6AD8">
      <w:pPr>
        <w:spacing w:line="360" w:lineRule="auto"/>
        <w:jc w:val="both"/>
        <w:rPr>
          <w:rFonts w:ascii="Arial" w:eastAsia="Arial" w:hAnsi="Arial" w:cs="Arial"/>
          <w:sz w:val="24"/>
          <w:szCs w:val="24"/>
        </w:rPr>
      </w:pPr>
      <w:r w:rsidRPr="036A5B2E">
        <w:rPr>
          <w:rFonts w:ascii="Arial" w:eastAsia="Arial" w:hAnsi="Arial" w:cs="Arial"/>
          <w:sz w:val="24"/>
          <w:szCs w:val="24"/>
        </w:rPr>
        <w:t xml:space="preserve">Griffiths, R. (1994) 'Mathematics and Play', in J.R Moyles (ed) </w:t>
      </w:r>
      <w:r w:rsidRPr="036A5B2E">
        <w:rPr>
          <w:rFonts w:ascii="Arial" w:eastAsia="Arial" w:hAnsi="Arial" w:cs="Arial"/>
          <w:i/>
          <w:iCs/>
          <w:sz w:val="24"/>
          <w:szCs w:val="24"/>
        </w:rPr>
        <w:t xml:space="preserve">The Excellence of Play. </w:t>
      </w:r>
      <w:r w:rsidRPr="036A5B2E">
        <w:rPr>
          <w:rFonts w:ascii="Arial" w:eastAsia="Arial" w:hAnsi="Arial" w:cs="Arial"/>
          <w:sz w:val="24"/>
          <w:szCs w:val="24"/>
        </w:rPr>
        <w:t xml:space="preserve"> Buckingham: Open University Press, pp. 145-147.</w:t>
      </w:r>
    </w:p>
    <w:p w14:paraId="4DD28DDE" w14:textId="77777777" w:rsidR="00EA6AD8" w:rsidRDefault="00EA6AD8" w:rsidP="00EA6AD8">
      <w:pPr>
        <w:spacing w:line="360" w:lineRule="auto"/>
        <w:jc w:val="both"/>
        <w:rPr>
          <w:rFonts w:ascii="Arial" w:eastAsia="Arial" w:hAnsi="Arial" w:cs="Arial"/>
          <w:sz w:val="24"/>
          <w:szCs w:val="24"/>
        </w:rPr>
      </w:pPr>
      <w:r w:rsidRPr="355CF8AF">
        <w:rPr>
          <w:rFonts w:ascii="Arial" w:eastAsia="Arial" w:hAnsi="Arial" w:cs="Arial"/>
          <w:sz w:val="24"/>
          <w:szCs w:val="24"/>
        </w:rPr>
        <w:t>Gunderson, E.A. and Levine, C.S. (2011) 'Some types of parent number talk count more than others: Relations between parents'' input and children's cardinal-number knowledge</w:t>
      </w:r>
      <w:proofErr w:type="gramStart"/>
      <w:r w:rsidRPr="355CF8AF">
        <w:rPr>
          <w:rFonts w:ascii="Arial" w:eastAsia="Arial" w:hAnsi="Arial" w:cs="Arial"/>
          <w:sz w:val="24"/>
          <w:szCs w:val="24"/>
        </w:rPr>
        <w:t xml:space="preserve">'  </w:t>
      </w:r>
      <w:r w:rsidRPr="355CF8AF">
        <w:rPr>
          <w:rFonts w:ascii="Arial" w:eastAsia="Arial" w:hAnsi="Arial" w:cs="Arial"/>
          <w:i/>
          <w:iCs/>
          <w:sz w:val="24"/>
          <w:szCs w:val="24"/>
        </w:rPr>
        <w:t>Developmental</w:t>
      </w:r>
      <w:proofErr w:type="gramEnd"/>
      <w:r w:rsidRPr="355CF8AF">
        <w:rPr>
          <w:rFonts w:ascii="Arial" w:eastAsia="Arial" w:hAnsi="Arial" w:cs="Arial"/>
          <w:i/>
          <w:iCs/>
          <w:sz w:val="24"/>
          <w:szCs w:val="24"/>
        </w:rPr>
        <w:t xml:space="preserve"> Science, </w:t>
      </w:r>
      <w:r w:rsidRPr="355CF8AF">
        <w:rPr>
          <w:rFonts w:ascii="Arial" w:eastAsia="Arial" w:hAnsi="Arial" w:cs="Arial"/>
          <w:sz w:val="24"/>
          <w:szCs w:val="24"/>
        </w:rPr>
        <w:t xml:space="preserve">Volume 14, No. 5, pp. 1021-1032. [On-line]. Available at: </w:t>
      </w:r>
      <w:hyperlink r:id="rId19">
        <w:r w:rsidRPr="355CF8AF">
          <w:rPr>
            <w:rStyle w:val="Hyperlink"/>
            <w:rFonts w:ascii="Arial" w:eastAsia="Arial" w:hAnsi="Arial" w:cs="Arial"/>
            <w:sz w:val="24"/>
            <w:szCs w:val="24"/>
          </w:rPr>
          <w:t>https://www.ncbi.nlm.nih.gov/pmc/articles/PMC3177161/</w:t>
        </w:r>
      </w:hyperlink>
      <w:r w:rsidRPr="355CF8AF">
        <w:rPr>
          <w:rFonts w:ascii="Arial" w:eastAsia="Arial" w:hAnsi="Arial" w:cs="Arial"/>
          <w:sz w:val="24"/>
          <w:szCs w:val="24"/>
        </w:rPr>
        <w:t xml:space="preserve"> [Accessed: 14</w:t>
      </w:r>
      <w:r w:rsidRPr="355CF8AF">
        <w:rPr>
          <w:rFonts w:ascii="Arial" w:eastAsia="Arial" w:hAnsi="Arial" w:cs="Arial"/>
          <w:sz w:val="24"/>
          <w:szCs w:val="24"/>
          <w:vertAlign w:val="superscript"/>
        </w:rPr>
        <w:t>th</w:t>
      </w:r>
      <w:r w:rsidRPr="355CF8AF">
        <w:rPr>
          <w:rFonts w:ascii="Arial" w:eastAsia="Arial" w:hAnsi="Arial" w:cs="Arial"/>
          <w:sz w:val="24"/>
          <w:szCs w:val="24"/>
        </w:rPr>
        <w:t xml:space="preserve"> February 2018].</w:t>
      </w:r>
    </w:p>
    <w:p w14:paraId="21995EAF" w14:textId="77777777" w:rsidR="00EA6AD8" w:rsidRDefault="00EA6AD8" w:rsidP="00EA6AD8">
      <w:pPr>
        <w:spacing w:line="360" w:lineRule="auto"/>
        <w:jc w:val="both"/>
        <w:rPr>
          <w:rFonts w:ascii="Arial" w:eastAsia="Arial" w:hAnsi="Arial" w:cs="Arial"/>
          <w:i/>
          <w:iCs/>
          <w:sz w:val="24"/>
          <w:szCs w:val="24"/>
        </w:rPr>
      </w:pPr>
      <w:r w:rsidRPr="5AE6E9A6">
        <w:rPr>
          <w:rFonts w:ascii="Arial" w:eastAsia="Arial" w:hAnsi="Arial" w:cs="Arial"/>
          <w:sz w:val="24"/>
          <w:szCs w:val="24"/>
        </w:rPr>
        <w:t xml:space="preserve">Hughes, A.M. (2009) </w:t>
      </w:r>
      <w:r w:rsidRPr="5AE6E9A6">
        <w:rPr>
          <w:rFonts w:ascii="Arial" w:eastAsia="Arial" w:hAnsi="Arial" w:cs="Arial"/>
          <w:i/>
          <w:iCs/>
          <w:sz w:val="24"/>
          <w:szCs w:val="24"/>
        </w:rPr>
        <w:t xml:space="preserve">Problem Solving, Reasoning and Numeracy in the Early Years Foundation Stage. </w:t>
      </w:r>
      <w:r w:rsidRPr="5AE6E9A6">
        <w:rPr>
          <w:rFonts w:ascii="Arial" w:eastAsia="Arial" w:hAnsi="Arial" w:cs="Arial"/>
          <w:sz w:val="24"/>
          <w:szCs w:val="24"/>
        </w:rPr>
        <w:t>Oxon: Routledge.</w:t>
      </w:r>
    </w:p>
    <w:p w14:paraId="13D21BAB" w14:textId="77777777" w:rsidR="00EA6AD8" w:rsidRDefault="00EA6AD8" w:rsidP="00EA6AD8">
      <w:pPr>
        <w:spacing w:line="360" w:lineRule="auto"/>
        <w:jc w:val="both"/>
        <w:rPr>
          <w:rFonts w:ascii="Arial" w:eastAsia="Arial" w:hAnsi="Arial" w:cs="Arial"/>
          <w:sz w:val="24"/>
          <w:szCs w:val="24"/>
        </w:rPr>
      </w:pPr>
      <w:proofErr w:type="spellStart"/>
      <w:r w:rsidRPr="355CF8AF">
        <w:rPr>
          <w:rFonts w:ascii="Arial" w:eastAsia="Arial" w:hAnsi="Arial" w:cs="Arial"/>
          <w:sz w:val="24"/>
          <w:szCs w:val="24"/>
        </w:rPr>
        <w:t>Inkpen</w:t>
      </w:r>
      <w:proofErr w:type="spellEnd"/>
      <w:r w:rsidRPr="355CF8AF">
        <w:rPr>
          <w:rFonts w:ascii="Arial" w:eastAsia="Arial" w:hAnsi="Arial" w:cs="Arial"/>
          <w:sz w:val="24"/>
          <w:szCs w:val="24"/>
        </w:rPr>
        <w:t xml:space="preserve">, I. (2014) </w:t>
      </w:r>
      <w:r w:rsidRPr="355CF8AF">
        <w:rPr>
          <w:rFonts w:ascii="Arial" w:eastAsia="Arial" w:hAnsi="Arial" w:cs="Arial"/>
          <w:i/>
          <w:iCs/>
          <w:sz w:val="24"/>
          <w:szCs w:val="24"/>
        </w:rPr>
        <w:t xml:space="preserve">Kipper's Birthday.  </w:t>
      </w:r>
      <w:r w:rsidRPr="355CF8AF">
        <w:rPr>
          <w:rFonts w:ascii="Arial" w:eastAsia="Arial" w:hAnsi="Arial" w:cs="Arial"/>
          <w:sz w:val="24"/>
          <w:szCs w:val="24"/>
        </w:rPr>
        <w:t>London: Hachette Children's Group.</w:t>
      </w:r>
    </w:p>
    <w:p w14:paraId="7E7C3C85" w14:textId="77777777" w:rsidR="00EA6AD8" w:rsidRDefault="00EA6AD8" w:rsidP="00EA6AD8">
      <w:pPr>
        <w:spacing w:line="360" w:lineRule="auto"/>
        <w:jc w:val="both"/>
        <w:rPr>
          <w:rFonts w:ascii="Arial" w:eastAsia="Arial" w:hAnsi="Arial" w:cs="Arial"/>
          <w:sz w:val="24"/>
          <w:szCs w:val="24"/>
        </w:rPr>
      </w:pPr>
      <w:r w:rsidRPr="60A5BC25">
        <w:rPr>
          <w:rFonts w:ascii="Arial" w:eastAsia="Arial" w:hAnsi="Arial" w:cs="Arial"/>
          <w:sz w:val="24"/>
          <w:szCs w:val="24"/>
        </w:rPr>
        <w:t xml:space="preserve">Levine, S.C., </w:t>
      </w:r>
      <w:proofErr w:type="spellStart"/>
      <w:r w:rsidRPr="60A5BC25">
        <w:rPr>
          <w:rFonts w:ascii="Arial" w:eastAsia="Arial" w:hAnsi="Arial" w:cs="Arial"/>
          <w:sz w:val="24"/>
          <w:szCs w:val="24"/>
        </w:rPr>
        <w:t>Suriyakham</w:t>
      </w:r>
      <w:proofErr w:type="spellEnd"/>
      <w:r w:rsidRPr="60A5BC25">
        <w:rPr>
          <w:rFonts w:ascii="Arial" w:eastAsia="Arial" w:hAnsi="Arial" w:cs="Arial"/>
          <w:sz w:val="24"/>
          <w:szCs w:val="24"/>
        </w:rPr>
        <w:t xml:space="preserve">, L.W., Rowe, M.L., </w:t>
      </w:r>
      <w:proofErr w:type="spellStart"/>
      <w:r w:rsidRPr="60A5BC25">
        <w:rPr>
          <w:rFonts w:ascii="Arial" w:eastAsia="Arial" w:hAnsi="Arial" w:cs="Arial"/>
          <w:sz w:val="24"/>
          <w:szCs w:val="24"/>
        </w:rPr>
        <w:t>Huttenlocher</w:t>
      </w:r>
      <w:proofErr w:type="spellEnd"/>
      <w:r w:rsidRPr="60A5BC25">
        <w:rPr>
          <w:rFonts w:ascii="Arial" w:eastAsia="Arial" w:hAnsi="Arial" w:cs="Arial"/>
          <w:sz w:val="24"/>
          <w:szCs w:val="24"/>
        </w:rPr>
        <w:t xml:space="preserve">, J. and Gunderson, E. A. (2010) 'What counts in the development of young children's number knowledge?' </w:t>
      </w:r>
      <w:r w:rsidRPr="60A5BC25">
        <w:rPr>
          <w:rFonts w:ascii="Arial" w:eastAsia="Arial" w:hAnsi="Arial" w:cs="Arial"/>
          <w:i/>
          <w:iCs/>
          <w:sz w:val="24"/>
          <w:szCs w:val="24"/>
        </w:rPr>
        <w:t>Developmental Psychology</w:t>
      </w:r>
      <w:r w:rsidRPr="60A5BC25">
        <w:rPr>
          <w:rFonts w:ascii="Arial" w:eastAsia="Arial" w:hAnsi="Arial" w:cs="Arial"/>
          <w:sz w:val="24"/>
          <w:szCs w:val="24"/>
        </w:rPr>
        <w:t xml:space="preserve">, Volume 46, No.5, pp. 1309-1319. [On-line]. Available at: </w:t>
      </w:r>
      <w:hyperlink r:id="rId20">
        <w:r w:rsidRPr="60A5BC25">
          <w:rPr>
            <w:rStyle w:val="Hyperlink"/>
            <w:rFonts w:ascii="Arial" w:eastAsia="Arial" w:hAnsi="Arial" w:cs="Arial"/>
            <w:sz w:val="24"/>
            <w:szCs w:val="24"/>
          </w:rPr>
          <w:t>https://www.ncbi.nlm.nih.gov/pubmed/20822240/</w:t>
        </w:r>
      </w:hyperlink>
      <w:r w:rsidRPr="60A5BC25">
        <w:rPr>
          <w:rFonts w:ascii="Arial" w:eastAsia="Arial" w:hAnsi="Arial" w:cs="Arial"/>
          <w:sz w:val="24"/>
          <w:szCs w:val="24"/>
        </w:rPr>
        <w:t xml:space="preserve"> [Accessed: 14</w:t>
      </w:r>
      <w:r w:rsidRPr="60A5BC25">
        <w:rPr>
          <w:rFonts w:ascii="Arial" w:eastAsia="Arial" w:hAnsi="Arial" w:cs="Arial"/>
          <w:sz w:val="24"/>
          <w:szCs w:val="24"/>
          <w:vertAlign w:val="superscript"/>
        </w:rPr>
        <w:t>th</w:t>
      </w:r>
      <w:r w:rsidRPr="60A5BC25">
        <w:rPr>
          <w:rFonts w:ascii="Arial" w:eastAsia="Arial" w:hAnsi="Arial" w:cs="Arial"/>
          <w:sz w:val="24"/>
          <w:szCs w:val="24"/>
        </w:rPr>
        <w:t xml:space="preserve"> February 2018].</w:t>
      </w:r>
    </w:p>
    <w:p w14:paraId="7F2AAC81" w14:textId="77777777" w:rsidR="00EA6AD8" w:rsidRDefault="00EA6AD8" w:rsidP="00EA6AD8">
      <w:pPr>
        <w:spacing w:line="360" w:lineRule="auto"/>
        <w:jc w:val="both"/>
        <w:rPr>
          <w:rFonts w:ascii="Arial" w:eastAsia="Arial" w:hAnsi="Arial" w:cs="Arial"/>
          <w:color w:val="333333"/>
          <w:sz w:val="24"/>
          <w:szCs w:val="24"/>
        </w:rPr>
      </w:pPr>
      <w:proofErr w:type="spellStart"/>
      <w:r w:rsidRPr="60A5BC25">
        <w:rPr>
          <w:rFonts w:ascii="Arial" w:eastAsia="Arial" w:hAnsi="Arial" w:cs="Arial"/>
          <w:sz w:val="24"/>
          <w:szCs w:val="24"/>
        </w:rPr>
        <w:t>Karaman</w:t>
      </w:r>
      <w:proofErr w:type="spellEnd"/>
      <w:r w:rsidRPr="60A5BC25">
        <w:rPr>
          <w:rFonts w:ascii="Arial" w:eastAsia="Arial" w:hAnsi="Arial" w:cs="Arial"/>
          <w:sz w:val="24"/>
          <w:szCs w:val="24"/>
        </w:rPr>
        <w:t xml:space="preserve">, S. and </w:t>
      </w:r>
      <w:proofErr w:type="spellStart"/>
      <w:r w:rsidRPr="60A5BC25">
        <w:rPr>
          <w:rFonts w:ascii="Arial" w:eastAsia="Arial" w:hAnsi="Arial" w:cs="Arial"/>
          <w:sz w:val="24"/>
          <w:szCs w:val="24"/>
        </w:rPr>
        <w:t>Ivrendi</w:t>
      </w:r>
      <w:proofErr w:type="spellEnd"/>
      <w:r w:rsidRPr="60A5BC25">
        <w:rPr>
          <w:rFonts w:ascii="Arial" w:eastAsia="Arial" w:hAnsi="Arial" w:cs="Arial"/>
          <w:sz w:val="24"/>
          <w:szCs w:val="24"/>
        </w:rPr>
        <w:t xml:space="preserve">, A. (2015) 'Relationship among Preschool Period Children's Mathematical Skills, Socio-demographic Characteristics and Socio-dramatic Play', </w:t>
      </w:r>
      <w:r w:rsidRPr="60A5BC25">
        <w:rPr>
          <w:rFonts w:ascii="Arial" w:eastAsia="Arial" w:hAnsi="Arial" w:cs="Arial"/>
          <w:i/>
          <w:iCs/>
          <w:sz w:val="24"/>
          <w:szCs w:val="24"/>
        </w:rPr>
        <w:t xml:space="preserve">Education and Science, </w:t>
      </w:r>
      <w:r w:rsidRPr="60A5BC25">
        <w:rPr>
          <w:rFonts w:ascii="Arial" w:eastAsia="Arial" w:hAnsi="Arial" w:cs="Arial"/>
          <w:sz w:val="24"/>
          <w:szCs w:val="24"/>
        </w:rPr>
        <w:t>Volume 40, No. 177, pp. 313-326. [On-line]. Available at:</w:t>
      </w:r>
      <w:r w:rsidRPr="60A5BC25">
        <w:rPr>
          <w:rFonts w:ascii="Arial" w:eastAsia="Arial" w:hAnsi="Arial" w:cs="Arial"/>
          <w:color w:val="333333"/>
          <w:sz w:val="24"/>
          <w:szCs w:val="24"/>
        </w:rPr>
        <w:t xml:space="preserve"> </w:t>
      </w:r>
      <w:hyperlink r:id="rId21" w:anchor="AN=101135946&amp;db=eue">
        <w:r w:rsidRPr="60A5BC25">
          <w:rPr>
            <w:rStyle w:val="Hyperlink"/>
            <w:rFonts w:ascii="Arial" w:eastAsia="Arial" w:hAnsi="Arial" w:cs="Arial"/>
            <w:sz w:val="24"/>
            <w:szCs w:val="24"/>
          </w:rPr>
          <w:t>https://web-a-ebscohost-com.ezproxy.uwtsd.ac.uk/ehost/detail/detail?vid=0&amp;sid=0410db41-1408-4f48-a790-825929ed682d%40sessionmgr4009&amp;bdata=JnNpdGU9ZWhvc3QtbGl2ZQ%3d%3d#AN=101135946&amp;db=eue</w:t>
        </w:r>
      </w:hyperlink>
    </w:p>
    <w:p w14:paraId="2328CA2D" w14:textId="77777777" w:rsidR="00EA6AD8" w:rsidRDefault="00EA6AD8" w:rsidP="00EA6AD8">
      <w:pPr>
        <w:spacing w:line="360" w:lineRule="auto"/>
        <w:jc w:val="both"/>
        <w:rPr>
          <w:rFonts w:ascii="Arial" w:eastAsia="Arial" w:hAnsi="Arial" w:cs="Arial"/>
          <w:sz w:val="24"/>
          <w:szCs w:val="24"/>
        </w:rPr>
      </w:pPr>
      <w:r w:rsidRPr="653A4260">
        <w:rPr>
          <w:rFonts w:ascii="Arial" w:eastAsia="Arial" w:hAnsi="Arial" w:cs="Arial"/>
          <w:sz w:val="24"/>
          <w:szCs w:val="24"/>
        </w:rPr>
        <w:t xml:space="preserve">Learning Wales. (2014) </w:t>
      </w:r>
      <w:r w:rsidRPr="653A4260">
        <w:rPr>
          <w:rFonts w:ascii="Arial" w:eastAsia="Arial" w:hAnsi="Arial" w:cs="Arial"/>
          <w:i/>
          <w:iCs/>
          <w:sz w:val="24"/>
          <w:szCs w:val="24"/>
        </w:rPr>
        <w:t>'National</w:t>
      </w:r>
      <w:r w:rsidRPr="653A4260">
        <w:rPr>
          <w:rFonts w:ascii="Arial" w:eastAsia="Arial" w:hAnsi="Arial" w:cs="Arial"/>
          <w:sz w:val="24"/>
          <w:szCs w:val="24"/>
        </w:rPr>
        <w:t xml:space="preserve"> Literacy and Numeracy Framework' </w:t>
      </w:r>
      <w:hyperlink r:id="rId22">
        <w:r w:rsidRPr="653A4260">
          <w:rPr>
            <w:rStyle w:val="Hyperlink"/>
            <w:rFonts w:ascii="Arial" w:eastAsia="Arial" w:hAnsi="Arial" w:cs="Arial"/>
            <w:sz w:val="24"/>
            <w:szCs w:val="24"/>
          </w:rPr>
          <w:t>http://learning.gov.wales/docs/learningwales/publications/170601-numeracy.pdf</w:t>
        </w:r>
      </w:hyperlink>
      <w:r w:rsidRPr="653A4260">
        <w:rPr>
          <w:rFonts w:ascii="Arial" w:eastAsia="Arial" w:hAnsi="Arial" w:cs="Arial"/>
          <w:sz w:val="24"/>
          <w:szCs w:val="24"/>
        </w:rPr>
        <w:t xml:space="preserve"> [Accessed: 9</w:t>
      </w:r>
      <w:r w:rsidRPr="653A4260">
        <w:rPr>
          <w:rFonts w:ascii="Arial" w:eastAsia="Arial" w:hAnsi="Arial" w:cs="Arial"/>
          <w:sz w:val="24"/>
          <w:szCs w:val="24"/>
          <w:vertAlign w:val="superscript"/>
        </w:rPr>
        <w:t>th</w:t>
      </w:r>
      <w:r w:rsidRPr="653A4260">
        <w:rPr>
          <w:rFonts w:ascii="Arial" w:eastAsia="Arial" w:hAnsi="Arial" w:cs="Arial"/>
          <w:sz w:val="24"/>
          <w:szCs w:val="24"/>
        </w:rPr>
        <w:t xml:space="preserve"> February 2018].</w:t>
      </w:r>
    </w:p>
    <w:p w14:paraId="6EE0D6D1" w14:textId="77777777" w:rsidR="00EA6AD8" w:rsidRDefault="00EA6AD8" w:rsidP="00EA6AD8">
      <w:pPr>
        <w:spacing w:line="360" w:lineRule="auto"/>
        <w:jc w:val="both"/>
        <w:rPr>
          <w:rFonts w:ascii="Arial" w:eastAsia="Arial" w:hAnsi="Arial" w:cs="Arial"/>
          <w:sz w:val="24"/>
          <w:szCs w:val="24"/>
        </w:rPr>
      </w:pPr>
      <w:r w:rsidRPr="24EBE5E9">
        <w:rPr>
          <w:rFonts w:ascii="Arial" w:eastAsia="Arial" w:hAnsi="Arial" w:cs="Arial"/>
          <w:sz w:val="24"/>
          <w:szCs w:val="24"/>
        </w:rPr>
        <w:lastRenderedPageBreak/>
        <w:t xml:space="preserve">NRICH. (February 2011) 'Number Sense Series: Developing Early Number Sense' </w:t>
      </w:r>
      <w:hyperlink r:id="rId23">
        <w:r w:rsidRPr="24EBE5E9">
          <w:rPr>
            <w:rStyle w:val="Hyperlink"/>
            <w:rFonts w:ascii="Arial" w:eastAsia="Arial" w:hAnsi="Arial" w:cs="Arial"/>
            <w:sz w:val="24"/>
            <w:szCs w:val="24"/>
          </w:rPr>
          <w:t>https://nrich.maths.org/2477</w:t>
        </w:r>
      </w:hyperlink>
      <w:r w:rsidRPr="24EBE5E9">
        <w:rPr>
          <w:rFonts w:ascii="Arial" w:eastAsia="Arial" w:hAnsi="Arial" w:cs="Arial"/>
          <w:sz w:val="24"/>
          <w:szCs w:val="24"/>
        </w:rPr>
        <w:t xml:space="preserve"> [Accessed: 12</w:t>
      </w:r>
      <w:r w:rsidRPr="24EBE5E9">
        <w:rPr>
          <w:rFonts w:ascii="Arial" w:eastAsia="Arial" w:hAnsi="Arial" w:cs="Arial"/>
          <w:sz w:val="24"/>
          <w:szCs w:val="24"/>
          <w:vertAlign w:val="superscript"/>
        </w:rPr>
        <w:t>th</w:t>
      </w:r>
      <w:r w:rsidRPr="24EBE5E9">
        <w:rPr>
          <w:rFonts w:ascii="Arial" w:eastAsia="Arial" w:hAnsi="Arial" w:cs="Arial"/>
          <w:sz w:val="24"/>
          <w:szCs w:val="24"/>
        </w:rPr>
        <w:t xml:space="preserve"> February 2018]. </w:t>
      </w:r>
    </w:p>
    <w:p w14:paraId="429E1227" w14:textId="77777777" w:rsidR="00EA6AD8" w:rsidRDefault="00EA6AD8" w:rsidP="00EA6AD8">
      <w:pPr>
        <w:spacing w:line="360" w:lineRule="auto"/>
        <w:jc w:val="both"/>
        <w:rPr>
          <w:rFonts w:ascii="Arial" w:eastAsia="Arial" w:hAnsi="Arial" w:cs="Arial"/>
          <w:sz w:val="24"/>
          <w:szCs w:val="24"/>
        </w:rPr>
      </w:pPr>
      <w:r w:rsidRPr="24EBE5E9">
        <w:rPr>
          <w:rFonts w:ascii="Arial" w:eastAsia="Arial" w:hAnsi="Arial" w:cs="Arial"/>
          <w:sz w:val="24"/>
          <w:szCs w:val="24"/>
        </w:rPr>
        <w:t xml:space="preserve">Ouvry, M. (2003) </w:t>
      </w:r>
      <w:r w:rsidRPr="24EBE5E9">
        <w:rPr>
          <w:rFonts w:ascii="Arial" w:eastAsia="Arial" w:hAnsi="Arial" w:cs="Arial"/>
          <w:i/>
          <w:iCs/>
          <w:sz w:val="24"/>
          <w:szCs w:val="24"/>
        </w:rPr>
        <w:t xml:space="preserve">Exercising Muscles and Minds: Outdoor Play and the Early Years Curriculum. </w:t>
      </w:r>
      <w:r w:rsidRPr="24EBE5E9">
        <w:rPr>
          <w:rFonts w:ascii="Arial" w:eastAsia="Arial" w:hAnsi="Arial" w:cs="Arial"/>
          <w:sz w:val="24"/>
          <w:szCs w:val="24"/>
        </w:rPr>
        <w:t>London: National Children's Bureau.</w:t>
      </w:r>
    </w:p>
    <w:p w14:paraId="452B3051" w14:textId="77777777" w:rsidR="00EA6AD8" w:rsidRDefault="00EA6AD8" w:rsidP="00EA6AD8">
      <w:pPr>
        <w:spacing w:line="360" w:lineRule="auto"/>
        <w:jc w:val="both"/>
        <w:rPr>
          <w:rFonts w:ascii="Arial" w:eastAsia="Arial" w:hAnsi="Arial" w:cs="Arial"/>
          <w:sz w:val="24"/>
          <w:szCs w:val="24"/>
        </w:rPr>
      </w:pPr>
      <w:r w:rsidRPr="1264C18F">
        <w:rPr>
          <w:rFonts w:ascii="Arial" w:eastAsia="Arial" w:hAnsi="Arial" w:cs="Arial"/>
          <w:sz w:val="24"/>
          <w:szCs w:val="24"/>
        </w:rPr>
        <w:t xml:space="preserve">Pound, L. (2006) </w:t>
      </w:r>
      <w:r w:rsidRPr="1264C18F">
        <w:rPr>
          <w:rFonts w:ascii="Arial" w:eastAsia="Arial" w:hAnsi="Arial" w:cs="Arial"/>
          <w:i/>
          <w:iCs/>
          <w:sz w:val="24"/>
          <w:szCs w:val="24"/>
        </w:rPr>
        <w:t xml:space="preserve">Supporting Mathematical Development </w:t>
      </w:r>
      <w:proofErr w:type="gramStart"/>
      <w:r w:rsidRPr="1264C18F">
        <w:rPr>
          <w:rFonts w:ascii="Arial" w:eastAsia="Arial" w:hAnsi="Arial" w:cs="Arial"/>
          <w:i/>
          <w:iCs/>
          <w:sz w:val="24"/>
          <w:szCs w:val="24"/>
        </w:rPr>
        <w:t>In</w:t>
      </w:r>
      <w:proofErr w:type="gramEnd"/>
      <w:r w:rsidRPr="1264C18F">
        <w:rPr>
          <w:rFonts w:ascii="Arial" w:eastAsia="Arial" w:hAnsi="Arial" w:cs="Arial"/>
          <w:i/>
          <w:iCs/>
          <w:sz w:val="24"/>
          <w:szCs w:val="24"/>
        </w:rPr>
        <w:t xml:space="preserve"> The Early Years.</w:t>
      </w:r>
      <w:r w:rsidRPr="1264C18F">
        <w:rPr>
          <w:rFonts w:ascii="Arial" w:eastAsia="Arial" w:hAnsi="Arial" w:cs="Arial"/>
          <w:sz w:val="24"/>
          <w:szCs w:val="24"/>
        </w:rPr>
        <w:t xml:space="preserve"> Maidenhead: McGraw-Hill Education. </w:t>
      </w:r>
    </w:p>
    <w:p w14:paraId="24E97E93" w14:textId="77777777" w:rsidR="00EA6AD8" w:rsidRDefault="00EA6AD8" w:rsidP="00EA6AD8">
      <w:pPr>
        <w:spacing w:line="360" w:lineRule="auto"/>
        <w:jc w:val="both"/>
        <w:rPr>
          <w:rFonts w:ascii="Arial" w:eastAsia="Arial" w:hAnsi="Arial" w:cs="Arial"/>
          <w:sz w:val="24"/>
          <w:szCs w:val="24"/>
        </w:rPr>
      </w:pPr>
      <w:r w:rsidRPr="1264C18F">
        <w:rPr>
          <w:rFonts w:ascii="Arial" w:eastAsia="Arial" w:hAnsi="Arial" w:cs="Arial"/>
          <w:sz w:val="24"/>
          <w:szCs w:val="24"/>
        </w:rPr>
        <w:t xml:space="preserve">Skinner, C. and Stevens, J. (2012) </w:t>
      </w:r>
      <w:r w:rsidRPr="1264C18F">
        <w:rPr>
          <w:rFonts w:ascii="Arial" w:eastAsia="Arial" w:hAnsi="Arial" w:cs="Arial"/>
          <w:i/>
          <w:iCs/>
          <w:sz w:val="24"/>
          <w:szCs w:val="24"/>
        </w:rPr>
        <w:t xml:space="preserve">Foundations of Mathematics. </w:t>
      </w:r>
      <w:r w:rsidRPr="1264C18F">
        <w:rPr>
          <w:rFonts w:ascii="Arial" w:eastAsia="Arial" w:hAnsi="Arial" w:cs="Arial"/>
          <w:sz w:val="24"/>
          <w:szCs w:val="24"/>
        </w:rPr>
        <w:t>London: Featherstone Education.</w:t>
      </w:r>
    </w:p>
    <w:p w14:paraId="2CA99D81" w14:textId="77777777" w:rsidR="00EA6AD8" w:rsidRDefault="00EA6AD8" w:rsidP="00EA6AD8">
      <w:pPr>
        <w:spacing w:line="360" w:lineRule="auto"/>
        <w:jc w:val="both"/>
        <w:rPr>
          <w:rFonts w:ascii="Arial" w:eastAsia="Arial" w:hAnsi="Arial" w:cs="Arial"/>
          <w:sz w:val="24"/>
          <w:szCs w:val="24"/>
        </w:rPr>
      </w:pPr>
      <w:r w:rsidRPr="036A5B2E">
        <w:rPr>
          <w:rFonts w:ascii="Arial" w:eastAsia="Arial" w:hAnsi="Arial" w:cs="Arial"/>
          <w:sz w:val="24"/>
          <w:szCs w:val="24"/>
        </w:rPr>
        <w:t xml:space="preserve">Stevens, J. (2008) </w:t>
      </w:r>
      <w:r w:rsidRPr="036A5B2E">
        <w:rPr>
          <w:rFonts w:ascii="Arial" w:eastAsia="Arial" w:hAnsi="Arial" w:cs="Arial"/>
          <w:i/>
          <w:iCs/>
          <w:sz w:val="24"/>
          <w:szCs w:val="24"/>
        </w:rPr>
        <w:t xml:space="preserve">Maths in Stories. </w:t>
      </w:r>
      <w:r w:rsidRPr="036A5B2E">
        <w:rPr>
          <w:rFonts w:ascii="Arial" w:eastAsia="Arial" w:hAnsi="Arial" w:cs="Arial"/>
          <w:sz w:val="24"/>
          <w:szCs w:val="24"/>
        </w:rPr>
        <w:t>London: BEAM Education.</w:t>
      </w:r>
    </w:p>
    <w:p w14:paraId="020C1803" w14:textId="77777777" w:rsidR="00EA6AD8" w:rsidRDefault="00EA6AD8" w:rsidP="00EA6AD8">
      <w:pPr>
        <w:spacing w:line="360" w:lineRule="auto"/>
        <w:jc w:val="both"/>
        <w:rPr>
          <w:rFonts w:ascii="Arial" w:eastAsia="Arial" w:hAnsi="Arial" w:cs="Arial"/>
          <w:sz w:val="24"/>
          <w:szCs w:val="24"/>
        </w:rPr>
      </w:pPr>
      <w:r w:rsidRPr="036A5B2E">
        <w:rPr>
          <w:rFonts w:ascii="Arial" w:eastAsia="Arial" w:hAnsi="Arial" w:cs="Arial"/>
          <w:sz w:val="24"/>
          <w:szCs w:val="24"/>
        </w:rPr>
        <w:t xml:space="preserve">Tharp, R. and Gallimore, R. (1988) </w:t>
      </w:r>
      <w:r w:rsidRPr="036A5B2E">
        <w:rPr>
          <w:rFonts w:ascii="Arial" w:eastAsia="Arial" w:hAnsi="Arial" w:cs="Arial"/>
          <w:i/>
          <w:iCs/>
          <w:sz w:val="24"/>
          <w:szCs w:val="24"/>
        </w:rPr>
        <w:t xml:space="preserve">Rousing Minds to Life: Teaching, Learning and Schooling in Social Context. </w:t>
      </w:r>
      <w:r w:rsidRPr="036A5B2E">
        <w:rPr>
          <w:rFonts w:ascii="Arial" w:eastAsia="Arial" w:hAnsi="Arial" w:cs="Arial"/>
          <w:sz w:val="24"/>
          <w:szCs w:val="24"/>
        </w:rPr>
        <w:t>Cambridge: Cambridge University Press.</w:t>
      </w:r>
    </w:p>
    <w:p w14:paraId="2501DCC5" w14:textId="77777777" w:rsidR="00EA6AD8" w:rsidRDefault="00EA6AD8" w:rsidP="00EA6AD8">
      <w:pPr>
        <w:spacing w:line="360" w:lineRule="auto"/>
        <w:jc w:val="both"/>
      </w:pPr>
      <w:r w:rsidRPr="3CF8EC08">
        <w:rPr>
          <w:rFonts w:ascii="Arial" w:eastAsia="Arial" w:hAnsi="Arial" w:cs="Arial"/>
          <w:sz w:val="24"/>
          <w:szCs w:val="24"/>
        </w:rPr>
        <w:t xml:space="preserve">Thomson, I. (no date) 'The Principal Counting Principles' </w:t>
      </w:r>
      <w:hyperlink r:id="rId24">
        <w:r w:rsidRPr="3CF8EC08">
          <w:rPr>
            <w:rStyle w:val="Hyperlink"/>
            <w:rFonts w:ascii="Arial" w:eastAsia="Arial" w:hAnsi="Arial" w:cs="Arial"/>
            <w:sz w:val="24"/>
            <w:szCs w:val="24"/>
          </w:rPr>
          <w:t>https://www.ncetm.org.uk/public/files/712850/The+principal+counting+principles.pdf</w:t>
        </w:r>
      </w:hyperlink>
      <w:r w:rsidRPr="3CF8EC08">
        <w:rPr>
          <w:rFonts w:ascii="Arial" w:eastAsia="Arial" w:hAnsi="Arial" w:cs="Arial"/>
          <w:sz w:val="24"/>
          <w:szCs w:val="24"/>
        </w:rPr>
        <w:t xml:space="preserve"> [Accessed 3 February 2018].</w:t>
      </w:r>
    </w:p>
    <w:p w14:paraId="537F3574" w14:textId="77777777" w:rsidR="00EA6AD8" w:rsidRDefault="00EA6AD8" w:rsidP="00EA6AD8">
      <w:pPr>
        <w:spacing w:line="360" w:lineRule="auto"/>
        <w:jc w:val="both"/>
        <w:rPr>
          <w:rFonts w:ascii="Arial" w:eastAsia="Arial" w:hAnsi="Arial" w:cs="Arial"/>
          <w:sz w:val="24"/>
          <w:szCs w:val="24"/>
        </w:rPr>
      </w:pPr>
      <w:r w:rsidRPr="3CF8EC08">
        <w:rPr>
          <w:rFonts w:ascii="Arial" w:eastAsia="Arial" w:hAnsi="Arial" w:cs="Arial"/>
          <w:sz w:val="24"/>
          <w:szCs w:val="24"/>
        </w:rPr>
        <w:t xml:space="preserve">Tucker, K. (2010) </w:t>
      </w:r>
      <w:r w:rsidRPr="3CF8EC08">
        <w:rPr>
          <w:rFonts w:ascii="Arial" w:eastAsia="Arial" w:hAnsi="Arial" w:cs="Arial"/>
          <w:i/>
          <w:iCs/>
          <w:sz w:val="24"/>
          <w:szCs w:val="24"/>
        </w:rPr>
        <w:t>Mathematics Through Play in the Early Years. (2</w:t>
      </w:r>
      <w:r w:rsidRPr="3CF8EC08">
        <w:rPr>
          <w:rFonts w:ascii="Arial" w:eastAsia="Arial" w:hAnsi="Arial" w:cs="Arial"/>
          <w:i/>
          <w:iCs/>
          <w:sz w:val="24"/>
          <w:szCs w:val="24"/>
          <w:vertAlign w:val="superscript"/>
        </w:rPr>
        <w:t>nd</w:t>
      </w:r>
      <w:r w:rsidRPr="3CF8EC08">
        <w:rPr>
          <w:rFonts w:ascii="Arial" w:eastAsia="Arial" w:hAnsi="Arial" w:cs="Arial"/>
          <w:i/>
          <w:iCs/>
          <w:sz w:val="24"/>
          <w:szCs w:val="24"/>
        </w:rPr>
        <w:t xml:space="preserve"> ed). </w:t>
      </w:r>
      <w:r w:rsidRPr="3CF8EC08">
        <w:rPr>
          <w:rFonts w:ascii="Arial" w:eastAsia="Arial" w:hAnsi="Arial" w:cs="Arial"/>
          <w:sz w:val="24"/>
          <w:szCs w:val="24"/>
        </w:rPr>
        <w:t>London: Sage.</w:t>
      </w:r>
    </w:p>
    <w:p w14:paraId="52328359" w14:textId="77777777" w:rsidR="00EA6AD8" w:rsidRDefault="00EA6AD8" w:rsidP="00EA6AD8">
      <w:pPr>
        <w:spacing w:line="360" w:lineRule="auto"/>
        <w:jc w:val="both"/>
      </w:pPr>
      <w:r w:rsidRPr="1918F25F">
        <w:rPr>
          <w:rFonts w:ascii="Arial" w:eastAsia="Arial" w:hAnsi="Arial" w:cs="Arial"/>
          <w:sz w:val="24"/>
          <w:szCs w:val="24"/>
        </w:rPr>
        <w:t xml:space="preserve">Victoria State Government. (2017) 'Learning to Count' </w:t>
      </w:r>
      <w:hyperlink r:id="rId25">
        <w:r w:rsidRPr="1918F25F">
          <w:rPr>
            <w:rStyle w:val="Hyperlink"/>
            <w:rFonts w:ascii="Arial" w:eastAsia="Arial" w:hAnsi="Arial" w:cs="Arial"/>
            <w:sz w:val="24"/>
            <w:szCs w:val="24"/>
          </w:rPr>
          <w:t>http://www.education.vic.gov.au/school/teachers/teachingresources/discipline/maths/continuum/Pages/learntocount.aspx</w:t>
        </w:r>
      </w:hyperlink>
      <w:r w:rsidRPr="1918F25F">
        <w:rPr>
          <w:rFonts w:ascii="Arial" w:eastAsia="Arial" w:hAnsi="Arial" w:cs="Arial"/>
          <w:sz w:val="24"/>
          <w:szCs w:val="24"/>
        </w:rPr>
        <w:t xml:space="preserve"> [Accessed 2</w:t>
      </w:r>
      <w:r w:rsidRPr="1918F25F">
        <w:rPr>
          <w:rFonts w:ascii="Arial" w:eastAsia="Arial" w:hAnsi="Arial" w:cs="Arial"/>
          <w:sz w:val="24"/>
          <w:szCs w:val="24"/>
          <w:vertAlign w:val="superscript"/>
        </w:rPr>
        <w:t>nd</w:t>
      </w:r>
      <w:r w:rsidRPr="1918F25F">
        <w:rPr>
          <w:rFonts w:ascii="Arial" w:eastAsia="Arial" w:hAnsi="Arial" w:cs="Arial"/>
          <w:sz w:val="24"/>
          <w:szCs w:val="24"/>
        </w:rPr>
        <w:t xml:space="preserve"> February 2018].</w:t>
      </w:r>
    </w:p>
    <w:p w14:paraId="76E5CFDC" w14:textId="77777777" w:rsidR="00EA6AD8" w:rsidRDefault="00EA6AD8" w:rsidP="00EA6AD8">
      <w:pPr>
        <w:spacing w:line="360" w:lineRule="auto"/>
        <w:jc w:val="both"/>
        <w:rPr>
          <w:rFonts w:ascii="Arial" w:eastAsia="Arial" w:hAnsi="Arial" w:cs="Arial"/>
          <w:sz w:val="24"/>
          <w:szCs w:val="24"/>
        </w:rPr>
      </w:pPr>
      <w:r w:rsidRPr="13C59479">
        <w:rPr>
          <w:rFonts w:ascii="Arial" w:eastAsia="Arial" w:hAnsi="Arial" w:cs="Arial"/>
          <w:sz w:val="24"/>
          <w:szCs w:val="24"/>
        </w:rPr>
        <w:t xml:space="preserve">Welsh Government. (March 2013) 'National Literacy and Numeracy Framework, To Support Schools in Introducing the National Literacy and Numeracy Framework' </w:t>
      </w:r>
      <w:hyperlink r:id="rId26">
        <w:r w:rsidRPr="13C59479">
          <w:rPr>
            <w:rStyle w:val="Hyperlink"/>
            <w:rFonts w:ascii="Arial" w:eastAsia="Arial" w:hAnsi="Arial" w:cs="Arial"/>
            <w:sz w:val="24"/>
            <w:szCs w:val="24"/>
          </w:rPr>
          <w:t>http://learning.gov.wales/docs/learningwales/publications/130415-lnf-guidance-en.pdf</w:t>
        </w:r>
      </w:hyperlink>
      <w:r w:rsidRPr="13C59479">
        <w:rPr>
          <w:rFonts w:ascii="Arial" w:eastAsia="Arial" w:hAnsi="Arial" w:cs="Arial"/>
          <w:sz w:val="24"/>
          <w:szCs w:val="24"/>
        </w:rPr>
        <w:t xml:space="preserve">  [Accessed: 3</w:t>
      </w:r>
      <w:r w:rsidRPr="13C59479">
        <w:rPr>
          <w:rFonts w:ascii="Arial" w:eastAsia="Arial" w:hAnsi="Arial" w:cs="Arial"/>
          <w:sz w:val="24"/>
          <w:szCs w:val="24"/>
          <w:vertAlign w:val="superscript"/>
        </w:rPr>
        <w:t>rd</w:t>
      </w:r>
      <w:r w:rsidRPr="13C59479">
        <w:rPr>
          <w:rFonts w:ascii="Arial" w:eastAsia="Arial" w:hAnsi="Arial" w:cs="Arial"/>
          <w:sz w:val="24"/>
          <w:szCs w:val="24"/>
        </w:rPr>
        <w:t xml:space="preserve"> February 2018].</w:t>
      </w:r>
    </w:p>
    <w:p w14:paraId="696425A7" w14:textId="77777777" w:rsidR="00EA6AD8" w:rsidRDefault="00EA6AD8" w:rsidP="00EA6AD8">
      <w:pPr>
        <w:spacing w:line="360" w:lineRule="auto"/>
        <w:jc w:val="both"/>
        <w:rPr>
          <w:rFonts w:ascii="Arial" w:eastAsia="Arial" w:hAnsi="Arial" w:cs="Arial"/>
          <w:sz w:val="24"/>
          <w:szCs w:val="24"/>
        </w:rPr>
      </w:pPr>
      <w:r w:rsidRPr="625B54EB">
        <w:rPr>
          <w:rFonts w:ascii="Arial" w:eastAsia="Arial" w:hAnsi="Arial" w:cs="Arial"/>
          <w:sz w:val="24"/>
          <w:szCs w:val="24"/>
        </w:rPr>
        <w:t xml:space="preserve">Welsh Government (2017) 'Foundation Phase Profile – Frequently Asked Questions' </w:t>
      </w:r>
      <w:hyperlink r:id="rId27">
        <w:r w:rsidRPr="625B54EB">
          <w:rPr>
            <w:rStyle w:val="Hyperlink"/>
            <w:rFonts w:ascii="Arial" w:eastAsia="Arial" w:hAnsi="Arial" w:cs="Arial"/>
            <w:sz w:val="24"/>
            <w:szCs w:val="24"/>
          </w:rPr>
          <w:t>http://gov.wales/docs/dcells/publications/160505-faqs-en.pdf</w:t>
        </w:r>
      </w:hyperlink>
      <w:r w:rsidRPr="625B54EB">
        <w:rPr>
          <w:rFonts w:ascii="Arial" w:eastAsia="Arial" w:hAnsi="Arial" w:cs="Arial"/>
          <w:sz w:val="24"/>
          <w:szCs w:val="24"/>
        </w:rPr>
        <w:t xml:space="preserve"> [Accessed: 3</w:t>
      </w:r>
      <w:r w:rsidRPr="625B54EB">
        <w:rPr>
          <w:rFonts w:ascii="Arial" w:eastAsia="Arial" w:hAnsi="Arial" w:cs="Arial"/>
          <w:sz w:val="24"/>
          <w:szCs w:val="24"/>
          <w:vertAlign w:val="superscript"/>
        </w:rPr>
        <w:t>rd</w:t>
      </w:r>
      <w:r w:rsidRPr="625B54EB">
        <w:rPr>
          <w:rFonts w:ascii="Arial" w:eastAsia="Arial" w:hAnsi="Arial" w:cs="Arial"/>
          <w:sz w:val="24"/>
          <w:szCs w:val="24"/>
        </w:rPr>
        <w:t xml:space="preserve"> February 2018]. </w:t>
      </w:r>
    </w:p>
    <w:p w14:paraId="40BB9277" w14:textId="77777777" w:rsidR="00EA6AD8" w:rsidRDefault="00EA6AD8" w:rsidP="00EA6AD8">
      <w:pPr>
        <w:spacing w:line="360" w:lineRule="auto"/>
        <w:jc w:val="both"/>
        <w:rPr>
          <w:rFonts w:ascii="Arial" w:eastAsia="Arial" w:hAnsi="Arial" w:cs="Arial"/>
          <w:sz w:val="24"/>
          <w:szCs w:val="24"/>
        </w:rPr>
      </w:pPr>
    </w:p>
    <w:p w14:paraId="3E028770" w14:textId="77777777" w:rsidR="00EA6AD8" w:rsidRDefault="00EA6AD8" w:rsidP="00EA6AD8">
      <w:pPr>
        <w:spacing w:line="360" w:lineRule="auto"/>
        <w:jc w:val="both"/>
        <w:rPr>
          <w:rFonts w:ascii="Arial" w:eastAsia="Arial" w:hAnsi="Arial" w:cs="Arial"/>
          <w:sz w:val="24"/>
          <w:szCs w:val="24"/>
        </w:rPr>
      </w:pPr>
    </w:p>
    <w:p w14:paraId="420565E3" w14:textId="76EEB0D3" w:rsidR="00EA6AD8" w:rsidRDefault="00EA6AD8" w:rsidP="00EA6AD8">
      <w:pPr>
        <w:spacing w:line="360" w:lineRule="auto"/>
        <w:jc w:val="both"/>
        <w:rPr>
          <w:rFonts w:ascii="Arial" w:eastAsia="Arial" w:hAnsi="Arial" w:cs="Arial"/>
          <w:sz w:val="24"/>
          <w:szCs w:val="24"/>
        </w:rPr>
      </w:pPr>
      <w:r w:rsidRPr="1918F25F">
        <w:rPr>
          <w:rFonts w:ascii="Arial" w:eastAsia="Arial" w:hAnsi="Arial" w:cs="Arial"/>
          <w:sz w:val="24"/>
          <w:szCs w:val="24"/>
        </w:rPr>
        <w:lastRenderedPageBreak/>
        <w:t xml:space="preserve">Welsh Assembly Government (2010) 'Foundation Phase Observation and Assessment Practitioner Event 2010 Report' </w:t>
      </w:r>
      <w:hyperlink r:id="rId28">
        <w:r w:rsidRPr="1918F25F">
          <w:rPr>
            <w:rStyle w:val="Hyperlink"/>
            <w:rFonts w:ascii="Arial" w:eastAsia="Arial" w:hAnsi="Arial" w:cs="Arial"/>
            <w:color w:val="0070C0"/>
            <w:sz w:val="24"/>
            <w:szCs w:val="24"/>
          </w:rPr>
          <w:t>http://learning.gov.wales/docs/learningwales/publications/140827-foundation-phase-observation-and-assessment-practitioner-events-2010-report-en</w:t>
        </w:r>
      </w:hyperlink>
      <w:r w:rsidRPr="1918F25F">
        <w:rPr>
          <w:rFonts w:ascii="Arial" w:eastAsia="Arial" w:hAnsi="Arial" w:cs="Arial"/>
          <w:color w:val="0070C0"/>
          <w:sz w:val="24"/>
          <w:szCs w:val="24"/>
        </w:rPr>
        <w:t>.</w:t>
      </w:r>
      <w:r w:rsidRPr="1918F25F">
        <w:rPr>
          <w:rFonts w:ascii="Arial" w:eastAsia="Arial" w:hAnsi="Arial" w:cs="Arial"/>
          <w:sz w:val="24"/>
          <w:szCs w:val="24"/>
        </w:rPr>
        <w:t xml:space="preserve"> [Accessed: 2</w:t>
      </w:r>
      <w:r w:rsidRPr="1918F25F">
        <w:rPr>
          <w:rFonts w:ascii="Arial" w:eastAsia="Arial" w:hAnsi="Arial" w:cs="Arial"/>
          <w:sz w:val="24"/>
          <w:szCs w:val="24"/>
          <w:vertAlign w:val="superscript"/>
        </w:rPr>
        <w:t>nd</w:t>
      </w:r>
      <w:r w:rsidRPr="1918F25F">
        <w:rPr>
          <w:rFonts w:ascii="Arial" w:eastAsia="Arial" w:hAnsi="Arial" w:cs="Arial"/>
          <w:sz w:val="24"/>
          <w:szCs w:val="24"/>
        </w:rPr>
        <w:t xml:space="preserve"> February 2018].</w:t>
      </w:r>
    </w:p>
    <w:p w14:paraId="642296B8" w14:textId="77777777" w:rsidR="00EA6AD8" w:rsidRDefault="00EA6AD8" w:rsidP="00EA6AD8">
      <w:pPr>
        <w:spacing w:line="360" w:lineRule="auto"/>
        <w:jc w:val="both"/>
        <w:rPr>
          <w:rFonts w:ascii="Arial" w:eastAsia="Arial" w:hAnsi="Arial" w:cs="Arial"/>
          <w:sz w:val="24"/>
          <w:szCs w:val="24"/>
        </w:rPr>
      </w:pPr>
      <w:r w:rsidRPr="653A4260">
        <w:rPr>
          <w:rFonts w:ascii="Arial" w:eastAsia="Arial" w:hAnsi="Arial" w:cs="Arial"/>
          <w:sz w:val="24"/>
          <w:szCs w:val="24"/>
        </w:rPr>
        <w:t xml:space="preserve">Welsh Assembly Government (2011) 'Foundation Phase child development assessment profile' </w:t>
      </w:r>
      <w:hyperlink r:id="rId29">
        <w:r w:rsidRPr="653A4260">
          <w:rPr>
            <w:rStyle w:val="Hyperlink"/>
            <w:rFonts w:ascii="Arial" w:eastAsia="Arial" w:hAnsi="Arial" w:cs="Arial"/>
            <w:color w:val="0070C0"/>
            <w:sz w:val="24"/>
            <w:szCs w:val="24"/>
          </w:rPr>
          <w:t>http://dera.ioe.ac.uk/3642/1/110517foundassessmenten.pdf</w:t>
        </w:r>
      </w:hyperlink>
      <w:r w:rsidRPr="653A4260">
        <w:rPr>
          <w:rFonts w:ascii="Arial" w:eastAsia="Arial" w:hAnsi="Arial" w:cs="Arial"/>
          <w:sz w:val="24"/>
          <w:szCs w:val="24"/>
        </w:rPr>
        <w:t xml:space="preserve"> [Accessed: 3</w:t>
      </w:r>
      <w:r w:rsidRPr="653A4260">
        <w:rPr>
          <w:rFonts w:ascii="Arial" w:eastAsia="Arial" w:hAnsi="Arial" w:cs="Arial"/>
          <w:sz w:val="24"/>
          <w:szCs w:val="24"/>
          <w:vertAlign w:val="superscript"/>
        </w:rPr>
        <w:t>rd</w:t>
      </w:r>
      <w:r w:rsidRPr="653A4260">
        <w:rPr>
          <w:rFonts w:ascii="Arial" w:eastAsia="Arial" w:hAnsi="Arial" w:cs="Arial"/>
          <w:sz w:val="24"/>
          <w:szCs w:val="24"/>
        </w:rPr>
        <w:t xml:space="preserve"> February 2018].</w:t>
      </w:r>
    </w:p>
    <w:p w14:paraId="1DFD0835" w14:textId="77777777" w:rsidR="00EA6AD8" w:rsidRDefault="00EA6AD8" w:rsidP="00EA6AD8">
      <w:pPr>
        <w:spacing w:line="360" w:lineRule="auto"/>
        <w:jc w:val="both"/>
        <w:rPr>
          <w:rFonts w:ascii="Arial" w:eastAsia="Arial" w:hAnsi="Arial" w:cs="Arial"/>
          <w:sz w:val="24"/>
          <w:szCs w:val="24"/>
        </w:rPr>
      </w:pPr>
      <w:r w:rsidRPr="653A4260">
        <w:rPr>
          <w:rFonts w:ascii="Arial" w:eastAsia="Arial" w:hAnsi="Arial" w:cs="Arial"/>
          <w:sz w:val="24"/>
          <w:szCs w:val="24"/>
        </w:rPr>
        <w:t xml:space="preserve">Welsh Assembly Government (2008) 'Observing Children' </w:t>
      </w:r>
      <w:hyperlink r:id="rId30">
        <w:r w:rsidRPr="653A4260">
          <w:rPr>
            <w:rStyle w:val="Hyperlink"/>
            <w:rFonts w:ascii="Arial" w:eastAsia="Arial" w:hAnsi="Arial" w:cs="Arial"/>
            <w:sz w:val="24"/>
            <w:szCs w:val="24"/>
          </w:rPr>
          <w:t>http://learning.gov.wales/docs/learningwales/publications/140828-observing-children-en.pdf</w:t>
        </w:r>
      </w:hyperlink>
      <w:r w:rsidRPr="653A4260">
        <w:rPr>
          <w:rFonts w:ascii="Arial" w:eastAsia="Arial" w:hAnsi="Arial" w:cs="Arial"/>
          <w:sz w:val="24"/>
          <w:szCs w:val="24"/>
        </w:rPr>
        <w:t xml:space="preserve"> [Accessed: 3</w:t>
      </w:r>
      <w:r w:rsidRPr="653A4260">
        <w:rPr>
          <w:rFonts w:ascii="Arial" w:eastAsia="Arial" w:hAnsi="Arial" w:cs="Arial"/>
          <w:sz w:val="24"/>
          <w:szCs w:val="24"/>
          <w:vertAlign w:val="superscript"/>
        </w:rPr>
        <w:t>rd</w:t>
      </w:r>
      <w:r w:rsidRPr="653A4260">
        <w:rPr>
          <w:rFonts w:ascii="Arial" w:eastAsia="Arial" w:hAnsi="Arial" w:cs="Arial"/>
          <w:sz w:val="24"/>
          <w:szCs w:val="24"/>
        </w:rPr>
        <w:t xml:space="preserve"> February 2018].</w:t>
      </w:r>
    </w:p>
    <w:p w14:paraId="0F309A4C" w14:textId="77777777" w:rsidR="00EA6AD8" w:rsidRDefault="00EA6AD8" w:rsidP="00EA6AD8">
      <w:pPr>
        <w:spacing w:line="360" w:lineRule="auto"/>
        <w:jc w:val="both"/>
        <w:rPr>
          <w:rFonts w:ascii="Arial" w:eastAsia="Arial" w:hAnsi="Arial" w:cs="Arial"/>
          <w:sz w:val="24"/>
          <w:szCs w:val="24"/>
        </w:rPr>
      </w:pPr>
      <w:r w:rsidRPr="60A5BC25">
        <w:rPr>
          <w:rFonts w:ascii="Arial" w:eastAsia="Arial" w:hAnsi="Arial" w:cs="Arial"/>
          <w:sz w:val="24"/>
          <w:szCs w:val="24"/>
        </w:rPr>
        <w:t xml:space="preserve">Wing, T. and </w:t>
      </w:r>
      <w:proofErr w:type="spellStart"/>
      <w:r w:rsidRPr="60A5BC25">
        <w:rPr>
          <w:rFonts w:ascii="Arial" w:eastAsia="Arial" w:hAnsi="Arial" w:cs="Arial"/>
          <w:sz w:val="24"/>
          <w:szCs w:val="24"/>
        </w:rPr>
        <w:t>Tacon</w:t>
      </w:r>
      <w:proofErr w:type="spellEnd"/>
      <w:r w:rsidRPr="60A5BC25">
        <w:rPr>
          <w:rFonts w:ascii="Arial" w:eastAsia="Arial" w:hAnsi="Arial" w:cs="Arial"/>
          <w:sz w:val="24"/>
          <w:szCs w:val="24"/>
        </w:rPr>
        <w:t xml:space="preserve">, R. (2007) 'Teaching number skills and concepts with Numicon materials', </w:t>
      </w:r>
      <w:r w:rsidRPr="60A5BC25">
        <w:rPr>
          <w:rFonts w:ascii="Arial" w:eastAsia="Arial" w:hAnsi="Arial" w:cs="Arial"/>
          <w:i/>
          <w:iCs/>
          <w:sz w:val="24"/>
          <w:szCs w:val="24"/>
        </w:rPr>
        <w:t>Downs Syndrome Research and Practice</w:t>
      </w:r>
      <w:r w:rsidRPr="60A5BC25">
        <w:rPr>
          <w:rFonts w:ascii="Arial" w:eastAsia="Arial" w:hAnsi="Arial" w:cs="Arial"/>
          <w:sz w:val="24"/>
          <w:szCs w:val="24"/>
        </w:rPr>
        <w:t xml:space="preserve">, Volume 12, No. 1, pp. 22-26. [On-line]. Available at: </w:t>
      </w:r>
      <w:hyperlink r:id="rId31">
        <w:r w:rsidRPr="60A5BC25">
          <w:rPr>
            <w:rStyle w:val="Hyperlink"/>
            <w:rFonts w:ascii="Arial" w:eastAsia="Arial" w:hAnsi="Arial" w:cs="Arial"/>
            <w:sz w:val="24"/>
            <w:szCs w:val="24"/>
          </w:rPr>
          <w:t>https://library.down-syndrome.org/en-gb/research-practice/12/1/teaching-number-skills-concepts-numicon-materials/</w:t>
        </w:r>
      </w:hyperlink>
      <w:r w:rsidRPr="60A5BC25">
        <w:rPr>
          <w:rFonts w:ascii="Arial" w:eastAsia="Arial" w:hAnsi="Arial" w:cs="Arial"/>
          <w:sz w:val="24"/>
          <w:szCs w:val="24"/>
        </w:rPr>
        <w:t xml:space="preserve"> [Accessed: 14</w:t>
      </w:r>
      <w:r w:rsidRPr="60A5BC25">
        <w:rPr>
          <w:rFonts w:ascii="Arial" w:eastAsia="Arial" w:hAnsi="Arial" w:cs="Arial"/>
          <w:sz w:val="24"/>
          <w:szCs w:val="24"/>
          <w:vertAlign w:val="superscript"/>
        </w:rPr>
        <w:t>th</w:t>
      </w:r>
      <w:r w:rsidRPr="60A5BC25">
        <w:rPr>
          <w:rFonts w:ascii="Arial" w:eastAsia="Arial" w:hAnsi="Arial" w:cs="Arial"/>
          <w:sz w:val="24"/>
          <w:szCs w:val="24"/>
        </w:rPr>
        <w:t xml:space="preserve"> February 2018].</w:t>
      </w:r>
    </w:p>
    <w:p w14:paraId="569BFC32" w14:textId="77777777" w:rsidR="00EA6AD8" w:rsidRDefault="00EA6AD8" w:rsidP="00EA6AD8">
      <w:pPr>
        <w:spacing w:line="360" w:lineRule="auto"/>
        <w:jc w:val="both"/>
        <w:rPr>
          <w:rFonts w:ascii="Arial" w:eastAsia="Arial" w:hAnsi="Arial" w:cs="Arial"/>
          <w:sz w:val="24"/>
          <w:szCs w:val="24"/>
        </w:rPr>
      </w:pPr>
    </w:p>
    <w:p w14:paraId="3926F8E9" w14:textId="77777777" w:rsidR="00EA6AD8" w:rsidRDefault="00EA6AD8" w:rsidP="00EA6AD8">
      <w:pPr>
        <w:jc w:val="both"/>
      </w:pPr>
    </w:p>
    <w:p w14:paraId="2727C7F4" w14:textId="77777777" w:rsidR="00EA6AD8" w:rsidRDefault="00EA6AD8" w:rsidP="00EA6AD8">
      <w:pPr>
        <w:jc w:val="both"/>
      </w:pPr>
    </w:p>
    <w:p w14:paraId="3C2EB628" w14:textId="77777777" w:rsidR="00EA6AD8" w:rsidRDefault="00EA6AD8" w:rsidP="00EA6AD8">
      <w:pPr>
        <w:spacing w:line="360" w:lineRule="auto"/>
        <w:jc w:val="both"/>
        <w:rPr>
          <w:rFonts w:ascii="Arial" w:eastAsia="Arial" w:hAnsi="Arial" w:cs="Arial"/>
          <w:color w:val="333333"/>
          <w:sz w:val="24"/>
          <w:szCs w:val="24"/>
        </w:rPr>
      </w:pPr>
    </w:p>
    <w:p w14:paraId="7FC7EED9" w14:textId="77777777" w:rsidR="00AA5151" w:rsidRPr="00566C4B" w:rsidRDefault="00AA5151" w:rsidP="00566C4B">
      <w:pPr>
        <w:rPr>
          <w:rFonts w:ascii="Arial" w:eastAsia="Arial" w:hAnsi="Arial" w:cs="Arial"/>
          <w:sz w:val="24"/>
          <w:szCs w:val="24"/>
        </w:rPr>
      </w:pPr>
    </w:p>
    <w:p w14:paraId="3C34FC71" w14:textId="77777777" w:rsidR="00566C4B" w:rsidRPr="00566C4B" w:rsidRDefault="00566C4B" w:rsidP="00566C4B">
      <w:pPr>
        <w:rPr>
          <w:rFonts w:ascii="Arial" w:eastAsia="Arial" w:hAnsi="Arial" w:cs="Arial"/>
          <w:sz w:val="24"/>
          <w:szCs w:val="24"/>
        </w:rPr>
      </w:pPr>
      <w:r w:rsidRPr="00566C4B">
        <w:rPr>
          <w:rFonts w:ascii="Arial" w:eastAsia="Arial" w:hAnsi="Arial" w:cs="Arial"/>
          <w:sz w:val="24"/>
          <w:szCs w:val="24"/>
        </w:rPr>
        <w:t xml:space="preserve">  </w:t>
      </w:r>
    </w:p>
    <w:p w14:paraId="57C55B68" w14:textId="77777777" w:rsidR="00566C4B" w:rsidRPr="00566C4B" w:rsidRDefault="00566C4B" w:rsidP="00566C4B">
      <w:pPr>
        <w:spacing w:line="360" w:lineRule="auto"/>
        <w:ind w:left="360"/>
        <w:jc w:val="both"/>
        <w:rPr>
          <w:rFonts w:ascii="Arial" w:eastAsia="Arial" w:hAnsi="Arial" w:cs="Arial"/>
          <w:sz w:val="24"/>
          <w:szCs w:val="24"/>
        </w:rPr>
      </w:pPr>
    </w:p>
    <w:p w14:paraId="49509540" w14:textId="77777777" w:rsidR="00566C4B" w:rsidRPr="00566C4B" w:rsidRDefault="00566C4B" w:rsidP="00566C4B">
      <w:pPr>
        <w:spacing w:line="360" w:lineRule="auto"/>
        <w:ind w:left="360"/>
        <w:jc w:val="both"/>
        <w:rPr>
          <w:rFonts w:ascii="Arial" w:eastAsia="Arial" w:hAnsi="Arial" w:cs="Arial"/>
          <w:sz w:val="24"/>
          <w:szCs w:val="24"/>
        </w:rPr>
      </w:pPr>
      <w:r w:rsidRPr="00566C4B">
        <w:rPr>
          <w:rFonts w:ascii="Arial" w:eastAsia="Arial" w:hAnsi="Arial" w:cs="Arial"/>
          <w:sz w:val="24"/>
          <w:szCs w:val="24"/>
        </w:rPr>
        <w:t xml:space="preserve"> </w:t>
      </w:r>
    </w:p>
    <w:p w14:paraId="337A8461" w14:textId="77777777" w:rsidR="00566C4B" w:rsidRPr="00566C4B" w:rsidRDefault="00566C4B" w:rsidP="00566C4B"/>
    <w:p w14:paraId="5E5787A5" w14:textId="77777777" w:rsidR="00AC0B72" w:rsidRDefault="00AC0B72"/>
    <w:sectPr w:rsidR="00AC0B72" w:rsidSect="003E1A79">
      <w:headerReference w:type="default" r:id="rId32"/>
      <w:footerReference w:type="default" r:id="rId3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7FF4E" w14:textId="77777777" w:rsidR="00000000" w:rsidRDefault="008E77B4">
      <w:pPr>
        <w:spacing w:after="0" w:line="240" w:lineRule="auto"/>
      </w:pPr>
      <w:r>
        <w:separator/>
      </w:r>
    </w:p>
  </w:endnote>
  <w:endnote w:type="continuationSeparator" w:id="0">
    <w:p w14:paraId="7A7EB050" w14:textId="77777777" w:rsidR="00000000" w:rsidRDefault="008E7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0736765"/>
      <w:docPartObj>
        <w:docPartGallery w:val="Page Numbers (Bottom of Page)"/>
        <w:docPartUnique/>
      </w:docPartObj>
    </w:sdtPr>
    <w:sdtEndPr>
      <w:rPr>
        <w:noProof/>
      </w:rPr>
    </w:sdtEndPr>
    <w:sdtContent>
      <w:p w14:paraId="6A057F58" w14:textId="77777777" w:rsidR="004A33D0" w:rsidRDefault="00EA6A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F33CB1" w14:textId="77777777" w:rsidR="004A33D0" w:rsidRDefault="008E7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AE240" w14:textId="77777777" w:rsidR="00000000" w:rsidRDefault="008E77B4">
      <w:pPr>
        <w:spacing w:after="0" w:line="240" w:lineRule="auto"/>
      </w:pPr>
      <w:r>
        <w:separator/>
      </w:r>
    </w:p>
  </w:footnote>
  <w:footnote w:type="continuationSeparator" w:id="0">
    <w:p w14:paraId="16FECF96" w14:textId="77777777" w:rsidR="00000000" w:rsidRDefault="008E7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D18E6" w14:textId="77777777" w:rsidR="00430EE9" w:rsidRDefault="00EA6AD8" w:rsidP="00D5511A">
    <w:pPr>
      <w:pStyle w:val="Header"/>
    </w:pPr>
    <w:r>
      <w:t>1706410</w:t>
    </w:r>
    <w:r>
      <w:tab/>
    </w:r>
  </w:p>
  <w:p w14:paraId="09910739" w14:textId="77777777" w:rsidR="009F4647" w:rsidRDefault="008E7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8141F"/>
    <w:multiLevelType w:val="hybridMultilevel"/>
    <w:tmpl w:val="541AE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15014"/>
    <w:multiLevelType w:val="hybridMultilevel"/>
    <w:tmpl w:val="96F49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147721"/>
    <w:multiLevelType w:val="hybridMultilevel"/>
    <w:tmpl w:val="EFF662B0"/>
    <w:lvl w:ilvl="0" w:tplc="5A74B088">
      <w:start w:val="1"/>
      <w:numFmt w:val="bullet"/>
      <w:lvlText w:val=""/>
      <w:lvlJc w:val="left"/>
      <w:pPr>
        <w:ind w:left="720" w:hanging="360"/>
      </w:pPr>
      <w:rPr>
        <w:rFonts w:ascii="Symbol" w:hAnsi="Symbol" w:hint="default"/>
      </w:rPr>
    </w:lvl>
    <w:lvl w:ilvl="1" w:tplc="F19CB518">
      <w:start w:val="1"/>
      <w:numFmt w:val="bullet"/>
      <w:lvlText w:val="o"/>
      <w:lvlJc w:val="left"/>
      <w:pPr>
        <w:ind w:left="1440" w:hanging="360"/>
      </w:pPr>
      <w:rPr>
        <w:rFonts w:ascii="Courier New" w:hAnsi="Courier New" w:hint="default"/>
      </w:rPr>
    </w:lvl>
    <w:lvl w:ilvl="2" w:tplc="D1207744">
      <w:start w:val="1"/>
      <w:numFmt w:val="bullet"/>
      <w:lvlText w:val=""/>
      <w:lvlJc w:val="left"/>
      <w:pPr>
        <w:ind w:left="2160" w:hanging="360"/>
      </w:pPr>
      <w:rPr>
        <w:rFonts w:ascii="Wingdings" w:hAnsi="Wingdings" w:hint="default"/>
      </w:rPr>
    </w:lvl>
    <w:lvl w:ilvl="3" w:tplc="EA683818">
      <w:start w:val="1"/>
      <w:numFmt w:val="bullet"/>
      <w:lvlText w:val=""/>
      <w:lvlJc w:val="left"/>
      <w:pPr>
        <w:ind w:left="2880" w:hanging="360"/>
      </w:pPr>
      <w:rPr>
        <w:rFonts w:ascii="Symbol" w:hAnsi="Symbol" w:hint="default"/>
      </w:rPr>
    </w:lvl>
    <w:lvl w:ilvl="4" w:tplc="3DC4E9AA">
      <w:start w:val="1"/>
      <w:numFmt w:val="bullet"/>
      <w:lvlText w:val="o"/>
      <w:lvlJc w:val="left"/>
      <w:pPr>
        <w:ind w:left="3600" w:hanging="360"/>
      </w:pPr>
      <w:rPr>
        <w:rFonts w:ascii="Courier New" w:hAnsi="Courier New" w:hint="default"/>
      </w:rPr>
    </w:lvl>
    <w:lvl w:ilvl="5" w:tplc="E5C8BC18">
      <w:start w:val="1"/>
      <w:numFmt w:val="bullet"/>
      <w:lvlText w:val=""/>
      <w:lvlJc w:val="left"/>
      <w:pPr>
        <w:ind w:left="4320" w:hanging="360"/>
      </w:pPr>
      <w:rPr>
        <w:rFonts w:ascii="Wingdings" w:hAnsi="Wingdings" w:hint="default"/>
      </w:rPr>
    </w:lvl>
    <w:lvl w:ilvl="6" w:tplc="937A3A98">
      <w:start w:val="1"/>
      <w:numFmt w:val="bullet"/>
      <w:lvlText w:val=""/>
      <w:lvlJc w:val="left"/>
      <w:pPr>
        <w:ind w:left="5040" w:hanging="360"/>
      </w:pPr>
      <w:rPr>
        <w:rFonts w:ascii="Symbol" w:hAnsi="Symbol" w:hint="default"/>
      </w:rPr>
    </w:lvl>
    <w:lvl w:ilvl="7" w:tplc="431E3406">
      <w:start w:val="1"/>
      <w:numFmt w:val="bullet"/>
      <w:lvlText w:val="o"/>
      <w:lvlJc w:val="left"/>
      <w:pPr>
        <w:ind w:left="5760" w:hanging="360"/>
      </w:pPr>
      <w:rPr>
        <w:rFonts w:ascii="Courier New" w:hAnsi="Courier New" w:hint="default"/>
      </w:rPr>
    </w:lvl>
    <w:lvl w:ilvl="8" w:tplc="1C2C13E4">
      <w:start w:val="1"/>
      <w:numFmt w:val="bullet"/>
      <w:lvlText w:val=""/>
      <w:lvlJc w:val="left"/>
      <w:pPr>
        <w:ind w:left="6480" w:hanging="360"/>
      </w:pPr>
      <w:rPr>
        <w:rFonts w:ascii="Wingdings" w:hAnsi="Wingdings" w:hint="default"/>
      </w:rPr>
    </w:lvl>
  </w:abstractNum>
  <w:abstractNum w:abstractNumId="3" w15:restartNumberingAfterBreak="0">
    <w:nsid w:val="3E092D85"/>
    <w:multiLevelType w:val="hybridMultilevel"/>
    <w:tmpl w:val="FFFFFFFF"/>
    <w:lvl w:ilvl="0" w:tplc="23C47AAC">
      <w:start w:val="1"/>
      <w:numFmt w:val="bullet"/>
      <w:lvlText w:val=""/>
      <w:lvlJc w:val="left"/>
      <w:pPr>
        <w:ind w:left="720" w:hanging="360"/>
      </w:pPr>
      <w:rPr>
        <w:rFonts w:ascii="Symbol" w:hAnsi="Symbol" w:hint="default"/>
      </w:rPr>
    </w:lvl>
    <w:lvl w:ilvl="1" w:tplc="9686FF6C">
      <w:start w:val="1"/>
      <w:numFmt w:val="bullet"/>
      <w:lvlText w:val="o"/>
      <w:lvlJc w:val="left"/>
      <w:pPr>
        <w:ind w:left="1440" w:hanging="360"/>
      </w:pPr>
      <w:rPr>
        <w:rFonts w:ascii="Courier New" w:hAnsi="Courier New" w:hint="default"/>
      </w:rPr>
    </w:lvl>
    <w:lvl w:ilvl="2" w:tplc="7EC4885E">
      <w:start w:val="1"/>
      <w:numFmt w:val="bullet"/>
      <w:lvlText w:val=""/>
      <w:lvlJc w:val="left"/>
      <w:pPr>
        <w:ind w:left="2160" w:hanging="360"/>
      </w:pPr>
      <w:rPr>
        <w:rFonts w:ascii="Wingdings" w:hAnsi="Wingdings" w:hint="default"/>
      </w:rPr>
    </w:lvl>
    <w:lvl w:ilvl="3" w:tplc="097E68B6">
      <w:start w:val="1"/>
      <w:numFmt w:val="bullet"/>
      <w:lvlText w:val=""/>
      <w:lvlJc w:val="left"/>
      <w:pPr>
        <w:ind w:left="2880" w:hanging="360"/>
      </w:pPr>
      <w:rPr>
        <w:rFonts w:ascii="Symbol" w:hAnsi="Symbol" w:hint="default"/>
      </w:rPr>
    </w:lvl>
    <w:lvl w:ilvl="4" w:tplc="750E3A28">
      <w:start w:val="1"/>
      <w:numFmt w:val="bullet"/>
      <w:lvlText w:val="o"/>
      <w:lvlJc w:val="left"/>
      <w:pPr>
        <w:ind w:left="3600" w:hanging="360"/>
      </w:pPr>
      <w:rPr>
        <w:rFonts w:ascii="Courier New" w:hAnsi="Courier New" w:hint="default"/>
      </w:rPr>
    </w:lvl>
    <w:lvl w:ilvl="5" w:tplc="65E0C5EA">
      <w:start w:val="1"/>
      <w:numFmt w:val="bullet"/>
      <w:lvlText w:val=""/>
      <w:lvlJc w:val="left"/>
      <w:pPr>
        <w:ind w:left="4320" w:hanging="360"/>
      </w:pPr>
      <w:rPr>
        <w:rFonts w:ascii="Wingdings" w:hAnsi="Wingdings" w:hint="default"/>
      </w:rPr>
    </w:lvl>
    <w:lvl w:ilvl="6" w:tplc="5DA282D4">
      <w:start w:val="1"/>
      <w:numFmt w:val="bullet"/>
      <w:lvlText w:val=""/>
      <w:lvlJc w:val="left"/>
      <w:pPr>
        <w:ind w:left="5040" w:hanging="360"/>
      </w:pPr>
      <w:rPr>
        <w:rFonts w:ascii="Symbol" w:hAnsi="Symbol" w:hint="default"/>
      </w:rPr>
    </w:lvl>
    <w:lvl w:ilvl="7" w:tplc="8BFEFB4C">
      <w:start w:val="1"/>
      <w:numFmt w:val="bullet"/>
      <w:lvlText w:val="o"/>
      <w:lvlJc w:val="left"/>
      <w:pPr>
        <w:ind w:left="5760" w:hanging="360"/>
      </w:pPr>
      <w:rPr>
        <w:rFonts w:ascii="Courier New" w:hAnsi="Courier New" w:hint="default"/>
      </w:rPr>
    </w:lvl>
    <w:lvl w:ilvl="8" w:tplc="5ED47A94">
      <w:start w:val="1"/>
      <w:numFmt w:val="bullet"/>
      <w:lvlText w:val=""/>
      <w:lvlJc w:val="left"/>
      <w:pPr>
        <w:ind w:left="6480" w:hanging="360"/>
      </w:pPr>
      <w:rPr>
        <w:rFonts w:ascii="Wingdings" w:hAnsi="Wingdings" w:hint="default"/>
      </w:rPr>
    </w:lvl>
  </w:abstractNum>
  <w:abstractNum w:abstractNumId="4" w15:restartNumberingAfterBreak="0">
    <w:nsid w:val="411B5D20"/>
    <w:multiLevelType w:val="hybridMultilevel"/>
    <w:tmpl w:val="AEFEB2BA"/>
    <w:lvl w:ilvl="0" w:tplc="26C4A9D2">
      <w:start w:val="1"/>
      <w:numFmt w:val="bullet"/>
      <w:lvlText w:val=""/>
      <w:lvlJc w:val="left"/>
      <w:pPr>
        <w:ind w:left="720" w:hanging="360"/>
      </w:pPr>
      <w:rPr>
        <w:rFonts w:ascii="Symbol" w:hAnsi="Symbol" w:hint="default"/>
      </w:rPr>
    </w:lvl>
    <w:lvl w:ilvl="1" w:tplc="7688A934">
      <w:start w:val="1"/>
      <w:numFmt w:val="bullet"/>
      <w:lvlText w:val="o"/>
      <w:lvlJc w:val="left"/>
      <w:pPr>
        <w:ind w:left="1440" w:hanging="360"/>
      </w:pPr>
      <w:rPr>
        <w:rFonts w:ascii="Courier New" w:hAnsi="Courier New" w:hint="default"/>
      </w:rPr>
    </w:lvl>
    <w:lvl w:ilvl="2" w:tplc="A4D881C8">
      <w:start w:val="1"/>
      <w:numFmt w:val="bullet"/>
      <w:lvlText w:val=""/>
      <w:lvlJc w:val="left"/>
      <w:pPr>
        <w:ind w:left="2160" w:hanging="360"/>
      </w:pPr>
      <w:rPr>
        <w:rFonts w:ascii="Wingdings" w:hAnsi="Wingdings" w:hint="default"/>
      </w:rPr>
    </w:lvl>
    <w:lvl w:ilvl="3" w:tplc="5674F63A">
      <w:start w:val="1"/>
      <w:numFmt w:val="bullet"/>
      <w:lvlText w:val=""/>
      <w:lvlJc w:val="left"/>
      <w:pPr>
        <w:ind w:left="2880" w:hanging="360"/>
      </w:pPr>
      <w:rPr>
        <w:rFonts w:ascii="Symbol" w:hAnsi="Symbol" w:hint="default"/>
      </w:rPr>
    </w:lvl>
    <w:lvl w:ilvl="4" w:tplc="B0BA6CBC">
      <w:start w:val="1"/>
      <w:numFmt w:val="bullet"/>
      <w:lvlText w:val="o"/>
      <w:lvlJc w:val="left"/>
      <w:pPr>
        <w:ind w:left="3600" w:hanging="360"/>
      </w:pPr>
      <w:rPr>
        <w:rFonts w:ascii="Courier New" w:hAnsi="Courier New" w:hint="default"/>
      </w:rPr>
    </w:lvl>
    <w:lvl w:ilvl="5" w:tplc="EC6C9682">
      <w:start w:val="1"/>
      <w:numFmt w:val="bullet"/>
      <w:lvlText w:val=""/>
      <w:lvlJc w:val="left"/>
      <w:pPr>
        <w:ind w:left="4320" w:hanging="360"/>
      </w:pPr>
      <w:rPr>
        <w:rFonts w:ascii="Wingdings" w:hAnsi="Wingdings" w:hint="default"/>
      </w:rPr>
    </w:lvl>
    <w:lvl w:ilvl="6" w:tplc="82B26A3E">
      <w:start w:val="1"/>
      <w:numFmt w:val="bullet"/>
      <w:lvlText w:val=""/>
      <w:lvlJc w:val="left"/>
      <w:pPr>
        <w:ind w:left="5040" w:hanging="360"/>
      </w:pPr>
      <w:rPr>
        <w:rFonts w:ascii="Symbol" w:hAnsi="Symbol" w:hint="default"/>
      </w:rPr>
    </w:lvl>
    <w:lvl w:ilvl="7" w:tplc="512C89BE">
      <w:start w:val="1"/>
      <w:numFmt w:val="bullet"/>
      <w:lvlText w:val="o"/>
      <w:lvlJc w:val="left"/>
      <w:pPr>
        <w:ind w:left="5760" w:hanging="360"/>
      </w:pPr>
      <w:rPr>
        <w:rFonts w:ascii="Courier New" w:hAnsi="Courier New" w:hint="default"/>
      </w:rPr>
    </w:lvl>
    <w:lvl w:ilvl="8" w:tplc="A8CABBA8">
      <w:start w:val="1"/>
      <w:numFmt w:val="bullet"/>
      <w:lvlText w:val=""/>
      <w:lvlJc w:val="left"/>
      <w:pPr>
        <w:ind w:left="6480" w:hanging="360"/>
      </w:pPr>
      <w:rPr>
        <w:rFonts w:ascii="Wingdings" w:hAnsi="Wingdings" w:hint="default"/>
      </w:rPr>
    </w:lvl>
  </w:abstractNum>
  <w:abstractNum w:abstractNumId="5" w15:restartNumberingAfterBreak="0">
    <w:nsid w:val="48883A65"/>
    <w:multiLevelType w:val="hybridMultilevel"/>
    <w:tmpl w:val="5202A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D32BFD"/>
    <w:multiLevelType w:val="hybridMultilevel"/>
    <w:tmpl w:val="8558E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2C4B5A"/>
    <w:multiLevelType w:val="hybridMultilevel"/>
    <w:tmpl w:val="E180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ED2CDE"/>
    <w:multiLevelType w:val="hybridMultilevel"/>
    <w:tmpl w:val="FFFFFFFF"/>
    <w:lvl w:ilvl="0" w:tplc="0854D9DA">
      <w:start w:val="1"/>
      <w:numFmt w:val="bullet"/>
      <w:lvlText w:val=""/>
      <w:lvlJc w:val="left"/>
      <w:pPr>
        <w:ind w:left="720" w:hanging="360"/>
      </w:pPr>
      <w:rPr>
        <w:rFonts w:ascii="Symbol" w:hAnsi="Symbol" w:hint="default"/>
      </w:rPr>
    </w:lvl>
    <w:lvl w:ilvl="1" w:tplc="4182A596">
      <w:start w:val="1"/>
      <w:numFmt w:val="bullet"/>
      <w:lvlText w:val="o"/>
      <w:lvlJc w:val="left"/>
      <w:pPr>
        <w:ind w:left="1440" w:hanging="360"/>
      </w:pPr>
      <w:rPr>
        <w:rFonts w:ascii="Courier New" w:hAnsi="Courier New" w:hint="default"/>
      </w:rPr>
    </w:lvl>
    <w:lvl w:ilvl="2" w:tplc="15C4781C">
      <w:start w:val="1"/>
      <w:numFmt w:val="bullet"/>
      <w:lvlText w:val=""/>
      <w:lvlJc w:val="left"/>
      <w:pPr>
        <w:ind w:left="2160" w:hanging="360"/>
      </w:pPr>
      <w:rPr>
        <w:rFonts w:ascii="Wingdings" w:hAnsi="Wingdings" w:hint="default"/>
      </w:rPr>
    </w:lvl>
    <w:lvl w:ilvl="3" w:tplc="36861594">
      <w:start w:val="1"/>
      <w:numFmt w:val="bullet"/>
      <w:lvlText w:val=""/>
      <w:lvlJc w:val="left"/>
      <w:pPr>
        <w:ind w:left="2880" w:hanging="360"/>
      </w:pPr>
      <w:rPr>
        <w:rFonts w:ascii="Symbol" w:hAnsi="Symbol" w:hint="default"/>
      </w:rPr>
    </w:lvl>
    <w:lvl w:ilvl="4" w:tplc="11CE6594">
      <w:start w:val="1"/>
      <w:numFmt w:val="bullet"/>
      <w:lvlText w:val="o"/>
      <w:lvlJc w:val="left"/>
      <w:pPr>
        <w:ind w:left="3600" w:hanging="360"/>
      </w:pPr>
      <w:rPr>
        <w:rFonts w:ascii="Courier New" w:hAnsi="Courier New" w:hint="default"/>
      </w:rPr>
    </w:lvl>
    <w:lvl w:ilvl="5" w:tplc="6FFCB218">
      <w:start w:val="1"/>
      <w:numFmt w:val="bullet"/>
      <w:lvlText w:val=""/>
      <w:lvlJc w:val="left"/>
      <w:pPr>
        <w:ind w:left="4320" w:hanging="360"/>
      </w:pPr>
      <w:rPr>
        <w:rFonts w:ascii="Wingdings" w:hAnsi="Wingdings" w:hint="default"/>
      </w:rPr>
    </w:lvl>
    <w:lvl w:ilvl="6" w:tplc="E5EE8D02">
      <w:start w:val="1"/>
      <w:numFmt w:val="bullet"/>
      <w:lvlText w:val=""/>
      <w:lvlJc w:val="left"/>
      <w:pPr>
        <w:ind w:left="5040" w:hanging="360"/>
      </w:pPr>
      <w:rPr>
        <w:rFonts w:ascii="Symbol" w:hAnsi="Symbol" w:hint="default"/>
      </w:rPr>
    </w:lvl>
    <w:lvl w:ilvl="7" w:tplc="F250781A">
      <w:start w:val="1"/>
      <w:numFmt w:val="bullet"/>
      <w:lvlText w:val="o"/>
      <w:lvlJc w:val="left"/>
      <w:pPr>
        <w:ind w:left="5760" w:hanging="360"/>
      </w:pPr>
      <w:rPr>
        <w:rFonts w:ascii="Courier New" w:hAnsi="Courier New" w:hint="default"/>
      </w:rPr>
    </w:lvl>
    <w:lvl w:ilvl="8" w:tplc="1196F398">
      <w:start w:val="1"/>
      <w:numFmt w:val="bullet"/>
      <w:lvlText w:val=""/>
      <w:lvlJc w:val="left"/>
      <w:pPr>
        <w:ind w:left="6480" w:hanging="360"/>
      </w:pPr>
      <w:rPr>
        <w:rFonts w:ascii="Wingdings" w:hAnsi="Wingdings" w:hint="default"/>
      </w:rPr>
    </w:lvl>
  </w:abstractNum>
  <w:abstractNum w:abstractNumId="9" w15:restartNumberingAfterBreak="0">
    <w:nsid w:val="66AE759C"/>
    <w:multiLevelType w:val="hybridMultilevel"/>
    <w:tmpl w:val="FFFFFFFF"/>
    <w:lvl w:ilvl="0" w:tplc="80ACD1A0">
      <w:start w:val="1"/>
      <w:numFmt w:val="bullet"/>
      <w:lvlText w:val=""/>
      <w:lvlJc w:val="left"/>
      <w:pPr>
        <w:ind w:left="720" w:hanging="360"/>
      </w:pPr>
      <w:rPr>
        <w:rFonts w:ascii="Symbol" w:hAnsi="Symbol" w:hint="default"/>
      </w:rPr>
    </w:lvl>
    <w:lvl w:ilvl="1" w:tplc="8C3EB556">
      <w:start w:val="1"/>
      <w:numFmt w:val="bullet"/>
      <w:lvlText w:val="o"/>
      <w:lvlJc w:val="left"/>
      <w:pPr>
        <w:ind w:left="1440" w:hanging="360"/>
      </w:pPr>
      <w:rPr>
        <w:rFonts w:ascii="Courier New" w:hAnsi="Courier New" w:hint="default"/>
      </w:rPr>
    </w:lvl>
    <w:lvl w:ilvl="2" w:tplc="41D04084">
      <w:start w:val="1"/>
      <w:numFmt w:val="bullet"/>
      <w:lvlText w:val=""/>
      <w:lvlJc w:val="left"/>
      <w:pPr>
        <w:ind w:left="2160" w:hanging="360"/>
      </w:pPr>
      <w:rPr>
        <w:rFonts w:ascii="Wingdings" w:hAnsi="Wingdings" w:hint="default"/>
      </w:rPr>
    </w:lvl>
    <w:lvl w:ilvl="3" w:tplc="84FACF2A">
      <w:start w:val="1"/>
      <w:numFmt w:val="bullet"/>
      <w:lvlText w:val=""/>
      <w:lvlJc w:val="left"/>
      <w:pPr>
        <w:ind w:left="2880" w:hanging="360"/>
      </w:pPr>
      <w:rPr>
        <w:rFonts w:ascii="Symbol" w:hAnsi="Symbol" w:hint="default"/>
      </w:rPr>
    </w:lvl>
    <w:lvl w:ilvl="4" w:tplc="3008F8CC">
      <w:start w:val="1"/>
      <w:numFmt w:val="bullet"/>
      <w:lvlText w:val="o"/>
      <w:lvlJc w:val="left"/>
      <w:pPr>
        <w:ind w:left="3600" w:hanging="360"/>
      </w:pPr>
      <w:rPr>
        <w:rFonts w:ascii="Courier New" w:hAnsi="Courier New" w:hint="default"/>
      </w:rPr>
    </w:lvl>
    <w:lvl w:ilvl="5" w:tplc="67C0B2B6">
      <w:start w:val="1"/>
      <w:numFmt w:val="bullet"/>
      <w:lvlText w:val=""/>
      <w:lvlJc w:val="left"/>
      <w:pPr>
        <w:ind w:left="4320" w:hanging="360"/>
      </w:pPr>
      <w:rPr>
        <w:rFonts w:ascii="Wingdings" w:hAnsi="Wingdings" w:hint="default"/>
      </w:rPr>
    </w:lvl>
    <w:lvl w:ilvl="6" w:tplc="5EEC00A0">
      <w:start w:val="1"/>
      <w:numFmt w:val="bullet"/>
      <w:lvlText w:val=""/>
      <w:lvlJc w:val="left"/>
      <w:pPr>
        <w:ind w:left="5040" w:hanging="360"/>
      </w:pPr>
      <w:rPr>
        <w:rFonts w:ascii="Symbol" w:hAnsi="Symbol" w:hint="default"/>
      </w:rPr>
    </w:lvl>
    <w:lvl w:ilvl="7" w:tplc="4CB889A2">
      <w:start w:val="1"/>
      <w:numFmt w:val="bullet"/>
      <w:lvlText w:val="o"/>
      <w:lvlJc w:val="left"/>
      <w:pPr>
        <w:ind w:left="5760" w:hanging="360"/>
      </w:pPr>
      <w:rPr>
        <w:rFonts w:ascii="Courier New" w:hAnsi="Courier New" w:hint="default"/>
      </w:rPr>
    </w:lvl>
    <w:lvl w:ilvl="8" w:tplc="B1C44C26">
      <w:start w:val="1"/>
      <w:numFmt w:val="bullet"/>
      <w:lvlText w:val=""/>
      <w:lvlJc w:val="left"/>
      <w:pPr>
        <w:ind w:left="6480" w:hanging="360"/>
      </w:pPr>
      <w:rPr>
        <w:rFonts w:ascii="Wingdings" w:hAnsi="Wingdings" w:hint="default"/>
      </w:rPr>
    </w:lvl>
  </w:abstractNum>
  <w:abstractNum w:abstractNumId="10" w15:restartNumberingAfterBreak="0">
    <w:nsid w:val="67AC7ADA"/>
    <w:multiLevelType w:val="hybridMultilevel"/>
    <w:tmpl w:val="FFFFFFFF"/>
    <w:lvl w:ilvl="0" w:tplc="B2562842">
      <w:start w:val="1"/>
      <w:numFmt w:val="bullet"/>
      <w:lvlText w:val=""/>
      <w:lvlJc w:val="left"/>
      <w:pPr>
        <w:ind w:left="720" w:hanging="360"/>
      </w:pPr>
      <w:rPr>
        <w:rFonts w:ascii="Symbol" w:hAnsi="Symbol" w:hint="default"/>
      </w:rPr>
    </w:lvl>
    <w:lvl w:ilvl="1" w:tplc="D5E66FBE">
      <w:start w:val="1"/>
      <w:numFmt w:val="bullet"/>
      <w:lvlText w:val="o"/>
      <w:lvlJc w:val="left"/>
      <w:pPr>
        <w:ind w:left="1440" w:hanging="360"/>
      </w:pPr>
      <w:rPr>
        <w:rFonts w:ascii="Courier New" w:hAnsi="Courier New" w:hint="default"/>
      </w:rPr>
    </w:lvl>
    <w:lvl w:ilvl="2" w:tplc="50E615AC">
      <w:start w:val="1"/>
      <w:numFmt w:val="bullet"/>
      <w:lvlText w:val=""/>
      <w:lvlJc w:val="left"/>
      <w:pPr>
        <w:ind w:left="2160" w:hanging="360"/>
      </w:pPr>
      <w:rPr>
        <w:rFonts w:ascii="Wingdings" w:hAnsi="Wingdings" w:hint="default"/>
      </w:rPr>
    </w:lvl>
    <w:lvl w:ilvl="3" w:tplc="AAC86DA0">
      <w:start w:val="1"/>
      <w:numFmt w:val="bullet"/>
      <w:lvlText w:val=""/>
      <w:lvlJc w:val="left"/>
      <w:pPr>
        <w:ind w:left="2880" w:hanging="360"/>
      </w:pPr>
      <w:rPr>
        <w:rFonts w:ascii="Symbol" w:hAnsi="Symbol" w:hint="default"/>
      </w:rPr>
    </w:lvl>
    <w:lvl w:ilvl="4" w:tplc="1D72E878">
      <w:start w:val="1"/>
      <w:numFmt w:val="bullet"/>
      <w:lvlText w:val="o"/>
      <w:lvlJc w:val="left"/>
      <w:pPr>
        <w:ind w:left="3600" w:hanging="360"/>
      </w:pPr>
      <w:rPr>
        <w:rFonts w:ascii="Courier New" w:hAnsi="Courier New" w:hint="default"/>
      </w:rPr>
    </w:lvl>
    <w:lvl w:ilvl="5" w:tplc="D48EE1B8">
      <w:start w:val="1"/>
      <w:numFmt w:val="bullet"/>
      <w:lvlText w:val=""/>
      <w:lvlJc w:val="left"/>
      <w:pPr>
        <w:ind w:left="4320" w:hanging="360"/>
      </w:pPr>
      <w:rPr>
        <w:rFonts w:ascii="Wingdings" w:hAnsi="Wingdings" w:hint="default"/>
      </w:rPr>
    </w:lvl>
    <w:lvl w:ilvl="6" w:tplc="DC6CAFEC">
      <w:start w:val="1"/>
      <w:numFmt w:val="bullet"/>
      <w:lvlText w:val=""/>
      <w:lvlJc w:val="left"/>
      <w:pPr>
        <w:ind w:left="5040" w:hanging="360"/>
      </w:pPr>
      <w:rPr>
        <w:rFonts w:ascii="Symbol" w:hAnsi="Symbol" w:hint="default"/>
      </w:rPr>
    </w:lvl>
    <w:lvl w:ilvl="7" w:tplc="9F2859EA">
      <w:start w:val="1"/>
      <w:numFmt w:val="bullet"/>
      <w:lvlText w:val="o"/>
      <w:lvlJc w:val="left"/>
      <w:pPr>
        <w:ind w:left="5760" w:hanging="360"/>
      </w:pPr>
      <w:rPr>
        <w:rFonts w:ascii="Courier New" w:hAnsi="Courier New" w:hint="default"/>
      </w:rPr>
    </w:lvl>
    <w:lvl w:ilvl="8" w:tplc="DD2A2A82">
      <w:start w:val="1"/>
      <w:numFmt w:val="bullet"/>
      <w:lvlText w:val=""/>
      <w:lvlJc w:val="left"/>
      <w:pPr>
        <w:ind w:left="6480" w:hanging="360"/>
      </w:pPr>
      <w:rPr>
        <w:rFonts w:ascii="Wingdings" w:hAnsi="Wingdings" w:hint="default"/>
      </w:rPr>
    </w:lvl>
  </w:abstractNum>
  <w:abstractNum w:abstractNumId="11" w15:restartNumberingAfterBreak="0">
    <w:nsid w:val="6DD5503B"/>
    <w:multiLevelType w:val="hybridMultilevel"/>
    <w:tmpl w:val="FFFFFFFF"/>
    <w:lvl w:ilvl="0" w:tplc="36E095E0">
      <w:start w:val="1"/>
      <w:numFmt w:val="bullet"/>
      <w:lvlText w:val=""/>
      <w:lvlJc w:val="left"/>
      <w:pPr>
        <w:ind w:left="720" w:hanging="360"/>
      </w:pPr>
      <w:rPr>
        <w:rFonts w:ascii="Symbol" w:hAnsi="Symbol" w:hint="default"/>
      </w:rPr>
    </w:lvl>
    <w:lvl w:ilvl="1" w:tplc="51441436">
      <w:start w:val="1"/>
      <w:numFmt w:val="bullet"/>
      <w:lvlText w:val="o"/>
      <w:lvlJc w:val="left"/>
      <w:pPr>
        <w:ind w:left="1440" w:hanging="360"/>
      </w:pPr>
      <w:rPr>
        <w:rFonts w:ascii="Courier New" w:hAnsi="Courier New" w:hint="default"/>
      </w:rPr>
    </w:lvl>
    <w:lvl w:ilvl="2" w:tplc="C2B8A526">
      <w:start w:val="1"/>
      <w:numFmt w:val="bullet"/>
      <w:lvlText w:val=""/>
      <w:lvlJc w:val="left"/>
      <w:pPr>
        <w:ind w:left="2160" w:hanging="360"/>
      </w:pPr>
      <w:rPr>
        <w:rFonts w:ascii="Wingdings" w:hAnsi="Wingdings" w:hint="default"/>
      </w:rPr>
    </w:lvl>
    <w:lvl w:ilvl="3" w:tplc="22A215B8">
      <w:start w:val="1"/>
      <w:numFmt w:val="bullet"/>
      <w:lvlText w:val=""/>
      <w:lvlJc w:val="left"/>
      <w:pPr>
        <w:ind w:left="2880" w:hanging="360"/>
      </w:pPr>
      <w:rPr>
        <w:rFonts w:ascii="Symbol" w:hAnsi="Symbol" w:hint="default"/>
      </w:rPr>
    </w:lvl>
    <w:lvl w:ilvl="4" w:tplc="A22E4764">
      <w:start w:val="1"/>
      <w:numFmt w:val="bullet"/>
      <w:lvlText w:val="o"/>
      <w:lvlJc w:val="left"/>
      <w:pPr>
        <w:ind w:left="3600" w:hanging="360"/>
      </w:pPr>
      <w:rPr>
        <w:rFonts w:ascii="Courier New" w:hAnsi="Courier New" w:hint="default"/>
      </w:rPr>
    </w:lvl>
    <w:lvl w:ilvl="5" w:tplc="26ECB126">
      <w:start w:val="1"/>
      <w:numFmt w:val="bullet"/>
      <w:lvlText w:val=""/>
      <w:lvlJc w:val="left"/>
      <w:pPr>
        <w:ind w:left="4320" w:hanging="360"/>
      </w:pPr>
      <w:rPr>
        <w:rFonts w:ascii="Wingdings" w:hAnsi="Wingdings" w:hint="default"/>
      </w:rPr>
    </w:lvl>
    <w:lvl w:ilvl="6" w:tplc="99FA87B6">
      <w:start w:val="1"/>
      <w:numFmt w:val="bullet"/>
      <w:lvlText w:val=""/>
      <w:lvlJc w:val="left"/>
      <w:pPr>
        <w:ind w:left="5040" w:hanging="360"/>
      </w:pPr>
      <w:rPr>
        <w:rFonts w:ascii="Symbol" w:hAnsi="Symbol" w:hint="default"/>
      </w:rPr>
    </w:lvl>
    <w:lvl w:ilvl="7" w:tplc="C7C4510C">
      <w:start w:val="1"/>
      <w:numFmt w:val="bullet"/>
      <w:lvlText w:val="o"/>
      <w:lvlJc w:val="left"/>
      <w:pPr>
        <w:ind w:left="5760" w:hanging="360"/>
      </w:pPr>
      <w:rPr>
        <w:rFonts w:ascii="Courier New" w:hAnsi="Courier New" w:hint="default"/>
      </w:rPr>
    </w:lvl>
    <w:lvl w:ilvl="8" w:tplc="A1942F44">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7"/>
  </w:num>
  <w:num w:numId="6">
    <w:abstractNumId w:val="4"/>
  </w:num>
  <w:num w:numId="7">
    <w:abstractNumId w:val="2"/>
  </w:num>
  <w:num w:numId="8">
    <w:abstractNumId w:val="11"/>
  </w:num>
  <w:num w:numId="9">
    <w:abstractNumId w:val="9"/>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767C22"/>
    <w:rsid w:val="001C584B"/>
    <w:rsid w:val="00506626"/>
    <w:rsid w:val="00566C4B"/>
    <w:rsid w:val="008E77B4"/>
    <w:rsid w:val="009F2103"/>
    <w:rsid w:val="00AA5151"/>
    <w:rsid w:val="00AC0B72"/>
    <w:rsid w:val="00EA6AD8"/>
    <w:rsid w:val="04767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67C22"/>
  <w15:chartTrackingRefBased/>
  <w15:docId w15:val="{D0B444D9-0BEF-4560-9956-E36AE04F0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A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C4B"/>
  </w:style>
  <w:style w:type="paragraph" w:styleId="Footer">
    <w:name w:val="footer"/>
    <w:basedOn w:val="Normal"/>
    <w:link w:val="FooterChar"/>
    <w:uiPriority w:val="99"/>
    <w:unhideWhenUsed/>
    <w:rsid w:val="00566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C4B"/>
  </w:style>
  <w:style w:type="paragraph" w:styleId="ListParagraph">
    <w:name w:val="List Paragraph"/>
    <w:basedOn w:val="Normal"/>
    <w:uiPriority w:val="34"/>
    <w:qFormat/>
    <w:rsid w:val="00566C4B"/>
    <w:pPr>
      <w:ind w:left="720"/>
      <w:contextualSpacing/>
    </w:pPr>
  </w:style>
  <w:style w:type="character" w:customStyle="1" w:styleId="normaltextrun">
    <w:name w:val="normaltextrun"/>
    <w:basedOn w:val="DefaultParagraphFont"/>
    <w:rsid w:val="00566C4B"/>
  </w:style>
  <w:style w:type="paragraph" w:styleId="NoSpacing">
    <w:name w:val="No Spacing"/>
    <w:link w:val="NoSpacingChar"/>
    <w:uiPriority w:val="1"/>
    <w:qFormat/>
    <w:rsid w:val="00566C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6C4B"/>
    <w:rPr>
      <w:rFonts w:eastAsiaTheme="minorEastAsia"/>
      <w:lang w:val="en-US"/>
    </w:rPr>
  </w:style>
  <w:style w:type="character" w:customStyle="1" w:styleId="Heading1Char">
    <w:name w:val="Heading 1 Char"/>
    <w:basedOn w:val="DefaultParagraphFont"/>
    <w:link w:val="Heading1"/>
    <w:uiPriority w:val="9"/>
    <w:rsid w:val="00EA6AD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A6A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hLttp://gov.wales/topics/educationandskills/earlyyearshome/foundation-phase/?lang=en" TargetMode="External"/><Relationship Id="rId18" Type="http://schemas.openxmlformats.org/officeDocument/2006/relationships/hyperlink" Target="http://www.first4playgrounds.co.uk/project/1-10-snake/" TargetMode="External"/><Relationship Id="rId26" Type="http://schemas.openxmlformats.org/officeDocument/2006/relationships/hyperlink" Target="http://learning.gov.wales/docs/learningwales/publications/130415-lnf-guidance-en.pdf" TargetMode="External"/><Relationship Id="rId3" Type="http://schemas.openxmlformats.org/officeDocument/2006/relationships/settings" Target="settings.xml"/><Relationship Id="rId21" Type="http://schemas.openxmlformats.org/officeDocument/2006/relationships/hyperlink" Target="https://web-a-ebscohost-com.ezproxy.uwtsd.ac.uk/ehost/detail/detail?vid=0&amp;sid=0410db41-1408-4f48-a790-825929ed682d%40sessionmgr4009&amp;bdata=JnNpdGU9ZWhvc3QtbGl2ZQ%3d%3d"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gov.wales/topics/educationandskills/foundation-phase/foundation-phase-profile/?lang=en%E2%80%AF" TargetMode="External"/><Relationship Id="rId17" Type="http://schemas.openxmlformats.org/officeDocument/2006/relationships/hyperlink" Target="http://www.earlyyearsmatters.co.uk/eyfs/a-unique-child/planning/" TargetMode="External"/><Relationship Id="rId25" Type="http://schemas.openxmlformats.org/officeDocument/2006/relationships/hyperlink" Target="http://www.education.vic.gov.au/school/teachers/teachingresources/discipline/maths/continuum/Pages/learntocount.aspx"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gov.wales/docs/dcells/publications/150225-successful-futures-en.pdf" TargetMode="External"/><Relationship Id="rId20" Type="http://schemas.openxmlformats.org/officeDocument/2006/relationships/hyperlink" Target="https://www.ncbi.nlm.nih.gov/pubmed/20822240/" TargetMode="External"/><Relationship Id="rId29" Type="http://schemas.openxmlformats.org/officeDocument/2006/relationships/hyperlink" Target="http://dera.ioe.ac.uk/3642/1/110517foundassessment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8PZSOF45NEY" TargetMode="External"/><Relationship Id="rId24" Type="http://schemas.openxmlformats.org/officeDocument/2006/relationships/hyperlink" Target="https://www.ncetm.org.uk/public/files/712850/The+principal+counting+principles.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gov.wales/docs/dcells/publications/150225-successful-futures-en.pdf" TargetMode="External"/><Relationship Id="rId23" Type="http://schemas.openxmlformats.org/officeDocument/2006/relationships/hyperlink" Target="https://nrich.maths.org/2477" TargetMode="External"/><Relationship Id="rId28" Type="http://schemas.openxmlformats.org/officeDocument/2006/relationships/hyperlink" Target="http://learning.gov.wales/docs/learningwales/publications/140827-foundation-phase-observation-and-assessment-practitioner-events-2010-report-en" TargetMode="External"/><Relationship Id="rId10" Type="http://schemas.openxmlformats.org/officeDocument/2006/relationships/hyperlink" Target="https://www.activityvillage.co.uk/simple-number-line-1100" TargetMode="External"/><Relationship Id="rId19" Type="http://schemas.openxmlformats.org/officeDocument/2006/relationships/hyperlink" Target="https://www.ncbi.nlm.nih.gov/pmc/articles/PMC3177161/" TargetMode="External"/><Relationship Id="rId31" Type="http://schemas.openxmlformats.org/officeDocument/2006/relationships/hyperlink" Target="https://library.down-syndrome.org/en-gb/research-practice/12/1/teaching-number-skills-concepts-numicon-materia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dera.ioe.ac.uk/6305/1/rr433.pdf" TargetMode="External"/><Relationship Id="rId22" Type="http://schemas.openxmlformats.org/officeDocument/2006/relationships/hyperlink" Target="http://learning.gov.wales/docs/learningwales/publications/170601-numeracy.pdf" TargetMode="External"/><Relationship Id="rId27" Type="http://schemas.openxmlformats.org/officeDocument/2006/relationships/hyperlink" Target="http://gov.wales/docs/dcells/publications/160505-faqs-en.pdf" TargetMode="External"/><Relationship Id="rId30" Type="http://schemas.openxmlformats.org/officeDocument/2006/relationships/hyperlink" Target="http://learning.gov.wales/docs/learningwales/publications/140828-observing-children-en.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4028</Words>
  <Characters>22961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The Young Mathematician: Exploration and Problem Solving</vt:lpstr>
    </vt:vector>
  </TitlesOfParts>
  <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Young Mathematician: Exploration and Problem Solving</dc:title>
  <dc:subject/>
  <dc:creator>Sarah James (1706410)</dc:creator>
  <cp:keywords/>
  <dc:description/>
  <cp:lastModifiedBy>Sarah Cowper-Jones</cp:lastModifiedBy>
  <cp:revision>2</cp:revision>
  <dcterms:created xsi:type="dcterms:W3CDTF">2018-05-11T13:41:00Z</dcterms:created>
  <dcterms:modified xsi:type="dcterms:W3CDTF">2018-05-11T13:41:00Z</dcterms:modified>
</cp:coreProperties>
</file>