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8D6710" w14:textId="77777777" w:rsidR="000D5953" w:rsidRDefault="003B044A" w:rsidP="00671E33">
      <w:pPr>
        <w:jc w:val="center"/>
      </w:pPr>
      <w:bookmarkStart w:id="0" w:name="_24cx3h3d327j" w:colFirst="0" w:colLast="0"/>
      <w:bookmarkEnd w:id="0"/>
      <w:r w:rsidRPr="00EA2718">
        <w:rPr>
          <w:noProof/>
          <w:lang w:val="en-US" w:eastAsia="en-US"/>
        </w:rPr>
        <w:drawing>
          <wp:inline distT="114300" distB="114300" distL="114300" distR="114300" wp14:anchorId="731C2D8B" wp14:editId="1B0C1CB1">
            <wp:extent cx="3033713" cy="13767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33713" cy="1376712"/>
                    </a:xfrm>
                    <a:prstGeom prst="rect">
                      <a:avLst/>
                    </a:prstGeom>
                    <a:ln/>
                  </pic:spPr>
                </pic:pic>
              </a:graphicData>
            </a:graphic>
          </wp:inline>
        </w:drawing>
      </w:r>
    </w:p>
    <w:p w14:paraId="0111C376" w14:textId="77777777" w:rsidR="00671E33" w:rsidRPr="00EA2718" w:rsidRDefault="00671E33" w:rsidP="00671E33">
      <w:pPr>
        <w:jc w:val="center"/>
      </w:pPr>
    </w:p>
    <w:p w14:paraId="08C5112A" w14:textId="62956862" w:rsidR="004471DF" w:rsidRPr="004471DF" w:rsidRDefault="004471DF" w:rsidP="00EA2718">
      <w:pPr>
        <w:jc w:val="center"/>
        <w:rPr>
          <w:b/>
          <w:bCs/>
          <w:sz w:val="40"/>
          <w:szCs w:val="40"/>
        </w:rPr>
      </w:pPr>
      <w:r w:rsidRPr="008D7899">
        <w:rPr>
          <w:b/>
          <w:bCs/>
          <w:i/>
          <w:iCs/>
          <w:sz w:val="40"/>
          <w:szCs w:val="40"/>
        </w:rPr>
        <w:t>Student Name:</w:t>
      </w:r>
      <w:r w:rsidR="00675BAA" w:rsidRPr="008D7899">
        <w:rPr>
          <w:b/>
          <w:bCs/>
          <w:i/>
          <w:iCs/>
          <w:sz w:val="40"/>
          <w:szCs w:val="40"/>
        </w:rPr>
        <w:t xml:space="preserve"> </w:t>
      </w:r>
      <w:proofErr w:type="spellStart"/>
      <w:r w:rsidR="00675BAA" w:rsidRPr="008D7899">
        <w:rPr>
          <w:b/>
          <w:bCs/>
          <w:i/>
          <w:iCs/>
          <w:sz w:val="40"/>
          <w:szCs w:val="40"/>
        </w:rPr>
        <w:t>Ribon</w:t>
      </w:r>
      <w:proofErr w:type="spellEnd"/>
      <w:r w:rsidR="00675BAA" w:rsidRPr="008D7899">
        <w:rPr>
          <w:b/>
          <w:bCs/>
          <w:i/>
          <w:iCs/>
          <w:sz w:val="40"/>
          <w:szCs w:val="40"/>
        </w:rPr>
        <w:t xml:space="preserve"> Khan</w:t>
      </w:r>
      <w:r w:rsidRPr="008D7899">
        <w:rPr>
          <w:b/>
          <w:bCs/>
          <w:i/>
          <w:iCs/>
          <w:sz w:val="40"/>
          <w:szCs w:val="40"/>
        </w:rPr>
        <w:br/>
        <w:t>Student Number:</w:t>
      </w:r>
      <w:r w:rsidR="00675BAA" w:rsidRPr="008D7899">
        <w:rPr>
          <w:b/>
          <w:bCs/>
          <w:i/>
          <w:iCs/>
          <w:sz w:val="40"/>
          <w:szCs w:val="40"/>
        </w:rPr>
        <w:t xml:space="preserve"> 222</w:t>
      </w:r>
      <w:r w:rsidR="00E249E6" w:rsidRPr="008D7899">
        <w:rPr>
          <w:b/>
          <w:bCs/>
          <w:i/>
          <w:iCs/>
          <w:sz w:val="40"/>
          <w:szCs w:val="40"/>
        </w:rPr>
        <w:t>5725</w:t>
      </w:r>
      <w:r w:rsidRPr="008D7899">
        <w:rPr>
          <w:b/>
          <w:bCs/>
          <w:i/>
          <w:iCs/>
          <w:sz w:val="40"/>
          <w:szCs w:val="40"/>
        </w:rPr>
        <w:br/>
      </w:r>
      <w:r w:rsidRPr="004471DF">
        <w:rPr>
          <w:b/>
          <w:bCs/>
          <w:sz w:val="40"/>
          <w:szCs w:val="40"/>
        </w:rPr>
        <w:br/>
        <w:t>Module Title: Sustainable Hospitality &amp; Tourism Management</w:t>
      </w:r>
    </w:p>
    <w:p w14:paraId="2D6BFF9C" w14:textId="77777777" w:rsidR="004471DF" w:rsidRPr="004471DF" w:rsidRDefault="004471DF" w:rsidP="00EA2718">
      <w:pPr>
        <w:jc w:val="center"/>
        <w:rPr>
          <w:b/>
          <w:bCs/>
          <w:sz w:val="40"/>
          <w:szCs w:val="40"/>
        </w:rPr>
      </w:pPr>
      <w:r w:rsidRPr="004471DF">
        <w:rPr>
          <w:b/>
          <w:bCs/>
          <w:sz w:val="40"/>
          <w:szCs w:val="40"/>
        </w:rPr>
        <w:t xml:space="preserve">Module Code: </w:t>
      </w:r>
      <w:r w:rsidRPr="00015A60">
        <w:rPr>
          <w:b/>
          <w:bCs/>
          <w:i/>
          <w:iCs/>
          <w:sz w:val="40"/>
          <w:szCs w:val="40"/>
        </w:rPr>
        <w:t>BMIH5006</w:t>
      </w:r>
    </w:p>
    <w:p w14:paraId="7C055281" w14:textId="77777777" w:rsidR="004471DF" w:rsidRPr="004471DF" w:rsidRDefault="004471DF" w:rsidP="00EA2718">
      <w:pPr>
        <w:jc w:val="center"/>
        <w:rPr>
          <w:b/>
          <w:bCs/>
          <w:sz w:val="40"/>
          <w:szCs w:val="40"/>
        </w:rPr>
      </w:pPr>
    </w:p>
    <w:p w14:paraId="4619AE77" w14:textId="21F3242B" w:rsidR="002A0E33" w:rsidRDefault="004471DF" w:rsidP="002A0E33">
      <w:pPr>
        <w:jc w:val="center"/>
      </w:pPr>
      <w:r w:rsidRPr="007431F6">
        <w:rPr>
          <w:b/>
          <w:bCs/>
          <w:i/>
          <w:iCs/>
          <w:sz w:val="40"/>
          <w:szCs w:val="40"/>
        </w:rPr>
        <w:t>Lecturer’s Name:</w:t>
      </w:r>
      <w:r w:rsidRPr="004471DF">
        <w:rPr>
          <w:b/>
          <w:bCs/>
          <w:sz w:val="40"/>
          <w:szCs w:val="40"/>
        </w:rPr>
        <w:t xml:space="preserve">  Lisa Knight</w:t>
      </w:r>
    </w:p>
    <w:p w14:paraId="577DB64D" w14:textId="77777777" w:rsidR="002A0E33" w:rsidRDefault="002A0E33">
      <w:r>
        <w:br w:type="page"/>
      </w:r>
    </w:p>
    <w:p w14:paraId="14931970" w14:textId="6246F6FA" w:rsidR="002A0E33" w:rsidRDefault="002A0E33" w:rsidP="002A0E33">
      <w:r w:rsidRPr="002A0E33">
        <w:rPr>
          <w:b/>
          <w:bCs/>
          <w:sz w:val="28"/>
          <w:szCs w:val="28"/>
        </w:rPr>
        <w:lastRenderedPageBreak/>
        <w:t>Declaration</w:t>
      </w:r>
    </w:p>
    <w:p w14:paraId="64010AA5" w14:textId="16AC7B57" w:rsidR="000D5953" w:rsidRPr="00E457BC" w:rsidRDefault="002A0E33" w:rsidP="00E457BC">
      <w:r w:rsidRPr="002A0E33">
        <w:t xml:space="preserve">I confirm that I have not used any Al tools in the research and creation of this assignment. I confirm that I have not </w:t>
      </w:r>
      <w:r>
        <w:t>utilised</w:t>
      </w:r>
      <w:r w:rsidRPr="002A0E33">
        <w:t xml:space="preserve"> any Al</w:t>
      </w:r>
      <w:r>
        <w:t>-</w:t>
      </w:r>
      <w:r w:rsidRPr="002A0E33">
        <w:t xml:space="preserve">generated materials </w:t>
      </w:r>
      <w:r>
        <w:t>in</w:t>
      </w:r>
      <w:r w:rsidRPr="002A0E33">
        <w:t xml:space="preserve"> my work. I confirm I have copies of my notes and other resources I used, which I may be asked to provide in evidence.</w:t>
      </w:r>
      <w:r>
        <w:br w:type="page"/>
      </w:r>
      <w:bookmarkStart w:id="1" w:name="_3cks3ex2bn2i" w:colFirst="0" w:colLast="0"/>
      <w:bookmarkEnd w:id="1"/>
    </w:p>
    <w:p w14:paraId="4B5A4561" w14:textId="1390E91A" w:rsidR="000D5953" w:rsidRPr="00EA2718" w:rsidRDefault="003B044A" w:rsidP="00E457BC">
      <w:r w:rsidRPr="00EA2718">
        <w:t>Corporate Social Responsibility is one of the major elements that could be present in any hospitality and tourism system (</w:t>
      </w:r>
      <w:proofErr w:type="spellStart"/>
      <w:r w:rsidRPr="00EA2718">
        <w:t>Inkson</w:t>
      </w:r>
      <w:proofErr w:type="spellEnd"/>
      <w:r w:rsidRPr="00EA2718">
        <w:t xml:space="preserve"> and </w:t>
      </w:r>
      <w:proofErr w:type="spellStart"/>
      <w:r w:rsidRPr="00EA2718">
        <w:t>Minnaert</w:t>
      </w:r>
      <w:proofErr w:type="spellEnd"/>
      <w:r w:rsidRPr="00EA2718">
        <w:t>, 2018). In a different perspective it can be defined as an effort of a business to integrate environmental, social, and ethical issues into its operations. With the CSR approach, a hotel looks forward to minimising its impact on the environment, seeking welfare for the community, and also strengthening employee well-being (Cooper, 2021). With this survival in consideration under CSR, this is now a culture that is essential in industries that heavily utilise more resources and, through the process, have the potential to destroy the environment (Sloan, Legrand, and Chen, 2017). It explores the role of CSR by using the example of Premier Inn, UK, as one of the Whitbread Group's companies that are actively pursuing CSR policies so that they have a positive environmental footprint and a contribution toward the local community. This paper will investigate the approach made by Premier Inn using Carroll's Pyramid of CSR and Triple Bottom Line Theory, examine the problems involved, and assess the influence of these operations on sustainability in the hospitality sector.</w:t>
      </w:r>
      <w:bookmarkStart w:id="2" w:name="_6q3audpwa1sh" w:colFirst="0" w:colLast="0"/>
      <w:bookmarkEnd w:id="2"/>
    </w:p>
    <w:p w14:paraId="5AAC61F4" w14:textId="6099A283" w:rsidR="000D5953" w:rsidRPr="00EA2718" w:rsidRDefault="003B044A">
      <w:r w:rsidRPr="00EA2718">
        <w:t>Premier Inn</w:t>
      </w:r>
      <w:r w:rsidR="00EA2718" w:rsidRPr="00EA2718">
        <w:t>,</w:t>
      </w:r>
      <w:r w:rsidRPr="00EA2718">
        <w:t xml:space="preserve"> </w:t>
      </w:r>
      <w:r w:rsidR="00EA2718" w:rsidRPr="00EA2718">
        <w:t>a</w:t>
      </w:r>
      <w:r w:rsidRPr="00EA2718">
        <w:t xml:space="preserve"> </w:t>
      </w:r>
      <w:r w:rsidR="00EA2718" w:rsidRPr="00EA2718">
        <w:t>k</w:t>
      </w:r>
      <w:r w:rsidRPr="00EA2718">
        <w:t>e</w:t>
      </w:r>
      <w:r w:rsidR="00EA2718" w:rsidRPr="00EA2718">
        <w:t>y</w:t>
      </w:r>
      <w:r w:rsidRPr="00EA2718">
        <w:t xml:space="preserve"> </w:t>
      </w:r>
      <w:r w:rsidR="00EA2718" w:rsidRPr="00EA2718">
        <w:t>player in</w:t>
      </w:r>
      <w:r w:rsidRPr="00EA2718">
        <w:t xml:space="preserve"> the </w:t>
      </w:r>
      <w:r w:rsidR="00EA2718" w:rsidRPr="00EA2718">
        <w:t>Whitb</w:t>
      </w:r>
      <w:r w:rsidRPr="00EA2718">
        <w:t>rea</w:t>
      </w:r>
      <w:r w:rsidR="00EA2718" w:rsidRPr="00EA2718">
        <w:t>d</w:t>
      </w:r>
      <w:r w:rsidRPr="00EA2718">
        <w:t xml:space="preserve"> organisation</w:t>
      </w:r>
      <w:r w:rsidR="00EA2718" w:rsidRPr="00EA2718">
        <w:t>, hold</w:t>
      </w:r>
      <w:r w:rsidRPr="00EA2718">
        <w:t xml:space="preserve">s </w:t>
      </w:r>
      <w:r w:rsidR="00EA2718" w:rsidRPr="00EA2718">
        <w:t>a s</w:t>
      </w:r>
      <w:r w:rsidRPr="00EA2718">
        <w:t>i</w:t>
      </w:r>
      <w:r w:rsidR="00EA2718" w:rsidRPr="00EA2718">
        <w:t>g</w:t>
      </w:r>
      <w:r w:rsidRPr="00EA2718">
        <w:t>n</w:t>
      </w:r>
      <w:r w:rsidR="00EA2718" w:rsidRPr="00EA2718">
        <w:t>if</w:t>
      </w:r>
      <w:r w:rsidRPr="00EA2718">
        <w:t>i</w:t>
      </w:r>
      <w:r w:rsidR="00EA2718" w:rsidRPr="00EA2718">
        <w:t>c</w:t>
      </w:r>
      <w:r w:rsidRPr="00EA2718">
        <w:t>a</w:t>
      </w:r>
      <w:r w:rsidR="00EA2718" w:rsidRPr="00EA2718">
        <w:t>n</w:t>
      </w:r>
      <w:r w:rsidRPr="00EA2718">
        <w:t xml:space="preserve">t </w:t>
      </w:r>
      <w:r w:rsidR="00EA2718" w:rsidRPr="00EA2718">
        <w:t>p</w:t>
      </w:r>
      <w:r w:rsidRPr="00EA2718">
        <w:t>o</w:t>
      </w:r>
      <w:r w:rsidR="00EA2718" w:rsidRPr="00EA2718">
        <w:t>si</w:t>
      </w:r>
      <w:r w:rsidRPr="00EA2718">
        <w:t>ti</w:t>
      </w:r>
      <w:r w:rsidR="00EA2718" w:rsidRPr="00EA2718">
        <w:t>o</w:t>
      </w:r>
      <w:r w:rsidRPr="00EA2718">
        <w:t xml:space="preserve">n as the largest </w:t>
      </w:r>
      <w:r w:rsidR="00EA2718" w:rsidRPr="00EA2718">
        <w:t xml:space="preserve">hotel chain </w:t>
      </w:r>
      <w:r w:rsidRPr="00EA2718">
        <w:t xml:space="preserve">in the UK. It has been a </w:t>
      </w:r>
      <w:r w:rsidR="00EA2718" w:rsidRPr="00EA2718">
        <w:t>pi</w:t>
      </w:r>
      <w:r w:rsidRPr="00EA2718">
        <w:t>o</w:t>
      </w:r>
      <w:r w:rsidR="00EA2718" w:rsidRPr="00EA2718">
        <w:t>ne</w:t>
      </w:r>
      <w:r w:rsidRPr="00EA2718">
        <w:t>er</w:t>
      </w:r>
      <w:r w:rsidR="00EA2718" w:rsidRPr="00EA2718">
        <w:t xml:space="preserve"> in i</w:t>
      </w:r>
      <w:r w:rsidRPr="00EA2718">
        <w:t>nte</w:t>
      </w:r>
      <w:r w:rsidR="00EA2718" w:rsidRPr="00EA2718">
        <w:t>g</w:t>
      </w:r>
      <w:r w:rsidRPr="00EA2718">
        <w:t>r</w:t>
      </w:r>
      <w:r w:rsidR="00EA2718" w:rsidRPr="00EA2718">
        <w:t>at</w:t>
      </w:r>
      <w:r w:rsidRPr="00EA2718">
        <w:t xml:space="preserve">ing CSR </w:t>
      </w:r>
      <w:r w:rsidR="00EA2718" w:rsidRPr="00EA2718">
        <w:t>in</w:t>
      </w:r>
      <w:r w:rsidRPr="00EA2718">
        <w:t>to its business strategies. Premier Inn's CSR initiatives</w:t>
      </w:r>
      <w:r w:rsidR="00EA2718" w:rsidRPr="00EA2718">
        <w:t>, which</w:t>
      </w:r>
      <w:r w:rsidRPr="00EA2718">
        <w:t xml:space="preserve"> focus on energy efficiency, waste reduction, water preservation, and community engagement</w:t>
      </w:r>
      <w:r w:rsidR="00EA2718" w:rsidRPr="00EA2718">
        <w:t>,</w:t>
      </w:r>
      <w:r w:rsidRPr="00EA2718">
        <w:t xml:space="preserve"> </w:t>
      </w:r>
      <w:r w:rsidR="00EA2718" w:rsidRPr="00EA2718">
        <w:t>ar</w:t>
      </w:r>
      <w:r w:rsidRPr="00EA2718">
        <w:t>e</w:t>
      </w:r>
      <w:r w:rsidR="00EA2718" w:rsidRPr="00EA2718">
        <w:t xml:space="preserve"> part of </w:t>
      </w:r>
      <w:r w:rsidRPr="00EA2718">
        <w:t>i</w:t>
      </w:r>
      <w:r w:rsidR="00EA2718" w:rsidRPr="00EA2718">
        <w:t>ts</w:t>
      </w:r>
      <w:r w:rsidRPr="00EA2718">
        <w:t xml:space="preserve"> sustainability agenda, </w:t>
      </w:r>
      <w:r w:rsidR="00EA2718" w:rsidRPr="00EA2718">
        <w:t>'</w:t>
      </w:r>
      <w:r w:rsidRPr="00EA2718">
        <w:t>Force for Good</w:t>
      </w:r>
      <w:r w:rsidR="00EA2718" w:rsidRPr="00EA2718">
        <w:t>.' This agenda</w:t>
      </w:r>
      <w:r w:rsidRPr="00EA2718">
        <w:t xml:space="preserve"> aims to ensure a positive impact on society while minimising negative effects on the environment, including achieving net-zero carbon by 2040 and reducing waste (Premier Inn, 2023).</w:t>
      </w:r>
      <w:r w:rsidR="00EA2718" w:rsidRPr="00EA2718">
        <w:t xml:space="preserve"> </w:t>
      </w:r>
      <w:r w:rsidRPr="00EA2718">
        <w:t>Many of these objectives have been embraced by Premier Inn in its various hotels as part of its commitment to sustainable tourism. The efforts take many forms at a property level</w:t>
      </w:r>
      <w:r w:rsidR="00EA2718" w:rsidRPr="00EA2718">
        <w:t xml:space="preserve">, </w:t>
      </w:r>
      <w:r w:rsidRPr="00EA2718">
        <w:t>from designing rooms that minimise energy consumption to using sustainably sourced food. The sustainability principles also strive for the achievement of obligations under UK legislation, notably the Climate Change Act 2008, through which the UK sets legally binding targets for reducing its carbon emissions (</w:t>
      </w:r>
      <w:proofErr w:type="spellStart"/>
      <w:r w:rsidRPr="00EA2718">
        <w:t>Gehring</w:t>
      </w:r>
      <w:proofErr w:type="spellEnd"/>
      <w:r w:rsidRPr="00EA2718">
        <w:t xml:space="preserve"> and Phillips, 2019). </w:t>
      </w:r>
      <w:r w:rsidR="00EA2718" w:rsidRPr="00EA2718">
        <w:t>By a</w:t>
      </w:r>
      <w:r w:rsidRPr="00EA2718">
        <w:t>d</w:t>
      </w:r>
      <w:r w:rsidR="00EA2718" w:rsidRPr="00EA2718">
        <w:t>her</w:t>
      </w:r>
      <w:r w:rsidRPr="00EA2718">
        <w:t xml:space="preserve">ing </w:t>
      </w:r>
      <w:r w:rsidR="00EA2718" w:rsidRPr="00EA2718">
        <w:t>to</w:t>
      </w:r>
      <w:r w:rsidRPr="00EA2718">
        <w:t xml:space="preserve"> this set of regulations, </w:t>
      </w:r>
      <w:r w:rsidRPr="00EA2718">
        <w:lastRenderedPageBreak/>
        <w:t>Premier Inn</w:t>
      </w:r>
      <w:r w:rsidR="00EA2718" w:rsidRPr="00EA2718">
        <w:t xml:space="preserve"> not only</w:t>
      </w:r>
      <w:r w:rsidRPr="00EA2718">
        <w:t xml:space="preserve"> promotes the bigger concern of the UK concerning sustainability and climate action</w:t>
      </w:r>
      <w:r w:rsidR="00EA2718" w:rsidRPr="00EA2718">
        <w:t xml:space="preserve"> but also sets an example for other players in the hospitality sector</w:t>
      </w:r>
      <w:r w:rsidRPr="00EA2718">
        <w:t>.</w:t>
      </w:r>
    </w:p>
    <w:p w14:paraId="1E4E0DDB" w14:textId="23D46262" w:rsidR="000D5953" w:rsidRPr="00EA2718" w:rsidRDefault="00EA2718" w:rsidP="00EA2718">
      <w:r w:rsidRPr="00EA2718">
        <w:rPr>
          <w:bCs/>
          <w:sz w:val="26"/>
          <w:szCs w:val="26"/>
        </w:rPr>
        <w:t>The theoretical underpinning will be valuable to analyse this.</w:t>
      </w:r>
      <w:r w:rsidRPr="00EA2718">
        <w:t xml:space="preserve"> The Pyramid of Carrol’s CSR categorises corporate responsibilities into four levels: economic, legal, ethical, and philanthropic (</w:t>
      </w:r>
      <w:proofErr w:type="spellStart"/>
      <w:r w:rsidRPr="00EA2718">
        <w:t>Haski-Leventhal</w:t>
      </w:r>
      <w:proofErr w:type="spellEnd"/>
      <w:r w:rsidRPr="00EA2718">
        <w:t>, 2018). It provides a framework for understanding how Premier Inn can balance business objectives with CSR commitments.</w:t>
      </w:r>
      <w:r w:rsidRPr="00EA2718">
        <w:rPr>
          <w:b/>
          <w:i/>
        </w:rPr>
        <w:t xml:space="preserve"> </w:t>
      </w:r>
      <w:r w:rsidRPr="00EA2718">
        <w:t>Within the bounds of profitability, the Premier Inn operations are sustainable. Sustainability, in the case of Premier Inn, can be conceptualised in the context of sustainable investments. Premier Inn's sustainable investments include energy-efficient technology like LED lights and smart thermostats, which help reduce energy consumption and save money over time (</w:t>
      </w:r>
      <w:proofErr w:type="spellStart"/>
      <w:r w:rsidRPr="00EA2718">
        <w:t>Fearis</w:t>
      </w:r>
      <w:proofErr w:type="spellEnd"/>
      <w:r w:rsidRPr="00EA2718">
        <w:t>, 2023). Thus, under the guise of energy efficiency, Premier Inn saves on operational costs as it stays in alignment with the needs of the world regarding sustainability (</w:t>
      </w:r>
      <w:proofErr w:type="spellStart"/>
      <w:r w:rsidRPr="00EA2718">
        <w:t>Filimonau</w:t>
      </w:r>
      <w:proofErr w:type="spellEnd"/>
      <w:r w:rsidRPr="00EA2718">
        <w:t xml:space="preserve"> and </w:t>
      </w:r>
      <w:proofErr w:type="spellStart"/>
      <w:r w:rsidRPr="00EA2718">
        <w:t>Magklaropoulou</w:t>
      </w:r>
      <w:proofErr w:type="spellEnd"/>
      <w:r w:rsidRPr="00EA2718">
        <w:t>, 2020).</w:t>
      </w:r>
      <w:r w:rsidRPr="00EA2718">
        <w:rPr>
          <w:b/>
          <w:i/>
        </w:rPr>
        <w:t xml:space="preserve"> </w:t>
      </w:r>
      <w:r w:rsidRPr="00EA2718">
        <w:t>Premier Inn adheres to all environmental laws and regulations, which comprise the UK Climate Change Act 2008 and the Energy Savings Opportunity Scheme (ESOS). The law requires corporate enterprises to reduce their emission of greenhouse gases (Premier Inn, 2024). Premier Inn has proved to comply with the law as evidenced by its effort to make sure that it minimises its usage of energy and utilises renewable energy sources and, in turn, reduces its carbon footprint.</w:t>
      </w:r>
      <w:r w:rsidRPr="00EA2718">
        <w:rPr>
          <w:b/>
          <w:i/>
        </w:rPr>
        <w:t xml:space="preserve"> </w:t>
      </w:r>
      <w:r w:rsidRPr="00EA2718">
        <w:rPr>
          <w:bCs/>
          <w:iCs/>
        </w:rPr>
        <w:t xml:space="preserve">In terms of Ethical responsibilities, </w:t>
      </w:r>
      <w:r w:rsidRPr="00EA2718">
        <w:t>Premier Inn takes care to focus on the environment and fair employment practices. Premier Inn has already phased out single-use plastics in its hotels and is still looking for other sustainable alternatives for guest amenities. Moreover, Premier Inn promotes fair wage policies and ensures equal employment opportunities. On the other hand,</w:t>
      </w:r>
      <w:r w:rsidRPr="00EA2718">
        <w:rPr>
          <w:b/>
          <w:i/>
        </w:rPr>
        <w:t xml:space="preserve"> </w:t>
      </w:r>
      <w:r w:rsidRPr="00EA2718">
        <w:t>Premier Inn is philanthropic and is, therefore, at the top of Carroll's Pyramid. The company has begun its "Force for Good" programmes, which have so far raised over £1 million for different charities, such as Great Ormond Street Hospital. Premier Inn also benefits its local communities in small ways by employing locals, purchasing from local organisations, and engaging in many other activities that benefit local communities (</w:t>
      </w:r>
      <w:proofErr w:type="spellStart"/>
      <w:r w:rsidRPr="00EA2718">
        <w:t>Whitebread</w:t>
      </w:r>
      <w:proofErr w:type="spellEnd"/>
      <w:r w:rsidRPr="00EA2718">
        <w:t>, 2023).</w:t>
      </w:r>
    </w:p>
    <w:p w14:paraId="58929B06" w14:textId="482BFA53" w:rsidR="000D5953" w:rsidRPr="00EA2718" w:rsidRDefault="00EA2718" w:rsidP="00EA2718">
      <w:r w:rsidRPr="00EA2718">
        <w:t xml:space="preserve">There is another theory, the Triple Bottom Line theory, which includes CSR as part of its focus on people, the planet, and profit (Shim </w:t>
      </w:r>
      <w:r w:rsidRPr="00EA2718">
        <w:rPr>
          <w:i/>
        </w:rPr>
        <w:t>et al.,</w:t>
      </w:r>
      <w:r w:rsidRPr="00EA2718">
        <w:t xml:space="preserve"> 2021). It's useful for analysing how </w:t>
      </w:r>
      <w:r w:rsidRPr="00EA2718">
        <w:lastRenderedPageBreak/>
        <w:t>Premier Inn addresses social, environmental, and financial objectives in its business model. Premier Inn has corporate responsibility policies that are aimed at securing the well-being of its employees and those in the surrounding local communities. The hotel chain provides training and development opportunities for its staff, helping them succeed in their roles. It also prioritizes local hiring to support job creation in the areas it operates. Premier Inn also has policies that enhance guest experiences while being environmentally friendly, such as offering "skip housekeeping" services to save water and energy during a guest's stay (</w:t>
      </w:r>
      <w:proofErr w:type="spellStart"/>
      <w:r w:rsidRPr="00EA2718">
        <w:t>Tripadvisor</w:t>
      </w:r>
      <w:proofErr w:type="spellEnd"/>
      <w:r w:rsidRPr="00EA2718">
        <w:t>, 2024).</w:t>
      </w:r>
      <w:r w:rsidRPr="00EA2718">
        <w:rPr>
          <w:b/>
          <w:i/>
        </w:rPr>
        <w:t xml:space="preserve"> </w:t>
      </w:r>
      <w:r w:rsidRPr="00EA2718">
        <w:t>Premier Inn has done much to also minimise its environmental footprint. The organisation employs smart energy management systems that monitor and minimise energy consumption in real time. Low-flow showerheads and faucets have been installed within its rooms to prevent water wastage. Last but not least, Premier Inn strives to have no waste to landfill; to this end, it recycles and composts waste wherever possible (Whitbread PLC, 2023).</w:t>
      </w:r>
      <w:r w:rsidRPr="00EA2718">
        <w:rPr>
          <w:b/>
          <w:i/>
        </w:rPr>
        <w:t xml:space="preserve"> </w:t>
      </w:r>
      <w:r w:rsidRPr="00EA2718">
        <w:t>It is a profitable company while being on its goal of sustainability. Premier Inn continues to prove as a profitable company that remains concerned with its sustainability objectives. If only the integration of the sustainable practices that Premier Inn uses has boosted its brand reputation and will have cut down costs for the company (Hospitality Inside, 2023). Premier Inn's commitment to sustainability reduces energy consumption and waste, saving costs and attracting eco-conscious customers.</w:t>
      </w:r>
    </w:p>
    <w:p w14:paraId="27BE114C" w14:textId="40109EED" w:rsidR="000D5953" w:rsidRPr="00EA2718" w:rsidRDefault="003B044A" w:rsidP="00EA2718">
      <w:r w:rsidRPr="00EA2718">
        <w:t>Premier Inn has embraced a plethora of CSR policies and practices through its sustainability policy. Such areas range from energy efficiency and waste reduction to water conservation and responsible sourcing.</w:t>
      </w:r>
      <w:r w:rsidR="00EA2718" w:rsidRPr="00EA2718">
        <w:rPr>
          <w:b/>
          <w:i/>
        </w:rPr>
        <w:t xml:space="preserve"> </w:t>
      </w:r>
      <w:r w:rsidRPr="00EA2718">
        <w:t>Premier Inn has invested considerably in energy-efficient technology to minimise carbon footprints. The firm also fitted LED lighting and smart thermostats in guest rooms as a means of optimising energy usage. Premier Inn has further managed to convert some parts of electricity necessities into renewable energy sources. After these efforts, Premier Inn has successfully aimed to achieve a 50% reduction in carbon emissions throughout its portfolio within 2025 (Premier Inn Hotel, 2024).</w:t>
      </w:r>
      <w:r w:rsidRPr="00EA2718">
        <w:rPr>
          <w:b/>
          <w:i/>
        </w:rPr>
        <w:t xml:space="preserve"> </w:t>
      </w:r>
      <w:r w:rsidRPr="00EA2718">
        <w:t xml:space="preserve">Premier Inn has embraced water-saving technology in its hotels (Alliance, 2019). These include low-flow taps and showerheads, among others. With this technology, the company manages to save more water. The company is also monitoring its water usage and what could be improved upon and eliminated as waste that is not necessary in terms </w:t>
      </w:r>
      <w:r w:rsidRPr="00EA2718">
        <w:lastRenderedPageBreak/>
        <w:t xml:space="preserve">of water usage. It is the other key component of the CSR strategy of the company as Premier Inn has adopted a zero waste to landfills policy and recycles as much of its waste as possible and composts as much of its waste as possible. Premier Inn does not have any single-use plastics at all in their guest rooms and replaced them with reusable and recyclable ones (Premier Inn, 2019). </w:t>
      </w:r>
      <w:r w:rsidR="00EA2718" w:rsidRPr="00EA2718">
        <w:t>Premier</w:t>
      </w:r>
      <w:r w:rsidRPr="00EA2718">
        <w:t xml:space="preserve"> Inn sources operations sustainably. The company collaborates with suppliers to ensure that such products as food and textiles are sourced responsibly (</w:t>
      </w:r>
      <w:proofErr w:type="spellStart"/>
      <w:r w:rsidRPr="00EA2718">
        <w:t>Schouw</w:t>
      </w:r>
      <w:proofErr w:type="spellEnd"/>
      <w:r w:rsidRPr="00EA2718">
        <w:t>, 2023). For instance, Premier Inn first sources food in relation to local and geographical proximity to support the reduction of carbon footprint associated with transport while the company, through design, has adopted sustainable building materials in the new builds or refurbishment of such buildings.</w:t>
      </w:r>
    </w:p>
    <w:p w14:paraId="74889A00" w14:textId="536BD358" w:rsidR="000D5953" w:rsidRPr="00EA2718" w:rsidRDefault="003B044A">
      <w:r w:rsidRPr="00EA2718">
        <w:t>These are the relentless hikes in consumer demand to stay in environmentally friendly accommodations, along with growing concern by the industry for environmental regulations, sending upscale hotels like Premier Inn on a trek toward sustainability. From a survey by World Economic Forum, 76 percent of travellers say they want to travel more sustainably, while 82 per cent say they would like to stay in eco-friendly hotels (Bennett, 2023).</w:t>
      </w:r>
      <w:r w:rsidR="00EA2718" w:rsidRPr="00EA2718">
        <w:t xml:space="preserve"> </w:t>
      </w:r>
      <w:r w:rsidRPr="00EA2718">
        <w:t xml:space="preserve">Governments in the UK introduced a Plastic Packaging Tax and published its Net Zero Strategy, forcing hotel companies to minimise their use of single-use plastics (Pow, 2023). Regarding this, Premier Inn has also eliminated single-use plastics and targets carbon emissions reduction. </w:t>
      </w:r>
      <w:r w:rsidR="00EA2718" w:rsidRPr="00EA2718">
        <w:t xml:space="preserve"> </w:t>
      </w:r>
      <w:r w:rsidRPr="00EA2718">
        <w:t>Apart from that, sustainability performance also relates to business outcomes through research that indicates that companies that have strong CSR approaches are characterised by better financial performance and customer loyalty. According to a 2023 Deloitte study, 85 per cent of businesses that include sustainability in their operations record enhanced financial results (Deloitte, 2023). The combination of Premier Inn's sustainability and profitability gives an aspect of the business case for the hospitality sector CSR.</w:t>
      </w:r>
    </w:p>
    <w:p w14:paraId="07E2141B" w14:textId="78134F61" w:rsidR="000D5953" w:rsidRPr="00EA2718" w:rsidRDefault="003B044A" w:rsidP="00EA2718">
      <w:r w:rsidRPr="00EA2718">
        <w:t>Even though Premier Inn has achieved tremendous success in integrating CSR into its operations, the hotel chain encounters several challenges in implementing these practices.</w:t>
      </w:r>
      <w:r w:rsidR="00EA2718" w:rsidRPr="00EA2718">
        <w:rPr>
          <w:b/>
          <w:i/>
        </w:rPr>
        <w:t xml:space="preserve"> </w:t>
      </w:r>
      <w:r w:rsidRPr="00EA2718">
        <w:t>A significant financial burden exists with pre-investments of energy-efficient technology and some sustainable practices. For example, "sensible" smart energy management, as well as a complete transition to renewable sources of energy, requires tremendous "front money." While cost savings are realised over the long run with this type of initiative, the short-term financial burden placed upon the company can be difficult, especially when times are uncertain.</w:t>
      </w:r>
      <w:r w:rsidR="00EA2718" w:rsidRPr="00EA2718">
        <w:rPr>
          <w:b/>
          <w:i/>
        </w:rPr>
        <w:t xml:space="preserve"> </w:t>
      </w:r>
      <w:r w:rsidRPr="00EA2718">
        <w:t>Making the guests feel responsible for sustainable practices, such as reusing their towels or saving water, can prove difficult. Guests may care more about comfort and ease than about becoming accountable for environmental practices (</w:t>
      </w:r>
      <w:proofErr w:type="spellStart"/>
      <w:r w:rsidRPr="00EA2718">
        <w:t>Foris</w:t>
      </w:r>
      <w:proofErr w:type="spellEnd"/>
      <w:r w:rsidRPr="00EA2718">
        <w:t xml:space="preserve">, </w:t>
      </w:r>
      <w:proofErr w:type="spellStart"/>
      <w:r w:rsidRPr="00EA2718">
        <w:t>Crihalmean</w:t>
      </w:r>
      <w:proofErr w:type="spellEnd"/>
      <w:r w:rsidRPr="00EA2718">
        <w:t xml:space="preserve"> and </w:t>
      </w:r>
      <w:proofErr w:type="spellStart"/>
      <w:r w:rsidRPr="00EA2718">
        <w:t>Foris</w:t>
      </w:r>
      <w:proofErr w:type="spellEnd"/>
      <w:r w:rsidRPr="00EA2718">
        <w:t>, 2020). Premier Inn could be problem-posed with balancing guest satisfaction and sustainability goals.</w:t>
      </w:r>
      <w:r w:rsidR="00EA2718" w:rsidRPr="00EA2718">
        <w:rPr>
          <w:b/>
          <w:i/>
        </w:rPr>
        <w:t xml:space="preserve"> </w:t>
      </w:r>
      <w:r w:rsidRPr="00EA2718">
        <w:t xml:space="preserve">The other challenge Premier Inn faces is ensuring that the suppliers follow sustainable practices. The products are sourced from many suppliers, and hence, coping with the immense complexity of maintaining consistency of sustainability standards across its supply chain is time-consuming and complex (Xiao </w:t>
      </w:r>
      <w:r w:rsidRPr="00EA2718">
        <w:rPr>
          <w:i/>
          <w:iCs/>
        </w:rPr>
        <w:t>et al.,</w:t>
      </w:r>
      <w:r w:rsidRPr="00EA2718">
        <w:t xml:space="preserve"> 2019).</w:t>
      </w:r>
      <w:r w:rsidR="00EA2718" w:rsidRPr="00EA2718">
        <w:rPr>
          <w:b/>
          <w:i/>
        </w:rPr>
        <w:t xml:space="preserve"> </w:t>
      </w:r>
      <w:r w:rsidRPr="00EA2718">
        <w:t xml:space="preserve">Premier Inn is experiencing a dynamic regulatory environment with new legislation and rules coming up every day. It includes, for example, the UK's Net Zero Strategy, which has very high reduction targets for carbon levels, and the hotel industry has come under severe pressure to abide by them (Hutton </w:t>
      </w:r>
      <w:r w:rsidRPr="00EA2718">
        <w:rPr>
          <w:i/>
          <w:iCs/>
        </w:rPr>
        <w:t>et al</w:t>
      </w:r>
      <w:r w:rsidRPr="00EA2718">
        <w:t>., 2024). The lack of compliance can bring fines and also create a blot on the firm's reputation.</w:t>
      </w:r>
    </w:p>
    <w:p w14:paraId="7D6024B9" w14:textId="62BC7DF7" w:rsidR="000D5953" w:rsidRPr="00EA2718" w:rsidRDefault="003B044A" w:rsidP="00E457BC">
      <w:r w:rsidRPr="00EA2718">
        <w:t>With a saturated market, Premier Inn can differentiate by projecting the theme of sustainability. More and more environmentally conscious tourists demand that hotels align themselves with their philosophy (</w:t>
      </w:r>
      <w:proofErr w:type="spellStart"/>
      <w:r w:rsidRPr="00EA2718">
        <w:t>Dolnicar</w:t>
      </w:r>
      <w:proofErr w:type="spellEnd"/>
      <w:r w:rsidRPr="00EA2718">
        <w:t xml:space="preserve">, </w:t>
      </w:r>
      <w:proofErr w:type="spellStart"/>
      <w:r w:rsidRPr="00EA2718">
        <w:t>Knezevic</w:t>
      </w:r>
      <w:proofErr w:type="spellEnd"/>
      <w:r w:rsidRPr="00EA2718">
        <w:t xml:space="preserve"> </w:t>
      </w:r>
      <w:proofErr w:type="spellStart"/>
      <w:r w:rsidRPr="00EA2718">
        <w:t>Cvelbar</w:t>
      </w:r>
      <w:proofErr w:type="spellEnd"/>
      <w:r w:rsidRPr="00EA2718">
        <w:t xml:space="preserve"> and </w:t>
      </w:r>
      <w:proofErr w:type="spellStart"/>
      <w:r w:rsidRPr="00EA2718">
        <w:t>Grün</w:t>
      </w:r>
      <w:proofErr w:type="spellEnd"/>
      <w:r w:rsidRPr="00EA2718">
        <w:t>, 2019). In this aspect, Premier Inn's sustainability theme will ensure that it meets an ever-increasing customer base. Energy-efficient technologies and strategies for waste reduction are the CSR activities that help cut the costs of a company while improving operational efficiency (Costa and Costa, 2022). These are cost-cutting measures with long-term financial advantages accruing to the profit-making potential of the organisation. All CSR work by Premier Inn works towards boosting the morale and engagement of its employees. Employees will always be motivated and engaged in their work when they believe that they work for a strong, value-based company (Wickham, Donnelly, and French, 2021).</w:t>
      </w:r>
    </w:p>
    <w:p w14:paraId="6C6DBF05" w14:textId="77777777" w:rsidR="000D5953" w:rsidRPr="00EA2718" w:rsidRDefault="003B044A">
      <w:r w:rsidRPr="00EA2718">
        <w:t>Premier Inn epitomises the integral role of sustainability in the hospitality industry as far as commitment to Corporate Social Responsibility is concerned. Premier Inn put its spotlight on energy, water, and waste, emphasising these aspects of economic, ethical, and environmental performance, and it paid special attention to the community. Carroll's Pyramid of CSR and the Triple Bottom Line Theory are pretty useful frameworks in the analysis of Premier Inn's approach- economic, ethical, and environmental can coexist. Despite the higher costs and guest compliance, sustainability initiatives at Premier Inn have great opportunities to differentiate the brand and lead to improvements in operations and, consequently, employee engagement. Considering the increasing demand from consumers for a greener accommodation experience, CSR efforts by Premier Inn are likely to take up an essential position in its long-term success both in terms of profitability for the group and in sustaining the larger goal of the hospitality industry, that is, sustainability.</w:t>
      </w:r>
    </w:p>
    <w:p w14:paraId="49461FB9" w14:textId="77777777" w:rsidR="000D5953" w:rsidRPr="00EA2718" w:rsidRDefault="000D5953"/>
    <w:p w14:paraId="223BCE41" w14:textId="77777777" w:rsidR="000D5953" w:rsidRPr="00EA2718" w:rsidRDefault="000D5953"/>
    <w:p w14:paraId="6B64697B" w14:textId="77777777" w:rsidR="000D5953" w:rsidRPr="00EA2718" w:rsidRDefault="000D5953"/>
    <w:p w14:paraId="062F73AC" w14:textId="77777777" w:rsidR="000D5953" w:rsidRPr="00EA2718" w:rsidRDefault="003B044A">
      <w:r w:rsidRPr="00EA2718">
        <w:br w:type="page"/>
      </w:r>
    </w:p>
    <w:p w14:paraId="657534D2" w14:textId="77777777" w:rsidR="000D5953" w:rsidRPr="00EA2718" w:rsidRDefault="003B044A">
      <w:pPr>
        <w:pStyle w:val="Heading1"/>
      </w:pPr>
      <w:bookmarkStart w:id="3" w:name="_86hglt4h2hpo" w:colFirst="0" w:colLast="0"/>
      <w:bookmarkStart w:id="4" w:name="_Toc179895702"/>
      <w:bookmarkEnd w:id="3"/>
      <w:r w:rsidRPr="00EA2718">
        <w:t>Reference</w:t>
      </w:r>
      <w:bookmarkEnd w:id="4"/>
    </w:p>
    <w:p w14:paraId="2C758C5B" w14:textId="77777777" w:rsidR="00EA2718" w:rsidRPr="00EA2718" w:rsidRDefault="00EA2718" w:rsidP="00EA2718">
      <w:pPr>
        <w:spacing w:after="240"/>
      </w:pPr>
      <w:r w:rsidRPr="00EA2718">
        <w:t xml:space="preserve">Alliance, N.S. (2019). </w:t>
      </w:r>
      <w:r w:rsidRPr="00EA2718">
        <w:rPr>
          <w:i/>
        </w:rPr>
        <w:t>Desk Research Summary on the Future of Digital, Green and Social Skills in Tourism</w:t>
      </w:r>
      <w:r w:rsidRPr="00EA2718">
        <w:t xml:space="preserve">. [online] Available at: </w:t>
      </w:r>
      <w:hyperlink r:id="rId9">
        <w:r w:rsidRPr="00EA2718">
          <w:rPr>
            <w:color w:val="1155CC"/>
            <w:u w:val="single"/>
          </w:rPr>
          <w:t>https://nexttourismgeneration.eu/wp-content/uploads/2019/03/NTG_Desk_Research_Summary_January_2019.pdf</w:t>
        </w:r>
      </w:hyperlink>
      <w:r w:rsidRPr="00EA2718">
        <w:t xml:space="preserve"> [Accessed 15 Oct. 2024].</w:t>
      </w:r>
    </w:p>
    <w:p w14:paraId="34963F46" w14:textId="77777777" w:rsidR="00EA2718" w:rsidRPr="00EA2718" w:rsidRDefault="00EA2718" w:rsidP="00EA2718">
      <w:pPr>
        <w:spacing w:after="240"/>
      </w:pPr>
      <w:r w:rsidRPr="00EA2718">
        <w:t xml:space="preserve">Bennett, P. (2023). </w:t>
      </w:r>
      <w:r w:rsidRPr="00EA2718">
        <w:rPr>
          <w:i/>
        </w:rPr>
        <w:t>Survey of Travellers Finds 76% Want More Sustainable Options</w:t>
      </w:r>
      <w:r w:rsidRPr="00EA2718">
        <w:t xml:space="preserve">. [online] World Economic Forum. Available at: </w:t>
      </w:r>
      <w:hyperlink r:id="rId10">
        <w:r w:rsidRPr="00EA2718">
          <w:rPr>
            <w:color w:val="1155CC"/>
            <w:u w:val="single"/>
          </w:rPr>
          <w:t>https://www.weforum.org/agenda/2023/04/survey-of-travelers-finds-76-want-more-sustainable-options/</w:t>
        </w:r>
      </w:hyperlink>
      <w:r w:rsidRPr="00EA2718">
        <w:t xml:space="preserve"> [Accessed 15 Oct. 2024].</w:t>
      </w:r>
    </w:p>
    <w:p w14:paraId="03062D76" w14:textId="77777777" w:rsidR="00EA2718" w:rsidRPr="00EA2718" w:rsidRDefault="00EA2718" w:rsidP="00EA2718">
      <w:r w:rsidRPr="00EA2718">
        <w:t>Cooper, C. (2021) Essentials of tourism. Third edition. London: SAGE.</w:t>
      </w:r>
    </w:p>
    <w:p w14:paraId="1F0AB0DB" w14:textId="77777777" w:rsidR="00EA2718" w:rsidRPr="00EA2718" w:rsidRDefault="00EA2718" w:rsidP="00EA2718">
      <w:r w:rsidRPr="00EA2718">
        <w:t>Costa, and Costa, C. (2022). Sustainability and competitiveness in the hospitality industry (Costa &amp; C. Costa, Eds.). Business Science Reference.</w:t>
      </w:r>
    </w:p>
    <w:p w14:paraId="782F82BF" w14:textId="53BEB54C" w:rsidR="00EA2718" w:rsidRPr="00EA2718" w:rsidRDefault="00EA2718" w:rsidP="00EA2718">
      <w:pPr>
        <w:spacing w:after="240"/>
      </w:pPr>
      <w:r w:rsidRPr="00EA2718">
        <w:t xml:space="preserve">Deloitte (2023). </w:t>
      </w:r>
      <w:r w:rsidRPr="00EA2718">
        <w:rPr>
          <w:i/>
        </w:rPr>
        <w:t>New Deloitte research reveals majority of organizations increased sustainability investments over the past year amid global uncertainty</w:t>
      </w:r>
      <w:r w:rsidRPr="00EA2718">
        <w:t xml:space="preserve">. [online] www.deloitte.com. Available at: </w:t>
      </w:r>
      <w:hyperlink r:id="rId11">
        <w:r w:rsidRPr="00EA2718">
          <w:rPr>
            <w:color w:val="1155CC"/>
            <w:u w:val="single"/>
          </w:rPr>
          <w:t>https://www.deloitte.com/global/en/about/press-room/new-deloitte-research-on-sustainability-investments.html</w:t>
        </w:r>
      </w:hyperlink>
      <w:r w:rsidRPr="00EA2718">
        <w:t xml:space="preserve"> [Accessed 15 Oct. 2024].</w:t>
      </w:r>
    </w:p>
    <w:p w14:paraId="51B7CB47" w14:textId="77777777" w:rsidR="00EA2718" w:rsidRPr="00EA2718" w:rsidRDefault="00EA2718" w:rsidP="00EA2718">
      <w:pPr>
        <w:spacing w:after="240"/>
      </w:pPr>
      <w:proofErr w:type="spellStart"/>
      <w:r w:rsidRPr="00EA2718">
        <w:t>Dolnicar</w:t>
      </w:r>
      <w:proofErr w:type="spellEnd"/>
      <w:r w:rsidRPr="00EA2718">
        <w:t xml:space="preserve">, S., </w:t>
      </w:r>
      <w:proofErr w:type="spellStart"/>
      <w:r w:rsidRPr="00EA2718">
        <w:t>Knezevic</w:t>
      </w:r>
      <w:proofErr w:type="spellEnd"/>
      <w:r w:rsidRPr="00EA2718">
        <w:t xml:space="preserve"> </w:t>
      </w:r>
      <w:proofErr w:type="spellStart"/>
      <w:r w:rsidRPr="00EA2718">
        <w:t>Cvelbar</w:t>
      </w:r>
      <w:proofErr w:type="spellEnd"/>
      <w:r w:rsidRPr="00EA2718">
        <w:t xml:space="preserve">, L. and </w:t>
      </w:r>
      <w:proofErr w:type="spellStart"/>
      <w:r w:rsidRPr="00EA2718">
        <w:t>Grün</w:t>
      </w:r>
      <w:proofErr w:type="spellEnd"/>
      <w:r w:rsidRPr="00EA2718">
        <w:t xml:space="preserve">, B. (2019). A Sharing-Based Approach to Enticing Tourists to Behave More Environmentally Friendly. </w:t>
      </w:r>
      <w:r w:rsidRPr="00EA2718">
        <w:rPr>
          <w:i/>
        </w:rPr>
        <w:t>Journal of Travel Research</w:t>
      </w:r>
      <w:r w:rsidRPr="00EA2718">
        <w:t xml:space="preserve">, [online] 58(2), pp.241–252. Available at: </w:t>
      </w:r>
      <w:hyperlink r:id="rId12">
        <w:r w:rsidRPr="00EA2718">
          <w:rPr>
            <w:color w:val="1155CC"/>
            <w:u w:val="single"/>
          </w:rPr>
          <w:t>https://doi.org/10.1177/0047287517746013</w:t>
        </w:r>
      </w:hyperlink>
      <w:r w:rsidRPr="00EA2718">
        <w:t xml:space="preserve"> [Accessed 15 Oct. 2024].</w:t>
      </w:r>
    </w:p>
    <w:p w14:paraId="12FE403B" w14:textId="77777777" w:rsidR="00EA2718" w:rsidRPr="00EA2718" w:rsidRDefault="00EA2718" w:rsidP="00EA2718">
      <w:pPr>
        <w:spacing w:after="240"/>
      </w:pPr>
      <w:proofErr w:type="spellStart"/>
      <w:r w:rsidRPr="00EA2718">
        <w:t>Fearis</w:t>
      </w:r>
      <w:proofErr w:type="spellEnd"/>
      <w:r w:rsidRPr="00EA2718">
        <w:t xml:space="preserve">, B. (2023). </w:t>
      </w:r>
      <w:r w:rsidRPr="00EA2718">
        <w:rPr>
          <w:i/>
        </w:rPr>
        <w:t>Premier Inn opens first fully renewably-powered hotel</w:t>
      </w:r>
      <w:r w:rsidRPr="00EA2718">
        <w:t xml:space="preserve">. [online] The Business Travel Magazine. Available at: </w:t>
      </w:r>
      <w:hyperlink r:id="rId13">
        <w:r w:rsidRPr="00EA2718">
          <w:rPr>
            <w:color w:val="1155CC"/>
            <w:u w:val="single"/>
          </w:rPr>
          <w:t>https://thebusinesstravelmag.com/premier-inn-opens-first-fully-renewably-powered-hotel/</w:t>
        </w:r>
      </w:hyperlink>
      <w:r w:rsidRPr="00EA2718">
        <w:t xml:space="preserve"> [Accessed 15 Oct. 2024].</w:t>
      </w:r>
    </w:p>
    <w:p w14:paraId="3EF2DE51" w14:textId="77777777" w:rsidR="00EA2718" w:rsidRPr="00EA2718" w:rsidRDefault="00EA2718" w:rsidP="00EA2718">
      <w:pPr>
        <w:spacing w:after="240"/>
      </w:pPr>
      <w:proofErr w:type="spellStart"/>
      <w:r w:rsidRPr="00EA2718">
        <w:t>Filimonau</w:t>
      </w:r>
      <w:proofErr w:type="spellEnd"/>
      <w:r w:rsidRPr="00EA2718">
        <w:t xml:space="preserve">, V. and </w:t>
      </w:r>
      <w:proofErr w:type="spellStart"/>
      <w:r w:rsidRPr="00EA2718">
        <w:t>Magklaropoulou</w:t>
      </w:r>
      <w:proofErr w:type="spellEnd"/>
      <w:r w:rsidRPr="00EA2718">
        <w:t>, A. (2020). Exploring the viability of a new ‘pay-as-you-</w:t>
      </w:r>
      <w:proofErr w:type="spellStart"/>
      <w:r w:rsidRPr="00EA2718">
        <w:t>use’energy</w:t>
      </w:r>
      <w:proofErr w:type="spellEnd"/>
      <w:r w:rsidRPr="00EA2718">
        <w:t xml:space="preserve"> management model in budget hotels. </w:t>
      </w:r>
      <w:r w:rsidRPr="00EA2718">
        <w:rPr>
          <w:i/>
        </w:rPr>
        <w:t>International Journal of Hospitality Management 89 (2020)</w:t>
      </w:r>
      <w:r w:rsidRPr="00EA2718">
        <w:t xml:space="preserve">, [online] 102538. Available at: </w:t>
      </w:r>
      <w:hyperlink r:id="rId14">
        <w:r w:rsidRPr="00EA2718">
          <w:rPr>
            <w:color w:val="1155CC"/>
            <w:u w:val="single"/>
          </w:rPr>
          <w:t>http://eprints.bournemouth.ac.uk/34076/3/R2%20CHANGES%20ACCEPTED.pdf</w:t>
        </w:r>
      </w:hyperlink>
      <w:r w:rsidRPr="00EA2718">
        <w:t xml:space="preserve"> [Accessed 15 Oct. 2024].</w:t>
      </w:r>
    </w:p>
    <w:p w14:paraId="06479CD3" w14:textId="77777777" w:rsidR="00EA2718" w:rsidRPr="00EA2718" w:rsidRDefault="00EA2718" w:rsidP="00EA2718">
      <w:pPr>
        <w:spacing w:after="240"/>
      </w:pPr>
      <w:proofErr w:type="spellStart"/>
      <w:r w:rsidRPr="00EA2718">
        <w:t>Foris</w:t>
      </w:r>
      <w:proofErr w:type="spellEnd"/>
      <w:r w:rsidRPr="00EA2718">
        <w:t xml:space="preserve">, D., </w:t>
      </w:r>
      <w:proofErr w:type="spellStart"/>
      <w:r w:rsidRPr="00EA2718">
        <w:t>Crihalmean</w:t>
      </w:r>
      <w:proofErr w:type="spellEnd"/>
      <w:r w:rsidRPr="00EA2718">
        <w:t xml:space="preserve">, N. and </w:t>
      </w:r>
      <w:proofErr w:type="spellStart"/>
      <w:r w:rsidRPr="00EA2718">
        <w:t>Foris</w:t>
      </w:r>
      <w:proofErr w:type="spellEnd"/>
      <w:r w:rsidRPr="00EA2718">
        <w:t xml:space="preserve">, T. (2020). Exploring the Environmental Practices in Hospitality through Booking Websites and Online Tourist Reviews. </w:t>
      </w:r>
      <w:r w:rsidRPr="00EA2718">
        <w:rPr>
          <w:i/>
        </w:rPr>
        <w:t>Sustainability</w:t>
      </w:r>
      <w:r w:rsidRPr="00EA2718">
        <w:t xml:space="preserve">, [online] 12(24), p.10282. Available at: </w:t>
      </w:r>
      <w:hyperlink r:id="rId15">
        <w:r w:rsidRPr="00EA2718">
          <w:rPr>
            <w:color w:val="1155CC"/>
            <w:u w:val="single"/>
          </w:rPr>
          <w:t>https://doi.org/10.3390/su122410282</w:t>
        </w:r>
      </w:hyperlink>
      <w:r w:rsidRPr="00EA2718">
        <w:t xml:space="preserve"> [Accessed 15 Oct. 2024].</w:t>
      </w:r>
    </w:p>
    <w:p w14:paraId="04580480" w14:textId="77777777" w:rsidR="00EA2718" w:rsidRPr="00EA2718" w:rsidRDefault="00EA2718" w:rsidP="00EA2718">
      <w:pPr>
        <w:spacing w:after="240"/>
      </w:pPr>
      <w:proofErr w:type="spellStart"/>
      <w:r w:rsidRPr="00EA2718">
        <w:t>Gehring</w:t>
      </w:r>
      <w:proofErr w:type="spellEnd"/>
      <w:r w:rsidRPr="00EA2718">
        <w:t xml:space="preserve">, M. and Phillips, F.K. (2019). </w:t>
      </w:r>
      <w:r w:rsidRPr="00EA2718">
        <w:rPr>
          <w:i/>
        </w:rPr>
        <w:t>LEGAL OPTIONS FOR POST-BREXIT CLIMATE CHANGE AND ENERGY PROVISIONS IN A FUTURE UK-EU TRADE AGREEMENT</w:t>
      </w:r>
      <w:r w:rsidRPr="00EA2718">
        <w:t xml:space="preserve">. [online] Available at: </w:t>
      </w:r>
      <w:hyperlink r:id="rId16">
        <w:r w:rsidRPr="00EA2718">
          <w:rPr>
            <w:color w:val="1155CC"/>
            <w:u w:val="single"/>
          </w:rPr>
          <w:t>https://europeanclimate.org/wp-content/uploads/2019/04/Post-Brexit_Provisions_report_final.pdf</w:t>
        </w:r>
      </w:hyperlink>
      <w:r w:rsidRPr="00EA2718">
        <w:t xml:space="preserve"> [Accessed 15 Oct. 2024].</w:t>
      </w:r>
    </w:p>
    <w:p w14:paraId="3FB15EAB" w14:textId="77777777" w:rsidR="00EA2718" w:rsidRPr="00EA2718" w:rsidRDefault="00EA2718" w:rsidP="00EA2718">
      <w:proofErr w:type="spellStart"/>
      <w:r w:rsidRPr="00EA2718">
        <w:t>Haski-Leventhal</w:t>
      </w:r>
      <w:proofErr w:type="spellEnd"/>
      <w:r w:rsidRPr="00EA2718">
        <w:t>, D. (2018) Strategic corporate social responsibility: tools &amp; theories for responsible management. London: SAGE.</w:t>
      </w:r>
    </w:p>
    <w:p w14:paraId="12899A7E" w14:textId="77777777" w:rsidR="00EA2718" w:rsidRPr="00EA2718" w:rsidRDefault="00EA2718" w:rsidP="00EA2718">
      <w:pPr>
        <w:spacing w:after="240"/>
      </w:pPr>
      <w:r w:rsidRPr="00EA2718">
        <w:t xml:space="preserve">Hospitality Inside (2023). </w:t>
      </w:r>
      <w:r w:rsidRPr="00EA2718">
        <w:rPr>
          <w:i/>
        </w:rPr>
        <w:t>Premier Inn: ‘Force for Good’ - more than green energy</w:t>
      </w:r>
      <w:r w:rsidRPr="00EA2718">
        <w:t xml:space="preserve">. [online] Hospitalityinside.com. Available at: </w:t>
      </w:r>
      <w:hyperlink r:id="rId17">
        <w:r w:rsidRPr="00EA2718">
          <w:rPr>
            <w:color w:val="1155CC"/>
            <w:u w:val="single"/>
          </w:rPr>
          <w:t>https://hospitalityinside.com/en/Premier-Inn-Force-for-Good-more-than-green-energy</w:t>
        </w:r>
      </w:hyperlink>
      <w:r w:rsidRPr="00EA2718">
        <w:t xml:space="preserve"> [Accessed 15 Oct. 2024].</w:t>
      </w:r>
    </w:p>
    <w:p w14:paraId="43F89B7B" w14:textId="77777777" w:rsidR="00EA2718" w:rsidRPr="00EA2718" w:rsidRDefault="00EA2718" w:rsidP="00EA2718">
      <w:pPr>
        <w:spacing w:after="240"/>
      </w:pPr>
      <w:r w:rsidRPr="00EA2718">
        <w:t xml:space="preserve">Hutton, G., Stewart, I., Burnett, N., </w:t>
      </w:r>
      <w:proofErr w:type="spellStart"/>
      <w:r w:rsidRPr="00EA2718">
        <w:t>Tyers</w:t>
      </w:r>
      <w:proofErr w:type="spellEnd"/>
      <w:r w:rsidRPr="00EA2718">
        <w:t xml:space="preserve">, R., Hinson, S. and Malik, X. (2024). </w:t>
      </w:r>
      <w:r w:rsidRPr="00EA2718">
        <w:rPr>
          <w:i/>
        </w:rPr>
        <w:t>The UK’s plans and progress to reach net zero by 2050</w:t>
      </w:r>
      <w:r w:rsidRPr="00EA2718">
        <w:t xml:space="preserve">. [online] House of Commons Library. Available at: </w:t>
      </w:r>
      <w:hyperlink r:id="rId18">
        <w:r w:rsidRPr="00EA2718">
          <w:rPr>
            <w:color w:val="1155CC"/>
            <w:u w:val="single"/>
          </w:rPr>
          <w:t>https://commonslibrary.parliament.uk/research-briefings/cbp-9888/</w:t>
        </w:r>
      </w:hyperlink>
      <w:r w:rsidRPr="00EA2718">
        <w:t xml:space="preserve"> [Accessed 15 Oct. 2024].</w:t>
      </w:r>
    </w:p>
    <w:p w14:paraId="33719101" w14:textId="77777777" w:rsidR="00EA2718" w:rsidRPr="00EA2718" w:rsidRDefault="00EA2718" w:rsidP="00EA2718">
      <w:proofErr w:type="spellStart"/>
      <w:r w:rsidRPr="00EA2718">
        <w:t>Inkson</w:t>
      </w:r>
      <w:proofErr w:type="spellEnd"/>
      <w:r w:rsidRPr="00EA2718">
        <w:t xml:space="preserve">, C. and </w:t>
      </w:r>
      <w:proofErr w:type="spellStart"/>
      <w:r w:rsidRPr="00EA2718">
        <w:t>Minnaert</w:t>
      </w:r>
      <w:proofErr w:type="spellEnd"/>
      <w:r w:rsidRPr="00EA2718">
        <w:t>, L. (2018). Tourism management: an introduction. 2nd ed. London: SAGE.</w:t>
      </w:r>
    </w:p>
    <w:p w14:paraId="26D4AC9B" w14:textId="77777777" w:rsidR="00EA2718" w:rsidRPr="00EA2718" w:rsidRDefault="00EA2718" w:rsidP="00EA2718">
      <w:pPr>
        <w:spacing w:after="240"/>
      </w:pPr>
      <w:r w:rsidRPr="00EA2718">
        <w:t xml:space="preserve">Pow, R. (2023). </w:t>
      </w:r>
      <w:r w:rsidRPr="00EA2718">
        <w:rPr>
          <w:i/>
        </w:rPr>
        <w:t>New bans and restrictions on polluting single-use plastics come into force</w:t>
      </w:r>
      <w:r w:rsidRPr="00EA2718">
        <w:t xml:space="preserve">. [online] GOV.UK. Available at: </w:t>
      </w:r>
      <w:hyperlink r:id="rId19">
        <w:r w:rsidRPr="00EA2718">
          <w:rPr>
            <w:color w:val="1155CC"/>
            <w:u w:val="single"/>
          </w:rPr>
          <w:t>https://www.gov.uk/government/news/new-bans-and-restrictions-on-polluting-single-use-plastics-come-into-force</w:t>
        </w:r>
      </w:hyperlink>
      <w:r w:rsidRPr="00EA2718">
        <w:t xml:space="preserve"> [Accessed 15 Oct. 2024].</w:t>
      </w:r>
    </w:p>
    <w:p w14:paraId="47EE7699" w14:textId="77777777" w:rsidR="00EA2718" w:rsidRPr="00EA2718" w:rsidRDefault="00EA2718" w:rsidP="00EA2718">
      <w:pPr>
        <w:spacing w:after="240"/>
      </w:pPr>
      <w:r w:rsidRPr="00EA2718">
        <w:t xml:space="preserve">Premier Inn (2019). </w:t>
      </w:r>
      <w:r w:rsidRPr="00EA2718">
        <w:rPr>
          <w:i/>
        </w:rPr>
        <w:t>Single-use plastics</w:t>
      </w:r>
      <w:r w:rsidRPr="00EA2718">
        <w:t xml:space="preserve">. [online] www.premierinn.com. Available at: </w:t>
      </w:r>
      <w:hyperlink r:id="rId20">
        <w:r w:rsidRPr="00EA2718">
          <w:rPr>
            <w:color w:val="1155CC"/>
            <w:u w:val="single"/>
          </w:rPr>
          <w:t>https://www.premierinn.com/gb/en/news/2019/plastics.html</w:t>
        </w:r>
      </w:hyperlink>
      <w:r w:rsidRPr="00EA2718">
        <w:t xml:space="preserve"> [Accessed 15 Oct. 2024].</w:t>
      </w:r>
    </w:p>
    <w:p w14:paraId="22489F94" w14:textId="77777777" w:rsidR="00EA2718" w:rsidRPr="00EA2718" w:rsidRDefault="00EA2718" w:rsidP="00EA2718">
      <w:pPr>
        <w:spacing w:after="240"/>
      </w:pPr>
      <w:r w:rsidRPr="00EA2718">
        <w:t xml:space="preserve">Premier Inn (2023). </w:t>
      </w:r>
      <w:r w:rsidRPr="00EA2718">
        <w:rPr>
          <w:i/>
        </w:rPr>
        <w:t>Force For Good</w:t>
      </w:r>
      <w:r w:rsidRPr="00EA2718">
        <w:t xml:space="preserve">. [online] Premier Inn. Available at: </w:t>
      </w:r>
      <w:hyperlink r:id="rId21">
        <w:r w:rsidRPr="00EA2718">
          <w:rPr>
            <w:color w:val="1155CC"/>
            <w:u w:val="single"/>
          </w:rPr>
          <w:t>https://www.premierinn.com/gb/en/why/force-for-good.html</w:t>
        </w:r>
      </w:hyperlink>
      <w:r w:rsidRPr="00EA2718">
        <w:t xml:space="preserve"> [Accessed 15 Oct. 2024].</w:t>
      </w:r>
    </w:p>
    <w:p w14:paraId="571EBBFE" w14:textId="77777777" w:rsidR="00EA2718" w:rsidRPr="00EA2718" w:rsidRDefault="00EA2718" w:rsidP="00EA2718">
      <w:pPr>
        <w:spacing w:after="240"/>
      </w:pPr>
      <w:r w:rsidRPr="00EA2718">
        <w:t xml:space="preserve">Premier Inn (2024). </w:t>
      </w:r>
      <w:r w:rsidRPr="00EA2718">
        <w:rPr>
          <w:i/>
        </w:rPr>
        <w:t>Race to Zero</w:t>
      </w:r>
      <w:r w:rsidRPr="00EA2718">
        <w:t xml:space="preserve">. [online] www.premierinn.com. Available at: </w:t>
      </w:r>
      <w:hyperlink r:id="rId22">
        <w:r w:rsidRPr="00EA2718">
          <w:rPr>
            <w:color w:val="1155CC"/>
            <w:u w:val="single"/>
          </w:rPr>
          <w:t>https://www.premierinn.com/gb/en/news/2021/race-to-zero.html</w:t>
        </w:r>
      </w:hyperlink>
      <w:r w:rsidRPr="00EA2718">
        <w:t xml:space="preserve"> [Accessed 15 Oct. 2024].</w:t>
      </w:r>
    </w:p>
    <w:p w14:paraId="511EE733" w14:textId="77777777" w:rsidR="00EA2718" w:rsidRPr="00EA2718" w:rsidRDefault="00EA2718" w:rsidP="00EA2718">
      <w:pPr>
        <w:spacing w:after="240"/>
      </w:pPr>
      <w:r w:rsidRPr="00EA2718">
        <w:t xml:space="preserve">Premier Inn Hotel (2024). </w:t>
      </w:r>
      <w:r w:rsidRPr="00EA2718">
        <w:rPr>
          <w:i/>
        </w:rPr>
        <w:t>World Earth Day</w:t>
      </w:r>
      <w:r w:rsidRPr="00EA2718">
        <w:t xml:space="preserve">. [online] www.premierinn.com. Available at: </w:t>
      </w:r>
      <w:hyperlink r:id="rId23">
        <w:r w:rsidRPr="00EA2718">
          <w:rPr>
            <w:color w:val="1155CC"/>
            <w:u w:val="single"/>
          </w:rPr>
          <w:t>https://www.premierinn.com/gb/en/news/2018/world-earth-day.html</w:t>
        </w:r>
      </w:hyperlink>
      <w:r w:rsidRPr="00EA2718">
        <w:t xml:space="preserve"> [Accessed 15 Oct. 2024].</w:t>
      </w:r>
    </w:p>
    <w:p w14:paraId="299866E5" w14:textId="77777777" w:rsidR="00EA2718" w:rsidRPr="00EA2718" w:rsidRDefault="00EA2718" w:rsidP="00EA2718">
      <w:pPr>
        <w:spacing w:after="240"/>
      </w:pPr>
      <w:proofErr w:type="spellStart"/>
      <w:r w:rsidRPr="00EA2718">
        <w:t>Schouw</w:t>
      </w:r>
      <w:proofErr w:type="spellEnd"/>
      <w:r w:rsidRPr="00EA2718">
        <w:t xml:space="preserve">, S. (2023). </w:t>
      </w:r>
      <w:r w:rsidRPr="00EA2718">
        <w:rPr>
          <w:i/>
        </w:rPr>
        <w:t>Premier Inn launches Force For Good programme in the Middle East</w:t>
      </w:r>
      <w:r w:rsidRPr="00EA2718">
        <w:t xml:space="preserve">. [online] www.zawya.com. Available at: </w:t>
      </w:r>
      <w:hyperlink r:id="rId24">
        <w:r w:rsidRPr="00EA2718">
          <w:rPr>
            <w:color w:val="1155CC"/>
            <w:u w:val="single"/>
          </w:rPr>
          <w:t>https://www.zawya.com/en/press-release/companies-news/premier-inn-launches-force-for-good-programme-in-the-middle-east-fwtu54jj</w:t>
        </w:r>
      </w:hyperlink>
      <w:r w:rsidRPr="00EA2718">
        <w:t xml:space="preserve"> [Accessed 15 Oct. 2024].</w:t>
      </w:r>
    </w:p>
    <w:p w14:paraId="56B03116" w14:textId="77777777" w:rsidR="00EA2718" w:rsidRPr="00EA2718" w:rsidRDefault="00EA2718" w:rsidP="00EA2718">
      <w:pPr>
        <w:spacing w:after="240"/>
      </w:pPr>
      <w:r w:rsidRPr="00EA2718">
        <w:t xml:space="preserve">Shim, J., Moon, J., Lee, W.S. and Chung, N. (2021). The Impact of CSR on Corporate Value of Restaurant Businesses Using Triple Bottom Line Theory. </w:t>
      </w:r>
      <w:r w:rsidRPr="00EA2718">
        <w:rPr>
          <w:i/>
        </w:rPr>
        <w:t>Sustainability</w:t>
      </w:r>
      <w:r w:rsidRPr="00EA2718">
        <w:t xml:space="preserve">, [online] 13(4), p.2131. Available at: </w:t>
      </w:r>
      <w:hyperlink r:id="rId25">
        <w:r w:rsidRPr="00EA2718">
          <w:rPr>
            <w:color w:val="1155CC"/>
            <w:u w:val="single"/>
          </w:rPr>
          <w:t>https://doi.org/10.3390/su13042131</w:t>
        </w:r>
      </w:hyperlink>
      <w:r w:rsidRPr="00EA2718">
        <w:t xml:space="preserve"> [Accessed 15 Oct. 2024].</w:t>
      </w:r>
    </w:p>
    <w:p w14:paraId="40580749" w14:textId="77777777" w:rsidR="00EA2718" w:rsidRPr="00EA2718" w:rsidRDefault="00EA2718" w:rsidP="00EA2718">
      <w:r w:rsidRPr="00EA2718">
        <w:t>Sloan, P., Legrand, W. and Chen, J.S. (2017). Sustainability in the hospitality industry: principles of sustainable operations. 3rd ed. London: Butterworth-Heinemann.</w:t>
      </w:r>
    </w:p>
    <w:p w14:paraId="0C1C63C0" w14:textId="77777777" w:rsidR="00EA2718" w:rsidRPr="00EA2718" w:rsidRDefault="00EA2718" w:rsidP="00EA2718">
      <w:pPr>
        <w:spacing w:after="240"/>
      </w:pPr>
      <w:proofErr w:type="spellStart"/>
      <w:r w:rsidRPr="00EA2718">
        <w:t>Tripadvisor</w:t>
      </w:r>
      <w:proofErr w:type="spellEnd"/>
      <w:r w:rsidRPr="00EA2718">
        <w:t xml:space="preserve"> (2024). </w:t>
      </w:r>
      <w:r w:rsidRPr="00EA2718">
        <w:rPr>
          <w:i/>
        </w:rPr>
        <w:t xml:space="preserve">Premier Inn Dresden City </w:t>
      </w:r>
      <w:proofErr w:type="spellStart"/>
      <w:r w:rsidRPr="00EA2718">
        <w:rPr>
          <w:i/>
        </w:rPr>
        <w:t>Zentrum</w:t>
      </w:r>
      <w:proofErr w:type="spellEnd"/>
      <w:r w:rsidRPr="00EA2718">
        <w:rPr>
          <w:i/>
        </w:rPr>
        <w:t xml:space="preserve"> hotel Bar or Lounge</w:t>
      </w:r>
      <w:r w:rsidRPr="00EA2718">
        <w:t xml:space="preserve">. [online] Available at: </w:t>
      </w:r>
      <w:hyperlink r:id="rId26">
        <w:r w:rsidRPr="00EA2718">
          <w:rPr>
            <w:color w:val="1155CC"/>
            <w:u w:val="single"/>
          </w:rPr>
          <w:t>https://www.tripadvisor.in/Hotel_Feature-g187399-d1842234-zft9166-Premier_Inn_Dresden_City_Zentrum_hotel.html</w:t>
        </w:r>
      </w:hyperlink>
      <w:r w:rsidRPr="00EA2718">
        <w:t xml:space="preserve"> [Accessed 15 Oct. 2024].</w:t>
      </w:r>
    </w:p>
    <w:p w14:paraId="382B6344" w14:textId="77777777" w:rsidR="00EA2718" w:rsidRPr="00EA2718" w:rsidRDefault="00EA2718" w:rsidP="00EA2718">
      <w:pPr>
        <w:spacing w:after="240"/>
      </w:pPr>
      <w:r w:rsidRPr="00EA2718">
        <w:t xml:space="preserve">Whitbread PLC (2023). </w:t>
      </w:r>
      <w:r w:rsidRPr="00EA2718">
        <w:rPr>
          <w:i/>
        </w:rPr>
        <w:t>Environmental, Social and Governance Report 2022/23</w:t>
      </w:r>
      <w:r w:rsidRPr="00EA2718">
        <w:t xml:space="preserve">. [online] Available at: </w:t>
      </w:r>
      <w:hyperlink r:id="rId27">
        <w:r w:rsidRPr="00EA2718">
          <w:rPr>
            <w:color w:val="1155CC"/>
            <w:u w:val="single"/>
          </w:rPr>
          <w:t>https://cdn.whitbread.co.uk/media/2023/05/Whitbread_ESG_Report_FY22_23.pdf</w:t>
        </w:r>
      </w:hyperlink>
      <w:r w:rsidRPr="00EA2718">
        <w:t xml:space="preserve"> [Accessed 15 Oct. 2024].</w:t>
      </w:r>
    </w:p>
    <w:p w14:paraId="738BE91D" w14:textId="77777777" w:rsidR="00EA2718" w:rsidRPr="00EA2718" w:rsidRDefault="00EA2718" w:rsidP="00EA2718">
      <w:pPr>
        <w:spacing w:after="240"/>
      </w:pPr>
      <w:proofErr w:type="spellStart"/>
      <w:r w:rsidRPr="00EA2718">
        <w:t>Whitebread</w:t>
      </w:r>
      <w:proofErr w:type="spellEnd"/>
      <w:r w:rsidRPr="00EA2718">
        <w:t xml:space="preserve"> (2023). </w:t>
      </w:r>
      <w:r w:rsidRPr="00EA2718">
        <w:rPr>
          <w:i/>
        </w:rPr>
        <w:t>The Economic and Social Impact of Premier Inn Hotels</w:t>
      </w:r>
      <w:r w:rsidRPr="00EA2718">
        <w:t xml:space="preserve">. [online] Available at: </w:t>
      </w:r>
      <w:hyperlink r:id="rId28">
        <w:r w:rsidRPr="00EA2718">
          <w:rPr>
            <w:color w:val="1155CC"/>
            <w:u w:val="single"/>
          </w:rPr>
          <w:t>https://cdn.whitbread.co.uk/media/2023/08/The-economic-and-social-impact-of-Premier-Inn-hotels.pdf</w:t>
        </w:r>
      </w:hyperlink>
      <w:r w:rsidRPr="00EA2718">
        <w:t xml:space="preserve"> [Accessed 15 Oct. 2024].</w:t>
      </w:r>
    </w:p>
    <w:p w14:paraId="597AED54" w14:textId="77777777" w:rsidR="00EA2718" w:rsidRPr="00EA2718" w:rsidRDefault="00EA2718" w:rsidP="00EA2718">
      <w:r w:rsidRPr="00EA2718">
        <w:t>Wickham, Donnelly, T., and French, L. (2021). Strategic Sustainability Management in the Event Sector. Event Management, 25(3), 279–296.</w:t>
      </w:r>
    </w:p>
    <w:p w14:paraId="5BEF89A7" w14:textId="77777777" w:rsidR="00EA2718" w:rsidRPr="00EA2718" w:rsidRDefault="00EA2718" w:rsidP="00EA2718">
      <w:pPr>
        <w:spacing w:after="240"/>
      </w:pPr>
      <w:r w:rsidRPr="00EA2718">
        <w:t xml:space="preserve">Xiao, C., Wilhelm, M., van der </w:t>
      </w:r>
      <w:proofErr w:type="spellStart"/>
      <w:r w:rsidRPr="00EA2718">
        <w:t>Vaart</w:t>
      </w:r>
      <w:proofErr w:type="spellEnd"/>
      <w:r w:rsidRPr="00EA2718">
        <w:t xml:space="preserve">, T. and van </w:t>
      </w:r>
      <w:proofErr w:type="spellStart"/>
      <w:r w:rsidRPr="00EA2718">
        <w:t>Donk</w:t>
      </w:r>
      <w:proofErr w:type="spellEnd"/>
      <w:r w:rsidRPr="00EA2718">
        <w:t xml:space="preserve">, D.P. (2019). Inside the Buying Firm: Exploring Responses to Paradoxical Tensions in Sustainable Supply Chain Management. </w:t>
      </w:r>
      <w:r w:rsidRPr="00EA2718">
        <w:rPr>
          <w:i/>
        </w:rPr>
        <w:t>Journal of Supply Chain Management</w:t>
      </w:r>
      <w:r w:rsidRPr="00EA2718">
        <w:t xml:space="preserve">, [online] 55(1), pp.3–20. Available at: </w:t>
      </w:r>
      <w:hyperlink r:id="rId29">
        <w:r w:rsidRPr="00EA2718">
          <w:rPr>
            <w:color w:val="1155CC"/>
            <w:u w:val="single"/>
          </w:rPr>
          <w:t>https://doi.org/10.1111/jscm.12170</w:t>
        </w:r>
      </w:hyperlink>
      <w:r w:rsidRPr="00EA2718">
        <w:t>. [Accessed 15 Oct. 2024].</w:t>
      </w:r>
    </w:p>
    <w:p w14:paraId="3E3A0AE0" w14:textId="77777777" w:rsidR="000D5953" w:rsidRPr="00EA2718" w:rsidRDefault="000D5953"/>
    <w:p w14:paraId="53C0044C" w14:textId="77777777" w:rsidR="000D5953" w:rsidRPr="00EA2718" w:rsidRDefault="000D5953"/>
    <w:p w14:paraId="0871B80C" w14:textId="77777777" w:rsidR="000D5953" w:rsidRPr="00EA2718" w:rsidRDefault="000D5953"/>
    <w:p w14:paraId="0DAE4F12" w14:textId="77777777" w:rsidR="000D5953" w:rsidRDefault="000D5953"/>
    <w:sectPr w:rsidR="000D5953" w:rsidSect="00EA2718">
      <w:footerReference w:type="default" r:id="rId3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380F0B" w14:textId="77777777" w:rsidR="002A6784" w:rsidRPr="00EA2718" w:rsidRDefault="002A6784" w:rsidP="00EA2718">
      <w:pPr>
        <w:spacing w:after="0" w:line="240" w:lineRule="auto"/>
      </w:pPr>
      <w:r w:rsidRPr="00EA2718">
        <w:separator/>
      </w:r>
    </w:p>
  </w:endnote>
  <w:endnote w:type="continuationSeparator" w:id="0">
    <w:p w14:paraId="22EB7043" w14:textId="77777777" w:rsidR="002A6784" w:rsidRPr="00EA2718" w:rsidRDefault="002A6784" w:rsidP="00EA2718">
      <w:pPr>
        <w:spacing w:after="0" w:line="240" w:lineRule="auto"/>
      </w:pPr>
      <w:r w:rsidRPr="00EA27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9021086"/>
      <w:docPartObj>
        <w:docPartGallery w:val="Page Numbers (Bottom of Page)"/>
        <w:docPartUnique/>
      </w:docPartObj>
    </w:sdtPr>
    <w:sdtEndPr/>
    <w:sdtContent>
      <w:sdt>
        <w:sdtPr>
          <w:id w:val="-1769616900"/>
          <w:docPartObj>
            <w:docPartGallery w:val="Page Numbers (Top of Page)"/>
            <w:docPartUnique/>
          </w:docPartObj>
        </w:sdtPr>
        <w:sdtEndPr/>
        <w:sdtContent>
          <w:p w14:paraId="70D3BF3F" w14:textId="009EF8C2" w:rsidR="00EA2718" w:rsidRPr="00EA2718" w:rsidRDefault="00EA2718">
            <w:pPr>
              <w:pStyle w:val="Footer"/>
              <w:jc w:val="right"/>
            </w:pPr>
            <w:r w:rsidRPr="00EA2718">
              <w:t xml:space="preserve">Page </w:t>
            </w:r>
            <w:r w:rsidRPr="00EA2718">
              <w:rPr>
                <w:b/>
                <w:bCs/>
              </w:rPr>
              <w:fldChar w:fldCharType="begin"/>
            </w:r>
            <w:r w:rsidRPr="00EA2718">
              <w:rPr>
                <w:b/>
                <w:bCs/>
              </w:rPr>
              <w:instrText xml:space="preserve"> PAGE </w:instrText>
            </w:r>
            <w:r w:rsidRPr="00EA2718">
              <w:rPr>
                <w:b/>
                <w:bCs/>
              </w:rPr>
              <w:fldChar w:fldCharType="separate"/>
            </w:r>
            <w:r w:rsidR="00671E33">
              <w:rPr>
                <w:b/>
                <w:bCs/>
                <w:noProof/>
              </w:rPr>
              <w:t>2</w:t>
            </w:r>
            <w:r w:rsidRPr="00EA2718">
              <w:rPr>
                <w:b/>
                <w:bCs/>
              </w:rPr>
              <w:fldChar w:fldCharType="end"/>
            </w:r>
            <w:r w:rsidRPr="00EA2718">
              <w:t xml:space="preserve"> of </w:t>
            </w:r>
            <w:r w:rsidRPr="00EA2718">
              <w:rPr>
                <w:b/>
                <w:bCs/>
              </w:rPr>
              <w:fldChar w:fldCharType="begin"/>
            </w:r>
            <w:r w:rsidRPr="00EA2718">
              <w:rPr>
                <w:b/>
                <w:bCs/>
              </w:rPr>
              <w:instrText xml:space="preserve"> NUMPAGES  </w:instrText>
            </w:r>
            <w:r w:rsidRPr="00EA2718">
              <w:rPr>
                <w:b/>
                <w:bCs/>
              </w:rPr>
              <w:fldChar w:fldCharType="separate"/>
            </w:r>
            <w:r w:rsidR="00671E33">
              <w:rPr>
                <w:b/>
                <w:bCs/>
                <w:noProof/>
              </w:rPr>
              <w:t>12</w:t>
            </w:r>
            <w:r w:rsidRPr="00EA2718">
              <w:rPr>
                <w:b/>
                <w:bCs/>
              </w:rPr>
              <w:fldChar w:fldCharType="end"/>
            </w:r>
          </w:p>
        </w:sdtContent>
      </w:sdt>
    </w:sdtContent>
  </w:sdt>
  <w:p w14:paraId="64F89663" w14:textId="77777777" w:rsidR="00EA2718" w:rsidRPr="00EA2718" w:rsidRDefault="00EA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8450E" w14:textId="77777777" w:rsidR="002A6784" w:rsidRPr="00EA2718" w:rsidRDefault="002A6784" w:rsidP="00EA2718">
      <w:pPr>
        <w:spacing w:after="0" w:line="240" w:lineRule="auto"/>
      </w:pPr>
      <w:r w:rsidRPr="00EA2718">
        <w:separator/>
      </w:r>
    </w:p>
  </w:footnote>
  <w:footnote w:type="continuationSeparator" w:id="0">
    <w:p w14:paraId="608FB34A" w14:textId="77777777" w:rsidR="002A6784" w:rsidRPr="00EA2718" w:rsidRDefault="002A6784" w:rsidP="00EA2718">
      <w:pPr>
        <w:spacing w:after="0" w:line="240" w:lineRule="auto"/>
      </w:pPr>
      <w:r w:rsidRPr="00EA271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DE58DD"/>
    <w:multiLevelType w:val="hybridMultilevel"/>
    <w:tmpl w:val="9A08C1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35628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953"/>
    <w:rsid w:val="00015A60"/>
    <w:rsid w:val="000D5953"/>
    <w:rsid w:val="00222BD9"/>
    <w:rsid w:val="00252D8E"/>
    <w:rsid w:val="002A0E33"/>
    <w:rsid w:val="002A6784"/>
    <w:rsid w:val="003A6CFE"/>
    <w:rsid w:val="003B044A"/>
    <w:rsid w:val="004471DF"/>
    <w:rsid w:val="00671E33"/>
    <w:rsid w:val="00675BAA"/>
    <w:rsid w:val="006F7FA7"/>
    <w:rsid w:val="007431F6"/>
    <w:rsid w:val="008D7899"/>
    <w:rsid w:val="009A243F"/>
    <w:rsid w:val="009B61E5"/>
    <w:rsid w:val="00AD622A"/>
    <w:rsid w:val="00AE6BF0"/>
    <w:rsid w:val="00BD2743"/>
    <w:rsid w:val="00E249E6"/>
    <w:rsid w:val="00E457BC"/>
    <w:rsid w:val="00E731F7"/>
    <w:rsid w:val="00EA2718"/>
    <w:rsid w:val="00F15E42"/>
    <w:rsid w:val="00F51A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FBDA13"/>
  <w15:docId w15:val="{405F9056-BB22-4073-A384-921BFF27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A2718"/>
    <w:pPr>
      <w:ind w:left="720"/>
      <w:contextualSpacing/>
    </w:pPr>
  </w:style>
  <w:style w:type="paragraph" w:styleId="Header">
    <w:name w:val="header"/>
    <w:basedOn w:val="Normal"/>
    <w:link w:val="HeaderChar"/>
    <w:uiPriority w:val="99"/>
    <w:unhideWhenUsed/>
    <w:rsid w:val="00EA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718"/>
  </w:style>
  <w:style w:type="paragraph" w:styleId="Footer">
    <w:name w:val="footer"/>
    <w:basedOn w:val="Normal"/>
    <w:link w:val="FooterChar"/>
    <w:uiPriority w:val="99"/>
    <w:unhideWhenUsed/>
    <w:rsid w:val="00EA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718"/>
  </w:style>
  <w:style w:type="paragraph" w:styleId="TOCHeading">
    <w:name w:val="TOC Heading"/>
    <w:basedOn w:val="Heading1"/>
    <w:next w:val="Normal"/>
    <w:uiPriority w:val="39"/>
    <w:unhideWhenUsed/>
    <w:qFormat/>
    <w:rsid w:val="00EA27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A2718"/>
    <w:pPr>
      <w:spacing w:after="100"/>
    </w:pPr>
  </w:style>
  <w:style w:type="character" w:styleId="Hyperlink">
    <w:name w:val="Hyperlink"/>
    <w:basedOn w:val="DefaultParagraphFont"/>
    <w:uiPriority w:val="99"/>
    <w:unhideWhenUsed/>
    <w:rsid w:val="00EA27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thebusinesstravelmag.com/premier-inn-opens-first-fully-renewably-powered-hotel/" TargetMode="External" /><Relationship Id="rId18" Type="http://schemas.openxmlformats.org/officeDocument/2006/relationships/hyperlink" Target="https://commonslibrary.parliament.uk/research-briefings/cbp-9888/" TargetMode="External" /><Relationship Id="rId26" Type="http://schemas.openxmlformats.org/officeDocument/2006/relationships/hyperlink" Target="https://www.tripadvisor.in/Hotel_Feature-g187399-d1842234-zft9166-Premier_Inn_Dresden_City_Zentrum_hotel.html" TargetMode="External" /><Relationship Id="rId3" Type="http://schemas.openxmlformats.org/officeDocument/2006/relationships/styles" Target="styles.xml" /><Relationship Id="rId21" Type="http://schemas.openxmlformats.org/officeDocument/2006/relationships/hyperlink" Target="https://www.premierinn.com/gb/en/why/force-for-good.html" TargetMode="External" /><Relationship Id="rId7" Type="http://schemas.openxmlformats.org/officeDocument/2006/relationships/endnotes" Target="endnotes.xml" /><Relationship Id="rId12" Type="http://schemas.openxmlformats.org/officeDocument/2006/relationships/hyperlink" Target="https://doi.org/10.1177/0047287517746013" TargetMode="External" /><Relationship Id="rId17" Type="http://schemas.openxmlformats.org/officeDocument/2006/relationships/hyperlink" Target="https://hospitalityinside.com/en/Premier-Inn-Force-for-Good-more-than-green-energy" TargetMode="External" /><Relationship Id="rId25" Type="http://schemas.openxmlformats.org/officeDocument/2006/relationships/hyperlink" Target="https://doi.org/10.3390/su13042131" TargetMode="External" /><Relationship Id="rId2" Type="http://schemas.openxmlformats.org/officeDocument/2006/relationships/numbering" Target="numbering.xml" /><Relationship Id="rId16" Type="http://schemas.openxmlformats.org/officeDocument/2006/relationships/hyperlink" Target="https://europeanclimate.org/wp-content/uploads/2019/04/Post-Brexit_Provisions_report_final.pdf" TargetMode="External" /><Relationship Id="rId20" Type="http://schemas.openxmlformats.org/officeDocument/2006/relationships/hyperlink" Target="https://www.premierinn.com/gb/en/news/2019/plastics.html" TargetMode="External" /><Relationship Id="rId29" Type="http://schemas.openxmlformats.org/officeDocument/2006/relationships/hyperlink" Target="https://doi.org/10.1111/jscm.1217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deloitte.com/global/en/about/press-room/new-deloitte-research-on-sustainability-investments.html" TargetMode="External" /><Relationship Id="rId24" Type="http://schemas.openxmlformats.org/officeDocument/2006/relationships/hyperlink" Target="https://www.zawya.com/en/press-release/companies-news/premier-inn-launches-force-for-good-programme-in-the-middle-east-fwtu54jj" TargetMode="External"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3390/su122410282" TargetMode="External" /><Relationship Id="rId23" Type="http://schemas.openxmlformats.org/officeDocument/2006/relationships/hyperlink" Target="https://www.premierinn.com/gb/en/news/2018/world-earth-day.html" TargetMode="External" /><Relationship Id="rId28" Type="http://schemas.openxmlformats.org/officeDocument/2006/relationships/hyperlink" Target="https://cdn.whitbread.co.uk/media/2023/08/The-economic-and-social-impact-of-Premier-Inn-hotels.pdf" TargetMode="External" /><Relationship Id="rId10" Type="http://schemas.openxmlformats.org/officeDocument/2006/relationships/hyperlink" Target="https://www.weforum.org/agenda/2023/04/survey-of-travelers-finds-76-want-more-sustainable-options/" TargetMode="External" /><Relationship Id="rId19" Type="http://schemas.openxmlformats.org/officeDocument/2006/relationships/hyperlink" Target="https://www.gov.uk/government/news/new-bans-and-restrictions-on-polluting-single-use-plastics-come-into-force" TargetMode="External"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nexttourismgeneration.eu/wp-content/uploads/2019/03/NTG_Desk_Research_Summary_January_2019.pdf" TargetMode="External" /><Relationship Id="rId14" Type="http://schemas.openxmlformats.org/officeDocument/2006/relationships/hyperlink" Target="http://eprints.bournemouth.ac.uk/34076/3/R2%20CHANGES%20ACCEPTED.pdf" TargetMode="External" /><Relationship Id="rId22" Type="http://schemas.openxmlformats.org/officeDocument/2006/relationships/hyperlink" Target="https://www.premierinn.com/gb/en/news/2021/race-to-zero.html" TargetMode="External" /><Relationship Id="rId27" Type="http://schemas.openxmlformats.org/officeDocument/2006/relationships/hyperlink" Target="https://cdn.whitbread.co.uk/media/2023/05/Whitbread_ESG_Report_FY22_23.pdf" TargetMode="External"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1FE30-68B1-4227-B59A-C969104EE9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2704</Words>
  <Characters>19061</Characters>
  <Application>Microsoft Office Word</Application>
  <DocSecurity>0</DocSecurity>
  <Lines>158</Lines>
  <Paragraphs>43</Paragraphs>
  <ScaleCrop>false</ScaleCrop>
  <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khan1204@hotmail.co.uk</cp:lastModifiedBy>
  <cp:revision>2</cp:revision>
  <dcterms:created xsi:type="dcterms:W3CDTF">2024-10-21T22:50:00Z</dcterms:created>
  <dcterms:modified xsi:type="dcterms:W3CDTF">2024-10-21T22:50:00Z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1f2e11f6d45ae0c516bac28a0486376ecd5929d484aa939a63c6508522bea136</vt:lpwstr>
  </property>
</Properties>
</file>