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412FD5" w14:textId="6C236FB1" w:rsidR="002540E2" w:rsidRPr="00D4569C" w:rsidRDefault="00DC1733" w:rsidP="00F370BF">
      <w:pPr>
        <w:jc w:val="center"/>
        <w:rPr>
          <w:b/>
          <w:bCs/>
          <w:sz w:val="28"/>
          <w:szCs w:val="28"/>
        </w:rPr>
      </w:pPr>
      <w:r w:rsidRPr="00D4569C">
        <w:rPr>
          <w:b/>
          <w:bCs/>
          <w:sz w:val="28"/>
          <w:szCs w:val="28"/>
        </w:rPr>
        <w:t>Communication</w:t>
      </w:r>
      <w:r w:rsidR="00F370BF" w:rsidRPr="00D4569C">
        <w:rPr>
          <w:b/>
          <w:bCs/>
          <w:sz w:val="28"/>
          <w:szCs w:val="28"/>
        </w:rPr>
        <w:t xml:space="preserve"> with challenging patients in healthcare</w:t>
      </w:r>
      <w:r w:rsidR="00D4569C">
        <w:rPr>
          <w:b/>
          <w:bCs/>
          <w:sz w:val="28"/>
          <w:szCs w:val="28"/>
        </w:rPr>
        <w:t>.</w:t>
      </w:r>
    </w:p>
    <w:p w14:paraId="42229F13" w14:textId="77777777" w:rsidR="00F370BF" w:rsidRPr="00F370BF" w:rsidRDefault="00F370BF" w:rsidP="00F370BF">
      <w:pPr>
        <w:jc w:val="center"/>
        <w:rPr>
          <w:sz w:val="28"/>
          <w:szCs w:val="28"/>
        </w:rPr>
      </w:pPr>
    </w:p>
    <w:p w14:paraId="714598EC" w14:textId="143F7637" w:rsidR="007E7743" w:rsidRDefault="00DC1733">
      <w:pPr>
        <w:rPr>
          <w:sz w:val="24"/>
          <w:szCs w:val="24"/>
        </w:rPr>
      </w:pPr>
      <w:r>
        <w:rPr>
          <w:sz w:val="24"/>
          <w:szCs w:val="24"/>
        </w:rPr>
        <w:t xml:space="preserve">Communication skills within healthcare </w:t>
      </w:r>
      <w:r w:rsidR="00FE35C0">
        <w:rPr>
          <w:sz w:val="24"/>
          <w:szCs w:val="24"/>
        </w:rPr>
        <w:t>is</w:t>
      </w:r>
      <w:r>
        <w:rPr>
          <w:sz w:val="24"/>
          <w:szCs w:val="24"/>
        </w:rPr>
        <w:t xml:space="preserve"> essential for building strong relationships between healthcare providers, </w:t>
      </w:r>
      <w:r w:rsidR="002E69A1">
        <w:rPr>
          <w:sz w:val="24"/>
          <w:szCs w:val="24"/>
        </w:rPr>
        <w:t>patients,</w:t>
      </w:r>
      <w:r>
        <w:rPr>
          <w:sz w:val="24"/>
          <w:szCs w:val="24"/>
        </w:rPr>
        <w:t xml:space="preserve"> and their families. </w:t>
      </w:r>
      <w:r w:rsidR="002E69A1">
        <w:rPr>
          <w:sz w:val="24"/>
          <w:szCs w:val="24"/>
        </w:rPr>
        <w:t>Effective communication fosters trust</w:t>
      </w:r>
      <w:r>
        <w:rPr>
          <w:sz w:val="24"/>
          <w:szCs w:val="24"/>
        </w:rPr>
        <w:t xml:space="preserve"> </w:t>
      </w:r>
      <w:r w:rsidR="002E69A1">
        <w:rPr>
          <w:sz w:val="24"/>
          <w:szCs w:val="24"/>
        </w:rPr>
        <w:t xml:space="preserve">and </w:t>
      </w:r>
      <w:r>
        <w:rPr>
          <w:sz w:val="24"/>
          <w:szCs w:val="24"/>
        </w:rPr>
        <w:t>ensures clear understanding of medical information</w:t>
      </w:r>
      <w:r w:rsidR="00AF7190">
        <w:rPr>
          <w:sz w:val="24"/>
          <w:szCs w:val="24"/>
        </w:rPr>
        <w:t xml:space="preserve"> which</w:t>
      </w:r>
      <w:r>
        <w:rPr>
          <w:sz w:val="24"/>
          <w:szCs w:val="24"/>
        </w:rPr>
        <w:t xml:space="preserve"> supports shared decision-making. </w:t>
      </w:r>
      <w:r w:rsidR="00CF0390">
        <w:rPr>
          <w:sz w:val="24"/>
          <w:szCs w:val="24"/>
        </w:rPr>
        <w:t>In healthcare, effective communication has consistently been recognised as an essential skill necessary to deliver personalised,</w:t>
      </w:r>
      <w:r w:rsidR="00756E1E">
        <w:rPr>
          <w:sz w:val="24"/>
          <w:szCs w:val="24"/>
        </w:rPr>
        <w:t xml:space="preserve"> </w:t>
      </w:r>
      <w:r w:rsidR="00452499">
        <w:rPr>
          <w:sz w:val="24"/>
          <w:szCs w:val="24"/>
        </w:rPr>
        <w:t>high-quality</w:t>
      </w:r>
      <w:r w:rsidR="00756E1E">
        <w:rPr>
          <w:sz w:val="24"/>
          <w:szCs w:val="24"/>
        </w:rPr>
        <w:t xml:space="preserve"> care tailored to </w:t>
      </w:r>
      <w:r w:rsidR="00080222">
        <w:rPr>
          <w:sz w:val="24"/>
          <w:szCs w:val="24"/>
        </w:rPr>
        <w:t>everyone’s</w:t>
      </w:r>
      <w:r w:rsidR="00756E1E">
        <w:rPr>
          <w:sz w:val="24"/>
          <w:szCs w:val="24"/>
        </w:rPr>
        <w:t xml:space="preserve"> needs. </w:t>
      </w:r>
      <w:r>
        <w:rPr>
          <w:sz w:val="24"/>
          <w:szCs w:val="24"/>
        </w:rPr>
        <w:t xml:space="preserve">Key aspects of effective communication skills include methods like Active Listening, empathy and compassion, person centred approach, nonverbal </w:t>
      </w:r>
      <w:r w:rsidR="007E7743">
        <w:rPr>
          <w:sz w:val="24"/>
          <w:szCs w:val="24"/>
        </w:rPr>
        <w:t>communications,</w:t>
      </w:r>
      <w:r>
        <w:rPr>
          <w:sz w:val="24"/>
          <w:szCs w:val="24"/>
        </w:rPr>
        <w:t xml:space="preserve"> and </w:t>
      </w:r>
      <w:r w:rsidR="007E7743">
        <w:rPr>
          <w:sz w:val="24"/>
          <w:szCs w:val="24"/>
        </w:rPr>
        <w:t>de-escalation</w:t>
      </w:r>
      <w:r w:rsidR="007B2AEB">
        <w:rPr>
          <w:sz w:val="24"/>
          <w:szCs w:val="24"/>
        </w:rPr>
        <w:t xml:space="preserve"> (Moss,</w:t>
      </w:r>
      <w:r w:rsidR="00673353">
        <w:rPr>
          <w:sz w:val="24"/>
          <w:szCs w:val="24"/>
        </w:rPr>
        <w:t>2020)</w:t>
      </w:r>
      <w:r w:rsidR="002E68F1">
        <w:rPr>
          <w:sz w:val="24"/>
          <w:szCs w:val="24"/>
        </w:rPr>
        <w:t>.</w:t>
      </w:r>
    </w:p>
    <w:p w14:paraId="44D79151" w14:textId="1A1B4B66" w:rsidR="00673353" w:rsidRDefault="00DC1733">
      <w:pPr>
        <w:rPr>
          <w:sz w:val="24"/>
          <w:szCs w:val="24"/>
        </w:rPr>
      </w:pPr>
      <w:r>
        <w:rPr>
          <w:sz w:val="24"/>
          <w:szCs w:val="24"/>
        </w:rPr>
        <w:t xml:space="preserve">During a role play session in class, we completed the task of demonstrating how to communicate effectively with </w:t>
      </w:r>
      <w:r w:rsidR="002E68F1">
        <w:rPr>
          <w:sz w:val="24"/>
          <w:szCs w:val="24"/>
        </w:rPr>
        <w:t>an</w:t>
      </w:r>
      <w:r w:rsidR="007E7743">
        <w:rPr>
          <w:sz w:val="24"/>
          <w:szCs w:val="24"/>
        </w:rPr>
        <w:t xml:space="preserve"> </w:t>
      </w:r>
      <w:r>
        <w:rPr>
          <w:sz w:val="24"/>
          <w:szCs w:val="24"/>
        </w:rPr>
        <w:t>angry patient</w:t>
      </w:r>
      <w:r w:rsidR="00DA0FDE">
        <w:rPr>
          <w:sz w:val="24"/>
          <w:szCs w:val="24"/>
        </w:rPr>
        <w:t xml:space="preserve"> </w:t>
      </w:r>
      <w:r w:rsidR="00C97D40">
        <w:rPr>
          <w:sz w:val="24"/>
          <w:szCs w:val="24"/>
        </w:rPr>
        <w:t>whose</w:t>
      </w:r>
      <w:r w:rsidR="00DA0FDE">
        <w:rPr>
          <w:sz w:val="24"/>
          <w:szCs w:val="24"/>
        </w:rPr>
        <w:t xml:space="preserve"> father had been waiting for an appointment for over an hour</w:t>
      </w:r>
      <w:r>
        <w:rPr>
          <w:sz w:val="24"/>
          <w:szCs w:val="24"/>
        </w:rPr>
        <w:t xml:space="preserve">. </w:t>
      </w:r>
      <w:r w:rsidR="00EF112D">
        <w:rPr>
          <w:sz w:val="24"/>
          <w:szCs w:val="24"/>
        </w:rPr>
        <w:t xml:space="preserve">We took the role of the nurse trying to effectively communicate with the angry patient in turns. </w:t>
      </w:r>
      <w:r>
        <w:rPr>
          <w:sz w:val="24"/>
          <w:szCs w:val="24"/>
        </w:rPr>
        <w:t>During the role play session I</w:t>
      </w:r>
      <w:r w:rsidR="00F11D20">
        <w:rPr>
          <w:sz w:val="24"/>
          <w:szCs w:val="24"/>
        </w:rPr>
        <w:t xml:space="preserve"> played</w:t>
      </w:r>
      <w:r w:rsidR="00D71573">
        <w:rPr>
          <w:sz w:val="24"/>
          <w:szCs w:val="24"/>
        </w:rPr>
        <w:t xml:space="preserve"> as the nurse</w:t>
      </w:r>
      <w:r w:rsidR="00DF3543">
        <w:rPr>
          <w:sz w:val="24"/>
          <w:szCs w:val="24"/>
        </w:rPr>
        <w:t>.</w:t>
      </w:r>
      <w:r w:rsidR="00D71573">
        <w:rPr>
          <w:sz w:val="24"/>
          <w:szCs w:val="24"/>
        </w:rPr>
        <w:t xml:space="preserve"> I </w:t>
      </w:r>
      <w:r w:rsidR="00C97D40">
        <w:rPr>
          <w:sz w:val="24"/>
          <w:szCs w:val="24"/>
        </w:rPr>
        <w:t>believe</w:t>
      </w:r>
      <w:r w:rsidR="00D71573">
        <w:rPr>
          <w:sz w:val="24"/>
          <w:szCs w:val="24"/>
        </w:rPr>
        <w:t xml:space="preserve"> I</w:t>
      </w:r>
      <w:r>
        <w:rPr>
          <w:sz w:val="24"/>
          <w:szCs w:val="24"/>
        </w:rPr>
        <w:t xml:space="preserve"> was able to implement </w:t>
      </w:r>
      <w:r w:rsidR="00F70703">
        <w:rPr>
          <w:sz w:val="24"/>
          <w:szCs w:val="24"/>
        </w:rPr>
        <w:t xml:space="preserve">several different </w:t>
      </w:r>
      <w:r w:rsidR="00A06FB4">
        <w:rPr>
          <w:sz w:val="24"/>
          <w:szCs w:val="24"/>
        </w:rPr>
        <w:t>communication</w:t>
      </w:r>
      <w:r w:rsidR="00F70703">
        <w:rPr>
          <w:sz w:val="24"/>
          <w:szCs w:val="24"/>
        </w:rPr>
        <w:t xml:space="preserve"> techniques </w:t>
      </w:r>
      <w:r w:rsidR="00330CDF">
        <w:rPr>
          <w:sz w:val="24"/>
          <w:szCs w:val="24"/>
        </w:rPr>
        <w:t>to</w:t>
      </w:r>
      <w:r w:rsidR="00F70703">
        <w:rPr>
          <w:sz w:val="24"/>
          <w:szCs w:val="24"/>
        </w:rPr>
        <w:t xml:space="preserve"> calm the angry patient down. </w:t>
      </w:r>
      <w:r w:rsidR="00D71573">
        <w:rPr>
          <w:sz w:val="24"/>
          <w:szCs w:val="24"/>
        </w:rPr>
        <w:t xml:space="preserve">Although, difficult to </w:t>
      </w:r>
      <w:r w:rsidR="00A62512">
        <w:rPr>
          <w:sz w:val="24"/>
          <w:szCs w:val="24"/>
        </w:rPr>
        <w:t xml:space="preserve">defuse a situation when it is being role played, it gives opportunity to reflect and </w:t>
      </w:r>
      <w:r w:rsidR="002607F4">
        <w:rPr>
          <w:sz w:val="24"/>
          <w:szCs w:val="24"/>
        </w:rPr>
        <w:t>implement strategies to future scenarios where an incident like this may occur.</w:t>
      </w:r>
      <w:r w:rsidR="005A1913">
        <w:rPr>
          <w:sz w:val="24"/>
          <w:szCs w:val="24"/>
        </w:rPr>
        <w:t xml:space="preserve"> Effective communication strategies I believe I used were, </w:t>
      </w:r>
      <w:r w:rsidR="00631FD3">
        <w:rPr>
          <w:sz w:val="24"/>
          <w:szCs w:val="24"/>
        </w:rPr>
        <w:t>a</w:t>
      </w:r>
      <w:r w:rsidR="005A1913">
        <w:rPr>
          <w:sz w:val="24"/>
          <w:szCs w:val="24"/>
        </w:rPr>
        <w:t xml:space="preserve">ctive </w:t>
      </w:r>
      <w:r w:rsidR="007B5E66">
        <w:rPr>
          <w:sz w:val="24"/>
          <w:szCs w:val="24"/>
        </w:rPr>
        <w:t>l</w:t>
      </w:r>
      <w:r w:rsidR="005A1913">
        <w:rPr>
          <w:sz w:val="24"/>
          <w:szCs w:val="24"/>
        </w:rPr>
        <w:t>istening</w:t>
      </w:r>
      <w:r w:rsidR="00055C64">
        <w:rPr>
          <w:sz w:val="24"/>
          <w:szCs w:val="24"/>
        </w:rPr>
        <w:t xml:space="preserve">, empathy, validation, reassurance, and </w:t>
      </w:r>
      <w:r w:rsidR="00B05044">
        <w:rPr>
          <w:sz w:val="24"/>
          <w:szCs w:val="24"/>
        </w:rPr>
        <w:t xml:space="preserve">de-escalation. </w:t>
      </w:r>
      <w:r w:rsidR="00D5374A">
        <w:rPr>
          <w:sz w:val="24"/>
          <w:szCs w:val="24"/>
        </w:rPr>
        <w:t>The active listening metho</w:t>
      </w:r>
      <w:r w:rsidR="001220F0">
        <w:rPr>
          <w:sz w:val="24"/>
          <w:szCs w:val="24"/>
        </w:rPr>
        <w:t>d</w:t>
      </w:r>
      <w:r w:rsidR="00D5374A">
        <w:rPr>
          <w:sz w:val="24"/>
          <w:szCs w:val="24"/>
        </w:rPr>
        <w:t>s allowed me to listen to the patients concerns with out interrupting</w:t>
      </w:r>
      <w:r w:rsidR="00B953CB">
        <w:rPr>
          <w:sz w:val="24"/>
          <w:szCs w:val="24"/>
        </w:rPr>
        <w:t>, allowing the patient to express their frustrations</w:t>
      </w:r>
      <w:r w:rsidR="001220F0">
        <w:rPr>
          <w:sz w:val="24"/>
          <w:szCs w:val="24"/>
        </w:rPr>
        <w:t>.</w:t>
      </w:r>
      <w:r w:rsidR="00A237A9">
        <w:rPr>
          <w:sz w:val="24"/>
          <w:szCs w:val="24"/>
        </w:rPr>
        <w:t xml:space="preserve"> Rogers (</w:t>
      </w:r>
      <w:r w:rsidR="00B25196">
        <w:rPr>
          <w:sz w:val="24"/>
          <w:szCs w:val="24"/>
        </w:rPr>
        <w:t>1957</w:t>
      </w:r>
      <w:r w:rsidR="00D772A3">
        <w:rPr>
          <w:sz w:val="24"/>
          <w:szCs w:val="24"/>
        </w:rPr>
        <w:t xml:space="preserve">) describes active listening as a form of communication </w:t>
      </w:r>
      <w:r w:rsidR="00B25196">
        <w:rPr>
          <w:sz w:val="24"/>
          <w:szCs w:val="24"/>
        </w:rPr>
        <w:t xml:space="preserve">that gives </w:t>
      </w:r>
      <w:r w:rsidR="00D772A3">
        <w:rPr>
          <w:sz w:val="24"/>
          <w:szCs w:val="24"/>
        </w:rPr>
        <w:t xml:space="preserve">a </w:t>
      </w:r>
      <w:r w:rsidR="00B71DAF">
        <w:rPr>
          <w:sz w:val="24"/>
          <w:szCs w:val="24"/>
        </w:rPr>
        <w:t>person,</w:t>
      </w:r>
      <w:r w:rsidR="00D772A3">
        <w:rPr>
          <w:sz w:val="24"/>
          <w:szCs w:val="24"/>
        </w:rPr>
        <w:t xml:space="preserve"> you’re free and undivided attention</w:t>
      </w:r>
      <w:r w:rsidR="005F17C4">
        <w:rPr>
          <w:sz w:val="24"/>
          <w:szCs w:val="24"/>
        </w:rPr>
        <w:t xml:space="preserve">, making </w:t>
      </w:r>
      <w:r w:rsidR="001627B6">
        <w:rPr>
          <w:sz w:val="24"/>
          <w:szCs w:val="24"/>
        </w:rPr>
        <w:t xml:space="preserve">a conscious effort of understanding the </w:t>
      </w:r>
      <w:r w:rsidR="00A8768D">
        <w:rPr>
          <w:sz w:val="24"/>
          <w:szCs w:val="24"/>
        </w:rPr>
        <w:t>speaker’s</w:t>
      </w:r>
      <w:r w:rsidR="001627B6">
        <w:rPr>
          <w:sz w:val="24"/>
          <w:szCs w:val="24"/>
        </w:rPr>
        <w:t xml:space="preserve"> </w:t>
      </w:r>
      <w:r w:rsidR="00A8768D">
        <w:rPr>
          <w:sz w:val="24"/>
          <w:szCs w:val="24"/>
        </w:rPr>
        <w:t xml:space="preserve">message. </w:t>
      </w:r>
      <w:r w:rsidR="002C41A1">
        <w:rPr>
          <w:sz w:val="24"/>
          <w:szCs w:val="24"/>
        </w:rPr>
        <w:t xml:space="preserve">Active listening enabled me to feel sensitivity and empathy towards the angry patient </w:t>
      </w:r>
      <w:r w:rsidR="008936A5">
        <w:rPr>
          <w:sz w:val="24"/>
          <w:szCs w:val="24"/>
        </w:rPr>
        <w:t xml:space="preserve">and be fully present in what she was saying. </w:t>
      </w:r>
      <w:r w:rsidR="00A664FE">
        <w:rPr>
          <w:sz w:val="24"/>
          <w:szCs w:val="24"/>
        </w:rPr>
        <w:t xml:space="preserve">By showing empathy and validating the angry </w:t>
      </w:r>
      <w:r w:rsidR="00AC2C20">
        <w:rPr>
          <w:sz w:val="24"/>
          <w:szCs w:val="24"/>
        </w:rPr>
        <w:t>patients’</w:t>
      </w:r>
      <w:r w:rsidR="00A664FE">
        <w:rPr>
          <w:sz w:val="24"/>
          <w:szCs w:val="24"/>
        </w:rPr>
        <w:t xml:space="preserve"> </w:t>
      </w:r>
      <w:r w:rsidR="00AD5160">
        <w:rPr>
          <w:sz w:val="24"/>
          <w:szCs w:val="24"/>
        </w:rPr>
        <w:t xml:space="preserve">emotions it showed that I was acknowledging her concerns and expressing understanding of </w:t>
      </w:r>
      <w:r w:rsidR="00C87E59">
        <w:rPr>
          <w:sz w:val="24"/>
          <w:szCs w:val="24"/>
        </w:rPr>
        <w:t xml:space="preserve">her </w:t>
      </w:r>
      <w:r w:rsidR="00AD5160">
        <w:rPr>
          <w:sz w:val="24"/>
          <w:szCs w:val="24"/>
        </w:rPr>
        <w:t>frustrations</w:t>
      </w:r>
      <w:r w:rsidR="00FE1E85">
        <w:rPr>
          <w:sz w:val="24"/>
          <w:szCs w:val="24"/>
        </w:rPr>
        <w:t>. I reassured the ang</w:t>
      </w:r>
      <w:r w:rsidR="00B211D3">
        <w:rPr>
          <w:sz w:val="24"/>
          <w:szCs w:val="24"/>
        </w:rPr>
        <w:t xml:space="preserve">ry patient that her concerns were being taken seriously and that I was </w:t>
      </w:r>
      <w:r w:rsidR="00610B43">
        <w:rPr>
          <w:sz w:val="24"/>
          <w:szCs w:val="24"/>
        </w:rPr>
        <w:t xml:space="preserve">happy to sit down and talk in a separate room to try </w:t>
      </w:r>
      <w:r w:rsidR="007142E2">
        <w:rPr>
          <w:sz w:val="24"/>
          <w:szCs w:val="24"/>
        </w:rPr>
        <w:t xml:space="preserve">and alleviate </w:t>
      </w:r>
      <w:r w:rsidR="00D82735">
        <w:rPr>
          <w:sz w:val="24"/>
          <w:szCs w:val="24"/>
        </w:rPr>
        <w:t>her</w:t>
      </w:r>
      <w:r w:rsidR="007142E2">
        <w:rPr>
          <w:sz w:val="24"/>
          <w:szCs w:val="24"/>
        </w:rPr>
        <w:t xml:space="preserve"> frustration</w:t>
      </w:r>
      <w:r w:rsidR="00D82735">
        <w:rPr>
          <w:sz w:val="24"/>
          <w:szCs w:val="24"/>
        </w:rPr>
        <w:t xml:space="preserve"> about the </w:t>
      </w:r>
      <w:r w:rsidR="00A576A0">
        <w:rPr>
          <w:sz w:val="24"/>
          <w:szCs w:val="24"/>
        </w:rPr>
        <w:t>situation they were in</w:t>
      </w:r>
      <w:r w:rsidR="007142E2">
        <w:rPr>
          <w:sz w:val="24"/>
          <w:szCs w:val="24"/>
        </w:rPr>
        <w:t xml:space="preserve">. </w:t>
      </w:r>
      <w:r w:rsidR="0069012C">
        <w:rPr>
          <w:sz w:val="24"/>
          <w:szCs w:val="24"/>
        </w:rPr>
        <w:t>During the role play session I</w:t>
      </w:r>
      <w:r w:rsidR="000355B3">
        <w:rPr>
          <w:sz w:val="24"/>
          <w:szCs w:val="24"/>
        </w:rPr>
        <w:t xml:space="preserve"> </w:t>
      </w:r>
      <w:r w:rsidR="00A576A0">
        <w:rPr>
          <w:sz w:val="24"/>
          <w:szCs w:val="24"/>
        </w:rPr>
        <w:t>believe I was</w:t>
      </w:r>
      <w:r w:rsidR="000355B3">
        <w:rPr>
          <w:sz w:val="24"/>
          <w:szCs w:val="24"/>
        </w:rPr>
        <w:t xml:space="preserve"> able to stay calm and composed throughout the interaction, making a conscious effort </w:t>
      </w:r>
      <w:r w:rsidR="003F1232">
        <w:rPr>
          <w:sz w:val="24"/>
          <w:szCs w:val="24"/>
        </w:rPr>
        <w:t xml:space="preserve">of not letting the situation </w:t>
      </w:r>
      <w:r w:rsidR="00783BFC">
        <w:rPr>
          <w:sz w:val="24"/>
          <w:szCs w:val="24"/>
        </w:rPr>
        <w:t>escalate</w:t>
      </w:r>
      <w:r w:rsidR="00500036">
        <w:rPr>
          <w:sz w:val="24"/>
          <w:szCs w:val="24"/>
        </w:rPr>
        <w:t xml:space="preserve">. The </w:t>
      </w:r>
      <w:r w:rsidR="004D01C1">
        <w:rPr>
          <w:sz w:val="24"/>
          <w:szCs w:val="24"/>
        </w:rPr>
        <w:t>focus</w:t>
      </w:r>
      <w:r w:rsidR="00500036">
        <w:rPr>
          <w:sz w:val="24"/>
          <w:szCs w:val="24"/>
        </w:rPr>
        <w:t xml:space="preserve"> of the role play session was </w:t>
      </w:r>
      <w:r w:rsidR="007174FB">
        <w:rPr>
          <w:sz w:val="24"/>
          <w:szCs w:val="24"/>
        </w:rPr>
        <w:t>to</w:t>
      </w:r>
      <w:r w:rsidR="00500036">
        <w:rPr>
          <w:sz w:val="24"/>
          <w:szCs w:val="24"/>
        </w:rPr>
        <w:t xml:space="preserve"> find a resolution to the patients concerns</w:t>
      </w:r>
      <w:r w:rsidR="00C54C77">
        <w:rPr>
          <w:sz w:val="24"/>
          <w:szCs w:val="24"/>
        </w:rPr>
        <w:t xml:space="preserve"> and reassure the angry patient that she was being heard. </w:t>
      </w:r>
      <w:r w:rsidR="005679CA">
        <w:rPr>
          <w:sz w:val="24"/>
          <w:szCs w:val="24"/>
        </w:rPr>
        <w:t>The Nursing and Midwifery Council</w:t>
      </w:r>
      <w:r w:rsidR="00AC051E">
        <w:rPr>
          <w:sz w:val="24"/>
          <w:szCs w:val="24"/>
        </w:rPr>
        <w:t xml:space="preserve"> (2023)</w:t>
      </w:r>
      <w:r w:rsidR="005679CA">
        <w:rPr>
          <w:sz w:val="24"/>
          <w:szCs w:val="24"/>
        </w:rPr>
        <w:t xml:space="preserve"> </w:t>
      </w:r>
      <w:r w:rsidR="00C051A9">
        <w:rPr>
          <w:sz w:val="24"/>
          <w:szCs w:val="24"/>
        </w:rPr>
        <w:t>states in their code of conduct that</w:t>
      </w:r>
      <w:r w:rsidR="00CE5E7A">
        <w:rPr>
          <w:sz w:val="24"/>
          <w:szCs w:val="24"/>
        </w:rPr>
        <w:t xml:space="preserve"> the continuity of safe, </w:t>
      </w:r>
      <w:r w:rsidR="00322A4A">
        <w:rPr>
          <w:sz w:val="24"/>
          <w:szCs w:val="24"/>
        </w:rPr>
        <w:t>kind,</w:t>
      </w:r>
      <w:r w:rsidR="00CE5E7A">
        <w:rPr>
          <w:sz w:val="24"/>
          <w:szCs w:val="24"/>
        </w:rPr>
        <w:t xml:space="preserve"> and effective care is truly person centred </w:t>
      </w:r>
      <w:r w:rsidR="00D11112">
        <w:rPr>
          <w:sz w:val="24"/>
          <w:szCs w:val="24"/>
        </w:rPr>
        <w:t>by</w:t>
      </w:r>
      <w:r w:rsidR="004261A0">
        <w:rPr>
          <w:sz w:val="24"/>
          <w:szCs w:val="24"/>
        </w:rPr>
        <w:t xml:space="preserve"> applying our professional judgement and acknowledging that individual</w:t>
      </w:r>
      <w:r w:rsidR="002764DB">
        <w:rPr>
          <w:sz w:val="24"/>
          <w:szCs w:val="24"/>
        </w:rPr>
        <w:t xml:space="preserve"> people’s needs need to be met differently. </w:t>
      </w:r>
    </w:p>
    <w:p w14:paraId="0186A6F2" w14:textId="2B9E673E" w:rsidR="00CB0312" w:rsidRDefault="00CB0312" w:rsidP="00CB0312">
      <w:pPr>
        <w:rPr>
          <w:sz w:val="24"/>
          <w:szCs w:val="24"/>
        </w:rPr>
      </w:pPr>
      <w:r>
        <w:rPr>
          <w:sz w:val="24"/>
          <w:szCs w:val="24"/>
        </w:rPr>
        <w:t xml:space="preserve">Upon reflection I also identified areas for improvement. By observing the role play session </w:t>
      </w:r>
      <w:proofErr w:type="gramStart"/>
      <w:r w:rsidR="003B4483">
        <w:rPr>
          <w:sz w:val="24"/>
          <w:szCs w:val="24"/>
        </w:rPr>
        <w:t>it is clear that there</w:t>
      </w:r>
      <w:proofErr w:type="gramEnd"/>
      <w:r w:rsidR="003B4483">
        <w:rPr>
          <w:sz w:val="24"/>
          <w:szCs w:val="24"/>
        </w:rPr>
        <w:t xml:space="preserve"> is room for improvement on </w:t>
      </w:r>
      <w:r w:rsidR="00740A01">
        <w:rPr>
          <w:sz w:val="24"/>
          <w:szCs w:val="24"/>
        </w:rPr>
        <w:t>my communication method of</w:t>
      </w:r>
      <w:r>
        <w:rPr>
          <w:sz w:val="24"/>
          <w:szCs w:val="24"/>
        </w:rPr>
        <w:t xml:space="preserve"> clarifying any misunderstanding or misconceptions the angry patient had. Providing clear explanations and information would have helped to address their concerns effectively. I also recognised that I could have paid more attention to my nonverbal </w:t>
      </w:r>
      <w:r>
        <w:rPr>
          <w:sz w:val="24"/>
          <w:szCs w:val="24"/>
        </w:rPr>
        <w:lastRenderedPageBreak/>
        <w:t xml:space="preserve">cues, such as body language and facial expressions, to convey empathy and support </w:t>
      </w:r>
      <w:r w:rsidR="00740A01">
        <w:rPr>
          <w:sz w:val="24"/>
          <w:szCs w:val="24"/>
        </w:rPr>
        <w:t xml:space="preserve">to </w:t>
      </w:r>
      <w:r>
        <w:rPr>
          <w:sz w:val="24"/>
          <w:szCs w:val="24"/>
        </w:rPr>
        <w:t>the patient. Reflective practice requires deliberate cognitive effort to examine a situation while being aware of one’s own beliefs, values, and practices. This enables healthcare professionals to learn from their experiences and integrate that learning to enhance patient care outcomes (Patel, 2022).</w:t>
      </w:r>
    </w:p>
    <w:p w14:paraId="4C59B052" w14:textId="63A4CBC4" w:rsidR="004908C9" w:rsidRDefault="0000731E">
      <w:pPr>
        <w:rPr>
          <w:sz w:val="24"/>
          <w:szCs w:val="24"/>
        </w:rPr>
      </w:pPr>
      <w:r>
        <w:rPr>
          <w:sz w:val="24"/>
          <w:szCs w:val="24"/>
        </w:rPr>
        <w:t xml:space="preserve">During the role play session I was able to act as the angry patient </w:t>
      </w:r>
      <w:r w:rsidR="0014280C">
        <w:rPr>
          <w:sz w:val="24"/>
          <w:szCs w:val="24"/>
        </w:rPr>
        <w:t>so that</w:t>
      </w:r>
      <w:r>
        <w:rPr>
          <w:sz w:val="24"/>
          <w:szCs w:val="24"/>
        </w:rPr>
        <w:t xml:space="preserve"> m</w:t>
      </w:r>
      <w:r w:rsidR="00927E7E">
        <w:rPr>
          <w:sz w:val="24"/>
          <w:szCs w:val="24"/>
        </w:rPr>
        <w:t xml:space="preserve">y </w:t>
      </w:r>
      <w:r w:rsidR="004D1498">
        <w:rPr>
          <w:sz w:val="24"/>
          <w:szCs w:val="24"/>
        </w:rPr>
        <w:t xml:space="preserve">partner was </w:t>
      </w:r>
      <w:r w:rsidR="0014280C">
        <w:rPr>
          <w:sz w:val="24"/>
          <w:szCs w:val="24"/>
        </w:rPr>
        <w:t xml:space="preserve">also </w:t>
      </w:r>
      <w:r w:rsidR="004D1498">
        <w:rPr>
          <w:sz w:val="24"/>
          <w:szCs w:val="24"/>
        </w:rPr>
        <w:t>able to use her communication skills</w:t>
      </w:r>
      <w:r w:rsidR="0014280C">
        <w:rPr>
          <w:sz w:val="24"/>
          <w:szCs w:val="24"/>
        </w:rPr>
        <w:t>. I found her communication method to be very calming</w:t>
      </w:r>
      <w:r w:rsidR="00232FD9">
        <w:rPr>
          <w:sz w:val="24"/>
          <w:szCs w:val="24"/>
        </w:rPr>
        <w:t xml:space="preserve">. This includes </w:t>
      </w:r>
      <w:r w:rsidR="00260F37">
        <w:rPr>
          <w:sz w:val="24"/>
          <w:szCs w:val="24"/>
        </w:rPr>
        <w:t>techniques</w:t>
      </w:r>
      <w:r w:rsidR="00232FD9">
        <w:rPr>
          <w:sz w:val="24"/>
          <w:szCs w:val="24"/>
        </w:rPr>
        <w:t xml:space="preserve"> such as active listening, empathy</w:t>
      </w:r>
      <w:r w:rsidR="00D0479A">
        <w:rPr>
          <w:sz w:val="24"/>
          <w:szCs w:val="24"/>
        </w:rPr>
        <w:t>,</w:t>
      </w:r>
      <w:r w:rsidR="00FE15F2">
        <w:rPr>
          <w:sz w:val="24"/>
          <w:szCs w:val="24"/>
        </w:rPr>
        <w:t xml:space="preserve"> and </w:t>
      </w:r>
      <w:r w:rsidR="00232FD9">
        <w:rPr>
          <w:sz w:val="24"/>
          <w:szCs w:val="24"/>
        </w:rPr>
        <w:t>validation of my feeling</w:t>
      </w:r>
      <w:r w:rsidR="009D6E88">
        <w:rPr>
          <w:sz w:val="24"/>
          <w:szCs w:val="24"/>
        </w:rPr>
        <w:t>s</w:t>
      </w:r>
      <w:r w:rsidR="00FB1371">
        <w:rPr>
          <w:sz w:val="24"/>
          <w:szCs w:val="24"/>
        </w:rPr>
        <w:t xml:space="preserve"> as a ‘angry patient’</w:t>
      </w:r>
      <w:r w:rsidR="009D6E88">
        <w:rPr>
          <w:sz w:val="24"/>
          <w:szCs w:val="24"/>
        </w:rPr>
        <w:t xml:space="preserve">. </w:t>
      </w:r>
      <w:r w:rsidR="00FE15F2">
        <w:rPr>
          <w:sz w:val="24"/>
          <w:szCs w:val="24"/>
        </w:rPr>
        <w:t>By reflecting</w:t>
      </w:r>
      <w:r w:rsidR="00DD154E">
        <w:rPr>
          <w:sz w:val="24"/>
          <w:szCs w:val="24"/>
        </w:rPr>
        <w:t xml:space="preserve"> </w:t>
      </w:r>
      <w:r w:rsidR="00FE15F2">
        <w:rPr>
          <w:sz w:val="24"/>
          <w:szCs w:val="24"/>
        </w:rPr>
        <w:t xml:space="preserve">on the </w:t>
      </w:r>
      <w:r w:rsidR="00B754D0">
        <w:rPr>
          <w:sz w:val="24"/>
          <w:szCs w:val="24"/>
        </w:rPr>
        <w:t>session,</w:t>
      </w:r>
      <w:r w:rsidR="00FE15F2">
        <w:rPr>
          <w:sz w:val="24"/>
          <w:szCs w:val="24"/>
        </w:rPr>
        <w:t xml:space="preserve"> </w:t>
      </w:r>
      <w:r w:rsidR="00DD154E">
        <w:rPr>
          <w:sz w:val="24"/>
          <w:szCs w:val="24"/>
        </w:rPr>
        <w:t xml:space="preserve">it allows us to </w:t>
      </w:r>
      <w:r w:rsidR="00B654D7">
        <w:rPr>
          <w:sz w:val="24"/>
          <w:szCs w:val="24"/>
        </w:rPr>
        <w:t xml:space="preserve">assess various approaches and their effectiveness in de-escalating a situation </w:t>
      </w:r>
      <w:r w:rsidR="00D0479A">
        <w:rPr>
          <w:sz w:val="24"/>
          <w:szCs w:val="24"/>
        </w:rPr>
        <w:t xml:space="preserve">to foster a positive outcome. </w:t>
      </w:r>
      <w:r w:rsidR="00043186">
        <w:rPr>
          <w:sz w:val="24"/>
          <w:szCs w:val="24"/>
        </w:rPr>
        <w:t xml:space="preserve">My partner provided </w:t>
      </w:r>
      <w:r w:rsidR="00383CF9">
        <w:rPr>
          <w:sz w:val="24"/>
          <w:szCs w:val="24"/>
        </w:rPr>
        <w:t>reassurance, conveying that my concerns were being taken seriously and steps would be taken to address them</w:t>
      </w:r>
      <w:r w:rsidR="00A9743A">
        <w:rPr>
          <w:sz w:val="24"/>
          <w:szCs w:val="24"/>
        </w:rPr>
        <w:t xml:space="preserve">. </w:t>
      </w:r>
      <w:r w:rsidR="00C240C2">
        <w:rPr>
          <w:sz w:val="24"/>
          <w:szCs w:val="24"/>
        </w:rPr>
        <w:t>My concerns were listened to with out interruption which demonstrated</w:t>
      </w:r>
      <w:r w:rsidR="00D45BBB">
        <w:rPr>
          <w:sz w:val="24"/>
          <w:szCs w:val="24"/>
        </w:rPr>
        <w:t xml:space="preserve"> genuine interest and understanding, as well as showing emp</w:t>
      </w:r>
      <w:r w:rsidR="00C31971">
        <w:rPr>
          <w:sz w:val="24"/>
          <w:szCs w:val="24"/>
        </w:rPr>
        <w:t xml:space="preserve">athy, </w:t>
      </w:r>
      <w:r w:rsidR="006771A3">
        <w:rPr>
          <w:sz w:val="24"/>
          <w:szCs w:val="24"/>
        </w:rPr>
        <w:t>and validating my emotions</w:t>
      </w:r>
      <w:r w:rsidR="00C31971">
        <w:rPr>
          <w:sz w:val="24"/>
          <w:szCs w:val="24"/>
        </w:rPr>
        <w:t xml:space="preserve">. </w:t>
      </w:r>
      <w:r w:rsidR="0020296B">
        <w:rPr>
          <w:sz w:val="24"/>
          <w:szCs w:val="24"/>
        </w:rPr>
        <w:t xml:space="preserve">Observing the role play session </w:t>
      </w:r>
      <w:r w:rsidR="00667889">
        <w:rPr>
          <w:sz w:val="24"/>
          <w:szCs w:val="24"/>
        </w:rPr>
        <w:t xml:space="preserve">highlighted a specific </w:t>
      </w:r>
      <w:r w:rsidR="002E0115">
        <w:rPr>
          <w:sz w:val="24"/>
          <w:szCs w:val="24"/>
        </w:rPr>
        <w:t>communication method</w:t>
      </w:r>
      <w:r w:rsidR="00667889">
        <w:rPr>
          <w:sz w:val="24"/>
          <w:szCs w:val="24"/>
        </w:rPr>
        <w:t xml:space="preserve"> where I feel like my partner would </w:t>
      </w:r>
      <w:r w:rsidR="008F5846">
        <w:rPr>
          <w:sz w:val="24"/>
          <w:szCs w:val="24"/>
        </w:rPr>
        <w:t>benefit</w:t>
      </w:r>
      <w:r w:rsidR="002B20DA">
        <w:rPr>
          <w:sz w:val="24"/>
          <w:szCs w:val="24"/>
        </w:rPr>
        <w:t xml:space="preserve"> in improving</w:t>
      </w:r>
      <w:r w:rsidR="008F5846">
        <w:rPr>
          <w:sz w:val="24"/>
          <w:szCs w:val="24"/>
        </w:rPr>
        <w:t xml:space="preserve">. When I was listing my concerns, my partner would </w:t>
      </w:r>
      <w:r w:rsidR="00DB1A5C">
        <w:rPr>
          <w:sz w:val="24"/>
          <w:szCs w:val="24"/>
        </w:rPr>
        <w:t xml:space="preserve">begin every sentence with “obviously” which could </w:t>
      </w:r>
      <w:r w:rsidR="009A1F94">
        <w:rPr>
          <w:sz w:val="24"/>
          <w:szCs w:val="24"/>
        </w:rPr>
        <w:t>be deemed</w:t>
      </w:r>
      <w:r w:rsidR="00DB1A5C">
        <w:rPr>
          <w:sz w:val="24"/>
          <w:szCs w:val="24"/>
        </w:rPr>
        <w:t xml:space="preserve"> as being passive aggressive when someone </w:t>
      </w:r>
      <w:r w:rsidR="009A1F94">
        <w:rPr>
          <w:sz w:val="24"/>
          <w:szCs w:val="24"/>
        </w:rPr>
        <w:t xml:space="preserve">who </w:t>
      </w:r>
      <w:r w:rsidR="00DB1A5C">
        <w:rPr>
          <w:sz w:val="24"/>
          <w:szCs w:val="24"/>
        </w:rPr>
        <w:t>is already in an angry state of mind</w:t>
      </w:r>
      <w:r w:rsidR="009A1F94">
        <w:rPr>
          <w:sz w:val="24"/>
          <w:szCs w:val="24"/>
        </w:rPr>
        <w:t xml:space="preserve"> just wants to be heard</w:t>
      </w:r>
      <w:r w:rsidR="00DB1A5C">
        <w:rPr>
          <w:sz w:val="24"/>
          <w:szCs w:val="24"/>
        </w:rPr>
        <w:t>.</w:t>
      </w:r>
      <w:r w:rsidR="004F5072">
        <w:rPr>
          <w:sz w:val="24"/>
          <w:szCs w:val="24"/>
        </w:rPr>
        <w:t xml:space="preserve"> Although my partner </w:t>
      </w:r>
      <w:r w:rsidR="00690C30">
        <w:rPr>
          <w:sz w:val="24"/>
          <w:szCs w:val="24"/>
        </w:rPr>
        <w:t xml:space="preserve">communicated effectively and </w:t>
      </w:r>
      <w:r w:rsidR="009A370C">
        <w:rPr>
          <w:sz w:val="24"/>
          <w:szCs w:val="24"/>
        </w:rPr>
        <w:t>de-escalated</w:t>
      </w:r>
      <w:r w:rsidR="00690C30">
        <w:rPr>
          <w:sz w:val="24"/>
          <w:szCs w:val="24"/>
        </w:rPr>
        <w:t xml:space="preserve"> the </w:t>
      </w:r>
      <w:r w:rsidR="009A244F">
        <w:rPr>
          <w:sz w:val="24"/>
          <w:szCs w:val="24"/>
        </w:rPr>
        <w:t>situation well</w:t>
      </w:r>
      <w:r w:rsidR="00176099">
        <w:rPr>
          <w:sz w:val="24"/>
          <w:szCs w:val="24"/>
        </w:rPr>
        <w:t>,</w:t>
      </w:r>
      <w:r w:rsidR="009A244F">
        <w:rPr>
          <w:sz w:val="24"/>
          <w:szCs w:val="24"/>
        </w:rPr>
        <w:t xml:space="preserve"> the </w:t>
      </w:r>
      <w:r w:rsidR="00CB7538">
        <w:rPr>
          <w:sz w:val="24"/>
          <w:szCs w:val="24"/>
        </w:rPr>
        <w:t>repetition of the word “obviously” when I, as the ‘angry patient’ was voicing my</w:t>
      </w:r>
      <w:r w:rsidR="00F93C6D">
        <w:rPr>
          <w:sz w:val="24"/>
          <w:szCs w:val="24"/>
        </w:rPr>
        <w:t xml:space="preserve"> concern created tension and confusion</w:t>
      </w:r>
      <w:r w:rsidR="00510970">
        <w:rPr>
          <w:sz w:val="24"/>
          <w:szCs w:val="24"/>
        </w:rPr>
        <w:t xml:space="preserve">. This </w:t>
      </w:r>
      <w:r w:rsidR="003C179F">
        <w:rPr>
          <w:sz w:val="24"/>
          <w:szCs w:val="24"/>
        </w:rPr>
        <w:t xml:space="preserve">form of communication highlighted the importance of verbal cues and how they pay a crucial role in a scenario like this. </w:t>
      </w:r>
      <w:r w:rsidR="008C50F1">
        <w:rPr>
          <w:sz w:val="24"/>
          <w:szCs w:val="24"/>
        </w:rPr>
        <w:t>Verbal cues facilitate effective collaboration by enabling clear communication between each other</w:t>
      </w:r>
      <w:r w:rsidR="00AE1E0B">
        <w:rPr>
          <w:sz w:val="24"/>
          <w:szCs w:val="24"/>
        </w:rPr>
        <w:t>, which can promote cooperation and achieve common goals</w:t>
      </w:r>
      <w:r w:rsidR="00E71C9F">
        <w:rPr>
          <w:sz w:val="24"/>
          <w:szCs w:val="24"/>
        </w:rPr>
        <w:t xml:space="preserve"> (Meyer, 20</w:t>
      </w:r>
      <w:r w:rsidR="003776CA">
        <w:rPr>
          <w:sz w:val="24"/>
          <w:szCs w:val="24"/>
        </w:rPr>
        <w:t>18).</w:t>
      </w:r>
    </w:p>
    <w:p w14:paraId="425C8BA7" w14:textId="143DA0E0" w:rsidR="003C556A" w:rsidRDefault="003C35CA">
      <w:pPr>
        <w:rPr>
          <w:sz w:val="24"/>
          <w:szCs w:val="24"/>
        </w:rPr>
      </w:pPr>
      <w:r>
        <w:rPr>
          <w:sz w:val="24"/>
          <w:szCs w:val="24"/>
        </w:rPr>
        <w:t xml:space="preserve">In conclusion, the role play session </w:t>
      </w:r>
      <w:r w:rsidR="009A370C">
        <w:rPr>
          <w:sz w:val="24"/>
          <w:szCs w:val="24"/>
        </w:rPr>
        <w:t xml:space="preserve">of </w:t>
      </w:r>
      <w:r w:rsidR="0036746B">
        <w:rPr>
          <w:sz w:val="24"/>
          <w:szCs w:val="24"/>
        </w:rPr>
        <w:t>dealing with an angry patient provided valuable insights in</w:t>
      </w:r>
      <w:r w:rsidR="000A02DD">
        <w:rPr>
          <w:sz w:val="24"/>
          <w:szCs w:val="24"/>
        </w:rPr>
        <w:t>to</w:t>
      </w:r>
      <w:r w:rsidR="0036746B">
        <w:rPr>
          <w:sz w:val="24"/>
          <w:szCs w:val="24"/>
        </w:rPr>
        <w:t xml:space="preserve"> effective communication strategies in challenging healthcare scenarios</w:t>
      </w:r>
      <w:r w:rsidR="00113FD3">
        <w:rPr>
          <w:sz w:val="24"/>
          <w:szCs w:val="24"/>
        </w:rPr>
        <w:t>.</w:t>
      </w:r>
      <w:r w:rsidR="003C556A">
        <w:rPr>
          <w:sz w:val="24"/>
          <w:szCs w:val="24"/>
        </w:rPr>
        <w:t xml:space="preserve"> </w:t>
      </w:r>
      <w:r w:rsidR="007E344E">
        <w:rPr>
          <w:sz w:val="24"/>
          <w:szCs w:val="24"/>
        </w:rPr>
        <w:t xml:space="preserve">I believe we both used effective communication skills as appropriately as we could. </w:t>
      </w:r>
      <w:r w:rsidR="00113FD3">
        <w:rPr>
          <w:sz w:val="24"/>
          <w:szCs w:val="24"/>
        </w:rPr>
        <w:t xml:space="preserve">Through </w:t>
      </w:r>
      <w:r w:rsidR="00C03B13">
        <w:rPr>
          <w:sz w:val="24"/>
          <w:szCs w:val="24"/>
        </w:rPr>
        <w:t xml:space="preserve">active listening, empathy, validation, clarification, reassurance, and conflict resolution to defuse </w:t>
      </w:r>
      <w:r w:rsidR="00E513DA">
        <w:rPr>
          <w:sz w:val="24"/>
          <w:szCs w:val="24"/>
        </w:rPr>
        <w:t xml:space="preserve">the situation. Using a </w:t>
      </w:r>
      <w:r w:rsidR="00193BD5">
        <w:rPr>
          <w:sz w:val="24"/>
          <w:szCs w:val="24"/>
        </w:rPr>
        <w:t>person-centred</w:t>
      </w:r>
      <w:r w:rsidR="00E513DA">
        <w:rPr>
          <w:sz w:val="24"/>
          <w:szCs w:val="24"/>
        </w:rPr>
        <w:t xml:space="preserve"> approach </w:t>
      </w:r>
      <w:r w:rsidR="00784A7F">
        <w:rPr>
          <w:sz w:val="24"/>
          <w:szCs w:val="24"/>
        </w:rPr>
        <w:t xml:space="preserve">to </w:t>
      </w:r>
      <w:r w:rsidR="00E513DA">
        <w:rPr>
          <w:sz w:val="24"/>
          <w:szCs w:val="24"/>
        </w:rPr>
        <w:t>build rapport</w:t>
      </w:r>
      <w:r w:rsidR="00F67F0B">
        <w:rPr>
          <w:sz w:val="24"/>
          <w:szCs w:val="24"/>
        </w:rPr>
        <w:t xml:space="preserve">, alleviate tension, and address the patients concerns in a constructive manner. </w:t>
      </w:r>
      <w:r w:rsidR="005F50D4">
        <w:rPr>
          <w:sz w:val="24"/>
          <w:szCs w:val="24"/>
        </w:rPr>
        <w:t>The session highlighted the significance of communication skills in de-esc</w:t>
      </w:r>
      <w:r w:rsidR="002F5C9B">
        <w:rPr>
          <w:sz w:val="24"/>
          <w:szCs w:val="24"/>
        </w:rPr>
        <w:t xml:space="preserve">alating tense </w:t>
      </w:r>
      <w:r w:rsidR="000A02DD">
        <w:rPr>
          <w:sz w:val="24"/>
          <w:szCs w:val="24"/>
        </w:rPr>
        <w:t>situations and</w:t>
      </w:r>
      <w:r w:rsidR="002F5C9B">
        <w:rPr>
          <w:sz w:val="24"/>
          <w:szCs w:val="24"/>
        </w:rPr>
        <w:t xml:space="preserve"> fostering patient-provider interactions.</w:t>
      </w:r>
      <w:r w:rsidR="00691807">
        <w:rPr>
          <w:sz w:val="24"/>
          <w:szCs w:val="24"/>
        </w:rPr>
        <w:t xml:space="preserve"> Moving forward, </w:t>
      </w:r>
      <w:r w:rsidR="0071499C">
        <w:rPr>
          <w:sz w:val="24"/>
          <w:szCs w:val="24"/>
        </w:rPr>
        <w:t>implementing these strategies in real-life healthcare settings will help improve</w:t>
      </w:r>
      <w:r w:rsidR="00825C83">
        <w:rPr>
          <w:sz w:val="24"/>
          <w:szCs w:val="24"/>
        </w:rPr>
        <w:t xml:space="preserve"> patient satisfaction, enhance patient outcomes, and contribute to a more supportive and empathetic healthcare environment.</w:t>
      </w:r>
      <w:r w:rsidR="007904D2">
        <w:rPr>
          <w:sz w:val="24"/>
          <w:szCs w:val="24"/>
        </w:rPr>
        <w:t xml:space="preserve"> </w:t>
      </w:r>
      <w:r w:rsidR="008C0E2A">
        <w:rPr>
          <w:sz w:val="24"/>
          <w:szCs w:val="24"/>
        </w:rPr>
        <w:t>Moss (2020) explains that communication abilities are crucial for anyone</w:t>
      </w:r>
      <w:r w:rsidR="004D0F44">
        <w:rPr>
          <w:sz w:val="24"/>
          <w:szCs w:val="24"/>
        </w:rPr>
        <w:t xml:space="preserve"> collaborating with others, and it’s our duty of care as health care providers to take ownership</w:t>
      </w:r>
      <w:r w:rsidR="00945433">
        <w:rPr>
          <w:sz w:val="24"/>
          <w:szCs w:val="24"/>
        </w:rPr>
        <w:t xml:space="preserve"> of developing these skills to their fullest potential.</w:t>
      </w:r>
    </w:p>
    <w:p w14:paraId="0ADBA652" w14:textId="77777777" w:rsidR="00673353" w:rsidRDefault="00673353">
      <w:pPr>
        <w:rPr>
          <w:sz w:val="24"/>
          <w:szCs w:val="24"/>
        </w:rPr>
      </w:pPr>
    </w:p>
    <w:p w14:paraId="306EFBE3" w14:textId="77777777" w:rsidR="00673353" w:rsidRDefault="00673353">
      <w:pPr>
        <w:rPr>
          <w:sz w:val="24"/>
          <w:szCs w:val="24"/>
        </w:rPr>
      </w:pPr>
    </w:p>
    <w:p w14:paraId="2B939A5D" w14:textId="77777777" w:rsidR="00673353" w:rsidRDefault="00673353">
      <w:pPr>
        <w:rPr>
          <w:sz w:val="24"/>
          <w:szCs w:val="24"/>
        </w:rPr>
      </w:pPr>
    </w:p>
    <w:p w14:paraId="248DE0DE" w14:textId="77777777" w:rsidR="00945433" w:rsidRDefault="00945433" w:rsidP="00945433">
      <w:pPr>
        <w:rPr>
          <w:sz w:val="24"/>
          <w:szCs w:val="24"/>
        </w:rPr>
      </w:pPr>
    </w:p>
    <w:p w14:paraId="160DCE62" w14:textId="3151A759" w:rsidR="00673353" w:rsidRPr="00945433" w:rsidRDefault="00673353" w:rsidP="00945433">
      <w:pPr>
        <w:jc w:val="center"/>
        <w:rPr>
          <w:b/>
          <w:bCs/>
          <w:sz w:val="24"/>
          <w:szCs w:val="24"/>
        </w:rPr>
      </w:pPr>
      <w:r w:rsidRPr="00945433">
        <w:rPr>
          <w:b/>
          <w:bCs/>
          <w:sz w:val="24"/>
          <w:szCs w:val="24"/>
        </w:rPr>
        <w:lastRenderedPageBreak/>
        <w:t>Reference List</w:t>
      </w:r>
    </w:p>
    <w:p w14:paraId="5B5F084E" w14:textId="1A794DBD" w:rsidR="003776CA" w:rsidRPr="00945433" w:rsidRDefault="003776CA">
      <w:pPr>
        <w:rPr>
          <w:sz w:val="24"/>
          <w:szCs w:val="24"/>
        </w:rPr>
      </w:pPr>
      <w:r w:rsidRPr="00945433">
        <w:rPr>
          <w:sz w:val="24"/>
          <w:szCs w:val="24"/>
        </w:rPr>
        <w:t xml:space="preserve">Meyer, M., </w:t>
      </w:r>
      <w:proofErr w:type="spellStart"/>
      <w:r w:rsidR="0099085B" w:rsidRPr="00945433">
        <w:rPr>
          <w:sz w:val="24"/>
          <w:szCs w:val="24"/>
        </w:rPr>
        <w:t>Harendza,S</w:t>
      </w:r>
      <w:proofErr w:type="spellEnd"/>
      <w:r w:rsidR="0099085B" w:rsidRPr="00945433">
        <w:rPr>
          <w:sz w:val="24"/>
          <w:szCs w:val="24"/>
        </w:rPr>
        <w:t xml:space="preserve">., and </w:t>
      </w:r>
      <w:proofErr w:type="spellStart"/>
      <w:r w:rsidR="0099085B" w:rsidRPr="00945433">
        <w:rPr>
          <w:sz w:val="24"/>
          <w:szCs w:val="24"/>
        </w:rPr>
        <w:t>Vogel,D</w:t>
      </w:r>
      <w:proofErr w:type="spellEnd"/>
      <w:r w:rsidR="0099085B" w:rsidRPr="00945433">
        <w:rPr>
          <w:sz w:val="24"/>
          <w:szCs w:val="24"/>
        </w:rPr>
        <w:t>., (2018) ‘Verbal and non-verbal communication skills including empathy during history taking of undergraduate medical students’</w:t>
      </w:r>
      <w:r w:rsidR="00123657" w:rsidRPr="00945433">
        <w:rPr>
          <w:sz w:val="24"/>
          <w:szCs w:val="24"/>
        </w:rPr>
        <w:t xml:space="preserve">, </w:t>
      </w:r>
      <w:r w:rsidR="00123657" w:rsidRPr="00945433">
        <w:rPr>
          <w:i/>
          <w:iCs/>
          <w:sz w:val="24"/>
          <w:szCs w:val="24"/>
        </w:rPr>
        <w:t>National Library of Medicine,</w:t>
      </w:r>
      <w:r w:rsidR="00ED791F" w:rsidRPr="00945433">
        <w:rPr>
          <w:i/>
          <w:iCs/>
          <w:sz w:val="24"/>
          <w:szCs w:val="24"/>
        </w:rPr>
        <w:t xml:space="preserve"> </w:t>
      </w:r>
      <w:r w:rsidR="00ED791F" w:rsidRPr="00945433">
        <w:rPr>
          <w:sz w:val="24"/>
          <w:szCs w:val="24"/>
        </w:rPr>
        <w:t>Available at:</w:t>
      </w:r>
      <w:r w:rsidR="0083140A" w:rsidRPr="00945433">
        <w:rPr>
          <w:sz w:val="24"/>
          <w:szCs w:val="24"/>
        </w:rPr>
        <w:t xml:space="preserve"> </w:t>
      </w:r>
      <w:hyperlink r:id="rId4" w:history="1">
        <w:r w:rsidR="0083140A" w:rsidRPr="00945433">
          <w:rPr>
            <w:rStyle w:val="Hyperlink"/>
            <w:sz w:val="24"/>
            <w:szCs w:val="24"/>
          </w:rPr>
          <w:t>Verbal and non-verbal communication skills including empathy during history taking of undergraduate medical students - PubMed (nih.gov)</w:t>
        </w:r>
      </w:hyperlink>
      <w:r w:rsidR="0083140A" w:rsidRPr="00945433">
        <w:rPr>
          <w:sz w:val="24"/>
          <w:szCs w:val="24"/>
        </w:rPr>
        <w:t>, (Accessed:</w:t>
      </w:r>
      <w:r w:rsidR="00EB3C2E" w:rsidRPr="00945433">
        <w:rPr>
          <w:sz w:val="24"/>
          <w:szCs w:val="24"/>
        </w:rPr>
        <w:t>1/5/2024)</w:t>
      </w:r>
    </w:p>
    <w:p w14:paraId="501BAFB0" w14:textId="24171697" w:rsidR="00673353" w:rsidRPr="00945433" w:rsidRDefault="00673353">
      <w:pPr>
        <w:rPr>
          <w:sz w:val="24"/>
          <w:szCs w:val="24"/>
        </w:rPr>
      </w:pPr>
      <w:proofErr w:type="spellStart"/>
      <w:proofErr w:type="gramStart"/>
      <w:r w:rsidRPr="00945433">
        <w:rPr>
          <w:sz w:val="24"/>
          <w:szCs w:val="24"/>
        </w:rPr>
        <w:t>Moss,B</w:t>
      </w:r>
      <w:proofErr w:type="spellEnd"/>
      <w:r w:rsidRPr="00945433">
        <w:rPr>
          <w:sz w:val="24"/>
          <w:szCs w:val="24"/>
        </w:rPr>
        <w:t>.</w:t>
      </w:r>
      <w:proofErr w:type="gramEnd"/>
      <w:r w:rsidRPr="00945433">
        <w:rPr>
          <w:sz w:val="24"/>
          <w:szCs w:val="24"/>
        </w:rPr>
        <w:t xml:space="preserve">, (2020) </w:t>
      </w:r>
      <w:r w:rsidRPr="00945433">
        <w:rPr>
          <w:i/>
          <w:iCs/>
          <w:sz w:val="24"/>
          <w:szCs w:val="24"/>
        </w:rPr>
        <w:t>Communication Skills in Nursing, Health &amp; Social Care</w:t>
      </w:r>
      <w:r w:rsidR="00E43221" w:rsidRPr="00945433">
        <w:rPr>
          <w:sz w:val="24"/>
          <w:szCs w:val="24"/>
        </w:rPr>
        <w:t xml:space="preserve">, </w:t>
      </w:r>
      <w:r w:rsidR="00012BE1" w:rsidRPr="00945433">
        <w:rPr>
          <w:sz w:val="24"/>
          <w:szCs w:val="24"/>
        </w:rPr>
        <w:t>5</w:t>
      </w:r>
      <w:r w:rsidR="00012BE1" w:rsidRPr="00945433">
        <w:rPr>
          <w:sz w:val="24"/>
          <w:szCs w:val="24"/>
          <w:vertAlign w:val="superscript"/>
        </w:rPr>
        <w:t>th</w:t>
      </w:r>
      <w:r w:rsidR="00012BE1" w:rsidRPr="00945433">
        <w:rPr>
          <w:sz w:val="24"/>
          <w:szCs w:val="24"/>
        </w:rPr>
        <w:t xml:space="preserve"> </w:t>
      </w:r>
      <w:proofErr w:type="spellStart"/>
      <w:r w:rsidR="00012BE1" w:rsidRPr="00945433">
        <w:rPr>
          <w:sz w:val="24"/>
          <w:szCs w:val="24"/>
        </w:rPr>
        <w:t>edn</w:t>
      </w:r>
      <w:proofErr w:type="spellEnd"/>
      <w:r w:rsidR="00012BE1" w:rsidRPr="00945433">
        <w:rPr>
          <w:sz w:val="24"/>
          <w:szCs w:val="24"/>
        </w:rPr>
        <w:t xml:space="preserve">, </w:t>
      </w:r>
      <w:r w:rsidR="00145D7B" w:rsidRPr="00945433">
        <w:rPr>
          <w:sz w:val="24"/>
          <w:szCs w:val="24"/>
        </w:rPr>
        <w:t xml:space="preserve">London, </w:t>
      </w:r>
      <w:r w:rsidR="002E68F1" w:rsidRPr="00945433">
        <w:rPr>
          <w:sz w:val="24"/>
          <w:szCs w:val="24"/>
        </w:rPr>
        <w:t>Sage.</w:t>
      </w:r>
    </w:p>
    <w:p w14:paraId="1B3F8EF1" w14:textId="77777777" w:rsidR="000E6F8B" w:rsidRPr="00945433" w:rsidRDefault="000E6F8B" w:rsidP="000E6F8B">
      <w:pPr>
        <w:rPr>
          <w:sz w:val="24"/>
          <w:szCs w:val="24"/>
        </w:rPr>
      </w:pPr>
      <w:proofErr w:type="spellStart"/>
      <w:proofErr w:type="gramStart"/>
      <w:r w:rsidRPr="00945433">
        <w:rPr>
          <w:sz w:val="24"/>
          <w:szCs w:val="24"/>
        </w:rPr>
        <w:t>Moss,B</w:t>
      </w:r>
      <w:proofErr w:type="spellEnd"/>
      <w:r w:rsidRPr="00945433">
        <w:rPr>
          <w:sz w:val="24"/>
          <w:szCs w:val="24"/>
        </w:rPr>
        <w:t>.</w:t>
      </w:r>
      <w:proofErr w:type="gramEnd"/>
      <w:r w:rsidRPr="00945433">
        <w:rPr>
          <w:sz w:val="24"/>
          <w:szCs w:val="24"/>
        </w:rPr>
        <w:t xml:space="preserve">, (2020) </w:t>
      </w:r>
      <w:r w:rsidRPr="00945433">
        <w:rPr>
          <w:i/>
          <w:iCs/>
          <w:sz w:val="24"/>
          <w:szCs w:val="24"/>
        </w:rPr>
        <w:t>Communication Skills in Nursing, Health &amp; Social Care</w:t>
      </w:r>
      <w:r w:rsidRPr="00945433">
        <w:rPr>
          <w:sz w:val="24"/>
          <w:szCs w:val="24"/>
        </w:rPr>
        <w:t>, 5</w:t>
      </w:r>
      <w:r w:rsidRPr="00945433">
        <w:rPr>
          <w:sz w:val="24"/>
          <w:szCs w:val="24"/>
          <w:vertAlign w:val="superscript"/>
        </w:rPr>
        <w:t>th</w:t>
      </w:r>
      <w:r w:rsidRPr="00945433">
        <w:rPr>
          <w:sz w:val="24"/>
          <w:szCs w:val="24"/>
        </w:rPr>
        <w:t xml:space="preserve"> </w:t>
      </w:r>
      <w:proofErr w:type="spellStart"/>
      <w:r w:rsidRPr="00945433">
        <w:rPr>
          <w:sz w:val="24"/>
          <w:szCs w:val="24"/>
        </w:rPr>
        <w:t>edn</w:t>
      </w:r>
      <w:proofErr w:type="spellEnd"/>
      <w:r w:rsidRPr="00945433">
        <w:rPr>
          <w:sz w:val="24"/>
          <w:szCs w:val="24"/>
        </w:rPr>
        <w:t>, London, Sage.</w:t>
      </w:r>
    </w:p>
    <w:p w14:paraId="550E9F0D" w14:textId="73AC0327" w:rsidR="002764DB" w:rsidRPr="00945433" w:rsidRDefault="002764DB">
      <w:pPr>
        <w:rPr>
          <w:sz w:val="24"/>
          <w:szCs w:val="24"/>
        </w:rPr>
      </w:pPr>
      <w:r w:rsidRPr="00945433">
        <w:rPr>
          <w:sz w:val="24"/>
          <w:szCs w:val="24"/>
        </w:rPr>
        <w:t>Nursing and Midwifery Council</w:t>
      </w:r>
      <w:r w:rsidR="00A22664" w:rsidRPr="00945433">
        <w:rPr>
          <w:sz w:val="24"/>
          <w:szCs w:val="24"/>
        </w:rPr>
        <w:t xml:space="preserve">., (2023) </w:t>
      </w:r>
      <w:r w:rsidR="00A22664" w:rsidRPr="00945433">
        <w:rPr>
          <w:i/>
          <w:iCs/>
          <w:sz w:val="24"/>
          <w:szCs w:val="24"/>
        </w:rPr>
        <w:t>The Code,</w:t>
      </w:r>
      <w:r w:rsidR="00574E30" w:rsidRPr="00945433">
        <w:rPr>
          <w:i/>
          <w:iCs/>
          <w:sz w:val="24"/>
          <w:szCs w:val="24"/>
        </w:rPr>
        <w:t xml:space="preserve"> </w:t>
      </w:r>
      <w:r w:rsidR="00574E30" w:rsidRPr="00945433">
        <w:rPr>
          <w:sz w:val="24"/>
          <w:szCs w:val="24"/>
        </w:rPr>
        <w:t xml:space="preserve">Available at: </w:t>
      </w:r>
      <w:hyperlink r:id="rId5" w:history="1">
        <w:r w:rsidR="00574E30" w:rsidRPr="00945433">
          <w:rPr>
            <w:rStyle w:val="Hyperlink"/>
            <w:sz w:val="24"/>
            <w:szCs w:val="24"/>
          </w:rPr>
          <w:t>holistic-care-infographic_aw.pdf (nmc.org.uk)</w:t>
        </w:r>
      </w:hyperlink>
      <w:r w:rsidR="00574E30" w:rsidRPr="00945433">
        <w:rPr>
          <w:sz w:val="24"/>
          <w:szCs w:val="24"/>
        </w:rPr>
        <w:t>, (Accessed:</w:t>
      </w:r>
      <w:r w:rsidR="00C65A0F" w:rsidRPr="00945433">
        <w:rPr>
          <w:sz w:val="24"/>
          <w:szCs w:val="24"/>
        </w:rPr>
        <w:t>1/5/2024)</w:t>
      </w:r>
    </w:p>
    <w:p w14:paraId="211F091F" w14:textId="38D399D1" w:rsidR="008155FA" w:rsidRPr="00945433" w:rsidRDefault="008155FA">
      <w:pPr>
        <w:rPr>
          <w:sz w:val="24"/>
          <w:szCs w:val="24"/>
        </w:rPr>
      </w:pPr>
      <w:r w:rsidRPr="00945433">
        <w:rPr>
          <w:sz w:val="24"/>
          <w:szCs w:val="24"/>
        </w:rPr>
        <w:t xml:space="preserve">Patel, M, K., </w:t>
      </w:r>
      <w:r w:rsidR="002851A7" w:rsidRPr="00945433">
        <w:rPr>
          <w:sz w:val="24"/>
          <w:szCs w:val="24"/>
        </w:rPr>
        <w:t xml:space="preserve">and </w:t>
      </w:r>
      <w:proofErr w:type="spellStart"/>
      <w:r w:rsidR="002851A7" w:rsidRPr="00945433">
        <w:rPr>
          <w:sz w:val="24"/>
          <w:szCs w:val="24"/>
        </w:rPr>
        <w:t>Metersky</w:t>
      </w:r>
      <w:proofErr w:type="spellEnd"/>
      <w:r w:rsidR="002851A7" w:rsidRPr="00945433">
        <w:rPr>
          <w:sz w:val="24"/>
          <w:szCs w:val="24"/>
        </w:rPr>
        <w:t xml:space="preserve">, K. (2022) ‘Reflective Practice in Nursing: A Concept Analysis’ , </w:t>
      </w:r>
      <w:r w:rsidR="00BE627D" w:rsidRPr="00945433">
        <w:rPr>
          <w:i/>
          <w:iCs/>
          <w:sz w:val="24"/>
          <w:szCs w:val="24"/>
        </w:rPr>
        <w:t xml:space="preserve">National Library of Medicine, </w:t>
      </w:r>
      <w:r w:rsidR="00BE627D" w:rsidRPr="00945433">
        <w:rPr>
          <w:sz w:val="24"/>
          <w:szCs w:val="24"/>
        </w:rPr>
        <w:t>Available at:</w:t>
      </w:r>
      <w:r w:rsidR="00644BC1" w:rsidRPr="00945433">
        <w:rPr>
          <w:sz w:val="24"/>
          <w:szCs w:val="24"/>
        </w:rPr>
        <w:t xml:space="preserve"> </w:t>
      </w:r>
      <w:hyperlink r:id="rId6" w:history="1">
        <w:r w:rsidR="00644BC1" w:rsidRPr="00945433">
          <w:rPr>
            <w:rStyle w:val="Hyperlink"/>
            <w:sz w:val="24"/>
            <w:szCs w:val="24"/>
          </w:rPr>
          <w:t>Reflective practice in nursing: A concept analysis - PubMed (nih.gov)</w:t>
        </w:r>
      </w:hyperlink>
      <w:r w:rsidR="00BE627D" w:rsidRPr="00945433">
        <w:rPr>
          <w:sz w:val="24"/>
          <w:szCs w:val="24"/>
        </w:rPr>
        <w:t xml:space="preserve"> </w:t>
      </w:r>
    </w:p>
    <w:p w14:paraId="413160C4" w14:textId="7ACB190E" w:rsidR="00ED125E" w:rsidRPr="00945433" w:rsidRDefault="008B230D">
      <w:pPr>
        <w:rPr>
          <w:sz w:val="24"/>
          <w:szCs w:val="24"/>
        </w:rPr>
      </w:pPr>
      <w:r w:rsidRPr="00945433">
        <w:rPr>
          <w:color w:val="111111"/>
          <w:sz w:val="24"/>
          <w:szCs w:val="24"/>
          <w:shd w:val="clear" w:color="auto" w:fill="F9F9F9"/>
        </w:rPr>
        <w:t>Rogers, C</w:t>
      </w:r>
      <w:r w:rsidR="00427BD7" w:rsidRPr="00945433">
        <w:rPr>
          <w:color w:val="111111"/>
          <w:sz w:val="24"/>
          <w:szCs w:val="24"/>
          <w:shd w:val="clear" w:color="auto" w:fill="F9F9F9"/>
        </w:rPr>
        <w:t>. R., and</w:t>
      </w:r>
      <w:r w:rsidRPr="00945433">
        <w:rPr>
          <w:color w:val="111111"/>
          <w:sz w:val="24"/>
          <w:szCs w:val="24"/>
          <w:shd w:val="clear" w:color="auto" w:fill="F9F9F9"/>
        </w:rPr>
        <w:t xml:space="preserve"> Farson, R.E.</w:t>
      </w:r>
      <w:r w:rsidR="00427BD7" w:rsidRPr="00945433">
        <w:rPr>
          <w:color w:val="111111"/>
          <w:sz w:val="24"/>
          <w:szCs w:val="24"/>
          <w:shd w:val="clear" w:color="auto" w:fill="F9F9F9"/>
        </w:rPr>
        <w:t xml:space="preserve">, </w:t>
      </w:r>
      <w:r w:rsidRPr="00945433">
        <w:rPr>
          <w:color w:val="111111"/>
          <w:sz w:val="24"/>
          <w:szCs w:val="24"/>
          <w:shd w:val="clear" w:color="auto" w:fill="F9F9F9"/>
        </w:rPr>
        <w:t>(1957). </w:t>
      </w:r>
      <w:r w:rsidRPr="00945433">
        <w:rPr>
          <w:rStyle w:val="Emphasis"/>
          <w:color w:val="111111"/>
          <w:sz w:val="24"/>
          <w:szCs w:val="24"/>
          <w:shd w:val="clear" w:color="auto" w:fill="F9F9F9"/>
        </w:rPr>
        <w:t>Active Listening</w:t>
      </w:r>
      <w:r w:rsidR="00427BD7" w:rsidRPr="00945433">
        <w:rPr>
          <w:color w:val="111111"/>
          <w:sz w:val="24"/>
          <w:szCs w:val="24"/>
          <w:shd w:val="clear" w:color="auto" w:fill="F9F9F9"/>
        </w:rPr>
        <w:t>,</w:t>
      </w:r>
      <w:r w:rsidRPr="00945433">
        <w:rPr>
          <w:color w:val="111111"/>
          <w:sz w:val="24"/>
          <w:szCs w:val="24"/>
          <w:shd w:val="clear" w:color="auto" w:fill="F9F9F9"/>
        </w:rPr>
        <w:t xml:space="preserve"> Chicago</w:t>
      </w:r>
      <w:r w:rsidR="00427BD7" w:rsidRPr="00945433">
        <w:rPr>
          <w:color w:val="111111"/>
          <w:sz w:val="24"/>
          <w:szCs w:val="24"/>
          <w:shd w:val="clear" w:color="auto" w:fill="F9F9F9"/>
        </w:rPr>
        <w:t>,</w:t>
      </w:r>
      <w:r w:rsidRPr="00945433">
        <w:rPr>
          <w:color w:val="111111"/>
          <w:sz w:val="24"/>
          <w:szCs w:val="24"/>
          <w:shd w:val="clear" w:color="auto" w:fill="F9F9F9"/>
        </w:rPr>
        <w:t xml:space="preserve"> University of Chicago.</w:t>
      </w:r>
    </w:p>
    <w:p w14:paraId="02D360E3" w14:textId="77777777" w:rsidR="002E68F1" w:rsidRPr="002E68F1" w:rsidRDefault="002E68F1">
      <w:pPr>
        <w:rPr>
          <w:sz w:val="24"/>
          <w:szCs w:val="24"/>
        </w:rPr>
      </w:pPr>
    </w:p>
    <w:sectPr w:rsidR="002E68F1" w:rsidRPr="002E68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1733"/>
    <w:rsid w:val="0000731E"/>
    <w:rsid w:val="00012BE1"/>
    <w:rsid w:val="000355B3"/>
    <w:rsid w:val="00043186"/>
    <w:rsid w:val="00055C64"/>
    <w:rsid w:val="00080222"/>
    <w:rsid w:val="000859AB"/>
    <w:rsid w:val="000A02DD"/>
    <w:rsid w:val="000E6F8B"/>
    <w:rsid w:val="00113FD3"/>
    <w:rsid w:val="001220F0"/>
    <w:rsid w:val="00123657"/>
    <w:rsid w:val="0014280C"/>
    <w:rsid w:val="00145D7B"/>
    <w:rsid w:val="001627B6"/>
    <w:rsid w:val="00176099"/>
    <w:rsid w:val="00193BD5"/>
    <w:rsid w:val="0020296B"/>
    <w:rsid w:val="002117A9"/>
    <w:rsid w:val="00232FD9"/>
    <w:rsid w:val="002540E2"/>
    <w:rsid w:val="002607F4"/>
    <w:rsid w:val="00260F37"/>
    <w:rsid w:val="002764DB"/>
    <w:rsid w:val="002851A7"/>
    <w:rsid w:val="002B20DA"/>
    <w:rsid w:val="002C41A1"/>
    <w:rsid w:val="002E0115"/>
    <w:rsid w:val="002E68F1"/>
    <w:rsid w:val="002E69A1"/>
    <w:rsid w:val="002F5C9B"/>
    <w:rsid w:val="00320F5C"/>
    <w:rsid w:val="00322A4A"/>
    <w:rsid w:val="00330CDF"/>
    <w:rsid w:val="0036746B"/>
    <w:rsid w:val="00370F27"/>
    <w:rsid w:val="003776CA"/>
    <w:rsid w:val="00383CF9"/>
    <w:rsid w:val="003B4483"/>
    <w:rsid w:val="003C179F"/>
    <w:rsid w:val="003C35CA"/>
    <w:rsid w:val="003C556A"/>
    <w:rsid w:val="003F1232"/>
    <w:rsid w:val="004261A0"/>
    <w:rsid w:val="00427BD7"/>
    <w:rsid w:val="00452167"/>
    <w:rsid w:val="00452499"/>
    <w:rsid w:val="0046189A"/>
    <w:rsid w:val="00462A49"/>
    <w:rsid w:val="00482EDE"/>
    <w:rsid w:val="004908C9"/>
    <w:rsid w:val="004D01C1"/>
    <w:rsid w:val="004D0F44"/>
    <w:rsid w:val="004D1498"/>
    <w:rsid w:val="004F5072"/>
    <w:rsid w:val="00500036"/>
    <w:rsid w:val="00510970"/>
    <w:rsid w:val="00546926"/>
    <w:rsid w:val="005679CA"/>
    <w:rsid w:val="00574E30"/>
    <w:rsid w:val="005A1913"/>
    <w:rsid w:val="005F17C4"/>
    <w:rsid w:val="005F26C2"/>
    <w:rsid w:val="005F50D4"/>
    <w:rsid w:val="00610B43"/>
    <w:rsid w:val="00621357"/>
    <w:rsid w:val="00631FD3"/>
    <w:rsid w:val="00644BC1"/>
    <w:rsid w:val="00667889"/>
    <w:rsid w:val="00673353"/>
    <w:rsid w:val="006771A3"/>
    <w:rsid w:val="0069012C"/>
    <w:rsid w:val="00690C30"/>
    <w:rsid w:val="00691807"/>
    <w:rsid w:val="007142E2"/>
    <w:rsid w:val="0071499C"/>
    <w:rsid w:val="007174FB"/>
    <w:rsid w:val="00740A01"/>
    <w:rsid w:val="00756E1E"/>
    <w:rsid w:val="00783BFC"/>
    <w:rsid w:val="00784A7F"/>
    <w:rsid w:val="007904D2"/>
    <w:rsid w:val="007B2AEB"/>
    <w:rsid w:val="007B5E66"/>
    <w:rsid w:val="007C13B7"/>
    <w:rsid w:val="007C1620"/>
    <w:rsid w:val="007E344E"/>
    <w:rsid w:val="007E5DF6"/>
    <w:rsid w:val="007E7743"/>
    <w:rsid w:val="008155FA"/>
    <w:rsid w:val="00825C83"/>
    <w:rsid w:val="0083140A"/>
    <w:rsid w:val="00867813"/>
    <w:rsid w:val="00890CB9"/>
    <w:rsid w:val="008936A5"/>
    <w:rsid w:val="008B230D"/>
    <w:rsid w:val="008C0E2A"/>
    <w:rsid w:val="008C50F1"/>
    <w:rsid w:val="008F5846"/>
    <w:rsid w:val="00927E7E"/>
    <w:rsid w:val="00933A2E"/>
    <w:rsid w:val="00945433"/>
    <w:rsid w:val="009637E7"/>
    <w:rsid w:val="0099085B"/>
    <w:rsid w:val="009A1F94"/>
    <w:rsid w:val="009A244F"/>
    <w:rsid w:val="009A370C"/>
    <w:rsid w:val="009D6E88"/>
    <w:rsid w:val="009F16CA"/>
    <w:rsid w:val="00A06FB4"/>
    <w:rsid w:val="00A22664"/>
    <w:rsid w:val="00A237A9"/>
    <w:rsid w:val="00A576A0"/>
    <w:rsid w:val="00A62512"/>
    <w:rsid w:val="00A664FE"/>
    <w:rsid w:val="00A8768D"/>
    <w:rsid w:val="00A9743A"/>
    <w:rsid w:val="00AC051E"/>
    <w:rsid w:val="00AC2C20"/>
    <w:rsid w:val="00AD5160"/>
    <w:rsid w:val="00AE1E0B"/>
    <w:rsid w:val="00AF7190"/>
    <w:rsid w:val="00B05044"/>
    <w:rsid w:val="00B211D3"/>
    <w:rsid w:val="00B25196"/>
    <w:rsid w:val="00B55DA9"/>
    <w:rsid w:val="00B654D7"/>
    <w:rsid w:val="00B71DAF"/>
    <w:rsid w:val="00B754D0"/>
    <w:rsid w:val="00B953CB"/>
    <w:rsid w:val="00BB21A0"/>
    <w:rsid w:val="00BE627D"/>
    <w:rsid w:val="00C01637"/>
    <w:rsid w:val="00C03B13"/>
    <w:rsid w:val="00C051A9"/>
    <w:rsid w:val="00C240C2"/>
    <w:rsid w:val="00C31971"/>
    <w:rsid w:val="00C54C77"/>
    <w:rsid w:val="00C65A0F"/>
    <w:rsid w:val="00C82593"/>
    <w:rsid w:val="00C87E59"/>
    <w:rsid w:val="00C91138"/>
    <w:rsid w:val="00C97D40"/>
    <w:rsid w:val="00CB0312"/>
    <w:rsid w:val="00CB7538"/>
    <w:rsid w:val="00CE5E7A"/>
    <w:rsid w:val="00CF0390"/>
    <w:rsid w:val="00D0479A"/>
    <w:rsid w:val="00D11112"/>
    <w:rsid w:val="00D4569C"/>
    <w:rsid w:val="00D45BBB"/>
    <w:rsid w:val="00D5374A"/>
    <w:rsid w:val="00D71573"/>
    <w:rsid w:val="00D772A3"/>
    <w:rsid w:val="00D82735"/>
    <w:rsid w:val="00DA0FDE"/>
    <w:rsid w:val="00DB1A5C"/>
    <w:rsid w:val="00DC1733"/>
    <w:rsid w:val="00DD154E"/>
    <w:rsid w:val="00DF3543"/>
    <w:rsid w:val="00E1732F"/>
    <w:rsid w:val="00E43221"/>
    <w:rsid w:val="00E513DA"/>
    <w:rsid w:val="00E71C9F"/>
    <w:rsid w:val="00EB3C2E"/>
    <w:rsid w:val="00ED125E"/>
    <w:rsid w:val="00ED791F"/>
    <w:rsid w:val="00EF112D"/>
    <w:rsid w:val="00F11D20"/>
    <w:rsid w:val="00F370BF"/>
    <w:rsid w:val="00F67F0B"/>
    <w:rsid w:val="00F70703"/>
    <w:rsid w:val="00F93C6D"/>
    <w:rsid w:val="00FB1371"/>
    <w:rsid w:val="00FD30D9"/>
    <w:rsid w:val="00FE15F2"/>
    <w:rsid w:val="00FE1E85"/>
    <w:rsid w:val="00FE35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C7CC4D"/>
  <w15:chartTrackingRefBased/>
  <w15:docId w15:val="{501035CA-3D6D-4DF4-BA6A-22A15A0469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173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17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17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17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17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17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17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17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17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173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17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17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17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17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17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17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17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1733"/>
    <w:rPr>
      <w:rFonts w:eastAsiaTheme="majorEastAsia" w:cstheme="majorBidi"/>
      <w:color w:val="272727" w:themeColor="text1" w:themeTint="D8"/>
    </w:rPr>
  </w:style>
  <w:style w:type="paragraph" w:styleId="Title">
    <w:name w:val="Title"/>
    <w:basedOn w:val="Normal"/>
    <w:next w:val="Normal"/>
    <w:link w:val="TitleChar"/>
    <w:uiPriority w:val="10"/>
    <w:qFormat/>
    <w:rsid w:val="00DC17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17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17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17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1733"/>
    <w:pPr>
      <w:spacing w:before="160"/>
      <w:jc w:val="center"/>
    </w:pPr>
    <w:rPr>
      <w:i/>
      <w:iCs/>
      <w:color w:val="404040" w:themeColor="text1" w:themeTint="BF"/>
    </w:rPr>
  </w:style>
  <w:style w:type="character" w:customStyle="1" w:styleId="QuoteChar">
    <w:name w:val="Quote Char"/>
    <w:basedOn w:val="DefaultParagraphFont"/>
    <w:link w:val="Quote"/>
    <w:uiPriority w:val="29"/>
    <w:rsid w:val="00DC1733"/>
    <w:rPr>
      <w:i/>
      <w:iCs/>
      <w:color w:val="404040" w:themeColor="text1" w:themeTint="BF"/>
    </w:rPr>
  </w:style>
  <w:style w:type="paragraph" w:styleId="ListParagraph">
    <w:name w:val="List Paragraph"/>
    <w:basedOn w:val="Normal"/>
    <w:uiPriority w:val="34"/>
    <w:qFormat/>
    <w:rsid w:val="00DC1733"/>
    <w:pPr>
      <w:ind w:left="720"/>
      <w:contextualSpacing/>
    </w:pPr>
  </w:style>
  <w:style w:type="character" w:styleId="IntenseEmphasis">
    <w:name w:val="Intense Emphasis"/>
    <w:basedOn w:val="DefaultParagraphFont"/>
    <w:uiPriority w:val="21"/>
    <w:qFormat/>
    <w:rsid w:val="00DC1733"/>
    <w:rPr>
      <w:i/>
      <w:iCs/>
      <w:color w:val="0F4761" w:themeColor="accent1" w:themeShade="BF"/>
    </w:rPr>
  </w:style>
  <w:style w:type="paragraph" w:styleId="IntenseQuote">
    <w:name w:val="Intense Quote"/>
    <w:basedOn w:val="Normal"/>
    <w:next w:val="Normal"/>
    <w:link w:val="IntenseQuoteChar"/>
    <w:uiPriority w:val="30"/>
    <w:qFormat/>
    <w:rsid w:val="00DC17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1733"/>
    <w:rPr>
      <w:i/>
      <w:iCs/>
      <w:color w:val="0F4761" w:themeColor="accent1" w:themeShade="BF"/>
    </w:rPr>
  </w:style>
  <w:style w:type="character" w:styleId="IntenseReference">
    <w:name w:val="Intense Reference"/>
    <w:basedOn w:val="DefaultParagraphFont"/>
    <w:uiPriority w:val="32"/>
    <w:qFormat/>
    <w:rsid w:val="00DC1733"/>
    <w:rPr>
      <w:b/>
      <w:bCs/>
      <w:smallCaps/>
      <w:color w:val="0F4761" w:themeColor="accent1" w:themeShade="BF"/>
      <w:spacing w:val="5"/>
    </w:rPr>
  </w:style>
  <w:style w:type="character" w:styleId="Emphasis">
    <w:name w:val="Emphasis"/>
    <w:basedOn w:val="DefaultParagraphFont"/>
    <w:uiPriority w:val="20"/>
    <w:qFormat/>
    <w:rsid w:val="008B230D"/>
    <w:rPr>
      <w:i/>
      <w:iCs/>
    </w:rPr>
  </w:style>
  <w:style w:type="character" w:styleId="Hyperlink">
    <w:name w:val="Hyperlink"/>
    <w:basedOn w:val="DefaultParagraphFont"/>
    <w:uiPriority w:val="99"/>
    <w:semiHidden/>
    <w:unhideWhenUsed/>
    <w:rsid w:val="00574E3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pubmed.ncbi.nlm.nih.gov/34626459/" TargetMode="External"/><Relationship Id="rId5" Type="http://schemas.openxmlformats.org/officeDocument/2006/relationships/hyperlink" Target="https://www.nmc.org.uk/globalassets/sitedocuments/standards/holistic/holistic-care-infographic_aw.pdf" TargetMode="External"/><Relationship Id="rId4" Type="http://schemas.openxmlformats.org/officeDocument/2006/relationships/hyperlink" Target="https://pubmed.ncbi.nlm.nih.gov/2997006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1137</Words>
  <Characters>6486</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Thomas</dc:creator>
  <cp:keywords/>
  <dc:description/>
  <cp:lastModifiedBy>Jessica Thomas</cp:lastModifiedBy>
  <cp:revision>2</cp:revision>
  <dcterms:created xsi:type="dcterms:W3CDTF">2024-05-01T13:34:00Z</dcterms:created>
  <dcterms:modified xsi:type="dcterms:W3CDTF">2024-05-01T13:34:00Z</dcterms:modified>
</cp:coreProperties>
</file>