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A43DE3" w14:textId="3928A57D" w:rsidR="00242B53" w:rsidRDefault="00D03C58">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sidR="004718D6">
        <w:rPr>
          <w:noProof/>
        </w:rPr>
        <w:fldChar w:fldCharType="begin"/>
      </w:r>
      <w:r w:rsidR="004718D6">
        <w:rPr>
          <w:noProof/>
        </w:rPr>
        <w:instrText xml:space="preserve"> INCLUDEPICTURE  "C:\\Users\\biancasanfilippo\\Library\\Group Containers\\UBF8T346G9.ms\\WebArchiveCopyPasteTempFiles\\com.microsoft.Word\\UWTSD-Logo.jpg" \* MERGEFORMATINET </w:instrText>
      </w:r>
      <w:r w:rsidR="004718D6">
        <w:rPr>
          <w:noProof/>
        </w:rPr>
        <w:fldChar w:fldCharType="separate"/>
      </w:r>
      <w:r w:rsidR="004718D6">
        <w:rPr>
          <w:noProof/>
        </w:rPr>
        <w:fldChar w:fldCharType="begin"/>
      </w:r>
      <w:r w:rsidR="004718D6">
        <w:rPr>
          <w:noProof/>
        </w:rPr>
        <w:instrText xml:space="preserve"> INCLUDEPICTURE  "C:\\Users\\biancasanfilippo\\Library\\Group Containers\\UBF8T346G9.ms\\WebArchiveCopyPasteTempFiles\\com.microsoft.Word\\UWTSD-Logo.jpg" \* MERGEFORMATINET </w:instrText>
      </w:r>
      <w:r w:rsidR="004718D6">
        <w:rPr>
          <w:noProof/>
        </w:rPr>
        <w:fldChar w:fldCharType="separate"/>
      </w:r>
      <w:r w:rsidR="00DF27E4">
        <w:rPr>
          <w:noProof/>
        </w:rPr>
        <w:fldChar w:fldCharType="begin"/>
      </w:r>
      <w:r w:rsidR="00DF27E4">
        <w:rPr>
          <w:noProof/>
        </w:rPr>
        <w:instrText xml:space="preserve"> INCLUDEPICTURE  "C:\\Users\\biancasanfilippo\\Library\\Group Containers\\UBF8T346G9.ms\\WebArchiveCopyPasteTempFiles\\com.microsoft.Word\\UWTSD-Logo.jpg" \* MERGEFORMATINET </w:instrText>
      </w:r>
      <w:r w:rsidR="00DF27E4">
        <w:rPr>
          <w:noProof/>
        </w:rPr>
        <w:fldChar w:fldCharType="separate"/>
      </w:r>
      <w:r w:rsidR="00C74913">
        <w:rPr>
          <w:noProof/>
        </w:rPr>
        <w:fldChar w:fldCharType="begin"/>
      </w:r>
      <w:r w:rsidR="00C74913">
        <w:rPr>
          <w:noProof/>
        </w:rPr>
        <w:instrText xml:space="preserve"> INCLUDEPICTURE  "C:\\Users\\biancasanfilippo\\Library\\Group Containers\\UBF8T346G9.ms\\WebArchiveCopyPasteTempFiles\\com.microsoft.Word\\UWTSD-Logo.jpg" \* MERGEFORMATINET </w:instrText>
      </w:r>
      <w:r w:rsidR="00C74913">
        <w:rPr>
          <w:noProof/>
        </w:rPr>
        <w:fldChar w:fldCharType="separate"/>
      </w:r>
      <w:r w:rsidR="004A2F30">
        <w:rPr>
          <w:noProof/>
        </w:rPr>
        <w:fldChar w:fldCharType="begin"/>
      </w:r>
      <w:r w:rsidR="004A2F30">
        <w:rPr>
          <w:noProof/>
        </w:rPr>
        <w:instrText xml:space="preserve"> INCLUDEPICTURE  "C:\\Users\\biancasanfilippo\\Library\\Group Containers\\UBF8T346G9.ms\\WebArchiveCopyPasteTempFiles\\com.microsoft.Word\\UWTSD-Logo.jpg" \* MERGEFORMATINET </w:instrText>
      </w:r>
      <w:r w:rsidR="004A2F30">
        <w:rPr>
          <w:noProof/>
        </w:rPr>
        <w:fldChar w:fldCharType="separate"/>
      </w:r>
      <w:r w:rsidR="004A2F30">
        <w:rPr>
          <w:noProof/>
        </w:rPr>
        <w:fldChar w:fldCharType="begin"/>
      </w:r>
      <w:r w:rsidR="004A2F30">
        <w:rPr>
          <w:noProof/>
        </w:rPr>
        <w:instrText xml:space="preserve"> INCLUDEPICTURE  "C:\\Users\\biancasanfilippo\\Library\\Group Containers\\UBF8T346G9.ms\\WebArchiveCopyPasteTempFiles\\com.microsoft.Word\\UWTSD-Logo.jpg" \* MERGEFORMATINET </w:instrText>
      </w:r>
      <w:r w:rsidR="004A2F30">
        <w:rPr>
          <w:noProof/>
        </w:rPr>
        <w:fldChar w:fldCharType="separate"/>
      </w:r>
      <w:r w:rsidR="00327AA3">
        <w:rPr>
          <w:noProof/>
        </w:rPr>
        <w:fldChar w:fldCharType="begin"/>
      </w:r>
      <w:r w:rsidR="00327AA3">
        <w:rPr>
          <w:noProof/>
        </w:rPr>
        <w:instrText xml:space="preserve"> </w:instrText>
      </w:r>
      <w:r w:rsidR="00327AA3">
        <w:rPr>
          <w:noProof/>
        </w:rPr>
        <w:instrText>INCLUDEPICTURE  "C:\\Users\\biancasanfilippo\\Library\\Group Containers\\UBF8T346G9.ms\\WebArchiveCopyPasteTempFiles\\com.microsoft.Word\\UWTSD-Logo.jpg" \* MERGEFORMATINET</w:instrText>
      </w:r>
      <w:r w:rsidR="00327AA3">
        <w:rPr>
          <w:noProof/>
        </w:rPr>
        <w:instrText xml:space="preserve"> </w:instrText>
      </w:r>
      <w:r w:rsidR="00327AA3">
        <w:rPr>
          <w:noProof/>
        </w:rPr>
        <w:fldChar w:fldCharType="separate"/>
      </w:r>
      <w:r w:rsidR="00327AA3">
        <w:rPr>
          <w:noProof/>
        </w:rPr>
        <w:pict w14:anchorId="7B015D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3.25pt;height:105.75pt;visibility:visible">
            <v:imagedata r:id="rId7" r:href="rId8"/>
          </v:shape>
        </w:pict>
      </w:r>
      <w:r w:rsidR="00327AA3">
        <w:rPr>
          <w:noProof/>
        </w:rPr>
        <w:fldChar w:fldCharType="end"/>
      </w:r>
      <w:r w:rsidR="004A2F30">
        <w:rPr>
          <w:noProof/>
        </w:rPr>
        <w:fldChar w:fldCharType="end"/>
      </w:r>
      <w:r w:rsidR="004A2F30">
        <w:rPr>
          <w:noProof/>
        </w:rPr>
        <w:fldChar w:fldCharType="end"/>
      </w:r>
      <w:r w:rsidR="00C74913">
        <w:rPr>
          <w:noProof/>
        </w:rPr>
        <w:fldChar w:fldCharType="end"/>
      </w:r>
      <w:r w:rsidR="00DF27E4">
        <w:rPr>
          <w:noProof/>
        </w:rPr>
        <w:fldChar w:fldCharType="end"/>
      </w:r>
      <w:r w:rsidR="004718D6">
        <w:rPr>
          <w:noProof/>
        </w:rPr>
        <w:fldChar w:fldCharType="end"/>
      </w:r>
      <w:r w:rsidR="004718D6">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p>
    <w:p w14:paraId="36B30455" w14:textId="77777777" w:rsidR="00242B53" w:rsidRDefault="00242B53"/>
    <w:p w14:paraId="55A7C421" w14:textId="77777777" w:rsidR="00242B53" w:rsidRDefault="00242B53"/>
    <w:p w14:paraId="50510EAF" w14:textId="5BD3ED69" w:rsidR="00242B53" w:rsidRPr="00342222" w:rsidRDefault="00242B53" w:rsidP="00242B53">
      <w:pPr>
        <w:spacing w:line="360" w:lineRule="auto"/>
        <w:rPr>
          <w:rStyle w:val="Strong"/>
          <w:rFonts w:ascii="Arial" w:hAnsi="Arial" w:cs="Arial"/>
          <w:color w:val="1D2125"/>
          <w:sz w:val="28"/>
          <w:szCs w:val="28"/>
        </w:rPr>
      </w:pPr>
      <w:r w:rsidRPr="00342222">
        <w:rPr>
          <w:rStyle w:val="Strong"/>
          <w:rFonts w:ascii="Arial" w:hAnsi="Arial" w:cs="Arial"/>
          <w:color w:val="1D2125"/>
          <w:sz w:val="28"/>
          <w:szCs w:val="28"/>
        </w:rPr>
        <w:t>Student name:</w:t>
      </w:r>
      <w:r w:rsidR="00027CE4" w:rsidRPr="00342222">
        <w:rPr>
          <w:rStyle w:val="Strong"/>
          <w:rFonts w:ascii="Arial" w:hAnsi="Arial" w:cs="Arial"/>
          <w:color w:val="1D2125"/>
          <w:sz w:val="28"/>
          <w:szCs w:val="28"/>
        </w:rPr>
        <w:t xml:space="preserve"> Telma Andrade</w:t>
      </w:r>
    </w:p>
    <w:p w14:paraId="50AD3C25" w14:textId="6F4A5844" w:rsidR="00242B53" w:rsidRPr="00342222" w:rsidRDefault="00242B53" w:rsidP="00242B53">
      <w:pPr>
        <w:spacing w:line="360" w:lineRule="auto"/>
        <w:rPr>
          <w:rStyle w:val="Strong"/>
          <w:rFonts w:ascii="Arial" w:hAnsi="Arial" w:cs="Arial"/>
          <w:color w:val="1D2125"/>
          <w:sz w:val="28"/>
          <w:szCs w:val="28"/>
        </w:rPr>
      </w:pPr>
      <w:r w:rsidRPr="00342222">
        <w:rPr>
          <w:rStyle w:val="Strong"/>
          <w:rFonts w:ascii="Arial" w:hAnsi="Arial" w:cs="Arial"/>
          <w:color w:val="1D2125"/>
          <w:sz w:val="28"/>
          <w:szCs w:val="28"/>
        </w:rPr>
        <w:t>Student number:</w:t>
      </w:r>
      <w:r w:rsidR="00027CE4" w:rsidRPr="00342222">
        <w:rPr>
          <w:rStyle w:val="Strong"/>
          <w:rFonts w:ascii="Arial" w:hAnsi="Arial" w:cs="Arial"/>
          <w:color w:val="1D2125"/>
          <w:sz w:val="28"/>
          <w:szCs w:val="28"/>
        </w:rPr>
        <w:t xml:space="preserve"> 2328861</w:t>
      </w:r>
    </w:p>
    <w:p w14:paraId="20E938DA" w14:textId="7E185D3B" w:rsidR="00242B53" w:rsidRDefault="00242B53" w:rsidP="00242B53">
      <w:pPr>
        <w:spacing w:line="360" w:lineRule="auto"/>
        <w:rPr>
          <w:rStyle w:val="Strong"/>
          <w:rFonts w:ascii="Arial" w:hAnsi="Arial" w:cs="Arial"/>
          <w:color w:val="1D2125"/>
          <w:sz w:val="28"/>
          <w:szCs w:val="28"/>
        </w:rPr>
      </w:pPr>
      <w:r w:rsidRPr="00342222">
        <w:rPr>
          <w:rStyle w:val="Strong"/>
          <w:rFonts w:ascii="Arial" w:hAnsi="Arial" w:cs="Arial"/>
          <w:color w:val="1D2125"/>
          <w:sz w:val="28"/>
          <w:szCs w:val="28"/>
        </w:rPr>
        <w:t>Lecturer’s name</w:t>
      </w:r>
      <w:r w:rsidR="00D50947" w:rsidRPr="00342222">
        <w:rPr>
          <w:rStyle w:val="Strong"/>
          <w:rFonts w:ascii="Arial" w:hAnsi="Arial" w:cs="Arial"/>
          <w:color w:val="1D2125"/>
          <w:sz w:val="28"/>
          <w:szCs w:val="28"/>
        </w:rPr>
        <w:t>: Lai</w:t>
      </w:r>
      <w:r w:rsidR="00DB372A" w:rsidRPr="00342222">
        <w:rPr>
          <w:rStyle w:val="Strong"/>
          <w:rFonts w:ascii="Arial" w:hAnsi="Arial" w:cs="Arial"/>
          <w:color w:val="1D2125"/>
          <w:sz w:val="28"/>
          <w:szCs w:val="28"/>
        </w:rPr>
        <w:t>la Surani</w:t>
      </w:r>
    </w:p>
    <w:p w14:paraId="1412FF28" w14:textId="1512C827" w:rsidR="00002D75" w:rsidRPr="00342222" w:rsidRDefault="00414FB6" w:rsidP="00242B53">
      <w:pPr>
        <w:spacing w:line="360" w:lineRule="auto"/>
        <w:rPr>
          <w:rStyle w:val="Strong"/>
          <w:rFonts w:ascii="Arial" w:hAnsi="Arial" w:cs="Arial"/>
          <w:color w:val="1D2125"/>
          <w:sz w:val="28"/>
          <w:szCs w:val="28"/>
        </w:rPr>
      </w:pPr>
      <w:r>
        <w:rPr>
          <w:rStyle w:val="Strong"/>
          <w:rFonts w:ascii="Arial" w:hAnsi="Arial" w:cs="Arial"/>
          <w:color w:val="1D2125"/>
          <w:sz w:val="28"/>
          <w:szCs w:val="28"/>
        </w:rPr>
        <w:t>Modul</w:t>
      </w:r>
      <w:r w:rsidR="00CE61CD">
        <w:rPr>
          <w:rStyle w:val="Strong"/>
          <w:rFonts w:ascii="Arial" w:hAnsi="Arial" w:cs="Arial"/>
          <w:color w:val="1D2125"/>
          <w:sz w:val="28"/>
          <w:szCs w:val="28"/>
        </w:rPr>
        <w:t>e</w:t>
      </w:r>
      <w:r w:rsidR="00921B9B">
        <w:rPr>
          <w:rStyle w:val="Strong"/>
          <w:rFonts w:ascii="Arial" w:hAnsi="Arial" w:cs="Arial"/>
          <w:color w:val="1D2125"/>
          <w:sz w:val="28"/>
          <w:szCs w:val="28"/>
        </w:rPr>
        <w:t xml:space="preserve"> code</w:t>
      </w:r>
      <w:r w:rsidR="00246280">
        <w:rPr>
          <w:rStyle w:val="Strong"/>
          <w:rFonts w:ascii="Arial" w:hAnsi="Arial" w:cs="Arial"/>
          <w:color w:val="1D2125"/>
          <w:sz w:val="28"/>
          <w:szCs w:val="28"/>
        </w:rPr>
        <w:t xml:space="preserve">: </w:t>
      </w:r>
      <w:r w:rsidR="00992247">
        <w:rPr>
          <w:rStyle w:val="Strong"/>
          <w:rFonts w:ascii="Arial" w:hAnsi="Arial" w:cs="Arial"/>
          <w:color w:val="1D2125"/>
          <w:sz w:val="28"/>
          <w:szCs w:val="28"/>
        </w:rPr>
        <w:t>BM</w:t>
      </w:r>
      <w:r w:rsidR="009E1175">
        <w:rPr>
          <w:rStyle w:val="Strong"/>
          <w:rFonts w:ascii="Arial" w:hAnsi="Arial" w:cs="Arial"/>
          <w:color w:val="1D2125"/>
          <w:sz w:val="28"/>
          <w:szCs w:val="28"/>
        </w:rPr>
        <w:t>HP501</w:t>
      </w:r>
      <w:r w:rsidR="00327AA3">
        <w:rPr>
          <w:rStyle w:val="Strong"/>
          <w:rFonts w:ascii="Arial" w:hAnsi="Arial" w:cs="Arial"/>
          <w:color w:val="1D2125"/>
          <w:sz w:val="28"/>
          <w:szCs w:val="28"/>
        </w:rPr>
        <w:t>4</w:t>
      </w:r>
    </w:p>
    <w:p w14:paraId="709372C2" w14:textId="77777777" w:rsidR="00242B53" w:rsidRDefault="00242B53"/>
    <w:sdt>
      <w:sdtPr>
        <w:rPr>
          <w:rFonts w:asciiTheme="minorHAnsi" w:eastAsiaTheme="minorHAnsi" w:hAnsiTheme="minorHAnsi" w:cstheme="minorBidi"/>
          <w:color w:val="auto"/>
          <w:kern w:val="2"/>
          <w:sz w:val="24"/>
          <w:szCs w:val="24"/>
          <w:lang w:eastAsia="en-US"/>
          <w14:ligatures w14:val="standardContextual"/>
        </w:rPr>
        <w:id w:val="340127218"/>
        <w:docPartObj>
          <w:docPartGallery w:val="Table of Contents"/>
          <w:docPartUnique/>
        </w:docPartObj>
      </w:sdtPr>
      <w:sdtEndPr>
        <w:rPr>
          <w:b/>
          <w:bCs/>
        </w:rPr>
      </w:sdtEndPr>
      <w:sdtContent>
        <w:p w14:paraId="784B666C" w14:textId="49A64145" w:rsidR="0094747C" w:rsidRDefault="0094747C">
          <w:pPr>
            <w:pStyle w:val="TOCHeading"/>
          </w:pPr>
          <w:r>
            <w:t>Contents</w:t>
          </w:r>
        </w:p>
        <w:p w14:paraId="01AF3E1D" w14:textId="34527868" w:rsidR="0094747C" w:rsidRDefault="009474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703075" w:history="1">
            <w:r w:rsidRPr="00A72894">
              <w:rPr>
                <w:rStyle w:val="Hyperlink"/>
                <w:noProof/>
              </w:rPr>
              <w:t>Introduction</w:t>
            </w:r>
            <w:r>
              <w:rPr>
                <w:noProof/>
                <w:webHidden/>
              </w:rPr>
              <w:tab/>
            </w:r>
            <w:r>
              <w:rPr>
                <w:noProof/>
                <w:webHidden/>
              </w:rPr>
              <w:fldChar w:fldCharType="begin"/>
            </w:r>
            <w:r>
              <w:rPr>
                <w:noProof/>
                <w:webHidden/>
              </w:rPr>
              <w:instrText xml:space="preserve"> PAGEREF _Toc215703075 \h </w:instrText>
            </w:r>
            <w:r>
              <w:rPr>
                <w:noProof/>
                <w:webHidden/>
              </w:rPr>
            </w:r>
            <w:r>
              <w:rPr>
                <w:noProof/>
                <w:webHidden/>
              </w:rPr>
              <w:fldChar w:fldCharType="separate"/>
            </w:r>
            <w:r>
              <w:rPr>
                <w:noProof/>
                <w:webHidden/>
              </w:rPr>
              <w:t>3</w:t>
            </w:r>
            <w:r>
              <w:rPr>
                <w:noProof/>
                <w:webHidden/>
              </w:rPr>
              <w:fldChar w:fldCharType="end"/>
            </w:r>
          </w:hyperlink>
        </w:p>
        <w:p w14:paraId="3AEE808E" w14:textId="28689D2F" w:rsidR="0094747C" w:rsidRDefault="0094747C">
          <w:pPr>
            <w:pStyle w:val="TOC1"/>
            <w:tabs>
              <w:tab w:val="right" w:leader="dot" w:pos="9016"/>
            </w:tabs>
            <w:rPr>
              <w:rFonts w:eastAsiaTheme="minorEastAsia"/>
              <w:noProof/>
              <w:lang w:eastAsia="en-GB"/>
            </w:rPr>
          </w:pPr>
          <w:hyperlink w:anchor="_Toc215703076" w:history="1">
            <w:r w:rsidRPr="00A72894">
              <w:rPr>
                <w:rStyle w:val="Hyperlink"/>
                <w:noProof/>
              </w:rPr>
              <w:t>1.Defining Key Concepts in Practice</w:t>
            </w:r>
            <w:r>
              <w:rPr>
                <w:noProof/>
                <w:webHidden/>
              </w:rPr>
              <w:tab/>
            </w:r>
            <w:r>
              <w:rPr>
                <w:noProof/>
                <w:webHidden/>
              </w:rPr>
              <w:fldChar w:fldCharType="begin"/>
            </w:r>
            <w:r>
              <w:rPr>
                <w:noProof/>
                <w:webHidden/>
              </w:rPr>
              <w:instrText xml:space="preserve"> PAGEREF _Toc215703076 \h </w:instrText>
            </w:r>
            <w:r>
              <w:rPr>
                <w:noProof/>
                <w:webHidden/>
              </w:rPr>
            </w:r>
            <w:r>
              <w:rPr>
                <w:noProof/>
                <w:webHidden/>
              </w:rPr>
              <w:fldChar w:fldCharType="separate"/>
            </w:r>
            <w:r>
              <w:rPr>
                <w:noProof/>
                <w:webHidden/>
              </w:rPr>
              <w:t>3</w:t>
            </w:r>
            <w:r>
              <w:rPr>
                <w:noProof/>
                <w:webHidden/>
              </w:rPr>
              <w:fldChar w:fldCharType="end"/>
            </w:r>
          </w:hyperlink>
        </w:p>
        <w:p w14:paraId="6AC68CE5" w14:textId="7974338C" w:rsidR="0094747C" w:rsidRDefault="0094747C">
          <w:pPr>
            <w:pStyle w:val="TOC2"/>
            <w:tabs>
              <w:tab w:val="right" w:leader="dot" w:pos="9016"/>
            </w:tabs>
            <w:rPr>
              <w:rFonts w:eastAsiaTheme="minorEastAsia"/>
              <w:noProof/>
              <w:lang w:eastAsia="en-GB"/>
            </w:rPr>
          </w:pPr>
          <w:hyperlink w:anchor="_Toc215703077" w:history="1">
            <w:r w:rsidRPr="00A72894">
              <w:rPr>
                <w:rStyle w:val="Hyperlink"/>
                <w:noProof/>
              </w:rPr>
              <w:t>1.1- Innovation</w:t>
            </w:r>
            <w:r>
              <w:rPr>
                <w:noProof/>
                <w:webHidden/>
              </w:rPr>
              <w:tab/>
            </w:r>
            <w:r>
              <w:rPr>
                <w:noProof/>
                <w:webHidden/>
              </w:rPr>
              <w:fldChar w:fldCharType="begin"/>
            </w:r>
            <w:r>
              <w:rPr>
                <w:noProof/>
                <w:webHidden/>
              </w:rPr>
              <w:instrText xml:space="preserve"> PAGEREF _Toc215703077 \h </w:instrText>
            </w:r>
            <w:r>
              <w:rPr>
                <w:noProof/>
                <w:webHidden/>
              </w:rPr>
            </w:r>
            <w:r>
              <w:rPr>
                <w:noProof/>
                <w:webHidden/>
              </w:rPr>
              <w:fldChar w:fldCharType="separate"/>
            </w:r>
            <w:r>
              <w:rPr>
                <w:noProof/>
                <w:webHidden/>
              </w:rPr>
              <w:t>3</w:t>
            </w:r>
            <w:r>
              <w:rPr>
                <w:noProof/>
                <w:webHidden/>
              </w:rPr>
              <w:fldChar w:fldCharType="end"/>
            </w:r>
          </w:hyperlink>
        </w:p>
        <w:p w14:paraId="5E181EB5" w14:textId="311159A7" w:rsidR="0094747C" w:rsidRDefault="0094747C">
          <w:pPr>
            <w:pStyle w:val="TOC2"/>
            <w:tabs>
              <w:tab w:val="right" w:leader="dot" w:pos="9016"/>
            </w:tabs>
            <w:rPr>
              <w:rFonts w:eastAsiaTheme="minorEastAsia"/>
              <w:noProof/>
              <w:lang w:eastAsia="en-GB"/>
            </w:rPr>
          </w:pPr>
          <w:hyperlink w:anchor="_Toc215703078" w:history="1">
            <w:r w:rsidRPr="00A72894">
              <w:rPr>
                <w:rStyle w:val="Hyperlink"/>
                <w:noProof/>
              </w:rPr>
              <w:t>1.2- Creativity</w:t>
            </w:r>
            <w:r>
              <w:rPr>
                <w:noProof/>
                <w:webHidden/>
              </w:rPr>
              <w:tab/>
            </w:r>
            <w:r>
              <w:rPr>
                <w:noProof/>
                <w:webHidden/>
              </w:rPr>
              <w:fldChar w:fldCharType="begin"/>
            </w:r>
            <w:r>
              <w:rPr>
                <w:noProof/>
                <w:webHidden/>
              </w:rPr>
              <w:instrText xml:space="preserve"> PAGEREF _Toc215703078 \h </w:instrText>
            </w:r>
            <w:r>
              <w:rPr>
                <w:noProof/>
                <w:webHidden/>
              </w:rPr>
            </w:r>
            <w:r>
              <w:rPr>
                <w:noProof/>
                <w:webHidden/>
              </w:rPr>
              <w:fldChar w:fldCharType="separate"/>
            </w:r>
            <w:r>
              <w:rPr>
                <w:noProof/>
                <w:webHidden/>
              </w:rPr>
              <w:t>3</w:t>
            </w:r>
            <w:r>
              <w:rPr>
                <w:noProof/>
                <w:webHidden/>
              </w:rPr>
              <w:fldChar w:fldCharType="end"/>
            </w:r>
          </w:hyperlink>
        </w:p>
        <w:p w14:paraId="5E5EE6C9" w14:textId="506E70D1" w:rsidR="0094747C" w:rsidRDefault="0094747C">
          <w:pPr>
            <w:pStyle w:val="TOC2"/>
            <w:tabs>
              <w:tab w:val="right" w:leader="dot" w:pos="9016"/>
            </w:tabs>
            <w:rPr>
              <w:rFonts w:eastAsiaTheme="minorEastAsia"/>
              <w:noProof/>
              <w:lang w:eastAsia="en-GB"/>
            </w:rPr>
          </w:pPr>
          <w:hyperlink w:anchor="_Toc215703079" w:history="1">
            <w:r w:rsidRPr="00A72894">
              <w:rPr>
                <w:rStyle w:val="Hyperlink"/>
                <w:noProof/>
              </w:rPr>
              <w:t>1.3- Value creation</w:t>
            </w:r>
            <w:r>
              <w:rPr>
                <w:noProof/>
                <w:webHidden/>
              </w:rPr>
              <w:tab/>
            </w:r>
            <w:r>
              <w:rPr>
                <w:noProof/>
                <w:webHidden/>
              </w:rPr>
              <w:fldChar w:fldCharType="begin"/>
            </w:r>
            <w:r>
              <w:rPr>
                <w:noProof/>
                <w:webHidden/>
              </w:rPr>
              <w:instrText xml:space="preserve"> PAGEREF _Toc215703079 \h </w:instrText>
            </w:r>
            <w:r>
              <w:rPr>
                <w:noProof/>
                <w:webHidden/>
              </w:rPr>
            </w:r>
            <w:r>
              <w:rPr>
                <w:noProof/>
                <w:webHidden/>
              </w:rPr>
              <w:fldChar w:fldCharType="separate"/>
            </w:r>
            <w:r>
              <w:rPr>
                <w:noProof/>
                <w:webHidden/>
              </w:rPr>
              <w:t>3</w:t>
            </w:r>
            <w:r>
              <w:rPr>
                <w:noProof/>
                <w:webHidden/>
              </w:rPr>
              <w:fldChar w:fldCharType="end"/>
            </w:r>
          </w:hyperlink>
        </w:p>
        <w:p w14:paraId="79C88F79" w14:textId="47F24BDB" w:rsidR="0094747C" w:rsidRDefault="0094747C">
          <w:pPr>
            <w:pStyle w:val="TOC2"/>
            <w:tabs>
              <w:tab w:val="right" w:leader="dot" w:pos="9016"/>
            </w:tabs>
            <w:rPr>
              <w:rFonts w:eastAsiaTheme="minorEastAsia"/>
              <w:noProof/>
              <w:lang w:eastAsia="en-GB"/>
            </w:rPr>
          </w:pPr>
          <w:hyperlink w:anchor="_Toc215703080" w:history="1">
            <w:r w:rsidRPr="00A72894">
              <w:rPr>
                <w:rStyle w:val="Hyperlink"/>
                <w:noProof/>
              </w:rPr>
              <w:t>1.4- Change</w:t>
            </w:r>
            <w:r>
              <w:rPr>
                <w:noProof/>
                <w:webHidden/>
              </w:rPr>
              <w:tab/>
            </w:r>
            <w:r>
              <w:rPr>
                <w:noProof/>
                <w:webHidden/>
              </w:rPr>
              <w:fldChar w:fldCharType="begin"/>
            </w:r>
            <w:r>
              <w:rPr>
                <w:noProof/>
                <w:webHidden/>
              </w:rPr>
              <w:instrText xml:space="preserve"> PAGEREF _Toc215703080 \h </w:instrText>
            </w:r>
            <w:r>
              <w:rPr>
                <w:noProof/>
                <w:webHidden/>
              </w:rPr>
            </w:r>
            <w:r>
              <w:rPr>
                <w:noProof/>
                <w:webHidden/>
              </w:rPr>
              <w:fldChar w:fldCharType="separate"/>
            </w:r>
            <w:r>
              <w:rPr>
                <w:noProof/>
                <w:webHidden/>
              </w:rPr>
              <w:t>4</w:t>
            </w:r>
            <w:r>
              <w:rPr>
                <w:noProof/>
                <w:webHidden/>
              </w:rPr>
              <w:fldChar w:fldCharType="end"/>
            </w:r>
          </w:hyperlink>
        </w:p>
        <w:p w14:paraId="1E3508B9" w14:textId="16E4AEE4" w:rsidR="0094747C" w:rsidRDefault="0094747C">
          <w:pPr>
            <w:pStyle w:val="TOC1"/>
            <w:tabs>
              <w:tab w:val="right" w:leader="dot" w:pos="9016"/>
            </w:tabs>
            <w:rPr>
              <w:rFonts w:eastAsiaTheme="minorEastAsia"/>
              <w:noProof/>
              <w:lang w:eastAsia="en-GB"/>
            </w:rPr>
          </w:pPr>
          <w:hyperlink w:anchor="_Toc215703081" w:history="1">
            <w:r w:rsidRPr="00A72894">
              <w:rPr>
                <w:rStyle w:val="Hyperlink"/>
                <w:noProof/>
              </w:rPr>
              <w:t>2.Mind Map</w:t>
            </w:r>
            <w:r>
              <w:rPr>
                <w:noProof/>
                <w:webHidden/>
              </w:rPr>
              <w:tab/>
            </w:r>
            <w:r>
              <w:rPr>
                <w:noProof/>
                <w:webHidden/>
              </w:rPr>
              <w:fldChar w:fldCharType="begin"/>
            </w:r>
            <w:r>
              <w:rPr>
                <w:noProof/>
                <w:webHidden/>
              </w:rPr>
              <w:instrText xml:space="preserve"> PAGEREF _Toc215703081 \h </w:instrText>
            </w:r>
            <w:r>
              <w:rPr>
                <w:noProof/>
                <w:webHidden/>
              </w:rPr>
            </w:r>
            <w:r>
              <w:rPr>
                <w:noProof/>
                <w:webHidden/>
              </w:rPr>
              <w:fldChar w:fldCharType="separate"/>
            </w:r>
            <w:r>
              <w:rPr>
                <w:noProof/>
                <w:webHidden/>
              </w:rPr>
              <w:t>4</w:t>
            </w:r>
            <w:r>
              <w:rPr>
                <w:noProof/>
                <w:webHidden/>
              </w:rPr>
              <w:fldChar w:fldCharType="end"/>
            </w:r>
          </w:hyperlink>
        </w:p>
        <w:p w14:paraId="739C6D1B" w14:textId="12ED054B" w:rsidR="0094747C" w:rsidRDefault="0094747C">
          <w:pPr>
            <w:pStyle w:val="TOC1"/>
            <w:tabs>
              <w:tab w:val="right" w:leader="dot" w:pos="9016"/>
            </w:tabs>
            <w:rPr>
              <w:rFonts w:eastAsiaTheme="minorEastAsia"/>
              <w:noProof/>
              <w:lang w:eastAsia="en-GB"/>
            </w:rPr>
          </w:pPr>
          <w:hyperlink w:anchor="_Toc215703082" w:history="1">
            <w:r w:rsidRPr="00A72894">
              <w:rPr>
                <w:rStyle w:val="Hyperlink"/>
                <w:rFonts w:eastAsia="Times New Roman"/>
                <w:noProof/>
                <w:lang w:val="en-US" w:eastAsia="en-GB"/>
              </w:rPr>
              <w:t>3.Self-Reflection of Group Activity (Gibbs, 1988)</w:t>
            </w:r>
            <w:r>
              <w:rPr>
                <w:noProof/>
                <w:webHidden/>
              </w:rPr>
              <w:tab/>
            </w:r>
            <w:r>
              <w:rPr>
                <w:noProof/>
                <w:webHidden/>
              </w:rPr>
              <w:fldChar w:fldCharType="begin"/>
            </w:r>
            <w:r>
              <w:rPr>
                <w:noProof/>
                <w:webHidden/>
              </w:rPr>
              <w:instrText xml:space="preserve"> PAGEREF _Toc215703082 \h </w:instrText>
            </w:r>
            <w:r>
              <w:rPr>
                <w:noProof/>
                <w:webHidden/>
              </w:rPr>
            </w:r>
            <w:r>
              <w:rPr>
                <w:noProof/>
                <w:webHidden/>
              </w:rPr>
              <w:fldChar w:fldCharType="separate"/>
            </w:r>
            <w:r>
              <w:rPr>
                <w:noProof/>
                <w:webHidden/>
              </w:rPr>
              <w:t>4</w:t>
            </w:r>
            <w:r>
              <w:rPr>
                <w:noProof/>
                <w:webHidden/>
              </w:rPr>
              <w:fldChar w:fldCharType="end"/>
            </w:r>
          </w:hyperlink>
        </w:p>
        <w:p w14:paraId="5312A516" w14:textId="132DD46D" w:rsidR="0094747C" w:rsidRDefault="0094747C">
          <w:pPr>
            <w:pStyle w:val="TOC2"/>
            <w:tabs>
              <w:tab w:val="right" w:leader="dot" w:pos="9016"/>
            </w:tabs>
            <w:rPr>
              <w:rFonts w:eastAsiaTheme="minorEastAsia"/>
              <w:noProof/>
              <w:lang w:eastAsia="en-GB"/>
            </w:rPr>
          </w:pPr>
          <w:hyperlink w:anchor="_Toc215703083" w:history="1">
            <w:r w:rsidRPr="00A72894">
              <w:rPr>
                <w:rStyle w:val="Hyperlink"/>
                <w:rFonts w:eastAsia="Times New Roman"/>
                <w:noProof/>
                <w:lang w:val="en-US" w:eastAsia="en-GB"/>
              </w:rPr>
              <w:t>3.1. Description:</w:t>
            </w:r>
            <w:r>
              <w:rPr>
                <w:noProof/>
                <w:webHidden/>
              </w:rPr>
              <w:tab/>
            </w:r>
            <w:r>
              <w:rPr>
                <w:noProof/>
                <w:webHidden/>
              </w:rPr>
              <w:fldChar w:fldCharType="begin"/>
            </w:r>
            <w:r>
              <w:rPr>
                <w:noProof/>
                <w:webHidden/>
              </w:rPr>
              <w:instrText xml:space="preserve"> PAGEREF _Toc215703083 \h </w:instrText>
            </w:r>
            <w:r>
              <w:rPr>
                <w:noProof/>
                <w:webHidden/>
              </w:rPr>
            </w:r>
            <w:r>
              <w:rPr>
                <w:noProof/>
                <w:webHidden/>
              </w:rPr>
              <w:fldChar w:fldCharType="separate"/>
            </w:r>
            <w:r>
              <w:rPr>
                <w:noProof/>
                <w:webHidden/>
              </w:rPr>
              <w:t>4</w:t>
            </w:r>
            <w:r>
              <w:rPr>
                <w:noProof/>
                <w:webHidden/>
              </w:rPr>
              <w:fldChar w:fldCharType="end"/>
            </w:r>
          </w:hyperlink>
        </w:p>
        <w:p w14:paraId="0D5415A3" w14:textId="56CA288B" w:rsidR="0094747C" w:rsidRDefault="0094747C">
          <w:pPr>
            <w:pStyle w:val="TOC2"/>
            <w:tabs>
              <w:tab w:val="right" w:leader="dot" w:pos="9016"/>
            </w:tabs>
            <w:rPr>
              <w:rFonts w:eastAsiaTheme="minorEastAsia"/>
              <w:noProof/>
              <w:lang w:eastAsia="en-GB"/>
            </w:rPr>
          </w:pPr>
          <w:hyperlink w:anchor="_Toc215703084" w:history="1">
            <w:r w:rsidRPr="00A72894">
              <w:rPr>
                <w:rStyle w:val="Hyperlink"/>
                <w:rFonts w:eastAsia="Times New Roman"/>
                <w:noProof/>
                <w:lang w:val="en-US" w:eastAsia="en-GB"/>
              </w:rPr>
              <w:t>3.2. Feelings:</w:t>
            </w:r>
            <w:r>
              <w:rPr>
                <w:noProof/>
                <w:webHidden/>
              </w:rPr>
              <w:tab/>
            </w:r>
            <w:r>
              <w:rPr>
                <w:noProof/>
                <w:webHidden/>
              </w:rPr>
              <w:fldChar w:fldCharType="begin"/>
            </w:r>
            <w:r>
              <w:rPr>
                <w:noProof/>
                <w:webHidden/>
              </w:rPr>
              <w:instrText xml:space="preserve"> PAGEREF _Toc215703084 \h </w:instrText>
            </w:r>
            <w:r>
              <w:rPr>
                <w:noProof/>
                <w:webHidden/>
              </w:rPr>
            </w:r>
            <w:r>
              <w:rPr>
                <w:noProof/>
                <w:webHidden/>
              </w:rPr>
              <w:fldChar w:fldCharType="separate"/>
            </w:r>
            <w:r>
              <w:rPr>
                <w:noProof/>
                <w:webHidden/>
              </w:rPr>
              <w:t>4</w:t>
            </w:r>
            <w:r>
              <w:rPr>
                <w:noProof/>
                <w:webHidden/>
              </w:rPr>
              <w:fldChar w:fldCharType="end"/>
            </w:r>
          </w:hyperlink>
        </w:p>
        <w:p w14:paraId="6DCEBD1E" w14:textId="3581CF5A" w:rsidR="0094747C" w:rsidRDefault="0094747C">
          <w:pPr>
            <w:pStyle w:val="TOC2"/>
            <w:tabs>
              <w:tab w:val="right" w:leader="dot" w:pos="9016"/>
            </w:tabs>
            <w:rPr>
              <w:rFonts w:eastAsiaTheme="minorEastAsia"/>
              <w:noProof/>
              <w:lang w:eastAsia="en-GB"/>
            </w:rPr>
          </w:pPr>
          <w:hyperlink w:anchor="_Toc215703085" w:history="1">
            <w:r w:rsidRPr="00A72894">
              <w:rPr>
                <w:rStyle w:val="Hyperlink"/>
                <w:rFonts w:eastAsia="Times New Roman"/>
                <w:noProof/>
                <w:lang w:val="en-US" w:eastAsia="en-GB"/>
              </w:rPr>
              <w:t>3.3. Evolution:</w:t>
            </w:r>
            <w:r>
              <w:rPr>
                <w:noProof/>
                <w:webHidden/>
              </w:rPr>
              <w:tab/>
            </w:r>
            <w:r>
              <w:rPr>
                <w:noProof/>
                <w:webHidden/>
              </w:rPr>
              <w:fldChar w:fldCharType="begin"/>
            </w:r>
            <w:r>
              <w:rPr>
                <w:noProof/>
                <w:webHidden/>
              </w:rPr>
              <w:instrText xml:space="preserve"> PAGEREF _Toc215703085 \h </w:instrText>
            </w:r>
            <w:r>
              <w:rPr>
                <w:noProof/>
                <w:webHidden/>
              </w:rPr>
            </w:r>
            <w:r>
              <w:rPr>
                <w:noProof/>
                <w:webHidden/>
              </w:rPr>
              <w:fldChar w:fldCharType="separate"/>
            </w:r>
            <w:r>
              <w:rPr>
                <w:noProof/>
                <w:webHidden/>
              </w:rPr>
              <w:t>4</w:t>
            </w:r>
            <w:r>
              <w:rPr>
                <w:noProof/>
                <w:webHidden/>
              </w:rPr>
              <w:fldChar w:fldCharType="end"/>
            </w:r>
          </w:hyperlink>
        </w:p>
        <w:p w14:paraId="2F3A1CDD" w14:textId="2307A30B" w:rsidR="0094747C" w:rsidRDefault="0094747C">
          <w:pPr>
            <w:pStyle w:val="TOC2"/>
            <w:tabs>
              <w:tab w:val="right" w:leader="dot" w:pos="9016"/>
            </w:tabs>
            <w:rPr>
              <w:rFonts w:eastAsiaTheme="minorEastAsia"/>
              <w:noProof/>
              <w:lang w:eastAsia="en-GB"/>
            </w:rPr>
          </w:pPr>
          <w:hyperlink w:anchor="_Toc215703086" w:history="1">
            <w:r w:rsidRPr="00A72894">
              <w:rPr>
                <w:rStyle w:val="Hyperlink"/>
                <w:rFonts w:eastAsia="Times New Roman"/>
                <w:noProof/>
                <w:lang w:val="en-US" w:eastAsia="en-GB"/>
              </w:rPr>
              <w:t>3.4. Analysis:</w:t>
            </w:r>
            <w:r>
              <w:rPr>
                <w:noProof/>
                <w:webHidden/>
              </w:rPr>
              <w:tab/>
            </w:r>
            <w:r>
              <w:rPr>
                <w:noProof/>
                <w:webHidden/>
              </w:rPr>
              <w:fldChar w:fldCharType="begin"/>
            </w:r>
            <w:r>
              <w:rPr>
                <w:noProof/>
                <w:webHidden/>
              </w:rPr>
              <w:instrText xml:space="preserve"> PAGEREF _Toc215703086 \h </w:instrText>
            </w:r>
            <w:r>
              <w:rPr>
                <w:noProof/>
                <w:webHidden/>
              </w:rPr>
            </w:r>
            <w:r>
              <w:rPr>
                <w:noProof/>
                <w:webHidden/>
              </w:rPr>
              <w:fldChar w:fldCharType="separate"/>
            </w:r>
            <w:r>
              <w:rPr>
                <w:noProof/>
                <w:webHidden/>
              </w:rPr>
              <w:t>4</w:t>
            </w:r>
            <w:r>
              <w:rPr>
                <w:noProof/>
                <w:webHidden/>
              </w:rPr>
              <w:fldChar w:fldCharType="end"/>
            </w:r>
          </w:hyperlink>
        </w:p>
        <w:p w14:paraId="63721297" w14:textId="541D49E4" w:rsidR="0094747C" w:rsidRDefault="0094747C">
          <w:pPr>
            <w:pStyle w:val="TOC2"/>
            <w:tabs>
              <w:tab w:val="right" w:leader="dot" w:pos="9016"/>
            </w:tabs>
            <w:rPr>
              <w:rFonts w:eastAsiaTheme="minorEastAsia"/>
              <w:noProof/>
              <w:lang w:eastAsia="en-GB"/>
            </w:rPr>
          </w:pPr>
          <w:hyperlink w:anchor="_Toc215703087" w:history="1">
            <w:r w:rsidRPr="00A72894">
              <w:rPr>
                <w:rStyle w:val="Hyperlink"/>
                <w:rFonts w:eastAsia="Times New Roman"/>
                <w:noProof/>
                <w:lang w:val="en-US" w:eastAsia="en-GB"/>
              </w:rPr>
              <w:t>3.5. Conclusion &amp; Action Plan:</w:t>
            </w:r>
            <w:r>
              <w:rPr>
                <w:noProof/>
                <w:webHidden/>
              </w:rPr>
              <w:tab/>
            </w:r>
            <w:r>
              <w:rPr>
                <w:noProof/>
                <w:webHidden/>
              </w:rPr>
              <w:fldChar w:fldCharType="begin"/>
            </w:r>
            <w:r>
              <w:rPr>
                <w:noProof/>
                <w:webHidden/>
              </w:rPr>
              <w:instrText xml:space="preserve"> PAGEREF _Toc215703087 \h </w:instrText>
            </w:r>
            <w:r>
              <w:rPr>
                <w:noProof/>
                <w:webHidden/>
              </w:rPr>
            </w:r>
            <w:r>
              <w:rPr>
                <w:noProof/>
                <w:webHidden/>
              </w:rPr>
              <w:fldChar w:fldCharType="separate"/>
            </w:r>
            <w:r>
              <w:rPr>
                <w:noProof/>
                <w:webHidden/>
              </w:rPr>
              <w:t>4</w:t>
            </w:r>
            <w:r>
              <w:rPr>
                <w:noProof/>
                <w:webHidden/>
              </w:rPr>
              <w:fldChar w:fldCharType="end"/>
            </w:r>
          </w:hyperlink>
        </w:p>
        <w:p w14:paraId="2A400F90" w14:textId="1A3CCE30" w:rsidR="0094747C" w:rsidRDefault="0094747C">
          <w:pPr>
            <w:pStyle w:val="TOC1"/>
            <w:tabs>
              <w:tab w:val="right" w:leader="dot" w:pos="9016"/>
            </w:tabs>
            <w:rPr>
              <w:rFonts w:eastAsiaTheme="minorEastAsia"/>
              <w:noProof/>
              <w:lang w:eastAsia="en-GB"/>
            </w:rPr>
          </w:pPr>
          <w:hyperlink w:anchor="_Toc215703088" w:history="1">
            <w:r w:rsidRPr="00A72894">
              <w:rPr>
                <w:rStyle w:val="Hyperlink"/>
                <w:noProof/>
              </w:rPr>
              <w:t>4.Case Study Analysis of a UK Innovation:</w:t>
            </w:r>
            <w:r>
              <w:rPr>
                <w:noProof/>
                <w:webHidden/>
              </w:rPr>
              <w:tab/>
            </w:r>
            <w:r>
              <w:rPr>
                <w:noProof/>
                <w:webHidden/>
              </w:rPr>
              <w:fldChar w:fldCharType="begin"/>
            </w:r>
            <w:r>
              <w:rPr>
                <w:noProof/>
                <w:webHidden/>
              </w:rPr>
              <w:instrText xml:space="preserve"> PAGEREF _Toc215703088 \h </w:instrText>
            </w:r>
            <w:r>
              <w:rPr>
                <w:noProof/>
                <w:webHidden/>
              </w:rPr>
            </w:r>
            <w:r>
              <w:rPr>
                <w:noProof/>
                <w:webHidden/>
              </w:rPr>
              <w:fldChar w:fldCharType="separate"/>
            </w:r>
            <w:r>
              <w:rPr>
                <w:noProof/>
                <w:webHidden/>
              </w:rPr>
              <w:t>5</w:t>
            </w:r>
            <w:r>
              <w:rPr>
                <w:noProof/>
                <w:webHidden/>
              </w:rPr>
              <w:fldChar w:fldCharType="end"/>
            </w:r>
          </w:hyperlink>
        </w:p>
        <w:p w14:paraId="76A1BF95" w14:textId="1690FA9D" w:rsidR="0094747C" w:rsidRDefault="0094747C">
          <w:pPr>
            <w:pStyle w:val="TOC1"/>
            <w:tabs>
              <w:tab w:val="right" w:leader="dot" w:pos="9016"/>
            </w:tabs>
            <w:rPr>
              <w:rFonts w:eastAsiaTheme="minorEastAsia"/>
              <w:noProof/>
              <w:lang w:eastAsia="en-GB"/>
            </w:rPr>
          </w:pPr>
          <w:hyperlink w:anchor="_Toc215703089" w:history="1">
            <w:r w:rsidRPr="00A72894">
              <w:rPr>
                <w:rStyle w:val="Hyperlink"/>
                <w:noProof/>
              </w:rPr>
              <w:t>The NHS “Virtual Ward” Remote Monitoring Model</w:t>
            </w:r>
            <w:r>
              <w:rPr>
                <w:noProof/>
                <w:webHidden/>
              </w:rPr>
              <w:tab/>
            </w:r>
            <w:r>
              <w:rPr>
                <w:noProof/>
                <w:webHidden/>
              </w:rPr>
              <w:fldChar w:fldCharType="begin"/>
            </w:r>
            <w:r>
              <w:rPr>
                <w:noProof/>
                <w:webHidden/>
              </w:rPr>
              <w:instrText xml:space="preserve"> PAGEREF _Toc215703089 \h </w:instrText>
            </w:r>
            <w:r>
              <w:rPr>
                <w:noProof/>
                <w:webHidden/>
              </w:rPr>
            </w:r>
            <w:r>
              <w:rPr>
                <w:noProof/>
                <w:webHidden/>
              </w:rPr>
              <w:fldChar w:fldCharType="separate"/>
            </w:r>
            <w:r>
              <w:rPr>
                <w:noProof/>
                <w:webHidden/>
              </w:rPr>
              <w:t>5</w:t>
            </w:r>
            <w:r>
              <w:rPr>
                <w:noProof/>
                <w:webHidden/>
              </w:rPr>
              <w:fldChar w:fldCharType="end"/>
            </w:r>
          </w:hyperlink>
        </w:p>
        <w:p w14:paraId="363FA0C7" w14:textId="2196095F" w:rsidR="0094747C" w:rsidRDefault="0094747C">
          <w:pPr>
            <w:pStyle w:val="TOC1"/>
            <w:tabs>
              <w:tab w:val="right" w:leader="dot" w:pos="9016"/>
            </w:tabs>
            <w:rPr>
              <w:rFonts w:eastAsiaTheme="minorEastAsia"/>
              <w:noProof/>
              <w:lang w:eastAsia="en-GB"/>
            </w:rPr>
          </w:pPr>
          <w:hyperlink w:anchor="_Toc215703090" w:history="1">
            <w:r w:rsidRPr="00A72894">
              <w:rPr>
                <w:rStyle w:val="Hyperlink"/>
                <w:noProof/>
              </w:rPr>
              <w:t>5.Research Task</w:t>
            </w:r>
            <w:r>
              <w:rPr>
                <w:noProof/>
                <w:webHidden/>
              </w:rPr>
              <w:tab/>
            </w:r>
            <w:r>
              <w:rPr>
                <w:noProof/>
                <w:webHidden/>
              </w:rPr>
              <w:fldChar w:fldCharType="begin"/>
            </w:r>
            <w:r>
              <w:rPr>
                <w:noProof/>
                <w:webHidden/>
              </w:rPr>
              <w:instrText xml:space="preserve"> PAGEREF _Toc215703090 \h </w:instrText>
            </w:r>
            <w:r>
              <w:rPr>
                <w:noProof/>
                <w:webHidden/>
              </w:rPr>
            </w:r>
            <w:r>
              <w:rPr>
                <w:noProof/>
                <w:webHidden/>
              </w:rPr>
              <w:fldChar w:fldCharType="separate"/>
            </w:r>
            <w:r>
              <w:rPr>
                <w:noProof/>
                <w:webHidden/>
              </w:rPr>
              <w:t>6</w:t>
            </w:r>
            <w:r>
              <w:rPr>
                <w:noProof/>
                <w:webHidden/>
              </w:rPr>
              <w:fldChar w:fldCharType="end"/>
            </w:r>
          </w:hyperlink>
        </w:p>
        <w:p w14:paraId="4207D0A1" w14:textId="50DB9D92" w:rsidR="0094747C" w:rsidRDefault="0094747C">
          <w:pPr>
            <w:pStyle w:val="TOC1"/>
            <w:tabs>
              <w:tab w:val="right" w:leader="dot" w:pos="9016"/>
            </w:tabs>
            <w:rPr>
              <w:rFonts w:eastAsiaTheme="minorEastAsia"/>
              <w:noProof/>
              <w:lang w:eastAsia="en-GB"/>
            </w:rPr>
          </w:pPr>
          <w:hyperlink w:anchor="_Toc215703091" w:history="1">
            <w:r w:rsidRPr="00A72894">
              <w:rPr>
                <w:rStyle w:val="Hyperlink"/>
                <w:noProof/>
              </w:rPr>
              <w:t>Current issue: Patient Waiting Times in the NHS</w:t>
            </w:r>
            <w:r>
              <w:rPr>
                <w:noProof/>
                <w:webHidden/>
              </w:rPr>
              <w:tab/>
            </w:r>
            <w:r>
              <w:rPr>
                <w:noProof/>
                <w:webHidden/>
              </w:rPr>
              <w:fldChar w:fldCharType="begin"/>
            </w:r>
            <w:r>
              <w:rPr>
                <w:noProof/>
                <w:webHidden/>
              </w:rPr>
              <w:instrText xml:space="preserve"> PAGEREF _Toc215703091 \h </w:instrText>
            </w:r>
            <w:r>
              <w:rPr>
                <w:noProof/>
                <w:webHidden/>
              </w:rPr>
            </w:r>
            <w:r>
              <w:rPr>
                <w:noProof/>
                <w:webHidden/>
              </w:rPr>
              <w:fldChar w:fldCharType="separate"/>
            </w:r>
            <w:r>
              <w:rPr>
                <w:noProof/>
                <w:webHidden/>
              </w:rPr>
              <w:t>6</w:t>
            </w:r>
            <w:r>
              <w:rPr>
                <w:noProof/>
                <w:webHidden/>
              </w:rPr>
              <w:fldChar w:fldCharType="end"/>
            </w:r>
          </w:hyperlink>
        </w:p>
        <w:p w14:paraId="40DB7E44" w14:textId="5F3B51DE" w:rsidR="0094747C" w:rsidRDefault="0094747C">
          <w:pPr>
            <w:pStyle w:val="TOC1"/>
            <w:tabs>
              <w:tab w:val="right" w:leader="dot" w:pos="9016"/>
            </w:tabs>
            <w:rPr>
              <w:rFonts w:eastAsiaTheme="minorEastAsia"/>
              <w:noProof/>
              <w:lang w:eastAsia="en-GB"/>
            </w:rPr>
          </w:pPr>
          <w:hyperlink w:anchor="_Toc215703092" w:history="1">
            <w:r w:rsidRPr="00A72894">
              <w:rPr>
                <w:rStyle w:val="Hyperlink"/>
                <w:noProof/>
                <w:lang w:val="en-US"/>
              </w:rPr>
              <w:t>6. Exploring Digital Innovation in Health and Social Care</w:t>
            </w:r>
            <w:r>
              <w:rPr>
                <w:noProof/>
                <w:webHidden/>
              </w:rPr>
              <w:tab/>
            </w:r>
            <w:r>
              <w:rPr>
                <w:noProof/>
                <w:webHidden/>
              </w:rPr>
              <w:fldChar w:fldCharType="begin"/>
            </w:r>
            <w:r>
              <w:rPr>
                <w:noProof/>
                <w:webHidden/>
              </w:rPr>
              <w:instrText xml:space="preserve"> PAGEREF _Toc215703092 \h </w:instrText>
            </w:r>
            <w:r>
              <w:rPr>
                <w:noProof/>
                <w:webHidden/>
              </w:rPr>
            </w:r>
            <w:r>
              <w:rPr>
                <w:noProof/>
                <w:webHidden/>
              </w:rPr>
              <w:fldChar w:fldCharType="separate"/>
            </w:r>
            <w:r>
              <w:rPr>
                <w:noProof/>
                <w:webHidden/>
              </w:rPr>
              <w:t>7</w:t>
            </w:r>
            <w:r>
              <w:rPr>
                <w:noProof/>
                <w:webHidden/>
              </w:rPr>
              <w:fldChar w:fldCharType="end"/>
            </w:r>
          </w:hyperlink>
        </w:p>
        <w:p w14:paraId="3F87BF02" w14:textId="55858B9F" w:rsidR="0094747C" w:rsidRDefault="0094747C">
          <w:pPr>
            <w:pStyle w:val="TOC2"/>
            <w:tabs>
              <w:tab w:val="right" w:leader="dot" w:pos="9016"/>
            </w:tabs>
            <w:rPr>
              <w:rFonts w:eastAsiaTheme="minorEastAsia"/>
              <w:noProof/>
              <w:lang w:eastAsia="en-GB"/>
            </w:rPr>
          </w:pPr>
          <w:hyperlink w:anchor="_Toc215703093" w:history="1">
            <w:r w:rsidRPr="00A72894">
              <w:rPr>
                <w:rStyle w:val="Hyperlink"/>
                <w:noProof/>
                <w:lang w:val="en-US"/>
              </w:rPr>
              <w:t>6.1 Benefit of Wearable Health Technologies for Chronic Condition Management</w:t>
            </w:r>
            <w:r>
              <w:rPr>
                <w:noProof/>
                <w:webHidden/>
              </w:rPr>
              <w:tab/>
            </w:r>
            <w:r>
              <w:rPr>
                <w:noProof/>
                <w:webHidden/>
              </w:rPr>
              <w:fldChar w:fldCharType="begin"/>
            </w:r>
            <w:r>
              <w:rPr>
                <w:noProof/>
                <w:webHidden/>
              </w:rPr>
              <w:instrText xml:space="preserve"> PAGEREF _Toc215703093 \h </w:instrText>
            </w:r>
            <w:r>
              <w:rPr>
                <w:noProof/>
                <w:webHidden/>
              </w:rPr>
            </w:r>
            <w:r>
              <w:rPr>
                <w:noProof/>
                <w:webHidden/>
              </w:rPr>
              <w:fldChar w:fldCharType="separate"/>
            </w:r>
            <w:r>
              <w:rPr>
                <w:noProof/>
                <w:webHidden/>
              </w:rPr>
              <w:t>7</w:t>
            </w:r>
            <w:r>
              <w:rPr>
                <w:noProof/>
                <w:webHidden/>
              </w:rPr>
              <w:fldChar w:fldCharType="end"/>
            </w:r>
          </w:hyperlink>
        </w:p>
        <w:p w14:paraId="55B7946E" w14:textId="5BC356F0" w:rsidR="0094747C" w:rsidRDefault="0094747C">
          <w:pPr>
            <w:pStyle w:val="TOC2"/>
            <w:tabs>
              <w:tab w:val="right" w:leader="dot" w:pos="9016"/>
            </w:tabs>
            <w:rPr>
              <w:rFonts w:eastAsiaTheme="minorEastAsia"/>
              <w:noProof/>
              <w:lang w:eastAsia="en-GB"/>
            </w:rPr>
          </w:pPr>
          <w:hyperlink w:anchor="_Toc215703094" w:history="1">
            <w:r w:rsidRPr="00A72894">
              <w:rPr>
                <w:rStyle w:val="Hyperlink"/>
                <w:noProof/>
                <w:lang w:val="en-US"/>
              </w:rPr>
              <w:t>6.2 How Electronic Health records (EHRs) Improve Communication and Collaboration</w:t>
            </w:r>
            <w:r>
              <w:rPr>
                <w:noProof/>
                <w:webHidden/>
              </w:rPr>
              <w:tab/>
            </w:r>
            <w:r>
              <w:rPr>
                <w:noProof/>
                <w:webHidden/>
              </w:rPr>
              <w:fldChar w:fldCharType="begin"/>
            </w:r>
            <w:r>
              <w:rPr>
                <w:noProof/>
                <w:webHidden/>
              </w:rPr>
              <w:instrText xml:space="preserve"> PAGEREF _Toc215703094 \h </w:instrText>
            </w:r>
            <w:r>
              <w:rPr>
                <w:noProof/>
                <w:webHidden/>
              </w:rPr>
            </w:r>
            <w:r>
              <w:rPr>
                <w:noProof/>
                <w:webHidden/>
              </w:rPr>
              <w:fldChar w:fldCharType="separate"/>
            </w:r>
            <w:r>
              <w:rPr>
                <w:noProof/>
                <w:webHidden/>
              </w:rPr>
              <w:t>7</w:t>
            </w:r>
            <w:r>
              <w:rPr>
                <w:noProof/>
                <w:webHidden/>
              </w:rPr>
              <w:fldChar w:fldCharType="end"/>
            </w:r>
          </w:hyperlink>
        </w:p>
        <w:p w14:paraId="7EC61E98" w14:textId="29BD396C" w:rsidR="0094747C" w:rsidRDefault="0094747C">
          <w:pPr>
            <w:pStyle w:val="TOC2"/>
            <w:tabs>
              <w:tab w:val="right" w:leader="dot" w:pos="9016"/>
            </w:tabs>
            <w:rPr>
              <w:rFonts w:eastAsiaTheme="minorEastAsia"/>
              <w:noProof/>
              <w:lang w:eastAsia="en-GB"/>
            </w:rPr>
          </w:pPr>
          <w:hyperlink w:anchor="_Toc215703095" w:history="1">
            <w:r w:rsidRPr="00A72894">
              <w:rPr>
                <w:rStyle w:val="Hyperlink"/>
                <w:noProof/>
                <w:lang w:val="en-US"/>
              </w:rPr>
              <w:t>6.3 Digital Technology in Preventative Care and Health Promotion</w:t>
            </w:r>
            <w:r>
              <w:rPr>
                <w:noProof/>
                <w:webHidden/>
              </w:rPr>
              <w:tab/>
            </w:r>
            <w:r>
              <w:rPr>
                <w:noProof/>
                <w:webHidden/>
              </w:rPr>
              <w:fldChar w:fldCharType="begin"/>
            </w:r>
            <w:r>
              <w:rPr>
                <w:noProof/>
                <w:webHidden/>
              </w:rPr>
              <w:instrText xml:space="preserve"> PAGEREF _Toc215703095 \h </w:instrText>
            </w:r>
            <w:r>
              <w:rPr>
                <w:noProof/>
                <w:webHidden/>
              </w:rPr>
            </w:r>
            <w:r>
              <w:rPr>
                <w:noProof/>
                <w:webHidden/>
              </w:rPr>
              <w:fldChar w:fldCharType="separate"/>
            </w:r>
            <w:r>
              <w:rPr>
                <w:noProof/>
                <w:webHidden/>
              </w:rPr>
              <w:t>8</w:t>
            </w:r>
            <w:r>
              <w:rPr>
                <w:noProof/>
                <w:webHidden/>
              </w:rPr>
              <w:fldChar w:fldCharType="end"/>
            </w:r>
          </w:hyperlink>
        </w:p>
        <w:p w14:paraId="119096DF" w14:textId="3F2663CA" w:rsidR="0094747C" w:rsidRDefault="0094747C">
          <w:pPr>
            <w:pStyle w:val="TOC1"/>
            <w:tabs>
              <w:tab w:val="right" w:leader="dot" w:pos="9016"/>
            </w:tabs>
            <w:rPr>
              <w:rFonts w:eastAsiaTheme="minorEastAsia"/>
              <w:noProof/>
              <w:lang w:eastAsia="en-GB"/>
            </w:rPr>
          </w:pPr>
          <w:hyperlink w:anchor="_Toc215703096" w:history="1">
            <w:r w:rsidRPr="00A72894">
              <w:rPr>
                <w:rStyle w:val="Hyperlink"/>
                <w:noProof/>
              </w:rPr>
              <w:t>7.Understanding the NHS Leadership Framework</w:t>
            </w:r>
            <w:r>
              <w:rPr>
                <w:noProof/>
                <w:webHidden/>
              </w:rPr>
              <w:tab/>
            </w:r>
            <w:r>
              <w:rPr>
                <w:noProof/>
                <w:webHidden/>
              </w:rPr>
              <w:fldChar w:fldCharType="begin"/>
            </w:r>
            <w:r>
              <w:rPr>
                <w:noProof/>
                <w:webHidden/>
              </w:rPr>
              <w:instrText xml:space="preserve"> PAGEREF _Toc215703096 \h </w:instrText>
            </w:r>
            <w:r>
              <w:rPr>
                <w:noProof/>
                <w:webHidden/>
              </w:rPr>
            </w:r>
            <w:r>
              <w:rPr>
                <w:noProof/>
                <w:webHidden/>
              </w:rPr>
              <w:fldChar w:fldCharType="separate"/>
            </w:r>
            <w:r>
              <w:rPr>
                <w:noProof/>
                <w:webHidden/>
              </w:rPr>
              <w:t>9</w:t>
            </w:r>
            <w:r>
              <w:rPr>
                <w:noProof/>
                <w:webHidden/>
              </w:rPr>
              <w:fldChar w:fldCharType="end"/>
            </w:r>
          </w:hyperlink>
        </w:p>
        <w:p w14:paraId="72F8A0FB" w14:textId="26DCB9AD" w:rsidR="0094747C" w:rsidRDefault="0094747C">
          <w:pPr>
            <w:pStyle w:val="TOC2"/>
            <w:tabs>
              <w:tab w:val="right" w:leader="dot" w:pos="9016"/>
            </w:tabs>
            <w:rPr>
              <w:rFonts w:eastAsiaTheme="minorEastAsia"/>
              <w:noProof/>
              <w:lang w:eastAsia="en-GB"/>
            </w:rPr>
          </w:pPr>
          <w:hyperlink w:anchor="_Toc215703097" w:history="1">
            <w:r w:rsidRPr="00A72894">
              <w:rPr>
                <w:rStyle w:val="Hyperlink"/>
                <w:noProof/>
              </w:rPr>
              <w:t>7.1 Summary of the NHS Leadership Framework</w:t>
            </w:r>
            <w:r>
              <w:rPr>
                <w:noProof/>
                <w:webHidden/>
              </w:rPr>
              <w:tab/>
            </w:r>
            <w:r>
              <w:rPr>
                <w:noProof/>
                <w:webHidden/>
              </w:rPr>
              <w:fldChar w:fldCharType="begin"/>
            </w:r>
            <w:r>
              <w:rPr>
                <w:noProof/>
                <w:webHidden/>
              </w:rPr>
              <w:instrText xml:space="preserve"> PAGEREF _Toc215703097 \h </w:instrText>
            </w:r>
            <w:r>
              <w:rPr>
                <w:noProof/>
                <w:webHidden/>
              </w:rPr>
            </w:r>
            <w:r>
              <w:rPr>
                <w:noProof/>
                <w:webHidden/>
              </w:rPr>
              <w:fldChar w:fldCharType="separate"/>
            </w:r>
            <w:r>
              <w:rPr>
                <w:noProof/>
                <w:webHidden/>
              </w:rPr>
              <w:t>9</w:t>
            </w:r>
            <w:r>
              <w:rPr>
                <w:noProof/>
                <w:webHidden/>
              </w:rPr>
              <w:fldChar w:fldCharType="end"/>
            </w:r>
          </w:hyperlink>
        </w:p>
        <w:p w14:paraId="4744B153" w14:textId="386C61A5" w:rsidR="0094747C" w:rsidRDefault="0094747C">
          <w:pPr>
            <w:pStyle w:val="TOC2"/>
            <w:tabs>
              <w:tab w:val="right" w:leader="dot" w:pos="9016"/>
            </w:tabs>
            <w:rPr>
              <w:rFonts w:eastAsiaTheme="minorEastAsia"/>
              <w:noProof/>
              <w:lang w:eastAsia="en-GB"/>
            </w:rPr>
          </w:pPr>
          <w:hyperlink w:anchor="_Toc215703098" w:history="1">
            <w:r w:rsidRPr="00A72894">
              <w:rPr>
                <w:rStyle w:val="Hyperlink"/>
                <w:noProof/>
              </w:rPr>
              <w:t>7.2 Applying One Leadership Behaviour: “Inspiring Shared Purpose”</w:t>
            </w:r>
            <w:r>
              <w:rPr>
                <w:noProof/>
                <w:webHidden/>
              </w:rPr>
              <w:tab/>
            </w:r>
            <w:r>
              <w:rPr>
                <w:noProof/>
                <w:webHidden/>
              </w:rPr>
              <w:fldChar w:fldCharType="begin"/>
            </w:r>
            <w:r>
              <w:rPr>
                <w:noProof/>
                <w:webHidden/>
              </w:rPr>
              <w:instrText xml:space="preserve"> PAGEREF _Toc215703098 \h </w:instrText>
            </w:r>
            <w:r>
              <w:rPr>
                <w:noProof/>
                <w:webHidden/>
              </w:rPr>
            </w:r>
            <w:r>
              <w:rPr>
                <w:noProof/>
                <w:webHidden/>
              </w:rPr>
              <w:fldChar w:fldCharType="separate"/>
            </w:r>
            <w:r>
              <w:rPr>
                <w:noProof/>
                <w:webHidden/>
              </w:rPr>
              <w:t>9</w:t>
            </w:r>
            <w:r>
              <w:rPr>
                <w:noProof/>
                <w:webHidden/>
              </w:rPr>
              <w:fldChar w:fldCharType="end"/>
            </w:r>
          </w:hyperlink>
        </w:p>
        <w:p w14:paraId="3153859C" w14:textId="3A7DE428" w:rsidR="0094747C" w:rsidRDefault="0094747C">
          <w:pPr>
            <w:pStyle w:val="TOC2"/>
            <w:tabs>
              <w:tab w:val="right" w:leader="dot" w:pos="9016"/>
            </w:tabs>
            <w:rPr>
              <w:rFonts w:eastAsiaTheme="minorEastAsia"/>
              <w:noProof/>
              <w:lang w:eastAsia="en-GB"/>
            </w:rPr>
          </w:pPr>
          <w:hyperlink w:anchor="_Toc215703099" w:history="1">
            <w:r w:rsidRPr="00A72894">
              <w:rPr>
                <w:rStyle w:val="Hyperlink"/>
                <w:noProof/>
              </w:rPr>
              <w:t>7.3 Reflective Journal Entry</w:t>
            </w:r>
            <w:r>
              <w:rPr>
                <w:noProof/>
                <w:webHidden/>
              </w:rPr>
              <w:tab/>
            </w:r>
            <w:r>
              <w:rPr>
                <w:noProof/>
                <w:webHidden/>
              </w:rPr>
              <w:fldChar w:fldCharType="begin"/>
            </w:r>
            <w:r>
              <w:rPr>
                <w:noProof/>
                <w:webHidden/>
              </w:rPr>
              <w:instrText xml:space="preserve"> PAGEREF _Toc215703099 \h </w:instrText>
            </w:r>
            <w:r>
              <w:rPr>
                <w:noProof/>
                <w:webHidden/>
              </w:rPr>
            </w:r>
            <w:r>
              <w:rPr>
                <w:noProof/>
                <w:webHidden/>
              </w:rPr>
              <w:fldChar w:fldCharType="separate"/>
            </w:r>
            <w:r>
              <w:rPr>
                <w:noProof/>
                <w:webHidden/>
              </w:rPr>
              <w:t>9</w:t>
            </w:r>
            <w:r>
              <w:rPr>
                <w:noProof/>
                <w:webHidden/>
              </w:rPr>
              <w:fldChar w:fldCharType="end"/>
            </w:r>
          </w:hyperlink>
        </w:p>
        <w:p w14:paraId="6C397DF2" w14:textId="380FC019" w:rsidR="0094747C" w:rsidRDefault="0094747C">
          <w:pPr>
            <w:pStyle w:val="TOC1"/>
            <w:tabs>
              <w:tab w:val="right" w:leader="dot" w:pos="9016"/>
            </w:tabs>
            <w:rPr>
              <w:rFonts w:eastAsiaTheme="minorEastAsia"/>
              <w:noProof/>
              <w:lang w:eastAsia="en-GB"/>
            </w:rPr>
          </w:pPr>
          <w:hyperlink w:anchor="_Toc215703100" w:history="1">
            <w:r w:rsidRPr="00A72894">
              <w:rPr>
                <w:rStyle w:val="Hyperlink"/>
                <w:noProof/>
              </w:rPr>
              <w:t>9.Reference</w:t>
            </w:r>
            <w:r>
              <w:rPr>
                <w:noProof/>
                <w:webHidden/>
              </w:rPr>
              <w:tab/>
            </w:r>
            <w:r>
              <w:rPr>
                <w:noProof/>
                <w:webHidden/>
              </w:rPr>
              <w:fldChar w:fldCharType="begin"/>
            </w:r>
            <w:r>
              <w:rPr>
                <w:noProof/>
                <w:webHidden/>
              </w:rPr>
              <w:instrText xml:space="preserve"> PAGEREF _Toc215703100 \h </w:instrText>
            </w:r>
            <w:r>
              <w:rPr>
                <w:noProof/>
                <w:webHidden/>
              </w:rPr>
            </w:r>
            <w:r>
              <w:rPr>
                <w:noProof/>
                <w:webHidden/>
              </w:rPr>
              <w:fldChar w:fldCharType="separate"/>
            </w:r>
            <w:r>
              <w:rPr>
                <w:noProof/>
                <w:webHidden/>
              </w:rPr>
              <w:t>10</w:t>
            </w:r>
            <w:r>
              <w:rPr>
                <w:noProof/>
                <w:webHidden/>
              </w:rPr>
              <w:fldChar w:fldCharType="end"/>
            </w:r>
          </w:hyperlink>
        </w:p>
        <w:p w14:paraId="7FA52E5F" w14:textId="4F4949EF" w:rsidR="0094747C" w:rsidRDefault="0094747C">
          <w:r>
            <w:rPr>
              <w:b/>
              <w:bCs/>
            </w:rPr>
            <w:fldChar w:fldCharType="end"/>
          </w:r>
        </w:p>
      </w:sdtContent>
    </w:sdt>
    <w:p w14:paraId="687D4700" w14:textId="12DF98B8" w:rsidR="0094747C" w:rsidRDefault="0094747C">
      <w:r>
        <w:br w:type="page"/>
      </w:r>
    </w:p>
    <w:p w14:paraId="26F276D4" w14:textId="77777777" w:rsidR="00242B53" w:rsidRDefault="00242B53" w:rsidP="0094747C">
      <w:pPr>
        <w:ind w:firstLine="720"/>
      </w:pPr>
    </w:p>
    <w:p w14:paraId="6CBD0591" w14:textId="245A9DE7" w:rsidR="00DB2D0C" w:rsidRDefault="00242B53" w:rsidP="007055EB">
      <w:pPr>
        <w:pStyle w:val="Heading1"/>
      </w:pPr>
      <w:bookmarkStart w:id="0" w:name="_Toc215702329"/>
      <w:bookmarkStart w:id="1" w:name="_Toc215702463"/>
      <w:bookmarkStart w:id="2" w:name="_Toc215703075"/>
      <w:r w:rsidRPr="007F2311">
        <w:t>Introduction</w:t>
      </w:r>
      <w:bookmarkEnd w:id="0"/>
      <w:bookmarkEnd w:id="1"/>
      <w:bookmarkEnd w:id="2"/>
    </w:p>
    <w:p w14:paraId="16213DB4" w14:textId="77777777" w:rsidR="00DB2D0C" w:rsidRDefault="00DB2D0C" w:rsidP="00DB2D0C">
      <w:pPr>
        <w:jc w:val="center"/>
        <w:rPr>
          <w:rFonts w:ascii="Arial" w:hAnsi="Arial" w:cs="Arial"/>
          <w:b/>
          <w:bCs/>
        </w:rPr>
      </w:pPr>
    </w:p>
    <w:p w14:paraId="3F1295BB" w14:textId="0E39A650" w:rsidR="009122C8" w:rsidRDefault="00A83954" w:rsidP="00242B53">
      <w:pPr>
        <w:rPr>
          <w:rFonts w:ascii="Arial" w:hAnsi="Arial" w:cs="Arial"/>
        </w:rPr>
      </w:pPr>
      <w:r>
        <w:rPr>
          <w:rFonts w:ascii="Arial" w:hAnsi="Arial" w:cs="Arial"/>
        </w:rPr>
        <w:t>Innovation</w:t>
      </w:r>
      <w:r w:rsidR="003A090A">
        <w:rPr>
          <w:rFonts w:ascii="Arial" w:hAnsi="Arial" w:cs="Arial"/>
        </w:rPr>
        <w:t xml:space="preserve">, creativity, value creation and change </w:t>
      </w:r>
      <w:r w:rsidR="00EA4AB6">
        <w:rPr>
          <w:rFonts w:ascii="Arial" w:hAnsi="Arial" w:cs="Arial"/>
        </w:rPr>
        <w:t xml:space="preserve">are essential components of effective </w:t>
      </w:r>
      <w:r w:rsidR="001C1D4C">
        <w:rPr>
          <w:rFonts w:ascii="Arial" w:hAnsi="Arial" w:cs="Arial"/>
        </w:rPr>
        <w:t xml:space="preserve">health </w:t>
      </w:r>
      <w:r w:rsidR="001913FE">
        <w:rPr>
          <w:rFonts w:ascii="Arial" w:hAnsi="Arial" w:cs="Arial"/>
        </w:rPr>
        <w:t>and s</w:t>
      </w:r>
      <w:r w:rsidR="000E489B">
        <w:rPr>
          <w:rFonts w:ascii="Arial" w:hAnsi="Arial" w:cs="Arial"/>
        </w:rPr>
        <w:t>ocial care practice.</w:t>
      </w:r>
      <w:r w:rsidR="00E64408">
        <w:rPr>
          <w:rFonts w:ascii="Arial" w:hAnsi="Arial" w:cs="Arial"/>
        </w:rPr>
        <w:t xml:space="preserve"> These concepts </w:t>
      </w:r>
      <w:r w:rsidR="00011AFA">
        <w:rPr>
          <w:rFonts w:ascii="Arial" w:hAnsi="Arial" w:cs="Arial"/>
        </w:rPr>
        <w:t xml:space="preserve">help organisations adapt to </w:t>
      </w:r>
      <w:r w:rsidR="00033B6C">
        <w:rPr>
          <w:rFonts w:ascii="Arial" w:hAnsi="Arial" w:cs="Arial"/>
        </w:rPr>
        <w:t>in</w:t>
      </w:r>
      <w:r w:rsidR="00253FFD">
        <w:rPr>
          <w:rFonts w:ascii="Arial" w:hAnsi="Arial" w:cs="Arial"/>
        </w:rPr>
        <w:t>crea</w:t>
      </w:r>
      <w:r w:rsidR="004A4EC3">
        <w:rPr>
          <w:rFonts w:ascii="Arial" w:hAnsi="Arial" w:cs="Arial"/>
        </w:rPr>
        <w:t xml:space="preserve">sing service demands, workforce </w:t>
      </w:r>
      <w:r w:rsidR="001712D4">
        <w:rPr>
          <w:rFonts w:ascii="Arial" w:hAnsi="Arial" w:cs="Arial"/>
        </w:rPr>
        <w:t xml:space="preserve">challenges and the evolving </w:t>
      </w:r>
      <w:r w:rsidR="00822B3B">
        <w:rPr>
          <w:rFonts w:ascii="Arial" w:hAnsi="Arial" w:cs="Arial"/>
        </w:rPr>
        <w:t>needs of diverse populations.</w:t>
      </w:r>
    </w:p>
    <w:p w14:paraId="37272455" w14:textId="09A65ADE" w:rsidR="00395853" w:rsidRDefault="00395853" w:rsidP="00242B53">
      <w:pPr>
        <w:rPr>
          <w:rFonts w:ascii="Arial" w:hAnsi="Arial" w:cs="Arial"/>
        </w:rPr>
      </w:pPr>
      <w:r>
        <w:rPr>
          <w:rFonts w:ascii="Arial" w:hAnsi="Arial" w:cs="Arial"/>
        </w:rPr>
        <w:t xml:space="preserve">This </w:t>
      </w:r>
      <w:r w:rsidR="00835B62">
        <w:rPr>
          <w:rFonts w:ascii="Arial" w:hAnsi="Arial" w:cs="Arial"/>
        </w:rPr>
        <w:t xml:space="preserve">assignment explores each of these </w:t>
      </w:r>
      <w:r w:rsidR="00E8283D">
        <w:rPr>
          <w:rFonts w:ascii="Arial" w:hAnsi="Arial" w:cs="Arial"/>
        </w:rPr>
        <w:t>concepts and applies them to practical examples</w:t>
      </w:r>
      <w:r w:rsidR="00400E9D">
        <w:rPr>
          <w:rFonts w:ascii="Arial" w:hAnsi="Arial" w:cs="Arial"/>
        </w:rPr>
        <w:t>,</w:t>
      </w:r>
      <w:r w:rsidR="004D134C">
        <w:rPr>
          <w:rFonts w:ascii="Arial" w:hAnsi="Arial" w:cs="Arial"/>
        </w:rPr>
        <w:t xml:space="preserve"> including a mind map on</w:t>
      </w:r>
      <w:r w:rsidR="00665189">
        <w:rPr>
          <w:rFonts w:ascii="Arial" w:hAnsi="Arial" w:cs="Arial"/>
        </w:rPr>
        <w:t xml:space="preserve"> drug abuse in Kennington,</w:t>
      </w:r>
      <w:r w:rsidR="00FC60EB">
        <w:rPr>
          <w:rFonts w:ascii="Arial" w:hAnsi="Arial" w:cs="Arial"/>
        </w:rPr>
        <w:t xml:space="preserve"> a reflection on group creative </w:t>
      </w:r>
      <w:r w:rsidR="00794C56">
        <w:rPr>
          <w:rFonts w:ascii="Arial" w:hAnsi="Arial" w:cs="Arial"/>
        </w:rPr>
        <w:t xml:space="preserve">thinking, and an </w:t>
      </w:r>
      <w:r w:rsidR="00D40C80">
        <w:rPr>
          <w:rFonts w:ascii="Arial" w:hAnsi="Arial" w:cs="Arial"/>
        </w:rPr>
        <w:t xml:space="preserve">analysis of the NHS Virtual Ward model. It </w:t>
      </w:r>
      <w:r w:rsidR="00805E1F">
        <w:rPr>
          <w:rFonts w:ascii="Arial" w:hAnsi="Arial" w:cs="Arial"/>
        </w:rPr>
        <w:t>also examines current NHS challenges</w:t>
      </w:r>
      <w:r w:rsidR="00FA6305">
        <w:rPr>
          <w:rFonts w:ascii="Arial" w:hAnsi="Arial" w:cs="Arial"/>
        </w:rPr>
        <w:t xml:space="preserve">, the role of digital technologies in improving </w:t>
      </w:r>
      <w:r w:rsidR="00AA7D2D">
        <w:rPr>
          <w:rFonts w:ascii="Arial" w:hAnsi="Arial" w:cs="Arial"/>
        </w:rPr>
        <w:t>care, and key behaviours from the NHS Lea</w:t>
      </w:r>
      <w:r w:rsidR="00301B94">
        <w:rPr>
          <w:rFonts w:ascii="Arial" w:hAnsi="Arial" w:cs="Arial"/>
        </w:rPr>
        <w:t>dership Framework. Together, these elements</w:t>
      </w:r>
      <w:r w:rsidR="004813B9">
        <w:rPr>
          <w:rFonts w:ascii="Arial" w:hAnsi="Arial" w:cs="Arial"/>
        </w:rPr>
        <w:t xml:space="preserve"> demonstrate how creati</w:t>
      </w:r>
      <w:r w:rsidR="00886935">
        <w:rPr>
          <w:rFonts w:ascii="Arial" w:hAnsi="Arial" w:cs="Arial"/>
        </w:rPr>
        <w:t>vity and innovation contribute to service improvement</w:t>
      </w:r>
      <w:r w:rsidR="00DC2D8E">
        <w:rPr>
          <w:rFonts w:ascii="Arial" w:hAnsi="Arial" w:cs="Arial"/>
        </w:rPr>
        <w:t xml:space="preserve"> and better outcomes.</w:t>
      </w:r>
    </w:p>
    <w:p w14:paraId="7BFA391B" w14:textId="77777777" w:rsidR="00A2051E" w:rsidRPr="00902448" w:rsidRDefault="00A2051E" w:rsidP="00242B53">
      <w:pPr>
        <w:rPr>
          <w:rFonts w:ascii="Arial" w:hAnsi="Arial" w:cs="Arial"/>
        </w:rPr>
      </w:pPr>
    </w:p>
    <w:p w14:paraId="7F5BDBC7" w14:textId="395BBE1C" w:rsidR="00242B53" w:rsidRPr="00635CAB" w:rsidRDefault="00242B53" w:rsidP="00E140FC">
      <w:pPr>
        <w:pStyle w:val="Heading1"/>
        <w:rPr>
          <w:sz w:val="36"/>
          <w:szCs w:val="36"/>
        </w:rPr>
      </w:pPr>
      <w:bookmarkStart w:id="3" w:name="_Toc215702330"/>
      <w:bookmarkStart w:id="4" w:name="_Toc215702464"/>
      <w:bookmarkStart w:id="5" w:name="_Toc215703076"/>
      <w:r w:rsidRPr="00635CAB">
        <w:rPr>
          <w:sz w:val="36"/>
          <w:szCs w:val="36"/>
        </w:rPr>
        <w:t>1.Defining Key Concepts in Practice</w:t>
      </w:r>
      <w:bookmarkEnd w:id="3"/>
      <w:bookmarkEnd w:id="4"/>
      <w:bookmarkEnd w:id="5"/>
    </w:p>
    <w:p w14:paraId="159C1AF4" w14:textId="31A688AD" w:rsidR="00242B53" w:rsidRPr="007F2311" w:rsidRDefault="00D27EF0">
      <w:pPr>
        <w:rPr>
          <w:rFonts w:ascii="Arial" w:hAnsi="Arial" w:cs="Arial"/>
        </w:rPr>
      </w:pPr>
      <w:bookmarkStart w:id="6" w:name="_Toc215702331"/>
      <w:bookmarkStart w:id="7" w:name="_Toc215702465"/>
      <w:bookmarkStart w:id="8" w:name="_Toc215703077"/>
      <w:r w:rsidRPr="00E140FC">
        <w:rPr>
          <w:rStyle w:val="Heading2Char"/>
        </w:rPr>
        <w:t>1.1- I</w:t>
      </w:r>
      <w:r w:rsidR="001D19B3" w:rsidRPr="00E140FC">
        <w:rPr>
          <w:rStyle w:val="Heading2Char"/>
        </w:rPr>
        <w:t>nnovation</w:t>
      </w:r>
      <w:bookmarkEnd w:id="6"/>
      <w:bookmarkEnd w:id="7"/>
      <w:bookmarkEnd w:id="8"/>
      <w:r w:rsidR="001D19B3" w:rsidRPr="007F2311">
        <w:rPr>
          <w:rFonts w:ascii="Arial" w:hAnsi="Arial" w:cs="Arial"/>
        </w:rPr>
        <w:t xml:space="preserve"> is defined as the process of developing and applying new ideas, methods, or technologies that improve outcomes or efficiency (West and Farr,</w:t>
      </w:r>
      <w:r w:rsidR="00C86821" w:rsidRPr="007F2311">
        <w:rPr>
          <w:rFonts w:ascii="Arial" w:hAnsi="Arial" w:cs="Arial"/>
        </w:rPr>
        <w:t xml:space="preserve"> </w:t>
      </w:r>
      <w:r w:rsidR="001D19B3" w:rsidRPr="007F2311">
        <w:rPr>
          <w:rFonts w:ascii="Arial" w:hAnsi="Arial" w:cs="Arial"/>
        </w:rPr>
        <w:t>1990). In health and social care, innovation is essential for improving the quality of services,</w:t>
      </w:r>
      <w:r w:rsidR="00EF48A9" w:rsidRPr="007F2311">
        <w:rPr>
          <w:rFonts w:ascii="Arial" w:hAnsi="Arial" w:cs="Arial"/>
        </w:rPr>
        <w:t xml:space="preserve"> patient safety, and cost-effectiveness. For example, the introductions of telehealth services in the NHS </w:t>
      </w:r>
      <w:proofErr w:type="gramStart"/>
      <w:r w:rsidR="00EF48A9" w:rsidRPr="007F2311">
        <w:rPr>
          <w:rFonts w:ascii="Arial" w:hAnsi="Arial" w:cs="Arial"/>
        </w:rPr>
        <w:t>has</w:t>
      </w:r>
      <w:proofErr w:type="gramEnd"/>
      <w:r w:rsidR="00EF48A9" w:rsidRPr="007F2311">
        <w:rPr>
          <w:rFonts w:ascii="Arial" w:hAnsi="Arial" w:cs="Arial"/>
        </w:rPr>
        <w:t xml:space="preserve"> allowed patient with long-term conditions to receive remote monitoring and support, reducing hospital admissions and improving accessibility. </w:t>
      </w:r>
    </w:p>
    <w:p w14:paraId="23407010" w14:textId="4AE59911" w:rsidR="00A07B15" w:rsidRPr="007F2311" w:rsidRDefault="004B11D3">
      <w:pPr>
        <w:rPr>
          <w:rFonts w:ascii="Arial" w:hAnsi="Arial" w:cs="Arial"/>
        </w:rPr>
      </w:pPr>
      <w:bookmarkStart w:id="9" w:name="_Toc215702332"/>
      <w:bookmarkStart w:id="10" w:name="_Toc215702466"/>
      <w:bookmarkStart w:id="11" w:name="_Toc215703078"/>
      <w:r w:rsidRPr="00E140FC">
        <w:rPr>
          <w:rStyle w:val="Heading2Char"/>
        </w:rPr>
        <w:t>1.2-</w:t>
      </w:r>
      <w:r w:rsidR="00D27EF0" w:rsidRPr="00E140FC">
        <w:rPr>
          <w:rStyle w:val="Heading2Char"/>
        </w:rPr>
        <w:t xml:space="preserve"> </w:t>
      </w:r>
      <w:r w:rsidR="00A07B15" w:rsidRPr="00E140FC">
        <w:rPr>
          <w:rStyle w:val="Heading2Char"/>
        </w:rPr>
        <w:t>Creativity</w:t>
      </w:r>
      <w:bookmarkEnd w:id="9"/>
      <w:bookmarkEnd w:id="10"/>
      <w:bookmarkEnd w:id="11"/>
      <w:r w:rsidR="00A07B15" w:rsidRPr="007F2311">
        <w:rPr>
          <w:rFonts w:ascii="Arial" w:hAnsi="Arial" w:cs="Arial"/>
          <w:b/>
          <w:bCs/>
        </w:rPr>
        <w:t xml:space="preserve"> </w:t>
      </w:r>
      <w:r w:rsidR="00A07B15" w:rsidRPr="007F2311">
        <w:rPr>
          <w:rFonts w:ascii="Arial" w:hAnsi="Arial" w:cs="Arial"/>
        </w:rPr>
        <w:t>refers to the ability to generate original and useful ideas that can solve problems or improve practice (Amabile,</w:t>
      </w:r>
      <w:r w:rsidR="00C86821" w:rsidRPr="007F2311">
        <w:rPr>
          <w:rFonts w:ascii="Arial" w:hAnsi="Arial" w:cs="Arial"/>
        </w:rPr>
        <w:t xml:space="preserve"> </w:t>
      </w:r>
      <w:r w:rsidR="00A07B15" w:rsidRPr="007F2311">
        <w:rPr>
          <w:rFonts w:ascii="Arial" w:hAnsi="Arial" w:cs="Arial"/>
        </w:rPr>
        <w:t xml:space="preserve">1996). In health and social care, creativity allows practitioners to adapt to complex and changing situations, especially when resources are limited. For instance, a social worker may design an engaging activity for older adults to combat loneliness </w:t>
      </w:r>
      <w:r w:rsidR="00C86821" w:rsidRPr="007F2311">
        <w:rPr>
          <w:rFonts w:ascii="Arial" w:hAnsi="Arial" w:cs="Arial"/>
        </w:rPr>
        <w:t xml:space="preserve">using simple community </w:t>
      </w:r>
      <w:r w:rsidR="006C5CC3" w:rsidRPr="007F2311">
        <w:rPr>
          <w:rFonts w:ascii="Arial" w:hAnsi="Arial" w:cs="Arial"/>
        </w:rPr>
        <w:t>resources.</w:t>
      </w:r>
    </w:p>
    <w:p w14:paraId="6093A952" w14:textId="752AD089" w:rsidR="00C86821" w:rsidRPr="007F2311" w:rsidRDefault="00EA4113">
      <w:pPr>
        <w:rPr>
          <w:rFonts w:ascii="Arial" w:hAnsi="Arial" w:cs="Arial"/>
        </w:rPr>
      </w:pPr>
      <w:r w:rsidRPr="007F2311">
        <w:rPr>
          <w:rFonts w:ascii="Arial" w:hAnsi="Arial" w:cs="Arial"/>
          <w:b/>
          <w:bCs/>
        </w:rPr>
        <w:t xml:space="preserve"> </w:t>
      </w:r>
      <w:bookmarkStart w:id="12" w:name="_Toc215702333"/>
      <w:bookmarkStart w:id="13" w:name="_Toc215702467"/>
      <w:bookmarkStart w:id="14" w:name="_Toc215703079"/>
      <w:r w:rsidR="00D27EF0" w:rsidRPr="00E140FC">
        <w:rPr>
          <w:rStyle w:val="Heading2Char"/>
        </w:rPr>
        <w:t xml:space="preserve">1.3- </w:t>
      </w:r>
      <w:r w:rsidR="00C86821" w:rsidRPr="00E140FC">
        <w:rPr>
          <w:rStyle w:val="Heading2Char"/>
        </w:rPr>
        <w:t>Value creation</w:t>
      </w:r>
      <w:bookmarkEnd w:id="12"/>
      <w:bookmarkEnd w:id="13"/>
      <w:bookmarkEnd w:id="14"/>
      <w:r w:rsidR="00C86821" w:rsidRPr="007F2311">
        <w:rPr>
          <w:rFonts w:ascii="Arial" w:hAnsi="Arial" w:cs="Arial"/>
          <w:b/>
          <w:bCs/>
        </w:rPr>
        <w:t xml:space="preserve"> </w:t>
      </w:r>
      <w:r w:rsidR="00C86821" w:rsidRPr="007F2311">
        <w:rPr>
          <w:rFonts w:ascii="Arial" w:hAnsi="Arial" w:cs="Arial"/>
        </w:rPr>
        <w:t xml:space="preserve">involves generating benefits for stakeholders through improved services, outcomes, or experiences (Porter, 2010). In health and social care, value is created when services deliver better health outcomes relative to the resources used. </w:t>
      </w:r>
      <w:r w:rsidR="00267704" w:rsidRPr="007F2311">
        <w:rPr>
          <w:rFonts w:ascii="Arial" w:hAnsi="Arial" w:cs="Arial"/>
        </w:rPr>
        <w:t>For example, im</w:t>
      </w:r>
      <w:r w:rsidR="00DC3240" w:rsidRPr="007F2311">
        <w:rPr>
          <w:rFonts w:ascii="Arial" w:hAnsi="Arial" w:cs="Arial"/>
        </w:rPr>
        <w:t>plementing</w:t>
      </w:r>
      <w:r w:rsidR="00267704" w:rsidRPr="007F2311">
        <w:rPr>
          <w:rFonts w:ascii="Arial" w:hAnsi="Arial" w:cs="Arial"/>
        </w:rPr>
        <w:t xml:space="preserve"> multidisciplinary team meetings in hospital helps coordinate care, reduce duplication of work, and enhance patient satisfaction. Value creation ensures that care provision is efficient, equitable, and sustainable.</w:t>
      </w:r>
    </w:p>
    <w:p w14:paraId="4083ECA8" w14:textId="652DFF82" w:rsidR="00267704" w:rsidRPr="007F2311" w:rsidRDefault="00DB23BC">
      <w:pPr>
        <w:rPr>
          <w:rFonts w:ascii="Arial" w:hAnsi="Arial" w:cs="Arial"/>
        </w:rPr>
      </w:pPr>
      <w:bookmarkStart w:id="15" w:name="_Toc215702334"/>
      <w:bookmarkStart w:id="16" w:name="_Toc215702468"/>
      <w:bookmarkStart w:id="17" w:name="_Toc215703080"/>
      <w:r w:rsidRPr="00E140FC">
        <w:rPr>
          <w:rStyle w:val="Heading2Char"/>
        </w:rPr>
        <w:lastRenderedPageBreak/>
        <w:t>1.</w:t>
      </w:r>
      <w:r w:rsidR="006E078A" w:rsidRPr="00E140FC">
        <w:rPr>
          <w:rStyle w:val="Heading2Char"/>
        </w:rPr>
        <w:t xml:space="preserve">4- </w:t>
      </w:r>
      <w:r w:rsidR="00267704" w:rsidRPr="00E140FC">
        <w:rPr>
          <w:rStyle w:val="Heading2Char"/>
        </w:rPr>
        <w:t>Change</w:t>
      </w:r>
      <w:bookmarkEnd w:id="15"/>
      <w:bookmarkEnd w:id="16"/>
      <w:bookmarkEnd w:id="17"/>
      <w:r w:rsidR="00267704" w:rsidRPr="007F2311">
        <w:rPr>
          <w:rFonts w:ascii="Arial" w:hAnsi="Arial" w:cs="Arial"/>
          <w:b/>
          <w:bCs/>
        </w:rPr>
        <w:t xml:space="preserve"> </w:t>
      </w:r>
      <w:r w:rsidR="00267704" w:rsidRPr="007F2311">
        <w:rPr>
          <w:rFonts w:ascii="Arial" w:hAnsi="Arial" w:cs="Arial"/>
        </w:rPr>
        <w:t xml:space="preserve">refers to the process of moving from a current state to a new one to improve effectiveness or quality (Kotter, 1996). The </w:t>
      </w:r>
      <w:r w:rsidR="006C5CC3" w:rsidRPr="007F2311">
        <w:rPr>
          <w:rFonts w:ascii="Arial" w:hAnsi="Arial" w:cs="Arial"/>
        </w:rPr>
        <w:t>health</w:t>
      </w:r>
      <w:r w:rsidR="00267704" w:rsidRPr="007F2311">
        <w:rPr>
          <w:rFonts w:ascii="Arial" w:hAnsi="Arial" w:cs="Arial"/>
        </w:rPr>
        <w:t xml:space="preserve"> and social care sectors</w:t>
      </w:r>
      <w:r w:rsidR="006D4FD2" w:rsidRPr="007F2311">
        <w:rPr>
          <w:rFonts w:ascii="Arial" w:hAnsi="Arial" w:cs="Arial"/>
        </w:rPr>
        <w:t xml:space="preserve"> </w:t>
      </w:r>
      <w:proofErr w:type="gramStart"/>
      <w:r w:rsidR="006D4FD2" w:rsidRPr="007F2311">
        <w:rPr>
          <w:rFonts w:ascii="Arial" w:hAnsi="Arial" w:cs="Arial"/>
        </w:rPr>
        <w:t>is</w:t>
      </w:r>
      <w:proofErr w:type="gramEnd"/>
      <w:r w:rsidR="006D4FD2" w:rsidRPr="007F2311">
        <w:rPr>
          <w:rFonts w:ascii="Arial" w:hAnsi="Arial" w:cs="Arial"/>
        </w:rPr>
        <w:t xml:space="preserve"> </w:t>
      </w:r>
      <w:r w:rsidR="00267704" w:rsidRPr="007F2311">
        <w:rPr>
          <w:rFonts w:ascii="Arial" w:hAnsi="Arial" w:cs="Arial"/>
        </w:rPr>
        <w:t xml:space="preserve">constantly evolving due to policy reforms, technological advances, </w:t>
      </w:r>
      <w:r w:rsidR="006D4FD2" w:rsidRPr="007F2311">
        <w:rPr>
          <w:rFonts w:ascii="Arial" w:hAnsi="Arial" w:cs="Arial"/>
        </w:rPr>
        <w:t>and population needs. For example, the shift toward integrated care systems in the UK represents organisations change aimed at improving collaboration between services</w:t>
      </w:r>
      <w:r w:rsidR="006C5CC3">
        <w:rPr>
          <w:rFonts w:ascii="Arial" w:hAnsi="Arial" w:cs="Arial"/>
        </w:rPr>
        <w:t>.</w:t>
      </w:r>
    </w:p>
    <w:p w14:paraId="54F21666" w14:textId="7AC72033" w:rsidR="001D3DD7" w:rsidRPr="007F2311" w:rsidRDefault="001D3DD7">
      <w:pPr>
        <w:rPr>
          <w:rFonts w:ascii="Arial" w:hAnsi="Arial" w:cs="Arial"/>
        </w:rPr>
      </w:pPr>
      <w:r w:rsidRPr="007F2311">
        <w:rPr>
          <w:rFonts w:ascii="Arial" w:hAnsi="Arial" w:cs="Arial"/>
          <w:noProof/>
        </w:rPr>
        <w:drawing>
          <wp:inline distT="0" distB="0" distL="0" distR="0" wp14:anchorId="442B4C5F" wp14:editId="6463FB53">
            <wp:extent cx="4092974" cy="1619250"/>
            <wp:effectExtent l="0" t="0" r="3175" b="0"/>
            <wp:docPr id="11096944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94444"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26794" cy="1632630"/>
                    </a:xfrm>
                    <a:prstGeom prst="rect">
                      <a:avLst/>
                    </a:prstGeom>
                  </pic:spPr>
                </pic:pic>
              </a:graphicData>
            </a:graphic>
          </wp:inline>
        </w:drawing>
      </w:r>
    </w:p>
    <w:p w14:paraId="47249C1B" w14:textId="2EB1FC91" w:rsidR="00242B53" w:rsidRPr="00635CAB" w:rsidRDefault="00242B53" w:rsidP="00673645">
      <w:pPr>
        <w:pStyle w:val="Heading1"/>
        <w:rPr>
          <w:sz w:val="36"/>
          <w:szCs w:val="36"/>
        </w:rPr>
      </w:pPr>
      <w:bookmarkStart w:id="18" w:name="_Toc215702335"/>
      <w:bookmarkStart w:id="19" w:name="_Toc215702469"/>
      <w:bookmarkStart w:id="20" w:name="_Toc215703081"/>
      <w:r w:rsidRPr="00635CAB">
        <w:rPr>
          <w:sz w:val="36"/>
          <w:szCs w:val="36"/>
        </w:rPr>
        <w:t>2.Mind Map</w:t>
      </w:r>
      <w:bookmarkEnd w:id="18"/>
      <w:bookmarkEnd w:id="19"/>
      <w:bookmarkEnd w:id="20"/>
    </w:p>
    <w:p w14:paraId="2DF52918" w14:textId="162B8EA9" w:rsidR="00AF5347" w:rsidRPr="007F2311" w:rsidRDefault="00AF5347">
      <w:pPr>
        <w:rPr>
          <w:rFonts w:ascii="Arial" w:hAnsi="Arial" w:cs="Arial"/>
        </w:rPr>
      </w:pPr>
      <w:r w:rsidRPr="007F2311">
        <w:rPr>
          <w:rFonts w:ascii="Arial" w:hAnsi="Arial" w:cs="Arial"/>
        </w:rPr>
        <w:t xml:space="preserve">This mind map examines the issue of drug abuse in Kennington, focusing on causes, effects, and interactions. Key </w:t>
      </w:r>
      <w:r w:rsidR="00C26932" w:rsidRPr="007F2311">
        <w:rPr>
          <w:rFonts w:ascii="Arial" w:hAnsi="Arial" w:cs="Arial"/>
        </w:rPr>
        <w:t>risk factors include poverty, unemployment, peer pressure, family problems, and mental health conditions such as depression and anxiety. Drug misuse leads to severe health complications, social exclusion, and criminal behaviour.</w:t>
      </w:r>
      <w:r w:rsidR="00CE542E">
        <w:rPr>
          <w:rFonts w:ascii="Arial" w:hAnsi="Arial" w:cs="Arial"/>
        </w:rPr>
        <w:t xml:space="preserve"> </w:t>
      </w:r>
      <w:r w:rsidR="00C26932" w:rsidRPr="007F2311">
        <w:rPr>
          <w:rFonts w:ascii="Arial" w:hAnsi="Arial" w:cs="Arial"/>
        </w:rPr>
        <w:t>The proposed Community Drug Awareness and Recovery Programme (CARP)</w:t>
      </w:r>
      <w:r w:rsidR="00A94BBB" w:rsidRPr="007F2311">
        <w:rPr>
          <w:rFonts w:ascii="Arial" w:hAnsi="Arial" w:cs="Arial"/>
        </w:rPr>
        <w:t xml:space="preserve"> aims to prevent substance misuse through education, partnerships with local GPs and social workers, and peer mentoring. This collaborative approach promotes empowerment and inclusion withing the community. According to the World Health Organization (2022), community-based prevention programmes are essential for reduc</w:t>
      </w:r>
      <w:r w:rsidR="00277266" w:rsidRPr="007F2311">
        <w:rPr>
          <w:rFonts w:ascii="Arial" w:hAnsi="Arial" w:cs="Arial"/>
        </w:rPr>
        <w:t>ing drug-related harm and improving public health outcomes.</w:t>
      </w:r>
      <w:r w:rsidR="00C26932" w:rsidRPr="007F2311">
        <w:rPr>
          <w:rFonts w:ascii="Arial" w:hAnsi="Arial" w:cs="Arial"/>
        </w:rPr>
        <w:t xml:space="preserve">  </w:t>
      </w:r>
    </w:p>
    <w:p w14:paraId="7A3F67CB" w14:textId="0E9AE63D" w:rsidR="001D3DD7" w:rsidRPr="007F2311" w:rsidRDefault="001D3DD7">
      <w:pPr>
        <w:rPr>
          <w:rFonts w:ascii="Arial" w:hAnsi="Arial" w:cs="Arial"/>
        </w:rPr>
      </w:pPr>
      <w:r w:rsidRPr="007F2311">
        <w:rPr>
          <w:rFonts w:ascii="Arial" w:hAnsi="Arial" w:cs="Arial"/>
          <w:noProof/>
        </w:rPr>
        <w:drawing>
          <wp:inline distT="0" distB="0" distL="0" distR="0" wp14:anchorId="677F6D20" wp14:editId="14C90122">
            <wp:extent cx="5999480" cy="2571750"/>
            <wp:effectExtent l="0" t="0" r="1270" b="0"/>
            <wp:docPr id="46209575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095755" name="Picture 2"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051493" cy="2594046"/>
                    </a:xfrm>
                    <a:prstGeom prst="rect">
                      <a:avLst/>
                    </a:prstGeom>
                  </pic:spPr>
                </pic:pic>
              </a:graphicData>
            </a:graphic>
          </wp:inline>
        </w:drawing>
      </w:r>
    </w:p>
    <w:p w14:paraId="5AAD9826" w14:textId="3E42C0CA" w:rsidR="0017585D" w:rsidRPr="00635CAB" w:rsidRDefault="00242B53" w:rsidP="00673645">
      <w:pPr>
        <w:pStyle w:val="Heading1"/>
        <w:rPr>
          <w:rFonts w:eastAsia="Times New Roman"/>
          <w:sz w:val="36"/>
          <w:szCs w:val="36"/>
          <w:lang w:val="en-US" w:eastAsia="en-GB"/>
        </w:rPr>
      </w:pPr>
      <w:bookmarkStart w:id="21" w:name="_Toc215702336"/>
      <w:bookmarkStart w:id="22" w:name="_Toc215702470"/>
      <w:bookmarkStart w:id="23" w:name="_Toc215703082"/>
      <w:r w:rsidRPr="00635CAB">
        <w:rPr>
          <w:rFonts w:eastAsia="Times New Roman"/>
          <w:sz w:val="36"/>
          <w:szCs w:val="36"/>
          <w:lang w:val="en-US" w:eastAsia="en-GB"/>
        </w:rPr>
        <w:lastRenderedPageBreak/>
        <w:t>3.Self-Reflection of Group Activity</w:t>
      </w:r>
      <w:r w:rsidR="0039538C" w:rsidRPr="00635CAB">
        <w:rPr>
          <w:rFonts w:eastAsia="Times New Roman"/>
          <w:sz w:val="36"/>
          <w:szCs w:val="36"/>
          <w:lang w:val="en-US" w:eastAsia="en-GB"/>
        </w:rPr>
        <w:t xml:space="preserve"> </w:t>
      </w:r>
      <w:r w:rsidR="00BB1DA6" w:rsidRPr="00635CAB">
        <w:rPr>
          <w:rFonts w:eastAsia="Times New Roman"/>
          <w:sz w:val="36"/>
          <w:szCs w:val="36"/>
          <w:lang w:val="en-US" w:eastAsia="en-GB"/>
        </w:rPr>
        <w:t>(Gibbs, 1988)</w:t>
      </w:r>
      <w:bookmarkEnd w:id="21"/>
      <w:bookmarkEnd w:id="22"/>
      <w:bookmarkEnd w:id="23"/>
    </w:p>
    <w:p w14:paraId="1DE167A4" w14:textId="20360A68" w:rsidR="00F35A03" w:rsidRPr="007F2311" w:rsidRDefault="00F35A03">
      <w:pPr>
        <w:rPr>
          <w:rFonts w:ascii="Arial" w:eastAsia="Times New Roman" w:hAnsi="Arial" w:cs="Arial"/>
          <w:color w:val="000000" w:themeColor="text1"/>
          <w:kern w:val="0"/>
          <w:lang w:val="en-US" w:eastAsia="en-GB"/>
        </w:rPr>
      </w:pPr>
      <w:r w:rsidRPr="007F2311">
        <w:rPr>
          <w:rFonts w:ascii="Arial" w:eastAsia="Times New Roman" w:hAnsi="Arial" w:cs="Arial"/>
          <w:color w:val="000000" w:themeColor="text1"/>
          <w:kern w:val="0"/>
          <w:lang w:val="en-US" w:eastAsia="en-GB"/>
        </w:rPr>
        <w:t>Using Gibbs’ Ref</w:t>
      </w:r>
      <w:r w:rsidR="005F46E7" w:rsidRPr="007F2311">
        <w:rPr>
          <w:rFonts w:ascii="Arial" w:eastAsia="Times New Roman" w:hAnsi="Arial" w:cs="Arial"/>
          <w:color w:val="000000" w:themeColor="text1"/>
          <w:kern w:val="0"/>
          <w:lang w:val="en-US" w:eastAsia="en-GB"/>
        </w:rPr>
        <w:t>lective Cycle (1988), I refle</w:t>
      </w:r>
      <w:r w:rsidR="006F48E8" w:rsidRPr="007F2311">
        <w:rPr>
          <w:rFonts w:ascii="Arial" w:eastAsia="Times New Roman" w:hAnsi="Arial" w:cs="Arial"/>
          <w:color w:val="000000" w:themeColor="text1"/>
          <w:kern w:val="0"/>
          <w:lang w:val="en-US" w:eastAsia="en-GB"/>
        </w:rPr>
        <w:t xml:space="preserve">cted on my experience of applying both </w:t>
      </w:r>
      <w:r w:rsidR="00290387" w:rsidRPr="007F2311">
        <w:rPr>
          <w:rFonts w:ascii="Arial" w:eastAsia="Times New Roman" w:hAnsi="Arial" w:cs="Arial"/>
          <w:color w:val="000000" w:themeColor="text1"/>
          <w:kern w:val="0"/>
          <w:lang w:val="en-US" w:eastAsia="en-GB"/>
        </w:rPr>
        <w:t xml:space="preserve">divergent and convergent thinking during </w:t>
      </w:r>
      <w:r w:rsidR="00934A8C" w:rsidRPr="007F2311">
        <w:rPr>
          <w:rFonts w:ascii="Arial" w:eastAsia="Times New Roman" w:hAnsi="Arial" w:cs="Arial"/>
          <w:color w:val="000000" w:themeColor="text1"/>
          <w:kern w:val="0"/>
          <w:lang w:val="en-US" w:eastAsia="en-GB"/>
        </w:rPr>
        <w:t>the class activity. Divergent thinking</w:t>
      </w:r>
      <w:r w:rsidR="00732A1C" w:rsidRPr="007F2311">
        <w:rPr>
          <w:rFonts w:ascii="Arial" w:eastAsia="Times New Roman" w:hAnsi="Arial" w:cs="Arial"/>
          <w:color w:val="000000" w:themeColor="text1"/>
          <w:kern w:val="0"/>
          <w:lang w:val="en-US" w:eastAsia="en-GB"/>
        </w:rPr>
        <w:t xml:space="preserve"> refers to the generation of multiple ideas or </w:t>
      </w:r>
      <w:r w:rsidR="00A101C1" w:rsidRPr="007F2311">
        <w:rPr>
          <w:rFonts w:ascii="Arial" w:eastAsia="Times New Roman" w:hAnsi="Arial" w:cs="Arial"/>
          <w:color w:val="000000" w:themeColor="text1"/>
          <w:kern w:val="0"/>
          <w:lang w:val="en-US" w:eastAsia="en-GB"/>
        </w:rPr>
        <w:t>possibilities without immediate</w:t>
      </w:r>
      <w:r w:rsidR="008426EA" w:rsidRPr="007F2311">
        <w:rPr>
          <w:rFonts w:ascii="Arial" w:eastAsia="Times New Roman" w:hAnsi="Arial" w:cs="Arial"/>
          <w:color w:val="000000" w:themeColor="text1"/>
          <w:kern w:val="0"/>
          <w:lang w:val="en-US" w:eastAsia="en-GB"/>
        </w:rPr>
        <w:t xml:space="preserve"> judgement, whereas</w:t>
      </w:r>
      <w:r w:rsidR="003F4AFD" w:rsidRPr="007F2311">
        <w:rPr>
          <w:rFonts w:ascii="Arial" w:eastAsia="Times New Roman" w:hAnsi="Arial" w:cs="Arial"/>
          <w:color w:val="000000" w:themeColor="text1"/>
          <w:kern w:val="0"/>
          <w:lang w:val="en-US" w:eastAsia="en-GB"/>
        </w:rPr>
        <w:t xml:space="preserve"> convergent thinking involves narro</w:t>
      </w:r>
      <w:r w:rsidR="0039347F" w:rsidRPr="007F2311">
        <w:rPr>
          <w:rFonts w:ascii="Arial" w:eastAsia="Times New Roman" w:hAnsi="Arial" w:cs="Arial"/>
          <w:color w:val="000000" w:themeColor="text1"/>
          <w:kern w:val="0"/>
          <w:lang w:val="en-US" w:eastAsia="en-GB"/>
        </w:rPr>
        <w:t xml:space="preserve">wing these ideas down </w:t>
      </w:r>
      <w:r w:rsidR="00A05834" w:rsidRPr="007F2311">
        <w:rPr>
          <w:rFonts w:ascii="Arial" w:eastAsia="Times New Roman" w:hAnsi="Arial" w:cs="Arial"/>
          <w:color w:val="000000" w:themeColor="text1"/>
          <w:kern w:val="0"/>
          <w:lang w:val="en-US" w:eastAsia="en-GB"/>
        </w:rPr>
        <w:t>to identify the most appropriate solution</w:t>
      </w:r>
      <w:r w:rsidR="001F70B0" w:rsidRPr="007F2311">
        <w:rPr>
          <w:rFonts w:ascii="Arial" w:eastAsia="Times New Roman" w:hAnsi="Arial" w:cs="Arial"/>
          <w:color w:val="000000" w:themeColor="text1"/>
          <w:kern w:val="0"/>
          <w:lang w:val="en-US" w:eastAsia="en-GB"/>
        </w:rPr>
        <w:t xml:space="preserve"> (Runco and Acar,2012)</w:t>
      </w:r>
    </w:p>
    <w:p w14:paraId="1EE9B1AA" w14:textId="375047DB" w:rsidR="00CD60DA" w:rsidRPr="007F2311" w:rsidRDefault="00D11825" w:rsidP="00673645">
      <w:pPr>
        <w:pStyle w:val="Heading2"/>
        <w:rPr>
          <w:rFonts w:eastAsia="Times New Roman"/>
          <w:lang w:val="en-US" w:eastAsia="en-GB"/>
        </w:rPr>
      </w:pPr>
      <w:bookmarkStart w:id="24" w:name="_Toc215702337"/>
      <w:bookmarkStart w:id="25" w:name="_Toc215702471"/>
      <w:bookmarkStart w:id="26" w:name="_Toc215703083"/>
      <w:r w:rsidRPr="007F2311">
        <w:rPr>
          <w:rFonts w:eastAsia="Times New Roman"/>
          <w:lang w:val="en-US" w:eastAsia="en-GB"/>
        </w:rPr>
        <w:t>3.1. Des</w:t>
      </w:r>
      <w:r w:rsidR="00A34272" w:rsidRPr="007F2311">
        <w:rPr>
          <w:rFonts w:eastAsia="Times New Roman"/>
          <w:lang w:val="en-US" w:eastAsia="en-GB"/>
        </w:rPr>
        <w:t>cription:</w:t>
      </w:r>
      <w:bookmarkEnd w:id="24"/>
      <w:bookmarkEnd w:id="25"/>
      <w:bookmarkEnd w:id="26"/>
    </w:p>
    <w:p w14:paraId="406D8605" w14:textId="69526B23" w:rsidR="00A34272" w:rsidRPr="007F2311" w:rsidRDefault="00A34272">
      <w:pPr>
        <w:rPr>
          <w:rFonts w:ascii="Arial" w:eastAsia="Times New Roman" w:hAnsi="Arial" w:cs="Arial"/>
          <w:color w:val="000000" w:themeColor="text1"/>
          <w:kern w:val="0"/>
          <w:lang w:val="en-US" w:eastAsia="en-GB"/>
        </w:rPr>
      </w:pPr>
      <w:r w:rsidRPr="007F2311">
        <w:rPr>
          <w:rFonts w:ascii="Arial" w:eastAsia="Times New Roman" w:hAnsi="Arial" w:cs="Arial"/>
          <w:color w:val="000000" w:themeColor="text1"/>
          <w:kern w:val="0"/>
          <w:lang w:val="en-US" w:eastAsia="en-GB"/>
        </w:rPr>
        <w:t xml:space="preserve">During </w:t>
      </w:r>
      <w:r w:rsidR="00F25486" w:rsidRPr="007F2311">
        <w:rPr>
          <w:rFonts w:ascii="Arial" w:eastAsia="Times New Roman" w:hAnsi="Arial" w:cs="Arial"/>
          <w:color w:val="000000" w:themeColor="text1"/>
          <w:kern w:val="0"/>
          <w:lang w:val="en-US" w:eastAsia="en-GB"/>
        </w:rPr>
        <w:t>the group task, we</w:t>
      </w:r>
      <w:r w:rsidR="00ED7FBC" w:rsidRPr="007F2311">
        <w:rPr>
          <w:rFonts w:ascii="Arial" w:eastAsia="Times New Roman" w:hAnsi="Arial" w:cs="Arial"/>
          <w:color w:val="000000" w:themeColor="text1"/>
          <w:kern w:val="0"/>
          <w:lang w:val="en-US" w:eastAsia="en-GB"/>
        </w:rPr>
        <w:t xml:space="preserve"> </w:t>
      </w:r>
      <w:r w:rsidR="00566022" w:rsidRPr="007F2311">
        <w:rPr>
          <w:rFonts w:ascii="Arial" w:eastAsia="Times New Roman" w:hAnsi="Arial" w:cs="Arial"/>
          <w:color w:val="000000" w:themeColor="text1"/>
          <w:kern w:val="0"/>
          <w:lang w:val="en-US" w:eastAsia="en-GB"/>
        </w:rPr>
        <w:t xml:space="preserve">initially engaged in divergent thinking to produce </w:t>
      </w:r>
      <w:r w:rsidR="003E5F85" w:rsidRPr="007F2311">
        <w:rPr>
          <w:rFonts w:ascii="Arial" w:eastAsia="Times New Roman" w:hAnsi="Arial" w:cs="Arial"/>
          <w:color w:val="000000" w:themeColor="text1"/>
          <w:kern w:val="0"/>
          <w:lang w:val="en-US" w:eastAsia="en-GB"/>
        </w:rPr>
        <w:t xml:space="preserve">a wide range of </w:t>
      </w:r>
      <w:r w:rsidR="003C02BD" w:rsidRPr="007F2311">
        <w:rPr>
          <w:rFonts w:ascii="Arial" w:eastAsia="Times New Roman" w:hAnsi="Arial" w:cs="Arial"/>
          <w:color w:val="000000" w:themeColor="text1"/>
          <w:kern w:val="0"/>
          <w:lang w:val="en-US" w:eastAsia="en-GB"/>
        </w:rPr>
        <w:t>potential solutio</w:t>
      </w:r>
      <w:r w:rsidR="002970EB" w:rsidRPr="007F2311">
        <w:rPr>
          <w:rFonts w:ascii="Arial" w:eastAsia="Times New Roman" w:hAnsi="Arial" w:cs="Arial"/>
          <w:color w:val="000000" w:themeColor="text1"/>
          <w:kern w:val="0"/>
          <w:lang w:val="en-US" w:eastAsia="en-GB"/>
        </w:rPr>
        <w:t xml:space="preserve">ns </w:t>
      </w:r>
      <w:r w:rsidR="007B48EF" w:rsidRPr="007F2311">
        <w:rPr>
          <w:rFonts w:ascii="Arial" w:eastAsia="Times New Roman" w:hAnsi="Arial" w:cs="Arial"/>
          <w:color w:val="000000" w:themeColor="text1"/>
          <w:kern w:val="0"/>
          <w:lang w:val="en-US" w:eastAsia="en-GB"/>
        </w:rPr>
        <w:t>to</w:t>
      </w:r>
      <w:r w:rsidR="002970EB" w:rsidRPr="007F2311">
        <w:rPr>
          <w:rFonts w:ascii="Arial" w:eastAsia="Times New Roman" w:hAnsi="Arial" w:cs="Arial"/>
          <w:color w:val="000000" w:themeColor="text1"/>
          <w:kern w:val="0"/>
          <w:lang w:val="en-US" w:eastAsia="en-GB"/>
        </w:rPr>
        <w:t xml:space="preserve"> support vulnerable </w:t>
      </w:r>
      <w:r w:rsidR="007B48EF" w:rsidRPr="007F2311">
        <w:rPr>
          <w:rFonts w:ascii="Arial" w:eastAsia="Times New Roman" w:hAnsi="Arial" w:cs="Arial"/>
          <w:color w:val="000000" w:themeColor="text1"/>
          <w:kern w:val="0"/>
          <w:lang w:val="en-US" w:eastAsia="en-GB"/>
        </w:rPr>
        <w:t>groups during the vaccine roll-out</w:t>
      </w:r>
      <w:r w:rsidR="00421FAE" w:rsidRPr="007F2311">
        <w:rPr>
          <w:rFonts w:ascii="Arial" w:eastAsia="Times New Roman" w:hAnsi="Arial" w:cs="Arial"/>
          <w:color w:val="000000" w:themeColor="text1"/>
          <w:kern w:val="0"/>
          <w:lang w:val="en-US" w:eastAsia="en-GB"/>
        </w:rPr>
        <w:t xml:space="preserve">. The openness of </w:t>
      </w:r>
      <w:proofErr w:type="gramStart"/>
      <w:r w:rsidR="00421FAE" w:rsidRPr="007F2311">
        <w:rPr>
          <w:rFonts w:ascii="Arial" w:eastAsia="Times New Roman" w:hAnsi="Arial" w:cs="Arial"/>
          <w:color w:val="000000" w:themeColor="text1"/>
          <w:kern w:val="0"/>
          <w:lang w:val="en-US" w:eastAsia="en-GB"/>
        </w:rPr>
        <w:t>group</w:t>
      </w:r>
      <w:proofErr w:type="gramEnd"/>
      <w:r w:rsidR="00421FAE" w:rsidRPr="007F2311">
        <w:rPr>
          <w:rFonts w:ascii="Arial" w:eastAsia="Times New Roman" w:hAnsi="Arial" w:cs="Arial"/>
          <w:color w:val="000000" w:themeColor="text1"/>
          <w:kern w:val="0"/>
          <w:lang w:val="en-US" w:eastAsia="en-GB"/>
        </w:rPr>
        <w:t xml:space="preserve"> encouraged activ</w:t>
      </w:r>
      <w:r w:rsidR="00D054D9" w:rsidRPr="007F2311">
        <w:rPr>
          <w:rFonts w:ascii="Arial" w:eastAsia="Times New Roman" w:hAnsi="Arial" w:cs="Arial"/>
          <w:color w:val="000000" w:themeColor="text1"/>
          <w:kern w:val="0"/>
          <w:lang w:val="en-US" w:eastAsia="en-GB"/>
        </w:rPr>
        <w:t>e participation and diver</w:t>
      </w:r>
      <w:r w:rsidR="001E7871" w:rsidRPr="007F2311">
        <w:rPr>
          <w:rFonts w:ascii="Arial" w:eastAsia="Times New Roman" w:hAnsi="Arial" w:cs="Arial"/>
          <w:color w:val="000000" w:themeColor="text1"/>
          <w:kern w:val="0"/>
          <w:lang w:val="en-US" w:eastAsia="en-GB"/>
        </w:rPr>
        <w:t xml:space="preserve">se </w:t>
      </w:r>
      <w:r w:rsidR="00FF5344" w:rsidRPr="007F2311">
        <w:rPr>
          <w:rFonts w:ascii="Arial" w:eastAsia="Times New Roman" w:hAnsi="Arial" w:cs="Arial"/>
          <w:color w:val="000000" w:themeColor="text1"/>
          <w:kern w:val="0"/>
          <w:lang w:val="en-US" w:eastAsia="en-GB"/>
        </w:rPr>
        <w:t>sets</w:t>
      </w:r>
      <w:r w:rsidR="001E7871" w:rsidRPr="007F2311">
        <w:rPr>
          <w:rFonts w:ascii="Arial" w:eastAsia="Times New Roman" w:hAnsi="Arial" w:cs="Arial"/>
          <w:color w:val="000000" w:themeColor="text1"/>
          <w:kern w:val="0"/>
          <w:lang w:val="en-US" w:eastAsia="en-GB"/>
        </w:rPr>
        <w:t xml:space="preserve"> of ideas.</w:t>
      </w:r>
    </w:p>
    <w:p w14:paraId="0B15AFBD" w14:textId="473CA96B" w:rsidR="00A95AF0" w:rsidRPr="007F2311" w:rsidRDefault="00A95AF0" w:rsidP="00673645">
      <w:pPr>
        <w:pStyle w:val="Heading2"/>
        <w:rPr>
          <w:rFonts w:eastAsia="Times New Roman"/>
          <w:lang w:val="en-US" w:eastAsia="en-GB"/>
        </w:rPr>
      </w:pPr>
      <w:bookmarkStart w:id="27" w:name="_Toc215702338"/>
      <w:bookmarkStart w:id="28" w:name="_Toc215702472"/>
      <w:bookmarkStart w:id="29" w:name="_Toc215703084"/>
      <w:r w:rsidRPr="007F2311">
        <w:rPr>
          <w:rFonts w:eastAsia="Times New Roman"/>
          <w:lang w:val="en-US" w:eastAsia="en-GB"/>
        </w:rPr>
        <w:t>3.2.</w:t>
      </w:r>
      <w:r w:rsidR="002D15A5" w:rsidRPr="007F2311">
        <w:rPr>
          <w:rFonts w:eastAsia="Times New Roman"/>
          <w:lang w:val="en-US" w:eastAsia="en-GB"/>
        </w:rPr>
        <w:t xml:space="preserve"> Feelings:</w:t>
      </w:r>
      <w:bookmarkEnd w:id="27"/>
      <w:bookmarkEnd w:id="28"/>
      <w:bookmarkEnd w:id="29"/>
    </w:p>
    <w:p w14:paraId="4FF73A59" w14:textId="54C92588" w:rsidR="00E04F98" w:rsidRPr="007F2311" w:rsidRDefault="00647226">
      <w:pPr>
        <w:rPr>
          <w:rFonts w:ascii="Arial" w:eastAsia="Times New Roman" w:hAnsi="Arial" w:cs="Arial"/>
          <w:color w:val="000000" w:themeColor="text1"/>
          <w:kern w:val="0"/>
          <w:lang w:val="en-US" w:eastAsia="en-GB"/>
        </w:rPr>
      </w:pPr>
      <w:r w:rsidRPr="007F2311">
        <w:rPr>
          <w:rFonts w:ascii="Arial" w:eastAsia="Times New Roman" w:hAnsi="Arial" w:cs="Arial"/>
          <w:color w:val="000000" w:themeColor="text1"/>
          <w:kern w:val="0"/>
          <w:lang w:val="en-US" w:eastAsia="en-GB"/>
        </w:rPr>
        <w:t>At first</w:t>
      </w:r>
      <w:r w:rsidR="00A00830" w:rsidRPr="007F2311">
        <w:rPr>
          <w:rFonts w:ascii="Arial" w:eastAsia="Times New Roman" w:hAnsi="Arial" w:cs="Arial"/>
          <w:color w:val="000000" w:themeColor="text1"/>
          <w:kern w:val="0"/>
          <w:lang w:val="en-US" w:eastAsia="en-GB"/>
        </w:rPr>
        <w:t>, I felt</w:t>
      </w:r>
      <w:r w:rsidR="00B0625F" w:rsidRPr="007F2311">
        <w:rPr>
          <w:rFonts w:ascii="Arial" w:eastAsia="Times New Roman" w:hAnsi="Arial" w:cs="Arial"/>
          <w:color w:val="000000" w:themeColor="text1"/>
          <w:kern w:val="0"/>
          <w:lang w:val="en-US" w:eastAsia="en-GB"/>
        </w:rPr>
        <w:t xml:space="preserve"> hesitant to contribute</w:t>
      </w:r>
      <w:r w:rsidR="00E320B2" w:rsidRPr="007F2311">
        <w:rPr>
          <w:rFonts w:ascii="Arial" w:eastAsia="Times New Roman" w:hAnsi="Arial" w:cs="Arial"/>
          <w:color w:val="000000" w:themeColor="text1"/>
          <w:kern w:val="0"/>
          <w:lang w:val="en-US" w:eastAsia="en-GB"/>
        </w:rPr>
        <w:t>, concer</w:t>
      </w:r>
      <w:r w:rsidR="009C3C17" w:rsidRPr="007F2311">
        <w:rPr>
          <w:rFonts w:ascii="Arial" w:eastAsia="Times New Roman" w:hAnsi="Arial" w:cs="Arial"/>
          <w:color w:val="000000" w:themeColor="text1"/>
          <w:kern w:val="0"/>
          <w:lang w:val="en-US" w:eastAsia="en-GB"/>
        </w:rPr>
        <w:t xml:space="preserve">ned that </w:t>
      </w:r>
      <w:r w:rsidR="00CC404B" w:rsidRPr="007F2311">
        <w:rPr>
          <w:rFonts w:ascii="Arial" w:eastAsia="Times New Roman" w:hAnsi="Arial" w:cs="Arial"/>
          <w:color w:val="000000" w:themeColor="text1"/>
          <w:kern w:val="0"/>
          <w:lang w:val="en-US" w:eastAsia="en-GB"/>
        </w:rPr>
        <w:t>my ideas</w:t>
      </w:r>
      <w:r w:rsidR="009C3C17" w:rsidRPr="007F2311">
        <w:rPr>
          <w:rFonts w:ascii="Arial" w:eastAsia="Times New Roman" w:hAnsi="Arial" w:cs="Arial"/>
          <w:color w:val="000000" w:themeColor="text1"/>
          <w:kern w:val="0"/>
          <w:lang w:val="en-US" w:eastAsia="en-GB"/>
        </w:rPr>
        <w:t xml:space="preserve"> might not be suffici</w:t>
      </w:r>
      <w:r w:rsidR="00CC404B" w:rsidRPr="007F2311">
        <w:rPr>
          <w:rFonts w:ascii="Arial" w:eastAsia="Times New Roman" w:hAnsi="Arial" w:cs="Arial"/>
          <w:color w:val="000000" w:themeColor="text1"/>
          <w:kern w:val="0"/>
          <w:lang w:val="en-US" w:eastAsia="en-GB"/>
        </w:rPr>
        <w:t xml:space="preserve">ently strong. </w:t>
      </w:r>
      <w:r w:rsidR="00206AE4" w:rsidRPr="007F2311">
        <w:rPr>
          <w:rFonts w:ascii="Arial" w:eastAsia="Times New Roman" w:hAnsi="Arial" w:cs="Arial"/>
          <w:color w:val="000000" w:themeColor="text1"/>
          <w:kern w:val="0"/>
          <w:lang w:val="en-US" w:eastAsia="en-GB"/>
        </w:rPr>
        <w:t>However</w:t>
      </w:r>
      <w:proofErr w:type="gramStart"/>
      <w:r w:rsidR="00E87D38" w:rsidRPr="007F2311">
        <w:rPr>
          <w:rFonts w:ascii="Arial" w:eastAsia="Times New Roman" w:hAnsi="Arial" w:cs="Arial"/>
          <w:color w:val="000000" w:themeColor="text1"/>
          <w:kern w:val="0"/>
          <w:lang w:val="en-US" w:eastAsia="en-GB"/>
        </w:rPr>
        <w:t>,</w:t>
      </w:r>
      <w:r w:rsidR="00E87D38">
        <w:rPr>
          <w:rFonts w:ascii="Arial" w:eastAsia="Times New Roman" w:hAnsi="Arial" w:cs="Arial"/>
          <w:color w:val="000000" w:themeColor="text1"/>
          <w:kern w:val="0"/>
          <w:lang w:val="en-US" w:eastAsia="en-GB"/>
        </w:rPr>
        <w:t xml:space="preserve"> as</w:t>
      </w:r>
      <w:proofErr w:type="gramEnd"/>
      <w:r w:rsidR="00E87D38">
        <w:rPr>
          <w:rFonts w:ascii="Arial" w:eastAsia="Times New Roman" w:hAnsi="Arial" w:cs="Arial"/>
          <w:color w:val="000000" w:themeColor="text1"/>
          <w:kern w:val="0"/>
          <w:lang w:val="en-US" w:eastAsia="en-GB"/>
        </w:rPr>
        <w:t xml:space="preserve"> </w:t>
      </w:r>
      <w:r w:rsidR="00206AE4" w:rsidRPr="007F2311">
        <w:rPr>
          <w:rFonts w:ascii="Arial" w:eastAsia="Times New Roman" w:hAnsi="Arial" w:cs="Arial"/>
          <w:color w:val="000000" w:themeColor="text1"/>
          <w:kern w:val="0"/>
          <w:lang w:val="en-US" w:eastAsia="en-GB"/>
        </w:rPr>
        <w:t>the c</w:t>
      </w:r>
      <w:r w:rsidR="003A6CA8" w:rsidRPr="007F2311">
        <w:rPr>
          <w:rFonts w:ascii="Arial" w:eastAsia="Times New Roman" w:hAnsi="Arial" w:cs="Arial"/>
          <w:color w:val="000000" w:themeColor="text1"/>
          <w:kern w:val="0"/>
          <w:lang w:val="en-US" w:eastAsia="en-GB"/>
        </w:rPr>
        <w:t>ollaborative and supportive atmosphere incr</w:t>
      </w:r>
      <w:r w:rsidR="00156ACA" w:rsidRPr="007F2311">
        <w:rPr>
          <w:rFonts w:ascii="Arial" w:eastAsia="Times New Roman" w:hAnsi="Arial" w:cs="Arial"/>
          <w:color w:val="000000" w:themeColor="text1"/>
          <w:kern w:val="0"/>
          <w:lang w:val="en-US" w:eastAsia="en-GB"/>
        </w:rPr>
        <w:t>eased my confidence.</w:t>
      </w:r>
    </w:p>
    <w:p w14:paraId="0BBC3333" w14:textId="570A4C83" w:rsidR="00084EF9" w:rsidRPr="007F2311" w:rsidRDefault="00084EF9" w:rsidP="00673645">
      <w:pPr>
        <w:pStyle w:val="Heading2"/>
        <w:rPr>
          <w:rFonts w:eastAsia="Times New Roman"/>
          <w:lang w:val="en-US" w:eastAsia="en-GB"/>
        </w:rPr>
      </w:pPr>
      <w:bookmarkStart w:id="30" w:name="_Toc215702339"/>
      <w:bookmarkStart w:id="31" w:name="_Toc215702473"/>
      <w:bookmarkStart w:id="32" w:name="_Toc215703085"/>
      <w:r w:rsidRPr="007F2311">
        <w:rPr>
          <w:rFonts w:eastAsia="Times New Roman"/>
          <w:lang w:val="en-US" w:eastAsia="en-GB"/>
        </w:rPr>
        <w:t>3.3. Evolution</w:t>
      </w:r>
      <w:r w:rsidR="00037F31" w:rsidRPr="007F2311">
        <w:rPr>
          <w:rFonts w:eastAsia="Times New Roman"/>
          <w:lang w:val="en-US" w:eastAsia="en-GB"/>
        </w:rPr>
        <w:t>:</w:t>
      </w:r>
      <w:bookmarkEnd w:id="30"/>
      <w:bookmarkEnd w:id="31"/>
      <w:bookmarkEnd w:id="32"/>
    </w:p>
    <w:p w14:paraId="6C3E3590" w14:textId="1B20EDBF" w:rsidR="00037F31" w:rsidRPr="007F2311" w:rsidRDefault="00037F31">
      <w:pPr>
        <w:rPr>
          <w:rFonts w:ascii="Arial" w:eastAsia="Times New Roman" w:hAnsi="Arial" w:cs="Arial"/>
          <w:color w:val="000000" w:themeColor="text1"/>
          <w:kern w:val="0"/>
          <w:lang w:val="en-US" w:eastAsia="en-GB"/>
        </w:rPr>
      </w:pPr>
      <w:r w:rsidRPr="007F2311">
        <w:rPr>
          <w:rFonts w:ascii="Arial" w:eastAsia="Times New Roman" w:hAnsi="Arial" w:cs="Arial"/>
          <w:color w:val="000000" w:themeColor="text1"/>
          <w:kern w:val="0"/>
          <w:lang w:val="en-US" w:eastAsia="en-GB"/>
        </w:rPr>
        <w:t xml:space="preserve">The divergent </w:t>
      </w:r>
      <w:r w:rsidR="00EF63C7" w:rsidRPr="007F2311">
        <w:rPr>
          <w:rFonts w:ascii="Arial" w:eastAsia="Times New Roman" w:hAnsi="Arial" w:cs="Arial"/>
          <w:color w:val="000000" w:themeColor="text1"/>
          <w:kern w:val="0"/>
          <w:lang w:val="en-US" w:eastAsia="en-GB"/>
        </w:rPr>
        <w:t xml:space="preserve">phase was </w:t>
      </w:r>
      <w:r w:rsidR="00946202" w:rsidRPr="007F2311">
        <w:rPr>
          <w:rFonts w:ascii="Arial" w:eastAsia="Times New Roman" w:hAnsi="Arial" w:cs="Arial"/>
          <w:color w:val="000000" w:themeColor="text1"/>
          <w:kern w:val="0"/>
          <w:lang w:val="en-US" w:eastAsia="en-GB"/>
        </w:rPr>
        <w:t xml:space="preserve">particularly effective, as it </w:t>
      </w:r>
      <w:r w:rsidR="006F7D05" w:rsidRPr="007F2311">
        <w:rPr>
          <w:rFonts w:ascii="Arial" w:eastAsia="Times New Roman" w:hAnsi="Arial" w:cs="Arial"/>
          <w:color w:val="000000" w:themeColor="text1"/>
          <w:kern w:val="0"/>
          <w:lang w:val="en-US" w:eastAsia="en-GB"/>
        </w:rPr>
        <w:t>allowed all</w:t>
      </w:r>
      <w:r w:rsidR="006C69B3" w:rsidRPr="007F2311">
        <w:rPr>
          <w:rFonts w:ascii="Arial" w:eastAsia="Times New Roman" w:hAnsi="Arial" w:cs="Arial"/>
          <w:color w:val="000000" w:themeColor="text1"/>
          <w:kern w:val="0"/>
          <w:lang w:val="en-US" w:eastAsia="en-GB"/>
        </w:rPr>
        <w:t xml:space="preserve"> members to contribu</w:t>
      </w:r>
      <w:r w:rsidR="009B7FC8" w:rsidRPr="007F2311">
        <w:rPr>
          <w:rFonts w:ascii="Arial" w:eastAsia="Times New Roman" w:hAnsi="Arial" w:cs="Arial"/>
          <w:color w:val="000000" w:themeColor="text1"/>
          <w:kern w:val="0"/>
          <w:lang w:val="en-US" w:eastAsia="en-GB"/>
        </w:rPr>
        <w:t xml:space="preserve">te freely. The </w:t>
      </w:r>
      <w:r w:rsidR="00DF02ED" w:rsidRPr="007F2311">
        <w:rPr>
          <w:rFonts w:ascii="Arial" w:eastAsia="Times New Roman" w:hAnsi="Arial" w:cs="Arial"/>
          <w:color w:val="000000" w:themeColor="text1"/>
          <w:kern w:val="0"/>
          <w:lang w:val="en-US" w:eastAsia="en-GB"/>
        </w:rPr>
        <w:t xml:space="preserve">convergent stage was </w:t>
      </w:r>
      <w:r w:rsidR="00915A32" w:rsidRPr="007F2311">
        <w:rPr>
          <w:rFonts w:ascii="Arial" w:eastAsia="Times New Roman" w:hAnsi="Arial" w:cs="Arial"/>
          <w:color w:val="000000" w:themeColor="text1"/>
          <w:kern w:val="0"/>
          <w:lang w:val="en-US" w:eastAsia="en-GB"/>
        </w:rPr>
        <w:t>more deman</w:t>
      </w:r>
      <w:r w:rsidR="007F3F22" w:rsidRPr="007F2311">
        <w:rPr>
          <w:rFonts w:ascii="Arial" w:eastAsia="Times New Roman" w:hAnsi="Arial" w:cs="Arial"/>
          <w:color w:val="000000" w:themeColor="text1"/>
          <w:kern w:val="0"/>
          <w:lang w:val="en-US" w:eastAsia="en-GB"/>
        </w:rPr>
        <w:t>ding, requiring careful</w:t>
      </w:r>
      <w:r w:rsidR="0025426B" w:rsidRPr="007F2311">
        <w:rPr>
          <w:rFonts w:ascii="Arial" w:eastAsia="Times New Roman" w:hAnsi="Arial" w:cs="Arial"/>
          <w:color w:val="000000" w:themeColor="text1"/>
          <w:kern w:val="0"/>
          <w:lang w:val="en-US" w:eastAsia="en-GB"/>
        </w:rPr>
        <w:t xml:space="preserve"> analysis and collective decision-making</w:t>
      </w:r>
      <w:r w:rsidR="009C6064" w:rsidRPr="007F2311">
        <w:rPr>
          <w:rFonts w:ascii="Arial" w:eastAsia="Times New Roman" w:hAnsi="Arial" w:cs="Arial"/>
          <w:color w:val="000000" w:themeColor="text1"/>
          <w:kern w:val="0"/>
          <w:lang w:val="en-US" w:eastAsia="en-GB"/>
        </w:rPr>
        <w:t>.</w:t>
      </w:r>
    </w:p>
    <w:p w14:paraId="5DC70C6B" w14:textId="3911A295" w:rsidR="00600FB2" w:rsidRPr="007F2311" w:rsidRDefault="00D4700F" w:rsidP="00673645">
      <w:pPr>
        <w:pStyle w:val="Heading2"/>
        <w:rPr>
          <w:rFonts w:eastAsia="Times New Roman"/>
          <w:lang w:val="en-US" w:eastAsia="en-GB"/>
        </w:rPr>
      </w:pPr>
      <w:bookmarkStart w:id="33" w:name="_Toc215702340"/>
      <w:bookmarkStart w:id="34" w:name="_Toc215702474"/>
      <w:bookmarkStart w:id="35" w:name="_Toc215703086"/>
      <w:r w:rsidRPr="007F2311">
        <w:rPr>
          <w:rFonts w:eastAsia="Times New Roman"/>
          <w:lang w:val="en-US" w:eastAsia="en-GB"/>
        </w:rPr>
        <w:t>3.4. Analysis:</w:t>
      </w:r>
      <w:bookmarkEnd w:id="33"/>
      <w:bookmarkEnd w:id="34"/>
      <w:bookmarkEnd w:id="35"/>
      <w:r w:rsidRPr="007F2311">
        <w:rPr>
          <w:rFonts w:eastAsia="Times New Roman"/>
          <w:lang w:val="en-US" w:eastAsia="en-GB"/>
        </w:rPr>
        <w:t xml:space="preserve"> </w:t>
      </w:r>
    </w:p>
    <w:p w14:paraId="104D021A" w14:textId="792AF45E" w:rsidR="008447D7" w:rsidRPr="007F2311" w:rsidRDefault="00232A6C">
      <w:pPr>
        <w:rPr>
          <w:rFonts w:ascii="Arial" w:eastAsia="Times New Roman" w:hAnsi="Arial" w:cs="Arial"/>
          <w:color w:val="000000" w:themeColor="text1"/>
          <w:kern w:val="0"/>
          <w:lang w:val="en-US" w:eastAsia="en-GB"/>
        </w:rPr>
      </w:pPr>
      <w:r w:rsidRPr="007F2311">
        <w:rPr>
          <w:rFonts w:ascii="Arial" w:eastAsia="Times New Roman" w:hAnsi="Arial" w:cs="Arial"/>
          <w:color w:val="000000" w:themeColor="text1"/>
          <w:kern w:val="0"/>
          <w:lang w:val="en-US" w:eastAsia="en-GB"/>
        </w:rPr>
        <w:t xml:space="preserve">I </w:t>
      </w:r>
      <w:r w:rsidR="00D8125E" w:rsidRPr="007F2311">
        <w:rPr>
          <w:rFonts w:ascii="Arial" w:eastAsia="Times New Roman" w:hAnsi="Arial" w:cs="Arial"/>
          <w:color w:val="000000" w:themeColor="text1"/>
          <w:kern w:val="0"/>
          <w:lang w:val="en-US" w:eastAsia="en-GB"/>
        </w:rPr>
        <w:t>realized</w:t>
      </w:r>
      <w:r w:rsidR="006F2BA0" w:rsidRPr="007F2311">
        <w:rPr>
          <w:rFonts w:ascii="Arial" w:eastAsia="Times New Roman" w:hAnsi="Arial" w:cs="Arial"/>
          <w:color w:val="000000" w:themeColor="text1"/>
          <w:kern w:val="0"/>
          <w:lang w:val="en-US" w:eastAsia="en-GB"/>
        </w:rPr>
        <w:t xml:space="preserve"> that </w:t>
      </w:r>
      <w:r w:rsidR="00A70036" w:rsidRPr="007F2311">
        <w:rPr>
          <w:rFonts w:ascii="Arial" w:eastAsia="Times New Roman" w:hAnsi="Arial" w:cs="Arial"/>
          <w:color w:val="000000" w:themeColor="text1"/>
          <w:kern w:val="0"/>
          <w:lang w:val="en-US" w:eastAsia="en-GB"/>
        </w:rPr>
        <w:t>I</w:t>
      </w:r>
      <w:r w:rsidRPr="007F2311">
        <w:rPr>
          <w:rFonts w:ascii="Arial" w:eastAsia="Times New Roman" w:hAnsi="Arial" w:cs="Arial"/>
          <w:color w:val="000000" w:themeColor="text1"/>
          <w:kern w:val="0"/>
          <w:lang w:val="en-US" w:eastAsia="en-GB"/>
        </w:rPr>
        <w:t xml:space="preserve"> </w:t>
      </w:r>
      <w:r w:rsidR="00B26030" w:rsidRPr="007F2311">
        <w:rPr>
          <w:rFonts w:ascii="Arial" w:eastAsia="Times New Roman" w:hAnsi="Arial" w:cs="Arial"/>
          <w:color w:val="000000" w:themeColor="text1"/>
          <w:kern w:val="0"/>
          <w:lang w:val="en-US" w:eastAsia="en-GB"/>
        </w:rPr>
        <w:t>naturally</w:t>
      </w:r>
      <w:r w:rsidR="00A70036" w:rsidRPr="007F2311">
        <w:rPr>
          <w:rFonts w:ascii="Arial" w:eastAsia="Times New Roman" w:hAnsi="Arial" w:cs="Arial"/>
          <w:color w:val="000000" w:themeColor="text1"/>
          <w:kern w:val="0"/>
          <w:lang w:val="en-US" w:eastAsia="en-GB"/>
        </w:rPr>
        <w:t xml:space="preserve"> </w:t>
      </w:r>
      <w:r w:rsidR="00AE1FB7" w:rsidRPr="007F2311">
        <w:rPr>
          <w:rFonts w:ascii="Arial" w:eastAsia="Times New Roman" w:hAnsi="Arial" w:cs="Arial"/>
          <w:color w:val="000000" w:themeColor="text1"/>
          <w:kern w:val="0"/>
          <w:lang w:val="en-US" w:eastAsia="en-GB"/>
        </w:rPr>
        <w:t>prefer convergent thinking</w:t>
      </w:r>
      <w:r w:rsidR="00B20D4F" w:rsidRPr="007F2311">
        <w:rPr>
          <w:rFonts w:ascii="Arial" w:eastAsia="Times New Roman" w:hAnsi="Arial" w:cs="Arial"/>
          <w:color w:val="000000" w:themeColor="text1"/>
          <w:kern w:val="0"/>
          <w:lang w:val="en-US" w:eastAsia="en-GB"/>
        </w:rPr>
        <w:t>,</w:t>
      </w:r>
      <w:r w:rsidR="00497198" w:rsidRPr="007F2311">
        <w:rPr>
          <w:rFonts w:ascii="Arial" w:eastAsia="Times New Roman" w:hAnsi="Arial" w:cs="Arial"/>
          <w:color w:val="000000" w:themeColor="text1"/>
          <w:kern w:val="0"/>
          <w:lang w:val="en-US" w:eastAsia="en-GB"/>
        </w:rPr>
        <w:t xml:space="preserve"> as I feel more comfort</w:t>
      </w:r>
      <w:r w:rsidR="00845CD9" w:rsidRPr="007F2311">
        <w:rPr>
          <w:rFonts w:ascii="Arial" w:eastAsia="Times New Roman" w:hAnsi="Arial" w:cs="Arial"/>
          <w:color w:val="000000" w:themeColor="text1"/>
          <w:kern w:val="0"/>
          <w:lang w:val="en-US" w:eastAsia="en-GB"/>
        </w:rPr>
        <w:t>able working within clea</w:t>
      </w:r>
      <w:r w:rsidR="00613844" w:rsidRPr="007F2311">
        <w:rPr>
          <w:rFonts w:ascii="Arial" w:eastAsia="Times New Roman" w:hAnsi="Arial" w:cs="Arial"/>
          <w:color w:val="000000" w:themeColor="text1"/>
          <w:kern w:val="0"/>
          <w:lang w:val="en-US" w:eastAsia="en-GB"/>
        </w:rPr>
        <w:t>rly structured and organized app</w:t>
      </w:r>
      <w:r w:rsidR="006D4DB7" w:rsidRPr="007F2311">
        <w:rPr>
          <w:rFonts w:ascii="Arial" w:eastAsia="Times New Roman" w:hAnsi="Arial" w:cs="Arial"/>
          <w:color w:val="000000" w:themeColor="text1"/>
          <w:kern w:val="0"/>
          <w:lang w:val="en-US" w:eastAsia="en-GB"/>
        </w:rPr>
        <w:t>roaches</w:t>
      </w:r>
      <w:r w:rsidR="00B26030" w:rsidRPr="007F2311">
        <w:rPr>
          <w:rFonts w:ascii="Arial" w:eastAsia="Times New Roman" w:hAnsi="Arial" w:cs="Arial"/>
          <w:color w:val="000000" w:themeColor="text1"/>
          <w:kern w:val="0"/>
          <w:lang w:val="en-US" w:eastAsia="en-GB"/>
        </w:rPr>
        <w:t>.</w:t>
      </w:r>
      <w:r w:rsidR="006D4DB7" w:rsidRPr="007F2311">
        <w:rPr>
          <w:rFonts w:ascii="Arial" w:eastAsia="Times New Roman" w:hAnsi="Arial" w:cs="Arial"/>
          <w:color w:val="000000" w:themeColor="text1"/>
          <w:kern w:val="0"/>
          <w:lang w:val="en-US" w:eastAsia="en-GB"/>
        </w:rPr>
        <w:t xml:space="preserve"> </w:t>
      </w:r>
      <w:r w:rsidR="001D22AA" w:rsidRPr="007F2311">
        <w:rPr>
          <w:rFonts w:ascii="Arial" w:eastAsia="Times New Roman" w:hAnsi="Arial" w:cs="Arial"/>
          <w:color w:val="000000" w:themeColor="text1"/>
          <w:kern w:val="0"/>
          <w:lang w:val="en-US" w:eastAsia="en-GB"/>
        </w:rPr>
        <w:t>N</w:t>
      </w:r>
      <w:r w:rsidR="006D4DB7" w:rsidRPr="007F2311">
        <w:rPr>
          <w:rFonts w:ascii="Arial" w:eastAsia="Times New Roman" w:hAnsi="Arial" w:cs="Arial"/>
          <w:color w:val="000000" w:themeColor="text1"/>
          <w:kern w:val="0"/>
          <w:lang w:val="en-US" w:eastAsia="en-GB"/>
        </w:rPr>
        <w:t>onethe</w:t>
      </w:r>
      <w:r w:rsidR="001D22AA" w:rsidRPr="007F2311">
        <w:rPr>
          <w:rFonts w:ascii="Arial" w:eastAsia="Times New Roman" w:hAnsi="Arial" w:cs="Arial"/>
          <w:color w:val="000000" w:themeColor="text1"/>
          <w:kern w:val="0"/>
          <w:lang w:val="en-US" w:eastAsia="en-GB"/>
        </w:rPr>
        <w:t xml:space="preserve">less, the activity highlighted the importance </w:t>
      </w:r>
      <w:r w:rsidR="00104A10" w:rsidRPr="007F2311">
        <w:rPr>
          <w:rFonts w:ascii="Arial" w:eastAsia="Times New Roman" w:hAnsi="Arial" w:cs="Arial"/>
          <w:color w:val="000000" w:themeColor="text1"/>
          <w:kern w:val="0"/>
          <w:lang w:val="en-US" w:eastAsia="en-GB"/>
        </w:rPr>
        <w:t>of allowing creative exploration before evalu</w:t>
      </w:r>
      <w:r w:rsidR="00323976" w:rsidRPr="007F2311">
        <w:rPr>
          <w:rFonts w:ascii="Arial" w:eastAsia="Times New Roman" w:hAnsi="Arial" w:cs="Arial"/>
          <w:color w:val="000000" w:themeColor="text1"/>
          <w:kern w:val="0"/>
          <w:lang w:val="en-US" w:eastAsia="en-GB"/>
        </w:rPr>
        <w:t>ating ideas.</w:t>
      </w:r>
    </w:p>
    <w:p w14:paraId="0D9CD268" w14:textId="77777777" w:rsidR="00D94D96" w:rsidRPr="007F2311" w:rsidRDefault="005C2304" w:rsidP="00673645">
      <w:pPr>
        <w:pStyle w:val="Heading2"/>
        <w:rPr>
          <w:rFonts w:eastAsia="Times New Roman"/>
          <w:lang w:val="en-US" w:eastAsia="en-GB"/>
        </w:rPr>
      </w:pPr>
      <w:bookmarkStart w:id="36" w:name="_Toc215702341"/>
      <w:bookmarkStart w:id="37" w:name="_Toc215702475"/>
      <w:bookmarkStart w:id="38" w:name="_Toc215703087"/>
      <w:r w:rsidRPr="007F2311">
        <w:rPr>
          <w:rFonts w:eastAsia="Times New Roman"/>
          <w:lang w:val="en-US" w:eastAsia="en-GB"/>
        </w:rPr>
        <w:t>3.5. Conclusion</w:t>
      </w:r>
      <w:r w:rsidR="00D94D96" w:rsidRPr="007F2311">
        <w:rPr>
          <w:rFonts w:eastAsia="Times New Roman"/>
          <w:lang w:val="en-US" w:eastAsia="en-GB"/>
        </w:rPr>
        <w:t xml:space="preserve"> &amp; Action Plan:</w:t>
      </w:r>
      <w:bookmarkEnd w:id="36"/>
      <w:bookmarkEnd w:id="37"/>
      <w:bookmarkEnd w:id="38"/>
    </w:p>
    <w:p w14:paraId="337D6779" w14:textId="4816E682" w:rsidR="009D1C82" w:rsidRPr="007F2311" w:rsidRDefault="00D94D96">
      <w:pPr>
        <w:rPr>
          <w:rFonts w:ascii="Arial" w:eastAsia="Times New Roman" w:hAnsi="Arial" w:cs="Arial"/>
          <w:color w:val="000000" w:themeColor="text1"/>
          <w:kern w:val="0"/>
          <w:lang w:val="en-US" w:eastAsia="en-GB"/>
        </w:rPr>
      </w:pPr>
      <w:r w:rsidRPr="007F2311">
        <w:rPr>
          <w:rFonts w:ascii="Arial" w:eastAsia="Times New Roman" w:hAnsi="Arial" w:cs="Arial"/>
          <w:color w:val="000000" w:themeColor="text1"/>
          <w:kern w:val="0"/>
          <w:lang w:val="en-US" w:eastAsia="en-GB"/>
        </w:rPr>
        <w:t xml:space="preserve">This activity </w:t>
      </w:r>
      <w:r w:rsidR="00FF4AB2" w:rsidRPr="007F2311">
        <w:rPr>
          <w:rFonts w:ascii="Arial" w:eastAsia="Times New Roman" w:hAnsi="Arial" w:cs="Arial"/>
          <w:color w:val="000000" w:themeColor="text1"/>
          <w:kern w:val="0"/>
          <w:lang w:val="en-US" w:eastAsia="en-GB"/>
        </w:rPr>
        <w:t>enhanced my aw</w:t>
      </w:r>
      <w:r w:rsidR="00A853B3" w:rsidRPr="007F2311">
        <w:rPr>
          <w:rFonts w:ascii="Arial" w:eastAsia="Times New Roman" w:hAnsi="Arial" w:cs="Arial"/>
          <w:color w:val="000000" w:themeColor="text1"/>
          <w:kern w:val="0"/>
          <w:lang w:val="en-US" w:eastAsia="en-GB"/>
        </w:rPr>
        <w:t>areness of my own thinking st</w:t>
      </w:r>
      <w:r w:rsidR="00BC0F54" w:rsidRPr="007F2311">
        <w:rPr>
          <w:rFonts w:ascii="Arial" w:eastAsia="Times New Roman" w:hAnsi="Arial" w:cs="Arial"/>
          <w:color w:val="000000" w:themeColor="text1"/>
          <w:kern w:val="0"/>
          <w:lang w:val="en-US" w:eastAsia="en-GB"/>
        </w:rPr>
        <w:t>yle and strength</w:t>
      </w:r>
      <w:r w:rsidR="000618BA" w:rsidRPr="007F2311">
        <w:rPr>
          <w:rFonts w:ascii="Arial" w:eastAsia="Times New Roman" w:hAnsi="Arial" w:cs="Arial"/>
          <w:color w:val="000000" w:themeColor="text1"/>
          <w:kern w:val="0"/>
          <w:lang w:val="en-US" w:eastAsia="en-GB"/>
        </w:rPr>
        <w:t>ened my teamwork and communication skills</w:t>
      </w:r>
      <w:r w:rsidR="0095586D" w:rsidRPr="007F2311">
        <w:rPr>
          <w:rFonts w:ascii="Arial" w:eastAsia="Times New Roman" w:hAnsi="Arial" w:cs="Arial"/>
          <w:color w:val="000000" w:themeColor="text1"/>
          <w:kern w:val="0"/>
          <w:lang w:val="en-US" w:eastAsia="en-GB"/>
        </w:rPr>
        <w:t xml:space="preserve">. In future </w:t>
      </w:r>
      <w:r w:rsidR="00CA2466" w:rsidRPr="007F2311">
        <w:rPr>
          <w:rFonts w:ascii="Arial" w:eastAsia="Times New Roman" w:hAnsi="Arial" w:cs="Arial"/>
          <w:color w:val="000000" w:themeColor="text1"/>
          <w:kern w:val="0"/>
          <w:lang w:val="en-US" w:eastAsia="en-GB"/>
        </w:rPr>
        <w:t xml:space="preserve">group work, I intend </w:t>
      </w:r>
      <w:r w:rsidR="00D84A22" w:rsidRPr="007F2311">
        <w:rPr>
          <w:rFonts w:ascii="Arial" w:eastAsia="Times New Roman" w:hAnsi="Arial" w:cs="Arial"/>
          <w:color w:val="000000" w:themeColor="text1"/>
          <w:kern w:val="0"/>
          <w:lang w:val="en-US" w:eastAsia="en-GB"/>
        </w:rPr>
        <w:t>to contri</w:t>
      </w:r>
      <w:r w:rsidR="003060D3" w:rsidRPr="007F2311">
        <w:rPr>
          <w:rFonts w:ascii="Arial" w:eastAsia="Times New Roman" w:hAnsi="Arial" w:cs="Arial"/>
          <w:color w:val="000000" w:themeColor="text1"/>
          <w:kern w:val="0"/>
          <w:lang w:val="en-US" w:eastAsia="en-GB"/>
        </w:rPr>
        <w:t>bute more openly during brains</w:t>
      </w:r>
      <w:r w:rsidR="00A07C61" w:rsidRPr="007F2311">
        <w:rPr>
          <w:rFonts w:ascii="Arial" w:eastAsia="Times New Roman" w:hAnsi="Arial" w:cs="Arial"/>
          <w:color w:val="000000" w:themeColor="text1"/>
          <w:kern w:val="0"/>
          <w:lang w:val="en-US" w:eastAsia="en-GB"/>
        </w:rPr>
        <w:t>torming and encourage others</w:t>
      </w:r>
      <w:r w:rsidR="00584932" w:rsidRPr="007F2311">
        <w:rPr>
          <w:rFonts w:ascii="Arial" w:eastAsia="Times New Roman" w:hAnsi="Arial" w:cs="Arial"/>
          <w:color w:val="000000" w:themeColor="text1"/>
          <w:kern w:val="0"/>
          <w:lang w:val="en-US" w:eastAsia="en-GB"/>
        </w:rPr>
        <w:t xml:space="preserve">’ creativity before moving </w:t>
      </w:r>
      <w:r w:rsidR="00C8239C" w:rsidRPr="007F2311">
        <w:rPr>
          <w:rFonts w:ascii="Arial" w:eastAsia="Times New Roman" w:hAnsi="Arial" w:cs="Arial"/>
          <w:color w:val="000000" w:themeColor="text1"/>
          <w:kern w:val="0"/>
          <w:lang w:val="en-US" w:eastAsia="en-GB"/>
        </w:rPr>
        <w:t>into structured evaluation.</w:t>
      </w:r>
      <w:r w:rsidR="00B26030" w:rsidRPr="007F2311">
        <w:rPr>
          <w:rFonts w:ascii="Arial" w:eastAsia="Times New Roman" w:hAnsi="Arial" w:cs="Arial"/>
          <w:color w:val="000000" w:themeColor="text1"/>
          <w:kern w:val="0"/>
          <w:lang w:val="en-US" w:eastAsia="en-GB"/>
        </w:rPr>
        <w:t xml:space="preserve"> </w:t>
      </w:r>
    </w:p>
    <w:p w14:paraId="0B8ABC3C" w14:textId="73252821" w:rsidR="001D3DD7" w:rsidRPr="007F2311" w:rsidRDefault="00BF26A9">
      <w:pPr>
        <w:rPr>
          <w:rFonts w:ascii="Arial" w:eastAsia="Times New Roman" w:hAnsi="Arial" w:cs="Arial"/>
          <w:color w:val="000000" w:themeColor="text1"/>
          <w:kern w:val="0"/>
          <w:lang w:val="en-US" w:eastAsia="en-GB"/>
        </w:rPr>
      </w:pPr>
      <w:r w:rsidRPr="007F2311">
        <w:rPr>
          <w:rFonts w:ascii="Arial" w:eastAsia="Times New Roman" w:hAnsi="Arial" w:cs="Arial"/>
          <w:noProof/>
          <w:color w:val="000000" w:themeColor="text1"/>
          <w:kern w:val="0"/>
          <w:lang w:val="en-US" w:eastAsia="en-GB"/>
        </w:rPr>
        <w:lastRenderedPageBreak/>
        <w:drawing>
          <wp:inline distT="0" distB="0" distL="0" distR="0" wp14:anchorId="73816EE0" wp14:editId="2F3EE9B3">
            <wp:extent cx="5731510" cy="2865755"/>
            <wp:effectExtent l="0" t="0" r="2540" b="0"/>
            <wp:docPr id="198454976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549760" name="Picture 3"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0074C365" w14:textId="2FD5E2E2" w:rsidR="00242B53" w:rsidRPr="00635CAB" w:rsidRDefault="009D1C82" w:rsidP="00BF26A9">
      <w:pPr>
        <w:pStyle w:val="Heading1"/>
        <w:rPr>
          <w:sz w:val="36"/>
          <w:szCs w:val="36"/>
        </w:rPr>
      </w:pPr>
      <w:bookmarkStart w:id="39" w:name="_Toc215702342"/>
      <w:bookmarkStart w:id="40" w:name="_Toc215702476"/>
      <w:bookmarkStart w:id="41" w:name="_Toc215703088"/>
      <w:r w:rsidRPr="00635CAB">
        <w:rPr>
          <w:sz w:val="36"/>
          <w:szCs w:val="36"/>
        </w:rPr>
        <w:t>4</w:t>
      </w:r>
      <w:r w:rsidR="008345AF" w:rsidRPr="00635CAB">
        <w:rPr>
          <w:sz w:val="36"/>
          <w:szCs w:val="36"/>
        </w:rPr>
        <w:t>.</w:t>
      </w:r>
      <w:r w:rsidR="00242B53" w:rsidRPr="00635CAB">
        <w:rPr>
          <w:sz w:val="36"/>
          <w:szCs w:val="36"/>
        </w:rPr>
        <w:t>Case Study Analysis of a UK Innovation</w:t>
      </w:r>
      <w:r w:rsidR="0067366C" w:rsidRPr="00635CAB">
        <w:rPr>
          <w:sz w:val="36"/>
          <w:szCs w:val="36"/>
        </w:rPr>
        <w:t>:</w:t>
      </w:r>
      <w:bookmarkEnd w:id="39"/>
      <w:bookmarkEnd w:id="40"/>
      <w:bookmarkEnd w:id="41"/>
      <w:r w:rsidR="00BF26A9" w:rsidRPr="00635CAB">
        <w:rPr>
          <w:rFonts w:eastAsia="Times New Roman"/>
          <w:noProof/>
          <w:color w:val="000000" w:themeColor="text1"/>
          <w:kern w:val="0"/>
          <w:sz w:val="36"/>
          <w:szCs w:val="36"/>
          <w:lang w:val="en-US" w:eastAsia="en-GB"/>
        </w:rPr>
        <w:t xml:space="preserve"> </w:t>
      </w:r>
    </w:p>
    <w:p w14:paraId="55A64D04" w14:textId="05745473" w:rsidR="009B59EC" w:rsidRPr="00635CAB" w:rsidRDefault="009B59EC" w:rsidP="00BF26A9">
      <w:pPr>
        <w:pStyle w:val="Heading1"/>
        <w:rPr>
          <w:sz w:val="36"/>
          <w:szCs w:val="36"/>
        </w:rPr>
      </w:pPr>
      <w:bookmarkStart w:id="42" w:name="_Toc215702343"/>
      <w:bookmarkStart w:id="43" w:name="_Toc215702477"/>
      <w:bookmarkStart w:id="44" w:name="_Toc215703089"/>
      <w:r w:rsidRPr="00635CAB">
        <w:rPr>
          <w:sz w:val="36"/>
          <w:szCs w:val="36"/>
        </w:rPr>
        <w:t xml:space="preserve">The </w:t>
      </w:r>
      <w:r w:rsidR="007F4A71" w:rsidRPr="00635CAB">
        <w:rPr>
          <w:sz w:val="36"/>
          <w:szCs w:val="36"/>
        </w:rPr>
        <w:t>NHS “</w:t>
      </w:r>
      <w:r w:rsidR="00AF162F" w:rsidRPr="00635CAB">
        <w:rPr>
          <w:sz w:val="36"/>
          <w:szCs w:val="36"/>
        </w:rPr>
        <w:t>Vir</w:t>
      </w:r>
      <w:r w:rsidR="00491BD4" w:rsidRPr="00635CAB">
        <w:rPr>
          <w:sz w:val="36"/>
          <w:szCs w:val="36"/>
        </w:rPr>
        <w:t>tual Ward” Remote Moni</w:t>
      </w:r>
      <w:r w:rsidR="007A2888" w:rsidRPr="00635CAB">
        <w:rPr>
          <w:sz w:val="36"/>
          <w:szCs w:val="36"/>
        </w:rPr>
        <w:t>toring Model</w:t>
      </w:r>
      <w:bookmarkEnd w:id="42"/>
      <w:bookmarkEnd w:id="43"/>
      <w:bookmarkEnd w:id="44"/>
      <w:r w:rsidR="00491BD4" w:rsidRPr="00635CAB">
        <w:rPr>
          <w:sz w:val="36"/>
          <w:szCs w:val="36"/>
        </w:rPr>
        <w:t xml:space="preserve"> </w:t>
      </w:r>
    </w:p>
    <w:p w14:paraId="539115C8" w14:textId="5C38D5A5" w:rsidR="00F34598" w:rsidRPr="007F2311" w:rsidRDefault="002104DC">
      <w:pPr>
        <w:rPr>
          <w:rFonts w:ascii="Arial" w:hAnsi="Arial" w:cs="Arial"/>
        </w:rPr>
      </w:pPr>
      <w:r w:rsidRPr="007F2311">
        <w:rPr>
          <w:rFonts w:ascii="Arial" w:hAnsi="Arial" w:cs="Arial"/>
        </w:rPr>
        <w:t xml:space="preserve">The NHS “virtual </w:t>
      </w:r>
      <w:r w:rsidR="00100921" w:rsidRPr="007F2311">
        <w:rPr>
          <w:rFonts w:ascii="Arial" w:hAnsi="Arial" w:cs="Arial"/>
        </w:rPr>
        <w:t>ward” model represents an innovative appr</w:t>
      </w:r>
      <w:r w:rsidR="008A6EA9" w:rsidRPr="007F2311">
        <w:rPr>
          <w:rFonts w:ascii="Arial" w:hAnsi="Arial" w:cs="Arial"/>
        </w:rPr>
        <w:t xml:space="preserve">oach to delivering care </w:t>
      </w:r>
      <w:r w:rsidR="00F71AD4" w:rsidRPr="007F2311">
        <w:rPr>
          <w:rFonts w:ascii="Arial" w:hAnsi="Arial" w:cs="Arial"/>
        </w:rPr>
        <w:t>through</w:t>
      </w:r>
      <w:r w:rsidR="002D485C" w:rsidRPr="007F2311">
        <w:rPr>
          <w:rFonts w:ascii="Arial" w:hAnsi="Arial" w:cs="Arial"/>
        </w:rPr>
        <w:t xml:space="preserve"> remote clinical monitoring </w:t>
      </w:r>
      <w:r w:rsidR="00DF4B13" w:rsidRPr="007F2311">
        <w:rPr>
          <w:rFonts w:ascii="Arial" w:hAnsi="Arial" w:cs="Arial"/>
        </w:rPr>
        <w:t>for patients with long-term con</w:t>
      </w:r>
      <w:r w:rsidR="00F71AD4" w:rsidRPr="007F2311">
        <w:rPr>
          <w:rFonts w:ascii="Arial" w:hAnsi="Arial" w:cs="Arial"/>
        </w:rPr>
        <w:t xml:space="preserve">ditions and acute illnesses. </w:t>
      </w:r>
      <w:r w:rsidR="00F15666" w:rsidRPr="007F2311">
        <w:rPr>
          <w:rFonts w:ascii="Arial" w:hAnsi="Arial" w:cs="Arial"/>
        </w:rPr>
        <w:t>C</w:t>
      </w:r>
      <w:r w:rsidR="00F71AD4" w:rsidRPr="007F2311">
        <w:rPr>
          <w:rFonts w:ascii="Arial" w:hAnsi="Arial" w:cs="Arial"/>
        </w:rPr>
        <w:t>reativity</w:t>
      </w:r>
      <w:r w:rsidR="00F15666" w:rsidRPr="007F2311">
        <w:rPr>
          <w:rFonts w:ascii="Arial" w:hAnsi="Arial" w:cs="Arial"/>
        </w:rPr>
        <w:t xml:space="preserve"> was applied through the inte</w:t>
      </w:r>
      <w:r w:rsidR="00D53953" w:rsidRPr="007F2311">
        <w:rPr>
          <w:rFonts w:ascii="Arial" w:hAnsi="Arial" w:cs="Arial"/>
        </w:rPr>
        <w:t>gration of digital technologies</w:t>
      </w:r>
      <w:r w:rsidR="00992458" w:rsidRPr="007F2311">
        <w:rPr>
          <w:rFonts w:ascii="Arial" w:hAnsi="Arial" w:cs="Arial"/>
        </w:rPr>
        <w:t>-</w:t>
      </w:r>
      <w:r w:rsidR="00992B53" w:rsidRPr="007F2311">
        <w:rPr>
          <w:rFonts w:ascii="Arial" w:hAnsi="Arial" w:cs="Arial"/>
        </w:rPr>
        <w:t xml:space="preserve">such as wearable </w:t>
      </w:r>
      <w:r w:rsidR="00C225C0" w:rsidRPr="007F2311">
        <w:rPr>
          <w:rFonts w:ascii="Arial" w:hAnsi="Arial" w:cs="Arial"/>
        </w:rPr>
        <w:t>sensors</w:t>
      </w:r>
      <w:r w:rsidR="00D0709B" w:rsidRPr="007F2311">
        <w:rPr>
          <w:rFonts w:ascii="Arial" w:hAnsi="Arial" w:cs="Arial"/>
        </w:rPr>
        <w:t xml:space="preserve">, </w:t>
      </w:r>
      <w:r w:rsidR="00A10C01" w:rsidRPr="007F2311">
        <w:rPr>
          <w:rFonts w:ascii="Arial" w:hAnsi="Arial" w:cs="Arial"/>
        </w:rPr>
        <w:t>smartphone</w:t>
      </w:r>
      <w:r w:rsidR="00D0709B" w:rsidRPr="007F2311">
        <w:rPr>
          <w:rFonts w:ascii="Arial" w:hAnsi="Arial" w:cs="Arial"/>
        </w:rPr>
        <w:t xml:space="preserve"> </w:t>
      </w:r>
      <w:r w:rsidR="00A10C01" w:rsidRPr="007F2311">
        <w:rPr>
          <w:rFonts w:ascii="Arial" w:hAnsi="Arial" w:cs="Arial"/>
        </w:rPr>
        <w:t>appl</w:t>
      </w:r>
      <w:r w:rsidR="008F6729" w:rsidRPr="007F2311">
        <w:rPr>
          <w:rFonts w:ascii="Arial" w:hAnsi="Arial" w:cs="Arial"/>
        </w:rPr>
        <w:t>ications</w:t>
      </w:r>
      <w:r w:rsidR="0069271B" w:rsidRPr="007F2311">
        <w:rPr>
          <w:rFonts w:ascii="Arial" w:hAnsi="Arial" w:cs="Arial"/>
        </w:rPr>
        <w:t xml:space="preserve"> and telehealth platforms-</w:t>
      </w:r>
      <w:r w:rsidR="00560FF2" w:rsidRPr="007F2311">
        <w:rPr>
          <w:rFonts w:ascii="Arial" w:hAnsi="Arial" w:cs="Arial"/>
        </w:rPr>
        <w:t xml:space="preserve">to re-imagine </w:t>
      </w:r>
      <w:r w:rsidR="00D93755" w:rsidRPr="007F2311">
        <w:rPr>
          <w:rFonts w:ascii="Arial" w:hAnsi="Arial" w:cs="Arial"/>
        </w:rPr>
        <w:t xml:space="preserve">traditional </w:t>
      </w:r>
      <w:r w:rsidR="00B220ED" w:rsidRPr="007F2311">
        <w:rPr>
          <w:rFonts w:ascii="Arial" w:hAnsi="Arial" w:cs="Arial"/>
        </w:rPr>
        <w:t xml:space="preserve">hospital </w:t>
      </w:r>
      <w:r w:rsidR="00D649C6" w:rsidRPr="007F2311">
        <w:rPr>
          <w:rFonts w:ascii="Arial" w:hAnsi="Arial" w:cs="Arial"/>
        </w:rPr>
        <w:t xml:space="preserve">care </w:t>
      </w:r>
      <w:r w:rsidR="00FC5C71" w:rsidRPr="007F2311">
        <w:rPr>
          <w:rFonts w:ascii="Arial" w:hAnsi="Arial" w:cs="Arial"/>
        </w:rPr>
        <w:t xml:space="preserve">and shift </w:t>
      </w:r>
      <w:r w:rsidR="003D5834" w:rsidRPr="007F2311">
        <w:rPr>
          <w:rFonts w:ascii="Arial" w:hAnsi="Arial" w:cs="Arial"/>
        </w:rPr>
        <w:t xml:space="preserve">it </w:t>
      </w:r>
      <w:r w:rsidR="00A865A8" w:rsidRPr="007F2311">
        <w:rPr>
          <w:rFonts w:ascii="Arial" w:hAnsi="Arial" w:cs="Arial"/>
        </w:rPr>
        <w:t>safely into the community</w:t>
      </w:r>
      <w:r w:rsidR="00906E13" w:rsidRPr="007F2311">
        <w:rPr>
          <w:rFonts w:ascii="Arial" w:hAnsi="Arial" w:cs="Arial"/>
        </w:rPr>
        <w:t>.</w:t>
      </w:r>
    </w:p>
    <w:p w14:paraId="28A9025C" w14:textId="741570E4" w:rsidR="00F96DB5" w:rsidRPr="007F2311" w:rsidRDefault="0029411C">
      <w:pPr>
        <w:rPr>
          <w:rFonts w:ascii="Arial" w:hAnsi="Arial" w:cs="Arial"/>
        </w:rPr>
      </w:pPr>
      <w:r w:rsidRPr="007F2311">
        <w:rPr>
          <w:rFonts w:ascii="Arial" w:hAnsi="Arial" w:cs="Arial"/>
        </w:rPr>
        <w:t>The inn</w:t>
      </w:r>
      <w:r w:rsidR="003C62FC" w:rsidRPr="007F2311">
        <w:rPr>
          <w:rFonts w:ascii="Arial" w:hAnsi="Arial" w:cs="Arial"/>
        </w:rPr>
        <w:t xml:space="preserve">ovation aimed to address two </w:t>
      </w:r>
      <w:r w:rsidR="00524504" w:rsidRPr="007F2311">
        <w:rPr>
          <w:rFonts w:ascii="Arial" w:hAnsi="Arial" w:cs="Arial"/>
        </w:rPr>
        <w:t xml:space="preserve">pressing system </w:t>
      </w:r>
      <w:r w:rsidR="00863B47" w:rsidRPr="007F2311">
        <w:rPr>
          <w:rFonts w:ascii="Arial" w:hAnsi="Arial" w:cs="Arial"/>
        </w:rPr>
        <w:t>challenges: rising hospital admissions</w:t>
      </w:r>
      <w:r w:rsidR="009732C6" w:rsidRPr="007F2311">
        <w:rPr>
          <w:rFonts w:ascii="Arial" w:hAnsi="Arial" w:cs="Arial"/>
        </w:rPr>
        <w:t xml:space="preserve"> and limited bed </w:t>
      </w:r>
      <w:r w:rsidR="00AF4B8E" w:rsidRPr="007F2311">
        <w:rPr>
          <w:rFonts w:ascii="Arial" w:hAnsi="Arial" w:cs="Arial"/>
        </w:rPr>
        <w:t>capac</w:t>
      </w:r>
      <w:r w:rsidR="009573A1" w:rsidRPr="007F2311">
        <w:rPr>
          <w:rFonts w:ascii="Arial" w:hAnsi="Arial" w:cs="Arial"/>
        </w:rPr>
        <w:t xml:space="preserve">ity, </w:t>
      </w:r>
      <w:r w:rsidR="00FD4D4D" w:rsidRPr="007F2311">
        <w:rPr>
          <w:rFonts w:ascii="Arial" w:hAnsi="Arial" w:cs="Arial"/>
        </w:rPr>
        <w:t>particularly</w:t>
      </w:r>
      <w:r w:rsidR="009573A1" w:rsidRPr="007F2311">
        <w:rPr>
          <w:rFonts w:ascii="Arial" w:hAnsi="Arial" w:cs="Arial"/>
        </w:rPr>
        <w:t xml:space="preserve"> </w:t>
      </w:r>
      <w:r w:rsidR="00FD4D4D" w:rsidRPr="007F2311">
        <w:rPr>
          <w:rFonts w:ascii="Arial" w:hAnsi="Arial" w:cs="Arial"/>
        </w:rPr>
        <w:t>during winter pre</w:t>
      </w:r>
      <w:r w:rsidR="00684BC0" w:rsidRPr="007F2311">
        <w:rPr>
          <w:rFonts w:ascii="Arial" w:hAnsi="Arial" w:cs="Arial"/>
        </w:rPr>
        <w:t>ssu</w:t>
      </w:r>
      <w:r w:rsidR="00B25F33" w:rsidRPr="007F2311">
        <w:rPr>
          <w:rFonts w:ascii="Arial" w:hAnsi="Arial" w:cs="Arial"/>
        </w:rPr>
        <w:t xml:space="preserve">res and COVID-19 recovery </w:t>
      </w:r>
      <w:r w:rsidR="007D0375" w:rsidRPr="007F2311">
        <w:rPr>
          <w:rFonts w:ascii="Arial" w:hAnsi="Arial" w:cs="Arial"/>
        </w:rPr>
        <w:t>period</w:t>
      </w:r>
      <w:r w:rsidR="00A851C2" w:rsidRPr="007F2311">
        <w:rPr>
          <w:rFonts w:ascii="Arial" w:hAnsi="Arial" w:cs="Arial"/>
        </w:rPr>
        <w:t>.</w:t>
      </w:r>
    </w:p>
    <w:p w14:paraId="767E712D" w14:textId="06DC6067" w:rsidR="00A851C2" w:rsidRPr="007F2311" w:rsidRDefault="00A851C2">
      <w:pPr>
        <w:rPr>
          <w:rFonts w:ascii="Arial" w:hAnsi="Arial" w:cs="Arial"/>
        </w:rPr>
      </w:pPr>
      <w:r w:rsidRPr="007F2311">
        <w:rPr>
          <w:rFonts w:ascii="Arial" w:hAnsi="Arial" w:cs="Arial"/>
        </w:rPr>
        <w:t>Value h</w:t>
      </w:r>
      <w:r w:rsidR="00EB0111" w:rsidRPr="007F2311">
        <w:rPr>
          <w:rFonts w:ascii="Arial" w:hAnsi="Arial" w:cs="Arial"/>
        </w:rPr>
        <w:t xml:space="preserve">as been created for both </w:t>
      </w:r>
      <w:r w:rsidR="00B869DB" w:rsidRPr="007F2311">
        <w:rPr>
          <w:rFonts w:ascii="Arial" w:hAnsi="Arial" w:cs="Arial"/>
        </w:rPr>
        <w:t>patients and staff. Patients report feeling more in control of the</w:t>
      </w:r>
      <w:r w:rsidR="004422F6" w:rsidRPr="007F2311">
        <w:rPr>
          <w:rFonts w:ascii="Arial" w:hAnsi="Arial" w:cs="Arial"/>
        </w:rPr>
        <w:t>ir health</w:t>
      </w:r>
      <w:r w:rsidR="00506C01" w:rsidRPr="007F2311">
        <w:rPr>
          <w:rFonts w:ascii="Arial" w:hAnsi="Arial" w:cs="Arial"/>
        </w:rPr>
        <w:t xml:space="preserve">, while staff benefit from </w:t>
      </w:r>
      <w:r w:rsidR="00673048" w:rsidRPr="007F2311">
        <w:rPr>
          <w:rFonts w:ascii="Arial" w:hAnsi="Arial" w:cs="Arial"/>
        </w:rPr>
        <w:t xml:space="preserve">improved workflow efficiency and </w:t>
      </w:r>
      <w:r w:rsidR="005B0391" w:rsidRPr="007F2311">
        <w:rPr>
          <w:rFonts w:ascii="Arial" w:hAnsi="Arial" w:cs="Arial"/>
        </w:rPr>
        <w:t>the ability to prioritise</w:t>
      </w:r>
      <w:r w:rsidR="00D76132" w:rsidRPr="007F2311">
        <w:rPr>
          <w:rFonts w:ascii="Arial" w:hAnsi="Arial" w:cs="Arial"/>
        </w:rPr>
        <w:t xml:space="preserve"> those most in need of face-to-face</w:t>
      </w:r>
      <w:r w:rsidR="00A17713" w:rsidRPr="007F2311">
        <w:rPr>
          <w:rFonts w:ascii="Arial" w:hAnsi="Arial" w:cs="Arial"/>
        </w:rPr>
        <w:t xml:space="preserve"> intervention. Evidence </w:t>
      </w:r>
      <w:r w:rsidR="0005077B" w:rsidRPr="007F2311">
        <w:rPr>
          <w:rFonts w:ascii="Arial" w:hAnsi="Arial" w:cs="Arial"/>
        </w:rPr>
        <w:t>from NHS England indicates</w:t>
      </w:r>
      <w:r w:rsidR="00883644" w:rsidRPr="007F2311">
        <w:rPr>
          <w:rFonts w:ascii="Arial" w:hAnsi="Arial" w:cs="Arial"/>
        </w:rPr>
        <w:t xml:space="preserve"> reductions in length of stay, </w:t>
      </w:r>
      <w:r w:rsidR="00EF6530" w:rsidRPr="007F2311">
        <w:rPr>
          <w:rFonts w:ascii="Arial" w:hAnsi="Arial" w:cs="Arial"/>
        </w:rPr>
        <w:t xml:space="preserve">lower readmission rates </w:t>
      </w:r>
      <w:r w:rsidR="00BC08A0" w:rsidRPr="007F2311">
        <w:rPr>
          <w:rFonts w:ascii="Arial" w:hAnsi="Arial" w:cs="Arial"/>
        </w:rPr>
        <w:t>and enhanced patient sati</w:t>
      </w:r>
      <w:r w:rsidR="00B63F5F" w:rsidRPr="007F2311">
        <w:rPr>
          <w:rFonts w:ascii="Arial" w:hAnsi="Arial" w:cs="Arial"/>
        </w:rPr>
        <w:t>sfaction (NHS England</w:t>
      </w:r>
      <w:r w:rsidR="007F7570" w:rsidRPr="007F2311">
        <w:rPr>
          <w:rFonts w:ascii="Arial" w:hAnsi="Arial" w:cs="Arial"/>
        </w:rPr>
        <w:t xml:space="preserve">, 2023). Academic evaluations </w:t>
      </w:r>
      <w:r w:rsidR="004B273D" w:rsidRPr="007F2311">
        <w:rPr>
          <w:rFonts w:ascii="Arial" w:hAnsi="Arial" w:cs="Arial"/>
        </w:rPr>
        <w:t>additionally highlight improvements</w:t>
      </w:r>
      <w:r w:rsidR="00797AF4" w:rsidRPr="007F2311">
        <w:rPr>
          <w:rFonts w:ascii="Arial" w:hAnsi="Arial" w:cs="Arial"/>
        </w:rPr>
        <w:t xml:space="preserve"> in safety, early intervention and </w:t>
      </w:r>
      <w:r w:rsidR="00A404A4" w:rsidRPr="007F2311">
        <w:rPr>
          <w:rFonts w:ascii="Arial" w:hAnsi="Arial" w:cs="Arial"/>
        </w:rPr>
        <w:t>cost-effectiveness (Mattar et al</w:t>
      </w:r>
      <w:r w:rsidR="00B652B3" w:rsidRPr="007F2311">
        <w:rPr>
          <w:rFonts w:ascii="Arial" w:hAnsi="Arial" w:cs="Arial"/>
        </w:rPr>
        <w:t>., 2022).</w:t>
      </w:r>
    </w:p>
    <w:p w14:paraId="3C561FAD" w14:textId="14F6AD33" w:rsidR="007A0DC8" w:rsidRPr="007F2311" w:rsidRDefault="007811CE">
      <w:pPr>
        <w:rPr>
          <w:rFonts w:ascii="Arial" w:eastAsia="Times New Roman" w:hAnsi="Arial" w:cs="Arial"/>
          <w:color w:val="000000" w:themeColor="text1"/>
          <w:kern w:val="0"/>
          <w:lang w:val="en-US" w:eastAsia="en-GB"/>
        </w:rPr>
      </w:pPr>
      <w:r w:rsidRPr="007F2311">
        <w:rPr>
          <w:rFonts w:ascii="Arial" w:eastAsia="Times New Roman" w:hAnsi="Arial" w:cs="Arial"/>
          <w:noProof/>
          <w:color w:val="000000" w:themeColor="text1"/>
          <w:kern w:val="0"/>
          <w:lang w:val="en-US" w:eastAsia="en-GB"/>
        </w:rPr>
        <w:lastRenderedPageBreak/>
        <w:drawing>
          <wp:inline distT="0" distB="0" distL="0" distR="0" wp14:anchorId="565F3486" wp14:editId="17191340">
            <wp:extent cx="5731510" cy="1966595"/>
            <wp:effectExtent l="0" t="0" r="2540" b="0"/>
            <wp:docPr id="538740931"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40931" name="Picture 4"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1966595"/>
                    </a:xfrm>
                    <a:prstGeom prst="rect">
                      <a:avLst/>
                    </a:prstGeom>
                  </pic:spPr>
                </pic:pic>
              </a:graphicData>
            </a:graphic>
          </wp:inline>
        </w:drawing>
      </w:r>
    </w:p>
    <w:p w14:paraId="2E291D61" w14:textId="59CAE96D" w:rsidR="00242B53" w:rsidRPr="00635CAB" w:rsidRDefault="00242B53" w:rsidP="00635CAB">
      <w:pPr>
        <w:pStyle w:val="Heading1"/>
        <w:spacing w:line="276" w:lineRule="auto"/>
        <w:rPr>
          <w:sz w:val="36"/>
          <w:szCs w:val="36"/>
        </w:rPr>
      </w:pPr>
      <w:bookmarkStart w:id="45" w:name="_Toc215702344"/>
      <w:bookmarkStart w:id="46" w:name="_Toc215702478"/>
      <w:bookmarkStart w:id="47" w:name="_Toc215703090"/>
      <w:r w:rsidRPr="00635CAB">
        <w:rPr>
          <w:sz w:val="36"/>
          <w:szCs w:val="36"/>
        </w:rPr>
        <w:t>5.Research Task</w:t>
      </w:r>
      <w:bookmarkEnd w:id="45"/>
      <w:bookmarkEnd w:id="46"/>
      <w:bookmarkEnd w:id="47"/>
    </w:p>
    <w:p w14:paraId="793C1364" w14:textId="1AB28597" w:rsidR="00C1578E" w:rsidRPr="00635CAB" w:rsidRDefault="00D33677" w:rsidP="00635CAB">
      <w:pPr>
        <w:pStyle w:val="Heading1"/>
        <w:spacing w:line="276" w:lineRule="auto"/>
        <w:rPr>
          <w:sz w:val="36"/>
          <w:szCs w:val="36"/>
        </w:rPr>
      </w:pPr>
      <w:bookmarkStart w:id="48" w:name="_Toc215702345"/>
      <w:bookmarkStart w:id="49" w:name="_Toc215702479"/>
      <w:bookmarkStart w:id="50" w:name="_Toc215703091"/>
      <w:r w:rsidRPr="00635CAB">
        <w:rPr>
          <w:sz w:val="36"/>
          <w:szCs w:val="36"/>
        </w:rPr>
        <w:t>C</w:t>
      </w:r>
      <w:r w:rsidR="00C629BA" w:rsidRPr="00635CAB">
        <w:rPr>
          <w:sz w:val="36"/>
          <w:szCs w:val="36"/>
        </w:rPr>
        <w:t xml:space="preserve">urrent issue: Patient </w:t>
      </w:r>
      <w:r w:rsidR="003D6ED6" w:rsidRPr="00635CAB">
        <w:rPr>
          <w:sz w:val="36"/>
          <w:szCs w:val="36"/>
        </w:rPr>
        <w:t xml:space="preserve">Waiting </w:t>
      </w:r>
      <w:r w:rsidR="00B75C01" w:rsidRPr="00635CAB">
        <w:rPr>
          <w:sz w:val="36"/>
          <w:szCs w:val="36"/>
        </w:rPr>
        <w:t>Times in the NHS</w:t>
      </w:r>
      <w:bookmarkEnd w:id="48"/>
      <w:bookmarkEnd w:id="49"/>
      <w:bookmarkEnd w:id="50"/>
    </w:p>
    <w:p w14:paraId="3A83EAD3" w14:textId="557AFA91" w:rsidR="00B75C01" w:rsidRPr="007F2311" w:rsidRDefault="00011B73">
      <w:pPr>
        <w:rPr>
          <w:rFonts w:ascii="Arial" w:hAnsi="Arial" w:cs="Arial"/>
        </w:rPr>
      </w:pPr>
      <w:r w:rsidRPr="007F2311">
        <w:rPr>
          <w:rFonts w:ascii="Arial" w:hAnsi="Arial" w:cs="Arial"/>
        </w:rPr>
        <w:t>P</w:t>
      </w:r>
      <w:r w:rsidR="0066337E" w:rsidRPr="007F2311">
        <w:rPr>
          <w:rFonts w:ascii="Arial" w:hAnsi="Arial" w:cs="Arial"/>
        </w:rPr>
        <w:t>ati</w:t>
      </w:r>
      <w:r w:rsidRPr="007F2311">
        <w:rPr>
          <w:rFonts w:ascii="Arial" w:hAnsi="Arial" w:cs="Arial"/>
        </w:rPr>
        <w:t xml:space="preserve">ent waiting times remain a significant and persistent challenge </w:t>
      </w:r>
      <w:r w:rsidR="00373874" w:rsidRPr="007F2311">
        <w:rPr>
          <w:rFonts w:ascii="Arial" w:hAnsi="Arial" w:cs="Arial"/>
        </w:rPr>
        <w:t>within th</w:t>
      </w:r>
      <w:r w:rsidR="00166457" w:rsidRPr="007F2311">
        <w:rPr>
          <w:rFonts w:ascii="Arial" w:hAnsi="Arial" w:cs="Arial"/>
        </w:rPr>
        <w:t>e</w:t>
      </w:r>
      <w:r w:rsidR="00714A09" w:rsidRPr="007F2311">
        <w:rPr>
          <w:rFonts w:ascii="Arial" w:hAnsi="Arial" w:cs="Arial"/>
        </w:rPr>
        <w:t xml:space="preserve"> </w:t>
      </w:r>
      <w:r w:rsidR="00373874" w:rsidRPr="007F2311">
        <w:rPr>
          <w:rFonts w:ascii="Arial" w:hAnsi="Arial" w:cs="Arial"/>
        </w:rPr>
        <w:t xml:space="preserve">NHS, </w:t>
      </w:r>
      <w:r w:rsidR="007B76C1" w:rsidRPr="007F2311">
        <w:rPr>
          <w:rFonts w:ascii="Arial" w:hAnsi="Arial" w:cs="Arial"/>
        </w:rPr>
        <w:t>aff</w:t>
      </w:r>
      <w:r w:rsidR="00714A09" w:rsidRPr="007F2311">
        <w:rPr>
          <w:rFonts w:ascii="Arial" w:hAnsi="Arial" w:cs="Arial"/>
        </w:rPr>
        <w:t>ecting timely access</w:t>
      </w:r>
      <w:r w:rsidR="004739C4" w:rsidRPr="007F2311">
        <w:rPr>
          <w:rFonts w:ascii="Arial" w:hAnsi="Arial" w:cs="Arial"/>
        </w:rPr>
        <w:t xml:space="preserve"> to treatment</w:t>
      </w:r>
      <w:r w:rsidR="00897B5E" w:rsidRPr="007F2311">
        <w:rPr>
          <w:rFonts w:ascii="Arial" w:hAnsi="Arial" w:cs="Arial"/>
        </w:rPr>
        <w:t xml:space="preserve"> and overall quality </w:t>
      </w:r>
      <w:r w:rsidR="00881576" w:rsidRPr="007F2311">
        <w:rPr>
          <w:rFonts w:ascii="Arial" w:hAnsi="Arial" w:cs="Arial"/>
        </w:rPr>
        <w:t xml:space="preserve">of </w:t>
      </w:r>
      <w:r w:rsidR="00122549" w:rsidRPr="007F2311">
        <w:rPr>
          <w:rFonts w:ascii="Arial" w:hAnsi="Arial" w:cs="Arial"/>
        </w:rPr>
        <w:t xml:space="preserve">care. Academic literature </w:t>
      </w:r>
      <w:r w:rsidR="00704928" w:rsidRPr="007F2311">
        <w:rPr>
          <w:rFonts w:ascii="Arial" w:hAnsi="Arial" w:cs="Arial"/>
        </w:rPr>
        <w:t>consistently attributes this problem</w:t>
      </w:r>
      <w:r w:rsidR="007742D5" w:rsidRPr="007F2311">
        <w:rPr>
          <w:rFonts w:ascii="Arial" w:hAnsi="Arial" w:cs="Arial"/>
        </w:rPr>
        <w:t xml:space="preserve"> to systemic pressures </w:t>
      </w:r>
      <w:r w:rsidR="00F13758" w:rsidRPr="007F2311">
        <w:rPr>
          <w:rFonts w:ascii="Arial" w:hAnsi="Arial" w:cs="Arial"/>
        </w:rPr>
        <w:t>rather than</w:t>
      </w:r>
      <w:r w:rsidR="00112F5F" w:rsidRPr="007F2311">
        <w:rPr>
          <w:rFonts w:ascii="Arial" w:hAnsi="Arial" w:cs="Arial"/>
        </w:rPr>
        <w:t xml:space="preserve"> isol</w:t>
      </w:r>
      <w:r w:rsidR="00C64318" w:rsidRPr="007F2311">
        <w:rPr>
          <w:rFonts w:ascii="Arial" w:hAnsi="Arial" w:cs="Arial"/>
        </w:rPr>
        <w:t xml:space="preserve">ated operational inefficiencies. </w:t>
      </w:r>
      <w:r w:rsidR="007104EF" w:rsidRPr="007F2311">
        <w:rPr>
          <w:rFonts w:ascii="Arial" w:hAnsi="Arial" w:cs="Arial"/>
        </w:rPr>
        <w:t>Boccuti and Casil</w:t>
      </w:r>
      <w:r w:rsidR="00A23B20" w:rsidRPr="007F2311">
        <w:rPr>
          <w:rFonts w:ascii="Arial" w:hAnsi="Arial" w:cs="Arial"/>
        </w:rPr>
        <w:t>las (2017) argue that rising demand</w:t>
      </w:r>
      <w:r w:rsidR="00F61C75" w:rsidRPr="007F2311">
        <w:rPr>
          <w:rFonts w:ascii="Arial" w:hAnsi="Arial" w:cs="Arial"/>
        </w:rPr>
        <w:t>, driven by demographic agei</w:t>
      </w:r>
      <w:r w:rsidR="00773216" w:rsidRPr="007F2311">
        <w:rPr>
          <w:rFonts w:ascii="Arial" w:hAnsi="Arial" w:cs="Arial"/>
        </w:rPr>
        <w:t xml:space="preserve">ng and increasing prevalence of long-term </w:t>
      </w:r>
      <w:r w:rsidR="00AA5C0E" w:rsidRPr="007F2311">
        <w:rPr>
          <w:rFonts w:ascii="Arial" w:hAnsi="Arial" w:cs="Arial"/>
        </w:rPr>
        <w:t xml:space="preserve">conditions, has exceeded the </w:t>
      </w:r>
      <w:r w:rsidR="0086248A" w:rsidRPr="007F2311">
        <w:rPr>
          <w:rFonts w:ascii="Arial" w:hAnsi="Arial" w:cs="Arial"/>
        </w:rPr>
        <w:t>system’s capacity to respond effectively</w:t>
      </w:r>
      <w:r w:rsidR="00367A48" w:rsidRPr="007F2311">
        <w:rPr>
          <w:rFonts w:ascii="Arial" w:hAnsi="Arial" w:cs="Arial"/>
        </w:rPr>
        <w:t>. Their analysis demonstrates</w:t>
      </w:r>
      <w:r w:rsidR="001104BB" w:rsidRPr="007F2311">
        <w:rPr>
          <w:rFonts w:ascii="Arial" w:hAnsi="Arial" w:cs="Arial"/>
        </w:rPr>
        <w:t xml:space="preserve"> that when demand outstrips bed avai</w:t>
      </w:r>
      <w:r w:rsidR="006D6D4C" w:rsidRPr="007F2311">
        <w:rPr>
          <w:rFonts w:ascii="Arial" w:hAnsi="Arial" w:cs="Arial"/>
        </w:rPr>
        <w:t>lability,</w:t>
      </w:r>
      <w:r w:rsidR="00DE6676" w:rsidRPr="007F2311">
        <w:rPr>
          <w:rFonts w:ascii="Arial" w:hAnsi="Arial" w:cs="Arial"/>
        </w:rPr>
        <w:t xml:space="preserve"> workface levels and </w:t>
      </w:r>
      <w:r w:rsidR="00C52FB9" w:rsidRPr="007F2311">
        <w:rPr>
          <w:rFonts w:ascii="Arial" w:hAnsi="Arial" w:cs="Arial"/>
        </w:rPr>
        <w:t xml:space="preserve">diagnostic capacity, delays become </w:t>
      </w:r>
      <w:r w:rsidR="004C1B81" w:rsidRPr="007F2311">
        <w:rPr>
          <w:rFonts w:ascii="Arial" w:hAnsi="Arial" w:cs="Arial"/>
        </w:rPr>
        <w:t xml:space="preserve">embedded across both elective and urgent care </w:t>
      </w:r>
      <w:r w:rsidR="007C1B19" w:rsidRPr="007F2311">
        <w:rPr>
          <w:rFonts w:ascii="Arial" w:hAnsi="Arial" w:cs="Arial"/>
        </w:rPr>
        <w:t>path</w:t>
      </w:r>
      <w:r w:rsidR="0005035D" w:rsidRPr="007F2311">
        <w:rPr>
          <w:rFonts w:ascii="Arial" w:hAnsi="Arial" w:cs="Arial"/>
        </w:rPr>
        <w:t>w</w:t>
      </w:r>
      <w:r w:rsidR="007C1B19" w:rsidRPr="007F2311">
        <w:rPr>
          <w:rFonts w:ascii="Arial" w:hAnsi="Arial" w:cs="Arial"/>
        </w:rPr>
        <w:t>ays.</w:t>
      </w:r>
      <w:r w:rsidR="008967B5" w:rsidRPr="007F2311">
        <w:rPr>
          <w:rFonts w:ascii="Arial" w:hAnsi="Arial" w:cs="Arial"/>
        </w:rPr>
        <w:t xml:space="preserve"> </w:t>
      </w:r>
    </w:p>
    <w:p w14:paraId="05DFD21B" w14:textId="07E4BCC3" w:rsidR="008967B5" w:rsidRPr="007F2311" w:rsidRDefault="008967B5">
      <w:pPr>
        <w:rPr>
          <w:rFonts w:ascii="Arial" w:hAnsi="Arial" w:cs="Arial"/>
        </w:rPr>
      </w:pPr>
      <w:r w:rsidRPr="007F2311">
        <w:rPr>
          <w:rFonts w:ascii="Arial" w:hAnsi="Arial" w:cs="Arial"/>
        </w:rPr>
        <w:t>Complementing this perspective</w:t>
      </w:r>
      <w:r w:rsidR="009A6D0B" w:rsidRPr="007F2311">
        <w:rPr>
          <w:rFonts w:ascii="Arial" w:hAnsi="Arial" w:cs="Arial"/>
        </w:rPr>
        <w:t>, Morris et al. (2021)</w:t>
      </w:r>
      <w:r w:rsidR="008B2F55" w:rsidRPr="007F2311">
        <w:rPr>
          <w:rFonts w:ascii="Arial" w:hAnsi="Arial" w:cs="Arial"/>
        </w:rPr>
        <w:t xml:space="preserve"> identify </w:t>
      </w:r>
      <w:r w:rsidR="0068133B" w:rsidRPr="007F2311">
        <w:rPr>
          <w:rFonts w:ascii="Arial" w:hAnsi="Arial" w:cs="Arial"/>
        </w:rPr>
        <w:t>workface</w:t>
      </w:r>
      <w:r w:rsidR="0066289C" w:rsidRPr="007F2311">
        <w:rPr>
          <w:rFonts w:ascii="Arial" w:hAnsi="Arial" w:cs="Arial"/>
        </w:rPr>
        <w:t xml:space="preserve"> shortages as central determinant </w:t>
      </w:r>
      <w:r w:rsidR="00694B6E" w:rsidRPr="007F2311">
        <w:rPr>
          <w:rFonts w:ascii="Arial" w:hAnsi="Arial" w:cs="Arial"/>
        </w:rPr>
        <w:t xml:space="preserve">of prolonged waiting </w:t>
      </w:r>
      <w:r w:rsidR="008E0F7B" w:rsidRPr="007F2311">
        <w:rPr>
          <w:rFonts w:ascii="Arial" w:hAnsi="Arial" w:cs="Arial"/>
        </w:rPr>
        <w:t xml:space="preserve">times. Their </w:t>
      </w:r>
      <w:r w:rsidR="004E130E" w:rsidRPr="007F2311">
        <w:rPr>
          <w:rFonts w:ascii="Arial" w:hAnsi="Arial" w:cs="Arial"/>
        </w:rPr>
        <w:t>rese</w:t>
      </w:r>
      <w:r w:rsidR="008E0B68" w:rsidRPr="007F2311">
        <w:rPr>
          <w:rFonts w:ascii="Arial" w:hAnsi="Arial" w:cs="Arial"/>
        </w:rPr>
        <w:t>arch highlights that insu</w:t>
      </w:r>
      <w:r w:rsidR="003A4E55" w:rsidRPr="007F2311">
        <w:rPr>
          <w:rFonts w:ascii="Arial" w:hAnsi="Arial" w:cs="Arial"/>
        </w:rPr>
        <w:t>fficient staffing in key areas</w:t>
      </w:r>
      <w:r w:rsidR="00B000F7" w:rsidRPr="007F2311">
        <w:rPr>
          <w:rFonts w:ascii="Arial" w:hAnsi="Arial" w:cs="Arial"/>
        </w:rPr>
        <w:t xml:space="preserve">- such as nursing, general </w:t>
      </w:r>
      <w:r w:rsidR="00DB73EC" w:rsidRPr="007F2311">
        <w:rPr>
          <w:rFonts w:ascii="Arial" w:hAnsi="Arial" w:cs="Arial"/>
        </w:rPr>
        <w:t>practice and radiology</w:t>
      </w:r>
      <w:r w:rsidR="007A4979" w:rsidRPr="007F2311">
        <w:rPr>
          <w:rFonts w:ascii="Arial" w:hAnsi="Arial" w:cs="Arial"/>
        </w:rPr>
        <w:t xml:space="preserve">-creates </w:t>
      </w:r>
      <w:r w:rsidR="001B15ED" w:rsidRPr="007F2311">
        <w:rPr>
          <w:rFonts w:ascii="Arial" w:hAnsi="Arial" w:cs="Arial"/>
        </w:rPr>
        <w:t>str</w:t>
      </w:r>
      <w:r w:rsidR="005E6C97" w:rsidRPr="007F2311">
        <w:rPr>
          <w:rFonts w:ascii="Arial" w:hAnsi="Arial" w:cs="Arial"/>
        </w:rPr>
        <w:t xml:space="preserve">uctural bottlenecks </w:t>
      </w:r>
      <w:r w:rsidR="003F5482" w:rsidRPr="007F2311">
        <w:rPr>
          <w:rFonts w:ascii="Arial" w:hAnsi="Arial" w:cs="Arial"/>
        </w:rPr>
        <w:t>that impede patient flow</w:t>
      </w:r>
      <w:r w:rsidR="00461EA2" w:rsidRPr="007F2311">
        <w:rPr>
          <w:rFonts w:ascii="Arial" w:hAnsi="Arial" w:cs="Arial"/>
        </w:rPr>
        <w:t>.</w:t>
      </w:r>
      <w:r w:rsidR="00553D82" w:rsidRPr="007F2311">
        <w:rPr>
          <w:rFonts w:ascii="Arial" w:hAnsi="Arial" w:cs="Arial"/>
        </w:rPr>
        <w:t xml:space="preserve"> They fur</w:t>
      </w:r>
      <w:r w:rsidR="007660F7" w:rsidRPr="007F2311">
        <w:rPr>
          <w:rFonts w:ascii="Arial" w:hAnsi="Arial" w:cs="Arial"/>
        </w:rPr>
        <w:t xml:space="preserve">ther note that </w:t>
      </w:r>
      <w:r w:rsidR="004E2CDE" w:rsidRPr="007F2311">
        <w:rPr>
          <w:rFonts w:ascii="Arial" w:hAnsi="Arial" w:cs="Arial"/>
        </w:rPr>
        <w:t xml:space="preserve">recruitment difficulties, </w:t>
      </w:r>
      <w:r w:rsidR="00085F5A" w:rsidRPr="007F2311">
        <w:rPr>
          <w:rFonts w:ascii="Arial" w:hAnsi="Arial" w:cs="Arial"/>
        </w:rPr>
        <w:t>burnout and retention challenges exa</w:t>
      </w:r>
      <w:r w:rsidR="00947118" w:rsidRPr="007F2311">
        <w:rPr>
          <w:rFonts w:ascii="Arial" w:hAnsi="Arial" w:cs="Arial"/>
        </w:rPr>
        <w:t>cerbate these</w:t>
      </w:r>
      <w:r w:rsidR="00C50D45" w:rsidRPr="007F2311">
        <w:rPr>
          <w:rFonts w:ascii="Arial" w:hAnsi="Arial" w:cs="Arial"/>
        </w:rPr>
        <w:t xml:space="preserve"> shortages, </w:t>
      </w:r>
      <w:r w:rsidR="001A5B41" w:rsidRPr="007F2311">
        <w:rPr>
          <w:rFonts w:ascii="Arial" w:hAnsi="Arial" w:cs="Arial"/>
        </w:rPr>
        <w:t>thereby limiting</w:t>
      </w:r>
      <w:r w:rsidR="007067D9" w:rsidRPr="007F2311">
        <w:rPr>
          <w:rFonts w:ascii="Arial" w:hAnsi="Arial" w:cs="Arial"/>
        </w:rPr>
        <w:t xml:space="preserve"> </w:t>
      </w:r>
      <w:r w:rsidR="00AE4D72" w:rsidRPr="007F2311">
        <w:rPr>
          <w:rFonts w:ascii="Arial" w:hAnsi="Arial" w:cs="Arial"/>
        </w:rPr>
        <w:t>the NHS’s ability to meet per</w:t>
      </w:r>
      <w:r w:rsidR="001A5B41" w:rsidRPr="007F2311">
        <w:rPr>
          <w:rFonts w:ascii="Arial" w:hAnsi="Arial" w:cs="Arial"/>
        </w:rPr>
        <w:t>formance expectations.</w:t>
      </w:r>
    </w:p>
    <w:p w14:paraId="579FA9EE" w14:textId="6131F623" w:rsidR="001A5B41" w:rsidRPr="007F2311" w:rsidRDefault="000C3DB7">
      <w:pPr>
        <w:rPr>
          <w:rFonts w:ascii="Arial" w:hAnsi="Arial" w:cs="Arial"/>
        </w:rPr>
      </w:pPr>
      <w:r w:rsidRPr="007F2311">
        <w:rPr>
          <w:rFonts w:ascii="Arial" w:hAnsi="Arial" w:cs="Arial"/>
        </w:rPr>
        <w:t xml:space="preserve">Addressing </w:t>
      </w:r>
      <w:r w:rsidR="008E6BA7" w:rsidRPr="007F2311">
        <w:rPr>
          <w:rFonts w:ascii="Arial" w:hAnsi="Arial" w:cs="Arial"/>
        </w:rPr>
        <w:t>the issue requires</w:t>
      </w:r>
      <w:r w:rsidR="006612F1" w:rsidRPr="007F2311">
        <w:rPr>
          <w:rFonts w:ascii="Arial" w:hAnsi="Arial" w:cs="Arial"/>
        </w:rPr>
        <w:t xml:space="preserve"> s</w:t>
      </w:r>
      <w:r w:rsidR="00381523" w:rsidRPr="007F2311">
        <w:rPr>
          <w:rFonts w:ascii="Arial" w:hAnsi="Arial" w:cs="Arial"/>
        </w:rPr>
        <w:t>ustained invest</w:t>
      </w:r>
      <w:r w:rsidR="00DA0209" w:rsidRPr="007F2311">
        <w:rPr>
          <w:rFonts w:ascii="Arial" w:hAnsi="Arial" w:cs="Arial"/>
        </w:rPr>
        <w:t>ment ser</w:t>
      </w:r>
      <w:r w:rsidR="00254656" w:rsidRPr="007F2311">
        <w:rPr>
          <w:rFonts w:ascii="Arial" w:hAnsi="Arial" w:cs="Arial"/>
        </w:rPr>
        <w:t xml:space="preserve">vice coordination, and </w:t>
      </w:r>
      <w:r w:rsidR="009A5062" w:rsidRPr="007F2311">
        <w:rPr>
          <w:rFonts w:ascii="Arial" w:hAnsi="Arial" w:cs="Arial"/>
        </w:rPr>
        <w:t>strategic long-term planning</w:t>
      </w:r>
      <w:r w:rsidR="00BF49E6" w:rsidRPr="007F2311">
        <w:rPr>
          <w:rFonts w:ascii="Arial" w:hAnsi="Arial" w:cs="Arial"/>
        </w:rPr>
        <w:t xml:space="preserve"> to align NHS capacity with po</w:t>
      </w:r>
      <w:r w:rsidR="009E3D40" w:rsidRPr="007F2311">
        <w:rPr>
          <w:rFonts w:ascii="Arial" w:hAnsi="Arial" w:cs="Arial"/>
        </w:rPr>
        <w:t>pulation health needs.</w:t>
      </w:r>
      <w:r w:rsidR="00757FB1">
        <w:rPr>
          <w:rFonts w:ascii="Arial" w:hAnsi="Arial" w:cs="Arial"/>
        </w:rPr>
        <w:t xml:space="preserve"> </w:t>
      </w:r>
    </w:p>
    <w:p w14:paraId="3B865AFE" w14:textId="52B37804" w:rsidR="0018007C" w:rsidRPr="007F2311" w:rsidRDefault="0018007C">
      <w:pPr>
        <w:rPr>
          <w:rFonts w:ascii="Arial" w:hAnsi="Arial" w:cs="Arial"/>
        </w:rPr>
      </w:pPr>
      <w:r w:rsidRPr="007F2311">
        <w:rPr>
          <w:rFonts w:ascii="Arial" w:hAnsi="Arial" w:cs="Arial"/>
          <w:noProof/>
        </w:rPr>
        <w:lastRenderedPageBreak/>
        <w:drawing>
          <wp:inline distT="0" distB="0" distL="0" distR="0" wp14:anchorId="4A101003" wp14:editId="7C0E0BDA">
            <wp:extent cx="5857875" cy="2953382"/>
            <wp:effectExtent l="0" t="0" r="0" b="0"/>
            <wp:docPr id="1497150591" name="Picture 8"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50591" name="Picture 8" descr="A close-up of a documen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877940" cy="2963498"/>
                    </a:xfrm>
                    <a:prstGeom prst="rect">
                      <a:avLst/>
                    </a:prstGeom>
                  </pic:spPr>
                </pic:pic>
              </a:graphicData>
            </a:graphic>
          </wp:inline>
        </w:drawing>
      </w:r>
    </w:p>
    <w:p w14:paraId="56CFDA54" w14:textId="47783494" w:rsidR="00D03F39" w:rsidRPr="007F2311" w:rsidRDefault="00D03F39">
      <w:pPr>
        <w:rPr>
          <w:rFonts w:ascii="Arial" w:hAnsi="Arial" w:cs="Arial"/>
        </w:rPr>
      </w:pPr>
    </w:p>
    <w:p w14:paraId="042F7119" w14:textId="38E80AB4" w:rsidR="00D03F39" w:rsidRPr="00635CAB" w:rsidRDefault="00B014CA" w:rsidP="00635CAB">
      <w:pPr>
        <w:pStyle w:val="Heading1"/>
        <w:rPr>
          <w:sz w:val="36"/>
          <w:szCs w:val="36"/>
          <w:lang w:val="en-US"/>
        </w:rPr>
      </w:pPr>
      <w:bookmarkStart w:id="51" w:name="_Toc215702346"/>
      <w:bookmarkStart w:id="52" w:name="_Toc215702480"/>
      <w:bookmarkStart w:id="53" w:name="_Toc215703092"/>
      <w:r w:rsidRPr="00635CAB">
        <w:rPr>
          <w:sz w:val="36"/>
          <w:szCs w:val="36"/>
          <w:lang w:val="en-US"/>
        </w:rPr>
        <w:t>6</w:t>
      </w:r>
      <w:r w:rsidR="004E5BF6" w:rsidRPr="00635CAB">
        <w:rPr>
          <w:sz w:val="36"/>
          <w:szCs w:val="36"/>
          <w:lang w:val="en-US"/>
        </w:rPr>
        <w:t>. Exploring Digital Innovation in H</w:t>
      </w:r>
      <w:r w:rsidR="00D03F39" w:rsidRPr="00635CAB">
        <w:rPr>
          <w:sz w:val="36"/>
          <w:szCs w:val="36"/>
          <w:lang w:val="en-US"/>
        </w:rPr>
        <w:t>ealth and Social Care</w:t>
      </w:r>
      <w:bookmarkEnd w:id="51"/>
      <w:bookmarkEnd w:id="52"/>
      <w:bookmarkEnd w:id="53"/>
    </w:p>
    <w:p w14:paraId="6977F1C0" w14:textId="67F41395" w:rsidR="00053FB0" w:rsidRPr="007F2311" w:rsidRDefault="00362574" w:rsidP="00635CAB">
      <w:pPr>
        <w:pStyle w:val="Heading2"/>
        <w:rPr>
          <w:lang w:val="en-US"/>
        </w:rPr>
      </w:pPr>
      <w:bookmarkStart w:id="54" w:name="_Toc215702347"/>
      <w:bookmarkStart w:id="55" w:name="_Toc215702481"/>
      <w:bookmarkStart w:id="56" w:name="_Toc215703093"/>
      <w:r w:rsidRPr="007F2311">
        <w:rPr>
          <w:lang w:val="en-US"/>
        </w:rPr>
        <w:t>6.1</w:t>
      </w:r>
      <w:r w:rsidR="006212EB" w:rsidRPr="007F2311">
        <w:rPr>
          <w:lang w:val="en-US"/>
        </w:rPr>
        <w:t xml:space="preserve"> Benefit of Wearable Health </w:t>
      </w:r>
      <w:r w:rsidR="003F68F6" w:rsidRPr="007F2311">
        <w:rPr>
          <w:lang w:val="en-US"/>
        </w:rPr>
        <w:t>Technologies for Chronic</w:t>
      </w:r>
      <w:r w:rsidR="007A660C" w:rsidRPr="007F2311">
        <w:rPr>
          <w:lang w:val="en-US"/>
        </w:rPr>
        <w:t xml:space="preserve"> Condition Management</w:t>
      </w:r>
      <w:bookmarkEnd w:id="54"/>
      <w:bookmarkEnd w:id="55"/>
      <w:bookmarkEnd w:id="56"/>
    </w:p>
    <w:p w14:paraId="3CBFBD33" w14:textId="1155CCC9" w:rsidR="00212916" w:rsidRPr="007F2311" w:rsidRDefault="00724C32">
      <w:pPr>
        <w:rPr>
          <w:rFonts w:ascii="Arial" w:hAnsi="Arial" w:cs="Arial"/>
          <w:lang w:val="en-US"/>
        </w:rPr>
      </w:pPr>
      <w:r w:rsidRPr="007F2311">
        <w:rPr>
          <w:rFonts w:ascii="Arial" w:hAnsi="Arial" w:cs="Arial"/>
          <w:lang w:val="en-US"/>
        </w:rPr>
        <w:t xml:space="preserve">Wearable </w:t>
      </w:r>
      <w:r w:rsidR="00212916" w:rsidRPr="007F2311">
        <w:rPr>
          <w:rFonts w:ascii="Arial" w:hAnsi="Arial" w:cs="Arial"/>
          <w:lang w:val="en-US"/>
        </w:rPr>
        <w:t>h</w:t>
      </w:r>
      <w:r w:rsidRPr="007F2311">
        <w:rPr>
          <w:rFonts w:ascii="Arial" w:hAnsi="Arial" w:cs="Arial"/>
          <w:lang w:val="en-US"/>
        </w:rPr>
        <w:t>ealth technolog</w:t>
      </w:r>
      <w:r w:rsidR="001C4D6B" w:rsidRPr="007F2311">
        <w:rPr>
          <w:rFonts w:ascii="Arial" w:hAnsi="Arial" w:cs="Arial"/>
          <w:lang w:val="en-US"/>
        </w:rPr>
        <w:t xml:space="preserve">ies, such as smartwatches </w:t>
      </w:r>
      <w:r w:rsidR="00362133" w:rsidRPr="007F2311">
        <w:rPr>
          <w:rFonts w:ascii="Arial" w:hAnsi="Arial" w:cs="Arial"/>
          <w:lang w:val="en-US"/>
        </w:rPr>
        <w:t>and fitness trackers, offer</w:t>
      </w:r>
      <w:r w:rsidR="00A30CD0" w:rsidRPr="007F2311">
        <w:rPr>
          <w:rFonts w:ascii="Arial" w:hAnsi="Arial" w:cs="Arial"/>
          <w:lang w:val="en-US"/>
        </w:rPr>
        <w:t xml:space="preserve"> significant bene</w:t>
      </w:r>
      <w:r w:rsidR="00EB5CE2" w:rsidRPr="007F2311">
        <w:rPr>
          <w:rFonts w:ascii="Arial" w:hAnsi="Arial" w:cs="Arial"/>
          <w:lang w:val="en-US"/>
        </w:rPr>
        <w:t>fits for supporting indivi</w:t>
      </w:r>
      <w:r w:rsidR="00320566" w:rsidRPr="007F2311">
        <w:rPr>
          <w:rFonts w:ascii="Arial" w:hAnsi="Arial" w:cs="Arial"/>
          <w:lang w:val="en-US"/>
        </w:rPr>
        <w:t xml:space="preserve">duals living with chronic health </w:t>
      </w:r>
      <w:r w:rsidR="003D6543" w:rsidRPr="007F2311">
        <w:rPr>
          <w:rFonts w:ascii="Arial" w:hAnsi="Arial" w:cs="Arial"/>
          <w:lang w:val="en-US"/>
        </w:rPr>
        <w:t>conditions.</w:t>
      </w:r>
      <w:r w:rsidR="00D823EC" w:rsidRPr="007F2311">
        <w:rPr>
          <w:rFonts w:ascii="Arial" w:hAnsi="Arial" w:cs="Arial"/>
          <w:lang w:val="en-US"/>
        </w:rPr>
        <w:t xml:space="preserve"> One </w:t>
      </w:r>
      <w:r w:rsidR="004E3304" w:rsidRPr="007F2311">
        <w:rPr>
          <w:rFonts w:ascii="Arial" w:hAnsi="Arial" w:cs="Arial"/>
          <w:lang w:val="en-US"/>
        </w:rPr>
        <w:t xml:space="preserve">key advantage </w:t>
      </w:r>
      <w:r w:rsidR="00B6745F" w:rsidRPr="007F2311">
        <w:rPr>
          <w:rFonts w:ascii="Arial" w:hAnsi="Arial" w:cs="Arial"/>
          <w:lang w:val="en-US"/>
        </w:rPr>
        <w:t xml:space="preserve">is the ability </w:t>
      </w:r>
      <w:r w:rsidR="009E2AD0" w:rsidRPr="007F2311">
        <w:rPr>
          <w:rFonts w:ascii="Arial" w:hAnsi="Arial" w:cs="Arial"/>
          <w:lang w:val="en-US"/>
        </w:rPr>
        <w:t>to con</w:t>
      </w:r>
      <w:r w:rsidR="00AA3142">
        <w:rPr>
          <w:rFonts w:ascii="Arial" w:hAnsi="Arial" w:cs="Arial"/>
          <w:lang w:val="en-US"/>
        </w:rPr>
        <w:t xml:space="preserve">tinuously </w:t>
      </w:r>
      <w:r w:rsidR="0017587F" w:rsidRPr="007F2311">
        <w:rPr>
          <w:rFonts w:ascii="Arial" w:hAnsi="Arial" w:cs="Arial"/>
          <w:lang w:val="en-US"/>
        </w:rPr>
        <w:t xml:space="preserve">monitor physiological data, </w:t>
      </w:r>
      <w:r w:rsidR="00A324CF" w:rsidRPr="007F2311">
        <w:rPr>
          <w:rFonts w:ascii="Arial" w:hAnsi="Arial" w:cs="Arial"/>
          <w:lang w:val="en-US"/>
        </w:rPr>
        <w:t>enabling early detection of s</w:t>
      </w:r>
      <w:r w:rsidR="00AC4018" w:rsidRPr="007F2311">
        <w:rPr>
          <w:rFonts w:ascii="Arial" w:hAnsi="Arial" w:cs="Arial"/>
          <w:lang w:val="en-US"/>
        </w:rPr>
        <w:t>ymptom chang</w:t>
      </w:r>
      <w:r w:rsidR="00E87A5A" w:rsidRPr="007F2311">
        <w:rPr>
          <w:rFonts w:ascii="Arial" w:hAnsi="Arial" w:cs="Arial"/>
          <w:lang w:val="en-US"/>
        </w:rPr>
        <w:t xml:space="preserve">es and supporting </w:t>
      </w:r>
      <w:r w:rsidR="008C3C7B" w:rsidRPr="007F2311">
        <w:rPr>
          <w:rFonts w:ascii="Arial" w:hAnsi="Arial" w:cs="Arial"/>
          <w:lang w:val="en-US"/>
        </w:rPr>
        <w:t>personalized self-management</w:t>
      </w:r>
      <w:r w:rsidR="00870900" w:rsidRPr="007F2311">
        <w:rPr>
          <w:rFonts w:ascii="Arial" w:hAnsi="Arial" w:cs="Arial"/>
          <w:lang w:val="en-US"/>
        </w:rPr>
        <w:t>.</w:t>
      </w:r>
      <w:r w:rsidR="00977CD8" w:rsidRPr="007F2311">
        <w:rPr>
          <w:rFonts w:ascii="Arial" w:hAnsi="Arial" w:cs="Arial"/>
          <w:lang w:val="en-US"/>
        </w:rPr>
        <w:t xml:space="preserve"> For</w:t>
      </w:r>
      <w:r w:rsidR="008F7551" w:rsidRPr="007F2311">
        <w:rPr>
          <w:rFonts w:ascii="Arial" w:hAnsi="Arial" w:cs="Arial"/>
          <w:lang w:val="en-US"/>
        </w:rPr>
        <w:t xml:space="preserve"> exam</w:t>
      </w:r>
      <w:r w:rsidR="000A6DF8" w:rsidRPr="007F2311">
        <w:rPr>
          <w:rFonts w:ascii="Arial" w:hAnsi="Arial" w:cs="Arial"/>
          <w:lang w:val="en-US"/>
        </w:rPr>
        <w:t xml:space="preserve">ple, </w:t>
      </w:r>
      <w:r w:rsidR="004B66B6" w:rsidRPr="007F2311">
        <w:rPr>
          <w:rFonts w:ascii="Arial" w:hAnsi="Arial" w:cs="Arial"/>
          <w:lang w:val="en-US"/>
        </w:rPr>
        <w:t>wea</w:t>
      </w:r>
      <w:r w:rsidR="00E221D7" w:rsidRPr="007F2311">
        <w:rPr>
          <w:rFonts w:ascii="Arial" w:hAnsi="Arial" w:cs="Arial"/>
          <w:lang w:val="en-US"/>
        </w:rPr>
        <w:t>rables used by people with hyper</w:t>
      </w:r>
      <w:r w:rsidR="006966C1" w:rsidRPr="007F2311">
        <w:rPr>
          <w:rFonts w:ascii="Arial" w:hAnsi="Arial" w:cs="Arial"/>
          <w:lang w:val="en-US"/>
        </w:rPr>
        <w:t>tension can track heart</w:t>
      </w:r>
      <w:r w:rsidR="00123AD0" w:rsidRPr="007F2311">
        <w:rPr>
          <w:rFonts w:ascii="Arial" w:hAnsi="Arial" w:cs="Arial"/>
          <w:lang w:val="en-US"/>
        </w:rPr>
        <w:t xml:space="preserve"> rate pa</w:t>
      </w:r>
      <w:r w:rsidR="00F910BE" w:rsidRPr="007F2311">
        <w:rPr>
          <w:rFonts w:ascii="Arial" w:hAnsi="Arial" w:cs="Arial"/>
          <w:lang w:val="en-US"/>
        </w:rPr>
        <w:t>tterns and physical activity levels</w:t>
      </w:r>
      <w:r w:rsidR="00E6102B" w:rsidRPr="007F2311">
        <w:rPr>
          <w:rFonts w:ascii="Arial" w:hAnsi="Arial" w:cs="Arial"/>
          <w:lang w:val="en-US"/>
        </w:rPr>
        <w:t>, prompting individuals to</w:t>
      </w:r>
      <w:r w:rsidR="00C66695" w:rsidRPr="007F2311">
        <w:rPr>
          <w:rFonts w:ascii="Arial" w:hAnsi="Arial" w:cs="Arial"/>
          <w:lang w:val="en-US"/>
        </w:rPr>
        <w:t xml:space="preserve"> adjust </w:t>
      </w:r>
      <w:proofErr w:type="gramStart"/>
      <w:r w:rsidR="00C66695" w:rsidRPr="007F2311">
        <w:rPr>
          <w:rFonts w:ascii="Arial" w:hAnsi="Arial" w:cs="Arial"/>
          <w:lang w:val="en-US"/>
        </w:rPr>
        <w:t>lifest</w:t>
      </w:r>
      <w:r w:rsidR="00AA538D" w:rsidRPr="007F2311">
        <w:rPr>
          <w:rFonts w:ascii="Arial" w:hAnsi="Arial" w:cs="Arial"/>
          <w:lang w:val="en-US"/>
        </w:rPr>
        <w:t>yle</w:t>
      </w:r>
      <w:proofErr w:type="gramEnd"/>
      <w:r w:rsidR="0037194C" w:rsidRPr="007F2311">
        <w:rPr>
          <w:rFonts w:ascii="Arial" w:hAnsi="Arial" w:cs="Arial"/>
          <w:lang w:val="en-US"/>
        </w:rPr>
        <w:t xml:space="preserve"> </w:t>
      </w:r>
      <w:r w:rsidR="00662FD3" w:rsidRPr="007F2311">
        <w:rPr>
          <w:rFonts w:ascii="Arial" w:hAnsi="Arial" w:cs="Arial"/>
          <w:lang w:val="en-US"/>
        </w:rPr>
        <w:t>behaviors in</w:t>
      </w:r>
      <w:r w:rsidR="00CE5484" w:rsidRPr="007F2311">
        <w:rPr>
          <w:rFonts w:ascii="Arial" w:hAnsi="Arial" w:cs="Arial"/>
          <w:lang w:val="en-US"/>
        </w:rPr>
        <w:t xml:space="preserve"> </w:t>
      </w:r>
      <w:r w:rsidR="00B20BA4" w:rsidRPr="007F2311">
        <w:rPr>
          <w:rFonts w:ascii="Arial" w:hAnsi="Arial" w:cs="Arial"/>
          <w:lang w:val="en-US"/>
        </w:rPr>
        <w:t>real time</w:t>
      </w:r>
      <w:r w:rsidR="004824C7" w:rsidRPr="007F2311">
        <w:rPr>
          <w:rFonts w:ascii="Arial" w:hAnsi="Arial" w:cs="Arial"/>
          <w:lang w:val="en-US"/>
        </w:rPr>
        <w:t xml:space="preserve">. This continuous data </w:t>
      </w:r>
      <w:r w:rsidR="007F0624" w:rsidRPr="007F2311">
        <w:rPr>
          <w:rFonts w:ascii="Arial" w:hAnsi="Arial" w:cs="Arial"/>
          <w:lang w:val="en-US"/>
        </w:rPr>
        <w:t>flow also allows clini</w:t>
      </w:r>
      <w:r w:rsidR="00E3688E" w:rsidRPr="007F2311">
        <w:rPr>
          <w:rFonts w:ascii="Arial" w:hAnsi="Arial" w:cs="Arial"/>
          <w:lang w:val="en-US"/>
        </w:rPr>
        <w:t>cians to make</w:t>
      </w:r>
      <w:r w:rsidR="00590041" w:rsidRPr="007F2311">
        <w:rPr>
          <w:rFonts w:ascii="Arial" w:hAnsi="Arial" w:cs="Arial"/>
          <w:lang w:val="en-US"/>
        </w:rPr>
        <w:t xml:space="preserve"> more informed decisions during consu</w:t>
      </w:r>
      <w:r w:rsidR="00DC4F5F" w:rsidRPr="007F2311">
        <w:rPr>
          <w:rFonts w:ascii="Arial" w:hAnsi="Arial" w:cs="Arial"/>
          <w:lang w:val="en-US"/>
        </w:rPr>
        <w:t>l</w:t>
      </w:r>
      <w:r w:rsidR="00830417" w:rsidRPr="007F2311">
        <w:rPr>
          <w:rFonts w:ascii="Arial" w:hAnsi="Arial" w:cs="Arial"/>
          <w:lang w:val="en-US"/>
        </w:rPr>
        <w:t xml:space="preserve">tations, reducing reliance </w:t>
      </w:r>
      <w:r w:rsidR="00442693" w:rsidRPr="007F2311">
        <w:rPr>
          <w:rFonts w:ascii="Arial" w:hAnsi="Arial" w:cs="Arial"/>
          <w:lang w:val="en-US"/>
        </w:rPr>
        <w:t xml:space="preserve">on </w:t>
      </w:r>
      <w:r w:rsidR="00DA4379" w:rsidRPr="007F2311">
        <w:rPr>
          <w:rFonts w:ascii="Arial" w:hAnsi="Arial" w:cs="Arial"/>
          <w:lang w:val="en-US"/>
        </w:rPr>
        <w:t>infrequent in-person ass</w:t>
      </w:r>
      <w:r w:rsidR="002A6444" w:rsidRPr="007F2311">
        <w:rPr>
          <w:rFonts w:ascii="Arial" w:hAnsi="Arial" w:cs="Arial"/>
          <w:lang w:val="en-US"/>
        </w:rPr>
        <w:t xml:space="preserve">essments. </w:t>
      </w:r>
      <w:r w:rsidR="00212916" w:rsidRPr="007F2311">
        <w:rPr>
          <w:rFonts w:ascii="Arial" w:hAnsi="Arial" w:cs="Arial"/>
          <w:lang w:val="en-US"/>
        </w:rPr>
        <w:t>A</w:t>
      </w:r>
      <w:r w:rsidR="002A6444" w:rsidRPr="007F2311">
        <w:rPr>
          <w:rFonts w:ascii="Arial" w:hAnsi="Arial" w:cs="Arial"/>
          <w:lang w:val="en-US"/>
        </w:rPr>
        <w:t>ccording</w:t>
      </w:r>
      <w:r w:rsidR="00212916" w:rsidRPr="007F2311">
        <w:rPr>
          <w:rFonts w:ascii="Arial" w:hAnsi="Arial" w:cs="Arial"/>
          <w:lang w:val="en-US"/>
        </w:rPr>
        <w:t xml:space="preserve"> </w:t>
      </w:r>
      <w:r w:rsidR="002A6444" w:rsidRPr="007F2311">
        <w:rPr>
          <w:rFonts w:ascii="Arial" w:hAnsi="Arial" w:cs="Arial"/>
          <w:lang w:val="en-US"/>
        </w:rPr>
        <w:t>to</w:t>
      </w:r>
      <w:r w:rsidR="00541362" w:rsidRPr="007F2311">
        <w:rPr>
          <w:rFonts w:ascii="Arial" w:hAnsi="Arial" w:cs="Arial"/>
          <w:lang w:val="en-US"/>
        </w:rPr>
        <w:t xml:space="preserve"> </w:t>
      </w:r>
      <w:proofErr w:type="spellStart"/>
      <w:r w:rsidR="00541362" w:rsidRPr="007F2311">
        <w:rPr>
          <w:rFonts w:ascii="Arial" w:hAnsi="Arial" w:cs="Arial"/>
          <w:lang w:val="en-US"/>
        </w:rPr>
        <w:t>Piwek</w:t>
      </w:r>
      <w:proofErr w:type="spellEnd"/>
      <w:r w:rsidR="00541362" w:rsidRPr="007F2311">
        <w:rPr>
          <w:rFonts w:ascii="Arial" w:hAnsi="Arial" w:cs="Arial"/>
          <w:lang w:val="en-US"/>
        </w:rPr>
        <w:t xml:space="preserve"> e</w:t>
      </w:r>
      <w:r w:rsidR="007364D0" w:rsidRPr="007F2311">
        <w:rPr>
          <w:rFonts w:ascii="Arial" w:hAnsi="Arial" w:cs="Arial"/>
          <w:lang w:val="en-US"/>
        </w:rPr>
        <w:t xml:space="preserve">t al. (2006), </w:t>
      </w:r>
      <w:r w:rsidR="00DD7A4B" w:rsidRPr="007F2311">
        <w:rPr>
          <w:rFonts w:ascii="Arial" w:hAnsi="Arial" w:cs="Arial"/>
          <w:lang w:val="en-US"/>
        </w:rPr>
        <w:t xml:space="preserve">wearables enhance </w:t>
      </w:r>
      <w:r w:rsidR="00212916" w:rsidRPr="007F2311">
        <w:rPr>
          <w:rFonts w:ascii="Arial" w:hAnsi="Arial" w:cs="Arial"/>
          <w:lang w:val="en-US"/>
        </w:rPr>
        <w:t>patient engagement by providing accessible feedback that motivates behavior change and improves adherence to treatment plans. This empowerment supports more proactive, preventative management of long-term conditions, reducing complications and unnecessary hospital visits.</w:t>
      </w:r>
    </w:p>
    <w:p w14:paraId="11FFBB3B" w14:textId="77777777" w:rsidR="00F55A1B" w:rsidRPr="007F2311" w:rsidRDefault="00402A80" w:rsidP="00635CAB">
      <w:pPr>
        <w:pStyle w:val="Heading2"/>
        <w:rPr>
          <w:lang w:val="en-US"/>
        </w:rPr>
      </w:pPr>
      <w:bookmarkStart w:id="57" w:name="_Toc215702348"/>
      <w:bookmarkStart w:id="58" w:name="_Toc215702482"/>
      <w:bookmarkStart w:id="59" w:name="_Toc215703094"/>
      <w:r w:rsidRPr="007F2311">
        <w:rPr>
          <w:lang w:val="en-US"/>
        </w:rPr>
        <w:t xml:space="preserve">6.2 How </w:t>
      </w:r>
      <w:r w:rsidR="00915888" w:rsidRPr="007F2311">
        <w:rPr>
          <w:lang w:val="en-US"/>
        </w:rPr>
        <w:t xml:space="preserve">Electronic Health records </w:t>
      </w:r>
      <w:r w:rsidR="00D42988" w:rsidRPr="007F2311">
        <w:rPr>
          <w:lang w:val="en-US"/>
        </w:rPr>
        <w:t>(EHRs)</w:t>
      </w:r>
      <w:r w:rsidR="00EB280F" w:rsidRPr="007F2311">
        <w:rPr>
          <w:lang w:val="en-US"/>
        </w:rPr>
        <w:t xml:space="preserve"> Improve Communication and Collaboration</w:t>
      </w:r>
      <w:bookmarkEnd w:id="57"/>
      <w:bookmarkEnd w:id="58"/>
      <w:bookmarkEnd w:id="59"/>
    </w:p>
    <w:p w14:paraId="79D26436" w14:textId="083FB1BD" w:rsidR="00212916" w:rsidRPr="007F2311" w:rsidRDefault="009E5D41">
      <w:pPr>
        <w:rPr>
          <w:rFonts w:ascii="Arial" w:hAnsi="Arial" w:cs="Arial"/>
          <w:lang w:val="en-US"/>
        </w:rPr>
      </w:pPr>
      <w:r w:rsidRPr="007F2311">
        <w:rPr>
          <w:rFonts w:ascii="Arial" w:hAnsi="Arial" w:cs="Arial"/>
          <w:lang w:val="en-US"/>
        </w:rPr>
        <w:t>E</w:t>
      </w:r>
      <w:r w:rsidR="00F55A1B" w:rsidRPr="007F2311">
        <w:rPr>
          <w:rFonts w:ascii="Arial" w:hAnsi="Arial" w:cs="Arial"/>
          <w:lang w:val="en-US"/>
        </w:rPr>
        <w:t>lectr</w:t>
      </w:r>
      <w:r w:rsidRPr="007F2311">
        <w:rPr>
          <w:rFonts w:ascii="Arial" w:hAnsi="Arial" w:cs="Arial"/>
          <w:lang w:val="en-US"/>
        </w:rPr>
        <w:t>onic Health Records (</w:t>
      </w:r>
      <w:r w:rsidR="00B439D2" w:rsidRPr="007F2311">
        <w:rPr>
          <w:rFonts w:ascii="Arial" w:hAnsi="Arial" w:cs="Arial"/>
          <w:lang w:val="en-US"/>
        </w:rPr>
        <w:t>EHRs) signif</w:t>
      </w:r>
      <w:r w:rsidR="00824E2B" w:rsidRPr="007F2311">
        <w:rPr>
          <w:rFonts w:ascii="Arial" w:hAnsi="Arial" w:cs="Arial"/>
          <w:lang w:val="en-US"/>
        </w:rPr>
        <w:t>icantly</w:t>
      </w:r>
      <w:r w:rsidR="00747369" w:rsidRPr="007F2311">
        <w:rPr>
          <w:rFonts w:ascii="Arial" w:hAnsi="Arial" w:cs="Arial"/>
          <w:lang w:val="en-US"/>
        </w:rPr>
        <w:t xml:space="preserve"> improve communication and collaboration </w:t>
      </w:r>
      <w:r w:rsidR="002B0F63" w:rsidRPr="007F2311">
        <w:rPr>
          <w:rFonts w:ascii="Arial" w:hAnsi="Arial" w:cs="Arial"/>
          <w:lang w:val="en-US"/>
        </w:rPr>
        <w:t xml:space="preserve">between healthcare </w:t>
      </w:r>
      <w:r w:rsidR="00905AB5" w:rsidRPr="007F2311">
        <w:rPr>
          <w:rFonts w:ascii="Arial" w:hAnsi="Arial" w:cs="Arial"/>
          <w:lang w:val="en-US"/>
        </w:rPr>
        <w:t>providers</w:t>
      </w:r>
      <w:r w:rsidR="0033340B" w:rsidRPr="007F2311">
        <w:rPr>
          <w:rFonts w:ascii="Arial" w:hAnsi="Arial" w:cs="Arial"/>
          <w:lang w:val="en-US"/>
        </w:rPr>
        <w:t xml:space="preserve"> by facilitating </w:t>
      </w:r>
      <w:r w:rsidR="00644254" w:rsidRPr="007F2311">
        <w:rPr>
          <w:rFonts w:ascii="Arial" w:hAnsi="Arial" w:cs="Arial"/>
          <w:lang w:val="en-US"/>
        </w:rPr>
        <w:t xml:space="preserve">seamless information </w:t>
      </w:r>
      <w:r w:rsidR="00CB6429" w:rsidRPr="007F2311">
        <w:rPr>
          <w:rFonts w:ascii="Arial" w:hAnsi="Arial" w:cs="Arial"/>
          <w:lang w:val="en-US"/>
        </w:rPr>
        <w:t>sharing across differ</w:t>
      </w:r>
      <w:r w:rsidR="00FC6F7F" w:rsidRPr="007F2311">
        <w:rPr>
          <w:rFonts w:ascii="Arial" w:hAnsi="Arial" w:cs="Arial"/>
          <w:lang w:val="en-US"/>
        </w:rPr>
        <w:t xml:space="preserve">ent services. EHRs allow </w:t>
      </w:r>
      <w:r w:rsidR="006845FA" w:rsidRPr="007F2311">
        <w:rPr>
          <w:rFonts w:ascii="Arial" w:hAnsi="Arial" w:cs="Arial"/>
          <w:lang w:val="en-US"/>
        </w:rPr>
        <w:t>clini</w:t>
      </w:r>
      <w:r w:rsidR="00FF682B" w:rsidRPr="007F2311">
        <w:rPr>
          <w:rFonts w:ascii="Arial" w:hAnsi="Arial" w:cs="Arial"/>
          <w:lang w:val="en-US"/>
        </w:rPr>
        <w:t>cians to access up-to-dat</w:t>
      </w:r>
      <w:r w:rsidR="00272E73" w:rsidRPr="007F2311">
        <w:rPr>
          <w:rFonts w:ascii="Arial" w:hAnsi="Arial" w:cs="Arial"/>
          <w:lang w:val="en-US"/>
        </w:rPr>
        <w:t>e patient histor</w:t>
      </w:r>
      <w:r w:rsidR="007B6A85" w:rsidRPr="007F2311">
        <w:rPr>
          <w:rFonts w:ascii="Arial" w:hAnsi="Arial" w:cs="Arial"/>
          <w:lang w:val="en-US"/>
        </w:rPr>
        <w:t>ies, medication lists, test resul</w:t>
      </w:r>
      <w:r w:rsidR="00974F7B" w:rsidRPr="007F2311">
        <w:rPr>
          <w:rFonts w:ascii="Arial" w:hAnsi="Arial" w:cs="Arial"/>
          <w:lang w:val="en-US"/>
        </w:rPr>
        <w:t>ts and</w:t>
      </w:r>
      <w:r w:rsidR="00F66633" w:rsidRPr="007F2311">
        <w:rPr>
          <w:rFonts w:ascii="Arial" w:hAnsi="Arial" w:cs="Arial"/>
          <w:lang w:val="en-US"/>
        </w:rPr>
        <w:t xml:space="preserve"> care</w:t>
      </w:r>
      <w:r w:rsidR="003D331F" w:rsidRPr="007F2311">
        <w:rPr>
          <w:rFonts w:ascii="Arial" w:hAnsi="Arial" w:cs="Arial"/>
          <w:lang w:val="en-US"/>
        </w:rPr>
        <w:t xml:space="preserve"> plans, </w:t>
      </w:r>
      <w:r w:rsidR="00A8157A" w:rsidRPr="007F2311">
        <w:rPr>
          <w:rFonts w:ascii="Arial" w:hAnsi="Arial" w:cs="Arial"/>
          <w:lang w:val="en-US"/>
        </w:rPr>
        <w:t xml:space="preserve">reducing </w:t>
      </w:r>
      <w:r w:rsidR="00022A87" w:rsidRPr="007F2311">
        <w:rPr>
          <w:rFonts w:ascii="Arial" w:hAnsi="Arial" w:cs="Arial"/>
          <w:lang w:val="en-US"/>
        </w:rPr>
        <w:t>du</w:t>
      </w:r>
      <w:r w:rsidR="00B25C64" w:rsidRPr="007F2311">
        <w:rPr>
          <w:rFonts w:ascii="Arial" w:hAnsi="Arial" w:cs="Arial"/>
          <w:lang w:val="en-US"/>
        </w:rPr>
        <w:t xml:space="preserve">plication </w:t>
      </w:r>
      <w:r w:rsidR="00D11CBA" w:rsidRPr="007F2311">
        <w:rPr>
          <w:rFonts w:ascii="Arial" w:hAnsi="Arial" w:cs="Arial"/>
          <w:lang w:val="en-US"/>
        </w:rPr>
        <w:t xml:space="preserve">and </w:t>
      </w:r>
      <w:r w:rsidR="00D11CBA" w:rsidRPr="007F2311">
        <w:rPr>
          <w:rFonts w:ascii="Arial" w:hAnsi="Arial" w:cs="Arial"/>
          <w:lang w:val="en-US"/>
        </w:rPr>
        <w:lastRenderedPageBreak/>
        <w:t>minimizing</w:t>
      </w:r>
      <w:r w:rsidR="00974F7B" w:rsidRPr="007F2311">
        <w:rPr>
          <w:rFonts w:ascii="Arial" w:hAnsi="Arial" w:cs="Arial"/>
          <w:lang w:val="en-US"/>
        </w:rPr>
        <w:t xml:space="preserve"> </w:t>
      </w:r>
      <w:r w:rsidR="00F5747C" w:rsidRPr="007F2311">
        <w:rPr>
          <w:rFonts w:ascii="Arial" w:hAnsi="Arial" w:cs="Arial"/>
          <w:lang w:val="en-US"/>
        </w:rPr>
        <w:t>the risk of clinical error. This</w:t>
      </w:r>
      <w:r w:rsidR="00BD6624" w:rsidRPr="007F2311">
        <w:rPr>
          <w:rFonts w:ascii="Arial" w:hAnsi="Arial" w:cs="Arial"/>
          <w:lang w:val="en-US"/>
        </w:rPr>
        <w:t xml:space="preserve"> int</w:t>
      </w:r>
      <w:r w:rsidR="00E62614" w:rsidRPr="007F2311">
        <w:rPr>
          <w:rFonts w:ascii="Arial" w:hAnsi="Arial" w:cs="Arial"/>
          <w:lang w:val="en-US"/>
        </w:rPr>
        <w:t xml:space="preserve">egrated </w:t>
      </w:r>
      <w:r w:rsidR="001D2B89" w:rsidRPr="007F2311">
        <w:rPr>
          <w:rFonts w:ascii="Arial" w:hAnsi="Arial" w:cs="Arial"/>
          <w:lang w:val="en-US"/>
        </w:rPr>
        <w:t>information</w:t>
      </w:r>
      <w:r w:rsidR="000B44A8" w:rsidRPr="007F2311">
        <w:rPr>
          <w:rFonts w:ascii="Arial" w:hAnsi="Arial" w:cs="Arial"/>
          <w:lang w:val="en-US"/>
        </w:rPr>
        <w:t xml:space="preserve"> environment supports m</w:t>
      </w:r>
      <w:r w:rsidR="0084748E" w:rsidRPr="007F2311">
        <w:rPr>
          <w:rFonts w:ascii="Arial" w:hAnsi="Arial" w:cs="Arial"/>
          <w:lang w:val="en-US"/>
        </w:rPr>
        <w:t>ultidisciplinary teamwork</w:t>
      </w:r>
      <w:r w:rsidR="00D11CBA" w:rsidRPr="007F2311">
        <w:rPr>
          <w:rFonts w:ascii="Arial" w:hAnsi="Arial" w:cs="Arial"/>
          <w:lang w:val="en-US"/>
        </w:rPr>
        <w:t>,</w:t>
      </w:r>
      <w:r w:rsidR="00397215" w:rsidRPr="007F2311">
        <w:rPr>
          <w:rFonts w:ascii="Arial" w:hAnsi="Arial" w:cs="Arial"/>
          <w:lang w:val="en-US"/>
        </w:rPr>
        <w:t xml:space="preserve"> particularly </w:t>
      </w:r>
      <w:r w:rsidR="00932304" w:rsidRPr="007F2311">
        <w:rPr>
          <w:rFonts w:ascii="Arial" w:hAnsi="Arial" w:cs="Arial"/>
          <w:lang w:val="en-US"/>
        </w:rPr>
        <w:t>in complex cases requiring input from mu</w:t>
      </w:r>
      <w:r w:rsidR="00E22B09" w:rsidRPr="007F2311">
        <w:rPr>
          <w:rFonts w:ascii="Arial" w:hAnsi="Arial" w:cs="Arial"/>
          <w:lang w:val="en-US"/>
        </w:rPr>
        <w:t>ltiple professionals. For in</w:t>
      </w:r>
      <w:r w:rsidR="008C3BD5" w:rsidRPr="007F2311">
        <w:rPr>
          <w:rFonts w:ascii="Arial" w:hAnsi="Arial" w:cs="Arial"/>
          <w:lang w:val="en-US"/>
        </w:rPr>
        <w:t>stance, in primary</w:t>
      </w:r>
      <w:r w:rsidR="006A5C43" w:rsidRPr="007F2311">
        <w:rPr>
          <w:rFonts w:ascii="Arial" w:hAnsi="Arial" w:cs="Arial"/>
          <w:lang w:val="en-US"/>
        </w:rPr>
        <w:t xml:space="preserve"> care, EHRs enable </w:t>
      </w:r>
      <w:r w:rsidR="00BF6518" w:rsidRPr="007F2311">
        <w:rPr>
          <w:rFonts w:ascii="Arial" w:hAnsi="Arial" w:cs="Arial"/>
          <w:lang w:val="en-US"/>
        </w:rPr>
        <w:t xml:space="preserve">GPs, pharmacists and </w:t>
      </w:r>
      <w:r w:rsidR="00D201A6" w:rsidRPr="007F2311">
        <w:rPr>
          <w:rFonts w:ascii="Arial" w:hAnsi="Arial" w:cs="Arial"/>
          <w:lang w:val="en-US"/>
        </w:rPr>
        <w:t>specialists</w:t>
      </w:r>
      <w:r w:rsidR="00BF6518" w:rsidRPr="007F2311">
        <w:rPr>
          <w:rFonts w:ascii="Arial" w:hAnsi="Arial" w:cs="Arial"/>
          <w:lang w:val="en-US"/>
        </w:rPr>
        <w:t xml:space="preserve"> to </w:t>
      </w:r>
      <w:r w:rsidR="00897D18" w:rsidRPr="007F2311">
        <w:rPr>
          <w:rFonts w:ascii="Arial" w:hAnsi="Arial" w:cs="Arial"/>
          <w:lang w:val="en-US"/>
        </w:rPr>
        <w:t xml:space="preserve">coordinate treatment plans </w:t>
      </w:r>
      <w:r w:rsidR="004A4512" w:rsidRPr="007F2311">
        <w:rPr>
          <w:rFonts w:ascii="Arial" w:hAnsi="Arial" w:cs="Arial"/>
          <w:lang w:val="en-US"/>
        </w:rPr>
        <w:t xml:space="preserve">more effectively, ensuring continuity of </w:t>
      </w:r>
      <w:r w:rsidR="00D77033" w:rsidRPr="007F2311">
        <w:rPr>
          <w:rFonts w:ascii="Arial" w:hAnsi="Arial" w:cs="Arial"/>
          <w:lang w:val="en-US"/>
        </w:rPr>
        <w:t xml:space="preserve">care. </w:t>
      </w:r>
      <w:r w:rsidR="00C0357C" w:rsidRPr="007F2311">
        <w:rPr>
          <w:rFonts w:ascii="Arial" w:hAnsi="Arial" w:cs="Arial"/>
          <w:lang w:val="en-US"/>
        </w:rPr>
        <w:t>Jones et al.</w:t>
      </w:r>
      <w:r w:rsidR="004A253B" w:rsidRPr="007F2311">
        <w:rPr>
          <w:rFonts w:ascii="Arial" w:hAnsi="Arial" w:cs="Arial"/>
          <w:lang w:val="en-US"/>
        </w:rPr>
        <w:t xml:space="preserve"> (2</w:t>
      </w:r>
      <w:r w:rsidR="005A76D0" w:rsidRPr="007F2311">
        <w:rPr>
          <w:rFonts w:ascii="Arial" w:hAnsi="Arial" w:cs="Arial"/>
          <w:lang w:val="en-US"/>
        </w:rPr>
        <w:t xml:space="preserve">021) highlighted that </w:t>
      </w:r>
      <w:r w:rsidR="00A15B2A" w:rsidRPr="007F2311">
        <w:rPr>
          <w:rFonts w:ascii="Arial" w:hAnsi="Arial" w:cs="Arial"/>
          <w:lang w:val="en-US"/>
        </w:rPr>
        <w:t>EHRs enhance dec</w:t>
      </w:r>
      <w:r w:rsidR="00380C1C" w:rsidRPr="007F2311">
        <w:rPr>
          <w:rFonts w:ascii="Arial" w:hAnsi="Arial" w:cs="Arial"/>
          <w:lang w:val="en-US"/>
        </w:rPr>
        <w:t xml:space="preserve">ision-making by providing timely </w:t>
      </w:r>
      <w:r w:rsidR="008C3594" w:rsidRPr="007F2311">
        <w:rPr>
          <w:rFonts w:ascii="Arial" w:hAnsi="Arial" w:cs="Arial"/>
          <w:lang w:val="en-US"/>
        </w:rPr>
        <w:t>and accu</w:t>
      </w:r>
      <w:r w:rsidR="00D602CC" w:rsidRPr="007F2311">
        <w:rPr>
          <w:rFonts w:ascii="Arial" w:hAnsi="Arial" w:cs="Arial"/>
          <w:lang w:val="en-US"/>
        </w:rPr>
        <w:t>rate data, which stre</w:t>
      </w:r>
      <w:r w:rsidR="0061447E" w:rsidRPr="007F2311">
        <w:rPr>
          <w:rFonts w:ascii="Arial" w:hAnsi="Arial" w:cs="Arial"/>
          <w:lang w:val="en-US"/>
        </w:rPr>
        <w:t>ngthens diagnostic accuracy and redu</w:t>
      </w:r>
      <w:r w:rsidR="008257C4" w:rsidRPr="007F2311">
        <w:rPr>
          <w:rFonts w:ascii="Arial" w:hAnsi="Arial" w:cs="Arial"/>
          <w:lang w:val="en-US"/>
        </w:rPr>
        <w:t xml:space="preserve">ces delays in treatment. </w:t>
      </w:r>
      <w:r w:rsidR="002E1D83" w:rsidRPr="007F2311">
        <w:rPr>
          <w:rFonts w:ascii="Arial" w:hAnsi="Arial" w:cs="Arial"/>
          <w:lang w:val="en-US"/>
        </w:rPr>
        <w:t>Furthermore, the secure communication</w:t>
      </w:r>
      <w:r w:rsidR="00D36123" w:rsidRPr="007F2311">
        <w:rPr>
          <w:rFonts w:ascii="Arial" w:hAnsi="Arial" w:cs="Arial"/>
          <w:lang w:val="en-US"/>
        </w:rPr>
        <w:t xml:space="preserve"> features emb</w:t>
      </w:r>
      <w:r w:rsidR="0091036C" w:rsidRPr="007F2311">
        <w:rPr>
          <w:rFonts w:ascii="Arial" w:hAnsi="Arial" w:cs="Arial"/>
          <w:lang w:val="en-US"/>
        </w:rPr>
        <w:t xml:space="preserve">edded within many EHR </w:t>
      </w:r>
      <w:r w:rsidR="00F905C0" w:rsidRPr="007F2311">
        <w:rPr>
          <w:rFonts w:ascii="Arial" w:hAnsi="Arial" w:cs="Arial"/>
          <w:lang w:val="en-US"/>
        </w:rPr>
        <w:t xml:space="preserve">systems support rapid referral </w:t>
      </w:r>
      <w:r w:rsidR="00963F8A" w:rsidRPr="007F2311">
        <w:rPr>
          <w:rFonts w:ascii="Arial" w:hAnsi="Arial" w:cs="Arial"/>
          <w:lang w:val="en-US"/>
        </w:rPr>
        <w:t xml:space="preserve">processes and collaborative care planning, </w:t>
      </w:r>
      <w:r w:rsidR="00490061" w:rsidRPr="007F2311">
        <w:rPr>
          <w:rFonts w:ascii="Arial" w:hAnsi="Arial" w:cs="Arial"/>
          <w:lang w:val="en-US"/>
        </w:rPr>
        <w:t>ult</w:t>
      </w:r>
      <w:r w:rsidR="0052674C" w:rsidRPr="007F2311">
        <w:rPr>
          <w:rFonts w:ascii="Arial" w:hAnsi="Arial" w:cs="Arial"/>
          <w:lang w:val="en-US"/>
        </w:rPr>
        <w:t>imate</w:t>
      </w:r>
      <w:r w:rsidR="00C37927" w:rsidRPr="007F2311">
        <w:rPr>
          <w:rFonts w:ascii="Arial" w:hAnsi="Arial" w:cs="Arial"/>
          <w:lang w:val="en-US"/>
        </w:rPr>
        <w:t xml:space="preserve">ly </w:t>
      </w:r>
      <w:r w:rsidR="00BA7F16" w:rsidRPr="007F2311">
        <w:rPr>
          <w:rFonts w:ascii="Arial" w:hAnsi="Arial" w:cs="Arial"/>
          <w:lang w:val="en-US"/>
        </w:rPr>
        <w:t>improving</w:t>
      </w:r>
      <w:r w:rsidR="00470E3C" w:rsidRPr="007F2311">
        <w:rPr>
          <w:rFonts w:ascii="Arial" w:hAnsi="Arial" w:cs="Arial"/>
          <w:lang w:val="en-US"/>
        </w:rPr>
        <w:t xml:space="preserve"> patient outcomes.</w:t>
      </w:r>
    </w:p>
    <w:p w14:paraId="24796E57" w14:textId="77777777" w:rsidR="005223B3" w:rsidRPr="007F2311" w:rsidRDefault="00972E46" w:rsidP="00635CAB">
      <w:pPr>
        <w:pStyle w:val="Heading2"/>
        <w:rPr>
          <w:lang w:val="en-US"/>
        </w:rPr>
      </w:pPr>
      <w:bookmarkStart w:id="60" w:name="_Toc215702349"/>
      <w:bookmarkStart w:id="61" w:name="_Toc215702483"/>
      <w:bookmarkStart w:id="62" w:name="_Toc215703095"/>
      <w:r w:rsidRPr="007F2311">
        <w:rPr>
          <w:lang w:val="en-US"/>
        </w:rPr>
        <w:t>6.3 Digital</w:t>
      </w:r>
      <w:r w:rsidR="004C7A8D" w:rsidRPr="007F2311">
        <w:rPr>
          <w:lang w:val="en-US"/>
        </w:rPr>
        <w:t xml:space="preserve"> Technology in Preven</w:t>
      </w:r>
      <w:r w:rsidR="00E45ACF" w:rsidRPr="007F2311">
        <w:rPr>
          <w:lang w:val="en-US"/>
        </w:rPr>
        <w:t xml:space="preserve">tative Care and Health </w:t>
      </w:r>
      <w:r w:rsidR="00D935D9" w:rsidRPr="007F2311">
        <w:rPr>
          <w:lang w:val="en-US"/>
        </w:rPr>
        <w:t>Promotion</w:t>
      </w:r>
      <w:bookmarkEnd w:id="60"/>
      <w:bookmarkEnd w:id="61"/>
      <w:bookmarkEnd w:id="62"/>
    </w:p>
    <w:p w14:paraId="3D8E29A0" w14:textId="131CA9A5" w:rsidR="0002285E" w:rsidRPr="007F2311" w:rsidRDefault="00972E46">
      <w:pPr>
        <w:rPr>
          <w:rFonts w:ascii="Arial" w:hAnsi="Arial" w:cs="Arial"/>
          <w:lang w:val="en-US"/>
        </w:rPr>
      </w:pPr>
      <w:r w:rsidRPr="007F2311">
        <w:rPr>
          <w:rFonts w:ascii="Arial" w:hAnsi="Arial" w:cs="Arial"/>
          <w:b/>
          <w:bCs/>
          <w:lang w:val="en-US"/>
        </w:rPr>
        <w:t xml:space="preserve"> </w:t>
      </w:r>
      <w:r w:rsidR="005223B3" w:rsidRPr="007F2311">
        <w:rPr>
          <w:rFonts w:ascii="Arial" w:hAnsi="Arial" w:cs="Arial"/>
          <w:lang w:val="en-US"/>
        </w:rPr>
        <w:t>Digital technology</w:t>
      </w:r>
      <w:r w:rsidR="000256C2" w:rsidRPr="007F2311">
        <w:rPr>
          <w:rFonts w:ascii="Arial" w:hAnsi="Arial" w:cs="Arial"/>
          <w:lang w:val="en-US"/>
        </w:rPr>
        <w:t xml:space="preserve"> </w:t>
      </w:r>
      <w:proofErr w:type="gramStart"/>
      <w:r w:rsidR="000256C2" w:rsidRPr="007F2311">
        <w:rPr>
          <w:rFonts w:ascii="Arial" w:hAnsi="Arial" w:cs="Arial"/>
          <w:lang w:val="en-US"/>
        </w:rPr>
        <w:t>play</w:t>
      </w:r>
      <w:proofErr w:type="gramEnd"/>
      <w:r w:rsidR="000256C2" w:rsidRPr="007F2311">
        <w:rPr>
          <w:rFonts w:ascii="Arial" w:hAnsi="Arial" w:cs="Arial"/>
          <w:lang w:val="en-US"/>
        </w:rPr>
        <w:t xml:space="preserve"> a crucial role in preventive care by </w:t>
      </w:r>
      <w:r w:rsidR="00341088" w:rsidRPr="007F2311">
        <w:rPr>
          <w:rFonts w:ascii="Arial" w:hAnsi="Arial" w:cs="Arial"/>
          <w:lang w:val="en-US"/>
        </w:rPr>
        <w:t>enabling individuals and health sys</w:t>
      </w:r>
      <w:r w:rsidR="00F95601" w:rsidRPr="007F2311">
        <w:rPr>
          <w:rFonts w:ascii="Arial" w:hAnsi="Arial" w:cs="Arial"/>
          <w:lang w:val="en-US"/>
        </w:rPr>
        <w:t xml:space="preserve">tems to identify risk early and promote </w:t>
      </w:r>
      <w:r w:rsidR="00DD154C" w:rsidRPr="007F2311">
        <w:rPr>
          <w:rFonts w:ascii="Arial" w:hAnsi="Arial" w:cs="Arial"/>
          <w:lang w:val="en-US"/>
        </w:rPr>
        <w:t xml:space="preserve">healthier </w:t>
      </w:r>
      <w:r w:rsidR="00EE711E" w:rsidRPr="007F2311">
        <w:rPr>
          <w:rFonts w:ascii="Arial" w:hAnsi="Arial" w:cs="Arial"/>
          <w:lang w:val="en-US"/>
        </w:rPr>
        <w:t>behaviors</w:t>
      </w:r>
      <w:r w:rsidR="00BE125A" w:rsidRPr="007F2311">
        <w:rPr>
          <w:rFonts w:ascii="Arial" w:hAnsi="Arial" w:cs="Arial"/>
          <w:lang w:val="en-US"/>
        </w:rPr>
        <w:t>. Mobile health (</w:t>
      </w:r>
      <w:proofErr w:type="gramStart"/>
      <w:r w:rsidR="00BE125A" w:rsidRPr="007F2311">
        <w:rPr>
          <w:rFonts w:ascii="Arial" w:hAnsi="Arial" w:cs="Arial"/>
          <w:lang w:val="en-US"/>
        </w:rPr>
        <w:t>mHea</w:t>
      </w:r>
      <w:r w:rsidR="00ED37A2" w:rsidRPr="007F2311">
        <w:rPr>
          <w:rFonts w:ascii="Arial" w:hAnsi="Arial" w:cs="Arial"/>
          <w:lang w:val="en-US"/>
        </w:rPr>
        <w:t>l</w:t>
      </w:r>
      <w:r w:rsidR="00BE125A" w:rsidRPr="007F2311">
        <w:rPr>
          <w:rFonts w:ascii="Arial" w:hAnsi="Arial" w:cs="Arial"/>
          <w:lang w:val="en-US"/>
        </w:rPr>
        <w:t>th</w:t>
      </w:r>
      <w:proofErr w:type="gramEnd"/>
      <w:r w:rsidR="00BE125A" w:rsidRPr="007F2311">
        <w:rPr>
          <w:rFonts w:ascii="Arial" w:hAnsi="Arial" w:cs="Arial"/>
          <w:lang w:val="en-US"/>
        </w:rPr>
        <w:t>)</w:t>
      </w:r>
      <w:r w:rsidR="00ED37A2" w:rsidRPr="007F2311">
        <w:rPr>
          <w:rFonts w:ascii="Arial" w:hAnsi="Arial" w:cs="Arial"/>
          <w:lang w:val="en-US"/>
        </w:rPr>
        <w:t xml:space="preserve"> applications, for example</w:t>
      </w:r>
      <w:r w:rsidR="000A0F7B" w:rsidRPr="007F2311">
        <w:rPr>
          <w:rFonts w:ascii="Arial" w:hAnsi="Arial" w:cs="Arial"/>
          <w:lang w:val="en-US"/>
        </w:rPr>
        <w:t>, provide tailored guidance on diet</w:t>
      </w:r>
      <w:r w:rsidR="00CD21BA" w:rsidRPr="007F2311">
        <w:rPr>
          <w:rFonts w:ascii="Arial" w:hAnsi="Arial" w:cs="Arial"/>
          <w:lang w:val="en-US"/>
        </w:rPr>
        <w:t xml:space="preserve">, </w:t>
      </w:r>
      <w:r w:rsidR="001D0F6A" w:rsidRPr="007F2311">
        <w:rPr>
          <w:rFonts w:ascii="Arial" w:hAnsi="Arial" w:cs="Arial"/>
          <w:lang w:val="en-US"/>
        </w:rPr>
        <w:t>exercise and lifestyle</w:t>
      </w:r>
      <w:r w:rsidR="00E02489" w:rsidRPr="007F2311">
        <w:rPr>
          <w:rFonts w:ascii="Arial" w:hAnsi="Arial" w:cs="Arial"/>
          <w:lang w:val="en-US"/>
        </w:rPr>
        <w:t xml:space="preserve"> </w:t>
      </w:r>
      <w:r w:rsidR="001D0F6A" w:rsidRPr="007F2311">
        <w:rPr>
          <w:rFonts w:ascii="Arial" w:hAnsi="Arial" w:cs="Arial"/>
          <w:lang w:val="en-US"/>
        </w:rPr>
        <w:t>modification</w:t>
      </w:r>
      <w:r w:rsidR="00E02489" w:rsidRPr="007F2311">
        <w:rPr>
          <w:rFonts w:ascii="Arial" w:hAnsi="Arial" w:cs="Arial"/>
          <w:lang w:val="en-US"/>
        </w:rPr>
        <w:t>, support</w:t>
      </w:r>
      <w:r w:rsidR="00D106C4" w:rsidRPr="007F2311">
        <w:rPr>
          <w:rFonts w:ascii="Arial" w:hAnsi="Arial" w:cs="Arial"/>
          <w:lang w:val="en-US"/>
        </w:rPr>
        <w:t xml:space="preserve">ing </w:t>
      </w:r>
      <w:r w:rsidR="00B24813" w:rsidRPr="007F2311">
        <w:rPr>
          <w:rFonts w:ascii="Arial" w:hAnsi="Arial" w:cs="Arial"/>
          <w:lang w:val="en-US"/>
        </w:rPr>
        <w:t>prevention of con</w:t>
      </w:r>
      <w:r w:rsidR="00BB5C26" w:rsidRPr="007F2311">
        <w:rPr>
          <w:rFonts w:ascii="Arial" w:hAnsi="Arial" w:cs="Arial"/>
          <w:lang w:val="en-US"/>
        </w:rPr>
        <w:t xml:space="preserve">ditions such </w:t>
      </w:r>
      <w:r w:rsidR="00A74EFE" w:rsidRPr="007F2311">
        <w:rPr>
          <w:rFonts w:ascii="Arial" w:hAnsi="Arial" w:cs="Arial"/>
          <w:lang w:val="en-US"/>
        </w:rPr>
        <w:t xml:space="preserve">as type 2 diabetes. A hypothetical </w:t>
      </w:r>
      <w:r w:rsidR="00216C9A" w:rsidRPr="007F2311">
        <w:rPr>
          <w:rFonts w:ascii="Arial" w:hAnsi="Arial" w:cs="Arial"/>
          <w:lang w:val="en-US"/>
        </w:rPr>
        <w:t>community health initiative</w:t>
      </w:r>
      <w:r w:rsidR="006E74E8" w:rsidRPr="007F2311">
        <w:rPr>
          <w:rFonts w:ascii="Arial" w:hAnsi="Arial" w:cs="Arial"/>
          <w:lang w:val="en-US"/>
        </w:rPr>
        <w:t xml:space="preserve"> could </w:t>
      </w:r>
      <w:r w:rsidR="00A56FA9" w:rsidRPr="007F2311">
        <w:rPr>
          <w:rFonts w:ascii="Arial" w:hAnsi="Arial" w:cs="Arial"/>
          <w:lang w:val="en-US"/>
        </w:rPr>
        <w:t xml:space="preserve">involve </w:t>
      </w:r>
      <w:r w:rsidR="00BD03E1" w:rsidRPr="007F2311">
        <w:rPr>
          <w:rFonts w:ascii="Arial" w:hAnsi="Arial" w:cs="Arial"/>
          <w:lang w:val="en-US"/>
        </w:rPr>
        <w:t xml:space="preserve">an </w:t>
      </w:r>
      <w:r w:rsidR="0059636A" w:rsidRPr="007F2311">
        <w:rPr>
          <w:rFonts w:ascii="Arial" w:hAnsi="Arial" w:cs="Arial"/>
          <w:lang w:val="en-US"/>
        </w:rPr>
        <w:t>app that uses personalized</w:t>
      </w:r>
      <w:r w:rsidR="00664C72" w:rsidRPr="007F2311">
        <w:rPr>
          <w:rFonts w:ascii="Arial" w:hAnsi="Arial" w:cs="Arial"/>
          <w:lang w:val="en-US"/>
        </w:rPr>
        <w:t xml:space="preserve"> risk assessments</w:t>
      </w:r>
      <w:r w:rsidR="006E31F3" w:rsidRPr="007F2311">
        <w:rPr>
          <w:rFonts w:ascii="Arial" w:hAnsi="Arial" w:cs="Arial"/>
          <w:lang w:val="en-US"/>
        </w:rPr>
        <w:t xml:space="preserve"> and push notifications to encourage</w:t>
      </w:r>
      <w:r w:rsidR="00FE47E5" w:rsidRPr="007F2311">
        <w:rPr>
          <w:rFonts w:ascii="Arial" w:hAnsi="Arial" w:cs="Arial"/>
          <w:lang w:val="en-US"/>
        </w:rPr>
        <w:t xml:space="preserve"> daily physical activity, provide </w:t>
      </w:r>
      <w:r w:rsidR="00434FC3" w:rsidRPr="007F2311">
        <w:rPr>
          <w:rFonts w:ascii="Arial" w:hAnsi="Arial" w:cs="Arial"/>
          <w:lang w:val="en-US"/>
        </w:rPr>
        <w:t xml:space="preserve">educational content and remind </w:t>
      </w:r>
      <w:r w:rsidR="00B85414" w:rsidRPr="007F2311">
        <w:rPr>
          <w:rFonts w:ascii="Arial" w:hAnsi="Arial" w:cs="Arial"/>
          <w:lang w:val="en-US"/>
        </w:rPr>
        <w:t xml:space="preserve">users to attend screenings. Research </w:t>
      </w:r>
      <w:r w:rsidR="000B79E6" w:rsidRPr="007F2311">
        <w:rPr>
          <w:rFonts w:ascii="Arial" w:hAnsi="Arial" w:cs="Arial"/>
          <w:lang w:val="en-US"/>
        </w:rPr>
        <w:t>by Romeo et al. (2019) demo</w:t>
      </w:r>
      <w:r w:rsidR="00B53801" w:rsidRPr="007F2311">
        <w:rPr>
          <w:rFonts w:ascii="Arial" w:hAnsi="Arial" w:cs="Arial"/>
          <w:lang w:val="en-US"/>
        </w:rPr>
        <w:t>nstrates that digital tools significantly</w:t>
      </w:r>
      <w:r w:rsidR="00D216CD" w:rsidRPr="007F2311">
        <w:rPr>
          <w:rFonts w:ascii="Arial" w:hAnsi="Arial" w:cs="Arial"/>
          <w:lang w:val="en-US"/>
        </w:rPr>
        <w:t xml:space="preserve"> improve health literacy and engagement, </w:t>
      </w:r>
      <w:r w:rsidR="00D95D20" w:rsidRPr="007F2311">
        <w:rPr>
          <w:rFonts w:ascii="Arial" w:hAnsi="Arial" w:cs="Arial"/>
          <w:lang w:val="en-US"/>
        </w:rPr>
        <w:t xml:space="preserve">particularly among younger and digitally active </w:t>
      </w:r>
      <w:r w:rsidR="00131CD1" w:rsidRPr="007F2311">
        <w:rPr>
          <w:rFonts w:ascii="Arial" w:hAnsi="Arial" w:cs="Arial"/>
          <w:lang w:val="en-US"/>
        </w:rPr>
        <w:t xml:space="preserve">populations. These technologies also generate real-time </w:t>
      </w:r>
      <w:r w:rsidR="003E6336" w:rsidRPr="007F2311">
        <w:rPr>
          <w:rFonts w:ascii="Arial" w:hAnsi="Arial" w:cs="Arial"/>
          <w:lang w:val="en-US"/>
        </w:rPr>
        <w:t>data that can be used by public health</w:t>
      </w:r>
      <w:r w:rsidR="007E4FBB" w:rsidRPr="007F2311">
        <w:rPr>
          <w:rFonts w:ascii="Arial" w:hAnsi="Arial" w:cs="Arial"/>
          <w:lang w:val="en-US"/>
        </w:rPr>
        <w:t xml:space="preserve"> teams to target inter</w:t>
      </w:r>
      <w:r w:rsidR="0000344E" w:rsidRPr="007F2311">
        <w:rPr>
          <w:rFonts w:ascii="Arial" w:hAnsi="Arial" w:cs="Arial"/>
          <w:lang w:val="en-US"/>
        </w:rPr>
        <w:t>ventions more effectively, stre</w:t>
      </w:r>
      <w:r w:rsidR="008A25E8" w:rsidRPr="007F2311">
        <w:rPr>
          <w:rFonts w:ascii="Arial" w:hAnsi="Arial" w:cs="Arial"/>
          <w:lang w:val="en-US"/>
        </w:rPr>
        <w:t xml:space="preserve">ngthening population-level prevention </w:t>
      </w:r>
      <w:r w:rsidR="00DB7BEC" w:rsidRPr="007F2311">
        <w:rPr>
          <w:rFonts w:ascii="Arial" w:hAnsi="Arial" w:cs="Arial"/>
          <w:lang w:val="en-US"/>
        </w:rPr>
        <w:t xml:space="preserve">strategies and reducing </w:t>
      </w:r>
      <w:r w:rsidR="00916685" w:rsidRPr="007F2311">
        <w:rPr>
          <w:rFonts w:ascii="Arial" w:hAnsi="Arial" w:cs="Arial"/>
          <w:lang w:val="en-US"/>
        </w:rPr>
        <w:t>long</w:t>
      </w:r>
      <w:r w:rsidR="00DB7BEC" w:rsidRPr="007F2311">
        <w:rPr>
          <w:rFonts w:ascii="Arial" w:hAnsi="Arial" w:cs="Arial"/>
          <w:lang w:val="en-US"/>
        </w:rPr>
        <w:t>-term healthcare demand.</w:t>
      </w:r>
    </w:p>
    <w:p w14:paraId="1E7AF82A" w14:textId="43771AE8" w:rsidR="00C37927" w:rsidRPr="007F2311" w:rsidRDefault="001A27C7">
      <w:pPr>
        <w:rPr>
          <w:rFonts w:ascii="Arial" w:hAnsi="Arial" w:cs="Arial"/>
          <w:b/>
          <w:bCs/>
          <w:lang w:val="en-US"/>
        </w:rPr>
      </w:pPr>
      <w:r w:rsidRPr="007F2311">
        <w:rPr>
          <w:rFonts w:ascii="Arial" w:hAnsi="Arial" w:cs="Arial"/>
          <w:b/>
          <w:bCs/>
          <w:noProof/>
          <w:lang w:val="en-US"/>
        </w:rPr>
        <w:drawing>
          <wp:inline distT="0" distB="0" distL="0" distR="0" wp14:anchorId="4B500A93" wp14:editId="4FD480A2">
            <wp:extent cx="5731510" cy="2703195"/>
            <wp:effectExtent l="0" t="0" r="2540" b="1905"/>
            <wp:docPr id="2122981119"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81119" name="Picture 5"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703195"/>
                    </a:xfrm>
                    <a:prstGeom prst="rect">
                      <a:avLst/>
                    </a:prstGeom>
                  </pic:spPr>
                </pic:pic>
              </a:graphicData>
            </a:graphic>
          </wp:inline>
        </w:drawing>
      </w:r>
    </w:p>
    <w:p w14:paraId="59A1819F" w14:textId="0389138D" w:rsidR="007A660C" w:rsidRPr="007F2311" w:rsidRDefault="00212916">
      <w:pPr>
        <w:rPr>
          <w:rFonts w:ascii="Arial" w:hAnsi="Arial" w:cs="Arial"/>
          <w:lang w:val="en-US"/>
        </w:rPr>
      </w:pPr>
      <w:r w:rsidRPr="007F2311">
        <w:rPr>
          <w:rFonts w:ascii="Arial" w:hAnsi="Arial" w:cs="Arial"/>
          <w:lang w:val="en-US"/>
        </w:rPr>
        <w:t xml:space="preserve"> </w:t>
      </w:r>
    </w:p>
    <w:p w14:paraId="6231840A" w14:textId="07BD52F7" w:rsidR="00242B53" w:rsidRPr="00635CAB" w:rsidRDefault="00242B53" w:rsidP="00635CAB">
      <w:pPr>
        <w:pStyle w:val="Heading1"/>
        <w:rPr>
          <w:sz w:val="36"/>
          <w:szCs w:val="36"/>
        </w:rPr>
      </w:pPr>
      <w:bookmarkStart w:id="63" w:name="_Toc215702350"/>
      <w:bookmarkStart w:id="64" w:name="_Toc215702484"/>
      <w:bookmarkStart w:id="65" w:name="_Toc215703096"/>
      <w:r w:rsidRPr="00635CAB">
        <w:rPr>
          <w:sz w:val="36"/>
          <w:szCs w:val="36"/>
        </w:rPr>
        <w:lastRenderedPageBreak/>
        <w:t>7.Understanding the NHS Leadership Framework</w:t>
      </w:r>
      <w:bookmarkEnd w:id="63"/>
      <w:bookmarkEnd w:id="64"/>
      <w:bookmarkEnd w:id="65"/>
    </w:p>
    <w:p w14:paraId="6047D0BC" w14:textId="0F7D8D12" w:rsidR="00E36F9A" w:rsidRPr="007F2311" w:rsidRDefault="00BA053E" w:rsidP="00635CAB">
      <w:pPr>
        <w:pStyle w:val="Heading2"/>
      </w:pPr>
      <w:bookmarkStart w:id="66" w:name="_Toc215702351"/>
      <w:bookmarkStart w:id="67" w:name="_Toc215702485"/>
      <w:bookmarkStart w:id="68" w:name="_Toc215703097"/>
      <w:r w:rsidRPr="007F2311">
        <w:t>7.1 Summary of the NHS</w:t>
      </w:r>
      <w:r w:rsidR="00FF2B89" w:rsidRPr="007F2311">
        <w:t xml:space="preserve"> Leadership Framework</w:t>
      </w:r>
      <w:bookmarkEnd w:id="66"/>
      <w:bookmarkEnd w:id="67"/>
      <w:bookmarkEnd w:id="68"/>
    </w:p>
    <w:p w14:paraId="485786D8" w14:textId="77777777" w:rsidR="00E860EB" w:rsidRPr="007F2311" w:rsidRDefault="00661BA3">
      <w:pPr>
        <w:rPr>
          <w:rFonts w:ascii="Arial" w:hAnsi="Arial" w:cs="Arial"/>
        </w:rPr>
      </w:pPr>
      <w:r w:rsidRPr="007F2311">
        <w:rPr>
          <w:rFonts w:ascii="Arial" w:hAnsi="Arial" w:cs="Arial"/>
        </w:rPr>
        <w:t xml:space="preserve">The </w:t>
      </w:r>
      <w:r w:rsidR="00E56938" w:rsidRPr="007F2311">
        <w:rPr>
          <w:rFonts w:ascii="Arial" w:hAnsi="Arial" w:cs="Arial"/>
        </w:rPr>
        <w:t xml:space="preserve">NHS Leadership Framework outlines a set of core </w:t>
      </w:r>
      <w:r w:rsidR="00C15FCA" w:rsidRPr="007F2311">
        <w:rPr>
          <w:rFonts w:ascii="Arial" w:hAnsi="Arial" w:cs="Arial"/>
        </w:rPr>
        <w:t xml:space="preserve">competencies and behaviours </w:t>
      </w:r>
      <w:r w:rsidR="00C251F1" w:rsidRPr="007F2311">
        <w:rPr>
          <w:rFonts w:ascii="Arial" w:hAnsi="Arial" w:cs="Arial"/>
        </w:rPr>
        <w:t>designed to guide</w:t>
      </w:r>
      <w:r w:rsidR="009E76D4" w:rsidRPr="007F2311">
        <w:rPr>
          <w:rFonts w:ascii="Arial" w:hAnsi="Arial" w:cs="Arial"/>
        </w:rPr>
        <w:t xml:space="preserve"> effective leadership across health and s</w:t>
      </w:r>
      <w:r w:rsidR="001C6BA4" w:rsidRPr="007F2311">
        <w:rPr>
          <w:rFonts w:ascii="Arial" w:hAnsi="Arial" w:cs="Arial"/>
        </w:rPr>
        <w:t xml:space="preserve">ocial care settings. It emphasises </w:t>
      </w:r>
      <w:r w:rsidR="006D360D" w:rsidRPr="007F2311">
        <w:rPr>
          <w:rFonts w:ascii="Arial" w:hAnsi="Arial" w:cs="Arial"/>
        </w:rPr>
        <w:t>that leadership</w:t>
      </w:r>
      <w:r w:rsidR="00B97E4F" w:rsidRPr="007F2311">
        <w:rPr>
          <w:rFonts w:ascii="Arial" w:hAnsi="Arial" w:cs="Arial"/>
        </w:rPr>
        <w:t xml:space="preserve"> is </w:t>
      </w:r>
      <w:r w:rsidR="006D360D" w:rsidRPr="007F2311">
        <w:rPr>
          <w:rFonts w:ascii="Arial" w:hAnsi="Arial" w:cs="Arial"/>
        </w:rPr>
        <w:t>not</w:t>
      </w:r>
      <w:r w:rsidR="00D248D7" w:rsidRPr="007F2311">
        <w:rPr>
          <w:rFonts w:ascii="Arial" w:hAnsi="Arial" w:cs="Arial"/>
        </w:rPr>
        <w:t xml:space="preserve"> limited</w:t>
      </w:r>
      <w:r w:rsidR="00140DB7" w:rsidRPr="007F2311">
        <w:rPr>
          <w:rFonts w:ascii="Arial" w:hAnsi="Arial" w:cs="Arial"/>
        </w:rPr>
        <w:t xml:space="preserve"> to senior positions</w:t>
      </w:r>
      <w:r w:rsidR="00C9245C" w:rsidRPr="007F2311">
        <w:rPr>
          <w:rFonts w:ascii="Arial" w:hAnsi="Arial" w:cs="Arial"/>
        </w:rPr>
        <w:t xml:space="preserve">; rather, it is a shared responsibility essential for improving </w:t>
      </w:r>
      <w:r w:rsidR="002F5D90" w:rsidRPr="007F2311">
        <w:rPr>
          <w:rFonts w:ascii="Arial" w:hAnsi="Arial" w:cs="Arial"/>
        </w:rPr>
        <w:t>patient outcomes</w:t>
      </w:r>
      <w:r w:rsidR="006E1399" w:rsidRPr="007F2311">
        <w:rPr>
          <w:rFonts w:ascii="Arial" w:hAnsi="Arial" w:cs="Arial"/>
        </w:rPr>
        <w:t xml:space="preserve"> and organisational performance. </w:t>
      </w:r>
      <w:r w:rsidR="00A60456" w:rsidRPr="007F2311">
        <w:rPr>
          <w:rFonts w:ascii="Arial" w:hAnsi="Arial" w:cs="Arial"/>
        </w:rPr>
        <w:t>The framework identi</w:t>
      </w:r>
      <w:r w:rsidR="00E56987" w:rsidRPr="007F2311">
        <w:rPr>
          <w:rFonts w:ascii="Arial" w:hAnsi="Arial" w:cs="Arial"/>
        </w:rPr>
        <w:t>fies several key</w:t>
      </w:r>
      <w:r w:rsidR="00A25F59" w:rsidRPr="007F2311">
        <w:rPr>
          <w:rFonts w:ascii="Arial" w:hAnsi="Arial" w:cs="Arial"/>
        </w:rPr>
        <w:t xml:space="preserve"> domains, including inspiring </w:t>
      </w:r>
      <w:r w:rsidR="00651A01" w:rsidRPr="007F2311">
        <w:rPr>
          <w:rFonts w:ascii="Arial" w:hAnsi="Arial" w:cs="Arial"/>
        </w:rPr>
        <w:t xml:space="preserve">shared purpose, </w:t>
      </w:r>
      <w:r w:rsidR="0043317C" w:rsidRPr="007F2311">
        <w:rPr>
          <w:rFonts w:ascii="Arial" w:hAnsi="Arial" w:cs="Arial"/>
        </w:rPr>
        <w:t>leading with care, evaluating information</w:t>
      </w:r>
      <w:r w:rsidR="008F45EF" w:rsidRPr="007F2311">
        <w:rPr>
          <w:rFonts w:ascii="Arial" w:hAnsi="Arial" w:cs="Arial"/>
        </w:rPr>
        <w:t xml:space="preserve">, connecting our service, sharing </w:t>
      </w:r>
      <w:r w:rsidR="00193D3A" w:rsidRPr="007F2311">
        <w:rPr>
          <w:rFonts w:ascii="Arial" w:hAnsi="Arial" w:cs="Arial"/>
        </w:rPr>
        <w:t xml:space="preserve">the vision, and engaging </w:t>
      </w:r>
      <w:r w:rsidR="000628FF" w:rsidRPr="007F2311">
        <w:rPr>
          <w:rFonts w:ascii="Arial" w:hAnsi="Arial" w:cs="Arial"/>
        </w:rPr>
        <w:t>the team. These behaviours encou</w:t>
      </w:r>
      <w:r w:rsidR="0098504B" w:rsidRPr="007F2311">
        <w:rPr>
          <w:rFonts w:ascii="Arial" w:hAnsi="Arial" w:cs="Arial"/>
        </w:rPr>
        <w:t xml:space="preserve">rage leaders to act </w:t>
      </w:r>
      <w:r w:rsidR="00B5740D" w:rsidRPr="007F2311">
        <w:rPr>
          <w:rFonts w:ascii="Arial" w:hAnsi="Arial" w:cs="Arial"/>
        </w:rPr>
        <w:t xml:space="preserve">with compassion, </w:t>
      </w:r>
      <w:r w:rsidR="00E46391" w:rsidRPr="007F2311">
        <w:rPr>
          <w:rFonts w:ascii="Arial" w:hAnsi="Arial" w:cs="Arial"/>
        </w:rPr>
        <w:t>communicate clearly, make evidence-</w:t>
      </w:r>
      <w:r w:rsidR="009608A8" w:rsidRPr="007F2311">
        <w:rPr>
          <w:rFonts w:ascii="Arial" w:hAnsi="Arial" w:cs="Arial"/>
        </w:rPr>
        <w:t xml:space="preserve">informed decisions, and promote collaboration </w:t>
      </w:r>
      <w:r w:rsidR="00F65E23" w:rsidRPr="007F2311">
        <w:rPr>
          <w:rFonts w:ascii="Arial" w:hAnsi="Arial" w:cs="Arial"/>
        </w:rPr>
        <w:t>within multidisciplinary te</w:t>
      </w:r>
      <w:r w:rsidR="00E860EB" w:rsidRPr="007F2311">
        <w:rPr>
          <w:rFonts w:ascii="Arial" w:hAnsi="Arial" w:cs="Arial"/>
        </w:rPr>
        <w:t xml:space="preserve">ams. </w:t>
      </w:r>
    </w:p>
    <w:p w14:paraId="78201DE6" w14:textId="6BE40759" w:rsidR="00574F68" w:rsidRPr="007F2311" w:rsidRDefault="00E860EB">
      <w:pPr>
        <w:rPr>
          <w:rFonts w:ascii="Arial" w:hAnsi="Arial" w:cs="Arial"/>
        </w:rPr>
      </w:pPr>
      <w:r w:rsidRPr="007F2311">
        <w:rPr>
          <w:rFonts w:ascii="Arial" w:hAnsi="Arial" w:cs="Arial"/>
        </w:rPr>
        <w:t>Importantly, the fram</w:t>
      </w:r>
      <w:r w:rsidR="00031205" w:rsidRPr="007F2311">
        <w:rPr>
          <w:rFonts w:ascii="Arial" w:hAnsi="Arial" w:cs="Arial"/>
        </w:rPr>
        <w:t>ework provides a common language for deve</w:t>
      </w:r>
      <w:r w:rsidR="00A47629" w:rsidRPr="007F2311">
        <w:rPr>
          <w:rFonts w:ascii="Arial" w:hAnsi="Arial" w:cs="Arial"/>
        </w:rPr>
        <w:t>loping leadershi</w:t>
      </w:r>
      <w:r w:rsidR="00E11839" w:rsidRPr="007F2311">
        <w:rPr>
          <w:rFonts w:ascii="Arial" w:hAnsi="Arial" w:cs="Arial"/>
        </w:rPr>
        <w:t>p capa</w:t>
      </w:r>
      <w:r w:rsidR="00B072CC" w:rsidRPr="007F2311">
        <w:rPr>
          <w:rFonts w:ascii="Arial" w:hAnsi="Arial" w:cs="Arial"/>
        </w:rPr>
        <w:t>bilities across the entire workforce</w:t>
      </w:r>
      <w:r w:rsidR="00C92755" w:rsidRPr="007F2311">
        <w:rPr>
          <w:rFonts w:ascii="Arial" w:hAnsi="Arial" w:cs="Arial"/>
        </w:rPr>
        <w:t>.</w:t>
      </w:r>
      <w:r w:rsidR="00DF27E4">
        <w:rPr>
          <w:rFonts w:ascii="Arial" w:hAnsi="Arial" w:cs="Arial"/>
        </w:rPr>
        <w:t xml:space="preserve"> </w:t>
      </w:r>
      <w:r w:rsidR="00DE21BD" w:rsidRPr="007F2311">
        <w:rPr>
          <w:rFonts w:ascii="Arial" w:hAnsi="Arial" w:cs="Arial"/>
        </w:rPr>
        <w:t xml:space="preserve">By </w:t>
      </w:r>
      <w:r w:rsidR="00C372F8" w:rsidRPr="007F2311">
        <w:rPr>
          <w:rFonts w:ascii="Arial" w:hAnsi="Arial" w:cs="Arial"/>
        </w:rPr>
        <w:t>embedding these behaviours into ever</w:t>
      </w:r>
      <w:r w:rsidR="00F43747" w:rsidRPr="007F2311">
        <w:rPr>
          <w:rFonts w:ascii="Arial" w:hAnsi="Arial" w:cs="Arial"/>
        </w:rPr>
        <w:t>y</w:t>
      </w:r>
      <w:r w:rsidR="00C372F8" w:rsidRPr="007F2311">
        <w:rPr>
          <w:rFonts w:ascii="Arial" w:hAnsi="Arial" w:cs="Arial"/>
        </w:rPr>
        <w:t>day</w:t>
      </w:r>
      <w:r w:rsidR="00F43747" w:rsidRPr="007F2311">
        <w:rPr>
          <w:rFonts w:ascii="Arial" w:hAnsi="Arial" w:cs="Arial"/>
        </w:rPr>
        <w:t xml:space="preserve"> practice, </w:t>
      </w:r>
      <w:r w:rsidR="00B53C05" w:rsidRPr="007F2311">
        <w:rPr>
          <w:rFonts w:ascii="Arial" w:hAnsi="Arial" w:cs="Arial"/>
        </w:rPr>
        <w:t>the NHS aims to cultivate</w:t>
      </w:r>
      <w:r w:rsidR="00A64781" w:rsidRPr="007F2311">
        <w:rPr>
          <w:rFonts w:ascii="Arial" w:hAnsi="Arial" w:cs="Arial"/>
        </w:rPr>
        <w:t xml:space="preserve"> a culture of openness, learning and </w:t>
      </w:r>
      <w:r w:rsidR="00455ECE" w:rsidRPr="007F2311">
        <w:rPr>
          <w:rFonts w:ascii="Arial" w:hAnsi="Arial" w:cs="Arial"/>
        </w:rPr>
        <w:t>continuous improvement (</w:t>
      </w:r>
      <w:r w:rsidR="006445B4" w:rsidRPr="007F2311">
        <w:rPr>
          <w:rFonts w:ascii="Arial" w:hAnsi="Arial" w:cs="Arial"/>
        </w:rPr>
        <w:t>West et al., 2015; NHS Lea</w:t>
      </w:r>
      <w:r w:rsidR="00896AAF" w:rsidRPr="007F2311">
        <w:rPr>
          <w:rFonts w:ascii="Arial" w:hAnsi="Arial" w:cs="Arial"/>
        </w:rPr>
        <w:t>dership Academy,2020).</w:t>
      </w:r>
    </w:p>
    <w:p w14:paraId="26088B14" w14:textId="62CAB976" w:rsidR="00A92A97" w:rsidRPr="007F2311" w:rsidRDefault="00FF2B89" w:rsidP="00635CAB">
      <w:pPr>
        <w:pStyle w:val="Heading2"/>
      </w:pPr>
      <w:bookmarkStart w:id="69" w:name="_Toc215702352"/>
      <w:bookmarkStart w:id="70" w:name="_Toc215702486"/>
      <w:bookmarkStart w:id="71" w:name="_Toc215703098"/>
      <w:r w:rsidRPr="007F2311">
        <w:t xml:space="preserve">7.2 </w:t>
      </w:r>
      <w:r w:rsidR="00EF63A3" w:rsidRPr="007F2311">
        <w:t>Applying One Leadership</w:t>
      </w:r>
      <w:r w:rsidR="00E97BDF" w:rsidRPr="007F2311">
        <w:t xml:space="preserve"> B</w:t>
      </w:r>
      <w:r w:rsidR="00F84FCF" w:rsidRPr="007F2311">
        <w:t>ehaviour: “</w:t>
      </w:r>
      <w:r w:rsidR="00955EB4" w:rsidRPr="007F2311">
        <w:t>Inspiring Shared</w:t>
      </w:r>
      <w:r w:rsidR="001A7634" w:rsidRPr="007F2311">
        <w:t xml:space="preserve"> Purpose”</w:t>
      </w:r>
      <w:bookmarkEnd w:id="69"/>
      <w:bookmarkEnd w:id="70"/>
      <w:bookmarkEnd w:id="71"/>
    </w:p>
    <w:p w14:paraId="446589EE" w14:textId="754DA4B2" w:rsidR="00A92A97" w:rsidRDefault="00A67EF8">
      <w:pPr>
        <w:rPr>
          <w:rFonts w:ascii="Arial" w:hAnsi="Arial" w:cs="Arial"/>
        </w:rPr>
      </w:pPr>
      <w:r w:rsidRPr="007F2311">
        <w:rPr>
          <w:rFonts w:ascii="Arial" w:hAnsi="Arial" w:cs="Arial"/>
        </w:rPr>
        <w:t>“I</w:t>
      </w:r>
      <w:r w:rsidR="00770568" w:rsidRPr="007F2311">
        <w:rPr>
          <w:rFonts w:ascii="Arial" w:hAnsi="Arial" w:cs="Arial"/>
        </w:rPr>
        <w:t>ns</w:t>
      </w:r>
      <w:r w:rsidRPr="007F2311">
        <w:rPr>
          <w:rFonts w:ascii="Arial" w:hAnsi="Arial" w:cs="Arial"/>
        </w:rPr>
        <w:t>piring shared purpose” encou</w:t>
      </w:r>
      <w:r w:rsidR="00566E3F" w:rsidRPr="007F2311">
        <w:rPr>
          <w:rFonts w:ascii="Arial" w:hAnsi="Arial" w:cs="Arial"/>
        </w:rPr>
        <w:t>rages leaders to un</w:t>
      </w:r>
      <w:r w:rsidR="00103C25" w:rsidRPr="007F2311">
        <w:rPr>
          <w:rFonts w:ascii="Arial" w:hAnsi="Arial" w:cs="Arial"/>
        </w:rPr>
        <w:t>ite staff</w:t>
      </w:r>
      <w:r w:rsidR="00351B27" w:rsidRPr="007F2311">
        <w:rPr>
          <w:rFonts w:ascii="Arial" w:hAnsi="Arial" w:cs="Arial"/>
        </w:rPr>
        <w:t xml:space="preserve"> </w:t>
      </w:r>
      <w:r w:rsidR="00103C25" w:rsidRPr="007F2311">
        <w:rPr>
          <w:rFonts w:ascii="Arial" w:hAnsi="Arial" w:cs="Arial"/>
        </w:rPr>
        <w:t>around a clear, mea</w:t>
      </w:r>
      <w:r w:rsidR="003311D0" w:rsidRPr="007F2311">
        <w:rPr>
          <w:rFonts w:ascii="Arial" w:hAnsi="Arial" w:cs="Arial"/>
        </w:rPr>
        <w:t>ningful vision that prio</w:t>
      </w:r>
      <w:r w:rsidR="0051104F" w:rsidRPr="007F2311">
        <w:rPr>
          <w:rFonts w:ascii="Arial" w:hAnsi="Arial" w:cs="Arial"/>
        </w:rPr>
        <w:t>ritises patient and services</w:t>
      </w:r>
      <w:r w:rsidR="00960A4C" w:rsidRPr="007F2311">
        <w:rPr>
          <w:rFonts w:ascii="Arial" w:hAnsi="Arial" w:cs="Arial"/>
        </w:rPr>
        <w:t>-user wellbeing.</w:t>
      </w:r>
      <w:r w:rsidR="00897B46" w:rsidRPr="007F2311">
        <w:rPr>
          <w:rFonts w:ascii="Arial" w:hAnsi="Arial" w:cs="Arial"/>
        </w:rPr>
        <w:t xml:space="preserve"> A leader can use this behaviour </w:t>
      </w:r>
      <w:r w:rsidR="00757C30" w:rsidRPr="007F2311">
        <w:rPr>
          <w:rFonts w:ascii="Arial" w:hAnsi="Arial" w:cs="Arial"/>
        </w:rPr>
        <w:t xml:space="preserve">to foster creativity by creating </w:t>
      </w:r>
      <w:r w:rsidR="004805A1" w:rsidRPr="007F2311">
        <w:rPr>
          <w:rFonts w:ascii="Arial" w:hAnsi="Arial" w:cs="Arial"/>
        </w:rPr>
        <w:t>a psychologically safe envir</w:t>
      </w:r>
      <w:r w:rsidR="00B41340" w:rsidRPr="007F2311">
        <w:rPr>
          <w:rFonts w:ascii="Arial" w:hAnsi="Arial" w:cs="Arial"/>
        </w:rPr>
        <w:t xml:space="preserve">onment where team members feel valued </w:t>
      </w:r>
      <w:r w:rsidR="00A570FF" w:rsidRPr="007F2311">
        <w:rPr>
          <w:rFonts w:ascii="Arial" w:hAnsi="Arial" w:cs="Arial"/>
        </w:rPr>
        <w:t xml:space="preserve">and confident </w:t>
      </w:r>
      <w:r w:rsidR="00432FB5" w:rsidRPr="007F2311">
        <w:rPr>
          <w:rFonts w:ascii="Arial" w:hAnsi="Arial" w:cs="Arial"/>
        </w:rPr>
        <w:t>to share</w:t>
      </w:r>
      <w:r w:rsidR="00234E86" w:rsidRPr="007F2311">
        <w:rPr>
          <w:rFonts w:ascii="Arial" w:hAnsi="Arial" w:cs="Arial"/>
        </w:rPr>
        <w:t xml:space="preserve"> new ideas</w:t>
      </w:r>
      <w:r w:rsidR="005D31E4" w:rsidRPr="007F2311">
        <w:rPr>
          <w:rFonts w:ascii="Arial" w:hAnsi="Arial" w:cs="Arial"/>
        </w:rPr>
        <w:t>. For example, during</w:t>
      </w:r>
      <w:r w:rsidR="007A399A" w:rsidRPr="007F2311">
        <w:rPr>
          <w:rFonts w:ascii="Arial" w:hAnsi="Arial" w:cs="Arial"/>
        </w:rPr>
        <w:t xml:space="preserve"> service redesig</w:t>
      </w:r>
      <w:r w:rsidR="001134D7" w:rsidRPr="007F2311">
        <w:rPr>
          <w:rFonts w:ascii="Arial" w:hAnsi="Arial" w:cs="Arial"/>
        </w:rPr>
        <w:t>n</w:t>
      </w:r>
      <w:r w:rsidR="007A399A" w:rsidRPr="007F2311">
        <w:rPr>
          <w:rFonts w:ascii="Arial" w:hAnsi="Arial" w:cs="Arial"/>
        </w:rPr>
        <w:t>, a lea</w:t>
      </w:r>
      <w:r w:rsidR="001134D7" w:rsidRPr="007F2311">
        <w:rPr>
          <w:rFonts w:ascii="Arial" w:hAnsi="Arial" w:cs="Arial"/>
        </w:rPr>
        <w:t>der</w:t>
      </w:r>
      <w:r w:rsidR="00252227" w:rsidRPr="007F2311">
        <w:rPr>
          <w:rFonts w:ascii="Arial" w:hAnsi="Arial" w:cs="Arial"/>
        </w:rPr>
        <w:t xml:space="preserve"> might </w:t>
      </w:r>
      <w:r w:rsidR="00787A4A" w:rsidRPr="007F2311">
        <w:rPr>
          <w:rFonts w:ascii="Arial" w:hAnsi="Arial" w:cs="Arial"/>
        </w:rPr>
        <w:t xml:space="preserve">invite staff from different disciplines </w:t>
      </w:r>
      <w:r w:rsidR="00B463B9" w:rsidRPr="007F2311">
        <w:rPr>
          <w:rFonts w:ascii="Arial" w:hAnsi="Arial" w:cs="Arial"/>
        </w:rPr>
        <w:t xml:space="preserve">to contribute </w:t>
      </w:r>
      <w:r w:rsidR="00156DB3" w:rsidRPr="007F2311">
        <w:rPr>
          <w:rFonts w:ascii="Arial" w:hAnsi="Arial" w:cs="Arial"/>
        </w:rPr>
        <w:t>their insights, en</w:t>
      </w:r>
      <w:r w:rsidR="00FE4B09" w:rsidRPr="007F2311">
        <w:rPr>
          <w:rFonts w:ascii="Arial" w:hAnsi="Arial" w:cs="Arial"/>
        </w:rPr>
        <w:t xml:space="preserve">suring diverse </w:t>
      </w:r>
      <w:r w:rsidR="00811BAA" w:rsidRPr="007F2311">
        <w:rPr>
          <w:rFonts w:ascii="Arial" w:hAnsi="Arial" w:cs="Arial"/>
        </w:rPr>
        <w:t>perspectives shape innovation</w:t>
      </w:r>
      <w:r w:rsidR="002A5B40" w:rsidRPr="007F2311">
        <w:rPr>
          <w:rFonts w:ascii="Arial" w:hAnsi="Arial" w:cs="Arial"/>
        </w:rPr>
        <w:t>. By empha</w:t>
      </w:r>
      <w:r w:rsidR="00620BE5" w:rsidRPr="007F2311">
        <w:rPr>
          <w:rFonts w:ascii="Arial" w:hAnsi="Arial" w:cs="Arial"/>
        </w:rPr>
        <w:t>sising the shared</w:t>
      </w:r>
      <w:r w:rsidR="008E2ACC" w:rsidRPr="007F2311">
        <w:rPr>
          <w:rFonts w:ascii="Arial" w:hAnsi="Arial" w:cs="Arial"/>
        </w:rPr>
        <w:t xml:space="preserve"> goal of improving patient </w:t>
      </w:r>
      <w:r w:rsidR="00755C2E" w:rsidRPr="007F2311">
        <w:rPr>
          <w:rFonts w:ascii="Arial" w:hAnsi="Arial" w:cs="Arial"/>
        </w:rPr>
        <w:t>experience, the leader stre</w:t>
      </w:r>
      <w:r w:rsidR="00172EB6" w:rsidRPr="007F2311">
        <w:rPr>
          <w:rFonts w:ascii="Arial" w:hAnsi="Arial" w:cs="Arial"/>
        </w:rPr>
        <w:t xml:space="preserve">ngthens motivation </w:t>
      </w:r>
      <w:r w:rsidR="00E70401" w:rsidRPr="007F2311">
        <w:rPr>
          <w:rFonts w:ascii="Arial" w:hAnsi="Arial" w:cs="Arial"/>
        </w:rPr>
        <w:t xml:space="preserve">and collective responsibility, leading to more </w:t>
      </w:r>
      <w:r w:rsidR="00A909E5" w:rsidRPr="007F2311">
        <w:rPr>
          <w:rFonts w:ascii="Arial" w:hAnsi="Arial" w:cs="Arial"/>
        </w:rPr>
        <w:t xml:space="preserve">creative solutions and </w:t>
      </w:r>
      <w:r w:rsidR="00E0795A" w:rsidRPr="007F2311">
        <w:rPr>
          <w:rFonts w:ascii="Arial" w:hAnsi="Arial" w:cs="Arial"/>
        </w:rPr>
        <w:t>enhanced quality of care.</w:t>
      </w:r>
    </w:p>
    <w:p w14:paraId="21075A68" w14:textId="0F7372E3" w:rsidR="007A54D1" w:rsidRPr="007F2311" w:rsidRDefault="007A54D1">
      <w:pPr>
        <w:rPr>
          <w:rFonts w:ascii="Arial" w:hAnsi="Arial" w:cs="Arial"/>
        </w:rPr>
      </w:pPr>
      <w:r>
        <w:rPr>
          <w:rFonts w:ascii="Arial" w:hAnsi="Arial" w:cs="Arial"/>
        </w:rPr>
        <w:t>This framework also supports creativ</w:t>
      </w:r>
      <w:r w:rsidR="00E66A57">
        <w:rPr>
          <w:rFonts w:ascii="Arial" w:hAnsi="Arial" w:cs="Arial"/>
        </w:rPr>
        <w:t>ity in health and social care by encouraging lead</w:t>
      </w:r>
      <w:r w:rsidR="00116A8A">
        <w:rPr>
          <w:rFonts w:ascii="Arial" w:hAnsi="Arial" w:cs="Arial"/>
        </w:rPr>
        <w:t xml:space="preserve">ers to create a culture where </w:t>
      </w:r>
      <w:r w:rsidR="00F107F3">
        <w:rPr>
          <w:rFonts w:ascii="Arial" w:hAnsi="Arial" w:cs="Arial"/>
        </w:rPr>
        <w:t xml:space="preserve">new ideas are welcomed, </w:t>
      </w:r>
      <w:r w:rsidR="00A243AE">
        <w:rPr>
          <w:rFonts w:ascii="Arial" w:hAnsi="Arial" w:cs="Arial"/>
        </w:rPr>
        <w:t>shared and tested in practice.</w:t>
      </w:r>
    </w:p>
    <w:p w14:paraId="2A7CBDCA" w14:textId="78CAAF89" w:rsidR="00574F68" w:rsidRPr="007F2311" w:rsidRDefault="001A7634" w:rsidP="00635CAB">
      <w:pPr>
        <w:pStyle w:val="Heading2"/>
      </w:pPr>
      <w:bookmarkStart w:id="72" w:name="_Toc215702353"/>
      <w:bookmarkStart w:id="73" w:name="_Toc215702487"/>
      <w:bookmarkStart w:id="74" w:name="_Toc215703099"/>
      <w:r w:rsidRPr="007F2311">
        <w:t>7.3</w:t>
      </w:r>
      <w:r w:rsidR="00C460CE" w:rsidRPr="007F2311">
        <w:t xml:space="preserve"> Reflective Journal Entry</w:t>
      </w:r>
      <w:bookmarkEnd w:id="72"/>
      <w:bookmarkEnd w:id="73"/>
      <w:bookmarkEnd w:id="74"/>
    </w:p>
    <w:p w14:paraId="53B2C123" w14:textId="60642F3C" w:rsidR="00E0795A" w:rsidRPr="007F2311" w:rsidRDefault="00367AF2">
      <w:pPr>
        <w:rPr>
          <w:rFonts w:ascii="Arial" w:hAnsi="Arial" w:cs="Arial"/>
        </w:rPr>
      </w:pPr>
      <w:r w:rsidRPr="007F2311">
        <w:rPr>
          <w:rFonts w:ascii="Arial" w:hAnsi="Arial" w:cs="Arial"/>
        </w:rPr>
        <w:t>Throughout this module</w:t>
      </w:r>
      <w:r w:rsidR="00AC0F0E" w:rsidRPr="007F2311">
        <w:rPr>
          <w:rFonts w:ascii="Arial" w:hAnsi="Arial" w:cs="Arial"/>
        </w:rPr>
        <w:t xml:space="preserve">, my understanding of creativity in health </w:t>
      </w:r>
      <w:r w:rsidR="00E41C4B" w:rsidRPr="007F2311">
        <w:rPr>
          <w:rFonts w:ascii="Arial" w:hAnsi="Arial" w:cs="Arial"/>
        </w:rPr>
        <w:t xml:space="preserve">and social care has developed significantly. </w:t>
      </w:r>
      <w:r w:rsidR="00D75ADD" w:rsidRPr="007F2311">
        <w:rPr>
          <w:rFonts w:ascii="Arial" w:hAnsi="Arial" w:cs="Arial"/>
        </w:rPr>
        <w:t>Initially, I v</w:t>
      </w:r>
      <w:r w:rsidR="006043C0" w:rsidRPr="007F2311">
        <w:rPr>
          <w:rFonts w:ascii="Arial" w:hAnsi="Arial" w:cs="Arial"/>
        </w:rPr>
        <w:t>iewed creativity as something</w:t>
      </w:r>
      <w:r w:rsidR="00DC51F8" w:rsidRPr="007F2311">
        <w:rPr>
          <w:rFonts w:ascii="Arial" w:hAnsi="Arial" w:cs="Arial"/>
        </w:rPr>
        <w:t xml:space="preserve"> linked </w:t>
      </w:r>
      <w:r w:rsidR="002A68A1" w:rsidRPr="007F2311">
        <w:rPr>
          <w:rFonts w:ascii="Arial" w:hAnsi="Arial" w:cs="Arial"/>
        </w:rPr>
        <w:t xml:space="preserve">mainly </w:t>
      </w:r>
      <w:r w:rsidR="00D47C09" w:rsidRPr="007F2311">
        <w:rPr>
          <w:rFonts w:ascii="Arial" w:hAnsi="Arial" w:cs="Arial"/>
        </w:rPr>
        <w:t xml:space="preserve">to artistic </w:t>
      </w:r>
      <w:r w:rsidR="00FC2A24" w:rsidRPr="007F2311">
        <w:rPr>
          <w:rFonts w:ascii="Arial" w:hAnsi="Arial" w:cs="Arial"/>
        </w:rPr>
        <w:t xml:space="preserve">skills. </w:t>
      </w:r>
      <w:r w:rsidR="003556A0" w:rsidRPr="007F2311">
        <w:rPr>
          <w:rFonts w:ascii="Arial" w:hAnsi="Arial" w:cs="Arial"/>
        </w:rPr>
        <w:t>H</w:t>
      </w:r>
      <w:r w:rsidR="0023202C" w:rsidRPr="007F2311">
        <w:rPr>
          <w:rFonts w:ascii="Arial" w:hAnsi="Arial" w:cs="Arial"/>
        </w:rPr>
        <w:t>owe</w:t>
      </w:r>
      <w:r w:rsidR="003556A0" w:rsidRPr="007F2311">
        <w:rPr>
          <w:rFonts w:ascii="Arial" w:hAnsi="Arial" w:cs="Arial"/>
        </w:rPr>
        <w:t xml:space="preserve">ver, the activities, case </w:t>
      </w:r>
      <w:r w:rsidR="00860D50" w:rsidRPr="007F2311">
        <w:rPr>
          <w:rFonts w:ascii="Arial" w:hAnsi="Arial" w:cs="Arial"/>
        </w:rPr>
        <w:t>studies and tasks-</w:t>
      </w:r>
      <w:r w:rsidR="00CC434B" w:rsidRPr="007F2311">
        <w:rPr>
          <w:rFonts w:ascii="Arial" w:hAnsi="Arial" w:cs="Arial"/>
        </w:rPr>
        <w:t>particularly th</w:t>
      </w:r>
      <w:r w:rsidR="00614D49" w:rsidRPr="007F2311">
        <w:rPr>
          <w:rFonts w:ascii="Arial" w:hAnsi="Arial" w:cs="Arial"/>
        </w:rPr>
        <w:t>ose involving digital innovation</w:t>
      </w:r>
      <w:r w:rsidR="00A94107" w:rsidRPr="007F2311">
        <w:rPr>
          <w:rFonts w:ascii="Arial" w:hAnsi="Arial" w:cs="Arial"/>
        </w:rPr>
        <w:t xml:space="preserve"> and service </w:t>
      </w:r>
      <w:r w:rsidR="00652399" w:rsidRPr="007F2311">
        <w:rPr>
          <w:rFonts w:ascii="Arial" w:hAnsi="Arial" w:cs="Arial"/>
        </w:rPr>
        <w:t>redesign-helped me reco</w:t>
      </w:r>
      <w:r w:rsidR="00C6571E" w:rsidRPr="007F2311">
        <w:rPr>
          <w:rFonts w:ascii="Arial" w:hAnsi="Arial" w:cs="Arial"/>
        </w:rPr>
        <w:t xml:space="preserve">gnise that creativity </w:t>
      </w:r>
      <w:r w:rsidR="00126122" w:rsidRPr="007F2311">
        <w:rPr>
          <w:rFonts w:ascii="Arial" w:hAnsi="Arial" w:cs="Arial"/>
        </w:rPr>
        <w:t xml:space="preserve">is a practical and </w:t>
      </w:r>
      <w:r w:rsidR="00634F6F" w:rsidRPr="007F2311">
        <w:rPr>
          <w:rFonts w:ascii="Arial" w:hAnsi="Arial" w:cs="Arial"/>
        </w:rPr>
        <w:t xml:space="preserve">essential skill for </w:t>
      </w:r>
      <w:r w:rsidR="00735205" w:rsidRPr="007F2311">
        <w:rPr>
          <w:rFonts w:ascii="Arial" w:hAnsi="Arial" w:cs="Arial"/>
        </w:rPr>
        <w:t xml:space="preserve">problem-solving in </w:t>
      </w:r>
      <w:r w:rsidR="004C70C4" w:rsidRPr="007F2311">
        <w:rPr>
          <w:rFonts w:ascii="Arial" w:hAnsi="Arial" w:cs="Arial"/>
        </w:rPr>
        <w:t>professional pract</w:t>
      </w:r>
      <w:r w:rsidR="00F91705" w:rsidRPr="007F2311">
        <w:rPr>
          <w:rFonts w:ascii="Arial" w:hAnsi="Arial" w:cs="Arial"/>
        </w:rPr>
        <w:t xml:space="preserve">ice. I learned </w:t>
      </w:r>
      <w:r w:rsidR="00F13218" w:rsidRPr="007F2311">
        <w:rPr>
          <w:rFonts w:ascii="Arial" w:hAnsi="Arial" w:cs="Arial"/>
        </w:rPr>
        <w:t>how innovative</w:t>
      </w:r>
      <w:r w:rsidR="00D64932" w:rsidRPr="007F2311">
        <w:rPr>
          <w:rFonts w:ascii="Arial" w:hAnsi="Arial" w:cs="Arial"/>
        </w:rPr>
        <w:t xml:space="preserve"> can generate meanin</w:t>
      </w:r>
      <w:r w:rsidR="006B37F0" w:rsidRPr="007F2311">
        <w:rPr>
          <w:rFonts w:ascii="Arial" w:hAnsi="Arial" w:cs="Arial"/>
        </w:rPr>
        <w:t>gful value for patient</w:t>
      </w:r>
      <w:r w:rsidR="00FC2D62" w:rsidRPr="007F2311">
        <w:rPr>
          <w:rFonts w:ascii="Arial" w:hAnsi="Arial" w:cs="Arial"/>
        </w:rPr>
        <w:t>, staff and organi</w:t>
      </w:r>
      <w:r w:rsidR="00D00B50" w:rsidRPr="007F2311">
        <w:rPr>
          <w:rFonts w:ascii="Arial" w:hAnsi="Arial" w:cs="Arial"/>
        </w:rPr>
        <w:t>sation, especi</w:t>
      </w:r>
      <w:r w:rsidR="00205B77" w:rsidRPr="007F2311">
        <w:rPr>
          <w:rFonts w:ascii="Arial" w:hAnsi="Arial" w:cs="Arial"/>
        </w:rPr>
        <w:t xml:space="preserve">ally when </w:t>
      </w:r>
      <w:r w:rsidR="00A25121" w:rsidRPr="007F2311">
        <w:rPr>
          <w:rFonts w:ascii="Arial" w:hAnsi="Arial" w:cs="Arial"/>
        </w:rPr>
        <w:t>aligned with leadership</w:t>
      </w:r>
      <w:r w:rsidR="00461A4B" w:rsidRPr="007F2311">
        <w:rPr>
          <w:rFonts w:ascii="Arial" w:hAnsi="Arial" w:cs="Arial"/>
        </w:rPr>
        <w:t xml:space="preserve"> be</w:t>
      </w:r>
      <w:r w:rsidR="00C81454" w:rsidRPr="007F2311">
        <w:rPr>
          <w:rFonts w:ascii="Arial" w:hAnsi="Arial" w:cs="Arial"/>
        </w:rPr>
        <w:t xml:space="preserve">haviours that promote collaboration </w:t>
      </w:r>
      <w:r w:rsidR="0014724C" w:rsidRPr="007F2311">
        <w:rPr>
          <w:rFonts w:ascii="Arial" w:hAnsi="Arial" w:cs="Arial"/>
        </w:rPr>
        <w:t xml:space="preserve">and share </w:t>
      </w:r>
      <w:r w:rsidR="00D54CBC" w:rsidRPr="007F2311">
        <w:rPr>
          <w:rFonts w:ascii="Arial" w:hAnsi="Arial" w:cs="Arial"/>
        </w:rPr>
        <w:t>purpose. This learn</w:t>
      </w:r>
      <w:r w:rsidR="00806EBE" w:rsidRPr="007F2311">
        <w:rPr>
          <w:rFonts w:ascii="Arial" w:hAnsi="Arial" w:cs="Arial"/>
        </w:rPr>
        <w:t xml:space="preserve">ing has </w:t>
      </w:r>
      <w:r w:rsidR="00E30A06" w:rsidRPr="007F2311">
        <w:rPr>
          <w:rFonts w:ascii="Arial" w:hAnsi="Arial" w:cs="Arial"/>
        </w:rPr>
        <w:t>strengthened my aspiration to work in a rol</w:t>
      </w:r>
      <w:r w:rsidR="00014D20" w:rsidRPr="007F2311">
        <w:rPr>
          <w:rFonts w:ascii="Arial" w:hAnsi="Arial" w:cs="Arial"/>
        </w:rPr>
        <w:t xml:space="preserve">e where </w:t>
      </w:r>
      <w:r w:rsidR="00014D20" w:rsidRPr="007F2311">
        <w:rPr>
          <w:rFonts w:ascii="Arial" w:hAnsi="Arial" w:cs="Arial"/>
        </w:rPr>
        <w:lastRenderedPageBreak/>
        <w:t xml:space="preserve">I can </w:t>
      </w:r>
      <w:r w:rsidR="00BF72CC" w:rsidRPr="007F2311">
        <w:rPr>
          <w:rFonts w:ascii="Arial" w:hAnsi="Arial" w:cs="Arial"/>
        </w:rPr>
        <w:t>contribute to serv</w:t>
      </w:r>
      <w:r w:rsidR="0039710C" w:rsidRPr="007F2311">
        <w:rPr>
          <w:rFonts w:ascii="Arial" w:hAnsi="Arial" w:cs="Arial"/>
        </w:rPr>
        <w:t>ice improvement, champion</w:t>
      </w:r>
      <w:r w:rsidR="00025A47" w:rsidRPr="007F2311">
        <w:rPr>
          <w:rFonts w:ascii="Arial" w:hAnsi="Arial" w:cs="Arial"/>
        </w:rPr>
        <w:t xml:space="preserve"> new ideas and support a cultur</w:t>
      </w:r>
      <w:r w:rsidR="00B40D71" w:rsidRPr="007F2311">
        <w:rPr>
          <w:rFonts w:ascii="Arial" w:hAnsi="Arial" w:cs="Arial"/>
        </w:rPr>
        <w:t>e of continuous lear</w:t>
      </w:r>
      <w:r w:rsidR="00514B94" w:rsidRPr="007F2311">
        <w:rPr>
          <w:rFonts w:ascii="Arial" w:hAnsi="Arial" w:cs="Arial"/>
        </w:rPr>
        <w:t>ning within health and social</w:t>
      </w:r>
      <w:r w:rsidR="007F6D53" w:rsidRPr="007F2311">
        <w:rPr>
          <w:rFonts w:ascii="Arial" w:hAnsi="Arial" w:cs="Arial"/>
        </w:rPr>
        <w:t xml:space="preserve"> care.</w:t>
      </w:r>
      <w:r w:rsidR="00C81454" w:rsidRPr="007F2311">
        <w:rPr>
          <w:rFonts w:ascii="Arial" w:hAnsi="Arial" w:cs="Arial"/>
        </w:rPr>
        <w:t xml:space="preserve"> </w:t>
      </w:r>
    </w:p>
    <w:p w14:paraId="4CF129ED" w14:textId="2043AF46" w:rsidR="00E42440" w:rsidRPr="007F2311" w:rsidRDefault="000D293B" w:rsidP="001D19B3">
      <w:pPr>
        <w:rPr>
          <w:rFonts w:ascii="Arial" w:hAnsi="Arial" w:cs="Arial"/>
          <w:b/>
          <w:bCs/>
        </w:rPr>
      </w:pPr>
      <w:r w:rsidRPr="007F2311">
        <w:rPr>
          <w:rFonts w:ascii="Arial" w:hAnsi="Arial" w:cs="Arial"/>
          <w:b/>
          <w:bCs/>
          <w:noProof/>
        </w:rPr>
        <w:drawing>
          <wp:inline distT="0" distB="0" distL="0" distR="0" wp14:anchorId="5FA7E41F" wp14:editId="59675DA2">
            <wp:extent cx="5731510" cy="1703070"/>
            <wp:effectExtent l="0" t="0" r="2540" b="0"/>
            <wp:docPr id="47286550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65506" name="Picture 6"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1703070"/>
                    </a:xfrm>
                    <a:prstGeom prst="rect">
                      <a:avLst/>
                    </a:prstGeom>
                  </pic:spPr>
                </pic:pic>
              </a:graphicData>
            </a:graphic>
          </wp:inline>
        </w:drawing>
      </w:r>
    </w:p>
    <w:p w14:paraId="64FCA3B6" w14:textId="33396366" w:rsidR="00C36DD8" w:rsidRPr="007F2311" w:rsidRDefault="001E5F25" w:rsidP="001E5F25">
      <w:pPr>
        <w:tabs>
          <w:tab w:val="left" w:pos="1785"/>
        </w:tabs>
        <w:rPr>
          <w:rFonts w:ascii="Arial" w:hAnsi="Arial" w:cs="Arial"/>
          <w:b/>
          <w:bCs/>
        </w:rPr>
      </w:pPr>
      <w:r w:rsidRPr="007F2311">
        <w:rPr>
          <w:rFonts w:ascii="Arial" w:hAnsi="Arial" w:cs="Arial"/>
          <w:b/>
          <w:bCs/>
        </w:rPr>
        <w:tab/>
      </w:r>
    </w:p>
    <w:p w14:paraId="438993A1" w14:textId="392EA15C" w:rsidR="00242B53" w:rsidRPr="00635CAB" w:rsidRDefault="00242B53" w:rsidP="00635CAB">
      <w:pPr>
        <w:pStyle w:val="Heading1"/>
        <w:rPr>
          <w:sz w:val="36"/>
          <w:szCs w:val="36"/>
        </w:rPr>
      </w:pPr>
      <w:bookmarkStart w:id="75" w:name="_Toc215702354"/>
      <w:bookmarkStart w:id="76" w:name="_Toc215702488"/>
      <w:bookmarkStart w:id="77" w:name="_Toc215703100"/>
      <w:r w:rsidRPr="00635CAB">
        <w:rPr>
          <w:sz w:val="36"/>
          <w:szCs w:val="36"/>
        </w:rPr>
        <w:t>9.</w:t>
      </w:r>
      <w:r w:rsidR="001D19B3" w:rsidRPr="00635CAB">
        <w:rPr>
          <w:sz w:val="36"/>
          <w:szCs w:val="36"/>
        </w:rPr>
        <w:t>Reference</w:t>
      </w:r>
      <w:bookmarkEnd w:id="75"/>
      <w:bookmarkEnd w:id="76"/>
      <w:bookmarkEnd w:id="77"/>
    </w:p>
    <w:p w14:paraId="56952093" w14:textId="77777777" w:rsidR="004C6BB9" w:rsidRPr="004C6BB9" w:rsidRDefault="004C6BB9" w:rsidP="004718D6">
      <w:pPr>
        <w:spacing w:line="276" w:lineRule="auto"/>
        <w:rPr>
          <w:rFonts w:ascii="Arial" w:hAnsi="Arial" w:cs="Arial"/>
        </w:rPr>
      </w:pPr>
      <w:r w:rsidRPr="004C6BB9">
        <w:rPr>
          <w:rFonts w:ascii="Arial" w:hAnsi="Arial" w:cs="Arial"/>
        </w:rPr>
        <w:t>Amabile, T.M. (1996) Creativity in context. Boulder, CO: Westview Press.</w:t>
      </w:r>
    </w:p>
    <w:p w14:paraId="1B3C5266" w14:textId="77777777" w:rsidR="004C6BB9" w:rsidRPr="004C6BB9" w:rsidRDefault="004C6BB9" w:rsidP="004718D6">
      <w:pPr>
        <w:spacing w:line="276" w:lineRule="auto"/>
        <w:rPr>
          <w:rFonts w:ascii="Arial" w:hAnsi="Arial" w:cs="Arial"/>
        </w:rPr>
      </w:pPr>
      <w:r w:rsidRPr="004C6BB9">
        <w:rPr>
          <w:rFonts w:ascii="Arial" w:hAnsi="Arial" w:cs="Arial"/>
        </w:rPr>
        <w:t>Boccuti, C. and Casillas, G. (2017) ‘Aiming for fewer hospital U-turns: the causes of rising waiting times’, Health Policy Journal, 112(3), pp. 187–195.</w:t>
      </w:r>
    </w:p>
    <w:p w14:paraId="38FB2EA4" w14:textId="77777777" w:rsidR="004C6BB9" w:rsidRPr="004C6BB9" w:rsidRDefault="004C6BB9" w:rsidP="004718D6">
      <w:pPr>
        <w:spacing w:line="276" w:lineRule="auto"/>
        <w:rPr>
          <w:rFonts w:ascii="Arial" w:hAnsi="Arial" w:cs="Arial"/>
        </w:rPr>
      </w:pPr>
      <w:r w:rsidRPr="004C6BB9">
        <w:rPr>
          <w:rFonts w:ascii="Arial" w:hAnsi="Arial" w:cs="Arial"/>
        </w:rPr>
        <w:t>Jones, S., Bates, D. and Morrison, C. (2021) ‘Electronic health records and coordinated care’, Health Informatics Journal, 27(3), pp. 1–12.</w:t>
      </w:r>
    </w:p>
    <w:p w14:paraId="45BAA394" w14:textId="069A8B57" w:rsidR="00026C67" w:rsidRDefault="004C6BB9" w:rsidP="004718D6">
      <w:pPr>
        <w:spacing w:line="276" w:lineRule="auto"/>
        <w:rPr>
          <w:rFonts w:ascii="Arial" w:hAnsi="Arial" w:cs="Arial"/>
        </w:rPr>
      </w:pPr>
      <w:r w:rsidRPr="004C6BB9">
        <w:rPr>
          <w:rFonts w:ascii="Arial" w:hAnsi="Arial" w:cs="Arial"/>
        </w:rPr>
        <w:t>Kotter, J.P. (1996) Leading change. Boston, MA: Harvard Business School Press.</w:t>
      </w:r>
    </w:p>
    <w:p w14:paraId="1F8DD179" w14:textId="1459DC23" w:rsidR="003B464B" w:rsidRDefault="003B464B" w:rsidP="004718D6">
      <w:pPr>
        <w:spacing w:line="276" w:lineRule="auto"/>
        <w:rPr>
          <w:rFonts w:ascii="Arial" w:hAnsi="Arial" w:cs="Arial"/>
        </w:rPr>
      </w:pPr>
      <w:r w:rsidRPr="003B464B">
        <w:rPr>
          <w:rFonts w:ascii="Arial" w:hAnsi="Arial" w:cs="Arial"/>
        </w:rPr>
        <w:t>Morris, L., Green, M. and Roscoe, K. (2021) ‘Workforce shortages and their impact on NHS waiting times’, Journal of Health Services Research &amp; Policy, 26(4), pp. 240–248.</w:t>
      </w:r>
    </w:p>
    <w:p w14:paraId="54CE58E2" w14:textId="4DF27B4A" w:rsidR="00EB66BC" w:rsidRPr="00EB66BC" w:rsidRDefault="00EB66BC" w:rsidP="004718D6">
      <w:pPr>
        <w:spacing w:line="276" w:lineRule="auto"/>
        <w:rPr>
          <w:rFonts w:ascii="Arial" w:hAnsi="Arial" w:cs="Arial"/>
        </w:rPr>
      </w:pPr>
      <w:r w:rsidRPr="00EB66BC">
        <w:rPr>
          <w:rFonts w:ascii="Arial" w:hAnsi="Arial" w:cs="Arial"/>
        </w:rPr>
        <w:t xml:space="preserve">NHS Leadership Academy (2020) Healthcare Leadership Model: The nine dimensions of leadership behaviour. Available at: </w:t>
      </w:r>
      <w:hyperlink r:id="rId16" w:history="1">
        <w:r w:rsidR="00EB1A73" w:rsidRPr="00612A63">
          <w:rPr>
            <w:rStyle w:val="Hyperlink"/>
            <w:rFonts w:ascii="Arial" w:hAnsi="Arial" w:cs="Arial"/>
          </w:rPr>
          <w:t>https://www.leadershipacademy.nhs.uk/resources/healthcare-leadership-model</w:t>
        </w:r>
      </w:hyperlink>
      <w:r w:rsidR="00EB1A73">
        <w:rPr>
          <w:rFonts w:ascii="Arial" w:hAnsi="Arial" w:cs="Arial"/>
        </w:rPr>
        <w:t xml:space="preserve"> </w:t>
      </w:r>
      <w:r w:rsidRPr="00EB66BC">
        <w:rPr>
          <w:rFonts w:ascii="Arial" w:hAnsi="Arial" w:cs="Arial"/>
        </w:rPr>
        <w:t xml:space="preserve">(Accessed: </w:t>
      </w:r>
      <w:r w:rsidR="00EB1A73">
        <w:rPr>
          <w:rFonts w:ascii="Arial" w:hAnsi="Arial" w:cs="Arial"/>
        </w:rPr>
        <w:t>30 October</w:t>
      </w:r>
      <w:r w:rsidRPr="00EB66BC">
        <w:rPr>
          <w:rFonts w:ascii="Arial" w:hAnsi="Arial" w:cs="Arial"/>
        </w:rPr>
        <w:t xml:space="preserve"> 2025).</w:t>
      </w:r>
    </w:p>
    <w:p w14:paraId="0211A26A" w14:textId="3743765D" w:rsidR="00EB66BC" w:rsidRPr="00EB66BC" w:rsidRDefault="00EB66BC" w:rsidP="004718D6">
      <w:pPr>
        <w:spacing w:line="276" w:lineRule="auto"/>
        <w:rPr>
          <w:rFonts w:ascii="Arial" w:hAnsi="Arial" w:cs="Arial"/>
        </w:rPr>
      </w:pPr>
      <w:r w:rsidRPr="00EB66BC">
        <w:rPr>
          <w:rFonts w:ascii="Arial" w:hAnsi="Arial" w:cs="Arial"/>
        </w:rPr>
        <w:t xml:space="preserve">Patel, R., Robertson, H. and Morgan, J. (2021) ‘Workforce stressors and predictors of burnout in UK health and social care’, British Journal of Healthcare Management, 27(4), pp. 1–10. Available at: </w:t>
      </w:r>
      <w:hyperlink r:id="rId17" w:history="1">
        <w:r w:rsidR="007D2A2C" w:rsidRPr="00612A63">
          <w:rPr>
            <w:rStyle w:val="Hyperlink"/>
            <w:rFonts w:ascii="Arial" w:hAnsi="Arial" w:cs="Arial"/>
          </w:rPr>
          <w:t>https://www.magonlinelibrary.com/</w:t>
        </w:r>
      </w:hyperlink>
      <w:r w:rsidR="007D2A2C">
        <w:rPr>
          <w:rFonts w:ascii="Arial" w:hAnsi="Arial" w:cs="Arial"/>
        </w:rPr>
        <w:t xml:space="preserve"> </w:t>
      </w:r>
      <w:r w:rsidRPr="00EB66BC">
        <w:rPr>
          <w:rFonts w:ascii="Arial" w:hAnsi="Arial" w:cs="Arial"/>
        </w:rPr>
        <w:t xml:space="preserve">(Accessed: </w:t>
      </w:r>
      <w:r w:rsidR="00EB1A73">
        <w:rPr>
          <w:rFonts w:ascii="Arial" w:hAnsi="Arial" w:cs="Arial"/>
        </w:rPr>
        <w:t>30</w:t>
      </w:r>
      <w:r w:rsidR="00AE2D84">
        <w:rPr>
          <w:rFonts w:ascii="Arial" w:hAnsi="Arial" w:cs="Arial"/>
        </w:rPr>
        <w:t xml:space="preserve"> October</w:t>
      </w:r>
      <w:r w:rsidRPr="00EB66BC">
        <w:rPr>
          <w:rFonts w:ascii="Arial" w:hAnsi="Arial" w:cs="Arial"/>
        </w:rPr>
        <w:t xml:space="preserve"> 2025).</w:t>
      </w:r>
    </w:p>
    <w:p w14:paraId="32A10531" w14:textId="13E41B7B" w:rsidR="00EB66BC" w:rsidRPr="00EB66BC" w:rsidRDefault="00EB66BC" w:rsidP="004718D6">
      <w:pPr>
        <w:spacing w:line="276" w:lineRule="auto"/>
        <w:rPr>
          <w:rFonts w:ascii="Arial" w:hAnsi="Arial" w:cs="Arial"/>
        </w:rPr>
      </w:pPr>
      <w:proofErr w:type="spellStart"/>
      <w:r w:rsidRPr="00EB66BC">
        <w:rPr>
          <w:rFonts w:ascii="Arial" w:hAnsi="Arial" w:cs="Arial"/>
        </w:rPr>
        <w:t>Piwek</w:t>
      </w:r>
      <w:proofErr w:type="spellEnd"/>
      <w:r w:rsidRPr="00EB66BC">
        <w:rPr>
          <w:rFonts w:ascii="Arial" w:hAnsi="Arial" w:cs="Arial"/>
        </w:rPr>
        <w:t xml:space="preserve">, L., Ellis, D., Andrews, S. and </w:t>
      </w:r>
      <w:proofErr w:type="spellStart"/>
      <w:r w:rsidRPr="00EB66BC">
        <w:rPr>
          <w:rFonts w:ascii="Arial" w:hAnsi="Arial" w:cs="Arial"/>
        </w:rPr>
        <w:t>Joinson</w:t>
      </w:r>
      <w:proofErr w:type="spellEnd"/>
      <w:r w:rsidRPr="00EB66BC">
        <w:rPr>
          <w:rFonts w:ascii="Arial" w:hAnsi="Arial" w:cs="Arial"/>
        </w:rPr>
        <w:t xml:space="preserve">, A. (2016) ‘The rise of consumer health wearables’, PLOS Medicine, 13(2), pp. 1–9. Available at: </w:t>
      </w:r>
      <w:hyperlink r:id="rId18" w:history="1">
        <w:r w:rsidR="007D2A2C" w:rsidRPr="00612A63">
          <w:rPr>
            <w:rStyle w:val="Hyperlink"/>
            <w:rFonts w:ascii="Arial" w:hAnsi="Arial" w:cs="Arial"/>
          </w:rPr>
          <w:t>https://journals.plos.org/plosmedicine/</w:t>
        </w:r>
      </w:hyperlink>
      <w:r w:rsidR="007D2A2C">
        <w:rPr>
          <w:rFonts w:ascii="Arial" w:hAnsi="Arial" w:cs="Arial"/>
        </w:rPr>
        <w:t xml:space="preserve"> </w:t>
      </w:r>
      <w:r w:rsidRPr="00EB66BC">
        <w:rPr>
          <w:rFonts w:ascii="Arial" w:hAnsi="Arial" w:cs="Arial"/>
        </w:rPr>
        <w:t xml:space="preserve">(Accessed: </w:t>
      </w:r>
      <w:r w:rsidR="007D2A2C">
        <w:rPr>
          <w:rFonts w:ascii="Arial" w:hAnsi="Arial" w:cs="Arial"/>
        </w:rPr>
        <w:t>6 November</w:t>
      </w:r>
      <w:r w:rsidRPr="00EB66BC">
        <w:rPr>
          <w:rFonts w:ascii="Arial" w:hAnsi="Arial" w:cs="Arial"/>
        </w:rPr>
        <w:t xml:space="preserve"> 2025).</w:t>
      </w:r>
    </w:p>
    <w:p w14:paraId="4ADF7645" w14:textId="77777777" w:rsidR="00EB66BC" w:rsidRPr="00EB66BC" w:rsidRDefault="00EB66BC" w:rsidP="004718D6">
      <w:pPr>
        <w:spacing w:line="276" w:lineRule="auto"/>
        <w:rPr>
          <w:rFonts w:ascii="Arial" w:hAnsi="Arial" w:cs="Arial"/>
        </w:rPr>
      </w:pPr>
      <w:r w:rsidRPr="00EB66BC">
        <w:rPr>
          <w:rFonts w:ascii="Arial" w:hAnsi="Arial" w:cs="Arial"/>
        </w:rPr>
        <w:t>Porter, M.E. (2010) ‘What is value in health care?’, The New England Journal of Medicine, 363(26), pp. 2477–2481.</w:t>
      </w:r>
    </w:p>
    <w:p w14:paraId="31EEA4B6" w14:textId="101266B7" w:rsidR="00EB66BC" w:rsidRPr="00EB66BC" w:rsidRDefault="00EB66BC" w:rsidP="004718D6">
      <w:pPr>
        <w:spacing w:line="276" w:lineRule="auto"/>
        <w:rPr>
          <w:rFonts w:ascii="Arial" w:hAnsi="Arial" w:cs="Arial"/>
        </w:rPr>
      </w:pPr>
      <w:r w:rsidRPr="00EB66BC">
        <w:rPr>
          <w:rFonts w:ascii="Arial" w:hAnsi="Arial" w:cs="Arial"/>
        </w:rPr>
        <w:lastRenderedPageBreak/>
        <w:t xml:space="preserve">Romeo, A., Edney, S. and </w:t>
      </w:r>
      <w:proofErr w:type="spellStart"/>
      <w:r w:rsidRPr="00EB66BC">
        <w:rPr>
          <w:rFonts w:ascii="Arial" w:hAnsi="Arial" w:cs="Arial"/>
        </w:rPr>
        <w:t>Plotnikoff</w:t>
      </w:r>
      <w:proofErr w:type="spellEnd"/>
      <w:r w:rsidRPr="00EB66BC">
        <w:rPr>
          <w:rFonts w:ascii="Arial" w:hAnsi="Arial" w:cs="Arial"/>
        </w:rPr>
        <w:t xml:space="preserve">, R. (2019) ‘mHealth technologies and preventative health’, Preventive Medicine Reports, 13, pp. 1–7. Available at: </w:t>
      </w:r>
      <w:hyperlink r:id="rId19" w:history="1">
        <w:r w:rsidR="007D2A2C" w:rsidRPr="00612A63">
          <w:rPr>
            <w:rStyle w:val="Hyperlink"/>
            <w:rFonts w:ascii="Arial" w:hAnsi="Arial" w:cs="Arial"/>
          </w:rPr>
          <w:t>https://www.sciencedirect.com/</w:t>
        </w:r>
      </w:hyperlink>
      <w:r w:rsidR="007D2A2C">
        <w:rPr>
          <w:rFonts w:ascii="Arial" w:hAnsi="Arial" w:cs="Arial"/>
        </w:rPr>
        <w:t xml:space="preserve"> </w:t>
      </w:r>
      <w:r w:rsidRPr="00EB66BC">
        <w:rPr>
          <w:rFonts w:ascii="Arial" w:hAnsi="Arial" w:cs="Arial"/>
        </w:rPr>
        <w:t xml:space="preserve">(Accessed: </w:t>
      </w:r>
      <w:r w:rsidR="007D2A2C">
        <w:rPr>
          <w:rFonts w:ascii="Arial" w:hAnsi="Arial" w:cs="Arial"/>
        </w:rPr>
        <w:t>6 November</w:t>
      </w:r>
      <w:r w:rsidRPr="00EB66BC">
        <w:rPr>
          <w:rFonts w:ascii="Arial" w:hAnsi="Arial" w:cs="Arial"/>
        </w:rPr>
        <w:t xml:space="preserve"> 2025).</w:t>
      </w:r>
    </w:p>
    <w:p w14:paraId="2CAF113B" w14:textId="2D975792" w:rsidR="00EB66BC" w:rsidRPr="00EB66BC" w:rsidRDefault="00EB66BC" w:rsidP="004718D6">
      <w:pPr>
        <w:spacing w:line="276" w:lineRule="auto"/>
        <w:rPr>
          <w:rFonts w:ascii="Arial" w:hAnsi="Arial" w:cs="Arial"/>
        </w:rPr>
      </w:pPr>
      <w:r w:rsidRPr="00EB66BC">
        <w:rPr>
          <w:rFonts w:ascii="Arial" w:hAnsi="Arial" w:cs="Arial"/>
        </w:rPr>
        <w:t xml:space="preserve">West, M., Coia, D. and Stansfeld, S. (2020) ‘Burnout in healthcare staff: causes and solutions’, The King’s Fund Journal, 12(2), pp. 45–53. Available at: </w:t>
      </w:r>
      <w:hyperlink r:id="rId20" w:history="1">
        <w:r w:rsidR="004E7199" w:rsidRPr="00612A63">
          <w:rPr>
            <w:rStyle w:val="Hyperlink"/>
            <w:rFonts w:ascii="Arial" w:hAnsi="Arial" w:cs="Arial"/>
          </w:rPr>
          <w:t>https://www.kingsfund.org.uk/</w:t>
        </w:r>
      </w:hyperlink>
      <w:r w:rsidRPr="00EB66BC">
        <w:rPr>
          <w:rFonts w:ascii="Arial" w:hAnsi="Arial" w:cs="Arial"/>
        </w:rPr>
        <w:t>(</w:t>
      </w:r>
      <w:r w:rsidR="004E7199">
        <w:rPr>
          <w:rFonts w:ascii="Arial" w:hAnsi="Arial" w:cs="Arial"/>
        </w:rPr>
        <w:t xml:space="preserve"> </w:t>
      </w:r>
      <w:r w:rsidRPr="00EB66BC">
        <w:rPr>
          <w:rFonts w:ascii="Arial" w:hAnsi="Arial" w:cs="Arial"/>
        </w:rPr>
        <w:t xml:space="preserve">Accessed: </w:t>
      </w:r>
      <w:r w:rsidR="004E7199">
        <w:rPr>
          <w:rFonts w:ascii="Arial" w:hAnsi="Arial" w:cs="Arial"/>
        </w:rPr>
        <w:t>23 November</w:t>
      </w:r>
      <w:r w:rsidRPr="00EB66BC">
        <w:rPr>
          <w:rFonts w:ascii="Arial" w:hAnsi="Arial" w:cs="Arial"/>
        </w:rPr>
        <w:t xml:space="preserve"> 2025).</w:t>
      </w:r>
    </w:p>
    <w:p w14:paraId="2A1864F4" w14:textId="01C4FB47" w:rsidR="00EB66BC" w:rsidRPr="00EB66BC" w:rsidRDefault="00EB66BC" w:rsidP="004718D6">
      <w:pPr>
        <w:spacing w:line="276" w:lineRule="auto"/>
        <w:rPr>
          <w:rFonts w:ascii="Arial" w:hAnsi="Arial" w:cs="Arial"/>
        </w:rPr>
      </w:pPr>
      <w:r w:rsidRPr="00EB66BC">
        <w:rPr>
          <w:rFonts w:ascii="Arial" w:hAnsi="Arial" w:cs="Arial"/>
        </w:rPr>
        <w:t xml:space="preserve">West, M., Eckert, R., Steward, K. and Pasmore, B. (2015) Developing collective leadership for health care. London: The King’s Fund. Available at: </w:t>
      </w:r>
      <w:hyperlink r:id="rId21" w:history="1">
        <w:r w:rsidR="004E7199" w:rsidRPr="00612A63">
          <w:rPr>
            <w:rStyle w:val="Hyperlink"/>
            <w:rFonts w:ascii="Arial" w:hAnsi="Arial" w:cs="Arial"/>
          </w:rPr>
          <w:t>https://www.kingsfund.org.uk/publications/developing-collective-leadership-health-care</w:t>
        </w:r>
      </w:hyperlink>
      <w:r w:rsidR="004E7199">
        <w:rPr>
          <w:rFonts w:ascii="Arial" w:hAnsi="Arial" w:cs="Arial"/>
        </w:rPr>
        <w:t xml:space="preserve"> </w:t>
      </w:r>
      <w:r w:rsidRPr="00EB66BC">
        <w:rPr>
          <w:rFonts w:ascii="Arial" w:hAnsi="Arial" w:cs="Arial"/>
        </w:rPr>
        <w:t xml:space="preserve">(Accessed: </w:t>
      </w:r>
      <w:r w:rsidR="004E7199">
        <w:rPr>
          <w:rFonts w:ascii="Arial" w:hAnsi="Arial" w:cs="Arial"/>
        </w:rPr>
        <w:t>23 November</w:t>
      </w:r>
      <w:r w:rsidRPr="00EB66BC">
        <w:rPr>
          <w:rFonts w:ascii="Arial" w:hAnsi="Arial" w:cs="Arial"/>
        </w:rPr>
        <w:t xml:space="preserve"> 2025).</w:t>
      </w:r>
    </w:p>
    <w:p w14:paraId="4F1805B0" w14:textId="6A1F32B5" w:rsidR="00C86E38" w:rsidRPr="00C86E38" w:rsidRDefault="00EB66BC" w:rsidP="004718D6">
      <w:pPr>
        <w:spacing w:line="276" w:lineRule="auto"/>
        <w:rPr>
          <w:rFonts w:ascii="Arial" w:hAnsi="Arial" w:cs="Arial"/>
        </w:rPr>
      </w:pPr>
      <w:r w:rsidRPr="00EB66BC">
        <w:rPr>
          <w:rFonts w:ascii="Arial" w:hAnsi="Arial" w:cs="Arial"/>
        </w:rPr>
        <w:t>West, M.A. and Farr, J.L. (1990) Innovation and creativity at work: Psychological and organizational strategies. Chichester: John Wiley &amp; Sons.</w:t>
      </w:r>
    </w:p>
    <w:p w14:paraId="63A93F0E" w14:textId="1C6B5FC7" w:rsidR="003B464B" w:rsidRPr="007F2311" w:rsidRDefault="00EB66BC" w:rsidP="004718D6">
      <w:pPr>
        <w:spacing w:line="276" w:lineRule="auto"/>
        <w:rPr>
          <w:rFonts w:ascii="Arial" w:hAnsi="Arial" w:cs="Arial"/>
        </w:rPr>
      </w:pPr>
      <w:r w:rsidRPr="00EB66BC">
        <w:rPr>
          <w:rFonts w:ascii="Arial" w:hAnsi="Arial" w:cs="Arial"/>
        </w:rPr>
        <w:t xml:space="preserve">World Health Organization (2022) Community-based interventions for drug and alcohol prevention. Geneva: World Health Organization. Available at: </w:t>
      </w:r>
      <w:hyperlink r:id="rId22" w:history="1">
        <w:r w:rsidR="00BD73DA" w:rsidRPr="00612A63">
          <w:rPr>
            <w:rStyle w:val="Hyperlink"/>
            <w:rFonts w:ascii="Arial" w:hAnsi="Arial" w:cs="Arial"/>
          </w:rPr>
          <w:t>https://www.who.int</w:t>
        </w:r>
      </w:hyperlink>
      <w:r w:rsidR="00BD73DA">
        <w:rPr>
          <w:rFonts w:ascii="Arial" w:hAnsi="Arial" w:cs="Arial"/>
        </w:rPr>
        <w:t xml:space="preserve"> </w:t>
      </w:r>
      <w:r w:rsidRPr="00EB66BC">
        <w:rPr>
          <w:rFonts w:ascii="Arial" w:hAnsi="Arial" w:cs="Arial"/>
        </w:rPr>
        <w:t>(Accessed:</w:t>
      </w:r>
      <w:r w:rsidR="004E7199">
        <w:rPr>
          <w:rFonts w:ascii="Arial" w:hAnsi="Arial" w:cs="Arial"/>
        </w:rPr>
        <w:t xml:space="preserve"> 2</w:t>
      </w:r>
      <w:r w:rsidR="00BD73DA">
        <w:rPr>
          <w:rFonts w:ascii="Arial" w:hAnsi="Arial" w:cs="Arial"/>
        </w:rPr>
        <w:t xml:space="preserve">8 November </w:t>
      </w:r>
      <w:r w:rsidRPr="00EB66BC">
        <w:rPr>
          <w:rFonts w:ascii="Arial" w:hAnsi="Arial" w:cs="Arial"/>
        </w:rPr>
        <w:t>2025).</w:t>
      </w:r>
    </w:p>
    <w:sectPr w:rsidR="003B464B" w:rsidRPr="007F231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57C2AD" w14:textId="77777777" w:rsidR="007D002C" w:rsidRDefault="007D002C" w:rsidP="007D002C">
      <w:pPr>
        <w:spacing w:after="0" w:line="240" w:lineRule="auto"/>
      </w:pPr>
      <w:r>
        <w:separator/>
      </w:r>
    </w:p>
  </w:endnote>
  <w:endnote w:type="continuationSeparator" w:id="0">
    <w:p w14:paraId="0EE9159A" w14:textId="77777777" w:rsidR="007D002C" w:rsidRDefault="007D002C" w:rsidP="007D0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4746A" w14:textId="77777777" w:rsidR="007D002C" w:rsidRDefault="007D002C" w:rsidP="007D002C">
      <w:pPr>
        <w:spacing w:after="0" w:line="240" w:lineRule="auto"/>
      </w:pPr>
      <w:r>
        <w:separator/>
      </w:r>
    </w:p>
  </w:footnote>
  <w:footnote w:type="continuationSeparator" w:id="0">
    <w:p w14:paraId="311FA13B" w14:textId="77777777" w:rsidR="007D002C" w:rsidRDefault="007D002C" w:rsidP="007D00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45A96" w14:textId="2485E994" w:rsidR="00B638C8" w:rsidRDefault="00B638C8" w:rsidP="00973B87"/>
  <w:p w14:paraId="3F788BD4" w14:textId="77777777" w:rsidR="007D002C" w:rsidRDefault="007D00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B53"/>
    <w:rsid w:val="00002D75"/>
    <w:rsid w:val="0000344E"/>
    <w:rsid w:val="00011AFA"/>
    <w:rsid w:val="00011B73"/>
    <w:rsid w:val="00014D20"/>
    <w:rsid w:val="00014DB0"/>
    <w:rsid w:val="00017DC9"/>
    <w:rsid w:val="0002285E"/>
    <w:rsid w:val="00022A87"/>
    <w:rsid w:val="000256C2"/>
    <w:rsid w:val="00025A47"/>
    <w:rsid w:val="000264F3"/>
    <w:rsid w:val="00026BE7"/>
    <w:rsid w:val="00026C67"/>
    <w:rsid w:val="00027CE4"/>
    <w:rsid w:val="00031205"/>
    <w:rsid w:val="00033B6C"/>
    <w:rsid w:val="00037F31"/>
    <w:rsid w:val="00044CD7"/>
    <w:rsid w:val="0005035D"/>
    <w:rsid w:val="0005077B"/>
    <w:rsid w:val="00053D50"/>
    <w:rsid w:val="00053FB0"/>
    <w:rsid w:val="000618BA"/>
    <w:rsid w:val="000628FF"/>
    <w:rsid w:val="00084EF9"/>
    <w:rsid w:val="00085BFD"/>
    <w:rsid w:val="00085F5A"/>
    <w:rsid w:val="000957B1"/>
    <w:rsid w:val="000A0F7B"/>
    <w:rsid w:val="000A6DF8"/>
    <w:rsid w:val="000B3B3E"/>
    <w:rsid w:val="000B44A8"/>
    <w:rsid w:val="000B79E6"/>
    <w:rsid w:val="000C3706"/>
    <w:rsid w:val="000C3DB7"/>
    <w:rsid w:val="000D293B"/>
    <w:rsid w:val="000E06E8"/>
    <w:rsid w:val="000E489B"/>
    <w:rsid w:val="00100921"/>
    <w:rsid w:val="001027CB"/>
    <w:rsid w:val="00103C25"/>
    <w:rsid w:val="00104A10"/>
    <w:rsid w:val="001104BB"/>
    <w:rsid w:val="00112F5F"/>
    <w:rsid w:val="001134D7"/>
    <w:rsid w:val="00116A8A"/>
    <w:rsid w:val="001170E4"/>
    <w:rsid w:val="001221C7"/>
    <w:rsid w:val="00122549"/>
    <w:rsid w:val="00123AD0"/>
    <w:rsid w:val="00126122"/>
    <w:rsid w:val="00131CD1"/>
    <w:rsid w:val="00140DB7"/>
    <w:rsid w:val="00144A26"/>
    <w:rsid w:val="0014724C"/>
    <w:rsid w:val="00156ACA"/>
    <w:rsid w:val="00156DB3"/>
    <w:rsid w:val="00166457"/>
    <w:rsid w:val="001712D4"/>
    <w:rsid w:val="00172EB6"/>
    <w:rsid w:val="0017585D"/>
    <w:rsid w:val="0017587F"/>
    <w:rsid w:val="0018007C"/>
    <w:rsid w:val="001913FE"/>
    <w:rsid w:val="00193650"/>
    <w:rsid w:val="00193D3A"/>
    <w:rsid w:val="001A11B6"/>
    <w:rsid w:val="001A27C7"/>
    <w:rsid w:val="001A5B41"/>
    <w:rsid w:val="001A7634"/>
    <w:rsid w:val="001B15ED"/>
    <w:rsid w:val="001B78A0"/>
    <w:rsid w:val="001C1D4C"/>
    <w:rsid w:val="001C4D6B"/>
    <w:rsid w:val="001C6BA4"/>
    <w:rsid w:val="001D0F6A"/>
    <w:rsid w:val="001D19B3"/>
    <w:rsid w:val="001D22AA"/>
    <w:rsid w:val="001D2B89"/>
    <w:rsid w:val="001D3DD7"/>
    <w:rsid w:val="001E5F25"/>
    <w:rsid w:val="001E7871"/>
    <w:rsid w:val="001F70B0"/>
    <w:rsid w:val="0020425F"/>
    <w:rsid w:val="00205B77"/>
    <w:rsid w:val="00206AE4"/>
    <w:rsid w:val="00210468"/>
    <w:rsid w:val="002104DC"/>
    <w:rsid w:val="00212916"/>
    <w:rsid w:val="00216C9A"/>
    <w:rsid w:val="00223E7D"/>
    <w:rsid w:val="00224B63"/>
    <w:rsid w:val="002260FB"/>
    <w:rsid w:val="00231CE4"/>
    <w:rsid w:val="0023202C"/>
    <w:rsid w:val="0023215F"/>
    <w:rsid w:val="00232552"/>
    <w:rsid w:val="00232A6C"/>
    <w:rsid w:val="00234E86"/>
    <w:rsid w:val="00242B53"/>
    <w:rsid w:val="00246280"/>
    <w:rsid w:val="00252227"/>
    <w:rsid w:val="00253FFD"/>
    <w:rsid w:val="0025426B"/>
    <w:rsid w:val="00254656"/>
    <w:rsid w:val="00265BF9"/>
    <w:rsid w:val="00267669"/>
    <w:rsid w:val="00267704"/>
    <w:rsid w:val="0027222A"/>
    <w:rsid w:val="00272E73"/>
    <w:rsid w:val="00277266"/>
    <w:rsid w:val="002825ED"/>
    <w:rsid w:val="00282D8A"/>
    <w:rsid w:val="00285DEC"/>
    <w:rsid w:val="00290387"/>
    <w:rsid w:val="00291A28"/>
    <w:rsid w:val="0029411C"/>
    <w:rsid w:val="002970EB"/>
    <w:rsid w:val="002A007B"/>
    <w:rsid w:val="002A5B40"/>
    <w:rsid w:val="002A6444"/>
    <w:rsid w:val="002A68A1"/>
    <w:rsid w:val="002A7771"/>
    <w:rsid w:val="002B0F63"/>
    <w:rsid w:val="002D15A5"/>
    <w:rsid w:val="002D485C"/>
    <w:rsid w:val="002E1D83"/>
    <w:rsid w:val="002E4550"/>
    <w:rsid w:val="002F5D90"/>
    <w:rsid w:val="002F765A"/>
    <w:rsid w:val="00301B94"/>
    <w:rsid w:val="00302815"/>
    <w:rsid w:val="003060D3"/>
    <w:rsid w:val="00312F7B"/>
    <w:rsid w:val="00316C3E"/>
    <w:rsid w:val="00320566"/>
    <w:rsid w:val="00323976"/>
    <w:rsid w:val="00327AA3"/>
    <w:rsid w:val="003311D0"/>
    <w:rsid w:val="0033340B"/>
    <w:rsid w:val="00341088"/>
    <w:rsid w:val="00342222"/>
    <w:rsid w:val="00351B27"/>
    <w:rsid w:val="00352D1D"/>
    <w:rsid w:val="003556A0"/>
    <w:rsid w:val="00362133"/>
    <w:rsid w:val="00362574"/>
    <w:rsid w:val="00367A48"/>
    <w:rsid w:val="00367AF2"/>
    <w:rsid w:val="0037194C"/>
    <w:rsid w:val="00373874"/>
    <w:rsid w:val="003753A4"/>
    <w:rsid w:val="00380C1C"/>
    <w:rsid w:val="00381523"/>
    <w:rsid w:val="0039347F"/>
    <w:rsid w:val="00395052"/>
    <w:rsid w:val="0039538C"/>
    <w:rsid w:val="00395853"/>
    <w:rsid w:val="0039710C"/>
    <w:rsid w:val="00397215"/>
    <w:rsid w:val="00397E7F"/>
    <w:rsid w:val="003A090A"/>
    <w:rsid w:val="003A4E55"/>
    <w:rsid w:val="003A6CA8"/>
    <w:rsid w:val="003B464B"/>
    <w:rsid w:val="003C02BD"/>
    <w:rsid w:val="003C62FC"/>
    <w:rsid w:val="003D1ACA"/>
    <w:rsid w:val="003D331F"/>
    <w:rsid w:val="003D5834"/>
    <w:rsid w:val="003D6543"/>
    <w:rsid w:val="003D6ED6"/>
    <w:rsid w:val="003E5F85"/>
    <w:rsid w:val="003E6336"/>
    <w:rsid w:val="003F4AFD"/>
    <w:rsid w:val="003F5482"/>
    <w:rsid w:val="003F68F6"/>
    <w:rsid w:val="00400E9D"/>
    <w:rsid w:val="00402A80"/>
    <w:rsid w:val="00406D71"/>
    <w:rsid w:val="00410A6F"/>
    <w:rsid w:val="00414FB6"/>
    <w:rsid w:val="00421FAE"/>
    <w:rsid w:val="00432FB5"/>
    <w:rsid w:val="0043317C"/>
    <w:rsid w:val="00434FC3"/>
    <w:rsid w:val="0043622A"/>
    <w:rsid w:val="004422F6"/>
    <w:rsid w:val="00442693"/>
    <w:rsid w:val="00446AA4"/>
    <w:rsid w:val="00455ECE"/>
    <w:rsid w:val="00461A4B"/>
    <w:rsid w:val="00461EA2"/>
    <w:rsid w:val="00467A78"/>
    <w:rsid w:val="00470E3C"/>
    <w:rsid w:val="004718D6"/>
    <w:rsid w:val="004739C4"/>
    <w:rsid w:val="004805A1"/>
    <w:rsid w:val="00480B06"/>
    <w:rsid w:val="004813B9"/>
    <w:rsid w:val="004824C7"/>
    <w:rsid w:val="00490061"/>
    <w:rsid w:val="00491BD4"/>
    <w:rsid w:val="00497198"/>
    <w:rsid w:val="004A253B"/>
    <w:rsid w:val="004A2F30"/>
    <w:rsid w:val="004A3E1C"/>
    <w:rsid w:val="004A4512"/>
    <w:rsid w:val="004A4EC3"/>
    <w:rsid w:val="004B0F83"/>
    <w:rsid w:val="004B11D3"/>
    <w:rsid w:val="004B273D"/>
    <w:rsid w:val="004B66B6"/>
    <w:rsid w:val="004C1B81"/>
    <w:rsid w:val="004C6BB9"/>
    <w:rsid w:val="004C70C4"/>
    <w:rsid w:val="004C7A8D"/>
    <w:rsid w:val="004D134C"/>
    <w:rsid w:val="004E130E"/>
    <w:rsid w:val="004E2CDE"/>
    <w:rsid w:val="004E3304"/>
    <w:rsid w:val="004E5BF6"/>
    <w:rsid w:val="004E7199"/>
    <w:rsid w:val="00506C01"/>
    <w:rsid w:val="0051104F"/>
    <w:rsid w:val="00514B94"/>
    <w:rsid w:val="00516788"/>
    <w:rsid w:val="005223B3"/>
    <w:rsid w:val="00524504"/>
    <w:rsid w:val="0052674C"/>
    <w:rsid w:val="00541362"/>
    <w:rsid w:val="005509A0"/>
    <w:rsid w:val="005522E5"/>
    <w:rsid w:val="00553D82"/>
    <w:rsid w:val="00560FF2"/>
    <w:rsid w:val="00566022"/>
    <w:rsid w:val="00566E3F"/>
    <w:rsid w:val="00574F68"/>
    <w:rsid w:val="00581631"/>
    <w:rsid w:val="00584932"/>
    <w:rsid w:val="00590041"/>
    <w:rsid w:val="0059636A"/>
    <w:rsid w:val="005A0FE6"/>
    <w:rsid w:val="005A76D0"/>
    <w:rsid w:val="005A7CC9"/>
    <w:rsid w:val="005B0391"/>
    <w:rsid w:val="005C2304"/>
    <w:rsid w:val="005C294B"/>
    <w:rsid w:val="005D1B5B"/>
    <w:rsid w:val="005D31E4"/>
    <w:rsid w:val="005E05F4"/>
    <w:rsid w:val="005E6C97"/>
    <w:rsid w:val="005F46E7"/>
    <w:rsid w:val="00600FB2"/>
    <w:rsid w:val="006043C0"/>
    <w:rsid w:val="00613844"/>
    <w:rsid w:val="0061447E"/>
    <w:rsid w:val="0061488F"/>
    <w:rsid w:val="00614D49"/>
    <w:rsid w:val="0061773C"/>
    <w:rsid w:val="006203D5"/>
    <w:rsid w:val="00620BE5"/>
    <w:rsid w:val="006212EB"/>
    <w:rsid w:val="00627D60"/>
    <w:rsid w:val="006305B3"/>
    <w:rsid w:val="00634F6F"/>
    <w:rsid w:val="00635CAB"/>
    <w:rsid w:val="00644254"/>
    <w:rsid w:val="006445B4"/>
    <w:rsid w:val="00647226"/>
    <w:rsid w:val="00650B75"/>
    <w:rsid w:val="00651A01"/>
    <w:rsid w:val="00652399"/>
    <w:rsid w:val="006612F1"/>
    <w:rsid w:val="00661BA3"/>
    <w:rsid w:val="0066289C"/>
    <w:rsid w:val="00662FD3"/>
    <w:rsid w:val="0066337E"/>
    <w:rsid w:val="00664C72"/>
    <w:rsid w:val="00665189"/>
    <w:rsid w:val="00673048"/>
    <w:rsid w:val="00673645"/>
    <w:rsid w:val="0067366C"/>
    <w:rsid w:val="00676ACA"/>
    <w:rsid w:val="0068133B"/>
    <w:rsid w:val="006845FA"/>
    <w:rsid w:val="00684BC0"/>
    <w:rsid w:val="0069271B"/>
    <w:rsid w:val="00694B6E"/>
    <w:rsid w:val="006966C1"/>
    <w:rsid w:val="006A5C43"/>
    <w:rsid w:val="006B37F0"/>
    <w:rsid w:val="006C2BE9"/>
    <w:rsid w:val="006C5CC3"/>
    <w:rsid w:val="006C69B3"/>
    <w:rsid w:val="006D1372"/>
    <w:rsid w:val="006D360D"/>
    <w:rsid w:val="006D4DB7"/>
    <w:rsid w:val="006D4FD2"/>
    <w:rsid w:val="006D58E6"/>
    <w:rsid w:val="006D5CE7"/>
    <w:rsid w:val="006D6D4C"/>
    <w:rsid w:val="006E078A"/>
    <w:rsid w:val="006E1399"/>
    <w:rsid w:val="006E31F3"/>
    <w:rsid w:val="006E547D"/>
    <w:rsid w:val="006E74E8"/>
    <w:rsid w:val="006F2BA0"/>
    <w:rsid w:val="006F48E8"/>
    <w:rsid w:val="006F5C98"/>
    <w:rsid w:val="006F7D05"/>
    <w:rsid w:val="00704928"/>
    <w:rsid w:val="007055EB"/>
    <w:rsid w:val="007067D9"/>
    <w:rsid w:val="007104EF"/>
    <w:rsid w:val="00714A09"/>
    <w:rsid w:val="00724C32"/>
    <w:rsid w:val="00732A1C"/>
    <w:rsid w:val="00735205"/>
    <w:rsid w:val="007364D0"/>
    <w:rsid w:val="00747369"/>
    <w:rsid w:val="0075022D"/>
    <w:rsid w:val="00752222"/>
    <w:rsid w:val="00755C2E"/>
    <w:rsid w:val="00757C30"/>
    <w:rsid w:val="00757FB1"/>
    <w:rsid w:val="007660F7"/>
    <w:rsid w:val="00770568"/>
    <w:rsid w:val="00773216"/>
    <w:rsid w:val="007742D5"/>
    <w:rsid w:val="00774ECF"/>
    <w:rsid w:val="007811CE"/>
    <w:rsid w:val="00785C2B"/>
    <w:rsid w:val="00787A4A"/>
    <w:rsid w:val="00794C56"/>
    <w:rsid w:val="00797AF4"/>
    <w:rsid w:val="007A0DC8"/>
    <w:rsid w:val="007A2888"/>
    <w:rsid w:val="007A399A"/>
    <w:rsid w:val="007A4979"/>
    <w:rsid w:val="007A54D1"/>
    <w:rsid w:val="007A660C"/>
    <w:rsid w:val="007B033E"/>
    <w:rsid w:val="007B48EF"/>
    <w:rsid w:val="007B6A85"/>
    <w:rsid w:val="007B76C1"/>
    <w:rsid w:val="007C1B19"/>
    <w:rsid w:val="007C64CA"/>
    <w:rsid w:val="007D002C"/>
    <w:rsid w:val="007D0375"/>
    <w:rsid w:val="007D2A2C"/>
    <w:rsid w:val="007E2887"/>
    <w:rsid w:val="007E4FBB"/>
    <w:rsid w:val="007F0624"/>
    <w:rsid w:val="007F2311"/>
    <w:rsid w:val="007F3F22"/>
    <w:rsid w:val="007F4A71"/>
    <w:rsid w:val="007F5C51"/>
    <w:rsid w:val="007F6D53"/>
    <w:rsid w:val="007F7570"/>
    <w:rsid w:val="00800249"/>
    <w:rsid w:val="00805E1F"/>
    <w:rsid w:val="00806EBE"/>
    <w:rsid w:val="00811BAA"/>
    <w:rsid w:val="00815682"/>
    <w:rsid w:val="00822B3B"/>
    <w:rsid w:val="00824E2B"/>
    <w:rsid w:val="008257C4"/>
    <w:rsid w:val="00830417"/>
    <w:rsid w:val="008345AF"/>
    <w:rsid w:val="00835B62"/>
    <w:rsid w:val="008426EA"/>
    <w:rsid w:val="008447D7"/>
    <w:rsid w:val="00845CD9"/>
    <w:rsid w:val="00846C23"/>
    <w:rsid w:val="0084748E"/>
    <w:rsid w:val="00860D50"/>
    <w:rsid w:val="0086248A"/>
    <w:rsid w:val="00863B47"/>
    <w:rsid w:val="00870900"/>
    <w:rsid w:val="00881576"/>
    <w:rsid w:val="00883644"/>
    <w:rsid w:val="00886935"/>
    <w:rsid w:val="008967B5"/>
    <w:rsid w:val="00896AAF"/>
    <w:rsid w:val="00897B46"/>
    <w:rsid w:val="00897B5E"/>
    <w:rsid w:val="00897D18"/>
    <w:rsid w:val="008A1FF7"/>
    <w:rsid w:val="008A25E8"/>
    <w:rsid w:val="008A691F"/>
    <w:rsid w:val="008A6EA9"/>
    <w:rsid w:val="008B2F55"/>
    <w:rsid w:val="008C3594"/>
    <w:rsid w:val="008C3BD5"/>
    <w:rsid w:val="008C3C7B"/>
    <w:rsid w:val="008C64A2"/>
    <w:rsid w:val="008C6FD5"/>
    <w:rsid w:val="008C770D"/>
    <w:rsid w:val="008D6969"/>
    <w:rsid w:val="008E0B68"/>
    <w:rsid w:val="008E0F7B"/>
    <w:rsid w:val="008E2ACC"/>
    <w:rsid w:val="008E6BA7"/>
    <w:rsid w:val="008F45EF"/>
    <w:rsid w:val="008F6729"/>
    <w:rsid w:val="008F7551"/>
    <w:rsid w:val="00901B60"/>
    <w:rsid w:val="00902448"/>
    <w:rsid w:val="00905AB5"/>
    <w:rsid w:val="00906E13"/>
    <w:rsid w:val="0091036C"/>
    <w:rsid w:val="0091089F"/>
    <w:rsid w:val="009122C8"/>
    <w:rsid w:val="00915888"/>
    <w:rsid w:val="00915A32"/>
    <w:rsid w:val="00916685"/>
    <w:rsid w:val="00921B9B"/>
    <w:rsid w:val="00932304"/>
    <w:rsid w:val="00934A8C"/>
    <w:rsid w:val="00946202"/>
    <w:rsid w:val="00947118"/>
    <w:rsid w:val="0094747C"/>
    <w:rsid w:val="0095586D"/>
    <w:rsid w:val="00955EB4"/>
    <w:rsid w:val="009573A1"/>
    <w:rsid w:val="009608A8"/>
    <w:rsid w:val="00960A4C"/>
    <w:rsid w:val="00963F8A"/>
    <w:rsid w:val="00970FCA"/>
    <w:rsid w:val="00972E46"/>
    <w:rsid w:val="009732C6"/>
    <w:rsid w:val="00973B87"/>
    <w:rsid w:val="00974F7B"/>
    <w:rsid w:val="00977CD8"/>
    <w:rsid w:val="0098504B"/>
    <w:rsid w:val="00992247"/>
    <w:rsid w:val="00992458"/>
    <w:rsid w:val="00992B53"/>
    <w:rsid w:val="009934DF"/>
    <w:rsid w:val="00996F1C"/>
    <w:rsid w:val="009A5062"/>
    <w:rsid w:val="009A6D0B"/>
    <w:rsid w:val="009B59EC"/>
    <w:rsid w:val="009B6772"/>
    <w:rsid w:val="009B7FC8"/>
    <w:rsid w:val="009C3C17"/>
    <w:rsid w:val="009C6064"/>
    <w:rsid w:val="009D1C82"/>
    <w:rsid w:val="009E1175"/>
    <w:rsid w:val="009E1B87"/>
    <w:rsid w:val="009E2AD0"/>
    <w:rsid w:val="009E3D40"/>
    <w:rsid w:val="009E5D41"/>
    <w:rsid w:val="009E76D4"/>
    <w:rsid w:val="00A00830"/>
    <w:rsid w:val="00A05834"/>
    <w:rsid w:val="00A07B15"/>
    <w:rsid w:val="00A07C61"/>
    <w:rsid w:val="00A101C1"/>
    <w:rsid w:val="00A10C01"/>
    <w:rsid w:val="00A15B2A"/>
    <w:rsid w:val="00A17713"/>
    <w:rsid w:val="00A17D39"/>
    <w:rsid w:val="00A2051E"/>
    <w:rsid w:val="00A23B20"/>
    <w:rsid w:val="00A243AE"/>
    <w:rsid w:val="00A25121"/>
    <w:rsid w:val="00A25F59"/>
    <w:rsid w:val="00A30CD0"/>
    <w:rsid w:val="00A324CF"/>
    <w:rsid w:val="00A32EC5"/>
    <w:rsid w:val="00A34272"/>
    <w:rsid w:val="00A404A4"/>
    <w:rsid w:val="00A47629"/>
    <w:rsid w:val="00A56FA9"/>
    <w:rsid w:val="00A570FF"/>
    <w:rsid w:val="00A60456"/>
    <w:rsid w:val="00A64781"/>
    <w:rsid w:val="00A67EF8"/>
    <w:rsid w:val="00A70036"/>
    <w:rsid w:val="00A71D2E"/>
    <w:rsid w:val="00A74EFE"/>
    <w:rsid w:val="00A81272"/>
    <w:rsid w:val="00A8157A"/>
    <w:rsid w:val="00A83954"/>
    <w:rsid w:val="00A851C2"/>
    <w:rsid w:val="00A853B3"/>
    <w:rsid w:val="00A865A8"/>
    <w:rsid w:val="00A909E5"/>
    <w:rsid w:val="00A92A97"/>
    <w:rsid w:val="00A94107"/>
    <w:rsid w:val="00A94AF1"/>
    <w:rsid w:val="00A94BBB"/>
    <w:rsid w:val="00A95AF0"/>
    <w:rsid w:val="00AA3142"/>
    <w:rsid w:val="00AA538D"/>
    <w:rsid w:val="00AA5C0E"/>
    <w:rsid w:val="00AA7D2D"/>
    <w:rsid w:val="00AB184D"/>
    <w:rsid w:val="00AC0F0E"/>
    <w:rsid w:val="00AC4018"/>
    <w:rsid w:val="00AE1FB7"/>
    <w:rsid w:val="00AE23BC"/>
    <w:rsid w:val="00AE2D84"/>
    <w:rsid w:val="00AE4D72"/>
    <w:rsid w:val="00AF162F"/>
    <w:rsid w:val="00AF1E9D"/>
    <w:rsid w:val="00AF4B8E"/>
    <w:rsid w:val="00AF5347"/>
    <w:rsid w:val="00AF5A28"/>
    <w:rsid w:val="00AF71C6"/>
    <w:rsid w:val="00B000F7"/>
    <w:rsid w:val="00B014CA"/>
    <w:rsid w:val="00B02677"/>
    <w:rsid w:val="00B05672"/>
    <w:rsid w:val="00B0625F"/>
    <w:rsid w:val="00B072CC"/>
    <w:rsid w:val="00B07E7B"/>
    <w:rsid w:val="00B20BA4"/>
    <w:rsid w:val="00B20D4F"/>
    <w:rsid w:val="00B220ED"/>
    <w:rsid w:val="00B24648"/>
    <w:rsid w:val="00B24813"/>
    <w:rsid w:val="00B25C64"/>
    <w:rsid w:val="00B25F33"/>
    <w:rsid w:val="00B26030"/>
    <w:rsid w:val="00B30F50"/>
    <w:rsid w:val="00B40D71"/>
    <w:rsid w:val="00B41340"/>
    <w:rsid w:val="00B439D2"/>
    <w:rsid w:val="00B46184"/>
    <w:rsid w:val="00B463B9"/>
    <w:rsid w:val="00B47EAD"/>
    <w:rsid w:val="00B53801"/>
    <w:rsid w:val="00B53C05"/>
    <w:rsid w:val="00B5547C"/>
    <w:rsid w:val="00B5740D"/>
    <w:rsid w:val="00B638C8"/>
    <w:rsid w:val="00B63F5F"/>
    <w:rsid w:val="00B652B3"/>
    <w:rsid w:val="00B6745F"/>
    <w:rsid w:val="00B75C01"/>
    <w:rsid w:val="00B85414"/>
    <w:rsid w:val="00B869DB"/>
    <w:rsid w:val="00B86E3F"/>
    <w:rsid w:val="00B942A5"/>
    <w:rsid w:val="00B97E4F"/>
    <w:rsid w:val="00BA053E"/>
    <w:rsid w:val="00BA7F16"/>
    <w:rsid w:val="00BB1DA6"/>
    <w:rsid w:val="00BB5C26"/>
    <w:rsid w:val="00BC08A0"/>
    <w:rsid w:val="00BC0F54"/>
    <w:rsid w:val="00BC1FBB"/>
    <w:rsid w:val="00BD03E1"/>
    <w:rsid w:val="00BD61EE"/>
    <w:rsid w:val="00BD6624"/>
    <w:rsid w:val="00BD73DA"/>
    <w:rsid w:val="00BE125A"/>
    <w:rsid w:val="00BF26A9"/>
    <w:rsid w:val="00BF49E6"/>
    <w:rsid w:val="00BF6518"/>
    <w:rsid w:val="00BF72CC"/>
    <w:rsid w:val="00C0357C"/>
    <w:rsid w:val="00C1578E"/>
    <w:rsid w:val="00C15FCA"/>
    <w:rsid w:val="00C225C0"/>
    <w:rsid w:val="00C251F1"/>
    <w:rsid w:val="00C26932"/>
    <w:rsid w:val="00C331E3"/>
    <w:rsid w:val="00C36DD8"/>
    <w:rsid w:val="00C372F8"/>
    <w:rsid w:val="00C37927"/>
    <w:rsid w:val="00C37A56"/>
    <w:rsid w:val="00C460CE"/>
    <w:rsid w:val="00C50D45"/>
    <w:rsid w:val="00C5198C"/>
    <w:rsid w:val="00C52FB9"/>
    <w:rsid w:val="00C55D61"/>
    <w:rsid w:val="00C629BA"/>
    <w:rsid w:val="00C64318"/>
    <w:rsid w:val="00C6571E"/>
    <w:rsid w:val="00C66695"/>
    <w:rsid w:val="00C74913"/>
    <w:rsid w:val="00C81454"/>
    <w:rsid w:val="00C8239C"/>
    <w:rsid w:val="00C86821"/>
    <w:rsid w:val="00C86E38"/>
    <w:rsid w:val="00C9245C"/>
    <w:rsid w:val="00C92755"/>
    <w:rsid w:val="00CA2466"/>
    <w:rsid w:val="00CA52F9"/>
    <w:rsid w:val="00CB6429"/>
    <w:rsid w:val="00CC404B"/>
    <w:rsid w:val="00CC434B"/>
    <w:rsid w:val="00CD21BA"/>
    <w:rsid w:val="00CD60DA"/>
    <w:rsid w:val="00CE542E"/>
    <w:rsid w:val="00CE5484"/>
    <w:rsid w:val="00CE61CD"/>
    <w:rsid w:val="00D00B50"/>
    <w:rsid w:val="00D01D02"/>
    <w:rsid w:val="00D03C58"/>
    <w:rsid w:val="00D03F39"/>
    <w:rsid w:val="00D054D9"/>
    <w:rsid w:val="00D0709B"/>
    <w:rsid w:val="00D106C4"/>
    <w:rsid w:val="00D11825"/>
    <w:rsid w:val="00D11CBA"/>
    <w:rsid w:val="00D201A6"/>
    <w:rsid w:val="00D210D4"/>
    <w:rsid w:val="00D216CD"/>
    <w:rsid w:val="00D248D7"/>
    <w:rsid w:val="00D27EF0"/>
    <w:rsid w:val="00D33677"/>
    <w:rsid w:val="00D36123"/>
    <w:rsid w:val="00D40C80"/>
    <w:rsid w:val="00D42988"/>
    <w:rsid w:val="00D4700F"/>
    <w:rsid w:val="00D47C09"/>
    <w:rsid w:val="00D50947"/>
    <w:rsid w:val="00D53953"/>
    <w:rsid w:val="00D54CBC"/>
    <w:rsid w:val="00D602CC"/>
    <w:rsid w:val="00D64932"/>
    <w:rsid w:val="00D649C6"/>
    <w:rsid w:val="00D6538E"/>
    <w:rsid w:val="00D75ADD"/>
    <w:rsid w:val="00D76132"/>
    <w:rsid w:val="00D77033"/>
    <w:rsid w:val="00D80478"/>
    <w:rsid w:val="00D8125E"/>
    <w:rsid w:val="00D823EC"/>
    <w:rsid w:val="00D84A22"/>
    <w:rsid w:val="00D851EA"/>
    <w:rsid w:val="00D90791"/>
    <w:rsid w:val="00D935D9"/>
    <w:rsid w:val="00D93755"/>
    <w:rsid w:val="00D94D96"/>
    <w:rsid w:val="00D95D20"/>
    <w:rsid w:val="00DA0209"/>
    <w:rsid w:val="00DA4379"/>
    <w:rsid w:val="00DB1D7E"/>
    <w:rsid w:val="00DB23BC"/>
    <w:rsid w:val="00DB2D0C"/>
    <w:rsid w:val="00DB372A"/>
    <w:rsid w:val="00DB5206"/>
    <w:rsid w:val="00DB73EC"/>
    <w:rsid w:val="00DB7BEC"/>
    <w:rsid w:val="00DC2D8E"/>
    <w:rsid w:val="00DC3240"/>
    <w:rsid w:val="00DC4F5F"/>
    <w:rsid w:val="00DC51F8"/>
    <w:rsid w:val="00DD154C"/>
    <w:rsid w:val="00DD7A4B"/>
    <w:rsid w:val="00DE21BD"/>
    <w:rsid w:val="00DE2A9A"/>
    <w:rsid w:val="00DE6676"/>
    <w:rsid w:val="00DF02ED"/>
    <w:rsid w:val="00DF27E4"/>
    <w:rsid w:val="00DF38D7"/>
    <w:rsid w:val="00DF4B13"/>
    <w:rsid w:val="00DF5E58"/>
    <w:rsid w:val="00E02489"/>
    <w:rsid w:val="00E02CE9"/>
    <w:rsid w:val="00E04F98"/>
    <w:rsid w:val="00E0795A"/>
    <w:rsid w:val="00E11839"/>
    <w:rsid w:val="00E140FC"/>
    <w:rsid w:val="00E221D7"/>
    <w:rsid w:val="00E22B09"/>
    <w:rsid w:val="00E25059"/>
    <w:rsid w:val="00E30A06"/>
    <w:rsid w:val="00E320B2"/>
    <w:rsid w:val="00E334AB"/>
    <w:rsid w:val="00E337E4"/>
    <w:rsid w:val="00E3688E"/>
    <w:rsid w:val="00E36F9A"/>
    <w:rsid w:val="00E41C4B"/>
    <w:rsid w:val="00E42440"/>
    <w:rsid w:val="00E45ACF"/>
    <w:rsid w:val="00E46391"/>
    <w:rsid w:val="00E56938"/>
    <w:rsid w:val="00E56987"/>
    <w:rsid w:val="00E6102B"/>
    <w:rsid w:val="00E62614"/>
    <w:rsid w:val="00E64408"/>
    <w:rsid w:val="00E66A57"/>
    <w:rsid w:val="00E70401"/>
    <w:rsid w:val="00E8283D"/>
    <w:rsid w:val="00E860EB"/>
    <w:rsid w:val="00E87A5A"/>
    <w:rsid w:val="00E87D38"/>
    <w:rsid w:val="00E97BDF"/>
    <w:rsid w:val="00EA4113"/>
    <w:rsid w:val="00EA4AB6"/>
    <w:rsid w:val="00EB0111"/>
    <w:rsid w:val="00EB0500"/>
    <w:rsid w:val="00EB1A73"/>
    <w:rsid w:val="00EB280F"/>
    <w:rsid w:val="00EB5CE2"/>
    <w:rsid w:val="00EB66BC"/>
    <w:rsid w:val="00EC1072"/>
    <w:rsid w:val="00ED37A2"/>
    <w:rsid w:val="00ED7FBC"/>
    <w:rsid w:val="00EE42A9"/>
    <w:rsid w:val="00EE711E"/>
    <w:rsid w:val="00EF48A9"/>
    <w:rsid w:val="00EF59B5"/>
    <w:rsid w:val="00EF63A3"/>
    <w:rsid w:val="00EF63C7"/>
    <w:rsid w:val="00EF6530"/>
    <w:rsid w:val="00F107F3"/>
    <w:rsid w:val="00F13218"/>
    <w:rsid w:val="00F13758"/>
    <w:rsid w:val="00F15666"/>
    <w:rsid w:val="00F25486"/>
    <w:rsid w:val="00F26FAB"/>
    <w:rsid w:val="00F30378"/>
    <w:rsid w:val="00F34598"/>
    <w:rsid w:val="00F35A03"/>
    <w:rsid w:val="00F40187"/>
    <w:rsid w:val="00F43747"/>
    <w:rsid w:val="00F55A1B"/>
    <w:rsid w:val="00F5747C"/>
    <w:rsid w:val="00F61C75"/>
    <w:rsid w:val="00F65E23"/>
    <w:rsid w:val="00F66633"/>
    <w:rsid w:val="00F71AD4"/>
    <w:rsid w:val="00F84FCF"/>
    <w:rsid w:val="00F86B3A"/>
    <w:rsid w:val="00F905C0"/>
    <w:rsid w:val="00F910BE"/>
    <w:rsid w:val="00F91705"/>
    <w:rsid w:val="00F95601"/>
    <w:rsid w:val="00F96DB5"/>
    <w:rsid w:val="00FA6305"/>
    <w:rsid w:val="00FC2A24"/>
    <w:rsid w:val="00FC2D62"/>
    <w:rsid w:val="00FC5C71"/>
    <w:rsid w:val="00FC60EB"/>
    <w:rsid w:val="00FC6F7F"/>
    <w:rsid w:val="00FD3CEF"/>
    <w:rsid w:val="00FD4D4D"/>
    <w:rsid w:val="00FE47E5"/>
    <w:rsid w:val="00FE4B09"/>
    <w:rsid w:val="00FF2B89"/>
    <w:rsid w:val="00FF4AB2"/>
    <w:rsid w:val="00FF5344"/>
    <w:rsid w:val="00FF6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8862368"/>
  <w15:chartTrackingRefBased/>
  <w15:docId w15:val="{C12588B6-581A-4F89-B76F-AA5E0581D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B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2B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B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B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B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B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B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B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B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B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2B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B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B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B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B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B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B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B53"/>
    <w:rPr>
      <w:rFonts w:eastAsiaTheme="majorEastAsia" w:cstheme="majorBidi"/>
      <w:color w:val="272727" w:themeColor="text1" w:themeTint="D8"/>
    </w:rPr>
  </w:style>
  <w:style w:type="paragraph" w:styleId="Title">
    <w:name w:val="Title"/>
    <w:basedOn w:val="Normal"/>
    <w:next w:val="Normal"/>
    <w:link w:val="TitleChar"/>
    <w:uiPriority w:val="10"/>
    <w:qFormat/>
    <w:rsid w:val="00242B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B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B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B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B53"/>
    <w:pPr>
      <w:spacing w:before="160"/>
      <w:jc w:val="center"/>
    </w:pPr>
    <w:rPr>
      <w:i/>
      <w:iCs/>
      <w:color w:val="404040" w:themeColor="text1" w:themeTint="BF"/>
    </w:rPr>
  </w:style>
  <w:style w:type="character" w:customStyle="1" w:styleId="QuoteChar">
    <w:name w:val="Quote Char"/>
    <w:basedOn w:val="DefaultParagraphFont"/>
    <w:link w:val="Quote"/>
    <w:uiPriority w:val="29"/>
    <w:rsid w:val="00242B53"/>
    <w:rPr>
      <w:i/>
      <w:iCs/>
      <w:color w:val="404040" w:themeColor="text1" w:themeTint="BF"/>
    </w:rPr>
  </w:style>
  <w:style w:type="paragraph" w:styleId="ListParagraph">
    <w:name w:val="List Paragraph"/>
    <w:basedOn w:val="Normal"/>
    <w:uiPriority w:val="34"/>
    <w:qFormat/>
    <w:rsid w:val="00242B53"/>
    <w:pPr>
      <w:ind w:left="720"/>
      <w:contextualSpacing/>
    </w:pPr>
  </w:style>
  <w:style w:type="character" w:styleId="IntenseEmphasis">
    <w:name w:val="Intense Emphasis"/>
    <w:basedOn w:val="DefaultParagraphFont"/>
    <w:uiPriority w:val="21"/>
    <w:qFormat/>
    <w:rsid w:val="00242B53"/>
    <w:rPr>
      <w:i/>
      <w:iCs/>
      <w:color w:val="0F4761" w:themeColor="accent1" w:themeShade="BF"/>
    </w:rPr>
  </w:style>
  <w:style w:type="paragraph" w:styleId="IntenseQuote">
    <w:name w:val="Intense Quote"/>
    <w:basedOn w:val="Normal"/>
    <w:next w:val="Normal"/>
    <w:link w:val="IntenseQuoteChar"/>
    <w:uiPriority w:val="30"/>
    <w:qFormat/>
    <w:rsid w:val="00242B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B53"/>
    <w:rPr>
      <w:i/>
      <w:iCs/>
      <w:color w:val="0F4761" w:themeColor="accent1" w:themeShade="BF"/>
    </w:rPr>
  </w:style>
  <w:style w:type="character" w:styleId="IntenseReference">
    <w:name w:val="Intense Reference"/>
    <w:basedOn w:val="DefaultParagraphFont"/>
    <w:uiPriority w:val="32"/>
    <w:qFormat/>
    <w:rsid w:val="00242B53"/>
    <w:rPr>
      <w:b/>
      <w:bCs/>
      <w:smallCaps/>
      <w:color w:val="0F4761" w:themeColor="accent1" w:themeShade="BF"/>
      <w:spacing w:val="5"/>
    </w:rPr>
  </w:style>
  <w:style w:type="character" w:styleId="Strong">
    <w:name w:val="Strong"/>
    <w:uiPriority w:val="22"/>
    <w:qFormat/>
    <w:rsid w:val="00242B53"/>
    <w:rPr>
      <w:b/>
      <w:bCs/>
    </w:rPr>
  </w:style>
  <w:style w:type="character" w:styleId="Hyperlink">
    <w:name w:val="Hyperlink"/>
    <w:basedOn w:val="DefaultParagraphFont"/>
    <w:uiPriority w:val="99"/>
    <w:unhideWhenUsed/>
    <w:rsid w:val="00EB1A73"/>
    <w:rPr>
      <w:color w:val="467886" w:themeColor="hyperlink"/>
      <w:u w:val="single"/>
    </w:rPr>
  </w:style>
  <w:style w:type="character" w:styleId="UnresolvedMention">
    <w:name w:val="Unresolved Mention"/>
    <w:basedOn w:val="DefaultParagraphFont"/>
    <w:uiPriority w:val="99"/>
    <w:semiHidden/>
    <w:unhideWhenUsed/>
    <w:rsid w:val="00EB1A73"/>
    <w:rPr>
      <w:color w:val="605E5C"/>
      <w:shd w:val="clear" w:color="auto" w:fill="E1DFDD"/>
    </w:rPr>
  </w:style>
  <w:style w:type="paragraph" w:styleId="TOCHeading">
    <w:name w:val="TOC Heading"/>
    <w:basedOn w:val="Heading1"/>
    <w:next w:val="Normal"/>
    <w:uiPriority w:val="39"/>
    <w:unhideWhenUsed/>
    <w:qFormat/>
    <w:rsid w:val="00DE2A9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E2A9A"/>
    <w:pPr>
      <w:spacing w:after="100"/>
    </w:pPr>
  </w:style>
  <w:style w:type="paragraph" w:styleId="TOC2">
    <w:name w:val="toc 2"/>
    <w:basedOn w:val="Normal"/>
    <w:next w:val="Normal"/>
    <w:autoRedefine/>
    <w:uiPriority w:val="39"/>
    <w:unhideWhenUsed/>
    <w:rsid w:val="00DE2A9A"/>
    <w:pPr>
      <w:spacing w:after="100"/>
      <w:ind w:left="240"/>
    </w:pPr>
  </w:style>
  <w:style w:type="paragraph" w:styleId="Header">
    <w:name w:val="header"/>
    <w:basedOn w:val="Normal"/>
    <w:link w:val="HeaderChar"/>
    <w:uiPriority w:val="99"/>
    <w:unhideWhenUsed/>
    <w:rsid w:val="007D0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02C"/>
  </w:style>
  <w:style w:type="paragraph" w:styleId="Footer">
    <w:name w:val="footer"/>
    <w:basedOn w:val="Normal"/>
    <w:link w:val="FooterChar"/>
    <w:uiPriority w:val="99"/>
    <w:unhideWhenUsed/>
    <w:rsid w:val="007D0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02C"/>
  </w:style>
  <w:style w:type="paragraph" w:styleId="NoSpacing">
    <w:name w:val="No Spacing"/>
    <w:uiPriority w:val="1"/>
    <w:qFormat/>
    <w:rsid w:val="00973B8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image" Target="media/image6.png"/><Relationship Id="rId18" Type="http://schemas.openxmlformats.org/officeDocument/2006/relationships/hyperlink" Target="https://journals.plos.org/plosmedicine/" TargetMode="External"/><Relationship Id="rId3" Type="http://schemas.openxmlformats.org/officeDocument/2006/relationships/settings" Target="settings.xml"/><Relationship Id="rId21" Type="http://schemas.openxmlformats.org/officeDocument/2006/relationships/hyperlink" Target="https://www.kingsfund.org.uk/publications/developing-collective-leadership-health-care"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www.magonlinelibrary.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adershipacademy.nhs.uk/resources/healthcare-leadership-model" TargetMode="External"/><Relationship Id="rId20"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www.sciencedirect.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B210A-71E4-4F73-851D-3B62E73F3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3243</Words>
  <Characters>18488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Telma Ariana Ramos Andrade (2328861)</dc:creator>
  <cp:keywords/>
  <dc:description/>
  <cp:lastModifiedBy>telma andrade</cp:lastModifiedBy>
  <cp:revision>3</cp:revision>
  <dcterms:created xsi:type="dcterms:W3CDTF">2025-12-04T01:18:00Z</dcterms:created>
  <dcterms:modified xsi:type="dcterms:W3CDTF">2025-12-04T01:23:00Z</dcterms:modified>
</cp:coreProperties>
</file>