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5780D" w14:textId="77777777" w:rsidR="007D11E9" w:rsidRDefault="007D11E9" w:rsidP="007D11E9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479BB3AA" w14:textId="7F9722B2" w:rsidR="007D11E9" w:rsidRDefault="007D11E9" w:rsidP="007521F6">
      <w:pPr>
        <w:spacing w:line="360" w:lineRule="auto"/>
        <w:ind w:left="359"/>
        <w:jc w:val="both"/>
        <w:rPr>
          <w:rFonts w:ascii="Arial" w:hAnsi="Arial" w:cs="Arial"/>
          <w:sz w:val="28"/>
          <w:szCs w:val="28"/>
          <w:u w:val="single"/>
        </w:rPr>
      </w:pPr>
      <w:r w:rsidRPr="007521F6">
        <w:rPr>
          <w:rFonts w:ascii="Arial" w:hAnsi="Arial" w:cs="Arial"/>
          <w:sz w:val="28"/>
          <w:szCs w:val="28"/>
          <w:u w:val="single"/>
        </w:rPr>
        <w:br w:type="page"/>
      </w:r>
      <w:r w:rsidR="0009450E">
        <w:rPr>
          <w:rFonts w:ascii="Arial" w:hAnsi="Arial" w:cs="Arial"/>
          <w:sz w:val="28"/>
          <w:szCs w:val="28"/>
          <w:u w:val="single"/>
        </w:rPr>
        <w:lastRenderedPageBreak/>
        <w:t>Introduction</w:t>
      </w:r>
    </w:p>
    <w:p w14:paraId="641AF45C" w14:textId="62F585A2" w:rsidR="0009450E" w:rsidRDefault="0009450E" w:rsidP="007521F6">
      <w:pPr>
        <w:spacing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introduction to Critical Skills</w:t>
      </w:r>
    </w:p>
    <w:p w14:paraId="476A0A97" w14:textId="513F68F9" w:rsidR="0009450E" w:rsidRDefault="0009450E" w:rsidP="007521F6">
      <w:pPr>
        <w:spacing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Critical skills encompass a range of study skills that are transferable</w:t>
      </w:r>
      <w:r w:rsidR="00E02B84">
        <w:rPr>
          <w:rFonts w:ascii="Arial" w:hAnsi="Arial" w:cs="Arial"/>
          <w:sz w:val="24"/>
          <w:szCs w:val="24"/>
        </w:rPr>
        <w:t xml:space="preserve"> life skills that can be beneficial to </w:t>
      </w:r>
      <w:r>
        <w:rPr>
          <w:rFonts w:ascii="Arial" w:hAnsi="Arial" w:cs="Arial"/>
          <w:sz w:val="24"/>
          <w:szCs w:val="24"/>
        </w:rPr>
        <w:t>the workplace</w:t>
      </w:r>
      <w:r w:rsidR="005B3C2D">
        <w:rPr>
          <w:rFonts w:ascii="Arial" w:hAnsi="Arial" w:cs="Arial"/>
          <w:sz w:val="24"/>
          <w:szCs w:val="24"/>
        </w:rPr>
        <w:t xml:space="preserve">. Reading, writing, spelling and grammar are academic skills that support life skills at various levels. In addition, collaboration with others promotes teamwork, </w:t>
      </w:r>
      <w:r w:rsidR="00D75A31">
        <w:rPr>
          <w:rFonts w:ascii="Arial" w:hAnsi="Arial" w:cs="Arial"/>
          <w:sz w:val="24"/>
          <w:szCs w:val="24"/>
        </w:rPr>
        <w:t xml:space="preserve">reflective practice helps to improve standards and </w:t>
      </w:r>
      <w:r w:rsidR="005B3C2D">
        <w:rPr>
          <w:rFonts w:ascii="Arial" w:hAnsi="Arial" w:cs="Arial"/>
          <w:sz w:val="24"/>
          <w:szCs w:val="24"/>
        </w:rPr>
        <w:t>time management is an important factor in m</w:t>
      </w:r>
      <w:r w:rsidR="00E02B84">
        <w:rPr>
          <w:rFonts w:ascii="Arial" w:hAnsi="Arial" w:cs="Arial"/>
          <w:sz w:val="24"/>
          <w:szCs w:val="24"/>
        </w:rPr>
        <w:t>o</w:t>
      </w:r>
      <w:r w:rsidR="005B3C2D">
        <w:rPr>
          <w:rFonts w:ascii="Arial" w:hAnsi="Arial" w:cs="Arial"/>
          <w:sz w:val="24"/>
          <w:szCs w:val="24"/>
        </w:rPr>
        <w:t>st people’s live</w:t>
      </w:r>
      <w:r w:rsidR="00E02B84">
        <w:rPr>
          <w:rFonts w:ascii="Arial" w:hAnsi="Arial" w:cs="Arial"/>
          <w:sz w:val="24"/>
          <w:szCs w:val="24"/>
        </w:rPr>
        <w:t>s</w:t>
      </w:r>
      <w:r w:rsidR="005B3C2D">
        <w:rPr>
          <w:rFonts w:ascii="Arial" w:hAnsi="Arial" w:cs="Arial"/>
          <w:sz w:val="24"/>
          <w:szCs w:val="24"/>
        </w:rPr>
        <w:t xml:space="preserve">. In academia it is vitally important for a student to manage their time in order to schedule enough </w:t>
      </w:r>
      <w:r w:rsidR="00E02B84">
        <w:rPr>
          <w:rFonts w:ascii="Arial" w:hAnsi="Arial" w:cs="Arial"/>
          <w:sz w:val="24"/>
          <w:szCs w:val="24"/>
        </w:rPr>
        <w:t xml:space="preserve">time for thorough research, evaluating, analysing, writing, and referencing time. </w:t>
      </w:r>
    </w:p>
    <w:p w14:paraId="08AB05EE" w14:textId="3AF060AC" w:rsidR="00D75A31" w:rsidRDefault="00D75A31" w:rsidP="007521F6">
      <w:pPr>
        <w:spacing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Three study skills that support critical thinking are discussed in this poster</w:t>
      </w:r>
      <w:r w:rsidR="00585E42">
        <w:rPr>
          <w:rFonts w:ascii="Arial" w:hAnsi="Arial" w:cs="Arial"/>
          <w:sz w:val="24"/>
          <w:szCs w:val="24"/>
        </w:rPr>
        <w:t xml:space="preserve"> that include time management, research and referencing that are vital to academic writing and learning. </w:t>
      </w:r>
    </w:p>
    <w:p w14:paraId="4B599917" w14:textId="5B46540C" w:rsidR="003A55D8" w:rsidRPr="007521F6" w:rsidRDefault="00E02B84" w:rsidP="00E02B84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7D0BB7" w:rsidRPr="007521F6">
        <w:rPr>
          <w:rFonts w:ascii="Arial" w:hAnsi="Arial" w:cs="Arial"/>
          <w:sz w:val="28"/>
          <w:szCs w:val="28"/>
          <w:u w:val="single"/>
        </w:rPr>
        <w:t>Time Management</w:t>
      </w:r>
    </w:p>
    <w:p w14:paraId="67EEAE71" w14:textId="5F3E6ACF" w:rsidR="007D0BB7" w:rsidRPr="007521F6" w:rsidRDefault="007D11E9" w:rsidP="00DE4D84">
      <w:pPr>
        <w:spacing w:line="360" w:lineRule="auto"/>
        <w:ind w:left="359"/>
        <w:jc w:val="both"/>
        <w:rPr>
          <w:rFonts w:ascii="Arial" w:hAnsi="Arial" w:cs="Arial"/>
          <w:sz w:val="24"/>
          <w:szCs w:val="24"/>
        </w:rPr>
      </w:pPr>
      <w:r w:rsidRPr="007521F6">
        <w:rPr>
          <w:rFonts w:ascii="Arial" w:hAnsi="Arial" w:cs="Arial"/>
          <w:sz w:val="24"/>
          <w:szCs w:val="24"/>
        </w:rPr>
        <w:t xml:space="preserve">Time management is using time that is available, in an efficient way, </w:t>
      </w:r>
      <w:r w:rsidR="00A74767" w:rsidRPr="007521F6">
        <w:rPr>
          <w:rFonts w:ascii="Arial" w:hAnsi="Arial" w:cs="Arial"/>
          <w:sz w:val="24"/>
          <w:szCs w:val="24"/>
        </w:rPr>
        <w:t>that proves to be effective and useful to your working day. (Cambridge University Press, 2021)</w:t>
      </w:r>
      <w:r w:rsidR="0091711F">
        <w:rPr>
          <w:rFonts w:ascii="Arial" w:hAnsi="Arial" w:cs="Arial"/>
          <w:sz w:val="24"/>
          <w:szCs w:val="24"/>
        </w:rPr>
        <w:t>.</w:t>
      </w:r>
    </w:p>
    <w:p w14:paraId="292260D1" w14:textId="77D6E7F1" w:rsidR="00C578C7" w:rsidRPr="007521F6" w:rsidRDefault="00C578C7" w:rsidP="00DE4D84">
      <w:pPr>
        <w:spacing w:line="360" w:lineRule="auto"/>
        <w:ind w:left="359"/>
        <w:jc w:val="both"/>
        <w:rPr>
          <w:rFonts w:ascii="Arial" w:hAnsi="Arial" w:cs="Arial"/>
          <w:sz w:val="24"/>
          <w:szCs w:val="24"/>
        </w:rPr>
      </w:pPr>
      <w:r w:rsidRPr="007521F6">
        <w:rPr>
          <w:rFonts w:ascii="Arial" w:hAnsi="Arial" w:cs="Arial"/>
          <w:sz w:val="24"/>
          <w:szCs w:val="24"/>
        </w:rPr>
        <w:t>Managing time is important in most areas of life</w:t>
      </w:r>
      <w:r w:rsidR="007207DA" w:rsidRPr="007521F6">
        <w:rPr>
          <w:rFonts w:ascii="Arial" w:hAnsi="Arial" w:cs="Arial"/>
          <w:sz w:val="24"/>
          <w:szCs w:val="24"/>
        </w:rPr>
        <w:t>, and f</w:t>
      </w:r>
      <w:r w:rsidRPr="007521F6">
        <w:rPr>
          <w:rFonts w:ascii="Arial" w:hAnsi="Arial" w:cs="Arial"/>
          <w:sz w:val="24"/>
          <w:szCs w:val="24"/>
        </w:rPr>
        <w:t>or students</w:t>
      </w:r>
      <w:r w:rsidR="007207DA" w:rsidRPr="007521F6">
        <w:rPr>
          <w:rFonts w:ascii="Arial" w:hAnsi="Arial" w:cs="Arial"/>
          <w:sz w:val="24"/>
          <w:szCs w:val="24"/>
        </w:rPr>
        <w:t>,</w:t>
      </w:r>
      <w:r w:rsidRPr="007521F6">
        <w:rPr>
          <w:rFonts w:ascii="Arial" w:hAnsi="Arial" w:cs="Arial"/>
          <w:sz w:val="24"/>
          <w:szCs w:val="24"/>
        </w:rPr>
        <w:t xml:space="preserve"> </w:t>
      </w:r>
      <w:r w:rsidR="007207DA" w:rsidRPr="007521F6">
        <w:rPr>
          <w:rFonts w:ascii="Arial" w:hAnsi="Arial" w:cs="Arial"/>
          <w:sz w:val="24"/>
          <w:szCs w:val="24"/>
        </w:rPr>
        <w:t>a large part of study will be carried out independently,</w:t>
      </w:r>
      <w:r w:rsidR="004127D8" w:rsidRPr="007521F6">
        <w:rPr>
          <w:rFonts w:ascii="Arial" w:hAnsi="Arial" w:cs="Arial"/>
          <w:sz w:val="24"/>
          <w:szCs w:val="24"/>
        </w:rPr>
        <w:t xml:space="preserve"> requiring</w:t>
      </w:r>
      <w:r w:rsidR="007207DA" w:rsidRPr="007521F6">
        <w:rPr>
          <w:rFonts w:ascii="Arial" w:hAnsi="Arial" w:cs="Arial"/>
          <w:sz w:val="24"/>
          <w:szCs w:val="24"/>
        </w:rPr>
        <w:t xml:space="preserve"> self-motivation. A variety of planning tools and techniques a</w:t>
      </w:r>
      <w:r w:rsidR="004127D8" w:rsidRPr="007521F6">
        <w:rPr>
          <w:rFonts w:ascii="Arial" w:hAnsi="Arial" w:cs="Arial"/>
          <w:sz w:val="24"/>
          <w:szCs w:val="24"/>
        </w:rPr>
        <w:t xml:space="preserve">re available to assist </w:t>
      </w:r>
      <w:r w:rsidR="005B7530" w:rsidRPr="007521F6">
        <w:rPr>
          <w:rFonts w:ascii="Arial" w:hAnsi="Arial" w:cs="Arial"/>
          <w:sz w:val="24"/>
          <w:szCs w:val="24"/>
        </w:rPr>
        <w:t xml:space="preserve">in good time management. While there is no </w:t>
      </w:r>
      <w:r w:rsidR="00DE7996" w:rsidRPr="007521F6">
        <w:rPr>
          <w:rFonts w:ascii="Arial" w:hAnsi="Arial" w:cs="Arial"/>
          <w:sz w:val="24"/>
          <w:szCs w:val="24"/>
        </w:rPr>
        <w:t xml:space="preserve">definitive way of planning, how effective a chosen technique will </w:t>
      </w:r>
      <w:r w:rsidR="002A32F9">
        <w:rPr>
          <w:rFonts w:ascii="Arial" w:hAnsi="Arial" w:cs="Arial"/>
          <w:sz w:val="24"/>
          <w:szCs w:val="24"/>
        </w:rPr>
        <w:t>be</w:t>
      </w:r>
      <w:r w:rsidR="00EF7C16">
        <w:rPr>
          <w:rFonts w:ascii="Arial" w:hAnsi="Arial" w:cs="Arial"/>
          <w:sz w:val="24"/>
          <w:szCs w:val="24"/>
        </w:rPr>
        <w:t>, will</w:t>
      </w:r>
      <w:r w:rsidR="002A32F9">
        <w:rPr>
          <w:rFonts w:ascii="Arial" w:hAnsi="Arial" w:cs="Arial"/>
          <w:sz w:val="24"/>
          <w:szCs w:val="24"/>
        </w:rPr>
        <w:t xml:space="preserve"> </w:t>
      </w:r>
      <w:r w:rsidR="00DE7996" w:rsidRPr="007521F6">
        <w:rPr>
          <w:rFonts w:ascii="Arial" w:hAnsi="Arial" w:cs="Arial"/>
          <w:sz w:val="24"/>
          <w:szCs w:val="24"/>
        </w:rPr>
        <w:t xml:space="preserve">often </w:t>
      </w:r>
      <w:r w:rsidR="00EF7C16" w:rsidRPr="007521F6">
        <w:rPr>
          <w:rFonts w:ascii="Arial" w:hAnsi="Arial" w:cs="Arial"/>
          <w:sz w:val="24"/>
          <w:szCs w:val="24"/>
        </w:rPr>
        <w:t>depend</w:t>
      </w:r>
      <w:r w:rsidR="00DE7996" w:rsidRPr="007521F6">
        <w:rPr>
          <w:rFonts w:ascii="Arial" w:hAnsi="Arial" w:cs="Arial"/>
          <w:sz w:val="24"/>
          <w:szCs w:val="24"/>
        </w:rPr>
        <w:t xml:space="preserve"> on the learner, considering the time they have available, how they learn and if they</w:t>
      </w:r>
      <w:r w:rsidR="00EF7C16">
        <w:rPr>
          <w:rFonts w:ascii="Arial" w:hAnsi="Arial" w:cs="Arial"/>
          <w:sz w:val="24"/>
          <w:szCs w:val="24"/>
        </w:rPr>
        <w:t xml:space="preserve"> already </w:t>
      </w:r>
      <w:r w:rsidR="00DE7996" w:rsidRPr="007521F6">
        <w:rPr>
          <w:rFonts w:ascii="Arial" w:hAnsi="Arial" w:cs="Arial"/>
          <w:sz w:val="24"/>
          <w:szCs w:val="24"/>
        </w:rPr>
        <w:t xml:space="preserve">maintain a healthy work-life balance. </w:t>
      </w:r>
      <w:r w:rsidR="00402E9C">
        <w:rPr>
          <w:rFonts w:ascii="Arial" w:hAnsi="Arial" w:cs="Arial"/>
          <w:sz w:val="24"/>
          <w:szCs w:val="24"/>
        </w:rPr>
        <w:t>Undeniably,</w:t>
      </w:r>
      <w:r w:rsidR="00DE7996" w:rsidRPr="007521F6">
        <w:rPr>
          <w:rFonts w:ascii="Arial" w:hAnsi="Arial" w:cs="Arial"/>
          <w:sz w:val="24"/>
          <w:szCs w:val="24"/>
        </w:rPr>
        <w:t xml:space="preserve"> planning study time efficiently, using </w:t>
      </w:r>
      <w:r w:rsidR="00C56981" w:rsidRPr="007521F6">
        <w:rPr>
          <w:rFonts w:ascii="Arial" w:hAnsi="Arial" w:cs="Arial"/>
          <w:sz w:val="24"/>
          <w:szCs w:val="24"/>
        </w:rPr>
        <w:t>methods and systems that are best suited to the learner</w:t>
      </w:r>
      <w:r w:rsidR="00402E9C">
        <w:rPr>
          <w:rFonts w:ascii="Arial" w:hAnsi="Arial" w:cs="Arial"/>
          <w:sz w:val="24"/>
          <w:szCs w:val="24"/>
        </w:rPr>
        <w:t>,</w:t>
      </w:r>
      <w:r w:rsidR="00C56981" w:rsidRPr="007521F6">
        <w:rPr>
          <w:rFonts w:ascii="Arial" w:hAnsi="Arial" w:cs="Arial"/>
          <w:sz w:val="24"/>
          <w:szCs w:val="24"/>
        </w:rPr>
        <w:t xml:space="preserve"> can </w:t>
      </w:r>
      <w:r w:rsidR="00EF7C16">
        <w:rPr>
          <w:rFonts w:ascii="Arial" w:hAnsi="Arial" w:cs="Arial"/>
          <w:sz w:val="24"/>
          <w:szCs w:val="24"/>
        </w:rPr>
        <w:t xml:space="preserve">essentially </w:t>
      </w:r>
      <w:r w:rsidR="00C56981" w:rsidRPr="007521F6">
        <w:rPr>
          <w:rFonts w:ascii="Arial" w:hAnsi="Arial" w:cs="Arial"/>
          <w:sz w:val="24"/>
          <w:szCs w:val="24"/>
        </w:rPr>
        <w:t>help a student</w:t>
      </w:r>
      <w:r w:rsidR="00402E9C">
        <w:rPr>
          <w:rFonts w:ascii="Arial" w:hAnsi="Arial" w:cs="Arial"/>
          <w:sz w:val="24"/>
          <w:szCs w:val="24"/>
        </w:rPr>
        <w:t xml:space="preserve"> begin to</w:t>
      </w:r>
      <w:r w:rsidR="00C56981" w:rsidRPr="007521F6">
        <w:rPr>
          <w:rFonts w:ascii="Arial" w:hAnsi="Arial" w:cs="Arial"/>
          <w:sz w:val="24"/>
          <w:szCs w:val="24"/>
        </w:rPr>
        <w:t xml:space="preserve"> </w:t>
      </w:r>
      <w:r w:rsidR="00402E9C">
        <w:rPr>
          <w:rFonts w:ascii="Arial" w:hAnsi="Arial" w:cs="Arial"/>
          <w:sz w:val="24"/>
          <w:szCs w:val="24"/>
        </w:rPr>
        <w:t>create that</w:t>
      </w:r>
      <w:r w:rsidR="00C56981" w:rsidRPr="007521F6">
        <w:rPr>
          <w:rFonts w:ascii="Arial" w:hAnsi="Arial" w:cs="Arial"/>
          <w:sz w:val="24"/>
          <w:szCs w:val="24"/>
        </w:rPr>
        <w:t xml:space="preserve"> healthy work-life balance, making the learning experience an enjoyable one. </w:t>
      </w:r>
      <w:r w:rsidR="00A145C9" w:rsidRPr="007521F6">
        <w:rPr>
          <w:rFonts w:ascii="Arial" w:hAnsi="Arial" w:cs="Arial"/>
          <w:sz w:val="24"/>
          <w:szCs w:val="24"/>
        </w:rPr>
        <w:t>(Imperial College London, 2021)</w:t>
      </w:r>
      <w:r w:rsidR="0091711F">
        <w:rPr>
          <w:rFonts w:ascii="Arial" w:hAnsi="Arial" w:cs="Arial"/>
          <w:sz w:val="24"/>
          <w:szCs w:val="24"/>
        </w:rPr>
        <w:t>.</w:t>
      </w:r>
    </w:p>
    <w:p w14:paraId="7F25EECC" w14:textId="67D8A3E3" w:rsidR="00D36F96" w:rsidRDefault="00D631C5" w:rsidP="00DE4D84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D36F96" w:rsidRPr="007521F6">
        <w:rPr>
          <w:rFonts w:ascii="Arial" w:hAnsi="Arial" w:cs="Arial"/>
          <w:sz w:val="24"/>
          <w:szCs w:val="24"/>
        </w:rPr>
        <w:t xml:space="preserve">he Pomodoro Technique </w:t>
      </w:r>
      <w:r>
        <w:rPr>
          <w:rFonts w:ascii="Arial" w:hAnsi="Arial" w:cs="Arial"/>
          <w:sz w:val="24"/>
          <w:szCs w:val="24"/>
        </w:rPr>
        <w:t xml:space="preserve">is one such method </w:t>
      </w:r>
      <w:r w:rsidR="00D36F96" w:rsidRPr="007521F6">
        <w:rPr>
          <w:rFonts w:ascii="Arial" w:hAnsi="Arial" w:cs="Arial"/>
          <w:sz w:val="24"/>
          <w:szCs w:val="24"/>
        </w:rPr>
        <w:t xml:space="preserve">devised </w:t>
      </w:r>
      <w:r>
        <w:rPr>
          <w:rFonts w:ascii="Arial" w:hAnsi="Arial" w:cs="Arial"/>
          <w:sz w:val="24"/>
          <w:szCs w:val="24"/>
        </w:rPr>
        <w:t xml:space="preserve">in the late 1980’s </w:t>
      </w:r>
      <w:r w:rsidR="00D36F96" w:rsidRPr="007521F6">
        <w:rPr>
          <w:rFonts w:ascii="Arial" w:hAnsi="Arial" w:cs="Arial"/>
          <w:sz w:val="24"/>
          <w:szCs w:val="24"/>
        </w:rPr>
        <w:t xml:space="preserve">by </w:t>
      </w:r>
      <w:r w:rsidR="00B16C44" w:rsidRPr="007521F6">
        <w:rPr>
          <w:rFonts w:ascii="Arial" w:hAnsi="Arial" w:cs="Arial"/>
          <w:sz w:val="24"/>
          <w:szCs w:val="24"/>
        </w:rPr>
        <w:t>Frances Cirillo.</w:t>
      </w:r>
      <w:r w:rsidR="002D358B" w:rsidRPr="007521F6">
        <w:rPr>
          <w:rFonts w:ascii="Arial" w:hAnsi="Arial" w:cs="Arial"/>
          <w:sz w:val="24"/>
          <w:szCs w:val="24"/>
        </w:rPr>
        <w:t xml:space="preserve"> Laura Scroggs</w:t>
      </w:r>
      <w:r w:rsidR="00BD15DF" w:rsidRPr="007521F6">
        <w:rPr>
          <w:rFonts w:ascii="Arial" w:hAnsi="Arial" w:cs="Arial"/>
          <w:sz w:val="24"/>
          <w:szCs w:val="24"/>
        </w:rPr>
        <w:t>, (</w:t>
      </w:r>
      <w:proofErr w:type="spellStart"/>
      <w:r w:rsidR="00FD1139">
        <w:rPr>
          <w:rFonts w:ascii="Arial" w:hAnsi="Arial" w:cs="Arial"/>
          <w:sz w:val="24"/>
          <w:szCs w:val="24"/>
        </w:rPr>
        <w:t>Doist</w:t>
      </w:r>
      <w:proofErr w:type="spellEnd"/>
      <w:r w:rsidR="00FD1139">
        <w:rPr>
          <w:rFonts w:ascii="Arial" w:hAnsi="Arial" w:cs="Arial"/>
          <w:sz w:val="24"/>
          <w:szCs w:val="24"/>
        </w:rPr>
        <w:t xml:space="preserve"> Inc, </w:t>
      </w:r>
      <w:r w:rsidR="00943999">
        <w:rPr>
          <w:rFonts w:ascii="Arial" w:hAnsi="Arial" w:cs="Arial"/>
          <w:sz w:val="24"/>
          <w:szCs w:val="24"/>
        </w:rPr>
        <w:t>no date</w:t>
      </w:r>
      <w:r w:rsidR="00BD15DF" w:rsidRPr="007521F6">
        <w:rPr>
          <w:rFonts w:ascii="Arial" w:hAnsi="Arial" w:cs="Arial"/>
          <w:sz w:val="24"/>
          <w:szCs w:val="24"/>
        </w:rPr>
        <w:t xml:space="preserve">), </w:t>
      </w:r>
      <w:r w:rsidR="002D358B" w:rsidRPr="007521F6">
        <w:rPr>
          <w:rFonts w:ascii="Arial" w:hAnsi="Arial" w:cs="Arial"/>
          <w:sz w:val="24"/>
          <w:szCs w:val="24"/>
        </w:rPr>
        <w:t>writes in her article that</w:t>
      </w:r>
      <w:r w:rsidR="00B16C44" w:rsidRPr="007521F6">
        <w:rPr>
          <w:rFonts w:ascii="Arial" w:hAnsi="Arial" w:cs="Arial"/>
          <w:sz w:val="24"/>
          <w:szCs w:val="24"/>
        </w:rPr>
        <w:t xml:space="preserve"> Cirillo</w:t>
      </w:r>
      <w:r w:rsidR="009932B3">
        <w:rPr>
          <w:rFonts w:ascii="Arial" w:hAnsi="Arial" w:cs="Arial"/>
          <w:sz w:val="24"/>
          <w:szCs w:val="24"/>
        </w:rPr>
        <w:t xml:space="preserve">, a </w:t>
      </w:r>
      <w:r w:rsidR="00B16C44" w:rsidRPr="007521F6">
        <w:rPr>
          <w:rFonts w:ascii="Arial" w:hAnsi="Arial" w:cs="Arial"/>
          <w:sz w:val="24"/>
          <w:szCs w:val="24"/>
        </w:rPr>
        <w:t>university student</w:t>
      </w:r>
      <w:r w:rsidR="009932B3">
        <w:rPr>
          <w:rFonts w:ascii="Arial" w:hAnsi="Arial" w:cs="Arial"/>
          <w:sz w:val="24"/>
          <w:szCs w:val="24"/>
        </w:rPr>
        <w:t>,</w:t>
      </w:r>
      <w:r w:rsidR="00B16C44" w:rsidRPr="007521F6">
        <w:rPr>
          <w:rFonts w:ascii="Arial" w:hAnsi="Arial" w:cs="Arial"/>
          <w:sz w:val="24"/>
          <w:szCs w:val="24"/>
        </w:rPr>
        <w:t xml:space="preserve"> struggling to remain focused </w:t>
      </w:r>
      <w:r w:rsidR="009727AF" w:rsidRPr="007521F6">
        <w:rPr>
          <w:rFonts w:ascii="Arial" w:hAnsi="Arial" w:cs="Arial"/>
          <w:sz w:val="24"/>
          <w:szCs w:val="24"/>
        </w:rPr>
        <w:t>on his studies and assignments</w:t>
      </w:r>
      <w:r w:rsidR="009932B3">
        <w:rPr>
          <w:rFonts w:ascii="Arial" w:hAnsi="Arial" w:cs="Arial"/>
          <w:sz w:val="24"/>
          <w:szCs w:val="24"/>
        </w:rPr>
        <w:t>,</w:t>
      </w:r>
      <w:r w:rsidR="009727AF" w:rsidRPr="007521F6">
        <w:rPr>
          <w:rFonts w:ascii="Arial" w:hAnsi="Arial" w:cs="Arial"/>
          <w:sz w:val="24"/>
          <w:szCs w:val="24"/>
        </w:rPr>
        <w:t xml:space="preserve"> decided to set a timer for ten minutes and commit to focused study during that time. </w:t>
      </w:r>
      <w:r>
        <w:rPr>
          <w:rFonts w:ascii="Arial" w:hAnsi="Arial" w:cs="Arial"/>
          <w:sz w:val="24"/>
          <w:szCs w:val="24"/>
        </w:rPr>
        <w:t>A</w:t>
      </w:r>
      <w:r w:rsidR="009727AF" w:rsidRPr="007521F6">
        <w:rPr>
          <w:rFonts w:ascii="Arial" w:hAnsi="Arial" w:cs="Arial"/>
          <w:sz w:val="24"/>
          <w:szCs w:val="24"/>
        </w:rPr>
        <w:t xml:space="preserve"> kitchen timer</w:t>
      </w:r>
      <w:r>
        <w:rPr>
          <w:rFonts w:ascii="Arial" w:hAnsi="Arial" w:cs="Arial"/>
          <w:sz w:val="24"/>
          <w:szCs w:val="24"/>
        </w:rPr>
        <w:t xml:space="preserve"> that was designed to look like a tomato, was used by Cirillo. </w:t>
      </w:r>
      <w:r w:rsidR="00DD32BD">
        <w:rPr>
          <w:rFonts w:ascii="Arial" w:hAnsi="Arial" w:cs="Arial"/>
          <w:sz w:val="24"/>
          <w:szCs w:val="24"/>
        </w:rPr>
        <w:t xml:space="preserve">The </w:t>
      </w:r>
      <w:r w:rsidR="00DD32BD">
        <w:rPr>
          <w:rFonts w:ascii="Arial" w:hAnsi="Arial" w:cs="Arial"/>
          <w:sz w:val="24"/>
          <w:szCs w:val="24"/>
        </w:rPr>
        <w:lastRenderedPageBreak/>
        <w:t xml:space="preserve">term Pomodoro Technique was so-called because pomodoro means tomato in Italian. </w:t>
      </w:r>
      <w:r w:rsidR="00FB7A76" w:rsidRPr="007521F6">
        <w:rPr>
          <w:rFonts w:ascii="Arial" w:hAnsi="Arial" w:cs="Arial"/>
          <w:sz w:val="24"/>
          <w:szCs w:val="24"/>
        </w:rPr>
        <w:t xml:space="preserve">Student, Yana Savitsky, discusses in a TED </w:t>
      </w:r>
      <w:r w:rsidR="00521A79">
        <w:rPr>
          <w:rFonts w:ascii="Arial" w:hAnsi="Arial" w:cs="Arial"/>
          <w:sz w:val="24"/>
          <w:szCs w:val="24"/>
        </w:rPr>
        <w:t xml:space="preserve">x LFHS </w:t>
      </w:r>
      <w:r w:rsidR="00FB7A76" w:rsidRPr="007521F6">
        <w:rPr>
          <w:rFonts w:ascii="Arial" w:hAnsi="Arial" w:cs="Arial"/>
          <w:sz w:val="24"/>
          <w:szCs w:val="24"/>
        </w:rPr>
        <w:t xml:space="preserve">presentation how the pomodoro technique has helped her with her studies. </w:t>
      </w:r>
      <w:r w:rsidR="00C6783B">
        <w:rPr>
          <w:rFonts w:ascii="Arial" w:hAnsi="Arial" w:cs="Arial"/>
          <w:sz w:val="24"/>
          <w:szCs w:val="24"/>
        </w:rPr>
        <w:t xml:space="preserve">Savitsky </w:t>
      </w:r>
      <w:r w:rsidR="00FB7A76" w:rsidRPr="007521F6">
        <w:rPr>
          <w:rFonts w:ascii="Arial" w:hAnsi="Arial" w:cs="Arial"/>
          <w:sz w:val="24"/>
          <w:szCs w:val="24"/>
        </w:rPr>
        <w:t xml:space="preserve">explains that the simple method of focused study for </w:t>
      </w:r>
      <w:r w:rsidR="00304559" w:rsidRPr="007521F6">
        <w:rPr>
          <w:rFonts w:ascii="Arial" w:hAnsi="Arial" w:cs="Arial"/>
          <w:sz w:val="24"/>
          <w:szCs w:val="24"/>
        </w:rPr>
        <w:t>twenty</w:t>
      </w:r>
      <w:r w:rsidR="005A693F" w:rsidRPr="007521F6">
        <w:rPr>
          <w:rFonts w:ascii="Arial" w:hAnsi="Arial" w:cs="Arial"/>
          <w:sz w:val="24"/>
          <w:szCs w:val="24"/>
        </w:rPr>
        <w:t>-</w:t>
      </w:r>
      <w:r w:rsidR="00304559" w:rsidRPr="007521F6">
        <w:rPr>
          <w:rFonts w:ascii="Arial" w:hAnsi="Arial" w:cs="Arial"/>
          <w:sz w:val="24"/>
          <w:szCs w:val="24"/>
        </w:rPr>
        <w:t>five</w:t>
      </w:r>
      <w:r w:rsidR="00FB7A76" w:rsidRPr="007521F6">
        <w:rPr>
          <w:rFonts w:ascii="Arial" w:hAnsi="Arial" w:cs="Arial"/>
          <w:sz w:val="24"/>
          <w:szCs w:val="24"/>
        </w:rPr>
        <w:t xml:space="preserve"> minutes</w:t>
      </w:r>
      <w:r w:rsidR="00304559" w:rsidRPr="007521F6">
        <w:rPr>
          <w:rFonts w:ascii="Arial" w:hAnsi="Arial" w:cs="Arial"/>
          <w:sz w:val="24"/>
          <w:szCs w:val="24"/>
        </w:rPr>
        <w:t xml:space="preserve">, </w:t>
      </w:r>
      <w:r w:rsidR="00FB7A76" w:rsidRPr="007521F6">
        <w:rPr>
          <w:rFonts w:ascii="Arial" w:hAnsi="Arial" w:cs="Arial"/>
          <w:sz w:val="24"/>
          <w:szCs w:val="24"/>
        </w:rPr>
        <w:t>followed by a break of five minutes</w:t>
      </w:r>
      <w:r w:rsidR="00C6783B">
        <w:rPr>
          <w:rFonts w:ascii="Arial" w:hAnsi="Arial" w:cs="Arial"/>
          <w:sz w:val="24"/>
          <w:szCs w:val="24"/>
        </w:rPr>
        <w:t>,</w:t>
      </w:r>
      <w:r w:rsidR="00FB7A76" w:rsidRPr="007521F6">
        <w:rPr>
          <w:rFonts w:ascii="Arial" w:hAnsi="Arial" w:cs="Arial"/>
          <w:sz w:val="24"/>
          <w:szCs w:val="24"/>
        </w:rPr>
        <w:t xml:space="preserve"> helps </w:t>
      </w:r>
      <w:r w:rsidR="00304559" w:rsidRPr="007521F6">
        <w:rPr>
          <w:rFonts w:ascii="Arial" w:hAnsi="Arial" w:cs="Arial"/>
          <w:sz w:val="24"/>
          <w:szCs w:val="24"/>
        </w:rPr>
        <w:t xml:space="preserve">her to work quickly in a focused way. </w:t>
      </w:r>
      <w:r w:rsidR="002C7FF2" w:rsidRPr="007521F6">
        <w:rPr>
          <w:rFonts w:ascii="Arial" w:hAnsi="Arial" w:cs="Arial"/>
          <w:sz w:val="24"/>
          <w:szCs w:val="24"/>
        </w:rPr>
        <w:t xml:space="preserve">As </w:t>
      </w:r>
      <w:r w:rsidR="007521F6">
        <w:rPr>
          <w:rFonts w:ascii="Arial" w:hAnsi="Arial" w:cs="Arial"/>
          <w:sz w:val="24"/>
          <w:szCs w:val="24"/>
        </w:rPr>
        <w:t>Savitsky, (2019),</w:t>
      </w:r>
      <w:r w:rsidR="002C7FF2" w:rsidRPr="007521F6">
        <w:rPr>
          <w:rFonts w:ascii="Arial" w:hAnsi="Arial" w:cs="Arial"/>
          <w:sz w:val="24"/>
          <w:szCs w:val="24"/>
        </w:rPr>
        <w:t xml:space="preserve"> further </w:t>
      </w:r>
      <w:r w:rsidR="007521F6" w:rsidRPr="007521F6">
        <w:rPr>
          <w:rFonts w:ascii="Arial" w:hAnsi="Arial" w:cs="Arial"/>
          <w:sz w:val="24"/>
          <w:szCs w:val="24"/>
        </w:rPr>
        <w:t>sugg</w:t>
      </w:r>
      <w:r w:rsidR="007521F6">
        <w:rPr>
          <w:rFonts w:ascii="Arial" w:hAnsi="Arial" w:cs="Arial"/>
          <w:sz w:val="24"/>
          <w:szCs w:val="24"/>
        </w:rPr>
        <w:t>ests, working in a shorter amount of dedicated time produces a higher quality of work. T</w:t>
      </w:r>
      <w:r w:rsidR="005A693F" w:rsidRPr="007521F6">
        <w:rPr>
          <w:rFonts w:ascii="Arial" w:hAnsi="Arial" w:cs="Arial"/>
          <w:sz w:val="24"/>
          <w:szCs w:val="24"/>
        </w:rPr>
        <w:t xml:space="preserve">he system consists of four twenty-five minute </w:t>
      </w:r>
      <w:proofErr w:type="spellStart"/>
      <w:r w:rsidR="0097226C">
        <w:rPr>
          <w:rFonts w:ascii="Arial" w:hAnsi="Arial" w:cs="Arial"/>
          <w:sz w:val="24"/>
          <w:szCs w:val="24"/>
        </w:rPr>
        <w:t>p</w:t>
      </w:r>
      <w:r w:rsidR="005A693F" w:rsidRPr="007521F6">
        <w:rPr>
          <w:rFonts w:ascii="Arial" w:hAnsi="Arial" w:cs="Arial"/>
          <w:sz w:val="24"/>
          <w:szCs w:val="24"/>
        </w:rPr>
        <w:t>omodoro’s</w:t>
      </w:r>
      <w:proofErr w:type="spellEnd"/>
      <w:r w:rsidR="005A693F" w:rsidRPr="007521F6">
        <w:rPr>
          <w:rFonts w:ascii="Arial" w:hAnsi="Arial" w:cs="Arial"/>
          <w:sz w:val="24"/>
          <w:szCs w:val="24"/>
        </w:rPr>
        <w:t xml:space="preserve"> with three five-minute breaks. The fourth break lasts for thirty minutes allowing for activities such as a lunch break or maybe a walk before starting the routine again. The reasoning behind the length of the pomodoro is that it is believed </w:t>
      </w:r>
      <w:r w:rsidR="0097226C">
        <w:rPr>
          <w:rFonts w:ascii="Arial" w:hAnsi="Arial" w:cs="Arial"/>
          <w:sz w:val="24"/>
          <w:szCs w:val="24"/>
        </w:rPr>
        <w:t>to be</w:t>
      </w:r>
      <w:r w:rsidR="005A693F" w:rsidRPr="007521F6">
        <w:rPr>
          <w:rFonts w:ascii="Arial" w:hAnsi="Arial" w:cs="Arial"/>
          <w:sz w:val="24"/>
          <w:szCs w:val="24"/>
        </w:rPr>
        <w:t xml:space="preserve"> long enough to focus on a task and effectively produce good work without being too daunting</w:t>
      </w:r>
      <w:r w:rsidR="002C7FF2" w:rsidRPr="007521F6">
        <w:rPr>
          <w:rFonts w:ascii="Arial" w:hAnsi="Arial" w:cs="Arial"/>
          <w:sz w:val="24"/>
          <w:szCs w:val="24"/>
        </w:rPr>
        <w:t>. Longer periods of time can lead to losing interest in the task and procrastinating. It creates a sense of urgency to stay focused and productive</w:t>
      </w:r>
      <w:r w:rsidR="00082856">
        <w:rPr>
          <w:rFonts w:ascii="Arial" w:hAnsi="Arial" w:cs="Arial"/>
          <w:sz w:val="24"/>
          <w:szCs w:val="24"/>
        </w:rPr>
        <w:t xml:space="preserve"> (Productivity Timer, 2021).</w:t>
      </w:r>
      <w:r w:rsidR="002C7FF2" w:rsidRPr="007521F6">
        <w:rPr>
          <w:rFonts w:ascii="Arial" w:hAnsi="Arial" w:cs="Arial"/>
          <w:sz w:val="24"/>
          <w:szCs w:val="24"/>
        </w:rPr>
        <w:t xml:space="preserve"> </w:t>
      </w:r>
      <w:r w:rsidR="007561C9">
        <w:rPr>
          <w:rFonts w:ascii="Arial" w:hAnsi="Arial" w:cs="Arial"/>
          <w:sz w:val="24"/>
          <w:szCs w:val="24"/>
        </w:rPr>
        <w:t xml:space="preserve">As discussed by </w:t>
      </w:r>
      <w:r w:rsidR="007561C9" w:rsidRPr="007561C9">
        <w:rPr>
          <w:rFonts w:ascii="Arial" w:hAnsi="Arial" w:cs="Arial"/>
          <w:sz w:val="24"/>
          <w:szCs w:val="24"/>
        </w:rPr>
        <w:t>Cirillo Consulting GMBH</w:t>
      </w:r>
      <w:r w:rsidR="007561C9">
        <w:rPr>
          <w:rFonts w:ascii="Arial" w:hAnsi="Arial" w:cs="Arial"/>
          <w:sz w:val="24"/>
          <w:szCs w:val="24"/>
        </w:rPr>
        <w:t>, (2011-2021</w:t>
      </w:r>
      <w:r w:rsidR="002A32F9">
        <w:rPr>
          <w:rFonts w:ascii="Arial" w:hAnsi="Arial" w:cs="Arial"/>
          <w:sz w:val="24"/>
          <w:szCs w:val="24"/>
        </w:rPr>
        <w:t>a</w:t>
      </w:r>
      <w:r w:rsidR="007561C9">
        <w:rPr>
          <w:rFonts w:ascii="Arial" w:hAnsi="Arial" w:cs="Arial"/>
          <w:sz w:val="24"/>
          <w:szCs w:val="24"/>
        </w:rPr>
        <w:t>), c</w:t>
      </w:r>
      <w:r w:rsidR="002A42DA">
        <w:rPr>
          <w:rFonts w:ascii="Arial" w:hAnsi="Arial" w:cs="Arial"/>
          <w:sz w:val="24"/>
          <w:szCs w:val="24"/>
        </w:rPr>
        <w:t xml:space="preserve">onsistent use and practice of the </w:t>
      </w:r>
      <w:r w:rsidR="002C7FF2" w:rsidRPr="007521F6">
        <w:rPr>
          <w:rFonts w:ascii="Arial" w:hAnsi="Arial" w:cs="Arial"/>
          <w:sz w:val="24"/>
          <w:szCs w:val="24"/>
        </w:rPr>
        <w:t xml:space="preserve">pomodoro technique can support a </w:t>
      </w:r>
      <w:r w:rsidR="002A42DA">
        <w:rPr>
          <w:rFonts w:ascii="Arial" w:hAnsi="Arial" w:cs="Arial"/>
          <w:sz w:val="24"/>
          <w:szCs w:val="24"/>
        </w:rPr>
        <w:t>student</w:t>
      </w:r>
      <w:r w:rsidR="0097226C">
        <w:rPr>
          <w:rFonts w:ascii="Arial" w:hAnsi="Arial" w:cs="Arial"/>
          <w:sz w:val="24"/>
          <w:szCs w:val="24"/>
        </w:rPr>
        <w:t>,</w:t>
      </w:r>
      <w:r w:rsidR="002A42DA">
        <w:rPr>
          <w:rFonts w:ascii="Arial" w:hAnsi="Arial" w:cs="Arial"/>
          <w:sz w:val="24"/>
          <w:szCs w:val="24"/>
        </w:rPr>
        <w:t xml:space="preserve"> to accurately predict how many </w:t>
      </w:r>
      <w:proofErr w:type="spellStart"/>
      <w:r w:rsidR="002A42DA">
        <w:rPr>
          <w:rFonts w:ascii="Arial" w:hAnsi="Arial" w:cs="Arial"/>
          <w:sz w:val="24"/>
          <w:szCs w:val="24"/>
        </w:rPr>
        <w:t>pomodoros</w:t>
      </w:r>
      <w:proofErr w:type="spellEnd"/>
      <w:r w:rsidR="002A42DA">
        <w:rPr>
          <w:rFonts w:ascii="Arial" w:hAnsi="Arial" w:cs="Arial"/>
          <w:sz w:val="24"/>
          <w:szCs w:val="24"/>
        </w:rPr>
        <w:t xml:space="preserve"> it will take to complete individual tasks and assignment</w:t>
      </w:r>
      <w:r w:rsidR="00923469">
        <w:rPr>
          <w:rFonts w:ascii="Arial" w:hAnsi="Arial" w:cs="Arial"/>
          <w:sz w:val="24"/>
          <w:szCs w:val="24"/>
        </w:rPr>
        <w:t>s</w:t>
      </w:r>
      <w:r w:rsidR="00943999">
        <w:rPr>
          <w:rFonts w:ascii="Arial" w:hAnsi="Arial" w:cs="Arial"/>
          <w:sz w:val="24"/>
          <w:szCs w:val="24"/>
        </w:rPr>
        <w:t xml:space="preserve">. </w:t>
      </w:r>
      <w:r w:rsidR="00CD6FBE">
        <w:rPr>
          <w:rFonts w:ascii="Arial" w:hAnsi="Arial" w:cs="Arial"/>
          <w:sz w:val="24"/>
          <w:szCs w:val="24"/>
        </w:rPr>
        <w:t>Cirillo Consulting GMBH, (2011-2021</w:t>
      </w:r>
      <w:r w:rsidR="002A32F9">
        <w:rPr>
          <w:rFonts w:ascii="Arial" w:hAnsi="Arial" w:cs="Arial"/>
          <w:sz w:val="24"/>
          <w:szCs w:val="24"/>
        </w:rPr>
        <w:t>b</w:t>
      </w:r>
      <w:r w:rsidR="00CD6FBE">
        <w:rPr>
          <w:rFonts w:ascii="Arial" w:hAnsi="Arial" w:cs="Arial"/>
          <w:sz w:val="24"/>
          <w:szCs w:val="24"/>
        </w:rPr>
        <w:t>), further suggests that t</w:t>
      </w:r>
      <w:r w:rsidR="00943999">
        <w:rPr>
          <w:rFonts w:ascii="Arial" w:hAnsi="Arial" w:cs="Arial"/>
          <w:sz w:val="24"/>
          <w:szCs w:val="24"/>
        </w:rPr>
        <w:t xml:space="preserve">imetables can be created using </w:t>
      </w:r>
      <w:proofErr w:type="spellStart"/>
      <w:r w:rsidR="00943999">
        <w:rPr>
          <w:rFonts w:ascii="Arial" w:hAnsi="Arial" w:cs="Arial"/>
          <w:sz w:val="24"/>
          <w:szCs w:val="24"/>
        </w:rPr>
        <w:t>pomodoros</w:t>
      </w:r>
      <w:proofErr w:type="spellEnd"/>
      <w:r w:rsidR="00CD6FBE">
        <w:rPr>
          <w:rFonts w:ascii="Arial" w:hAnsi="Arial" w:cs="Arial"/>
          <w:sz w:val="24"/>
          <w:szCs w:val="24"/>
        </w:rPr>
        <w:t xml:space="preserve">, setting a limit and motivating students “to complete a task within a set period of time”. This effective use of time management </w:t>
      </w:r>
      <w:r w:rsidR="00943999">
        <w:rPr>
          <w:rFonts w:ascii="Arial" w:hAnsi="Arial" w:cs="Arial"/>
          <w:sz w:val="24"/>
          <w:szCs w:val="24"/>
        </w:rPr>
        <w:t>allow</w:t>
      </w:r>
      <w:r w:rsidR="00CD6FBE">
        <w:rPr>
          <w:rFonts w:ascii="Arial" w:hAnsi="Arial" w:cs="Arial"/>
          <w:sz w:val="24"/>
          <w:szCs w:val="24"/>
        </w:rPr>
        <w:t>s</w:t>
      </w:r>
      <w:r w:rsidR="00943999">
        <w:rPr>
          <w:rFonts w:ascii="Arial" w:hAnsi="Arial" w:cs="Arial"/>
          <w:sz w:val="24"/>
          <w:szCs w:val="24"/>
        </w:rPr>
        <w:t xml:space="preserve"> for study time and free time which creates a healthy work-life balance.</w:t>
      </w:r>
    </w:p>
    <w:p w14:paraId="5B4FA2CB" w14:textId="19253FBB" w:rsidR="00923469" w:rsidRDefault="00923469" w:rsidP="00DE4D84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450AB7AF" w14:textId="428B40BE" w:rsidR="00923469" w:rsidRDefault="00923469" w:rsidP="00DE4D84">
      <w:pPr>
        <w:spacing w:before="240" w:line="360" w:lineRule="auto"/>
        <w:ind w:left="359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Research</w:t>
      </w:r>
    </w:p>
    <w:p w14:paraId="733F8E4A" w14:textId="76707681" w:rsidR="005B62DD" w:rsidRDefault="005B62DD" w:rsidP="00DE4D84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Locating and analysing relevant information develops research skills with the purpose of conveying and presenting accurate information to an audience</w:t>
      </w:r>
      <w:r w:rsidR="00D837AE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Thorough research includes critical analysis and investigation, on an academic level, in order to respond to a hypothesis. Academic research allows the researcher to read and evaluate information</w:t>
      </w:r>
      <w:r w:rsidR="003937A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in order to contribute to their work</w:t>
      </w:r>
      <w:r w:rsidR="003937A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with knowledge and authority. </w:t>
      </w:r>
      <w:r w:rsidR="0091711F">
        <w:rPr>
          <w:rFonts w:ascii="Arial" w:hAnsi="Arial" w:cs="Arial"/>
          <w:sz w:val="24"/>
          <w:szCs w:val="24"/>
        </w:rPr>
        <w:t>(National University of Ireland, Galway, 2021).</w:t>
      </w:r>
    </w:p>
    <w:p w14:paraId="5CD32929" w14:textId="41FDAFD5" w:rsidR="007952F7" w:rsidRDefault="00AF3628" w:rsidP="00DE4D84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Moore </w:t>
      </w:r>
      <w:r>
        <w:rPr>
          <w:rFonts w:ascii="Arial" w:hAnsi="Arial" w:cs="Arial"/>
          <w:i/>
          <w:iCs/>
          <w:sz w:val="24"/>
          <w:szCs w:val="24"/>
        </w:rPr>
        <w:t xml:space="preserve">et al </w:t>
      </w:r>
      <w:r>
        <w:rPr>
          <w:rFonts w:ascii="Arial" w:hAnsi="Arial" w:cs="Arial"/>
          <w:sz w:val="24"/>
          <w:szCs w:val="24"/>
        </w:rPr>
        <w:t>(2010</w:t>
      </w:r>
      <w:r w:rsidR="008C755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p. 53)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F75DB6">
        <w:rPr>
          <w:rFonts w:ascii="Arial" w:hAnsi="Arial" w:cs="Arial"/>
          <w:sz w:val="24"/>
          <w:szCs w:val="24"/>
        </w:rPr>
        <w:t>research can form the largest part of the task</w:t>
      </w:r>
      <w:r>
        <w:rPr>
          <w:rFonts w:ascii="Arial" w:hAnsi="Arial" w:cs="Arial"/>
          <w:sz w:val="24"/>
          <w:szCs w:val="24"/>
        </w:rPr>
        <w:t xml:space="preserve"> w</w:t>
      </w:r>
      <w:r w:rsidR="00A22CC0" w:rsidRPr="00A22CC0">
        <w:rPr>
          <w:rFonts w:ascii="Arial" w:hAnsi="Arial" w:cs="Arial"/>
          <w:sz w:val="24"/>
          <w:szCs w:val="24"/>
        </w:rPr>
        <w:t>hen preparing for assignments,</w:t>
      </w:r>
      <w:r>
        <w:rPr>
          <w:rFonts w:ascii="Arial" w:hAnsi="Arial" w:cs="Arial"/>
          <w:sz w:val="24"/>
          <w:szCs w:val="24"/>
        </w:rPr>
        <w:t xml:space="preserve"> </w:t>
      </w:r>
      <w:r w:rsidR="001C755E">
        <w:rPr>
          <w:rFonts w:ascii="Arial" w:hAnsi="Arial" w:cs="Arial"/>
          <w:sz w:val="24"/>
          <w:szCs w:val="24"/>
        </w:rPr>
        <w:t>therefore e</w:t>
      </w:r>
      <w:r w:rsidR="00F75DB6">
        <w:rPr>
          <w:rFonts w:ascii="Arial" w:hAnsi="Arial" w:cs="Arial"/>
          <w:sz w:val="24"/>
          <w:szCs w:val="24"/>
        </w:rPr>
        <w:t xml:space="preserve">ffective time management </w:t>
      </w:r>
      <w:r w:rsidR="001C755E">
        <w:rPr>
          <w:rFonts w:ascii="Arial" w:hAnsi="Arial" w:cs="Arial"/>
          <w:sz w:val="24"/>
          <w:szCs w:val="24"/>
        </w:rPr>
        <w:t xml:space="preserve">is </w:t>
      </w:r>
      <w:r w:rsidR="001C755E">
        <w:rPr>
          <w:rFonts w:ascii="Arial" w:hAnsi="Arial" w:cs="Arial"/>
          <w:sz w:val="24"/>
          <w:szCs w:val="24"/>
        </w:rPr>
        <w:lastRenderedPageBreak/>
        <w:t>crucial</w:t>
      </w:r>
      <w:r w:rsidR="007952F7">
        <w:rPr>
          <w:rFonts w:ascii="Arial" w:hAnsi="Arial" w:cs="Arial"/>
          <w:sz w:val="24"/>
          <w:szCs w:val="24"/>
        </w:rPr>
        <w:t xml:space="preserve"> to allow adequate time for exploration and examination of the subject matter. </w:t>
      </w:r>
    </w:p>
    <w:p w14:paraId="474B15DC" w14:textId="3C4F5CDD" w:rsidR="00F75DB6" w:rsidRDefault="00F75DB6" w:rsidP="00DE4D84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Knowledge</w:t>
      </w:r>
      <w:r w:rsidR="00B24F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concerning the topic </w:t>
      </w:r>
      <w:r w:rsidR="00B24F41">
        <w:rPr>
          <w:rFonts w:ascii="Arial" w:hAnsi="Arial" w:cs="Arial"/>
          <w:sz w:val="24"/>
          <w:szCs w:val="24"/>
        </w:rPr>
        <w:t>or proposed question</w:t>
      </w:r>
      <w:r w:rsidR="003D74EB">
        <w:rPr>
          <w:rFonts w:ascii="Arial" w:hAnsi="Arial" w:cs="Arial"/>
          <w:sz w:val="24"/>
          <w:szCs w:val="24"/>
        </w:rPr>
        <w:t>,</w:t>
      </w:r>
      <w:r w:rsidR="00B24F41">
        <w:rPr>
          <w:rFonts w:ascii="Arial" w:hAnsi="Arial" w:cs="Arial"/>
          <w:sz w:val="24"/>
          <w:szCs w:val="24"/>
        </w:rPr>
        <w:t xml:space="preserve"> can be expanded to a wider level</w:t>
      </w:r>
      <w:r w:rsidR="0045636D">
        <w:rPr>
          <w:rFonts w:ascii="Arial" w:hAnsi="Arial" w:cs="Arial"/>
          <w:sz w:val="24"/>
          <w:szCs w:val="24"/>
        </w:rPr>
        <w:t xml:space="preserve"> when thoroughly explored</w:t>
      </w:r>
      <w:r w:rsidR="003D74EB">
        <w:rPr>
          <w:rFonts w:ascii="Arial" w:hAnsi="Arial" w:cs="Arial"/>
          <w:sz w:val="24"/>
          <w:szCs w:val="24"/>
        </w:rPr>
        <w:t xml:space="preserve"> and provide the learner with a deeper understanding.</w:t>
      </w:r>
      <w:r w:rsidR="00627B8A">
        <w:rPr>
          <w:rFonts w:ascii="Arial" w:hAnsi="Arial" w:cs="Arial"/>
          <w:sz w:val="24"/>
          <w:szCs w:val="24"/>
        </w:rPr>
        <w:t xml:space="preserve"> Research also helps to draw together skills that a student may have developed in both higher education and their personal life</w:t>
      </w:r>
      <w:r w:rsidR="00072017">
        <w:rPr>
          <w:rFonts w:ascii="Arial" w:hAnsi="Arial" w:cs="Arial"/>
          <w:sz w:val="24"/>
          <w:szCs w:val="24"/>
        </w:rPr>
        <w:t>,</w:t>
      </w:r>
      <w:r w:rsidR="00627B8A">
        <w:rPr>
          <w:rFonts w:ascii="Arial" w:hAnsi="Arial" w:cs="Arial"/>
          <w:sz w:val="24"/>
          <w:szCs w:val="24"/>
        </w:rPr>
        <w:t xml:space="preserve"> </w:t>
      </w:r>
      <w:r w:rsidR="00072017">
        <w:rPr>
          <w:rFonts w:ascii="Arial" w:hAnsi="Arial" w:cs="Arial"/>
          <w:sz w:val="24"/>
          <w:szCs w:val="24"/>
        </w:rPr>
        <w:t>of which can</w:t>
      </w:r>
      <w:r w:rsidR="00627B8A">
        <w:rPr>
          <w:rFonts w:ascii="Arial" w:hAnsi="Arial" w:cs="Arial"/>
          <w:sz w:val="24"/>
          <w:szCs w:val="24"/>
        </w:rPr>
        <w:t xml:space="preserve"> include memory</w:t>
      </w:r>
      <w:r w:rsidR="00072017">
        <w:rPr>
          <w:rFonts w:ascii="Arial" w:hAnsi="Arial" w:cs="Arial"/>
          <w:sz w:val="24"/>
          <w:szCs w:val="24"/>
        </w:rPr>
        <w:t xml:space="preserve"> and retaining information, </w:t>
      </w:r>
      <w:r w:rsidR="00627B8A">
        <w:rPr>
          <w:rFonts w:ascii="Arial" w:hAnsi="Arial" w:cs="Arial"/>
          <w:sz w:val="24"/>
          <w:szCs w:val="24"/>
        </w:rPr>
        <w:t>reading and writing skills, social skills</w:t>
      </w:r>
      <w:r w:rsidR="00072017">
        <w:rPr>
          <w:rFonts w:ascii="Arial" w:hAnsi="Arial" w:cs="Arial"/>
          <w:sz w:val="24"/>
          <w:szCs w:val="24"/>
        </w:rPr>
        <w:t>,</w:t>
      </w:r>
      <w:r w:rsidR="00627B8A">
        <w:rPr>
          <w:rFonts w:ascii="Arial" w:hAnsi="Arial" w:cs="Arial"/>
          <w:sz w:val="24"/>
          <w:szCs w:val="24"/>
        </w:rPr>
        <w:t xml:space="preserve"> confidence </w:t>
      </w:r>
      <w:r w:rsidR="00072017">
        <w:rPr>
          <w:rFonts w:ascii="Arial" w:hAnsi="Arial" w:cs="Arial"/>
          <w:sz w:val="24"/>
          <w:szCs w:val="24"/>
        </w:rPr>
        <w:t xml:space="preserve">and presentation skills. </w:t>
      </w:r>
      <w:r w:rsidR="006A193F">
        <w:rPr>
          <w:rFonts w:ascii="Arial" w:hAnsi="Arial" w:cs="Arial"/>
          <w:sz w:val="24"/>
          <w:szCs w:val="24"/>
        </w:rPr>
        <w:t xml:space="preserve">(Moore </w:t>
      </w:r>
      <w:r w:rsidR="006A193F">
        <w:rPr>
          <w:rFonts w:ascii="Arial" w:hAnsi="Arial" w:cs="Arial"/>
          <w:i/>
          <w:iCs/>
          <w:sz w:val="24"/>
          <w:szCs w:val="24"/>
        </w:rPr>
        <w:t>et al.</w:t>
      </w:r>
      <w:r w:rsidR="006A193F">
        <w:rPr>
          <w:rFonts w:ascii="Arial" w:hAnsi="Arial" w:cs="Arial"/>
          <w:sz w:val="24"/>
          <w:szCs w:val="24"/>
        </w:rPr>
        <w:t xml:space="preserve"> 2010</w:t>
      </w:r>
      <w:r w:rsidR="008C7550">
        <w:rPr>
          <w:rFonts w:ascii="Arial" w:hAnsi="Arial" w:cs="Arial"/>
          <w:sz w:val="24"/>
          <w:szCs w:val="24"/>
        </w:rPr>
        <w:t>b</w:t>
      </w:r>
      <w:r w:rsidR="006A193F">
        <w:rPr>
          <w:rFonts w:ascii="Arial" w:hAnsi="Arial" w:cs="Arial"/>
          <w:sz w:val="24"/>
          <w:szCs w:val="24"/>
        </w:rPr>
        <w:t>, p.54)</w:t>
      </w:r>
    </w:p>
    <w:p w14:paraId="16D3EBE6" w14:textId="5277AF7E" w:rsidR="00250A45" w:rsidRDefault="00E11B2F" w:rsidP="00B94D9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an article from the university of Southampton, (2021), it states that developing research skill</w:t>
      </w:r>
      <w:r w:rsidR="00F137DF">
        <w:rPr>
          <w:rFonts w:ascii="Arial" w:hAnsi="Arial" w:cs="Arial"/>
          <w:sz w:val="24"/>
          <w:szCs w:val="24"/>
        </w:rPr>
        <w:t xml:space="preserve">s enables the student to find suitable information to evaluate for quality and reliability. Broad and thorough research </w:t>
      </w:r>
      <w:r w:rsidR="00D7541F">
        <w:rPr>
          <w:rFonts w:ascii="Arial" w:hAnsi="Arial" w:cs="Arial"/>
          <w:sz w:val="24"/>
          <w:szCs w:val="24"/>
        </w:rPr>
        <w:t xml:space="preserve">supports collecting and </w:t>
      </w:r>
      <w:r w:rsidR="00E156FF">
        <w:rPr>
          <w:rFonts w:ascii="Arial" w:hAnsi="Arial" w:cs="Arial"/>
          <w:sz w:val="24"/>
          <w:szCs w:val="24"/>
        </w:rPr>
        <w:t>employing good use of information</w:t>
      </w:r>
      <w:r w:rsidR="00562AAD">
        <w:rPr>
          <w:rFonts w:ascii="Arial" w:hAnsi="Arial" w:cs="Arial"/>
          <w:sz w:val="24"/>
          <w:szCs w:val="24"/>
        </w:rPr>
        <w:t>, helping</w:t>
      </w:r>
      <w:r w:rsidR="00E156FF">
        <w:rPr>
          <w:rFonts w:ascii="Arial" w:hAnsi="Arial" w:cs="Arial"/>
          <w:sz w:val="24"/>
          <w:szCs w:val="24"/>
        </w:rPr>
        <w:t xml:space="preserve"> </w:t>
      </w:r>
      <w:r w:rsidR="00562AAD">
        <w:rPr>
          <w:rFonts w:ascii="Arial" w:hAnsi="Arial" w:cs="Arial"/>
          <w:sz w:val="24"/>
          <w:szCs w:val="24"/>
        </w:rPr>
        <w:t>to determine a resolution to a question or problem. Research skills promote critical thinking skills</w:t>
      </w:r>
      <w:r w:rsidR="00CB6E48">
        <w:rPr>
          <w:rFonts w:ascii="Arial" w:hAnsi="Arial" w:cs="Arial"/>
          <w:sz w:val="24"/>
          <w:szCs w:val="24"/>
        </w:rPr>
        <w:t xml:space="preserve"> such as problem solving, understanding and knowledge</w:t>
      </w:r>
      <w:r w:rsidR="00EA5443">
        <w:rPr>
          <w:rFonts w:ascii="Arial" w:hAnsi="Arial" w:cs="Arial"/>
          <w:sz w:val="24"/>
          <w:szCs w:val="24"/>
        </w:rPr>
        <w:t>,</w:t>
      </w:r>
      <w:r w:rsidR="00CB6E48">
        <w:rPr>
          <w:rFonts w:ascii="Arial" w:hAnsi="Arial" w:cs="Arial"/>
          <w:sz w:val="24"/>
          <w:szCs w:val="24"/>
        </w:rPr>
        <w:t xml:space="preserve"> </w:t>
      </w:r>
      <w:r w:rsidR="00562AAD">
        <w:rPr>
          <w:rFonts w:ascii="Arial" w:hAnsi="Arial" w:cs="Arial"/>
          <w:sz w:val="24"/>
          <w:szCs w:val="24"/>
        </w:rPr>
        <w:t>that can be transferred to daily life and the workplac</w:t>
      </w:r>
      <w:r w:rsidR="00F72765">
        <w:rPr>
          <w:rFonts w:ascii="Arial" w:hAnsi="Arial" w:cs="Arial"/>
          <w:sz w:val="24"/>
          <w:szCs w:val="24"/>
        </w:rPr>
        <w:t xml:space="preserve">e. In-depth investigation </w:t>
      </w:r>
      <w:r w:rsidR="003B0400">
        <w:rPr>
          <w:rFonts w:ascii="Arial" w:hAnsi="Arial" w:cs="Arial"/>
          <w:sz w:val="24"/>
          <w:szCs w:val="24"/>
        </w:rPr>
        <w:t>offers deeper insight to the learner</w:t>
      </w:r>
      <w:r w:rsidR="00EA5443">
        <w:rPr>
          <w:rFonts w:ascii="Arial" w:hAnsi="Arial" w:cs="Arial"/>
          <w:sz w:val="24"/>
          <w:szCs w:val="24"/>
        </w:rPr>
        <w:t>,</w:t>
      </w:r>
      <w:r w:rsidR="003B0400">
        <w:rPr>
          <w:rFonts w:ascii="Arial" w:hAnsi="Arial" w:cs="Arial"/>
          <w:sz w:val="24"/>
          <w:szCs w:val="24"/>
        </w:rPr>
        <w:t xml:space="preserve"> together with comprehensive knowledge of the subject matter</w:t>
      </w:r>
      <w:r w:rsidR="002151C7">
        <w:rPr>
          <w:rFonts w:ascii="Arial" w:hAnsi="Arial" w:cs="Arial"/>
          <w:sz w:val="24"/>
          <w:szCs w:val="24"/>
        </w:rPr>
        <w:t>. Knowledge and understanding can contribute to self-assurance</w:t>
      </w:r>
      <w:r w:rsidR="005344E0">
        <w:rPr>
          <w:rFonts w:ascii="Arial" w:hAnsi="Arial" w:cs="Arial"/>
          <w:sz w:val="24"/>
          <w:szCs w:val="24"/>
        </w:rPr>
        <w:t>,</w:t>
      </w:r>
      <w:r w:rsidR="002151C7">
        <w:rPr>
          <w:rFonts w:ascii="Arial" w:hAnsi="Arial" w:cs="Arial"/>
          <w:sz w:val="24"/>
          <w:szCs w:val="24"/>
        </w:rPr>
        <w:t xml:space="preserve"> </w:t>
      </w:r>
      <w:r w:rsidR="005344E0">
        <w:rPr>
          <w:rFonts w:ascii="Arial" w:hAnsi="Arial" w:cs="Arial"/>
          <w:sz w:val="24"/>
          <w:szCs w:val="24"/>
        </w:rPr>
        <w:t>enabling a student or employee to share information</w:t>
      </w:r>
      <w:r w:rsidR="00EA5443">
        <w:rPr>
          <w:rFonts w:ascii="Arial" w:hAnsi="Arial" w:cs="Arial"/>
          <w:sz w:val="24"/>
          <w:szCs w:val="24"/>
        </w:rPr>
        <w:t>,</w:t>
      </w:r>
      <w:r w:rsidR="005344E0">
        <w:rPr>
          <w:rFonts w:ascii="Arial" w:hAnsi="Arial" w:cs="Arial"/>
          <w:sz w:val="24"/>
          <w:szCs w:val="24"/>
        </w:rPr>
        <w:t xml:space="preserve"> confident in their convictions.</w:t>
      </w:r>
    </w:p>
    <w:p w14:paraId="741B8EC5" w14:textId="32221559" w:rsidR="00250A45" w:rsidRDefault="00250A45" w:rsidP="005344E0">
      <w:pPr>
        <w:spacing w:before="240" w:line="360" w:lineRule="auto"/>
        <w:ind w:left="359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Referencing</w:t>
      </w:r>
    </w:p>
    <w:p w14:paraId="6099BAD7" w14:textId="5D3BF64C" w:rsidR="00250A45" w:rsidRDefault="002A0BF4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Managing time effectively allows for thorough research</w:t>
      </w:r>
      <w:r w:rsidR="0016476E">
        <w:rPr>
          <w:rFonts w:ascii="Arial" w:hAnsi="Arial" w:cs="Arial"/>
          <w:sz w:val="24"/>
          <w:szCs w:val="24"/>
        </w:rPr>
        <w:t xml:space="preserve"> concerning the topic that is being explored. As part of a student’s research</w:t>
      </w:r>
      <w:r w:rsidR="00E34B41">
        <w:rPr>
          <w:rFonts w:ascii="Arial" w:hAnsi="Arial" w:cs="Arial"/>
          <w:sz w:val="24"/>
          <w:szCs w:val="24"/>
        </w:rPr>
        <w:t xml:space="preserve">, one of the most </w:t>
      </w:r>
      <w:r w:rsidR="001D129D">
        <w:rPr>
          <w:rFonts w:ascii="Arial" w:hAnsi="Arial" w:cs="Arial"/>
          <w:sz w:val="24"/>
          <w:szCs w:val="24"/>
        </w:rPr>
        <w:t>essential</w:t>
      </w:r>
      <w:r w:rsidR="00E34B41">
        <w:rPr>
          <w:rFonts w:ascii="Arial" w:hAnsi="Arial" w:cs="Arial"/>
          <w:sz w:val="24"/>
          <w:szCs w:val="24"/>
        </w:rPr>
        <w:t xml:space="preserve"> things that need to be considered, is</w:t>
      </w:r>
      <w:r w:rsidR="0016476E">
        <w:rPr>
          <w:rFonts w:ascii="Arial" w:hAnsi="Arial" w:cs="Arial"/>
          <w:sz w:val="24"/>
          <w:szCs w:val="24"/>
        </w:rPr>
        <w:t xml:space="preserve"> </w:t>
      </w:r>
      <w:r w:rsidR="00E34B41">
        <w:rPr>
          <w:rFonts w:ascii="Arial" w:hAnsi="Arial" w:cs="Arial"/>
          <w:sz w:val="24"/>
          <w:szCs w:val="24"/>
        </w:rPr>
        <w:t xml:space="preserve">the </w:t>
      </w:r>
      <w:r w:rsidR="0016476E">
        <w:rPr>
          <w:rFonts w:ascii="Arial" w:hAnsi="Arial" w:cs="Arial"/>
          <w:sz w:val="24"/>
          <w:szCs w:val="24"/>
        </w:rPr>
        <w:t>reliability of sources</w:t>
      </w:r>
      <w:r w:rsidR="00E34B41">
        <w:rPr>
          <w:rFonts w:ascii="Arial" w:hAnsi="Arial" w:cs="Arial"/>
          <w:sz w:val="24"/>
          <w:szCs w:val="24"/>
        </w:rPr>
        <w:t xml:space="preserve"> that they are investigating.</w:t>
      </w:r>
      <w:r w:rsidR="001D129D">
        <w:rPr>
          <w:rFonts w:ascii="Arial" w:hAnsi="Arial" w:cs="Arial"/>
          <w:sz w:val="24"/>
          <w:szCs w:val="24"/>
        </w:rPr>
        <w:t xml:space="preserve"> It is important that the student asks questions such as:</w:t>
      </w:r>
    </w:p>
    <w:p w14:paraId="1F2A3513" w14:textId="08BE480E" w:rsidR="008410A2" w:rsidRDefault="008410A2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wrote th</w:t>
      </w:r>
      <w:r w:rsidR="00E34B41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piece of information?</w:t>
      </w:r>
    </w:p>
    <w:p w14:paraId="5B20B7E0" w14:textId="06DEED13" w:rsidR="008410A2" w:rsidRDefault="008410A2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author’s credentials?</w:t>
      </w:r>
    </w:p>
    <w:p w14:paraId="313996EB" w14:textId="60649DC5" w:rsidR="00E34B41" w:rsidRDefault="00E34B41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author knowledgeable about the subject?</w:t>
      </w:r>
    </w:p>
    <w:p w14:paraId="0F057872" w14:textId="16198383" w:rsidR="001D129D" w:rsidRDefault="001D129D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Sources should be from an academic background which likely include journals, books, </w:t>
      </w:r>
      <w:r w:rsidR="00CC2F2D">
        <w:rPr>
          <w:rFonts w:ascii="Arial" w:hAnsi="Arial" w:cs="Arial"/>
          <w:sz w:val="24"/>
          <w:szCs w:val="24"/>
        </w:rPr>
        <w:t>articles,</w:t>
      </w:r>
      <w:r>
        <w:rPr>
          <w:rFonts w:ascii="Arial" w:hAnsi="Arial" w:cs="Arial"/>
          <w:sz w:val="24"/>
          <w:szCs w:val="24"/>
        </w:rPr>
        <w:t xml:space="preserve"> and papers written by other academics and theorists</w:t>
      </w:r>
      <w:r w:rsidR="0087235B">
        <w:rPr>
          <w:rFonts w:ascii="Arial" w:hAnsi="Arial" w:cs="Arial"/>
          <w:sz w:val="24"/>
          <w:szCs w:val="24"/>
        </w:rPr>
        <w:t>.</w:t>
      </w:r>
    </w:p>
    <w:p w14:paraId="5A59D8CA" w14:textId="6357AFC0" w:rsidR="00AF51D1" w:rsidRDefault="00CC2F2D" w:rsidP="00BF5BBA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importance of studying at a higher level is </w:t>
      </w:r>
      <w:r w:rsidR="008422AF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 xml:space="preserve">look at other people’s work, </w:t>
      </w:r>
      <w:r w:rsidR="008422AF">
        <w:rPr>
          <w:rFonts w:ascii="Arial" w:hAnsi="Arial" w:cs="Arial"/>
          <w:sz w:val="24"/>
          <w:szCs w:val="24"/>
        </w:rPr>
        <w:t>explore</w:t>
      </w:r>
      <w:r>
        <w:rPr>
          <w:rFonts w:ascii="Arial" w:hAnsi="Arial" w:cs="Arial"/>
          <w:sz w:val="24"/>
          <w:szCs w:val="24"/>
        </w:rPr>
        <w:t xml:space="preserve"> their ideas and </w:t>
      </w:r>
      <w:r w:rsidR="008422AF">
        <w:rPr>
          <w:rFonts w:ascii="Arial" w:hAnsi="Arial" w:cs="Arial"/>
          <w:sz w:val="24"/>
          <w:szCs w:val="24"/>
        </w:rPr>
        <w:t>study</w:t>
      </w:r>
      <w:r>
        <w:rPr>
          <w:rFonts w:ascii="Arial" w:hAnsi="Arial" w:cs="Arial"/>
          <w:sz w:val="24"/>
          <w:szCs w:val="24"/>
        </w:rPr>
        <w:t xml:space="preserve"> their websites in order to learn, absorb and then form one’s own ideas, developing skills that help an academic finish their studies.</w:t>
      </w:r>
      <w:r w:rsidR="00B4743B">
        <w:rPr>
          <w:rFonts w:ascii="Arial" w:hAnsi="Arial" w:cs="Arial"/>
          <w:sz w:val="24"/>
          <w:szCs w:val="24"/>
        </w:rPr>
        <w:t xml:space="preserve"> (Swinburne Online, 2017)</w:t>
      </w:r>
      <w:r w:rsidR="008422AF">
        <w:rPr>
          <w:rFonts w:ascii="Arial" w:hAnsi="Arial" w:cs="Arial"/>
          <w:sz w:val="24"/>
          <w:szCs w:val="24"/>
        </w:rPr>
        <w:t xml:space="preserve"> It is important to consider that academics and theorists may have varying ideas regarding the area under discussion</w:t>
      </w:r>
      <w:r w:rsidR="002B75E2">
        <w:rPr>
          <w:rFonts w:ascii="Arial" w:hAnsi="Arial" w:cs="Arial"/>
          <w:sz w:val="24"/>
          <w:szCs w:val="24"/>
        </w:rPr>
        <w:t>,</w:t>
      </w:r>
      <w:r w:rsidR="008422AF">
        <w:rPr>
          <w:rFonts w:ascii="Arial" w:hAnsi="Arial" w:cs="Arial"/>
          <w:sz w:val="24"/>
          <w:szCs w:val="24"/>
        </w:rPr>
        <w:t xml:space="preserve"> and each </w:t>
      </w:r>
      <w:r w:rsidR="002B75E2">
        <w:rPr>
          <w:rFonts w:ascii="Arial" w:hAnsi="Arial" w:cs="Arial"/>
          <w:sz w:val="24"/>
          <w:szCs w:val="24"/>
        </w:rPr>
        <w:t>concept deserves equal contemplation and attention. Furthermore, it is crucial to reference and acknowledge academic writings of others.</w:t>
      </w:r>
      <w:r w:rsidR="00E335D4">
        <w:rPr>
          <w:rFonts w:ascii="Arial" w:hAnsi="Arial" w:cs="Arial"/>
          <w:sz w:val="24"/>
          <w:szCs w:val="24"/>
        </w:rPr>
        <w:t xml:space="preserve"> </w:t>
      </w:r>
      <w:r w:rsidR="00E335D4" w:rsidRPr="00E335D4">
        <w:rPr>
          <w:rFonts w:ascii="Arial" w:hAnsi="Arial" w:cs="Arial"/>
          <w:sz w:val="24"/>
          <w:szCs w:val="24"/>
        </w:rPr>
        <w:t xml:space="preserve">UNSW Sydney NSW 2052 Australia </w:t>
      </w:r>
      <w:r w:rsidR="00E335D4">
        <w:rPr>
          <w:rFonts w:ascii="Arial" w:hAnsi="Arial" w:cs="Arial"/>
          <w:sz w:val="24"/>
          <w:szCs w:val="24"/>
        </w:rPr>
        <w:t>(2019) points out that r</w:t>
      </w:r>
      <w:r w:rsidR="000B5CA3">
        <w:rPr>
          <w:rFonts w:ascii="Arial" w:hAnsi="Arial" w:cs="Arial"/>
          <w:sz w:val="24"/>
          <w:szCs w:val="24"/>
        </w:rPr>
        <w:t xml:space="preserve">eferencing </w:t>
      </w:r>
      <w:r w:rsidR="003340A6">
        <w:rPr>
          <w:rFonts w:ascii="Arial" w:hAnsi="Arial" w:cs="Arial"/>
          <w:sz w:val="24"/>
          <w:szCs w:val="24"/>
        </w:rPr>
        <w:t xml:space="preserve">academic work </w:t>
      </w:r>
      <w:r w:rsidR="000B5CA3">
        <w:rPr>
          <w:rFonts w:ascii="Arial" w:hAnsi="Arial" w:cs="Arial"/>
          <w:sz w:val="24"/>
          <w:szCs w:val="24"/>
        </w:rPr>
        <w:t xml:space="preserve">gives accountability to one’s </w:t>
      </w:r>
      <w:r w:rsidR="003340A6">
        <w:rPr>
          <w:rFonts w:ascii="Arial" w:hAnsi="Arial" w:cs="Arial"/>
          <w:sz w:val="24"/>
          <w:szCs w:val="24"/>
        </w:rPr>
        <w:t xml:space="preserve">own </w:t>
      </w:r>
      <w:r w:rsidR="000B5CA3">
        <w:rPr>
          <w:rFonts w:ascii="Arial" w:hAnsi="Arial" w:cs="Arial"/>
          <w:sz w:val="24"/>
          <w:szCs w:val="24"/>
        </w:rPr>
        <w:t>work</w:t>
      </w:r>
      <w:r w:rsidR="0087235B">
        <w:rPr>
          <w:rFonts w:ascii="Arial" w:hAnsi="Arial" w:cs="Arial"/>
          <w:sz w:val="24"/>
          <w:szCs w:val="24"/>
        </w:rPr>
        <w:t>,</w:t>
      </w:r>
      <w:r w:rsidR="000B5CA3">
        <w:rPr>
          <w:rFonts w:ascii="Arial" w:hAnsi="Arial" w:cs="Arial"/>
          <w:sz w:val="24"/>
          <w:szCs w:val="24"/>
        </w:rPr>
        <w:t xml:space="preserve"> while recognising the </w:t>
      </w:r>
      <w:r w:rsidR="003340A6">
        <w:rPr>
          <w:rFonts w:ascii="Arial" w:hAnsi="Arial" w:cs="Arial"/>
          <w:sz w:val="24"/>
          <w:szCs w:val="24"/>
        </w:rPr>
        <w:t>works of others, and where it originated from. Additionally, referencing demonstrates</w:t>
      </w:r>
      <w:r w:rsidR="00774999">
        <w:rPr>
          <w:rFonts w:ascii="Arial" w:hAnsi="Arial" w:cs="Arial"/>
          <w:sz w:val="24"/>
          <w:szCs w:val="24"/>
        </w:rPr>
        <w:t xml:space="preserve"> </w:t>
      </w:r>
      <w:r w:rsidR="00D0369D">
        <w:rPr>
          <w:rFonts w:ascii="Arial" w:hAnsi="Arial" w:cs="Arial"/>
          <w:sz w:val="24"/>
          <w:szCs w:val="24"/>
        </w:rPr>
        <w:t xml:space="preserve">skills to research, examine and </w:t>
      </w:r>
      <w:r w:rsidR="00774999">
        <w:rPr>
          <w:rFonts w:ascii="Arial" w:hAnsi="Arial" w:cs="Arial"/>
          <w:sz w:val="24"/>
          <w:szCs w:val="24"/>
        </w:rPr>
        <w:t>analyse</w:t>
      </w:r>
      <w:r w:rsidR="00D0369D">
        <w:rPr>
          <w:rFonts w:ascii="Arial" w:hAnsi="Arial" w:cs="Arial"/>
          <w:sz w:val="24"/>
          <w:szCs w:val="24"/>
        </w:rPr>
        <w:t xml:space="preserve"> in order to </w:t>
      </w:r>
      <w:r w:rsidR="00774999">
        <w:rPr>
          <w:rFonts w:ascii="Arial" w:hAnsi="Arial" w:cs="Arial"/>
          <w:sz w:val="24"/>
          <w:szCs w:val="24"/>
        </w:rPr>
        <w:t>give substance to one’s work.</w:t>
      </w:r>
      <w:r w:rsidR="00391152">
        <w:rPr>
          <w:rFonts w:ascii="Arial" w:hAnsi="Arial" w:cs="Arial"/>
          <w:sz w:val="24"/>
          <w:szCs w:val="24"/>
        </w:rPr>
        <w:t xml:space="preserve"> Paraphrasing and Referencing shows capability and academic ability of the student while validating one’s understanding of what they have researched, read, and studied.</w:t>
      </w:r>
      <w:r w:rsidR="002D0D19">
        <w:rPr>
          <w:rFonts w:ascii="Arial" w:hAnsi="Arial" w:cs="Arial"/>
          <w:sz w:val="24"/>
          <w:szCs w:val="24"/>
        </w:rPr>
        <w:t xml:space="preserve"> According to Stella Cottrell (2019, p. 249) r</w:t>
      </w:r>
      <w:r w:rsidR="00F33E11">
        <w:rPr>
          <w:rFonts w:ascii="Arial" w:hAnsi="Arial" w:cs="Arial"/>
          <w:sz w:val="24"/>
          <w:szCs w:val="24"/>
        </w:rPr>
        <w:t>eferencing also helps the reader locate the source for further reading. The write</w:t>
      </w:r>
      <w:r w:rsidR="00AF51D1">
        <w:rPr>
          <w:rFonts w:ascii="Arial" w:hAnsi="Arial" w:cs="Arial"/>
          <w:sz w:val="24"/>
          <w:szCs w:val="24"/>
        </w:rPr>
        <w:t>r</w:t>
      </w:r>
      <w:r w:rsidR="00F33E11">
        <w:rPr>
          <w:rFonts w:ascii="Arial" w:hAnsi="Arial" w:cs="Arial"/>
          <w:sz w:val="24"/>
          <w:szCs w:val="24"/>
        </w:rPr>
        <w:t xml:space="preserve"> can obtain the original source easily when practicing </w:t>
      </w:r>
      <w:r w:rsidR="00AF51D1">
        <w:rPr>
          <w:rFonts w:ascii="Arial" w:hAnsi="Arial" w:cs="Arial"/>
          <w:sz w:val="24"/>
          <w:szCs w:val="24"/>
        </w:rPr>
        <w:t>correct referencing.</w:t>
      </w:r>
      <w:r w:rsidR="002D0D19">
        <w:rPr>
          <w:rFonts w:ascii="Arial" w:hAnsi="Arial" w:cs="Arial"/>
          <w:sz w:val="24"/>
          <w:szCs w:val="24"/>
        </w:rPr>
        <w:t xml:space="preserve"> Accurate referencing helps to prevent plagiarism while showing courtesy to </w:t>
      </w:r>
      <w:r w:rsidR="00BF5BBA">
        <w:rPr>
          <w:rFonts w:ascii="Arial" w:hAnsi="Arial" w:cs="Arial"/>
          <w:sz w:val="24"/>
          <w:szCs w:val="24"/>
        </w:rPr>
        <w:t xml:space="preserve">those others work one used to support their own. </w:t>
      </w:r>
      <w:r w:rsidR="00AF51D1">
        <w:rPr>
          <w:rFonts w:ascii="Arial" w:hAnsi="Arial" w:cs="Arial"/>
          <w:sz w:val="24"/>
          <w:szCs w:val="24"/>
        </w:rPr>
        <w:t>Plagiarism is stealing in the same way as if one was to steal another person’s belongings and is taken seriously in academia.</w:t>
      </w:r>
      <w:r w:rsidR="00BF5BBA">
        <w:rPr>
          <w:rFonts w:ascii="Arial" w:hAnsi="Arial" w:cs="Arial"/>
          <w:sz w:val="24"/>
          <w:szCs w:val="24"/>
        </w:rPr>
        <w:t xml:space="preserve"> </w:t>
      </w:r>
      <w:bookmarkStart w:id="0" w:name="_Hlk83771480"/>
      <w:r w:rsidR="00D32346">
        <w:rPr>
          <w:rFonts w:ascii="Arial" w:hAnsi="Arial" w:cs="Arial"/>
          <w:sz w:val="24"/>
          <w:szCs w:val="24"/>
        </w:rPr>
        <w:t xml:space="preserve">University of Wales Trinity Saint David </w:t>
      </w:r>
      <w:bookmarkEnd w:id="0"/>
      <w:r w:rsidR="00D32346">
        <w:rPr>
          <w:rFonts w:ascii="Arial" w:hAnsi="Arial" w:cs="Arial"/>
          <w:sz w:val="24"/>
          <w:szCs w:val="24"/>
        </w:rPr>
        <w:t>(</w:t>
      </w:r>
      <w:r w:rsidR="007C2E4B">
        <w:rPr>
          <w:rFonts w:ascii="Arial" w:hAnsi="Arial" w:cs="Arial"/>
          <w:sz w:val="24"/>
          <w:szCs w:val="24"/>
        </w:rPr>
        <w:t>2019</w:t>
      </w:r>
      <w:r w:rsidR="00AA48EB">
        <w:rPr>
          <w:rFonts w:ascii="Arial" w:hAnsi="Arial" w:cs="Arial"/>
          <w:sz w:val="24"/>
          <w:szCs w:val="24"/>
        </w:rPr>
        <w:t>,</w:t>
      </w:r>
      <w:r w:rsidR="007C2E4B">
        <w:rPr>
          <w:rFonts w:ascii="Arial" w:hAnsi="Arial" w:cs="Arial"/>
          <w:sz w:val="24"/>
          <w:szCs w:val="24"/>
        </w:rPr>
        <w:t xml:space="preserve"> </w:t>
      </w:r>
      <w:r w:rsidR="00AA48EB">
        <w:rPr>
          <w:rFonts w:ascii="Arial" w:hAnsi="Arial" w:cs="Arial"/>
          <w:sz w:val="24"/>
          <w:szCs w:val="24"/>
        </w:rPr>
        <w:t>3.1.1</w:t>
      </w:r>
      <w:r w:rsidR="00D32346">
        <w:rPr>
          <w:rFonts w:ascii="Arial" w:hAnsi="Arial" w:cs="Arial"/>
          <w:sz w:val="24"/>
          <w:szCs w:val="24"/>
        </w:rPr>
        <w:t>) states that p</w:t>
      </w:r>
      <w:r w:rsidR="004D5E2E">
        <w:rPr>
          <w:rFonts w:ascii="Arial" w:hAnsi="Arial" w:cs="Arial"/>
          <w:sz w:val="24"/>
          <w:szCs w:val="24"/>
        </w:rPr>
        <w:t xml:space="preserve">lagiarism is </w:t>
      </w:r>
      <w:r w:rsidR="00E0141A">
        <w:rPr>
          <w:rFonts w:ascii="Arial" w:hAnsi="Arial" w:cs="Arial"/>
          <w:sz w:val="24"/>
          <w:szCs w:val="24"/>
        </w:rPr>
        <w:t>looked upon as “Academic Misconduct” when a student shows the potential of gaining an unfair advantage or assisting others to gain an unfair advantage by using others work or presenting other</w:t>
      </w:r>
      <w:r w:rsidR="00D32346">
        <w:rPr>
          <w:rFonts w:ascii="Arial" w:hAnsi="Arial" w:cs="Arial"/>
          <w:sz w:val="24"/>
          <w:szCs w:val="24"/>
        </w:rPr>
        <w:t>’</w:t>
      </w:r>
      <w:r w:rsidR="00E0141A">
        <w:rPr>
          <w:rFonts w:ascii="Arial" w:hAnsi="Arial" w:cs="Arial"/>
          <w:sz w:val="24"/>
          <w:szCs w:val="24"/>
        </w:rPr>
        <w:t>s ideas as their own</w:t>
      </w:r>
      <w:r w:rsidR="00AA48EB">
        <w:rPr>
          <w:rFonts w:ascii="Arial" w:hAnsi="Arial" w:cs="Arial"/>
          <w:sz w:val="24"/>
          <w:szCs w:val="24"/>
        </w:rPr>
        <w:t xml:space="preserve"> </w:t>
      </w:r>
      <w:r w:rsidR="00AA48EB" w:rsidRPr="00AA48EB">
        <w:rPr>
          <w:rFonts w:ascii="Arial" w:hAnsi="Arial" w:cs="Arial"/>
          <w:sz w:val="24"/>
          <w:szCs w:val="24"/>
        </w:rPr>
        <w:t>(</w:t>
      </w:r>
      <w:r w:rsidR="007C2E4B" w:rsidRPr="007C2E4B">
        <w:rPr>
          <w:rFonts w:ascii="Arial" w:hAnsi="Arial" w:cs="Arial"/>
          <w:sz w:val="24"/>
          <w:szCs w:val="24"/>
        </w:rPr>
        <w:t>University of Wales Trinity Saint David</w:t>
      </w:r>
      <w:r w:rsidR="007C2E4B">
        <w:rPr>
          <w:rFonts w:ascii="Arial" w:hAnsi="Arial" w:cs="Arial"/>
          <w:sz w:val="24"/>
          <w:szCs w:val="24"/>
        </w:rPr>
        <w:t>,</w:t>
      </w:r>
      <w:r w:rsidR="007C2E4B" w:rsidRPr="007C2E4B">
        <w:rPr>
          <w:rFonts w:ascii="Arial" w:hAnsi="Arial" w:cs="Arial"/>
          <w:sz w:val="24"/>
          <w:szCs w:val="24"/>
        </w:rPr>
        <w:t xml:space="preserve"> </w:t>
      </w:r>
      <w:r w:rsidR="007C2E4B">
        <w:rPr>
          <w:rFonts w:ascii="Arial" w:hAnsi="Arial" w:cs="Arial"/>
          <w:sz w:val="24"/>
          <w:szCs w:val="24"/>
        </w:rPr>
        <w:t>2019</w:t>
      </w:r>
      <w:r w:rsidR="00AA48EB" w:rsidRPr="00AA48EB">
        <w:rPr>
          <w:rFonts w:ascii="Arial" w:hAnsi="Arial" w:cs="Arial"/>
          <w:sz w:val="24"/>
          <w:szCs w:val="24"/>
        </w:rPr>
        <w:t>, 3.1.1</w:t>
      </w:r>
      <w:r w:rsidR="00AA48EB">
        <w:rPr>
          <w:rFonts w:ascii="Arial" w:hAnsi="Arial" w:cs="Arial"/>
          <w:sz w:val="24"/>
          <w:szCs w:val="24"/>
        </w:rPr>
        <w:t>.1</w:t>
      </w:r>
      <w:r w:rsidR="00AA48EB" w:rsidRPr="00AA48EB">
        <w:rPr>
          <w:rFonts w:ascii="Arial" w:hAnsi="Arial" w:cs="Arial"/>
          <w:sz w:val="24"/>
          <w:szCs w:val="24"/>
        </w:rPr>
        <w:t>)</w:t>
      </w:r>
      <w:r w:rsidR="00E0141A">
        <w:rPr>
          <w:rFonts w:ascii="Arial" w:hAnsi="Arial" w:cs="Arial"/>
          <w:sz w:val="24"/>
          <w:szCs w:val="24"/>
        </w:rPr>
        <w:t xml:space="preserve">. </w:t>
      </w:r>
      <w:r w:rsidR="00D32346">
        <w:rPr>
          <w:rFonts w:ascii="Arial" w:hAnsi="Arial" w:cs="Arial"/>
          <w:sz w:val="24"/>
          <w:szCs w:val="24"/>
        </w:rPr>
        <w:t>In cases where the findings are proven to be true</w:t>
      </w:r>
      <w:r w:rsidR="00AA48EB">
        <w:rPr>
          <w:rFonts w:ascii="Arial" w:hAnsi="Arial" w:cs="Arial"/>
          <w:sz w:val="24"/>
          <w:szCs w:val="24"/>
        </w:rPr>
        <w:t xml:space="preserve">, the outcome is stated on the student’s record and the student may be monitored on probation. </w:t>
      </w:r>
      <w:r w:rsidR="0009450E" w:rsidRPr="0009450E">
        <w:rPr>
          <w:rFonts w:ascii="Arial" w:hAnsi="Arial" w:cs="Arial"/>
          <w:sz w:val="24"/>
          <w:szCs w:val="24"/>
        </w:rPr>
        <w:t xml:space="preserve">(University of Wales Trinity Saint David, 2019, </w:t>
      </w:r>
      <w:r w:rsidR="0009450E">
        <w:rPr>
          <w:rFonts w:ascii="Arial" w:hAnsi="Arial" w:cs="Arial"/>
          <w:sz w:val="24"/>
          <w:szCs w:val="24"/>
        </w:rPr>
        <w:t>27.</w:t>
      </w:r>
      <w:r w:rsidR="0009450E" w:rsidRPr="0009450E">
        <w:rPr>
          <w:rFonts w:ascii="Arial" w:hAnsi="Arial" w:cs="Arial"/>
          <w:sz w:val="24"/>
          <w:szCs w:val="24"/>
        </w:rPr>
        <w:t>1).</w:t>
      </w:r>
    </w:p>
    <w:p w14:paraId="35FE4EC3" w14:textId="0B409156" w:rsidR="00607586" w:rsidRDefault="00607586" w:rsidP="00BF5BBA">
      <w:pPr>
        <w:spacing w:before="240" w:line="360" w:lineRule="auto"/>
        <w:ind w:left="359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Conclusion</w:t>
      </w:r>
    </w:p>
    <w:p w14:paraId="4714369B" w14:textId="59428E30" w:rsidR="00607586" w:rsidRDefault="00607586" w:rsidP="00BF5BBA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time management helps students to plan their study facilitating wider and deeper research leading to a more enriched knowledge and </w:t>
      </w:r>
      <w:r w:rsidR="00764B1B">
        <w:rPr>
          <w:rFonts w:ascii="Arial" w:hAnsi="Arial" w:cs="Arial"/>
          <w:sz w:val="24"/>
          <w:szCs w:val="24"/>
        </w:rPr>
        <w:t>developing</w:t>
      </w:r>
      <w:r>
        <w:rPr>
          <w:rFonts w:ascii="Arial" w:hAnsi="Arial" w:cs="Arial"/>
          <w:sz w:val="24"/>
          <w:szCs w:val="24"/>
        </w:rPr>
        <w:t xml:space="preserve"> </w:t>
      </w:r>
      <w:r w:rsidR="00764B1B">
        <w:rPr>
          <w:rFonts w:ascii="Arial" w:hAnsi="Arial" w:cs="Arial"/>
          <w:sz w:val="24"/>
          <w:szCs w:val="24"/>
        </w:rPr>
        <w:t xml:space="preserve">enhanced critical thinking skills. </w:t>
      </w:r>
    </w:p>
    <w:p w14:paraId="6955ADDD" w14:textId="117E9A68" w:rsidR="00764B1B" w:rsidRPr="00607586" w:rsidRDefault="00764B1B" w:rsidP="00BF5BBA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 learning about study skills can be obtained through student services in most universities. For further reading Stella Cottrell – The Study Skills Handbook and The Ultimate Study Skills Handbook by Sarah Moore et al are recommended.</w:t>
      </w:r>
    </w:p>
    <w:p w14:paraId="3164CEB6" w14:textId="035AF9DB" w:rsidR="0052061B" w:rsidRDefault="0052061B" w:rsidP="00BF5BBA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543002F3" w14:textId="50EE0D8D" w:rsidR="0052061B" w:rsidRDefault="0052061B" w:rsidP="00BF5BBA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3A792C44" w14:textId="55A3EF9D" w:rsidR="004D5E2E" w:rsidRDefault="004D5E2E" w:rsidP="0052061B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0D2C3BBF" w14:textId="74FCBC77" w:rsidR="004D5E2E" w:rsidRDefault="004D5E2E" w:rsidP="0052061B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717FBA35" w14:textId="77777777" w:rsidR="00E34B41" w:rsidRDefault="00E34B41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320B7984" w14:textId="77777777" w:rsidR="008410A2" w:rsidRDefault="008410A2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0336056B" w14:textId="5AA1801A" w:rsidR="008410A2" w:rsidRDefault="008410A2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24073F8A" w14:textId="451D62BB" w:rsidR="0016476E" w:rsidRDefault="0016476E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6AE7DEE7" w14:textId="77777777" w:rsidR="0016476E" w:rsidRPr="0016476E" w:rsidRDefault="0016476E" w:rsidP="0016476E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5EE1DA08" w14:textId="77777777" w:rsidR="00250A45" w:rsidRPr="00250A45" w:rsidRDefault="00250A45" w:rsidP="005344E0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1A81E3D7" w14:textId="77777777" w:rsidR="00923469" w:rsidRPr="00923469" w:rsidRDefault="00923469" w:rsidP="007561C9">
      <w:pPr>
        <w:spacing w:before="240" w:line="360" w:lineRule="auto"/>
        <w:ind w:left="359"/>
        <w:jc w:val="both"/>
        <w:rPr>
          <w:rFonts w:ascii="Arial" w:hAnsi="Arial" w:cs="Arial"/>
          <w:sz w:val="24"/>
          <w:szCs w:val="24"/>
        </w:rPr>
      </w:pPr>
    </w:p>
    <w:p w14:paraId="777D4102" w14:textId="1B33EC41" w:rsidR="009727AF" w:rsidRDefault="009727AF">
      <w:pPr>
        <w:rPr>
          <w:rFonts w:ascii="Arial" w:hAnsi="Arial" w:cs="Arial"/>
          <w:sz w:val="24"/>
          <w:szCs w:val="24"/>
        </w:rPr>
      </w:pPr>
    </w:p>
    <w:p w14:paraId="31FB3D46" w14:textId="0E6A8119" w:rsidR="009727AF" w:rsidRDefault="009727AF">
      <w:pPr>
        <w:rPr>
          <w:rFonts w:ascii="Arial" w:hAnsi="Arial" w:cs="Arial"/>
          <w:sz w:val="24"/>
          <w:szCs w:val="24"/>
        </w:rPr>
      </w:pPr>
    </w:p>
    <w:p w14:paraId="26E74751" w14:textId="77777777" w:rsidR="009727AF" w:rsidRDefault="009727AF">
      <w:pPr>
        <w:rPr>
          <w:rFonts w:ascii="Arial" w:hAnsi="Arial" w:cs="Arial"/>
          <w:sz w:val="24"/>
          <w:szCs w:val="24"/>
        </w:rPr>
      </w:pPr>
    </w:p>
    <w:p w14:paraId="69296715" w14:textId="74646ED0" w:rsidR="00B16C44" w:rsidRDefault="00B16C44">
      <w:pPr>
        <w:rPr>
          <w:rFonts w:ascii="Arial" w:hAnsi="Arial" w:cs="Arial"/>
          <w:sz w:val="24"/>
          <w:szCs w:val="24"/>
        </w:rPr>
      </w:pPr>
    </w:p>
    <w:p w14:paraId="4BFC07C4" w14:textId="1EC2BAC1" w:rsidR="00B16C44" w:rsidRDefault="00B16C44">
      <w:pPr>
        <w:rPr>
          <w:rFonts w:ascii="Arial" w:hAnsi="Arial" w:cs="Arial"/>
          <w:sz w:val="24"/>
          <w:szCs w:val="24"/>
        </w:rPr>
      </w:pPr>
    </w:p>
    <w:p w14:paraId="2F833BB5" w14:textId="77777777" w:rsidR="00B16C44" w:rsidRDefault="00B16C44">
      <w:pPr>
        <w:rPr>
          <w:rFonts w:ascii="Arial" w:hAnsi="Arial" w:cs="Arial"/>
          <w:sz w:val="24"/>
          <w:szCs w:val="24"/>
        </w:rPr>
      </w:pPr>
    </w:p>
    <w:p w14:paraId="099B25D4" w14:textId="2006E60C" w:rsidR="00C578C7" w:rsidRDefault="00C578C7">
      <w:pPr>
        <w:rPr>
          <w:rFonts w:ascii="Arial" w:hAnsi="Arial" w:cs="Arial"/>
          <w:sz w:val="24"/>
          <w:szCs w:val="24"/>
        </w:rPr>
      </w:pPr>
    </w:p>
    <w:p w14:paraId="43B41E65" w14:textId="6FFEDFD5" w:rsidR="00C578C7" w:rsidRDefault="00C578C7">
      <w:pPr>
        <w:rPr>
          <w:rFonts w:ascii="Arial" w:hAnsi="Arial" w:cs="Arial"/>
          <w:sz w:val="24"/>
          <w:szCs w:val="24"/>
        </w:rPr>
      </w:pPr>
    </w:p>
    <w:p w14:paraId="1FDDD1BC" w14:textId="1BC3EDBE" w:rsidR="00C578C7" w:rsidRDefault="00C578C7">
      <w:pPr>
        <w:rPr>
          <w:rFonts w:ascii="Arial" w:hAnsi="Arial" w:cs="Arial"/>
          <w:sz w:val="24"/>
          <w:szCs w:val="24"/>
        </w:rPr>
      </w:pPr>
    </w:p>
    <w:p w14:paraId="468460B3" w14:textId="5F7E823A" w:rsidR="00C578C7" w:rsidRDefault="00C578C7">
      <w:pPr>
        <w:rPr>
          <w:rFonts w:ascii="Arial" w:hAnsi="Arial" w:cs="Arial"/>
          <w:sz w:val="24"/>
          <w:szCs w:val="24"/>
        </w:rPr>
      </w:pPr>
    </w:p>
    <w:p w14:paraId="1356C4B0" w14:textId="02C450B5" w:rsidR="00C578C7" w:rsidRDefault="00C578C7">
      <w:pPr>
        <w:rPr>
          <w:rFonts w:ascii="Arial" w:hAnsi="Arial" w:cs="Arial"/>
          <w:sz w:val="24"/>
          <w:szCs w:val="24"/>
        </w:rPr>
      </w:pPr>
    </w:p>
    <w:p w14:paraId="4058EF25" w14:textId="77777777" w:rsidR="00C578C7" w:rsidRDefault="00C578C7">
      <w:pPr>
        <w:rPr>
          <w:rFonts w:ascii="Arial" w:hAnsi="Arial" w:cs="Arial"/>
          <w:sz w:val="24"/>
          <w:szCs w:val="24"/>
        </w:rPr>
      </w:pPr>
    </w:p>
    <w:p w14:paraId="6951EA5C" w14:textId="77777777" w:rsidR="00C578C7" w:rsidRDefault="00C578C7">
      <w:pPr>
        <w:rPr>
          <w:rFonts w:ascii="Arial" w:hAnsi="Arial" w:cs="Arial"/>
          <w:sz w:val="24"/>
          <w:szCs w:val="24"/>
        </w:rPr>
      </w:pPr>
    </w:p>
    <w:p w14:paraId="35940D2D" w14:textId="77777777" w:rsidR="00C578C7" w:rsidRDefault="00C578C7">
      <w:pPr>
        <w:rPr>
          <w:rFonts w:ascii="Arial" w:hAnsi="Arial" w:cs="Arial"/>
          <w:sz w:val="24"/>
          <w:szCs w:val="24"/>
        </w:rPr>
      </w:pPr>
    </w:p>
    <w:p w14:paraId="0571DB7C" w14:textId="77777777" w:rsidR="00127FA2" w:rsidRPr="007D11E9" w:rsidRDefault="00127FA2">
      <w:pPr>
        <w:rPr>
          <w:rFonts w:ascii="Arial" w:hAnsi="Arial" w:cs="Arial"/>
          <w:sz w:val="24"/>
          <w:szCs w:val="24"/>
        </w:rPr>
      </w:pPr>
    </w:p>
    <w:p w14:paraId="23F60ED4" w14:textId="77777777" w:rsidR="007D0BB7" w:rsidRPr="007D0BB7" w:rsidRDefault="007D0BB7">
      <w:pPr>
        <w:rPr>
          <w:rFonts w:ascii="Arial" w:hAnsi="Arial" w:cs="Arial"/>
          <w:sz w:val="24"/>
          <w:szCs w:val="24"/>
        </w:rPr>
      </w:pPr>
    </w:p>
    <w:p w14:paraId="08CDF171" w14:textId="77777777" w:rsidR="003A55D8" w:rsidRDefault="003A55D8">
      <w:r>
        <w:br w:type="page"/>
      </w:r>
    </w:p>
    <w:p w14:paraId="183A3588" w14:textId="58A5DE88" w:rsidR="00311D1A" w:rsidRDefault="00311D1A">
      <w:pPr>
        <w:rPr>
          <w:rFonts w:ascii="Arial" w:hAnsi="Arial" w:cs="Arial"/>
          <w:sz w:val="28"/>
          <w:szCs w:val="28"/>
          <w:u w:val="single"/>
        </w:rPr>
      </w:pPr>
      <w:bookmarkStart w:id="1" w:name="_Hlk83577941"/>
      <w:r>
        <w:rPr>
          <w:rFonts w:ascii="Arial" w:hAnsi="Arial" w:cs="Arial"/>
          <w:sz w:val="28"/>
          <w:szCs w:val="28"/>
          <w:u w:val="single"/>
        </w:rPr>
        <w:lastRenderedPageBreak/>
        <w:t>References</w:t>
      </w:r>
    </w:p>
    <w:bookmarkEnd w:id="1"/>
    <w:p w14:paraId="5C5071CC" w14:textId="77777777" w:rsidR="001A277F" w:rsidRPr="00311D1A" w:rsidRDefault="001A277F">
      <w:pPr>
        <w:rPr>
          <w:rFonts w:ascii="Arial" w:hAnsi="Arial" w:cs="Arial"/>
          <w:sz w:val="28"/>
          <w:szCs w:val="28"/>
          <w:u w:val="single"/>
        </w:rPr>
      </w:pPr>
    </w:p>
    <w:p w14:paraId="13BEAAE4" w14:textId="77777777" w:rsidR="00BF5BBA" w:rsidRPr="00A145C9" w:rsidRDefault="00BF5BBA">
      <w:pPr>
        <w:rPr>
          <w:rFonts w:ascii="Arial" w:hAnsi="Arial" w:cs="Arial"/>
          <w:sz w:val="24"/>
          <w:szCs w:val="24"/>
        </w:rPr>
      </w:pPr>
      <w:r w:rsidRPr="00A145C9">
        <w:rPr>
          <w:rFonts w:ascii="Arial" w:hAnsi="Arial" w:cs="Arial"/>
          <w:sz w:val="24"/>
          <w:szCs w:val="24"/>
        </w:rPr>
        <w:t xml:space="preserve">Cambridge University Press (2021) </w:t>
      </w:r>
      <w:r w:rsidRPr="00A145C9">
        <w:rPr>
          <w:rFonts w:ascii="Arial" w:hAnsi="Arial" w:cs="Arial"/>
          <w:i/>
          <w:iCs/>
          <w:sz w:val="24"/>
          <w:szCs w:val="24"/>
        </w:rPr>
        <w:t xml:space="preserve">time management. </w:t>
      </w:r>
      <w:r w:rsidRPr="00A145C9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A145C9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https://dictionary.cambridge.org/dictionary/english/time-management</w:t>
        </w:r>
      </w:hyperlink>
      <w:r w:rsidRPr="00A145C9">
        <w:rPr>
          <w:rFonts w:ascii="Arial" w:hAnsi="Arial" w:cs="Arial"/>
          <w:sz w:val="24"/>
          <w:szCs w:val="24"/>
        </w:rPr>
        <w:t xml:space="preserve"> (Accessed: 22 September 2021).</w:t>
      </w:r>
    </w:p>
    <w:p w14:paraId="14AE98BD" w14:textId="77777777" w:rsidR="00BF5BBA" w:rsidRDefault="00BF5BBA">
      <w:pPr>
        <w:rPr>
          <w:rFonts w:ascii="Arial" w:hAnsi="Arial" w:cs="Arial"/>
          <w:sz w:val="24"/>
          <w:szCs w:val="24"/>
        </w:rPr>
      </w:pPr>
      <w:bookmarkStart w:id="2" w:name="_Hlk83554853"/>
      <w:r>
        <w:rPr>
          <w:rFonts w:ascii="Arial" w:hAnsi="Arial" w:cs="Arial"/>
          <w:sz w:val="24"/>
          <w:szCs w:val="24"/>
        </w:rPr>
        <w:t xml:space="preserve">Cirillo Consulting GMBH </w:t>
      </w:r>
      <w:bookmarkEnd w:id="2"/>
      <w:r>
        <w:rPr>
          <w:rFonts w:ascii="Arial" w:hAnsi="Arial" w:cs="Arial"/>
          <w:sz w:val="24"/>
          <w:szCs w:val="24"/>
        </w:rPr>
        <w:t xml:space="preserve">(2011-2020a) </w:t>
      </w:r>
      <w:r>
        <w:rPr>
          <w:rFonts w:ascii="Arial" w:hAnsi="Arial" w:cs="Arial"/>
          <w:i/>
          <w:iCs/>
          <w:sz w:val="24"/>
          <w:szCs w:val="24"/>
        </w:rPr>
        <w:t xml:space="preserve">The Pomodoro Technique.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8A3B05">
          <w:rPr>
            <w:rStyle w:val="Hyperlink"/>
            <w:rFonts w:ascii="Arial" w:hAnsi="Arial" w:cs="Arial"/>
            <w:sz w:val="24"/>
            <w:szCs w:val="24"/>
          </w:rPr>
          <w:t>https://francescocirillo.com/pages/pomodoro-technique</w:t>
        </w:r>
      </w:hyperlink>
      <w:r>
        <w:rPr>
          <w:rFonts w:ascii="Arial" w:hAnsi="Arial" w:cs="Arial"/>
          <w:sz w:val="24"/>
          <w:szCs w:val="24"/>
        </w:rPr>
        <w:t xml:space="preserve"> (Accessed: 26 September 2021). </w:t>
      </w:r>
    </w:p>
    <w:p w14:paraId="09264F13" w14:textId="77777777" w:rsidR="00BF5BBA" w:rsidRDefault="00BF5BBA">
      <w:pPr>
        <w:rPr>
          <w:rFonts w:ascii="Arial" w:hAnsi="Arial" w:cs="Arial"/>
          <w:sz w:val="24"/>
          <w:szCs w:val="24"/>
        </w:rPr>
      </w:pPr>
      <w:r w:rsidRPr="002A32F9">
        <w:rPr>
          <w:rFonts w:ascii="Arial" w:hAnsi="Arial" w:cs="Arial"/>
          <w:sz w:val="24"/>
          <w:szCs w:val="24"/>
        </w:rPr>
        <w:t>Cirillo Consulting GMBH (2011-2020</w:t>
      </w:r>
      <w:r>
        <w:rPr>
          <w:rFonts w:ascii="Arial" w:hAnsi="Arial" w:cs="Arial"/>
          <w:sz w:val="24"/>
          <w:szCs w:val="24"/>
        </w:rPr>
        <w:t>b</w:t>
      </w:r>
      <w:r w:rsidRPr="002A32F9">
        <w:rPr>
          <w:rFonts w:ascii="Arial" w:hAnsi="Arial" w:cs="Arial"/>
          <w:sz w:val="24"/>
          <w:szCs w:val="24"/>
        </w:rPr>
        <w:t xml:space="preserve">) The Pomodoro Technique. Available at: </w:t>
      </w:r>
      <w:hyperlink r:id="rId10" w:history="1">
        <w:r w:rsidRPr="00B525A8">
          <w:rPr>
            <w:rStyle w:val="Hyperlink"/>
            <w:rFonts w:ascii="Arial" w:hAnsi="Arial" w:cs="Arial"/>
            <w:sz w:val="24"/>
            <w:szCs w:val="24"/>
          </w:rPr>
          <w:t>https://francescocirillo.com/pages/pomodoro-technique</w:t>
        </w:r>
      </w:hyperlink>
      <w:r>
        <w:rPr>
          <w:rFonts w:ascii="Arial" w:hAnsi="Arial" w:cs="Arial"/>
          <w:sz w:val="24"/>
          <w:szCs w:val="24"/>
        </w:rPr>
        <w:t xml:space="preserve"> (Accessed: 26 September 2021)</w:t>
      </w:r>
    </w:p>
    <w:p w14:paraId="1DB43929" w14:textId="77777777" w:rsidR="00BF5BBA" w:rsidRPr="00BF5BBA" w:rsidRDefault="00BF5BBA" w:rsidP="00BF5BBA">
      <w:pPr>
        <w:spacing w:before="24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Cottrell, S. (2019) </w:t>
      </w:r>
      <w:r>
        <w:rPr>
          <w:rFonts w:ascii="Arial" w:hAnsi="Arial" w:cs="Arial"/>
          <w:i/>
          <w:iCs/>
          <w:sz w:val="24"/>
          <w:szCs w:val="24"/>
        </w:rPr>
        <w:t>The Study Skills Handbook</w:t>
      </w:r>
      <w:r>
        <w:rPr>
          <w:rFonts w:ascii="Arial" w:hAnsi="Arial" w:cs="Arial"/>
          <w:sz w:val="24"/>
          <w:szCs w:val="24"/>
        </w:rPr>
        <w:t>. 5</w:t>
      </w:r>
      <w:r w:rsidRPr="00BF5BB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London: Red Globe Press</w:t>
      </w:r>
    </w:p>
    <w:p w14:paraId="2601A8A5" w14:textId="77777777" w:rsidR="00BF5BBA" w:rsidRPr="00B214A3" w:rsidRDefault="00BF5BBA" w:rsidP="00342A05">
      <w:pPr>
        <w:spacing w:before="24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DoistInc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sz w:val="24"/>
          <w:szCs w:val="24"/>
        </w:rPr>
        <w:t xml:space="preserve">The Pomodoro Technique.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E07053">
          <w:rPr>
            <w:rStyle w:val="Hyperlink"/>
            <w:rFonts w:ascii="Arial" w:hAnsi="Arial" w:cs="Arial"/>
            <w:sz w:val="24"/>
            <w:szCs w:val="24"/>
          </w:rPr>
          <w:t>https://todoist.com/productivity-methods/pomodoro-technique</w:t>
        </w:r>
      </w:hyperlink>
      <w:r>
        <w:rPr>
          <w:rFonts w:ascii="Arial" w:hAnsi="Arial" w:cs="Arial"/>
          <w:sz w:val="24"/>
          <w:szCs w:val="24"/>
        </w:rPr>
        <w:t xml:space="preserve"> (Accessed: 26 September 2021).</w:t>
      </w:r>
    </w:p>
    <w:p w14:paraId="28AF981C" w14:textId="77777777" w:rsidR="00BF5BBA" w:rsidRDefault="00BF5B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Imperial College London (2021) </w:t>
      </w:r>
      <w:r>
        <w:rPr>
          <w:rFonts w:ascii="Arial" w:hAnsi="Arial" w:cs="Arial"/>
          <w:i/>
          <w:iCs/>
          <w:sz w:val="24"/>
          <w:szCs w:val="24"/>
        </w:rPr>
        <w:t xml:space="preserve">Success Guide – undergraduate students.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E07053">
          <w:rPr>
            <w:rStyle w:val="Hyperlink"/>
            <w:rFonts w:ascii="Arial" w:hAnsi="Arial" w:cs="Arial"/>
            <w:sz w:val="24"/>
            <w:szCs w:val="24"/>
          </w:rPr>
          <w:t>https://www.imperial.ac.uk/students/success-guide/ug/effective-study/time-management</w:t>
        </w:r>
      </w:hyperlink>
      <w:r>
        <w:rPr>
          <w:rFonts w:ascii="Arial" w:hAnsi="Arial" w:cs="Arial"/>
          <w:sz w:val="24"/>
          <w:szCs w:val="24"/>
        </w:rPr>
        <w:t xml:space="preserve"> (Accessed at: 25 September 2021).</w:t>
      </w:r>
    </w:p>
    <w:p w14:paraId="736B3FAA" w14:textId="77777777" w:rsidR="00BF5BBA" w:rsidRPr="006A193F" w:rsidRDefault="00BF5BBA">
      <w:pPr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Moore, S. </w:t>
      </w:r>
      <w:r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(2010a) </w:t>
      </w:r>
      <w:r>
        <w:rPr>
          <w:rFonts w:ascii="Arial" w:hAnsi="Arial" w:cs="Arial"/>
          <w:i/>
          <w:iCs/>
          <w:sz w:val="24"/>
          <w:szCs w:val="24"/>
        </w:rPr>
        <w:t xml:space="preserve">The Ultimate Study Skills Handbook. </w:t>
      </w:r>
      <w:r>
        <w:rPr>
          <w:rFonts w:ascii="Arial" w:hAnsi="Arial" w:cs="Arial"/>
          <w:sz w:val="24"/>
          <w:szCs w:val="24"/>
        </w:rPr>
        <w:t>England: Open University Press.</w:t>
      </w:r>
    </w:p>
    <w:p w14:paraId="74764042" w14:textId="77777777" w:rsidR="00BF5BBA" w:rsidRDefault="00BF5BBA">
      <w:pPr>
        <w:rPr>
          <w:rFonts w:ascii="Arial" w:hAnsi="Arial" w:cs="Arial"/>
          <w:sz w:val="24"/>
          <w:szCs w:val="24"/>
        </w:rPr>
      </w:pPr>
      <w:r w:rsidRPr="008C7550">
        <w:rPr>
          <w:rFonts w:ascii="Arial" w:hAnsi="Arial" w:cs="Arial"/>
          <w:sz w:val="24"/>
          <w:szCs w:val="24"/>
        </w:rPr>
        <w:t>Moore, S. et al. (2010</w:t>
      </w:r>
      <w:r>
        <w:rPr>
          <w:rFonts w:ascii="Arial" w:hAnsi="Arial" w:cs="Arial"/>
          <w:sz w:val="24"/>
          <w:szCs w:val="24"/>
        </w:rPr>
        <w:t>b</w:t>
      </w:r>
      <w:r w:rsidRPr="008C7550">
        <w:rPr>
          <w:rFonts w:ascii="Arial" w:hAnsi="Arial" w:cs="Arial"/>
          <w:sz w:val="24"/>
          <w:szCs w:val="24"/>
        </w:rPr>
        <w:t>) The Ultimate Study Skills Handbook. England: Open University Press.</w:t>
      </w:r>
    </w:p>
    <w:p w14:paraId="778C2C91" w14:textId="77777777" w:rsidR="00BF5BBA" w:rsidRPr="0091711F" w:rsidRDefault="00BF5BBA">
      <w:pPr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National University of Ireland, Galway (2021) </w:t>
      </w:r>
      <w:r>
        <w:rPr>
          <w:rFonts w:ascii="Arial" w:hAnsi="Arial" w:cs="Arial"/>
          <w:i/>
          <w:iCs/>
          <w:sz w:val="24"/>
          <w:szCs w:val="24"/>
        </w:rPr>
        <w:t xml:space="preserve">Reading and Research Skills.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8A3B05">
          <w:rPr>
            <w:rStyle w:val="Hyperlink"/>
            <w:rFonts w:ascii="Arial" w:hAnsi="Arial" w:cs="Arial"/>
            <w:sz w:val="24"/>
            <w:szCs w:val="24"/>
          </w:rPr>
          <w:t>https://www.nuigalway.ie/academic-skills/readingandresearch</w:t>
        </w:r>
      </w:hyperlink>
      <w:r>
        <w:rPr>
          <w:rFonts w:ascii="Arial" w:hAnsi="Arial" w:cs="Arial"/>
          <w:sz w:val="24"/>
          <w:szCs w:val="24"/>
        </w:rPr>
        <w:t xml:space="preserve"> Accessed: 22 September 2021). </w:t>
      </w:r>
    </w:p>
    <w:p w14:paraId="5796BBF9" w14:textId="77777777" w:rsidR="00BF5BBA" w:rsidRDefault="00BF5B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Productivitytimer.com (2021) </w:t>
      </w:r>
      <w:r>
        <w:rPr>
          <w:rFonts w:ascii="Arial" w:hAnsi="Arial" w:cs="Arial"/>
          <w:i/>
          <w:iCs/>
          <w:sz w:val="24"/>
          <w:szCs w:val="24"/>
        </w:rPr>
        <w:t>productivity timer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E07053">
          <w:rPr>
            <w:rStyle w:val="Hyperlink"/>
            <w:rFonts w:ascii="Arial" w:hAnsi="Arial" w:cs="Arial"/>
            <w:sz w:val="24"/>
            <w:szCs w:val="24"/>
          </w:rPr>
          <w:t>https://productivitytimer.com/why-25-minutes.php</w:t>
        </w:r>
      </w:hyperlink>
      <w:r>
        <w:rPr>
          <w:rFonts w:ascii="Arial" w:hAnsi="Arial" w:cs="Arial"/>
          <w:sz w:val="24"/>
          <w:szCs w:val="24"/>
        </w:rPr>
        <w:t xml:space="preserve"> (Accessed: 26 September 2021).</w:t>
      </w:r>
    </w:p>
    <w:p w14:paraId="4CB61EB1" w14:textId="77777777" w:rsidR="00BF5BBA" w:rsidRPr="00A145C9" w:rsidRDefault="00BF5BBA" w:rsidP="001A277F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Swinburne Online (2017)</w:t>
      </w:r>
      <w:r w:rsidRPr="00B4743B">
        <w:t xml:space="preserve"> </w:t>
      </w:r>
      <w:r w:rsidRPr="00B4743B">
        <w:rPr>
          <w:rFonts w:ascii="Arial" w:hAnsi="Arial" w:cs="Arial"/>
          <w:i/>
          <w:iCs/>
          <w:sz w:val="24"/>
          <w:szCs w:val="24"/>
        </w:rPr>
        <w:t xml:space="preserve">How </w:t>
      </w:r>
      <w:proofErr w:type="gramStart"/>
      <w:r w:rsidRPr="00B4743B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B4743B">
        <w:rPr>
          <w:rFonts w:ascii="Arial" w:hAnsi="Arial" w:cs="Arial"/>
          <w:i/>
          <w:iCs/>
          <w:sz w:val="24"/>
          <w:szCs w:val="24"/>
        </w:rPr>
        <w:t xml:space="preserve"> Reference - Harvard Style Referencing Guide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[image] Available at: </w:t>
      </w:r>
      <w:hyperlink r:id="rId15" w:history="1">
        <w:r w:rsidRPr="007D76B3">
          <w:rPr>
            <w:rStyle w:val="Hyperlink"/>
            <w:rFonts w:ascii="Arial" w:hAnsi="Arial" w:cs="Arial"/>
            <w:sz w:val="24"/>
            <w:szCs w:val="24"/>
          </w:rPr>
          <w:t>https://www.youtube.com/watch?v=iueqJ78iAwk</w:t>
        </w:r>
      </w:hyperlink>
      <w:r>
        <w:rPr>
          <w:rFonts w:ascii="Arial" w:hAnsi="Arial" w:cs="Arial"/>
          <w:sz w:val="24"/>
          <w:szCs w:val="24"/>
        </w:rPr>
        <w:t xml:space="preserve"> (Accessed: 28 September 2021) </w:t>
      </w:r>
    </w:p>
    <w:p w14:paraId="01C440F9" w14:textId="77777777" w:rsidR="00BF5BBA" w:rsidRDefault="00BF5B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TEDxLFHS</w:t>
      </w:r>
      <w:proofErr w:type="spellEnd"/>
      <w:r>
        <w:rPr>
          <w:rFonts w:ascii="Arial" w:hAnsi="Arial" w:cs="Arial"/>
          <w:sz w:val="24"/>
          <w:szCs w:val="24"/>
        </w:rPr>
        <w:t xml:space="preserve">, Savitsky, Y. (2019) </w:t>
      </w:r>
      <w:r>
        <w:rPr>
          <w:rFonts w:ascii="Arial" w:hAnsi="Arial" w:cs="Arial"/>
          <w:i/>
          <w:iCs/>
          <w:sz w:val="24"/>
          <w:szCs w:val="24"/>
        </w:rPr>
        <w:t xml:space="preserve">How a student changed her study by setting goals and managing time. </w:t>
      </w:r>
      <w:r>
        <w:rPr>
          <w:rFonts w:ascii="Arial" w:hAnsi="Arial" w:cs="Arial"/>
          <w:sz w:val="24"/>
          <w:szCs w:val="24"/>
        </w:rPr>
        <w:t xml:space="preserve">[video] Available at: </w:t>
      </w:r>
      <w:hyperlink r:id="rId16" w:history="1">
        <w:r w:rsidRPr="008A3B05">
          <w:rPr>
            <w:rStyle w:val="Hyperlink"/>
            <w:rFonts w:ascii="Arial" w:hAnsi="Arial" w:cs="Arial"/>
            <w:sz w:val="24"/>
            <w:szCs w:val="24"/>
          </w:rPr>
          <w:t>https://www.youtube.com/watch?v=z7e7gtU3PHY</w:t>
        </w:r>
      </w:hyperlink>
      <w:r>
        <w:rPr>
          <w:rFonts w:ascii="Arial" w:hAnsi="Arial" w:cs="Arial"/>
          <w:sz w:val="24"/>
          <w:szCs w:val="24"/>
        </w:rPr>
        <w:t xml:space="preserve"> (Accessed: 22 September 2021).</w:t>
      </w:r>
    </w:p>
    <w:p w14:paraId="60FD4DAC" w14:textId="77777777" w:rsidR="00BF5BBA" w:rsidRDefault="00BF5B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Southampton (2021) </w:t>
      </w:r>
      <w:r>
        <w:rPr>
          <w:rFonts w:ascii="Arial" w:hAnsi="Arial" w:cs="Arial"/>
          <w:i/>
          <w:iCs/>
          <w:sz w:val="24"/>
          <w:szCs w:val="24"/>
        </w:rPr>
        <w:t xml:space="preserve">Introduction to research skills.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B525A8">
          <w:rPr>
            <w:rStyle w:val="Hyperlink"/>
            <w:rFonts w:ascii="Arial" w:hAnsi="Arial" w:cs="Arial"/>
            <w:sz w:val="24"/>
            <w:szCs w:val="24"/>
          </w:rPr>
          <w:t>https://library.soton.ac.uk/sash/introduction-to-research-skills</w:t>
        </w:r>
      </w:hyperlink>
      <w:r>
        <w:rPr>
          <w:rFonts w:ascii="Arial" w:hAnsi="Arial" w:cs="Arial"/>
          <w:sz w:val="24"/>
          <w:szCs w:val="24"/>
        </w:rPr>
        <w:t xml:space="preserve"> (Accessed: 26 September 2021).</w:t>
      </w:r>
    </w:p>
    <w:p w14:paraId="7099A8AF" w14:textId="77777777" w:rsidR="00BF5BBA" w:rsidRDefault="00BF5BBA" w:rsidP="00E335D4">
      <w:pPr>
        <w:spacing w:before="240"/>
        <w:rPr>
          <w:rFonts w:ascii="Arial" w:hAnsi="Arial" w:cs="Arial"/>
          <w:sz w:val="24"/>
          <w:szCs w:val="24"/>
        </w:rPr>
      </w:pPr>
      <w:r w:rsidRPr="00535212">
        <w:rPr>
          <w:rFonts w:ascii="Arial" w:hAnsi="Arial" w:cs="Arial"/>
          <w:sz w:val="24"/>
          <w:szCs w:val="24"/>
        </w:rPr>
        <w:lastRenderedPageBreak/>
        <w:t>UNSW Sydney NSW 2052 Australia</w:t>
      </w:r>
      <w:r>
        <w:rPr>
          <w:rFonts w:ascii="Arial" w:hAnsi="Arial" w:cs="Arial"/>
          <w:sz w:val="24"/>
          <w:szCs w:val="24"/>
        </w:rPr>
        <w:t xml:space="preserve"> (2019) </w:t>
      </w:r>
      <w:r>
        <w:rPr>
          <w:rFonts w:ascii="Arial" w:hAnsi="Arial" w:cs="Arial"/>
          <w:i/>
          <w:iCs/>
          <w:sz w:val="24"/>
          <w:szCs w:val="24"/>
        </w:rPr>
        <w:t xml:space="preserve">Why is Referencing Important?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7D76B3">
          <w:rPr>
            <w:rStyle w:val="Hyperlink"/>
            <w:rFonts w:ascii="Arial" w:hAnsi="Arial" w:cs="Arial"/>
            <w:sz w:val="24"/>
            <w:szCs w:val="24"/>
          </w:rPr>
          <w:t>https://student.unsw.edu.au/why-referencing-important</w:t>
        </w:r>
      </w:hyperlink>
      <w:r>
        <w:rPr>
          <w:rFonts w:ascii="Arial" w:hAnsi="Arial" w:cs="Arial"/>
          <w:sz w:val="24"/>
          <w:szCs w:val="24"/>
        </w:rPr>
        <w:t xml:space="preserve"> (Accessed: 28 September 2021.</w:t>
      </w:r>
    </w:p>
    <w:p w14:paraId="33A3A4A3" w14:textId="77777777" w:rsidR="00C9075D" w:rsidRDefault="00C9075D">
      <w:pPr>
        <w:rPr>
          <w:rFonts w:ascii="Arial" w:hAnsi="Arial" w:cs="Arial"/>
          <w:sz w:val="24"/>
          <w:szCs w:val="24"/>
        </w:rPr>
      </w:pPr>
    </w:p>
    <w:p w14:paraId="0046085C" w14:textId="77777777" w:rsidR="003D41A4" w:rsidRDefault="003D41A4">
      <w:pPr>
        <w:rPr>
          <w:rFonts w:ascii="Arial" w:hAnsi="Arial" w:cs="Arial"/>
          <w:sz w:val="24"/>
          <w:szCs w:val="24"/>
        </w:rPr>
      </w:pPr>
    </w:p>
    <w:p w14:paraId="409F1A93" w14:textId="77777777" w:rsidR="00D53557" w:rsidRDefault="00D53557">
      <w:pPr>
        <w:rPr>
          <w:rFonts w:ascii="Arial" w:hAnsi="Arial" w:cs="Arial"/>
          <w:sz w:val="24"/>
          <w:szCs w:val="24"/>
        </w:rPr>
      </w:pPr>
    </w:p>
    <w:p w14:paraId="03FEDBBB" w14:textId="63403EA1" w:rsidR="003A55D8" w:rsidRPr="003A55D8" w:rsidRDefault="003A55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ectPr w:rsidR="003A55D8" w:rsidRPr="003A5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B1817" w14:textId="77777777" w:rsidR="00637152" w:rsidRDefault="00637152" w:rsidP="00637152">
      <w:pPr>
        <w:spacing w:after="0" w:line="240" w:lineRule="auto"/>
      </w:pPr>
      <w:r>
        <w:separator/>
      </w:r>
    </w:p>
  </w:endnote>
  <w:endnote w:type="continuationSeparator" w:id="0">
    <w:p w14:paraId="0A206569" w14:textId="77777777" w:rsidR="00637152" w:rsidRDefault="00637152" w:rsidP="00637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F4FD0" w14:textId="77777777" w:rsidR="00637152" w:rsidRDefault="00637152" w:rsidP="00637152">
      <w:pPr>
        <w:spacing w:after="0" w:line="240" w:lineRule="auto"/>
      </w:pPr>
      <w:r>
        <w:separator/>
      </w:r>
    </w:p>
  </w:footnote>
  <w:footnote w:type="continuationSeparator" w:id="0">
    <w:p w14:paraId="379B04BA" w14:textId="77777777" w:rsidR="00637152" w:rsidRDefault="00637152" w:rsidP="00637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45FA"/>
    <w:multiLevelType w:val="hybridMultilevel"/>
    <w:tmpl w:val="876EF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D5894"/>
    <w:multiLevelType w:val="multilevel"/>
    <w:tmpl w:val="D794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5D8"/>
    <w:rsid w:val="000041F9"/>
    <w:rsid w:val="00072017"/>
    <w:rsid w:val="00082856"/>
    <w:rsid w:val="0009450E"/>
    <w:rsid w:val="000B5CA3"/>
    <w:rsid w:val="00127FA2"/>
    <w:rsid w:val="0016476E"/>
    <w:rsid w:val="001A277F"/>
    <w:rsid w:val="001B0D0D"/>
    <w:rsid w:val="001C755E"/>
    <w:rsid w:val="001D129D"/>
    <w:rsid w:val="002151C7"/>
    <w:rsid w:val="00250A45"/>
    <w:rsid w:val="002A0BF4"/>
    <w:rsid w:val="002A32F9"/>
    <w:rsid w:val="002A42DA"/>
    <w:rsid w:val="002B75E2"/>
    <w:rsid w:val="002C7FF2"/>
    <w:rsid w:val="002D0D19"/>
    <w:rsid w:val="002D30F2"/>
    <w:rsid w:val="002D358B"/>
    <w:rsid w:val="00304559"/>
    <w:rsid w:val="00311D1A"/>
    <w:rsid w:val="003340A6"/>
    <w:rsid w:val="00342A05"/>
    <w:rsid w:val="00391152"/>
    <w:rsid w:val="003937AA"/>
    <w:rsid w:val="003A55D8"/>
    <w:rsid w:val="003B0400"/>
    <w:rsid w:val="003D41A4"/>
    <w:rsid w:val="003D74EB"/>
    <w:rsid w:val="00402E9C"/>
    <w:rsid w:val="004127D8"/>
    <w:rsid w:val="0045636D"/>
    <w:rsid w:val="004D5E2E"/>
    <w:rsid w:val="0052061B"/>
    <w:rsid w:val="00521A79"/>
    <w:rsid w:val="005344E0"/>
    <w:rsid w:val="00535212"/>
    <w:rsid w:val="00562A6F"/>
    <w:rsid w:val="00562AAD"/>
    <w:rsid w:val="00585E42"/>
    <w:rsid w:val="005A693F"/>
    <w:rsid w:val="005B3B1A"/>
    <w:rsid w:val="005B3C2D"/>
    <w:rsid w:val="005B62DD"/>
    <w:rsid w:val="005B7530"/>
    <w:rsid w:val="0060312A"/>
    <w:rsid w:val="00607586"/>
    <w:rsid w:val="00627B8A"/>
    <w:rsid w:val="00637152"/>
    <w:rsid w:val="00637D60"/>
    <w:rsid w:val="006A193F"/>
    <w:rsid w:val="006E4D8C"/>
    <w:rsid w:val="007207DA"/>
    <w:rsid w:val="007521F6"/>
    <w:rsid w:val="007561C9"/>
    <w:rsid w:val="00764B1B"/>
    <w:rsid w:val="00774999"/>
    <w:rsid w:val="007952F7"/>
    <w:rsid w:val="007C2E4B"/>
    <w:rsid w:val="007D0BB7"/>
    <w:rsid w:val="007D11E9"/>
    <w:rsid w:val="008410A2"/>
    <w:rsid w:val="008422AF"/>
    <w:rsid w:val="0087235B"/>
    <w:rsid w:val="008C7550"/>
    <w:rsid w:val="0091711F"/>
    <w:rsid w:val="00923469"/>
    <w:rsid w:val="00943999"/>
    <w:rsid w:val="0097226C"/>
    <w:rsid w:val="009727AF"/>
    <w:rsid w:val="009932B3"/>
    <w:rsid w:val="00A145C9"/>
    <w:rsid w:val="00A22CC0"/>
    <w:rsid w:val="00A74767"/>
    <w:rsid w:val="00AA48EB"/>
    <w:rsid w:val="00AF3628"/>
    <w:rsid w:val="00AF51D1"/>
    <w:rsid w:val="00B16C44"/>
    <w:rsid w:val="00B214A3"/>
    <w:rsid w:val="00B24F41"/>
    <w:rsid w:val="00B4743B"/>
    <w:rsid w:val="00B94D90"/>
    <w:rsid w:val="00BD15DF"/>
    <w:rsid w:val="00BE5F77"/>
    <w:rsid w:val="00BF5BBA"/>
    <w:rsid w:val="00C56981"/>
    <w:rsid w:val="00C578C7"/>
    <w:rsid w:val="00C6783B"/>
    <w:rsid w:val="00C87858"/>
    <w:rsid w:val="00C9075D"/>
    <w:rsid w:val="00CB6E48"/>
    <w:rsid w:val="00CC2F2D"/>
    <w:rsid w:val="00CD6FBE"/>
    <w:rsid w:val="00D0369D"/>
    <w:rsid w:val="00D32346"/>
    <w:rsid w:val="00D36F96"/>
    <w:rsid w:val="00D53557"/>
    <w:rsid w:val="00D631C5"/>
    <w:rsid w:val="00D7541F"/>
    <w:rsid w:val="00D75A31"/>
    <w:rsid w:val="00D837AE"/>
    <w:rsid w:val="00DD32BD"/>
    <w:rsid w:val="00DE4D84"/>
    <w:rsid w:val="00DE7996"/>
    <w:rsid w:val="00E0141A"/>
    <w:rsid w:val="00E02B84"/>
    <w:rsid w:val="00E11B2F"/>
    <w:rsid w:val="00E156FF"/>
    <w:rsid w:val="00E335D4"/>
    <w:rsid w:val="00E34B41"/>
    <w:rsid w:val="00EA5443"/>
    <w:rsid w:val="00EF17BA"/>
    <w:rsid w:val="00EF7C16"/>
    <w:rsid w:val="00F137DF"/>
    <w:rsid w:val="00F33E11"/>
    <w:rsid w:val="00F72765"/>
    <w:rsid w:val="00F75DB6"/>
    <w:rsid w:val="00FB7A76"/>
    <w:rsid w:val="00FD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CF07B8"/>
  <w15:chartTrackingRefBased/>
  <w15:docId w15:val="{C9014F2A-E5A8-44DA-961F-4186BE652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55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5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55D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57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521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7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152"/>
  </w:style>
  <w:style w:type="paragraph" w:styleId="Footer">
    <w:name w:val="footer"/>
    <w:basedOn w:val="Normal"/>
    <w:link w:val="FooterChar"/>
    <w:uiPriority w:val="99"/>
    <w:unhideWhenUsed/>
    <w:rsid w:val="00637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time-management" TargetMode="External"/><Relationship Id="rId13" Type="http://schemas.openxmlformats.org/officeDocument/2006/relationships/hyperlink" Target="https://www.nuigalway.ie/academic-skills/readingandresearch" TargetMode="External"/><Relationship Id="rId18" Type="http://schemas.openxmlformats.org/officeDocument/2006/relationships/hyperlink" Target="https://student.unsw.edu.au/why-referencing-importa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mperial.ac.uk/students/success-guide/ug/effective-study/time-management" TargetMode="External"/><Relationship Id="rId17" Type="http://schemas.openxmlformats.org/officeDocument/2006/relationships/hyperlink" Target="https://library.soton.ac.uk/sash/introduction-to-research-skill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z7e7gtU3PH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doist.com/productivity-methods/pomodoro-techniqu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iueqJ78iAwk" TargetMode="External"/><Relationship Id="rId10" Type="http://schemas.openxmlformats.org/officeDocument/2006/relationships/hyperlink" Target="https://francescocirillo.com/pages/pomodoro-techniqu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rancescocirillo.com/pages/pomodoro-technique" TargetMode="External"/><Relationship Id="rId14" Type="http://schemas.openxmlformats.org/officeDocument/2006/relationships/hyperlink" Target="https://productivitytimer.com/why-25-minute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491C0-3AFF-4A9E-99AD-A920914FF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Picton</dc:creator>
  <cp:keywords/>
  <dc:description/>
  <cp:lastModifiedBy>Jennifer Picton</cp:lastModifiedBy>
  <cp:revision>2</cp:revision>
  <dcterms:created xsi:type="dcterms:W3CDTF">2021-09-29T01:30:00Z</dcterms:created>
  <dcterms:modified xsi:type="dcterms:W3CDTF">2021-09-29T01:30:00Z</dcterms:modified>
</cp:coreProperties>
</file>