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179F" w:rsidP="5F7F6020" w:rsidRDefault="00D0179F" w14:paraId="519C5EDD" w14:textId="6666B17F">
      <w:pPr>
        <w:jc w:val="center"/>
        <w:rPr>
          <w:sz w:val="28"/>
          <w:szCs w:val="28"/>
        </w:rPr>
      </w:pPr>
      <w:r w:rsidRPr="3092F222" w:rsidR="3092F222">
        <w:rPr>
          <w:sz w:val="28"/>
          <w:szCs w:val="28"/>
        </w:rPr>
        <w:t>Management approaches</w:t>
      </w:r>
    </w:p>
    <w:p w:rsidR="00D0179F" w:rsidP="00D0179F" w:rsidRDefault="00D0179F" w14:paraId="76F02ADC" w14:textId="77777777">
      <w:pPr>
        <w:jc w:val="center"/>
        <w:rPr>
          <w:sz w:val="28"/>
          <w:szCs w:val="28"/>
        </w:rPr>
      </w:pPr>
    </w:p>
    <w:p w:rsidR="00D0179F" w:rsidP="00D0179F" w:rsidRDefault="00D0179F" w14:paraId="76A92D4F" w14:textId="77777777">
      <w:pPr>
        <w:jc w:val="center"/>
        <w:rPr>
          <w:sz w:val="28"/>
          <w:szCs w:val="28"/>
        </w:rPr>
      </w:pPr>
    </w:p>
    <w:p w:rsidR="00D0179F" w:rsidP="5F7F6020" w:rsidRDefault="00D0179F" w14:paraId="533C2569" w14:textId="24488607">
      <w:pPr>
        <w:jc w:val="center"/>
        <w:rPr>
          <w:sz w:val="28"/>
          <w:szCs w:val="28"/>
        </w:rPr>
      </w:pPr>
      <w:r w:rsidRPr="5F7F6020" w:rsidR="5F7F6020">
        <w:rPr>
          <w:sz w:val="28"/>
          <w:szCs w:val="28"/>
        </w:rPr>
        <w:t>Tutor:</w:t>
      </w:r>
      <w:r w:rsidRPr="5F7F6020" w:rsidR="5F7F6020">
        <w:rPr>
          <w:sz w:val="28"/>
          <w:szCs w:val="28"/>
        </w:rPr>
        <w:t xml:space="preserve"> </w:t>
      </w:r>
      <w:r w:rsidRPr="5F7F6020" w:rsidR="5F7F6020">
        <w:rPr>
          <w:sz w:val="28"/>
          <w:szCs w:val="28"/>
        </w:rPr>
        <w:t>-</w:t>
      </w:r>
      <w:r w:rsidRPr="5F7F6020" w:rsidR="5F7F6020">
        <w:rPr>
          <w:sz w:val="28"/>
          <w:szCs w:val="28"/>
        </w:rPr>
        <w:t xml:space="preserve"> Davina Evans</w:t>
      </w:r>
    </w:p>
    <w:p w:rsidR="00B85618" w:rsidP="00D0179F" w:rsidRDefault="00B85618" w14:paraId="457414C5" w14:textId="77777777">
      <w:pPr>
        <w:jc w:val="center"/>
        <w:rPr>
          <w:sz w:val="28"/>
          <w:szCs w:val="28"/>
        </w:rPr>
      </w:pPr>
    </w:p>
    <w:p w:rsidR="00D0179F" w:rsidP="00D0179F" w:rsidRDefault="00D0179F" w14:paraId="114DAB6D" w14:textId="77777777">
      <w:pPr>
        <w:jc w:val="center"/>
        <w:rPr>
          <w:sz w:val="28"/>
          <w:szCs w:val="28"/>
        </w:rPr>
      </w:pPr>
    </w:p>
    <w:p w:rsidR="00D0179F" w:rsidP="5F7F6020" w:rsidRDefault="00D0179F" w14:paraId="6BB6309D" w14:textId="575DA48C">
      <w:pPr>
        <w:jc w:val="center"/>
        <w:rPr>
          <w:sz w:val="28"/>
          <w:szCs w:val="28"/>
        </w:rPr>
      </w:pPr>
      <w:r w:rsidRPr="5F7F6020" w:rsidR="5F7F6020">
        <w:rPr>
          <w:sz w:val="28"/>
          <w:szCs w:val="28"/>
        </w:rPr>
        <w:t>Student:</w:t>
      </w:r>
      <w:r w:rsidRPr="5F7F6020" w:rsidR="5F7F6020">
        <w:rPr>
          <w:sz w:val="28"/>
          <w:szCs w:val="28"/>
        </w:rPr>
        <w:t xml:space="preserve"> </w:t>
      </w:r>
      <w:r w:rsidRPr="5F7F6020" w:rsidR="5F7F6020">
        <w:rPr>
          <w:sz w:val="28"/>
          <w:szCs w:val="28"/>
        </w:rPr>
        <w:t>-</w:t>
      </w:r>
      <w:r w:rsidRPr="5F7F6020" w:rsidR="5F7F6020">
        <w:rPr>
          <w:sz w:val="28"/>
          <w:szCs w:val="28"/>
        </w:rPr>
        <w:t xml:space="preserve"> 1905799 Rachel Clark </w:t>
      </w:r>
    </w:p>
    <w:p w:rsidR="00D0179F" w:rsidP="00D0179F" w:rsidRDefault="00D0179F" w14:paraId="4773E3D5" w14:textId="77777777">
      <w:pPr>
        <w:jc w:val="center"/>
        <w:rPr>
          <w:sz w:val="28"/>
          <w:szCs w:val="28"/>
        </w:rPr>
      </w:pPr>
    </w:p>
    <w:p w:rsidR="00D0179F" w:rsidP="00D0179F" w:rsidRDefault="00D0179F" w14:paraId="43F83254" w14:textId="77777777">
      <w:pPr>
        <w:jc w:val="center"/>
        <w:rPr>
          <w:sz w:val="28"/>
          <w:szCs w:val="28"/>
        </w:rPr>
      </w:pPr>
    </w:p>
    <w:p w:rsidR="00D0179F" w:rsidP="00D0179F" w:rsidRDefault="00D0179F" w14:paraId="23AF9317" w14:textId="77777777">
      <w:pPr>
        <w:jc w:val="center"/>
        <w:rPr>
          <w:sz w:val="28"/>
          <w:szCs w:val="28"/>
        </w:rPr>
      </w:pPr>
    </w:p>
    <w:p w:rsidR="00D0179F" w:rsidP="00D0179F" w:rsidRDefault="00D0179F" w14:paraId="21AA9347" w14:textId="77777777">
      <w:pPr>
        <w:jc w:val="center"/>
        <w:rPr>
          <w:sz w:val="28"/>
          <w:szCs w:val="28"/>
        </w:rPr>
      </w:pPr>
    </w:p>
    <w:p w:rsidR="00D0179F" w:rsidP="00D0179F" w:rsidRDefault="00D0179F" w14:paraId="27E0CDEE" w14:textId="77777777">
      <w:pPr>
        <w:jc w:val="center"/>
        <w:rPr>
          <w:sz w:val="28"/>
          <w:szCs w:val="28"/>
        </w:rPr>
      </w:pPr>
    </w:p>
    <w:p w:rsidR="00D0179F" w:rsidP="00D0179F" w:rsidRDefault="00D0179F" w14:paraId="7648F3B5" w14:textId="77777777">
      <w:pPr>
        <w:jc w:val="center"/>
        <w:rPr>
          <w:sz w:val="28"/>
          <w:szCs w:val="28"/>
        </w:rPr>
      </w:pPr>
    </w:p>
    <w:p w:rsidR="00D0179F" w:rsidP="00D0179F" w:rsidRDefault="00D0179F" w14:paraId="67BA5532" w14:textId="77777777">
      <w:pPr>
        <w:jc w:val="center"/>
        <w:rPr>
          <w:sz w:val="28"/>
          <w:szCs w:val="28"/>
        </w:rPr>
      </w:pPr>
    </w:p>
    <w:p w:rsidR="00D0179F" w:rsidP="00D0179F" w:rsidRDefault="00D0179F" w14:paraId="72635579" w14:textId="77777777">
      <w:pPr>
        <w:jc w:val="center"/>
        <w:rPr>
          <w:sz w:val="28"/>
          <w:szCs w:val="28"/>
        </w:rPr>
      </w:pPr>
    </w:p>
    <w:p w:rsidR="00D0179F" w:rsidP="00D0179F" w:rsidRDefault="00D0179F" w14:paraId="67D2FBE4" w14:textId="77777777">
      <w:pPr>
        <w:jc w:val="center"/>
        <w:rPr>
          <w:sz w:val="28"/>
          <w:szCs w:val="28"/>
        </w:rPr>
      </w:pPr>
    </w:p>
    <w:p w:rsidR="00D0179F" w:rsidP="00D0179F" w:rsidRDefault="00D0179F" w14:paraId="24163A43" w14:textId="77777777">
      <w:pPr>
        <w:jc w:val="center"/>
        <w:rPr>
          <w:sz w:val="28"/>
          <w:szCs w:val="28"/>
        </w:rPr>
      </w:pPr>
    </w:p>
    <w:p w:rsidR="00D0179F" w:rsidP="00D0179F" w:rsidRDefault="00D0179F" w14:paraId="03C5ED6B" w14:textId="77777777">
      <w:pPr>
        <w:jc w:val="center"/>
        <w:rPr>
          <w:sz w:val="28"/>
          <w:szCs w:val="28"/>
        </w:rPr>
      </w:pPr>
    </w:p>
    <w:p w:rsidR="00D0179F" w:rsidP="00D0179F" w:rsidRDefault="00D0179F" w14:paraId="5B31C383" w14:textId="77777777">
      <w:pPr>
        <w:jc w:val="center"/>
        <w:rPr>
          <w:sz w:val="28"/>
          <w:szCs w:val="28"/>
        </w:rPr>
      </w:pPr>
    </w:p>
    <w:p w:rsidR="00D0179F" w:rsidP="00D0179F" w:rsidRDefault="00D0179F" w14:paraId="1F2667C9" w14:textId="77777777">
      <w:pPr>
        <w:jc w:val="center"/>
        <w:rPr>
          <w:sz w:val="28"/>
          <w:szCs w:val="28"/>
        </w:rPr>
      </w:pPr>
    </w:p>
    <w:p w:rsidR="00D0179F" w:rsidP="00D0179F" w:rsidRDefault="00D0179F" w14:paraId="1F6852C7" w14:textId="77777777">
      <w:pPr>
        <w:jc w:val="center"/>
        <w:rPr>
          <w:sz w:val="28"/>
          <w:szCs w:val="28"/>
        </w:rPr>
      </w:pPr>
    </w:p>
    <w:p w:rsidR="00D0179F" w:rsidP="00D0179F" w:rsidRDefault="00D0179F" w14:paraId="003C5E16" w14:textId="77777777">
      <w:pPr>
        <w:jc w:val="center"/>
        <w:rPr>
          <w:sz w:val="28"/>
          <w:szCs w:val="28"/>
        </w:rPr>
      </w:pPr>
    </w:p>
    <w:p w:rsidR="00D0179F" w:rsidP="00D0179F" w:rsidRDefault="00D0179F" w14:paraId="26F2118A" w14:textId="77777777">
      <w:pPr>
        <w:jc w:val="center"/>
        <w:rPr>
          <w:sz w:val="28"/>
          <w:szCs w:val="28"/>
        </w:rPr>
      </w:pPr>
    </w:p>
    <w:p w:rsidR="00D0179F" w:rsidP="00D0179F" w:rsidRDefault="00D0179F" w14:paraId="2F97A0AB" w14:textId="77777777">
      <w:pPr>
        <w:jc w:val="center"/>
        <w:rPr>
          <w:sz w:val="28"/>
          <w:szCs w:val="28"/>
        </w:rPr>
      </w:pPr>
    </w:p>
    <w:p w:rsidR="00D0179F" w:rsidP="00D0179F" w:rsidRDefault="00D0179F" w14:paraId="66FB978F" w14:textId="77777777">
      <w:pPr>
        <w:jc w:val="center"/>
        <w:rPr>
          <w:sz w:val="28"/>
          <w:szCs w:val="28"/>
        </w:rPr>
      </w:pPr>
    </w:p>
    <w:p w:rsidR="00D0179F" w:rsidP="00D0179F" w:rsidRDefault="00D0179F" w14:paraId="5CF2482D" w14:textId="77777777">
      <w:pPr>
        <w:jc w:val="center"/>
        <w:rPr>
          <w:sz w:val="28"/>
          <w:szCs w:val="28"/>
        </w:rPr>
      </w:pPr>
    </w:p>
    <w:p w:rsidR="00D0179F" w:rsidP="00D0179F" w:rsidRDefault="007025FC" w14:paraId="55C7D085" w14:textId="0477B93B">
      <w:pPr>
        <w:jc w:val="center"/>
        <w:rPr>
          <w:sz w:val="28"/>
          <w:szCs w:val="28"/>
        </w:rPr>
      </w:pPr>
      <w:r>
        <w:rPr>
          <w:sz w:val="28"/>
          <w:szCs w:val="28"/>
        </w:rPr>
        <w:t>contents</w:t>
      </w:r>
    </w:p>
    <w:p w:rsidR="00D0179F" w:rsidP="00D0179F" w:rsidRDefault="00D0179F" w14:paraId="6D9766EA" w14:textId="77777777">
      <w:pPr>
        <w:jc w:val="center"/>
        <w:rPr>
          <w:sz w:val="28"/>
          <w:szCs w:val="28"/>
        </w:rPr>
      </w:pPr>
    </w:p>
    <w:p w:rsidR="00D0179F" w:rsidP="7BFB3FC4" w:rsidRDefault="0FE9D1DC" w14:paraId="64540EB9" w14:textId="77777777">
      <w:pPr>
        <w:pStyle w:val="ListParagraph"/>
        <w:numPr>
          <w:ilvl w:val="0"/>
          <w:numId w:val="1"/>
        </w:numPr>
        <w:rPr>
          <w:sz w:val="24"/>
          <w:szCs w:val="24"/>
        </w:rPr>
      </w:pPr>
      <w:r w:rsidRPr="7BFB3FC4" w:rsidR="7BFB3FC4">
        <w:rPr>
          <w:sz w:val="24"/>
          <w:szCs w:val="24"/>
        </w:rPr>
        <w:t>Introduction</w:t>
      </w:r>
    </w:p>
    <w:p w:rsidR="0FE9D1DC" w:rsidP="0FE9D1DC" w:rsidRDefault="0FE9D1DC" w14:paraId="01EDFF22" w14:textId="4840E334">
      <w:pPr>
        <w:rPr>
          <w:sz w:val="20"/>
          <w:szCs w:val="20"/>
        </w:rPr>
      </w:pPr>
    </w:p>
    <w:p w:rsidR="00D0179F" w:rsidP="7BFB3FC4" w:rsidRDefault="0FE9D1DC" w14:paraId="07C5C8D2" w14:textId="73EB094B">
      <w:pPr>
        <w:pStyle w:val="ListParagraph"/>
        <w:numPr>
          <w:ilvl w:val="0"/>
          <w:numId w:val="1"/>
        </w:numPr>
        <w:rPr>
          <w:sz w:val="24"/>
          <w:szCs w:val="24"/>
        </w:rPr>
      </w:pPr>
      <w:r w:rsidRPr="7BFB3FC4" w:rsidR="7BFB3FC4">
        <w:rPr>
          <w:sz w:val="24"/>
          <w:szCs w:val="24"/>
        </w:rPr>
        <w:t xml:space="preserve">Approaches to </w:t>
      </w:r>
      <w:r w:rsidRPr="7BFB3FC4" w:rsidR="7BFB3FC4">
        <w:rPr>
          <w:sz w:val="24"/>
          <w:szCs w:val="24"/>
        </w:rPr>
        <w:t>o</w:t>
      </w:r>
      <w:r w:rsidRPr="7BFB3FC4" w:rsidR="7BFB3FC4">
        <w:rPr>
          <w:sz w:val="24"/>
          <w:szCs w:val="24"/>
        </w:rPr>
        <w:t>rganiz</w:t>
      </w:r>
      <w:r w:rsidRPr="7BFB3FC4" w:rsidR="7BFB3FC4">
        <w:rPr>
          <w:sz w:val="24"/>
          <w:szCs w:val="24"/>
        </w:rPr>
        <w:t>ation</w:t>
      </w:r>
      <w:r w:rsidRPr="7BFB3FC4" w:rsidR="7BFB3FC4">
        <w:rPr>
          <w:sz w:val="24"/>
          <w:szCs w:val="24"/>
        </w:rPr>
        <w:t xml:space="preserve"> and management</w:t>
      </w:r>
    </w:p>
    <w:p w:rsidR="0FE9D1DC" w:rsidP="0FE9D1DC" w:rsidRDefault="0FE9D1DC" w14:paraId="3E2DF7A5" w14:textId="53DE93DB">
      <w:pPr>
        <w:rPr>
          <w:sz w:val="20"/>
          <w:szCs w:val="20"/>
        </w:rPr>
      </w:pPr>
    </w:p>
    <w:p w:rsidR="007025FC" w:rsidP="7BFB3FC4" w:rsidRDefault="0FE9D1DC" w14:paraId="6BBF1DB0" w14:textId="536E118D">
      <w:pPr>
        <w:pStyle w:val="ListParagraph"/>
        <w:numPr>
          <w:ilvl w:val="0"/>
          <w:numId w:val="1"/>
        </w:numPr>
        <w:rPr>
          <w:sz w:val="24"/>
          <w:szCs w:val="24"/>
        </w:rPr>
      </w:pPr>
      <w:r w:rsidRPr="7BFB3FC4" w:rsidR="7BFB3FC4">
        <w:rPr>
          <w:sz w:val="24"/>
          <w:szCs w:val="24"/>
        </w:rPr>
        <w:t>Work motivation and satisfaction</w:t>
      </w:r>
    </w:p>
    <w:p w:rsidR="0FE9D1DC" w:rsidP="7BFB3FC4" w:rsidRDefault="0FE9D1DC" w14:paraId="205B3BAA" w14:textId="14382F7A">
      <w:pPr>
        <w:ind w:left="360"/>
        <w:rPr>
          <w:sz w:val="24"/>
          <w:szCs w:val="24"/>
        </w:rPr>
      </w:pPr>
    </w:p>
    <w:p w:rsidR="007025FC" w:rsidP="7BFB3FC4" w:rsidRDefault="0FE9D1DC" w14:paraId="40A43061" w14:textId="21AD2960">
      <w:pPr>
        <w:pStyle w:val="ListParagraph"/>
        <w:numPr>
          <w:ilvl w:val="0"/>
          <w:numId w:val="1"/>
        </w:numPr>
        <w:rPr>
          <w:sz w:val="24"/>
          <w:szCs w:val="24"/>
        </w:rPr>
      </w:pPr>
      <w:r w:rsidRPr="7BFB3FC4" w:rsidR="7BFB3FC4">
        <w:rPr>
          <w:sz w:val="24"/>
          <w:szCs w:val="24"/>
        </w:rPr>
        <w:t>Perception and communication</w:t>
      </w:r>
    </w:p>
    <w:p w:rsidR="0FE9D1DC" w:rsidP="0FE9D1DC" w:rsidRDefault="0FE9D1DC" w14:paraId="798407BB" w14:textId="4EA23622">
      <w:pPr>
        <w:ind w:left="360"/>
        <w:rPr>
          <w:sz w:val="20"/>
          <w:szCs w:val="20"/>
        </w:rPr>
      </w:pPr>
    </w:p>
    <w:p w:rsidR="007025FC" w:rsidP="7BFB3FC4" w:rsidRDefault="0FE9D1DC" w14:paraId="0B190BFD" w14:textId="4BE3B511">
      <w:pPr>
        <w:pStyle w:val="ListParagraph"/>
        <w:numPr>
          <w:ilvl w:val="0"/>
          <w:numId w:val="1"/>
        </w:numPr>
        <w:rPr>
          <w:sz w:val="24"/>
          <w:szCs w:val="24"/>
        </w:rPr>
      </w:pPr>
      <w:r w:rsidRPr="7BFB3FC4" w:rsidR="7BFB3FC4">
        <w:rPr>
          <w:sz w:val="24"/>
          <w:szCs w:val="24"/>
        </w:rPr>
        <w:t>Organisational context</w:t>
      </w:r>
    </w:p>
    <w:p w:rsidR="0FE9D1DC" w:rsidP="0FE9D1DC" w:rsidRDefault="0FE9D1DC" w14:paraId="62FE1816" w14:textId="3B75C398">
      <w:pPr>
        <w:ind w:left="360"/>
        <w:rPr>
          <w:sz w:val="20"/>
          <w:szCs w:val="20"/>
        </w:rPr>
      </w:pPr>
    </w:p>
    <w:p w:rsidR="007025FC" w:rsidP="7BFB3FC4" w:rsidRDefault="0FE9D1DC" w14:paraId="79A62510" w14:textId="2F2B6DAD">
      <w:pPr>
        <w:pStyle w:val="ListParagraph"/>
        <w:numPr>
          <w:ilvl w:val="0"/>
          <w:numId w:val="1"/>
        </w:numPr>
        <w:rPr>
          <w:sz w:val="24"/>
          <w:szCs w:val="24"/>
        </w:rPr>
      </w:pPr>
      <w:r w:rsidRPr="7BFB3FC4" w:rsidR="7BFB3FC4">
        <w:rPr>
          <w:sz w:val="24"/>
          <w:szCs w:val="24"/>
        </w:rPr>
        <w:t>Conclusion</w:t>
      </w:r>
    </w:p>
    <w:p w:rsidR="0FE9D1DC" w:rsidP="7BFB3FC4" w:rsidRDefault="0FE9D1DC" w14:paraId="040FB250" w14:textId="2A578F21">
      <w:pPr>
        <w:ind w:left="360"/>
        <w:rPr>
          <w:sz w:val="24"/>
          <w:szCs w:val="24"/>
        </w:rPr>
      </w:pPr>
    </w:p>
    <w:p w:rsidRPr="00011AE1" w:rsidR="007025FC" w:rsidP="7BFB3FC4" w:rsidRDefault="0FE9D1DC" w14:paraId="67917489" w14:textId="0BB58991">
      <w:pPr>
        <w:pStyle w:val="ListParagraph"/>
        <w:numPr>
          <w:ilvl w:val="0"/>
          <w:numId w:val="1"/>
        </w:numPr>
        <w:rPr>
          <w:sz w:val="24"/>
          <w:szCs w:val="24"/>
        </w:rPr>
      </w:pPr>
      <w:r w:rsidRPr="7BFB3FC4" w:rsidR="7BFB3FC4">
        <w:rPr>
          <w:sz w:val="24"/>
          <w:szCs w:val="24"/>
        </w:rPr>
        <w:t>references</w:t>
      </w:r>
    </w:p>
    <w:p w:rsidR="00D0179F" w:rsidP="7BFB3FC4" w:rsidRDefault="00D0179F" w14:paraId="49B5CC32" w14:textId="77777777">
      <w:pPr>
        <w:rPr>
          <w:sz w:val="24"/>
          <w:szCs w:val="24"/>
        </w:rPr>
      </w:pPr>
    </w:p>
    <w:p w:rsidR="00D0179F" w:rsidP="00D0179F" w:rsidRDefault="00D0179F" w14:paraId="5E6784EF" w14:textId="77777777">
      <w:pPr>
        <w:rPr>
          <w:sz w:val="20"/>
          <w:szCs w:val="20"/>
        </w:rPr>
      </w:pPr>
    </w:p>
    <w:p w:rsidR="00D0179F" w:rsidP="00D0179F" w:rsidRDefault="00D0179F" w14:paraId="4463BECF" w14:textId="77777777">
      <w:pPr>
        <w:rPr>
          <w:sz w:val="20"/>
          <w:szCs w:val="20"/>
        </w:rPr>
      </w:pPr>
    </w:p>
    <w:p w:rsidR="00D0179F" w:rsidP="00D0179F" w:rsidRDefault="00D0179F" w14:paraId="419BD9F3" w14:textId="77777777">
      <w:pPr>
        <w:rPr>
          <w:sz w:val="20"/>
          <w:szCs w:val="20"/>
        </w:rPr>
      </w:pPr>
    </w:p>
    <w:p w:rsidR="00D0179F" w:rsidP="00D0179F" w:rsidRDefault="00D0179F" w14:paraId="13051573" w14:textId="77777777">
      <w:pPr>
        <w:rPr>
          <w:sz w:val="20"/>
          <w:szCs w:val="20"/>
        </w:rPr>
      </w:pPr>
    </w:p>
    <w:p w:rsidR="00D0179F" w:rsidP="00D0179F" w:rsidRDefault="00D0179F" w14:paraId="45148BE8" w14:textId="77777777">
      <w:pPr>
        <w:rPr>
          <w:sz w:val="20"/>
          <w:szCs w:val="20"/>
        </w:rPr>
      </w:pPr>
    </w:p>
    <w:p w:rsidR="00D0179F" w:rsidP="00D0179F" w:rsidRDefault="00D0179F" w14:paraId="404826C9" w14:textId="77777777">
      <w:pPr>
        <w:rPr>
          <w:sz w:val="20"/>
          <w:szCs w:val="20"/>
        </w:rPr>
      </w:pPr>
    </w:p>
    <w:p w:rsidR="00D0179F" w:rsidP="00D0179F" w:rsidRDefault="00D0179F" w14:paraId="2B04CF41" w14:textId="77777777">
      <w:pPr>
        <w:rPr>
          <w:sz w:val="20"/>
          <w:szCs w:val="20"/>
        </w:rPr>
      </w:pPr>
    </w:p>
    <w:p w:rsidR="00D0179F" w:rsidP="00D0179F" w:rsidRDefault="00D0179F" w14:paraId="728FA91B" w14:textId="77777777">
      <w:pPr>
        <w:rPr>
          <w:sz w:val="20"/>
          <w:szCs w:val="20"/>
        </w:rPr>
      </w:pPr>
    </w:p>
    <w:p w:rsidR="00D0179F" w:rsidP="00D0179F" w:rsidRDefault="00D0179F" w14:paraId="0C576F5E" w14:textId="77777777">
      <w:pPr>
        <w:rPr>
          <w:sz w:val="20"/>
          <w:szCs w:val="20"/>
        </w:rPr>
      </w:pPr>
    </w:p>
    <w:p w:rsidR="00D0179F" w:rsidP="00D0179F" w:rsidRDefault="00D0179F" w14:paraId="115814AF" w14:textId="77777777">
      <w:pPr>
        <w:rPr>
          <w:sz w:val="20"/>
          <w:szCs w:val="20"/>
        </w:rPr>
      </w:pPr>
    </w:p>
    <w:p w:rsidR="00D0179F" w:rsidP="00D0179F" w:rsidRDefault="00D0179F" w14:paraId="7B1E4581" w14:textId="77777777">
      <w:pPr>
        <w:rPr>
          <w:sz w:val="20"/>
          <w:szCs w:val="20"/>
        </w:rPr>
      </w:pPr>
    </w:p>
    <w:p w:rsidR="00D0179F" w:rsidP="00D0179F" w:rsidRDefault="00D0179F" w14:paraId="535D4E16" w14:textId="77777777">
      <w:pPr>
        <w:rPr>
          <w:sz w:val="20"/>
          <w:szCs w:val="20"/>
        </w:rPr>
      </w:pPr>
    </w:p>
    <w:p w:rsidR="00D0179F" w:rsidP="00D0179F" w:rsidRDefault="00D0179F" w14:paraId="3D89954F" w14:textId="77777777">
      <w:pPr>
        <w:rPr>
          <w:sz w:val="20"/>
          <w:szCs w:val="20"/>
        </w:rPr>
      </w:pPr>
    </w:p>
    <w:p w:rsidR="00D0179F" w:rsidP="00D0179F" w:rsidRDefault="00D0179F" w14:paraId="6231C014" w14:textId="77777777">
      <w:pPr>
        <w:rPr>
          <w:sz w:val="20"/>
          <w:szCs w:val="20"/>
        </w:rPr>
      </w:pPr>
    </w:p>
    <w:p w:rsidR="00D0179F" w:rsidP="00D0179F" w:rsidRDefault="00D0179F" w14:paraId="29A2AAF0" w14:textId="77777777">
      <w:pPr>
        <w:rPr>
          <w:sz w:val="20"/>
          <w:szCs w:val="20"/>
        </w:rPr>
      </w:pPr>
    </w:p>
    <w:p w:rsidR="00D0179F" w:rsidP="00D0179F" w:rsidRDefault="00D0179F" w14:paraId="608493B3" w14:textId="77777777">
      <w:pPr>
        <w:rPr>
          <w:sz w:val="20"/>
          <w:szCs w:val="20"/>
        </w:rPr>
      </w:pPr>
    </w:p>
    <w:p w:rsidR="00D0179F" w:rsidP="00D0179F" w:rsidRDefault="00D0179F" w14:paraId="5923240D" w14:textId="77777777">
      <w:pPr>
        <w:rPr>
          <w:sz w:val="20"/>
          <w:szCs w:val="20"/>
        </w:rPr>
      </w:pPr>
    </w:p>
    <w:p w:rsidR="00D0179F" w:rsidP="00D0179F" w:rsidRDefault="00D0179F" w14:paraId="342AE163" w14:textId="77777777">
      <w:pPr>
        <w:rPr>
          <w:sz w:val="20"/>
          <w:szCs w:val="20"/>
        </w:rPr>
      </w:pPr>
    </w:p>
    <w:p w:rsidR="00D0179F" w:rsidP="00D0179F" w:rsidRDefault="00D0179F" w14:paraId="6C15648F" w14:textId="77777777">
      <w:pPr>
        <w:rPr>
          <w:sz w:val="20"/>
          <w:szCs w:val="20"/>
        </w:rPr>
      </w:pPr>
    </w:p>
    <w:p w:rsidR="00D0179F" w:rsidP="00D0179F" w:rsidRDefault="00D0179F" w14:paraId="0BBFBABD" w14:textId="77777777">
      <w:pPr>
        <w:rPr>
          <w:sz w:val="20"/>
          <w:szCs w:val="20"/>
        </w:rPr>
      </w:pPr>
    </w:p>
    <w:p w:rsidR="00D0179F" w:rsidP="00D0179F" w:rsidRDefault="00D0179F" w14:paraId="556B90A4" w14:textId="77777777">
      <w:pPr>
        <w:rPr>
          <w:sz w:val="20"/>
          <w:szCs w:val="20"/>
        </w:rPr>
      </w:pPr>
    </w:p>
    <w:p w:rsidR="00D0179F" w:rsidP="00D0179F" w:rsidRDefault="00D0179F" w14:paraId="1A98D552" w14:textId="77777777">
      <w:pPr>
        <w:rPr>
          <w:sz w:val="20"/>
          <w:szCs w:val="20"/>
        </w:rPr>
      </w:pPr>
    </w:p>
    <w:p w:rsidR="00D0179F" w:rsidP="00D0179F" w:rsidRDefault="00D0179F" w14:paraId="743C7A49" w14:textId="77777777">
      <w:pPr>
        <w:rPr>
          <w:sz w:val="20"/>
          <w:szCs w:val="20"/>
        </w:rPr>
      </w:pPr>
    </w:p>
    <w:p w:rsidR="00D0179F" w:rsidP="00D0179F" w:rsidRDefault="00D0179F" w14:paraId="4F2C3802" w14:textId="77777777">
      <w:pPr>
        <w:rPr>
          <w:sz w:val="20"/>
          <w:szCs w:val="20"/>
        </w:rPr>
      </w:pPr>
    </w:p>
    <w:p w:rsidR="00D0179F" w:rsidP="00D0179F" w:rsidRDefault="00D0179F" w14:paraId="6E6D775F" w14:textId="77777777">
      <w:pPr>
        <w:rPr>
          <w:sz w:val="20"/>
          <w:szCs w:val="20"/>
        </w:rPr>
      </w:pPr>
    </w:p>
    <w:p w:rsidR="00D0179F" w:rsidP="00D0179F" w:rsidRDefault="00D0179F" w14:paraId="78895EC3" w14:textId="77777777">
      <w:pPr>
        <w:rPr>
          <w:sz w:val="20"/>
          <w:szCs w:val="20"/>
        </w:rPr>
      </w:pPr>
    </w:p>
    <w:p w:rsidR="00D0179F" w:rsidP="00D0179F" w:rsidRDefault="00D0179F" w14:paraId="4905445E" w14:textId="77777777">
      <w:pPr>
        <w:rPr>
          <w:sz w:val="20"/>
          <w:szCs w:val="20"/>
        </w:rPr>
      </w:pPr>
    </w:p>
    <w:p w:rsidRPr="00B85618" w:rsidR="00D0179F" w:rsidP="00D0179F" w:rsidRDefault="00B85618" w14:paraId="6A1CA8C8" w14:textId="77777777">
      <w:pPr>
        <w:rPr>
          <w:sz w:val="24"/>
          <w:szCs w:val="24"/>
        </w:rPr>
      </w:pPr>
      <w:r>
        <w:rPr>
          <w:sz w:val="24"/>
          <w:szCs w:val="24"/>
        </w:rPr>
        <w:t>Introduction</w:t>
      </w:r>
    </w:p>
    <w:p w:rsidR="7BFB3FC4" w:rsidP="7BFB3FC4" w:rsidRDefault="7BFB3FC4" w14:paraId="008D0B24" w14:textId="05BE8CEE">
      <w:pPr>
        <w:pStyle w:val="Normal"/>
        <w:rPr>
          <w:sz w:val="22"/>
          <w:szCs w:val="22"/>
        </w:rPr>
      </w:pPr>
      <w:r w:rsidRPr="7BFB3FC4" w:rsidR="7BFB3FC4">
        <w:rPr>
          <w:sz w:val="22"/>
          <w:szCs w:val="22"/>
        </w:rPr>
        <w:t xml:space="preserve">This assignment is going to take a look at the way that’s Marks and Spencer’s approach organisation and management, </w:t>
      </w:r>
      <w:r w:rsidRPr="7BFB3FC4" w:rsidR="7BFB3FC4">
        <w:rPr>
          <w:sz w:val="22"/>
          <w:szCs w:val="22"/>
        </w:rPr>
        <w:t xml:space="preserve">their </w:t>
      </w:r>
      <w:r w:rsidRPr="7BFB3FC4" w:rsidR="7BFB3FC4">
        <w:rPr>
          <w:sz w:val="22"/>
          <w:szCs w:val="22"/>
        </w:rPr>
        <w:t>work motivation, satisfaction, and the perception and communication of the company.  Marks and Spencer’s was formed over 100 years ago, back in 1884, it was first opened as a market stall in Leeds by a man named Michael Marks, a polish refugee,  who had fled to England to avoid anti-</w:t>
      </w:r>
      <w:r w:rsidRPr="7BFB3FC4" w:rsidR="7BFB3FC4">
        <w:rPr>
          <w:sz w:val="22"/>
          <w:szCs w:val="22"/>
        </w:rPr>
        <w:t>S</w:t>
      </w:r>
      <w:r w:rsidRPr="7BFB3FC4" w:rsidR="7BFB3FC4">
        <w:rPr>
          <w:sz w:val="22"/>
          <w:szCs w:val="22"/>
        </w:rPr>
        <w:t xml:space="preserve">emitic persecution in 1882, it was originally a  penny bizarre stall. The stall was a great success and by the early 1890 </w:t>
      </w:r>
      <w:r w:rsidRPr="7BFB3FC4" w:rsidR="7BFB3FC4">
        <w:rPr>
          <w:sz w:val="22"/>
          <w:szCs w:val="22"/>
        </w:rPr>
        <w:t>M</w:t>
      </w:r>
      <w:r w:rsidRPr="7BFB3FC4" w:rsidR="7BFB3FC4">
        <w:rPr>
          <w:sz w:val="22"/>
          <w:szCs w:val="22"/>
        </w:rPr>
        <w:t xml:space="preserve">ichael marks had five stalls in cities across the country. 10 years later in 1894 Thomas Spencer became a partner and then 10 years later in 1904 the first Marks and Spencer shop opened in an arcade in Leeds. In 1926 they became a public company known as Marks and Spencer Limited. Now marks and spencer’s is well known for its food halls, selling a wide range of foods from all around the world, and for its clothes shops, selling a wide variety of clothing and accessories, and home items. Marks and Spencer’s have over 100 stores in and around the UK, and around 400 shops internationally, from </w:t>
      </w:r>
      <w:r w:rsidRPr="7BFB3FC4" w:rsidR="7BFB3FC4">
        <w:rPr>
          <w:sz w:val="22"/>
          <w:szCs w:val="22"/>
        </w:rPr>
        <w:t>A</w:t>
      </w:r>
      <w:r w:rsidRPr="7BFB3FC4" w:rsidR="7BFB3FC4">
        <w:rPr>
          <w:sz w:val="22"/>
          <w:szCs w:val="22"/>
        </w:rPr>
        <w:t xml:space="preserve">sia too </w:t>
      </w:r>
      <w:r w:rsidRPr="7BFB3FC4" w:rsidR="7BFB3FC4">
        <w:rPr>
          <w:sz w:val="22"/>
          <w:szCs w:val="22"/>
        </w:rPr>
        <w:t>S</w:t>
      </w:r>
      <w:r w:rsidRPr="7BFB3FC4" w:rsidR="7BFB3FC4">
        <w:rPr>
          <w:sz w:val="22"/>
          <w:szCs w:val="22"/>
        </w:rPr>
        <w:t>pain, unfortunately a numerous amou</w:t>
      </w:r>
      <w:r w:rsidRPr="7BFB3FC4" w:rsidR="7BFB3FC4">
        <w:rPr>
          <w:sz w:val="22"/>
          <w:szCs w:val="22"/>
        </w:rPr>
        <w:t>n</w:t>
      </w:r>
      <w:r w:rsidRPr="7BFB3FC4" w:rsidR="7BFB3FC4">
        <w:rPr>
          <w:sz w:val="22"/>
          <w:szCs w:val="22"/>
        </w:rPr>
        <w:t xml:space="preserve">t of shops closed, leading too almost 700 jobs being lost and losing its clothes supplier William </w:t>
      </w:r>
      <w:r w:rsidRPr="7BFB3FC4" w:rsidR="7BFB3FC4">
        <w:rPr>
          <w:sz w:val="22"/>
          <w:szCs w:val="22"/>
        </w:rPr>
        <w:t>B</w:t>
      </w:r>
      <w:r w:rsidRPr="7BFB3FC4" w:rsidR="7BFB3FC4">
        <w:rPr>
          <w:sz w:val="22"/>
          <w:szCs w:val="22"/>
        </w:rPr>
        <w:t xml:space="preserve">aird. Simon marks handed over the running of marks and </w:t>
      </w:r>
      <w:proofErr w:type="spellStart"/>
      <w:r w:rsidRPr="7BFB3FC4" w:rsidR="7BFB3FC4">
        <w:rPr>
          <w:sz w:val="22"/>
          <w:szCs w:val="22"/>
        </w:rPr>
        <w:t>spencers</w:t>
      </w:r>
      <w:proofErr w:type="spellEnd"/>
      <w:r w:rsidRPr="7BFB3FC4" w:rsidR="7BFB3FC4">
        <w:rPr>
          <w:sz w:val="22"/>
          <w:szCs w:val="22"/>
        </w:rPr>
        <w:t xml:space="preserve"> to a family member Mr Israel Sieff in 1964</w:t>
      </w:r>
      <w:r w:rsidRPr="7BFB3FC4" w:rsidR="7BFB3FC4">
        <w:rPr>
          <w:sz w:val="22"/>
          <w:szCs w:val="22"/>
        </w:rPr>
        <w:t xml:space="preserve"> </w:t>
      </w:r>
      <w:r w:rsidRPr="7BFB3FC4" w:rsidR="7BFB3FC4">
        <w:rPr>
          <w:sz w:val="22"/>
          <w:szCs w:val="22"/>
        </w:rPr>
        <w:t>,</w:t>
      </w:r>
      <w:r w:rsidRPr="7BFB3FC4" w:rsidR="7BFB3FC4">
        <w:rPr>
          <w:sz w:val="22"/>
          <w:szCs w:val="22"/>
        </w:rPr>
        <w:t>who was his brother in law.</w:t>
      </w:r>
      <w:r w:rsidRPr="7BFB3FC4" w:rsidR="7BFB3FC4">
        <w:rPr>
          <w:rFonts w:ascii="Calibri" w:hAnsi="Calibri" w:eastAsia="Calibri" w:cs="Calibri"/>
          <w:b w:val="0"/>
          <w:bCs w:val="0"/>
          <w:i w:val="0"/>
          <w:iCs w:val="0"/>
          <w:noProof w:val="0"/>
          <w:color w:val="000000" w:themeColor="text1" w:themeTint="FF" w:themeShade="FF"/>
          <w:sz w:val="19"/>
          <w:szCs w:val="19"/>
          <w:lang w:val="en-GB"/>
        </w:rPr>
        <w:t xml:space="preserve"> (History, 2019)</w:t>
      </w:r>
    </w:p>
    <w:p w:rsidR="00EB2C04" w:rsidP="7BFB3FC4" w:rsidRDefault="00EB2C04" w14:paraId="27C09086" w14:textId="77777777">
      <w:pPr>
        <w:rPr>
          <w:sz w:val="22"/>
          <w:szCs w:val="22"/>
        </w:rPr>
      </w:pPr>
    </w:p>
    <w:p w:rsidR="00EB2C04" w:rsidP="7BFB3FC4" w:rsidRDefault="00EB2C04" w14:paraId="21752485" w14:textId="77777777">
      <w:pPr>
        <w:rPr>
          <w:sz w:val="22"/>
          <w:szCs w:val="22"/>
        </w:rPr>
      </w:pPr>
    </w:p>
    <w:p w:rsidR="5F7F6020" w:rsidP="7BFB3FC4" w:rsidRDefault="5F7F6020" w14:paraId="05629360" w14:textId="4CE08F8B">
      <w:pPr>
        <w:pStyle w:val="Normal"/>
        <w:rPr>
          <w:sz w:val="22"/>
          <w:szCs w:val="22"/>
        </w:rPr>
      </w:pPr>
      <w:r w:rsidRPr="7BFB3FC4" w:rsidR="7BFB3FC4">
        <w:rPr>
          <w:sz w:val="22"/>
          <w:szCs w:val="22"/>
        </w:rPr>
        <w:t>Approaches to organisation and management</w:t>
      </w:r>
    </w:p>
    <w:p w:rsidR="5F7F6020" w:rsidP="7BFB3FC4" w:rsidRDefault="5F7F6020" w14:paraId="5F2BAF2D" w14:textId="1712FE3A">
      <w:pPr>
        <w:pStyle w:val="Normal"/>
        <w:rPr>
          <w:sz w:val="22"/>
          <w:szCs w:val="22"/>
        </w:rPr>
      </w:pPr>
      <w:r w:rsidRPr="7BFB3FC4" w:rsidR="7BFB3FC4">
        <w:rPr>
          <w:sz w:val="22"/>
          <w:szCs w:val="22"/>
        </w:rPr>
        <w:t xml:space="preserve"> Tuning in, picking up, reacting and working in organization is a significant part of the business, to work with a </w:t>
      </w:r>
      <w:r w:rsidRPr="7BFB3FC4" w:rsidR="7BFB3FC4">
        <w:rPr>
          <w:sz w:val="22"/>
          <w:szCs w:val="22"/>
        </w:rPr>
        <w:t>few</w:t>
      </w:r>
      <w:r w:rsidRPr="7BFB3FC4" w:rsidR="7BFB3FC4">
        <w:rPr>
          <w:sz w:val="22"/>
          <w:szCs w:val="22"/>
        </w:rPr>
        <w:t xml:space="preserve"> other business and organisations </w:t>
      </w:r>
    </w:p>
    <w:p w:rsidR="5F7F6020" w:rsidP="7BFB3FC4" w:rsidRDefault="5F7F6020" w14:paraId="339F5EC4" w14:textId="4DA1C617">
      <w:pPr>
        <w:pStyle w:val="Normal"/>
        <w:rPr>
          <w:sz w:val="22"/>
          <w:szCs w:val="22"/>
        </w:rPr>
      </w:pPr>
      <w:r w:rsidRPr="7BFB3FC4" w:rsidR="7BFB3FC4">
        <w:rPr>
          <w:rFonts w:ascii="Calibri" w:hAnsi="Calibri" w:eastAsia="Calibri" w:cs="Calibri"/>
          <w:noProof w:val="0"/>
          <w:sz w:val="22"/>
          <w:szCs w:val="22"/>
          <w:lang w:val="en-GB"/>
        </w:rPr>
        <w:t>Steve Rowe, who succeeded Marc Bolland as CEO of the 132-year-old organization a month ago, on Thursday decreased the quantity of official chief jobs from the six Bolland favo</w:t>
      </w:r>
      <w:r w:rsidRPr="7BFB3FC4" w:rsidR="7BFB3FC4">
        <w:rPr>
          <w:rFonts w:ascii="Calibri" w:hAnsi="Calibri" w:eastAsia="Calibri" w:cs="Calibri"/>
          <w:noProof w:val="0"/>
          <w:sz w:val="22"/>
          <w:szCs w:val="22"/>
          <w:lang w:val="en-GB"/>
        </w:rPr>
        <w:t>u</w:t>
      </w:r>
      <w:r w:rsidRPr="7BFB3FC4" w:rsidR="7BFB3FC4">
        <w:rPr>
          <w:rFonts w:ascii="Calibri" w:hAnsi="Calibri" w:eastAsia="Calibri" w:cs="Calibri"/>
          <w:noProof w:val="0"/>
          <w:sz w:val="22"/>
          <w:szCs w:val="22"/>
          <w:lang w:val="en-GB"/>
        </w:rPr>
        <w:t xml:space="preserve">red to four. He has likewise settled another eleven men working board of trustees, supplanting a 20-man the executive’s advisory group. </w:t>
      </w:r>
    </w:p>
    <w:p w:rsidR="5F7F6020" w:rsidP="7BFB3FC4" w:rsidRDefault="5F7F6020" w14:paraId="2CF5B841" w14:textId="4967858D">
      <w:pPr>
        <w:pStyle w:val="Normal"/>
        <w:rPr>
          <w:rFonts w:ascii="Calibri" w:hAnsi="Calibri" w:eastAsia="Calibri" w:cs="Calibri"/>
          <w:b w:val="0"/>
          <w:bCs w:val="0"/>
          <w:i w:val="0"/>
          <w:iCs w:val="0"/>
          <w:noProof w:val="0"/>
          <w:color w:val="000000" w:themeColor="text1" w:themeTint="FF" w:themeShade="FF"/>
          <w:sz w:val="22"/>
          <w:szCs w:val="22"/>
          <w:lang w:val="en-GB"/>
        </w:rPr>
      </w:pPr>
      <w:r w:rsidRPr="7BFB3FC4" w:rsidR="7BFB3FC4">
        <w:rPr>
          <w:rFonts w:ascii="Calibri" w:hAnsi="Calibri" w:eastAsia="Calibri" w:cs="Calibri"/>
          <w:noProof w:val="0"/>
          <w:sz w:val="22"/>
          <w:szCs w:val="22"/>
          <w:lang w:val="en-GB"/>
        </w:rPr>
        <w:t xml:space="preserve"> </w:t>
      </w:r>
      <w:r w:rsidRPr="7BFB3FC4" w:rsidR="7BFB3FC4">
        <w:rPr>
          <w:rFonts w:ascii="Calibri" w:hAnsi="Calibri" w:eastAsia="Calibri" w:cs="Calibri"/>
          <w:noProof w:val="0"/>
          <w:sz w:val="22"/>
          <w:szCs w:val="22"/>
          <w:lang w:val="en-GB"/>
        </w:rPr>
        <w:t>Rowe sees speedier basic leadership as key to tending to his main need - fixing M&amp;S's failing to meet expectations garments and independent venture.</w:t>
      </w:r>
      <w:r w:rsidRPr="7BFB3FC4" w:rsidR="7BFB3FC4">
        <w:rPr>
          <w:sz w:val="22"/>
          <w:szCs w:val="22"/>
        </w:rPr>
        <w:t xml:space="preserve"> </w:t>
      </w:r>
      <w:r w:rsidRPr="7BFB3FC4" w:rsidR="7BFB3FC4">
        <w:rPr>
          <w:rFonts w:ascii="Calibri" w:hAnsi="Calibri" w:eastAsia="Calibri" w:cs="Calibri"/>
          <w:b w:val="0"/>
          <w:bCs w:val="0"/>
          <w:i w:val="0"/>
          <w:iCs w:val="0"/>
          <w:noProof w:val="0"/>
          <w:color w:val="000000" w:themeColor="text1" w:themeTint="FF" w:themeShade="FF"/>
          <w:sz w:val="22"/>
          <w:szCs w:val="22"/>
          <w:lang w:val="en-GB"/>
        </w:rPr>
        <w:t>(</w:t>
      </w:r>
      <w:proofErr w:type="spellStart"/>
      <w:r w:rsidRPr="7BFB3FC4" w:rsidR="7BFB3FC4">
        <w:rPr>
          <w:rFonts w:ascii="Calibri" w:hAnsi="Calibri" w:eastAsia="Calibri" w:cs="Calibri"/>
          <w:b w:val="0"/>
          <w:bCs w:val="0"/>
          <w:i w:val="0"/>
          <w:iCs w:val="0"/>
          <w:noProof w:val="0"/>
          <w:color w:val="000000" w:themeColor="text1" w:themeTint="FF" w:themeShade="FF"/>
          <w:sz w:val="22"/>
          <w:szCs w:val="22"/>
          <w:lang w:val="en-GB"/>
        </w:rPr>
        <w:t>davey</w:t>
      </w:r>
      <w:proofErr w:type="spellEnd"/>
      <w:r w:rsidRPr="7BFB3FC4" w:rsidR="7BFB3FC4">
        <w:rPr>
          <w:rFonts w:ascii="Calibri" w:hAnsi="Calibri" w:eastAsia="Calibri" w:cs="Calibri"/>
          <w:b w:val="0"/>
          <w:bCs w:val="0"/>
          <w:i w:val="0"/>
          <w:iCs w:val="0"/>
          <w:noProof w:val="0"/>
          <w:color w:val="000000" w:themeColor="text1" w:themeTint="FF" w:themeShade="FF"/>
          <w:sz w:val="22"/>
          <w:szCs w:val="22"/>
          <w:lang w:val="en-GB"/>
        </w:rPr>
        <w:t>, 2019)</w:t>
      </w:r>
    </w:p>
    <w:p w:rsidR="441ADFCA" w:rsidP="7BFB3FC4" w:rsidRDefault="441ADFCA" w14:paraId="22A22741" w14:textId="47D34CB2">
      <w:pPr>
        <w:pStyle w:val="Normal"/>
        <w:rPr>
          <w:rFonts w:ascii="Calibri" w:hAnsi="Calibri" w:eastAsia="Calibri" w:cs="Calibri"/>
          <w:b w:val="0"/>
          <w:bCs w:val="0"/>
          <w:i w:val="0"/>
          <w:iCs w:val="0"/>
          <w:noProof w:val="0"/>
          <w:color w:val="000000" w:themeColor="text1" w:themeTint="FF" w:themeShade="FF"/>
          <w:sz w:val="22"/>
          <w:szCs w:val="22"/>
          <w:lang w:val="en-GB"/>
        </w:rPr>
      </w:pPr>
      <w:r w:rsidRPr="7BFB3FC4" w:rsidR="7BFB3FC4">
        <w:rPr>
          <w:rFonts w:ascii="Calibri" w:hAnsi="Calibri" w:eastAsia="Calibri" w:cs="Calibri"/>
          <w:noProof w:val="0"/>
          <w:sz w:val="22"/>
          <w:szCs w:val="22"/>
          <w:lang w:val="en-GB"/>
        </w:rPr>
        <w:t>numerous theorists had diff</w:t>
      </w:r>
      <w:r w:rsidRPr="7BFB3FC4" w:rsidR="7BFB3FC4">
        <w:rPr>
          <w:rFonts w:ascii="Calibri" w:hAnsi="Calibri" w:eastAsia="Calibri" w:cs="Calibri"/>
          <w:noProof w:val="0"/>
          <w:sz w:val="22"/>
          <w:szCs w:val="22"/>
          <w:lang w:val="en-GB"/>
        </w:rPr>
        <w:t>e</w:t>
      </w:r>
      <w:r w:rsidRPr="7BFB3FC4" w:rsidR="7BFB3FC4">
        <w:rPr>
          <w:rFonts w:ascii="Calibri" w:hAnsi="Calibri" w:eastAsia="Calibri" w:cs="Calibri"/>
          <w:noProof w:val="0"/>
          <w:sz w:val="22"/>
          <w:szCs w:val="22"/>
          <w:lang w:val="en-GB"/>
        </w:rPr>
        <w:t>rent convictions when it came to the board, Elton mayo trusted it was a people relations hypothesis that was the best for business's, that the administration should give more breaks, better lighting in the workplace and simply essential human needs was the way also get a bu</w:t>
      </w:r>
      <w:r w:rsidRPr="7BFB3FC4" w:rsidR="7BFB3FC4">
        <w:rPr>
          <w:rFonts w:ascii="Calibri" w:hAnsi="Calibri" w:eastAsia="Calibri" w:cs="Calibri"/>
          <w:noProof w:val="0"/>
          <w:sz w:val="22"/>
          <w:szCs w:val="22"/>
          <w:lang w:val="en-GB"/>
        </w:rPr>
        <w:t>si</w:t>
      </w:r>
      <w:r w:rsidRPr="7BFB3FC4" w:rsidR="7BFB3FC4">
        <w:rPr>
          <w:rFonts w:ascii="Calibri" w:hAnsi="Calibri" w:eastAsia="Calibri" w:cs="Calibri"/>
          <w:noProof w:val="0"/>
          <w:sz w:val="22"/>
          <w:szCs w:val="22"/>
          <w:lang w:val="en-GB"/>
        </w:rPr>
        <w:t xml:space="preserve">ness run which is also similar too </w:t>
      </w:r>
      <w:r w:rsidRPr="7BFB3FC4" w:rsidR="7BFB3FC4">
        <w:rPr>
          <w:rFonts w:ascii="Calibri" w:hAnsi="Calibri" w:eastAsia="Calibri" w:cs="Calibri"/>
          <w:noProof w:val="0"/>
          <w:sz w:val="22"/>
          <w:szCs w:val="22"/>
          <w:lang w:val="en-GB"/>
        </w:rPr>
        <w:t>Maslow'</w:t>
      </w:r>
      <w:r w:rsidRPr="7BFB3FC4" w:rsidR="7BFB3FC4">
        <w:rPr>
          <w:rFonts w:ascii="Calibri" w:hAnsi="Calibri" w:eastAsia="Calibri" w:cs="Calibri"/>
          <w:noProof w:val="0"/>
          <w:sz w:val="22"/>
          <w:szCs w:val="22"/>
          <w:lang w:val="en-GB"/>
        </w:rPr>
        <w:t>s hiera</w:t>
      </w:r>
      <w:r w:rsidRPr="7BFB3FC4" w:rsidR="7BFB3FC4">
        <w:rPr>
          <w:rFonts w:ascii="Calibri" w:hAnsi="Calibri" w:eastAsia="Calibri" w:cs="Calibri"/>
          <w:noProof w:val="0"/>
          <w:sz w:val="22"/>
          <w:szCs w:val="22"/>
          <w:lang w:val="en-GB"/>
        </w:rPr>
        <w:t>r</w:t>
      </w:r>
      <w:r w:rsidRPr="7BFB3FC4" w:rsidR="7BFB3FC4">
        <w:rPr>
          <w:rFonts w:ascii="Calibri" w:hAnsi="Calibri" w:eastAsia="Calibri" w:cs="Calibri"/>
          <w:noProof w:val="0"/>
          <w:sz w:val="22"/>
          <w:szCs w:val="22"/>
          <w:lang w:val="en-GB"/>
        </w:rPr>
        <w:t>chy of needs theory.. where as Max Webber's hypothesis of administration was too push aside the requirements of the laborers, and too simply take care of business. however, this likewise made the laborers unhappy.</w:t>
      </w:r>
    </w:p>
    <w:p w:rsidR="441ADFCA" w:rsidP="7BFB3FC4" w:rsidRDefault="441ADFCA" w14:paraId="7FE4DE00" w14:textId="2A6252B7">
      <w:pPr>
        <w:pStyle w:val="Normal"/>
        <w:rPr>
          <w:rFonts w:ascii="Calibri" w:hAnsi="Calibri" w:eastAsia="Calibri" w:cs="Calibri"/>
          <w:noProof w:val="0"/>
          <w:sz w:val="22"/>
          <w:szCs w:val="22"/>
          <w:lang w:val="en-GB"/>
        </w:rPr>
      </w:pPr>
      <w:r w:rsidRPr="7BFB3FC4" w:rsidR="7BFB3FC4">
        <w:rPr>
          <w:rFonts w:ascii="Calibri" w:hAnsi="Calibri" w:eastAsia="Calibri" w:cs="Calibri"/>
          <w:noProof w:val="0"/>
          <w:sz w:val="22"/>
          <w:szCs w:val="22"/>
          <w:lang w:val="en-GB"/>
        </w:rPr>
        <w:t>henry Fayol hypothesis was basically about having struct</w:t>
      </w:r>
      <w:r w:rsidRPr="7BFB3FC4" w:rsidR="7BFB3FC4">
        <w:rPr>
          <w:rFonts w:ascii="Calibri" w:hAnsi="Calibri" w:eastAsia="Calibri" w:cs="Calibri"/>
          <w:noProof w:val="0"/>
          <w:sz w:val="22"/>
          <w:szCs w:val="22"/>
          <w:lang w:val="en-GB"/>
        </w:rPr>
        <w:t>ure</w:t>
      </w:r>
      <w:r w:rsidRPr="7BFB3FC4" w:rsidR="7BFB3FC4">
        <w:rPr>
          <w:rFonts w:ascii="Calibri" w:hAnsi="Calibri" w:eastAsia="Calibri" w:cs="Calibri"/>
          <w:noProof w:val="0"/>
          <w:sz w:val="22"/>
          <w:szCs w:val="22"/>
          <w:lang w:val="en-GB"/>
        </w:rPr>
        <w:t>d rules and for them also be pursued accurately, yet additionally that utilizes where treated reasonably and remunerated by the executives, to take care of business, or item made utilizing four straightforward advances, arranging, sorting out, coordinating and controlling.</w:t>
      </w:r>
    </w:p>
    <w:p w:rsidR="441ADFCA" w:rsidP="7BFB3FC4" w:rsidRDefault="441ADFCA" w14:paraId="3FE9C27A" w14:textId="15B645A2">
      <w:pPr>
        <w:rPr>
          <w:rFonts w:ascii="Calibri" w:hAnsi="Calibri" w:eastAsia="Calibri" w:cs="Calibri"/>
          <w:noProof w:val="0"/>
          <w:sz w:val="22"/>
          <w:szCs w:val="22"/>
          <w:lang w:val="en-GB"/>
        </w:rPr>
      </w:pPr>
      <w:r w:rsidRPr="7BFB3FC4" w:rsidR="7BFB3FC4">
        <w:rPr>
          <w:rFonts w:ascii="Calibri" w:hAnsi="Calibri" w:eastAsia="Calibri" w:cs="Calibri"/>
          <w:noProof w:val="0"/>
          <w:sz w:val="22"/>
          <w:szCs w:val="22"/>
          <w:lang w:val="en-GB"/>
        </w:rPr>
        <w:t xml:space="preserve">As a mechanical designer at a steel company in Philadelphia, Frederick Taylor contemplated how laborers could play out their undertakings as effectively as would be prudent, he examined human work and broke down crafted by laborers on the work floor. This brought about movement investigations, time studies and philosophy </w:t>
      </w:r>
      <w:r w:rsidRPr="7BFB3FC4" w:rsidR="7BFB3FC4">
        <w:rPr>
          <w:rFonts w:ascii="Calibri" w:hAnsi="Calibri" w:eastAsia="Calibri" w:cs="Calibri"/>
          <w:noProof w:val="0"/>
          <w:sz w:val="22"/>
          <w:szCs w:val="22"/>
          <w:lang w:val="en-GB"/>
        </w:rPr>
        <w:t xml:space="preserve">ponders, the beginning of Taylorism. </w:t>
      </w:r>
    </w:p>
    <w:p w:rsidR="441ADFCA" w:rsidP="7BFB3FC4" w:rsidRDefault="441ADFCA" w14:paraId="129EAF96" w14:textId="0E8E6461">
      <w:pPr>
        <w:rPr>
          <w:rFonts w:ascii="Calibri" w:hAnsi="Calibri" w:eastAsia="Calibri" w:cs="Calibri"/>
          <w:noProof w:val="0"/>
          <w:sz w:val="22"/>
          <w:szCs w:val="22"/>
          <w:lang w:val="en-GB"/>
        </w:rPr>
      </w:pPr>
      <w:r w:rsidRPr="7BFB3FC4" w:rsidR="7BFB3FC4">
        <w:rPr>
          <w:rFonts w:ascii="Calibri" w:hAnsi="Calibri" w:eastAsia="Calibri" w:cs="Calibri"/>
          <w:noProof w:val="0"/>
          <w:sz w:val="22"/>
          <w:szCs w:val="22"/>
          <w:lang w:val="en-GB"/>
        </w:rPr>
        <w:t>Through the action examinations, he had the option to recognize what exercises laborers needed to perform when completing their errands. He additionally led time estimations for a wide range of exercises that were completed by laborers during the creation procedure. In the system contemplates, he assessed which working technique could best be utilized to guarantee most extreme efficiency.</w:t>
      </w:r>
    </w:p>
    <w:p w:rsidR="7BFB3FC4" w:rsidP="7BFB3FC4" w:rsidRDefault="7BFB3FC4" w14:paraId="3A366B44" w14:textId="65D32FEB">
      <w:pPr>
        <w:pStyle w:val="Normal"/>
        <w:rPr>
          <w:rFonts w:ascii="Calibri" w:hAnsi="Calibri" w:eastAsia="Calibri" w:cs="Calibri"/>
          <w:noProof w:val="0"/>
          <w:sz w:val="22"/>
          <w:szCs w:val="22"/>
          <w:lang w:val="en-GB"/>
        </w:rPr>
      </w:pPr>
    </w:p>
    <w:p w:rsidR="7BFB3FC4" w:rsidRDefault="7BFB3FC4" w14:paraId="40B99DF9" w14:textId="285472C3">
      <w:r w:rsidRPr="7BFB3FC4" w:rsidR="7BFB3FC4">
        <w:rPr>
          <w:rFonts w:ascii="Calibri" w:hAnsi="Calibri" w:eastAsia="Calibri" w:cs="Calibri"/>
          <w:noProof w:val="0"/>
          <w:sz w:val="22"/>
          <w:szCs w:val="22"/>
          <w:lang w:val="en-GB"/>
        </w:rPr>
        <w:t xml:space="preserve">The movement of the Company Archive in 2012 made the establishment for a one of a kind association with the University of Leeds. Our different organization offers us the chance to get together with one of the UK's driving examination serious Russell Group Universities, who thus appreciate the chance to show genuine effect through joint effort with a FTSE 250 global business. </w:t>
      </w:r>
    </w:p>
    <w:p w:rsidR="7BFB3FC4" w:rsidRDefault="7BFB3FC4" w14:paraId="615BB50E" w14:textId="0FEC70D7">
      <w:r w:rsidRPr="7BFB3FC4" w:rsidR="7BFB3FC4">
        <w:rPr>
          <w:rFonts w:ascii="Calibri" w:hAnsi="Calibri" w:eastAsia="Calibri" w:cs="Calibri"/>
          <w:noProof w:val="0"/>
          <w:sz w:val="22"/>
          <w:szCs w:val="22"/>
          <w:lang w:val="en-GB"/>
        </w:rPr>
        <w:t xml:space="preserve">The association offers an expansive scope of chances to help youngsters into the work environment. From coaching projects to understudy undertakings and work positions, youngsters find the opportunity to work with associates over the business, learning the abilities they requirement for what's to come. Since opening in 2012, we've additionally teamed up on bleeding edge look into ventures in zones as various as worldwide business and sexual orientation assorted variety, and upheld M&amp;S philanthropy accomplices, for example, Oxfam through bringing Shwop At Work to the University. The association has likewise investigated rising advanced learning stages. Propelled in September 2014, 'Development: The Key to Business Success' was the primary Massively Open Online Course (MOOC) for M&amp;S and pulled in the most elevated number of students for a University of Leeds course to date. </w:t>
      </w:r>
    </w:p>
    <w:p w:rsidR="7BFB3FC4" w:rsidP="7BFB3FC4" w:rsidRDefault="7BFB3FC4" w14:paraId="644E0EFE" w14:textId="3C4725DE">
      <w:pPr>
        <w:pStyle w:val="Normal"/>
      </w:pPr>
      <w:r w:rsidRPr="7BFB3FC4" w:rsidR="7BFB3FC4">
        <w:rPr>
          <w:rFonts w:ascii="Calibri" w:hAnsi="Calibri" w:eastAsia="Calibri" w:cs="Calibri"/>
          <w:noProof w:val="0"/>
          <w:sz w:val="22"/>
          <w:szCs w:val="22"/>
          <w:lang w:val="en-GB"/>
        </w:rPr>
        <w:t>A case of our organization in real life, the 'On Your Marks' Networking Series brings business and advanced education together through a progression of working snacks, highlighting visitor speakers, topical discussion and systems administration at the University. M&amp;S speakers to date have included Executive Director Multi-</w:t>
      </w:r>
      <w:r w:rsidRPr="7BFB3FC4" w:rsidR="7BFB3FC4">
        <w:rPr>
          <w:rFonts w:ascii="Calibri" w:hAnsi="Calibri" w:eastAsia="Calibri" w:cs="Calibri"/>
          <w:noProof w:val="0"/>
          <w:sz w:val="22"/>
          <w:szCs w:val="22"/>
          <w:lang w:val="en-GB"/>
        </w:rPr>
        <w:t>Channel</w:t>
      </w:r>
      <w:r w:rsidRPr="7BFB3FC4" w:rsidR="7BFB3FC4">
        <w:rPr>
          <w:rFonts w:ascii="Calibri" w:hAnsi="Calibri" w:eastAsia="Calibri" w:cs="Calibri"/>
          <w:noProof w:val="0"/>
          <w:sz w:val="22"/>
          <w:szCs w:val="22"/>
          <w:lang w:val="en-GB"/>
        </w:rPr>
        <w:t xml:space="preserve"> E-trade, Laura Wade-Gery; Director of Plan A, Mike Barry and our Company Secretary, Amanda Mellor, on subjects from supportability to business morals and Big Data to marking.</w:t>
      </w:r>
      <w:r w:rsidRPr="7BFB3FC4" w:rsidR="7BFB3FC4">
        <w:rPr>
          <w:rFonts w:ascii="Calibri" w:hAnsi="Calibri" w:eastAsia="Calibri" w:cs="Calibri"/>
          <w:b w:val="0"/>
          <w:bCs w:val="0"/>
          <w:i w:val="0"/>
          <w:iCs w:val="0"/>
          <w:noProof w:val="0"/>
          <w:color w:val="000000" w:themeColor="text1" w:themeTint="FF" w:themeShade="FF"/>
          <w:sz w:val="19"/>
          <w:szCs w:val="19"/>
          <w:lang w:val="en-GB"/>
        </w:rPr>
        <w:t xml:space="preserve"> (History, 2019)</w:t>
      </w:r>
    </w:p>
    <w:p w:rsidR="7BFB3FC4" w:rsidP="7BFB3FC4" w:rsidRDefault="7BFB3FC4" w14:paraId="43727B05" w14:textId="7F1E4965">
      <w:pPr>
        <w:pStyle w:val="Normal"/>
        <w:rPr>
          <w:sz w:val="22"/>
          <w:szCs w:val="22"/>
        </w:rPr>
      </w:pPr>
    </w:p>
    <w:p w:rsidR="00E2426D" w:rsidP="7BFB3FC4" w:rsidRDefault="00E2426D" w14:paraId="43512787" w14:textId="77777777">
      <w:pPr>
        <w:rPr>
          <w:sz w:val="22"/>
          <w:szCs w:val="22"/>
        </w:rPr>
      </w:pPr>
    </w:p>
    <w:p w:rsidR="00E2426D" w:rsidP="7BFB3FC4" w:rsidRDefault="00E2426D" w14:paraId="1B664534" w14:textId="77777777">
      <w:pPr>
        <w:rPr>
          <w:sz w:val="22"/>
          <w:szCs w:val="22"/>
        </w:rPr>
      </w:pPr>
    </w:p>
    <w:p w:rsidR="00E2426D" w:rsidP="00D0179F" w:rsidRDefault="00E2426D" w14:paraId="3D79A997" w14:textId="77777777">
      <w:pPr>
        <w:rPr>
          <w:sz w:val="24"/>
          <w:szCs w:val="24"/>
        </w:rPr>
      </w:pPr>
      <w:r w:rsidRPr="7BFB3FC4" w:rsidR="7BFB3FC4">
        <w:rPr>
          <w:sz w:val="24"/>
          <w:szCs w:val="24"/>
        </w:rPr>
        <w:t>Work motivation and satisfaction</w:t>
      </w:r>
    </w:p>
    <w:p w:rsidR="00E2426D" w:rsidP="7BFB3FC4" w:rsidRDefault="00E2426D" w14:paraId="39759FA3" w14:textId="44D2BDCF">
      <w:pPr>
        <w:pStyle w:val="Normal"/>
        <w:rPr>
          <w:rFonts w:ascii="Calibri" w:hAnsi="Calibri" w:eastAsia="Calibri" w:cs="Calibri"/>
          <w:b w:val="0"/>
          <w:bCs w:val="0"/>
          <w:i w:val="0"/>
          <w:iCs w:val="0"/>
          <w:noProof w:val="0"/>
          <w:color w:val="000000" w:themeColor="text1" w:themeTint="FF" w:themeShade="FF"/>
          <w:sz w:val="22"/>
          <w:szCs w:val="22"/>
          <w:lang w:val="en-GB"/>
        </w:rPr>
      </w:pPr>
      <w:r w:rsidRPr="7BFB3FC4" w:rsidR="7BFB3FC4">
        <w:rPr>
          <w:rFonts w:ascii="Calibri" w:hAnsi="Calibri" w:eastAsia="Calibri" w:cs="Calibri"/>
          <w:noProof w:val="0"/>
          <w:sz w:val="22"/>
          <w:szCs w:val="22"/>
          <w:lang w:val="en-GB"/>
        </w:rPr>
        <w:t xml:space="preserve">M&amp;S implies far beyond working for one of the country's biggest retailers. They assembled a business on an energy for greatness, an adaptable methodology in all that is done and by working together with each other to put clients first. There's a feeling of brotherhood here; a sentiment of having a place – most likely </w:t>
      </w:r>
      <w:r w:rsidRPr="7BFB3FC4" w:rsidR="7BFB3FC4">
        <w:rPr>
          <w:rFonts w:ascii="Calibri" w:hAnsi="Calibri" w:eastAsia="Calibri" w:cs="Calibri"/>
          <w:noProof w:val="0"/>
          <w:sz w:val="22"/>
          <w:szCs w:val="22"/>
          <w:lang w:val="en-GB"/>
        </w:rPr>
        <w:t>in light of the fact that</w:t>
      </w:r>
      <w:r w:rsidRPr="7BFB3FC4" w:rsidR="7BFB3FC4">
        <w:rPr>
          <w:rFonts w:ascii="Calibri" w:hAnsi="Calibri" w:eastAsia="Calibri" w:cs="Calibri"/>
          <w:noProof w:val="0"/>
          <w:sz w:val="22"/>
          <w:szCs w:val="22"/>
          <w:lang w:val="en-GB"/>
        </w:rPr>
        <w:t xml:space="preserve"> we make a special effort to tune in to and include the entirety of our kin. Also, on the grounds that we need to be the best, we need you to be your best. The size and extent of our business implies that the open doors on offer are as differing as the individuals that work here. In case you're prepared to have your impact, you'll be lavishly remunerated as well. From aggressive pay rates, extra plans and adaptable working alternatives to chances to volunteer in the network, there truly is something for everybody. </w:t>
      </w:r>
      <w:r w:rsidRPr="7BFB3FC4" w:rsidR="7BFB3FC4">
        <w:rPr>
          <w:rFonts w:ascii="Calibri" w:hAnsi="Calibri" w:eastAsia="Calibri" w:cs="Calibri"/>
          <w:b w:val="0"/>
          <w:bCs w:val="0"/>
          <w:i w:val="0"/>
          <w:iCs w:val="0"/>
          <w:noProof w:val="0"/>
          <w:color w:val="000000" w:themeColor="text1" w:themeTint="FF" w:themeShade="FF"/>
          <w:sz w:val="22"/>
          <w:szCs w:val="22"/>
          <w:lang w:val="en-GB"/>
        </w:rPr>
        <w:t>(Careers.marksandspencer.com, 2019)</w:t>
      </w:r>
    </w:p>
    <w:p w:rsidR="00E2426D" w:rsidP="7BFB3FC4" w:rsidRDefault="00E2426D" w14:paraId="276372DD" w14:textId="6686E1D2">
      <w:pPr>
        <w:pStyle w:val="Normal"/>
        <w:rPr>
          <w:rFonts w:ascii="Calibri" w:hAnsi="Calibri" w:eastAsia="Calibri" w:cs="Calibri"/>
          <w:noProof w:val="0"/>
          <w:sz w:val="22"/>
          <w:szCs w:val="22"/>
          <w:lang w:val="en-GB"/>
        </w:rPr>
      </w:pPr>
      <w:r w:rsidRPr="7BFB3FC4" w:rsidR="7BFB3FC4">
        <w:rPr>
          <w:rFonts w:ascii="Calibri" w:hAnsi="Calibri" w:eastAsia="Calibri" w:cs="Calibri"/>
          <w:noProof w:val="0"/>
          <w:sz w:val="22"/>
          <w:szCs w:val="22"/>
          <w:lang w:val="en-GB"/>
        </w:rPr>
        <w:t xml:space="preserve">Marks and </w:t>
      </w:r>
      <w:r w:rsidRPr="7BFB3FC4" w:rsidR="7BFB3FC4">
        <w:rPr>
          <w:rFonts w:ascii="Calibri" w:hAnsi="Calibri" w:eastAsia="Calibri" w:cs="Calibri"/>
          <w:noProof w:val="0"/>
          <w:sz w:val="22"/>
          <w:szCs w:val="22"/>
          <w:lang w:val="en-GB"/>
        </w:rPr>
        <w:t>S</w:t>
      </w:r>
      <w:r w:rsidRPr="7BFB3FC4" w:rsidR="7BFB3FC4">
        <w:rPr>
          <w:rFonts w:ascii="Calibri" w:hAnsi="Calibri" w:eastAsia="Calibri" w:cs="Calibri"/>
          <w:noProof w:val="0"/>
          <w:sz w:val="22"/>
          <w:szCs w:val="22"/>
          <w:lang w:val="en-GB"/>
        </w:rPr>
        <w:t>pencers utilize a blended strategy to propel its representatives, so in this manner they don't utilize around quite a bit of their financial limit. they always compliment their staff individuals utilizing their inward interchanges page, known as yammer, they likewise give out representative of the month grants and exceptional accomplishments grants which keep their staff inspired also put forth a valiant effort in their designated activity.</w:t>
      </w:r>
      <w:r w:rsidRPr="7BFB3FC4" w:rsidR="7BFB3FC4">
        <w:rPr>
          <w:rFonts w:ascii="Calibri" w:hAnsi="Calibri" w:eastAsia="Calibri" w:cs="Calibri"/>
          <w:noProof w:val="0"/>
          <w:sz w:val="22"/>
          <w:szCs w:val="22"/>
          <w:lang w:val="en-GB"/>
        </w:rPr>
        <w:t xml:space="preserve"> Advance a workplace free from separation, badgering and exploitation based on; sex, sexual direction, conjugal or common association status, sex reassignment race, shading, nationality, ethnic or national starting point, long periods of work strict or political convictions incapacity  AND age </w:t>
      </w:r>
    </w:p>
    <w:p w:rsidR="00E2426D" w:rsidP="7BFB3FC4" w:rsidRDefault="00E2426D" w14:paraId="758AD274" w14:textId="65E93EBE">
      <w:pPr>
        <w:rPr>
          <w:rFonts w:ascii="Calibri" w:hAnsi="Calibri" w:eastAsia="Calibri" w:cs="Calibri"/>
          <w:noProof w:val="0"/>
          <w:sz w:val="22"/>
          <w:szCs w:val="22"/>
          <w:lang w:val="en-GB"/>
        </w:rPr>
      </w:pPr>
      <w:r w:rsidRPr="7BFB3FC4" w:rsidR="7BFB3FC4">
        <w:rPr>
          <w:rFonts w:ascii="Calibri" w:hAnsi="Calibri" w:eastAsia="Calibri" w:cs="Calibri"/>
          <w:noProof w:val="0"/>
          <w:sz w:val="22"/>
          <w:szCs w:val="22"/>
          <w:lang w:val="en-GB"/>
        </w:rPr>
        <w:t xml:space="preserve">Guarantee that our laborers are not hindered in any part of our business approaches or working practices except if advocated as fundamental for operational reasons. </w:t>
      </w:r>
    </w:p>
    <w:p w:rsidR="00E2426D" w:rsidP="7BFB3FC4" w:rsidRDefault="00E2426D" w14:paraId="73EB16A3" w14:textId="69F2701E">
      <w:pPr>
        <w:rPr>
          <w:rFonts w:ascii="Calibri" w:hAnsi="Calibri" w:eastAsia="Calibri" w:cs="Calibri"/>
          <w:noProof w:val="0"/>
          <w:sz w:val="22"/>
          <w:szCs w:val="22"/>
          <w:lang w:val="en-GB"/>
        </w:rPr>
      </w:pPr>
      <w:r w:rsidRPr="7BFB3FC4" w:rsidR="7BFB3FC4">
        <w:rPr>
          <w:rFonts w:ascii="Calibri" w:hAnsi="Calibri" w:eastAsia="Calibri" w:cs="Calibri"/>
          <w:noProof w:val="0"/>
          <w:sz w:val="22"/>
          <w:szCs w:val="22"/>
          <w:lang w:val="en-GB"/>
        </w:rPr>
        <w:t xml:space="preserve">Guarantee that all choices identifying with business rehearses are without objective from inclination, and dependent on work criteria and individual legitimacy. In each situation we mean to discover an answer which assesses a person's close to home conditions and the necessities of the business. </w:t>
      </w:r>
    </w:p>
    <w:p w:rsidR="00E2426D" w:rsidP="7BFB3FC4" w:rsidRDefault="00E2426D" w14:paraId="5F5CA2AF" w14:textId="3B006600">
      <w:pPr>
        <w:rPr>
          <w:rFonts w:ascii="Calibri" w:hAnsi="Calibri" w:eastAsia="Calibri" w:cs="Calibri"/>
          <w:noProof w:val="0"/>
          <w:sz w:val="22"/>
          <w:szCs w:val="22"/>
          <w:lang w:val="en-GB"/>
        </w:rPr>
      </w:pPr>
      <w:r w:rsidRPr="7BFB3FC4" w:rsidR="7BFB3FC4">
        <w:rPr>
          <w:rFonts w:ascii="Calibri" w:hAnsi="Calibri" w:eastAsia="Calibri" w:cs="Calibri"/>
          <w:noProof w:val="0"/>
          <w:sz w:val="22"/>
          <w:szCs w:val="22"/>
          <w:lang w:val="en-GB"/>
        </w:rPr>
        <w:t xml:space="preserve">Utilize a workforce that mirrors the different network we serve and augments individual and business openings. </w:t>
      </w:r>
    </w:p>
    <w:p w:rsidR="00E2426D" w:rsidP="7BFB3FC4" w:rsidRDefault="00E2426D" w14:paraId="4D212941" w14:textId="4DC258A8">
      <w:pPr>
        <w:rPr>
          <w:rFonts w:ascii="Calibri" w:hAnsi="Calibri" w:eastAsia="Calibri" w:cs="Calibri"/>
          <w:noProof w:val="0"/>
          <w:sz w:val="22"/>
          <w:szCs w:val="22"/>
          <w:lang w:val="en-GB"/>
        </w:rPr>
      </w:pPr>
      <w:r w:rsidRPr="7BFB3FC4" w:rsidR="7BFB3FC4">
        <w:rPr>
          <w:rFonts w:ascii="Calibri" w:hAnsi="Calibri" w:eastAsia="Calibri" w:cs="Calibri"/>
          <w:noProof w:val="0"/>
          <w:sz w:val="22"/>
          <w:szCs w:val="22"/>
          <w:lang w:val="en-GB"/>
        </w:rPr>
        <w:t xml:space="preserve">Survey changes in frame of mind and utilization of interior strategy. </w:t>
      </w:r>
    </w:p>
    <w:p w:rsidR="00E2426D" w:rsidP="7BFB3FC4" w:rsidRDefault="00E2426D" w14:paraId="522C342A" w14:textId="05DB93F8">
      <w:pPr>
        <w:rPr>
          <w:rFonts w:ascii="Calibri" w:hAnsi="Calibri" w:eastAsia="Calibri" w:cs="Calibri"/>
          <w:noProof w:val="0"/>
          <w:sz w:val="22"/>
          <w:szCs w:val="22"/>
          <w:lang w:val="en-GB"/>
        </w:rPr>
      </w:pPr>
      <w:r w:rsidRPr="7BFB3FC4" w:rsidR="7BFB3FC4">
        <w:rPr>
          <w:rFonts w:ascii="Calibri" w:hAnsi="Calibri" w:eastAsia="Calibri" w:cs="Calibri"/>
          <w:noProof w:val="0"/>
          <w:sz w:val="22"/>
          <w:szCs w:val="22"/>
          <w:lang w:val="en-GB"/>
        </w:rPr>
        <w:t xml:space="preserve">Raise associate mindfulness by structuring and conveying preparing programs that help the Equal Opportunities points. </w:t>
      </w:r>
    </w:p>
    <w:p w:rsidR="00E2426D" w:rsidP="7BFB3FC4" w:rsidRDefault="00E2426D" w14:paraId="7E938C08" w14:textId="628EFAA2">
      <w:pPr>
        <w:rPr>
          <w:rFonts w:ascii="Calibri" w:hAnsi="Calibri" w:eastAsia="Calibri" w:cs="Calibri"/>
          <w:noProof w:val="0"/>
          <w:sz w:val="22"/>
          <w:szCs w:val="22"/>
          <w:lang w:val="en-GB"/>
        </w:rPr>
      </w:pPr>
      <w:r w:rsidRPr="7BFB3FC4" w:rsidR="7BFB3FC4">
        <w:rPr>
          <w:rFonts w:ascii="Calibri" w:hAnsi="Calibri" w:eastAsia="Calibri" w:cs="Calibri"/>
          <w:noProof w:val="0"/>
          <w:sz w:val="22"/>
          <w:szCs w:val="22"/>
          <w:lang w:val="en-GB"/>
        </w:rPr>
        <w:t xml:space="preserve">Consent to the law and impart to our partners the obligation to secure the two people and the organization. </w:t>
      </w:r>
    </w:p>
    <w:p w:rsidR="00E2426D" w:rsidP="7BFB3FC4" w:rsidRDefault="00E2426D" w14:paraId="7266D514" w14:textId="7BB8D0B0">
      <w:pPr>
        <w:pStyle w:val="Normal"/>
        <w:rPr>
          <w:rFonts w:ascii="Calibri" w:hAnsi="Calibri" w:eastAsia="Calibri" w:cs="Calibri"/>
          <w:noProof w:val="0"/>
          <w:sz w:val="20"/>
          <w:szCs w:val="20"/>
          <w:lang w:val="en-GB"/>
        </w:rPr>
      </w:pPr>
      <w:r w:rsidRPr="7BFB3FC4" w:rsidR="7BFB3FC4">
        <w:rPr>
          <w:rFonts w:ascii="Calibri" w:hAnsi="Calibri" w:eastAsia="Calibri" w:cs="Calibri"/>
          <w:noProof w:val="0"/>
          <w:sz w:val="22"/>
          <w:szCs w:val="22"/>
          <w:lang w:val="en-GB"/>
        </w:rPr>
        <w:t>We likewise perceive that it might be important to make sensible acclimations to guarantee that debilitated specialists or candidates are not set at a significant impediment by a training or approach that exists at M&amp;S. Advance a workplace free from separation, badgering and exploitation based on; sex, sexual direction, conjugal or common association status, sex reassignment race, shading, nationality, ethnic or national starting point, long periods of work strict or political convictions incapacity and age</w:t>
      </w:r>
    </w:p>
    <w:p w:rsidR="00E2426D" w:rsidP="7BFB3FC4" w:rsidRDefault="00E2426D" w14:paraId="1EAF6EB1" w14:textId="74A21849">
      <w:pPr>
        <w:rPr>
          <w:rFonts w:ascii="Calibri" w:hAnsi="Calibri" w:eastAsia="Calibri" w:cs="Calibri"/>
          <w:noProof w:val="0"/>
          <w:sz w:val="22"/>
          <w:szCs w:val="22"/>
          <w:lang w:val="en-GB"/>
        </w:rPr>
      </w:pPr>
    </w:p>
    <w:p w:rsidR="00E2426D" w:rsidP="00D0179F" w:rsidRDefault="00E2426D" w14:paraId="4B363492" w14:textId="77777777">
      <w:pPr>
        <w:rPr>
          <w:sz w:val="24"/>
          <w:szCs w:val="24"/>
        </w:rPr>
      </w:pPr>
      <w:r w:rsidRPr="441ADFCA" w:rsidR="441ADFCA">
        <w:rPr>
          <w:sz w:val="24"/>
          <w:szCs w:val="24"/>
        </w:rPr>
        <w:t>Perception and communication</w:t>
      </w:r>
    </w:p>
    <w:p w:rsidR="441ADFCA" w:rsidP="7BFB3FC4" w:rsidRDefault="441ADFCA" w14:paraId="4744ED35" w14:textId="131B96E6">
      <w:pPr>
        <w:rPr>
          <w:rFonts w:ascii="Calibri" w:hAnsi="Calibri" w:eastAsia="Calibri" w:cs="Calibri"/>
          <w:noProof w:val="0"/>
          <w:sz w:val="22"/>
          <w:szCs w:val="22"/>
          <w:lang w:val="en-GB"/>
        </w:rPr>
      </w:pPr>
      <w:r w:rsidRPr="7BFB3FC4" w:rsidR="7BFB3FC4">
        <w:rPr>
          <w:rFonts w:ascii="Calibri" w:hAnsi="Calibri" w:eastAsia="Calibri" w:cs="Calibri"/>
          <w:noProof w:val="0"/>
          <w:sz w:val="22"/>
          <w:szCs w:val="22"/>
          <w:lang w:val="en-GB"/>
        </w:rPr>
        <w:t>M&amp;S CEO Mark Bolland said campaigns such as its “Fairy” festive push and the “Only M&amp;S” initiative, which created one unified brand idea, has been extremely well received, boosting brand appreciation.</w:t>
      </w:r>
    </w:p>
    <w:p w:rsidR="441ADFCA" w:rsidP="7BFB3FC4" w:rsidRDefault="441ADFCA" w14:paraId="3E1ED026" w14:textId="7FF097C3">
      <w:pPr>
        <w:pStyle w:val="Normal"/>
        <w:rPr>
          <w:sz w:val="22"/>
          <w:szCs w:val="22"/>
        </w:rPr>
      </w:pPr>
      <w:r w:rsidRPr="7BFB3FC4" w:rsidR="7BFB3FC4">
        <w:rPr>
          <w:rFonts w:ascii="Calibri" w:hAnsi="Calibri" w:eastAsia="Calibri" w:cs="Calibri"/>
          <w:noProof w:val="0"/>
          <w:sz w:val="22"/>
          <w:szCs w:val="22"/>
          <w:lang w:val="en-GB"/>
        </w:rPr>
        <w:t>“It’s about changing people’s minds</w:t>
      </w:r>
      <w:r w:rsidRPr="7BFB3FC4" w:rsidR="7BFB3FC4">
        <w:rPr>
          <w:rFonts w:ascii="Calibri" w:hAnsi="Calibri" w:eastAsia="Calibri" w:cs="Calibri"/>
          <w:noProof w:val="0"/>
          <w:sz w:val="22"/>
          <w:szCs w:val="22"/>
          <w:lang w:val="en-GB"/>
        </w:rPr>
        <w:t>,</w:t>
      </w:r>
      <w:r w:rsidRPr="7BFB3FC4" w:rsidR="7BFB3FC4">
        <w:rPr>
          <w:rFonts w:ascii="Calibri" w:hAnsi="Calibri" w:eastAsia="Calibri" w:cs="Calibri"/>
          <w:noProof w:val="0"/>
          <w:sz w:val="22"/>
          <w:szCs w:val="22"/>
          <w:lang w:val="en-GB"/>
        </w:rPr>
        <w:t xml:space="preserve"> but they are taking a more appreciative stance. There’s no direct line there yet but brand building is going in the right direction…. It’s a journey</w:t>
      </w:r>
      <w:proofErr w:type="gramStart"/>
      <w:r w:rsidRPr="7BFB3FC4" w:rsidR="7BFB3FC4">
        <w:rPr>
          <w:rFonts w:ascii="Calibri" w:hAnsi="Calibri" w:eastAsia="Calibri" w:cs="Calibri"/>
          <w:noProof w:val="0"/>
          <w:sz w:val="22"/>
          <w:szCs w:val="22"/>
          <w:lang w:val="en-GB"/>
        </w:rPr>
        <w:t>,”</w:t>
      </w:r>
      <w:r w:rsidRPr="7BFB3FC4" w:rsidR="7BFB3FC4">
        <w:rPr>
          <w:sz w:val="22"/>
          <w:szCs w:val="22"/>
        </w:rPr>
        <w:t xml:space="preserve"> </w:t>
      </w:r>
      <w:r w:rsidRPr="7BFB3FC4" w:rsidR="7BFB3FC4">
        <w:rPr>
          <w:rFonts w:ascii="Calibri" w:hAnsi="Calibri" w:eastAsia="Calibri" w:cs="Calibri"/>
          <w:b w:val="1"/>
          <w:bCs w:val="1"/>
          <w:i w:val="0"/>
          <w:iCs w:val="0"/>
          <w:noProof w:val="0"/>
          <w:color w:val="666666"/>
          <w:sz w:val="22"/>
          <w:szCs w:val="22"/>
          <w:lang w:val="en-GB"/>
        </w:rPr>
        <w:t xml:space="preserve"> </w:t>
      </w:r>
      <w:r w:rsidRPr="7BFB3FC4" w:rsidR="7BFB3FC4">
        <w:rPr>
          <w:rFonts w:ascii="Calibri" w:hAnsi="Calibri" w:eastAsia="Calibri" w:cs="Calibri"/>
          <w:b w:val="0"/>
          <w:bCs w:val="0"/>
          <w:i w:val="0"/>
          <w:iCs w:val="0"/>
          <w:noProof w:val="0"/>
          <w:color w:val="000000" w:themeColor="text1" w:themeTint="FF" w:themeShade="FF"/>
          <w:sz w:val="22"/>
          <w:szCs w:val="22"/>
          <w:lang w:val="en-GB"/>
        </w:rPr>
        <w:t>(</w:t>
      </w:r>
      <w:proofErr w:type="gramEnd"/>
      <w:r w:rsidRPr="7BFB3FC4" w:rsidR="7BFB3FC4">
        <w:rPr>
          <w:rFonts w:ascii="Calibri" w:hAnsi="Calibri" w:eastAsia="Calibri" w:cs="Calibri"/>
          <w:b w:val="0"/>
          <w:bCs w:val="0"/>
          <w:i w:val="0"/>
          <w:iCs w:val="0"/>
          <w:noProof w:val="0"/>
          <w:color w:val="000000" w:themeColor="text1" w:themeTint="FF" w:themeShade="FF"/>
          <w:sz w:val="22"/>
          <w:szCs w:val="22"/>
          <w:lang w:val="en-GB"/>
        </w:rPr>
        <w:t>Vizard, 2019)</w:t>
      </w:r>
    </w:p>
    <w:p w:rsidR="441ADFCA" w:rsidP="7BFB3FC4" w:rsidRDefault="441ADFCA" w14:paraId="6735CAE3" w14:textId="04D06DE8">
      <w:pPr>
        <w:pStyle w:val="Normal"/>
        <w:rPr>
          <w:rFonts w:ascii="Calibri" w:hAnsi="Calibri" w:eastAsia="Calibri" w:cs="Calibri"/>
          <w:noProof w:val="0"/>
          <w:sz w:val="22"/>
          <w:szCs w:val="22"/>
          <w:lang w:val="en-GB"/>
        </w:rPr>
      </w:pPr>
      <w:r w:rsidRPr="7BFB3FC4" w:rsidR="7BFB3FC4">
        <w:rPr>
          <w:rFonts w:ascii="Calibri" w:hAnsi="Calibri" w:eastAsia="Calibri" w:cs="Calibri"/>
          <w:noProof w:val="0"/>
          <w:sz w:val="22"/>
          <w:szCs w:val="22"/>
          <w:lang w:val="en-GB"/>
        </w:rPr>
        <w:t xml:space="preserve">numerous individuals see Marks and </w:t>
      </w:r>
      <w:proofErr w:type="spellStart"/>
      <w:r w:rsidRPr="7BFB3FC4" w:rsidR="7BFB3FC4">
        <w:rPr>
          <w:rFonts w:ascii="Calibri" w:hAnsi="Calibri" w:eastAsia="Calibri" w:cs="Calibri"/>
          <w:noProof w:val="0"/>
          <w:sz w:val="22"/>
          <w:szCs w:val="22"/>
          <w:lang w:val="en-GB"/>
        </w:rPr>
        <w:t>S</w:t>
      </w:r>
      <w:r w:rsidRPr="7BFB3FC4" w:rsidR="7BFB3FC4">
        <w:rPr>
          <w:rFonts w:ascii="Calibri" w:hAnsi="Calibri" w:eastAsia="Calibri" w:cs="Calibri"/>
          <w:noProof w:val="0"/>
          <w:sz w:val="22"/>
          <w:szCs w:val="22"/>
          <w:lang w:val="en-GB"/>
        </w:rPr>
        <w:t>pencers</w:t>
      </w:r>
      <w:proofErr w:type="spellEnd"/>
      <w:r w:rsidRPr="7BFB3FC4" w:rsidR="7BFB3FC4">
        <w:rPr>
          <w:rFonts w:ascii="Calibri" w:hAnsi="Calibri" w:eastAsia="Calibri" w:cs="Calibri"/>
          <w:noProof w:val="0"/>
          <w:sz w:val="22"/>
          <w:szCs w:val="22"/>
          <w:lang w:val="en-GB"/>
        </w:rPr>
        <w:t xml:space="preserve"> as the rich keeps an eye on shop their motto says "simple foods" and that is actually what is gotten, straightforward nourishments at moderate costs, ,however in undeniable reality the nature of its items are extraordinary, and the expense are reasonable, and now they likewise have a sparkles point assortment card which empowers the customer also gather focuses as an end-result of month to month limits on different things, and they additionally use clear pay, which is an on line shopping application that permits your shopping also be done on line, and afterward make 4 littler regularly scheduled instalments for your great, they likewise bolsters </w:t>
      </w:r>
      <w:r w:rsidRPr="7BFB3FC4" w:rsidR="7BFB3FC4">
        <w:rPr>
          <w:rFonts w:ascii="Calibri" w:hAnsi="Calibri" w:eastAsia="Calibri" w:cs="Calibri"/>
          <w:noProof w:val="0"/>
          <w:sz w:val="22"/>
          <w:szCs w:val="22"/>
          <w:lang w:val="en-GB"/>
        </w:rPr>
        <w:t>neighbo</w:t>
      </w:r>
      <w:r w:rsidRPr="7BFB3FC4" w:rsidR="7BFB3FC4">
        <w:rPr>
          <w:rFonts w:ascii="Calibri" w:hAnsi="Calibri" w:eastAsia="Calibri" w:cs="Calibri"/>
          <w:noProof w:val="0"/>
          <w:sz w:val="22"/>
          <w:szCs w:val="22"/>
          <w:lang w:val="en-GB"/>
        </w:rPr>
        <w:t>u</w:t>
      </w:r>
      <w:r w:rsidRPr="7BFB3FC4" w:rsidR="7BFB3FC4">
        <w:rPr>
          <w:rFonts w:ascii="Calibri" w:hAnsi="Calibri" w:eastAsia="Calibri" w:cs="Calibri"/>
          <w:noProof w:val="0"/>
          <w:sz w:val="22"/>
          <w:szCs w:val="22"/>
          <w:lang w:val="en-GB"/>
        </w:rPr>
        <w:t>rhood</w:t>
      </w:r>
      <w:r w:rsidRPr="7BFB3FC4" w:rsidR="7BFB3FC4">
        <w:rPr>
          <w:rFonts w:ascii="Calibri" w:hAnsi="Calibri" w:eastAsia="Calibri" w:cs="Calibri"/>
          <w:noProof w:val="0"/>
          <w:sz w:val="22"/>
          <w:szCs w:val="22"/>
          <w:lang w:val="en-GB"/>
        </w:rPr>
        <w:t xml:space="preserve"> foundations in the nearby network and in the nation across the country</w:t>
      </w:r>
      <w:r w:rsidRPr="7BFB3FC4" w:rsidR="7BFB3FC4">
        <w:rPr>
          <w:rFonts w:ascii="Calibri" w:hAnsi="Calibri" w:eastAsia="Calibri" w:cs="Calibri"/>
          <w:noProof w:val="0"/>
          <w:sz w:val="22"/>
          <w:szCs w:val="22"/>
          <w:lang w:val="en-GB"/>
        </w:rPr>
        <w:t>.</w:t>
      </w:r>
    </w:p>
    <w:p w:rsidR="7BFB3FC4" w:rsidP="7BFB3FC4" w:rsidRDefault="7BFB3FC4" w14:paraId="379DD976" w14:textId="61904B3A">
      <w:pPr>
        <w:pStyle w:val="Normal"/>
        <w:rPr>
          <w:rFonts w:ascii="Calibri" w:hAnsi="Calibri" w:eastAsia="Calibri" w:cs="Calibri"/>
          <w:noProof w:val="0"/>
          <w:sz w:val="22"/>
          <w:szCs w:val="22"/>
          <w:lang w:val="en-GB"/>
        </w:rPr>
      </w:pPr>
      <w:r w:rsidRPr="7BFB3FC4" w:rsidR="7BFB3FC4">
        <w:rPr>
          <w:rFonts w:ascii="Calibri" w:hAnsi="Calibri" w:eastAsia="Calibri" w:cs="Calibri"/>
          <w:noProof w:val="0"/>
          <w:sz w:val="22"/>
          <w:szCs w:val="22"/>
          <w:lang w:val="en-GB"/>
        </w:rPr>
        <w:t xml:space="preserve">Marks and Spencers not only sell grocery, house hold and clothing items, it also offers much more, banking, loans credit cards, insurances, </w:t>
      </w:r>
    </w:p>
    <w:p w:rsidR="00E2426D" w:rsidP="00D0179F" w:rsidRDefault="00E2426D" w14:paraId="7EB9741E" w14:textId="77777777">
      <w:pPr>
        <w:rPr>
          <w:sz w:val="24"/>
          <w:szCs w:val="24"/>
        </w:rPr>
      </w:pPr>
    </w:p>
    <w:p w:rsidR="00E2426D" w:rsidP="00D0179F" w:rsidRDefault="00E2426D" w14:paraId="2BA8AF8A" w14:textId="77777777">
      <w:pPr>
        <w:rPr>
          <w:sz w:val="24"/>
          <w:szCs w:val="24"/>
        </w:rPr>
      </w:pPr>
    </w:p>
    <w:p w:rsidR="00E2426D" w:rsidP="00D0179F" w:rsidRDefault="00E2426D" w14:paraId="016318BA" w14:textId="77777777">
      <w:pPr>
        <w:rPr>
          <w:sz w:val="24"/>
          <w:szCs w:val="24"/>
        </w:rPr>
      </w:pPr>
    </w:p>
    <w:p w:rsidR="00E2426D" w:rsidP="00D0179F" w:rsidRDefault="00E2426D" w14:paraId="51B85802" w14:textId="77777777">
      <w:pPr>
        <w:rPr>
          <w:sz w:val="24"/>
          <w:szCs w:val="24"/>
        </w:rPr>
      </w:pPr>
    </w:p>
    <w:p w:rsidR="00E2426D" w:rsidP="00D0179F" w:rsidRDefault="00E2426D" w14:paraId="281526A9" w14:textId="77777777">
      <w:pPr>
        <w:rPr>
          <w:sz w:val="24"/>
          <w:szCs w:val="24"/>
        </w:rPr>
      </w:pPr>
    </w:p>
    <w:p w:rsidR="00E2426D" w:rsidP="00D0179F" w:rsidRDefault="00E2426D" w14:paraId="4E78EFD8" w14:textId="77777777">
      <w:pPr>
        <w:rPr>
          <w:sz w:val="24"/>
          <w:szCs w:val="24"/>
        </w:rPr>
      </w:pPr>
      <w:r w:rsidRPr="7BFB3FC4" w:rsidR="7BFB3FC4">
        <w:rPr>
          <w:sz w:val="24"/>
          <w:szCs w:val="24"/>
        </w:rPr>
        <w:t>Organisational context</w:t>
      </w:r>
    </w:p>
    <w:p w:rsidR="7BFB3FC4" w:rsidP="7BFB3FC4" w:rsidRDefault="7BFB3FC4" w14:paraId="267DC400" w14:textId="6FA8C87C">
      <w:pPr>
        <w:pStyle w:val="Normal"/>
      </w:pPr>
      <w:r w:rsidRPr="7BFB3FC4" w:rsidR="7BFB3FC4">
        <w:rPr>
          <w:rFonts w:ascii="Calibri" w:hAnsi="Calibri" w:eastAsia="Calibri" w:cs="Calibri"/>
          <w:noProof w:val="0"/>
          <w:sz w:val="24"/>
          <w:szCs w:val="24"/>
          <w:lang w:val="en-GB"/>
        </w:rPr>
        <w:t>The account work assumes a basic job at Marks and Spencer in reducing expenses and wiping out pointless use. The whole worth chain was inspected to figure out where and how expenses could be cut. Subsequently, the organization had the option to lessen costs, give better costs to the clients and improve its general gainfulness. Eventually, the investors remain to pick up the most from the activities made as far as amplification of investor riches.</w:t>
      </w:r>
    </w:p>
    <w:p w:rsidR="7BFB3FC4" w:rsidP="7BFB3FC4" w:rsidRDefault="7BFB3FC4" w14:paraId="058BAD72" w14:textId="40019A5A">
      <w:pPr>
        <w:pStyle w:val="Normal"/>
      </w:pPr>
      <w:r w:rsidRPr="7BFB3FC4" w:rsidR="7BFB3FC4">
        <w:rPr>
          <w:rFonts w:ascii="Calibri" w:hAnsi="Calibri" w:eastAsia="Calibri" w:cs="Calibri"/>
          <w:noProof w:val="0"/>
          <w:sz w:val="24"/>
          <w:szCs w:val="24"/>
          <w:lang w:val="en-GB"/>
        </w:rPr>
        <w:t>To pull in new clients and hold existing clients at Marks and Spencer, the showcasing capacity fundamentally analysed the reason for declining deals. The primary driver negative client impression of its principle client base – ladies matured somewhere in the range of 35 and 55 that the garments sold at Marks and Spencer were unfashionable and even frump. In this way, the promoting capacity chose to separate the since quite a while ago appreciated St Michael's image into various classifications to provide food for various client needs</w:t>
      </w:r>
      <w:r w:rsidRPr="7BFB3FC4" w:rsidR="7BFB3FC4">
        <w:rPr>
          <w:rFonts w:ascii="Calibri" w:hAnsi="Calibri" w:eastAsia="Calibri" w:cs="Calibri"/>
          <w:b w:val="0"/>
          <w:bCs w:val="0"/>
          <w:i w:val="0"/>
          <w:iCs w:val="0"/>
          <w:noProof w:val="0"/>
          <w:color w:val="000000" w:themeColor="text1" w:themeTint="FF" w:themeShade="FF"/>
          <w:sz w:val="19"/>
          <w:szCs w:val="19"/>
          <w:lang w:val="en-GB"/>
        </w:rPr>
        <w:t xml:space="preserve"> </w:t>
      </w:r>
      <w:r w:rsidRPr="7BFB3FC4" w:rsidR="7BFB3FC4">
        <w:rPr>
          <w:rFonts w:ascii="Calibri" w:hAnsi="Calibri" w:eastAsia="Calibri" w:cs="Calibri"/>
          <w:b w:val="0"/>
          <w:bCs w:val="0"/>
          <w:i w:val="0"/>
          <w:iCs w:val="0"/>
          <w:noProof w:val="0"/>
          <w:color w:val="000000" w:themeColor="text1" w:themeTint="FF" w:themeShade="FF"/>
          <w:sz w:val="22"/>
          <w:szCs w:val="22"/>
          <w:lang w:val="en-GB"/>
        </w:rPr>
        <w:t xml:space="preserve">(UKEssays.com, 2019) </w:t>
      </w:r>
    </w:p>
    <w:p w:rsidR="7BFB3FC4" w:rsidP="7BFB3FC4" w:rsidRDefault="7BFB3FC4" w14:paraId="72764BC7" w14:textId="61EF3298">
      <w:pPr>
        <w:pStyle w:val="Normal"/>
      </w:pPr>
      <w:r w:rsidRPr="7BFB3FC4" w:rsidR="7BFB3FC4">
        <w:rPr>
          <w:rFonts w:ascii="Calibri" w:hAnsi="Calibri" w:eastAsia="Calibri" w:cs="Calibri"/>
          <w:noProof w:val="0"/>
          <w:sz w:val="24"/>
          <w:szCs w:val="24"/>
          <w:lang w:val="en-GB"/>
        </w:rPr>
        <w:t xml:space="preserve">M&amp;S now offer a card called sparkles, that when utilized it gathers point and once enacted has some sensible offers like cash off the following acquisition of different products, </w:t>
      </w:r>
      <w:r w:rsidRPr="7BFB3FC4" w:rsidR="7BFB3FC4">
        <w:rPr>
          <w:rFonts w:ascii="Calibri" w:hAnsi="Calibri" w:eastAsia="Calibri" w:cs="Calibri"/>
          <w:noProof w:val="0"/>
          <w:sz w:val="24"/>
          <w:szCs w:val="24"/>
          <w:lang w:val="en-GB"/>
        </w:rPr>
        <w:t>as well</w:t>
      </w:r>
      <w:r w:rsidRPr="7BFB3FC4" w:rsidR="7BFB3FC4">
        <w:rPr>
          <w:rFonts w:ascii="Calibri" w:hAnsi="Calibri" w:eastAsia="Calibri" w:cs="Calibri"/>
          <w:noProof w:val="0"/>
          <w:sz w:val="24"/>
          <w:szCs w:val="24"/>
          <w:lang w:val="en-GB"/>
        </w:rPr>
        <w:t xml:space="preserve"> as the snap and gather form of shopping which demonstrates valuable for some clients, and its online shop is similarly as well known,</w:t>
      </w:r>
    </w:p>
    <w:p w:rsidR="00E2426D" w:rsidP="00D0179F" w:rsidRDefault="00E2426D" w14:paraId="4FF564F3" w14:textId="77777777">
      <w:pPr>
        <w:rPr>
          <w:sz w:val="24"/>
          <w:szCs w:val="24"/>
        </w:rPr>
      </w:pPr>
    </w:p>
    <w:p w:rsidR="00E2426D" w:rsidP="00D0179F" w:rsidRDefault="00E2426D" w14:paraId="142EAE99" w14:textId="77777777">
      <w:pPr>
        <w:rPr>
          <w:sz w:val="24"/>
          <w:szCs w:val="24"/>
        </w:rPr>
      </w:pPr>
    </w:p>
    <w:p w:rsidR="00E2426D" w:rsidP="00D0179F" w:rsidRDefault="00E2426D" w14:paraId="5DECE1C5" w14:textId="77777777">
      <w:pPr>
        <w:rPr>
          <w:sz w:val="24"/>
          <w:szCs w:val="24"/>
        </w:rPr>
      </w:pPr>
    </w:p>
    <w:p w:rsidR="00E2426D" w:rsidP="00D0179F" w:rsidRDefault="00E2426D" w14:paraId="639E39A0" w14:textId="77777777">
      <w:pPr>
        <w:rPr>
          <w:sz w:val="24"/>
          <w:szCs w:val="24"/>
        </w:rPr>
      </w:pPr>
    </w:p>
    <w:p w:rsidR="00E2426D" w:rsidP="00D0179F" w:rsidRDefault="00E2426D" w14:paraId="4815A104" w14:textId="77777777">
      <w:pPr>
        <w:rPr>
          <w:sz w:val="24"/>
          <w:szCs w:val="24"/>
        </w:rPr>
      </w:pPr>
      <w:r w:rsidRPr="7BFB3FC4" w:rsidR="7BFB3FC4">
        <w:rPr>
          <w:sz w:val="24"/>
          <w:szCs w:val="24"/>
        </w:rPr>
        <w:t xml:space="preserve"> Conclusion</w:t>
      </w:r>
    </w:p>
    <w:p w:rsidR="7BFB3FC4" w:rsidP="7BFB3FC4" w:rsidRDefault="7BFB3FC4" w14:paraId="604C0848" w14:textId="01867010">
      <w:pPr>
        <w:pStyle w:val="Normal"/>
        <w:rPr>
          <w:rFonts w:ascii="Calibri" w:hAnsi="Calibri" w:eastAsia="Calibri" w:cs="Calibri"/>
          <w:noProof w:val="0"/>
          <w:sz w:val="24"/>
          <w:szCs w:val="24"/>
          <w:lang w:val="en-GB"/>
        </w:rPr>
      </w:pPr>
      <w:r w:rsidRPr="7BFB3FC4" w:rsidR="7BFB3FC4">
        <w:rPr>
          <w:rFonts w:ascii="Calibri" w:hAnsi="Calibri" w:eastAsia="Calibri" w:cs="Calibri"/>
          <w:noProof w:val="0"/>
          <w:sz w:val="24"/>
          <w:szCs w:val="24"/>
          <w:lang w:val="en-GB"/>
        </w:rPr>
        <w:t xml:space="preserve">Marks and Spencer are an organization with a long history of progress and success. To beat its present troubles, it must draw on its qualities, defeat its shortcomings and patch up its procedure to remain significant and focused. too proceed with extraordinary achievement M&amp;S need also proceed to pursue its administration style with incredible faith in the shoppers that buy their merchandise as well as the staff that work for them, despite the fact that they have set principles, rules and methodology also pursue, Maslow's hypothesis of necessities appears to be too be the manner by which the administration approach the business, putting the staffs needs as a need, with steady preparing plans, seeing also people groups individual life's, convictions and religions, permitting standard breaks, amiable long stretches of work and extraordinary paces of pay is only an or more to the organization, customary gatherings with staff and the executives permit </w:t>
      </w:r>
      <w:r w:rsidRPr="7BFB3FC4" w:rsidR="7BFB3FC4">
        <w:rPr>
          <w:rFonts w:ascii="Calibri" w:hAnsi="Calibri" w:eastAsia="Calibri" w:cs="Calibri"/>
          <w:noProof w:val="0"/>
          <w:sz w:val="24"/>
          <w:szCs w:val="24"/>
          <w:lang w:val="en-GB"/>
        </w:rPr>
        <w:t>discussion's</w:t>
      </w:r>
      <w:r w:rsidRPr="7BFB3FC4" w:rsidR="7BFB3FC4">
        <w:rPr>
          <w:rFonts w:ascii="Calibri" w:hAnsi="Calibri" w:eastAsia="Calibri" w:cs="Calibri"/>
          <w:noProof w:val="0"/>
          <w:sz w:val="24"/>
          <w:szCs w:val="24"/>
          <w:lang w:val="en-GB"/>
        </w:rPr>
        <w:t xml:space="preserve"> and input exhortation which is important also observe the eventual fate of the organization  is kept alive and is thriving. </w:t>
      </w:r>
    </w:p>
    <w:p w:rsidR="7BFB3FC4" w:rsidP="7BFB3FC4" w:rsidRDefault="7BFB3FC4" w14:paraId="69456D34" w14:textId="749209E5">
      <w:pPr>
        <w:pStyle w:val="Normal"/>
        <w:rPr>
          <w:rFonts w:ascii="Calibri" w:hAnsi="Calibri" w:eastAsia="Calibri" w:cs="Calibri"/>
          <w:b w:val="0"/>
          <w:bCs w:val="0"/>
          <w:i w:val="0"/>
          <w:iCs w:val="0"/>
          <w:noProof w:val="0"/>
          <w:color w:val="000000" w:themeColor="text1" w:themeTint="FF" w:themeShade="FF"/>
          <w:sz w:val="19"/>
          <w:szCs w:val="19"/>
          <w:lang w:val="en-GB"/>
        </w:rPr>
      </w:pPr>
      <w:r w:rsidRPr="7BFB3FC4" w:rsidR="7BFB3FC4">
        <w:rPr>
          <w:rFonts w:ascii="Calibri" w:hAnsi="Calibri" w:eastAsia="Calibri" w:cs="Calibri"/>
          <w:noProof w:val="0"/>
          <w:sz w:val="24"/>
          <w:szCs w:val="24"/>
          <w:lang w:val="en-GB"/>
        </w:rPr>
        <w:t>In contrast with other UK brands, Marks and Spencer positions exceptionally with regards to buyer observation. A 2015 study found that 37 percent of customers imagine that the organization merits a five-star rating for client care and 67 percent would give a similar appraisal for the item quality. In 2018, the organization was additionally evaluated as the eighth driving brand over all enterprises,</w:t>
      </w:r>
      <w:r w:rsidRPr="7BFB3FC4" w:rsidR="7BFB3FC4">
        <w:rPr>
          <w:rFonts w:ascii="Calibri" w:hAnsi="Calibri" w:eastAsia="Calibri" w:cs="Calibri"/>
          <w:b w:val="0"/>
          <w:bCs w:val="0"/>
          <w:i w:val="0"/>
          <w:iCs w:val="0"/>
          <w:noProof w:val="0"/>
          <w:color w:val="000000" w:themeColor="text1" w:themeTint="FF" w:themeShade="FF"/>
          <w:sz w:val="19"/>
          <w:szCs w:val="19"/>
          <w:lang w:val="en-GB"/>
        </w:rPr>
        <w:t xml:space="preserve"> (</w:t>
      </w:r>
      <w:proofErr w:type="spellStart"/>
      <w:r w:rsidRPr="7BFB3FC4" w:rsidR="7BFB3FC4">
        <w:rPr>
          <w:rFonts w:ascii="Calibri" w:hAnsi="Calibri" w:eastAsia="Calibri" w:cs="Calibri"/>
          <w:b w:val="0"/>
          <w:bCs w:val="0"/>
          <w:i w:val="0"/>
          <w:iCs w:val="0"/>
          <w:noProof w:val="0"/>
          <w:color w:val="000000" w:themeColor="text1" w:themeTint="FF" w:themeShade="FF"/>
          <w:sz w:val="19"/>
          <w:szCs w:val="19"/>
          <w:lang w:val="en-GB"/>
        </w:rPr>
        <w:t>sabanoglu</w:t>
      </w:r>
      <w:proofErr w:type="spellEnd"/>
      <w:r w:rsidRPr="7BFB3FC4" w:rsidR="7BFB3FC4">
        <w:rPr>
          <w:rFonts w:ascii="Calibri" w:hAnsi="Calibri" w:eastAsia="Calibri" w:cs="Calibri"/>
          <w:b w:val="0"/>
          <w:bCs w:val="0"/>
          <w:i w:val="0"/>
          <w:iCs w:val="0"/>
          <w:noProof w:val="0"/>
          <w:color w:val="000000" w:themeColor="text1" w:themeTint="FF" w:themeShade="FF"/>
          <w:sz w:val="19"/>
          <w:szCs w:val="19"/>
          <w:lang w:val="en-GB"/>
        </w:rPr>
        <w:t>, 2019)</w:t>
      </w:r>
    </w:p>
    <w:p w:rsidR="7BFB3FC4" w:rsidP="7BFB3FC4" w:rsidRDefault="7BFB3FC4" w14:paraId="2A52A6F5" w14:textId="2F5E930C">
      <w:pPr>
        <w:pStyle w:val="Normal"/>
        <w:rPr>
          <w:rFonts w:ascii="Calibri" w:hAnsi="Calibri" w:eastAsia="Calibri" w:cs="Calibri"/>
          <w:b w:val="0"/>
          <w:bCs w:val="0"/>
          <w:i w:val="0"/>
          <w:iCs w:val="0"/>
          <w:noProof w:val="0"/>
          <w:color w:val="000000" w:themeColor="text1" w:themeTint="FF" w:themeShade="FF"/>
          <w:sz w:val="19"/>
          <w:szCs w:val="19"/>
          <w:lang w:val="en-GB"/>
        </w:rPr>
      </w:pPr>
    </w:p>
    <w:p w:rsidR="7BFB3FC4" w:rsidP="7BFB3FC4" w:rsidRDefault="7BFB3FC4" w14:paraId="03A9C08C" w14:textId="503F6150">
      <w:pPr>
        <w:pStyle w:val="Normal"/>
      </w:pPr>
      <w:r w:rsidRPr="7BFB3FC4" w:rsidR="7BFB3FC4">
        <w:rPr>
          <w:rFonts w:ascii="Calibri" w:hAnsi="Calibri" w:eastAsia="Calibri" w:cs="Calibri"/>
          <w:noProof w:val="0"/>
          <w:sz w:val="24"/>
          <w:szCs w:val="24"/>
          <w:lang w:val="en-GB"/>
        </w:rPr>
        <w:t xml:space="preserve">M&amp;S is a computerized first, client fixated retailer known for its M&amp;S possess brand model, which conveys top quality nourishment, apparel, home items and money related administrations. their yearly turnover is £10 </w:t>
      </w:r>
      <w:proofErr w:type="gramStart"/>
      <w:r w:rsidRPr="7BFB3FC4" w:rsidR="7BFB3FC4">
        <w:rPr>
          <w:rFonts w:ascii="Calibri" w:hAnsi="Calibri" w:eastAsia="Calibri" w:cs="Calibri"/>
          <w:noProof w:val="0"/>
          <w:sz w:val="24"/>
          <w:szCs w:val="24"/>
          <w:lang w:val="en-GB"/>
        </w:rPr>
        <w:t>billion</w:t>
      </w:r>
      <w:proofErr w:type="gramEnd"/>
      <w:r w:rsidRPr="7BFB3FC4" w:rsidR="7BFB3FC4">
        <w:rPr>
          <w:rFonts w:ascii="Calibri" w:hAnsi="Calibri" w:eastAsia="Calibri" w:cs="Calibri"/>
          <w:noProof w:val="0"/>
          <w:sz w:val="24"/>
          <w:szCs w:val="24"/>
          <w:lang w:val="en-GB"/>
        </w:rPr>
        <w:t xml:space="preserve"> and marks and spencer's have a nearness in somewhere in the range of 57 nations around the world. We utilize more than 80,000 associates who serve around 32 million individuals every week. What's more, we're always developing. Associating with its clients is at the core of the business – which is the reason they are cooperating with world-class innovation firms to help shape the retail experience of things to come.</w:t>
      </w:r>
      <w:r w:rsidRPr="7BFB3FC4" w:rsidR="7BFB3FC4">
        <w:rPr>
          <w:rFonts w:ascii="Calibri" w:hAnsi="Calibri" w:eastAsia="Calibri" w:cs="Calibri"/>
          <w:b w:val="0"/>
          <w:bCs w:val="0"/>
          <w:i w:val="0"/>
          <w:iCs w:val="0"/>
          <w:noProof w:val="0"/>
          <w:color w:val="000000" w:themeColor="text1" w:themeTint="FF" w:themeShade="FF"/>
          <w:sz w:val="19"/>
          <w:szCs w:val="19"/>
          <w:lang w:val="en-GB"/>
        </w:rPr>
        <w:t xml:space="preserve"> (Careers.marksandspencer.com, 2019)</w:t>
      </w:r>
    </w:p>
    <w:p w:rsidR="7BFB3FC4" w:rsidP="7BFB3FC4" w:rsidRDefault="7BFB3FC4" w14:paraId="42D9DD11" w14:textId="558FD057">
      <w:pPr>
        <w:pStyle w:val="Normal"/>
        <w:rPr>
          <w:rFonts w:ascii="Calibri" w:hAnsi="Calibri" w:eastAsia="Calibri" w:cs="Calibri"/>
          <w:noProof w:val="0"/>
          <w:sz w:val="24"/>
          <w:szCs w:val="24"/>
          <w:lang w:val="en-GB"/>
        </w:rPr>
      </w:pPr>
    </w:p>
    <w:p w:rsidR="7BFB3FC4" w:rsidP="7BFB3FC4" w:rsidRDefault="7BFB3FC4" w14:paraId="29DBC50E" w14:textId="75595367">
      <w:pPr>
        <w:pStyle w:val="Normal"/>
        <w:rPr>
          <w:rFonts w:ascii="Calibri" w:hAnsi="Calibri" w:eastAsia="Calibri" w:cs="Calibri"/>
          <w:noProof w:val="0"/>
          <w:sz w:val="24"/>
          <w:szCs w:val="24"/>
          <w:lang w:val="en-GB"/>
        </w:rPr>
      </w:pPr>
    </w:p>
    <w:p w:rsidR="7BFB3FC4" w:rsidP="7BFB3FC4" w:rsidRDefault="7BFB3FC4" w14:paraId="557C5BAD" w14:textId="72EA83C0">
      <w:pPr>
        <w:pStyle w:val="Normal"/>
        <w:rPr>
          <w:rFonts w:ascii="Calibri" w:hAnsi="Calibri" w:eastAsia="Calibri" w:cs="Calibri"/>
          <w:noProof w:val="0"/>
          <w:sz w:val="24"/>
          <w:szCs w:val="24"/>
          <w:lang w:val="en-GB"/>
        </w:rPr>
      </w:pPr>
    </w:p>
    <w:p w:rsidR="7BFB3FC4" w:rsidP="7BFB3FC4" w:rsidRDefault="7BFB3FC4" w14:paraId="09062B19" w14:textId="00AA07C4">
      <w:pPr>
        <w:pStyle w:val="Normal"/>
        <w:rPr>
          <w:rFonts w:ascii="Calibri" w:hAnsi="Calibri" w:eastAsia="Calibri" w:cs="Calibri"/>
          <w:noProof w:val="0"/>
          <w:sz w:val="24"/>
          <w:szCs w:val="24"/>
          <w:lang w:val="en-GB"/>
        </w:rPr>
      </w:pPr>
    </w:p>
    <w:p w:rsidR="00E2426D" w:rsidP="00D0179F" w:rsidRDefault="00E2426D" w14:paraId="1E6F38B6" w14:textId="77777777">
      <w:pPr>
        <w:rPr>
          <w:sz w:val="24"/>
          <w:szCs w:val="24"/>
        </w:rPr>
      </w:pPr>
    </w:p>
    <w:p w:rsidR="00E2426D" w:rsidP="00D0179F" w:rsidRDefault="00E2426D" w14:paraId="2BDF7184" w14:textId="77777777">
      <w:pPr>
        <w:rPr>
          <w:sz w:val="24"/>
          <w:szCs w:val="24"/>
        </w:rPr>
      </w:pPr>
    </w:p>
    <w:p w:rsidR="00E2426D" w:rsidP="00D0179F" w:rsidRDefault="00E2426D" w14:paraId="36129A4D" w14:textId="77777777">
      <w:pPr>
        <w:rPr>
          <w:sz w:val="24"/>
          <w:szCs w:val="24"/>
        </w:rPr>
      </w:pPr>
    </w:p>
    <w:p w:rsidR="00E2426D" w:rsidP="00D0179F" w:rsidRDefault="00E2426D" w14:paraId="02B646CB" w14:textId="77777777">
      <w:pPr>
        <w:rPr>
          <w:sz w:val="24"/>
          <w:szCs w:val="24"/>
        </w:rPr>
      </w:pPr>
    </w:p>
    <w:p w:rsidRPr="00E2426D" w:rsidR="00E2426D" w:rsidP="7BFB3FC4" w:rsidRDefault="307FAAA1" w14:paraId="25C68834" w14:textId="77777777">
      <w:pPr>
        <w:rPr>
          <w:sz w:val="24"/>
          <w:szCs w:val="24"/>
        </w:rPr>
      </w:pPr>
      <w:r w:rsidRPr="7BFB3FC4" w:rsidR="7BFB3FC4">
        <w:rPr>
          <w:sz w:val="24"/>
          <w:szCs w:val="24"/>
        </w:rPr>
        <w:t xml:space="preserve"> References </w:t>
      </w:r>
    </w:p>
    <w:p w:rsidR="7BFB3FC4" w:rsidP="7BFB3FC4" w:rsidRDefault="7BFB3FC4" w14:paraId="6EB5D609" w14:textId="0D78739F">
      <w:pPr>
        <w:pStyle w:val="Normal"/>
      </w:pPr>
      <w:r w:rsidRPr="7BFB3FC4" w:rsidR="7BFB3FC4">
        <w:rPr>
          <w:rFonts w:ascii="Calibri" w:hAnsi="Calibri" w:eastAsia="Calibri" w:cs="Calibri"/>
          <w:b w:val="0"/>
          <w:bCs w:val="0"/>
          <w:i w:val="0"/>
          <w:iCs w:val="0"/>
          <w:noProof w:val="0"/>
          <w:color w:val="000000" w:themeColor="text1" w:themeTint="FF" w:themeShade="FF"/>
          <w:sz w:val="19"/>
          <w:szCs w:val="19"/>
          <w:lang w:val="en-GB"/>
        </w:rPr>
        <w:t xml:space="preserve">Careers.marksandspencer.com. (2019). </w:t>
      </w:r>
      <w:r w:rsidRPr="7BFB3FC4" w:rsidR="7BFB3FC4">
        <w:rPr>
          <w:rFonts w:ascii="Calibri" w:hAnsi="Calibri" w:eastAsia="Calibri" w:cs="Calibri"/>
          <w:b w:val="0"/>
          <w:bCs w:val="0"/>
          <w:i w:val="1"/>
          <w:iCs w:val="1"/>
          <w:noProof w:val="0"/>
          <w:color w:val="000000" w:themeColor="text1" w:themeTint="FF" w:themeShade="FF"/>
          <w:sz w:val="19"/>
          <w:szCs w:val="19"/>
          <w:lang w:val="en-GB"/>
        </w:rPr>
        <w:t>Why work for us? | M&amp;S Careers</w:t>
      </w:r>
      <w:r w:rsidRPr="7BFB3FC4" w:rsidR="7BFB3FC4">
        <w:rPr>
          <w:rFonts w:ascii="Calibri" w:hAnsi="Calibri" w:eastAsia="Calibri" w:cs="Calibri"/>
          <w:b w:val="0"/>
          <w:bCs w:val="0"/>
          <w:i w:val="0"/>
          <w:iCs w:val="0"/>
          <w:noProof w:val="0"/>
          <w:color w:val="000000" w:themeColor="text1" w:themeTint="FF" w:themeShade="FF"/>
          <w:sz w:val="19"/>
          <w:szCs w:val="19"/>
          <w:lang w:val="en-GB"/>
        </w:rPr>
        <w:t>. [online] Available at: https://careers.marksandspencer.com/why-work-here [Accessed 22 Nov. 2019].</w:t>
      </w:r>
    </w:p>
    <w:p w:rsidR="7BFB3FC4" w:rsidP="7BFB3FC4" w:rsidRDefault="7BFB3FC4" w14:paraId="7677F472" w14:textId="7803D8CB">
      <w:pPr>
        <w:pStyle w:val="Normal"/>
      </w:pPr>
      <w:r w:rsidRPr="7BFB3FC4" w:rsidR="7BFB3FC4">
        <w:rPr>
          <w:rFonts w:ascii="Calibri" w:hAnsi="Calibri" w:eastAsia="Calibri" w:cs="Calibri"/>
          <w:b w:val="0"/>
          <w:bCs w:val="0"/>
          <w:i w:val="0"/>
          <w:iCs w:val="0"/>
          <w:noProof w:val="0"/>
          <w:color w:val="000000" w:themeColor="text1" w:themeTint="FF" w:themeShade="FF"/>
          <w:sz w:val="19"/>
          <w:szCs w:val="19"/>
          <w:lang w:val="en-GB"/>
        </w:rPr>
        <w:t xml:space="preserve">Careers.marksandspencer.com. (2019). </w:t>
      </w:r>
      <w:r w:rsidRPr="7BFB3FC4" w:rsidR="7BFB3FC4">
        <w:rPr>
          <w:rFonts w:ascii="Calibri" w:hAnsi="Calibri" w:eastAsia="Calibri" w:cs="Calibri"/>
          <w:b w:val="0"/>
          <w:bCs w:val="0"/>
          <w:i w:val="1"/>
          <w:iCs w:val="1"/>
          <w:noProof w:val="0"/>
          <w:color w:val="000000" w:themeColor="text1" w:themeTint="FF" w:themeShade="FF"/>
          <w:sz w:val="19"/>
          <w:szCs w:val="19"/>
          <w:lang w:val="en-GB"/>
        </w:rPr>
        <w:t>Rewards, Benefits and Training | M&amp;S Careers</w:t>
      </w:r>
      <w:r w:rsidRPr="7BFB3FC4" w:rsidR="7BFB3FC4">
        <w:rPr>
          <w:rFonts w:ascii="Calibri" w:hAnsi="Calibri" w:eastAsia="Calibri" w:cs="Calibri"/>
          <w:b w:val="0"/>
          <w:bCs w:val="0"/>
          <w:i w:val="0"/>
          <w:iCs w:val="0"/>
          <w:noProof w:val="0"/>
          <w:color w:val="000000" w:themeColor="text1" w:themeTint="FF" w:themeShade="FF"/>
          <w:sz w:val="19"/>
          <w:szCs w:val="19"/>
          <w:lang w:val="en-GB"/>
        </w:rPr>
        <w:t>. [online] Available at: https://careers.marksandspencer.com/why-work-here-old [Accessed 21 Nov. 2019].</w:t>
      </w:r>
    </w:p>
    <w:p w:rsidR="5F7F6020" w:rsidP="5F7F6020" w:rsidRDefault="5F7F6020" w14:paraId="40CB68D0" w14:textId="0E7706F2">
      <w:pPr>
        <w:pStyle w:val="Normal"/>
      </w:pPr>
      <w:proofErr w:type="spellStart"/>
      <w:r w:rsidRPr="7BFB3FC4" w:rsidR="7BFB3FC4">
        <w:rPr>
          <w:rFonts w:ascii="Calibri" w:hAnsi="Calibri" w:eastAsia="Calibri" w:cs="Calibri"/>
          <w:b w:val="0"/>
          <w:bCs w:val="0"/>
          <w:i w:val="0"/>
          <w:iCs w:val="0"/>
          <w:noProof w:val="0"/>
          <w:color w:val="000000" w:themeColor="text1" w:themeTint="FF" w:themeShade="FF"/>
          <w:sz w:val="19"/>
          <w:szCs w:val="19"/>
          <w:lang w:val="en-GB"/>
        </w:rPr>
        <w:t>davey</w:t>
      </w:r>
      <w:proofErr w:type="spellEnd"/>
      <w:r w:rsidRPr="7BFB3FC4" w:rsidR="7BFB3FC4">
        <w:rPr>
          <w:rFonts w:ascii="Calibri" w:hAnsi="Calibri" w:eastAsia="Calibri" w:cs="Calibri"/>
          <w:b w:val="0"/>
          <w:bCs w:val="0"/>
          <w:i w:val="0"/>
          <w:iCs w:val="0"/>
          <w:noProof w:val="0"/>
          <w:color w:val="000000" w:themeColor="text1" w:themeTint="FF" w:themeShade="FF"/>
          <w:sz w:val="19"/>
          <w:szCs w:val="19"/>
          <w:lang w:val="en-GB"/>
        </w:rPr>
        <w:t xml:space="preserve">, j. (2019). </w:t>
      </w:r>
      <w:r w:rsidRPr="7BFB3FC4" w:rsidR="7BFB3FC4">
        <w:rPr>
          <w:rFonts w:ascii="Calibri" w:hAnsi="Calibri" w:eastAsia="Calibri" w:cs="Calibri"/>
          <w:b w:val="0"/>
          <w:bCs w:val="0"/>
          <w:i w:val="1"/>
          <w:iCs w:val="1"/>
          <w:noProof w:val="0"/>
          <w:color w:val="000000" w:themeColor="text1" w:themeTint="FF" w:themeShade="FF"/>
          <w:sz w:val="19"/>
          <w:szCs w:val="19"/>
          <w:lang w:val="en-GB"/>
        </w:rPr>
        <w:t>New Marks &amp; Spencer boss simplifies management structure</w:t>
      </w:r>
      <w:r w:rsidRPr="7BFB3FC4" w:rsidR="7BFB3FC4">
        <w:rPr>
          <w:rFonts w:ascii="Calibri" w:hAnsi="Calibri" w:eastAsia="Calibri" w:cs="Calibri"/>
          <w:b w:val="0"/>
          <w:bCs w:val="0"/>
          <w:i w:val="0"/>
          <w:iCs w:val="0"/>
          <w:noProof w:val="0"/>
          <w:color w:val="000000" w:themeColor="text1" w:themeTint="FF" w:themeShade="FF"/>
          <w:sz w:val="19"/>
          <w:szCs w:val="19"/>
          <w:lang w:val="en-GB"/>
        </w:rPr>
        <w:t>. [online] U.K. Available at: https://uk.reuters.com/article/uk-marks-spencr-grp-management/new-marks-spencer-boss-simplifies-management-structure-idUKKCN0Y31NG [Accessed 20 Nov. 2019].</w:t>
      </w:r>
    </w:p>
    <w:p w:rsidR="7BFB3FC4" w:rsidP="7BFB3FC4" w:rsidRDefault="7BFB3FC4" w14:paraId="1A0710C9" w14:textId="05F03C49">
      <w:pPr>
        <w:pStyle w:val="Normal"/>
      </w:pPr>
      <w:r w:rsidRPr="7BFB3FC4" w:rsidR="7BFB3FC4">
        <w:rPr>
          <w:rFonts w:ascii="Calibri" w:hAnsi="Calibri" w:eastAsia="Calibri" w:cs="Calibri"/>
          <w:b w:val="0"/>
          <w:bCs w:val="0"/>
          <w:i w:val="0"/>
          <w:iCs w:val="0"/>
          <w:noProof w:val="0"/>
          <w:color w:val="000000" w:themeColor="text1" w:themeTint="FF" w:themeShade="FF"/>
          <w:sz w:val="19"/>
          <w:szCs w:val="19"/>
          <w:lang w:val="en-GB"/>
        </w:rPr>
        <w:t xml:space="preserve">History. (2019). </w:t>
      </w:r>
      <w:r w:rsidRPr="7BFB3FC4" w:rsidR="7BFB3FC4">
        <w:rPr>
          <w:rFonts w:ascii="Calibri" w:hAnsi="Calibri" w:eastAsia="Calibri" w:cs="Calibri"/>
          <w:b w:val="0"/>
          <w:bCs w:val="0"/>
          <w:i w:val="1"/>
          <w:iCs w:val="1"/>
          <w:noProof w:val="0"/>
          <w:color w:val="000000" w:themeColor="text1" w:themeTint="FF" w:themeShade="FF"/>
          <w:sz w:val="19"/>
          <w:szCs w:val="19"/>
          <w:lang w:val="en-GB"/>
        </w:rPr>
        <w:t>History</w:t>
      </w:r>
      <w:r w:rsidRPr="7BFB3FC4" w:rsidR="7BFB3FC4">
        <w:rPr>
          <w:rFonts w:ascii="Calibri" w:hAnsi="Calibri" w:eastAsia="Calibri" w:cs="Calibri"/>
          <w:b w:val="0"/>
          <w:bCs w:val="0"/>
          <w:i w:val="0"/>
          <w:iCs w:val="0"/>
          <w:noProof w:val="0"/>
          <w:color w:val="000000" w:themeColor="text1" w:themeTint="FF" w:themeShade="FF"/>
          <w:sz w:val="19"/>
          <w:szCs w:val="19"/>
          <w:lang w:val="en-GB"/>
        </w:rPr>
        <w:t>. [online] Available at: https://corporate.marksandspencer.com/aboutus/history [Accessed 22 Nov. 2019].</w:t>
      </w:r>
    </w:p>
    <w:p w:rsidR="7BFB3FC4" w:rsidP="7BFB3FC4" w:rsidRDefault="7BFB3FC4" w14:paraId="5EBD17C8" w14:textId="0D8A35BA">
      <w:pPr>
        <w:pStyle w:val="Normal"/>
      </w:pPr>
      <w:r w:rsidRPr="7BFB3FC4" w:rsidR="7BFB3FC4">
        <w:rPr>
          <w:rFonts w:ascii="Calibri" w:hAnsi="Calibri" w:eastAsia="Calibri" w:cs="Calibri"/>
          <w:b w:val="0"/>
          <w:bCs w:val="0"/>
          <w:i w:val="0"/>
          <w:iCs w:val="0"/>
          <w:noProof w:val="0"/>
          <w:color w:val="000000" w:themeColor="text1" w:themeTint="FF" w:themeShade="FF"/>
          <w:sz w:val="19"/>
          <w:szCs w:val="19"/>
          <w:lang w:val="en-GB"/>
        </w:rPr>
        <w:t xml:space="preserve">History. (2019). </w:t>
      </w:r>
      <w:r w:rsidRPr="7BFB3FC4" w:rsidR="7BFB3FC4">
        <w:rPr>
          <w:rFonts w:ascii="Calibri" w:hAnsi="Calibri" w:eastAsia="Calibri" w:cs="Calibri"/>
          <w:b w:val="0"/>
          <w:bCs w:val="0"/>
          <w:i w:val="1"/>
          <w:iCs w:val="1"/>
          <w:noProof w:val="0"/>
          <w:color w:val="000000" w:themeColor="text1" w:themeTint="FF" w:themeShade="FF"/>
          <w:sz w:val="19"/>
          <w:szCs w:val="19"/>
          <w:lang w:val="en-GB"/>
        </w:rPr>
        <w:t>History</w:t>
      </w:r>
      <w:r w:rsidRPr="7BFB3FC4" w:rsidR="7BFB3FC4">
        <w:rPr>
          <w:rFonts w:ascii="Calibri" w:hAnsi="Calibri" w:eastAsia="Calibri" w:cs="Calibri"/>
          <w:b w:val="0"/>
          <w:bCs w:val="0"/>
          <w:i w:val="0"/>
          <w:iCs w:val="0"/>
          <w:noProof w:val="0"/>
          <w:color w:val="000000" w:themeColor="text1" w:themeTint="FF" w:themeShade="FF"/>
          <w:sz w:val="19"/>
          <w:szCs w:val="19"/>
          <w:lang w:val="en-GB"/>
        </w:rPr>
        <w:t>. [online] Available at: https://corporate.marksandspencer.com/aboutus/history [Accessed 22 Nov. 2019].</w:t>
      </w:r>
    </w:p>
    <w:p w:rsidR="7BFB3FC4" w:rsidP="7BFB3FC4" w:rsidRDefault="7BFB3FC4" w14:paraId="0B5C562E" w14:textId="60ADD71A">
      <w:pPr>
        <w:pStyle w:val="Normal"/>
      </w:pPr>
      <w:r w:rsidRPr="7BFB3FC4" w:rsidR="7BFB3FC4">
        <w:rPr>
          <w:rFonts w:ascii="Calibri" w:hAnsi="Calibri" w:eastAsia="Calibri" w:cs="Calibri"/>
          <w:b w:val="0"/>
          <w:bCs w:val="0"/>
          <w:i w:val="0"/>
          <w:iCs w:val="0"/>
          <w:noProof w:val="0"/>
          <w:color w:val="000000" w:themeColor="text1" w:themeTint="FF" w:themeShade="FF"/>
          <w:sz w:val="19"/>
          <w:szCs w:val="19"/>
          <w:lang w:val="en-GB"/>
        </w:rPr>
        <w:t xml:space="preserve">sabanoglu, t. (2019). </w:t>
      </w:r>
      <w:r w:rsidRPr="7BFB3FC4" w:rsidR="7BFB3FC4">
        <w:rPr>
          <w:rFonts w:ascii="Calibri" w:hAnsi="Calibri" w:eastAsia="Calibri" w:cs="Calibri"/>
          <w:b w:val="0"/>
          <w:bCs w:val="0"/>
          <w:i w:val="1"/>
          <w:iCs w:val="1"/>
          <w:noProof w:val="0"/>
          <w:color w:val="000000" w:themeColor="text1" w:themeTint="FF" w:themeShade="FF"/>
          <w:sz w:val="19"/>
          <w:szCs w:val="19"/>
          <w:lang w:val="en-GB"/>
        </w:rPr>
        <w:t>Topic: Marks and Spencer</w:t>
      </w:r>
      <w:r w:rsidRPr="7BFB3FC4" w:rsidR="7BFB3FC4">
        <w:rPr>
          <w:rFonts w:ascii="Calibri" w:hAnsi="Calibri" w:eastAsia="Calibri" w:cs="Calibri"/>
          <w:b w:val="0"/>
          <w:bCs w:val="0"/>
          <w:i w:val="0"/>
          <w:iCs w:val="0"/>
          <w:noProof w:val="0"/>
          <w:color w:val="000000" w:themeColor="text1" w:themeTint="FF" w:themeShade="FF"/>
          <w:sz w:val="19"/>
          <w:szCs w:val="19"/>
          <w:lang w:val="en-GB"/>
        </w:rPr>
        <w:t>. [online] www.statista.com. Available at: https://www.statista.com/topics/3707/marks-and-spencer/ [Accessed 21 Nov. 2019].</w:t>
      </w:r>
    </w:p>
    <w:p w:rsidR="7BFB3FC4" w:rsidP="7BFB3FC4" w:rsidRDefault="7BFB3FC4" w14:paraId="320195E6" w14:textId="775FE351">
      <w:pPr>
        <w:pStyle w:val="Normal"/>
      </w:pPr>
      <w:r w:rsidRPr="7BFB3FC4" w:rsidR="7BFB3FC4">
        <w:rPr>
          <w:rFonts w:ascii="Calibri" w:hAnsi="Calibri" w:eastAsia="Calibri" w:cs="Calibri"/>
          <w:b w:val="0"/>
          <w:bCs w:val="0"/>
          <w:i w:val="0"/>
          <w:iCs w:val="0"/>
          <w:noProof w:val="0"/>
          <w:color w:val="000000" w:themeColor="text1" w:themeTint="FF" w:themeShade="FF"/>
          <w:sz w:val="19"/>
          <w:szCs w:val="19"/>
          <w:lang w:val="en-GB"/>
        </w:rPr>
        <w:t xml:space="preserve">UKEssays.com. (2019). </w:t>
      </w:r>
      <w:r w:rsidRPr="7BFB3FC4" w:rsidR="7BFB3FC4">
        <w:rPr>
          <w:rFonts w:ascii="Calibri" w:hAnsi="Calibri" w:eastAsia="Calibri" w:cs="Calibri"/>
          <w:b w:val="0"/>
          <w:bCs w:val="0"/>
          <w:i w:val="1"/>
          <w:iCs w:val="1"/>
          <w:noProof w:val="0"/>
          <w:color w:val="000000" w:themeColor="text1" w:themeTint="FF" w:themeShade="FF"/>
          <w:sz w:val="19"/>
          <w:szCs w:val="19"/>
          <w:lang w:val="en-GB"/>
        </w:rPr>
        <w:t>Marks and Spencer: Structure and Culture</w:t>
      </w:r>
      <w:r w:rsidRPr="7BFB3FC4" w:rsidR="7BFB3FC4">
        <w:rPr>
          <w:rFonts w:ascii="Calibri" w:hAnsi="Calibri" w:eastAsia="Calibri" w:cs="Calibri"/>
          <w:b w:val="0"/>
          <w:bCs w:val="0"/>
          <w:i w:val="0"/>
          <w:iCs w:val="0"/>
          <w:noProof w:val="0"/>
          <w:color w:val="000000" w:themeColor="text1" w:themeTint="FF" w:themeShade="FF"/>
          <w:sz w:val="19"/>
          <w:szCs w:val="19"/>
          <w:lang w:val="en-GB"/>
        </w:rPr>
        <w:t>. [online] Available at: https://www.ukessays.com/essays/business/the-changing-structure-and-culture-at-marks-and-spencers-business-essay.php [Accessed 21 Nov. 2019].</w:t>
      </w:r>
    </w:p>
    <w:p w:rsidR="7BFB3FC4" w:rsidP="7BFB3FC4" w:rsidRDefault="7BFB3FC4" w14:paraId="1515F9AE" w14:textId="37A1EF1B">
      <w:pPr>
        <w:pStyle w:val="Normal"/>
      </w:pPr>
      <w:r w:rsidRPr="7BFB3FC4" w:rsidR="7BFB3FC4">
        <w:rPr>
          <w:rFonts w:ascii="Calibri" w:hAnsi="Calibri" w:eastAsia="Calibri" w:cs="Calibri"/>
          <w:b w:val="0"/>
          <w:bCs w:val="0"/>
          <w:i w:val="0"/>
          <w:iCs w:val="0"/>
          <w:noProof w:val="0"/>
          <w:color w:val="000000" w:themeColor="text1" w:themeTint="FF" w:themeShade="FF"/>
          <w:sz w:val="19"/>
          <w:szCs w:val="19"/>
          <w:lang w:val="en-GB"/>
        </w:rPr>
        <w:t xml:space="preserve">Vizard, S. (2019). </w:t>
      </w:r>
      <w:r w:rsidRPr="7BFB3FC4" w:rsidR="7BFB3FC4">
        <w:rPr>
          <w:rFonts w:ascii="Calibri" w:hAnsi="Calibri" w:eastAsia="Calibri" w:cs="Calibri"/>
          <w:b w:val="0"/>
          <w:bCs w:val="0"/>
          <w:i w:val="1"/>
          <w:iCs w:val="1"/>
          <w:noProof w:val="0"/>
          <w:color w:val="000000" w:themeColor="text1" w:themeTint="FF" w:themeShade="FF"/>
          <w:sz w:val="19"/>
          <w:szCs w:val="19"/>
          <w:lang w:val="en-GB"/>
        </w:rPr>
        <w:t>Marks &amp; Spencer brand perceptions on the rise as it is rated one of the UK’s top brands – Marketing Week</w:t>
      </w:r>
      <w:r w:rsidRPr="7BFB3FC4" w:rsidR="7BFB3FC4">
        <w:rPr>
          <w:rFonts w:ascii="Calibri" w:hAnsi="Calibri" w:eastAsia="Calibri" w:cs="Calibri"/>
          <w:b w:val="0"/>
          <w:bCs w:val="0"/>
          <w:i w:val="0"/>
          <w:iCs w:val="0"/>
          <w:noProof w:val="0"/>
          <w:color w:val="000000" w:themeColor="text1" w:themeTint="FF" w:themeShade="FF"/>
          <w:sz w:val="19"/>
          <w:szCs w:val="19"/>
          <w:lang w:val="en-GB"/>
        </w:rPr>
        <w:t>. [online] Marketing Week. Available at: https://www.marketingweek.com/marks-spencer-brand-perceptions-on-the-rise-as-it-is-rated-one-of-the-uks-top-brands/ [Accessed 20 Nov. 2019].</w:t>
      </w:r>
    </w:p>
    <w:sectPr w:rsidR="307FAAA1">
      <w:pgSz w:w="11906" w:h="16838" w:orient="portrait"/>
      <w:pgMar w:top="1440" w:right="1440" w:bottom="1440" w:left="1440" w:header="708" w:footer="708" w:gutter="0"/>
      <w:cols w:space="708"/>
      <w:docGrid w:linePitch="360"/>
      <w:headerReference w:type="default" r:id="R26cb36025c364974"/>
      <w:footerReference w:type="default" r:id="R99423787698a4c1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8774AC" w14:paraId="2C4F6B70" w14:textId="77777777">
      <w:pPr>
        <w:spacing w:after="0" w:line="240" w:lineRule="auto"/>
      </w:pPr>
      <w:r>
        <w:separator/>
      </w:r>
    </w:p>
  </w:endnote>
  <w:endnote w:type="continuationSeparator" w:id="0">
    <w:p w:rsidR="00000000" w:rsidRDefault="008774AC" w14:paraId="0CA6107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7BFB3FC4" w:rsidTr="7BFB3FC4" w14:paraId="5683CACD">
      <w:tc>
        <w:tcPr>
          <w:tcW w:w="3009" w:type="dxa"/>
          <w:tcMar/>
        </w:tcPr>
        <w:p w:rsidR="7BFB3FC4" w:rsidP="7BFB3FC4" w:rsidRDefault="7BFB3FC4" w14:paraId="16FB12ED" w14:textId="06715E8A">
          <w:pPr>
            <w:pStyle w:val="Header"/>
            <w:bidi w:val="0"/>
            <w:ind w:left="-115"/>
            <w:jc w:val="left"/>
          </w:pPr>
        </w:p>
      </w:tc>
      <w:tc>
        <w:tcPr>
          <w:tcW w:w="3009" w:type="dxa"/>
          <w:tcMar/>
        </w:tcPr>
        <w:p w:rsidR="7BFB3FC4" w:rsidP="7BFB3FC4" w:rsidRDefault="7BFB3FC4" w14:paraId="69626666" w14:textId="0189FD8E">
          <w:pPr>
            <w:pStyle w:val="Header"/>
            <w:bidi w:val="0"/>
            <w:jc w:val="center"/>
          </w:pPr>
        </w:p>
      </w:tc>
      <w:tc>
        <w:tcPr>
          <w:tcW w:w="3009" w:type="dxa"/>
          <w:tcMar/>
        </w:tcPr>
        <w:p w:rsidR="7BFB3FC4" w:rsidP="7BFB3FC4" w:rsidRDefault="7BFB3FC4" w14:paraId="1EB80B5F" w14:textId="096A99D0">
          <w:pPr>
            <w:pStyle w:val="Header"/>
            <w:bidi w:val="0"/>
            <w:ind w:right="-115"/>
            <w:jc w:val="right"/>
          </w:pPr>
        </w:p>
      </w:tc>
    </w:tr>
  </w:tbl>
  <w:p w:rsidR="7BFB3FC4" w:rsidP="7BFB3FC4" w:rsidRDefault="7BFB3FC4" w14:paraId="6D5358C2" w14:textId="277E2B42">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3092F222" w:rsidRDefault="3092F222" w14:paraId="26E0BBE8" w14:textId="5EBB519A">
      <w:pPr>
        <w:spacing w:after="0" w:line="240" w:lineRule="auto"/>
      </w:pPr>
      <w:r>
        <w:separator/>
      </w:r>
    </w:p>
  </w:footnote>
  <w:footnote w:type="continuationSeparator" w:id="0">
    <w:p w:rsidR="3092F222" w:rsidRDefault="3092F222" w14:paraId="4491FFF2" w14:textId="444B23CB">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7BFB3FC4" w:rsidTr="7BFB3FC4" w14:paraId="23A889E1">
      <w:tc>
        <w:tcPr>
          <w:tcW w:w="3009" w:type="dxa"/>
          <w:tcMar/>
        </w:tcPr>
        <w:p w:rsidR="7BFB3FC4" w:rsidP="7BFB3FC4" w:rsidRDefault="7BFB3FC4" w14:paraId="10AB8A30" w14:textId="5EB157E5">
          <w:pPr>
            <w:pStyle w:val="Header"/>
            <w:bidi w:val="0"/>
            <w:ind w:left="-115"/>
            <w:jc w:val="left"/>
          </w:pPr>
        </w:p>
      </w:tc>
      <w:tc>
        <w:tcPr>
          <w:tcW w:w="3009" w:type="dxa"/>
          <w:tcMar/>
        </w:tcPr>
        <w:p w:rsidR="7BFB3FC4" w:rsidP="7BFB3FC4" w:rsidRDefault="7BFB3FC4" w14:paraId="2BB841A8" w14:textId="410A4A67">
          <w:pPr>
            <w:pStyle w:val="Header"/>
            <w:bidi w:val="0"/>
            <w:jc w:val="center"/>
          </w:pPr>
        </w:p>
      </w:tc>
      <w:tc>
        <w:tcPr>
          <w:tcW w:w="3009" w:type="dxa"/>
          <w:tcMar/>
        </w:tcPr>
        <w:p w:rsidR="7BFB3FC4" w:rsidP="7BFB3FC4" w:rsidRDefault="7BFB3FC4" w14:paraId="4CA3F683" w14:textId="57538C01">
          <w:pPr>
            <w:pStyle w:val="Header"/>
            <w:bidi w:val="0"/>
            <w:ind w:right="-115"/>
            <w:jc w:val="right"/>
          </w:pPr>
        </w:p>
      </w:tc>
    </w:tr>
  </w:tbl>
  <w:p w:rsidR="7BFB3FC4" w:rsidP="7BFB3FC4" w:rsidRDefault="7BFB3FC4" w14:paraId="7180DCC6" w14:textId="0EC15E78">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D20215"/>
    <w:multiLevelType w:val="hybridMultilevel"/>
    <w:tmpl w:val="505892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79F"/>
    <w:rsid w:val="00011AE1"/>
    <w:rsid w:val="007025FC"/>
    <w:rsid w:val="008774AC"/>
    <w:rsid w:val="00B85618"/>
    <w:rsid w:val="00D0179F"/>
    <w:rsid w:val="00D2045D"/>
    <w:rsid w:val="00E2426D"/>
    <w:rsid w:val="00EB2C04"/>
    <w:rsid w:val="0D2DBACF"/>
    <w:rsid w:val="0FE9D1DC"/>
    <w:rsid w:val="307FAAA1"/>
    <w:rsid w:val="3092F222"/>
    <w:rsid w:val="441ADFCA"/>
    <w:rsid w:val="5F7F6020"/>
    <w:rsid w:val="7BFB3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4BDEF"/>
  <w15:chartTrackingRefBased/>
  <w15:docId w15:val="{F5E27CD4-AFBC-4E60-ACC5-3C871A473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D0179F"/>
    <w:pPr>
      <w:ind w:left="720"/>
      <w:contextualSpacing/>
    </w:pPr>
  </w:style>
  <w:style w:type="character" w:styleId="FootnoteReference">
    <w:name w:val="footnote reference"/>
    <w:basedOn w:val="DefaultParagraphFont"/>
    <w:uiPriority w:val="99"/>
    <w:semiHidden/>
    <w:unhideWhenUsed/>
    <w:rPr>
      <w:vertAlign w:val="superscript"/>
    </w:rPr>
  </w:style>
  <w:style w:type="character" w:styleId="FootnoteTextChar" w:customStyle="1">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ntTable" Target="fontTable.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word/header.xml" Id="R26cb36025c364974" /><Relationship Type="http://schemas.openxmlformats.org/officeDocument/2006/relationships/footer" Target="/word/footer.xml" Id="R99423787698a4c1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FDBB1-051A-41D3-816F-B1CC5543D410}">
  <ds:schemaRefs>
    <ds:schemaRef ds:uri="http://purl.org/dc/terms/"/>
    <ds:schemaRef ds:uri="9d0d5cce-d4dc-4043-8325-c992d2f588cd"/>
    <ds:schemaRef ds:uri="http://purl.org/dc/dcmitype/"/>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 ds:uri="http://purl.org/dc/elements/1.1/"/>
  </ds:schemaRefs>
</ds:datastoreItem>
</file>

<file path=customXml/itemProps2.xml><?xml version="1.0" encoding="utf-8"?>
<ds:datastoreItem xmlns:ds="http://schemas.openxmlformats.org/officeDocument/2006/customXml" ds:itemID="{9000776E-24F6-4C1E-A4F2-F5384DA03718}">
  <ds:schemaRefs>
    <ds:schemaRef ds:uri="http://schemas.microsoft.com/sharepoint/v3/contenttype/forms"/>
  </ds:schemaRefs>
</ds:datastoreItem>
</file>

<file path=customXml/itemProps3.xml><?xml version="1.0" encoding="utf-8"?>
<ds:datastoreItem xmlns:ds="http://schemas.openxmlformats.org/officeDocument/2006/customXml" ds:itemID="{FFF90BF9-D81B-4679-9CB4-58BEF6A67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B7391C-9C42-4BC9-A55B-B6E919B1D35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Clark (1905799)</dc:creator>
  <keywords/>
  <dc:description/>
  <lastModifiedBy>Rachel Clark (1905799)</lastModifiedBy>
  <revision>11</revision>
  <dcterms:created xsi:type="dcterms:W3CDTF">2019-11-18T13:23:00.0000000Z</dcterms:created>
  <dcterms:modified xsi:type="dcterms:W3CDTF">2019-11-22T04:03:54.8037141Z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