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7157D" w:rsidRPr="00C04B74" w:rsidRDefault="00C04B74" w:rsidP="0077157D">
      <w:pPr>
        <w:spacing w:after="0" w:line="240" w:lineRule="auto"/>
        <w:jc w:val="center"/>
        <w:rPr>
          <w:rFonts w:ascii="Arial" w:hAnsi="Arial" w:cs="Arial"/>
          <w:szCs w:val="24"/>
        </w:rPr>
      </w:pPr>
      <w:r w:rsidRPr="00C04B74">
        <w:rPr>
          <w:rFonts w:ascii="Arial" w:hAnsi="Arial" w:cs="Arial"/>
          <w:b/>
          <w:sz w:val="46"/>
          <w:szCs w:val="48"/>
        </w:rPr>
        <w:t xml:space="preserve">Wittgenstein: </w:t>
      </w:r>
      <w:r w:rsidR="0077157D" w:rsidRPr="00C04B74">
        <w:rPr>
          <w:rFonts w:ascii="Arial" w:hAnsi="Arial" w:cs="Arial"/>
          <w:b/>
          <w:i/>
          <w:sz w:val="46"/>
          <w:szCs w:val="48"/>
        </w:rPr>
        <w:t xml:space="preserve">More </w:t>
      </w:r>
      <w:r w:rsidR="0077157D" w:rsidRPr="00C04B74">
        <w:rPr>
          <w:rFonts w:ascii="Arial" w:hAnsi="Arial" w:cs="Arial"/>
          <w:b/>
          <w:i/>
          <w:sz w:val="46"/>
          <w:szCs w:val="48"/>
        </w:rPr>
        <w:t xml:space="preserve">Myths </w:t>
      </w:r>
      <w:r w:rsidR="0077157D" w:rsidRPr="00C04B74">
        <w:rPr>
          <w:rFonts w:ascii="Arial" w:hAnsi="Arial" w:cs="Arial"/>
          <w:b/>
          <w:i/>
          <w:sz w:val="46"/>
          <w:szCs w:val="48"/>
        </w:rPr>
        <w:t>of Mental Processes</w:t>
      </w:r>
      <w:r w:rsidR="0077157D" w:rsidRPr="00C04B74">
        <w:rPr>
          <w:rFonts w:ascii="Arial" w:hAnsi="Arial" w:cs="Arial"/>
          <w:b/>
          <w:i/>
          <w:sz w:val="46"/>
          <w:szCs w:val="48"/>
        </w:rPr>
        <w:t xml:space="preserve"> </w:t>
      </w:r>
    </w:p>
    <w:p w:rsidR="0077157D" w:rsidRDefault="0077157D" w:rsidP="0077157D">
      <w:pPr>
        <w:spacing w:after="0" w:line="240" w:lineRule="auto"/>
        <w:rPr>
          <w:rFonts w:ascii="Arial" w:hAnsi="Arial" w:cs="Arial"/>
          <w:sz w:val="24"/>
          <w:szCs w:val="24"/>
        </w:rPr>
      </w:pPr>
    </w:p>
    <w:p w:rsidR="0077157D" w:rsidRDefault="00C04B74" w:rsidP="0077157D">
      <w:pPr>
        <w:spacing w:after="0" w:line="240" w:lineRule="auto"/>
        <w:rPr>
          <w:rFonts w:ascii="Arial" w:eastAsia="Times New Roman" w:hAnsi="Arial" w:cs="Arial"/>
          <w:sz w:val="24"/>
          <w:szCs w:val="24"/>
          <w:lang w:eastAsia="en-GB"/>
        </w:rPr>
      </w:pPr>
      <w:r>
        <w:rPr>
          <w:noProof/>
          <w:color w:val="0000FF"/>
          <w:lang w:eastAsia="en-GB"/>
        </w:rPr>
        <w:drawing>
          <wp:anchor distT="0" distB="0" distL="114300" distR="114300" simplePos="0" relativeHeight="251658240" behindDoc="1" locked="0" layoutInCell="1" allowOverlap="1">
            <wp:simplePos x="0" y="0"/>
            <wp:positionH relativeFrom="margin">
              <wp:align>right</wp:align>
            </wp:positionH>
            <wp:positionV relativeFrom="paragraph">
              <wp:posOffset>76777</wp:posOffset>
            </wp:positionV>
            <wp:extent cx="2854960" cy="1344295"/>
            <wp:effectExtent l="0" t="0" r="2540" b="8255"/>
            <wp:wrapTight wrapText="bothSides">
              <wp:wrapPolygon edited="0">
                <wp:start x="0" y="0"/>
                <wp:lineTo x="0" y="21427"/>
                <wp:lineTo x="21475" y="21427"/>
                <wp:lineTo x="21475" y="0"/>
                <wp:lineTo x="0" y="0"/>
              </wp:wrapPolygon>
            </wp:wrapTight>
            <wp:docPr id="1" name="Picture 1" descr="Image result for Wittgenstein an inner process stands in need of outward criteria">
              <a:hlinkClick xmlns:a="http://schemas.openxmlformats.org/drawingml/2006/main" r:id="rId5"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Wittgenstein an inner process stands in need of outward criteria">
                      <a:hlinkClick r:id="rId5" tgtFrame="&quot;_blank&quot;"/>
                    </pic:cNvPr>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854960" cy="134429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77157D" w:rsidRPr="0077157D" w:rsidRDefault="0077157D" w:rsidP="00AB7D17">
      <w:pPr>
        <w:pStyle w:val="paragraph"/>
        <w:textAlignment w:val="baseline"/>
        <w:rPr>
          <w:rFonts w:ascii="Arial" w:hAnsi="Arial" w:cs="Arial"/>
        </w:rPr>
      </w:pPr>
      <w:r w:rsidRPr="0077157D">
        <w:rPr>
          <w:rFonts w:ascii="Arial" w:hAnsi="Arial" w:cs="Arial"/>
        </w:rPr>
        <w:t>‘Wittgenstein’s therapeutic voice guides us over the details of a particular, concrete case in such a way that we both recognise the oddness - and the emptiness - of our idea of a picture that forces a use on us and see that actually “nothing out of the ordinary is involved”.</w:t>
      </w:r>
      <w:r w:rsidR="00075D90">
        <w:rPr>
          <w:rFonts w:ascii="Arial" w:hAnsi="Arial" w:cs="Arial"/>
        </w:rPr>
        <w:t>’</w:t>
      </w:r>
      <w:r w:rsidRPr="0077157D">
        <w:rPr>
          <w:rFonts w:ascii="Arial" w:hAnsi="Arial" w:cs="Arial"/>
        </w:rPr>
        <w:t> </w:t>
      </w:r>
      <w:r w:rsidRPr="00AB7D17">
        <w:rPr>
          <w:rFonts w:ascii="Arial" w:hAnsi="Arial" w:cs="Arial"/>
          <w:sz w:val="20"/>
        </w:rPr>
        <w:t>(MG p.86)</w:t>
      </w:r>
    </w:p>
    <w:p w:rsidR="0077157D" w:rsidRDefault="0077157D" w:rsidP="0077157D">
      <w:pPr>
        <w:spacing w:after="0" w:line="240" w:lineRule="auto"/>
        <w:rPr>
          <w:rFonts w:ascii="Arial" w:eastAsia="Times New Roman" w:hAnsi="Arial" w:cs="Arial"/>
          <w:sz w:val="24"/>
          <w:szCs w:val="24"/>
          <w:lang w:eastAsia="en-GB"/>
        </w:rPr>
      </w:pPr>
    </w:p>
    <w:p w:rsidR="0077157D" w:rsidRDefault="0077157D" w:rsidP="0077157D">
      <w:pPr>
        <w:spacing w:after="0" w:line="240" w:lineRule="auto"/>
        <w:rPr>
          <w:rFonts w:ascii="Arial" w:eastAsia="Times New Roman" w:hAnsi="Arial" w:cs="Arial"/>
          <w:sz w:val="24"/>
          <w:szCs w:val="24"/>
          <w:lang w:eastAsia="en-GB"/>
        </w:rPr>
      </w:pPr>
    </w:p>
    <w:p w:rsidR="00075D90" w:rsidRPr="00834938" w:rsidRDefault="00075D90" w:rsidP="00075D90">
      <w:pPr>
        <w:spacing w:after="0" w:line="240" w:lineRule="auto"/>
        <w:rPr>
          <w:rFonts w:ascii="Arial" w:eastAsia="Times New Roman" w:hAnsi="Arial" w:cs="Arial"/>
          <w:sz w:val="24"/>
          <w:szCs w:val="24"/>
          <w:lang w:eastAsia="en-GB"/>
        </w:rPr>
      </w:pPr>
      <w:r w:rsidRPr="00834938">
        <w:rPr>
          <w:rFonts w:ascii="Arial" w:eastAsia="Times New Roman" w:hAnsi="Arial" w:cs="Arial"/>
          <w:sz w:val="24"/>
          <w:szCs w:val="24"/>
          <w:lang w:eastAsia="en-GB"/>
        </w:rPr>
        <w:t>‘I want to remember a tune and it escapes me; suddenly I say "Now I know it" and I sing it. What was it like to suddenly know it? Surely it can't have occurred to me in its entirety in that moment'</w:t>
      </w:r>
      <w:proofErr w:type="gramStart"/>
      <w:r w:rsidRPr="00834938">
        <w:rPr>
          <w:rFonts w:ascii="Arial" w:eastAsia="Times New Roman" w:hAnsi="Arial" w:cs="Arial"/>
          <w:sz w:val="24"/>
          <w:szCs w:val="24"/>
          <w:lang w:eastAsia="en-GB"/>
        </w:rPr>
        <w:t>!—</w:t>
      </w:r>
      <w:proofErr w:type="gramEnd"/>
      <w:r w:rsidRPr="00834938">
        <w:rPr>
          <w:rFonts w:ascii="Arial" w:eastAsia="Times New Roman" w:hAnsi="Arial" w:cs="Arial"/>
          <w:sz w:val="24"/>
          <w:szCs w:val="24"/>
          <w:lang w:eastAsia="en-GB"/>
        </w:rPr>
        <w:t xml:space="preserve"> Perhaps you will say: "It's a particular feeling, as if it were there"— but is it there? Suppose I now begin to sing it and get stuck?—— But may I not have been certain at that moment that I knew it? So in some sense or other it was there after all!——But in what sense? You would say that the tune was there, if, say, someone sang it through, or heard it mentally from beginning to end. I am not, of course, denying that the statement that the tune is there can also be giv</w:t>
      </w:r>
      <w:r>
        <w:rPr>
          <w:rFonts w:ascii="Arial" w:eastAsia="Times New Roman" w:hAnsi="Arial" w:cs="Arial"/>
          <w:sz w:val="24"/>
          <w:szCs w:val="24"/>
          <w:lang w:eastAsia="en-GB"/>
        </w:rPr>
        <w:t>en a quite dif</w:t>
      </w:r>
      <w:r w:rsidRPr="00834938">
        <w:rPr>
          <w:rFonts w:ascii="Arial" w:eastAsia="Times New Roman" w:hAnsi="Arial" w:cs="Arial"/>
          <w:sz w:val="24"/>
          <w:szCs w:val="24"/>
          <w:lang w:eastAsia="en-GB"/>
        </w:rPr>
        <w:t>ferent meaning—for example, that I have a bit of paper on which it is</w:t>
      </w:r>
      <w:r>
        <w:rPr>
          <w:rFonts w:ascii="Arial" w:eastAsia="Times New Roman" w:hAnsi="Arial" w:cs="Arial"/>
          <w:sz w:val="24"/>
          <w:szCs w:val="24"/>
          <w:lang w:eastAsia="en-GB"/>
        </w:rPr>
        <w:t xml:space="preserve"> </w:t>
      </w:r>
      <w:r w:rsidRPr="00834938">
        <w:rPr>
          <w:rFonts w:ascii="Arial" w:eastAsia="Times New Roman" w:hAnsi="Arial" w:cs="Arial"/>
          <w:sz w:val="24"/>
          <w:szCs w:val="24"/>
          <w:lang w:eastAsia="en-GB"/>
        </w:rPr>
        <w:t>written.—</w:t>
      </w:r>
      <w:proofErr w:type="gramStart"/>
      <w:r w:rsidRPr="00834938">
        <w:rPr>
          <w:rFonts w:ascii="Arial" w:eastAsia="Times New Roman" w:hAnsi="Arial" w:cs="Arial"/>
          <w:sz w:val="24"/>
          <w:szCs w:val="24"/>
          <w:lang w:eastAsia="en-GB"/>
        </w:rPr>
        <w:t>And</w:t>
      </w:r>
      <w:proofErr w:type="gramEnd"/>
      <w:r w:rsidRPr="00834938">
        <w:rPr>
          <w:rFonts w:ascii="Arial" w:eastAsia="Times New Roman" w:hAnsi="Arial" w:cs="Arial"/>
          <w:sz w:val="24"/>
          <w:szCs w:val="24"/>
          <w:lang w:eastAsia="en-GB"/>
        </w:rPr>
        <w:t xml:space="preserve"> what does his being 'certain', his knowing it, consist in? —Of course we can say: if someone says with conviction that now he knows the tune, then it is (somehow) present to his mind in its entirety at that moment——and this is a definition of the expression "the tune is present to his mind in its entirety".’ </w:t>
      </w:r>
      <w:r w:rsidRPr="00075D90">
        <w:rPr>
          <w:rFonts w:ascii="Arial" w:eastAsia="Times New Roman" w:hAnsi="Arial" w:cs="Arial"/>
          <w:sz w:val="20"/>
          <w:szCs w:val="24"/>
          <w:lang w:eastAsia="en-GB"/>
        </w:rPr>
        <w:t>(</w:t>
      </w:r>
      <w:r w:rsidRPr="00075D90">
        <w:rPr>
          <w:rFonts w:ascii="Arial" w:eastAsia="Times New Roman" w:hAnsi="Arial" w:cs="Arial"/>
          <w:i/>
          <w:sz w:val="20"/>
          <w:szCs w:val="24"/>
          <w:lang w:eastAsia="en-GB"/>
        </w:rPr>
        <w:t>PI</w:t>
      </w:r>
      <w:r w:rsidRPr="00075D90">
        <w:rPr>
          <w:rFonts w:ascii="Arial" w:eastAsia="Times New Roman" w:hAnsi="Arial" w:cs="Arial"/>
          <w:sz w:val="20"/>
          <w:szCs w:val="24"/>
          <w:lang w:eastAsia="en-GB"/>
        </w:rPr>
        <w:t xml:space="preserve"> 184)</w:t>
      </w:r>
    </w:p>
    <w:p w:rsidR="00075D90" w:rsidRDefault="00075D90" w:rsidP="0077157D">
      <w:pPr>
        <w:spacing w:after="0" w:line="240" w:lineRule="auto"/>
        <w:rPr>
          <w:rFonts w:ascii="Arial" w:eastAsia="Times New Roman" w:hAnsi="Arial" w:cs="Arial"/>
          <w:b/>
          <w:i/>
          <w:sz w:val="28"/>
          <w:szCs w:val="24"/>
          <w:lang w:eastAsia="en-GB"/>
        </w:rPr>
      </w:pPr>
    </w:p>
    <w:p w:rsidR="00075D90" w:rsidRDefault="00075D90" w:rsidP="0077157D">
      <w:pPr>
        <w:spacing w:after="0" w:line="240" w:lineRule="auto"/>
        <w:rPr>
          <w:rFonts w:ascii="Arial" w:eastAsia="Times New Roman" w:hAnsi="Arial" w:cs="Arial"/>
          <w:b/>
          <w:i/>
          <w:sz w:val="28"/>
          <w:szCs w:val="24"/>
          <w:lang w:eastAsia="en-GB"/>
        </w:rPr>
      </w:pPr>
    </w:p>
    <w:p w:rsidR="0077157D" w:rsidRPr="0077157D" w:rsidRDefault="0077157D" w:rsidP="0077157D">
      <w:pPr>
        <w:spacing w:after="0" w:line="240" w:lineRule="auto"/>
        <w:rPr>
          <w:rFonts w:ascii="Arial" w:eastAsia="Times New Roman" w:hAnsi="Arial" w:cs="Arial"/>
          <w:b/>
          <w:i/>
          <w:sz w:val="28"/>
          <w:szCs w:val="24"/>
          <w:lang w:eastAsia="en-GB"/>
        </w:rPr>
      </w:pPr>
      <w:r w:rsidRPr="0077157D">
        <w:rPr>
          <w:rFonts w:ascii="Arial" w:eastAsia="Times New Roman" w:hAnsi="Arial" w:cs="Arial"/>
          <w:b/>
          <w:i/>
          <w:sz w:val="28"/>
          <w:szCs w:val="24"/>
          <w:lang w:eastAsia="en-GB"/>
        </w:rPr>
        <w:t>Talking to yourself!!??</w:t>
      </w:r>
    </w:p>
    <w:p w:rsidR="00AB7D17" w:rsidRDefault="00AB7D17" w:rsidP="00AB7D17">
      <w:pPr>
        <w:pStyle w:val="ListParagraph"/>
        <w:numPr>
          <w:ilvl w:val="0"/>
          <w:numId w:val="3"/>
        </w:num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What could be more logically, or phenomenologically “private” than the business of talking to yourself??</w:t>
      </w:r>
    </w:p>
    <w:p w:rsidR="00AB7D17" w:rsidRPr="00AB7D17" w:rsidRDefault="00AB7D17" w:rsidP="005A037F">
      <w:pPr>
        <w:pStyle w:val="ListParagraph"/>
        <w:numPr>
          <w:ilvl w:val="0"/>
          <w:numId w:val="3"/>
        </w:num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How is it that we can talk about “talking to yourself”? We need</w:t>
      </w:r>
      <w:r w:rsidRPr="00AB7D17">
        <w:rPr>
          <w:rFonts w:ascii="Arial" w:eastAsia="Times New Roman" w:hAnsi="Arial" w:cs="Arial"/>
          <w:sz w:val="24"/>
          <w:szCs w:val="24"/>
          <w:lang w:eastAsia="en-GB"/>
        </w:rPr>
        <w:t xml:space="preserve"> to understand the criterion for talking to yourself. </w:t>
      </w:r>
      <w:r>
        <w:rPr>
          <w:rFonts w:ascii="Arial" w:eastAsia="Times New Roman" w:hAnsi="Arial" w:cs="Arial"/>
          <w:sz w:val="24"/>
          <w:szCs w:val="24"/>
          <w:lang w:eastAsia="en-GB"/>
        </w:rPr>
        <w:t>‘</w:t>
      </w:r>
      <w:r w:rsidRPr="00AB7D17">
        <w:rPr>
          <w:rFonts w:ascii="Arial" w:eastAsia="Times New Roman" w:hAnsi="Arial" w:cs="Arial"/>
          <w:sz w:val="24"/>
          <w:szCs w:val="24"/>
          <w:lang w:eastAsia="en-GB"/>
        </w:rPr>
        <w:t xml:space="preserve">Our criterion for someone's saying something to himself is what he tells us and the rest of his behaviour; and we only say that someone speaks to himself if, in the ordinary sense of the words, he </w:t>
      </w:r>
      <w:r w:rsidRPr="00AB7D17">
        <w:rPr>
          <w:rFonts w:ascii="Arial" w:eastAsia="Times New Roman" w:hAnsi="Arial" w:cs="Arial"/>
          <w:i/>
          <w:sz w:val="24"/>
          <w:szCs w:val="24"/>
          <w:lang w:eastAsia="en-GB"/>
        </w:rPr>
        <w:t>can speak</w:t>
      </w:r>
      <w:r w:rsidRPr="00AB7D17">
        <w:rPr>
          <w:rFonts w:ascii="Arial" w:eastAsia="Times New Roman" w:hAnsi="Arial" w:cs="Arial"/>
          <w:sz w:val="24"/>
          <w:szCs w:val="24"/>
          <w:lang w:eastAsia="en-GB"/>
        </w:rPr>
        <w:t>. And we do not say it of a parrot; nor of a gramophone.</w:t>
      </w:r>
      <w:r>
        <w:rPr>
          <w:rFonts w:ascii="Arial" w:eastAsia="Times New Roman" w:hAnsi="Arial" w:cs="Arial"/>
          <w:sz w:val="24"/>
          <w:szCs w:val="24"/>
          <w:lang w:eastAsia="en-GB"/>
        </w:rPr>
        <w:t>’</w:t>
      </w:r>
      <w:r w:rsidRPr="00AB7D17">
        <w:t xml:space="preserve"> </w:t>
      </w:r>
      <w:r w:rsidRPr="00AB7D17">
        <w:rPr>
          <w:rFonts w:ascii="Arial" w:hAnsi="Arial" w:cs="Arial"/>
          <w:sz w:val="20"/>
          <w:szCs w:val="20"/>
        </w:rPr>
        <w:t>(</w:t>
      </w:r>
      <w:r w:rsidRPr="00AB7D17">
        <w:rPr>
          <w:rFonts w:ascii="Arial" w:hAnsi="Arial" w:cs="Arial"/>
          <w:i/>
          <w:sz w:val="20"/>
          <w:szCs w:val="20"/>
        </w:rPr>
        <w:t xml:space="preserve">PI </w:t>
      </w:r>
      <w:r w:rsidRPr="00AB7D17">
        <w:rPr>
          <w:rFonts w:ascii="Arial" w:hAnsi="Arial" w:cs="Arial"/>
          <w:sz w:val="20"/>
          <w:szCs w:val="20"/>
        </w:rPr>
        <w:t>344)</w:t>
      </w:r>
      <w:r w:rsidR="005A037F">
        <w:rPr>
          <w:rFonts w:ascii="Arial" w:hAnsi="Arial" w:cs="Arial"/>
          <w:sz w:val="24"/>
          <w:szCs w:val="24"/>
        </w:rPr>
        <w:t xml:space="preserve"> ‘</w:t>
      </w:r>
      <w:r w:rsidR="005A037F" w:rsidRPr="005A037F">
        <w:rPr>
          <w:rFonts w:ascii="Arial" w:hAnsi="Arial" w:cs="Arial"/>
          <w:sz w:val="24"/>
          <w:szCs w:val="24"/>
        </w:rPr>
        <w:t xml:space="preserve">But couldn't we imagine God's suddenly giving a parrot understanding, and </w:t>
      </w:r>
      <w:proofErr w:type="spellStart"/>
      <w:r w:rsidR="005A037F" w:rsidRPr="005A037F">
        <w:rPr>
          <w:rFonts w:ascii="Arial" w:hAnsi="Arial" w:cs="Arial"/>
          <w:sz w:val="24"/>
          <w:szCs w:val="24"/>
        </w:rPr>
        <w:t>its</w:t>
      </w:r>
      <w:proofErr w:type="spellEnd"/>
      <w:r w:rsidR="005A037F" w:rsidRPr="005A037F">
        <w:rPr>
          <w:rFonts w:ascii="Arial" w:hAnsi="Arial" w:cs="Arial"/>
          <w:sz w:val="24"/>
          <w:szCs w:val="24"/>
        </w:rPr>
        <w:t xml:space="preserve"> now saying things to itself?—But here it is an important fact that I imagined a deity in order to imagine this.</w:t>
      </w:r>
      <w:r w:rsidR="005A037F">
        <w:rPr>
          <w:rFonts w:ascii="Arial" w:hAnsi="Arial" w:cs="Arial"/>
          <w:sz w:val="24"/>
          <w:szCs w:val="24"/>
        </w:rPr>
        <w:t xml:space="preserve">’ </w:t>
      </w:r>
      <w:r w:rsidR="005A037F" w:rsidRPr="005A037F">
        <w:rPr>
          <w:rFonts w:ascii="Arial" w:hAnsi="Arial" w:cs="Arial"/>
          <w:sz w:val="20"/>
          <w:szCs w:val="20"/>
        </w:rPr>
        <w:t>(</w:t>
      </w:r>
      <w:r w:rsidR="005A037F" w:rsidRPr="005A037F">
        <w:rPr>
          <w:rFonts w:ascii="Arial" w:hAnsi="Arial" w:cs="Arial"/>
          <w:i/>
          <w:sz w:val="20"/>
          <w:szCs w:val="20"/>
        </w:rPr>
        <w:t xml:space="preserve">PI </w:t>
      </w:r>
      <w:r w:rsidR="005A037F" w:rsidRPr="005A037F">
        <w:rPr>
          <w:rFonts w:ascii="Arial" w:hAnsi="Arial" w:cs="Arial"/>
          <w:sz w:val="20"/>
          <w:szCs w:val="20"/>
        </w:rPr>
        <w:t>346)</w:t>
      </w:r>
    </w:p>
    <w:p w:rsidR="0077157D" w:rsidRPr="00AB7D17" w:rsidRDefault="0077157D" w:rsidP="00AB7D17">
      <w:pPr>
        <w:pStyle w:val="ListParagraph"/>
        <w:numPr>
          <w:ilvl w:val="0"/>
          <w:numId w:val="3"/>
        </w:numPr>
        <w:spacing w:after="0" w:line="240" w:lineRule="auto"/>
        <w:rPr>
          <w:rFonts w:ascii="Arial" w:eastAsia="Times New Roman" w:hAnsi="Arial" w:cs="Arial"/>
          <w:sz w:val="24"/>
          <w:szCs w:val="24"/>
          <w:lang w:eastAsia="en-GB"/>
        </w:rPr>
      </w:pPr>
      <w:r w:rsidRPr="00AB7D17">
        <w:rPr>
          <w:rFonts w:ascii="Arial" w:eastAsia="Times New Roman" w:hAnsi="Arial" w:cs="Arial"/>
          <w:sz w:val="24"/>
          <w:szCs w:val="24"/>
          <w:lang w:eastAsia="en-GB"/>
        </w:rPr>
        <w:t xml:space="preserve">‘Would it be imaginable that people should never speak an audible language, but should still say things to themselves in the imagination?’ </w:t>
      </w:r>
      <w:r w:rsidR="005A037F" w:rsidRPr="00AB7D17">
        <w:rPr>
          <w:rFonts w:ascii="Arial" w:hAnsi="Arial" w:cs="Arial"/>
          <w:sz w:val="20"/>
          <w:szCs w:val="20"/>
        </w:rPr>
        <w:t>(</w:t>
      </w:r>
      <w:r w:rsidR="005A037F" w:rsidRPr="00AB7D17">
        <w:rPr>
          <w:rFonts w:ascii="Arial" w:hAnsi="Arial" w:cs="Arial"/>
          <w:i/>
          <w:sz w:val="20"/>
          <w:szCs w:val="20"/>
        </w:rPr>
        <w:t xml:space="preserve">PI </w:t>
      </w:r>
      <w:r w:rsidR="005A037F" w:rsidRPr="00AB7D17">
        <w:rPr>
          <w:rFonts w:ascii="Arial" w:hAnsi="Arial" w:cs="Arial"/>
          <w:sz w:val="20"/>
          <w:szCs w:val="20"/>
        </w:rPr>
        <w:t>344)</w:t>
      </w:r>
    </w:p>
    <w:p w:rsidR="0077157D" w:rsidRDefault="00AB7D17" w:rsidP="00AB7D17">
      <w:pPr>
        <w:pStyle w:val="ListParagraph"/>
        <w:numPr>
          <w:ilvl w:val="0"/>
          <w:numId w:val="3"/>
        </w:numPr>
        <w:spacing w:after="0" w:line="240" w:lineRule="auto"/>
        <w:rPr>
          <w:rFonts w:ascii="Arial" w:eastAsia="Times New Roman" w:hAnsi="Arial" w:cs="Arial"/>
          <w:sz w:val="24"/>
          <w:szCs w:val="24"/>
          <w:lang w:eastAsia="en-GB"/>
        </w:rPr>
      </w:pPr>
      <w:r w:rsidRPr="00AB7D17">
        <w:rPr>
          <w:rFonts w:ascii="Arial" w:eastAsia="Times New Roman" w:hAnsi="Arial" w:cs="Arial"/>
          <w:sz w:val="24"/>
          <w:szCs w:val="24"/>
          <w:lang w:eastAsia="en-GB"/>
        </w:rPr>
        <w:t xml:space="preserve">Objection: </w:t>
      </w:r>
      <w:r w:rsidR="0077157D" w:rsidRPr="00AB7D17">
        <w:rPr>
          <w:rFonts w:ascii="Arial" w:eastAsia="Times New Roman" w:hAnsi="Arial" w:cs="Arial"/>
          <w:sz w:val="24"/>
          <w:szCs w:val="24"/>
          <w:lang w:eastAsia="en-GB"/>
        </w:rPr>
        <w:t>“Deaf-mutes talk inwardly with a vocal language” ‘What can I do with this information?’ How can I understand it!? ‘The whole idea of understanding smells fishy here.’ It’s kind of a sentence… but… ‘“</w:t>
      </w:r>
      <w:proofErr w:type="gramStart"/>
      <w:r w:rsidR="0077157D" w:rsidRPr="00AB7D17">
        <w:rPr>
          <w:rFonts w:ascii="Arial" w:eastAsia="Times New Roman" w:hAnsi="Arial" w:cs="Arial"/>
          <w:sz w:val="24"/>
          <w:szCs w:val="24"/>
          <w:lang w:eastAsia="en-GB"/>
        </w:rPr>
        <w:t>anyone</w:t>
      </w:r>
      <w:proofErr w:type="gramEnd"/>
      <w:r w:rsidR="0077157D" w:rsidRPr="00AB7D17">
        <w:rPr>
          <w:rFonts w:ascii="Arial" w:eastAsia="Times New Roman" w:hAnsi="Arial" w:cs="Arial"/>
          <w:sz w:val="24"/>
          <w:szCs w:val="24"/>
          <w:lang w:eastAsia="en-GB"/>
        </w:rPr>
        <w:t xml:space="preserve"> who has not become calloused by doing philosophy notices that there is something wrong here.”’ </w:t>
      </w:r>
      <w:r w:rsidR="0077157D" w:rsidRPr="005A037F">
        <w:rPr>
          <w:rFonts w:ascii="Arial" w:eastAsia="Times New Roman" w:hAnsi="Arial" w:cs="Arial"/>
          <w:sz w:val="20"/>
          <w:szCs w:val="20"/>
          <w:lang w:eastAsia="en-GB"/>
        </w:rPr>
        <w:t>(</w:t>
      </w:r>
      <w:r w:rsidR="0077157D" w:rsidRPr="005A037F">
        <w:rPr>
          <w:rFonts w:ascii="Arial" w:eastAsia="Times New Roman" w:hAnsi="Arial" w:cs="Arial"/>
          <w:i/>
          <w:sz w:val="20"/>
          <w:szCs w:val="20"/>
          <w:lang w:eastAsia="en-GB"/>
        </w:rPr>
        <w:t>PI</w:t>
      </w:r>
      <w:r w:rsidR="0077157D" w:rsidRPr="005A037F">
        <w:rPr>
          <w:rFonts w:ascii="Arial" w:eastAsia="Times New Roman" w:hAnsi="Arial" w:cs="Arial"/>
          <w:sz w:val="20"/>
          <w:szCs w:val="20"/>
          <w:lang w:eastAsia="en-GB"/>
        </w:rPr>
        <w:t xml:space="preserve"> 348)</w:t>
      </w:r>
    </w:p>
    <w:p w:rsidR="0077157D" w:rsidRDefault="0077157D" w:rsidP="0077157D">
      <w:pPr>
        <w:spacing w:after="0" w:line="240" w:lineRule="auto"/>
        <w:rPr>
          <w:rFonts w:ascii="Arial" w:eastAsia="Times New Roman" w:hAnsi="Arial" w:cs="Arial"/>
          <w:sz w:val="24"/>
          <w:szCs w:val="24"/>
          <w:lang w:eastAsia="en-GB"/>
        </w:rPr>
      </w:pPr>
    </w:p>
    <w:p w:rsidR="0077157D" w:rsidRDefault="0077157D" w:rsidP="0077157D">
      <w:pPr>
        <w:spacing w:after="0" w:line="240" w:lineRule="auto"/>
        <w:rPr>
          <w:rFonts w:ascii="Arial" w:eastAsia="Times New Roman" w:hAnsi="Arial" w:cs="Arial"/>
          <w:sz w:val="24"/>
          <w:szCs w:val="24"/>
          <w:lang w:eastAsia="en-GB"/>
        </w:rPr>
      </w:pPr>
    </w:p>
    <w:p w:rsidR="005A037F" w:rsidRPr="005A037F" w:rsidRDefault="005A037F" w:rsidP="005A037F">
      <w:pPr>
        <w:spacing w:after="0" w:line="240" w:lineRule="auto"/>
        <w:rPr>
          <w:rFonts w:ascii="Arial" w:eastAsia="Times New Roman" w:hAnsi="Arial" w:cs="Arial"/>
          <w:b/>
          <w:i/>
          <w:sz w:val="28"/>
          <w:szCs w:val="28"/>
          <w:lang w:eastAsia="en-GB"/>
        </w:rPr>
      </w:pPr>
      <w:r w:rsidRPr="005A037F">
        <w:rPr>
          <w:rFonts w:ascii="Arial" w:eastAsia="Times New Roman" w:hAnsi="Arial" w:cs="Arial"/>
          <w:b/>
          <w:i/>
          <w:sz w:val="28"/>
          <w:szCs w:val="28"/>
          <w:lang w:eastAsia="en-GB"/>
        </w:rPr>
        <w:t>Thinking</w:t>
      </w:r>
      <w:r w:rsidRPr="005A037F">
        <w:rPr>
          <w:rFonts w:ascii="Arial" w:eastAsia="Times New Roman" w:hAnsi="Arial" w:cs="Arial"/>
          <w:b/>
          <w:i/>
          <w:sz w:val="28"/>
          <w:szCs w:val="28"/>
          <w:lang w:eastAsia="en-GB"/>
        </w:rPr>
        <w:t xml:space="preserve"> as an inner process?</w:t>
      </w:r>
    </w:p>
    <w:p w:rsidR="005A037F" w:rsidRPr="00834938" w:rsidRDefault="005A037F" w:rsidP="005A037F">
      <w:pPr>
        <w:spacing w:after="0" w:line="240" w:lineRule="auto"/>
        <w:rPr>
          <w:rFonts w:ascii="Arial" w:eastAsia="Times New Roman" w:hAnsi="Arial" w:cs="Arial"/>
          <w:sz w:val="24"/>
          <w:szCs w:val="24"/>
          <w:lang w:eastAsia="en-GB"/>
        </w:rPr>
      </w:pPr>
    </w:p>
    <w:p w:rsidR="005A037F" w:rsidRPr="00834938" w:rsidRDefault="005A037F" w:rsidP="005A037F">
      <w:pPr>
        <w:spacing w:after="0" w:line="240" w:lineRule="auto"/>
        <w:rPr>
          <w:rFonts w:ascii="Arial" w:eastAsia="Times New Roman" w:hAnsi="Arial" w:cs="Arial"/>
          <w:sz w:val="24"/>
          <w:szCs w:val="24"/>
          <w:lang w:eastAsia="en-GB"/>
        </w:rPr>
      </w:pPr>
      <w:r w:rsidRPr="00834938">
        <w:rPr>
          <w:rFonts w:ascii="Arial" w:eastAsia="Times New Roman" w:hAnsi="Arial" w:cs="Arial"/>
          <w:sz w:val="24"/>
          <w:szCs w:val="24"/>
          <w:lang w:eastAsia="en-GB"/>
        </w:rPr>
        <w:t xml:space="preserve">‘William James, in order to shew that thought is possible without speech, quotes the recollection of a deaf-mute, Mr. Ballard, who wrote that in his early youth, even before he could speak, he had had thoughts about God and the world.—What can he have meant?—Ballard writes: "It was during those delightful rides, some two or three years before my initiation into the rudiments of written language, that I began to ask myself the question: how came the world into being?"—Are you sure—one would like to ask—that this is the correct translation of your wordless thought into words? And why does this question—which otherwise seems not to exist—raise its head here? Do I want to say that the writer's memory deceives him?—I don't even know if I should say </w:t>
      </w:r>
      <w:r w:rsidRPr="005A037F">
        <w:rPr>
          <w:rFonts w:ascii="Arial" w:eastAsia="Times New Roman" w:hAnsi="Arial" w:cs="Arial"/>
          <w:i/>
          <w:sz w:val="24"/>
          <w:szCs w:val="24"/>
          <w:lang w:eastAsia="en-GB"/>
        </w:rPr>
        <w:t>that</w:t>
      </w:r>
      <w:r w:rsidRPr="00834938">
        <w:rPr>
          <w:rFonts w:ascii="Arial" w:eastAsia="Times New Roman" w:hAnsi="Arial" w:cs="Arial"/>
          <w:sz w:val="24"/>
          <w:szCs w:val="24"/>
          <w:lang w:eastAsia="en-GB"/>
        </w:rPr>
        <w:t xml:space="preserve">. </w:t>
      </w:r>
      <w:r w:rsidRPr="00834938">
        <w:rPr>
          <w:rFonts w:ascii="Arial" w:eastAsia="Times New Roman" w:hAnsi="Arial" w:cs="Arial"/>
          <w:sz w:val="24"/>
          <w:szCs w:val="24"/>
          <w:lang w:eastAsia="en-GB"/>
        </w:rPr>
        <w:lastRenderedPageBreak/>
        <w:t xml:space="preserve">These recollections are a queer memory phenomenon,—and I do not know what conclusions one can draw from them about the past of the man who recounts them.’ </w:t>
      </w:r>
      <w:r w:rsidRPr="005A037F">
        <w:rPr>
          <w:rFonts w:ascii="Arial" w:eastAsia="Times New Roman" w:hAnsi="Arial" w:cs="Arial"/>
          <w:sz w:val="20"/>
          <w:szCs w:val="24"/>
          <w:lang w:eastAsia="en-GB"/>
        </w:rPr>
        <w:t>(</w:t>
      </w:r>
      <w:r w:rsidRPr="005A037F">
        <w:rPr>
          <w:rFonts w:ascii="Arial" w:eastAsia="Times New Roman" w:hAnsi="Arial" w:cs="Arial"/>
          <w:i/>
          <w:sz w:val="20"/>
          <w:szCs w:val="24"/>
          <w:lang w:eastAsia="en-GB"/>
        </w:rPr>
        <w:t>PI</w:t>
      </w:r>
      <w:r w:rsidRPr="005A037F">
        <w:rPr>
          <w:rFonts w:ascii="Arial" w:eastAsia="Times New Roman" w:hAnsi="Arial" w:cs="Arial"/>
          <w:sz w:val="20"/>
          <w:szCs w:val="24"/>
          <w:lang w:eastAsia="en-GB"/>
        </w:rPr>
        <w:t xml:space="preserve"> 342)</w:t>
      </w:r>
    </w:p>
    <w:p w:rsidR="005A037F" w:rsidRPr="00834938" w:rsidRDefault="005A037F" w:rsidP="005A037F">
      <w:pPr>
        <w:spacing w:after="0" w:line="240" w:lineRule="auto"/>
        <w:rPr>
          <w:rFonts w:ascii="Arial" w:eastAsia="Times New Roman" w:hAnsi="Arial" w:cs="Arial"/>
          <w:sz w:val="24"/>
          <w:szCs w:val="24"/>
          <w:lang w:eastAsia="en-GB"/>
        </w:rPr>
      </w:pPr>
    </w:p>
    <w:p w:rsidR="00F944F2" w:rsidRPr="00F944F2" w:rsidRDefault="005A037F" w:rsidP="00F944F2">
      <w:pPr>
        <w:pStyle w:val="ListParagraph"/>
        <w:numPr>
          <w:ilvl w:val="0"/>
          <w:numId w:val="5"/>
        </w:numPr>
        <w:spacing w:after="0" w:line="240" w:lineRule="auto"/>
        <w:rPr>
          <w:rFonts w:ascii="Arial" w:eastAsia="Times New Roman" w:hAnsi="Arial" w:cs="Arial"/>
          <w:sz w:val="24"/>
          <w:szCs w:val="24"/>
          <w:lang w:eastAsia="en-GB"/>
        </w:rPr>
      </w:pPr>
      <w:r w:rsidRPr="00F944F2">
        <w:rPr>
          <w:rFonts w:ascii="Arial" w:eastAsia="Times New Roman" w:hAnsi="Arial" w:cs="Arial"/>
          <w:sz w:val="24"/>
          <w:szCs w:val="24"/>
          <w:lang w:eastAsia="en-GB"/>
        </w:rPr>
        <w:t>‘"Can one think without speaking?"—And what is thinking</w:t>
      </w:r>
      <w:proofErr w:type="gramStart"/>
      <w:r w:rsidRPr="00F944F2">
        <w:rPr>
          <w:rFonts w:ascii="Arial" w:eastAsia="Times New Roman" w:hAnsi="Arial" w:cs="Arial"/>
          <w:sz w:val="24"/>
          <w:szCs w:val="24"/>
          <w:lang w:eastAsia="en-GB"/>
        </w:rPr>
        <w:t>?—</w:t>
      </w:r>
      <w:proofErr w:type="gramEnd"/>
      <w:r w:rsidRPr="00F944F2">
        <w:rPr>
          <w:rFonts w:ascii="Arial" w:eastAsia="Times New Roman" w:hAnsi="Arial" w:cs="Arial"/>
          <w:sz w:val="24"/>
          <w:szCs w:val="24"/>
          <w:lang w:eastAsia="en-GB"/>
        </w:rPr>
        <w:t xml:space="preserve"> Well, don't you ever think? Can't you observe yourself and see what is going on? It should be quite simple. You do not have to wait for it as for an astronomical event and then perhaps make your observation in a hurry.’ </w:t>
      </w:r>
      <w:r w:rsidRPr="00F944F2">
        <w:rPr>
          <w:rFonts w:ascii="Arial" w:eastAsia="Times New Roman" w:hAnsi="Arial" w:cs="Arial"/>
          <w:sz w:val="20"/>
          <w:szCs w:val="20"/>
          <w:lang w:eastAsia="en-GB"/>
        </w:rPr>
        <w:t>(</w:t>
      </w:r>
      <w:r w:rsidRPr="00F944F2">
        <w:rPr>
          <w:rFonts w:ascii="Arial" w:eastAsia="Times New Roman" w:hAnsi="Arial" w:cs="Arial"/>
          <w:i/>
          <w:sz w:val="20"/>
          <w:szCs w:val="20"/>
          <w:lang w:eastAsia="en-GB"/>
        </w:rPr>
        <w:t>PI</w:t>
      </w:r>
      <w:r w:rsidRPr="00F944F2">
        <w:rPr>
          <w:rFonts w:ascii="Arial" w:eastAsia="Times New Roman" w:hAnsi="Arial" w:cs="Arial"/>
          <w:sz w:val="20"/>
          <w:szCs w:val="20"/>
          <w:lang w:eastAsia="en-GB"/>
        </w:rPr>
        <w:t xml:space="preserve"> 327)</w:t>
      </w:r>
    </w:p>
    <w:p w:rsidR="00F944F2" w:rsidRPr="00F944F2" w:rsidRDefault="00F944F2" w:rsidP="00F944F2">
      <w:pPr>
        <w:pStyle w:val="ListParagraph"/>
        <w:numPr>
          <w:ilvl w:val="0"/>
          <w:numId w:val="5"/>
        </w:numPr>
        <w:spacing w:after="0" w:line="240" w:lineRule="auto"/>
        <w:rPr>
          <w:rFonts w:ascii="Arial" w:eastAsia="Times New Roman" w:hAnsi="Arial" w:cs="Arial"/>
          <w:sz w:val="24"/>
          <w:szCs w:val="24"/>
          <w:lang w:eastAsia="en-GB"/>
        </w:rPr>
      </w:pPr>
      <w:r w:rsidRPr="00F944F2">
        <w:rPr>
          <w:rFonts w:ascii="Arial" w:eastAsia="Times New Roman" w:hAnsi="Arial" w:cs="Arial"/>
          <w:sz w:val="24"/>
          <w:szCs w:val="24"/>
          <w:lang w:eastAsia="en-GB"/>
        </w:rPr>
        <w:t xml:space="preserve">Is thinking just language? </w:t>
      </w:r>
      <w:r w:rsidR="005A037F" w:rsidRPr="00F944F2">
        <w:rPr>
          <w:rFonts w:ascii="Arial" w:eastAsia="Times New Roman" w:hAnsi="Arial" w:cs="Arial"/>
          <w:sz w:val="24"/>
          <w:szCs w:val="24"/>
          <w:lang w:eastAsia="en-GB"/>
        </w:rPr>
        <w:t xml:space="preserve">‘When I think in language, there aren't 'meanings' going through my mind in addition to the verbal expressions: the language is itself the vehicle of thought.’ </w:t>
      </w:r>
      <w:r w:rsidR="005A037F" w:rsidRPr="00F944F2">
        <w:rPr>
          <w:rFonts w:ascii="Arial" w:eastAsia="Times New Roman" w:hAnsi="Arial" w:cs="Arial"/>
          <w:sz w:val="20"/>
          <w:szCs w:val="20"/>
          <w:lang w:eastAsia="en-GB"/>
        </w:rPr>
        <w:t>(</w:t>
      </w:r>
      <w:r w:rsidR="005A037F" w:rsidRPr="00F944F2">
        <w:rPr>
          <w:rFonts w:ascii="Arial" w:eastAsia="Times New Roman" w:hAnsi="Arial" w:cs="Arial"/>
          <w:i/>
          <w:sz w:val="20"/>
          <w:szCs w:val="20"/>
          <w:lang w:eastAsia="en-GB"/>
        </w:rPr>
        <w:t>PI</w:t>
      </w:r>
      <w:r w:rsidR="005A037F" w:rsidRPr="00F944F2">
        <w:rPr>
          <w:rFonts w:ascii="Arial" w:eastAsia="Times New Roman" w:hAnsi="Arial" w:cs="Arial"/>
          <w:sz w:val="20"/>
          <w:szCs w:val="20"/>
          <w:lang w:eastAsia="en-GB"/>
        </w:rPr>
        <w:t xml:space="preserve"> 329)</w:t>
      </w:r>
      <w:r w:rsidRPr="00F944F2">
        <w:rPr>
          <w:rFonts w:ascii="Arial" w:eastAsia="Times New Roman" w:hAnsi="Arial" w:cs="Arial"/>
          <w:sz w:val="24"/>
          <w:szCs w:val="24"/>
          <w:lang w:eastAsia="en-GB"/>
        </w:rPr>
        <w:t xml:space="preserve"> </w:t>
      </w:r>
      <w:r w:rsidRPr="00F944F2">
        <w:rPr>
          <w:rFonts w:ascii="Arial" w:eastAsia="Times New Roman" w:hAnsi="Arial" w:cs="Arial"/>
          <w:sz w:val="24"/>
          <w:szCs w:val="24"/>
          <w:lang w:eastAsia="en-GB"/>
        </w:rPr>
        <w:t xml:space="preserve">‘Is thinking a kind of speaking?’ </w:t>
      </w:r>
      <w:r w:rsidRPr="00F944F2">
        <w:rPr>
          <w:rFonts w:ascii="Arial" w:eastAsia="Times New Roman" w:hAnsi="Arial" w:cs="Arial"/>
          <w:sz w:val="20"/>
          <w:szCs w:val="24"/>
          <w:lang w:eastAsia="en-GB"/>
        </w:rPr>
        <w:t>(</w:t>
      </w:r>
      <w:r w:rsidRPr="00F944F2">
        <w:rPr>
          <w:rFonts w:ascii="Arial" w:eastAsia="Times New Roman" w:hAnsi="Arial" w:cs="Arial"/>
          <w:i/>
          <w:sz w:val="20"/>
          <w:szCs w:val="24"/>
          <w:lang w:eastAsia="en-GB"/>
        </w:rPr>
        <w:t>PI</w:t>
      </w:r>
      <w:r w:rsidRPr="00F944F2">
        <w:rPr>
          <w:rFonts w:ascii="Arial" w:eastAsia="Times New Roman" w:hAnsi="Arial" w:cs="Arial"/>
          <w:sz w:val="20"/>
          <w:szCs w:val="24"/>
          <w:lang w:eastAsia="en-GB"/>
        </w:rPr>
        <w:t xml:space="preserve"> 330)</w:t>
      </w:r>
      <w:r>
        <w:rPr>
          <w:rFonts w:ascii="Arial" w:eastAsia="Times New Roman" w:hAnsi="Arial" w:cs="Arial"/>
          <w:sz w:val="20"/>
          <w:szCs w:val="24"/>
          <w:lang w:eastAsia="en-GB"/>
        </w:rPr>
        <w:t xml:space="preserve"> </w:t>
      </w:r>
      <w:r>
        <w:rPr>
          <w:rFonts w:ascii="Arial" w:eastAsia="Times New Roman" w:hAnsi="Arial" w:cs="Arial"/>
          <w:sz w:val="24"/>
          <w:szCs w:val="24"/>
          <w:lang w:eastAsia="en-GB"/>
        </w:rPr>
        <w:t xml:space="preserve">Interlocutor: </w:t>
      </w:r>
      <w:r w:rsidRPr="00F944F2">
        <w:rPr>
          <w:rFonts w:ascii="Arial" w:eastAsia="Times New Roman" w:hAnsi="Arial" w:cs="Arial"/>
          <w:sz w:val="24"/>
          <w:szCs w:val="24"/>
          <w:lang w:eastAsia="en-GB"/>
        </w:rPr>
        <w:t xml:space="preserve">You can distinguish speech </w:t>
      </w:r>
      <w:r>
        <w:rPr>
          <w:rFonts w:ascii="Arial" w:eastAsia="Times New Roman" w:hAnsi="Arial" w:cs="Arial"/>
          <w:i/>
          <w:sz w:val="24"/>
          <w:szCs w:val="24"/>
          <w:lang w:eastAsia="en-GB"/>
        </w:rPr>
        <w:t>with</w:t>
      </w:r>
      <w:r w:rsidRPr="00F944F2">
        <w:rPr>
          <w:rFonts w:ascii="Arial" w:eastAsia="Times New Roman" w:hAnsi="Arial" w:cs="Arial"/>
          <w:sz w:val="24"/>
          <w:szCs w:val="24"/>
          <w:lang w:eastAsia="en-GB"/>
        </w:rPr>
        <w:t xml:space="preserve"> thought from talking </w:t>
      </w:r>
      <w:r w:rsidRPr="009724C4">
        <w:rPr>
          <w:rFonts w:ascii="Arial" w:eastAsia="Times New Roman" w:hAnsi="Arial" w:cs="Arial"/>
          <w:i/>
          <w:sz w:val="24"/>
          <w:szCs w:val="24"/>
          <w:lang w:eastAsia="en-GB"/>
        </w:rPr>
        <w:t>without</w:t>
      </w:r>
      <w:r w:rsidRPr="00F944F2">
        <w:rPr>
          <w:rFonts w:ascii="Arial" w:eastAsia="Times New Roman" w:hAnsi="Arial" w:cs="Arial"/>
          <w:sz w:val="24"/>
          <w:szCs w:val="24"/>
          <w:lang w:eastAsia="en-GB"/>
        </w:rPr>
        <w:t xml:space="preserve"> thinking. Thinking is an accompaniment of speech. A process either accompanying or by itself. </w:t>
      </w:r>
    </w:p>
    <w:p w:rsidR="005A037F" w:rsidRPr="00F944F2" w:rsidRDefault="00F944F2" w:rsidP="00F944F2">
      <w:pPr>
        <w:pStyle w:val="ListParagraph"/>
        <w:numPr>
          <w:ilvl w:val="0"/>
          <w:numId w:val="5"/>
        </w:num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What is left over when we abstract “thought” from the language?</w:t>
      </w:r>
      <w:r w:rsidR="005A037F" w:rsidRPr="00F944F2">
        <w:rPr>
          <w:rFonts w:ascii="Arial" w:eastAsia="Times New Roman" w:hAnsi="Arial" w:cs="Arial"/>
          <w:sz w:val="24"/>
          <w:szCs w:val="24"/>
          <w:lang w:eastAsia="en-GB"/>
        </w:rPr>
        <w:t xml:space="preserve"> ‘Say a sentence a</w:t>
      </w:r>
      <w:r>
        <w:rPr>
          <w:rFonts w:ascii="Arial" w:eastAsia="Times New Roman" w:hAnsi="Arial" w:cs="Arial"/>
          <w:sz w:val="24"/>
          <w:szCs w:val="24"/>
          <w:lang w:eastAsia="en-GB"/>
        </w:rPr>
        <w:t>nd think it; say it with under</w:t>
      </w:r>
      <w:r w:rsidR="005A037F" w:rsidRPr="00F944F2">
        <w:rPr>
          <w:rFonts w:ascii="Arial" w:eastAsia="Times New Roman" w:hAnsi="Arial" w:cs="Arial"/>
          <w:sz w:val="24"/>
          <w:szCs w:val="24"/>
          <w:lang w:eastAsia="en-GB"/>
        </w:rPr>
        <w:t>standing.—</w:t>
      </w:r>
      <w:proofErr w:type="gramStart"/>
      <w:r w:rsidR="005A037F" w:rsidRPr="00F944F2">
        <w:rPr>
          <w:rFonts w:ascii="Arial" w:eastAsia="Times New Roman" w:hAnsi="Arial" w:cs="Arial"/>
          <w:sz w:val="24"/>
          <w:szCs w:val="24"/>
          <w:lang w:eastAsia="en-GB"/>
        </w:rPr>
        <w:t>And</w:t>
      </w:r>
      <w:proofErr w:type="gramEnd"/>
      <w:r w:rsidR="005A037F" w:rsidRPr="00F944F2">
        <w:rPr>
          <w:rFonts w:ascii="Arial" w:eastAsia="Times New Roman" w:hAnsi="Arial" w:cs="Arial"/>
          <w:sz w:val="24"/>
          <w:szCs w:val="24"/>
          <w:lang w:eastAsia="en-GB"/>
        </w:rPr>
        <w:t xml:space="preserve"> now do not say it, and just do what you accompanied it with when you said it with understanding!—(Sing this tune with expression. And now don't sing it, but repeat its expression!—</w:t>
      </w:r>
      <w:proofErr w:type="gramStart"/>
      <w:r w:rsidR="005A037F" w:rsidRPr="00F944F2">
        <w:rPr>
          <w:rFonts w:ascii="Arial" w:eastAsia="Times New Roman" w:hAnsi="Arial" w:cs="Arial"/>
          <w:sz w:val="24"/>
          <w:szCs w:val="24"/>
          <w:lang w:eastAsia="en-GB"/>
        </w:rPr>
        <w:t>And</w:t>
      </w:r>
      <w:proofErr w:type="gramEnd"/>
      <w:r w:rsidR="005A037F" w:rsidRPr="00F944F2">
        <w:rPr>
          <w:rFonts w:ascii="Arial" w:eastAsia="Times New Roman" w:hAnsi="Arial" w:cs="Arial"/>
          <w:sz w:val="24"/>
          <w:szCs w:val="24"/>
          <w:lang w:eastAsia="en-GB"/>
        </w:rPr>
        <w:t xml:space="preserve"> here one actually might repeat something. For example, motions of the body, slower and faster breathing, and so on.)’ </w:t>
      </w:r>
      <w:r w:rsidR="005A037F" w:rsidRPr="00F944F2">
        <w:rPr>
          <w:rFonts w:ascii="Arial" w:eastAsia="Times New Roman" w:hAnsi="Arial" w:cs="Arial"/>
          <w:sz w:val="20"/>
          <w:szCs w:val="24"/>
          <w:lang w:eastAsia="en-GB"/>
        </w:rPr>
        <w:t>(</w:t>
      </w:r>
      <w:r w:rsidR="005A037F" w:rsidRPr="00F944F2">
        <w:rPr>
          <w:rFonts w:ascii="Arial" w:eastAsia="Times New Roman" w:hAnsi="Arial" w:cs="Arial"/>
          <w:i/>
          <w:sz w:val="20"/>
          <w:szCs w:val="24"/>
          <w:lang w:eastAsia="en-GB"/>
        </w:rPr>
        <w:t>PI</w:t>
      </w:r>
      <w:r w:rsidR="005A037F" w:rsidRPr="00F944F2">
        <w:rPr>
          <w:rFonts w:ascii="Arial" w:eastAsia="Times New Roman" w:hAnsi="Arial" w:cs="Arial"/>
          <w:sz w:val="20"/>
          <w:szCs w:val="24"/>
          <w:lang w:eastAsia="en-GB"/>
        </w:rPr>
        <w:t xml:space="preserve"> 332)</w:t>
      </w:r>
    </w:p>
    <w:p w:rsidR="00F944F2" w:rsidRDefault="00F944F2" w:rsidP="00F944F2">
      <w:pPr>
        <w:spacing w:after="0" w:line="240" w:lineRule="auto"/>
        <w:rPr>
          <w:rFonts w:ascii="Arial" w:eastAsia="Times New Roman" w:hAnsi="Arial" w:cs="Arial"/>
          <w:sz w:val="24"/>
          <w:szCs w:val="24"/>
          <w:lang w:eastAsia="en-GB"/>
        </w:rPr>
      </w:pPr>
    </w:p>
    <w:p w:rsidR="00F944F2" w:rsidRDefault="00F944F2" w:rsidP="00F944F2">
      <w:pPr>
        <w:spacing w:after="0" w:line="240" w:lineRule="auto"/>
        <w:rPr>
          <w:rFonts w:ascii="Arial" w:eastAsia="Times New Roman" w:hAnsi="Arial" w:cs="Arial"/>
          <w:sz w:val="24"/>
          <w:szCs w:val="24"/>
          <w:lang w:eastAsia="en-GB"/>
        </w:rPr>
      </w:pPr>
    </w:p>
    <w:p w:rsidR="0077157D" w:rsidRPr="002623AC" w:rsidRDefault="0077157D" w:rsidP="0077157D">
      <w:pPr>
        <w:spacing w:after="0" w:line="240" w:lineRule="auto"/>
        <w:rPr>
          <w:rFonts w:ascii="Arial" w:eastAsia="Times New Roman" w:hAnsi="Arial" w:cs="Arial"/>
          <w:b/>
          <w:i/>
          <w:sz w:val="28"/>
          <w:szCs w:val="28"/>
          <w:lang w:eastAsia="en-GB"/>
        </w:rPr>
      </w:pPr>
      <w:r w:rsidRPr="002623AC">
        <w:rPr>
          <w:rFonts w:ascii="Arial" w:eastAsia="Times New Roman" w:hAnsi="Arial" w:cs="Arial"/>
          <w:b/>
          <w:i/>
          <w:sz w:val="28"/>
          <w:szCs w:val="28"/>
          <w:lang w:eastAsia="en-GB"/>
        </w:rPr>
        <w:t xml:space="preserve">Grasping meaning </w:t>
      </w:r>
      <w:r w:rsidR="00F944F2" w:rsidRPr="002623AC">
        <w:rPr>
          <w:rFonts w:ascii="Arial" w:eastAsia="Times New Roman" w:hAnsi="Arial" w:cs="Arial"/>
          <w:b/>
          <w:i/>
          <w:sz w:val="28"/>
          <w:szCs w:val="28"/>
          <w:lang w:eastAsia="en-GB"/>
        </w:rPr>
        <w:t>–</w:t>
      </w:r>
      <w:r w:rsidRPr="002623AC">
        <w:rPr>
          <w:rFonts w:ascii="Arial" w:eastAsia="Times New Roman" w:hAnsi="Arial" w:cs="Arial"/>
          <w:b/>
          <w:i/>
          <w:sz w:val="28"/>
          <w:szCs w:val="28"/>
          <w:lang w:eastAsia="en-GB"/>
        </w:rPr>
        <w:t xml:space="preserve"> </w:t>
      </w:r>
      <w:r w:rsidR="00F944F2" w:rsidRPr="002623AC">
        <w:rPr>
          <w:rFonts w:ascii="Arial" w:eastAsia="Times New Roman" w:hAnsi="Arial" w:cs="Arial"/>
          <w:b/>
          <w:i/>
          <w:sz w:val="28"/>
          <w:szCs w:val="28"/>
          <w:lang w:eastAsia="en-GB"/>
        </w:rPr>
        <w:t>“</w:t>
      </w:r>
      <w:r w:rsidRPr="002623AC">
        <w:rPr>
          <w:rFonts w:ascii="Arial" w:eastAsia="Times New Roman" w:hAnsi="Arial" w:cs="Arial"/>
          <w:b/>
          <w:i/>
          <w:sz w:val="28"/>
          <w:szCs w:val="28"/>
          <w:lang w:eastAsia="en-GB"/>
        </w:rPr>
        <w:t>in a flash</w:t>
      </w:r>
      <w:r w:rsidR="00F944F2" w:rsidRPr="002623AC">
        <w:rPr>
          <w:rFonts w:ascii="Arial" w:eastAsia="Times New Roman" w:hAnsi="Arial" w:cs="Arial"/>
          <w:b/>
          <w:i/>
          <w:sz w:val="28"/>
          <w:szCs w:val="28"/>
          <w:lang w:eastAsia="en-GB"/>
        </w:rPr>
        <w:t>”</w:t>
      </w:r>
      <w:r w:rsidRPr="002623AC">
        <w:rPr>
          <w:rFonts w:ascii="Arial" w:eastAsia="Times New Roman" w:hAnsi="Arial" w:cs="Arial"/>
          <w:b/>
          <w:i/>
          <w:sz w:val="28"/>
          <w:szCs w:val="28"/>
          <w:lang w:eastAsia="en-GB"/>
        </w:rPr>
        <w:t xml:space="preserve">! </w:t>
      </w:r>
      <w:r w:rsidR="00845CA3" w:rsidRPr="002623AC">
        <w:rPr>
          <w:rFonts w:ascii="Arial" w:eastAsia="Times New Roman" w:hAnsi="Arial" w:cs="Arial"/>
          <w:b/>
          <w:i/>
          <w:sz w:val="28"/>
          <w:szCs w:val="28"/>
          <w:lang w:eastAsia="en-GB"/>
        </w:rPr>
        <w:t>– Cube example</w:t>
      </w:r>
    </w:p>
    <w:p w:rsidR="00845CA3" w:rsidRPr="00845CA3" w:rsidRDefault="00845CA3" w:rsidP="0077157D">
      <w:pPr>
        <w:pStyle w:val="ListParagraph"/>
        <w:numPr>
          <w:ilvl w:val="0"/>
          <w:numId w:val="6"/>
        </w:numPr>
        <w:spacing w:after="0" w:line="240" w:lineRule="auto"/>
        <w:rPr>
          <w:rStyle w:val="normaltextrun1"/>
          <w:rFonts w:ascii="Arial" w:eastAsia="Times New Roman" w:hAnsi="Arial" w:cs="Arial"/>
          <w:sz w:val="24"/>
          <w:szCs w:val="24"/>
          <w:lang w:eastAsia="en-GB"/>
        </w:rPr>
      </w:pPr>
      <w:r w:rsidRPr="00834938">
        <w:rPr>
          <w:rFonts w:ascii="Arial" w:eastAsia="Times New Roman" w:hAnsi="Arial" w:cs="Arial"/>
          <w:sz w:val="24"/>
          <w:szCs w:val="24"/>
          <w:lang w:eastAsia="en-GB"/>
        </w:rPr>
        <w:t>Understanding the word “cube” – how?</w:t>
      </w:r>
      <w:r>
        <w:rPr>
          <w:rFonts w:ascii="Arial" w:eastAsia="Times New Roman" w:hAnsi="Arial" w:cs="Arial"/>
          <w:sz w:val="24"/>
          <w:szCs w:val="24"/>
          <w:lang w:eastAsia="en-GB"/>
        </w:rPr>
        <w:t xml:space="preserve"> I grasp it “in a flash”. What does this mean though?</w:t>
      </w:r>
    </w:p>
    <w:p w:rsidR="00845CA3" w:rsidRPr="00845CA3" w:rsidRDefault="0077157D" w:rsidP="00845CA3">
      <w:pPr>
        <w:pStyle w:val="ListParagraph"/>
        <w:numPr>
          <w:ilvl w:val="0"/>
          <w:numId w:val="6"/>
        </w:numPr>
        <w:spacing w:after="0" w:line="240" w:lineRule="auto"/>
        <w:rPr>
          <w:rStyle w:val="eop"/>
          <w:rFonts w:ascii="Arial" w:eastAsia="Times New Roman" w:hAnsi="Arial" w:cs="Arial"/>
          <w:sz w:val="24"/>
          <w:szCs w:val="24"/>
          <w:lang w:eastAsia="en-GB"/>
        </w:rPr>
      </w:pPr>
      <w:r w:rsidRPr="00F944F2">
        <w:rPr>
          <w:rStyle w:val="normaltextrun1"/>
          <w:rFonts w:ascii="Arial" w:hAnsi="Arial" w:cs="Arial"/>
          <w:sz w:val="24"/>
          <w:szCs w:val="24"/>
        </w:rPr>
        <w:t>“</w:t>
      </w:r>
      <w:proofErr w:type="gramStart"/>
      <w:r w:rsidRPr="00F944F2">
        <w:rPr>
          <w:rStyle w:val="normaltextrun1"/>
          <w:rFonts w:ascii="Arial" w:hAnsi="Arial" w:cs="Arial"/>
          <w:sz w:val="24"/>
          <w:szCs w:val="24"/>
        </w:rPr>
        <w:t>what</w:t>
      </w:r>
      <w:proofErr w:type="gramEnd"/>
      <w:r w:rsidRPr="00F944F2">
        <w:rPr>
          <w:rStyle w:val="normaltextrun1"/>
          <w:rFonts w:ascii="Arial" w:hAnsi="Arial" w:cs="Arial"/>
          <w:sz w:val="24"/>
          <w:szCs w:val="24"/>
        </w:rPr>
        <w:t xml:space="preserve"> we grasp [in a flash] is surely something different from the “use” which is extended in time!” </w:t>
      </w:r>
      <w:r w:rsidRPr="00F944F2">
        <w:rPr>
          <w:rStyle w:val="normaltextrun1"/>
          <w:rFonts w:ascii="Arial" w:hAnsi="Arial" w:cs="Arial"/>
          <w:sz w:val="20"/>
          <w:szCs w:val="20"/>
        </w:rPr>
        <w:t>(</w:t>
      </w:r>
      <w:r w:rsidRPr="00F944F2">
        <w:rPr>
          <w:rStyle w:val="normaltextrun1"/>
          <w:rFonts w:ascii="Arial" w:hAnsi="Arial" w:cs="Arial"/>
          <w:i/>
          <w:iCs/>
          <w:sz w:val="20"/>
          <w:szCs w:val="20"/>
        </w:rPr>
        <w:t>PI</w:t>
      </w:r>
      <w:r w:rsidRPr="00F944F2">
        <w:rPr>
          <w:rStyle w:val="normaltextrun1"/>
          <w:rFonts w:ascii="Arial" w:hAnsi="Arial" w:cs="Arial"/>
          <w:sz w:val="20"/>
          <w:szCs w:val="20"/>
        </w:rPr>
        <w:t xml:space="preserve"> 138)</w:t>
      </w:r>
      <w:r w:rsidRPr="00F944F2">
        <w:rPr>
          <w:rStyle w:val="eop"/>
          <w:rFonts w:ascii="Arial" w:hAnsi="Arial" w:cs="Arial"/>
          <w:sz w:val="24"/>
          <w:szCs w:val="24"/>
          <w:lang w:val="en-US"/>
        </w:rPr>
        <w:t> </w:t>
      </w:r>
    </w:p>
    <w:p w:rsidR="00845CA3" w:rsidRDefault="00845CA3" w:rsidP="00845CA3">
      <w:pPr>
        <w:pStyle w:val="ListParagraph"/>
        <w:numPr>
          <w:ilvl w:val="0"/>
          <w:numId w:val="6"/>
        </w:numPr>
        <w:spacing w:after="0" w:line="240" w:lineRule="auto"/>
        <w:rPr>
          <w:rFonts w:ascii="Arial" w:eastAsia="Times New Roman" w:hAnsi="Arial" w:cs="Arial"/>
          <w:sz w:val="24"/>
          <w:szCs w:val="24"/>
          <w:lang w:eastAsia="en-GB"/>
        </w:rPr>
      </w:pPr>
      <w:r w:rsidRPr="00845CA3">
        <w:rPr>
          <w:rFonts w:ascii="Arial" w:eastAsia="Times New Roman" w:hAnsi="Arial" w:cs="Arial"/>
          <w:sz w:val="24"/>
          <w:szCs w:val="24"/>
          <w:lang w:eastAsia="en-GB"/>
        </w:rPr>
        <w:t xml:space="preserve">What comes before our mind? ‘Can’t it be a picture?’ </w:t>
      </w:r>
      <w:r w:rsidRPr="00845CA3">
        <w:rPr>
          <w:rFonts w:ascii="Arial" w:eastAsia="Times New Roman" w:hAnsi="Arial" w:cs="Arial"/>
          <w:sz w:val="20"/>
          <w:szCs w:val="24"/>
          <w:lang w:eastAsia="en-GB"/>
        </w:rPr>
        <w:t>(</w:t>
      </w:r>
      <w:r w:rsidRPr="00845CA3">
        <w:rPr>
          <w:rFonts w:ascii="Arial" w:eastAsia="Times New Roman" w:hAnsi="Arial" w:cs="Arial"/>
          <w:i/>
          <w:sz w:val="20"/>
          <w:szCs w:val="24"/>
          <w:lang w:eastAsia="en-GB"/>
        </w:rPr>
        <w:t>PI</w:t>
      </w:r>
      <w:r w:rsidRPr="00845CA3">
        <w:rPr>
          <w:rFonts w:ascii="Arial" w:eastAsia="Times New Roman" w:hAnsi="Arial" w:cs="Arial"/>
          <w:sz w:val="20"/>
          <w:szCs w:val="24"/>
          <w:lang w:eastAsia="en-GB"/>
        </w:rPr>
        <w:t xml:space="preserve"> 139) </w:t>
      </w:r>
      <w:r w:rsidRPr="00845CA3">
        <w:rPr>
          <w:rFonts w:ascii="Arial" w:eastAsia="Times New Roman" w:hAnsi="Arial" w:cs="Arial"/>
          <w:sz w:val="24"/>
          <w:szCs w:val="24"/>
          <w:lang w:eastAsia="en-GB"/>
        </w:rPr>
        <w:t>‘</w:t>
      </w:r>
      <w:proofErr w:type="gramStart"/>
      <w:r w:rsidRPr="00845CA3">
        <w:rPr>
          <w:rFonts w:ascii="Arial" w:eastAsia="Times New Roman" w:hAnsi="Arial" w:cs="Arial"/>
          <w:sz w:val="24"/>
          <w:szCs w:val="24"/>
          <w:lang w:eastAsia="en-GB"/>
        </w:rPr>
        <w:t>can</w:t>
      </w:r>
      <w:proofErr w:type="gramEnd"/>
      <w:r w:rsidRPr="00845CA3">
        <w:rPr>
          <w:rFonts w:ascii="Arial" w:eastAsia="Times New Roman" w:hAnsi="Arial" w:cs="Arial"/>
          <w:sz w:val="24"/>
          <w:szCs w:val="24"/>
          <w:lang w:eastAsia="en-GB"/>
        </w:rPr>
        <w:t xml:space="preserve"> the whole use of the word come before my mind when I </w:t>
      </w:r>
      <w:r w:rsidRPr="00845CA3">
        <w:rPr>
          <w:rFonts w:ascii="Arial" w:eastAsia="Times New Roman" w:hAnsi="Arial" w:cs="Arial"/>
          <w:i/>
          <w:iCs/>
          <w:sz w:val="24"/>
          <w:szCs w:val="24"/>
          <w:lang w:eastAsia="en-GB"/>
        </w:rPr>
        <w:t>understand</w:t>
      </w:r>
      <w:r w:rsidRPr="00845CA3">
        <w:rPr>
          <w:rFonts w:ascii="Arial" w:eastAsia="Times New Roman" w:hAnsi="Arial" w:cs="Arial"/>
          <w:sz w:val="24"/>
          <w:szCs w:val="24"/>
          <w:lang w:eastAsia="en-GB"/>
        </w:rPr>
        <w:t xml:space="preserve"> it in this way?’ </w:t>
      </w:r>
      <w:r w:rsidRPr="00845CA3">
        <w:rPr>
          <w:rFonts w:ascii="Arial" w:eastAsia="Times New Roman" w:hAnsi="Arial" w:cs="Arial"/>
          <w:sz w:val="20"/>
          <w:szCs w:val="24"/>
          <w:lang w:eastAsia="en-GB"/>
        </w:rPr>
        <w:t>(</w:t>
      </w:r>
      <w:r w:rsidRPr="00845CA3">
        <w:rPr>
          <w:rFonts w:ascii="Arial" w:eastAsia="Times New Roman" w:hAnsi="Arial" w:cs="Arial"/>
          <w:i/>
          <w:sz w:val="20"/>
          <w:szCs w:val="24"/>
          <w:lang w:eastAsia="en-GB"/>
        </w:rPr>
        <w:t>PI</w:t>
      </w:r>
      <w:r w:rsidRPr="00845CA3">
        <w:rPr>
          <w:rFonts w:ascii="Arial" w:eastAsia="Times New Roman" w:hAnsi="Arial" w:cs="Arial"/>
          <w:sz w:val="20"/>
          <w:szCs w:val="24"/>
          <w:lang w:eastAsia="en-GB"/>
        </w:rPr>
        <w:t xml:space="preserve"> 139) </w:t>
      </w:r>
      <w:r w:rsidRPr="00845CA3">
        <w:rPr>
          <w:rFonts w:ascii="Arial" w:eastAsia="Times New Roman" w:hAnsi="Arial" w:cs="Arial"/>
          <w:sz w:val="24"/>
          <w:szCs w:val="24"/>
          <w:lang w:eastAsia="en-GB"/>
        </w:rPr>
        <w:t>Notion of “fit”: How could such a picture either fit or not fit the word?</w:t>
      </w:r>
      <w:r w:rsidRPr="00845CA3">
        <w:rPr>
          <w:rFonts w:ascii="Arial" w:eastAsia="Times New Roman" w:hAnsi="Arial" w:cs="Arial"/>
          <w:sz w:val="24"/>
          <w:szCs w:val="24"/>
          <w:lang w:eastAsia="en-GB"/>
        </w:rPr>
        <w:t xml:space="preserve"> In the “flash”</w:t>
      </w:r>
      <w:r w:rsidRPr="00845CA3">
        <w:rPr>
          <w:rFonts w:ascii="Arial" w:eastAsia="Times New Roman" w:hAnsi="Arial" w:cs="Arial"/>
          <w:sz w:val="24"/>
          <w:szCs w:val="24"/>
          <w:lang w:eastAsia="en-GB"/>
        </w:rPr>
        <w:t xml:space="preserve">: could it conflict with how I use it? Non-identity relation. </w:t>
      </w:r>
    </w:p>
    <w:p w:rsidR="00845CA3" w:rsidRDefault="00845CA3" w:rsidP="00845CA3">
      <w:pPr>
        <w:pStyle w:val="ListParagraph"/>
        <w:numPr>
          <w:ilvl w:val="0"/>
          <w:numId w:val="6"/>
        </w:numPr>
        <w:spacing w:after="0" w:line="240" w:lineRule="auto"/>
        <w:rPr>
          <w:rFonts w:ascii="Arial" w:eastAsia="Times New Roman" w:hAnsi="Arial" w:cs="Arial"/>
          <w:sz w:val="24"/>
          <w:szCs w:val="24"/>
          <w:lang w:eastAsia="en-GB"/>
        </w:rPr>
      </w:pPr>
      <w:r w:rsidRPr="00845CA3">
        <w:rPr>
          <w:rFonts w:ascii="Arial" w:eastAsia="Times New Roman" w:hAnsi="Arial" w:cs="Arial"/>
          <w:sz w:val="24"/>
          <w:szCs w:val="24"/>
          <w:lang w:eastAsia="en-GB"/>
        </w:rPr>
        <w:t xml:space="preserve">Suppose I point to a triangular prism, experience the </w:t>
      </w:r>
      <w:r w:rsidRPr="00845CA3">
        <w:rPr>
          <w:rFonts w:ascii="Arial" w:eastAsia="Times New Roman" w:hAnsi="Arial" w:cs="Arial"/>
          <w:sz w:val="24"/>
          <w:szCs w:val="24"/>
          <w:lang w:eastAsia="en-GB"/>
        </w:rPr>
        <w:t xml:space="preserve">mental </w:t>
      </w:r>
      <w:r w:rsidRPr="00845CA3">
        <w:rPr>
          <w:rFonts w:ascii="Arial" w:eastAsia="Times New Roman" w:hAnsi="Arial" w:cs="Arial"/>
          <w:sz w:val="24"/>
          <w:szCs w:val="24"/>
          <w:lang w:eastAsia="en-GB"/>
        </w:rPr>
        <w:t>picture and say “cube”? This different use is possible. ‘</w:t>
      </w:r>
      <w:proofErr w:type="gramStart"/>
      <w:r w:rsidRPr="00845CA3">
        <w:rPr>
          <w:rFonts w:ascii="Arial" w:eastAsia="Times New Roman" w:hAnsi="Arial" w:cs="Arial"/>
          <w:sz w:val="24"/>
          <w:szCs w:val="24"/>
          <w:lang w:eastAsia="en-GB"/>
        </w:rPr>
        <w:t>the</w:t>
      </w:r>
      <w:proofErr w:type="gramEnd"/>
      <w:r w:rsidRPr="00845CA3">
        <w:rPr>
          <w:rFonts w:ascii="Arial" w:eastAsia="Times New Roman" w:hAnsi="Arial" w:cs="Arial"/>
          <w:sz w:val="24"/>
          <w:szCs w:val="24"/>
          <w:lang w:eastAsia="en-GB"/>
        </w:rPr>
        <w:t xml:space="preserve"> same thing may come before our minds when we hear the word and the application still be different.’ </w:t>
      </w:r>
      <w:r w:rsidRPr="00845CA3">
        <w:rPr>
          <w:rFonts w:ascii="Arial" w:eastAsia="Times New Roman" w:hAnsi="Arial" w:cs="Arial"/>
          <w:sz w:val="20"/>
          <w:szCs w:val="20"/>
          <w:lang w:eastAsia="en-GB"/>
        </w:rPr>
        <w:t>(</w:t>
      </w:r>
      <w:r w:rsidRPr="00845CA3">
        <w:rPr>
          <w:rFonts w:ascii="Arial" w:eastAsia="Times New Roman" w:hAnsi="Arial" w:cs="Arial"/>
          <w:i/>
          <w:sz w:val="20"/>
          <w:szCs w:val="20"/>
          <w:lang w:eastAsia="en-GB"/>
        </w:rPr>
        <w:t>PI</w:t>
      </w:r>
      <w:r w:rsidRPr="00845CA3">
        <w:rPr>
          <w:rFonts w:ascii="Arial" w:eastAsia="Times New Roman" w:hAnsi="Arial" w:cs="Arial"/>
          <w:sz w:val="20"/>
          <w:szCs w:val="20"/>
          <w:lang w:eastAsia="en-GB"/>
        </w:rPr>
        <w:t xml:space="preserve"> 140)</w:t>
      </w:r>
      <w:r w:rsidRPr="00845CA3">
        <w:rPr>
          <w:rFonts w:ascii="Arial" w:eastAsia="Times New Roman" w:hAnsi="Arial" w:cs="Arial"/>
          <w:sz w:val="24"/>
          <w:szCs w:val="24"/>
          <w:lang w:eastAsia="en-GB"/>
        </w:rPr>
        <w:t xml:space="preserve"> </w:t>
      </w:r>
    </w:p>
    <w:p w:rsidR="00845CA3" w:rsidRPr="00845CA3" w:rsidRDefault="00845CA3" w:rsidP="00845CA3">
      <w:pPr>
        <w:pStyle w:val="ListParagraph"/>
        <w:numPr>
          <w:ilvl w:val="0"/>
          <w:numId w:val="6"/>
        </w:numPr>
        <w:spacing w:after="0" w:line="240" w:lineRule="auto"/>
        <w:rPr>
          <w:rFonts w:ascii="Arial" w:eastAsia="Times New Roman" w:hAnsi="Arial" w:cs="Arial"/>
          <w:sz w:val="24"/>
          <w:szCs w:val="24"/>
          <w:lang w:eastAsia="en-GB"/>
        </w:rPr>
      </w:pPr>
      <w:r w:rsidRPr="00845CA3">
        <w:rPr>
          <w:rFonts w:ascii="Arial" w:eastAsia="Times New Roman" w:hAnsi="Arial" w:cs="Arial"/>
          <w:sz w:val="24"/>
          <w:szCs w:val="24"/>
          <w:lang w:eastAsia="en-GB"/>
        </w:rPr>
        <w:t>But, s</w:t>
      </w:r>
      <w:r w:rsidRPr="00845CA3">
        <w:rPr>
          <w:rFonts w:ascii="Arial" w:eastAsia="Times New Roman" w:hAnsi="Arial" w:cs="Arial"/>
          <w:sz w:val="24"/>
          <w:szCs w:val="24"/>
          <w:lang w:eastAsia="en-GB"/>
        </w:rPr>
        <w:t xml:space="preserve">houldn’t the </w:t>
      </w:r>
      <w:r>
        <w:rPr>
          <w:rFonts w:ascii="Arial" w:eastAsia="Times New Roman" w:hAnsi="Arial" w:cs="Arial"/>
          <w:sz w:val="24"/>
          <w:szCs w:val="24"/>
          <w:lang w:eastAsia="en-GB"/>
        </w:rPr>
        <w:t xml:space="preserve">mental </w:t>
      </w:r>
      <w:r w:rsidRPr="00845CA3">
        <w:rPr>
          <w:rFonts w:ascii="Arial" w:eastAsia="Times New Roman" w:hAnsi="Arial" w:cs="Arial"/>
          <w:sz w:val="24"/>
          <w:szCs w:val="24"/>
          <w:lang w:eastAsia="en-GB"/>
        </w:rPr>
        <w:t xml:space="preserve">picture force a use on me? – </w:t>
      </w:r>
      <w:proofErr w:type="gramStart"/>
      <w:r w:rsidRPr="00845CA3">
        <w:rPr>
          <w:rFonts w:ascii="Arial" w:eastAsia="Times New Roman" w:hAnsi="Arial" w:cs="Arial"/>
          <w:sz w:val="24"/>
          <w:szCs w:val="24"/>
          <w:lang w:eastAsia="en-GB"/>
        </w:rPr>
        <w:t>a</w:t>
      </w:r>
      <w:proofErr w:type="gramEnd"/>
      <w:r w:rsidRPr="00845CA3">
        <w:rPr>
          <w:rFonts w:ascii="Arial" w:eastAsia="Times New Roman" w:hAnsi="Arial" w:cs="Arial"/>
          <w:sz w:val="24"/>
          <w:szCs w:val="24"/>
          <w:lang w:eastAsia="en-GB"/>
        </w:rPr>
        <w:t xml:space="preserve"> ‘psychological compulsion’? </w:t>
      </w:r>
      <w:r w:rsidRPr="00845CA3">
        <w:rPr>
          <w:rFonts w:ascii="Arial" w:eastAsia="Times New Roman" w:hAnsi="Arial" w:cs="Arial"/>
          <w:sz w:val="20"/>
          <w:szCs w:val="24"/>
          <w:lang w:eastAsia="en-GB"/>
        </w:rPr>
        <w:t>(</w:t>
      </w:r>
      <w:r w:rsidRPr="00845CA3">
        <w:rPr>
          <w:rFonts w:ascii="Arial" w:eastAsia="Times New Roman" w:hAnsi="Arial" w:cs="Arial"/>
          <w:i/>
          <w:sz w:val="20"/>
          <w:szCs w:val="24"/>
          <w:lang w:eastAsia="en-GB"/>
        </w:rPr>
        <w:t>PI</w:t>
      </w:r>
      <w:r w:rsidRPr="00845CA3">
        <w:rPr>
          <w:rFonts w:ascii="Arial" w:eastAsia="Times New Roman" w:hAnsi="Arial" w:cs="Arial"/>
          <w:sz w:val="20"/>
          <w:szCs w:val="24"/>
          <w:lang w:eastAsia="en-GB"/>
        </w:rPr>
        <w:t xml:space="preserve"> 140)</w:t>
      </w:r>
    </w:p>
    <w:p w:rsidR="00845CA3" w:rsidRDefault="00845CA3" w:rsidP="00845CA3">
      <w:pPr>
        <w:pStyle w:val="ListParagraph"/>
        <w:numPr>
          <w:ilvl w:val="0"/>
          <w:numId w:val="6"/>
        </w:numPr>
        <w:spacing w:after="0" w:line="240" w:lineRule="auto"/>
        <w:rPr>
          <w:rFonts w:ascii="Arial" w:eastAsia="Times New Roman" w:hAnsi="Arial" w:cs="Arial"/>
          <w:sz w:val="24"/>
          <w:szCs w:val="24"/>
          <w:lang w:eastAsia="en-GB"/>
        </w:rPr>
      </w:pPr>
      <w:r>
        <w:rPr>
          <w:rFonts w:ascii="Arial" w:eastAsia="Times New Roman" w:hAnsi="Arial" w:cs="Arial"/>
          <w:iCs/>
          <w:sz w:val="24"/>
          <w:szCs w:val="24"/>
          <w:lang w:eastAsia="en-GB"/>
        </w:rPr>
        <w:t>What would make for a c</w:t>
      </w:r>
      <w:r w:rsidRPr="00845CA3">
        <w:rPr>
          <w:rFonts w:ascii="Arial" w:eastAsia="Times New Roman" w:hAnsi="Arial" w:cs="Arial"/>
          <w:i/>
          <w:iCs/>
          <w:sz w:val="24"/>
          <w:szCs w:val="24"/>
          <w:lang w:eastAsia="en-GB"/>
        </w:rPr>
        <w:t xml:space="preserve">orrect </w:t>
      </w:r>
      <w:r w:rsidRPr="00845CA3">
        <w:rPr>
          <w:rFonts w:ascii="Arial" w:eastAsia="Times New Roman" w:hAnsi="Arial" w:cs="Arial"/>
          <w:sz w:val="24"/>
          <w:szCs w:val="24"/>
          <w:lang w:eastAsia="en-GB"/>
        </w:rPr>
        <w:t xml:space="preserve">application? If there were an inner picture which gave the ‘psychological compulsion’ to say “cube” if and only if we were seeing a particular figure... How? There would have to be a method of correct application. A method of projection. </w:t>
      </w:r>
      <w:r w:rsidRPr="00845CA3">
        <w:rPr>
          <w:rFonts w:ascii="Arial" w:eastAsia="Times New Roman" w:hAnsi="Arial" w:cs="Arial"/>
          <w:i/>
          <w:iCs/>
          <w:sz w:val="24"/>
          <w:szCs w:val="24"/>
          <w:lang w:eastAsia="en-GB"/>
        </w:rPr>
        <w:t>How</w:t>
      </w:r>
      <w:r w:rsidRPr="00845CA3">
        <w:rPr>
          <w:rFonts w:ascii="Arial" w:eastAsia="Times New Roman" w:hAnsi="Arial" w:cs="Arial"/>
          <w:sz w:val="24"/>
          <w:szCs w:val="24"/>
          <w:lang w:eastAsia="en-GB"/>
        </w:rPr>
        <w:t xml:space="preserve"> the picture connects to the word and to the object. </w:t>
      </w:r>
    </w:p>
    <w:p w:rsidR="0081276C" w:rsidRPr="0081276C" w:rsidRDefault="00845CA3" w:rsidP="0081276C">
      <w:pPr>
        <w:pStyle w:val="ListParagraph"/>
        <w:numPr>
          <w:ilvl w:val="0"/>
          <w:numId w:val="6"/>
        </w:numPr>
        <w:spacing w:after="0" w:line="240" w:lineRule="auto"/>
        <w:rPr>
          <w:rFonts w:ascii="Arial" w:eastAsia="Times New Roman" w:hAnsi="Arial" w:cs="Arial"/>
          <w:sz w:val="24"/>
          <w:szCs w:val="24"/>
          <w:lang w:eastAsia="en-GB"/>
        </w:rPr>
      </w:pPr>
      <w:r w:rsidRPr="00845CA3">
        <w:rPr>
          <w:rFonts w:ascii="Arial" w:eastAsia="Times New Roman" w:hAnsi="Arial" w:cs="Arial"/>
          <w:sz w:val="24"/>
          <w:szCs w:val="24"/>
          <w:lang w:eastAsia="en-GB"/>
        </w:rPr>
        <w:t>How</w:t>
      </w:r>
      <w:r>
        <w:rPr>
          <w:rFonts w:ascii="Arial" w:eastAsia="Times New Roman" w:hAnsi="Arial" w:cs="Arial"/>
          <w:sz w:val="24"/>
          <w:szCs w:val="24"/>
          <w:lang w:eastAsia="en-GB"/>
        </w:rPr>
        <w:t xml:space="preserve"> would this work</w:t>
      </w:r>
      <w:r w:rsidRPr="00845CA3">
        <w:rPr>
          <w:rFonts w:ascii="Arial" w:eastAsia="Times New Roman" w:hAnsi="Arial" w:cs="Arial"/>
          <w:sz w:val="24"/>
          <w:szCs w:val="24"/>
          <w:lang w:eastAsia="en-GB"/>
        </w:rPr>
        <w:t>? Would this also need an inner picture</w:t>
      </w:r>
      <w:r>
        <w:rPr>
          <w:rFonts w:ascii="Arial" w:eastAsia="Times New Roman" w:hAnsi="Arial" w:cs="Arial"/>
          <w:sz w:val="24"/>
          <w:szCs w:val="24"/>
          <w:lang w:eastAsia="en-GB"/>
        </w:rPr>
        <w:t xml:space="preserve"> of the “correct projection”</w:t>
      </w:r>
      <w:r w:rsidRPr="00845CA3">
        <w:rPr>
          <w:rFonts w:ascii="Arial" w:eastAsia="Times New Roman" w:hAnsi="Arial" w:cs="Arial"/>
          <w:sz w:val="24"/>
          <w:szCs w:val="24"/>
          <w:lang w:eastAsia="en-GB"/>
        </w:rPr>
        <w:t xml:space="preserve">? </w:t>
      </w:r>
      <w:r w:rsidRPr="0081276C">
        <w:rPr>
          <w:rFonts w:ascii="Arial" w:eastAsia="Times New Roman" w:hAnsi="Arial" w:cs="Arial"/>
          <w:sz w:val="24"/>
          <w:szCs w:val="24"/>
          <w:lang w:eastAsia="en-GB"/>
        </w:rPr>
        <w:t xml:space="preserve">Maybe ‘a picture of two cubes connected by lines of projection’. </w:t>
      </w:r>
      <w:r w:rsidRPr="0081276C">
        <w:rPr>
          <w:rFonts w:ascii="Arial" w:eastAsia="Times New Roman" w:hAnsi="Arial" w:cs="Arial"/>
          <w:sz w:val="20"/>
          <w:szCs w:val="24"/>
          <w:lang w:eastAsia="en-GB"/>
        </w:rPr>
        <w:t>(</w:t>
      </w:r>
      <w:r w:rsidRPr="0081276C">
        <w:rPr>
          <w:rFonts w:ascii="Arial" w:eastAsia="Times New Roman" w:hAnsi="Arial" w:cs="Arial"/>
          <w:i/>
          <w:sz w:val="20"/>
          <w:szCs w:val="24"/>
          <w:lang w:eastAsia="en-GB"/>
        </w:rPr>
        <w:t>PI</w:t>
      </w:r>
      <w:r w:rsidRPr="0081276C">
        <w:rPr>
          <w:rFonts w:ascii="Arial" w:eastAsia="Times New Roman" w:hAnsi="Arial" w:cs="Arial"/>
          <w:sz w:val="20"/>
          <w:szCs w:val="24"/>
          <w:lang w:eastAsia="en-GB"/>
        </w:rPr>
        <w:t xml:space="preserve"> 141) </w:t>
      </w:r>
      <w:r w:rsidRPr="0081276C">
        <w:rPr>
          <w:rFonts w:ascii="Arial" w:eastAsia="Times New Roman" w:hAnsi="Arial" w:cs="Arial"/>
          <w:sz w:val="24"/>
          <w:szCs w:val="24"/>
          <w:lang w:eastAsia="en-GB"/>
        </w:rPr>
        <w:t xml:space="preserve">But I could imagine different applications of this too. - would you need another picture to picture the method of projection between these two inner cube-pictures? </w:t>
      </w:r>
      <w:r w:rsidR="0081276C">
        <w:rPr>
          <w:rFonts w:ascii="Arial" w:eastAsia="Times New Roman" w:hAnsi="Arial" w:cs="Arial"/>
          <w:sz w:val="24"/>
          <w:szCs w:val="24"/>
          <w:lang w:eastAsia="en-GB"/>
        </w:rPr>
        <w:t xml:space="preserve">And so on, </w:t>
      </w:r>
      <w:r w:rsidR="0081276C">
        <w:rPr>
          <w:rFonts w:ascii="Arial" w:eastAsia="Times New Roman" w:hAnsi="Arial" w:cs="Arial"/>
          <w:i/>
          <w:sz w:val="24"/>
          <w:szCs w:val="24"/>
          <w:lang w:eastAsia="en-GB"/>
        </w:rPr>
        <w:t>ad infinitum….</w:t>
      </w:r>
    </w:p>
    <w:p w:rsidR="0077157D" w:rsidRPr="0081276C" w:rsidRDefault="0077157D" w:rsidP="0081276C">
      <w:pPr>
        <w:pStyle w:val="ListParagraph"/>
        <w:numPr>
          <w:ilvl w:val="0"/>
          <w:numId w:val="6"/>
        </w:numPr>
        <w:spacing w:after="0" w:line="240" w:lineRule="auto"/>
        <w:rPr>
          <w:rFonts w:ascii="Arial" w:eastAsia="Times New Roman" w:hAnsi="Arial" w:cs="Arial"/>
          <w:sz w:val="24"/>
          <w:szCs w:val="24"/>
          <w:lang w:eastAsia="en-GB"/>
        </w:rPr>
      </w:pPr>
      <w:r w:rsidRPr="0081276C">
        <w:rPr>
          <w:rFonts w:ascii="Arial" w:eastAsia="Times New Roman" w:hAnsi="Arial" w:cs="Arial"/>
          <w:sz w:val="24"/>
          <w:szCs w:val="24"/>
          <w:lang w:eastAsia="en-GB"/>
        </w:rPr>
        <w:t>‘"It is as if we could grasp the whole use of the word in a flash." Like what e.g.?—</w:t>
      </w:r>
      <w:proofErr w:type="gramStart"/>
      <w:r w:rsidRPr="0081276C">
        <w:rPr>
          <w:rFonts w:ascii="Arial" w:eastAsia="Times New Roman" w:hAnsi="Arial" w:cs="Arial"/>
          <w:sz w:val="24"/>
          <w:szCs w:val="24"/>
          <w:lang w:eastAsia="en-GB"/>
        </w:rPr>
        <w:t>Can't</w:t>
      </w:r>
      <w:proofErr w:type="gramEnd"/>
      <w:r w:rsidRPr="0081276C">
        <w:rPr>
          <w:rFonts w:ascii="Arial" w:eastAsia="Times New Roman" w:hAnsi="Arial" w:cs="Arial"/>
          <w:sz w:val="24"/>
          <w:szCs w:val="24"/>
          <w:lang w:eastAsia="en-GB"/>
        </w:rPr>
        <w:t xml:space="preserve"> the use—in a certain sense—be grasped in a flash? And in what sense can it not?—</w:t>
      </w:r>
      <w:proofErr w:type="gramStart"/>
      <w:r w:rsidRPr="0081276C">
        <w:rPr>
          <w:rFonts w:ascii="Arial" w:eastAsia="Times New Roman" w:hAnsi="Arial" w:cs="Arial"/>
          <w:sz w:val="24"/>
          <w:szCs w:val="24"/>
          <w:lang w:eastAsia="en-GB"/>
        </w:rPr>
        <w:t>The</w:t>
      </w:r>
      <w:proofErr w:type="gramEnd"/>
      <w:r w:rsidRPr="0081276C">
        <w:rPr>
          <w:rFonts w:ascii="Arial" w:eastAsia="Times New Roman" w:hAnsi="Arial" w:cs="Arial"/>
          <w:sz w:val="24"/>
          <w:szCs w:val="24"/>
          <w:lang w:eastAsia="en-GB"/>
        </w:rPr>
        <w:t xml:space="preserve"> point is, that it is as if we could 'grasp it in a flash' in yet another and much more direct sense than that.—But have you a model for this? No. It is just that this expression suggests itself to us. As the result of the crossing of different pictures.’ </w:t>
      </w:r>
      <w:r w:rsidRPr="0081276C">
        <w:rPr>
          <w:rFonts w:ascii="Arial" w:eastAsia="Times New Roman" w:hAnsi="Arial" w:cs="Arial"/>
          <w:sz w:val="20"/>
          <w:szCs w:val="20"/>
          <w:lang w:eastAsia="en-GB"/>
        </w:rPr>
        <w:t>(</w:t>
      </w:r>
      <w:r w:rsidRPr="0081276C">
        <w:rPr>
          <w:rFonts w:ascii="Arial" w:eastAsia="Times New Roman" w:hAnsi="Arial" w:cs="Arial"/>
          <w:i/>
          <w:sz w:val="20"/>
          <w:szCs w:val="20"/>
          <w:lang w:eastAsia="en-GB"/>
        </w:rPr>
        <w:t>PI</w:t>
      </w:r>
      <w:r w:rsidRPr="0081276C">
        <w:rPr>
          <w:rFonts w:ascii="Arial" w:eastAsia="Times New Roman" w:hAnsi="Arial" w:cs="Arial"/>
          <w:sz w:val="20"/>
          <w:szCs w:val="20"/>
          <w:lang w:eastAsia="en-GB"/>
        </w:rPr>
        <w:t xml:space="preserve"> 191)</w:t>
      </w:r>
    </w:p>
    <w:p w:rsidR="0077157D" w:rsidRDefault="0077157D" w:rsidP="0077157D">
      <w:pPr>
        <w:spacing w:after="0" w:line="240" w:lineRule="auto"/>
      </w:pPr>
    </w:p>
    <w:p w:rsidR="00F944F2" w:rsidRDefault="00F944F2" w:rsidP="0077157D">
      <w:pPr>
        <w:spacing w:after="0" w:line="240" w:lineRule="auto"/>
      </w:pPr>
    </w:p>
    <w:p w:rsidR="0081276C" w:rsidRPr="0081276C" w:rsidRDefault="0081276C" w:rsidP="0081276C">
      <w:pPr>
        <w:spacing w:after="0" w:line="240" w:lineRule="auto"/>
        <w:rPr>
          <w:rFonts w:ascii="Arial" w:eastAsia="Times New Roman" w:hAnsi="Arial" w:cs="Arial"/>
          <w:b/>
          <w:i/>
          <w:sz w:val="28"/>
          <w:szCs w:val="28"/>
          <w:lang w:eastAsia="en-GB"/>
        </w:rPr>
      </w:pPr>
      <w:r w:rsidRPr="0081276C">
        <w:rPr>
          <w:rFonts w:ascii="Arial" w:eastAsia="Times New Roman" w:hAnsi="Arial" w:cs="Arial"/>
          <w:b/>
          <w:i/>
          <w:sz w:val="28"/>
          <w:szCs w:val="28"/>
          <w:lang w:eastAsia="en-GB"/>
        </w:rPr>
        <w:t>On “reading”</w:t>
      </w:r>
    </w:p>
    <w:p w:rsidR="0081276C" w:rsidRPr="0081276C" w:rsidRDefault="0081276C" w:rsidP="0081276C">
      <w:pPr>
        <w:pStyle w:val="ListParagraph"/>
        <w:numPr>
          <w:ilvl w:val="0"/>
          <w:numId w:val="13"/>
        </w:numPr>
        <w:spacing w:after="0" w:line="240" w:lineRule="auto"/>
        <w:rPr>
          <w:rFonts w:ascii="Arial" w:eastAsia="Times New Roman" w:hAnsi="Arial" w:cs="Arial"/>
          <w:sz w:val="24"/>
          <w:szCs w:val="24"/>
          <w:lang w:eastAsia="en-GB"/>
        </w:rPr>
      </w:pPr>
      <w:r w:rsidRPr="0081276C">
        <w:rPr>
          <w:rFonts w:ascii="Arial" w:eastAsia="Times New Roman" w:hAnsi="Arial" w:cs="Arial"/>
          <w:sz w:val="24"/>
          <w:szCs w:val="24"/>
          <w:lang w:eastAsia="en-GB"/>
        </w:rPr>
        <w:t xml:space="preserve">‘Now what takes place when, say, he reads a newspaper?——His eye passes—as we say—along the printed words, he says them out loud—or only to himself; in particular he reads certain words by taking in their printed shapes as wholes; others when his eye has taken in the first syllables; others again he reads syllable by syllable, and an occasional one perhaps letter by letter.—We should also say that he had read a sentence if he spoke neither aloud nor to himself during the reading but was afterwards able to repeat the </w:t>
      </w:r>
      <w:r w:rsidRPr="0081276C">
        <w:rPr>
          <w:rFonts w:ascii="Arial" w:eastAsia="Times New Roman" w:hAnsi="Arial" w:cs="Arial"/>
          <w:sz w:val="24"/>
          <w:szCs w:val="24"/>
          <w:lang w:eastAsia="en-GB"/>
        </w:rPr>
        <w:lastRenderedPageBreak/>
        <w:t xml:space="preserve">sentence word for word or nearly so.—He may attend to what he reads, or again—as we might put it—function as a mere reading-machine: I mean, read aloud and correctly without attending to what he is reading; perhaps with his attention on something quite different (so that he is unable to say what he has been reading if he is asked about it immediately afterwards).’ </w:t>
      </w:r>
      <w:r w:rsidRPr="0081276C">
        <w:rPr>
          <w:rFonts w:ascii="Arial" w:eastAsia="Times New Roman" w:hAnsi="Arial" w:cs="Arial"/>
          <w:sz w:val="20"/>
          <w:szCs w:val="24"/>
          <w:lang w:eastAsia="en-GB"/>
        </w:rPr>
        <w:t>(</w:t>
      </w:r>
      <w:r w:rsidRPr="0081276C">
        <w:rPr>
          <w:rFonts w:ascii="Arial" w:eastAsia="Times New Roman" w:hAnsi="Arial" w:cs="Arial"/>
          <w:i/>
          <w:sz w:val="20"/>
          <w:szCs w:val="24"/>
          <w:lang w:eastAsia="en-GB"/>
        </w:rPr>
        <w:t xml:space="preserve">PI </w:t>
      </w:r>
      <w:r w:rsidRPr="0081276C">
        <w:rPr>
          <w:rFonts w:ascii="Arial" w:eastAsia="Times New Roman" w:hAnsi="Arial" w:cs="Arial"/>
          <w:sz w:val="20"/>
          <w:szCs w:val="24"/>
          <w:lang w:eastAsia="en-GB"/>
        </w:rPr>
        <w:t>156)</w:t>
      </w:r>
    </w:p>
    <w:p w:rsidR="0081276C" w:rsidRPr="0081276C" w:rsidRDefault="0081276C" w:rsidP="0081276C">
      <w:pPr>
        <w:pStyle w:val="ListParagraph"/>
        <w:numPr>
          <w:ilvl w:val="0"/>
          <w:numId w:val="13"/>
        </w:numPr>
        <w:spacing w:after="0" w:line="240" w:lineRule="auto"/>
        <w:rPr>
          <w:rFonts w:ascii="Arial" w:eastAsia="Times New Roman" w:hAnsi="Arial" w:cs="Arial"/>
          <w:sz w:val="24"/>
          <w:szCs w:val="24"/>
          <w:lang w:eastAsia="en-GB"/>
        </w:rPr>
      </w:pPr>
      <w:r w:rsidRPr="0081276C">
        <w:rPr>
          <w:rFonts w:ascii="Arial" w:eastAsia="Times New Roman" w:hAnsi="Arial" w:cs="Arial"/>
          <w:sz w:val="24"/>
          <w:szCs w:val="24"/>
          <w:lang w:eastAsia="en-GB"/>
        </w:rPr>
        <w:t xml:space="preserve">Temptation: ‘But surely – we should like to say – Reading is a quite particular process.’ Something special! </w:t>
      </w:r>
      <w:r w:rsidRPr="0081276C">
        <w:rPr>
          <w:rFonts w:ascii="Arial" w:eastAsia="Times New Roman" w:hAnsi="Arial" w:cs="Arial"/>
          <w:sz w:val="20"/>
          <w:szCs w:val="20"/>
          <w:lang w:eastAsia="en-GB"/>
        </w:rPr>
        <w:t>(</w:t>
      </w:r>
      <w:r w:rsidRPr="0081276C">
        <w:rPr>
          <w:rFonts w:ascii="Arial" w:eastAsia="Times New Roman" w:hAnsi="Arial" w:cs="Arial"/>
          <w:i/>
          <w:sz w:val="20"/>
          <w:szCs w:val="20"/>
          <w:lang w:eastAsia="en-GB"/>
        </w:rPr>
        <w:t xml:space="preserve">PI </w:t>
      </w:r>
      <w:r w:rsidRPr="0081276C">
        <w:rPr>
          <w:rFonts w:ascii="Arial" w:eastAsia="Times New Roman" w:hAnsi="Arial" w:cs="Arial"/>
          <w:sz w:val="20"/>
          <w:szCs w:val="20"/>
          <w:lang w:eastAsia="en-GB"/>
        </w:rPr>
        <w:t>165)</w:t>
      </w:r>
      <w:r>
        <w:rPr>
          <w:rFonts w:ascii="Arial" w:eastAsia="Times New Roman" w:hAnsi="Arial" w:cs="Arial"/>
          <w:sz w:val="20"/>
          <w:szCs w:val="20"/>
          <w:lang w:eastAsia="en-GB"/>
        </w:rPr>
        <w:t xml:space="preserve"> </w:t>
      </w:r>
      <w:r w:rsidRPr="0081276C">
        <w:rPr>
          <w:rFonts w:ascii="Arial" w:eastAsia="Times New Roman" w:hAnsi="Arial" w:cs="Arial"/>
          <w:sz w:val="24"/>
          <w:szCs w:val="24"/>
          <w:lang w:eastAsia="en-GB"/>
        </w:rPr>
        <w:t>What occurs? ‘</w:t>
      </w:r>
      <w:proofErr w:type="gramStart"/>
      <w:r w:rsidRPr="0081276C">
        <w:rPr>
          <w:rFonts w:ascii="Arial" w:eastAsia="Times New Roman" w:hAnsi="Arial" w:cs="Arial"/>
          <w:sz w:val="24"/>
          <w:szCs w:val="24"/>
          <w:lang w:eastAsia="en-GB"/>
        </w:rPr>
        <w:t>a</w:t>
      </w:r>
      <w:proofErr w:type="gramEnd"/>
      <w:r w:rsidRPr="0081276C">
        <w:rPr>
          <w:rFonts w:ascii="Arial" w:eastAsia="Times New Roman" w:hAnsi="Arial" w:cs="Arial"/>
          <w:sz w:val="24"/>
          <w:szCs w:val="24"/>
          <w:lang w:eastAsia="en-GB"/>
        </w:rPr>
        <w:t xml:space="preserve"> special conscious activity of mind’?? </w:t>
      </w:r>
      <w:r w:rsidRPr="0081276C">
        <w:rPr>
          <w:rFonts w:ascii="Arial" w:eastAsia="Times New Roman" w:hAnsi="Arial" w:cs="Arial"/>
          <w:sz w:val="20"/>
          <w:szCs w:val="24"/>
          <w:lang w:eastAsia="en-GB"/>
        </w:rPr>
        <w:t>(</w:t>
      </w:r>
      <w:r w:rsidRPr="0081276C">
        <w:rPr>
          <w:rFonts w:ascii="Arial" w:eastAsia="Times New Roman" w:hAnsi="Arial" w:cs="Arial"/>
          <w:i/>
          <w:sz w:val="20"/>
          <w:szCs w:val="24"/>
          <w:lang w:eastAsia="en-GB"/>
        </w:rPr>
        <w:t>PI</w:t>
      </w:r>
      <w:r w:rsidRPr="0081276C">
        <w:rPr>
          <w:rFonts w:ascii="Arial" w:eastAsia="Times New Roman" w:hAnsi="Arial" w:cs="Arial"/>
          <w:sz w:val="20"/>
          <w:szCs w:val="24"/>
          <w:lang w:eastAsia="en-GB"/>
        </w:rPr>
        <w:t xml:space="preserve"> 156)</w:t>
      </w:r>
    </w:p>
    <w:p w:rsidR="0081276C" w:rsidRDefault="0081276C" w:rsidP="0081276C">
      <w:pPr>
        <w:pStyle w:val="ListParagraph"/>
        <w:numPr>
          <w:ilvl w:val="0"/>
          <w:numId w:val="13"/>
        </w:num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Investigating some problems with this picture: consider t</w:t>
      </w:r>
      <w:r w:rsidRPr="0081276C">
        <w:rPr>
          <w:rFonts w:ascii="Arial" w:eastAsia="Times New Roman" w:hAnsi="Arial" w:cs="Arial"/>
          <w:sz w:val="24"/>
          <w:szCs w:val="24"/>
          <w:lang w:eastAsia="en-GB"/>
        </w:rPr>
        <w:t>he accomplished reade</w:t>
      </w:r>
      <w:r>
        <w:rPr>
          <w:rFonts w:ascii="Arial" w:eastAsia="Times New Roman" w:hAnsi="Arial" w:cs="Arial"/>
          <w:sz w:val="24"/>
          <w:szCs w:val="24"/>
          <w:lang w:eastAsia="en-GB"/>
        </w:rPr>
        <w:t>r and the beginner who struggles</w:t>
      </w:r>
      <w:r w:rsidRPr="0081276C">
        <w:rPr>
          <w:rFonts w:ascii="Arial" w:eastAsia="Times New Roman" w:hAnsi="Arial" w:cs="Arial"/>
          <w:sz w:val="24"/>
          <w:szCs w:val="24"/>
          <w:lang w:eastAsia="en-GB"/>
        </w:rPr>
        <w:t xml:space="preserve">. Are their performances accompanied by two different processes, or the same? The word is applied differently in each case. Temptation: what goes on inside must be different! Two different mechanisms (either conscious or unconscious). </w:t>
      </w:r>
    </w:p>
    <w:p w:rsidR="0081276C" w:rsidRPr="0081276C" w:rsidRDefault="0081276C" w:rsidP="0081276C">
      <w:pPr>
        <w:pStyle w:val="ListParagraph"/>
        <w:numPr>
          <w:ilvl w:val="0"/>
          <w:numId w:val="13"/>
        </w:numPr>
        <w:spacing w:after="0" w:line="240" w:lineRule="auto"/>
        <w:rPr>
          <w:rFonts w:ascii="Arial" w:eastAsia="Times New Roman" w:hAnsi="Arial" w:cs="Arial"/>
          <w:sz w:val="24"/>
          <w:szCs w:val="24"/>
          <w:lang w:eastAsia="en-GB"/>
        </w:rPr>
      </w:pPr>
      <w:r w:rsidRPr="0081276C">
        <w:rPr>
          <w:rFonts w:ascii="Arial" w:eastAsia="Times New Roman" w:hAnsi="Arial" w:cs="Arial"/>
          <w:sz w:val="24"/>
          <w:szCs w:val="24"/>
          <w:lang w:eastAsia="en-GB"/>
        </w:rPr>
        <w:t xml:space="preserve">‘But these mechanisms are only hypotheses, models designed to explain, to sum up, what you observe.’ </w:t>
      </w:r>
      <w:r w:rsidRPr="0081276C">
        <w:rPr>
          <w:rFonts w:ascii="Arial" w:eastAsia="Times New Roman" w:hAnsi="Arial" w:cs="Arial"/>
          <w:sz w:val="20"/>
          <w:szCs w:val="24"/>
          <w:lang w:eastAsia="en-GB"/>
        </w:rPr>
        <w:t>(</w:t>
      </w:r>
      <w:r w:rsidRPr="0081276C">
        <w:rPr>
          <w:rFonts w:ascii="Arial" w:eastAsia="Times New Roman" w:hAnsi="Arial" w:cs="Arial"/>
          <w:i/>
          <w:sz w:val="20"/>
          <w:szCs w:val="24"/>
          <w:lang w:eastAsia="en-GB"/>
        </w:rPr>
        <w:t>PI</w:t>
      </w:r>
      <w:r w:rsidRPr="0081276C">
        <w:rPr>
          <w:rFonts w:ascii="Arial" w:eastAsia="Times New Roman" w:hAnsi="Arial" w:cs="Arial"/>
          <w:sz w:val="20"/>
          <w:szCs w:val="24"/>
          <w:lang w:eastAsia="en-GB"/>
        </w:rPr>
        <w:t xml:space="preserve"> 156) </w:t>
      </w:r>
    </w:p>
    <w:p w:rsidR="0081276C" w:rsidRDefault="0081276C" w:rsidP="0081276C">
      <w:pPr>
        <w:pStyle w:val="ListParagraph"/>
        <w:numPr>
          <w:ilvl w:val="0"/>
          <w:numId w:val="13"/>
        </w:numPr>
        <w:spacing w:after="0" w:line="240" w:lineRule="auto"/>
        <w:rPr>
          <w:rFonts w:ascii="Arial" w:eastAsia="Times New Roman" w:hAnsi="Arial" w:cs="Arial"/>
          <w:sz w:val="24"/>
          <w:szCs w:val="24"/>
          <w:lang w:eastAsia="en-GB"/>
        </w:rPr>
      </w:pPr>
      <w:r w:rsidRPr="0081276C">
        <w:rPr>
          <w:rFonts w:ascii="Arial" w:eastAsia="Times New Roman" w:hAnsi="Arial" w:cs="Arial"/>
          <w:sz w:val="24"/>
          <w:szCs w:val="24"/>
          <w:lang w:eastAsia="en-GB"/>
        </w:rPr>
        <w:t xml:space="preserve">At what point do we begin to read? The “flash? Suppose our first attempts get lucky and we read some words correctly by chance. Is that reading? At what point? </w:t>
      </w:r>
    </w:p>
    <w:p w:rsidR="0081276C" w:rsidRDefault="0081276C" w:rsidP="0081276C">
      <w:pPr>
        <w:pStyle w:val="ListParagraph"/>
        <w:numPr>
          <w:ilvl w:val="0"/>
          <w:numId w:val="13"/>
        </w:numPr>
        <w:spacing w:after="0" w:line="240" w:lineRule="auto"/>
        <w:rPr>
          <w:rFonts w:ascii="Arial" w:eastAsia="Times New Roman" w:hAnsi="Arial" w:cs="Arial"/>
          <w:sz w:val="24"/>
          <w:szCs w:val="24"/>
          <w:lang w:eastAsia="en-GB"/>
        </w:rPr>
      </w:pPr>
      <w:r w:rsidRPr="0081276C">
        <w:rPr>
          <w:rFonts w:ascii="Arial" w:eastAsia="Times New Roman" w:hAnsi="Arial" w:cs="Arial"/>
          <w:sz w:val="24"/>
          <w:szCs w:val="24"/>
          <w:lang w:eastAsia="en-GB"/>
        </w:rPr>
        <w:t>Could we decide the issue by an analysis of</w:t>
      </w:r>
      <w:r w:rsidRPr="0081276C">
        <w:rPr>
          <w:rFonts w:ascii="Arial" w:eastAsia="Times New Roman" w:hAnsi="Arial" w:cs="Arial"/>
          <w:sz w:val="24"/>
          <w:szCs w:val="24"/>
          <w:lang w:eastAsia="en-GB"/>
        </w:rPr>
        <w:t xml:space="preserve"> brain processes? Greater knowledge – look into the brain and say “Now he has read this word”. This would have an a priori necessity about it that would be very convincing to us.</w:t>
      </w:r>
    </w:p>
    <w:p w:rsidR="002623AC" w:rsidRPr="002623AC" w:rsidRDefault="0081276C" w:rsidP="002623AC">
      <w:pPr>
        <w:pStyle w:val="ListParagraph"/>
        <w:numPr>
          <w:ilvl w:val="0"/>
          <w:numId w:val="13"/>
        </w:num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Another t</w:t>
      </w:r>
      <w:r w:rsidRPr="0081276C">
        <w:rPr>
          <w:rFonts w:ascii="Arial" w:eastAsia="Times New Roman" w:hAnsi="Arial" w:cs="Arial"/>
          <w:sz w:val="24"/>
          <w:szCs w:val="24"/>
          <w:lang w:eastAsia="en-GB"/>
        </w:rPr>
        <w:t xml:space="preserve">emptation: ‘the real criterion for anybody’s </w:t>
      </w:r>
      <w:r w:rsidRPr="0081276C">
        <w:rPr>
          <w:rFonts w:ascii="Arial" w:eastAsia="Times New Roman" w:hAnsi="Arial" w:cs="Arial"/>
          <w:i/>
          <w:sz w:val="24"/>
          <w:szCs w:val="24"/>
          <w:lang w:eastAsia="en-GB"/>
        </w:rPr>
        <w:t>reading</w:t>
      </w:r>
      <w:r w:rsidRPr="0081276C">
        <w:rPr>
          <w:rFonts w:ascii="Arial" w:eastAsia="Times New Roman" w:hAnsi="Arial" w:cs="Arial"/>
          <w:sz w:val="24"/>
          <w:szCs w:val="24"/>
          <w:lang w:eastAsia="en-GB"/>
        </w:rPr>
        <w:t xml:space="preserve"> is the conscious act of reading’. </w:t>
      </w:r>
      <w:r w:rsidRPr="0081276C">
        <w:rPr>
          <w:rFonts w:ascii="Arial" w:eastAsia="Times New Roman" w:hAnsi="Arial" w:cs="Arial"/>
          <w:sz w:val="20"/>
          <w:szCs w:val="24"/>
          <w:lang w:eastAsia="en-GB"/>
        </w:rPr>
        <w:t>(</w:t>
      </w:r>
      <w:r w:rsidRPr="0081276C">
        <w:rPr>
          <w:rFonts w:ascii="Arial" w:eastAsia="Times New Roman" w:hAnsi="Arial" w:cs="Arial"/>
          <w:i/>
          <w:sz w:val="20"/>
          <w:szCs w:val="24"/>
          <w:lang w:eastAsia="en-GB"/>
        </w:rPr>
        <w:t>PI</w:t>
      </w:r>
      <w:r w:rsidRPr="0081276C">
        <w:rPr>
          <w:rFonts w:ascii="Arial" w:eastAsia="Times New Roman" w:hAnsi="Arial" w:cs="Arial"/>
          <w:sz w:val="20"/>
          <w:szCs w:val="24"/>
          <w:lang w:eastAsia="en-GB"/>
        </w:rPr>
        <w:t xml:space="preserve"> 159)</w:t>
      </w:r>
    </w:p>
    <w:p w:rsidR="0081276C" w:rsidRPr="002623AC" w:rsidRDefault="002623AC" w:rsidP="002623AC">
      <w:pPr>
        <w:pStyle w:val="ListParagraph"/>
        <w:numPr>
          <w:ilvl w:val="0"/>
          <w:numId w:val="13"/>
        </w:num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Investigating that picture: </w:t>
      </w:r>
      <w:r w:rsidR="0081276C" w:rsidRPr="002623AC">
        <w:rPr>
          <w:rFonts w:ascii="Arial" w:eastAsia="Times New Roman" w:hAnsi="Arial" w:cs="Arial"/>
          <w:sz w:val="24"/>
          <w:szCs w:val="24"/>
          <w:lang w:eastAsia="en-GB"/>
        </w:rPr>
        <w:t xml:space="preserve">Suppose there is a sensation of one conscious state identical with </w:t>
      </w:r>
      <w:r w:rsidR="0081276C" w:rsidRPr="002623AC">
        <w:rPr>
          <w:rFonts w:ascii="Arial" w:eastAsia="Times New Roman" w:hAnsi="Arial" w:cs="Arial"/>
          <w:i/>
          <w:sz w:val="24"/>
          <w:szCs w:val="24"/>
          <w:lang w:eastAsia="en-GB"/>
        </w:rPr>
        <w:t>pretending</w:t>
      </w:r>
      <w:r w:rsidR="0081276C" w:rsidRPr="002623AC">
        <w:rPr>
          <w:rFonts w:ascii="Arial" w:eastAsia="Times New Roman" w:hAnsi="Arial" w:cs="Arial"/>
          <w:sz w:val="24"/>
          <w:szCs w:val="24"/>
          <w:lang w:eastAsia="en-GB"/>
        </w:rPr>
        <w:t xml:space="preserve"> to read. ‘Suppose A wants to make B believe he can read Cyrillic script. He learns a Russian sentence by heart and says it while looking at the printed words as if he were reading them. Here we shall certainly say that A knows he is not reading, and has a sense of just this while pretending to read.’ </w:t>
      </w:r>
      <w:r w:rsidR="0081276C" w:rsidRPr="002623AC">
        <w:rPr>
          <w:rFonts w:ascii="Arial" w:eastAsia="Times New Roman" w:hAnsi="Arial" w:cs="Arial"/>
          <w:sz w:val="20"/>
          <w:szCs w:val="24"/>
          <w:lang w:eastAsia="en-GB"/>
        </w:rPr>
        <w:t>(</w:t>
      </w:r>
      <w:r w:rsidR="0081276C" w:rsidRPr="002623AC">
        <w:rPr>
          <w:rFonts w:ascii="Arial" w:eastAsia="Times New Roman" w:hAnsi="Arial" w:cs="Arial"/>
          <w:i/>
          <w:sz w:val="20"/>
          <w:szCs w:val="24"/>
          <w:lang w:eastAsia="en-GB"/>
        </w:rPr>
        <w:t>PI</w:t>
      </w:r>
      <w:r w:rsidR="0081276C" w:rsidRPr="002623AC">
        <w:rPr>
          <w:rFonts w:ascii="Arial" w:eastAsia="Times New Roman" w:hAnsi="Arial" w:cs="Arial"/>
          <w:sz w:val="20"/>
          <w:szCs w:val="24"/>
          <w:lang w:eastAsia="en-GB"/>
        </w:rPr>
        <w:t xml:space="preserve"> 159) </w:t>
      </w:r>
    </w:p>
    <w:p w:rsidR="0081276C" w:rsidRDefault="002623AC" w:rsidP="002623AC">
      <w:pPr>
        <w:pStyle w:val="ListParagraph"/>
        <w:numPr>
          <w:ilvl w:val="0"/>
          <w:numId w:val="13"/>
        </w:num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Now s</w:t>
      </w:r>
      <w:r w:rsidR="0081276C" w:rsidRPr="002623AC">
        <w:rPr>
          <w:rFonts w:ascii="Arial" w:eastAsia="Times New Roman" w:hAnsi="Arial" w:cs="Arial"/>
          <w:sz w:val="24"/>
          <w:szCs w:val="24"/>
          <w:lang w:eastAsia="en-GB"/>
        </w:rPr>
        <w:t xml:space="preserve">uppose there is a sensation of </w:t>
      </w:r>
      <w:r>
        <w:rPr>
          <w:rFonts w:ascii="Arial" w:eastAsia="Times New Roman" w:hAnsi="Arial" w:cs="Arial"/>
          <w:sz w:val="24"/>
          <w:szCs w:val="24"/>
          <w:lang w:eastAsia="en-GB"/>
        </w:rPr>
        <w:t>another</w:t>
      </w:r>
      <w:r w:rsidR="0081276C" w:rsidRPr="002623AC">
        <w:rPr>
          <w:rFonts w:ascii="Arial" w:eastAsia="Times New Roman" w:hAnsi="Arial" w:cs="Arial"/>
          <w:sz w:val="24"/>
          <w:szCs w:val="24"/>
          <w:lang w:eastAsia="en-GB"/>
        </w:rPr>
        <w:t xml:space="preserve"> conscious state that is to do with </w:t>
      </w:r>
      <w:r w:rsidR="0081276C" w:rsidRPr="002623AC">
        <w:rPr>
          <w:rFonts w:ascii="Arial" w:eastAsia="Times New Roman" w:hAnsi="Arial" w:cs="Arial"/>
          <w:i/>
          <w:sz w:val="24"/>
          <w:szCs w:val="24"/>
          <w:lang w:eastAsia="en-GB"/>
        </w:rPr>
        <w:t>really</w:t>
      </w:r>
      <w:r w:rsidR="0081276C" w:rsidRPr="002623AC">
        <w:rPr>
          <w:rFonts w:ascii="Arial" w:eastAsia="Times New Roman" w:hAnsi="Arial" w:cs="Arial"/>
          <w:sz w:val="24"/>
          <w:szCs w:val="24"/>
          <w:lang w:eastAsia="en-GB"/>
        </w:rPr>
        <w:t xml:space="preserve"> reading. </w:t>
      </w:r>
      <w:r>
        <w:rPr>
          <w:rFonts w:ascii="Arial" w:eastAsia="Times New Roman" w:hAnsi="Arial" w:cs="Arial"/>
          <w:sz w:val="24"/>
          <w:szCs w:val="24"/>
          <w:lang w:eastAsia="en-GB"/>
        </w:rPr>
        <w:t>What would be the difference between the two states? Is their two states? Or one?</w:t>
      </w:r>
    </w:p>
    <w:p w:rsidR="0081276C" w:rsidRPr="002623AC" w:rsidRDefault="002623AC" w:rsidP="002623AC">
      <w:pPr>
        <w:pStyle w:val="ListParagraph"/>
        <w:numPr>
          <w:ilvl w:val="0"/>
          <w:numId w:val="13"/>
        </w:num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What if we blur the real/pretending states? </w:t>
      </w:r>
      <w:r w:rsidR="0081276C" w:rsidRPr="002623AC">
        <w:rPr>
          <w:rFonts w:ascii="Arial" w:eastAsia="Times New Roman" w:hAnsi="Arial" w:cs="Arial"/>
          <w:sz w:val="24"/>
          <w:szCs w:val="24"/>
          <w:lang w:eastAsia="en-GB"/>
        </w:rPr>
        <w:t xml:space="preserve">‘But imagine the following case: We give someone who can read fluently a text that he never saw before. He reads it to us—but with the sensation of saying something he has learnt by heart (this might be the effect of some drug). Should we say in such a case that he was not really reading the passage? Should we here allow his sensations to count as the criterion for his reading or not reading?’ </w:t>
      </w:r>
      <w:r w:rsidR="0081276C" w:rsidRPr="002623AC">
        <w:rPr>
          <w:rFonts w:ascii="Arial" w:eastAsia="Times New Roman" w:hAnsi="Arial" w:cs="Arial"/>
          <w:sz w:val="20"/>
          <w:szCs w:val="24"/>
          <w:lang w:eastAsia="en-GB"/>
        </w:rPr>
        <w:t>(</w:t>
      </w:r>
      <w:r w:rsidR="0081276C" w:rsidRPr="002623AC">
        <w:rPr>
          <w:rFonts w:ascii="Arial" w:eastAsia="Times New Roman" w:hAnsi="Arial" w:cs="Arial"/>
          <w:i/>
          <w:sz w:val="20"/>
          <w:szCs w:val="24"/>
          <w:lang w:eastAsia="en-GB"/>
        </w:rPr>
        <w:t>PI</w:t>
      </w:r>
      <w:r w:rsidR="0081276C" w:rsidRPr="002623AC">
        <w:rPr>
          <w:rFonts w:ascii="Arial" w:eastAsia="Times New Roman" w:hAnsi="Arial" w:cs="Arial"/>
          <w:sz w:val="20"/>
          <w:szCs w:val="24"/>
          <w:lang w:eastAsia="en-GB"/>
        </w:rPr>
        <w:t xml:space="preserve"> 160) </w:t>
      </w:r>
    </w:p>
    <w:p w:rsidR="0081276C" w:rsidRPr="002623AC" w:rsidRDefault="0081276C" w:rsidP="002623AC">
      <w:pPr>
        <w:pStyle w:val="ListParagraph"/>
        <w:numPr>
          <w:ilvl w:val="0"/>
          <w:numId w:val="13"/>
        </w:numPr>
        <w:spacing w:after="0" w:line="240" w:lineRule="auto"/>
        <w:rPr>
          <w:rFonts w:ascii="Arial" w:eastAsia="Times New Roman" w:hAnsi="Arial" w:cs="Arial"/>
          <w:sz w:val="24"/>
          <w:szCs w:val="24"/>
          <w:lang w:eastAsia="en-GB"/>
        </w:rPr>
      </w:pPr>
      <w:r w:rsidRPr="002623AC">
        <w:rPr>
          <w:rFonts w:ascii="Arial" w:eastAsia="Times New Roman" w:hAnsi="Arial" w:cs="Arial"/>
          <w:sz w:val="24"/>
          <w:szCs w:val="24"/>
          <w:lang w:eastAsia="en-GB"/>
        </w:rPr>
        <w:t xml:space="preserve">‘Or again: Suppose that a man who is under the influence of a certain drug is presented with a series of characters (which need not belong to any existing alphabet), he utters words corresponding to the number of the characters, as if they were letters, and does so with all the outward signs, and with the sensations, of reading. (We have experiences like this in dreams; after waking up in such a case one says perhaps: "It seemed to me as if I were reading a script, though it was not writing at all.")’ </w:t>
      </w:r>
      <w:r w:rsidRPr="002623AC">
        <w:rPr>
          <w:rFonts w:ascii="Arial" w:eastAsia="Times New Roman" w:hAnsi="Arial" w:cs="Arial"/>
          <w:sz w:val="20"/>
          <w:szCs w:val="24"/>
          <w:lang w:eastAsia="en-GB"/>
        </w:rPr>
        <w:t>(</w:t>
      </w:r>
      <w:r w:rsidRPr="002623AC">
        <w:rPr>
          <w:rFonts w:ascii="Arial" w:eastAsia="Times New Roman" w:hAnsi="Arial" w:cs="Arial"/>
          <w:i/>
          <w:sz w:val="20"/>
          <w:szCs w:val="24"/>
          <w:lang w:eastAsia="en-GB"/>
        </w:rPr>
        <w:t>PI</w:t>
      </w:r>
      <w:r w:rsidRPr="002623AC">
        <w:rPr>
          <w:rFonts w:ascii="Arial" w:eastAsia="Times New Roman" w:hAnsi="Arial" w:cs="Arial"/>
          <w:sz w:val="20"/>
          <w:szCs w:val="24"/>
          <w:lang w:eastAsia="en-GB"/>
        </w:rPr>
        <w:t xml:space="preserve"> 160) </w:t>
      </w:r>
      <w:r w:rsidRPr="002623AC">
        <w:rPr>
          <w:rFonts w:ascii="Arial" w:eastAsia="Times New Roman" w:hAnsi="Arial" w:cs="Arial"/>
          <w:sz w:val="24"/>
          <w:szCs w:val="24"/>
          <w:lang w:eastAsia="en-GB"/>
        </w:rPr>
        <w:t xml:space="preserve">Was he reading or not? </w:t>
      </w:r>
    </w:p>
    <w:p w:rsidR="0081276C" w:rsidRPr="002623AC" w:rsidRDefault="0081276C" w:rsidP="002623AC">
      <w:pPr>
        <w:pStyle w:val="ListParagraph"/>
        <w:numPr>
          <w:ilvl w:val="0"/>
          <w:numId w:val="13"/>
        </w:numPr>
        <w:spacing w:after="0" w:line="240" w:lineRule="auto"/>
        <w:rPr>
          <w:rFonts w:ascii="Arial" w:eastAsia="Times New Roman" w:hAnsi="Arial" w:cs="Arial"/>
          <w:sz w:val="24"/>
          <w:szCs w:val="24"/>
          <w:lang w:eastAsia="en-GB"/>
        </w:rPr>
      </w:pPr>
      <w:r w:rsidRPr="002623AC">
        <w:rPr>
          <w:rFonts w:ascii="Arial" w:eastAsia="Times New Roman" w:hAnsi="Arial" w:cs="Arial"/>
          <w:sz w:val="24"/>
          <w:szCs w:val="24"/>
          <w:lang w:eastAsia="en-GB"/>
        </w:rPr>
        <w:t>‘Try this experiment: say the numbers from 1 to 12. Now look at the dial of your watch and read them.—</w:t>
      </w:r>
      <w:proofErr w:type="gramStart"/>
      <w:r w:rsidRPr="002623AC">
        <w:rPr>
          <w:rFonts w:ascii="Arial" w:eastAsia="Times New Roman" w:hAnsi="Arial" w:cs="Arial"/>
          <w:sz w:val="24"/>
          <w:szCs w:val="24"/>
          <w:lang w:eastAsia="en-GB"/>
        </w:rPr>
        <w:t>What</w:t>
      </w:r>
      <w:proofErr w:type="gramEnd"/>
      <w:r w:rsidRPr="002623AC">
        <w:rPr>
          <w:rFonts w:ascii="Arial" w:eastAsia="Times New Roman" w:hAnsi="Arial" w:cs="Arial"/>
          <w:sz w:val="24"/>
          <w:szCs w:val="24"/>
          <w:lang w:eastAsia="en-GB"/>
        </w:rPr>
        <w:t xml:space="preserve"> was it that you called "reading" in the latter case? That is to say: what did you do, to make it into reading?’ </w:t>
      </w:r>
      <w:r w:rsidRPr="002623AC">
        <w:rPr>
          <w:rFonts w:ascii="Arial" w:eastAsia="Times New Roman" w:hAnsi="Arial" w:cs="Arial"/>
          <w:sz w:val="20"/>
          <w:szCs w:val="24"/>
          <w:lang w:eastAsia="en-GB"/>
        </w:rPr>
        <w:t>(</w:t>
      </w:r>
      <w:r w:rsidRPr="002623AC">
        <w:rPr>
          <w:rFonts w:ascii="Arial" w:eastAsia="Times New Roman" w:hAnsi="Arial" w:cs="Arial"/>
          <w:i/>
          <w:sz w:val="20"/>
          <w:szCs w:val="24"/>
          <w:lang w:eastAsia="en-GB"/>
        </w:rPr>
        <w:t>PI</w:t>
      </w:r>
      <w:r w:rsidRPr="002623AC">
        <w:rPr>
          <w:rFonts w:ascii="Arial" w:eastAsia="Times New Roman" w:hAnsi="Arial" w:cs="Arial"/>
          <w:sz w:val="20"/>
          <w:szCs w:val="24"/>
          <w:lang w:eastAsia="en-GB"/>
        </w:rPr>
        <w:t xml:space="preserve"> 161)</w:t>
      </w:r>
    </w:p>
    <w:p w:rsidR="0081276C" w:rsidRPr="002623AC" w:rsidRDefault="002623AC" w:rsidP="002623AC">
      <w:pPr>
        <w:pStyle w:val="ListParagraph"/>
        <w:numPr>
          <w:ilvl w:val="0"/>
          <w:numId w:val="13"/>
        </w:num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What makes it “reading” in the case of the beginner? </w:t>
      </w:r>
      <w:r w:rsidR="0081276C" w:rsidRPr="002623AC">
        <w:rPr>
          <w:rFonts w:ascii="Arial" w:eastAsia="Times New Roman" w:hAnsi="Arial" w:cs="Arial"/>
          <w:sz w:val="24"/>
          <w:szCs w:val="24"/>
          <w:lang w:eastAsia="en-GB"/>
        </w:rPr>
        <w:t xml:space="preserve">‘The change when the pupil began to read was a change in his </w:t>
      </w:r>
      <w:r w:rsidR="0081276C" w:rsidRPr="002623AC">
        <w:rPr>
          <w:rFonts w:ascii="Arial" w:eastAsia="Times New Roman" w:hAnsi="Arial" w:cs="Arial"/>
          <w:i/>
          <w:iCs/>
          <w:sz w:val="24"/>
          <w:szCs w:val="24"/>
          <w:lang w:eastAsia="en-GB"/>
        </w:rPr>
        <w:t>behaviour</w:t>
      </w:r>
      <w:r w:rsidR="0081276C" w:rsidRPr="002623AC">
        <w:rPr>
          <w:rFonts w:ascii="Arial" w:eastAsia="Times New Roman" w:hAnsi="Arial" w:cs="Arial"/>
          <w:sz w:val="24"/>
          <w:szCs w:val="24"/>
          <w:lang w:eastAsia="en-GB"/>
        </w:rPr>
        <w:t xml:space="preserve">, and it makes no sense here to speak of 'a first word in his new state'.’ </w:t>
      </w:r>
      <w:r w:rsidR="0081276C" w:rsidRPr="002623AC">
        <w:rPr>
          <w:rFonts w:ascii="Arial" w:eastAsia="Times New Roman" w:hAnsi="Arial" w:cs="Arial"/>
          <w:sz w:val="20"/>
          <w:szCs w:val="24"/>
          <w:lang w:eastAsia="en-GB"/>
        </w:rPr>
        <w:t>(</w:t>
      </w:r>
      <w:r w:rsidR="0081276C" w:rsidRPr="002623AC">
        <w:rPr>
          <w:rFonts w:ascii="Arial" w:eastAsia="Times New Roman" w:hAnsi="Arial" w:cs="Arial"/>
          <w:i/>
          <w:sz w:val="20"/>
          <w:szCs w:val="24"/>
          <w:lang w:eastAsia="en-GB"/>
        </w:rPr>
        <w:t>PI</w:t>
      </w:r>
      <w:r w:rsidR="0081276C" w:rsidRPr="002623AC">
        <w:rPr>
          <w:rFonts w:ascii="Arial" w:eastAsia="Times New Roman" w:hAnsi="Arial" w:cs="Arial"/>
          <w:sz w:val="20"/>
          <w:szCs w:val="24"/>
          <w:lang w:eastAsia="en-GB"/>
        </w:rPr>
        <w:t xml:space="preserve"> 157) </w:t>
      </w:r>
    </w:p>
    <w:p w:rsidR="0081276C" w:rsidRPr="002623AC" w:rsidRDefault="0081276C" w:rsidP="002623AC">
      <w:pPr>
        <w:pStyle w:val="ListParagraph"/>
        <w:numPr>
          <w:ilvl w:val="0"/>
          <w:numId w:val="13"/>
        </w:numPr>
        <w:spacing w:after="0" w:line="240" w:lineRule="auto"/>
        <w:rPr>
          <w:rFonts w:ascii="Arial" w:eastAsia="Times New Roman" w:hAnsi="Arial" w:cs="Arial"/>
          <w:sz w:val="24"/>
          <w:szCs w:val="24"/>
          <w:lang w:eastAsia="en-GB"/>
        </w:rPr>
      </w:pPr>
      <w:r w:rsidRPr="002623AC">
        <w:rPr>
          <w:rFonts w:ascii="Arial" w:eastAsia="Times New Roman" w:hAnsi="Arial" w:cs="Arial"/>
          <w:sz w:val="24"/>
          <w:szCs w:val="24"/>
          <w:lang w:eastAsia="en-GB"/>
        </w:rPr>
        <w:t xml:space="preserve">‘And in the same way we also use the word "to read" for a family of cases. And in different circumstances we apply different criteria for a person's reading.’ (PI 164) - Many cases ‘-But what in all this is essential to reading as such? Not any one feature that occurs in all cases of reading.’ </w:t>
      </w:r>
      <w:r w:rsidRPr="002623AC">
        <w:rPr>
          <w:rFonts w:ascii="Arial" w:eastAsia="Times New Roman" w:hAnsi="Arial" w:cs="Arial"/>
          <w:sz w:val="20"/>
          <w:szCs w:val="24"/>
          <w:lang w:eastAsia="en-GB"/>
        </w:rPr>
        <w:t>(</w:t>
      </w:r>
      <w:r w:rsidRPr="002623AC">
        <w:rPr>
          <w:rFonts w:ascii="Arial" w:eastAsia="Times New Roman" w:hAnsi="Arial" w:cs="Arial"/>
          <w:i/>
          <w:sz w:val="20"/>
          <w:szCs w:val="24"/>
          <w:lang w:eastAsia="en-GB"/>
        </w:rPr>
        <w:t xml:space="preserve">PI </w:t>
      </w:r>
      <w:r w:rsidRPr="002623AC">
        <w:rPr>
          <w:rFonts w:ascii="Arial" w:eastAsia="Times New Roman" w:hAnsi="Arial" w:cs="Arial"/>
          <w:sz w:val="20"/>
          <w:szCs w:val="24"/>
          <w:lang w:eastAsia="en-GB"/>
        </w:rPr>
        <w:t xml:space="preserve">168) </w:t>
      </w:r>
    </w:p>
    <w:p w:rsidR="00F944F2" w:rsidRPr="00834938" w:rsidRDefault="00F944F2" w:rsidP="00F944F2">
      <w:pPr>
        <w:spacing w:after="0" w:line="240" w:lineRule="auto"/>
        <w:rPr>
          <w:rFonts w:ascii="Arial" w:eastAsia="Times New Roman" w:hAnsi="Arial" w:cs="Arial"/>
          <w:sz w:val="24"/>
          <w:szCs w:val="24"/>
          <w:lang w:eastAsia="en-GB"/>
        </w:rPr>
      </w:pPr>
    </w:p>
    <w:p w:rsidR="002623AC" w:rsidRDefault="002623AC" w:rsidP="002623AC">
      <w:pPr>
        <w:spacing w:after="0" w:line="240" w:lineRule="auto"/>
        <w:rPr>
          <w:rFonts w:ascii="Arial" w:eastAsia="Times New Roman" w:hAnsi="Arial" w:cs="Arial"/>
          <w:b/>
          <w:i/>
          <w:sz w:val="28"/>
          <w:szCs w:val="28"/>
          <w:lang w:eastAsia="en-GB"/>
        </w:rPr>
      </w:pPr>
    </w:p>
    <w:p w:rsidR="002623AC" w:rsidRPr="002623AC" w:rsidRDefault="00075D90" w:rsidP="002623AC">
      <w:pPr>
        <w:spacing w:after="0" w:line="240" w:lineRule="auto"/>
        <w:rPr>
          <w:rFonts w:ascii="Arial" w:eastAsia="Times New Roman" w:hAnsi="Arial" w:cs="Arial"/>
          <w:b/>
          <w:i/>
          <w:sz w:val="28"/>
          <w:szCs w:val="28"/>
          <w:lang w:eastAsia="en-GB"/>
        </w:rPr>
      </w:pPr>
      <w:r>
        <w:rPr>
          <w:rFonts w:ascii="Arial" w:eastAsia="Times New Roman" w:hAnsi="Arial" w:cs="Arial"/>
          <w:b/>
          <w:i/>
          <w:sz w:val="28"/>
          <w:szCs w:val="28"/>
          <w:lang w:eastAsia="en-GB"/>
        </w:rPr>
        <w:t xml:space="preserve">More </w:t>
      </w:r>
      <w:proofErr w:type="gramStart"/>
      <w:r w:rsidR="002623AC" w:rsidRPr="002623AC">
        <w:rPr>
          <w:rFonts w:ascii="Arial" w:eastAsia="Times New Roman" w:hAnsi="Arial" w:cs="Arial"/>
          <w:b/>
          <w:i/>
          <w:sz w:val="28"/>
          <w:szCs w:val="28"/>
          <w:lang w:eastAsia="en-GB"/>
        </w:rPr>
        <w:t>On</w:t>
      </w:r>
      <w:proofErr w:type="gramEnd"/>
      <w:r w:rsidR="002623AC" w:rsidRPr="002623AC">
        <w:rPr>
          <w:rFonts w:ascii="Arial" w:eastAsia="Times New Roman" w:hAnsi="Arial" w:cs="Arial"/>
          <w:b/>
          <w:i/>
          <w:sz w:val="28"/>
          <w:szCs w:val="28"/>
          <w:lang w:eastAsia="en-GB"/>
        </w:rPr>
        <w:t xml:space="preserve"> </w:t>
      </w:r>
      <w:r w:rsidR="002623AC" w:rsidRPr="002623AC">
        <w:rPr>
          <w:rFonts w:ascii="Arial" w:eastAsia="Times New Roman" w:hAnsi="Arial" w:cs="Arial"/>
          <w:b/>
          <w:i/>
          <w:sz w:val="28"/>
          <w:szCs w:val="28"/>
          <w:lang w:eastAsia="en-GB"/>
        </w:rPr>
        <w:t>Meaning</w:t>
      </w:r>
    </w:p>
    <w:p w:rsidR="002623AC" w:rsidRDefault="002623AC" w:rsidP="002623AC">
      <w:pPr>
        <w:pStyle w:val="ListParagraph"/>
        <w:numPr>
          <w:ilvl w:val="0"/>
          <w:numId w:val="15"/>
        </w:num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What is the relationship between what we mean and what we say? Two processes or one? Logically private?</w:t>
      </w:r>
    </w:p>
    <w:p w:rsidR="002623AC" w:rsidRPr="002623AC" w:rsidRDefault="002623AC" w:rsidP="002623AC">
      <w:pPr>
        <w:pStyle w:val="ListParagraph"/>
        <w:numPr>
          <w:ilvl w:val="0"/>
          <w:numId w:val="15"/>
        </w:numPr>
        <w:spacing w:after="0" w:line="240" w:lineRule="auto"/>
        <w:rPr>
          <w:rFonts w:ascii="Arial" w:eastAsia="Times New Roman" w:hAnsi="Arial" w:cs="Arial"/>
          <w:sz w:val="24"/>
          <w:szCs w:val="24"/>
          <w:lang w:eastAsia="en-GB"/>
        </w:rPr>
      </w:pPr>
      <w:r w:rsidRPr="002623AC">
        <w:rPr>
          <w:rFonts w:ascii="Arial" w:eastAsia="Times New Roman" w:hAnsi="Arial" w:cs="Arial"/>
          <w:sz w:val="24"/>
          <w:szCs w:val="24"/>
          <w:lang w:eastAsia="en-GB"/>
        </w:rPr>
        <w:lastRenderedPageBreak/>
        <w:t>Experiment: Say “</w:t>
      </w:r>
      <w:proofErr w:type="gramStart"/>
      <w:r w:rsidRPr="002623AC">
        <w:rPr>
          <w:rFonts w:ascii="Arial" w:eastAsia="Times New Roman" w:hAnsi="Arial" w:cs="Arial"/>
          <w:sz w:val="24"/>
          <w:szCs w:val="24"/>
          <w:lang w:eastAsia="en-GB"/>
        </w:rPr>
        <w:t>it’s</w:t>
      </w:r>
      <w:proofErr w:type="gramEnd"/>
      <w:r w:rsidRPr="002623AC">
        <w:rPr>
          <w:rFonts w:ascii="Arial" w:eastAsia="Times New Roman" w:hAnsi="Arial" w:cs="Arial"/>
          <w:sz w:val="24"/>
          <w:szCs w:val="24"/>
          <w:lang w:eastAsia="en-GB"/>
        </w:rPr>
        <w:t xml:space="preserve"> cold here” but mean “It’s warm here”. Can you do it? (But of </w:t>
      </w:r>
      <w:r w:rsidR="00075D90">
        <w:rPr>
          <w:rFonts w:ascii="Arial" w:eastAsia="Times New Roman" w:hAnsi="Arial" w:cs="Arial"/>
          <w:sz w:val="24"/>
          <w:szCs w:val="24"/>
          <w:lang w:eastAsia="en-GB"/>
        </w:rPr>
        <w:t xml:space="preserve">course </w:t>
      </w:r>
      <w:r w:rsidRPr="002623AC">
        <w:rPr>
          <w:rFonts w:ascii="Arial" w:eastAsia="Times New Roman" w:hAnsi="Arial" w:cs="Arial"/>
          <w:sz w:val="24"/>
          <w:szCs w:val="24"/>
          <w:lang w:eastAsia="en-GB"/>
        </w:rPr>
        <w:t xml:space="preserve">you mean the same thing…) </w:t>
      </w:r>
      <w:r w:rsidRPr="002623AC">
        <w:rPr>
          <w:rFonts w:ascii="Arial" w:eastAsia="Times New Roman" w:hAnsi="Arial" w:cs="Arial"/>
          <w:sz w:val="20"/>
          <w:szCs w:val="24"/>
          <w:lang w:eastAsia="en-GB"/>
        </w:rPr>
        <w:t>(</w:t>
      </w:r>
      <w:r w:rsidRPr="002623AC">
        <w:rPr>
          <w:rFonts w:ascii="Arial" w:eastAsia="Times New Roman" w:hAnsi="Arial" w:cs="Arial"/>
          <w:i/>
          <w:sz w:val="20"/>
          <w:szCs w:val="24"/>
          <w:lang w:eastAsia="en-GB"/>
        </w:rPr>
        <w:t>PI</w:t>
      </w:r>
      <w:r w:rsidRPr="002623AC">
        <w:rPr>
          <w:rFonts w:ascii="Arial" w:eastAsia="Times New Roman" w:hAnsi="Arial" w:cs="Arial"/>
          <w:sz w:val="20"/>
          <w:szCs w:val="24"/>
          <w:lang w:eastAsia="en-GB"/>
        </w:rPr>
        <w:t xml:space="preserve"> 510)</w:t>
      </w:r>
    </w:p>
    <w:p w:rsidR="002623AC" w:rsidRPr="002623AC" w:rsidRDefault="002623AC" w:rsidP="002623AC">
      <w:pPr>
        <w:pStyle w:val="ListParagraph"/>
        <w:numPr>
          <w:ilvl w:val="0"/>
          <w:numId w:val="15"/>
        </w:numPr>
        <w:spacing w:after="0" w:line="240" w:lineRule="auto"/>
        <w:rPr>
          <w:rFonts w:ascii="Arial" w:eastAsia="Times New Roman" w:hAnsi="Arial" w:cs="Arial"/>
          <w:sz w:val="24"/>
          <w:szCs w:val="24"/>
          <w:lang w:eastAsia="en-GB"/>
        </w:rPr>
      </w:pPr>
      <w:r w:rsidRPr="002623AC">
        <w:rPr>
          <w:rFonts w:ascii="Arial" w:eastAsia="Times New Roman" w:hAnsi="Arial" w:cs="Arial"/>
          <w:sz w:val="24"/>
          <w:szCs w:val="24"/>
          <w:lang w:eastAsia="en-GB"/>
        </w:rPr>
        <w:t>‘If I say "Mr. Scot is not a Scot", I mean the first "Scot" as a proper name, the second one as a common name. Then do different things have to go on in my mind at the first and second "Scot"? (Assuming that I am not uttering the sentence 'parrot-wise'.)—Try to mean the first "Scot" as a common name and the second one as a proper name</w:t>
      </w:r>
      <w:proofErr w:type="gramStart"/>
      <w:r w:rsidRPr="002623AC">
        <w:rPr>
          <w:rFonts w:ascii="Arial" w:eastAsia="Times New Roman" w:hAnsi="Arial" w:cs="Arial"/>
          <w:sz w:val="24"/>
          <w:szCs w:val="24"/>
          <w:lang w:eastAsia="en-GB"/>
        </w:rPr>
        <w:t>.—</w:t>
      </w:r>
      <w:proofErr w:type="gramEnd"/>
      <w:r w:rsidRPr="002623AC">
        <w:rPr>
          <w:rFonts w:ascii="Arial" w:eastAsia="Times New Roman" w:hAnsi="Arial" w:cs="Arial"/>
          <w:sz w:val="24"/>
          <w:szCs w:val="24"/>
          <w:lang w:eastAsia="en-GB"/>
        </w:rPr>
        <w:t xml:space="preserve"> How is it done? When / do it, I blink with the effort as I try to parade the right meanings before my mind in saying the words.—But do I parade the meanings of the words before my mind when I make the ordinary use of them?’ </w:t>
      </w:r>
      <w:r w:rsidRPr="002623AC">
        <w:rPr>
          <w:rFonts w:ascii="Arial" w:eastAsia="Times New Roman" w:hAnsi="Arial" w:cs="Arial"/>
          <w:sz w:val="20"/>
          <w:szCs w:val="24"/>
          <w:lang w:eastAsia="en-GB"/>
        </w:rPr>
        <w:t>(</w:t>
      </w:r>
      <w:r w:rsidRPr="002623AC">
        <w:rPr>
          <w:rFonts w:ascii="Arial" w:eastAsia="Times New Roman" w:hAnsi="Arial" w:cs="Arial"/>
          <w:i/>
          <w:sz w:val="20"/>
          <w:szCs w:val="24"/>
          <w:lang w:eastAsia="en-GB"/>
        </w:rPr>
        <w:t>PI</w:t>
      </w:r>
      <w:r w:rsidRPr="002623AC">
        <w:rPr>
          <w:rFonts w:ascii="Arial" w:eastAsia="Times New Roman" w:hAnsi="Arial" w:cs="Arial"/>
          <w:sz w:val="20"/>
          <w:szCs w:val="24"/>
          <w:lang w:eastAsia="en-GB"/>
        </w:rPr>
        <w:t xml:space="preserve"> p.150)</w:t>
      </w:r>
    </w:p>
    <w:p w:rsidR="002623AC" w:rsidRPr="002623AC" w:rsidRDefault="002623AC" w:rsidP="002623AC">
      <w:pPr>
        <w:pStyle w:val="ListParagraph"/>
        <w:numPr>
          <w:ilvl w:val="0"/>
          <w:numId w:val="15"/>
        </w:num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And what about other people? </w:t>
      </w:r>
      <w:r w:rsidRPr="002623AC">
        <w:rPr>
          <w:rFonts w:ascii="Arial" w:eastAsia="Times New Roman" w:hAnsi="Arial" w:cs="Arial"/>
          <w:sz w:val="24"/>
          <w:szCs w:val="24"/>
          <w:lang w:eastAsia="en-GB"/>
        </w:rPr>
        <w:t xml:space="preserve">‘For if it is like this, if the possible uses of a word do float before us in half-shades as we say or hear it—this simply goes for us. But we communicate with other people without knowing if they have this experience too.’ </w:t>
      </w:r>
      <w:r w:rsidRPr="002623AC">
        <w:rPr>
          <w:rFonts w:ascii="Arial" w:eastAsia="Times New Roman" w:hAnsi="Arial" w:cs="Arial"/>
          <w:sz w:val="20"/>
          <w:szCs w:val="24"/>
          <w:lang w:eastAsia="en-GB"/>
        </w:rPr>
        <w:t>(</w:t>
      </w:r>
      <w:r w:rsidRPr="002623AC">
        <w:rPr>
          <w:rFonts w:ascii="Arial" w:eastAsia="Times New Roman" w:hAnsi="Arial" w:cs="Arial"/>
          <w:i/>
          <w:sz w:val="20"/>
          <w:szCs w:val="24"/>
          <w:lang w:eastAsia="en-GB"/>
        </w:rPr>
        <w:t>PI</w:t>
      </w:r>
      <w:r w:rsidRPr="002623AC">
        <w:rPr>
          <w:rFonts w:ascii="Arial" w:eastAsia="Times New Roman" w:hAnsi="Arial" w:cs="Arial"/>
          <w:sz w:val="20"/>
          <w:szCs w:val="24"/>
          <w:lang w:eastAsia="en-GB"/>
        </w:rPr>
        <w:t xml:space="preserve"> p.155)</w:t>
      </w:r>
    </w:p>
    <w:p w:rsidR="00F944F2" w:rsidRPr="00834938" w:rsidRDefault="00F944F2" w:rsidP="00F944F2">
      <w:pPr>
        <w:spacing w:after="0" w:line="240" w:lineRule="auto"/>
        <w:rPr>
          <w:rFonts w:ascii="Arial" w:eastAsia="Times New Roman" w:hAnsi="Arial" w:cs="Arial"/>
          <w:sz w:val="24"/>
          <w:szCs w:val="24"/>
          <w:lang w:eastAsia="en-GB"/>
        </w:rPr>
      </w:pPr>
    </w:p>
    <w:p w:rsidR="0081276C" w:rsidRDefault="0081276C" w:rsidP="00F944F2">
      <w:pPr>
        <w:spacing w:after="0" w:line="240" w:lineRule="auto"/>
        <w:rPr>
          <w:rFonts w:ascii="Arial" w:eastAsia="Times New Roman" w:hAnsi="Arial" w:cs="Arial"/>
          <w:sz w:val="24"/>
          <w:szCs w:val="24"/>
          <w:lang w:eastAsia="en-GB"/>
        </w:rPr>
      </w:pPr>
    </w:p>
    <w:p w:rsidR="00075D90" w:rsidRPr="00075D90" w:rsidRDefault="00075D90" w:rsidP="00075D90">
      <w:pPr>
        <w:spacing w:after="0" w:line="240" w:lineRule="auto"/>
        <w:rPr>
          <w:rFonts w:ascii="Arial" w:eastAsia="Times New Roman" w:hAnsi="Arial" w:cs="Arial"/>
          <w:b/>
          <w:i/>
          <w:sz w:val="28"/>
          <w:szCs w:val="28"/>
          <w:lang w:eastAsia="en-GB"/>
        </w:rPr>
      </w:pPr>
      <w:r w:rsidRPr="00075D90">
        <w:rPr>
          <w:rFonts w:ascii="Arial" w:eastAsia="Times New Roman" w:hAnsi="Arial" w:cs="Arial"/>
          <w:b/>
          <w:i/>
          <w:sz w:val="28"/>
          <w:szCs w:val="28"/>
          <w:lang w:eastAsia="en-GB"/>
        </w:rPr>
        <w:t>On Intending</w:t>
      </w:r>
    </w:p>
    <w:p w:rsidR="00075D90" w:rsidRDefault="00075D90" w:rsidP="00075D90">
      <w:pPr>
        <w:pStyle w:val="ListParagraph"/>
        <w:numPr>
          <w:ilvl w:val="0"/>
          <w:numId w:val="18"/>
        </w:num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You intended to say one thing but you said another.</w:t>
      </w:r>
    </w:p>
    <w:p w:rsidR="00075D90" w:rsidRPr="00075D90" w:rsidRDefault="00075D90" w:rsidP="00075D90">
      <w:pPr>
        <w:pStyle w:val="ListParagraph"/>
        <w:numPr>
          <w:ilvl w:val="0"/>
          <w:numId w:val="18"/>
        </w:numPr>
        <w:spacing w:after="0" w:line="240" w:lineRule="auto"/>
        <w:rPr>
          <w:rFonts w:ascii="Arial" w:eastAsia="Times New Roman" w:hAnsi="Arial" w:cs="Arial"/>
          <w:sz w:val="24"/>
          <w:szCs w:val="24"/>
          <w:lang w:eastAsia="en-GB"/>
        </w:rPr>
      </w:pPr>
      <w:r w:rsidRPr="00075D90">
        <w:rPr>
          <w:rFonts w:ascii="Arial" w:eastAsia="Times New Roman" w:hAnsi="Arial" w:cs="Arial"/>
          <w:sz w:val="24"/>
          <w:szCs w:val="24"/>
          <w:lang w:eastAsia="en-GB"/>
        </w:rPr>
        <w:t>“So you really wanted to say” ‘One is tempted to use the following picture: what he really 'wanted to say', what he 'meant' was already present som</w:t>
      </w:r>
      <w:r w:rsidRPr="00075D90">
        <w:rPr>
          <w:rFonts w:ascii="Arial" w:eastAsia="Times New Roman" w:hAnsi="Arial" w:cs="Arial"/>
          <w:sz w:val="24"/>
          <w:szCs w:val="24"/>
          <w:lang w:eastAsia="en-GB"/>
        </w:rPr>
        <w:t>ewhere in his mind even before h</w:t>
      </w:r>
      <w:r w:rsidRPr="00075D90">
        <w:rPr>
          <w:rFonts w:ascii="Arial" w:eastAsia="Times New Roman" w:hAnsi="Arial" w:cs="Arial"/>
          <w:sz w:val="24"/>
          <w:szCs w:val="24"/>
          <w:lang w:eastAsia="en-GB"/>
        </w:rPr>
        <w:t xml:space="preserve">e gave it expression.’ </w:t>
      </w:r>
      <w:r w:rsidRPr="00075D90">
        <w:rPr>
          <w:rFonts w:ascii="Arial" w:eastAsia="Times New Roman" w:hAnsi="Arial" w:cs="Arial"/>
          <w:sz w:val="20"/>
          <w:szCs w:val="24"/>
          <w:lang w:eastAsia="en-GB"/>
        </w:rPr>
        <w:t>(</w:t>
      </w:r>
      <w:r w:rsidRPr="00075D90">
        <w:rPr>
          <w:rFonts w:ascii="Arial" w:eastAsia="Times New Roman" w:hAnsi="Arial" w:cs="Arial"/>
          <w:i/>
          <w:sz w:val="20"/>
          <w:szCs w:val="24"/>
          <w:lang w:eastAsia="en-GB"/>
        </w:rPr>
        <w:t>PI</w:t>
      </w:r>
      <w:r w:rsidRPr="00075D90">
        <w:rPr>
          <w:rFonts w:ascii="Arial" w:eastAsia="Times New Roman" w:hAnsi="Arial" w:cs="Arial"/>
          <w:sz w:val="20"/>
          <w:szCs w:val="24"/>
          <w:lang w:eastAsia="en-GB"/>
        </w:rPr>
        <w:t xml:space="preserve"> 334) </w:t>
      </w:r>
    </w:p>
    <w:p w:rsidR="00075D90" w:rsidRPr="00075D90" w:rsidRDefault="00075D90" w:rsidP="00075D90">
      <w:pPr>
        <w:pStyle w:val="ListParagraph"/>
        <w:numPr>
          <w:ilvl w:val="0"/>
          <w:numId w:val="18"/>
        </w:numPr>
        <w:spacing w:after="0" w:line="240" w:lineRule="auto"/>
        <w:rPr>
          <w:rFonts w:ascii="Arial" w:eastAsia="Times New Roman" w:hAnsi="Arial" w:cs="Arial"/>
          <w:sz w:val="24"/>
          <w:szCs w:val="24"/>
          <w:lang w:eastAsia="en-GB"/>
        </w:rPr>
      </w:pPr>
      <w:r w:rsidRPr="00075D90">
        <w:rPr>
          <w:rFonts w:ascii="Arial" w:eastAsia="Times New Roman" w:hAnsi="Arial" w:cs="Arial"/>
          <w:sz w:val="24"/>
          <w:szCs w:val="24"/>
          <w:lang w:eastAsia="en-GB"/>
        </w:rPr>
        <w:t>What does it mean “t</w:t>
      </w:r>
      <w:r w:rsidRPr="00075D90">
        <w:rPr>
          <w:rFonts w:ascii="Arial" w:eastAsia="Times New Roman" w:hAnsi="Arial" w:cs="Arial"/>
          <w:sz w:val="24"/>
          <w:szCs w:val="24"/>
          <w:lang w:eastAsia="en-GB"/>
        </w:rPr>
        <w:t>o find the right expression for our thoughts</w:t>
      </w:r>
      <w:r w:rsidRPr="00075D90">
        <w:rPr>
          <w:rFonts w:ascii="Arial" w:eastAsia="Times New Roman" w:hAnsi="Arial" w:cs="Arial"/>
          <w:sz w:val="24"/>
          <w:szCs w:val="24"/>
          <w:lang w:eastAsia="en-GB"/>
        </w:rPr>
        <w:t>”</w:t>
      </w:r>
      <w:r w:rsidRPr="00075D90">
        <w:rPr>
          <w:rFonts w:ascii="Arial" w:eastAsia="Times New Roman" w:hAnsi="Arial" w:cs="Arial"/>
          <w:sz w:val="24"/>
          <w:szCs w:val="24"/>
          <w:lang w:eastAsia="en-GB"/>
        </w:rPr>
        <w:t xml:space="preserve">? </w:t>
      </w:r>
      <w:proofErr w:type="spellStart"/>
      <w:r w:rsidRPr="00075D90">
        <w:rPr>
          <w:rFonts w:ascii="Arial" w:eastAsia="Times New Roman" w:hAnsi="Arial" w:cs="Arial"/>
          <w:sz w:val="24"/>
          <w:szCs w:val="24"/>
          <w:lang w:eastAsia="en-GB"/>
        </w:rPr>
        <w:t>Eg</w:t>
      </w:r>
      <w:proofErr w:type="spellEnd"/>
      <w:r w:rsidRPr="00075D90">
        <w:rPr>
          <w:rFonts w:ascii="Arial" w:eastAsia="Times New Roman" w:hAnsi="Arial" w:cs="Arial"/>
          <w:sz w:val="24"/>
          <w:szCs w:val="24"/>
          <w:lang w:eastAsia="en-GB"/>
        </w:rPr>
        <w:t xml:space="preserve"> in</w:t>
      </w:r>
      <w:r>
        <w:rPr>
          <w:rFonts w:ascii="Arial" w:eastAsia="Times New Roman" w:hAnsi="Arial" w:cs="Arial"/>
          <w:sz w:val="24"/>
          <w:szCs w:val="24"/>
          <w:lang w:eastAsia="en-GB"/>
        </w:rPr>
        <w:t xml:space="preserve"> </w:t>
      </w:r>
      <w:proofErr w:type="spellStart"/>
      <w:r>
        <w:rPr>
          <w:rFonts w:ascii="Arial" w:eastAsia="Times New Roman" w:hAnsi="Arial" w:cs="Arial"/>
          <w:sz w:val="24"/>
          <w:szCs w:val="24"/>
          <w:lang w:eastAsia="en-GB"/>
        </w:rPr>
        <w:t>compostin</w:t>
      </w:r>
      <w:proofErr w:type="spellEnd"/>
      <w:r>
        <w:rPr>
          <w:rFonts w:ascii="Arial" w:eastAsia="Times New Roman" w:hAnsi="Arial" w:cs="Arial"/>
          <w:sz w:val="24"/>
          <w:szCs w:val="24"/>
          <w:lang w:eastAsia="en-GB"/>
        </w:rPr>
        <w:t xml:space="preserve"> a letter? The picture could make it seem a</w:t>
      </w:r>
      <w:r w:rsidRPr="00075D90">
        <w:rPr>
          <w:rFonts w:ascii="Arial" w:eastAsia="Times New Roman" w:hAnsi="Arial" w:cs="Arial"/>
          <w:sz w:val="24"/>
          <w:szCs w:val="24"/>
          <w:lang w:eastAsia="en-GB"/>
        </w:rPr>
        <w:t>s though the thoughts are already there waiting… A mo</w:t>
      </w:r>
      <w:r>
        <w:rPr>
          <w:rFonts w:ascii="Arial" w:eastAsia="Times New Roman" w:hAnsi="Arial" w:cs="Arial"/>
          <w:sz w:val="24"/>
          <w:szCs w:val="24"/>
          <w:lang w:eastAsia="en-GB"/>
        </w:rPr>
        <w:t>re-or-less appropriate picture? But, if we have</w:t>
      </w:r>
      <w:r w:rsidRPr="00075D90">
        <w:rPr>
          <w:rFonts w:ascii="Arial" w:eastAsia="Times New Roman" w:hAnsi="Arial" w:cs="Arial"/>
          <w:sz w:val="24"/>
          <w:szCs w:val="24"/>
          <w:lang w:eastAsia="en-GB"/>
        </w:rPr>
        <w:t xml:space="preserve"> the thought before the expression</w:t>
      </w:r>
      <w:r>
        <w:rPr>
          <w:rFonts w:ascii="Arial" w:eastAsia="Times New Roman" w:hAnsi="Arial" w:cs="Arial"/>
          <w:sz w:val="24"/>
          <w:szCs w:val="24"/>
          <w:lang w:eastAsia="en-GB"/>
        </w:rPr>
        <w:t>, we must ask</w:t>
      </w:r>
      <w:r w:rsidRPr="00075D90">
        <w:rPr>
          <w:rFonts w:ascii="Arial" w:eastAsia="Times New Roman" w:hAnsi="Arial" w:cs="Arial"/>
          <w:sz w:val="24"/>
          <w:szCs w:val="24"/>
          <w:lang w:eastAsia="en-GB"/>
        </w:rPr>
        <w:t xml:space="preserve"> “What did the thought consist in, as it existed before the expression?” </w:t>
      </w:r>
      <w:r w:rsidRPr="00075D90">
        <w:rPr>
          <w:rFonts w:ascii="Arial" w:eastAsia="Times New Roman" w:hAnsi="Arial" w:cs="Arial"/>
          <w:sz w:val="20"/>
          <w:szCs w:val="24"/>
          <w:lang w:eastAsia="en-GB"/>
        </w:rPr>
        <w:t>(</w:t>
      </w:r>
      <w:r w:rsidRPr="00075D90">
        <w:rPr>
          <w:rFonts w:ascii="Arial" w:eastAsia="Times New Roman" w:hAnsi="Arial" w:cs="Arial"/>
          <w:i/>
          <w:sz w:val="20"/>
          <w:szCs w:val="24"/>
          <w:lang w:eastAsia="en-GB"/>
        </w:rPr>
        <w:t>PI</w:t>
      </w:r>
      <w:r w:rsidRPr="00075D90">
        <w:rPr>
          <w:rFonts w:ascii="Arial" w:eastAsia="Times New Roman" w:hAnsi="Arial" w:cs="Arial"/>
          <w:sz w:val="20"/>
          <w:szCs w:val="24"/>
          <w:lang w:eastAsia="en-GB"/>
        </w:rPr>
        <w:t xml:space="preserve"> 335) </w:t>
      </w:r>
    </w:p>
    <w:p w:rsidR="00075D90" w:rsidRDefault="00075D90" w:rsidP="00075D90">
      <w:pPr>
        <w:spacing w:after="0" w:line="240" w:lineRule="auto"/>
        <w:rPr>
          <w:rFonts w:ascii="Arial" w:eastAsia="Times New Roman" w:hAnsi="Arial" w:cs="Arial"/>
          <w:sz w:val="24"/>
          <w:szCs w:val="24"/>
          <w:lang w:eastAsia="en-GB"/>
        </w:rPr>
      </w:pPr>
    </w:p>
    <w:p w:rsidR="00075D90" w:rsidRPr="00834938" w:rsidRDefault="00075D90" w:rsidP="00075D90">
      <w:pPr>
        <w:spacing w:after="0" w:line="240" w:lineRule="auto"/>
        <w:rPr>
          <w:rFonts w:ascii="Arial" w:eastAsia="Times New Roman" w:hAnsi="Arial" w:cs="Arial"/>
          <w:sz w:val="24"/>
          <w:szCs w:val="24"/>
          <w:lang w:eastAsia="en-GB"/>
        </w:rPr>
      </w:pPr>
    </w:p>
    <w:p w:rsidR="00075D90" w:rsidRPr="00075D90" w:rsidRDefault="00075D90" w:rsidP="00075D90">
      <w:pPr>
        <w:spacing w:after="0" w:line="240" w:lineRule="auto"/>
        <w:rPr>
          <w:rFonts w:ascii="Arial" w:eastAsia="Times New Roman" w:hAnsi="Arial" w:cs="Arial"/>
          <w:b/>
          <w:i/>
          <w:sz w:val="28"/>
          <w:szCs w:val="28"/>
          <w:lang w:eastAsia="en-GB"/>
        </w:rPr>
      </w:pPr>
      <w:r>
        <w:rPr>
          <w:rFonts w:ascii="Arial" w:eastAsia="Times New Roman" w:hAnsi="Arial" w:cs="Arial"/>
          <w:b/>
          <w:i/>
          <w:sz w:val="28"/>
          <w:szCs w:val="28"/>
          <w:lang w:eastAsia="en-GB"/>
        </w:rPr>
        <w:t xml:space="preserve">Context and </w:t>
      </w:r>
      <w:r w:rsidRPr="00075D90">
        <w:rPr>
          <w:rFonts w:ascii="Arial" w:eastAsia="Times New Roman" w:hAnsi="Arial" w:cs="Arial"/>
          <w:b/>
          <w:i/>
          <w:sz w:val="28"/>
          <w:szCs w:val="28"/>
          <w:lang w:eastAsia="en-GB"/>
        </w:rPr>
        <w:t>Use</w:t>
      </w:r>
    </w:p>
    <w:p w:rsidR="00075D90" w:rsidRPr="00075D90" w:rsidRDefault="00075D90" w:rsidP="00075D90">
      <w:pPr>
        <w:pStyle w:val="ListParagraph"/>
        <w:numPr>
          <w:ilvl w:val="0"/>
          <w:numId w:val="19"/>
        </w:numPr>
        <w:spacing w:after="0" w:line="240" w:lineRule="auto"/>
        <w:rPr>
          <w:rFonts w:ascii="Arial" w:eastAsia="Times New Roman" w:hAnsi="Arial" w:cs="Arial"/>
          <w:sz w:val="24"/>
          <w:szCs w:val="24"/>
          <w:lang w:eastAsia="en-GB"/>
        </w:rPr>
      </w:pPr>
      <w:r w:rsidRPr="00075D90">
        <w:rPr>
          <w:rFonts w:ascii="Arial" w:eastAsia="Times New Roman" w:hAnsi="Arial" w:cs="Arial"/>
          <w:sz w:val="24"/>
          <w:szCs w:val="24"/>
          <w:lang w:eastAsia="en-GB"/>
        </w:rPr>
        <w:t>How is correct application (use) of a word established? By “normal” cases. E</w:t>
      </w:r>
      <w:r>
        <w:rPr>
          <w:rFonts w:ascii="Arial" w:eastAsia="Times New Roman" w:hAnsi="Arial" w:cs="Arial"/>
          <w:sz w:val="24"/>
          <w:szCs w:val="24"/>
          <w:lang w:eastAsia="en-GB"/>
        </w:rPr>
        <w:t>.</w:t>
      </w:r>
      <w:r w:rsidRPr="00075D90">
        <w:rPr>
          <w:rFonts w:ascii="Arial" w:eastAsia="Times New Roman" w:hAnsi="Arial" w:cs="Arial"/>
          <w:sz w:val="24"/>
          <w:szCs w:val="24"/>
          <w:lang w:eastAsia="en-GB"/>
        </w:rPr>
        <w:t>g</w:t>
      </w:r>
      <w:r>
        <w:rPr>
          <w:rFonts w:ascii="Arial" w:eastAsia="Times New Roman" w:hAnsi="Arial" w:cs="Arial"/>
          <w:sz w:val="24"/>
          <w:szCs w:val="24"/>
          <w:lang w:eastAsia="en-GB"/>
        </w:rPr>
        <w:t>.</w:t>
      </w:r>
      <w:r w:rsidRPr="00075D90">
        <w:rPr>
          <w:rFonts w:ascii="Arial" w:eastAsia="Times New Roman" w:hAnsi="Arial" w:cs="Arial"/>
          <w:sz w:val="24"/>
          <w:szCs w:val="24"/>
          <w:lang w:eastAsia="en-GB"/>
        </w:rPr>
        <w:t xml:space="preserve"> saying “cube” in the normal circumstances, such as asking for a sugar at the cafe. Expression </w:t>
      </w:r>
      <w:r>
        <w:rPr>
          <w:rFonts w:ascii="Arial" w:eastAsia="Times New Roman" w:hAnsi="Arial" w:cs="Arial"/>
          <w:sz w:val="24"/>
          <w:szCs w:val="24"/>
          <w:lang w:eastAsia="en-GB"/>
        </w:rPr>
        <w:t xml:space="preserve">only </w:t>
      </w:r>
      <w:r w:rsidRPr="00075D90">
        <w:rPr>
          <w:rFonts w:ascii="Arial" w:eastAsia="Times New Roman" w:hAnsi="Arial" w:cs="Arial"/>
          <w:sz w:val="24"/>
          <w:szCs w:val="24"/>
          <w:lang w:eastAsia="en-GB"/>
        </w:rPr>
        <w:t>becomes doubtful in abnormal cases where we don’t know how to respond to a situation. E</w:t>
      </w:r>
      <w:r w:rsidR="003C5D34">
        <w:rPr>
          <w:rFonts w:ascii="Arial" w:eastAsia="Times New Roman" w:hAnsi="Arial" w:cs="Arial"/>
          <w:sz w:val="24"/>
          <w:szCs w:val="24"/>
          <w:lang w:eastAsia="en-GB"/>
        </w:rPr>
        <w:t>.</w:t>
      </w:r>
      <w:r w:rsidRPr="00075D90">
        <w:rPr>
          <w:rFonts w:ascii="Arial" w:eastAsia="Times New Roman" w:hAnsi="Arial" w:cs="Arial"/>
          <w:sz w:val="24"/>
          <w:szCs w:val="24"/>
          <w:lang w:eastAsia="en-GB"/>
        </w:rPr>
        <w:t xml:space="preserve">g. ‘The procedure of putting a lump of cheese on a balance and fixing the price by the turn of the scale would lose its point if it frequently happened for such lumps to suddenly grow or shrink for no obvious reason.’ </w:t>
      </w:r>
      <w:r w:rsidRPr="003C5D34">
        <w:rPr>
          <w:rFonts w:ascii="Arial" w:eastAsia="Times New Roman" w:hAnsi="Arial" w:cs="Arial"/>
          <w:sz w:val="20"/>
          <w:szCs w:val="24"/>
          <w:lang w:eastAsia="en-GB"/>
        </w:rPr>
        <w:t>(</w:t>
      </w:r>
      <w:r w:rsidRPr="003C5D34">
        <w:rPr>
          <w:rFonts w:ascii="Arial" w:eastAsia="Times New Roman" w:hAnsi="Arial" w:cs="Arial"/>
          <w:i/>
          <w:sz w:val="20"/>
          <w:szCs w:val="24"/>
          <w:lang w:eastAsia="en-GB"/>
        </w:rPr>
        <w:t>PI</w:t>
      </w:r>
      <w:r w:rsidRPr="003C5D34">
        <w:rPr>
          <w:rFonts w:ascii="Arial" w:eastAsia="Times New Roman" w:hAnsi="Arial" w:cs="Arial"/>
          <w:sz w:val="20"/>
          <w:szCs w:val="24"/>
          <w:lang w:eastAsia="en-GB"/>
        </w:rPr>
        <w:t xml:space="preserve"> 142) </w:t>
      </w:r>
    </w:p>
    <w:p w:rsidR="00075D90" w:rsidRPr="003C5D34" w:rsidRDefault="003C5D34" w:rsidP="003C5D34">
      <w:pPr>
        <w:pStyle w:val="ListParagraph"/>
        <w:numPr>
          <w:ilvl w:val="0"/>
          <w:numId w:val="19"/>
        </w:num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On intending: </w:t>
      </w:r>
      <w:r w:rsidR="00075D90" w:rsidRPr="003C5D34">
        <w:rPr>
          <w:rFonts w:ascii="Arial" w:eastAsia="Times New Roman" w:hAnsi="Arial" w:cs="Arial"/>
          <w:sz w:val="24"/>
          <w:szCs w:val="24"/>
          <w:lang w:eastAsia="en-GB"/>
        </w:rPr>
        <w:t xml:space="preserve">‘An intention is embedded in its situation, in human customs and institutions.’ </w:t>
      </w:r>
      <w:r w:rsidR="00075D90" w:rsidRPr="003C5D34">
        <w:rPr>
          <w:rFonts w:ascii="Arial" w:eastAsia="Times New Roman" w:hAnsi="Arial" w:cs="Arial"/>
          <w:sz w:val="20"/>
          <w:szCs w:val="24"/>
          <w:lang w:eastAsia="en-GB"/>
        </w:rPr>
        <w:t>(</w:t>
      </w:r>
      <w:r w:rsidR="00075D90" w:rsidRPr="003C5D34">
        <w:rPr>
          <w:rFonts w:ascii="Arial" w:eastAsia="Times New Roman" w:hAnsi="Arial" w:cs="Arial"/>
          <w:i/>
          <w:sz w:val="20"/>
          <w:szCs w:val="24"/>
          <w:lang w:eastAsia="en-GB"/>
        </w:rPr>
        <w:t>PI</w:t>
      </w:r>
      <w:r w:rsidR="00075D90" w:rsidRPr="003C5D34">
        <w:rPr>
          <w:rFonts w:ascii="Arial" w:eastAsia="Times New Roman" w:hAnsi="Arial" w:cs="Arial"/>
          <w:sz w:val="20"/>
          <w:szCs w:val="24"/>
          <w:lang w:eastAsia="en-GB"/>
        </w:rPr>
        <w:t xml:space="preserve"> 337) </w:t>
      </w:r>
      <w:r w:rsidR="00075D90" w:rsidRPr="003C5D34">
        <w:rPr>
          <w:rFonts w:ascii="Arial" w:eastAsia="Times New Roman" w:hAnsi="Arial" w:cs="Arial"/>
          <w:sz w:val="24"/>
          <w:szCs w:val="24"/>
          <w:lang w:eastAsia="en-GB"/>
        </w:rPr>
        <w:t>E</w:t>
      </w:r>
      <w:r>
        <w:rPr>
          <w:rFonts w:ascii="Arial" w:eastAsia="Times New Roman" w:hAnsi="Arial" w:cs="Arial"/>
          <w:sz w:val="24"/>
          <w:szCs w:val="24"/>
          <w:lang w:eastAsia="en-GB"/>
        </w:rPr>
        <w:t>.</w:t>
      </w:r>
      <w:r w:rsidR="00075D90" w:rsidRPr="003C5D34">
        <w:rPr>
          <w:rFonts w:ascii="Arial" w:eastAsia="Times New Roman" w:hAnsi="Arial" w:cs="Arial"/>
          <w:sz w:val="24"/>
          <w:szCs w:val="24"/>
          <w:lang w:eastAsia="en-GB"/>
        </w:rPr>
        <w:t>g</w:t>
      </w:r>
      <w:r>
        <w:rPr>
          <w:rFonts w:ascii="Arial" w:eastAsia="Times New Roman" w:hAnsi="Arial" w:cs="Arial"/>
          <w:sz w:val="24"/>
          <w:szCs w:val="24"/>
          <w:lang w:eastAsia="en-GB"/>
        </w:rPr>
        <w:t>.</w:t>
      </w:r>
      <w:r w:rsidR="00075D90" w:rsidRPr="003C5D34">
        <w:rPr>
          <w:rFonts w:ascii="Arial" w:eastAsia="Times New Roman" w:hAnsi="Arial" w:cs="Arial"/>
          <w:sz w:val="24"/>
          <w:szCs w:val="24"/>
          <w:lang w:eastAsia="en-GB"/>
        </w:rPr>
        <w:t xml:space="preserve"> chess: ‘If the technique of the game of chess did not exist, I could not intend to play a game of chess. In so far as I do intend the construction of a sentence in </w:t>
      </w:r>
      <w:proofErr w:type="gramStart"/>
      <w:r w:rsidR="00075D90" w:rsidRPr="003C5D34">
        <w:rPr>
          <w:rFonts w:ascii="Arial" w:eastAsia="Times New Roman" w:hAnsi="Arial" w:cs="Arial"/>
          <w:sz w:val="24"/>
          <w:szCs w:val="24"/>
          <w:lang w:eastAsia="en-GB"/>
        </w:rPr>
        <w:t>advance, that</w:t>
      </w:r>
      <w:proofErr w:type="gramEnd"/>
      <w:r w:rsidR="00075D90" w:rsidRPr="003C5D34">
        <w:rPr>
          <w:rFonts w:ascii="Arial" w:eastAsia="Times New Roman" w:hAnsi="Arial" w:cs="Arial"/>
          <w:sz w:val="24"/>
          <w:szCs w:val="24"/>
          <w:lang w:eastAsia="en-GB"/>
        </w:rPr>
        <w:t xml:space="preserve"> is made possible by the fact that I can speak the language in question.’ </w:t>
      </w:r>
      <w:r w:rsidR="00075D90" w:rsidRPr="003C5D34">
        <w:rPr>
          <w:rFonts w:ascii="Arial" w:eastAsia="Times New Roman" w:hAnsi="Arial" w:cs="Arial"/>
          <w:sz w:val="20"/>
          <w:szCs w:val="24"/>
          <w:lang w:eastAsia="en-GB"/>
        </w:rPr>
        <w:t>(</w:t>
      </w:r>
      <w:r w:rsidR="00075D90" w:rsidRPr="003C5D34">
        <w:rPr>
          <w:rFonts w:ascii="Arial" w:eastAsia="Times New Roman" w:hAnsi="Arial" w:cs="Arial"/>
          <w:i/>
          <w:sz w:val="20"/>
          <w:szCs w:val="24"/>
          <w:lang w:eastAsia="en-GB"/>
        </w:rPr>
        <w:t>PI</w:t>
      </w:r>
      <w:r w:rsidR="00075D90" w:rsidRPr="003C5D34">
        <w:rPr>
          <w:rFonts w:ascii="Arial" w:eastAsia="Times New Roman" w:hAnsi="Arial" w:cs="Arial"/>
          <w:sz w:val="20"/>
          <w:szCs w:val="24"/>
          <w:lang w:eastAsia="en-GB"/>
        </w:rPr>
        <w:t xml:space="preserve"> 337)</w:t>
      </w:r>
    </w:p>
    <w:p w:rsidR="00075D90" w:rsidRPr="003C5D34" w:rsidRDefault="00075D90" w:rsidP="003C5D34">
      <w:pPr>
        <w:pStyle w:val="ListParagraph"/>
        <w:numPr>
          <w:ilvl w:val="0"/>
          <w:numId w:val="19"/>
        </w:numPr>
        <w:spacing w:after="0" w:line="240" w:lineRule="auto"/>
        <w:rPr>
          <w:rFonts w:ascii="Arial" w:eastAsia="Times New Roman" w:hAnsi="Arial" w:cs="Arial"/>
          <w:sz w:val="24"/>
          <w:szCs w:val="24"/>
          <w:lang w:eastAsia="en-GB"/>
        </w:rPr>
      </w:pPr>
      <w:r w:rsidRPr="003C5D34">
        <w:rPr>
          <w:rFonts w:ascii="Arial" w:eastAsia="Times New Roman" w:hAnsi="Arial" w:cs="Arial"/>
          <w:sz w:val="24"/>
          <w:szCs w:val="24"/>
          <w:lang w:eastAsia="en-GB"/>
        </w:rPr>
        <w:t xml:space="preserve">‘After all, one can only say something if one has learned to talk. Therefore in order to want to say something one must also have mastered a language; and yet it is clear that one can want to speak without speaking. Just as one can want to dance without dancing.’ </w:t>
      </w:r>
      <w:r w:rsidRPr="003C5D34">
        <w:rPr>
          <w:rFonts w:ascii="Arial" w:eastAsia="Times New Roman" w:hAnsi="Arial" w:cs="Arial"/>
          <w:sz w:val="20"/>
          <w:szCs w:val="24"/>
          <w:lang w:eastAsia="en-GB"/>
        </w:rPr>
        <w:t>(</w:t>
      </w:r>
      <w:r w:rsidRPr="003C5D34">
        <w:rPr>
          <w:rFonts w:ascii="Arial" w:eastAsia="Times New Roman" w:hAnsi="Arial" w:cs="Arial"/>
          <w:i/>
          <w:sz w:val="20"/>
          <w:szCs w:val="24"/>
          <w:lang w:eastAsia="en-GB"/>
        </w:rPr>
        <w:t>PI</w:t>
      </w:r>
      <w:r w:rsidRPr="003C5D34">
        <w:rPr>
          <w:rFonts w:ascii="Arial" w:eastAsia="Times New Roman" w:hAnsi="Arial" w:cs="Arial"/>
          <w:sz w:val="20"/>
          <w:szCs w:val="24"/>
          <w:lang w:eastAsia="en-GB"/>
        </w:rPr>
        <w:t xml:space="preserve"> 338)</w:t>
      </w:r>
    </w:p>
    <w:p w:rsidR="003C5D34" w:rsidRPr="003C5D34" w:rsidRDefault="003C5D34" w:rsidP="003C5D34">
      <w:pPr>
        <w:pStyle w:val="ListParagraph"/>
        <w:numPr>
          <w:ilvl w:val="0"/>
          <w:numId w:val="19"/>
        </w:num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For example, </w:t>
      </w:r>
      <w:r w:rsidR="00075D90" w:rsidRPr="003C5D34">
        <w:rPr>
          <w:rFonts w:ascii="Arial" w:eastAsia="Times New Roman" w:hAnsi="Arial" w:cs="Arial"/>
          <w:sz w:val="24"/>
          <w:szCs w:val="24"/>
          <w:lang w:eastAsia="en-GB"/>
        </w:rPr>
        <w:t xml:space="preserve">‘Thinking is not an incorporeal process which lends life and sense to speaking, and which it would be possible to detach from speaking’. </w:t>
      </w:r>
      <w:r w:rsidR="00075D90" w:rsidRPr="003C5D34">
        <w:rPr>
          <w:rFonts w:ascii="Arial" w:eastAsia="Times New Roman" w:hAnsi="Arial" w:cs="Arial"/>
          <w:sz w:val="20"/>
          <w:szCs w:val="24"/>
          <w:lang w:eastAsia="en-GB"/>
        </w:rPr>
        <w:t>(</w:t>
      </w:r>
      <w:r w:rsidR="00075D90" w:rsidRPr="003C5D34">
        <w:rPr>
          <w:rFonts w:ascii="Arial" w:eastAsia="Times New Roman" w:hAnsi="Arial" w:cs="Arial"/>
          <w:i/>
          <w:sz w:val="20"/>
          <w:szCs w:val="24"/>
          <w:lang w:eastAsia="en-GB"/>
        </w:rPr>
        <w:t>PI</w:t>
      </w:r>
      <w:r w:rsidR="00075D90" w:rsidRPr="003C5D34">
        <w:rPr>
          <w:rFonts w:ascii="Arial" w:eastAsia="Times New Roman" w:hAnsi="Arial" w:cs="Arial"/>
          <w:sz w:val="20"/>
          <w:szCs w:val="24"/>
          <w:lang w:eastAsia="en-GB"/>
        </w:rPr>
        <w:t xml:space="preserve"> 340) </w:t>
      </w:r>
    </w:p>
    <w:p w:rsidR="00075D90" w:rsidRPr="003C5D34" w:rsidRDefault="003C5D34" w:rsidP="003C5D34">
      <w:pPr>
        <w:pStyle w:val="ListParagraph"/>
        <w:numPr>
          <w:ilvl w:val="0"/>
          <w:numId w:val="19"/>
        </w:numPr>
        <w:spacing w:after="0" w:line="240" w:lineRule="auto"/>
        <w:rPr>
          <w:rFonts w:ascii="Arial" w:eastAsia="Times New Roman" w:hAnsi="Arial" w:cs="Arial"/>
          <w:sz w:val="24"/>
          <w:szCs w:val="24"/>
          <w:lang w:eastAsia="en-GB"/>
        </w:rPr>
      </w:pPr>
      <w:r>
        <w:rPr>
          <w:rFonts w:ascii="Arial" w:eastAsia="Times New Roman" w:hAnsi="Arial" w:cs="Arial"/>
          <w:sz w:val="20"/>
          <w:szCs w:val="24"/>
          <w:lang w:eastAsia="en-GB"/>
        </w:rPr>
        <w:t>[</w:t>
      </w:r>
      <w:r w:rsidR="00075D90" w:rsidRPr="003C5D34">
        <w:rPr>
          <w:rFonts w:ascii="Arial" w:eastAsia="Times New Roman" w:hAnsi="Arial" w:cs="Arial"/>
          <w:sz w:val="24"/>
          <w:szCs w:val="24"/>
          <w:lang w:eastAsia="en-GB"/>
        </w:rPr>
        <w:t xml:space="preserve">‘But how "not an incorporeal process"? Am I acquainted with incorporeal processes, then, only thinking is not one of them? No; I called the expression "an incorporeal process" to my aid in my embarrassment when I was trying to explain the meaning of the word "thinking" in a primitive way.’ </w:t>
      </w:r>
      <w:r w:rsidR="00075D90" w:rsidRPr="003C5D34">
        <w:rPr>
          <w:rFonts w:ascii="Arial" w:eastAsia="Times New Roman" w:hAnsi="Arial" w:cs="Arial"/>
          <w:sz w:val="20"/>
          <w:szCs w:val="24"/>
          <w:lang w:eastAsia="en-GB"/>
        </w:rPr>
        <w:t>(</w:t>
      </w:r>
      <w:r w:rsidR="00075D90" w:rsidRPr="003C5D34">
        <w:rPr>
          <w:rFonts w:ascii="Arial" w:eastAsia="Times New Roman" w:hAnsi="Arial" w:cs="Arial"/>
          <w:i/>
          <w:sz w:val="20"/>
          <w:szCs w:val="24"/>
          <w:lang w:eastAsia="en-GB"/>
        </w:rPr>
        <w:t>PI</w:t>
      </w:r>
      <w:r w:rsidR="00075D90" w:rsidRPr="003C5D34">
        <w:rPr>
          <w:rFonts w:ascii="Arial" w:eastAsia="Times New Roman" w:hAnsi="Arial" w:cs="Arial"/>
          <w:sz w:val="20"/>
          <w:szCs w:val="24"/>
          <w:lang w:eastAsia="en-GB"/>
        </w:rPr>
        <w:t xml:space="preserve"> 340)</w:t>
      </w:r>
      <w:r w:rsidRPr="003C5D34">
        <w:rPr>
          <w:rFonts w:ascii="Arial" w:eastAsia="Times New Roman" w:hAnsi="Arial" w:cs="Arial"/>
          <w:sz w:val="24"/>
          <w:szCs w:val="24"/>
          <w:lang w:eastAsia="en-GB"/>
        </w:rPr>
        <w:t>]</w:t>
      </w:r>
    </w:p>
    <w:p w:rsidR="0081276C" w:rsidRDefault="0081276C" w:rsidP="00F944F2">
      <w:pPr>
        <w:spacing w:after="0" w:line="240" w:lineRule="auto"/>
        <w:rPr>
          <w:rFonts w:ascii="Arial" w:eastAsia="Times New Roman" w:hAnsi="Arial" w:cs="Arial"/>
          <w:sz w:val="24"/>
          <w:szCs w:val="24"/>
          <w:lang w:eastAsia="en-GB"/>
        </w:rPr>
      </w:pPr>
    </w:p>
    <w:p w:rsidR="003C5D34" w:rsidRDefault="003C5D34" w:rsidP="003C5D34">
      <w:pPr>
        <w:spacing w:after="0" w:line="240" w:lineRule="auto"/>
        <w:rPr>
          <w:rFonts w:ascii="Arial" w:eastAsia="Times New Roman" w:hAnsi="Arial" w:cs="Arial"/>
          <w:sz w:val="24"/>
          <w:szCs w:val="24"/>
          <w:lang w:eastAsia="en-GB"/>
        </w:rPr>
      </w:pPr>
    </w:p>
    <w:p w:rsidR="003C5D34" w:rsidRPr="00834938" w:rsidRDefault="003C5D34" w:rsidP="003C5D34">
      <w:pPr>
        <w:spacing w:after="0" w:line="240" w:lineRule="auto"/>
        <w:rPr>
          <w:rFonts w:ascii="Arial" w:eastAsia="Times New Roman" w:hAnsi="Arial" w:cs="Arial"/>
          <w:sz w:val="24"/>
          <w:szCs w:val="24"/>
          <w:lang w:eastAsia="en-GB"/>
        </w:rPr>
      </w:pPr>
      <w:r w:rsidRPr="00834938">
        <w:rPr>
          <w:rFonts w:ascii="Arial" w:eastAsia="Times New Roman" w:hAnsi="Arial" w:cs="Arial"/>
          <w:sz w:val="24"/>
          <w:szCs w:val="24"/>
          <w:lang w:eastAsia="en-GB"/>
        </w:rPr>
        <w:t xml:space="preserve">‘One can imagine an animal angry, frightened, unhappy, happy, </w:t>
      </w:r>
      <w:proofErr w:type="gramStart"/>
      <w:r w:rsidRPr="00834938">
        <w:rPr>
          <w:rFonts w:ascii="Arial" w:eastAsia="Times New Roman" w:hAnsi="Arial" w:cs="Arial"/>
          <w:sz w:val="24"/>
          <w:szCs w:val="24"/>
          <w:lang w:eastAsia="en-GB"/>
        </w:rPr>
        <w:t>startled</w:t>
      </w:r>
      <w:proofErr w:type="gramEnd"/>
      <w:r w:rsidRPr="00834938">
        <w:rPr>
          <w:rFonts w:ascii="Arial" w:eastAsia="Times New Roman" w:hAnsi="Arial" w:cs="Arial"/>
          <w:sz w:val="24"/>
          <w:szCs w:val="24"/>
          <w:lang w:eastAsia="en-GB"/>
        </w:rPr>
        <w:t xml:space="preserve">. But hopeful? And why not? </w:t>
      </w:r>
    </w:p>
    <w:p w:rsidR="003C5D34" w:rsidRPr="00834938" w:rsidRDefault="003C5D34" w:rsidP="003C5D34">
      <w:pPr>
        <w:spacing w:after="0" w:line="240" w:lineRule="auto"/>
        <w:rPr>
          <w:rFonts w:ascii="Arial" w:eastAsia="Times New Roman" w:hAnsi="Arial" w:cs="Arial"/>
          <w:sz w:val="24"/>
          <w:szCs w:val="24"/>
          <w:lang w:eastAsia="en-GB"/>
        </w:rPr>
      </w:pPr>
      <w:r w:rsidRPr="00834938">
        <w:rPr>
          <w:rFonts w:ascii="Arial" w:eastAsia="Times New Roman" w:hAnsi="Arial" w:cs="Arial"/>
          <w:sz w:val="24"/>
          <w:szCs w:val="24"/>
          <w:lang w:eastAsia="en-GB"/>
        </w:rPr>
        <w:t>A dog believes his master is at the door. But can he also believe his master will come the day after to-morrow?—</w:t>
      </w:r>
      <w:proofErr w:type="gramStart"/>
      <w:r w:rsidRPr="00834938">
        <w:rPr>
          <w:rFonts w:ascii="Arial" w:eastAsia="Times New Roman" w:hAnsi="Arial" w:cs="Arial"/>
          <w:sz w:val="24"/>
          <w:szCs w:val="24"/>
          <w:lang w:eastAsia="en-GB"/>
        </w:rPr>
        <w:t>And</w:t>
      </w:r>
      <w:proofErr w:type="gramEnd"/>
      <w:r w:rsidRPr="00834938">
        <w:rPr>
          <w:rFonts w:ascii="Arial" w:eastAsia="Times New Roman" w:hAnsi="Arial" w:cs="Arial"/>
          <w:sz w:val="24"/>
          <w:szCs w:val="24"/>
          <w:lang w:eastAsia="en-GB"/>
        </w:rPr>
        <w:t xml:space="preserve"> what can he not do here?—How do I do it?—How am I supposed to answer this.</w:t>
      </w:r>
    </w:p>
    <w:p w:rsidR="003C5D34" w:rsidRPr="00834938" w:rsidRDefault="003C5D34" w:rsidP="003C5D34">
      <w:pPr>
        <w:spacing w:after="0" w:line="240" w:lineRule="auto"/>
        <w:rPr>
          <w:rFonts w:ascii="Arial" w:eastAsia="Times New Roman" w:hAnsi="Arial" w:cs="Arial"/>
          <w:sz w:val="24"/>
          <w:szCs w:val="24"/>
          <w:lang w:eastAsia="en-GB"/>
        </w:rPr>
      </w:pPr>
      <w:r w:rsidRPr="00834938">
        <w:rPr>
          <w:rFonts w:ascii="Arial" w:eastAsia="Times New Roman" w:hAnsi="Arial" w:cs="Arial"/>
          <w:sz w:val="24"/>
          <w:szCs w:val="24"/>
          <w:lang w:eastAsia="en-GB"/>
        </w:rPr>
        <w:lastRenderedPageBreak/>
        <w:t xml:space="preserve">Can only those hope who can talk? Only those who have mastered the use of a language. That is to say, the phenomena of hope are modes of this complicated form of life. (If a concept refers to a character of human handwriting, it has no application to beings that do not write.)’ </w:t>
      </w:r>
      <w:r w:rsidRPr="003C5D34">
        <w:rPr>
          <w:rFonts w:ascii="Arial" w:eastAsia="Times New Roman" w:hAnsi="Arial" w:cs="Arial"/>
          <w:sz w:val="20"/>
          <w:szCs w:val="24"/>
          <w:lang w:eastAsia="en-GB"/>
        </w:rPr>
        <w:t>(</w:t>
      </w:r>
      <w:r w:rsidRPr="003C5D34">
        <w:rPr>
          <w:rFonts w:ascii="Arial" w:eastAsia="Times New Roman" w:hAnsi="Arial" w:cs="Arial"/>
          <w:i/>
          <w:sz w:val="20"/>
          <w:szCs w:val="24"/>
          <w:lang w:eastAsia="en-GB"/>
        </w:rPr>
        <w:t>PI</w:t>
      </w:r>
      <w:r w:rsidRPr="003C5D34">
        <w:rPr>
          <w:rFonts w:ascii="Arial" w:eastAsia="Times New Roman" w:hAnsi="Arial" w:cs="Arial"/>
          <w:sz w:val="20"/>
          <w:szCs w:val="24"/>
          <w:lang w:eastAsia="en-GB"/>
        </w:rPr>
        <w:t xml:space="preserve"> p.148)</w:t>
      </w:r>
    </w:p>
    <w:p w:rsidR="00F944F2" w:rsidRPr="00834938" w:rsidRDefault="00F944F2" w:rsidP="00F944F2">
      <w:pPr>
        <w:spacing w:after="0" w:line="240" w:lineRule="auto"/>
        <w:rPr>
          <w:rFonts w:ascii="Arial" w:eastAsia="Times New Roman" w:hAnsi="Arial" w:cs="Arial"/>
          <w:sz w:val="24"/>
          <w:szCs w:val="24"/>
          <w:lang w:eastAsia="en-GB"/>
        </w:rPr>
      </w:pPr>
      <w:r w:rsidRPr="00834938">
        <w:rPr>
          <w:rFonts w:ascii="Arial" w:eastAsia="Times New Roman" w:hAnsi="Arial" w:cs="Arial"/>
          <w:sz w:val="24"/>
          <w:szCs w:val="24"/>
          <w:lang w:eastAsia="en-GB"/>
        </w:rPr>
        <w:t xml:space="preserve">We say: “Only someone who is convinced could say that.” - A “conviction”. But how does this “conviction” help him say it? ‘-Is it somewhere at hand by the side of the spoken expression?’ </w:t>
      </w:r>
      <w:r w:rsidRPr="003C5D34">
        <w:rPr>
          <w:rFonts w:ascii="Arial" w:eastAsia="Times New Roman" w:hAnsi="Arial" w:cs="Arial"/>
          <w:sz w:val="20"/>
          <w:szCs w:val="24"/>
          <w:lang w:eastAsia="en-GB"/>
        </w:rPr>
        <w:t>(</w:t>
      </w:r>
      <w:r w:rsidRPr="003C5D34">
        <w:rPr>
          <w:rFonts w:ascii="Arial" w:eastAsia="Times New Roman" w:hAnsi="Arial" w:cs="Arial"/>
          <w:i/>
          <w:sz w:val="20"/>
          <w:szCs w:val="24"/>
          <w:lang w:eastAsia="en-GB"/>
        </w:rPr>
        <w:t>PI</w:t>
      </w:r>
      <w:r w:rsidRPr="003C5D34">
        <w:rPr>
          <w:rFonts w:ascii="Arial" w:eastAsia="Times New Roman" w:hAnsi="Arial" w:cs="Arial"/>
          <w:sz w:val="20"/>
          <w:szCs w:val="24"/>
          <w:lang w:eastAsia="en-GB"/>
        </w:rPr>
        <w:t xml:space="preserve"> 333) </w:t>
      </w:r>
      <w:r w:rsidRPr="00834938">
        <w:rPr>
          <w:rFonts w:ascii="Arial" w:eastAsia="Times New Roman" w:hAnsi="Arial" w:cs="Arial"/>
          <w:sz w:val="24"/>
          <w:szCs w:val="24"/>
          <w:lang w:eastAsia="en-GB"/>
        </w:rPr>
        <w:t>Is it masked like a soft by a loud sound??</w:t>
      </w:r>
    </w:p>
    <w:p w:rsidR="00F944F2" w:rsidRDefault="00F944F2" w:rsidP="0077157D">
      <w:pPr>
        <w:spacing w:after="0" w:line="240" w:lineRule="auto"/>
      </w:pPr>
    </w:p>
    <w:p w:rsidR="00C04B74" w:rsidRDefault="00C04B74" w:rsidP="0077157D">
      <w:pPr>
        <w:spacing w:after="0" w:line="240" w:lineRule="auto"/>
      </w:pPr>
    </w:p>
    <w:p w:rsidR="00C04B74" w:rsidRPr="00834938" w:rsidRDefault="00C04B74" w:rsidP="00C04B74">
      <w:pPr>
        <w:spacing w:after="0" w:line="240" w:lineRule="auto"/>
        <w:rPr>
          <w:rFonts w:ascii="Arial" w:eastAsia="Times New Roman" w:hAnsi="Arial" w:cs="Arial"/>
          <w:sz w:val="24"/>
          <w:szCs w:val="24"/>
          <w:lang w:eastAsia="en-GB"/>
        </w:rPr>
      </w:pPr>
      <w:r w:rsidRPr="00834938">
        <w:rPr>
          <w:rFonts w:ascii="Arial" w:eastAsia="Times New Roman" w:hAnsi="Arial" w:cs="Arial"/>
          <w:sz w:val="24"/>
          <w:szCs w:val="24"/>
          <w:lang w:eastAsia="en-GB"/>
        </w:rPr>
        <w:t xml:space="preserve">‘“Grief" describes a pattern which recurs, with different variations, in the weave of our life. </w:t>
      </w:r>
      <w:r w:rsidRPr="00C04B74">
        <w:rPr>
          <w:rFonts w:ascii="Arial" w:eastAsia="Times New Roman" w:hAnsi="Arial" w:cs="Arial"/>
          <w:sz w:val="20"/>
          <w:szCs w:val="24"/>
          <w:lang w:eastAsia="en-GB"/>
        </w:rPr>
        <w:t>(</w:t>
      </w:r>
      <w:r w:rsidRPr="00C04B74">
        <w:rPr>
          <w:rFonts w:ascii="Arial" w:eastAsia="Times New Roman" w:hAnsi="Arial" w:cs="Arial"/>
          <w:i/>
          <w:sz w:val="20"/>
          <w:szCs w:val="24"/>
          <w:lang w:eastAsia="en-GB"/>
        </w:rPr>
        <w:t>PI</w:t>
      </w:r>
      <w:r w:rsidRPr="00C04B74">
        <w:rPr>
          <w:rFonts w:ascii="Arial" w:eastAsia="Times New Roman" w:hAnsi="Arial" w:cs="Arial"/>
          <w:sz w:val="20"/>
          <w:szCs w:val="24"/>
          <w:lang w:eastAsia="en-GB"/>
        </w:rPr>
        <w:t xml:space="preserve"> p.148)</w:t>
      </w:r>
    </w:p>
    <w:p w:rsidR="00C04B74" w:rsidRDefault="00C04B74" w:rsidP="00C04B74">
      <w:pPr>
        <w:spacing w:after="0" w:line="240" w:lineRule="auto"/>
        <w:rPr>
          <w:rFonts w:ascii="Arial" w:eastAsia="Times New Roman" w:hAnsi="Arial" w:cs="Arial"/>
          <w:sz w:val="24"/>
          <w:szCs w:val="24"/>
          <w:lang w:eastAsia="en-GB"/>
        </w:rPr>
      </w:pPr>
    </w:p>
    <w:p w:rsidR="009724C4" w:rsidRPr="00834938" w:rsidRDefault="009724C4" w:rsidP="00C04B74">
      <w:pPr>
        <w:spacing w:after="0" w:line="240" w:lineRule="auto"/>
        <w:rPr>
          <w:rFonts w:ascii="Arial" w:eastAsia="Times New Roman" w:hAnsi="Arial" w:cs="Arial"/>
          <w:sz w:val="24"/>
          <w:szCs w:val="24"/>
          <w:lang w:eastAsia="en-GB"/>
        </w:rPr>
      </w:pPr>
      <w:bookmarkStart w:id="0" w:name="_GoBack"/>
      <w:bookmarkEnd w:id="0"/>
    </w:p>
    <w:p w:rsidR="00C04B74" w:rsidRPr="00834938" w:rsidRDefault="00C04B74" w:rsidP="00C04B74">
      <w:pPr>
        <w:spacing w:after="0" w:line="240" w:lineRule="auto"/>
        <w:rPr>
          <w:rFonts w:ascii="Arial" w:eastAsia="Times New Roman" w:hAnsi="Arial" w:cs="Arial"/>
          <w:sz w:val="24"/>
          <w:szCs w:val="24"/>
          <w:lang w:eastAsia="en-GB"/>
        </w:rPr>
      </w:pPr>
      <w:r w:rsidRPr="00834938">
        <w:rPr>
          <w:rFonts w:ascii="Arial" w:eastAsia="Times New Roman" w:hAnsi="Arial" w:cs="Arial"/>
          <w:sz w:val="24"/>
          <w:szCs w:val="24"/>
          <w:lang w:eastAsia="en-GB"/>
        </w:rPr>
        <w:t>‘How should we counter someone w</w:t>
      </w:r>
      <w:r>
        <w:rPr>
          <w:rFonts w:ascii="Arial" w:eastAsia="Times New Roman" w:hAnsi="Arial" w:cs="Arial"/>
          <w:sz w:val="24"/>
          <w:szCs w:val="24"/>
          <w:lang w:eastAsia="en-GB"/>
        </w:rPr>
        <w:t>ho told us that with him under</w:t>
      </w:r>
      <w:r w:rsidRPr="00834938">
        <w:rPr>
          <w:rFonts w:ascii="Arial" w:eastAsia="Times New Roman" w:hAnsi="Arial" w:cs="Arial"/>
          <w:sz w:val="24"/>
          <w:szCs w:val="24"/>
          <w:lang w:eastAsia="en-GB"/>
        </w:rPr>
        <w:t>standing was an inner process?——How should we counter him if he said that with him knowing how to play chess was an inner process?— We should say that when we want to know if he can play chess we aren't interested in anything that goes on inside him.—And if he replies that this is in fact just what we are interested in, that is, we are interested in whether he can play chess—then we shall have to draw his attention to the criteria which would demonstrate his capacity, and on the other hand to the criteria for the 'inner states'.</w:t>
      </w:r>
    </w:p>
    <w:p w:rsidR="00C04B74" w:rsidRPr="00834938" w:rsidRDefault="00C04B74" w:rsidP="00C04B74">
      <w:pPr>
        <w:spacing w:after="0" w:line="240" w:lineRule="auto"/>
        <w:rPr>
          <w:rFonts w:ascii="Arial" w:hAnsi="Arial" w:cs="Arial"/>
          <w:sz w:val="24"/>
          <w:szCs w:val="24"/>
        </w:rPr>
      </w:pPr>
      <w:r w:rsidRPr="00834938">
        <w:rPr>
          <w:rFonts w:ascii="Arial" w:eastAsia="Times New Roman" w:hAnsi="Arial" w:cs="Arial"/>
          <w:sz w:val="24"/>
          <w:szCs w:val="24"/>
          <w:lang w:eastAsia="en-GB"/>
        </w:rPr>
        <w:t xml:space="preserve">Even if someone had a particular capacity only when, and only as long as, he had a particular feeling, the feeling would not be the capacity.’ </w:t>
      </w:r>
      <w:r w:rsidRPr="00C04B74">
        <w:rPr>
          <w:rFonts w:ascii="Arial" w:eastAsia="Times New Roman" w:hAnsi="Arial" w:cs="Arial"/>
          <w:sz w:val="20"/>
          <w:szCs w:val="24"/>
          <w:lang w:eastAsia="en-GB"/>
        </w:rPr>
        <w:t>(</w:t>
      </w:r>
      <w:r w:rsidRPr="00C04B74">
        <w:rPr>
          <w:rFonts w:ascii="Arial" w:eastAsia="Times New Roman" w:hAnsi="Arial" w:cs="Arial"/>
          <w:i/>
          <w:sz w:val="20"/>
          <w:szCs w:val="24"/>
          <w:lang w:eastAsia="en-GB"/>
        </w:rPr>
        <w:t>PI</w:t>
      </w:r>
      <w:r w:rsidRPr="00C04B74">
        <w:rPr>
          <w:rFonts w:ascii="Arial" w:eastAsia="Times New Roman" w:hAnsi="Arial" w:cs="Arial"/>
          <w:sz w:val="20"/>
          <w:szCs w:val="24"/>
          <w:lang w:eastAsia="en-GB"/>
        </w:rPr>
        <w:t xml:space="preserve"> p.155)</w:t>
      </w:r>
    </w:p>
    <w:p w:rsidR="00C04B74" w:rsidRDefault="00C04B74" w:rsidP="0077157D">
      <w:pPr>
        <w:spacing w:after="0" w:line="240" w:lineRule="auto"/>
      </w:pPr>
    </w:p>
    <w:sectPr w:rsidR="00C04B74" w:rsidSect="0077157D">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0D6E8D"/>
    <w:multiLevelType w:val="multilevel"/>
    <w:tmpl w:val="C65C6A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020C8D"/>
    <w:multiLevelType w:val="multilevel"/>
    <w:tmpl w:val="562C2A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4558A6"/>
    <w:multiLevelType w:val="hybridMultilevel"/>
    <w:tmpl w:val="FCEA31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452CF8"/>
    <w:multiLevelType w:val="hybridMultilevel"/>
    <w:tmpl w:val="68085DB6"/>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4" w15:restartNumberingAfterBreak="0">
    <w:nsid w:val="31596E46"/>
    <w:multiLevelType w:val="hybridMultilevel"/>
    <w:tmpl w:val="8474C8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763600"/>
    <w:multiLevelType w:val="multilevel"/>
    <w:tmpl w:val="AD32C9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75E5B6B"/>
    <w:multiLevelType w:val="multilevel"/>
    <w:tmpl w:val="9D0C77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7D74330"/>
    <w:multiLevelType w:val="hybridMultilevel"/>
    <w:tmpl w:val="9D36AC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E2B1D7B"/>
    <w:multiLevelType w:val="multilevel"/>
    <w:tmpl w:val="58ECC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EE457E6"/>
    <w:multiLevelType w:val="hybridMultilevel"/>
    <w:tmpl w:val="CB16B0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07D7FCB"/>
    <w:multiLevelType w:val="multilevel"/>
    <w:tmpl w:val="AAA4C1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4285B74"/>
    <w:multiLevelType w:val="multilevel"/>
    <w:tmpl w:val="6EBED5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ACB5A76"/>
    <w:multiLevelType w:val="multilevel"/>
    <w:tmpl w:val="4B8CA7B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B97070C"/>
    <w:multiLevelType w:val="multilevel"/>
    <w:tmpl w:val="1C7AFB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D001903"/>
    <w:multiLevelType w:val="multilevel"/>
    <w:tmpl w:val="9C88AD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125090C"/>
    <w:multiLevelType w:val="hybridMultilevel"/>
    <w:tmpl w:val="AD1A6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7A85898"/>
    <w:multiLevelType w:val="multilevel"/>
    <w:tmpl w:val="356E04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B5572C8"/>
    <w:multiLevelType w:val="hybridMultilevel"/>
    <w:tmpl w:val="0FFA26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C8B27A9"/>
    <w:multiLevelType w:val="multilevel"/>
    <w:tmpl w:val="6C2C3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2"/>
  </w:num>
  <w:num w:numId="2">
    <w:abstractNumId w:val="13"/>
  </w:num>
  <w:num w:numId="3">
    <w:abstractNumId w:val="4"/>
  </w:num>
  <w:num w:numId="4">
    <w:abstractNumId w:val="5"/>
  </w:num>
  <w:num w:numId="5">
    <w:abstractNumId w:val="7"/>
  </w:num>
  <w:num w:numId="6">
    <w:abstractNumId w:val="3"/>
  </w:num>
  <w:num w:numId="7">
    <w:abstractNumId w:val="1"/>
  </w:num>
  <w:num w:numId="8">
    <w:abstractNumId w:val="16"/>
  </w:num>
  <w:num w:numId="9">
    <w:abstractNumId w:val="8"/>
  </w:num>
  <w:num w:numId="10">
    <w:abstractNumId w:val="10"/>
  </w:num>
  <w:num w:numId="11">
    <w:abstractNumId w:val="14"/>
  </w:num>
  <w:num w:numId="12">
    <w:abstractNumId w:val="18"/>
  </w:num>
  <w:num w:numId="13">
    <w:abstractNumId w:val="17"/>
  </w:num>
  <w:num w:numId="14">
    <w:abstractNumId w:val="11"/>
  </w:num>
  <w:num w:numId="15">
    <w:abstractNumId w:val="9"/>
  </w:num>
  <w:num w:numId="16">
    <w:abstractNumId w:val="0"/>
  </w:num>
  <w:num w:numId="17">
    <w:abstractNumId w:val="6"/>
  </w:num>
  <w:num w:numId="18">
    <w:abstractNumId w:val="15"/>
  </w:num>
  <w:num w:numId="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val="bestFit" w:percent="16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87F69"/>
    <w:rsid w:val="00075D90"/>
    <w:rsid w:val="002623AC"/>
    <w:rsid w:val="003C5D34"/>
    <w:rsid w:val="00414092"/>
    <w:rsid w:val="005A037F"/>
    <w:rsid w:val="0077157D"/>
    <w:rsid w:val="0081276C"/>
    <w:rsid w:val="00845CA3"/>
    <w:rsid w:val="009724C4"/>
    <w:rsid w:val="00AB7D17"/>
    <w:rsid w:val="00C04B74"/>
    <w:rsid w:val="00D44D36"/>
    <w:rsid w:val="00D87F69"/>
    <w:rsid w:val="00F944F2"/>
    <w:rsid w:val="00FD3F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E568690-624A-4F39-93A5-3244A29B18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7157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1">
    <w:name w:val="normaltextrun1"/>
    <w:basedOn w:val="DefaultParagraphFont"/>
    <w:rsid w:val="0077157D"/>
  </w:style>
  <w:style w:type="character" w:customStyle="1" w:styleId="eop">
    <w:name w:val="eop"/>
    <w:basedOn w:val="DefaultParagraphFont"/>
    <w:rsid w:val="0077157D"/>
  </w:style>
  <w:style w:type="paragraph" w:customStyle="1" w:styleId="paragraph">
    <w:name w:val="paragraph"/>
    <w:basedOn w:val="Normal"/>
    <w:rsid w:val="0077157D"/>
    <w:pPr>
      <w:spacing w:after="0"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AB7D1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5" Type="http://schemas.openxmlformats.org/officeDocument/2006/relationships/hyperlink" Target="https://www.google.co.uk/url?sa=i&amp;rct=j&amp;q=&amp;esrc=s&amp;source=images&amp;cd=&amp;ved=&amp;url=https%3A%2F%2Fizquotes.com%2Fquote%2Fludwig-wittgenstein%2Fan-inner-process-stands-in-need-of-outward-criteria-200855&amp;psig=AOvVaw2neytkrefY8bUnFX9-Msp3&amp;ust=1575483116446157"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144</TotalTime>
  <Pages>5</Pages>
  <Words>2402</Words>
  <Characters>13692</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palmer</dc:creator>
  <cp:keywords/>
  <dc:description/>
  <cp:lastModifiedBy>kirsty palmer</cp:lastModifiedBy>
  <cp:revision>7</cp:revision>
  <dcterms:created xsi:type="dcterms:W3CDTF">2019-12-03T14:29:00Z</dcterms:created>
  <dcterms:modified xsi:type="dcterms:W3CDTF">2019-12-03T19:05:00Z</dcterms:modified>
</cp:coreProperties>
</file>