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032299914"/>
        <w:docPartObj>
          <w:docPartGallery w:val="Cover Pages"/>
          <w:docPartUnique/>
        </w:docPartObj>
      </w:sdtPr>
      <w:sdtEndPr>
        <w:rPr>
          <w:rFonts w:ascii="Times" w:hAnsi="Times"/>
        </w:rPr>
      </w:sdtEndPr>
      <w:sdtContent>
        <w:p w14:paraId="1BC0D7D0" w14:textId="7F43CA94" w:rsidR="00036C18" w:rsidRDefault="00036C18">
          <w:r>
            <w:rPr>
              <w:noProof/>
            </w:rPr>
            <mc:AlternateContent>
              <mc:Choice Requires="wpg">
                <w:drawing>
                  <wp:anchor distT="0" distB="0" distL="114300" distR="114300" simplePos="0" relativeHeight="251660288" behindDoc="0" locked="0" layoutInCell="1" allowOverlap="1" wp14:anchorId="2A5949FC" wp14:editId="4BB1E07D">
                    <wp:simplePos x="0" y="0"/>
                    <wp:positionH relativeFrom="page">
                      <wp:align>left</wp:align>
                    </wp:positionH>
                    <wp:positionV relativeFrom="page">
                      <wp:align>top</wp:align>
                    </wp:positionV>
                    <wp:extent cx="6626225" cy="3945255"/>
                    <wp:effectExtent l="0" t="0" r="3175" b="4445"/>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626830" cy="3945276"/>
                              <a:chOff x="0" y="0"/>
                              <a:chExt cx="6626040" cy="3945276"/>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10" y="761886"/>
                                <a:ext cx="5854530" cy="3183390"/>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7A6C6504" w14:textId="79C86ADE" w:rsidR="00036C18" w:rsidRDefault="00036C18">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52"/>
                                      <w:szCs w:val="5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B6C3AB3" w14:textId="1F99B1C3" w:rsidR="00036C18" w:rsidRDefault="001B5DC3">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52"/>
                                          <w:szCs w:val="52"/>
                                        </w:rPr>
                                        <w:t>developing innovation and creativity for business advantage(bMSW6102_SWAN)</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A5949FC" id="Group 459" o:spid="_x0000_s1026" alt="Title: Title and subtitle with crop mark graphic" style="position:absolute;margin-left:0;margin-top:0;width:521.75pt;height:310.65pt;z-index:251660288;mso-position-horizontal:left;mso-position-horizontal-relative:page;mso-position-vertical:top;mso-position-vertical-relative:page;mso-width-relative:margin;mso-height-relative:margin" coordsize="66260,3945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18;width:58545;height:3183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7A6C6504" w14:textId="79C86ADE" w:rsidR="00036C18" w:rsidRDefault="00036C18">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52"/>
                                <w:szCs w:val="5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B6C3AB3" w14:textId="1F99B1C3" w:rsidR="00036C18" w:rsidRDefault="001B5DC3">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52"/>
                                    <w:szCs w:val="52"/>
                                  </w:rPr>
                                  <w:t>developing innovation and creativity for business advantage(bMSW6102_SWAN)</w:t>
                                </w:r>
                              </w:p>
                            </w:sdtContent>
                          </w:sdt>
                        </w:txbxContent>
                      </v:textbox>
                    </v:shape>
                    <w10:wrap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5024099F" wp14:editId="63C26EB5">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E33E094" w14:textId="3FB41AA7" w:rsidR="00036C18" w:rsidRDefault="00036C18">
                                      <w:pPr>
                                        <w:pStyle w:val="NoSpacing"/>
                                        <w:spacing w:after="240"/>
                                        <w:jc w:val="right"/>
                                        <w:rPr>
                                          <w:color w:val="44546A" w:themeColor="text2"/>
                                          <w:spacing w:val="10"/>
                                          <w:sz w:val="36"/>
                                          <w:szCs w:val="36"/>
                                        </w:rPr>
                                      </w:pPr>
                                      <w:proofErr w:type="spellStart"/>
                                      <w:r>
                                        <w:rPr>
                                          <w:color w:val="44546A" w:themeColor="text2"/>
                                          <w:spacing w:val="10"/>
                                          <w:sz w:val="36"/>
                                          <w:szCs w:val="36"/>
                                        </w:rPr>
                                        <w:t>Bitabrata</w:t>
                                      </w:r>
                                      <w:proofErr w:type="spellEnd"/>
                                      <w:r>
                                        <w:rPr>
                                          <w:color w:val="44546A" w:themeColor="text2"/>
                                          <w:spacing w:val="10"/>
                                          <w:sz w:val="36"/>
                                          <w:szCs w:val="36"/>
                                        </w:rPr>
                                        <w:t xml:space="preserve"> Chowdhury</w:t>
                                      </w:r>
                                    </w:p>
                                  </w:sdtContent>
                                </w:sdt>
                                <w:p w14:paraId="773B38B2" w14:textId="7BD9D643" w:rsidR="00036C18" w:rsidRDefault="00802E8E">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5631F3">
                                        <w:rPr>
                                          <w:color w:val="44546A" w:themeColor="text2"/>
                                          <w:spacing w:val="10"/>
                                          <w:sz w:val="28"/>
                                          <w:szCs w:val="28"/>
                                        </w:rPr>
                                        <w:t>1713201</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024099F"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E33E094" w14:textId="3FB41AA7" w:rsidR="00036C18" w:rsidRDefault="00036C18">
                                <w:pPr>
                                  <w:pStyle w:val="NoSpacing"/>
                                  <w:spacing w:after="240"/>
                                  <w:jc w:val="right"/>
                                  <w:rPr>
                                    <w:color w:val="44546A" w:themeColor="text2"/>
                                    <w:spacing w:val="10"/>
                                    <w:sz w:val="36"/>
                                    <w:szCs w:val="36"/>
                                  </w:rPr>
                                </w:pPr>
                                <w:proofErr w:type="spellStart"/>
                                <w:r>
                                  <w:rPr>
                                    <w:color w:val="44546A" w:themeColor="text2"/>
                                    <w:spacing w:val="10"/>
                                    <w:sz w:val="36"/>
                                    <w:szCs w:val="36"/>
                                  </w:rPr>
                                  <w:t>Bitabrata</w:t>
                                </w:r>
                                <w:proofErr w:type="spellEnd"/>
                                <w:r>
                                  <w:rPr>
                                    <w:color w:val="44546A" w:themeColor="text2"/>
                                    <w:spacing w:val="10"/>
                                    <w:sz w:val="36"/>
                                    <w:szCs w:val="36"/>
                                  </w:rPr>
                                  <w:t xml:space="preserve"> Chowdhury</w:t>
                                </w:r>
                              </w:p>
                            </w:sdtContent>
                          </w:sdt>
                          <w:p w14:paraId="773B38B2" w14:textId="7BD9D643" w:rsidR="00036C18" w:rsidRDefault="00036C18">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5631F3">
                                  <w:rPr>
                                    <w:color w:val="44546A" w:themeColor="text2"/>
                                    <w:spacing w:val="10"/>
                                    <w:sz w:val="28"/>
                                    <w:szCs w:val="28"/>
                                  </w:rPr>
                                  <w:t>1713201</w:t>
                                </w:r>
                              </w:sdtContent>
                            </w:sdt>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203C739E" wp14:editId="351E0EC4">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077B545B"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13573B8B" w14:textId="1A8CB35A" w:rsidR="00036C18" w:rsidRDefault="00036C18">
          <w:pPr>
            <w:rPr>
              <w:rFonts w:ascii="Times" w:eastAsiaTheme="majorEastAsia" w:hAnsi="Times" w:cstheme="majorBidi"/>
              <w:color w:val="2F5496" w:themeColor="accent1" w:themeShade="BF"/>
              <w:sz w:val="32"/>
              <w:szCs w:val="32"/>
            </w:rPr>
          </w:pPr>
          <w:r>
            <w:rPr>
              <w:rFonts w:ascii="Times" w:hAnsi="Times"/>
            </w:rPr>
            <w:br w:type="page"/>
          </w:r>
        </w:p>
      </w:sdtContent>
    </w:sdt>
    <w:sdt>
      <w:sdtPr>
        <w:rPr>
          <w:rFonts w:ascii="Times New Roman" w:eastAsia="Times New Roman" w:hAnsi="Times New Roman" w:cs="Times New Roman"/>
          <w:b w:val="0"/>
          <w:bCs w:val="0"/>
          <w:color w:val="auto"/>
          <w:sz w:val="24"/>
          <w:szCs w:val="24"/>
          <w:lang w:val="en-GB" w:eastAsia="en-GB"/>
        </w:rPr>
        <w:id w:val="1959911927"/>
        <w:docPartObj>
          <w:docPartGallery w:val="Table of Contents"/>
          <w:docPartUnique/>
        </w:docPartObj>
      </w:sdtPr>
      <w:sdtEndPr>
        <w:rPr>
          <w:noProof/>
        </w:rPr>
      </w:sdtEndPr>
      <w:sdtContent>
        <w:p w14:paraId="2000DC74" w14:textId="448EEEBA" w:rsidR="005631F3" w:rsidRDefault="005631F3">
          <w:pPr>
            <w:pStyle w:val="TOCHeading"/>
          </w:pPr>
          <w:r>
            <w:t>Table of Contents</w:t>
          </w:r>
        </w:p>
        <w:p w14:paraId="35DFBC2E" w14:textId="74C20D8C" w:rsidR="00246A6F" w:rsidRDefault="005631F3" w:rsidP="00246A6F">
          <w:pPr>
            <w:pStyle w:val="TOC1"/>
            <w:tabs>
              <w:tab w:val="right" w:leader="dot" w:pos="901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p>
        <w:p w14:paraId="1D7FDA54" w14:textId="2445B66F" w:rsidR="00246A6F" w:rsidRDefault="00802E8E">
          <w:pPr>
            <w:pStyle w:val="TOC1"/>
            <w:tabs>
              <w:tab w:val="right" w:leader="dot" w:pos="9016"/>
            </w:tabs>
            <w:rPr>
              <w:rFonts w:eastAsiaTheme="minorEastAsia" w:cstheme="minorBidi"/>
              <w:b w:val="0"/>
              <w:bCs w:val="0"/>
              <w:i w:val="0"/>
              <w:iCs w:val="0"/>
              <w:noProof/>
            </w:rPr>
          </w:pPr>
          <w:hyperlink w:anchor="_Toc70056556" w:history="1">
            <w:r w:rsidR="00246A6F" w:rsidRPr="008F475E">
              <w:rPr>
                <w:rStyle w:val="Hyperlink"/>
                <w:rFonts w:ascii="Times" w:hAnsi="Times"/>
                <w:noProof/>
              </w:rPr>
              <w:t>1.0 Introduction</w:t>
            </w:r>
            <w:r w:rsidR="00246A6F">
              <w:rPr>
                <w:noProof/>
                <w:webHidden/>
              </w:rPr>
              <w:tab/>
            </w:r>
            <w:r w:rsidR="00246A6F">
              <w:rPr>
                <w:noProof/>
                <w:webHidden/>
              </w:rPr>
              <w:fldChar w:fldCharType="begin"/>
            </w:r>
            <w:r w:rsidR="00246A6F">
              <w:rPr>
                <w:noProof/>
                <w:webHidden/>
              </w:rPr>
              <w:instrText xml:space="preserve"> PAGEREF _Toc70056556 \h </w:instrText>
            </w:r>
            <w:r w:rsidR="00246A6F">
              <w:rPr>
                <w:noProof/>
                <w:webHidden/>
              </w:rPr>
            </w:r>
            <w:r w:rsidR="00246A6F">
              <w:rPr>
                <w:noProof/>
                <w:webHidden/>
              </w:rPr>
              <w:fldChar w:fldCharType="separate"/>
            </w:r>
            <w:r w:rsidR="00194DA1">
              <w:rPr>
                <w:noProof/>
                <w:webHidden/>
              </w:rPr>
              <w:t>2</w:t>
            </w:r>
            <w:r w:rsidR="00246A6F">
              <w:rPr>
                <w:noProof/>
                <w:webHidden/>
              </w:rPr>
              <w:fldChar w:fldCharType="end"/>
            </w:r>
          </w:hyperlink>
        </w:p>
        <w:p w14:paraId="4CE78F2C" w14:textId="6E529097" w:rsidR="00246A6F" w:rsidRDefault="00802E8E">
          <w:pPr>
            <w:pStyle w:val="TOC1"/>
            <w:tabs>
              <w:tab w:val="right" w:leader="dot" w:pos="9016"/>
            </w:tabs>
            <w:rPr>
              <w:rFonts w:eastAsiaTheme="minorEastAsia" w:cstheme="minorBidi"/>
              <w:b w:val="0"/>
              <w:bCs w:val="0"/>
              <w:i w:val="0"/>
              <w:iCs w:val="0"/>
              <w:noProof/>
            </w:rPr>
          </w:pPr>
          <w:hyperlink w:anchor="_Toc70056557" w:history="1">
            <w:r w:rsidR="00246A6F" w:rsidRPr="008F475E">
              <w:rPr>
                <w:rStyle w:val="Hyperlink"/>
                <w:rFonts w:ascii="Times" w:hAnsi="Times"/>
                <w:noProof/>
              </w:rPr>
              <w:t>2.0 - Main Finding</w:t>
            </w:r>
            <w:r w:rsidR="00246A6F">
              <w:rPr>
                <w:noProof/>
                <w:webHidden/>
              </w:rPr>
              <w:tab/>
            </w:r>
            <w:r w:rsidR="00246A6F">
              <w:rPr>
                <w:noProof/>
                <w:webHidden/>
              </w:rPr>
              <w:fldChar w:fldCharType="begin"/>
            </w:r>
            <w:r w:rsidR="00246A6F">
              <w:rPr>
                <w:noProof/>
                <w:webHidden/>
              </w:rPr>
              <w:instrText xml:space="preserve"> PAGEREF _Toc70056557 \h </w:instrText>
            </w:r>
            <w:r w:rsidR="00246A6F">
              <w:rPr>
                <w:noProof/>
                <w:webHidden/>
              </w:rPr>
            </w:r>
            <w:r w:rsidR="00246A6F">
              <w:rPr>
                <w:noProof/>
                <w:webHidden/>
              </w:rPr>
              <w:fldChar w:fldCharType="separate"/>
            </w:r>
            <w:r w:rsidR="00194DA1">
              <w:rPr>
                <w:noProof/>
                <w:webHidden/>
              </w:rPr>
              <w:t>3</w:t>
            </w:r>
            <w:r w:rsidR="00246A6F">
              <w:rPr>
                <w:noProof/>
                <w:webHidden/>
              </w:rPr>
              <w:fldChar w:fldCharType="end"/>
            </w:r>
          </w:hyperlink>
        </w:p>
        <w:p w14:paraId="163B4B79" w14:textId="16FB296D" w:rsidR="00246A6F" w:rsidRDefault="00802E8E">
          <w:pPr>
            <w:pStyle w:val="TOC2"/>
            <w:tabs>
              <w:tab w:val="right" w:leader="dot" w:pos="9016"/>
            </w:tabs>
            <w:rPr>
              <w:rFonts w:eastAsiaTheme="minorEastAsia" w:cstheme="minorBidi"/>
              <w:b w:val="0"/>
              <w:bCs w:val="0"/>
              <w:noProof/>
              <w:sz w:val="24"/>
              <w:szCs w:val="24"/>
            </w:rPr>
          </w:pPr>
          <w:hyperlink w:anchor="_Toc70056560" w:history="1">
            <w:r w:rsidR="00246A6F" w:rsidRPr="008F475E">
              <w:rPr>
                <w:rStyle w:val="Hyperlink"/>
                <w:noProof/>
              </w:rPr>
              <w:t>2.1 internal and external factor of the swot parallel to the organisation –</w:t>
            </w:r>
            <w:r w:rsidR="00246A6F">
              <w:rPr>
                <w:noProof/>
                <w:webHidden/>
              </w:rPr>
              <w:tab/>
            </w:r>
            <w:r w:rsidR="00246A6F">
              <w:rPr>
                <w:noProof/>
                <w:webHidden/>
              </w:rPr>
              <w:fldChar w:fldCharType="begin"/>
            </w:r>
            <w:r w:rsidR="00246A6F">
              <w:rPr>
                <w:noProof/>
                <w:webHidden/>
              </w:rPr>
              <w:instrText xml:space="preserve"> PAGEREF _Toc70056560 \h </w:instrText>
            </w:r>
            <w:r w:rsidR="00246A6F">
              <w:rPr>
                <w:noProof/>
                <w:webHidden/>
              </w:rPr>
            </w:r>
            <w:r w:rsidR="00246A6F">
              <w:rPr>
                <w:noProof/>
                <w:webHidden/>
              </w:rPr>
              <w:fldChar w:fldCharType="separate"/>
            </w:r>
            <w:r w:rsidR="00194DA1">
              <w:rPr>
                <w:noProof/>
                <w:webHidden/>
              </w:rPr>
              <w:t>3</w:t>
            </w:r>
            <w:r w:rsidR="00246A6F">
              <w:rPr>
                <w:noProof/>
                <w:webHidden/>
              </w:rPr>
              <w:fldChar w:fldCharType="end"/>
            </w:r>
          </w:hyperlink>
        </w:p>
        <w:p w14:paraId="7BCB1986" w14:textId="40DEC318" w:rsidR="00246A6F" w:rsidRDefault="00802E8E">
          <w:pPr>
            <w:pStyle w:val="TOC2"/>
            <w:tabs>
              <w:tab w:val="right" w:leader="dot" w:pos="9016"/>
            </w:tabs>
            <w:rPr>
              <w:rFonts w:eastAsiaTheme="minorEastAsia" w:cstheme="minorBidi"/>
              <w:b w:val="0"/>
              <w:bCs w:val="0"/>
              <w:noProof/>
              <w:sz w:val="24"/>
              <w:szCs w:val="24"/>
            </w:rPr>
          </w:pPr>
          <w:hyperlink w:anchor="_Toc70056561" w:history="1">
            <w:r w:rsidR="00246A6F" w:rsidRPr="008F475E">
              <w:rPr>
                <w:rStyle w:val="Hyperlink"/>
                <w:noProof/>
              </w:rPr>
              <w:t>2.2 Types of Innovation</w:t>
            </w:r>
            <w:r w:rsidR="00246A6F">
              <w:rPr>
                <w:noProof/>
                <w:webHidden/>
              </w:rPr>
              <w:tab/>
            </w:r>
            <w:r w:rsidR="00246A6F">
              <w:rPr>
                <w:noProof/>
                <w:webHidden/>
              </w:rPr>
              <w:fldChar w:fldCharType="begin"/>
            </w:r>
            <w:r w:rsidR="00246A6F">
              <w:rPr>
                <w:noProof/>
                <w:webHidden/>
              </w:rPr>
              <w:instrText xml:space="preserve"> PAGEREF _Toc70056561 \h </w:instrText>
            </w:r>
            <w:r w:rsidR="00246A6F">
              <w:rPr>
                <w:noProof/>
                <w:webHidden/>
              </w:rPr>
            </w:r>
            <w:r w:rsidR="00246A6F">
              <w:rPr>
                <w:noProof/>
                <w:webHidden/>
              </w:rPr>
              <w:fldChar w:fldCharType="separate"/>
            </w:r>
            <w:r w:rsidR="00194DA1">
              <w:rPr>
                <w:noProof/>
                <w:webHidden/>
              </w:rPr>
              <w:t>3</w:t>
            </w:r>
            <w:r w:rsidR="00246A6F">
              <w:rPr>
                <w:noProof/>
                <w:webHidden/>
              </w:rPr>
              <w:fldChar w:fldCharType="end"/>
            </w:r>
          </w:hyperlink>
        </w:p>
        <w:p w14:paraId="32FEAF31" w14:textId="27664796" w:rsidR="00246A6F" w:rsidRDefault="00802E8E">
          <w:pPr>
            <w:pStyle w:val="TOC2"/>
            <w:tabs>
              <w:tab w:val="right" w:leader="dot" w:pos="9016"/>
            </w:tabs>
            <w:rPr>
              <w:rFonts w:eastAsiaTheme="minorEastAsia" w:cstheme="minorBidi"/>
              <w:b w:val="0"/>
              <w:bCs w:val="0"/>
              <w:noProof/>
              <w:sz w:val="24"/>
              <w:szCs w:val="24"/>
            </w:rPr>
          </w:pPr>
          <w:hyperlink w:anchor="_Toc70056565" w:history="1">
            <w:r w:rsidR="00246A6F" w:rsidRPr="008F475E">
              <w:rPr>
                <w:rStyle w:val="Hyperlink"/>
                <w:noProof/>
                <w:shd w:val="clear" w:color="auto" w:fill="FFFFFF"/>
              </w:rPr>
              <w:t>2.3 Models of innovation</w:t>
            </w:r>
            <w:r w:rsidR="00246A6F">
              <w:rPr>
                <w:noProof/>
                <w:webHidden/>
              </w:rPr>
              <w:tab/>
            </w:r>
            <w:r w:rsidR="00246A6F">
              <w:rPr>
                <w:noProof/>
                <w:webHidden/>
              </w:rPr>
              <w:fldChar w:fldCharType="begin"/>
            </w:r>
            <w:r w:rsidR="00246A6F">
              <w:rPr>
                <w:noProof/>
                <w:webHidden/>
              </w:rPr>
              <w:instrText xml:space="preserve"> PAGEREF _Toc70056565 \h </w:instrText>
            </w:r>
            <w:r w:rsidR="00246A6F">
              <w:rPr>
                <w:noProof/>
                <w:webHidden/>
              </w:rPr>
            </w:r>
            <w:r w:rsidR="00246A6F">
              <w:rPr>
                <w:noProof/>
                <w:webHidden/>
              </w:rPr>
              <w:fldChar w:fldCharType="separate"/>
            </w:r>
            <w:r w:rsidR="00194DA1">
              <w:rPr>
                <w:noProof/>
                <w:webHidden/>
              </w:rPr>
              <w:t>4</w:t>
            </w:r>
            <w:r w:rsidR="00246A6F">
              <w:rPr>
                <w:noProof/>
                <w:webHidden/>
              </w:rPr>
              <w:fldChar w:fldCharType="end"/>
            </w:r>
          </w:hyperlink>
        </w:p>
        <w:p w14:paraId="6F93C9CF" w14:textId="7A5F92BD" w:rsidR="00246A6F" w:rsidRDefault="00802E8E">
          <w:pPr>
            <w:pStyle w:val="TOC3"/>
            <w:tabs>
              <w:tab w:val="right" w:leader="dot" w:pos="9016"/>
            </w:tabs>
            <w:rPr>
              <w:rFonts w:eastAsiaTheme="minorEastAsia" w:cstheme="minorBidi"/>
              <w:noProof/>
              <w:sz w:val="24"/>
              <w:szCs w:val="24"/>
            </w:rPr>
          </w:pPr>
          <w:hyperlink w:anchor="_Toc70056566" w:history="1">
            <w:r w:rsidR="00246A6F" w:rsidRPr="008F475E">
              <w:rPr>
                <w:rStyle w:val="Hyperlink"/>
                <w:rFonts w:ascii="Times" w:hAnsi="Times"/>
                <w:noProof/>
                <w:shd w:val="clear" w:color="auto" w:fill="FFFFFF"/>
              </w:rPr>
              <w:t>2.3.1 open and close innovation</w:t>
            </w:r>
            <w:r w:rsidR="00246A6F">
              <w:rPr>
                <w:noProof/>
                <w:webHidden/>
              </w:rPr>
              <w:tab/>
            </w:r>
            <w:r w:rsidR="00246A6F">
              <w:rPr>
                <w:noProof/>
                <w:webHidden/>
              </w:rPr>
              <w:fldChar w:fldCharType="begin"/>
            </w:r>
            <w:r w:rsidR="00246A6F">
              <w:rPr>
                <w:noProof/>
                <w:webHidden/>
              </w:rPr>
              <w:instrText xml:space="preserve"> PAGEREF _Toc70056566 \h </w:instrText>
            </w:r>
            <w:r w:rsidR="00246A6F">
              <w:rPr>
                <w:noProof/>
                <w:webHidden/>
              </w:rPr>
            </w:r>
            <w:r w:rsidR="00246A6F">
              <w:rPr>
                <w:noProof/>
                <w:webHidden/>
              </w:rPr>
              <w:fldChar w:fldCharType="separate"/>
            </w:r>
            <w:r w:rsidR="00194DA1">
              <w:rPr>
                <w:noProof/>
                <w:webHidden/>
              </w:rPr>
              <w:t>5</w:t>
            </w:r>
            <w:r w:rsidR="00246A6F">
              <w:rPr>
                <w:noProof/>
                <w:webHidden/>
              </w:rPr>
              <w:fldChar w:fldCharType="end"/>
            </w:r>
          </w:hyperlink>
        </w:p>
        <w:p w14:paraId="2A364AF1" w14:textId="7A6C11E9" w:rsidR="00246A6F" w:rsidRDefault="00802E8E">
          <w:pPr>
            <w:pStyle w:val="TOC3"/>
            <w:tabs>
              <w:tab w:val="right" w:leader="dot" w:pos="9016"/>
            </w:tabs>
            <w:rPr>
              <w:rFonts w:eastAsiaTheme="minorEastAsia" w:cstheme="minorBidi"/>
              <w:noProof/>
              <w:sz w:val="24"/>
              <w:szCs w:val="24"/>
            </w:rPr>
          </w:pPr>
          <w:hyperlink w:anchor="_Toc70056570" w:history="1">
            <w:r w:rsidR="00246A6F" w:rsidRPr="008F475E">
              <w:rPr>
                <w:rStyle w:val="Hyperlink"/>
                <w:rFonts w:ascii="Times" w:hAnsi="Times"/>
                <w:noProof/>
              </w:rPr>
              <w:t>2.3.2 The innovation process</w:t>
            </w:r>
            <w:r w:rsidR="00246A6F">
              <w:rPr>
                <w:noProof/>
                <w:webHidden/>
              </w:rPr>
              <w:tab/>
            </w:r>
            <w:r w:rsidR="00246A6F">
              <w:rPr>
                <w:noProof/>
                <w:webHidden/>
              </w:rPr>
              <w:fldChar w:fldCharType="begin"/>
            </w:r>
            <w:r w:rsidR="00246A6F">
              <w:rPr>
                <w:noProof/>
                <w:webHidden/>
              </w:rPr>
              <w:instrText xml:space="preserve"> PAGEREF _Toc70056570 \h </w:instrText>
            </w:r>
            <w:r w:rsidR="00246A6F">
              <w:rPr>
                <w:noProof/>
                <w:webHidden/>
              </w:rPr>
            </w:r>
            <w:r w:rsidR="00246A6F">
              <w:rPr>
                <w:noProof/>
                <w:webHidden/>
              </w:rPr>
              <w:fldChar w:fldCharType="separate"/>
            </w:r>
            <w:r w:rsidR="00194DA1">
              <w:rPr>
                <w:noProof/>
                <w:webHidden/>
              </w:rPr>
              <w:t>5</w:t>
            </w:r>
            <w:r w:rsidR="00246A6F">
              <w:rPr>
                <w:noProof/>
                <w:webHidden/>
              </w:rPr>
              <w:fldChar w:fldCharType="end"/>
            </w:r>
          </w:hyperlink>
        </w:p>
        <w:p w14:paraId="1F60F9CB" w14:textId="5FBFEB61" w:rsidR="00246A6F" w:rsidRDefault="00802E8E">
          <w:pPr>
            <w:pStyle w:val="TOC3"/>
            <w:tabs>
              <w:tab w:val="right" w:leader="dot" w:pos="9016"/>
            </w:tabs>
            <w:rPr>
              <w:rFonts w:eastAsiaTheme="minorEastAsia" w:cstheme="minorBidi"/>
              <w:noProof/>
              <w:sz w:val="24"/>
              <w:szCs w:val="24"/>
            </w:rPr>
          </w:pPr>
          <w:hyperlink w:anchor="_Toc70056577" w:history="1">
            <w:r w:rsidR="00246A6F" w:rsidRPr="008F475E">
              <w:rPr>
                <w:rStyle w:val="Hyperlink"/>
                <w:rFonts w:ascii="Times" w:hAnsi="Times"/>
                <w:noProof/>
                <w:shd w:val="clear" w:color="auto" w:fill="FFFFFF"/>
              </w:rPr>
              <w:t>2.3.3 4P’s of innovation</w:t>
            </w:r>
            <w:r w:rsidR="00246A6F">
              <w:rPr>
                <w:noProof/>
                <w:webHidden/>
              </w:rPr>
              <w:tab/>
            </w:r>
            <w:r w:rsidR="00246A6F">
              <w:rPr>
                <w:noProof/>
                <w:webHidden/>
              </w:rPr>
              <w:fldChar w:fldCharType="begin"/>
            </w:r>
            <w:r w:rsidR="00246A6F">
              <w:rPr>
                <w:noProof/>
                <w:webHidden/>
              </w:rPr>
              <w:instrText xml:space="preserve"> PAGEREF _Toc70056577 \h </w:instrText>
            </w:r>
            <w:r w:rsidR="00246A6F">
              <w:rPr>
                <w:noProof/>
                <w:webHidden/>
              </w:rPr>
            </w:r>
            <w:r w:rsidR="00246A6F">
              <w:rPr>
                <w:noProof/>
                <w:webHidden/>
              </w:rPr>
              <w:fldChar w:fldCharType="separate"/>
            </w:r>
            <w:r w:rsidR="00194DA1">
              <w:rPr>
                <w:noProof/>
                <w:webHidden/>
              </w:rPr>
              <w:t>6</w:t>
            </w:r>
            <w:r w:rsidR="00246A6F">
              <w:rPr>
                <w:noProof/>
                <w:webHidden/>
              </w:rPr>
              <w:fldChar w:fldCharType="end"/>
            </w:r>
          </w:hyperlink>
        </w:p>
        <w:p w14:paraId="665B9ABD" w14:textId="4931DECC" w:rsidR="00246A6F" w:rsidRDefault="00802E8E">
          <w:pPr>
            <w:pStyle w:val="TOC2"/>
            <w:tabs>
              <w:tab w:val="right" w:leader="dot" w:pos="9016"/>
            </w:tabs>
            <w:rPr>
              <w:rFonts w:eastAsiaTheme="minorEastAsia" w:cstheme="minorBidi"/>
              <w:b w:val="0"/>
              <w:bCs w:val="0"/>
              <w:noProof/>
              <w:sz w:val="24"/>
              <w:szCs w:val="24"/>
            </w:rPr>
          </w:pPr>
          <w:hyperlink w:anchor="_Toc70056578" w:history="1">
            <w:r w:rsidR="00246A6F" w:rsidRPr="008F475E">
              <w:rPr>
                <w:rStyle w:val="Hyperlink"/>
                <w:noProof/>
              </w:rPr>
              <w:t>2.4 Assessments of the Effectiveness –</w:t>
            </w:r>
            <w:r w:rsidR="00246A6F">
              <w:rPr>
                <w:noProof/>
                <w:webHidden/>
              </w:rPr>
              <w:tab/>
            </w:r>
            <w:r w:rsidR="00246A6F">
              <w:rPr>
                <w:noProof/>
                <w:webHidden/>
              </w:rPr>
              <w:fldChar w:fldCharType="begin"/>
            </w:r>
            <w:r w:rsidR="00246A6F">
              <w:rPr>
                <w:noProof/>
                <w:webHidden/>
              </w:rPr>
              <w:instrText xml:space="preserve"> PAGEREF _Toc70056578 \h </w:instrText>
            </w:r>
            <w:r w:rsidR="00246A6F">
              <w:rPr>
                <w:noProof/>
                <w:webHidden/>
              </w:rPr>
            </w:r>
            <w:r w:rsidR="00246A6F">
              <w:rPr>
                <w:noProof/>
                <w:webHidden/>
              </w:rPr>
              <w:fldChar w:fldCharType="separate"/>
            </w:r>
            <w:r w:rsidR="00194DA1">
              <w:rPr>
                <w:noProof/>
                <w:webHidden/>
              </w:rPr>
              <w:t>6</w:t>
            </w:r>
            <w:r w:rsidR="00246A6F">
              <w:rPr>
                <w:noProof/>
                <w:webHidden/>
              </w:rPr>
              <w:fldChar w:fldCharType="end"/>
            </w:r>
          </w:hyperlink>
        </w:p>
        <w:p w14:paraId="634C3520" w14:textId="4CF2CBB5" w:rsidR="00246A6F" w:rsidRDefault="00802E8E">
          <w:pPr>
            <w:pStyle w:val="TOC3"/>
            <w:tabs>
              <w:tab w:val="right" w:leader="dot" w:pos="9016"/>
            </w:tabs>
            <w:rPr>
              <w:rFonts w:eastAsiaTheme="minorEastAsia" w:cstheme="minorBidi"/>
              <w:noProof/>
              <w:sz w:val="24"/>
              <w:szCs w:val="24"/>
            </w:rPr>
          </w:pPr>
          <w:hyperlink w:anchor="_Toc70056579" w:history="1">
            <w:r w:rsidR="00246A6F" w:rsidRPr="008F475E">
              <w:rPr>
                <w:rStyle w:val="Hyperlink"/>
                <w:rFonts w:ascii="Times" w:hAnsi="Times"/>
                <w:noProof/>
              </w:rPr>
              <w:t>2.4.1 Barriers and risk</w:t>
            </w:r>
            <w:r w:rsidR="00246A6F">
              <w:rPr>
                <w:noProof/>
                <w:webHidden/>
              </w:rPr>
              <w:tab/>
            </w:r>
            <w:r w:rsidR="00246A6F">
              <w:rPr>
                <w:noProof/>
                <w:webHidden/>
              </w:rPr>
              <w:fldChar w:fldCharType="begin"/>
            </w:r>
            <w:r w:rsidR="00246A6F">
              <w:rPr>
                <w:noProof/>
                <w:webHidden/>
              </w:rPr>
              <w:instrText xml:space="preserve"> PAGEREF _Toc70056579 \h </w:instrText>
            </w:r>
            <w:r w:rsidR="00246A6F">
              <w:rPr>
                <w:noProof/>
                <w:webHidden/>
              </w:rPr>
            </w:r>
            <w:r w:rsidR="00246A6F">
              <w:rPr>
                <w:noProof/>
                <w:webHidden/>
              </w:rPr>
              <w:fldChar w:fldCharType="separate"/>
            </w:r>
            <w:r w:rsidR="00194DA1">
              <w:rPr>
                <w:noProof/>
                <w:webHidden/>
              </w:rPr>
              <w:t>6</w:t>
            </w:r>
            <w:r w:rsidR="00246A6F">
              <w:rPr>
                <w:noProof/>
                <w:webHidden/>
              </w:rPr>
              <w:fldChar w:fldCharType="end"/>
            </w:r>
          </w:hyperlink>
        </w:p>
        <w:p w14:paraId="7D9EFF1D" w14:textId="5054E768" w:rsidR="00246A6F" w:rsidRDefault="00802E8E">
          <w:pPr>
            <w:pStyle w:val="TOC1"/>
            <w:tabs>
              <w:tab w:val="right" w:leader="dot" w:pos="9016"/>
            </w:tabs>
            <w:rPr>
              <w:rFonts w:eastAsiaTheme="minorEastAsia" w:cstheme="minorBidi"/>
              <w:b w:val="0"/>
              <w:bCs w:val="0"/>
              <w:i w:val="0"/>
              <w:iCs w:val="0"/>
              <w:noProof/>
            </w:rPr>
          </w:pPr>
          <w:hyperlink w:anchor="_Toc70056580" w:history="1">
            <w:r w:rsidR="00246A6F" w:rsidRPr="008F475E">
              <w:rPr>
                <w:rStyle w:val="Hyperlink"/>
                <w:rFonts w:ascii="Times" w:hAnsi="Times"/>
                <w:noProof/>
              </w:rPr>
              <w:t>3.0 Conclusion</w:t>
            </w:r>
            <w:r w:rsidR="00246A6F">
              <w:rPr>
                <w:noProof/>
                <w:webHidden/>
              </w:rPr>
              <w:tab/>
            </w:r>
            <w:r w:rsidR="00246A6F">
              <w:rPr>
                <w:noProof/>
                <w:webHidden/>
              </w:rPr>
              <w:fldChar w:fldCharType="begin"/>
            </w:r>
            <w:r w:rsidR="00246A6F">
              <w:rPr>
                <w:noProof/>
                <w:webHidden/>
              </w:rPr>
              <w:instrText xml:space="preserve"> PAGEREF _Toc70056580 \h </w:instrText>
            </w:r>
            <w:r w:rsidR="00246A6F">
              <w:rPr>
                <w:noProof/>
                <w:webHidden/>
              </w:rPr>
            </w:r>
            <w:r w:rsidR="00246A6F">
              <w:rPr>
                <w:noProof/>
                <w:webHidden/>
              </w:rPr>
              <w:fldChar w:fldCharType="separate"/>
            </w:r>
            <w:r w:rsidR="00194DA1">
              <w:rPr>
                <w:noProof/>
                <w:webHidden/>
              </w:rPr>
              <w:t>7</w:t>
            </w:r>
            <w:r w:rsidR="00246A6F">
              <w:rPr>
                <w:noProof/>
                <w:webHidden/>
              </w:rPr>
              <w:fldChar w:fldCharType="end"/>
            </w:r>
          </w:hyperlink>
        </w:p>
        <w:p w14:paraId="46047169" w14:textId="4B32F99B" w:rsidR="00246A6F" w:rsidRDefault="00802E8E">
          <w:pPr>
            <w:pStyle w:val="TOC1"/>
            <w:tabs>
              <w:tab w:val="right" w:leader="dot" w:pos="9016"/>
            </w:tabs>
            <w:rPr>
              <w:rFonts w:eastAsiaTheme="minorEastAsia" w:cstheme="minorBidi"/>
              <w:b w:val="0"/>
              <w:bCs w:val="0"/>
              <w:i w:val="0"/>
              <w:iCs w:val="0"/>
              <w:noProof/>
            </w:rPr>
          </w:pPr>
          <w:hyperlink w:anchor="_Toc70056582" w:history="1">
            <w:r w:rsidR="00246A6F" w:rsidRPr="008F475E">
              <w:rPr>
                <w:rStyle w:val="Hyperlink"/>
                <w:rFonts w:ascii="Times" w:hAnsi="Times"/>
                <w:noProof/>
              </w:rPr>
              <w:t>4.0 Recommendation</w:t>
            </w:r>
            <w:r w:rsidR="00246A6F">
              <w:rPr>
                <w:noProof/>
                <w:webHidden/>
              </w:rPr>
              <w:tab/>
            </w:r>
            <w:r w:rsidR="00246A6F">
              <w:rPr>
                <w:noProof/>
                <w:webHidden/>
              </w:rPr>
              <w:fldChar w:fldCharType="begin"/>
            </w:r>
            <w:r w:rsidR="00246A6F">
              <w:rPr>
                <w:noProof/>
                <w:webHidden/>
              </w:rPr>
              <w:instrText xml:space="preserve"> PAGEREF _Toc70056582 \h </w:instrText>
            </w:r>
            <w:r w:rsidR="00246A6F">
              <w:rPr>
                <w:noProof/>
                <w:webHidden/>
              </w:rPr>
            </w:r>
            <w:r w:rsidR="00246A6F">
              <w:rPr>
                <w:noProof/>
                <w:webHidden/>
              </w:rPr>
              <w:fldChar w:fldCharType="separate"/>
            </w:r>
            <w:r w:rsidR="00194DA1">
              <w:rPr>
                <w:noProof/>
                <w:webHidden/>
              </w:rPr>
              <w:t>7</w:t>
            </w:r>
            <w:r w:rsidR="00246A6F">
              <w:rPr>
                <w:noProof/>
                <w:webHidden/>
              </w:rPr>
              <w:fldChar w:fldCharType="end"/>
            </w:r>
          </w:hyperlink>
        </w:p>
        <w:p w14:paraId="337FA682" w14:textId="4EAB9B1F" w:rsidR="00246A6F" w:rsidRDefault="00802E8E">
          <w:pPr>
            <w:pStyle w:val="TOC1"/>
            <w:tabs>
              <w:tab w:val="right" w:leader="dot" w:pos="9016"/>
            </w:tabs>
            <w:rPr>
              <w:rFonts w:eastAsiaTheme="minorEastAsia" w:cstheme="minorBidi"/>
              <w:b w:val="0"/>
              <w:bCs w:val="0"/>
              <w:i w:val="0"/>
              <w:iCs w:val="0"/>
              <w:noProof/>
            </w:rPr>
          </w:pPr>
          <w:hyperlink w:anchor="_Toc70056583" w:history="1">
            <w:r w:rsidR="00246A6F" w:rsidRPr="008F475E">
              <w:rPr>
                <w:rStyle w:val="Hyperlink"/>
                <w:rFonts w:ascii="Times" w:hAnsi="Times"/>
                <w:noProof/>
              </w:rPr>
              <w:t>5.0 Appendices</w:t>
            </w:r>
            <w:r w:rsidR="00246A6F">
              <w:rPr>
                <w:noProof/>
                <w:webHidden/>
              </w:rPr>
              <w:tab/>
            </w:r>
            <w:r w:rsidR="00246A6F">
              <w:rPr>
                <w:noProof/>
                <w:webHidden/>
              </w:rPr>
              <w:fldChar w:fldCharType="begin"/>
            </w:r>
            <w:r w:rsidR="00246A6F">
              <w:rPr>
                <w:noProof/>
                <w:webHidden/>
              </w:rPr>
              <w:instrText xml:space="preserve"> PAGEREF _Toc70056583 \h </w:instrText>
            </w:r>
            <w:r w:rsidR="00246A6F">
              <w:rPr>
                <w:noProof/>
                <w:webHidden/>
              </w:rPr>
            </w:r>
            <w:r w:rsidR="00246A6F">
              <w:rPr>
                <w:noProof/>
                <w:webHidden/>
              </w:rPr>
              <w:fldChar w:fldCharType="separate"/>
            </w:r>
            <w:r w:rsidR="00194DA1">
              <w:rPr>
                <w:noProof/>
                <w:webHidden/>
              </w:rPr>
              <w:t>8</w:t>
            </w:r>
            <w:r w:rsidR="00246A6F">
              <w:rPr>
                <w:noProof/>
                <w:webHidden/>
              </w:rPr>
              <w:fldChar w:fldCharType="end"/>
            </w:r>
          </w:hyperlink>
        </w:p>
        <w:p w14:paraId="43238924" w14:textId="07954348" w:rsidR="00246A6F" w:rsidRDefault="00802E8E">
          <w:pPr>
            <w:pStyle w:val="TOC1"/>
            <w:tabs>
              <w:tab w:val="right" w:leader="dot" w:pos="9016"/>
            </w:tabs>
            <w:rPr>
              <w:rFonts w:eastAsiaTheme="minorEastAsia" w:cstheme="minorBidi"/>
              <w:b w:val="0"/>
              <w:bCs w:val="0"/>
              <w:i w:val="0"/>
              <w:iCs w:val="0"/>
              <w:noProof/>
            </w:rPr>
          </w:pPr>
          <w:hyperlink w:anchor="_Toc70056584" w:history="1">
            <w:r w:rsidR="00246A6F" w:rsidRPr="008F475E">
              <w:rPr>
                <w:rStyle w:val="Hyperlink"/>
                <w:rFonts w:ascii="Times" w:hAnsi="Times"/>
                <w:noProof/>
              </w:rPr>
              <w:t>6.0 References</w:t>
            </w:r>
            <w:r w:rsidR="00246A6F">
              <w:rPr>
                <w:noProof/>
                <w:webHidden/>
              </w:rPr>
              <w:tab/>
            </w:r>
            <w:r w:rsidR="00246A6F">
              <w:rPr>
                <w:noProof/>
                <w:webHidden/>
              </w:rPr>
              <w:fldChar w:fldCharType="begin"/>
            </w:r>
            <w:r w:rsidR="00246A6F">
              <w:rPr>
                <w:noProof/>
                <w:webHidden/>
              </w:rPr>
              <w:instrText xml:space="preserve"> PAGEREF _Toc70056584 \h </w:instrText>
            </w:r>
            <w:r w:rsidR="00246A6F">
              <w:rPr>
                <w:noProof/>
                <w:webHidden/>
              </w:rPr>
            </w:r>
            <w:r w:rsidR="00246A6F">
              <w:rPr>
                <w:noProof/>
                <w:webHidden/>
              </w:rPr>
              <w:fldChar w:fldCharType="separate"/>
            </w:r>
            <w:r w:rsidR="00194DA1">
              <w:rPr>
                <w:noProof/>
                <w:webHidden/>
              </w:rPr>
              <w:t>11</w:t>
            </w:r>
            <w:r w:rsidR="00246A6F">
              <w:rPr>
                <w:noProof/>
                <w:webHidden/>
              </w:rPr>
              <w:fldChar w:fldCharType="end"/>
            </w:r>
          </w:hyperlink>
        </w:p>
        <w:p w14:paraId="5C1616F8" w14:textId="45510198" w:rsidR="005631F3" w:rsidRDefault="005631F3">
          <w:r>
            <w:rPr>
              <w:b/>
              <w:bCs/>
              <w:noProof/>
            </w:rPr>
            <w:fldChar w:fldCharType="end"/>
          </w:r>
        </w:p>
      </w:sdtContent>
    </w:sdt>
    <w:p w14:paraId="197EE8C2" w14:textId="77777777" w:rsidR="005631F3" w:rsidRDefault="005631F3" w:rsidP="00B62D9F">
      <w:pPr>
        <w:rPr>
          <w:rFonts w:ascii="Times" w:hAnsi="Times" w:cs="Arial"/>
          <w:color w:val="000000"/>
          <w:kern w:val="24"/>
        </w:rPr>
      </w:pPr>
    </w:p>
    <w:p w14:paraId="7EC0EAAF" w14:textId="77777777" w:rsidR="005631F3" w:rsidRDefault="005631F3" w:rsidP="00B62D9F">
      <w:pPr>
        <w:rPr>
          <w:rFonts w:ascii="Times" w:hAnsi="Times" w:cs="Arial"/>
          <w:color w:val="000000"/>
          <w:kern w:val="24"/>
        </w:rPr>
      </w:pPr>
    </w:p>
    <w:p w14:paraId="50C9EDAE" w14:textId="77777777" w:rsidR="005631F3" w:rsidRDefault="005631F3" w:rsidP="00B62D9F">
      <w:pPr>
        <w:rPr>
          <w:rFonts w:ascii="Times" w:hAnsi="Times" w:cs="Arial"/>
          <w:color w:val="000000"/>
          <w:kern w:val="24"/>
        </w:rPr>
      </w:pPr>
    </w:p>
    <w:p w14:paraId="3A7FCDE5" w14:textId="7DB6DE83" w:rsidR="00432700" w:rsidRDefault="005631F3" w:rsidP="00B62D9F">
      <w:pPr>
        <w:rPr>
          <w:rFonts w:ascii="Times" w:hAnsi="Times" w:cs="Arial"/>
          <w:color w:val="000000"/>
          <w:kern w:val="24"/>
        </w:rPr>
      </w:pPr>
      <w:r>
        <w:rPr>
          <w:rFonts w:ascii="Times" w:hAnsi="Times" w:cs="Arial"/>
          <w:color w:val="000000"/>
          <w:kern w:val="24"/>
        </w:rPr>
        <w:t>.</w:t>
      </w:r>
    </w:p>
    <w:p w14:paraId="7B6EE5E4" w14:textId="0300A022" w:rsidR="00B62D9F" w:rsidRDefault="00B62D9F" w:rsidP="00B62D9F">
      <w:pPr>
        <w:pStyle w:val="Heading1"/>
      </w:pPr>
    </w:p>
    <w:p w14:paraId="4A0BEC5A" w14:textId="467714C9" w:rsidR="005631F3" w:rsidRDefault="005631F3" w:rsidP="005631F3"/>
    <w:p w14:paraId="61653690" w14:textId="02EB2076" w:rsidR="005631F3" w:rsidRDefault="005631F3" w:rsidP="005631F3"/>
    <w:p w14:paraId="114902CC" w14:textId="38FCFADE" w:rsidR="005631F3" w:rsidRDefault="005631F3" w:rsidP="005631F3"/>
    <w:p w14:paraId="5C30EE50" w14:textId="5C3360D5" w:rsidR="005631F3" w:rsidRDefault="005631F3" w:rsidP="005631F3"/>
    <w:p w14:paraId="3A16A931" w14:textId="1265802A" w:rsidR="005631F3" w:rsidRDefault="005631F3" w:rsidP="005631F3"/>
    <w:p w14:paraId="5AF28A0C" w14:textId="25A6D071" w:rsidR="005631F3" w:rsidRDefault="005631F3" w:rsidP="005631F3"/>
    <w:p w14:paraId="0B974FFA" w14:textId="46E3E3E4" w:rsidR="005631F3" w:rsidRDefault="005631F3" w:rsidP="005631F3"/>
    <w:p w14:paraId="2FAA72E7" w14:textId="3906CFED" w:rsidR="005631F3" w:rsidRDefault="005631F3" w:rsidP="005631F3"/>
    <w:p w14:paraId="55637FED" w14:textId="652F9637" w:rsidR="005631F3" w:rsidRDefault="005631F3" w:rsidP="005631F3"/>
    <w:p w14:paraId="6DA2A421" w14:textId="137F7243" w:rsidR="005631F3" w:rsidRDefault="005631F3" w:rsidP="005631F3"/>
    <w:p w14:paraId="1B4F39F3" w14:textId="496EEF4D" w:rsidR="005631F3" w:rsidRDefault="005631F3" w:rsidP="005631F3"/>
    <w:p w14:paraId="3FDF3683" w14:textId="713B1BC0" w:rsidR="005631F3" w:rsidRDefault="005631F3" w:rsidP="005631F3"/>
    <w:p w14:paraId="03A47EA1" w14:textId="589A8CED" w:rsidR="005631F3" w:rsidRDefault="005631F3" w:rsidP="005631F3"/>
    <w:p w14:paraId="3C1D40E8" w14:textId="494FD1D5" w:rsidR="005631F3" w:rsidRDefault="005631F3" w:rsidP="005631F3"/>
    <w:p w14:paraId="1631B225" w14:textId="0B8C0026" w:rsidR="005631F3" w:rsidRDefault="005631F3" w:rsidP="005631F3"/>
    <w:p w14:paraId="14EE68F4" w14:textId="193D267E" w:rsidR="005631F3" w:rsidRDefault="005631F3" w:rsidP="005631F3"/>
    <w:p w14:paraId="59FA7F0C" w14:textId="79E8CFF0" w:rsidR="005631F3" w:rsidRDefault="005631F3" w:rsidP="005631F3"/>
    <w:p w14:paraId="737E2F8F" w14:textId="4AF36713" w:rsidR="005631F3" w:rsidRDefault="005631F3" w:rsidP="005631F3"/>
    <w:p w14:paraId="76C633EB" w14:textId="2CC2AD6B" w:rsidR="005631F3" w:rsidRDefault="005631F3" w:rsidP="005631F3"/>
    <w:p w14:paraId="43839CD7" w14:textId="2B24BC13" w:rsidR="005631F3" w:rsidRDefault="005631F3" w:rsidP="005631F3"/>
    <w:p w14:paraId="3B4FE1D2" w14:textId="0297029E" w:rsidR="005631F3" w:rsidRDefault="005631F3" w:rsidP="005631F3"/>
    <w:p w14:paraId="764C2C41" w14:textId="634AB70B" w:rsidR="005631F3" w:rsidRDefault="005631F3" w:rsidP="005631F3"/>
    <w:p w14:paraId="445D1476" w14:textId="41E6C92F" w:rsidR="005631F3" w:rsidRDefault="005631F3" w:rsidP="005631F3"/>
    <w:p w14:paraId="4DC0F381" w14:textId="7E4A771F" w:rsidR="005631F3" w:rsidRDefault="005631F3" w:rsidP="005631F3"/>
    <w:p w14:paraId="09C8E99C" w14:textId="7BB6B732" w:rsidR="005631F3" w:rsidRDefault="005631F3" w:rsidP="005631F3"/>
    <w:p w14:paraId="2B9EFBD7" w14:textId="0D30388E" w:rsidR="005631F3" w:rsidRDefault="005631F3" w:rsidP="005631F3"/>
    <w:p w14:paraId="0DF66413" w14:textId="4069E121" w:rsidR="005631F3" w:rsidRDefault="005631F3" w:rsidP="005631F3"/>
    <w:p w14:paraId="77123521" w14:textId="77777777" w:rsidR="00400717" w:rsidRDefault="00400717" w:rsidP="007263B2">
      <w:pPr>
        <w:pStyle w:val="Heading1"/>
        <w:rPr>
          <w:rFonts w:ascii="Times" w:hAnsi="Times"/>
        </w:rPr>
      </w:pPr>
    </w:p>
    <w:p w14:paraId="63B95BF4" w14:textId="77777777" w:rsidR="005631F3" w:rsidRDefault="005631F3" w:rsidP="005631F3">
      <w:pPr>
        <w:rPr>
          <w:rFonts w:ascii="Times" w:hAnsi="Times" w:cs="Arial"/>
          <w:color w:val="000000"/>
          <w:kern w:val="24"/>
        </w:rPr>
      </w:pPr>
      <w:r>
        <w:rPr>
          <w:rFonts w:ascii="Times" w:hAnsi="Times" w:cs="Arial"/>
          <w:color w:val="000000"/>
          <w:kern w:val="24"/>
        </w:rPr>
        <w:t xml:space="preserve">EXECUTIVE SUMMARY </w:t>
      </w:r>
    </w:p>
    <w:p w14:paraId="59099427" w14:textId="77777777" w:rsidR="005631F3" w:rsidRDefault="005631F3" w:rsidP="005631F3">
      <w:pPr>
        <w:rPr>
          <w:rFonts w:ascii="Times" w:hAnsi="Times" w:cs="Arial"/>
          <w:color w:val="000000"/>
          <w:kern w:val="24"/>
        </w:rPr>
      </w:pPr>
    </w:p>
    <w:p w14:paraId="008161EE" w14:textId="77777777" w:rsidR="001B5DC3" w:rsidRPr="001B5DC3" w:rsidRDefault="001B5DC3" w:rsidP="001B5DC3">
      <w:pPr>
        <w:pStyle w:val="Heading1"/>
        <w:rPr>
          <w:rFonts w:ascii="Times" w:hAnsi="Times"/>
          <w:color w:val="000000" w:themeColor="text1"/>
          <w:sz w:val="24"/>
          <w:szCs w:val="24"/>
        </w:rPr>
      </w:pPr>
      <w:bookmarkStart w:id="0" w:name="_Toc70056553"/>
      <w:r w:rsidRPr="001B5DC3">
        <w:rPr>
          <w:rFonts w:ascii="Times" w:hAnsi="Times"/>
          <w:color w:val="000000" w:themeColor="text1"/>
          <w:sz w:val="24"/>
          <w:szCs w:val="24"/>
        </w:rPr>
        <w:t>This report is a study of how important innovation and creativity for business is prospective. How innovation and creativity can turn the entire project into a successful venture. Throughout the report, different types of tools for improving creativity and innovation will be discussed. The researcher will also bring an academic as well as a practical model to relate to the report.</w:t>
      </w:r>
      <w:bookmarkEnd w:id="0"/>
      <w:r w:rsidRPr="001B5DC3">
        <w:rPr>
          <w:rFonts w:ascii="Times" w:hAnsi="Times"/>
          <w:color w:val="000000" w:themeColor="text1"/>
          <w:sz w:val="24"/>
          <w:szCs w:val="24"/>
        </w:rPr>
        <w:t xml:space="preserve"> </w:t>
      </w:r>
    </w:p>
    <w:p w14:paraId="7E969F81" w14:textId="77777777" w:rsidR="001B5DC3" w:rsidRPr="001B5DC3" w:rsidRDefault="001B5DC3" w:rsidP="001B5DC3">
      <w:pPr>
        <w:pStyle w:val="Heading1"/>
        <w:rPr>
          <w:rFonts w:ascii="Times" w:hAnsi="Times"/>
          <w:color w:val="000000" w:themeColor="text1"/>
          <w:sz w:val="24"/>
          <w:szCs w:val="24"/>
        </w:rPr>
      </w:pPr>
      <w:bookmarkStart w:id="1" w:name="_Toc70056554"/>
      <w:r w:rsidRPr="001B5DC3">
        <w:rPr>
          <w:rFonts w:ascii="Times" w:hAnsi="Times"/>
          <w:color w:val="000000" w:themeColor="text1"/>
          <w:sz w:val="24"/>
          <w:szCs w:val="24"/>
        </w:rPr>
        <w:t>In this context, the researcher will go through the number of research materials through which the skills that are needed to be a successful investor or a creative person can also be discussed.</w:t>
      </w:r>
      <w:bookmarkEnd w:id="1"/>
      <w:r w:rsidRPr="001B5DC3">
        <w:rPr>
          <w:rFonts w:ascii="Times" w:hAnsi="Times"/>
          <w:color w:val="000000" w:themeColor="text1"/>
          <w:sz w:val="24"/>
          <w:szCs w:val="24"/>
        </w:rPr>
        <w:t xml:space="preserve"> </w:t>
      </w:r>
    </w:p>
    <w:p w14:paraId="120EC647" w14:textId="737212F8" w:rsidR="00400717" w:rsidRPr="001B5DC3" w:rsidRDefault="001B5DC3" w:rsidP="001B5DC3">
      <w:pPr>
        <w:pStyle w:val="Heading1"/>
        <w:rPr>
          <w:rFonts w:ascii="Times" w:hAnsi="Times"/>
          <w:color w:val="000000" w:themeColor="text1"/>
          <w:sz w:val="24"/>
          <w:szCs w:val="24"/>
        </w:rPr>
      </w:pPr>
      <w:bookmarkStart w:id="2" w:name="_Toc70056555"/>
      <w:r w:rsidRPr="001B5DC3">
        <w:rPr>
          <w:rFonts w:ascii="Times" w:hAnsi="Times"/>
          <w:color w:val="000000" w:themeColor="text1"/>
          <w:sz w:val="24"/>
          <w:szCs w:val="24"/>
        </w:rPr>
        <w:t>Lots of different skills and academic material will be nurtured during the whole report which will help to understand the real target of what this report is trying to achieve.  There will be some interesting learning for the research materials which will emphasise the importance of this report. While concluding the report the researcher will leave a substantial recommendation for the further development or innovative growth of the organisation</w:t>
      </w:r>
      <w:bookmarkEnd w:id="2"/>
    </w:p>
    <w:p w14:paraId="3A824B62" w14:textId="23729696" w:rsidR="00400717" w:rsidRPr="001B5DC3" w:rsidRDefault="00400717" w:rsidP="007263B2">
      <w:pPr>
        <w:pStyle w:val="Heading1"/>
        <w:rPr>
          <w:rFonts w:ascii="Times" w:hAnsi="Times"/>
          <w:color w:val="000000" w:themeColor="text1"/>
        </w:rPr>
      </w:pPr>
    </w:p>
    <w:p w14:paraId="7E07CFA1" w14:textId="77777777" w:rsidR="00277083" w:rsidRPr="00277083" w:rsidRDefault="00277083" w:rsidP="00277083"/>
    <w:p w14:paraId="5041D07B" w14:textId="7A4EAA41" w:rsidR="00400717" w:rsidRDefault="00400717" w:rsidP="007263B2">
      <w:pPr>
        <w:pStyle w:val="Heading1"/>
        <w:rPr>
          <w:rFonts w:ascii="Times" w:hAnsi="Times"/>
        </w:rPr>
      </w:pPr>
    </w:p>
    <w:p w14:paraId="36E66AB0" w14:textId="77777777" w:rsidR="001B5DC3" w:rsidRPr="001B5DC3" w:rsidRDefault="001B5DC3" w:rsidP="001B5DC3"/>
    <w:p w14:paraId="29428D13" w14:textId="77777777" w:rsidR="005631F3" w:rsidRPr="005631F3" w:rsidRDefault="005631F3" w:rsidP="005631F3"/>
    <w:p w14:paraId="6603152B" w14:textId="1DCCAE27" w:rsidR="00E1176B" w:rsidRPr="007263B2" w:rsidRDefault="007263B2" w:rsidP="007263B2">
      <w:pPr>
        <w:pStyle w:val="Heading1"/>
        <w:rPr>
          <w:rFonts w:ascii="Times" w:hAnsi="Times"/>
        </w:rPr>
      </w:pPr>
      <w:bookmarkStart w:id="3" w:name="_Toc70056556"/>
      <w:r w:rsidRPr="007263B2">
        <w:rPr>
          <w:rFonts w:ascii="Times" w:hAnsi="Times"/>
        </w:rPr>
        <w:t xml:space="preserve">1.0 </w:t>
      </w:r>
      <w:r w:rsidR="00F56E50" w:rsidRPr="007263B2">
        <w:rPr>
          <w:rFonts w:ascii="Times" w:hAnsi="Times"/>
        </w:rPr>
        <w:t>Introduction</w:t>
      </w:r>
      <w:bookmarkEnd w:id="3"/>
      <w:r w:rsidR="00F56E50" w:rsidRPr="007263B2">
        <w:rPr>
          <w:rFonts w:ascii="Times" w:hAnsi="Times"/>
        </w:rPr>
        <w:t xml:space="preserve"> </w:t>
      </w:r>
    </w:p>
    <w:p w14:paraId="26AE7DC1" w14:textId="77777777" w:rsidR="001B5DC3" w:rsidRPr="001B5DC3" w:rsidRDefault="001B5DC3" w:rsidP="001B5DC3">
      <w:pPr>
        <w:rPr>
          <w:rFonts w:ascii="Times" w:hAnsi="Times"/>
        </w:rPr>
      </w:pPr>
      <w:r w:rsidRPr="001B5DC3">
        <w:rPr>
          <w:rFonts w:ascii="Times" w:hAnsi="Times"/>
        </w:rPr>
        <w:t>While talking about an organisation that could be seen as a creative and innovative company, one organisation that stands out is Veolia, which is not only innovative in the sense that they are truly creative. Never been the environmental concern is so high as it is now, it is a concern that how we are losing to keep an ecological balance day by day, Veolia is a big name in the waste management control organisation which is trying to make the right ecological transformation day in day out.</w:t>
      </w:r>
    </w:p>
    <w:p w14:paraId="0F1B1807" w14:textId="77777777" w:rsidR="001B5DC3" w:rsidRPr="001B5DC3" w:rsidRDefault="001B5DC3" w:rsidP="001B5DC3">
      <w:pPr>
        <w:rPr>
          <w:rFonts w:ascii="Times" w:hAnsi="Times"/>
        </w:rPr>
      </w:pPr>
      <w:r w:rsidRPr="001B5DC3">
        <w:rPr>
          <w:rFonts w:ascii="Times" w:hAnsi="Times"/>
        </w:rPr>
        <w:t>The main purpose of Veolia is a mission which states to resourcing the whole world through the environmental service, they tend to do it through fighting the climate changes, treating the dangerous pollution, and optimizing resources. it’s a company that probably brought the ultimate creativity or innovation trying to bring out a product that can be used after waste management, energy management, and water management.</w:t>
      </w:r>
    </w:p>
    <w:p w14:paraId="1D757FE3" w14:textId="77777777" w:rsidR="001B5DC3" w:rsidRPr="001B5DC3" w:rsidRDefault="001B5DC3" w:rsidP="001B5DC3">
      <w:pPr>
        <w:rPr>
          <w:rFonts w:ascii="Times" w:hAnsi="Times"/>
        </w:rPr>
      </w:pPr>
      <w:r w:rsidRPr="001B5DC3">
        <w:rPr>
          <w:rFonts w:ascii="Times" w:hAnsi="Times"/>
        </w:rPr>
        <w:t xml:space="preserve">Veolia is first started in 1853 which is established on December 14 by imperial decree with two separate goal irrigation and water supply to the French town and cities, the major success came when CGE did sign a contract outside of France and it did reach another agreement for the wastewater treatment in 1884 in Reims. (The history of Veolia,2021) </w:t>
      </w:r>
    </w:p>
    <w:p w14:paraId="4E620D29" w14:textId="229FB3D7" w:rsidR="00F56E50" w:rsidRPr="001B5DC3" w:rsidRDefault="00F56E50">
      <w:pPr>
        <w:rPr>
          <w:rFonts w:ascii="Times" w:hAnsi="Times"/>
        </w:rPr>
      </w:pPr>
    </w:p>
    <w:p w14:paraId="4D5C3B63" w14:textId="77777777" w:rsidR="00017E17" w:rsidRPr="00827483" w:rsidRDefault="00017E17">
      <w:pPr>
        <w:rPr>
          <w:rFonts w:ascii="Times" w:hAnsi="Times"/>
        </w:rPr>
      </w:pPr>
    </w:p>
    <w:p w14:paraId="58DBD6B2" w14:textId="365BB87C" w:rsidR="00470B6D" w:rsidRPr="007263B2" w:rsidRDefault="008926B5" w:rsidP="007263B2">
      <w:pPr>
        <w:pStyle w:val="Heading1"/>
        <w:rPr>
          <w:rFonts w:ascii="Times" w:hAnsi="Times"/>
        </w:rPr>
      </w:pPr>
      <w:bookmarkStart w:id="4" w:name="_Toc70056557"/>
      <w:r w:rsidRPr="007263B2">
        <w:rPr>
          <w:rFonts w:ascii="Times" w:hAnsi="Times"/>
        </w:rPr>
        <w:t>2.0 - Main Finding</w:t>
      </w:r>
      <w:bookmarkEnd w:id="4"/>
      <w:r w:rsidRPr="007263B2">
        <w:rPr>
          <w:rFonts w:ascii="Times" w:hAnsi="Times"/>
        </w:rPr>
        <w:t xml:space="preserve"> </w:t>
      </w:r>
    </w:p>
    <w:p w14:paraId="35FCE1AD" w14:textId="2EC0A34F" w:rsidR="00CE0747" w:rsidRPr="000131AD" w:rsidRDefault="00CE0747" w:rsidP="00CE0747">
      <w:pPr>
        <w:pStyle w:val="Heading2"/>
        <w:rPr>
          <w:b w:val="0"/>
          <w:bCs w:val="0"/>
          <w:color w:val="000000" w:themeColor="text1"/>
          <w:sz w:val="24"/>
          <w:szCs w:val="24"/>
        </w:rPr>
      </w:pPr>
      <w:bookmarkStart w:id="5" w:name="_Toc70056558"/>
      <w:r w:rsidRPr="000131AD">
        <w:rPr>
          <w:b w:val="0"/>
          <w:bCs w:val="0"/>
          <w:color w:val="000000" w:themeColor="text1"/>
          <w:sz w:val="24"/>
          <w:szCs w:val="24"/>
        </w:rPr>
        <w:t>To start the discussion SWOT needs to be analysis and through swot the innovative opportunities of the organisation in this case “Veolia” can be discussed. To define SWOT which can be seen as a purposeful tool that is in given situation analysis to gather all the strategic basics from all different kinds of the channel. SWOT tries to find out the strength, weaknesses with the kind of opportunities and detecting the threats to create the alternatives strategically. (Pahl and Richter, 2007)</w:t>
      </w:r>
      <w:bookmarkEnd w:id="5"/>
    </w:p>
    <w:p w14:paraId="3EF6B357" w14:textId="416A86C2" w:rsidR="00CE0747" w:rsidRPr="000131AD" w:rsidRDefault="00CE0747" w:rsidP="00CE0747">
      <w:pPr>
        <w:pStyle w:val="Heading2"/>
        <w:rPr>
          <w:b w:val="0"/>
          <w:bCs w:val="0"/>
          <w:color w:val="000000" w:themeColor="text1"/>
          <w:sz w:val="24"/>
          <w:szCs w:val="24"/>
        </w:rPr>
      </w:pPr>
      <w:bookmarkStart w:id="6" w:name="_Toc70056559"/>
      <w:r w:rsidRPr="000131AD">
        <w:rPr>
          <w:b w:val="0"/>
          <w:bCs w:val="0"/>
          <w:color w:val="000000" w:themeColor="text1"/>
          <w:sz w:val="24"/>
          <w:szCs w:val="24"/>
        </w:rPr>
        <w:t>To start the main research about the Strength of Veolia is its financial recourses, how they collaborate with the suppliers, advance knowledge of waste management, they are unique in the sense that it is not only continuing human development by continuing to address the issue of economic, social and environmental but also dealing them as an individual whole issue. to critically evaluate SWOT, the purpose of the discussed organisation has to be taken into account. The creativity and innovation come from the transformation of the three factors and how it is handling. the strength lies in adopting the climate changes, sobriety in creating ways how to create a new product that will be useful to mother nature and can be successful in transforming the need of human beings. (Veolia Purpose,2021). Some of the main strength of the organisation is its creativity in the ways it is treating the pollution also, fighting the air pollution, water pollution, plastic pollution, decontaminating the soil and making unique ways to mold this situation to positivity, which will be helpful for human being well-being. The details of the SWOT analysis of Veolia could be found in the Appendices.</w:t>
      </w:r>
      <w:bookmarkEnd w:id="6"/>
    </w:p>
    <w:p w14:paraId="62AFCF81" w14:textId="77777777" w:rsidR="00894049" w:rsidRDefault="00B547AC" w:rsidP="00894049">
      <w:pPr>
        <w:pStyle w:val="Heading2"/>
        <w:rPr>
          <w:b w:val="0"/>
          <w:bCs w:val="0"/>
          <w:color w:val="000000" w:themeColor="text1"/>
          <w:sz w:val="24"/>
          <w:szCs w:val="24"/>
        </w:rPr>
      </w:pPr>
      <w:bookmarkStart w:id="7" w:name="_Toc70056560"/>
      <w:r w:rsidRPr="000131AD">
        <w:rPr>
          <w:b w:val="0"/>
          <w:bCs w:val="0"/>
          <w:color w:val="000000" w:themeColor="text1"/>
          <w:sz w:val="24"/>
          <w:szCs w:val="24"/>
        </w:rPr>
        <w:t xml:space="preserve">2.1 </w:t>
      </w:r>
      <w:r w:rsidR="007263B2" w:rsidRPr="000131AD">
        <w:rPr>
          <w:b w:val="0"/>
          <w:bCs w:val="0"/>
          <w:color w:val="000000" w:themeColor="text1"/>
          <w:sz w:val="24"/>
          <w:szCs w:val="24"/>
        </w:rPr>
        <w:t>internal and external factor of the swot parallel to the organisation –</w:t>
      </w:r>
      <w:bookmarkEnd w:id="7"/>
      <w:r w:rsidR="007263B2" w:rsidRPr="000131AD">
        <w:rPr>
          <w:b w:val="0"/>
          <w:bCs w:val="0"/>
          <w:color w:val="000000" w:themeColor="text1"/>
          <w:sz w:val="24"/>
          <w:szCs w:val="24"/>
        </w:rPr>
        <w:t xml:space="preserve"> </w:t>
      </w:r>
    </w:p>
    <w:p w14:paraId="023AA67C" w14:textId="5B8043A4" w:rsidR="00CE0747" w:rsidRPr="00894049" w:rsidRDefault="00CE0747" w:rsidP="00894049">
      <w:pPr>
        <w:pStyle w:val="Heading2"/>
        <w:rPr>
          <w:b w:val="0"/>
          <w:bCs w:val="0"/>
          <w:color w:val="000000" w:themeColor="text1"/>
          <w:sz w:val="24"/>
          <w:szCs w:val="24"/>
        </w:rPr>
      </w:pPr>
      <w:r w:rsidRPr="00894049">
        <w:rPr>
          <w:rFonts w:eastAsiaTheme="majorEastAsia"/>
          <w:color w:val="000000" w:themeColor="text1"/>
          <w:sz w:val="24"/>
          <w:szCs w:val="24"/>
        </w:rPr>
        <w:t>To discuss the internal and external factors of SWOT in the perspective of Veolia it can be seen as the outside factor that is responsible for the strength weakness, opportunities, and threats considered as the external factor and simultaneous the changes that affect those factors internally can be classed as an internal factor. Swot analysis can combine externally and internally to get a total effect of business as it can be suggested like there can be a choice for a huge enthusiastic worker or a unique product, which could be the strength, alternatively, it could be limited finance or non-exciting client, the threat could be a rival competition or a bigger budget banner, opportunities like an interested shareholder or an investor. (External and internal analysis for your marketing plan | nibusinessinfo.co.uk, 2021). In terms of the external factor Veolia environment, they are creatively trying to change the climate by reducing CO2 emissions, digital technologies that transform the cities, dealing externally with local authorities, handling the crisis management well organized. Ecological transformation is the key external factor as far as the external factor is concerned. internally also as a company, they are trying to manage the finance so that the risk-taking factor is less, and the money can be used in other places for further innovation. (Veolia homepage,2021).</w:t>
      </w:r>
    </w:p>
    <w:p w14:paraId="2BF473F6" w14:textId="77777777" w:rsidR="00CE0747" w:rsidRPr="007263B2" w:rsidRDefault="00CE0747" w:rsidP="007263B2">
      <w:pPr>
        <w:pStyle w:val="Heading2"/>
        <w:rPr>
          <w:rFonts w:eastAsiaTheme="majorEastAsia"/>
          <w:b w:val="0"/>
          <w:bCs w:val="0"/>
          <w:color w:val="1F3763" w:themeColor="accent1" w:themeShade="7F"/>
          <w:sz w:val="24"/>
          <w:szCs w:val="24"/>
        </w:rPr>
      </w:pPr>
    </w:p>
    <w:p w14:paraId="08DD9C68" w14:textId="02A58EE4" w:rsidR="00A40291" w:rsidRDefault="00A40291" w:rsidP="007263B2">
      <w:pPr>
        <w:pStyle w:val="Heading2"/>
        <w:rPr>
          <w:b w:val="0"/>
          <w:bCs w:val="0"/>
          <w:sz w:val="24"/>
          <w:szCs w:val="24"/>
        </w:rPr>
      </w:pPr>
      <w:bookmarkStart w:id="8" w:name="_Toc70056561"/>
      <w:r w:rsidRPr="007263B2">
        <w:rPr>
          <w:b w:val="0"/>
          <w:bCs w:val="0"/>
          <w:sz w:val="24"/>
          <w:szCs w:val="24"/>
        </w:rPr>
        <w:t>2.2 Types of Innovation</w:t>
      </w:r>
      <w:bookmarkEnd w:id="8"/>
      <w:r w:rsidRPr="007263B2">
        <w:rPr>
          <w:b w:val="0"/>
          <w:bCs w:val="0"/>
          <w:sz w:val="24"/>
          <w:szCs w:val="24"/>
        </w:rPr>
        <w:t xml:space="preserve"> </w:t>
      </w:r>
    </w:p>
    <w:p w14:paraId="24676AF1" w14:textId="7B3D77AF" w:rsidR="00CE0747" w:rsidRPr="007263B2" w:rsidRDefault="00CE0747" w:rsidP="007263B2">
      <w:pPr>
        <w:pStyle w:val="Heading2"/>
        <w:rPr>
          <w:b w:val="0"/>
          <w:bCs w:val="0"/>
          <w:sz w:val="24"/>
          <w:szCs w:val="24"/>
        </w:rPr>
      </w:pPr>
      <w:bookmarkStart w:id="9" w:name="_Toc70056562"/>
      <w:r w:rsidRPr="00CE0747">
        <w:rPr>
          <w:b w:val="0"/>
          <w:bCs w:val="0"/>
          <w:sz w:val="24"/>
          <w:szCs w:val="24"/>
        </w:rPr>
        <w:t xml:space="preserve">According to Tim Berners lee, Innovation is serendipity, it is all about practicality. it is all about realistic creativity and how that is being used to do progress, all about making some </w:t>
      </w:r>
      <w:r w:rsidRPr="00CE0747">
        <w:rPr>
          <w:b w:val="0"/>
          <w:bCs w:val="0"/>
          <w:sz w:val="24"/>
          <w:szCs w:val="24"/>
        </w:rPr>
        <w:lastRenderedPageBreak/>
        <w:t>creative new ideas useful which will be fruitfully in the future (Mckeown,2014) to define an innovation matrix it can be easily said that innovation Matrix is a way or process of visualizing how the different kind of process of innovation can be detected, which completely rely on what kind of aim is needed to obtain certain paraphilia. (Innovation matrix, Toolshare,2021)</w:t>
      </w:r>
      <w:bookmarkEnd w:id="9"/>
    </w:p>
    <w:p w14:paraId="7081619D" w14:textId="5D99FEF1" w:rsidR="00B66C67" w:rsidRPr="00827483" w:rsidRDefault="0080290C">
      <w:pPr>
        <w:rPr>
          <w:rFonts w:ascii="Times" w:eastAsiaTheme="majorEastAsia" w:hAnsi="Times" w:cstheme="majorBidi"/>
          <w:b/>
          <w:bCs/>
          <w:color w:val="000000" w:themeColor="text1"/>
          <w:lang w:eastAsia="en-US"/>
        </w:rPr>
      </w:pPr>
      <w:r w:rsidRPr="00827483">
        <w:rPr>
          <w:rFonts w:ascii="Times" w:hAnsi="Times" w:cs="Arial"/>
          <w:noProof/>
          <w:color w:val="2C2C2C"/>
        </w:rPr>
        <w:drawing>
          <wp:inline distT="0" distB="0" distL="0" distR="0" wp14:anchorId="77D65045" wp14:editId="5A90C70A">
            <wp:extent cx="5465852" cy="2732405"/>
            <wp:effectExtent l="0" t="0" r="0" b="0"/>
            <wp:docPr id="6" name="Picture 5" descr="A screenshot of a cell phone&#10;&#10;Description generated with very high confidence">
              <a:extLst xmlns:a="http://schemas.openxmlformats.org/drawingml/2006/main">
                <a:ext uri="{FF2B5EF4-FFF2-40B4-BE49-F238E27FC236}">
                  <a16:creationId xmlns:a16="http://schemas.microsoft.com/office/drawing/2014/main" id="{F8A26196-C227-4757-91E7-81E369B265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screenshot of a cell phone&#10;&#10;Description generated with very high confidence">
                      <a:extLst>
                        <a:ext uri="{FF2B5EF4-FFF2-40B4-BE49-F238E27FC236}">
                          <a16:creationId xmlns:a16="http://schemas.microsoft.com/office/drawing/2014/main" id="{F8A26196-C227-4757-91E7-81E369B26563}"/>
                        </a:ext>
                      </a:extLst>
                    </pic:cNvPr>
                    <pic:cNvPicPr>
                      <a:picLocks noChangeAspect="1"/>
                    </pic:cNvPicPr>
                  </pic:nvPicPr>
                  <pic:blipFill>
                    <a:blip r:embed="rId8"/>
                    <a:stretch>
                      <a:fillRect/>
                    </a:stretch>
                  </pic:blipFill>
                  <pic:spPr>
                    <a:xfrm>
                      <a:off x="0" y="0"/>
                      <a:ext cx="5535063" cy="2767004"/>
                    </a:xfrm>
                    <a:prstGeom prst="rect">
                      <a:avLst/>
                    </a:prstGeom>
                    <a:noFill/>
                  </pic:spPr>
                </pic:pic>
              </a:graphicData>
            </a:graphic>
          </wp:inline>
        </w:drawing>
      </w:r>
    </w:p>
    <w:p w14:paraId="0F19EDC5" w14:textId="69751EF6" w:rsidR="006C2D7D" w:rsidRPr="00827483" w:rsidRDefault="006C2D7D">
      <w:pPr>
        <w:rPr>
          <w:rFonts w:ascii="Times" w:hAnsi="Times" w:cs="Arial"/>
          <w:color w:val="2C2C2C"/>
        </w:rPr>
      </w:pPr>
    </w:p>
    <w:p w14:paraId="58D4C1E3" w14:textId="77777777" w:rsidR="000131AD" w:rsidRPr="000131AD" w:rsidRDefault="000131AD" w:rsidP="000131AD">
      <w:pPr>
        <w:pStyle w:val="Heading2"/>
        <w:rPr>
          <w:b w:val="0"/>
          <w:bCs w:val="0"/>
          <w:sz w:val="24"/>
          <w:szCs w:val="24"/>
          <w:shd w:val="clear" w:color="auto" w:fill="FFFFFF"/>
        </w:rPr>
      </w:pPr>
      <w:bookmarkStart w:id="10" w:name="_Toc70056563"/>
      <w:r w:rsidRPr="000131AD">
        <w:rPr>
          <w:b w:val="0"/>
          <w:bCs w:val="0"/>
          <w:sz w:val="24"/>
          <w:szCs w:val="24"/>
          <w:shd w:val="clear" w:color="auto" w:fill="FFFFFF"/>
        </w:rPr>
        <w:t>In the case of the innovation matrix and if it has to be used to pinpoint the innovation that has been taking places in Veolia it should be the technological innovation, it is a kind of innovation where a new kind of innovation or a much more improved product is developed through the process it can be looked like a process innovation or creation (Callegaro, 2021). In terms of the actual innovation, the latest innovation of Veolia is the. Air control covid, this is the latest ventilation monitor which controls the risk of spreading the Covid -19. This is undoubtedly the latest achievement in terms of the innovation of Veolia (Air control, Covid,2021). besides the applied matrix of innovation, Veolia is also nicely channelising the wastewater management, reusing the wastewater which is the lifeline for a lot of other water type resources. The type of innovation</w:t>
      </w:r>
      <w:bookmarkEnd w:id="10"/>
      <w:r w:rsidRPr="000131AD">
        <w:rPr>
          <w:b w:val="0"/>
          <w:bCs w:val="0"/>
          <w:sz w:val="24"/>
          <w:szCs w:val="24"/>
          <w:shd w:val="clear" w:color="auto" w:fill="FFFFFF"/>
        </w:rPr>
        <w:t xml:space="preserve"> </w:t>
      </w:r>
    </w:p>
    <w:p w14:paraId="06BCE46D" w14:textId="44504655" w:rsidR="000131AD" w:rsidRDefault="000131AD" w:rsidP="007263B2">
      <w:pPr>
        <w:pStyle w:val="Heading2"/>
        <w:rPr>
          <w:b w:val="0"/>
          <w:bCs w:val="0"/>
          <w:sz w:val="24"/>
          <w:szCs w:val="24"/>
          <w:shd w:val="clear" w:color="auto" w:fill="FFFFFF"/>
        </w:rPr>
      </w:pPr>
      <w:bookmarkStart w:id="11" w:name="_Toc70056564"/>
      <w:r w:rsidRPr="000131AD">
        <w:rPr>
          <w:b w:val="0"/>
          <w:bCs w:val="0"/>
          <w:sz w:val="24"/>
          <w:szCs w:val="24"/>
          <w:shd w:val="clear" w:color="auto" w:fill="FFFFFF"/>
        </w:rPr>
        <w:t>Which is only possible by innovation and creativity? One of the major creativities is decontaminating the soil, which becomes bad and gets polluted, and brings a substantial danger to the human race and to the environment which in terms pollutes the entire population. Veolia gives the client treated soil and prevents them, smaller environmental footprint, excavating the contaminated soil and not reusing them again. (Soil remediation: a second life, 2021).</w:t>
      </w:r>
      <w:bookmarkEnd w:id="11"/>
    </w:p>
    <w:p w14:paraId="616E40C8" w14:textId="2E3D74F7" w:rsidR="00827483" w:rsidRPr="007263B2" w:rsidRDefault="00467D8D" w:rsidP="007263B2">
      <w:pPr>
        <w:pStyle w:val="Heading2"/>
        <w:rPr>
          <w:b w:val="0"/>
          <w:bCs w:val="0"/>
          <w:sz w:val="24"/>
          <w:szCs w:val="24"/>
          <w:shd w:val="clear" w:color="auto" w:fill="FFFFFF"/>
        </w:rPr>
      </w:pPr>
      <w:bookmarkStart w:id="12" w:name="_Toc70056565"/>
      <w:r w:rsidRPr="007263B2">
        <w:rPr>
          <w:b w:val="0"/>
          <w:bCs w:val="0"/>
          <w:sz w:val="24"/>
          <w:szCs w:val="24"/>
          <w:shd w:val="clear" w:color="auto" w:fill="FFFFFF"/>
        </w:rPr>
        <w:t>2.3 Models of innovation</w:t>
      </w:r>
      <w:bookmarkEnd w:id="12"/>
      <w:r w:rsidRPr="007263B2">
        <w:rPr>
          <w:b w:val="0"/>
          <w:bCs w:val="0"/>
          <w:sz w:val="24"/>
          <w:szCs w:val="24"/>
          <w:shd w:val="clear" w:color="auto" w:fill="FFFFFF"/>
        </w:rPr>
        <w:t xml:space="preserve"> </w:t>
      </w:r>
    </w:p>
    <w:p w14:paraId="45F78AA1" w14:textId="2F49694B" w:rsidR="00DB5CB4" w:rsidRPr="00D64313" w:rsidRDefault="00F42880" w:rsidP="00D64313">
      <w:pPr>
        <w:rPr>
          <w:rFonts w:ascii="Times" w:hAnsi="Times" w:cs="Arial"/>
          <w:color w:val="000000"/>
          <w:shd w:val="clear" w:color="auto" w:fill="FFFFFF"/>
        </w:rPr>
      </w:pPr>
      <w:r>
        <w:rPr>
          <w:rFonts w:ascii="Times" w:hAnsi="Times" w:cs="Arial"/>
          <w:color w:val="000000"/>
          <w:shd w:val="clear" w:color="auto" w:fill="FFFFFF"/>
        </w:rPr>
        <w:t xml:space="preserve">To define the </w:t>
      </w:r>
      <w:r w:rsidR="003D545F">
        <w:rPr>
          <w:rFonts w:ascii="Times" w:hAnsi="Times" w:cs="Arial"/>
          <w:color w:val="000000"/>
          <w:shd w:val="clear" w:color="auto" w:fill="FFFFFF"/>
        </w:rPr>
        <w:t xml:space="preserve">different kind of innovation </w:t>
      </w:r>
      <w:r w:rsidR="006E4AE0">
        <w:rPr>
          <w:rFonts w:ascii="Times" w:hAnsi="Times" w:cs="Arial"/>
          <w:color w:val="000000"/>
          <w:shd w:val="clear" w:color="auto" w:fill="FFFFFF"/>
        </w:rPr>
        <w:t>process, it</w:t>
      </w:r>
      <w:r w:rsidR="003D545F">
        <w:rPr>
          <w:rFonts w:ascii="Times" w:hAnsi="Times" w:cs="Arial"/>
          <w:color w:val="000000"/>
          <w:shd w:val="clear" w:color="auto" w:fill="FFFFFF"/>
        </w:rPr>
        <w:t xml:space="preserve"> </w:t>
      </w:r>
      <w:r w:rsidR="00DB5CB4">
        <w:rPr>
          <w:rFonts w:ascii="Times" w:hAnsi="Times" w:cs="Arial"/>
          <w:color w:val="000000"/>
          <w:shd w:val="clear" w:color="auto" w:fill="FFFFFF"/>
        </w:rPr>
        <w:t>needs</w:t>
      </w:r>
      <w:r w:rsidR="003D545F">
        <w:rPr>
          <w:rFonts w:ascii="Times" w:hAnsi="Times" w:cs="Arial"/>
          <w:color w:val="000000"/>
          <w:shd w:val="clear" w:color="auto" w:fill="FFFFFF"/>
        </w:rPr>
        <w:t xml:space="preserve"> to be </w:t>
      </w:r>
      <w:r w:rsidR="00DB5CB4">
        <w:rPr>
          <w:rFonts w:ascii="Times" w:hAnsi="Times" w:cs="Arial"/>
          <w:color w:val="000000"/>
          <w:shd w:val="clear" w:color="auto" w:fill="FFFFFF"/>
        </w:rPr>
        <w:t>understood</w:t>
      </w:r>
      <w:r w:rsidR="003D545F">
        <w:rPr>
          <w:rFonts w:ascii="Times" w:hAnsi="Times" w:cs="Arial"/>
          <w:color w:val="000000"/>
          <w:shd w:val="clear" w:color="auto" w:fill="FFFFFF"/>
        </w:rPr>
        <w:t xml:space="preserve"> that hat will be </w:t>
      </w:r>
      <w:r w:rsidR="006E4AE0">
        <w:rPr>
          <w:rFonts w:ascii="Times" w:hAnsi="Times" w:cs="Arial"/>
          <w:color w:val="000000"/>
          <w:shd w:val="clear" w:color="auto" w:fill="FFFFFF"/>
        </w:rPr>
        <w:t>critical</w:t>
      </w:r>
      <w:r w:rsidR="003D545F">
        <w:rPr>
          <w:rFonts w:ascii="Times" w:hAnsi="Times" w:cs="Arial"/>
          <w:color w:val="000000"/>
          <w:shd w:val="clear" w:color="auto" w:fill="FFFFFF"/>
        </w:rPr>
        <w:t xml:space="preserve"> discussed as the key element is the product which have to be emphasised properly </w:t>
      </w:r>
      <w:r w:rsidR="00DB5021">
        <w:rPr>
          <w:rFonts w:ascii="Times" w:hAnsi="Times" w:cs="Arial"/>
          <w:color w:val="000000"/>
          <w:shd w:val="clear" w:color="auto" w:fill="FFFFFF"/>
        </w:rPr>
        <w:t>here.</w:t>
      </w:r>
      <w:r w:rsidR="00DB5CB4">
        <w:rPr>
          <w:rFonts w:ascii="Times" w:hAnsi="Times" w:cs="Arial"/>
          <w:color w:val="000000"/>
          <w:shd w:val="clear" w:color="auto" w:fill="FFFFFF"/>
        </w:rPr>
        <w:t xml:space="preserve"> Let’s first discussed about the open and close innovation </w:t>
      </w:r>
    </w:p>
    <w:p w14:paraId="1A071E05" w14:textId="1D33FA8C" w:rsidR="00DB5CB4" w:rsidRPr="007263B2" w:rsidRDefault="00DB5CB4" w:rsidP="007263B2">
      <w:pPr>
        <w:pStyle w:val="Heading3"/>
        <w:rPr>
          <w:rFonts w:ascii="Times" w:eastAsia="Times New Roman" w:hAnsi="Times" w:cs="Times New Roman"/>
        </w:rPr>
      </w:pPr>
      <w:bookmarkStart w:id="13" w:name="_Toc70056566"/>
      <w:r w:rsidRPr="007263B2">
        <w:rPr>
          <w:rFonts w:ascii="Times" w:eastAsia="Times New Roman" w:hAnsi="Times"/>
          <w:shd w:val="clear" w:color="auto" w:fill="FFFFFF"/>
        </w:rPr>
        <w:lastRenderedPageBreak/>
        <w:t>2.3.1 open and close innovation</w:t>
      </w:r>
      <w:bookmarkEnd w:id="13"/>
      <w:r w:rsidRPr="007263B2">
        <w:rPr>
          <w:rFonts w:ascii="Times" w:eastAsia="Times New Roman" w:hAnsi="Times"/>
          <w:shd w:val="clear" w:color="auto" w:fill="FFFFFF"/>
        </w:rPr>
        <w:t xml:space="preserve"> </w:t>
      </w:r>
    </w:p>
    <w:p w14:paraId="45B35105" w14:textId="77777777" w:rsidR="000131AD" w:rsidRPr="000131AD" w:rsidRDefault="000131AD" w:rsidP="000131AD">
      <w:pPr>
        <w:pStyle w:val="Heading3"/>
        <w:rPr>
          <w:rFonts w:ascii="Times" w:hAnsi="Times"/>
          <w:color w:val="000000" w:themeColor="text1"/>
        </w:rPr>
      </w:pPr>
      <w:bookmarkStart w:id="14" w:name="_Toc70056567"/>
      <w:r w:rsidRPr="000131AD">
        <w:rPr>
          <w:rFonts w:ascii="Times" w:hAnsi="Times"/>
          <w:color w:val="000000" w:themeColor="text1"/>
        </w:rPr>
        <w:t>Open innovation can be defined as the purposeful flows of knowledge both out and in to enhance the inside innovation and then expand the entire open market for the use of external innovation. it can be looked at the phase when knowledge is excepted for internal innovation to expand, open to any kind of open creativity. So basically, open innovation has two aspects one is “inside out “which is not very popular organisation wise, where unitised idea of the organisation is allowed to be used with other outside ideas, the other half which is the popular one “outside-in”- where brilliant ideas and technologies are brought inside the organisation for further innovation. (Chesbrough, 2011).</w:t>
      </w:r>
      <w:bookmarkEnd w:id="14"/>
    </w:p>
    <w:p w14:paraId="0B37F98C" w14:textId="77777777" w:rsidR="000131AD" w:rsidRPr="000131AD" w:rsidRDefault="000131AD" w:rsidP="000131AD">
      <w:pPr>
        <w:pStyle w:val="Heading3"/>
        <w:rPr>
          <w:rFonts w:ascii="Times" w:hAnsi="Times"/>
          <w:color w:val="000000" w:themeColor="text1"/>
        </w:rPr>
      </w:pPr>
      <w:bookmarkStart w:id="15" w:name="_Toc70056568"/>
      <w:r w:rsidRPr="000131AD">
        <w:rPr>
          <w:rFonts w:ascii="Times" w:hAnsi="Times"/>
          <w:color w:val="000000" w:themeColor="text1"/>
        </w:rPr>
        <w:t>Close innovation can be described as the innovation, which is developed from years and years of practical and non-practical ideas inside the organisation, ideas which are gained by experiment over development and marketing, this is purely inside the organisation innovation process. the companies normally invest a large amount for the research and development to get to the know-how, which led to the internal innovation product and solutions within the organisation (Zapel ,2018)</w:t>
      </w:r>
      <w:bookmarkEnd w:id="15"/>
    </w:p>
    <w:p w14:paraId="6C3CC580" w14:textId="7D6D2355" w:rsidR="000131AD" w:rsidRPr="000131AD" w:rsidRDefault="000131AD" w:rsidP="000131AD">
      <w:pPr>
        <w:pStyle w:val="Heading3"/>
        <w:rPr>
          <w:rFonts w:ascii="Times" w:hAnsi="Times"/>
          <w:color w:val="000000" w:themeColor="text1"/>
        </w:rPr>
      </w:pPr>
      <w:bookmarkStart w:id="16" w:name="_Toc70056569"/>
      <w:r w:rsidRPr="000131AD">
        <w:rPr>
          <w:rFonts w:ascii="Times" w:hAnsi="Times"/>
          <w:color w:val="000000" w:themeColor="text1"/>
        </w:rPr>
        <w:t>Likewise in Veolia some of the innovation like getting the recycling process from the collection of garbage and transforming them into the ecological project by applying new improved technology is a complete close door affaire, Veolia spent lots of research and development to reach the point to bring up the changes in the environment which in turns does helping the human race ultimate to keep the ecological balance intact.</w:t>
      </w:r>
      <w:bookmarkEnd w:id="16"/>
      <w:r w:rsidRPr="000131AD">
        <w:rPr>
          <w:rFonts w:ascii="Times" w:hAnsi="Times"/>
          <w:color w:val="000000" w:themeColor="text1"/>
        </w:rPr>
        <w:t xml:space="preserve">  </w:t>
      </w:r>
    </w:p>
    <w:p w14:paraId="0FEB58B1" w14:textId="77777777" w:rsidR="000131AD" w:rsidRDefault="000131AD" w:rsidP="00F35A16">
      <w:pPr>
        <w:pStyle w:val="Heading3"/>
        <w:rPr>
          <w:rFonts w:ascii="Times" w:hAnsi="Times"/>
        </w:rPr>
      </w:pPr>
    </w:p>
    <w:p w14:paraId="32F0ED58" w14:textId="77777777" w:rsidR="000131AD" w:rsidRDefault="000131AD" w:rsidP="00F35A16">
      <w:pPr>
        <w:pStyle w:val="Heading3"/>
        <w:rPr>
          <w:rFonts w:ascii="Times" w:hAnsi="Times"/>
        </w:rPr>
      </w:pPr>
    </w:p>
    <w:p w14:paraId="25B06E30" w14:textId="7311917E" w:rsidR="00CF51B8" w:rsidRPr="007263B2" w:rsidRDefault="00F35A16" w:rsidP="00F35A16">
      <w:pPr>
        <w:pStyle w:val="Heading3"/>
        <w:rPr>
          <w:rFonts w:ascii="Times" w:hAnsi="Times"/>
        </w:rPr>
      </w:pPr>
      <w:bookmarkStart w:id="17" w:name="_Toc70056570"/>
      <w:r w:rsidRPr="007263B2">
        <w:rPr>
          <w:rFonts w:ascii="Times" w:hAnsi="Times"/>
        </w:rPr>
        <w:t>2.3.2 The innovation process</w:t>
      </w:r>
      <w:bookmarkEnd w:id="17"/>
      <w:r w:rsidRPr="007263B2">
        <w:rPr>
          <w:rFonts w:ascii="Times" w:hAnsi="Times"/>
        </w:rPr>
        <w:t xml:space="preserve"> </w:t>
      </w:r>
    </w:p>
    <w:p w14:paraId="09D7345E" w14:textId="77777777" w:rsidR="000131AD" w:rsidRPr="000131AD" w:rsidRDefault="000131AD" w:rsidP="000131AD">
      <w:pPr>
        <w:pStyle w:val="Heading3"/>
        <w:rPr>
          <w:rFonts w:ascii="Times" w:hAnsi="Times"/>
          <w:color w:val="000000" w:themeColor="text1"/>
          <w:shd w:val="clear" w:color="auto" w:fill="FFFFFF"/>
        </w:rPr>
      </w:pPr>
      <w:bookmarkStart w:id="18" w:name="_Toc70056571"/>
      <w:r w:rsidRPr="000131AD">
        <w:rPr>
          <w:rFonts w:ascii="Times" w:hAnsi="Times"/>
          <w:color w:val="000000" w:themeColor="text1"/>
          <w:shd w:val="clear" w:color="auto" w:fill="FFFFFF"/>
        </w:rPr>
        <w:t>The innovation process is the path or the route through which the remaining or the existing knowledge changes into a marketable gamer changer or reasonable solution. The companies who are quite ahead of the market competition do get themselves with lots of research with upmarket innovation to keep ahead. (Francis, Bessant ,2006)</w:t>
      </w:r>
      <w:bookmarkEnd w:id="18"/>
    </w:p>
    <w:p w14:paraId="2000B81E" w14:textId="77777777" w:rsidR="000131AD" w:rsidRPr="000131AD" w:rsidRDefault="000131AD" w:rsidP="000131AD">
      <w:pPr>
        <w:pStyle w:val="Heading3"/>
        <w:rPr>
          <w:rFonts w:ascii="Times" w:hAnsi="Times"/>
          <w:color w:val="000000" w:themeColor="text1"/>
          <w:shd w:val="clear" w:color="auto" w:fill="FFFFFF"/>
        </w:rPr>
      </w:pPr>
      <w:bookmarkStart w:id="19" w:name="_Toc70056572"/>
      <w:r w:rsidRPr="000131AD">
        <w:rPr>
          <w:rFonts w:ascii="Times" w:hAnsi="Times"/>
          <w:color w:val="000000" w:themeColor="text1"/>
          <w:shd w:val="clear" w:color="auto" w:fill="FFFFFF"/>
        </w:rPr>
        <w:t>According to Tidd and Bassant the innovation process can be considered in four stages, as it goes, recognising the opportunities, finding the recourses then going on to develop the idea, and finally capturing the value. It can be simplified or critically emphasises as -</w:t>
      </w:r>
      <w:bookmarkEnd w:id="19"/>
      <w:r w:rsidRPr="000131AD">
        <w:rPr>
          <w:rFonts w:ascii="Times" w:hAnsi="Times"/>
          <w:color w:val="000000" w:themeColor="text1"/>
          <w:shd w:val="clear" w:color="auto" w:fill="FFFFFF"/>
        </w:rPr>
        <w:t xml:space="preserve"> </w:t>
      </w:r>
    </w:p>
    <w:p w14:paraId="56A412B1" w14:textId="77777777" w:rsidR="000131AD" w:rsidRPr="000131AD" w:rsidRDefault="000131AD" w:rsidP="000131AD">
      <w:pPr>
        <w:pStyle w:val="Heading3"/>
        <w:rPr>
          <w:rFonts w:ascii="Times" w:hAnsi="Times"/>
          <w:color w:val="000000" w:themeColor="text1"/>
          <w:shd w:val="clear" w:color="auto" w:fill="FFFFFF"/>
        </w:rPr>
      </w:pPr>
      <w:bookmarkStart w:id="20" w:name="_Toc70056573"/>
      <w:r w:rsidRPr="000131AD">
        <w:rPr>
          <w:rFonts w:ascii="Times" w:hAnsi="Times"/>
          <w:color w:val="000000" w:themeColor="text1"/>
          <w:shd w:val="clear" w:color="auto" w:fill="FFFFFF"/>
        </w:rPr>
        <w:t>The first stage is observing the problem, why the problem arises, what is the cause, is this common in the market and how the problem can be made easier, like in the concerned organisation the biggest challenges is to make the community aware of the issues which are making the environment worsen day after day through various kind of pollution, that is the biggest challenges to make people aware and then proving them how to make waste management work, either it soil, water, plastic or any biodegradable produce and make the paradigm shift</w:t>
      </w:r>
      <w:bookmarkEnd w:id="20"/>
      <w:r w:rsidRPr="000131AD">
        <w:rPr>
          <w:rFonts w:ascii="Times" w:hAnsi="Times"/>
          <w:color w:val="000000" w:themeColor="text1"/>
          <w:shd w:val="clear" w:color="auto" w:fill="FFFFFF"/>
        </w:rPr>
        <w:t xml:space="preserve"> </w:t>
      </w:r>
    </w:p>
    <w:p w14:paraId="6F6DE830" w14:textId="77777777" w:rsidR="000131AD" w:rsidRPr="000131AD" w:rsidRDefault="000131AD" w:rsidP="000131AD">
      <w:pPr>
        <w:pStyle w:val="Heading3"/>
        <w:rPr>
          <w:rFonts w:ascii="Times" w:hAnsi="Times"/>
          <w:color w:val="000000" w:themeColor="text1"/>
          <w:shd w:val="clear" w:color="auto" w:fill="FFFFFF"/>
        </w:rPr>
      </w:pPr>
      <w:bookmarkStart w:id="21" w:name="_Toc70056574"/>
      <w:r w:rsidRPr="000131AD">
        <w:rPr>
          <w:rFonts w:ascii="Times" w:hAnsi="Times"/>
          <w:color w:val="000000" w:themeColor="text1"/>
          <w:shd w:val="clear" w:color="auto" w:fill="FFFFFF"/>
        </w:rPr>
        <w:t>The second stage – Making the solution or developing the solution, as in the case of Veolia searching for the right way to bring the ecological system back once the problem has been detected then doing the right things by making an innovative attempt to transform the waste material to a reusable product, that’s true needs, lots of research, technical hard work to bring out the creativity that works.</w:t>
      </w:r>
      <w:bookmarkEnd w:id="21"/>
      <w:r w:rsidRPr="000131AD">
        <w:rPr>
          <w:rFonts w:ascii="Times" w:hAnsi="Times"/>
          <w:color w:val="000000" w:themeColor="text1"/>
          <w:shd w:val="clear" w:color="auto" w:fill="FFFFFF"/>
        </w:rPr>
        <w:t xml:space="preserve"> </w:t>
      </w:r>
    </w:p>
    <w:p w14:paraId="66717C1C" w14:textId="77777777" w:rsidR="000131AD" w:rsidRPr="000131AD" w:rsidRDefault="000131AD" w:rsidP="000131AD">
      <w:pPr>
        <w:pStyle w:val="Heading3"/>
        <w:rPr>
          <w:rFonts w:ascii="Times" w:hAnsi="Times"/>
          <w:color w:val="000000" w:themeColor="text1"/>
          <w:shd w:val="clear" w:color="auto" w:fill="FFFFFF"/>
        </w:rPr>
      </w:pPr>
      <w:bookmarkStart w:id="22" w:name="_Toc70056575"/>
      <w:r w:rsidRPr="000131AD">
        <w:rPr>
          <w:rFonts w:ascii="Times" w:hAnsi="Times"/>
          <w:color w:val="000000" w:themeColor="text1"/>
          <w:shd w:val="clear" w:color="auto" w:fill="FFFFFF"/>
        </w:rPr>
        <w:t>The third stage – It goes through lots of processes in Veolia to try out the innovation that has been thought or being developed have to be tried up. The solution which has been chosen to have to be tested out is the third stage to be practiced. Few innovative ideas that were tested out before it goes to be used in the market</w:t>
      </w:r>
      <w:bookmarkEnd w:id="22"/>
      <w:r w:rsidRPr="000131AD">
        <w:rPr>
          <w:rFonts w:ascii="Times" w:hAnsi="Times"/>
          <w:color w:val="000000" w:themeColor="text1"/>
          <w:shd w:val="clear" w:color="auto" w:fill="FFFFFF"/>
        </w:rPr>
        <w:t xml:space="preserve"> </w:t>
      </w:r>
    </w:p>
    <w:p w14:paraId="2AB335FC" w14:textId="77777777" w:rsidR="000131AD" w:rsidRPr="000131AD" w:rsidRDefault="000131AD" w:rsidP="000131AD">
      <w:pPr>
        <w:pStyle w:val="Heading3"/>
        <w:rPr>
          <w:rFonts w:ascii="Times" w:hAnsi="Times"/>
          <w:color w:val="000000" w:themeColor="text1"/>
          <w:shd w:val="clear" w:color="auto" w:fill="FFFFFF"/>
        </w:rPr>
      </w:pPr>
      <w:bookmarkStart w:id="23" w:name="_Toc70056576"/>
      <w:r w:rsidRPr="000131AD">
        <w:rPr>
          <w:rFonts w:ascii="Times" w:hAnsi="Times"/>
          <w:color w:val="000000" w:themeColor="text1"/>
          <w:shd w:val="clear" w:color="auto" w:fill="FFFFFF"/>
        </w:rPr>
        <w:lastRenderedPageBreak/>
        <w:t>The fourth stage – this stage can be termed as the implementation stage, as the product that is developed after a lot of research and development, ’s the time to implement the product in the market. like the Air control Covid ventilator monitor which is a tested out (Four-Step Innovation Process, 2021)</w:t>
      </w:r>
      <w:bookmarkEnd w:id="23"/>
    </w:p>
    <w:p w14:paraId="264AC074" w14:textId="77777777" w:rsidR="000131AD" w:rsidRDefault="000131AD" w:rsidP="008D7976">
      <w:pPr>
        <w:pStyle w:val="Heading3"/>
        <w:rPr>
          <w:rFonts w:ascii="Times" w:hAnsi="Times"/>
          <w:shd w:val="clear" w:color="auto" w:fill="FFFFFF"/>
        </w:rPr>
      </w:pPr>
    </w:p>
    <w:p w14:paraId="56539037" w14:textId="6DE83154" w:rsidR="008D7976" w:rsidRPr="007263B2" w:rsidRDefault="008D7976" w:rsidP="008D7976">
      <w:pPr>
        <w:pStyle w:val="Heading3"/>
        <w:rPr>
          <w:rFonts w:ascii="Times" w:hAnsi="Times"/>
          <w:shd w:val="clear" w:color="auto" w:fill="FFFFFF"/>
        </w:rPr>
      </w:pPr>
      <w:bookmarkStart w:id="24" w:name="_Toc70056577"/>
      <w:r w:rsidRPr="007263B2">
        <w:rPr>
          <w:rFonts w:ascii="Times" w:hAnsi="Times"/>
          <w:shd w:val="clear" w:color="auto" w:fill="FFFFFF"/>
        </w:rPr>
        <w:t>2.3.3 4P’s of innovation</w:t>
      </w:r>
      <w:bookmarkEnd w:id="24"/>
      <w:r w:rsidRPr="007263B2">
        <w:rPr>
          <w:rFonts w:ascii="Times" w:hAnsi="Times"/>
          <w:shd w:val="clear" w:color="auto" w:fill="FFFFFF"/>
        </w:rPr>
        <w:t xml:space="preserve"> </w:t>
      </w:r>
    </w:p>
    <w:p w14:paraId="67CAF459" w14:textId="77777777" w:rsidR="000131AD" w:rsidRPr="000131AD" w:rsidRDefault="000131AD" w:rsidP="000131AD">
      <w:pPr>
        <w:rPr>
          <w:rFonts w:ascii="Times" w:hAnsi="Times" w:cs="Arial"/>
          <w:color w:val="2C2C2C"/>
        </w:rPr>
      </w:pPr>
      <w:r w:rsidRPr="000131AD">
        <w:rPr>
          <w:rFonts w:ascii="Times" w:hAnsi="Times" w:cs="Arial"/>
          <w:color w:val="2C2C2C"/>
        </w:rPr>
        <w:t>The 4 p’s of innovation model was invented by John Bessant and Joe Tidd. Through this model, it clarifies how comprehensive the innovation is. the model itself focuses mainly on four major categories.</w:t>
      </w:r>
    </w:p>
    <w:p w14:paraId="700CE866" w14:textId="77777777" w:rsidR="000131AD" w:rsidRPr="000131AD" w:rsidRDefault="000131AD" w:rsidP="000131AD">
      <w:pPr>
        <w:rPr>
          <w:rFonts w:ascii="Times" w:hAnsi="Times" w:cs="Arial"/>
          <w:color w:val="2C2C2C"/>
        </w:rPr>
      </w:pPr>
      <w:r w:rsidRPr="000131AD">
        <w:rPr>
          <w:rFonts w:ascii="Times" w:hAnsi="Times" w:cs="Arial"/>
          <w:color w:val="2C2C2C"/>
        </w:rPr>
        <w:t xml:space="preserve"> The product or service – what the organisation is offering the whole world.</w:t>
      </w:r>
    </w:p>
    <w:p w14:paraId="3A3C8ABD" w14:textId="77777777" w:rsidR="000131AD" w:rsidRPr="000131AD" w:rsidRDefault="000131AD" w:rsidP="000131AD">
      <w:pPr>
        <w:rPr>
          <w:rFonts w:ascii="Times" w:hAnsi="Times" w:cs="Arial"/>
          <w:color w:val="2C2C2C"/>
        </w:rPr>
      </w:pPr>
      <w:r w:rsidRPr="000131AD">
        <w:rPr>
          <w:rFonts w:ascii="Times" w:hAnsi="Times" w:cs="Arial"/>
          <w:color w:val="2C2C2C"/>
        </w:rPr>
        <w:t>The process – the way the product is being created and then it is delivered.</w:t>
      </w:r>
    </w:p>
    <w:p w14:paraId="3FA34DE6" w14:textId="77777777" w:rsidR="000131AD" w:rsidRPr="000131AD" w:rsidRDefault="000131AD" w:rsidP="000131AD">
      <w:pPr>
        <w:rPr>
          <w:rFonts w:ascii="Times" w:hAnsi="Times" w:cs="Arial"/>
          <w:color w:val="2C2C2C"/>
        </w:rPr>
      </w:pPr>
      <w:r w:rsidRPr="000131AD">
        <w:rPr>
          <w:rFonts w:ascii="Times" w:hAnsi="Times" w:cs="Arial"/>
          <w:color w:val="2C2C2C"/>
        </w:rPr>
        <w:t>The position – to whom the product or the service is being rendered and what kind of explanation is being given to make it looks better.</w:t>
      </w:r>
    </w:p>
    <w:p w14:paraId="76F05734" w14:textId="77777777" w:rsidR="000131AD" w:rsidRPr="000131AD" w:rsidRDefault="000131AD" w:rsidP="000131AD">
      <w:pPr>
        <w:rPr>
          <w:rFonts w:ascii="Times" w:hAnsi="Times" w:cs="Arial"/>
          <w:color w:val="2C2C2C"/>
        </w:rPr>
      </w:pPr>
      <w:r w:rsidRPr="000131AD">
        <w:rPr>
          <w:rFonts w:ascii="Times" w:hAnsi="Times" w:cs="Arial"/>
          <w:color w:val="2C2C2C"/>
        </w:rPr>
        <w:t>The paradigm – sometimes the Paradigm is being called the business model. It is the thinking about the organisation. (Flixabout.com,2021)</w:t>
      </w:r>
    </w:p>
    <w:p w14:paraId="7D4E603F" w14:textId="77777777" w:rsidR="000131AD" w:rsidRPr="000131AD" w:rsidRDefault="000131AD" w:rsidP="000131AD">
      <w:pPr>
        <w:rPr>
          <w:rFonts w:ascii="Times" w:hAnsi="Times" w:cs="Arial"/>
          <w:color w:val="2C2C2C"/>
        </w:rPr>
      </w:pPr>
      <w:r w:rsidRPr="000131AD">
        <w:rPr>
          <w:rFonts w:ascii="Times" w:hAnsi="Times" w:cs="Arial"/>
          <w:color w:val="2C2C2C"/>
        </w:rPr>
        <w:t>The remarkable thing about the model is, it is a continuous process. It at times forces people to discuss the innovation and how much it is being innovated. it can also be learned while using the model where particularly the innovation focus has to be placed.</w:t>
      </w:r>
    </w:p>
    <w:p w14:paraId="79F02CF0" w14:textId="42CF428E" w:rsidR="0089411B" w:rsidRDefault="000131AD" w:rsidP="000131AD">
      <w:pPr>
        <w:rPr>
          <w:rFonts w:ascii="Times" w:hAnsi="Times" w:cs="Arial"/>
          <w:color w:val="2C2C2C"/>
        </w:rPr>
      </w:pPr>
      <w:r w:rsidRPr="000131AD">
        <w:rPr>
          <w:rFonts w:ascii="Times" w:hAnsi="Times" w:cs="Arial"/>
          <w:color w:val="2C2C2C"/>
        </w:rPr>
        <w:t xml:space="preserve"> Likewise in the chosen organisation Veolia which generally offer recycling product to the consumers. it is one of its kind of organisation which is working on the improvement of the mother nature. Veolia is a company where innovation is used to the topmost ability to create something new which will be healthy to use. for example, the Via by Veolia is itself a group open program. The program has two main objectives, first is the innovative technical solutions that can do a world of good to the operating system what it is working on and the second one is all related to the growth of the business and what the organisation is interested to offer the customers.  (VIA ,2021).</w:t>
      </w:r>
    </w:p>
    <w:p w14:paraId="21732287" w14:textId="53AB9F52" w:rsidR="0089411B" w:rsidRPr="007263B2" w:rsidRDefault="0089411B" w:rsidP="007263B2">
      <w:pPr>
        <w:pStyle w:val="Heading2"/>
        <w:rPr>
          <w:b w:val="0"/>
          <w:bCs w:val="0"/>
          <w:sz w:val="24"/>
          <w:szCs w:val="24"/>
        </w:rPr>
      </w:pPr>
      <w:bookmarkStart w:id="25" w:name="_Toc70056578"/>
      <w:r w:rsidRPr="007263B2">
        <w:rPr>
          <w:b w:val="0"/>
          <w:bCs w:val="0"/>
          <w:sz w:val="24"/>
          <w:szCs w:val="24"/>
        </w:rPr>
        <w:t xml:space="preserve">2.4 Assessments of the Effectiveness </w:t>
      </w:r>
      <w:r w:rsidR="006805ED" w:rsidRPr="007263B2">
        <w:rPr>
          <w:b w:val="0"/>
          <w:bCs w:val="0"/>
          <w:sz w:val="24"/>
          <w:szCs w:val="24"/>
        </w:rPr>
        <w:t>–</w:t>
      </w:r>
      <w:bookmarkEnd w:id="25"/>
      <w:r w:rsidRPr="007263B2">
        <w:rPr>
          <w:b w:val="0"/>
          <w:bCs w:val="0"/>
          <w:sz w:val="24"/>
          <w:szCs w:val="24"/>
        </w:rPr>
        <w:t xml:space="preserve"> </w:t>
      </w:r>
    </w:p>
    <w:p w14:paraId="034AEACC" w14:textId="77777777" w:rsidR="00246A6F" w:rsidRPr="00246A6F" w:rsidRDefault="00246A6F" w:rsidP="00246A6F">
      <w:pPr>
        <w:rPr>
          <w:color w:val="333333"/>
        </w:rPr>
      </w:pPr>
      <w:r w:rsidRPr="00246A6F">
        <w:rPr>
          <w:color w:val="333333"/>
        </w:rPr>
        <w:t xml:space="preserve">During challenging times like decision-making time, identifying the opportunities, detecting if the move is correct or not, or the given proposal or the chosen path will be right or not, it is not always choosing the pros or cons or the right or not. Force field analysis is a technique that can be taken to detect the risk is worth taking or not. The reason why this technique is a much better option than thinking about right or wrong is the point which it makes the ultimate decision by given points to each point with proper reasoning and hence </w:t>
      </w:r>
      <w:proofErr w:type="spellStart"/>
      <w:r w:rsidRPr="00246A6F">
        <w:rPr>
          <w:color w:val="333333"/>
        </w:rPr>
        <w:t>its</w:t>
      </w:r>
      <w:proofErr w:type="spellEnd"/>
      <w:r w:rsidRPr="00246A6F">
        <w:rPr>
          <w:color w:val="333333"/>
        </w:rPr>
        <w:t xml:space="preserve"> easy to choose the right action. (Mindtool.com,2021)</w:t>
      </w:r>
    </w:p>
    <w:p w14:paraId="133DD4B0" w14:textId="2B668455" w:rsidR="00B51380" w:rsidRDefault="00B51380" w:rsidP="008D7976">
      <w:pPr>
        <w:pStyle w:val="NormalWeb"/>
        <w:spacing w:before="0" w:beforeAutospacing="0" w:after="0" w:afterAutospacing="0"/>
        <w:rPr>
          <w:color w:val="333333"/>
        </w:rPr>
      </w:pPr>
    </w:p>
    <w:p w14:paraId="16EF8720" w14:textId="77777777" w:rsidR="009B21BB" w:rsidRDefault="009B21BB" w:rsidP="008D7976">
      <w:pPr>
        <w:pStyle w:val="NormalWeb"/>
        <w:spacing w:before="0" w:beforeAutospacing="0" w:after="0" w:afterAutospacing="0"/>
        <w:rPr>
          <w:color w:val="333333"/>
        </w:rPr>
      </w:pPr>
    </w:p>
    <w:p w14:paraId="34A2B2FD" w14:textId="77777777" w:rsidR="00B51380" w:rsidRDefault="00B51380" w:rsidP="008D7976">
      <w:pPr>
        <w:pStyle w:val="NormalWeb"/>
        <w:spacing w:before="0" w:beforeAutospacing="0" w:after="0" w:afterAutospacing="0"/>
        <w:rPr>
          <w:color w:val="333333"/>
        </w:rPr>
      </w:pPr>
    </w:p>
    <w:p w14:paraId="2251D665" w14:textId="60B95D43" w:rsidR="007263B2" w:rsidRDefault="007263B2" w:rsidP="00B51380">
      <w:pPr>
        <w:pStyle w:val="Heading3"/>
        <w:rPr>
          <w:rFonts w:ascii="Times" w:hAnsi="Times"/>
        </w:rPr>
      </w:pPr>
      <w:bookmarkStart w:id="26" w:name="_Toc70056579"/>
      <w:r w:rsidRPr="00B51380">
        <w:rPr>
          <w:rFonts w:ascii="Times" w:hAnsi="Times"/>
        </w:rPr>
        <w:t xml:space="preserve">2.4.1 </w:t>
      </w:r>
      <w:r w:rsidR="003E174E" w:rsidRPr="00B51380">
        <w:rPr>
          <w:rFonts w:ascii="Times" w:hAnsi="Times"/>
        </w:rPr>
        <w:t>Barriers and risk</w:t>
      </w:r>
      <w:bookmarkEnd w:id="26"/>
      <w:r w:rsidR="003E174E" w:rsidRPr="00B51380">
        <w:rPr>
          <w:rFonts w:ascii="Times" w:hAnsi="Times"/>
        </w:rPr>
        <w:t xml:space="preserve"> </w:t>
      </w:r>
    </w:p>
    <w:p w14:paraId="36DD5817" w14:textId="77777777" w:rsidR="00246A6F" w:rsidRDefault="00246A6F" w:rsidP="00246A6F">
      <w:r>
        <w:t xml:space="preserve">While refereeing to the force field analysis some of the barriers and risk that the concern organisation should be aware of when implementing the innovative opportunities which have been already been discussed are  </w:t>
      </w:r>
    </w:p>
    <w:p w14:paraId="64894877" w14:textId="77777777" w:rsidR="00246A6F" w:rsidRDefault="00246A6F" w:rsidP="00246A6F">
      <w:r>
        <w:t>•</w:t>
      </w:r>
      <w:r>
        <w:tab/>
        <w:t xml:space="preserve">Lack of leadership as leading the innovation is the key to the success </w:t>
      </w:r>
    </w:p>
    <w:p w14:paraId="01ADDC78" w14:textId="77777777" w:rsidR="00246A6F" w:rsidRDefault="00246A6F" w:rsidP="00246A6F">
      <w:r>
        <w:t>•</w:t>
      </w:r>
      <w:r>
        <w:tab/>
        <w:t xml:space="preserve">Thinking something for very short term which is not good for the organisation growth </w:t>
      </w:r>
    </w:p>
    <w:p w14:paraId="05EF95E7" w14:textId="77777777" w:rsidR="00246A6F" w:rsidRDefault="00246A6F" w:rsidP="00246A6F">
      <w:r>
        <w:t>•</w:t>
      </w:r>
      <w:r>
        <w:tab/>
        <w:t xml:space="preserve">Collaboration is the key, lacking collaboration is a major set back </w:t>
      </w:r>
    </w:p>
    <w:p w14:paraId="53567C23" w14:textId="77777777" w:rsidR="00246A6F" w:rsidRDefault="00246A6F" w:rsidP="00246A6F">
      <w:r>
        <w:t>•</w:t>
      </w:r>
      <w:r>
        <w:tab/>
        <w:t xml:space="preserve">Lacking in the focus, which is necessary to focus on the goal </w:t>
      </w:r>
    </w:p>
    <w:p w14:paraId="37E5248C" w14:textId="77777777" w:rsidR="00246A6F" w:rsidRDefault="00246A6F" w:rsidP="00246A6F">
      <w:r>
        <w:t>•</w:t>
      </w:r>
      <w:r>
        <w:tab/>
        <w:t xml:space="preserve">Lack of time – absolutely crucial to calculate the time while doing an innovative project </w:t>
      </w:r>
    </w:p>
    <w:p w14:paraId="6CB7D13E" w14:textId="77777777" w:rsidR="00246A6F" w:rsidRDefault="00246A6F" w:rsidP="00246A6F">
      <w:r>
        <w:lastRenderedPageBreak/>
        <w:t>•</w:t>
      </w:r>
      <w:r>
        <w:tab/>
        <w:t>Have to overcome the fear factor, if not the project will be underachieved.</w:t>
      </w:r>
    </w:p>
    <w:p w14:paraId="62E3352D" w14:textId="77777777" w:rsidR="00246A6F" w:rsidRDefault="00246A6F" w:rsidP="00246A6F">
      <w:r>
        <w:t>•</w:t>
      </w:r>
      <w:r>
        <w:tab/>
        <w:t>Focus on innovative ideas that should be delivered to the market.</w:t>
      </w:r>
    </w:p>
    <w:p w14:paraId="417BF0B7" w14:textId="77777777" w:rsidR="00246A6F" w:rsidRDefault="00246A6F" w:rsidP="00246A6F">
      <w:r>
        <w:t>•</w:t>
      </w:r>
      <w:r>
        <w:tab/>
        <w:t>Confidence should be high, not to be overconfidence, but the work which is approach should be done with full confidence, so the research and development behind that innovation should be ready beforehand. (Proo V,2021)</w:t>
      </w:r>
    </w:p>
    <w:p w14:paraId="4ACE6F80" w14:textId="77777777" w:rsidR="00246A6F" w:rsidRDefault="00246A6F" w:rsidP="00246A6F">
      <w:r>
        <w:t>On the contrary, if the barriers or risk is seen from the employee side some of the main barriers which come out can be categorised are Resources, Thoughtful leadership style, the age barrier or the age gap, difference in communication, narrow thinking, or closed mind, tradition and the last but the most important is the Money (Hall,2013)</w:t>
      </w:r>
    </w:p>
    <w:p w14:paraId="423BCCE0" w14:textId="6C98653A" w:rsidR="00B51380" w:rsidRPr="00B51380" w:rsidRDefault="00246A6F" w:rsidP="00246A6F">
      <w:r>
        <w:t>This are some of the barriers that can be looked upon during thinking of innovation opportunities</w:t>
      </w:r>
    </w:p>
    <w:p w14:paraId="046C7566" w14:textId="071C7D07" w:rsidR="00A22567" w:rsidRPr="00670E87" w:rsidRDefault="009A4312" w:rsidP="00670E87">
      <w:pPr>
        <w:pStyle w:val="Heading1"/>
        <w:rPr>
          <w:rFonts w:ascii="Times" w:hAnsi="Times"/>
        </w:rPr>
      </w:pPr>
      <w:bookmarkStart w:id="27" w:name="_Toc70056580"/>
      <w:r w:rsidRPr="00670E87">
        <w:rPr>
          <w:rFonts w:ascii="Times" w:hAnsi="Times"/>
        </w:rPr>
        <w:t>3.0 Conclusion</w:t>
      </w:r>
      <w:bookmarkEnd w:id="27"/>
      <w:r w:rsidRPr="00670E87">
        <w:rPr>
          <w:rFonts w:ascii="Times" w:hAnsi="Times"/>
        </w:rPr>
        <w:t xml:space="preserve"> </w:t>
      </w:r>
    </w:p>
    <w:p w14:paraId="173C9BC4" w14:textId="78A98AAD" w:rsidR="00246A6F" w:rsidRPr="00246A6F" w:rsidRDefault="00246A6F" w:rsidP="00670E87">
      <w:pPr>
        <w:pStyle w:val="Heading1"/>
        <w:rPr>
          <w:rFonts w:ascii="Times" w:hAnsi="Times"/>
          <w:color w:val="000000" w:themeColor="text1"/>
          <w:sz w:val="24"/>
          <w:szCs w:val="24"/>
        </w:rPr>
      </w:pPr>
      <w:bookmarkStart w:id="28" w:name="_Toc70056581"/>
      <w:r w:rsidRPr="00246A6F">
        <w:rPr>
          <w:rFonts w:ascii="Times" w:hAnsi="Times"/>
          <w:color w:val="000000" w:themeColor="text1"/>
          <w:sz w:val="24"/>
          <w:szCs w:val="24"/>
        </w:rPr>
        <w:t>At the end to conclude the report it can be said that innovation and creativity are needed to the full potential for the growth of any organisation in today’s world. Throughout the report, it had been seen that the different kind of tools that are needed to understand how to innovate and become creative so that the real goal can be achieved. Starting from understanding and demonstrating the types of innovations, going through the innovation process, siting up the close and the open innovation, getting into the 4p’s innovation, and going through nicely with the force field analysis, it is understood that innovation and creativity is the key to the growth of any concern. Though it is not very easy to innovate or create anything without any barrier or risk, it will be there, but it had to be overcome to get to the goal.</w:t>
      </w:r>
      <w:bookmarkEnd w:id="28"/>
    </w:p>
    <w:p w14:paraId="59B006ED" w14:textId="77777777" w:rsidR="00246A6F" w:rsidRPr="00246A6F" w:rsidRDefault="00246A6F" w:rsidP="00670E87">
      <w:pPr>
        <w:pStyle w:val="Heading1"/>
        <w:rPr>
          <w:rFonts w:ascii="Times" w:hAnsi="Times"/>
          <w:color w:val="000000" w:themeColor="text1"/>
          <w:sz w:val="24"/>
          <w:szCs w:val="24"/>
        </w:rPr>
      </w:pPr>
    </w:p>
    <w:p w14:paraId="4A6AEFF2" w14:textId="0B305EC3" w:rsidR="00670E87" w:rsidRDefault="00670E87" w:rsidP="00670E87">
      <w:pPr>
        <w:pStyle w:val="Heading1"/>
        <w:rPr>
          <w:rFonts w:ascii="Times" w:hAnsi="Times"/>
        </w:rPr>
      </w:pPr>
      <w:bookmarkStart w:id="29" w:name="_Toc70056582"/>
      <w:r w:rsidRPr="00670E87">
        <w:rPr>
          <w:rFonts w:ascii="Times" w:hAnsi="Times"/>
        </w:rPr>
        <w:t>4.0 Recommendation</w:t>
      </w:r>
      <w:bookmarkEnd w:id="29"/>
      <w:r w:rsidRPr="00670E87">
        <w:rPr>
          <w:rFonts w:ascii="Times" w:hAnsi="Times"/>
        </w:rPr>
        <w:t xml:space="preserve"> </w:t>
      </w:r>
    </w:p>
    <w:p w14:paraId="2B76C037" w14:textId="12D6E4B0" w:rsidR="00246A6F" w:rsidRPr="00246A6F" w:rsidRDefault="00246A6F" w:rsidP="00246A6F">
      <w:r w:rsidRPr="00246A6F">
        <w:t xml:space="preserve">As an innovative chef few recommendations can be mentioned to get more innovation in the work culture of Veolia. The company itself is doing a remarkable job by taking special care of mother nature so that the ecological balance is maintained. It is already growing concerned about the rubber plantation as the rubber plant is not being treated in the right way, hence Veolia can look at a project to recycle the tire to get the ecological balance right so that natural balance is maintained. workplace safety is a growing concern nowadays so a </w:t>
      </w:r>
      <w:r w:rsidR="00DA35BD" w:rsidRPr="00246A6F">
        <w:t>lot of</w:t>
      </w:r>
      <w:r w:rsidRPr="00246A6F">
        <w:t xml:space="preserve"> can be invented to improve workplace safety and Veolia can create some products from recycling products which would be helpful. ECO driving system and innovation of saving the fuel and the Co2 gas emission reduction.</w:t>
      </w:r>
    </w:p>
    <w:p w14:paraId="3A719339" w14:textId="05B8D739" w:rsidR="00670E87" w:rsidRDefault="00670E87" w:rsidP="009A4312"/>
    <w:p w14:paraId="1F2565FF" w14:textId="78C6BBA1" w:rsidR="00246A6F" w:rsidRDefault="00246A6F" w:rsidP="009A4312"/>
    <w:p w14:paraId="7B190114" w14:textId="09B19A64" w:rsidR="00246A6F" w:rsidRDefault="00246A6F" w:rsidP="009A4312"/>
    <w:p w14:paraId="7D7CB223" w14:textId="7BCBA0D3" w:rsidR="00246A6F" w:rsidRDefault="00246A6F" w:rsidP="009A4312"/>
    <w:p w14:paraId="4DE5B051" w14:textId="59B7B06E" w:rsidR="00246A6F" w:rsidRDefault="00246A6F" w:rsidP="009A4312"/>
    <w:p w14:paraId="76F8571B" w14:textId="3D64FF50" w:rsidR="00246A6F" w:rsidRDefault="00246A6F" w:rsidP="009A4312"/>
    <w:p w14:paraId="66A38630" w14:textId="78E3765D" w:rsidR="00246A6F" w:rsidRDefault="00246A6F" w:rsidP="009A4312"/>
    <w:p w14:paraId="4940BDCD" w14:textId="2EC8A7A3" w:rsidR="00246A6F" w:rsidRDefault="00246A6F" w:rsidP="009A4312"/>
    <w:p w14:paraId="62D3DDBF" w14:textId="052CFF14" w:rsidR="00246A6F" w:rsidRDefault="00246A6F" w:rsidP="009A4312"/>
    <w:p w14:paraId="2A4250DF" w14:textId="39AEFB22" w:rsidR="00246A6F" w:rsidRDefault="00246A6F" w:rsidP="009A4312"/>
    <w:p w14:paraId="08E511D5" w14:textId="07DBEFFE" w:rsidR="00246A6F" w:rsidRDefault="00246A6F" w:rsidP="009A4312"/>
    <w:p w14:paraId="1B92A80F" w14:textId="77777777" w:rsidR="00246A6F" w:rsidRPr="009A4312" w:rsidRDefault="00246A6F" w:rsidP="009A4312"/>
    <w:p w14:paraId="73844D55" w14:textId="23D513F2" w:rsidR="00A22567" w:rsidRPr="00670E87" w:rsidRDefault="00B01202" w:rsidP="00670E87">
      <w:pPr>
        <w:pStyle w:val="Heading1"/>
        <w:rPr>
          <w:rFonts w:ascii="Times" w:hAnsi="Times"/>
        </w:rPr>
      </w:pPr>
      <w:bookmarkStart w:id="30" w:name="_Toc70056583"/>
      <w:r w:rsidRPr="00670E87">
        <w:rPr>
          <w:rFonts w:ascii="Times" w:hAnsi="Times"/>
        </w:rPr>
        <w:lastRenderedPageBreak/>
        <w:t xml:space="preserve">5.0 </w:t>
      </w:r>
      <w:r w:rsidR="00E1176B" w:rsidRPr="00670E87">
        <w:rPr>
          <w:rFonts w:ascii="Times" w:hAnsi="Times"/>
        </w:rPr>
        <w:t>Appendices</w:t>
      </w:r>
      <w:bookmarkEnd w:id="30"/>
      <w:r w:rsidR="00E1176B" w:rsidRPr="00670E87">
        <w:rPr>
          <w:rFonts w:ascii="Times" w:hAnsi="Times"/>
        </w:rPr>
        <w:t xml:space="preserve"> </w:t>
      </w:r>
    </w:p>
    <w:p w14:paraId="406AEE20" w14:textId="613E18D7" w:rsidR="006E11E5" w:rsidRDefault="006E11E5" w:rsidP="006E11E5"/>
    <w:p w14:paraId="264BDA6E" w14:textId="419E78CD" w:rsidR="006E11E5" w:rsidRDefault="006E11E5" w:rsidP="006E11E5">
      <w:r>
        <w:t>SWOT ANALYSIS</w:t>
      </w:r>
      <w:r w:rsidR="002F36C5">
        <w:t xml:space="preserve"> OF VEOLIA </w:t>
      </w:r>
    </w:p>
    <w:p w14:paraId="3AF41DAA" w14:textId="4222E1B2" w:rsidR="006E11E5" w:rsidRDefault="006E11E5" w:rsidP="006E11E5"/>
    <w:tbl>
      <w:tblPr>
        <w:tblStyle w:val="TableGrid"/>
        <w:tblpPr w:leftFromText="180" w:rightFromText="180" w:vertAnchor="text" w:horzAnchor="margin" w:tblpY="38"/>
        <w:tblW w:w="0" w:type="auto"/>
        <w:tblLook w:val="04A0" w:firstRow="1" w:lastRow="0" w:firstColumn="1" w:lastColumn="0" w:noHBand="0" w:noVBand="1"/>
      </w:tblPr>
      <w:tblGrid>
        <w:gridCol w:w="4508"/>
        <w:gridCol w:w="4508"/>
      </w:tblGrid>
      <w:tr w:rsidR="006E11E5" w14:paraId="256EE52A" w14:textId="77777777" w:rsidTr="006E11E5">
        <w:trPr>
          <w:trHeight w:val="2256"/>
        </w:trPr>
        <w:tc>
          <w:tcPr>
            <w:tcW w:w="4508" w:type="dxa"/>
          </w:tcPr>
          <w:p w14:paraId="64657F7B" w14:textId="4E2C28BA" w:rsidR="006E11E5" w:rsidRPr="006E11E5" w:rsidRDefault="006E11E5" w:rsidP="006E11E5">
            <w:r>
              <w:t xml:space="preserve">STRENGTH </w:t>
            </w:r>
          </w:p>
          <w:p w14:paraId="1EE9769C" w14:textId="74007771" w:rsidR="006E11E5" w:rsidRDefault="002F36C5" w:rsidP="006E11E5">
            <w:r>
              <w:t xml:space="preserve">Supplier collaboration </w:t>
            </w:r>
          </w:p>
          <w:p w14:paraId="50F31AAB" w14:textId="23122D7F" w:rsidR="002F36C5" w:rsidRPr="006E11E5" w:rsidRDefault="002F36C5" w:rsidP="006E11E5">
            <w:r>
              <w:t xml:space="preserve">Unique innovative ideas </w:t>
            </w:r>
          </w:p>
          <w:p w14:paraId="01D5BC56" w14:textId="52D76F1A" w:rsidR="006E11E5" w:rsidRDefault="002F36C5" w:rsidP="006E11E5">
            <w:r>
              <w:t xml:space="preserve">Demand increasing day after day for recycling product </w:t>
            </w:r>
          </w:p>
          <w:p w14:paraId="2DCE1B5A" w14:textId="5404A458" w:rsidR="002F36C5" w:rsidRPr="006E11E5" w:rsidRDefault="002F36C5" w:rsidP="006E11E5">
            <w:r>
              <w:t xml:space="preserve">Ecological balance maintains </w:t>
            </w:r>
          </w:p>
          <w:p w14:paraId="41517323" w14:textId="27AF6FB2" w:rsidR="006E11E5" w:rsidRPr="006E11E5" w:rsidRDefault="006E11E5" w:rsidP="006E11E5"/>
          <w:p w14:paraId="58E85334" w14:textId="3C7AA3B2" w:rsidR="006E11E5" w:rsidRDefault="006E11E5" w:rsidP="006E11E5"/>
          <w:p w14:paraId="483F8E20" w14:textId="105CC68D" w:rsidR="006E11E5" w:rsidRPr="006E11E5" w:rsidRDefault="006E11E5" w:rsidP="006E11E5">
            <w:pPr>
              <w:jc w:val="right"/>
            </w:pPr>
          </w:p>
        </w:tc>
        <w:tc>
          <w:tcPr>
            <w:tcW w:w="4508" w:type="dxa"/>
          </w:tcPr>
          <w:p w14:paraId="72D3183E" w14:textId="77777777" w:rsidR="006E11E5" w:rsidRDefault="006E11E5" w:rsidP="006E11E5">
            <w:r>
              <w:t xml:space="preserve">WEEKNESS </w:t>
            </w:r>
          </w:p>
          <w:p w14:paraId="333E9405" w14:textId="77777777" w:rsidR="002F36C5" w:rsidRDefault="002F36C5" w:rsidP="006E11E5">
            <w:r>
              <w:t xml:space="preserve">Negative in ROI in social issue </w:t>
            </w:r>
          </w:p>
          <w:p w14:paraId="0D838C06" w14:textId="77777777" w:rsidR="002F36C5" w:rsidRDefault="002F36C5" w:rsidP="006E11E5">
            <w:r>
              <w:t xml:space="preserve">The company growth depends on supplier </w:t>
            </w:r>
          </w:p>
          <w:p w14:paraId="493C329F" w14:textId="061FD037" w:rsidR="002F36C5" w:rsidRDefault="002F36C5" w:rsidP="006E11E5"/>
        </w:tc>
      </w:tr>
      <w:tr w:rsidR="006E11E5" w14:paraId="6AAA764E" w14:textId="77777777" w:rsidTr="006E11E5">
        <w:trPr>
          <w:trHeight w:val="2826"/>
        </w:trPr>
        <w:tc>
          <w:tcPr>
            <w:tcW w:w="4508" w:type="dxa"/>
          </w:tcPr>
          <w:p w14:paraId="10D289D5" w14:textId="77777777" w:rsidR="006E11E5" w:rsidRDefault="006E11E5" w:rsidP="006E11E5">
            <w:r>
              <w:t xml:space="preserve">OPERTUNITIES </w:t>
            </w:r>
          </w:p>
          <w:p w14:paraId="3B320589" w14:textId="77777777" w:rsidR="002F36C5" w:rsidRDefault="002F36C5" w:rsidP="006E11E5">
            <w:r>
              <w:t xml:space="preserve">Lots of sector is open for recycling market </w:t>
            </w:r>
          </w:p>
          <w:p w14:paraId="674E5421" w14:textId="77777777" w:rsidR="002F36C5" w:rsidRDefault="002F36C5" w:rsidP="006E11E5">
            <w:r>
              <w:t xml:space="preserve">Change for new marketing massage </w:t>
            </w:r>
          </w:p>
          <w:p w14:paraId="2A5A4936" w14:textId="3CC3509D" w:rsidR="002F36C5" w:rsidRDefault="002F36C5" w:rsidP="006E11E5">
            <w:r>
              <w:t xml:space="preserve">Local recycle product development </w:t>
            </w:r>
          </w:p>
        </w:tc>
        <w:tc>
          <w:tcPr>
            <w:tcW w:w="4508" w:type="dxa"/>
          </w:tcPr>
          <w:p w14:paraId="24BBE553" w14:textId="77777777" w:rsidR="006E11E5" w:rsidRDefault="006E11E5" w:rsidP="006E11E5">
            <w:r>
              <w:t xml:space="preserve">THREAT </w:t>
            </w:r>
          </w:p>
          <w:p w14:paraId="0669633C" w14:textId="749F4E2E" w:rsidR="002F36C5" w:rsidRDefault="002F36C5" w:rsidP="006E11E5">
            <w:r>
              <w:t xml:space="preserve">Low customers switching cost </w:t>
            </w:r>
          </w:p>
          <w:p w14:paraId="1E87232A" w14:textId="261DA546" w:rsidR="002F36C5" w:rsidRDefault="002F36C5" w:rsidP="006E11E5">
            <w:r>
              <w:t xml:space="preserve">High risk in sustainability </w:t>
            </w:r>
          </w:p>
          <w:p w14:paraId="5A5A3217" w14:textId="35DEAD5E" w:rsidR="002F36C5" w:rsidRDefault="002F36C5" w:rsidP="006E11E5">
            <w:r>
              <w:t xml:space="preserve">Ethically </w:t>
            </w:r>
            <w:r w:rsidR="00D17745">
              <w:t xml:space="preserve">issue sometime </w:t>
            </w:r>
          </w:p>
          <w:p w14:paraId="64B764FF" w14:textId="656247CD" w:rsidR="002F36C5" w:rsidRDefault="002F36C5" w:rsidP="006E11E5"/>
        </w:tc>
      </w:tr>
    </w:tbl>
    <w:p w14:paraId="77645707" w14:textId="5F6BA845" w:rsidR="006E11E5" w:rsidRDefault="006E11E5" w:rsidP="006E11E5"/>
    <w:p w14:paraId="40233B4E" w14:textId="22A6E9D1" w:rsidR="006E11E5" w:rsidRDefault="006E11E5" w:rsidP="006E11E5"/>
    <w:p w14:paraId="7864BF87" w14:textId="77777777" w:rsidR="006E11E5" w:rsidRPr="006E11E5" w:rsidRDefault="006E11E5" w:rsidP="006E11E5"/>
    <w:p w14:paraId="13413DB2" w14:textId="77777777" w:rsidR="00B01202" w:rsidRPr="00B01202" w:rsidRDefault="00B01202" w:rsidP="00B01202"/>
    <w:p w14:paraId="16B5A673" w14:textId="7D12DBFB" w:rsidR="00A22567" w:rsidRPr="00B01202" w:rsidRDefault="00B01202">
      <w:pPr>
        <w:rPr>
          <w:rFonts w:ascii="Times" w:hAnsi="Times" w:cs="Arial"/>
          <w:b/>
          <w:bCs/>
          <w:color w:val="2C2C2C"/>
        </w:rPr>
      </w:pPr>
      <w:r w:rsidRPr="00B01202">
        <w:rPr>
          <w:rFonts w:ascii="Times" w:hAnsi="Times" w:cs="Arial"/>
          <w:b/>
          <w:bCs/>
          <w:color w:val="2C2C2C"/>
        </w:rPr>
        <w:t xml:space="preserve">Technological innovation </w:t>
      </w:r>
    </w:p>
    <w:p w14:paraId="32A04123" w14:textId="529F00B1" w:rsidR="00A22567" w:rsidRDefault="006D6AA7">
      <w:pPr>
        <w:rPr>
          <w:rFonts w:ascii="Arial" w:hAnsi="Arial" w:cs="Arial"/>
          <w:b/>
          <w:bCs/>
          <w:color w:val="2C2C2C"/>
          <w:sz w:val="56"/>
          <w:szCs w:val="56"/>
        </w:rPr>
      </w:pPr>
      <w:r w:rsidRPr="006D6AA7">
        <w:rPr>
          <w:rFonts w:ascii="Arial" w:hAnsi="Arial" w:cs="Arial"/>
          <w:b/>
          <w:bCs/>
          <w:noProof/>
          <w:color w:val="2C2C2C"/>
          <w:sz w:val="56"/>
          <w:szCs w:val="56"/>
        </w:rPr>
        <w:drawing>
          <wp:inline distT="0" distB="0" distL="0" distR="0" wp14:anchorId="38EA67A2" wp14:editId="7BA95860">
            <wp:extent cx="5404207" cy="2837689"/>
            <wp:effectExtent l="0" t="0" r="0" b="0"/>
            <wp:docPr id="3" name="Picture 5" descr="A screenshot of a cell phone&#10;&#10;Description generated with very high confidence">
              <a:extLst xmlns:a="http://schemas.openxmlformats.org/drawingml/2006/main">
                <a:ext uri="{FF2B5EF4-FFF2-40B4-BE49-F238E27FC236}">
                  <a16:creationId xmlns:a16="http://schemas.microsoft.com/office/drawing/2014/main" id="{09C2CCB9-6BF6-4ECF-B46B-09FE666A01F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5" descr="A screenshot of a cell phone&#10;&#10;Description generated with very high confidence">
                      <a:extLst>
                        <a:ext uri="{FF2B5EF4-FFF2-40B4-BE49-F238E27FC236}">
                          <a16:creationId xmlns:a16="http://schemas.microsoft.com/office/drawing/2014/main" id="{09C2CCB9-6BF6-4ECF-B46B-09FE666A01F6}"/>
                        </a:ext>
                      </a:extLst>
                    </pic:cNvPr>
                    <pic:cNvPicPr>
                      <a:picLocks noChangeAspect="1"/>
                    </pic:cNvPicPr>
                  </pic:nvPicPr>
                  <pic:blipFill>
                    <a:blip r:embed="rId8"/>
                    <a:stretch>
                      <a:fillRect/>
                    </a:stretch>
                  </pic:blipFill>
                  <pic:spPr>
                    <a:xfrm>
                      <a:off x="0" y="0"/>
                      <a:ext cx="5451034" cy="2862277"/>
                    </a:xfrm>
                    <a:prstGeom prst="rect">
                      <a:avLst/>
                    </a:prstGeom>
                    <a:noFill/>
                  </pic:spPr>
                </pic:pic>
              </a:graphicData>
            </a:graphic>
          </wp:inline>
        </w:drawing>
      </w:r>
    </w:p>
    <w:p w14:paraId="2322AC51" w14:textId="537F7180" w:rsidR="008F0E25" w:rsidRDefault="008F0E25">
      <w:pPr>
        <w:rPr>
          <w:rFonts w:ascii="Arial" w:hAnsi="Arial" w:cs="Arial"/>
          <w:b/>
          <w:bCs/>
          <w:color w:val="2C2C2C"/>
          <w:sz w:val="56"/>
          <w:szCs w:val="56"/>
        </w:rPr>
      </w:pPr>
    </w:p>
    <w:p w14:paraId="4F4D8F8F" w14:textId="77777777" w:rsidR="00B01202" w:rsidRDefault="00B01202">
      <w:pPr>
        <w:rPr>
          <w:rFonts w:ascii="Times" w:hAnsi="Times" w:cs="Arial"/>
          <w:b/>
          <w:bCs/>
          <w:color w:val="2C2C2C"/>
        </w:rPr>
      </w:pPr>
    </w:p>
    <w:p w14:paraId="19D3F913" w14:textId="740718C1" w:rsidR="00B01202" w:rsidRDefault="00B01202">
      <w:pPr>
        <w:rPr>
          <w:rFonts w:ascii="Times" w:hAnsi="Times" w:cs="Arial"/>
          <w:b/>
          <w:bCs/>
          <w:color w:val="2C2C2C"/>
        </w:rPr>
      </w:pPr>
      <w:r w:rsidRPr="00B01202">
        <w:rPr>
          <w:rFonts w:ascii="Times" w:hAnsi="Times" w:cs="Arial"/>
          <w:b/>
          <w:bCs/>
          <w:color w:val="2C2C2C"/>
        </w:rPr>
        <w:t xml:space="preserve">The Innovation Process </w:t>
      </w:r>
    </w:p>
    <w:p w14:paraId="5B320C45" w14:textId="7F311A89" w:rsidR="00B01202" w:rsidRPr="00B01202" w:rsidRDefault="00B01202">
      <w:pPr>
        <w:rPr>
          <w:rFonts w:ascii="Times" w:hAnsi="Times" w:cs="Arial"/>
          <w:b/>
          <w:bCs/>
          <w:color w:val="2C2C2C"/>
        </w:rPr>
      </w:pPr>
      <w:r w:rsidRPr="00B01202">
        <w:rPr>
          <w:rFonts w:ascii="Times" w:hAnsi="Times" w:cs="Arial"/>
          <w:b/>
          <w:bCs/>
          <w:color w:val="2C2C2C"/>
        </w:rPr>
        <w:lastRenderedPageBreak/>
        <w:t>This process can be illustrated as shown below, and according to Tidd &amp; Bassant (2018) are the key areas that require attention if innovation is to be management well</w:t>
      </w:r>
    </w:p>
    <w:p w14:paraId="1D158DEA" w14:textId="19812220" w:rsidR="00B01202" w:rsidRDefault="00B01202">
      <w:pPr>
        <w:rPr>
          <w:rFonts w:ascii="Arial" w:hAnsi="Arial" w:cs="Arial"/>
          <w:b/>
          <w:bCs/>
          <w:color w:val="2C2C2C"/>
          <w:sz w:val="56"/>
          <w:szCs w:val="56"/>
        </w:rPr>
      </w:pPr>
      <w:r w:rsidRPr="00B01202">
        <w:rPr>
          <w:rFonts w:ascii="Arial" w:hAnsi="Arial" w:cs="Arial"/>
          <w:b/>
          <w:bCs/>
          <w:noProof/>
          <w:color w:val="2C2C2C"/>
          <w:sz w:val="56"/>
          <w:szCs w:val="56"/>
        </w:rPr>
        <w:drawing>
          <wp:inline distT="0" distB="0" distL="0" distR="0" wp14:anchorId="0A06EA43" wp14:editId="6329BE89">
            <wp:extent cx="4919932" cy="2796283"/>
            <wp:effectExtent l="152400" t="152400" r="338455" b="340995"/>
            <wp:docPr id="4" name="Picture 3" descr="A picture containing text, screenshot, businesscard&#10;&#10;Description automatically generated">
              <a:extLst xmlns:a="http://schemas.openxmlformats.org/drawingml/2006/main">
                <a:ext uri="{FF2B5EF4-FFF2-40B4-BE49-F238E27FC236}">
                  <a16:creationId xmlns:a16="http://schemas.microsoft.com/office/drawing/2014/main" id="{7C755FCC-192A-4219-9F8D-EA33BC47C4B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icture containing text, screenshot, businesscard&#10;&#10;Description automatically generated">
                      <a:extLst>
                        <a:ext uri="{FF2B5EF4-FFF2-40B4-BE49-F238E27FC236}">
                          <a16:creationId xmlns:a16="http://schemas.microsoft.com/office/drawing/2014/main" id="{7C755FCC-192A-4219-9F8D-EA33BC47C4B2}"/>
                        </a:ext>
                      </a:extLst>
                    </pic:cNvPr>
                    <pic:cNvPicPr>
                      <a:picLocks noChangeAspect="1"/>
                    </pic:cNvPicPr>
                  </pic:nvPicPr>
                  <pic:blipFill>
                    <a:blip r:embed="rId9"/>
                    <a:stretch>
                      <a:fillRect/>
                    </a:stretch>
                  </pic:blipFill>
                  <pic:spPr>
                    <a:xfrm>
                      <a:off x="0" y="0"/>
                      <a:ext cx="4923717" cy="2798434"/>
                    </a:xfrm>
                    <a:prstGeom prst="rect">
                      <a:avLst/>
                    </a:prstGeom>
                    <a:ln>
                      <a:noFill/>
                    </a:ln>
                    <a:effectLst>
                      <a:outerShdw blurRad="292100" dist="139700" dir="2700000" algn="tl" rotWithShape="0">
                        <a:srgbClr val="333333">
                          <a:alpha val="65000"/>
                        </a:srgbClr>
                      </a:outerShdw>
                    </a:effectLst>
                  </pic:spPr>
                </pic:pic>
              </a:graphicData>
            </a:graphic>
          </wp:inline>
        </w:drawing>
      </w:r>
    </w:p>
    <w:p w14:paraId="66E5B0C6" w14:textId="27E7BE9B" w:rsidR="006D6AA7" w:rsidRDefault="006D6AA7">
      <w:pPr>
        <w:rPr>
          <w:rFonts w:ascii="Arial" w:hAnsi="Arial" w:cs="Arial"/>
          <w:b/>
          <w:bCs/>
          <w:color w:val="2C2C2C"/>
          <w:sz w:val="56"/>
          <w:szCs w:val="56"/>
        </w:rPr>
      </w:pPr>
    </w:p>
    <w:p w14:paraId="00880B8A" w14:textId="1008308E" w:rsidR="00B01202" w:rsidRDefault="00B01202">
      <w:pPr>
        <w:rPr>
          <w:rFonts w:ascii="Times" w:hAnsi="Times" w:cs="Arial"/>
          <w:b/>
          <w:bCs/>
          <w:color w:val="2C2C2C"/>
        </w:rPr>
      </w:pPr>
      <w:r w:rsidRPr="00B01202">
        <w:rPr>
          <w:rFonts w:ascii="Times" w:hAnsi="Times" w:cs="Arial"/>
          <w:b/>
          <w:bCs/>
          <w:color w:val="2C2C2C"/>
        </w:rPr>
        <w:t>Open and Closed Innovation</w:t>
      </w:r>
    </w:p>
    <w:p w14:paraId="253B727B" w14:textId="77777777" w:rsidR="00B01202" w:rsidRDefault="00B01202">
      <w:pPr>
        <w:rPr>
          <w:rFonts w:ascii="Times" w:hAnsi="Times" w:cs="Arial"/>
          <w:b/>
          <w:bCs/>
          <w:color w:val="2C2C2C"/>
        </w:rPr>
      </w:pPr>
    </w:p>
    <w:p w14:paraId="5E7F05EB" w14:textId="74A3A9AE" w:rsidR="00B01202" w:rsidRDefault="00B01202">
      <w:pPr>
        <w:rPr>
          <w:rFonts w:ascii="Times" w:hAnsi="Times" w:cs="Arial"/>
          <w:b/>
          <w:bCs/>
          <w:color w:val="2C2C2C"/>
        </w:rPr>
      </w:pPr>
      <w:r w:rsidRPr="00B01202">
        <w:rPr>
          <w:rFonts w:ascii="Times" w:hAnsi="Times" w:cs="Arial"/>
          <w:b/>
          <w:bCs/>
          <w:color w:val="2C2C2C"/>
        </w:rPr>
        <w:t>Closed Innovation is developed in a self-contained company environment</w:t>
      </w:r>
    </w:p>
    <w:p w14:paraId="45B15F9D" w14:textId="40ADD6FD" w:rsidR="00B01202" w:rsidRDefault="00B01202">
      <w:pPr>
        <w:rPr>
          <w:rFonts w:ascii="Times" w:hAnsi="Times" w:cs="Arial"/>
          <w:b/>
          <w:bCs/>
          <w:color w:val="2C2C2C"/>
        </w:rPr>
      </w:pPr>
    </w:p>
    <w:p w14:paraId="4CE7093D" w14:textId="77777777" w:rsidR="00B01202" w:rsidRPr="00B01202" w:rsidRDefault="00B01202" w:rsidP="00B01202">
      <w:pPr>
        <w:rPr>
          <w:rFonts w:ascii="Times" w:hAnsi="Times" w:cs="Arial"/>
          <w:b/>
          <w:bCs/>
          <w:color w:val="2C2C2C"/>
        </w:rPr>
      </w:pPr>
      <w:r w:rsidRPr="00B01202">
        <w:rPr>
          <w:rFonts w:ascii="Times" w:hAnsi="Times" w:cs="Arial"/>
          <w:b/>
          <w:bCs/>
          <w:color w:val="2C2C2C"/>
        </w:rPr>
        <w:t>Open Innovation incorporates external knowledge.</w:t>
      </w:r>
    </w:p>
    <w:p w14:paraId="681D704A" w14:textId="77777777" w:rsidR="00B01202" w:rsidRPr="00B01202" w:rsidRDefault="00B01202" w:rsidP="00B01202">
      <w:pPr>
        <w:rPr>
          <w:rFonts w:ascii="Times" w:hAnsi="Times" w:cs="Arial"/>
          <w:b/>
          <w:bCs/>
          <w:color w:val="2C2C2C"/>
        </w:rPr>
      </w:pPr>
    </w:p>
    <w:p w14:paraId="6ADDAE89" w14:textId="77777777" w:rsidR="00B01202" w:rsidRPr="00B01202" w:rsidRDefault="00B01202">
      <w:pPr>
        <w:rPr>
          <w:rFonts w:ascii="Times" w:hAnsi="Times" w:cs="Arial"/>
          <w:b/>
          <w:bCs/>
          <w:color w:val="2C2C2C"/>
        </w:rPr>
      </w:pPr>
    </w:p>
    <w:p w14:paraId="797637A5" w14:textId="3DF8BA66" w:rsidR="006D6AA7" w:rsidRDefault="00B01202">
      <w:pPr>
        <w:rPr>
          <w:rFonts w:ascii="Arial" w:hAnsi="Arial" w:cs="Arial"/>
          <w:b/>
          <w:bCs/>
          <w:color w:val="2C2C2C"/>
          <w:sz w:val="56"/>
          <w:szCs w:val="56"/>
        </w:rPr>
      </w:pPr>
      <w:r w:rsidRPr="00B01202">
        <w:rPr>
          <w:rFonts w:ascii="Arial" w:hAnsi="Arial" w:cs="Arial"/>
          <w:b/>
          <w:bCs/>
          <w:noProof/>
          <w:color w:val="2C2C2C"/>
          <w:sz w:val="56"/>
          <w:szCs w:val="56"/>
        </w:rPr>
        <w:drawing>
          <wp:inline distT="0" distB="0" distL="0" distR="0" wp14:anchorId="0A13AD08" wp14:editId="2FE1B472">
            <wp:extent cx="5502245" cy="2242165"/>
            <wp:effectExtent l="152400" t="152400" r="327660" b="349250"/>
            <wp:docPr id="5" name="Picture 4" descr="A picture containing chart&#10;&#10;Description automatically generated">
              <a:extLst xmlns:a="http://schemas.openxmlformats.org/drawingml/2006/main">
                <a:ext uri="{FF2B5EF4-FFF2-40B4-BE49-F238E27FC236}">
                  <a16:creationId xmlns:a16="http://schemas.microsoft.com/office/drawing/2014/main" id="{362777DA-8F78-46D1-A334-4284D7CE56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cture containing chart&#10;&#10;Description automatically generated">
                      <a:extLst>
                        <a:ext uri="{FF2B5EF4-FFF2-40B4-BE49-F238E27FC236}">
                          <a16:creationId xmlns:a16="http://schemas.microsoft.com/office/drawing/2014/main" id="{362777DA-8F78-46D1-A334-4284D7CE56C8}"/>
                        </a:ext>
                      </a:extLst>
                    </pic:cNvPr>
                    <pic:cNvPicPr>
                      <a:picLocks noChangeAspect="1"/>
                    </pic:cNvPicPr>
                  </pic:nvPicPr>
                  <pic:blipFill>
                    <a:blip r:embed="rId10"/>
                    <a:stretch>
                      <a:fillRect/>
                    </a:stretch>
                  </pic:blipFill>
                  <pic:spPr>
                    <a:xfrm>
                      <a:off x="0" y="0"/>
                      <a:ext cx="5502245" cy="2242165"/>
                    </a:xfrm>
                    <a:prstGeom prst="rect">
                      <a:avLst/>
                    </a:prstGeom>
                    <a:ln>
                      <a:noFill/>
                    </a:ln>
                    <a:effectLst>
                      <a:outerShdw blurRad="292100" dist="139700" dir="2700000" algn="tl" rotWithShape="0">
                        <a:srgbClr val="333333">
                          <a:alpha val="65000"/>
                        </a:srgbClr>
                      </a:outerShdw>
                    </a:effectLst>
                  </pic:spPr>
                </pic:pic>
              </a:graphicData>
            </a:graphic>
          </wp:inline>
        </w:drawing>
      </w:r>
    </w:p>
    <w:p w14:paraId="3E56639F" w14:textId="0EBB26BC" w:rsidR="006D6AA7" w:rsidRDefault="006D6AA7">
      <w:pPr>
        <w:rPr>
          <w:rFonts w:ascii="Arial" w:hAnsi="Arial" w:cs="Arial"/>
          <w:b/>
          <w:bCs/>
          <w:color w:val="2C2C2C"/>
          <w:sz w:val="56"/>
          <w:szCs w:val="56"/>
        </w:rPr>
      </w:pPr>
    </w:p>
    <w:p w14:paraId="3CC9A18F" w14:textId="77777777" w:rsidR="00B01202" w:rsidRDefault="00B01202">
      <w:pPr>
        <w:rPr>
          <w:rFonts w:ascii="Arial" w:hAnsi="Arial" w:cs="Arial"/>
          <w:b/>
          <w:bCs/>
          <w:color w:val="2C2C2C"/>
          <w:sz w:val="56"/>
          <w:szCs w:val="56"/>
        </w:rPr>
      </w:pPr>
    </w:p>
    <w:p w14:paraId="4CEAD668" w14:textId="0176A528" w:rsidR="00B01202" w:rsidRPr="00B01202" w:rsidRDefault="00B01202">
      <w:pPr>
        <w:rPr>
          <w:rFonts w:ascii="Times" w:hAnsi="Times" w:cs="Arial"/>
          <w:b/>
          <w:bCs/>
          <w:color w:val="2C2C2C"/>
        </w:rPr>
      </w:pPr>
      <w:r w:rsidRPr="00B01202">
        <w:rPr>
          <w:rFonts w:ascii="Times" w:hAnsi="Times" w:cs="Arial"/>
          <w:b/>
          <w:bCs/>
          <w:color w:val="2C2C2C"/>
        </w:rPr>
        <w:lastRenderedPageBreak/>
        <w:t>4P’s to Innovation (Innovation Mix)</w:t>
      </w:r>
    </w:p>
    <w:p w14:paraId="1C641226" w14:textId="654C0816" w:rsidR="00B01202" w:rsidRDefault="00B01202">
      <w:pPr>
        <w:rPr>
          <w:rFonts w:ascii="Arial" w:hAnsi="Arial" w:cs="Arial"/>
          <w:b/>
          <w:bCs/>
          <w:color w:val="2C2C2C"/>
          <w:sz w:val="56"/>
          <w:szCs w:val="56"/>
        </w:rPr>
      </w:pPr>
      <w:r w:rsidRPr="00B01202">
        <w:rPr>
          <w:rFonts w:ascii="Arial" w:hAnsi="Arial" w:cs="Arial"/>
          <w:b/>
          <w:bCs/>
          <w:noProof/>
          <w:color w:val="2C2C2C"/>
          <w:sz w:val="56"/>
          <w:szCs w:val="56"/>
        </w:rPr>
        <w:drawing>
          <wp:inline distT="0" distB="0" distL="0" distR="0" wp14:anchorId="30DF2DFA" wp14:editId="264F72E1">
            <wp:extent cx="3772328" cy="3778061"/>
            <wp:effectExtent l="152400" t="152400" r="342900" b="337185"/>
            <wp:docPr id="7" name="Picture 4" descr="Diagram&#10;&#10;Description automatically generated">
              <a:extLst xmlns:a="http://schemas.openxmlformats.org/drawingml/2006/main">
                <a:ext uri="{FF2B5EF4-FFF2-40B4-BE49-F238E27FC236}">
                  <a16:creationId xmlns:a16="http://schemas.microsoft.com/office/drawing/2014/main" id="{8F86EB09-DAF2-46F1-B129-8D8EAA1656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Diagram&#10;&#10;Description automatically generated">
                      <a:extLst>
                        <a:ext uri="{FF2B5EF4-FFF2-40B4-BE49-F238E27FC236}">
                          <a16:creationId xmlns:a16="http://schemas.microsoft.com/office/drawing/2014/main" id="{8F86EB09-DAF2-46F1-B129-8D8EAA165673}"/>
                        </a:ext>
                      </a:extLst>
                    </pic:cNvPr>
                    <pic:cNvPicPr>
                      <a:picLocks noChangeAspect="1"/>
                    </pic:cNvPicPr>
                  </pic:nvPicPr>
                  <pic:blipFill rotWithShape="1">
                    <a:blip r:embed="rId11"/>
                    <a:srcRect l="10386"/>
                    <a:stretch/>
                  </pic:blipFill>
                  <pic:spPr>
                    <a:xfrm>
                      <a:off x="0" y="0"/>
                      <a:ext cx="3780178" cy="3785923"/>
                    </a:xfrm>
                    <a:prstGeom prst="rect">
                      <a:avLst/>
                    </a:prstGeom>
                    <a:ln>
                      <a:noFill/>
                    </a:ln>
                    <a:effectLst>
                      <a:outerShdw blurRad="292100" dist="139700" dir="2700000" algn="tl" rotWithShape="0">
                        <a:srgbClr val="333333">
                          <a:alpha val="65000"/>
                        </a:srgbClr>
                      </a:outerShdw>
                    </a:effectLst>
                  </pic:spPr>
                </pic:pic>
              </a:graphicData>
            </a:graphic>
          </wp:inline>
        </w:drawing>
      </w:r>
    </w:p>
    <w:p w14:paraId="1BD03E3E" w14:textId="5B584D4E" w:rsidR="00C82B53" w:rsidRPr="00C82B53" w:rsidRDefault="00C82B53" w:rsidP="00C82B53">
      <w:pPr>
        <w:numPr>
          <w:ilvl w:val="0"/>
          <w:numId w:val="7"/>
        </w:numPr>
        <w:rPr>
          <w:rFonts w:ascii="Times" w:hAnsi="Times" w:cs="Arial"/>
          <w:color w:val="000000"/>
        </w:rPr>
      </w:pPr>
      <w:r w:rsidRPr="00C82B53">
        <w:rPr>
          <w:rFonts w:ascii="Times" w:hAnsi="Times" w:cs="Arial"/>
          <w:b/>
          <w:bCs/>
          <w:i/>
          <w:iCs/>
          <w:color w:val="000000"/>
        </w:rPr>
        <w:t>Product innovation</w:t>
      </w:r>
      <w:r w:rsidRPr="00C82B53">
        <w:rPr>
          <w:rFonts w:ascii="Times" w:hAnsi="Times" w:cs="Arial"/>
          <w:b/>
          <w:bCs/>
          <w:color w:val="000000"/>
        </w:rPr>
        <w:t> </w:t>
      </w:r>
      <w:r>
        <w:rPr>
          <w:rFonts w:ascii="Times" w:hAnsi="Times" w:cs="Arial"/>
          <w:color w:val="000000"/>
        </w:rPr>
        <w:t xml:space="preserve">is the things first things that the organisation offers at the very </w:t>
      </w:r>
      <w:r w:rsidR="00EF0578">
        <w:rPr>
          <w:rFonts w:ascii="Times" w:hAnsi="Times" w:cs="Arial"/>
          <w:color w:val="000000"/>
        </w:rPr>
        <w:t>beginning,</w:t>
      </w:r>
      <w:r>
        <w:rPr>
          <w:rFonts w:ascii="Times" w:hAnsi="Times" w:cs="Arial"/>
          <w:color w:val="000000"/>
        </w:rPr>
        <w:t xml:space="preserve"> this comes in the point while talking about innovation  </w:t>
      </w:r>
      <w:r w:rsidRPr="00C82B53">
        <w:rPr>
          <w:rFonts w:ascii="Times" w:hAnsi="Times" w:cs="Arial"/>
          <w:color w:val="000000"/>
        </w:rPr>
        <w:t xml:space="preserve"> </w:t>
      </w:r>
    </w:p>
    <w:p w14:paraId="1EF08101" w14:textId="618DD48A" w:rsidR="00C82B53" w:rsidRPr="00C82B53" w:rsidRDefault="00EF0578" w:rsidP="00C82B53">
      <w:pPr>
        <w:numPr>
          <w:ilvl w:val="0"/>
          <w:numId w:val="7"/>
        </w:numPr>
        <w:rPr>
          <w:rFonts w:ascii="Times" w:hAnsi="Times" w:cs="Arial"/>
          <w:color w:val="000000"/>
        </w:rPr>
      </w:pPr>
      <w:r w:rsidRPr="00C82B53">
        <w:rPr>
          <w:rFonts w:ascii="Times" w:hAnsi="Times" w:cs="Arial"/>
          <w:b/>
          <w:bCs/>
          <w:i/>
          <w:iCs/>
          <w:color w:val="000000"/>
        </w:rPr>
        <w:t>Process innovation</w:t>
      </w:r>
      <w:r w:rsidRPr="00C82B53">
        <w:rPr>
          <w:rFonts w:ascii="Times" w:hAnsi="Times" w:cs="Arial"/>
          <w:color w:val="000000"/>
        </w:rPr>
        <w:t xml:space="preserve"> </w:t>
      </w:r>
      <w:r>
        <w:rPr>
          <w:rFonts w:ascii="Times" w:hAnsi="Times" w:cs="Arial"/>
          <w:color w:val="000000"/>
        </w:rPr>
        <w:t>is</w:t>
      </w:r>
      <w:r w:rsidR="00C82B53">
        <w:rPr>
          <w:rFonts w:ascii="Times" w:hAnsi="Times" w:cs="Arial"/>
          <w:color w:val="000000"/>
        </w:rPr>
        <w:t xml:space="preserve"> </w:t>
      </w:r>
      <w:r>
        <w:rPr>
          <w:rFonts w:ascii="Times" w:hAnsi="Times" w:cs="Arial"/>
          <w:color w:val="000000"/>
        </w:rPr>
        <w:t xml:space="preserve">referring </w:t>
      </w:r>
      <w:r w:rsidRPr="00C82B53">
        <w:rPr>
          <w:rFonts w:ascii="Times" w:hAnsi="Times" w:cs="Arial"/>
          <w:color w:val="000000"/>
        </w:rPr>
        <w:t>to</w:t>
      </w:r>
      <w:r w:rsidR="00C82B53" w:rsidRPr="00C82B53">
        <w:rPr>
          <w:rFonts w:ascii="Times" w:hAnsi="Times" w:cs="Arial"/>
          <w:color w:val="000000"/>
        </w:rPr>
        <w:t xml:space="preserve"> changes in the</w:t>
      </w:r>
      <w:r>
        <w:rPr>
          <w:rFonts w:ascii="Times" w:hAnsi="Times" w:cs="Arial"/>
          <w:color w:val="000000"/>
        </w:rPr>
        <w:t xml:space="preserve"> particular manner </w:t>
      </w:r>
      <w:r w:rsidR="005F5EF3">
        <w:rPr>
          <w:rFonts w:ascii="Times" w:hAnsi="Times" w:cs="Arial"/>
          <w:color w:val="000000"/>
        </w:rPr>
        <w:t xml:space="preserve">the </w:t>
      </w:r>
      <w:r w:rsidR="005F5EF3" w:rsidRPr="00C82B53">
        <w:rPr>
          <w:rFonts w:ascii="Times" w:hAnsi="Times" w:cs="Arial"/>
          <w:color w:val="000000"/>
        </w:rPr>
        <w:t>things</w:t>
      </w:r>
      <w:r w:rsidR="00C82B53" w:rsidRPr="00C82B53">
        <w:rPr>
          <w:rFonts w:ascii="Times" w:hAnsi="Times" w:cs="Arial"/>
          <w:color w:val="000000"/>
        </w:rPr>
        <w:t xml:space="preserve"> are created and delivered.</w:t>
      </w:r>
    </w:p>
    <w:p w14:paraId="0B91CAD9" w14:textId="690BCD28" w:rsidR="00C82B53" w:rsidRPr="00C82B53" w:rsidRDefault="00C82B53" w:rsidP="00C82B53">
      <w:pPr>
        <w:numPr>
          <w:ilvl w:val="0"/>
          <w:numId w:val="7"/>
        </w:numPr>
        <w:rPr>
          <w:rFonts w:ascii="Times" w:hAnsi="Times" w:cs="Arial"/>
          <w:color w:val="000000"/>
        </w:rPr>
      </w:pPr>
      <w:r w:rsidRPr="00C82B53">
        <w:rPr>
          <w:rFonts w:ascii="Times" w:hAnsi="Times" w:cs="Arial"/>
          <w:b/>
          <w:bCs/>
          <w:i/>
          <w:iCs/>
          <w:color w:val="000000"/>
        </w:rPr>
        <w:t>Position innovation</w:t>
      </w:r>
      <w:r w:rsidRPr="00C82B53">
        <w:rPr>
          <w:rFonts w:ascii="Times" w:hAnsi="Times" w:cs="Arial"/>
          <w:b/>
          <w:bCs/>
          <w:color w:val="000000"/>
        </w:rPr>
        <w:t> </w:t>
      </w:r>
      <w:r w:rsidRPr="00C82B53">
        <w:rPr>
          <w:rFonts w:ascii="Times" w:hAnsi="Times" w:cs="Arial"/>
          <w:color w:val="000000"/>
        </w:rPr>
        <w:t xml:space="preserve">is the change in the context </w:t>
      </w:r>
      <w:r w:rsidR="005F5EF3">
        <w:rPr>
          <w:rFonts w:ascii="Times" w:hAnsi="Times" w:cs="Arial"/>
          <w:color w:val="000000"/>
        </w:rPr>
        <w:t xml:space="preserve">about which the new story is going on </w:t>
      </w:r>
      <w:r w:rsidRPr="00C82B53">
        <w:rPr>
          <w:rFonts w:ascii="Times" w:hAnsi="Times" w:cs="Arial"/>
          <w:color w:val="000000"/>
        </w:rPr>
        <w:t xml:space="preserve">in which the products/services are introduced </w:t>
      </w:r>
    </w:p>
    <w:p w14:paraId="0AA18569" w14:textId="3BD818AD" w:rsidR="00C82B53" w:rsidRPr="002F36C5" w:rsidRDefault="00C82B53" w:rsidP="00C82B53">
      <w:pPr>
        <w:numPr>
          <w:ilvl w:val="0"/>
          <w:numId w:val="7"/>
        </w:numPr>
        <w:rPr>
          <w:rStyle w:val="selectable"/>
          <w:rFonts w:ascii="Times" w:hAnsi="Times" w:cs="Arial"/>
          <w:color w:val="000000"/>
        </w:rPr>
      </w:pPr>
      <w:r w:rsidRPr="00C82B53">
        <w:rPr>
          <w:rFonts w:ascii="Times" w:hAnsi="Times" w:cs="Arial"/>
          <w:b/>
          <w:bCs/>
          <w:i/>
          <w:iCs/>
          <w:color w:val="000000"/>
        </w:rPr>
        <w:t>Paradigm innovation</w:t>
      </w:r>
      <w:r w:rsidRPr="00C82B53">
        <w:rPr>
          <w:rFonts w:ascii="Times" w:hAnsi="Times" w:cs="Arial"/>
          <w:i/>
          <w:iCs/>
          <w:color w:val="000000"/>
        </w:rPr>
        <w:t>,</w:t>
      </w:r>
      <w:r w:rsidRPr="00C82B53">
        <w:rPr>
          <w:rFonts w:ascii="Times" w:hAnsi="Times" w:cs="Arial"/>
          <w:color w:val="000000"/>
        </w:rPr>
        <w:t xml:space="preserve"> </w:t>
      </w:r>
      <w:r w:rsidR="005F5EF3">
        <w:rPr>
          <w:rFonts w:ascii="Times" w:hAnsi="Times" w:cs="Arial"/>
          <w:color w:val="000000"/>
        </w:rPr>
        <w:t xml:space="preserve">this is the </w:t>
      </w:r>
      <w:r w:rsidRPr="00C82B53">
        <w:rPr>
          <w:rFonts w:ascii="Times" w:hAnsi="Times" w:cs="Arial"/>
          <w:color w:val="000000"/>
        </w:rPr>
        <w:t xml:space="preserve">change in the mental </w:t>
      </w:r>
      <w:r w:rsidR="005F5EF3">
        <w:rPr>
          <w:rFonts w:ascii="Times" w:hAnsi="Times" w:cs="Arial"/>
          <w:color w:val="000000"/>
        </w:rPr>
        <w:t xml:space="preserve">outlook </w:t>
      </w:r>
      <w:r w:rsidRPr="00C82B53">
        <w:rPr>
          <w:rFonts w:ascii="Times" w:hAnsi="Times" w:cs="Arial"/>
          <w:color w:val="000000"/>
        </w:rPr>
        <w:t xml:space="preserve">which </w:t>
      </w:r>
      <w:r w:rsidR="005F5EF3">
        <w:rPr>
          <w:rFonts w:ascii="Times" w:hAnsi="Times" w:cs="Arial"/>
          <w:color w:val="000000"/>
        </w:rPr>
        <w:t xml:space="preserve">relates </w:t>
      </w:r>
      <w:r w:rsidRPr="00C82B53">
        <w:rPr>
          <w:rFonts w:ascii="Times" w:hAnsi="Times" w:cs="Arial"/>
          <w:color w:val="000000"/>
        </w:rPr>
        <w:t xml:space="preserve">what the organisation does or </w:t>
      </w:r>
      <w:r w:rsidR="005F5EF3">
        <w:rPr>
          <w:rFonts w:ascii="Times" w:hAnsi="Times" w:cs="Arial"/>
          <w:color w:val="000000"/>
        </w:rPr>
        <w:t xml:space="preserve">in another way </w:t>
      </w:r>
      <w:r w:rsidRPr="00C82B53">
        <w:rPr>
          <w:rFonts w:ascii="Times" w:hAnsi="Times" w:cs="Arial"/>
          <w:color w:val="000000"/>
        </w:rPr>
        <w:t>how the company frames what it does.</w:t>
      </w:r>
    </w:p>
    <w:p w14:paraId="3FC44DF8" w14:textId="77777777" w:rsidR="00C82B53" w:rsidRDefault="00C82B53" w:rsidP="00C82B53">
      <w:pPr>
        <w:rPr>
          <w:rStyle w:val="selectable"/>
          <w:rFonts w:ascii="Times" w:hAnsi="Times" w:cs="Arial"/>
          <w:color w:val="000000"/>
        </w:rPr>
      </w:pPr>
    </w:p>
    <w:p w14:paraId="16CBD48A" w14:textId="77777777" w:rsidR="00C82B53" w:rsidRPr="005B2EA3" w:rsidRDefault="00C82B53" w:rsidP="00C82B53">
      <w:pPr>
        <w:rPr>
          <w:rStyle w:val="selectable"/>
          <w:rFonts w:ascii="Times" w:hAnsi="Times" w:cs="Arial"/>
          <w:b/>
          <w:bCs/>
          <w:color w:val="000000"/>
          <w:u w:val="single"/>
        </w:rPr>
      </w:pPr>
      <w:r w:rsidRPr="005B2EA3">
        <w:rPr>
          <w:rStyle w:val="selectable"/>
          <w:rFonts w:ascii="Times" w:hAnsi="Times" w:cs="Arial"/>
          <w:b/>
          <w:bCs/>
          <w:color w:val="000000"/>
          <w:u w:val="single"/>
        </w:rPr>
        <w:t xml:space="preserve">FORCE FIELD ANALYSIS </w:t>
      </w:r>
    </w:p>
    <w:p w14:paraId="24A56097" w14:textId="77777777" w:rsidR="00C82B53" w:rsidRDefault="00C82B53" w:rsidP="00C82B53">
      <w:pPr>
        <w:rPr>
          <w:rStyle w:val="selectable"/>
          <w:rFonts w:ascii="Times" w:hAnsi="Times" w:cs="Arial"/>
          <w:color w:val="000000"/>
        </w:rPr>
      </w:pPr>
    </w:p>
    <w:tbl>
      <w:tblPr>
        <w:tblStyle w:val="TableGrid"/>
        <w:tblW w:w="0" w:type="auto"/>
        <w:tblLook w:val="04A0" w:firstRow="1" w:lastRow="0" w:firstColumn="1" w:lastColumn="0" w:noHBand="0" w:noVBand="1"/>
      </w:tblPr>
      <w:tblGrid>
        <w:gridCol w:w="1926"/>
        <w:gridCol w:w="990"/>
        <w:gridCol w:w="2649"/>
        <w:gridCol w:w="2368"/>
        <w:gridCol w:w="1083"/>
      </w:tblGrid>
      <w:tr w:rsidR="00C82B53" w14:paraId="0CC4CA5B" w14:textId="77777777" w:rsidTr="009A4312">
        <w:trPr>
          <w:trHeight w:val="838"/>
        </w:trPr>
        <w:tc>
          <w:tcPr>
            <w:tcW w:w="1926" w:type="dxa"/>
          </w:tcPr>
          <w:p w14:paraId="77774C01"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 xml:space="preserve">FORCE FOR CHANGE </w:t>
            </w:r>
          </w:p>
        </w:tc>
        <w:tc>
          <w:tcPr>
            <w:tcW w:w="990" w:type="dxa"/>
          </w:tcPr>
          <w:p w14:paraId="36ABC9AF"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 xml:space="preserve">SCORE </w:t>
            </w:r>
          </w:p>
        </w:tc>
        <w:tc>
          <w:tcPr>
            <w:tcW w:w="2649" w:type="dxa"/>
          </w:tcPr>
          <w:p w14:paraId="77651A35"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 xml:space="preserve">CHANGE PROPOSAL </w:t>
            </w:r>
          </w:p>
        </w:tc>
        <w:tc>
          <w:tcPr>
            <w:tcW w:w="2368" w:type="dxa"/>
          </w:tcPr>
          <w:p w14:paraId="7CAB6913"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 xml:space="preserve">FORCE AGAINST CHANGE </w:t>
            </w:r>
          </w:p>
        </w:tc>
        <w:tc>
          <w:tcPr>
            <w:tcW w:w="1083" w:type="dxa"/>
          </w:tcPr>
          <w:p w14:paraId="56EAE7A0"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 xml:space="preserve">SCORE </w:t>
            </w:r>
          </w:p>
        </w:tc>
      </w:tr>
      <w:tr w:rsidR="00C82B53" w14:paraId="6823C60B" w14:textId="77777777" w:rsidTr="009A4312">
        <w:trPr>
          <w:trHeight w:val="1395"/>
        </w:trPr>
        <w:tc>
          <w:tcPr>
            <w:tcW w:w="1926" w:type="dxa"/>
          </w:tcPr>
          <w:p w14:paraId="7493C7BE"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D</w:t>
            </w:r>
            <w:r>
              <w:rPr>
                <w:color w:val="000000"/>
                <w:shd w:val="clear" w:color="auto" w:fill="FFFFFF"/>
              </w:rPr>
              <w:t xml:space="preserve">emand in new product </w:t>
            </w:r>
          </w:p>
        </w:tc>
        <w:tc>
          <w:tcPr>
            <w:tcW w:w="990" w:type="dxa"/>
          </w:tcPr>
          <w:p w14:paraId="6462B730"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4</w:t>
            </w:r>
          </w:p>
        </w:tc>
        <w:tc>
          <w:tcPr>
            <w:tcW w:w="2649" w:type="dxa"/>
          </w:tcPr>
          <w:p w14:paraId="3A1A8D52" w14:textId="77777777" w:rsidR="00C82B53" w:rsidRDefault="00C82B53" w:rsidP="009A4312">
            <w:pPr>
              <w:rPr>
                <w:rFonts w:ascii="Times" w:hAnsi="Times" w:cs="Arial"/>
                <w:color w:val="000000"/>
                <w:shd w:val="clear" w:color="auto" w:fill="FFFFFF"/>
              </w:rPr>
            </w:pPr>
            <w:r w:rsidRPr="003501E9">
              <w:rPr>
                <w:rFonts w:ascii="Times" w:hAnsi="Times" w:cs="Arial"/>
                <w:color w:val="000000"/>
                <w:shd w:val="clear" w:color="auto" w:fill="FFFFFF"/>
              </w:rPr>
              <w:t>Veolia new Germany incubator programs called u start</w:t>
            </w:r>
          </w:p>
        </w:tc>
        <w:tc>
          <w:tcPr>
            <w:tcW w:w="2368" w:type="dxa"/>
          </w:tcPr>
          <w:p w14:paraId="27AC574F"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 xml:space="preserve">New product means extra work for staff could be barriers </w:t>
            </w:r>
          </w:p>
        </w:tc>
        <w:tc>
          <w:tcPr>
            <w:tcW w:w="1083" w:type="dxa"/>
          </w:tcPr>
          <w:p w14:paraId="199E4758"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3</w:t>
            </w:r>
          </w:p>
        </w:tc>
      </w:tr>
      <w:tr w:rsidR="00C82B53" w14:paraId="44437A33" w14:textId="77777777" w:rsidTr="009A4312">
        <w:trPr>
          <w:trHeight w:val="1827"/>
        </w:trPr>
        <w:tc>
          <w:tcPr>
            <w:tcW w:w="1926" w:type="dxa"/>
          </w:tcPr>
          <w:p w14:paraId="3F719459"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lastRenderedPageBreak/>
              <w:t>Recycling product will be used, ecological balance maintains</w:t>
            </w:r>
          </w:p>
        </w:tc>
        <w:tc>
          <w:tcPr>
            <w:tcW w:w="990" w:type="dxa"/>
          </w:tcPr>
          <w:p w14:paraId="0354F9F2"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4</w:t>
            </w:r>
          </w:p>
        </w:tc>
        <w:tc>
          <w:tcPr>
            <w:tcW w:w="2649" w:type="dxa"/>
          </w:tcPr>
          <w:p w14:paraId="6E0563B2" w14:textId="77777777" w:rsidR="00C82B53" w:rsidRDefault="00C82B53" w:rsidP="009A4312">
            <w:pPr>
              <w:rPr>
                <w:rFonts w:ascii="Times" w:hAnsi="Times" w:cs="Arial"/>
                <w:color w:val="000000"/>
                <w:shd w:val="clear" w:color="auto" w:fill="FFFFFF"/>
              </w:rPr>
            </w:pPr>
          </w:p>
        </w:tc>
        <w:tc>
          <w:tcPr>
            <w:tcW w:w="2368" w:type="dxa"/>
          </w:tcPr>
          <w:p w14:paraId="5FCE9901"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 xml:space="preserve">Staff hard work on planning fear of new changes </w:t>
            </w:r>
          </w:p>
        </w:tc>
        <w:tc>
          <w:tcPr>
            <w:tcW w:w="1083" w:type="dxa"/>
          </w:tcPr>
          <w:p w14:paraId="13D09727"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2</w:t>
            </w:r>
          </w:p>
        </w:tc>
      </w:tr>
      <w:tr w:rsidR="00C82B53" w14:paraId="5A8E10F8" w14:textId="77777777" w:rsidTr="009A4312">
        <w:trPr>
          <w:trHeight w:val="2122"/>
        </w:trPr>
        <w:tc>
          <w:tcPr>
            <w:tcW w:w="1926" w:type="dxa"/>
          </w:tcPr>
          <w:p w14:paraId="6BB3D7DB"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 xml:space="preserve">Demand will be high </w:t>
            </w:r>
          </w:p>
        </w:tc>
        <w:tc>
          <w:tcPr>
            <w:tcW w:w="990" w:type="dxa"/>
          </w:tcPr>
          <w:p w14:paraId="6D6CEAE3"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4</w:t>
            </w:r>
          </w:p>
        </w:tc>
        <w:tc>
          <w:tcPr>
            <w:tcW w:w="2649" w:type="dxa"/>
          </w:tcPr>
          <w:p w14:paraId="067BE9E6" w14:textId="77777777" w:rsidR="00C82B53" w:rsidRDefault="00C82B53" w:rsidP="009A4312">
            <w:pPr>
              <w:rPr>
                <w:rFonts w:ascii="Times" w:hAnsi="Times" w:cs="Arial"/>
                <w:color w:val="000000"/>
                <w:shd w:val="clear" w:color="auto" w:fill="FFFFFF"/>
              </w:rPr>
            </w:pPr>
          </w:p>
        </w:tc>
        <w:tc>
          <w:tcPr>
            <w:tcW w:w="2368" w:type="dxa"/>
          </w:tcPr>
          <w:p w14:paraId="5AC8D187"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 xml:space="preserve">Disruption </w:t>
            </w:r>
          </w:p>
        </w:tc>
        <w:tc>
          <w:tcPr>
            <w:tcW w:w="1083" w:type="dxa"/>
          </w:tcPr>
          <w:p w14:paraId="651B11FD"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4</w:t>
            </w:r>
          </w:p>
        </w:tc>
      </w:tr>
      <w:tr w:rsidR="00C82B53" w14:paraId="27E92D49" w14:textId="77777777" w:rsidTr="009A4312">
        <w:trPr>
          <w:trHeight w:val="1968"/>
        </w:trPr>
        <w:tc>
          <w:tcPr>
            <w:tcW w:w="1926" w:type="dxa"/>
          </w:tcPr>
          <w:p w14:paraId="172DCFD1"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 xml:space="preserve">Cost effective </w:t>
            </w:r>
          </w:p>
        </w:tc>
        <w:tc>
          <w:tcPr>
            <w:tcW w:w="990" w:type="dxa"/>
          </w:tcPr>
          <w:p w14:paraId="538A309C"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 xml:space="preserve">4 </w:t>
            </w:r>
          </w:p>
        </w:tc>
        <w:tc>
          <w:tcPr>
            <w:tcW w:w="2649" w:type="dxa"/>
          </w:tcPr>
          <w:p w14:paraId="7777A689" w14:textId="77777777" w:rsidR="00C82B53" w:rsidRDefault="00C82B53" w:rsidP="009A4312">
            <w:pPr>
              <w:rPr>
                <w:rFonts w:ascii="Times" w:hAnsi="Times" w:cs="Arial"/>
                <w:color w:val="000000"/>
                <w:shd w:val="clear" w:color="auto" w:fill="FFFFFF"/>
              </w:rPr>
            </w:pPr>
          </w:p>
        </w:tc>
        <w:tc>
          <w:tcPr>
            <w:tcW w:w="2368" w:type="dxa"/>
          </w:tcPr>
          <w:p w14:paraId="443CDC1E"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 xml:space="preserve">Cost per product </w:t>
            </w:r>
          </w:p>
        </w:tc>
        <w:tc>
          <w:tcPr>
            <w:tcW w:w="1083" w:type="dxa"/>
          </w:tcPr>
          <w:p w14:paraId="6DD53899" w14:textId="77777777" w:rsidR="00C82B53" w:rsidRDefault="00C82B53" w:rsidP="009A4312">
            <w:pPr>
              <w:rPr>
                <w:rFonts w:ascii="Times" w:hAnsi="Times" w:cs="Arial"/>
                <w:color w:val="000000"/>
                <w:shd w:val="clear" w:color="auto" w:fill="FFFFFF"/>
              </w:rPr>
            </w:pPr>
            <w:r>
              <w:rPr>
                <w:rFonts w:ascii="Times" w:hAnsi="Times" w:cs="Arial"/>
                <w:color w:val="000000"/>
                <w:shd w:val="clear" w:color="auto" w:fill="FFFFFF"/>
              </w:rPr>
              <w:t xml:space="preserve">2 </w:t>
            </w:r>
          </w:p>
        </w:tc>
      </w:tr>
    </w:tbl>
    <w:p w14:paraId="377B0BFB" w14:textId="77777777" w:rsidR="00C82B53" w:rsidRPr="00F35A16" w:rsidRDefault="00C82B53" w:rsidP="00C82B53">
      <w:pPr>
        <w:rPr>
          <w:rFonts w:ascii="Times" w:hAnsi="Times" w:cs="Arial"/>
          <w:color w:val="000000"/>
          <w:shd w:val="clear" w:color="auto" w:fill="FFFFFF"/>
        </w:rPr>
      </w:pPr>
      <w:r>
        <w:rPr>
          <w:rFonts w:ascii="Times" w:hAnsi="Times" w:cs="Arial"/>
          <w:color w:val="000000"/>
          <w:shd w:val="clear" w:color="auto" w:fill="FFFFFF"/>
        </w:rPr>
        <w:t>TOTAL                    16                                                         TOTAL                          11</w:t>
      </w:r>
    </w:p>
    <w:p w14:paraId="7D3AEEB2" w14:textId="58E40F9C" w:rsidR="006D6AA7" w:rsidRDefault="006D6AA7">
      <w:pPr>
        <w:rPr>
          <w:rFonts w:ascii="Arial" w:hAnsi="Arial" w:cs="Arial"/>
          <w:b/>
          <w:bCs/>
          <w:color w:val="2C2C2C"/>
          <w:sz w:val="56"/>
          <w:szCs w:val="56"/>
        </w:rPr>
      </w:pPr>
    </w:p>
    <w:p w14:paraId="4037B1B5" w14:textId="33A94505" w:rsidR="006D6AA7" w:rsidRDefault="006D6AA7">
      <w:pPr>
        <w:rPr>
          <w:rFonts w:ascii="Arial" w:hAnsi="Arial" w:cs="Arial"/>
          <w:b/>
          <w:bCs/>
          <w:color w:val="2C2C2C"/>
          <w:sz w:val="56"/>
          <w:szCs w:val="56"/>
        </w:rPr>
      </w:pPr>
    </w:p>
    <w:p w14:paraId="7FC9A99A" w14:textId="6C377DB6" w:rsidR="006D6AA7" w:rsidRDefault="006D6AA7">
      <w:pPr>
        <w:rPr>
          <w:rFonts w:ascii="Arial" w:hAnsi="Arial" w:cs="Arial"/>
          <w:b/>
          <w:bCs/>
          <w:color w:val="2C2C2C"/>
          <w:sz w:val="56"/>
          <w:szCs w:val="56"/>
        </w:rPr>
      </w:pPr>
    </w:p>
    <w:p w14:paraId="27DE994B" w14:textId="77777777" w:rsidR="002F36C5" w:rsidRDefault="002F36C5" w:rsidP="00277083">
      <w:pPr>
        <w:pStyle w:val="Heading1"/>
      </w:pPr>
    </w:p>
    <w:p w14:paraId="2AEB4304" w14:textId="121B8991" w:rsidR="008F0E25" w:rsidRPr="00727A60" w:rsidRDefault="00670E87" w:rsidP="00277083">
      <w:pPr>
        <w:pStyle w:val="Heading1"/>
        <w:rPr>
          <w:rFonts w:ascii="Times" w:hAnsi="Times"/>
        </w:rPr>
      </w:pPr>
      <w:bookmarkStart w:id="31" w:name="_Toc70056584"/>
      <w:r>
        <w:rPr>
          <w:rFonts w:ascii="Times" w:hAnsi="Times"/>
        </w:rPr>
        <w:t>6.0 R</w:t>
      </w:r>
      <w:r w:rsidRPr="00727A60">
        <w:rPr>
          <w:rFonts w:ascii="Times" w:hAnsi="Times"/>
        </w:rPr>
        <w:t>eferences</w:t>
      </w:r>
      <w:bookmarkEnd w:id="31"/>
      <w:r w:rsidRPr="00727A60">
        <w:rPr>
          <w:rFonts w:ascii="Times" w:hAnsi="Times"/>
        </w:rPr>
        <w:t xml:space="preserve"> </w:t>
      </w:r>
    </w:p>
    <w:p w14:paraId="4C4187AE" w14:textId="08FEF402" w:rsidR="008F0E25" w:rsidRPr="00250C26" w:rsidRDefault="008F0E25">
      <w:pPr>
        <w:rPr>
          <w:rFonts w:ascii="Times" w:hAnsi="Times" w:cs="Arial"/>
          <w:b/>
          <w:bCs/>
          <w:color w:val="2C2C2C"/>
        </w:rPr>
      </w:pPr>
    </w:p>
    <w:p w14:paraId="2D7DA1C0" w14:textId="77777777" w:rsidR="00250C26" w:rsidRPr="00250C26" w:rsidRDefault="00250C26" w:rsidP="00250C26">
      <w:pPr>
        <w:rPr>
          <w:rFonts w:ascii="Times" w:eastAsiaTheme="minorHAnsi" w:hAnsi="Times" w:cstheme="minorBidi"/>
          <w:lang w:eastAsia="en-US"/>
        </w:rPr>
      </w:pPr>
      <w:r w:rsidRPr="00250C26">
        <w:rPr>
          <w:rFonts w:ascii="Times" w:hAnsi="Times" w:cs="Arial"/>
          <w:color w:val="000000"/>
          <w:shd w:val="clear" w:color="auto" w:fill="FFFFFF"/>
        </w:rPr>
        <w:t>Callegaro, A., 2021. </w:t>
      </w:r>
      <w:r w:rsidRPr="00250C26">
        <w:rPr>
          <w:rFonts w:ascii="Times" w:hAnsi="Times" w:cs="Arial"/>
          <w:i/>
          <w:iCs/>
          <w:color w:val="000000"/>
        </w:rPr>
        <w:t>Why innovation and technology aren't the same. - UNHCR Innovation</w:t>
      </w:r>
      <w:r w:rsidRPr="00250C26">
        <w:rPr>
          <w:rFonts w:ascii="Times" w:hAnsi="Times" w:cs="Arial"/>
          <w:color w:val="000000"/>
          <w:shd w:val="clear" w:color="auto" w:fill="FFFFFF"/>
        </w:rPr>
        <w:t>. (online) UNHCR Innovation. Available at: &lt;</w:t>
      </w:r>
      <w:hyperlink r:id="rId12" w:history="1">
        <w:r w:rsidRPr="00250C26">
          <w:rPr>
            <w:rStyle w:val="Hyperlink"/>
            <w:rFonts w:ascii="Times" w:hAnsi="Times"/>
          </w:rPr>
          <w:t>https://www.unhcr.org/innovation/innovation-technology-arent-the-same/</w:t>
        </w:r>
      </w:hyperlink>
      <w:r w:rsidRPr="00250C26">
        <w:rPr>
          <w:rFonts w:ascii="Times" w:hAnsi="Times"/>
        </w:rPr>
        <w:t xml:space="preserve"> </w:t>
      </w:r>
      <w:r w:rsidRPr="00250C26">
        <w:rPr>
          <w:rFonts w:ascii="Times" w:hAnsi="Times" w:cs="Arial"/>
          <w:color w:val="000000"/>
          <w:shd w:val="clear" w:color="auto" w:fill="FFFFFF"/>
        </w:rPr>
        <w:t xml:space="preserve"> &gt; (Accessed 17 April 2021).</w:t>
      </w:r>
    </w:p>
    <w:p w14:paraId="736D10DA" w14:textId="77777777" w:rsidR="0073404E" w:rsidRDefault="0073404E" w:rsidP="0073404E">
      <w:pPr>
        <w:rPr>
          <w:rFonts w:ascii="Arial" w:hAnsi="Arial" w:cs="Arial"/>
          <w:color w:val="000000"/>
          <w:sz w:val="20"/>
          <w:szCs w:val="20"/>
          <w:shd w:val="clear" w:color="auto" w:fill="FFFFFF"/>
        </w:rPr>
      </w:pPr>
    </w:p>
    <w:p w14:paraId="58641FC4" w14:textId="77777777" w:rsidR="0073404E" w:rsidRDefault="0073404E" w:rsidP="0073404E">
      <w:pPr>
        <w:rPr>
          <w:rFonts w:ascii="Arial" w:hAnsi="Arial" w:cs="Arial"/>
          <w:color w:val="000000"/>
          <w:sz w:val="20"/>
          <w:szCs w:val="20"/>
          <w:shd w:val="clear" w:color="auto" w:fill="FFFFFF"/>
        </w:rPr>
      </w:pPr>
    </w:p>
    <w:p w14:paraId="70D4A255" w14:textId="5B0FF239" w:rsidR="0073404E" w:rsidRPr="0073404E" w:rsidRDefault="0073404E" w:rsidP="0073404E">
      <w:pPr>
        <w:rPr>
          <w:rFonts w:ascii="Times" w:eastAsiaTheme="minorHAnsi" w:hAnsi="Times" w:cstheme="minorBidi"/>
          <w:lang w:eastAsia="en-US"/>
        </w:rPr>
      </w:pPr>
      <w:r w:rsidRPr="0073404E">
        <w:rPr>
          <w:rFonts w:ascii="Times" w:hAnsi="Times" w:cs="Arial"/>
          <w:color w:val="000000"/>
          <w:shd w:val="clear" w:color="auto" w:fill="FFFFFF"/>
        </w:rPr>
        <w:t>Chesbrough, H., 2011. </w:t>
      </w:r>
      <w:r w:rsidRPr="0073404E">
        <w:rPr>
          <w:rFonts w:ascii="Times" w:hAnsi="Times" w:cs="Arial"/>
          <w:i/>
          <w:iCs/>
          <w:color w:val="000000"/>
        </w:rPr>
        <w:t>Everything You Need to Know About Open Innovation</w:t>
      </w:r>
      <w:r w:rsidRPr="0073404E">
        <w:rPr>
          <w:rFonts w:ascii="Times" w:hAnsi="Times" w:cs="Arial"/>
          <w:color w:val="000000"/>
          <w:shd w:val="clear" w:color="auto" w:fill="FFFFFF"/>
        </w:rPr>
        <w:t xml:space="preserve">. </w:t>
      </w:r>
      <w:r w:rsidR="00942740">
        <w:rPr>
          <w:rFonts w:ascii="Times" w:hAnsi="Times" w:cs="Arial"/>
          <w:color w:val="000000"/>
          <w:shd w:val="clear" w:color="auto" w:fill="FFFFFF"/>
        </w:rPr>
        <w:t>(</w:t>
      </w:r>
      <w:r w:rsidRPr="0073404E">
        <w:rPr>
          <w:rFonts w:ascii="Times" w:hAnsi="Times" w:cs="Arial"/>
          <w:color w:val="000000"/>
          <w:shd w:val="clear" w:color="auto" w:fill="FFFFFF"/>
        </w:rPr>
        <w:t>online</w:t>
      </w:r>
      <w:r w:rsidR="00942740">
        <w:rPr>
          <w:rFonts w:ascii="Times" w:hAnsi="Times" w:cs="Arial"/>
          <w:color w:val="000000"/>
          <w:shd w:val="clear" w:color="auto" w:fill="FFFFFF"/>
        </w:rPr>
        <w:t>)</w:t>
      </w:r>
      <w:r w:rsidRPr="0073404E">
        <w:rPr>
          <w:rFonts w:ascii="Times" w:hAnsi="Times" w:cs="Arial"/>
          <w:color w:val="000000"/>
          <w:shd w:val="clear" w:color="auto" w:fill="FFFFFF"/>
        </w:rPr>
        <w:t xml:space="preserve"> Forbes. Available at: &lt;</w:t>
      </w:r>
      <w:hyperlink r:id="rId13" w:history="1">
        <w:r w:rsidRPr="0073404E">
          <w:rPr>
            <w:rStyle w:val="Hyperlink"/>
            <w:rFonts w:ascii="Times" w:hAnsi="Times"/>
          </w:rPr>
          <w:t>https://www.forbes.com/sites/henrychesbrough/2011/03/21/everything-you-need-to-know-about-open-innovation/</w:t>
        </w:r>
      </w:hyperlink>
      <w:r w:rsidRPr="0073404E">
        <w:rPr>
          <w:rFonts w:ascii="Times" w:hAnsi="Times" w:cs="Arial"/>
          <w:color w:val="000000"/>
          <w:shd w:val="clear" w:color="auto" w:fill="FFFFFF"/>
        </w:rPr>
        <w:t xml:space="preserve">&gt; </w:t>
      </w:r>
      <w:r w:rsidR="00942740">
        <w:rPr>
          <w:rFonts w:ascii="Times" w:hAnsi="Times" w:cs="Arial"/>
          <w:color w:val="000000"/>
          <w:shd w:val="clear" w:color="auto" w:fill="FFFFFF"/>
        </w:rPr>
        <w:t>(</w:t>
      </w:r>
      <w:r w:rsidRPr="0073404E">
        <w:rPr>
          <w:rFonts w:ascii="Times" w:hAnsi="Times" w:cs="Arial"/>
          <w:color w:val="000000"/>
          <w:shd w:val="clear" w:color="auto" w:fill="FFFFFF"/>
        </w:rPr>
        <w:t>Accessed 18 April 2021</w:t>
      </w:r>
      <w:r w:rsidR="00942740">
        <w:rPr>
          <w:rFonts w:ascii="Times" w:hAnsi="Times" w:cs="Arial"/>
          <w:color w:val="000000"/>
          <w:shd w:val="clear" w:color="auto" w:fill="FFFFFF"/>
        </w:rPr>
        <w:t>)</w:t>
      </w:r>
      <w:r w:rsidRPr="0073404E">
        <w:rPr>
          <w:rFonts w:ascii="Times" w:hAnsi="Times" w:cs="Arial"/>
          <w:color w:val="000000"/>
          <w:shd w:val="clear" w:color="auto" w:fill="FFFFFF"/>
        </w:rPr>
        <w:t>.</w:t>
      </w:r>
    </w:p>
    <w:p w14:paraId="1EF29793" w14:textId="67F6D743" w:rsidR="0073404E" w:rsidRDefault="0073404E" w:rsidP="00250C26">
      <w:pPr>
        <w:rPr>
          <w:rFonts w:ascii="Times" w:hAnsi="Times"/>
        </w:rPr>
      </w:pPr>
    </w:p>
    <w:p w14:paraId="6DE4B071" w14:textId="30F377D5" w:rsidR="00D83AAB" w:rsidRDefault="00D83AAB" w:rsidP="00D83AAB">
      <w:pPr>
        <w:pStyle w:val="NormalWeb"/>
        <w:rPr>
          <w:rFonts w:ascii="Times" w:hAnsi="Times"/>
        </w:rPr>
      </w:pPr>
      <w:r w:rsidRPr="00D83AAB">
        <w:rPr>
          <w:rFonts w:ascii="Times" w:hAnsi="Times"/>
        </w:rPr>
        <w:t xml:space="preserve">Francis, D. and J. Bessant (2006), Targeting innovation and implications for capability development. Technovation </w:t>
      </w:r>
      <w:r w:rsidRPr="00D83AAB">
        <w:rPr>
          <w:rFonts w:ascii="Times" w:hAnsi="Times"/>
          <w:b/>
          <w:bCs/>
        </w:rPr>
        <w:t>25</w:t>
      </w:r>
      <w:r w:rsidRPr="00D83AAB">
        <w:rPr>
          <w:rFonts w:ascii="Times" w:hAnsi="Times"/>
        </w:rPr>
        <w:t xml:space="preserve">: 171–183. </w:t>
      </w:r>
    </w:p>
    <w:p w14:paraId="574C7258" w14:textId="01C68E39" w:rsidR="00420CBC" w:rsidRDefault="00420CBC" w:rsidP="00420CBC">
      <w:pPr>
        <w:pStyle w:val="NormalWeb"/>
        <w:rPr>
          <w:rFonts w:ascii="Times" w:hAnsi="Times" w:cs="Arial"/>
          <w:color w:val="000000"/>
          <w:shd w:val="clear" w:color="auto" w:fill="FFFFFF"/>
        </w:rPr>
      </w:pPr>
      <w:r w:rsidRPr="00420CBC">
        <w:rPr>
          <w:rFonts w:ascii="Times" w:hAnsi="Times" w:cs="Arial"/>
          <w:color w:val="000000"/>
          <w:shd w:val="clear" w:color="auto" w:fill="FFFFFF"/>
        </w:rPr>
        <w:lastRenderedPageBreak/>
        <w:t>Free Management Books. 2021.</w:t>
      </w:r>
      <w:r w:rsidRPr="00420CBC">
        <w:rPr>
          <w:rStyle w:val="apple-converted-space"/>
          <w:rFonts w:ascii="Times" w:hAnsi="Times" w:cs="Arial"/>
          <w:color w:val="000000"/>
          <w:shd w:val="clear" w:color="auto" w:fill="FFFFFF"/>
        </w:rPr>
        <w:t> </w:t>
      </w:r>
      <w:r w:rsidRPr="00420CBC">
        <w:rPr>
          <w:rFonts w:ascii="Times" w:hAnsi="Times" w:cs="Arial"/>
          <w:i/>
          <w:iCs/>
          <w:color w:val="000000"/>
        </w:rPr>
        <w:t>Four-Step Innovation Process</w:t>
      </w:r>
      <w:r w:rsidRPr="00420CBC">
        <w:rPr>
          <w:rFonts w:ascii="Times" w:hAnsi="Times" w:cs="Arial"/>
          <w:color w:val="000000"/>
          <w:shd w:val="clear" w:color="auto" w:fill="FFFFFF"/>
        </w:rPr>
        <w:t xml:space="preserve">. </w:t>
      </w:r>
      <w:r w:rsidR="00DA35BD">
        <w:rPr>
          <w:rFonts w:ascii="Times" w:hAnsi="Times" w:cs="Arial"/>
          <w:color w:val="000000"/>
          <w:shd w:val="clear" w:color="auto" w:fill="FFFFFF"/>
        </w:rPr>
        <w:t>(</w:t>
      </w:r>
      <w:r w:rsidRPr="00420CBC">
        <w:rPr>
          <w:rFonts w:ascii="Times" w:hAnsi="Times" w:cs="Arial"/>
          <w:color w:val="000000"/>
          <w:shd w:val="clear" w:color="auto" w:fill="FFFFFF"/>
        </w:rPr>
        <w:t>online</w:t>
      </w:r>
      <w:r w:rsidR="00DA35BD">
        <w:rPr>
          <w:rFonts w:ascii="Times" w:hAnsi="Times" w:cs="Arial"/>
          <w:color w:val="000000"/>
          <w:shd w:val="clear" w:color="auto" w:fill="FFFFFF"/>
        </w:rPr>
        <w:t>)</w:t>
      </w:r>
      <w:r w:rsidRPr="00420CBC">
        <w:rPr>
          <w:rFonts w:ascii="Times" w:hAnsi="Times" w:cs="Arial"/>
          <w:color w:val="000000"/>
          <w:shd w:val="clear" w:color="auto" w:fill="FFFFFF"/>
        </w:rPr>
        <w:t>Available at: &lt;</w:t>
      </w:r>
      <w:hyperlink r:id="rId14" w:history="1">
        <w:r w:rsidRPr="00420CBC">
          <w:rPr>
            <w:rStyle w:val="Hyperlink"/>
            <w:rFonts w:ascii="Times" w:hAnsi="Times"/>
          </w:rPr>
          <w:t>http://www.free-management-ebooks.com/news/four-step-innovation-process/</w:t>
        </w:r>
      </w:hyperlink>
      <w:r w:rsidRPr="00420CBC">
        <w:rPr>
          <w:rFonts w:ascii="Times" w:hAnsi="Times" w:cs="Arial"/>
          <w:color w:val="000000"/>
          <w:shd w:val="clear" w:color="auto" w:fill="FFFFFF"/>
        </w:rPr>
        <w:t>&gt; (Accessed 18 April 2021).</w:t>
      </w:r>
    </w:p>
    <w:p w14:paraId="00B96D9A" w14:textId="6FED65CF" w:rsidR="007A6A84" w:rsidRDefault="007A6A84" w:rsidP="007A6A84">
      <w:pPr>
        <w:pStyle w:val="NormalWeb"/>
        <w:rPr>
          <w:rFonts w:ascii="Times" w:hAnsi="Times" w:cs="Arial"/>
          <w:color w:val="000000"/>
          <w:shd w:val="clear" w:color="auto" w:fill="FFFFFF"/>
        </w:rPr>
      </w:pPr>
      <w:r w:rsidRPr="007A6A84">
        <w:rPr>
          <w:rFonts w:ascii="Times" w:hAnsi="Times" w:cs="Arial"/>
          <w:color w:val="000000"/>
          <w:shd w:val="clear" w:color="auto" w:fill="FFFFFF"/>
        </w:rPr>
        <w:t>Flixabout.com. 2021.</w:t>
      </w:r>
      <w:r w:rsidRPr="007A6A84">
        <w:rPr>
          <w:rStyle w:val="apple-converted-space"/>
          <w:rFonts w:ascii="Times" w:hAnsi="Times" w:cs="Arial"/>
          <w:color w:val="000000"/>
          <w:shd w:val="clear" w:color="auto" w:fill="FFFFFF"/>
        </w:rPr>
        <w:t> </w:t>
      </w:r>
      <w:r w:rsidRPr="007A6A84">
        <w:rPr>
          <w:rFonts w:ascii="Times" w:hAnsi="Times" w:cs="Arial"/>
          <w:i/>
          <w:iCs/>
          <w:color w:val="000000"/>
        </w:rPr>
        <w:t>The 4 P's innovation of Space | FlixAbout.com</w:t>
      </w:r>
      <w:r w:rsidRPr="007A6A84">
        <w:rPr>
          <w:rFonts w:ascii="Times" w:hAnsi="Times" w:cs="Arial"/>
          <w:color w:val="000000"/>
          <w:shd w:val="clear" w:color="auto" w:fill="FFFFFF"/>
        </w:rPr>
        <w:t xml:space="preserve">. </w:t>
      </w:r>
      <w:r w:rsidR="00DA35BD">
        <w:rPr>
          <w:rFonts w:ascii="Times" w:hAnsi="Times" w:cs="Arial"/>
          <w:color w:val="000000"/>
          <w:shd w:val="clear" w:color="auto" w:fill="FFFFFF"/>
        </w:rPr>
        <w:t>(</w:t>
      </w:r>
      <w:r w:rsidRPr="007A6A84">
        <w:rPr>
          <w:rFonts w:ascii="Times" w:hAnsi="Times" w:cs="Arial"/>
          <w:color w:val="000000"/>
          <w:shd w:val="clear" w:color="auto" w:fill="FFFFFF"/>
        </w:rPr>
        <w:t>online</w:t>
      </w:r>
      <w:r w:rsidR="00DA35BD">
        <w:rPr>
          <w:rFonts w:ascii="Times" w:hAnsi="Times" w:cs="Arial"/>
          <w:color w:val="000000"/>
          <w:shd w:val="clear" w:color="auto" w:fill="FFFFFF"/>
        </w:rPr>
        <w:t>)</w:t>
      </w:r>
      <w:r w:rsidRPr="007A6A84">
        <w:rPr>
          <w:rFonts w:ascii="Times" w:hAnsi="Times" w:cs="Arial"/>
          <w:color w:val="000000"/>
          <w:shd w:val="clear" w:color="auto" w:fill="FFFFFF"/>
        </w:rPr>
        <w:t>Available at: &lt;</w:t>
      </w:r>
      <w:hyperlink r:id="rId15" w:history="1">
        <w:r w:rsidRPr="00063DC8">
          <w:rPr>
            <w:rStyle w:val="Hyperlink"/>
            <w:rFonts w:ascii="Times" w:hAnsi="Times" w:cs="Arial"/>
            <w:shd w:val="clear" w:color="auto" w:fill="FFFFFF"/>
          </w:rPr>
          <w:t>http://flixabout.com/4-ps-innovation-space</w:t>
        </w:r>
      </w:hyperlink>
      <w:r>
        <w:rPr>
          <w:rFonts w:ascii="Times" w:hAnsi="Times" w:cs="Arial"/>
          <w:color w:val="000000"/>
          <w:shd w:val="clear" w:color="auto" w:fill="FFFFFF"/>
        </w:rPr>
        <w:t xml:space="preserve"> </w:t>
      </w:r>
      <w:r w:rsidRPr="007A6A84">
        <w:rPr>
          <w:rFonts w:ascii="Times" w:hAnsi="Times" w:cs="Arial"/>
          <w:color w:val="000000"/>
          <w:shd w:val="clear" w:color="auto" w:fill="FFFFFF"/>
        </w:rPr>
        <w:t xml:space="preserve">&gt; </w:t>
      </w:r>
      <w:r w:rsidR="00DA35BD">
        <w:rPr>
          <w:rFonts w:ascii="Times" w:hAnsi="Times" w:cs="Arial"/>
          <w:color w:val="000000"/>
          <w:shd w:val="clear" w:color="auto" w:fill="FFFFFF"/>
        </w:rPr>
        <w:t>(</w:t>
      </w:r>
      <w:r w:rsidRPr="007A6A84">
        <w:rPr>
          <w:rFonts w:ascii="Times" w:hAnsi="Times" w:cs="Arial"/>
          <w:color w:val="000000"/>
          <w:shd w:val="clear" w:color="auto" w:fill="FFFFFF"/>
        </w:rPr>
        <w:t>Accessed 22 April 2021</w:t>
      </w:r>
      <w:r w:rsidR="00DA35BD">
        <w:rPr>
          <w:rFonts w:ascii="Times" w:hAnsi="Times" w:cs="Arial"/>
          <w:color w:val="000000"/>
          <w:shd w:val="clear" w:color="auto" w:fill="FFFFFF"/>
        </w:rPr>
        <w:t>)</w:t>
      </w:r>
      <w:r w:rsidRPr="007A6A84">
        <w:rPr>
          <w:rFonts w:ascii="Times" w:hAnsi="Times" w:cs="Arial"/>
          <w:color w:val="000000"/>
          <w:shd w:val="clear" w:color="auto" w:fill="FFFFFF"/>
        </w:rPr>
        <w:t>.</w:t>
      </w:r>
    </w:p>
    <w:p w14:paraId="7536801A" w14:textId="77861801" w:rsidR="006D6AA7" w:rsidRPr="006D6AA7" w:rsidRDefault="006D6AA7" w:rsidP="006D6AA7">
      <w:pPr>
        <w:pStyle w:val="NormalWeb"/>
        <w:rPr>
          <w:rFonts w:ascii="Times" w:hAnsi="Times" w:cs="Arial"/>
          <w:color w:val="000000"/>
          <w:shd w:val="clear" w:color="auto" w:fill="FFFFFF"/>
        </w:rPr>
      </w:pPr>
      <w:r w:rsidRPr="006D6AA7">
        <w:rPr>
          <w:rFonts w:ascii="Times" w:hAnsi="Times" w:cs="Arial"/>
          <w:color w:val="000000"/>
          <w:shd w:val="clear" w:color="auto" w:fill="FFFFFF"/>
        </w:rPr>
        <w:t>Hall, J., 2013.</w:t>
      </w:r>
      <w:r w:rsidRPr="006D6AA7">
        <w:rPr>
          <w:rStyle w:val="apple-converted-space"/>
          <w:rFonts w:ascii="Times" w:hAnsi="Times" w:cs="Arial"/>
          <w:color w:val="000000"/>
          <w:shd w:val="clear" w:color="auto" w:fill="FFFFFF"/>
        </w:rPr>
        <w:t> </w:t>
      </w:r>
      <w:r w:rsidRPr="006D6AA7">
        <w:rPr>
          <w:rFonts w:ascii="Times" w:hAnsi="Times" w:cs="Arial"/>
          <w:i/>
          <w:iCs/>
          <w:color w:val="000000"/>
        </w:rPr>
        <w:t>10 Barriers to Employee Innovation</w:t>
      </w:r>
      <w:r w:rsidRPr="006D6AA7">
        <w:rPr>
          <w:rFonts w:ascii="Times" w:hAnsi="Times" w:cs="Arial"/>
          <w:color w:val="000000"/>
          <w:shd w:val="clear" w:color="auto" w:fill="FFFFFF"/>
        </w:rPr>
        <w:t>. [online] Forbes. Available at: &lt;</w:t>
      </w:r>
      <w:hyperlink r:id="rId16" w:history="1">
        <w:r w:rsidRPr="00063DC8">
          <w:rPr>
            <w:rStyle w:val="Hyperlink"/>
            <w:rFonts w:ascii="Times" w:hAnsi="Times" w:cs="Arial"/>
            <w:shd w:val="clear" w:color="auto" w:fill="FFFFFF"/>
          </w:rPr>
          <w:t>https://www.forbes.com/sites/johnhall/2013/04/29/10-barriers-to-employee-innovation/?sh=5de89868117d</w:t>
        </w:r>
      </w:hyperlink>
      <w:r>
        <w:rPr>
          <w:rFonts w:ascii="Times" w:hAnsi="Times" w:cs="Arial"/>
          <w:color w:val="000000"/>
          <w:shd w:val="clear" w:color="auto" w:fill="FFFFFF"/>
        </w:rPr>
        <w:t xml:space="preserve"> </w:t>
      </w:r>
      <w:r w:rsidRPr="006D6AA7">
        <w:rPr>
          <w:rFonts w:ascii="Times" w:hAnsi="Times" w:cs="Arial"/>
          <w:color w:val="000000"/>
          <w:shd w:val="clear" w:color="auto" w:fill="FFFFFF"/>
        </w:rPr>
        <w:t xml:space="preserve"> &gt; </w:t>
      </w:r>
      <w:r w:rsidR="00DA35BD">
        <w:rPr>
          <w:rFonts w:ascii="Times" w:hAnsi="Times" w:cs="Arial"/>
          <w:color w:val="000000"/>
          <w:shd w:val="clear" w:color="auto" w:fill="FFFFFF"/>
        </w:rPr>
        <w:t>(</w:t>
      </w:r>
      <w:r w:rsidRPr="006D6AA7">
        <w:rPr>
          <w:rFonts w:ascii="Times" w:hAnsi="Times" w:cs="Arial"/>
          <w:color w:val="000000"/>
          <w:shd w:val="clear" w:color="auto" w:fill="FFFFFF"/>
        </w:rPr>
        <w:t>Accessed 19 April 2021</w:t>
      </w:r>
      <w:r w:rsidR="00DA35BD">
        <w:rPr>
          <w:rFonts w:ascii="Times" w:hAnsi="Times" w:cs="Arial"/>
          <w:color w:val="000000"/>
          <w:shd w:val="clear" w:color="auto" w:fill="FFFFFF"/>
        </w:rPr>
        <w:t>)</w:t>
      </w:r>
    </w:p>
    <w:p w14:paraId="727DDF82" w14:textId="1E3CFEB9" w:rsidR="001B48EB" w:rsidRDefault="001B48EB" w:rsidP="001B48EB">
      <w:pPr>
        <w:rPr>
          <w:rFonts w:ascii="Times" w:hAnsi="Times" w:cs="Arial"/>
          <w:color w:val="000000"/>
          <w:shd w:val="clear" w:color="auto" w:fill="FFFFFF"/>
        </w:rPr>
      </w:pPr>
      <w:r w:rsidRPr="001B48EB">
        <w:rPr>
          <w:rFonts w:ascii="Times" w:hAnsi="Times" w:cs="Arial"/>
          <w:color w:val="000000"/>
          <w:shd w:val="clear" w:color="auto" w:fill="FFFFFF"/>
        </w:rPr>
        <w:t>Mckeown, M., 2014. </w:t>
      </w:r>
      <w:r w:rsidRPr="001B48EB">
        <w:rPr>
          <w:rFonts w:ascii="Times" w:hAnsi="Times" w:cs="Arial"/>
          <w:i/>
          <w:iCs/>
          <w:color w:val="000000"/>
        </w:rPr>
        <w:t>The Innovation Book</w:t>
      </w:r>
      <w:r w:rsidRPr="001B48EB">
        <w:rPr>
          <w:rFonts w:ascii="Times" w:hAnsi="Times" w:cs="Arial"/>
          <w:color w:val="000000"/>
          <w:shd w:val="clear" w:color="auto" w:fill="FFFFFF"/>
        </w:rPr>
        <w:t xml:space="preserve">. Pearson: </w:t>
      </w:r>
      <w:r w:rsidRPr="0073404E">
        <w:rPr>
          <w:rFonts w:ascii="Times" w:hAnsi="Times" w:cs="Arial"/>
          <w:color w:val="000000"/>
          <w:shd w:val="clear" w:color="auto" w:fill="FFFFFF"/>
        </w:rPr>
        <w:t>London</w:t>
      </w:r>
      <w:r w:rsidRPr="001B48EB">
        <w:rPr>
          <w:rFonts w:ascii="Times" w:hAnsi="Times" w:cs="Arial"/>
          <w:color w:val="000000"/>
          <w:shd w:val="clear" w:color="auto" w:fill="FFFFFF"/>
        </w:rPr>
        <w:t>, p.3.</w:t>
      </w:r>
    </w:p>
    <w:p w14:paraId="2504BED3" w14:textId="4219604C" w:rsidR="000D11A8" w:rsidRPr="005B63A3" w:rsidRDefault="000D11A8" w:rsidP="001B48EB">
      <w:pPr>
        <w:rPr>
          <w:rFonts w:ascii="Times" w:hAnsi="Times" w:cs="Arial"/>
          <w:color w:val="000000"/>
          <w:shd w:val="clear" w:color="auto" w:fill="FFFFFF"/>
        </w:rPr>
      </w:pPr>
    </w:p>
    <w:p w14:paraId="0093049D" w14:textId="4636DE63" w:rsidR="000D11A8" w:rsidRPr="005B63A3" w:rsidRDefault="000D11A8" w:rsidP="000D11A8">
      <w:pPr>
        <w:rPr>
          <w:rFonts w:ascii="Times" w:hAnsi="Times" w:cs="Arial"/>
          <w:color w:val="000000"/>
          <w:shd w:val="clear" w:color="auto" w:fill="FFFFFF"/>
        </w:rPr>
      </w:pPr>
      <w:r w:rsidRPr="005B63A3">
        <w:rPr>
          <w:rFonts w:ascii="Arial" w:hAnsi="Arial" w:cs="Arial"/>
          <w:color w:val="000000"/>
          <w:sz w:val="20"/>
          <w:szCs w:val="20"/>
          <w:shd w:val="clear" w:color="auto" w:fill="FFFFFF"/>
        </w:rPr>
        <w:t>Mindtools.com. 2021.</w:t>
      </w:r>
      <w:r w:rsidRPr="005B63A3">
        <w:rPr>
          <w:rStyle w:val="apple-converted-space"/>
          <w:rFonts w:ascii="Arial" w:hAnsi="Arial" w:cs="Arial"/>
          <w:color w:val="000000"/>
          <w:sz w:val="20"/>
          <w:szCs w:val="20"/>
          <w:shd w:val="clear" w:color="auto" w:fill="FFFFFF"/>
        </w:rPr>
        <w:t> </w:t>
      </w:r>
      <w:r w:rsidRPr="005B63A3">
        <w:rPr>
          <w:rFonts w:ascii="Arial" w:hAnsi="Arial" w:cs="Arial"/>
          <w:color w:val="000000"/>
          <w:sz w:val="20"/>
          <w:szCs w:val="20"/>
        </w:rPr>
        <w:t xml:space="preserve">Force Field Analysis: Analysing the Pressures </w:t>
      </w:r>
      <w:r w:rsidR="005B63A3" w:rsidRPr="005B63A3">
        <w:rPr>
          <w:rFonts w:ascii="Arial" w:hAnsi="Arial" w:cs="Arial"/>
          <w:color w:val="000000"/>
          <w:sz w:val="20"/>
          <w:szCs w:val="20"/>
        </w:rPr>
        <w:t>for</w:t>
      </w:r>
      <w:r w:rsidRPr="005B63A3">
        <w:rPr>
          <w:rFonts w:ascii="Arial" w:hAnsi="Arial" w:cs="Arial"/>
          <w:color w:val="000000"/>
          <w:sz w:val="20"/>
          <w:szCs w:val="20"/>
        </w:rPr>
        <w:t xml:space="preserve"> and Against Change</w:t>
      </w:r>
      <w:r w:rsidRPr="005B63A3">
        <w:rPr>
          <w:rFonts w:ascii="Arial" w:hAnsi="Arial" w:cs="Arial"/>
          <w:color w:val="000000"/>
          <w:sz w:val="20"/>
          <w:szCs w:val="20"/>
          <w:shd w:val="clear" w:color="auto" w:fill="FFFFFF"/>
        </w:rPr>
        <w:t xml:space="preserve">. [online] Available at: &lt; </w:t>
      </w:r>
      <w:hyperlink r:id="rId17" w:history="1">
        <w:r w:rsidRPr="005B63A3">
          <w:rPr>
            <w:rStyle w:val="Hyperlink"/>
            <w:rFonts w:ascii="Times" w:hAnsi="Times" w:cs="Arial"/>
            <w:shd w:val="clear" w:color="auto" w:fill="FFFFFF"/>
          </w:rPr>
          <w:t>https://www.mindtools.com/pages/article/newTED_06.htm</w:t>
        </w:r>
      </w:hyperlink>
      <w:r w:rsidRPr="005B63A3">
        <w:rPr>
          <w:rFonts w:ascii="Times" w:hAnsi="Times" w:cs="Arial"/>
          <w:color w:val="000000"/>
          <w:shd w:val="clear" w:color="auto" w:fill="FFFFFF"/>
        </w:rPr>
        <w:t xml:space="preserve"> </w:t>
      </w:r>
      <w:r w:rsidRPr="005B63A3">
        <w:rPr>
          <w:rFonts w:ascii="Arial" w:hAnsi="Arial" w:cs="Arial"/>
          <w:color w:val="000000"/>
          <w:sz w:val="20"/>
          <w:szCs w:val="20"/>
          <w:shd w:val="clear" w:color="auto" w:fill="FFFFFF"/>
        </w:rPr>
        <w:t>&gt; [Accessed 19 April 2021].</w:t>
      </w:r>
    </w:p>
    <w:p w14:paraId="0436E25A" w14:textId="77777777" w:rsidR="000D11A8" w:rsidRPr="001B48EB" w:rsidRDefault="000D11A8" w:rsidP="001B48EB">
      <w:pPr>
        <w:rPr>
          <w:rFonts w:ascii="Times" w:hAnsi="Times"/>
        </w:rPr>
      </w:pPr>
    </w:p>
    <w:p w14:paraId="7E0431D4" w14:textId="01F89DC3" w:rsidR="006C2D7D" w:rsidRPr="0073404E" w:rsidRDefault="006C2D7D">
      <w:pPr>
        <w:rPr>
          <w:rFonts w:ascii="Times" w:hAnsi="Times" w:cs="Arial"/>
          <w:b/>
          <w:bCs/>
          <w:color w:val="2C2C2C"/>
        </w:rPr>
      </w:pPr>
    </w:p>
    <w:p w14:paraId="56041345" w14:textId="4D3BF155" w:rsidR="008652AF" w:rsidRDefault="008652AF" w:rsidP="008652AF">
      <w:pPr>
        <w:rPr>
          <w:rFonts w:ascii="Times" w:hAnsi="Times" w:cs="Arial"/>
          <w:color w:val="000000"/>
          <w:shd w:val="clear" w:color="auto" w:fill="FFFFFF"/>
        </w:rPr>
      </w:pPr>
      <w:r w:rsidRPr="008652AF">
        <w:rPr>
          <w:rFonts w:ascii="Times" w:hAnsi="Times" w:cs="Arial"/>
          <w:color w:val="000000"/>
          <w:shd w:val="clear" w:color="auto" w:fill="FFFFFF"/>
        </w:rPr>
        <w:t>Pahl, N. and Richter, A., 2007. </w:t>
      </w:r>
      <w:r w:rsidRPr="008652AF">
        <w:rPr>
          <w:rFonts w:ascii="Times" w:hAnsi="Times" w:cs="Arial"/>
          <w:i/>
          <w:iCs/>
          <w:color w:val="000000"/>
        </w:rPr>
        <w:t>Swot Analysis - Idea, Methodology and a Practical Approach</w:t>
      </w:r>
      <w:r w:rsidRPr="008652AF">
        <w:rPr>
          <w:rFonts w:ascii="Times" w:hAnsi="Times" w:cs="Arial"/>
          <w:color w:val="000000"/>
          <w:shd w:val="clear" w:color="auto" w:fill="FFFFFF"/>
        </w:rPr>
        <w:t xml:space="preserve">. </w:t>
      </w:r>
      <w:r w:rsidR="009C74DE" w:rsidRPr="0073404E">
        <w:rPr>
          <w:rFonts w:ascii="Times" w:hAnsi="Times" w:cs="Arial"/>
          <w:color w:val="000000"/>
          <w:shd w:val="clear" w:color="auto" w:fill="FFFFFF"/>
        </w:rPr>
        <w:t>(</w:t>
      </w:r>
      <w:r w:rsidRPr="008652AF">
        <w:rPr>
          <w:rFonts w:ascii="Times" w:hAnsi="Times" w:cs="Arial"/>
          <w:color w:val="000000"/>
          <w:shd w:val="clear" w:color="auto" w:fill="FFFFFF"/>
        </w:rPr>
        <w:t>online</w:t>
      </w:r>
      <w:r w:rsidR="009C74DE" w:rsidRPr="0073404E">
        <w:rPr>
          <w:rFonts w:ascii="Times" w:hAnsi="Times" w:cs="Arial"/>
          <w:color w:val="000000"/>
          <w:shd w:val="clear" w:color="auto" w:fill="FFFFFF"/>
        </w:rPr>
        <w:t>)</w:t>
      </w:r>
      <w:r w:rsidRPr="008652AF">
        <w:rPr>
          <w:rFonts w:ascii="Times" w:hAnsi="Times" w:cs="Arial"/>
          <w:color w:val="000000"/>
          <w:shd w:val="clear" w:color="auto" w:fill="FFFFFF"/>
        </w:rPr>
        <w:t xml:space="preserve"> Google Books. Available at: &lt;</w:t>
      </w:r>
      <w:hyperlink r:id="rId18" w:history="1">
        <w:r w:rsidRPr="0073404E">
          <w:rPr>
            <w:rStyle w:val="Hyperlink"/>
            <w:rFonts w:ascii="Times" w:hAnsi="Times" w:cs="Arial"/>
          </w:rPr>
          <w:t>https://www.google.co.uk/books/edition/Swot_Analysis_Idea_Methodology_and_a_Pra/JJEBWvvG73YC?hl=en&amp;gbpv=1&amp;dq=definition+of+swot+analysis&amp;printsec=frontcover</w:t>
        </w:r>
      </w:hyperlink>
      <w:r w:rsidRPr="0073404E">
        <w:rPr>
          <w:rFonts w:ascii="Times" w:hAnsi="Times" w:cs="Arial"/>
          <w:color w:val="000000"/>
          <w:shd w:val="clear" w:color="auto" w:fill="FFFFFF"/>
        </w:rPr>
        <w:t xml:space="preserve"> </w:t>
      </w:r>
      <w:r w:rsidRPr="008652AF">
        <w:rPr>
          <w:rFonts w:ascii="Times" w:hAnsi="Times" w:cs="Arial"/>
          <w:color w:val="000000"/>
          <w:shd w:val="clear" w:color="auto" w:fill="FFFFFF"/>
        </w:rPr>
        <w:t xml:space="preserve">&gt; </w:t>
      </w:r>
      <w:r w:rsidR="009C74DE" w:rsidRPr="0073404E">
        <w:rPr>
          <w:rFonts w:ascii="Times" w:hAnsi="Times" w:cs="Arial"/>
          <w:color w:val="000000"/>
          <w:shd w:val="clear" w:color="auto" w:fill="FFFFFF"/>
        </w:rPr>
        <w:t>(</w:t>
      </w:r>
      <w:r w:rsidRPr="008652AF">
        <w:rPr>
          <w:rFonts w:ascii="Times" w:hAnsi="Times" w:cs="Arial"/>
          <w:color w:val="000000"/>
          <w:shd w:val="clear" w:color="auto" w:fill="FFFFFF"/>
        </w:rPr>
        <w:t>Accessed 14 April 2021</w:t>
      </w:r>
      <w:r w:rsidR="009C74DE" w:rsidRPr="0073404E">
        <w:rPr>
          <w:rFonts w:ascii="Times" w:hAnsi="Times" w:cs="Arial"/>
          <w:color w:val="000000"/>
          <w:shd w:val="clear" w:color="auto" w:fill="FFFFFF"/>
        </w:rPr>
        <w:t>)</w:t>
      </w:r>
      <w:r w:rsidRPr="008652AF">
        <w:rPr>
          <w:rFonts w:ascii="Times" w:hAnsi="Times" w:cs="Arial"/>
          <w:color w:val="000000"/>
          <w:shd w:val="clear" w:color="auto" w:fill="FFFFFF"/>
        </w:rPr>
        <w:t>.</w:t>
      </w:r>
    </w:p>
    <w:p w14:paraId="0FA61602" w14:textId="71A7132E" w:rsidR="007803F7" w:rsidRDefault="007803F7" w:rsidP="008652AF">
      <w:pPr>
        <w:rPr>
          <w:rFonts w:ascii="Times" w:hAnsi="Times" w:cs="Arial"/>
          <w:color w:val="000000"/>
          <w:shd w:val="clear" w:color="auto" w:fill="FFFFFF"/>
        </w:rPr>
      </w:pPr>
    </w:p>
    <w:p w14:paraId="33CEB6A7" w14:textId="58BA030D" w:rsidR="007803F7" w:rsidRPr="007803F7" w:rsidRDefault="007803F7" w:rsidP="007803F7">
      <w:pPr>
        <w:rPr>
          <w:rFonts w:ascii="Times" w:hAnsi="Times"/>
        </w:rPr>
      </w:pPr>
      <w:r w:rsidRPr="007803F7">
        <w:rPr>
          <w:rFonts w:ascii="Times" w:hAnsi="Times" w:cs="Arial"/>
          <w:color w:val="000000"/>
          <w:shd w:val="clear" w:color="auto" w:fill="FFFFFF"/>
        </w:rPr>
        <w:t>ProoV. 2021.</w:t>
      </w:r>
      <w:r w:rsidRPr="007803F7">
        <w:rPr>
          <w:rStyle w:val="apple-converted-space"/>
          <w:rFonts w:ascii="Times" w:hAnsi="Times" w:cs="Arial"/>
          <w:color w:val="000000"/>
          <w:shd w:val="clear" w:color="auto" w:fill="FFFFFF"/>
        </w:rPr>
        <w:t> </w:t>
      </w:r>
      <w:r w:rsidRPr="007803F7">
        <w:rPr>
          <w:rFonts w:ascii="Times" w:hAnsi="Times" w:cs="Arial"/>
          <w:i/>
          <w:iCs/>
          <w:color w:val="000000"/>
        </w:rPr>
        <w:t>The 5 Biggest Barriers to Innovation and How to Overcome Them | prooV</w:t>
      </w:r>
      <w:r w:rsidRPr="007803F7">
        <w:rPr>
          <w:rFonts w:ascii="Times" w:hAnsi="Times" w:cs="Arial"/>
          <w:color w:val="000000"/>
          <w:shd w:val="clear" w:color="auto" w:fill="FFFFFF"/>
        </w:rPr>
        <w:t xml:space="preserve">. </w:t>
      </w:r>
      <w:r w:rsidR="00DA35BD">
        <w:rPr>
          <w:rFonts w:ascii="Times" w:hAnsi="Times" w:cs="Arial"/>
          <w:color w:val="000000"/>
          <w:shd w:val="clear" w:color="auto" w:fill="FFFFFF"/>
        </w:rPr>
        <w:t>(</w:t>
      </w:r>
      <w:r w:rsidRPr="007803F7">
        <w:rPr>
          <w:rFonts w:ascii="Times" w:hAnsi="Times" w:cs="Arial"/>
          <w:color w:val="000000"/>
          <w:shd w:val="clear" w:color="auto" w:fill="FFFFFF"/>
        </w:rPr>
        <w:t>online</w:t>
      </w:r>
      <w:r w:rsidR="00DA35BD">
        <w:rPr>
          <w:rFonts w:ascii="Times" w:hAnsi="Times" w:cs="Arial"/>
          <w:color w:val="000000"/>
          <w:shd w:val="clear" w:color="auto" w:fill="FFFFFF"/>
        </w:rPr>
        <w:t>)</w:t>
      </w:r>
      <w:r w:rsidRPr="007803F7">
        <w:rPr>
          <w:rFonts w:ascii="Times" w:hAnsi="Times" w:cs="Arial"/>
          <w:color w:val="000000"/>
          <w:shd w:val="clear" w:color="auto" w:fill="FFFFFF"/>
        </w:rPr>
        <w:t xml:space="preserve"> Available at: &lt; https://proov.io/blog/5-biggest-barriers-innovation-overcome /&gt; </w:t>
      </w:r>
      <w:r w:rsidR="00DA35BD">
        <w:rPr>
          <w:rFonts w:ascii="Times" w:hAnsi="Times" w:cs="Arial"/>
          <w:color w:val="000000"/>
          <w:shd w:val="clear" w:color="auto" w:fill="FFFFFF"/>
        </w:rPr>
        <w:t>(</w:t>
      </w:r>
      <w:r w:rsidRPr="007803F7">
        <w:rPr>
          <w:rFonts w:ascii="Times" w:hAnsi="Times" w:cs="Arial"/>
          <w:color w:val="000000"/>
          <w:shd w:val="clear" w:color="auto" w:fill="FFFFFF"/>
        </w:rPr>
        <w:t>Accessed 19 April 2021</w:t>
      </w:r>
      <w:r w:rsidR="00DA35BD">
        <w:rPr>
          <w:rFonts w:ascii="Times" w:hAnsi="Times" w:cs="Arial"/>
          <w:color w:val="000000"/>
          <w:shd w:val="clear" w:color="auto" w:fill="FFFFFF"/>
        </w:rPr>
        <w:t>)</w:t>
      </w:r>
      <w:r w:rsidRPr="007803F7">
        <w:rPr>
          <w:rFonts w:ascii="Times" w:hAnsi="Times" w:cs="Arial"/>
          <w:color w:val="000000"/>
          <w:shd w:val="clear" w:color="auto" w:fill="FFFFFF"/>
        </w:rPr>
        <w:t>.</w:t>
      </w:r>
    </w:p>
    <w:p w14:paraId="3197BE5A" w14:textId="73E5F4D2" w:rsidR="007803F7" w:rsidRDefault="007803F7" w:rsidP="008652AF">
      <w:pPr>
        <w:rPr>
          <w:rFonts w:ascii="Times" w:hAnsi="Times" w:cs="Arial"/>
          <w:color w:val="000000"/>
          <w:shd w:val="clear" w:color="auto" w:fill="FFFFFF"/>
        </w:rPr>
      </w:pPr>
    </w:p>
    <w:p w14:paraId="35B49A25" w14:textId="77777777" w:rsidR="009A4312" w:rsidRPr="009A4312" w:rsidRDefault="009A4312" w:rsidP="009A4312">
      <w:pPr>
        <w:rPr>
          <w:rFonts w:ascii="Times" w:hAnsi="Times" w:cs="Arial"/>
          <w:color w:val="000000"/>
        </w:rPr>
      </w:pPr>
      <w:r w:rsidRPr="009A4312">
        <w:rPr>
          <w:rFonts w:ascii="Times" w:hAnsi="Times" w:cs="Arial"/>
          <w:color w:val="000000"/>
          <w:shd w:val="clear" w:color="auto" w:fill="FFFFFF"/>
        </w:rPr>
        <w:t>Swot 15 Writers. 2021.</w:t>
      </w:r>
      <w:r w:rsidRPr="009A4312">
        <w:rPr>
          <w:rStyle w:val="apple-converted-space"/>
          <w:rFonts w:ascii="Times" w:hAnsi="Times" w:cs="Arial"/>
          <w:color w:val="000000"/>
          <w:shd w:val="clear" w:color="auto" w:fill="FFFFFF"/>
        </w:rPr>
        <w:t> </w:t>
      </w:r>
      <w:r w:rsidRPr="009A4312">
        <w:rPr>
          <w:rFonts w:ascii="Times" w:hAnsi="Times" w:cs="Arial"/>
          <w:i/>
          <w:iCs/>
          <w:color w:val="000000"/>
        </w:rPr>
        <w:t>SWOT Business Analysis Example Paper | 15 Writers</w:t>
      </w:r>
      <w:r w:rsidRPr="009A4312">
        <w:rPr>
          <w:rFonts w:ascii="Times" w:hAnsi="Times" w:cs="Arial"/>
          <w:color w:val="000000"/>
          <w:shd w:val="clear" w:color="auto" w:fill="FFFFFF"/>
        </w:rPr>
        <w:t>. (online)Available at: &lt;</w:t>
      </w:r>
      <w:hyperlink r:id="rId19" w:history="1">
        <w:r w:rsidRPr="009A4312">
          <w:rPr>
            <w:rStyle w:val="Hyperlink"/>
            <w:rFonts w:ascii="Times" w:hAnsi="Times" w:cs="Arial"/>
          </w:rPr>
          <w:t>https://15writers.com/swot-analysis-example/</w:t>
        </w:r>
      </w:hyperlink>
      <w:r w:rsidRPr="009A4312">
        <w:rPr>
          <w:rStyle w:val="selectable"/>
          <w:rFonts w:ascii="Times" w:hAnsi="Times" w:cs="Arial"/>
          <w:color w:val="000000"/>
        </w:rPr>
        <w:t xml:space="preserve">&gt; </w:t>
      </w:r>
      <w:r w:rsidRPr="009A4312">
        <w:rPr>
          <w:rFonts w:ascii="Times" w:hAnsi="Times" w:cs="Arial"/>
          <w:color w:val="000000"/>
          <w:shd w:val="clear" w:color="auto" w:fill="FFFFFF"/>
        </w:rPr>
        <w:t>(Accessed 23 April 2021).</w:t>
      </w:r>
    </w:p>
    <w:p w14:paraId="57EE0137" w14:textId="60B18E98" w:rsidR="009A4312" w:rsidRPr="009A4312" w:rsidRDefault="009A4312" w:rsidP="008652AF">
      <w:pPr>
        <w:rPr>
          <w:rFonts w:ascii="Times" w:hAnsi="Times" w:cs="Arial"/>
          <w:color w:val="000000"/>
          <w:shd w:val="clear" w:color="auto" w:fill="FFFFFF"/>
        </w:rPr>
      </w:pPr>
    </w:p>
    <w:p w14:paraId="16B8417A" w14:textId="77777777" w:rsidR="009A4312" w:rsidRPr="009A4312" w:rsidRDefault="009A4312" w:rsidP="008652AF">
      <w:pPr>
        <w:rPr>
          <w:rFonts w:ascii="Times" w:hAnsi="Times" w:cs="Arial"/>
          <w:color w:val="000000"/>
          <w:shd w:val="clear" w:color="auto" w:fill="FFFFFF"/>
        </w:rPr>
      </w:pPr>
    </w:p>
    <w:p w14:paraId="44631773" w14:textId="77777777" w:rsidR="009C74DE" w:rsidRPr="0073404E" w:rsidRDefault="009C74DE" w:rsidP="009C74DE">
      <w:pPr>
        <w:rPr>
          <w:rFonts w:ascii="Times" w:hAnsi="Times" w:cs="Arial"/>
          <w:color w:val="000000"/>
          <w:shd w:val="clear" w:color="auto" w:fill="FFFFFF"/>
        </w:rPr>
      </w:pPr>
    </w:p>
    <w:p w14:paraId="2DEFBCCD" w14:textId="72F301BE" w:rsidR="009C74DE" w:rsidRPr="009C74DE" w:rsidRDefault="000C707E" w:rsidP="009C74DE">
      <w:pPr>
        <w:rPr>
          <w:rFonts w:ascii="Times" w:hAnsi="Times"/>
        </w:rPr>
      </w:pPr>
      <w:r>
        <w:rPr>
          <w:rFonts w:ascii="Times" w:hAnsi="Times" w:cs="Arial"/>
          <w:color w:val="000000"/>
          <w:shd w:val="clear" w:color="auto" w:fill="FFFFFF"/>
        </w:rPr>
        <w:t>T</w:t>
      </w:r>
      <w:r w:rsidR="009C74DE" w:rsidRPr="009C74DE">
        <w:rPr>
          <w:rFonts w:ascii="Times" w:hAnsi="Times" w:cs="Arial"/>
          <w:color w:val="000000"/>
          <w:shd w:val="clear" w:color="auto" w:fill="FFFFFF"/>
        </w:rPr>
        <w:t>oolshero. 2021. </w:t>
      </w:r>
      <w:r w:rsidR="009C74DE" w:rsidRPr="009C74DE">
        <w:rPr>
          <w:rFonts w:ascii="Times" w:hAnsi="Times" w:cs="Arial"/>
          <w:i/>
          <w:iCs/>
          <w:color w:val="000000"/>
        </w:rPr>
        <w:t>Innovation Matrix, a powerful innovation tool explained | toolshero</w:t>
      </w:r>
      <w:r w:rsidR="009C74DE" w:rsidRPr="009C74DE">
        <w:rPr>
          <w:rFonts w:ascii="Times" w:hAnsi="Times" w:cs="Arial"/>
          <w:color w:val="000000"/>
          <w:shd w:val="clear" w:color="auto" w:fill="FFFFFF"/>
        </w:rPr>
        <w:t xml:space="preserve">. </w:t>
      </w:r>
      <w:r w:rsidR="009C74DE" w:rsidRPr="0073404E">
        <w:rPr>
          <w:rFonts w:ascii="Times" w:hAnsi="Times" w:cs="Arial"/>
          <w:color w:val="000000"/>
          <w:shd w:val="clear" w:color="auto" w:fill="FFFFFF"/>
        </w:rPr>
        <w:t>(</w:t>
      </w:r>
      <w:r w:rsidR="009C74DE" w:rsidRPr="009C74DE">
        <w:rPr>
          <w:rFonts w:ascii="Times" w:hAnsi="Times" w:cs="Arial"/>
          <w:color w:val="000000"/>
          <w:shd w:val="clear" w:color="auto" w:fill="FFFFFF"/>
        </w:rPr>
        <w:t>online</w:t>
      </w:r>
      <w:r w:rsidR="009C74DE" w:rsidRPr="0073404E">
        <w:rPr>
          <w:rFonts w:ascii="Times" w:hAnsi="Times" w:cs="Arial"/>
          <w:color w:val="000000"/>
          <w:shd w:val="clear" w:color="auto" w:fill="FFFFFF"/>
        </w:rPr>
        <w:t>)</w:t>
      </w:r>
      <w:r w:rsidR="009C74DE" w:rsidRPr="009C74DE">
        <w:rPr>
          <w:rFonts w:ascii="Times" w:hAnsi="Times" w:cs="Arial"/>
          <w:color w:val="000000"/>
          <w:shd w:val="clear" w:color="auto" w:fill="FFFFFF"/>
        </w:rPr>
        <w:t>Available at: &lt;</w:t>
      </w:r>
      <w:hyperlink r:id="rId20" w:history="1">
        <w:r w:rsidR="0080290C" w:rsidRPr="0073404E">
          <w:rPr>
            <w:rStyle w:val="Hyperlink"/>
            <w:rFonts w:ascii="Times" w:hAnsi="Times"/>
          </w:rPr>
          <w:t>https://www.toolshero.com/innovation/innovation-matrix/</w:t>
        </w:r>
      </w:hyperlink>
      <w:r w:rsidR="0080290C" w:rsidRPr="0073404E">
        <w:rPr>
          <w:rFonts w:ascii="Times" w:hAnsi="Times"/>
        </w:rPr>
        <w:t xml:space="preserve"> </w:t>
      </w:r>
      <w:r w:rsidR="009C74DE" w:rsidRPr="009C74DE">
        <w:rPr>
          <w:rFonts w:ascii="Times" w:hAnsi="Times" w:cs="Arial"/>
          <w:color w:val="000000"/>
          <w:shd w:val="clear" w:color="auto" w:fill="FFFFFF"/>
        </w:rPr>
        <w:t xml:space="preserve">&gt; </w:t>
      </w:r>
      <w:r w:rsidR="009C74DE" w:rsidRPr="0073404E">
        <w:rPr>
          <w:rFonts w:ascii="Times" w:hAnsi="Times" w:cs="Arial"/>
          <w:color w:val="000000"/>
          <w:shd w:val="clear" w:color="auto" w:fill="FFFFFF"/>
        </w:rPr>
        <w:t>(</w:t>
      </w:r>
      <w:r w:rsidR="009C74DE" w:rsidRPr="009C74DE">
        <w:rPr>
          <w:rFonts w:ascii="Times" w:hAnsi="Times" w:cs="Arial"/>
          <w:color w:val="000000"/>
          <w:shd w:val="clear" w:color="auto" w:fill="FFFFFF"/>
        </w:rPr>
        <w:t>Accessed 17 April 2021</w:t>
      </w:r>
      <w:r w:rsidR="009C74DE" w:rsidRPr="0073404E">
        <w:rPr>
          <w:rFonts w:ascii="Times" w:hAnsi="Times" w:cs="Arial"/>
          <w:color w:val="000000"/>
          <w:shd w:val="clear" w:color="auto" w:fill="FFFFFF"/>
        </w:rPr>
        <w:t>)</w:t>
      </w:r>
      <w:r w:rsidR="009C74DE" w:rsidRPr="009C74DE">
        <w:rPr>
          <w:rFonts w:ascii="Times" w:hAnsi="Times" w:cs="Arial"/>
          <w:color w:val="000000"/>
          <w:shd w:val="clear" w:color="auto" w:fill="FFFFFF"/>
        </w:rPr>
        <w:t>.</w:t>
      </w:r>
    </w:p>
    <w:p w14:paraId="2B1539EE" w14:textId="1D1BA985" w:rsidR="009C74DE" w:rsidRPr="008652AF" w:rsidRDefault="009C74DE" w:rsidP="008652AF">
      <w:pPr>
        <w:rPr>
          <w:rFonts w:ascii="Times" w:hAnsi="Times"/>
        </w:rPr>
      </w:pPr>
    </w:p>
    <w:p w14:paraId="288845FC" w14:textId="02E429D9" w:rsidR="006C2D7D" w:rsidRPr="0073404E" w:rsidRDefault="008652AF">
      <w:pPr>
        <w:rPr>
          <w:rFonts w:ascii="Times" w:hAnsi="Times" w:cs="Arial"/>
          <w:b/>
          <w:bCs/>
          <w:color w:val="2C2C2C"/>
        </w:rPr>
      </w:pPr>
      <w:r w:rsidRPr="0073404E">
        <w:rPr>
          <w:rFonts w:ascii="Times" w:hAnsi="Times" w:cs="Arial"/>
          <w:b/>
          <w:bCs/>
          <w:color w:val="2C2C2C"/>
        </w:rPr>
        <w:t xml:space="preserve">  </w:t>
      </w:r>
    </w:p>
    <w:p w14:paraId="687120FF" w14:textId="0626209C" w:rsidR="006C2D7D" w:rsidRPr="00250C26" w:rsidRDefault="006C2D7D">
      <w:pPr>
        <w:rPr>
          <w:rFonts w:ascii="Times" w:hAnsi="Times"/>
        </w:rPr>
      </w:pPr>
      <w:r w:rsidRPr="006C2D7D">
        <w:rPr>
          <w:rFonts w:ascii="Times" w:hAnsi="Times" w:cs="Arial"/>
          <w:color w:val="000000"/>
          <w:shd w:val="clear" w:color="auto" w:fill="FFFFFF"/>
        </w:rPr>
        <w:t>Veolia. 2021. </w:t>
      </w:r>
      <w:r w:rsidRPr="006C2D7D">
        <w:rPr>
          <w:rFonts w:ascii="Times" w:hAnsi="Times" w:cs="Arial"/>
          <w:i/>
          <w:iCs/>
          <w:color w:val="000000"/>
        </w:rPr>
        <w:t>The history of Veolia: 1853-1900</w:t>
      </w:r>
      <w:r w:rsidRPr="006C2D7D">
        <w:rPr>
          <w:rFonts w:ascii="Times" w:hAnsi="Times" w:cs="Arial"/>
          <w:color w:val="000000"/>
          <w:shd w:val="clear" w:color="auto" w:fill="FFFFFF"/>
        </w:rPr>
        <w:t xml:space="preserve">. </w:t>
      </w:r>
      <w:r w:rsidR="008926B5" w:rsidRPr="00250C26">
        <w:rPr>
          <w:rFonts w:ascii="Times" w:hAnsi="Times" w:cs="Arial"/>
          <w:color w:val="000000"/>
          <w:shd w:val="clear" w:color="auto" w:fill="FFFFFF"/>
        </w:rPr>
        <w:t>(</w:t>
      </w:r>
      <w:r w:rsidRPr="006C2D7D">
        <w:rPr>
          <w:rFonts w:ascii="Times" w:hAnsi="Times" w:cs="Arial"/>
          <w:color w:val="000000"/>
          <w:shd w:val="clear" w:color="auto" w:fill="FFFFFF"/>
        </w:rPr>
        <w:t>online</w:t>
      </w:r>
      <w:r w:rsidR="008926B5" w:rsidRPr="00250C26">
        <w:rPr>
          <w:rFonts w:ascii="Times" w:hAnsi="Times" w:cs="Arial"/>
          <w:color w:val="000000"/>
          <w:shd w:val="clear" w:color="auto" w:fill="FFFFFF"/>
        </w:rPr>
        <w:t>)</w:t>
      </w:r>
      <w:r w:rsidRPr="006C2D7D">
        <w:rPr>
          <w:rFonts w:ascii="Times" w:hAnsi="Times" w:cs="Arial"/>
          <w:color w:val="000000"/>
          <w:shd w:val="clear" w:color="auto" w:fill="FFFFFF"/>
        </w:rPr>
        <w:t xml:space="preserve"> Available at: &lt;</w:t>
      </w:r>
      <w:hyperlink r:id="rId21" w:history="1">
        <w:r w:rsidRPr="00250C26">
          <w:rPr>
            <w:rStyle w:val="Hyperlink"/>
            <w:rFonts w:ascii="Times" w:hAnsi="Times"/>
          </w:rPr>
          <w:t>https://www.veolia.com/en/veolia-group/profile/history/1853-1900</w:t>
        </w:r>
      </w:hyperlink>
      <w:r w:rsidRPr="00250C26">
        <w:rPr>
          <w:rFonts w:ascii="Times" w:hAnsi="Times"/>
        </w:rPr>
        <w:t xml:space="preserve"> </w:t>
      </w:r>
      <w:r w:rsidRPr="00250C26">
        <w:rPr>
          <w:rFonts w:ascii="Times" w:hAnsi="Times" w:cs="Arial"/>
          <w:color w:val="000000"/>
          <w:shd w:val="clear" w:color="auto" w:fill="FFFFFF"/>
        </w:rPr>
        <w:t xml:space="preserve"> </w:t>
      </w:r>
      <w:r w:rsidRPr="006C2D7D">
        <w:rPr>
          <w:rFonts w:ascii="Times" w:hAnsi="Times" w:cs="Arial"/>
          <w:color w:val="000000"/>
          <w:shd w:val="clear" w:color="auto" w:fill="FFFFFF"/>
        </w:rPr>
        <w:t xml:space="preserve">&gt; </w:t>
      </w:r>
      <w:r w:rsidR="008926B5" w:rsidRPr="00250C26">
        <w:rPr>
          <w:rFonts w:ascii="Times" w:hAnsi="Times" w:cs="Arial"/>
          <w:color w:val="000000"/>
          <w:shd w:val="clear" w:color="auto" w:fill="FFFFFF"/>
        </w:rPr>
        <w:t>(</w:t>
      </w:r>
      <w:r w:rsidRPr="006C2D7D">
        <w:rPr>
          <w:rFonts w:ascii="Times" w:hAnsi="Times" w:cs="Arial"/>
          <w:color w:val="000000"/>
          <w:shd w:val="clear" w:color="auto" w:fill="FFFFFF"/>
        </w:rPr>
        <w:t>Accessed 14 April 2021</w:t>
      </w:r>
      <w:r w:rsidR="008926B5" w:rsidRPr="00250C26">
        <w:rPr>
          <w:rFonts w:ascii="Times" w:hAnsi="Times" w:cs="Arial"/>
          <w:color w:val="000000"/>
          <w:shd w:val="clear" w:color="auto" w:fill="FFFFFF"/>
        </w:rPr>
        <w:t>)</w:t>
      </w:r>
    </w:p>
    <w:p w14:paraId="434A8297" w14:textId="69126CC8" w:rsidR="0069349E" w:rsidRPr="0069349E" w:rsidRDefault="0069349E" w:rsidP="0069349E">
      <w:pPr>
        <w:rPr>
          <w:rFonts w:ascii="Times" w:eastAsiaTheme="minorHAnsi" w:hAnsi="Times" w:cstheme="minorBidi"/>
          <w:lang w:eastAsia="en-US"/>
        </w:rPr>
      </w:pPr>
      <w:r w:rsidRPr="0069349E">
        <w:rPr>
          <w:rFonts w:ascii="Times" w:hAnsi="Times" w:cs="Arial"/>
          <w:b/>
          <w:bCs/>
          <w:color w:val="666666"/>
        </w:rPr>
        <w:t> </w:t>
      </w:r>
      <w:r w:rsidRPr="0069349E">
        <w:rPr>
          <w:rFonts w:ascii="Times" w:hAnsi="Times" w:cs="Arial"/>
          <w:color w:val="000000"/>
        </w:rPr>
        <w:t>Veolia. 2021. </w:t>
      </w:r>
      <w:r w:rsidRPr="0069349E">
        <w:rPr>
          <w:rFonts w:ascii="Times" w:hAnsi="Times" w:cs="Arial"/>
          <w:i/>
          <w:iCs/>
          <w:color w:val="000000"/>
        </w:rPr>
        <w:t>Our Purpose</w:t>
      </w:r>
      <w:r w:rsidRPr="0069349E">
        <w:rPr>
          <w:rFonts w:ascii="Times" w:hAnsi="Times" w:cs="Arial"/>
          <w:color w:val="000000"/>
        </w:rPr>
        <w:t xml:space="preserve">. </w:t>
      </w:r>
      <w:r w:rsidRPr="00250C26">
        <w:rPr>
          <w:rFonts w:ascii="Times" w:hAnsi="Times" w:cs="Arial"/>
          <w:color w:val="000000"/>
        </w:rPr>
        <w:t>(</w:t>
      </w:r>
      <w:r w:rsidRPr="0069349E">
        <w:rPr>
          <w:rFonts w:ascii="Times" w:hAnsi="Times" w:cs="Arial"/>
          <w:color w:val="000000"/>
        </w:rPr>
        <w:t>online</w:t>
      </w:r>
      <w:r w:rsidRPr="00250C26">
        <w:rPr>
          <w:rFonts w:ascii="Times" w:hAnsi="Times" w:cs="Arial"/>
          <w:color w:val="000000"/>
        </w:rPr>
        <w:t>)</w:t>
      </w:r>
      <w:r w:rsidRPr="0069349E">
        <w:rPr>
          <w:rFonts w:ascii="Times" w:hAnsi="Times" w:cs="Arial"/>
          <w:color w:val="000000"/>
        </w:rPr>
        <w:t>Available at: &lt;</w:t>
      </w:r>
      <w:hyperlink r:id="rId22" w:history="1">
        <w:r w:rsidRPr="00250C26">
          <w:rPr>
            <w:rStyle w:val="Hyperlink"/>
            <w:rFonts w:ascii="Times" w:hAnsi="Times"/>
          </w:rPr>
          <w:t>https://www.veolia.com/en/veolia-group/purpose/our-purpose</w:t>
        </w:r>
      </w:hyperlink>
      <w:r w:rsidRPr="00250C26">
        <w:rPr>
          <w:rFonts w:ascii="Times" w:hAnsi="Times"/>
        </w:rPr>
        <w:t xml:space="preserve"> </w:t>
      </w:r>
      <w:r w:rsidRPr="00250C26">
        <w:rPr>
          <w:rFonts w:ascii="Times" w:hAnsi="Times" w:cs="Arial"/>
          <w:color w:val="000000"/>
        </w:rPr>
        <w:t xml:space="preserve"> </w:t>
      </w:r>
      <w:r w:rsidRPr="0069349E">
        <w:rPr>
          <w:rFonts w:ascii="Times" w:hAnsi="Times" w:cs="Arial"/>
          <w:color w:val="000000"/>
        </w:rPr>
        <w:t xml:space="preserve">&gt; </w:t>
      </w:r>
      <w:r w:rsidRPr="00250C26">
        <w:rPr>
          <w:rFonts w:ascii="Times" w:hAnsi="Times" w:cs="Arial"/>
          <w:color w:val="000000"/>
        </w:rPr>
        <w:t>(</w:t>
      </w:r>
      <w:r w:rsidRPr="0069349E">
        <w:rPr>
          <w:rFonts w:ascii="Times" w:hAnsi="Times" w:cs="Arial"/>
          <w:color w:val="000000"/>
        </w:rPr>
        <w:t>Accessed 17 April 2021</w:t>
      </w:r>
      <w:r w:rsidRPr="00250C26">
        <w:rPr>
          <w:rFonts w:ascii="Times" w:hAnsi="Times" w:cs="Arial"/>
          <w:color w:val="000000"/>
        </w:rPr>
        <w:t>)</w:t>
      </w:r>
      <w:r w:rsidRPr="0069349E">
        <w:rPr>
          <w:rFonts w:ascii="Times" w:hAnsi="Times" w:cs="Arial"/>
          <w:color w:val="000000"/>
        </w:rPr>
        <w:t>.</w:t>
      </w:r>
    </w:p>
    <w:p w14:paraId="6DDB24E5" w14:textId="497A6DB9" w:rsidR="0069349E" w:rsidRPr="00250C26" w:rsidRDefault="0069349E">
      <w:pPr>
        <w:rPr>
          <w:rFonts w:ascii="Times" w:hAnsi="Times"/>
        </w:rPr>
      </w:pPr>
    </w:p>
    <w:p w14:paraId="7D61B100" w14:textId="0B026660" w:rsidR="00FF7C29" w:rsidRPr="00FF7C29" w:rsidRDefault="00FF7C29" w:rsidP="00FF7C29">
      <w:pPr>
        <w:rPr>
          <w:rFonts w:ascii="Times" w:eastAsiaTheme="minorHAnsi" w:hAnsi="Times" w:cstheme="minorBidi"/>
          <w:lang w:eastAsia="en-US"/>
        </w:rPr>
      </w:pPr>
      <w:r w:rsidRPr="00FF7C29">
        <w:rPr>
          <w:rFonts w:ascii="Times" w:hAnsi="Times" w:cs="Arial"/>
          <w:color w:val="000000"/>
          <w:shd w:val="clear" w:color="auto" w:fill="FFFFFF"/>
        </w:rPr>
        <w:t>Veolia. 2021. </w:t>
      </w:r>
      <w:r w:rsidRPr="00FF7C29">
        <w:rPr>
          <w:rFonts w:ascii="Times" w:hAnsi="Times" w:cs="Arial"/>
          <w:i/>
          <w:iCs/>
          <w:color w:val="000000"/>
        </w:rPr>
        <w:t>homepage</w:t>
      </w:r>
      <w:r w:rsidRPr="00FF7C29">
        <w:rPr>
          <w:rFonts w:ascii="Times" w:hAnsi="Times" w:cs="Arial"/>
          <w:color w:val="000000"/>
          <w:shd w:val="clear" w:color="auto" w:fill="FFFFFF"/>
        </w:rPr>
        <w:t xml:space="preserve">. </w:t>
      </w:r>
      <w:r w:rsidRPr="00250C26">
        <w:rPr>
          <w:rFonts w:ascii="Times" w:hAnsi="Times" w:cs="Arial"/>
          <w:color w:val="000000"/>
          <w:shd w:val="clear" w:color="auto" w:fill="FFFFFF"/>
        </w:rPr>
        <w:t>(</w:t>
      </w:r>
      <w:r w:rsidRPr="00FF7C29">
        <w:rPr>
          <w:rFonts w:ascii="Times" w:hAnsi="Times" w:cs="Arial"/>
          <w:color w:val="000000"/>
          <w:shd w:val="clear" w:color="auto" w:fill="FFFFFF"/>
        </w:rPr>
        <w:t>online</w:t>
      </w:r>
      <w:r w:rsidRPr="00250C26">
        <w:rPr>
          <w:rFonts w:ascii="Times" w:hAnsi="Times" w:cs="Arial"/>
          <w:color w:val="000000"/>
          <w:shd w:val="clear" w:color="auto" w:fill="FFFFFF"/>
        </w:rPr>
        <w:t>)</w:t>
      </w:r>
      <w:r w:rsidRPr="00FF7C29">
        <w:rPr>
          <w:rFonts w:ascii="Times" w:hAnsi="Times" w:cs="Arial"/>
          <w:color w:val="000000"/>
          <w:shd w:val="clear" w:color="auto" w:fill="FFFFFF"/>
        </w:rPr>
        <w:t xml:space="preserve"> Available at: &lt;</w:t>
      </w:r>
      <w:hyperlink r:id="rId23" w:history="1">
        <w:r w:rsidRPr="00250C26">
          <w:rPr>
            <w:rStyle w:val="Hyperlink"/>
            <w:rFonts w:ascii="Times" w:hAnsi="Times"/>
          </w:rPr>
          <w:t>https://www.veolia.com/en</w:t>
        </w:r>
      </w:hyperlink>
      <w:r w:rsidRPr="00250C26">
        <w:rPr>
          <w:rFonts w:ascii="Times" w:hAnsi="Times"/>
        </w:rPr>
        <w:t xml:space="preserve"> </w:t>
      </w:r>
      <w:r w:rsidRPr="00FF7C29">
        <w:rPr>
          <w:rFonts w:ascii="Times" w:hAnsi="Times" w:cs="Arial"/>
          <w:color w:val="000000"/>
          <w:shd w:val="clear" w:color="auto" w:fill="FFFFFF"/>
        </w:rPr>
        <w:t xml:space="preserve">&gt; </w:t>
      </w:r>
      <w:r w:rsidRPr="00250C26">
        <w:rPr>
          <w:rFonts w:ascii="Times" w:hAnsi="Times" w:cs="Arial"/>
          <w:color w:val="000000"/>
          <w:shd w:val="clear" w:color="auto" w:fill="FFFFFF"/>
        </w:rPr>
        <w:t>(</w:t>
      </w:r>
      <w:r w:rsidRPr="00FF7C29">
        <w:rPr>
          <w:rFonts w:ascii="Times" w:hAnsi="Times" w:cs="Arial"/>
          <w:color w:val="000000"/>
          <w:shd w:val="clear" w:color="auto" w:fill="FFFFFF"/>
        </w:rPr>
        <w:t>Accessed 18 April 2021</w:t>
      </w:r>
      <w:r w:rsidRPr="00250C26">
        <w:rPr>
          <w:rFonts w:ascii="Times" w:hAnsi="Times" w:cs="Arial"/>
          <w:color w:val="000000"/>
          <w:shd w:val="clear" w:color="auto" w:fill="FFFFFF"/>
        </w:rPr>
        <w:t>)</w:t>
      </w:r>
      <w:r w:rsidRPr="00FF7C29">
        <w:rPr>
          <w:rFonts w:ascii="Times" w:hAnsi="Times" w:cs="Arial"/>
          <w:color w:val="000000"/>
          <w:shd w:val="clear" w:color="auto" w:fill="FFFFFF"/>
        </w:rPr>
        <w:t>.</w:t>
      </w:r>
    </w:p>
    <w:p w14:paraId="66A3698B" w14:textId="47118D67" w:rsidR="00250C26" w:rsidRPr="00A14680" w:rsidRDefault="00250C26" w:rsidP="00250C26">
      <w:pPr>
        <w:rPr>
          <w:rFonts w:ascii="Times" w:hAnsi="Times" w:cs="Arial"/>
          <w:color w:val="000000"/>
          <w:shd w:val="clear" w:color="auto" w:fill="FFFFFF"/>
        </w:rPr>
      </w:pPr>
    </w:p>
    <w:p w14:paraId="02E97E5A" w14:textId="6B7BC231" w:rsidR="00E60963" w:rsidRPr="00E60963" w:rsidRDefault="00E60963" w:rsidP="00E60963">
      <w:pPr>
        <w:rPr>
          <w:rFonts w:ascii="Times" w:hAnsi="Times" w:cs="Arial"/>
          <w:color w:val="000000"/>
          <w:shd w:val="clear" w:color="auto" w:fill="FFFFFF"/>
        </w:rPr>
      </w:pPr>
      <w:r w:rsidRPr="00E60963">
        <w:rPr>
          <w:rFonts w:ascii="Times" w:hAnsi="Times" w:cs="Arial"/>
          <w:color w:val="000000"/>
          <w:shd w:val="clear" w:color="auto" w:fill="FFFFFF"/>
        </w:rPr>
        <w:t>Veolia. 2021. </w:t>
      </w:r>
      <w:r w:rsidRPr="00E60963">
        <w:rPr>
          <w:rFonts w:ascii="Times" w:hAnsi="Times" w:cs="Arial"/>
          <w:i/>
          <w:iCs/>
          <w:color w:val="000000"/>
        </w:rPr>
        <w:t>AIR Control COVID: with Veolia, monitor ventilation and limit the risk of Covid-19 spreading</w:t>
      </w:r>
      <w:r w:rsidRPr="00E60963">
        <w:rPr>
          <w:rFonts w:ascii="Times" w:hAnsi="Times" w:cs="Arial"/>
          <w:color w:val="000000"/>
          <w:shd w:val="clear" w:color="auto" w:fill="FFFFFF"/>
        </w:rPr>
        <w:t xml:space="preserve">. </w:t>
      </w:r>
      <w:r w:rsidRPr="00A14680">
        <w:rPr>
          <w:rFonts w:ascii="Times" w:hAnsi="Times" w:cs="Arial"/>
          <w:color w:val="000000"/>
          <w:shd w:val="clear" w:color="auto" w:fill="FFFFFF"/>
        </w:rPr>
        <w:t>(</w:t>
      </w:r>
      <w:r w:rsidRPr="00E60963">
        <w:rPr>
          <w:rFonts w:ascii="Times" w:hAnsi="Times" w:cs="Arial"/>
          <w:color w:val="000000"/>
          <w:shd w:val="clear" w:color="auto" w:fill="FFFFFF"/>
        </w:rPr>
        <w:t>online</w:t>
      </w:r>
      <w:r w:rsidRPr="00A14680">
        <w:rPr>
          <w:rFonts w:ascii="Times" w:hAnsi="Times" w:cs="Arial"/>
          <w:color w:val="000000"/>
          <w:shd w:val="clear" w:color="auto" w:fill="FFFFFF"/>
        </w:rPr>
        <w:t>)</w:t>
      </w:r>
      <w:r w:rsidRPr="00E60963">
        <w:rPr>
          <w:rFonts w:ascii="Times" w:hAnsi="Times" w:cs="Arial"/>
          <w:color w:val="000000"/>
          <w:shd w:val="clear" w:color="auto" w:fill="FFFFFF"/>
        </w:rPr>
        <w:t>Available at: &lt;</w:t>
      </w:r>
      <w:hyperlink r:id="rId24" w:history="1">
        <w:r w:rsidRPr="00A14680">
          <w:rPr>
            <w:rStyle w:val="Hyperlink"/>
            <w:rFonts w:ascii="Times" w:hAnsi="Times" w:cs="Arial"/>
            <w:shd w:val="clear" w:color="auto" w:fill="FFFFFF"/>
          </w:rPr>
          <w:t>https://www.veolia.com/en/our-media/news/air-</w:t>
        </w:r>
        <w:r w:rsidRPr="00A14680">
          <w:rPr>
            <w:rStyle w:val="Hyperlink"/>
            <w:rFonts w:ascii="Times" w:hAnsi="Times" w:cs="Arial"/>
            <w:shd w:val="clear" w:color="auto" w:fill="FFFFFF"/>
          </w:rPr>
          <w:lastRenderedPageBreak/>
          <w:t>control-covid-veolia-monitor-ventilation-and-limit-risk-covid-19-spreading</w:t>
        </w:r>
      </w:hyperlink>
      <w:r w:rsidRPr="00A14680">
        <w:rPr>
          <w:rFonts w:ascii="Times" w:hAnsi="Times" w:cs="Arial"/>
          <w:color w:val="000000"/>
          <w:shd w:val="clear" w:color="auto" w:fill="FFFFFF"/>
        </w:rPr>
        <w:t xml:space="preserve">  </w:t>
      </w:r>
      <w:r w:rsidRPr="00E60963">
        <w:rPr>
          <w:rFonts w:ascii="Times" w:hAnsi="Times" w:cs="Arial"/>
          <w:color w:val="000000"/>
          <w:shd w:val="clear" w:color="auto" w:fill="FFFFFF"/>
        </w:rPr>
        <w:t>&gt;</w:t>
      </w:r>
      <w:r w:rsidRPr="00A14680">
        <w:rPr>
          <w:rFonts w:ascii="Times" w:hAnsi="Times" w:cs="Arial"/>
          <w:color w:val="000000"/>
          <w:shd w:val="clear" w:color="auto" w:fill="FFFFFF"/>
        </w:rPr>
        <w:t>(</w:t>
      </w:r>
      <w:r w:rsidRPr="00E60963">
        <w:rPr>
          <w:rFonts w:ascii="Times" w:hAnsi="Times" w:cs="Arial"/>
          <w:color w:val="000000"/>
          <w:shd w:val="clear" w:color="auto" w:fill="FFFFFF"/>
        </w:rPr>
        <w:t>Accessed 17 April 2021</w:t>
      </w:r>
      <w:r w:rsidRPr="00A14680">
        <w:rPr>
          <w:rFonts w:ascii="Times" w:hAnsi="Times" w:cs="Arial"/>
          <w:color w:val="000000"/>
          <w:shd w:val="clear" w:color="auto" w:fill="FFFFFF"/>
        </w:rPr>
        <w:t>)</w:t>
      </w:r>
      <w:r w:rsidRPr="00E60963">
        <w:rPr>
          <w:rFonts w:ascii="Times" w:hAnsi="Times" w:cs="Arial"/>
          <w:color w:val="000000"/>
          <w:shd w:val="clear" w:color="auto" w:fill="FFFFFF"/>
        </w:rPr>
        <w:t>.</w:t>
      </w:r>
    </w:p>
    <w:p w14:paraId="076A90A6" w14:textId="52A0EC0E" w:rsidR="00E60963" w:rsidRPr="00A14680" w:rsidRDefault="00E60963" w:rsidP="00250C26">
      <w:pPr>
        <w:rPr>
          <w:rFonts w:ascii="Times" w:hAnsi="Times" w:cs="Arial"/>
          <w:color w:val="000000"/>
          <w:shd w:val="clear" w:color="auto" w:fill="FFFFFF"/>
        </w:rPr>
      </w:pPr>
    </w:p>
    <w:p w14:paraId="7C382C22" w14:textId="09BE7E9D" w:rsidR="00827483" w:rsidRDefault="00E60963" w:rsidP="00827483">
      <w:pPr>
        <w:rPr>
          <w:rFonts w:ascii="Times" w:hAnsi="Times" w:cs="Arial"/>
          <w:color w:val="000000"/>
          <w:shd w:val="clear" w:color="auto" w:fill="FFFFFF"/>
        </w:rPr>
      </w:pPr>
      <w:r w:rsidRPr="00A14680">
        <w:rPr>
          <w:rFonts w:ascii="Times" w:hAnsi="Times" w:cs="Arial"/>
          <w:color w:val="000000"/>
          <w:shd w:val="clear" w:color="auto" w:fill="FFFFFF"/>
        </w:rPr>
        <w:t xml:space="preserve"> </w:t>
      </w:r>
      <w:r w:rsidR="00827483" w:rsidRPr="00827483">
        <w:rPr>
          <w:rFonts w:ascii="Times" w:hAnsi="Times" w:cs="Arial"/>
          <w:color w:val="000000"/>
          <w:shd w:val="clear" w:color="auto" w:fill="FFFFFF"/>
        </w:rPr>
        <w:t>Veolia. 2021. </w:t>
      </w:r>
      <w:r w:rsidR="00827483" w:rsidRPr="00827483">
        <w:rPr>
          <w:rFonts w:ascii="Times" w:hAnsi="Times" w:cs="Arial"/>
          <w:i/>
          <w:iCs/>
          <w:color w:val="000000"/>
        </w:rPr>
        <w:t>Soil remediation: a second life</w:t>
      </w:r>
      <w:r w:rsidR="00827483" w:rsidRPr="00827483">
        <w:rPr>
          <w:rFonts w:ascii="Times" w:hAnsi="Times" w:cs="Arial"/>
          <w:color w:val="000000"/>
          <w:shd w:val="clear" w:color="auto" w:fill="FFFFFF"/>
        </w:rPr>
        <w:t>. (online) Available at: &lt;</w:t>
      </w:r>
      <w:hyperlink r:id="rId25" w:history="1">
        <w:r w:rsidR="00827483" w:rsidRPr="00827483">
          <w:rPr>
            <w:rStyle w:val="Hyperlink"/>
            <w:rFonts w:ascii="Times" w:hAnsi="Times" w:cs="Arial"/>
            <w:shd w:val="clear" w:color="auto" w:fill="FFFFFF"/>
          </w:rPr>
          <w:t>https://www.veolia.com/en/solutions/remediation-rehabilitation-soil-industry-cities-tertiary-sector</w:t>
        </w:r>
      </w:hyperlink>
      <w:r w:rsidR="00827483" w:rsidRPr="00827483">
        <w:rPr>
          <w:rFonts w:ascii="Times" w:hAnsi="Times" w:cs="Arial"/>
          <w:color w:val="000000"/>
          <w:shd w:val="clear" w:color="auto" w:fill="FFFFFF"/>
        </w:rPr>
        <w:t xml:space="preserve"> &gt; (Accessed 18 April 2021)</w:t>
      </w:r>
    </w:p>
    <w:p w14:paraId="77F1AC6D" w14:textId="77777777" w:rsidR="009A2AC9" w:rsidRDefault="009A2AC9" w:rsidP="009A2AC9">
      <w:pPr>
        <w:rPr>
          <w:rFonts w:ascii="Arial" w:hAnsi="Arial" w:cs="Arial"/>
          <w:color w:val="000000"/>
          <w:sz w:val="20"/>
          <w:szCs w:val="20"/>
          <w:shd w:val="clear" w:color="auto" w:fill="FFFFFF"/>
        </w:rPr>
      </w:pPr>
    </w:p>
    <w:p w14:paraId="15FF799B" w14:textId="3629606D" w:rsidR="009A2AC9" w:rsidRPr="009A2AC9" w:rsidRDefault="009A2AC9" w:rsidP="009A2AC9">
      <w:pPr>
        <w:rPr>
          <w:rFonts w:ascii="Times" w:hAnsi="Times"/>
        </w:rPr>
      </w:pPr>
      <w:r w:rsidRPr="009A2AC9">
        <w:rPr>
          <w:rFonts w:ascii="Times" w:hAnsi="Times" w:cs="Arial"/>
          <w:color w:val="000000"/>
          <w:shd w:val="clear" w:color="auto" w:fill="FFFFFF"/>
        </w:rPr>
        <w:t>Veolia. 2021.</w:t>
      </w:r>
      <w:r w:rsidRPr="009A2AC9">
        <w:rPr>
          <w:rStyle w:val="apple-converted-space"/>
          <w:rFonts w:ascii="Times" w:hAnsi="Times" w:cs="Arial"/>
          <w:color w:val="000000"/>
          <w:shd w:val="clear" w:color="auto" w:fill="FFFFFF"/>
        </w:rPr>
        <w:t> </w:t>
      </w:r>
      <w:r w:rsidRPr="009A2AC9">
        <w:rPr>
          <w:rFonts w:ascii="Times" w:hAnsi="Times" w:cs="Arial"/>
          <w:i/>
          <w:iCs/>
          <w:color w:val="000000"/>
        </w:rPr>
        <w:t>VIA by Veolia's calls for Solutions</w:t>
      </w:r>
      <w:r w:rsidRPr="009A2AC9">
        <w:rPr>
          <w:rFonts w:ascii="Times" w:hAnsi="Times" w:cs="Arial"/>
          <w:color w:val="000000"/>
          <w:shd w:val="clear" w:color="auto" w:fill="FFFFFF"/>
        </w:rPr>
        <w:t xml:space="preserve">. </w:t>
      </w:r>
      <w:r>
        <w:rPr>
          <w:rFonts w:ascii="Times" w:hAnsi="Times" w:cs="Arial"/>
          <w:color w:val="000000"/>
          <w:shd w:val="clear" w:color="auto" w:fill="FFFFFF"/>
        </w:rPr>
        <w:t>(</w:t>
      </w:r>
      <w:r w:rsidRPr="009A2AC9">
        <w:rPr>
          <w:rFonts w:ascii="Times" w:hAnsi="Times" w:cs="Arial"/>
          <w:color w:val="000000"/>
          <w:shd w:val="clear" w:color="auto" w:fill="FFFFFF"/>
        </w:rPr>
        <w:t>online</w:t>
      </w:r>
      <w:r>
        <w:rPr>
          <w:rFonts w:ascii="Times" w:hAnsi="Times" w:cs="Arial"/>
          <w:color w:val="000000"/>
          <w:shd w:val="clear" w:color="auto" w:fill="FFFFFF"/>
        </w:rPr>
        <w:t>)</w:t>
      </w:r>
      <w:r w:rsidRPr="009A2AC9">
        <w:rPr>
          <w:rFonts w:ascii="Times" w:hAnsi="Times" w:cs="Arial"/>
          <w:color w:val="000000"/>
          <w:shd w:val="clear" w:color="auto" w:fill="FFFFFF"/>
        </w:rPr>
        <w:t xml:space="preserve"> Available at: &lt;https://www.veolia.com/en/veolia-group/innovation/VIA-by-veolias-calls-solutions&gt; </w:t>
      </w:r>
      <w:r>
        <w:rPr>
          <w:rFonts w:ascii="Times" w:hAnsi="Times" w:cs="Arial"/>
          <w:color w:val="000000"/>
          <w:shd w:val="clear" w:color="auto" w:fill="FFFFFF"/>
        </w:rPr>
        <w:t>(</w:t>
      </w:r>
      <w:r w:rsidRPr="009A2AC9">
        <w:rPr>
          <w:rFonts w:ascii="Times" w:hAnsi="Times" w:cs="Arial"/>
          <w:color w:val="000000"/>
          <w:shd w:val="clear" w:color="auto" w:fill="FFFFFF"/>
        </w:rPr>
        <w:t>Accessed 19 April 2021</w:t>
      </w:r>
      <w:r>
        <w:rPr>
          <w:rFonts w:ascii="Times" w:hAnsi="Times" w:cs="Arial"/>
          <w:color w:val="000000"/>
          <w:shd w:val="clear" w:color="auto" w:fill="FFFFFF"/>
        </w:rPr>
        <w:t>)</w:t>
      </w:r>
      <w:r w:rsidRPr="009A2AC9">
        <w:rPr>
          <w:rFonts w:ascii="Times" w:hAnsi="Times" w:cs="Arial"/>
          <w:color w:val="000000"/>
          <w:shd w:val="clear" w:color="auto" w:fill="FFFFFF"/>
        </w:rPr>
        <w:t>.</w:t>
      </w:r>
    </w:p>
    <w:p w14:paraId="6C0BF4BF" w14:textId="21B92791" w:rsidR="009A2AC9" w:rsidRPr="009A2AC9" w:rsidRDefault="009A2AC9" w:rsidP="00827483">
      <w:pPr>
        <w:rPr>
          <w:rFonts w:ascii="Times" w:hAnsi="Times" w:cs="Arial"/>
          <w:color w:val="000000"/>
          <w:shd w:val="clear" w:color="auto" w:fill="FFFFFF"/>
        </w:rPr>
      </w:pPr>
    </w:p>
    <w:p w14:paraId="2743C832" w14:textId="6E63F97B" w:rsidR="003D4707" w:rsidRDefault="003D4707" w:rsidP="00827483">
      <w:pPr>
        <w:rPr>
          <w:rFonts w:ascii="Times" w:hAnsi="Times" w:cs="Arial"/>
          <w:color w:val="000000"/>
          <w:shd w:val="clear" w:color="auto" w:fill="FFFFFF"/>
        </w:rPr>
      </w:pPr>
    </w:p>
    <w:p w14:paraId="61206E2E" w14:textId="30BF5BED" w:rsidR="003C0926" w:rsidRDefault="003D4707" w:rsidP="003D4707">
      <w:pPr>
        <w:rPr>
          <w:rStyle w:val="selectable"/>
          <w:rFonts w:ascii="Times" w:hAnsi="Times" w:cs="Arial"/>
          <w:color w:val="000000"/>
        </w:rPr>
      </w:pPr>
      <w:r>
        <w:rPr>
          <w:rStyle w:val="apple-converted-space"/>
          <w:rFonts w:ascii="Arial" w:hAnsi="Arial" w:cs="Arial"/>
          <w:b/>
          <w:bCs/>
          <w:color w:val="666666"/>
          <w:sz w:val="20"/>
          <w:szCs w:val="20"/>
        </w:rPr>
        <w:t> </w:t>
      </w:r>
      <w:r w:rsidRPr="003D4707">
        <w:rPr>
          <w:rStyle w:val="selectable"/>
          <w:rFonts w:ascii="Times" w:hAnsi="Times" w:cs="Arial"/>
          <w:color w:val="000000"/>
        </w:rPr>
        <w:t>ZAPFL, D., 2018.</w:t>
      </w:r>
      <w:r w:rsidRPr="003D4707">
        <w:rPr>
          <w:rStyle w:val="apple-converted-space"/>
          <w:rFonts w:ascii="Times" w:hAnsi="Times" w:cs="Arial"/>
          <w:color w:val="000000"/>
        </w:rPr>
        <w:t> </w:t>
      </w:r>
      <w:r w:rsidRPr="003D4707">
        <w:rPr>
          <w:rStyle w:val="selectable"/>
          <w:rFonts w:ascii="Times" w:hAnsi="Times" w:cs="Arial"/>
          <w:i/>
          <w:iCs/>
          <w:color w:val="000000"/>
        </w:rPr>
        <w:t>Open Innovation vs. Closed Innovation</w:t>
      </w:r>
      <w:r w:rsidRPr="003D4707">
        <w:rPr>
          <w:rStyle w:val="selectable"/>
          <w:rFonts w:ascii="Times" w:hAnsi="Times" w:cs="Arial"/>
          <w:color w:val="000000"/>
        </w:rPr>
        <w:t xml:space="preserve">. </w:t>
      </w:r>
      <w:r w:rsidR="00F35A16">
        <w:rPr>
          <w:rStyle w:val="selectable"/>
          <w:rFonts w:ascii="Times" w:hAnsi="Times" w:cs="Arial"/>
          <w:color w:val="000000"/>
        </w:rPr>
        <w:t>(</w:t>
      </w:r>
      <w:r w:rsidRPr="003D4707">
        <w:rPr>
          <w:rStyle w:val="selectable"/>
          <w:rFonts w:ascii="Times" w:hAnsi="Times" w:cs="Arial"/>
          <w:color w:val="000000"/>
        </w:rPr>
        <w:t>online</w:t>
      </w:r>
      <w:r w:rsidR="00F35A16">
        <w:rPr>
          <w:rStyle w:val="selectable"/>
          <w:rFonts w:ascii="Times" w:hAnsi="Times" w:cs="Arial"/>
          <w:color w:val="000000"/>
        </w:rPr>
        <w:t>)</w:t>
      </w:r>
      <w:r w:rsidRPr="003D4707">
        <w:rPr>
          <w:rStyle w:val="selectable"/>
          <w:rFonts w:ascii="Times" w:hAnsi="Times" w:cs="Arial"/>
          <w:color w:val="000000"/>
        </w:rPr>
        <w:t xml:space="preserve"> Lead-innovation.com. Available at: &lt;</w:t>
      </w:r>
      <w:hyperlink r:id="rId26" w:history="1">
        <w:r w:rsidR="00F35A16" w:rsidRPr="00063DC8">
          <w:rPr>
            <w:rStyle w:val="Hyperlink"/>
            <w:rFonts w:ascii="Times" w:hAnsi="Times" w:cs="Arial"/>
            <w:shd w:val="clear" w:color="auto" w:fill="FFFFFF"/>
          </w:rPr>
          <w:t>https://www.lead-innovation.com/english-blog/open-innovation-vs.-closed-innovation</w:t>
        </w:r>
      </w:hyperlink>
      <w:r w:rsidR="00F35A16">
        <w:rPr>
          <w:rFonts w:ascii="Times" w:hAnsi="Times" w:cs="Arial"/>
          <w:color w:val="000000"/>
          <w:shd w:val="clear" w:color="auto" w:fill="FFFFFF"/>
        </w:rPr>
        <w:t xml:space="preserve"> </w:t>
      </w:r>
      <w:r w:rsidR="00F35A16" w:rsidRPr="003D4707">
        <w:rPr>
          <w:rStyle w:val="selectable"/>
          <w:rFonts w:ascii="Times" w:hAnsi="Times" w:cs="Arial"/>
          <w:color w:val="000000"/>
        </w:rPr>
        <w:t xml:space="preserve"> </w:t>
      </w:r>
      <w:r w:rsidRPr="003D4707">
        <w:rPr>
          <w:rStyle w:val="selectable"/>
          <w:rFonts w:ascii="Times" w:hAnsi="Times" w:cs="Arial"/>
          <w:color w:val="000000"/>
        </w:rPr>
        <w:t xml:space="preserve">&gt; </w:t>
      </w:r>
      <w:r>
        <w:rPr>
          <w:rStyle w:val="selectable"/>
          <w:rFonts w:ascii="Times" w:hAnsi="Times" w:cs="Arial"/>
          <w:color w:val="000000"/>
        </w:rPr>
        <w:t>(</w:t>
      </w:r>
      <w:r w:rsidRPr="003D4707">
        <w:rPr>
          <w:rStyle w:val="selectable"/>
          <w:rFonts w:ascii="Times" w:hAnsi="Times" w:cs="Arial"/>
          <w:color w:val="000000"/>
        </w:rPr>
        <w:t>Accessed 18 April 2021</w:t>
      </w:r>
      <w:r w:rsidR="003501E9">
        <w:rPr>
          <w:rStyle w:val="selectable"/>
          <w:rFonts w:ascii="Times" w:hAnsi="Times" w:cs="Arial"/>
          <w:color w:val="000000"/>
        </w:rPr>
        <w:t>)</w:t>
      </w:r>
    </w:p>
    <w:p w14:paraId="38366EBC" w14:textId="77777777" w:rsidR="009A4312" w:rsidRDefault="009A4312" w:rsidP="003D4707">
      <w:pPr>
        <w:rPr>
          <w:rStyle w:val="selectable"/>
          <w:rFonts w:ascii="Times" w:hAnsi="Times" w:cs="Arial"/>
          <w:color w:val="000000"/>
        </w:rPr>
      </w:pPr>
    </w:p>
    <w:sectPr w:rsidR="009A4312" w:rsidSect="00036C18">
      <w:footerReference w:type="even" r:id="rId27"/>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122F8C" w14:textId="77777777" w:rsidR="00802E8E" w:rsidRDefault="00802E8E" w:rsidP="00277083">
      <w:r>
        <w:separator/>
      </w:r>
    </w:p>
  </w:endnote>
  <w:endnote w:type="continuationSeparator" w:id="0">
    <w:p w14:paraId="6D48D936" w14:textId="77777777" w:rsidR="00802E8E" w:rsidRDefault="00802E8E" w:rsidP="00277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altName w:val="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66636223"/>
      <w:docPartObj>
        <w:docPartGallery w:val="Page Numbers (Bottom of Page)"/>
        <w:docPartUnique/>
      </w:docPartObj>
    </w:sdtPr>
    <w:sdtEndPr>
      <w:rPr>
        <w:rStyle w:val="PageNumber"/>
      </w:rPr>
    </w:sdtEndPr>
    <w:sdtContent>
      <w:p w14:paraId="3A0B496D" w14:textId="27704A00" w:rsidR="00277083" w:rsidRDefault="00277083" w:rsidP="00063DC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0C82A4B" w14:textId="77777777" w:rsidR="00277083" w:rsidRDefault="00277083" w:rsidP="002770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03173923"/>
      <w:docPartObj>
        <w:docPartGallery w:val="Page Numbers (Bottom of Page)"/>
        <w:docPartUnique/>
      </w:docPartObj>
    </w:sdtPr>
    <w:sdtEndPr>
      <w:rPr>
        <w:rStyle w:val="PageNumber"/>
      </w:rPr>
    </w:sdtEndPr>
    <w:sdtContent>
      <w:p w14:paraId="66901948" w14:textId="352339F1" w:rsidR="00277083" w:rsidRDefault="00277083" w:rsidP="00063DC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3CDBB1C" w14:textId="77777777" w:rsidR="00277083" w:rsidRDefault="00277083" w:rsidP="0027708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619286" w14:textId="77777777" w:rsidR="00802E8E" w:rsidRDefault="00802E8E" w:rsidP="00277083">
      <w:r>
        <w:separator/>
      </w:r>
    </w:p>
  </w:footnote>
  <w:footnote w:type="continuationSeparator" w:id="0">
    <w:p w14:paraId="00589FF4" w14:textId="77777777" w:rsidR="00802E8E" w:rsidRDefault="00802E8E" w:rsidP="002770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B635D"/>
    <w:multiLevelType w:val="hybridMultilevel"/>
    <w:tmpl w:val="5ADC3948"/>
    <w:lvl w:ilvl="0" w:tplc="E24ACECC">
      <w:start w:val="1"/>
      <w:numFmt w:val="bullet"/>
      <w:lvlText w:val="•"/>
      <w:lvlJc w:val="left"/>
      <w:pPr>
        <w:tabs>
          <w:tab w:val="num" w:pos="720"/>
        </w:tabs>
        <w:ind w:left="720" w:hanging="360"/>
      </w:pPr>
      <w:rPr>
        <w:rFonts w:ascii="Arial" w:hAnsi="Arial" w:hint="default"/>
      </w:rPr>
    </w:lvl>
    <w:lvl w:ilvl="1" w:tplc="12780644" w:tentative="1">
      <w:start w:val="1"/>
      <w:numFmt w:val="bullet"/>
      <w:lvlText w:val="•"/>
      <w:lvlJc w:val="left"/>
      <w:pPr>
        <w:tabs>
          <w:tab w:val="num" w:pos="1440"/>
        </w:tabs>
        <w:ind w:left="1440" w:hanging="360"/>
      </w:pPr>
      <w:rPr>
        <w:rFonts w:ascii="Arial" w:hAnsi="Arial" w:hint="default"/>
      </w:rPr>
    </w:lvl>
    <w:lvl w:ilvl="2" w:tplc="D9C4E210" w:tentative="1">
      <w:start w:val="1"/>
      <w:numFmt w:val="bullet"/>
      <w:lvlText w:val="•"/>
      <w:lvlJc w:val="left"/>
      <w:pPr>
        <w:tabs>
          <w:tab w:val="num" w:pos="2160"/>
        </w:tabs>
        <w:ind w:left="2160" w:hanging="360"/>
      </w:pPr>
      <w:rPr>
        <w:rFonts w:ascii="Arial" w:hAnsi="Arial" w:hint="default"/>
      </w:rPr>
    </w:lvl>
    <w:lvl w:ilvl="3" w:tplc="40A0A40A" w:tentative="1">
      <w:start w:val="1"/>
      <w:numFmt w:val="bullet"/>
      <w:lvlText w:val="•"/>
      <w:lvlJc w:val="left"/>
      <w:pPr>
        <w:tabs>
          <w:tab w:val="num" w:pos="2880"/>
        </w:tabs>
        <w:ind w:left="2880" w:hanging="360"/>
      </w:pPr>
      <w:rPr>
        <w:rFonts w:ascii="Arial" w:hAnsi="Arial" w:hint="default"/>
      </w:rPr>
    </w:lvl>
    <w:lvl w:ilvl="4" w:tplc="8ED4F196" w:tentative="1">
      <w:start w:val="1"/>
      <w:numFmt w:val="bullet"/>
      <w:lvlText w:val="•"/>
      <w:lvlJc w:val="left"/>
      <w:pPr>
        <w:tabs>
          <w:tab w:val="num" w:pos="3600"/>
        </w:tabs>
        <w:ind w:left="3600" w:hanging="360"/>
      </w:pPr>
      <w:rPr>
        <w:rFonts w:ascii="Arial" w:hAnsi="Arial" w:hint="default"/>
      </w:rPr>
    </w:lvl>
    <w:lvl w:ilvl="5" w:tplc="A650EDDC" w:tentative="1">
      <w:start w:val="1"/>
      <w:numFmt w:val="bullet"/>
      <w:lvlText w:val="•"/>
      <w:lvlJc w:val="left"/>
      <w:pPr>
        <w:tabs>
          <w:tab w:val="num" w:pos="4320"/>
        </w:tabs>
        <w:ind w:left="4320" w:hanging="360"/>
      </w:pPr>
      <w:rPr>
        <w:rFonts w:ascii="Arial" w:hAnsi="Arial" w:hint="default"/>
      </w:rPr>
    </w:lvl>
    <w:lvl w:ilvl="6" w:tplc="AADC43F6" w:tentative="1">
      <w:start w:val="1"/>
      <w:numFmt w:val="bullet"/>
      <w:lvlText w:val="•"/>
      <w:lvlJc w:val="left"/>
      <w:pPr>
        <w:tabs>
          <w:tab w:val="num" w:pos="5040"/>
        </w:tabs>
        <w:ind w:left="5040" w:hanging="360"/>
      </w:pPr>
      <w:rPr>
        <w:rFonts w:ascii="Arial" w:hAnsi="Arial" w:hint="default"/>
      </w:rPr>
    </w:lvl>
    <w:lvl w:ilvl="7" w:tplc="85C8C528" w:tentative="1">
      <w:start w:val="1"/>
      <w:numFmt w:val="bullet"/>
      <w:lvlText w:val="•"/>
      <w:lvlJc w:val="left"/>
      <w:pPr>
        <w:tabs>
          <w:tab w:val="num" w:pos="5760"/>
        </w:tabs>
        <w:ind w:left="5760" w:hanging="360"/>
      </w:pPr>
      <w:rPr>
        <w:rFonts w:ascii="Arial" w:hAnsi="Arial" w:hint="default"/>
      </w:rPr>
    </w:lvl>
    <w:lvl w:ilvl="8" w:tplc="4026553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982129"/>
    <w:multiLevelType w:val="multilevel"/>
    <w:tmpl w:val="CE2AA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884831"/>
    <w:multiLevelType w:val="hybridMultilevel"/>
    <w:tmpl w:val="9A66D4AC"/>
    <w:lvl w:ilvl="0" w:tplc="587635C8">
      <w:start w:val="1"/>
      <w:numFmt w:val="bullet"/>
      <w:lvlText w:val="•"/>
      <w:lvlJc w:val="left"/>
      <w:pPr>
        <w:tabs>
          <w:tab w:val="num" w:pos="720"/>
        </w:tabs>
        <w:ind w:left="720" w:hanging="360"/>
      </w:pPr>
      <w:rPr>
        <w:rFonts w:ascii="Arial" w:hAnsi="Arial" w:hint="default"/>
      </w:rPr>
    </w:lvl>
    <w:lvl w:ilvl="1" w:tplc="95B481EE" w:tentative="1">
      <w:start w:val="1"/>
      <w:numFmt w:val="bullet"/>
      <w:lvlText w:val="•"/>
      <w:lvlJc w:val="left"/>
      <w:pPr>
        <w:tabs>
          <w:tab w:val="num" w:pos="1440"/>
        </w:tabs>
        <w:ind w:left="1440" w:hanging="360"/>
      </w:pPr>
      <w:rPr>
        <w:rFonts w:ascii="Arial" w:hAnsi="Arial" w:hint="default"/>
      </w:rPr>
    </w:lvl>
    <w:lvl w:ilvl="2" w:tplc="07B4E842" w:tentative="1">
      <w:start w:val="1"/>
      <w:numFmt w:val="bullet"/>
      <w:lvlText w:val="•"/>
      <w:lvlJc w:val="left"/>
      <w:pPr>
        <w:tabs>
          <w:tab w:val="num" w:pos="2160"/>
        </w:tabs>
        <w:ind w:left="2160" w:hanging="360"/>
      </w:pPr>
      <w:rPr>
        <w:rFonts w:ascii="Arial" w:hAnsi="Arial" w:hint="default"/>
      </w:rPr>
    </w:lvl>
    <w:lvl w:ilvl="3" w:tplc="C2F244D0" w:tentative="1">
      <w:start w:val="1"/>
      <w:numFmt w:val="bullet"/>
      <w:lvlText w:val="•"/>
      <w:lvlJc w:val="left"/>
      <w:pPr>
        <w:tabs>
          <w:tab w:val="num" w:pos="2880"/>
        </w:tabs>
        <w:ind w:left="2880" w:hanging="360"/>
      </w:pPr>
      <w:rPr>
        <w:rFonts w:ascii="Arial" w:hAnsi="Arial" w:hint="default"/>
      </w:rPr>
    </w:lvl>
    <w:lvl w:ilvl="4" w:tplc="2D0EE8DC" w:tentative="1">
      <w:start w:val="1"/>
      <w:numFmt w:val="bullet"/>
      <w:lvlText w:val="•"/>
      <w:lvlJc w:val="left"/>
      <w:pPr>
        <w:tabs>
          <w:tab w:val="num" w:pos="3600"/>
        </w:tabs>
        <w:ind w:left="3600" w:hanging="360"/>
      </w:pPr>
      <w:rPr>
        <w:rFonts w:ascii="Arial" w:hAnsi="Arial" w:hint="default"/>
      </w:rPr>
    </w:lvl>
    <w:lvl w:ilvl="5" w:tplc="CE788134" w:tentative="1">
      <w:start w:val="1"/>
      <w:numFmt w:val="bullet"/>
      <w:lvlText w:val="•"/>
      <w:lvlJc w:val="left"/>
      <w:pPr>
        <w:tabs>
          <w:tab w:val="num" w:pos="4320"/>
        </w:tabs>
        <w:ind w:left="4320" w:hanging="360"/>
      </w:pPr>
      <w:rPr>
        <w:rFonts w:ascii="Arial" w:hAnsi="Arial" w:hint="default"/>
      </w:rPr>
    </w:lvl>
    <w:lvl w:ilvl="6" w:tplc="3EC44404" w:tentative="1">
      <w:start w:val="1"/>
      <w:numFmt w:val="bullet"/>
      <w:lvlText w:val="•"/>
      <w:lvlJc w:val="left"/>
      <w:pPr>
        <w:tabs>
          <w:tab w:val="num" w:pos="5040"/>
        </w:tabs>
        <w:ind w:left="5040" w:hanging="360"/>
      </w:pPr>
      <w:rPr>
        <w:rFonts w:ascii="Arial" w:hAnsi="Arial" w:hint="default"/>
      </w:rPr>
    </w:lvl>
    <w:lvl w:ilvl="7" w:tplc="C9FA079E" w:tentative="1">
      <w:start w:val="1"/>
      <w:numFmt w:val="bullet"/>
      <w:lvlText w:val="•"/>
      <w:lvlJc w:val="left"/>
      <w:pPr>
        <w:tabs>
          <w:tab w:val="num" w:pos="5760"/>
        </w:tabs>
        <w:ind w:left="5760" w:hanging="360"/>
      </w:pPr>
      <w:rPr>
        <w:rFonts w:ascii="Arial" w:hAnsi="Arial" w:hint="default"/>
      </w:rPr>
    </w:lvl>
    <w:lvl w:ilvl="8" w:tplc="901E717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2303F11"/>
    <w:multiLevelType w:val="multilevel"/>
    <w:tmpl w:val="6F162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E90F3B"/>
    <w:multiLevelType w:val="hybridMultilevel"/>
    <w:tmpl w:val="EEC465FA"/>
    <w:lvl w:ilvl="0" w:tplc="9C42FA8A">
      <w:start w:val="1"/>
      <w:numFmt w:val="bullet"/>
      <w:lvlText w:val="•"/>
      <w:lvlJc w:val="left"/>
      <w:pPr>
        <w:tabs>
          <w:tab w:val="num" w:pos="720"/>
        </w:tabs>
        <w:ind w:left="720" w:hanging="360"/>
      </w:pPr>
      <w:rPr>
        <w:rFonts w:ascii="Arial" w:hAnsi="Arial" w:hint="default"/>
      </w:rPr>
    </w:lvl>
    <w:lvl w:ilvl="1" w:tplc="13865E54" w:tentative="1">
      <w:start w:val="1"/>
      <w:numFmt w:val="bullet"/>
      <w:lvlText w:val="•"/>
      <w:lvlJc w:val="left"/>
      <w:pPr>
        <w:tabs>
          <w:tab w:val="num" w:pos="1440"/>
        </w:tabs>
        <w:ind w:left="1440" w:hanging="360"/>
      </w:pPr>
      <w:rPr>
        <w:rFonts w:ascii="Arial" w:hAnsi="Arial" w:hint="default"/>
      </w:rPr>
    </w:lvl>
    <w:lvl w:ilvl="2" w:tplc="2C3A050C" w:tentative="1">
      <w:start w:val="1"/>
      <w:numFmt w:val="bullet"/>
      <w:lvlText w:val="•"/>
      <w:lvlJc w:val="left"/>
      <w:pPr>
        <w:tabs>
          <w:tab w:val="num" w:pos="2160"/>
        </w:tabs>
        <w:ind w:left="2160" w:hanging="360"/>
      </w:pPr>
      <w:rPr>
        <w:rFonts w:ascii="Arial" w:hAnsi="Arial" w:hint="default"/>
      </w:rPr>
    </w:lvl>
    <w:lvl w:ilvl="3" w:tplc="0BF2C016" w:tentative="1">
      <w:start w:val="1"/>
      <w:numFmt w:val="bullet"/>
      <w:lvlText w:val="•"/>
      <w:lvlJc w:val="left"/>
      <w:pPr>
        <w:tabs>
          <w:tab w:val="num" w:pos="2880"/>
        </w:tabs>
        <w:ind w:left="2880" w:hanging="360"/>
      </w:pPr>
      <w:rPr>
        <w:rFonts w:ascii="Arial" w:hAnsi="Arial" w:hint="default"/>
      </w:rPr>
    </w:lvl>
    <w:lvl w:ilvl="4" w:tplc="9D9AC73E" w:tentative="1">
      <w:start w:val="1"/>
      <w:numFmt w:val="bullet"/>
      <w:lvlText w:val="•"/>
      <w:lvlJc w:val="left"/>
      <w:pPr>
        <w:tabs>
          <w:tab w:val="num" w:pos="3600"/>
        </w:tabs>
        <w:ind w:left="3600" w:hanging="360"/>
      </w:pPr>
      <w:rPr>
        <w:rFonts w:ascii="Arial" w:hAnsi="Arial" w:hint="default"/>
      </w:rPr>
    </w:lvl>
    <w:lvl w:ilvl="5" w:tplc="430465BE" w:tentative="1">
      <w:start w:val="1"/>
      <w:numFmt w:val="bullet"/>
      <w:lvlText w:val="•"/>
      <w:lvlJc w:val="left"/>
      <w:pPr>
        <w:tabs>
          <w:tab w:val="num" w:pos="4320"/>
        </w:tabs>
        <w:ind w:left="4320" w:hanging="360"/>
      </w:pPr>
      <w:rPr>
        <w:rFonts w:ascii="Arial" w:hAnsi="Arial" w:hint="default"/>
      </w:rPr>
    </w:lvl>
    <w:lvl w:ilvl="6" w:tplc="C264F38C" w:tentative="1">
      <w:start w:val="1"/>
      <w:numFmt w:val="bullet"/>
      <w:lvlText w:val="•"/>
      <w:lvlJc w:val="left"/>
      <w:pPr>
        <w:tabs>
          <w:tab w:val="num" w:pos="5040"/>
        </w:tabs>
        <w:ind w:left="5040" w:hanging="360"/>
      </w:pPr>
      <w:rPr>
        <w:rFonts w:ascii="Arial" w:hAnsi="Arial" w:hint="default"/>
      </w:rPr>
    </w:lvl>
    <w:lvl w:ilvl="7" w:tplc="0D166CCA" w:tentative="1">
      <w:start w:val="1"/>
      <w:numFmt w:val="bullet"/>
      <w:lvlText w:val="•"/>
      <w:lvlJc w:val="left"/>
      <w:pPr>
        <w:tabs>
          <w:tab w:val="num" w:pos="5760"/>
        </w:tabs>
        <w:ind w:left="5760" w:hanging="360"/>
      </w:pPr>
      <w:rPr>
        <w:rFonts w:ascii="Arial" w:hAnsi="Arial" w:hint="default"/>
      </w:rPr>
    </w:lvl>
    <w:lvl w:ilvl="8" w:tplc="001A4F2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9547F67"/>
    <w:multiLevelType w:val="multilevel"/>
    <w:tmpl w:val="CE2AA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AA30B97"/>
    <w:multiLevelType w:val="multilevel"/>
    <w:tmpl w:val="C736F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3"/>
  </w:num>
  <w:num w:numId="3">
    <w:abstractNumId w:val="0"/>
  </w:num>
  <w:num w:numId="4">
    <w:abstractNumId w:val="1"/>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E50"/>
    <w:rsid w:val="00005FE8"/>
    <w:rsid w:val="00011155"/>
    <w:rsid w:val="000131AD"/>
    <w:rsid w:val="00017E17"/>
    <w:rsid w:val="00020713"/>
    <w:rsid w:val="00021AFF"/>
    <w:rsid w:val="00023617"/>
    <w:rsid w:val="00026E98"/>
    <w:rsid w:val="00036C18"/>
    <w:rsid w:val="000C707E"/>
    <w:rsid w:val="000D11A8"/>
    <w:rsid w:val="001051BD"/>
    <w:rsid w:val="001613A0"/>
    <w:rsid w:val="00194DA1"/>
    <w:rsid w:val="001A3BD2"/>
    <w:rsid w:val="001B48EB"/>
    <w:rsid w:val="001B5DC3"/>
    <w:rsid w:val="00204696"/>
    <w:rsid w:val="00217175"/>
    <w:rsid w:val="002300FD"/>
    <w:rsid w:val="00246A6F"/>
    <w:rsid w:val="00250C26"/>
    <w:rsid w:val="002541D9"/>
    <w:rsid w:val="002568A5"/>
    <w:rsid w:val="00262B2C"/>
    <w:rsid w:val="00272AED"/>
    <w:rsid w:val="00273B3E"/>
    <w:rsid w:val="00277083"/>
    <w:rsid w:val="002A763D"/>
    <w:rsid w:val="002B162A"/>
    <w:rsid w:val="002F36C5"/>
    <w:rsid w:val="003501E9"/>
    <w:rsid w:val="00354E4E"/>
    <w:rsid w:val="00373800"/>
    <w:rsid w:val="00383736"/>
    <w:rsid w:val="003C0926"/>
    <w:rsid w:val="003D4707"/>
    <w:rsid w:val="003D545F"/>
    <w:rsid w:val="003E174E"/>
    <w:rsid w:val="00400717"/>
    <w:rsid w:val="00420CBC"/>
    <w:rsid w:val="00432700"/>
    <w:rsid w:val="004440CC"/>
    <w:rsid w:val="00467D8D"/>
    <w:rsid w:val="00470B6D"/>
    <w:rsid w:val="00484992"/>
    <w:rsid w:val="004C7B99"/>
    <w:rsid w:val="0053182D"/>
    <w:rsid w:val="0054264C"/>
    <w:rsid w:val="005631F3"/>
    <w:rsid w:val="00572B4A"/>
    <w:rsid w:val="005B2458"/>
    <w:rsid w:val="005B2EA3"/>
    <w:rsid w:val="005B63A3"/>
    <w:rsid w:val="005C631F"/>
    <w:rsid w:val="005C7E9D"/>
    <w:rsid w:val="005F5EF3"/>
    <w:rsid w:val="00634511"/>
    <w:rsid w:val="006422CB"/>
    <w:rsid w:val="00653052"/>
    <w:rsid w:val="006642B8"/>
    <w:rsid w:val="00670E87"/>
    <w:rsid w:val="006805ED"/>
    <w:rsid w:val="0069349E"/>
    <w:rsid w:val="006C2D7D"/>
    <w:rsid w:val="006D6AA7"/>
    <w:rsid w:val="006E11E5"/>
    <w:rsid w:val="006E20E3"/>
    <w:rsid w:val="006E4AE0"/>
    <w:rsid w:val="007263B2"/>
    <w:rsid w:val="00727A60"/>
    <w:rsid w:val="0073404E"/>
    <w:rsid w:val="007764AE"/>
    <w:rsid w:val="007803F7"/>
    <w:rsid w:val="00783244"/>
    <w:rsid w:val="00785FB7"/>
    <w:rsid w:val="007A6A84"/>
    <w:rsid w:val="007C6D26"/>
    <w:rsid w:val="007E6515"/>
    <w:rsid w:val="0080290C"/>
    <w:rsid w:val="00802E8E"/>
    <w:rsid w:val="00827483"/>
    <w:rsid w:val="008652AF"/>
    <w:rsid w:val="008760A6"/>
    <w:rsid w:val="00876308"/>
    <w:rsid w:val="008926B5"/>
    <w:rsid w:val="00894049"/>
    <w:rsid w:val="0089411B"/>
    <w:rsid w:val="008D7976"/>
    <w:rsid w:val="008F0E25"/>
    <w:rsid w:val="00900778"/>
    <w:rsid w:val="00942740"/>
    <w:rsid w:val="009A2AC9"/>
    <w:rsid w:val="009A4312"/>
    <w:rsid w:val="009B21BB"/>
    <w:rsid w:val="009C74DE"/>
    <w:rsid w:val="00A14680"/>
    <w:rsid w:val="00A16DFE"/>
    <w:rsid w:val="00A22567"/>
    <w:rsid w:val="00A40291"/>
    <w:rsid w:val="00A61CD2"/>
    <w:rsid w:val="00AA2876"/>
    <w:rsid w:val="00AA33A5"/>
    <w:rsid w:val="00AC6E44"/>
    <w:rsid w:val="00B01202"/>
    <w:rsid w:val="00B06C45"/>
    <w:rsid w:val="00B51380"/>
    <w:rsid w:val="00B547AC"/>
    <w:rsid w:val="00B62D9F"/>
    <w:rsid w:val="00B66C67"/>
    <w:rsid w:val="00B936D0"/>
    <w:rsid w:val="00BB7C5B"/>
    <w:rsid w:val="00BC6C95"/>
    <w:rsid w:val="00C82B53"/>
    <w:rsid w:val="00CB6856"/>
    <w:rsid w:val="00CC2748"/>
    <w:rsid w:val="00CE0048"/>
    <w:rsid w:val="00CE0747"/>
    <w:rsid w:val="00CF51B8"/>
    <w:rsid w:val="00D17745"/>
    <w:rsid w:val="00D317DB"/>
    <w:rsid w:val="00D629EC"/>
    <w:rsid w:val="00D64313"/>
    <w:rsid w:val="00D71A3A"/>
    <w:rsid w:val="00D83AAB"/>
    <w:rsid w:val="00DA35BD"/>
    <w:rsid w:val="00DB2069"/>
    <w:rsid w:val="00DB5021"/>
    <w:rsid w:val="00DB5CB4"/>
    <w:rsid w:val="00E1176B"/>
    <w:rsid w:val="00E60963"/>
    <w:rsid w:val="00EB1DB0"/>
    <w:rsid w:val="00ED2E3A"/>
    <w:rsid w:val="00EF0578"/>
    <w:rsid w:val="00F1444E"/>
    <w:rsid w:val="00F35A16"/>
    <w:rsid w:val="00F42880"/>
    <w:rsid w:val="00F56E50"/>
    <w:rsid w:val="00FD3A38"/>
    <w:rsid w:val="00FF7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1207D"/>
  <w15:chartTrackingRefBased/>
  <w15:docId w15:val="{D5143B18-C6F2-4E44-8DF4-A9D53CE28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2567"/>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926B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B2069"/>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unhideWhenUsed/>
    <w:qFormat/>
    <w:rsid w:val="00B547AC"/>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B2069"/>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DB2069"/>
    <w:pPr>
      <w:spacing w:before="100" w:beforeAutospacing="1" w:after="100" w:afterAutospacing="1"/>
    </w:pPr>
  </w:style>
  <w:style w:type="character" w:customStyle="1" w:styleId="apple-converted-space">
    <w:name w:val="apple-converted-space"/>
    <w:basedOn w:val="DefaultParagraphFont"/>
    <w:rsid w:val="006C2D7D"/>
  </w:style>
  <w:style w:type="character" w:styleId="Hyperlink">
    <w:name w:val="Hyperlink"/>
    <w:basedOn w:val="DefaultParagraphFont"/>
    <w:uiPriority w:val="99"/>
    <w:unhideWhenUsed/>
    <w:rsid w:val="006C2D7D"/>
    <w:rPr>
      <w:color w:val="0563C1" w:themeColor="hyperlink"/>
      <w:u w:val="single"/>
    </w:rPr>
  </w:style>
  <w:style w:type="character" w:styleId="UnresolvedMention">
    <w:name w:val="Unresolved Mention"/>
    <w:basedOn w:val="DefaultParagraphFont"/>
    <w:uiPriority w:val="99"/>
    <w:semiHidden/>
    <w:unhideWhenUsed/>
    <w:rsid w:val="006C2D7D"/>
    <w:rPr>
      <w:color w:val="605E5C"/>
      <w:shd w:val="clear" w:color="auto" w:fill="E1DFDD"/>
    </w:rPr>
  </w:style>
  <w:style w:type="character" w:customStyle="1" w:styleId="Heading1Char">
    <w:name w:val="Heading 1 Char"/>
    <w:basedOn w:val="DefaultParagraphFont"/>
    <w:link w:val="Heading1"/>
    <w:uiPriority w:val="9"/>
    <w:rsid w:val="008926B5"/>
    <w:rPr>
      <w:rFonts w:asciiTheme="majorHAnsi" w:eastAsiaTheme="majorEastAsia" w:hAnsiTheme="majorHAnsi" w:cstheme="majorBidi"/>
      <w:color w:val="2F5496" w:themeColor="accent1" w:themeShade="BF"/>
      <w:sz w:val="32"/>
      <w:szCs w:val="32"/>
    </w:rPr>
  </w:style>
  <w:style w:type="character" w:customStyle="1" w:styleId="selectable">
    <w:name w:val="selectable"/>
    <w:basedOn w:val="DefaultParagraphFont"/>
    <w:rsid w:val="008652AF"/>
  </w:style>
  <w:style w:type="character" w:customStyle="1" w:styleId="Heading3Char">
    <w:name w:val="Heading 3 Char"/>
    <w:basedOn w:val="DefaultParagraphFont"/>
    <w:link w:val="Heading3"/>
    <w:uiPriority w:val="9"/>
    <w:rsid w:val="00B547AC"/>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8F0E25"/>
    <w:rPr>
      <w:b/>
      <w:bCs/>
    </w:rPr>
  </w:style>
  <w:style w:type="paragraph" w:customStyle="1" w:styleId="trt0xe">
    <w:name w:val="trt0xe"/>
    <w:basedOn w:val="Normal"/>
    <w:rsid w:val="003E174E"/>
    <w:pPr>
      <w:spacing w:before="100" w:beforeAutospacing="1" w:after="100" w:afterAutospacing="1"/>
    </w:pPr>
  </w:style>
  <w:style w:type="paragraph" w:styleId="ListParagraph">
    <w:name w:val="List Paragraph"/>
    <w:basedOn w:val="Normal"/>
    <w:uiPriority w:val="34"/>
    <w:qFormat/>
    <w:rsid w:val="007E6515"/>
    <w:pPr>
      <w:ind w:left="720"/>
      <w:contextualSpacing/>
    </w:pPr>
  </w:style>
  <w:style w:type="table" w:styleId="TableGrid">
    <w:name w:val="Table Grid"/>
    <w:basedOn w:val="TableNormal"/>
    <w:uiPriority w:val="39"/>
    <w:rsid w:val="0035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A4312"/>
    <w:rPr>
      <w:color w:val="954F72" w:themeColor="followedHyperlink"/>
      <w:u w:val="single"/>
    </w:rPr>
  </w:style>
  <w:style w:type="paragraph" w:styleId="NoSpacing">
    <w:name w:val="No Spacing"/>
    <w:link w:val="NoSpacingChar"/>
    <w:uiPriority w:val="1"/>
    <w:qFormat/>
    <w:rsid w:val="00036C18"/>
    <w:rPr>
      <w:rFonts w:eastAsiaTheme="minorEastAsia"/>
      <w:sz w:val="22"/>
      <w:szCs w:val="22"/>
      <w:lang w:val="en-US" w:eastAsia="zh-CN"/>
    </w:rPr>
  </w:style>
  <w:style w:type="character" w:customStyle="1" w:styleId="NoSpacingChar">
    <w:name w:val="No Spacing Char"/>
    <w:basedOn w:val="DefaultParagraphFont"/>
    <w:link w:val="NoSpacing"/>
    <w:uiPriority w:val="1"/>
    <w:rsid w:val="00036C18"/>
    <w:rPr>
      <w:rFonts w:eastAsiaTheme="minorEastAsia"/>
      <w:sz w:val="22"/>
      <w:szCs w:val="22"/>
      <w:lang w:val="en-US" w:eastAsia="zh-CN"/>
    </w:rPr>
  </w:style>
  <w:style w:type="paragraph" w:styleId="TOCHeading">
    <w:name w:val="TOC Heading"/>
    <w:basedOn w:val="Heading1"/>
    <w:next w:val="Normal"/>
    <w:uiPriority w:val="39"/>
    <w:unhideWhenUsed/>
    <w:qFormat/>
    <w:rsid w:val="005631F3"/>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5631F3"/>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5631F3"/>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5631F3"/>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5631F3"/>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631F3"/>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631F3"/>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631F3"/>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631F3"/>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631F3"/>
    <w:pPr>
      <w:ind w:left="1920"/>
    </w:pPr>
    <w:rPr>
      <w:rFonts w:asciiTheme="minorHAnsi" w:hAnsiTheme="minorHAnsi" w:cstheme="minorHAnsi"/>
      <w:sz w:val="20"/>
      <w:szCs w:val="20"/>
    </w:rPr>
  </w:style>
  <w:style w:type="paragraph" w:styleId="Footer">
    <w:name w:val="footer"/>
    <w:basedOn w:val="Normal"/>
    <w:link w:val="FooterChar"/>
    <w:uiPriority w:val="99"/>
    <w:unhideWhenUsed/>
    <w:rsid w:val="00277083"/>
    <w:pPr>
      <w:tabs>
        <w:tab w:val="center" w:pos="4513"/>
        <w:tab w:val="right" w:pos="9026"/>
      </w:tabs>
    </w:pPr>
  </w:style>
  <w:style w:type="character" w:customStyle="1" w:styleId="FooterChar">
    <w:name w:val="Footer Char"/>
    <w:basedOn w:val="DefaultParagraphFont"/>
    <w:link w:val="Footer"/>
    <w:uiPriority w:val="99"/>
    <w:rsid w:val="00277083"/>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2770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6489">
      <w:bodyDiv w:val="1"/>
      <w:marLeft w:val="0"/>
      <w:marRight w:val="0"/>
      <w:marTop w:val="0"/>
      <w:marBottom w:val="0"/>
      <w:divBdr>
        <w:top w:val="none" w:sz="0" w:space="0" w:color="auto"/>
        <w:left w:val="none" w:sz="0" w:space="0" w:color="auto"/>
        <w:bottom w:val="none" w:sz="0" w:space="0" w:color="auto"/>
        <w:right w:val="none" w:sz="0" w:space="0" w:color="auto"/>
      </w:divBdr>
    </w:div>
    <w:div w:id="146561031">
      <w:bodyDiv w:val="1"/>
      <w:marLeft w:val="0"/>
      <w:marRight w:val="0"/>
      <w:marTop w:val="0"/>
      <w:marBottom w:val="0"/>
      <w:divBdr>
        <w:top w:val="none" w:sz="0" w:space="0" w:color="auto"/>
        <w:left w:val="none" w:sz="0" w:space="0" w:color="auto"/>
        <w:bottom w:val="none" w:sz="0" w:space="0" w:color="auto"/>
        <w:right w:val="none" w:sz="0" w:space="0" w:color="auto"/>
      </w:divBdr>
    </w:div>
    <w:div w:id="171264995">
      <w:bodyDiv w:val="1"/>
      <w:marLeft w:val="0"/>
      <w:marRight w:val="0"/>
      <w:marTop w:val="0"/>
      <w:marBottom w:val="0"/>
      <w:divBdr>
        <w:top w:val="none" w:sz="0" w:space="0" w:color="auto"/>
        <w:left w:val="none" w:sz="0" w:space="0" w:color="auto"/>
        <w:bottom w:val="none" w:sz="0" w:space="0" w:color="auto"/>
        <w:right w:val="none" w:sz="0" w:space="0" w:color="auto"/>
      </w:divBdr>
    </w:div>
    <w:div w:id="330643501">
      <w:bodyDiv w:val="1"/>
      <w:marLeft w:val="0"/>
      <w:marRight w:val="0"/>
      <w:marTop w:val="0"/>
      <w:marBottom w:val="0"/>
      <w:divBdr>
        <w:top w:val="none" w:sz="0" w:space="0" w:color="auto"/>
        <w:left w:val="none" w:sz="0" w:space="0" w:color="auto"/>
        <w:bottom w:val="none" w:sz="0" w:space="0" w:color="auto"/>
        <w:right w:val="none" w:sz="0" w:space="0" w:color="auto"/>
      </w:divBdr>
    </w:div>
    <w:div w:id="375736666">
      <w:bodyDiv w:val="1"/>
      <w:marLeft w:val="0"/>
      <w:marRight w:val="0"/>
      <w:marTop w:val="0"/>
      <w:marBottom w:val="0"/>
      <w:divBdr>
        <w:top w:val="none" w:sz="0" w:space="0" w:color="auto"/>
        <w:left w:val="none" w:sz="0" w:space="0" w:color="auto"/>
        <w:bottom w:val="none" w:sz="0" w:space="0" w:color="auto"/>
        <w:right w:val="none" w:sz="0" w:space="0" w:color="auto"/>
      </w:divBdr>
    </w:div>
    <w:div w:id="411700468">
      <w:bodyDiv w:val="1"/>
      <w:marLeft w:val="0"/>
      <w:marRight w:val="0"/>
      <w:marTop w:val="0"/>
      <w:marBottom w:val="0"/>
      <w:divBdr>
        <w:top w:val="none" w:sz="0" w:space="0" w:color="auto"/>
        <w:left w:val="none" w:sz="0" w:space="0" w:color="auto"/>
        <w:bottom w:val="none" w:sz="0" w:space="0" w:color="auto"/>
        <w:right w:val="none" w:sz="0" w:space="0" w:color="auto"/>
      </w:divBdr>
    </w:div>
    <w:div w:id="429543973">
      <w:bodyDiv w:val="1"/>
      <w:marLeft w:val="0"/>
      <w:marRight w:val="0"/>
      <w:marTop w:val="0"/>
      <w:marBottom w:val="0"/>
      <w:divBdr>
        <w:top w:val="none" w:sz="0" w:space="0" w:color="auto"/>
        <w:left w:val="none" w:sz="0" w:space="0" w:color="auto"/>
        <w:bottom w:val="none" w:sz="0" w:space="0" w:color="auto"/>
        <w:right w:val="none" w:sz="0" w:space="0" w:color="auto"/>
      </w:divBdr>
    </w:div>
    <w:div w:id="514267795">
      <w:bodyDiv w:val="1"/>
      <w:marLeft w:val="0"/>
      <w:marRight w:val="0"/>
      <w:marTop w:val="0"/>
      <w:marBottom w:val="0"/>
      <w:divBdr>
        <w:top w:val="none" w:sz="0" w:space="0" w:color="auto"/>
        <w:left w:val="none" w:sz="0" w:space="0" w:color="auto"/>
        <w:bottom w:val="none" w:sz="0" w:space="0" w:color="auto"/>
        <w:right w:val="none" w:sz="0" w:space="0" w:color="auto"/>
      </w:divBdr>
    </w:div>
    <w:div w:id="531453493">
      <w:bodyDiv w:val="1"/>
      <w:marLeft w:val="0"/>
      <w:marRight w:val="0"/>
      <w:marTop w:val="0"/>
      <w:marBottom w:val="0"/>
      <w:divBdr>
        <w:top w:val="none" w:sz="0" w:space="0" w:color="auto"/>
        <w:left w:val="none" w:sz="0" w:space="0" w:color="auto"/>
        <w:bottom w:val="none" w:sz="0" w:space="0" w:color="auto"/>
        <w:right w:val="none" w:sz="0" w:space="0" w:color="auto"/>
      </w:divBdr>
    </w:div>
    <w:div w:id="650601070">
      <w:bodyDiv w:val="1"/>
      <w:marLeft w:val="0"/>
      <w:marRight w:val="0"/>
      <w:marTop w:val="0"/>
      <w:marBottom w:val="0"/>
      <w:divBdr>
        <w:top w:val="none" w:sz="0" w:space="0" w:color="auto"/>
        <w:left w:val="none" w:sz="0" w:space="0" w:color="auto"/>
        <w:bottom w:val="none" w:sz="0" w:space="0" w:color="auto"/>
        <w:right w:val="none" w:sz="0" w:space="0" w:color="auto"/>
      </w:divBdr>
    </w:div>
    <w:div w:id="710377234">
      <w:bodyDiv w:val="1"/>
      <w:marLeft w:val="0"/>
      <w:marRight w:val="0"/>
      <w:marTop w:val="0"/>
      <w:marBottom w:val="0"/>
      <w:divBdr>
        <w:top w:val="none" w:sz="0" w:space="0" w:color="auto"/>
        <w:left w:val="none" w:sz="0" w:space="0" w:color="auto"/>
        <w:bottom w:val="none" w:sz="0" w:space="0" w:color="auto"/>
        <w:right w:val="none" w:sz="0" w:space="0" w:color="auto"/>
      </w:divBdr>
    </w:div>
    <w:div w:id="755518889">
      <w:bodyDiv w:val="1"/>
      <w:marLeft w:val="0"/>
      <w:marRight w:val="0"/>
      <w:marTop w:val="0"/>
      <w:marBottom w:val="0"/>
      <w:divBdr>
        <w:top w:val="none" w:sz="0" w:space="0" w:color="auto"/>
        <w:left w:val="none" w:sz="0" w:space="0" w:color="auto"/>
        <w:bottom w:val="none" w:sz="0" w:space="0" w:color="auto"/>
        <w:right w:val="none" w:sz="0" w:space="0" w:color="auto"/>
      </w:divBdr>
    </w:div>
    <w:div w:id="813722126">
      <w:bodyDiv w:val="1"/>
      <w:marLeft w:val="0"/>
      <w:marRight w:val="0"/>
      <w:marTop w:val="0"/>
      <w:marBottom w:val="0"/>
      <w:divBdr>
        <w:top w:val="none" w:sz="0" w:space="0" w:color="auto"/>
        <w:left w:val="none" w:sz="0" w:space="0" w:color="auto"/>
        <w:bottom w:val="none" w:sz="0" w:space="0" w:color="auto"/>
        <w:right w:val="none" w:sz="0" w:space="0" w:color="auto"/>
      </w:divBdr>
    </w:div>
    <w:div w:id="830831731">
      <w:bodyDiv w:val="1"/>
      <w:marLeft w:val="0"/>
      <w:marRight w:val="0"/>
      <w:marTop w:val="0"/>
      <w:marBottom w:val="0"/>
      <w:divBdr>
        <w:top w:val="none" w:sz="0" w:space="0" w:color="auto"/>
        <w:left w:val="none" w:sz="0" w:space="0" w:color="auto"/>
        <w:bottom w:val="none" w:sz="0" w:space="0" w:color="auto"/>
        <w:right w:val="none" w:sz="0" w:space="0" w:color="auto"/>
      </w:divBdr>
      <w:divsChild>
        <w:div w:id="1104038812">
          <w:marLeft w:val="475"/>
          <w:marRight w:val="0"/>
          <w:marTop w:val="373"/>
          <w:marBottom w:val="0"/>
          <w:divBdr>
            <w:top w:val="none" w:sz="0" w:space="0" w:color="auto"/>
            <w:left w:val="none" w:sz="0" w:space="0" w:color="auto"/>
            <w:bottom w:val="none" w:sz="0" w:space="0" w:color="auto"/>
            <w:right w:val="none" w:sz="0" w:space="0" w:color="auto"/>
          </w:divBdr>
        </w:div>
        <w:div w:id="39940419">
          <w:marLeft w:val="475"/>
          <w:marRight w:val="0"/>
          <w:marTop w:val="373"/>
          <w:marBottom w:val="0"/>
          <w:divBdr>
            <w:top w:val="none" w:sz="0" w:space="0" w:color="auto"/>
            <w:left w:val="none" w:sz="0" w:space="0" w:color="auto"/>
            <w:bottom w:val="none" w:sz="0" w:space="0" w:color="auto"/>
            <w:right w:val="none" w:sz="0" w:space="0" w:color="auto"/>
          </w:divBdr>
        </w:div>
      </w:divsChild>
    </w:div>
    <w:div w:id="852720809">
      <w:bodyDiv w:val="1"/>
      <w:marLeft w:val="0"/>
      <w:marRight w:val="0"/>
      <w:marTop w:val="0"/>
      <w:marBottom w:val="0"/>
      <w:divBdr>
        <w:top w:val="none" w:sz="0" w:space="0" w:color="auto"/>
        <w:left w:val="none" w:sz="0" w:space="0" w:color="auto"/>
        <w:bottom w:val="none" w:sz="0" w:space="0" w:color="auto"/>
        <w:right w:val="none" w:sz="0" w:space="0" w:color="auto"/>
      </w:divBdr>
    </w:div>
    <w:div w:id="865024511">
      <w:bodyDiv w:val="1"/>
      <w:marLeft w:val="0"/>
      <w:marRight w:val="0"/>
      <w:marTop w:val="0"/>
      <w:marBottom w:val="0"/>
      <w:divBdr>
        <w:top w:val="none" w:sz="0" w:space="0" w:color="auto"/>
        <w:left w:val="none" w:sz="0" w:space="0" w:color="auto"/>
        <w:bottom w:val="none" w:sz="0" w:space="0" w:color="auto"/>
        <w:right w:val="none" w:sz="0" w:space="0" w:color="auto"/>
      </w:divBdr>
      <w:divsChild>
        <w:div w:id="1662660472">
          <w:marLeft w:val="0"/>
          <w:marRight w:val="0"/>
          <w:marTop w:val="0"/>
          <w:marBottom w:val="0"/>
          <w:divBdr>
            <w:top w:val="none" w:sz="0" w:space="0" w:color="auto"/>
            <w:left w:val="none" w:sz="0" w:space="0" w:color="auto"/>
            <w:bottom w:val="none" w:sz="0" w:space="0" w:color="auto"/>
            <w:right w:val="none" w:sz="0" w:space="0" w:color="auto"/>
          </w:divBdr>
          <w:divsChild>
            <w:div w:id="1893270254">
              <w:marLeft w:val="0"/>
              <w:marRight w:val="0"/>
              <w:marTop w:val="0"/>
              <w:marBottom w:val="0"/>
              <w:divBdr>
                <w:top w:val="none" w:sz="0" w:space="0" w:color="auto"/>
                <w:left w:val="none" w:sz="0" w:space="0" w:color="auto"/>
                <w:bottom w:val="none" w:sz="0" w:space="0" w:color="auto"/>
                <w:right w:val="none" w:sz="0" w:space="0" w:color="auto"/>
              </w:divBdr>
              <w:divsChild>
                <w:div w:id="269165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187299">
      <w:bodyDiv w:val="1"/>
      <w:marLeft w:val="0"/>
      <w:marRight w:val="0"/>
      <w:marTop w:val="0"/>
      <w:marBottom w:val="0"/>
      <w:divBdr>
        <w:top w:val="none" w:sz="0" w:space="0" w:color="auto"/>
        <w:left w:val="none" w:sz="0" w:space="0" w:color="auto"/>
        <w:bottom w:val="none" w:sz="0" w:space="0" w:color="auto"/>
        <w:right w:val="none" w:sz="0" w:space="0" w:color="auto"/>
      </w:divBdr>
    </w:div>
    <w:div w:id="901914592">
      <w:bodyDiv w:val="1"/>
      <w:marLeft w:val="0"/>
      <w:marRight w:val="0"/>
      <w:marTop w:val="0"/>
      <w:marBottom w:val="0"/>
      <w:divBdr>
        <w:top w:val="none" w:sz="0" w:space="0" w:color="auto"/>
        <w:left w:val="none" w:sz="0" w:space="0" w:color="auto"/>
        <w:bottom w:val="none" w:sz="0" w:space="0" w:color="auto"/>
        <w:right w:val="none" w:sz="0" w:space="0" w:color="auto"/>
      </w:divBdr>
    </w:div>
    <w:div w:id="983122272">
      <w:bodyDiv w:val="1"/>
      <w:marLeft w:val="0"/>
      <w:marRight w:val="0"/>
      <w:marTop w:val="0"/>
      <w:marBottom w:val="0"/>
      <w:divBdr>
        <w:top w:val="none" w:sz="0" w:space="0" w:color="auto"/>
        <w:left w:val="none" w:sz="0" w:space="0" w:color="auto"/>
        <w:bottom w:val="none" w:sz="0" w:space="0" w:color="auto"/>
        <w:right w:val="none" w:sz="0" w:space="0" w:color="auto"/>
      </w:divBdr>
    </w:div>
    <w:div w:id="1025138723">
      <w:bodyDiv w:val="1"/>
      <w:marLeft w:val="0"/>
      <w:marRight w:val="0"/>
      <w:marTop w:val="0"/>
      <w:marBottom w:val="0"/>
      <w:divBdr>
        <w:top w:val="none" w:sz="0" w:space="0" w:color="auto"/>
        <w:left w:val="none" w:sz="0" w:space="0" w:color="auto"/>
        <w:bottom w:val="none" w:sz="0" w:space="0" w:color="auto"/>
        <w:right w:val="none" w:sz="0" w:space="0" w:color="auto"/>
      </w:divBdr>
    </w:div>
    <w:div w:id="1101223710">
      <w:bodyDiv w:val="1"/>
      <w:marLeft w:val="0"/>
      <w:marRight w:val="0"/>
      <w:marTop w:val="0"/>
      <w:marBottom w:val="0"/>
      <w:divBdr>
        <w:top w:val="none" w:sz="0" w:space="0" w:color="auto"/>
        <w:left w:val="none" w:sz="0" w:space="0" w:color="auto"/>
        <w:bottom w:val="none" w:sz="0" w:space="0" w:color="auto"/>
        <w:right w:val="none" w:sz="0" w:space="0" w:color="auto"/>
      </w:divBdr>
    </w:div>
    <w:div w:id="1109085598">
      <w:bodyDiv w:val="1"/>
      <w:marLeft w:val="0"/>
      <w:marRight w:val="0"/>
      <w:marTop w:val="0"/>
      <w:marBottom w:val="0"/>
      <w:divBdr>
        <w:top w:val="none" w:sz="0" w:space="0" w:color="auto"/>
        <w:left w:val="none" w:sz="0" w:space="0" w:color="auto"/>
        <w:bottom w:val="none" w:sz="0" w:space="0" w:color="auto"/>
        <w:right w:val="none" w:sz="0" w:space="0" w:color="auto"/>
      </w:divBdr>
    </w:div>
    <w:div w:id="1110780458">
      <w:bodyDiv w:val="1"/>
      <w:marLeft w:val="0"/>
      <w:marRight w:val="0"/>
      <w:marTop w:val="0"/>
      <w:marBottom w:val="0"/>
      <w:divBdr>
        <w:top w:val="none" w:sz="0" w:space="0" w:color="auto"/>
        <w:left w:val="none" w:sz="0" w:space="0" w:color="auto"/>
        <w:bottom w:val="none" w:sz="0" w:space="0" w:color="auto"/>
        <w:right w:val="none" w:sz="0" w:space="0" w:color="auto"/>
      </w:divBdr>
    </w:div>
    <w:div w:id="1212304755">
      <w:bodyDiv w:val="1"/>
      <w:marLeft w:val="0"/>
      <w:marRight w:val="0"/>
      <w:marTop w:val="0"/>
      <w:marBottom w:val="0"/>
      <w:divBdr>
        <w:top w:val="none" w:sz="0" w:space="0" w:color="auto"/>
        <w:left w:val="none" w:sz="0" w:space="0" w:color="auto"/>
        <w:bottom w:val="none" w:sz="0" w:space="0" w:color="auto"/>
        <w:right w:val="none" w:sz="0" w:space="0" w:color="auto"/>
      </w:divBdr>
    </w:div>
    <w:div w:id="1227497005">
      <w:bodyDiv w:val="1"/>
      <w:marLeft w:val="0"/>
      <w:marRight w:val="0"/>
      <w:marTop w:val="0"/>
      <w:marBottom w:val="0"/>
      <w:divBdr>
        <w:top w:val="none" w:sz="0" w:space="0" w:color="auto"/>
        <w:left w:val="none" w:sz="0" w:space="0" w:color="auto"/>
        <w:bottom w:val="none" w:sz="0" w:space="0" w:color="auto"/>
        <w:right w:val="none" w:sz="0" w:space="0" w:color="auto"/>
      </w:divBdr>
    </w:div>
    <w:div w:id="1250044859">
      <w:bodyDiv w:val="1"/>
      <w:marLeft w:val="0"/>
      <w:marRight w:val="0"/>
      <w:marTop w:val="0"/>
      <w:marBottom w:val="0"/>
      <w:divBdr>
        <w:top w:val="none" w:sz="0" w:space="0" w:color="auto"/>
        <w:left w:val="none" w:sz="0" w:space="0" w:color="auto"/>
        <w:bottom w:val="none" w:sz="0" w:space="0" w:color="auto"/>
        <w:right w:val="none" w:sz="0" w:space="0" w:color="auto"/>
      </w:divBdr>
    </w:div>
    <w:div w:id="1325819640">
      <w:bodyDiv w:val="1"/>
      <w:marLeft w:val="0"/>
      <w:marRight w:val="0"/>
      <w:marTop w:val="0"/>
      <w:marBottom w:val="0"/>
      <w:divBdr>
        <w:top w:val="none" w:sz="0" w:space="0" w:color="auto"/>
        <w:left w:val="none" w:sz="0" w:space="0" w:color="auto"/>
        <w:bottom w:val="none" w:sz="0" w:space="0" w:color="auto"/>
        <w:right w:val="none" w:sz="0" w:space="0" w:color="auto"/>
      </w:divBdr>
    </w:div>
    <w:div w:id="1392266858">
      <w:bodyDiv w:val="1"/>
      <w:marLeft w:val="0"/>
      <w:marRight w:val="0"/>
      <w:marTop w:val="0"/>
      <w:marBottom w:val="0"/>
      <w:divBdr>
        <w:top w:val="none" w:sz="0" w:space="0" w:color="auto"/>
        <w:left w:val="none" w:sz="0" w:space="0" w:color="auto"/>
        <w:bottom w:val="none" w:sz="0" w:space="0" w:color="auto"/>
        <w:right w:val="none" w:sz="0" w:space="0" w:color="auto"/>
      </w:divBdr>
    </w:div>
    <w:div w:id="1479494253">
      <w:bodyDiv w:val="1"/>
      <w:marLeft w:val="0"/>
      <w:marRight w:val="0"/>
      <w:marTop w:val="0"/>
      <w:marBottom w:val="0"/>
      <w:divBdr>
        <w:top w:val="none" w:sz="0" w:space="0" w:color="auto"/>
        <w:left w:val="none" w:sz="0" w:space="0" w:color="auto"/>
        <w:bottom w:val="none" w:sz="0" w:space="0" w:color="auto"/>
        <w:right w:val="none" w:sz="0" w:space="0" w:color="auto"/>
      </w:divBdr>
    </w:div>
    <w:div w:id="1506244343">
      <w:bodyDiv w:val="1"/>
      <w:marLeft w:val="0"/>
      <w:marRight w:val="0"/>
      <w:marTop w:val="0"/>
      <w:marBottom w:val="0"/>
      <w:divBdr>
        <w:top w:val="none" w:sz="0" w:space="0" w:color="auto"/>
        <w:left w:val="none" w:sz="0" w:space="0" w:color="auto"/>
        <w:bottom w:val="none" w:sz="0" w:space="0" w:color="auto"/>
        <w:right w:val="none" w:sz="0" w:space="0" w:color="auto"/>
      </w:divBdr>
    </w:div>
    <w:div w:id="1546597394">
      <w:bodyDiv w:val="1"/>
      <w:marLeft w:val="0"/>
      <w:marRight w:val="0"/>
      <w:marTop w:val="0"/>
      <w:marBottom w:val="0"/>
      <w:divBdr>
        <w:top w:val="none" w:sz="0" w:space="0" w:color="auto"/>
        <w:left w:val="none" w:sz="0" w:space="0" w:color="auto"/>
        <w:bottom w:val="none" w:sz="0" w:space="0" w:color="auto"/>
        <w:right w:val="none" w:sz="0" w:space="0" w:color="auto"/>
      </w:divBdr>
      <w:divsChild>
        <w:div w:id="1246912267">
          <w:marLeft w:val="475"/>
          <w:marRight w:val="0"/>
          <w:marTop w:val="373"/>
          <w:marBottom w:val="0"/>
          <w:divBdr>
            <w:top w:val="none" w:sz="0" w:space="0" w:color="auto"/>
            <w:left w:val="none" w:sz="0" w:space="0" w:color="auto"/>
            <w:bottom w:val="none" w:sz="0" w:space="0" w:color="auto"/>
            <w:right w:val="none" w:sz="0" w:space="0" w:color="auto"/>
          </w:divBdr>
        </w:div>
      </w:divsChild>
    </w:div>
    <w:div w:id="1589540140">
      <w:bodyDiv w:val="1"/>
      <w:marLeft w:val="0"/>
      <w:marRight w:val="0"/>
      <w:marTop w:val="0"/>
      <w:marBottom w:val="0"/>
      <w:divBdr>
        <w:top w:val="none" w:sz="0" w:space="0" w:color="auto"/>
        <w:left w:val="none" w:sz="0" w:space="0" w:color="auto"/>
        <w:bottom w:val="none" w:sz="0" w:space="0" w:color="auto"/>
        <w:right w:val="none" w:sz="0" w:space="0" w:color="auto"/>
      </w:divBdr>
    </w:div>
    <w:div w:id="1617329108">
      <w:bodyDiv w:val="1"/>
      <w:marLeft w:val="0"/>
      <w:marRight w:val="0"/>
      <w:marTop w:val="0"/>
      <w:marBottom w:val="0"/>
      <w:divBdr>
        <w:top w:val="none" w:sz="0" w:space="0" w:color="auto"/>
        <w:left w:val="none" w:sz="0" w:space="0" w:color="auto"/>
        <w:bottom w:val="none" w:sz="0" w:space="0" w:color="auto"/>
        <w:right w:val="none" w:sz="0" w:space="0" w:color="auto"/>
      </w:divBdr>
    </w:div>
    <w:div w:id="1636986636">
      <w:bodyDiv w:val="1"/>
      <w:marLeft w:val="0"/>
      <w:marRight w:val="0"/>
      <w:marTop w:val="0"/>
      <w:marBottom w:val="0"/>
      <w:divBdr>
        <w:top w:val="none" w:sz="0" w:space="0" w:color="auto"/>
        <w:left w:val="none" w:sz="0" w:space="0" w:color="auto"/>
        <w:bottom w:val="none" w:sz="0" w:space="0" w:color="auto"/>
        <w:right w:val="none" w:sz="0" w:space="0" w:color="auto"/>
      </w:divBdr>
    </w:div>
    <w:div w:id="1645618902">
      <w:bodyDiv w:val="1"/>
      <w:marLeft w:val="0"/>
      <w:marRight w:val="0"/>
      <w:marTop w:val="0"/>
      <w:marBottom w:val="0"/>
      <w:divBdr>
        <w:top w:val="none" w:sz="0" w:space="0" w:color="auto"/>
        <w:left w:val="none" w:sz="0" w:space="0" w:color="auto"/>
        <w:bottom w:val="none" w:sz="0" w:space="0" w:color="auto"/>
        <w:right w:val="none" w:sz="0" w:space="0" w:color="auto"/>
      </w:divBdr>
      <w:divsChild>
        <w:div w:id="769200987">
          <w:marLeft w:val="475"/>
          <w:marRight w:val="0"/>
          <w:marTop w:val="373"/>
          <w:marBottom w:val="0"/>
          <w:divBdr>
            <w:top w:val="none" w:sz="0" w:space="0" w:color="auto"/>
            <w:left w:val="none" w:sz="0" w:space="0" w:color="auto"/>
            <w:bottom w:val="none" w:sz="0" w:space="0" w:color="auto"/>
            <w:right w:val="none" w:sz="0" w:space="0" w:color="auto"/>
          </w:divBdr>
        </w:div>
        <w:div w:id="1032728523">
          <w:marLeft w:val="475"/>
          <w:marRight w:val="0"/>
          <w:marTop w:val="373"/>
          <w:marBottom w:val="0"/>
          <w:divBdr>
            <w:top w:val="none" w:sz="0" w:space="0" w:color="auto"/>
            <w:left w:val="none" w:sz="0" w:space="0" w:color="auto"/>
            <w:bottom w:val="none" w:sz="0" w:space="0" w:color="auto"/>
            <w:right w:val="none" w:sz="0" w:space="0" w:color="auto"/>
          </w:divBdr>
        </w:div>
        <w:div w:id="1117486207">
          <w:marLeft w:val="475"/>
          <w:marRight w:val="0"/>
          <w:marTop w:val="373"/>
          <w:marBottom w:val="0"/>
          <w:divBdr>
            <w:top w:val="none" w:sz="0" w:space="0" w:color="auto"/>
            <w:left w:val="none" w:sz="0" w:space="0" w:color="auto"/>
            <w:bottom w:val="none" w:sz="0" w:space="0" w:color="auto"/>
            <w:right w:val="none" w:sz="0" w:space="0" w:color="auto"/>
          </w:divBdr>
        </w:div>
        <w:div w:id="307979067">
          <w:marLeft w:val="475"/>
          <w:marRight w:val="0"/>
          <w:marTop w:val="373"/>
          <w:marBottom w:val="0"/>
          <w:divBdr>
            <w:top w:val="none" w:sz="0" w:space="0" w:color="auto"/>
            <w:left w:val="none" w:sz="0" w:space="0" w:color="auto"/>
            <w:bottom w:val="none" w:sz="0" w:space="0" w:color="auto"/>
            <w:right w:val="none" w:sz="0" w:space="0" w:color="auto"/>
          </w:divBdr>
        </w:div>
      </w:divsChild>
    </w:div>
    <w:div w:id="1700010415">
      <w:bodyDiv w:val="1"/>
      <w:marLeft w:val="0"/>
      <w:marRight w:val="0"/>
      <w:marTop w:val="0"/>
      <w:marBottom w:val="0"/>
      <w:divBdr>
        <w:top w:val="none" w:sz="0" w:space="0" w:color="auto"/>
        <w:left w:val="none" w:sz="0" w:space="0" w:color="auto"/>
        <w:bottom w:val="none" w:sz="0" w:space="0" w:color="auto"/>
        <w:right w:val="none" w:sz="0" w:space="0" w:color="auto"/>
      </w:divBdr>
    </w:div>
    <w:div w:id="1700204403">
      <w:bodyDiv w:val="1"/>
      <w:marLeft w:val="0"/>
      <w:marRight w:val="0"/>
      <w:marTop w:val="0"/>
      <w:marBottom w:val="0"/>
      <w:divBdr>
        <w:top w:val="none" w:sz="0" w:space="0" w:color="auto"/>
        <w:left w:val="none" w:sz="0" w:space="0" w:color="auto"/>
        <w:bottom w:val="none" w:sz="0" w:space="0" w:color="auto"/>
        <w:right w:val="none" w:sz="0" w:space="0" w:color="auto"/>
      </w:divBdr>
    </w:div>
    <w:div w:id="1701734902">
      <w:bodyDiv w:val="1"/>
      <w:marLeft w:val="0"/>
      <w:marRight w:val="0"/>
      <w:marTop w:val="0"/>
      <w:marBottom w:val="0"/>
      <w:divBdr>
        <w:top w:val="none" w:sz="0" w:space="0" w:color="auto"/>
        <w:left w:val="none" w:sz="0" w:space="0" w:color="auto"/>
        <w:bottom w:val="none" w:sz="0" w:space="0" w:color="auto"/>
        <w:right w:val="none" w:sz="0" w:space="0" w:color="auto"/>
      </w:divBdr>
      <w:divsChild>
        <w:div w:id="699821223">
          <w:marLeft w:val="0"/>
          <w:marRight w:val="0"/>
          <w:marTop w:val="0"/>
          <w:marBottom w:val="0"/>
          <w:divBdr>
            <w:top w:val="none" w:sz="0" w:space="0" w:color="auto"/>
            <w:left w:val="none" w:sz="0" w:space="0" w:color="auto"/>
            <w:bottom w:val="none" w:sz="0" w:space="0" w:color="auto"/>
            <w:right w:val="none" w:sz="0" w:space="0" w:color="auto"/>
          </w:divBdr>
          <w:divsChild>
            <w:div w:id="2005818098">
              <w:marLeft w:val="0"/>
              <w:marRight w:val="0"/>
              <w:marTop w:val="0"/>
              <w:marBottom w:val="0"/>
              <w:divBdr>
                <w:top w:val="none" w:sz="0" w:space="0" w:color="auto"/>
                <w:left w:val="none" w:sz="0" w:space="0" w:color="auto"/>
                <w:bottom w:val="none" w:sz="0" w:space="0" w:color="auto"/>
                <w:right w:val="none" w:sz="0" w:space="0" w:color="auto"/>
              </w:divBdr>
              <w:divsChild>
                <w:div w:id="129579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468249">
      <w:bodyDiv w:val="1"/>
      <w:marLeft w:val="0"/>
      <w:marRight w:val="0"/>
      <w:marTop w:val="0"/>
      <w:marBottom w:val="0"/>
      <w:divBdr>
        <w:top w:val="none" w:sz="0" w:space="0" w:color="auto"/>
        <w:left w:val="none" w:sz="0" w:space="0" w:color="auto"/>
        <w:bottom w:val="none" w:sz="0" w:space="0" w:color="auto"/>
        <w:right w:val="none" w:sz="0" w:space="0" w:color="auto"/>
      </w:divBdr>
    </w:div>
    <w:div w:id="1734153904">
      <w:bodyDiv w:val="1"/>
      <w:marLeft w:val="0"/>
      <w:marRight w:val="0"/>
      <w:marTop w:val="0"/>
      <w:marBottom w:val="0"/>
      <w:divBdr>
        <w:top w:val="none" w:sz="0" w:space="0" w:color="auto"/>
        <w:left w:val="none" w:sz="0" w:space="0" w:color="auto"/>
        <w:bottom w:val="none" w:sz="0" w:space="0" w:color="auto"/>
        <w:right w:val="none" w:sz="0" w:space="0" w:color="auto"/>
      </w:divBdr>
    </w:div>
    <w:div w:id="1763067849">
      <w:bodyDiv w:val="1"/>
      <w:marLeft w:val="0"/>
      <w:marRight w:val="0"/>
      <w:marTop w:val="0"/>
      <w:marBottom w:val="0"/>
      <w:divBdr>
        <w:top w:val="none" w:sz="0" w:space="0" w:color="auto"/>
        <w:left w:val="none" w:sz="0" w:space="0" w:color="auto"/>
        <w:bottom w:val="none" w:sz="0" w:space="0" w:color="auto"/>
        <w:right w:val="none" w:sz="0" w:space="0" w:color="auto"/>
      </w:divBdr>
    </w:div>
    <w:div w:id="1807968602">
      <w:bodyDiv w:val="1"/>
      <w:marLeft w:val="0"/>
      <w:marRight w:val="0"/>
      <w:marTop w:val="0"/>
      <w:marBottom w:val="0"/>
      <w:divBdr>
        <w:top w:val="none" w:sz="0" w:space="0" w:color="auto"/>
        <w:left w:val="none" w:sz="0" w:space="0" w:color="auto"/>
        <w:bottom w:val="none" w:sz="0" w:space="0" w:color="auto"/>
        <w:right w:val="none" w:sz="0" w:space="0" w:color="auto"/>
      </w:divBdr>
    </w:div>
    <w:div w:id="1874033860">
      <w:bodyDiv w:val="1"/>
      <w:marLeft w:val="0"/>
      <w:marRight w:val="0"/>
      <w:marTop w:val="0"/>
      <w:marBottom w:val="0"/>
      <w:divBdr>
        <w:top w:val="none" w:sz="0" w:space="0" w:color="auto"/>
        <w:left w:val="none" w:sz="0" w:space="0" w:color="auto"/>
        <w:bottom w:val="none" w:sz="0" w:space="0" w:color="auto"/>
        <w:right w:val="none" w:sz="0" w:space="0" w:color="auto"/>
      </w:divBdr>
    </w:div>
    <w:div w:id="1912736844">
      <w:bodyDiv w:val="1"/>
      <w:marLeft w:val="0"/>
      <w:marRight w:val="0"/>
      <w:marTop w:val="0"/>
      <w:marBottom w:val="0"/>
      <w:divBdr>
        <w:top w:val="none" w:sz="0" w:space="0" w:color="auto"/>
        <w:left w:val="none" w:sz="0" w:space="0" w:color="auto"/>
        <w:bottom w:val="none" w:sz="0" w:space="0" w:color="auto"/>
        <w:right w:val="none" w:sz="0" w:space="0" w:color="auto"/>
      </w:divBdr>
    </w:div>
    <w:div w:id="2057242259">
      <w:bodyDiv w:val="1"/>
      <w:marLeft w:val="0"/>
      <w:marRight w:val="0"/>
      <w:marTop w:val="0"/>
      <w:marBottom w:val="0"/>
      <w:divBdr>
        <w:top w:val="none" w:sz="0" w:space="0" w:color="auto"/>
        <w:left w:val="none" w:sz="0" w:space="0" w:color="auto"/>
        <w:bottom w:val="none" w:sz="0" w:space="0" w:color="auto"/>
        <w:right w:val="none" w:sz="0" w:space="0" w:color="auto"/>
      </w:divBdr>
      <w:divsChild>
        <w:div w:id="1337265366">
          <w:marLeft w:val="0"/>
          <w:marRight w:val="0"/>
          <w:marTop w:val="0"/>
          <w:marBottom w:val="0"/>
          <w:divBdr>
            <w:top w:val="none" w:sz="0" w:space="0" w:color="auto"/>
            <w:left w:val="none" w:sz="0" w:space="0" w:color="auto"/>
            <w:bottom w:val="none" w:sz="0" w:space="0" w:color="auto"/>
            <w:right w:val="none" w:sz="0" w:space="0" w:color="auto"/>
          </w:divBdr>
          <w:divsChild>
            <w:div w:id="1533500072">
              <w:marLeft w:val="0"/>
              <w:marRight w:val="0"/>
              <w:marTop w:val="0"/>
              <w:marBottom w:val="0"/>
              <w:divBdr>
                <w:top w:val="none" w:sz="0" w:space="0" w:color="auto"/>
                <w:left w:val="none" w:sz="0" w:space="0" w:color="auto"/>
                <w:bottom w:val="none" w:sz="0" w:space="0" w:color="auto"/>
                <w:right w:val="none" w:sz="0" w:space="0" w:color="auto"/>
              </w:divBdr>
              <w:divsChild>
                <w:div w:id="1898740994">
                  <w:marLeft w:val="0"/>
                  <w:marRight w:val="0"/>
                  <w:marTop w:val="0"/>
                  <w:marBottom w:val="0"/>
                  <w:divBdr>
                    <w:top w:val="none" w:sz="0" w:space="0" w:color="auto"/>
                    <w:left w:val="none" w:sz="0" w:space="0" w:color="auto"/>
                    <w:bottom w:val="none" w:sz="0" w:space="0" w:color="auto"/>
                    <w:right w:val="none" w:sz="0" w:space="0" w:color="auto"/>
                  </w:divBdr>
                </w:div>
              </w:divsChild>
            </w:div>
            <w:div w:id="1443723750">
              <w:marLeft w:val="0"/>
              <w:marRight w:val="0"/>
              <w:marTop w:val="0"/>
              <w:marBottom w:val="0"/>
              <w:divBdr>
                <w:top w:val="none" w:sz="0" w:space="0" w:color="auto"/>
                <w:left w:val="none" w:sz="0" w:space="0" w:color="auto"/>
                <w:bottom w:val="none" w:sz="0" w:space="0" w:color="auto"/>
                <w:right w:val="none" w:sz="0" w:space="0" w:color="auto"/>
              </w:divBdr>
              <w:divsChild>
                <w:div w:id="205141748">
                  <w:marLeft w:val="0"/>
                  <w:marRight w:val="0"/>
                  <w:marTop w:val="0"/>
                  <w:marBottom w:val="0"/>
                  <w:divBdr>
                    <w:top w:val="none" w:sz="0" w:space="0" w:color="auto"/>
                    <w:left w:val="none" w:sz="0" w:space="0" w:color="auto"/>
                    <w:bottom w:val="none" w:sz="0" w:space="0" w:color="auto"/>
                    <w:right w:val="none" w:sz="0" w:space="0" w:color="auto"/>
                  </w:divBdr>
                </w:div>
              </w:divsChild>
            </w:div>
            <w:div w:id="481236415">
              <w:marLeft w:val="0"/>
              <w:marRight w:val="0"/>
              <w:marTop w:val="0"/>
              <w:marBottom w:val="0"/>
              <w:divBdr>
                <w:top w:val="none" w:sz="0" w:space="0" w:color="auto"/>
                <w:left w:val="none" w:sz="0" w:space="0" w:color="auto"/>
                <w:bottom w:val="none" w:sz="0" w:space="0" w:color="auto"/>
                <w:right w:val="none" w:sz="0" w:space="0" w:color="auto"/>
              </w:divBdr>
              <w:divsChild>
                <w:div w:id="1057556737">
                  <w:marLeft w:val="0"/>
                  <w:marRight w:val="0"/>
                  <w:marTop w:val="0"/>
                  <w:marBottom w:val="0"/>
                  <w:divBdr>
                    <w:top w:val="none" w:sz="0" w:space="0" w:color="auto"/>
                    <w:left w:val="none" w:sz="0" w:space="0" w:color="auto"/>
                    <w:bottom w:val="none" w:sz="0" w:space="0" w:color="auto"/>
                    <w:right w:val="none" w:sz="0" w:space="0" w:color="auto"/>
                  </w:divBdr>
                  <w:divsChild>
                    <w:div w:id="683214159">
                      <w:marLeft w:val="0"/>
                      <w:marRight w:val="0"/>
                      <w:marTop w:val="0"/>
                      <w:marBottom w:val="0"/>
                      <w:divBdr>
                        <w:top w:val="none" w:sz="0" w:space="0" w:color="auto"/>
                        <w:left w:val="none" w:sz="0" w:space="0" w:color="auto"/>
                        <w:bottom w:val="none" w:sz="0" w:space="0" w:color="auto"/>
                        <w:right w:val="none" w:sz="0" w:space="0" w:color="auto"/>
                      </w:divBdr>
                    </w:div>
                  </w:divsChild>
                </w:div>
                <w:div w:id="402139513">
                  <w:marLeft w:val="0"/>
                  <w:marRight w:val="0"/>
                  <w:marTop w:val="0"/>
                  <w:marBottom w:val="0"/>
                  <w:divBdr>
                    <w:top w:val="none" w:sz="0" w:space="0" w:color="auto"/>
                    <w:left w:val="none" w:sz="0" w:space="0" w:color="auto"/>
                    <w:bottom w:val="none" w:sz="0" w:space="0" w:color="auto"/>
                    <w:right w:val="none" w:sz="0" w:space="0" w:color="auto"/>
                  </w:divBdr>
                  <w:divsChild>
                    <w:div w:id="1884441447">
                      <w:marLeft w:val="0"/>
                      <w:marRight w:val="0"/>
                      <w:marTop w:val="0"/>
                      <w:marBottom w:val="0"/>
                      <w:divBdr>
                        <w:top w:val="none" w:sz="0" w:space="0" w:color="auto"/>
                        <w:left w:val="none" w:sz="0" w:space="0" w:color="auto"/>
                        <w:bottom w:val="none" w:sz="0" w:space="0" w:color="auto"/>
                        <w:right w:val="none" w:sz="0" w:space="0" w:color="auto"/>
                      </w:divBdr>
                    </w:div>
                    <w:div w:id="107978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441395">
      <w:bodyDiv w:val="1"/>
      <w:marLeft w:val="0"/>
      <w:marRight w:val="0"/>
      <w:marTop w:val="0"/>
      <w:marBottom w:val="0"/>
      <w:divBdr>
        <w:top w:val="none" w:sz="0" w:space="0" w:color="auto"/>
        <w:left w:val="none" w:sz="0" w:space="0" w:color="auto"/>
        <w:bottom w:val="none" w:sz="0" w:space="0" w:color="auto"/>
        <w:right w:val="none" w:sz="0" w:space="0" w:color="auto"/>
      </w:divBdr>
      <w:divsChild>
        <w:div w:id="1748457685">
          <w:marLeft w:val="0"/>
          <w:marRight w:val="0"/>
          <w:marTop w:val="0"/>
          <w:marBottom w:val="0"/>
          <w:divBdr>
            <w:top w:val="none" w:sz="0" w:space="0" w:color="auto"/>
            <w:left w:val="none" w:sz="0" w:space="0" w:color="auto"/>
            <w:bottom w:val="none" w:sz="0" w:space="0" w:color="auto"/>
            <w:right w:val="none" w:sz="0" w:space="0" w:color="auto"/>
          </w:divBdr>
          <w:divsChild>
            <w:div w:id="1251082721">
              <w:marLeft w:val="0"/>
              <w:marRight w:val="0"/>
              <w:marTop w:val="0"/>
              <w:marBottom w:val="0"/>
              <w:divBdr>
                <w:top w:val="none" w:sz="0" w:space="0" w:color="auto"/>
                <w:left w:val="none" w:sz="0" w:space="0" w:color="auto"/>
                <w:bottom w:val="none" w:sz="0" w:space="0" w:color="auto"/>
                <w:right w:val="none" w:sz="0" w:space="0" w:color="auto"/>
              </w:divBdr>
              <w:divsChild>
                <w:div w:id="1291279325">
                  <w:marLeft w:val="0"/>
                  <w:marRight w:val="0"/>
                  <w:marTop w:val="0"/>
                  <w:marBottom w:val="0"/>
                  <w:divBdr>
                    <w:top w:val="none" w:sz="0" w:space="0" w:color="auto"/>
                    <w:left w:val="none" w:sz="0" w:space="0" w:color="auto"/>
                    <w:bottom w:val="none" w:sz="0" w:space="0" w:color="auto"/>
                    <w:right w:val="none" w:sz="0" w:space="0" w:color="auto"/>
                  </w:divBdr>
                </w:div>
              </w:divsChild>
            </w:div>
            <w:div w:id="1525482437">
              <w:marLeft w:val="0"/>
              <w:marRight w:val="0"/>
              <w:marTop w:val="0"/>
              <w:marBottom w:val="0"/>
              <w:divBdr>
                <w:top w:val="none" w:sz="0" w:space="0" w:color="auto"/>
                <w:left w:val="none" w:sz="0" w:space="0" w:color="auto"/>
                <w:bottom w:val="none" w:sz="0" w:space="0" w:color="auto"/>
                <w:right w:val="none" w:sz="0" w:space="0" w:color="auto"/>
              </w:divBdr>
              <w:divsChild>
                <w:div w:id="630138191">
                  <w:marLeft w:val="0"/>
                  <w:marRight w:val="0"/>
                  <w:marTop w:val="0"/>
                  <w:marBottom w:val="0"/>
                  <w:divBdr>
                    <w:top w:val="none" w:sz="0" w:space="0" w:color="auto"/>
                    <w:left w:val="none" w:sz="0" w:space="0" w:color="auto"/>
                    <w:bottom w:val="none" w:sz="0" w:space="0" w:color="auto"/>
                    <w:right w:val="none" w:sz="0" w:space="0" w:color="auto"/>
                  </w:divBdr>
                </w:div>
              </w:divsChild>
            </w:div>
            <w:div w:id="1248491135">
              <w:marLeft w:val="0"/>
              <w:marRight w:val="0"/>
              <w:marTop w:val="0"/>
              <w:marBottom w:val="0"/>
              <w:divBdr>
                <w:top w:val="none" w:sz="0" w:space="0" w:color="auto"/>
                <w:left w:val="none" w:sz="0" w:space="0" w:color="auto"/>
                <w:bottom w:val="none" w:sz="0" w:space="0" w:color="auto"/>
                <w:right w:val="none" w:sz="0" w:space="0" w:color="auto"/>
              </w:divBdr>
              <w:divsChild>
                <w:div w:id="694379178">
                  <w:marLeft w:val="0"/>
                  <w:marRight w:val="0"/>
                  <w:marTop w:val="0"/>
                  <w:marBottom w:val="0"/>
                  <w:divBdr>
                    <w:top w:val="none" w:sz="0" w:space="0" w:color="auto"/>
                    <w:left w:val="none" w:sz="0" w:space="0" w:color="auto"/>
                    <w:bottom w:val="none" w:sz="0" w:space="0" w:color="auto"/>
                    <w:right w:val="none" w:sz="0" w:space="0" w:color="auto"/>
                  </w:divBdr>
                </w:div>
              </w:divsChild>
            </w:div>
            <w:div w:id="282738346">
              <w:marLeft w:val="0"/>
              <w:marRight w:val="0"/>
              <w:marTop w:val="0"/>
              <w:marBottom w:val="0"/>
              <w:divBdr>
                <w:top w:val="none" w:sz="0" w:space="0" w:color="auto"/>
                <w:left w:val="none" w:sz="0" w:space="0" w:color="auto"/>
                <w:bottom w:val="none" w:sz="0" w:space="0" w:color="auto"/>
                <w:right w:val="none" w:sz="0" w:space="0" w:color="auto"/>
              </w:divBdr>
              <w:divsChild>
                <w:div w:id="404105753">
                  <w:marLeft w:val="0"/>
                  <w:marRight w:val="0"/>
                  <w:marTop w:val="0"/>
                  <w:marBottom w:val="0"/>
                  <w:divBdr>
                    <w:top w:val="none" w:sz="0" w:space="0" w:color="auto"/>
                    <w:left w:val="none" w:sz="0" w:space="0" w:color="auto"/>
                    <w:bottom w:val="none" w:sz="0" w:space="0" w:color="auto"/>
                    <w:right w:val="none" w:sz="0" w:space="0" w:color="auto"/>
                  </w:divBdr>
                </w:div>
              </w:divsChild>
            </w:div>
            <w:div w:id="1518232098">
              <w:marLeft w:val="0"/>
              <w:marRight w:val="0"/>
              <w:marTop w:val="0"/>
              <w:marBottom w:val="0"/>
              <w:divBdr>
                <w:top w:val="none" w:sz="0" w:space="0" w:color="auto"/>
                <w:left w:val="none" w:sz="0" w:space="0" w:color="auto"/>
                <w:bottom w:val="none" w:sz="0" w:space="0" w:color="auto"/>
                <w:right w:val="none" w:sz="0" w:space="0" w:color="auto"/>
              </w:divBdr>
              <w:divsChild>
                <w:div w:id="1963995505">
                  <w:marLeft w:val="0"/>
                  <w:marRight w:val="0"/>
                  <w:marTop w:val="0"/>
                  <w:marBottom w:val="0"/>
                  <w:divBdr>
                    <w:top w:val="none" w:sz="0" w:space="0" w:color="auto"/>
                    <w:left w:val="none" w:sz="0" w:space="0" w:color="auto"/>
                    <w:bottom w:val="none" w:sz="0" w:space="0" w:color="auto"/>
                    <w:right w:val="none" w:sz="0" w:space="0" w:color="auto"/>
                  </w:divBdr>
                </w:div>
              </w:divsChild>
            </w:div>
            <w:div w:id="1005522358">
              <w:marLeft w:val="0"/>
              <w:marRight w:val="0"/>
              <w:marTop w:val="0"/>
              <w:marBottom w:val="0"/>
              <w:divBdr>
                <w:top w:val="none" w:sz="0" w:space="0" w:color="auto"/>
                <w:left w:val="none" w:sz="0" w:space="0" w:color="auto"/>
                <w:bottom w:val="none" w:sz="0" w:space="0" w:color="auto"/>
                <w:right w:val="none" w:sz="0" w:space="0" w:color="auto"/>
              </w:divBdr>
              <w:divsChild>
                <w:div w:id="1388991128">
                  <w:marLeft w:val="0"/>
                  <w:marRight w:val="0"/>
                  <w:marTop w:val="0"/>
                  <w:marBottom w:val="0"/>
                  <w:divBdr>
                    <w:top w:val="none" w:sz="0" w:space="0" w:color="auto"/>
                    <w:left w:val="none" w:sz="0" w:space="0" w:color="auto"/>
                    <w:bottom w:val="none" w:sz="0" w:space="0" w:color="auto"/>
                    <w:right w:val="none" w:sz="0" w:space="0" w:color="auto"/>
                  </w:divBdr>
                </w:div>
              </w:divsChild>
            </w:div>
            <w:div w:id="1096823554">
              <w:marLeft w:val="0"/>
              <w:marRight w:val="0"/>
              <w:marTop w:val="0"/>
              <w:marBottom w:val="0"/>
              <w:divBdr>
                <w:top w:val="none" w:sz="0" w:space="0" w:color="auto"/>
                <w:left w:val="none" w:sz="0" w:space="0" w:color="auto"/>
                <w:bottom w:val="none" w:sz="0" w:space="0" w:color="auto"/>
                <w:right w:val="none" w:sz="0" w:space="0" w:color="auto"/>
              </w:divBdr>
              <w:divsChild>
                <w:div w:id="171647484">
                  <w:marLeft w:val="0"/>
                  <w:marRight w:val="0"/>
                  <w:marTop w:val="0"/>
                  <w:marBottom w:val="0"/>
                  <w:divBdr>
                    <w:top w:val="none" w:sz="0" w:space="0" w:color="auto"/>
                    <w:left w:val="none" w:sz="0" w:space="0" w:color="auto"/>
                    <w:bottom w:val="none" w:sz="0" w:space="0" w:color="auto"/>
                    <w:right w:val="none" w:sz="0" w:space="0" w:color="auto"/>
                  </w:divBdr>
                </w:div>
              </w:divsChild>
            </w:div>
            <w:div w:id="1698965028">
              <w:marLeft w:val="0"/>
              <w:marRight w:val="0"/>
              <w:marTop w:val="0"/>
              <w:marBottom w:val="0"/>
              <w:divBdr>
                <w:top w:val="none" w:sz="0" w:space="0" w:color="auto"/>
                <w:left w:val="none" w:sz="0" w:space="0" w:color="auto"/>
                <w:bottom w:val="none" w:sz="0" w:space="0" w:color="auto"/>
                <w:right w:val="none" w:sz="0" w:space="0" w:color="auto"/>
              </w:divBdr>
              <w:divsChild>
                <w:div w:id="22826986">
                  <w:marLeft w:val="0"/>
                  <w:marRight w:val="0"/>
                  <w:marTop w:val="0"/>
                  <w:marBottom w:val="0"/>
                  <w:divBdr>
                    <w:top w:val="none" w:sz="0" w:space="0" w:color="auto"/>
                    <w:left w:val="none" w:sz="0" w:space="0" w:color="auto"/>
                    <w:bottom w:val="none" w:sz="0" w:space="0" w:color="auto"/>
                    <w:right w:val="none" w:sz="0" w:space="0" w:color="auto"/>
                  </w:divBdr>
                </w:div>
              </w:divsChild>
            </w:div>
            <w:div w:id="1862862975">
              <w:marLeft w:val="0"/>
              <w:marRight w:val="0"/>
              <w:marTop w:val="0"/>
              <w:marBottom w:val="0"/>
              <w:divBdr>
                <w:top w:val="none" w:sz="0" w:space="0" w:color="auto"/>
                <w:left w:val="none" w:sz="0" w:space="0" w:color="auto"/>
                <w:bottom w:val="none" w:sz="0" w:space="0" w:color="auto"/>
                <w:right w:val="none" w:sz="0" w:space="0" w:color="auto"/>
              </w:divBdr>
              <w:divsChild>
                <w:div w:id="130994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207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orbes.com/sites/henrychesbrough/2011/03/21/everything-you-need-to-know-about-open-innovation/" TargetMode="External"/><Relationship Id="rId18" Type="http://schemas.openxmlformats.org/officeDocument/2006/relationships/hyperlink" Target="https://www.google.co.uk/books/edition/Swot_Analysis_Idea_Methodology_and_a_Pra/JJEBWvvG73YC?hl=en&amp;gbpv=1&amp;dq=definition+of+swot+analysis&amp;printsec=frontcover" TargetMode="External"/><Relationship Id="rId26" Type="http://schemas.openxmlformats.org/officeDocument/2006/relationships/hyperlink" Target="https://www.lead-innovation.com/english-blog/open-innovation-vs.-closed-innovation" TargetMode="External"/><Relationship Id="rId3" Type="http://schemas.openxmlformats.org/officeDocument/2006/relationships/styles" Target="styles.xml"/><Relationship Id="rId21" Type="http://schemas.openxmlformats.org/officeDocument/2006/relationships/hyperlink" Target="https://www.veolia.com/en/veolia-group/profile/history/1853-1900" TargetMode="External"/><Relationship Id="rId7" Type="http://schemas.openxmlformats.org/officeDocument/2006/relationships/endnotes" Target="endnotes.xml"/><Relationship Id="rId12" Type="http://schemas.openxmlformats.org/officeDocument/2006/relationships/hyperlink" Target="https://www.unhcr.org/innovation/innovation-technology-arent-the-same/" TargetMode="External"/><Relationship Id="rId17" Type="http://schemas.openxmlformats.org/officeDocument/2006/relationships/hyperlink" Target="https://www.mindtools.com/pages/article/newTED_06.htm" TargetMode="External"/><Relationship Id="rId25" Type="http://schemas.openxmlformats.org/officeDocument/2006/relationships/hyperlink" Target="https://www.veolia.com/en/solutions/remediation-rehabilitation-soil-industry-cities-tertiary-sector" TargetMode="External"/><Relationship Id="rId2" Type="http://schemas.openxmlformats.org/officeDocument/2006/relationships/numbering" Target="numbering.xml"/><Relationship Id="rId16" Type="http://schemas.openxmlformats.org/officeDocument/2006/relationships/hyperlink" Target="https://www.forbes.com/sites/johnhall/2013/04/29/10-barriers-to-employee-innovation/?sh=5de89868117d" TargetMode="External"/><Relationship Id="rId20" Type="http://schemas.openxmlformats.org/officeDocument/2006/relationships/hyperlink" Target="https://www.toolshero.com/innovation/innovation-matrix/"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veolia.com/en/our-media/news/air-control-covid-veolia-monitor-ventilation-and-limit-risk-covid-19-spreading" TargetMode="External"/><Relationship Id="rId5" Type="http://schemas.openxmlformats.org/officeDocument/2006/relationships/webSettings" Target="webSettings.xml"/><Relationship Id="rId15" Type="http://schemas.openxmlformats.org/officeDocument/2006/relationships/hyperlink" Target="http://flixabout.com/4-ps-innovation-space" TargetMode="External"/><Relationship Id="rId23" Type="http://schemas.openxmlformats.org/officeDocument/2006/relationships/hyperlink" Target="https://www.veolia.com/en" TargetMode="External"/><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15writers.com/swot-analysis-exampl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free-management-ebooks.com/news/four-step-innovation-process/" TargetMode="External"/><Relationship Id="rId22" Type="http://schemas.openxmlformats.org/officeDocument/2006/relationships/hyperlink" Target="https://www.veolia.com/en/veolia-group/purpose/our-purpose"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305FD8-C8F5-484B-BE8C-F65037CB7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1152</TotalTime>
  <Pages>14</Pages>
  <Words>3774</Words>
  <Characters>21518</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developing innovation and creativity for business advantage(bMSW6102_SWAN)</vt:lpstr>
    </vt:vector>
  </TitlesOfParts>
  <Company>1713201</Company>
  <LinksUpToDate>false</LinksUpToDate>
  <CharactersWithSpaces>25242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innovation and creativity for business advantage(bMSW6102_SWAN)</dc:title>
  <dc:subject/>
  <dc:creator>Bitabrata Chowdhury</dc:creator>
  <cp:keywords/>
  <dc:description/>
  <cp:lastModifiedBy>bitabrata chowdhury</cp:lastModifiedBy>
  <cp:revision>130</cp:revision>
  <dcterms:created xsi:type="dcterms:W3CDTF">2021-04-15T09:21:00Z</dcterms:created>
  <dcterms:modified xsi:type="dcterms:W3CDTF">2021-04-23T12:13:00Z</dcterms:modified>
</cp:coreProperties>
</file>