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D8BBBE" w14:textId="77777777" w:rsidR="000C3C2A" w:rsidRDefault="000C3C2A">
      <w:r>
        <w:t>Until now, we’ve been running our Spring application through the IDE.  This is fine for development, but to construct a container, we do not want the IDE in the way.  To run the Spring application outside of the IDE is simple.</w:t>
      </w:r>
    </w:p>
    <w:p w14:paraId="2CA710C9" w14:textId="77777777" w:rsidR="000C3C2A" w:rsidRDefault="000C3C2A" w:rsidP="000C3C2A">
      <w:pPr>
        <w:pStyle w:val="ListParagraph"/>
        <w:numPr>
          <w:ilvl w:val="0"/>
          <w:numId w:val="1"/>
        </w:numPr>
      </w:pPr>
      <w:r>
        <w:t>Open a command prompt and navigate to our code project, then /target/.</w:t>
      </w:r>
    </w:p>
    <w:p w14:paraId="203BC1AB" w14:textId="77777777" w:rsidR="000C3C2A" w:rsidRDefault="000C3C2A" w:rsidP="000C3C2A">
      <w:pPr>
        <w:pStyle w:val="ListParagraph"/>
        <w:numPr>
          <w:ilvl w:val="0"/>
          <w:numId w:val="1"/>
        </w:numPr>
      </w:pPr>
      <w:r>
        <w:t>Run java –jar java-file-name.jar</w:t>
      </w:r>
    </w:p>
    <w:p w14:paraId="2F817E03" w14:textId="77777777" w:rsidR="000C3C2A" w:rsidRDefault="000C3C2A" w:rsidP="000C3C2A">
      <w:r>
        <w:t>You should see the same output as you would through the IDE, with the service running successfully – test this in a browser.</w:t>
      </w:r>
    </w:p>
    <w:p w14:paraId="15CBF81C" w14:textId="77777777" w:rsidR="000C3C2A" w:rsidRDefault="000C3C2A" w:rsidP="000C3C2A">
      <w:r>
        <w:rPr>
          <w:noProof/>
          <w:lang w:eastAsia="en-GB"/>
        </w:rPr>
        <w:drawing>
          <wp:inline distT="0" distB="0" distL="0" distR="0" wp14:anchorId="20D0DB62" wp14:editId="077D033D">
            <wp:extent cx="5731510" cy="21939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9F46E" w14:textId="5611422F" w:rsidR="000C3C2A" w:rsidRDefault="000C3C2A" w:rsidP="000C3C2A">
      <w:r>
        <w:t>This is an important step – we have established what is necessary to run the project outside of the container.</w:t>
      </w:r>
    </w:p>
    <w:p w14:paraId="6F24DE76" w14:textId="609B20CD" w:rsidR="00BC776E" w:rsidRDefault="00BC776E" w:rsidP="000C3C2A">
      <w:r>
        <w:t>Before we move on, we need to consider a problem we’ll encounter.  At the moment, we access our database through localhost – but when we run our service through a Docker container, that won’t be localhost any more.  Docker actually provides an alias for us to access the host machine’s localhost.  We’ll change our properties file to:</w:t>
      </w:r>
    </w:p>
    <w:p w14:paraId="3A463F6D" w14:textId="123B6940" w:rsidR="00BC776E" w:rsidRDefault="00BC776E" w:rsidP="000C3C2A">
      <w:r w:rsidRPr="00BC776E">
        <w:t>spring.datasource.url=jdbc:postgresql://host.docker.internal:5432/universitydata</w:t>
      </w:r>
    </w:p>
    <w:p w14:paraId="0C417D24" w14:textId="6223BC31" w:rsidR="00BC776E" w:rsidRDefault="00BC776E" w:rsidP="000C3C2A">
      <w:r>
        <w:t>Though, of course, in a live environment, postgres would almost certainly be running in a Docker container itself.</w:t>
      </w:r>
    </w:p>
    <w:p w14:paraId="2C230AE3" w14:textId="77777777" w:rsidR="000C3C2A" w:rsidRDefault="000C3C2A" w:rsidP="000C3C2A">
      <w:r>
        <w:t>Test the Docker environment:</w:t>
      </w:r>
    </w:p>
    <w:p w14:paraId="576561A8" w14:textId="77777777" w:rsidR="000C3C2A" w:rsidRDefault="000C3C2A" w:rsidP="000C3C2A">
      <w:r>
        <w:t>docker --version</w:t>
      </w:r>
    </w:p>
    <w:p w14:paraId="676056E6" w14:textId="77777777" w:rsidR="000C3C2A" w:rsidRDefault="000C3C2A" w:rsidP="000C3C2A">
      <w:r>
        <w:t>docker run hello-world</w:t>
      </w:r>
    </w:p>
    <w:p w14:paraId="75F2B2D5" w14:textId="038FFD9C" w:rsidR="000C3C2A" w:rsidRDefault="000C3C2A" w:rsidP="000C3C2A">
      <w:r>
        <w:rPr>
          <w:noProof/>
          <w:lang w:eastAsia="en-GB"/>
        </w:rPr>
        <w:drawing>
          <wp:inline distT="0" distB="0" distL="0" distR="0" wp14:anchorId="61F1FD52" wp14:editId="1B901B8B">
            <wp:extent cx="5731510" cy="189166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D87BF" w14:textId="38B1ADCD" w:rsidR="00816D5A" w:rsidRDefault="00816D5A" w:rsidP="000C3C2A">
      <w:r>
        <w:lastRenderedPageBreak/>
        <w:t>In the Docker Daemon options, check to enable “experimental features” – on Windows this is necessary to access most images.</w:t>
      </w:r>
    </w:p>
    <w:p w14:paraId="7AC38A30" w14:textId="77777777" w:rsidR="00D0716B" w:rsidRDefault="00D0716B" w:rsidP="000C3C2A">
      <w:r>
        <w:rPr>
          <w:noProof/>
          <w:lang w:eastAsia="en-GB"/>
        </w:rPr>
        <w:drawing>
          <wp:inline distT="0" distB="0" distL="0" distR="0" wp14:anchorId="027D546E" wp14:editId="1D1CA487">
            <wp:extent cx="5731510" cy="39446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95A89" w14:textId="3CAF3586" w:rsidR="00974936" w:rsidRDefault="003B5CEA" w:rsidP="000C3C2A">
      <w:r>
        <w:t>Now we need to create a docker file.  In this file, we want to:</w:t>
      </w:r>
    </w:p>
    <w:p w14:paraId="44216457" w14:textId="69876BA1" w:rsidR="003B5CEA" w:rsidRDefault="003B5CEA" w:rsidP="007D68C0">
      <w:pPr>
        <w:pStyle w:val="ListParagraph"/>
        <w:numPr>
          <w:ilvl w:val="0"/>
          <w:numId w:val="2"/>
        </w:numPr>
      </w:pPr>
      <w:r>
        <w:t xml:space="preserve">Use an environment </w:t>
      </w:r>
      <w:r w:rsidR="008520D7">
        <w:t>which runs the jdk.</w:t>
      </w:r>
    </w:p>
    <w:p w14:paraId="0B38ED43" w14:textId="562665EC" w:rsidR="008520D7" w:rsidRDefault="008520D7" w:rsidP="007D68C0">
      <w:pPr>
        <w:pStyle w:val="ListParagraph"/>
        <w:numPr>
          <w:ilvl w:val="0"/>
          <w:numId w:val="2"/>
        </w:numPr>
      </w:pPr>
      <w:r>
        <w:t>Move the code into the container.</w:t>
      </w:r>
    </w:p>
    <w:p w14:paraId="1A20F89C" w14:textId="4BF2CF9C" w:rsidR="007D68C0" w:rsidRDefault="007D68C0" w:rsidP="007D68C0">
      <w:pPr>
        <w:pStyle w:val="ListParagraph"/>
        <w:numPr>
          <w:ilvl w:val="0"/>
          <w:numId w:val="2"/>
        </w:numPr>
      </w:pPr>
      <w:r>
        <w:t>Ensure that port 8080 of the container is externally accessible.</w:t>
      </w:r>
    </w:p>
    <w:p w14:paraId="3D137142" w14:textId="38A52E2D" w:rsidR="007D68C0" w:rsidRDefault="007D68C0" w:rsidP="007D68C0">
      <w:pPr>
        <w:pStyle w:val="ListParagraph"/>
        <w:numPr>
          <w:ilvl w:val="0"/>
          <w:numId w:val="2"/>
        </w:numPr>
      </w:pPr>
      <w:r>
        <w:t>Launch the service through the java command.</w:t>
      </w:r>
    </w:p>
    <w:p w14:paraId="33E95801" w14:textId="568E9D8F" w:rsidR="007D68C0" w:rsidRDefault="007D68C0" w:rsidP="007D68C0">
      <w:r>
        <w:t>So in our target folder, make a file named “Dockerfile” – this name must be exact and must not have an extension</w:t>
      </w:r>
      <w:r w:rsidR="00FD5D85">
        <w:t>, be careful as Windows explorer hides this by default</w:t>
      </w:r>
      <w:r>
        <w:t>.</w:t>
      </w:r>
    </w:p>
    <w:p w14:paraId="383F5C54" w14:textId="5905B709" w:rsidR="00FD5D85" w:rsidRDefault="00FD5D85" w:rsidP="007D68C0">
      <w:r>
        <w:t>Our file should look something like:</w:t>
      </w:r>
    </w:p>
    <w:p w14:paraId="06D3FDB5" w14:textId="77777777" w:rsidR="00FD5D85" w:rsidRDefault="00FD5D85" w:rsidP="00FD5D8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FROM openjdk:8-jdk-alpine</w:t>
      </w:r>
    </w:p>
    <w:p w14:paraId="0DB8B69D" w14:textId="77777777" w:rsidR="00FD5D85" w:rsidRDefault="00FD5D85" w:rsidP="00FD5D8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VOLUME /tmp</w:t>
      </w:r>
    </w:p>
    <w:p w14:paraId="02425ECF" w14:textId="77777777" w:rsidR="00FD5D85" w:rsidRDefault="00FD5D85" w:rsidP="00FD5D8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COPY "studentrelationaldb-0.0.1-SNAPSHOT.jar" "RESTStudent.jar"</w:t>
      </w:r>
    </w:p>
    <w:p w14:paraId="473BE066" w14:textId="77777777" w:rsidR="00FD5D85" w:rsidRDefault="00FD5D85" w:rsidP="00FD5D8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EXPOSE 8080</w:t>
      </w:r>
    </w:p>
    <w:p w14:paraId="5F1C818C" w14:textId="77777777" w:rsidR="00FD5D85" w:rsidRDefault="00FD5D85" w:rsidP="00FD5D85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CMD ["java", "-jar", "RESTStudent.jar"]</w:t>
      </w:r>
    </w:p>
    <w:p w14:paraId="4B4BC590" w14:textId="63A2B631" w:rsidR="00FD5D85" w:rsidRDefault="00FD5D85" w:rsidP="007D68C0"/>
    <w:p w14:paraId="04E1CEBA" w14:textId="77777777" w:rsidR="007E0E2B" w:rsidRDefault="007E0E2B" w:rsidP="007D68C0"/>
    <w:p w14:paraId="3C85B172" w14:textId="77777777" w:rsidR="007E0E2B" w:rsidRDefault="007E0E2B" w:rsidP="007D68C0"/>
    <w:p w14:paraId="2A83446A" w14:textId="77777777" w:rsidR="007E0E2B" w:rsidRDefault="007E0E2B" w:rsidP="007D68C0"/>
    <w:p w14:paraId="39D19064" w14:textId="77777777" w:rsidR="007E0E2B" w:rsidRDefault="007E0E2B" w:rsidP="007D68C0"/>
    <w:p w14:paraId="21CB5CEF" w14:textId="77777777" w:rsidR="007E0E2B" w:rsidRDefault="007E0E2B" w:rsidP="007D68C0"/>
    <w:p w14:paraId="743469F0" w14:textId="379D1F6D" w:rsidR="00FD5D85" w:rsidRDefault="00FD5D85" w:rsidP="007D68C0">
      <w:r>
        <w:lastRenderedPageBreak/>
        <w:t>Once done, save the file.  We’ll now build this with:</w:t>
      </w:r>
    </w:p>
    <w:p w14:paraId="2833006E" w14:textId="11B9097B" w:rsidR="00974936" w:rsidRDefault="00974936" w:rsidP="000C3C2A">
      <w:r>
        <w:rPr>
          <w:noProof/>
          <w:lang w:eastAsia="en-GB"/>
        </w:rPr>
        <w:drawing>
          <wp:inline distT="0" distB="0" distL="0" distR="0" wp14:anchorId="6EE09B18" wp14:editId="39AAE693">
            <wp:extent cx="5731510" cy="11747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D6032" w14:textId="1D9F1F6B" w:rsidR="007E0E2B" w:rsidRDefault="007E0E2B" w:rsidP="000C3C2A">
      <w:r>
        <w:t xml:space="preserve">There are lots of </w:t>
      </w:r>
      <w:hyperlink r:id="rId9" w:history="1">
        <w:r w:rsidRPr="007E0E2B">
          <w:rPr>
            <w:rStyle w:val="Hyperlink"/>
          </w:rPr>
          <w:t>other options</w:t>
        </w:r>
      </w:hyperlink>
      <w:r>
        <w:t>, but for now, -t is the name of our container.  We hopefully see:</w:t>
      </w:r>
    </w:p>
    <w:p w14:paraId="47A43A73" w14:textId="7C851A51" w:rsidR="00974936" w:rsidRDefault="00974936" w:rsidP="000C3C2A">
      <w:r>
        <w:rPr>
          <w:noProof/>
          <w:lang w:eastAsia="en-GB"/>
        </w:rPr>
        <w:drawing>
          <wp:inline distT="0" distB="0" distL="0" distR="0" wp14:anchorId="6C5C5CCE" wp14:editId="2E614F03">
            <wp:extent cx="5731510" cy="216471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F9C73" w14:textId="2D441218" w:rsidR="007E0E2B" w:rsidRDefault="00F71643" w:rsidP="000C3C2A">
      <w:r>
        <w:t>Now we can run our named container using:</w:t>
      </w:r>
    </w:p>
    <w:p w14:paraId="02633A5A" w14:textId="529EAD14" w:rsidR="00974936" w:rsidRDefault="00974936" w:rsidP="000C3C2A">
      <w:r>
        <w:rPr>
          <w:noProof/>
          <w:lang w:eastAsia="en-GB"/>
        </w:rPr>
        <w:drawing>
          <wp:inline distT="0" distB="0" distL="0" distR="0" wp14:anchorId="6620E973" wp14:editId="17A8C5EF">
            <wp:extent cx="5731510" cy="2063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2C7FC" w14:textId="76DBB4F3" w:rsidR="00F0730F" w:rsidRDefault="00F0730F" w:rsidP="000C3C2A">
      <w:r>
        <w:t>-d is for “detach” – immediately run in the background.</w:t>
      </w:r>
    </w:p>
    <w:p w14:paraId="7A930259" w14:textId="2E77AB9B" w:rsidR="00F0730F" w:rsidRDefault="00F0730F" w:rsidP="000C3C2A">
      <w:r>
        <w:t>-p maps a container port to a host port.</w:t>
      </w:r>
    </w:p>
    <w:p w14:paraId="3FFF2FC7" w14:textId="756887B3" w:rsidR="00F0730F" w:rsidRDefault="00F0730F" w:rsidP="000C3C2A">
      <w:r>
        <w:t>The name of the container is specified, appended with :latest – the version.  Docker can track versions.</w:t>
      </w:r>
    </w:p>
    <w:p w14:paraId="33C249BD" w14:textId="2776F43E" w:rsidR="00974936" w:rsidRDefault="002802A3" w:rsidP="000C3C2A">
      <w:r>
        <w:rPr>
          <w:noProof/>
          <w:lang w:eastAsia="en-GB"/>
        </w:rPr>
        <w:drawing>
          <wp:inline distT="0" distB="0" distL="0" distR="0" wp14:anchorId="0E7690E3" wp14:editId="2843C06F">
            <wp:extent cx="5731510" cy="220980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4B9FB" w14:textId="5C62AAD1" w:rsidR="00F71643" w:rsidRDefault="00F0730F" w:rsidP="000C3C2A">
      <w:r>
        <w:t>Because of the detach command, this will echo the container ID (a pseudorandom unique identifier).</w:t>
      </w:r>
    </w:p>
    <w:p w14:paraId="50400AB0" w14:textId="4EF38CAF" w:rsidR="00F0730F" w:rsidRDefault="00F0730F" w:rsidP="000C3C2A">
      <w:r>
        <w:t>We can view the running state of our containers with docker container ls:</w:t>
      </w:r>
    </w:p>
    <w:p w14:paraId="3F93B699" w14:textId="70690211" w:rsidR="00974936" w:rsidRDefault="002802A3" w:rsidP="000C3C2A">
      <w:r>
        <w:rPr>
          <w:noProof/>
          <w:lang w:eastAsia="en-GB"/>
        </w:rPr>
        <w:drawing>
          <wp:inline distT="0" distB="0" distL="0" distR="0" wp14:anchorId="15D7B786" wp14:editId="4B81BA67">
            <wp:extent cx="5731510" cy="278765"/>
            <wp:effectExtent l="0" t="0" r="2540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146FB" w14:textId="751E692A" w:rsidR="00F0730F" w:rsidRDefault="00F0730F" w:rsidP="000C3C2A">
      <w:r>
        <w:t>And view their output with docker logs ID</w:t>
      </w:r>
    </w:p>
    <w:p w14:paraId="67D56112" w14:textId="2AB55E1B" w:rsidR="002802A3" w:rsidRDefault="002802A3" w:rsidP="000C3C2A">
      <w:r>
        <w:rPr>
          <w:noProof/>
          <w:lang w:eastAsia="en-GB"/>
        </w:rPr>
        <w:drawing>
          <wp:inline distT="0" distB="0" distL="0" distR="0" wp14:anchorId="331586E4" wp14:editId="0E8959EC">
            <wp:extent cx="5731510" cy="166624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6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7F061" w14:textId="071F1C1D" w:rsidR="00F0730F" w:rsidRDefault="00F0730F" w:rsidP="000C3C2A"/>
    <w:p w14:paraId="4F8640C7" w14:textId="5ED96C0F" w:rsidR="00F0730F" w:rsidRDefault="00F0730F" w:rsidP="000C3C2A"/>
    <w:p w14:paraId="56136B9E" w14:textId="205868D3" w:rsidR="00F0730F" w:rsidRDefault="00F0730F" w:rsidP="000C3C2A">
      <w:r>
        <w:lastRenderedPageBreak/>
        <w:t>Crucially, our web service should now be running!</w:t>
      </w:r>
    </w:p>
    <w:p w14:paraId="56DC08EF" w14:textId="4A072C4B" w:rsidR="002802A3" w:rsidRDefault="002802A3" w:rsidP="000C3C2A">
      <w:r>
        <w:rPr>
          <w:noProof/>
          <w:lang w:eastAsia="en-GB"/>
        </w:rPr>
        <w:drawing>
          <wp:inline distT="0" distB="0" distL="0" distR="0" wp14:anchorId="09664479" wp14:editId="57F0C01E">
            <wp:extent cx="2332938" cy="2986088"/>
            <wp:effectExtent l="0" t="0" r="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40941" cy="2996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DC811" w14:textId="371B01C1" w:rsidR="009402C0" w:rsidRDefault="009402C0" w:rsidP="000C3C2A">
      <w:r>
        <w:t>Note: our service was versioned when the container was built.  Subsequent changes to the program will not be reflected – for an application like this, we’ll need to re-build the container when we want to run it through Docker.  For interpreted languages especially, we can mount a folder in our file system to the Docker container during the Docker run step using the switch:</w:t>
      </w:r>
    </w:p>
    <w:p w14:paraId="103B1A95" w14:textId="221F1278" w:rsidR="009402C0" w:rsidRDefault="009402C0" w:rsidP="000C3C2A">
      <w:r>
        <w:t>-v localpath:containerpath</w:t>
      </w:r>
    </w:p>
    <w:p w14:paraId="6C1C245A" w14:textId="61CDF544" w:rsidR="009402C0" w:rsidRDefault="009402C0" w:rsidP="000C3C2A">
      <w:r>
        <w:t xml:space="preserve">We can issue a host of </w:t>
      </w:r>
      <w:hyperlink r:id="rId16" w:history="1">
        <w:r w:rsidRPr="009402C0">
          <w:rPr>
            <w:rStyle w:val="Hyperlink"/>
          </w:rPr>
          <w:t>other commands</w:t>
        </w:r>
      </w:hyperlink>
      <w:r>
        <w:t xml:space="preserve"> to our Docker containers.  These are pretty intuitive, including restart, stop, rm (remove) along with commands to allow you to transfer files, attach to send/receive IO and otherwise manage your containers.</w:t>
      </w:r>
      <w:bookmarkStart w:id="0" w:name="_GoBack"/>
      <w:bookmarkEnd w:id="0"/>
    </w:p>
    <w:sectPr w:rsidR="009402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EA7BFC"/>
    <w:multiLevelType w:val="hybridMultilevel"/>
    <w:tmpl w:val="68C6ED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57846"/>
    <w:multiLevelType w:val="hybridMultilevel"/>
    <w:tmpl w:val="5DB8EC9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C2A"/>
    <w:rsid w:val="000C3C2A"/>
    <w:rsid w:val="002802A3"/>
    <w:rsid w:val="002811AB"/>
    <w:rsid w:val="003B5CEA"/>
    <w:rsid w:val="0049373A"/>
    <w:rsid w:val="006A0C7D"/>
    <w:rsid w:val="006A1B46"/>
    <w:rsid w:val="007D68C0"/>
    <w:rsid w:val="007E0E2B"/>
    <w:rsid w:val="00816D5A"/>
    <w:rsid w:val="008520D7"/>
    <w:rsid w:val="009402C0"/>
    <w:rsid w:val="00974936"/>
    <w:rsid w:val="009C02CB"/>
    <w:rsid w:val="009C177E"/>
    <w:rsid w:val="00AC16E9"/>
    <w:rsid w:val="00B017BF"/>
    <w:rsid w:val="00BB7B7B"/>
    <w:rsid w:val="00BC776E"/>
    <w:rsid w:val="00BD29DC"/>
    <w:rsid w:val="00BE5774"/>
    <w:rsid w:val="00CF78FC"/>
    <w:rsid w:val="00D0716B"/>
    <w:rsid w:val="00D20674"/>
    <w:rsid w:val="00D34040"/>
    <w:rsid w:val="00D845CD"/>
    <w:rsid w:val="00EE406B"/>
    <w:rsid w:val="00F0730F"/>
    <w:rsid w:val="00F71643"/>
    <w:rsid w:val="00F866A2"/>
    <w:rsid w:val="00FA2DDA"/>
    <w:rsid w:val="00FB76E9"/>
    <w:rsid w:val="00FD5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23826"/>
  <w15:chartTrackingRefBased/>
  <w15:docId w15:val="{F94B1024-3236-47B4-8855-8A0C42094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3C2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E0E2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cs.docker.com/engine/reference/commandline/docker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docs.docker.com/engine/reference/commandline/build/" TargetMode="External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1628</TotalTime>
  <Pages>4</Pages>
  <Words>505</Words>
  <Characters>2884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4</cp:revision>
  <dcterms:created xsi:type="dcterms:W3CDTF">2019-03-12T16:28:00Z</dcterms:created>
  <dcterms:modified xsi:type="dcterms:W3CDTF">2019-04-02T23:13:00Z</dcterms:modified>
</cp:coreProperties>
</file>