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C648E2" w14:textId="7D1288D9" w:rsidR="00943892" w:rsidRPr="00A002C8" w:rsidRDefault="00A002C8" w:rsidP="00A002C8">
      <w:pPr>
        <w:spacing w:line="360" w:lineRule="auto"/>
        <w:rPr>
          <w:rFonts w:ascii="Calibri" w:hAnsi="Calibri" w:cs="Calibri"/>
        </w:rPr>
      </w:pPr>
      <w:r w:rsidRPr="00A002C8">
        <w:rPr>
          <w:rFonts w:ascii="Calibri" w:hAnsi="Calibri" w:cs="Calibri"/>
        </w:rPr>
        <w:t>I confirm that I have not used ani AI tools in the research and creation of this assignment. I confirm that I have not presented any AI generated materials as my own work. I confirm I have copies of my drafts, notes, and other resources I used, which I may be asked to provide in evidence.</w:t>
      </w:r>
    </w:p>
    <w:p w14:paraId="061F77CE" w14:textId="77777777" w:rsidR="00943892" w:rsidRDefault="00943892">
      <w:pPr>
        <w:rPr>
          <w:rFonts w:ascii="Calibri" w:hAnsi="Calibri" w:cs="Calibri"/>
          <w:b/>
          <w:bCs/>
          <w:u w:val="single"/>
        </w:rPr>
      </w:pPr>
      <w:r>
        <w:rPr>
          <w:rFonts w:ascii="Calibri" w:hAnsi="Calibri" w:cs="Calibri"/>
          <w:b/>
          <w:bCs/>
          <w:u w:val="single"/>
        </w:rPr>
        <w:br w:type="page"/>
      </w:r>
    </w:p>
    <w:p w14:paraId="6AE61366" w14:textId="38E6B7A1" w:rsidR="004363B4" w:rsidRDefault="008631C1" w:rsidP="006340C1">
      <w:pPr>
        <w:spacing w:line="360" w:lineRule="auto"/>
        <w:jc w:val="center"/>
        <w:rPr>
          <w:rFonts w:ascii="Calibri" w:hAnsi="Calibri" w:cs="Calibri"/>
          <w:b/>
          <w:bCs/>
          <w:u w:val="single"/>
        </w:rPr>
      </w:pPr>
      <w:r w:rsidRPr="008631C1">
        <w:rPr>
          <w:rFonts w:ascii="Calibri" w:hAnsi="Calibri" w:cs="Calibri"/>
          <w:b/>
          <w:bCs/>
          <w:u w:val="single"/>
        </w:rPr>
        <w:lastRenderedPageBreak/>
        <w:t>Awe and Wonder: Science and maths in the outdoors</w:t>
      </w:r>
    </w:p>
    <w:p w14:paraId="1663E4AB" w14:textId="1F481F7B" w:rsidR="00C034A3" w:rsidRPr="00C034A3" w:rsidRDefault="00C034A3" w:rsidP="006340C1">
      <w:pPr>
        <w:spacing w:line="360" w:lineRule="auto"/>
        <w:rPr>
          <w:rFonts w:ascii="Calibri" w:hAnsi="Calibri" w:cs="Calibri"/>
        </w:rPr>
      </w:pPr>
      <w:r>
        <w:rPr>
          <w:rFonts w:ascii="Calibri" w:hAnsi="Calibri" w:cs="Calibri"/>
          <w:noProof/>
        </w:rPr>
        <w:drawing>
          <wp:anchor distT="0" distB="0" distL="114300" distR="114300" simplePos="0" relativeHeight="251658240" behindDoc="0" locked="0" layoutInCell="1" allowOverlap="1" wp14:anchorId="5C262D20" wp14:editId="1DC9FDFF">
            <wp:simplePos x="0" y="0"/>
            <wp:positionH relativeFrom="margin">
              <wp:align>center</wp:align>
            </wp:positionH>
            <wp:positionV relativeFrom="paragraph">
              <wp:posOffset>352425</wp:posOffset>
            </wp:positionV>
            <wp:extent cx="2600325" cy="3467100"/>
            <wp:effectExtent l="0" t="0" r="9525" b="0"/>
            <wp:wrapTopAndBottom/>
            <wp:docPr id="1647035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03508"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00325" cy="3467100"/>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rPr>
        <w:t>Part 1 – Photograph of an outdoor space</w:t>
      </w:r>
    </w:p>
    <w:p w14:paraId="64BAFD0D" w14:textId="7E51B2DF" w:rsidR="008631C1" w:rsidRDefault="008631C1" w:rsidP="006340C1">
      <w:pPr>
        <w:spacing w:line="360" w:lineRule="auto"/>
        <w:rPr>
          <w:rFonts w:ascii="Calibri" w:hAnsi="Calibri" w:cs="Calibri"/>
        </w:rPr>
      </w:pPr>
    </w:p>
    <w:p w14:paraId="5F19441C" w14:textId="1A5ED1DD" w:rsidR="004A7B4B" w:rsidRDefault="00BE76FC" w:rsidP="00BE76FC">
      <w:pPr>
        <w:spacing w:line="360" w:lineRule="auto"/>
        <w:jc w:val="center"/>
        <w:rPr>
          <w:rFonts w:ascii="Calibri" w:hAnsi="Calibri" w:cs="Calibri"/>
        </w:rPr>
      </w:pPr>
      <w:r>
        <w:rPr>
          <w:rFonts w:ascii="Calibri" w:hAnsi="Calibri" w:cs="Calibri"/>
        </w:rPr>
        <w:t>(</w:t>
      </w:r>
      <w:r w:rsidR="001A34F0">
        <w:rPr>
          <w:rFonts w:ascii="Calibri" w:hAnsi="Calibri" w:cs="Calibri"/>
        </w:rPr>
        <w:t>Image of frog pond, G. Leworthy, 2024.</w:t>
      </w:r>
      <w:r>
        <w:rPr>
          <w:rFonts w:ascii="Calibri" w:hAnsi="Calibri" w:cs="Calibri"/>
        </w:rPr>
        <w:t>)</w:t>
      </w:r>
    </w:p>
    <w:p w14:paraId="2F6B3ADE" w14:textId="5D88AB1C" w:rsidR="00C034A3" w:rsidRDefault="00C034A3" w:rsidP="006340C1">
      <w:pPr>
        <w:spacing w:line="360" w:lineRule="auto"/>
        <w:rPr>
          <w:rFonts w:ascii="Calibri" w:hAnsi="Calibri" w:cs="Calibri"/>
        </w:rPr>
      </w:pPr>
      <w:r>
        <w:rPr>
          <w:rFonts w:ascii="Calibri" w:hAnsi="Calibri" w:cs="Calibri"/>
        </w:rPr>
        <w:t>Part 2 – Discuss the environment in the photograph</w:t>
      </w:r>
    </w:p>
    <w:p w14:paraId="786D09F1" w14:textId="3A5FFBC7" w:rsidR="001B0326" w:rsidRDefault="00B86E29" w:rsidP="006340C1">
      <w:pPr>
        <w:spacing w:line="360" w:lineRule="auto"/>
        <w:rPr>
          <w:rFonts w:ascii="Calibri" w:hAnsi="Calibri" w:cs="Calibri"/>
        </w:rPr>
      </w:pPr>
      <w:r>
        <w:rPr>
          <w:rFonts w:ascii="Calibri" w:hAnsi="Calibri" w:cs="Calibri"/>
        </w:rPr>
        <w:t xml:space="preserve">This photograph shows a frog pond in the woods. There are tress, mud, and bushes surrounding it. </w:t>
      </w:r>
      <w:r w:rsidR="00564EC4">
        <w:rPr>
          <w:rFonts w:ascii="Calibri" w:hAnsi="Calibri" w:cs="Calibri"/>
        </w:rPr>
        <w:t>I chose this photograph because</w:t>
      </w:r>
      <w:r w:rsidR="006D2E05">
        <w:rPr>
          <w:rFonts w:ascii="Calibri" w:hAnsi="Calibri" w:cs="Calibri"/>
        </w:rPr>
        <w:t xml:space="preserve"> </w:t>
      </w:r>
      <w:r w:rsidR="00477128">
        <w:rPr>
          <w:rFonts w:ascii="Calibri" w:hAnsi="Calibri" w:cs="Calibri"/>
        </w:rPr>
        <w:t xml:space="preserve">there are many opportunities for children to be able to discover science and maths in the outdoors. </w:t>
      </w:r>
      <w:r w:rsidR="005E1923">
        <w:rPr>
          <w:rFonts w:ascii="Calibri" w:hAnsi="Calibri" w:cs="Calibri"/>
        </w:rPr>
        <w:t xml:space="preserve">Before taking the children </w:t>
      </w:r>
      <w:r w:rsidR="0038797B">
        <w:rPr>
          <w:rFonts w:ascii="Calibri" w:hAnsi="Calibri" w:cs="Calibri"/>
        </w:rPr>
        <w:t xml:space="preserve">out to the frog pond, they </w:t>
      </w:r>
      <w:r w:rsidR="004B6323">
        <w:rPr>
          <w:rFonts w:ascii="Calibri" w:hAnsi="Calibri" w:cs="Calibri"/>
        </w:rPr>
        <w:t>were</w:t>
      </w:r>
      <w:r w:rsidR="0038797B">
        <w:rPr>
          <w:rFonts w:ascii="Calibri" w:hAnsi="Calibri" w:cs="Calibri"/>
        </w:rPr>
        <w:t xml:space="preserve"> given waterproofs to wear as the environment is shown to be muddy and wet.</w:t>
      </w:r>
      <w:r w:rsidR="009B3FAA">
        <w:rPr>
          <w:rFonts w:ascii="Calibri" w:hAnsi="Calibri" w:cs="Calibri"/>
        </w:rPr>
        <w:t xml:space="preserve"> </w:t>
      </w:r>
      <w:r w:rsidR="00737D9B">
        <w:rPr>
          <w:rFonts w:ascii="Calibri" w:hAnsi="Calibri" w:cs="Calibri"/>
        </w:rPr>
        <w:t>In total, t</w:t>
      </w:r>
      <w:r w:rsidR="008A7CFC">
        <w:rPr>
          <w:rFonts w:ascii="Calibri" w:hAnsi="Calibri" w:cs="Calibri"/>
        </w:rPr>
        <w:t>en</w:t>
      </w:r>
      <w:r w:rsidR="00737D9B">
        <w:rPr>
          <w:rFonts w:ascii="Calibri" w:hAnsi="Calibri" w:cs="Calibri"/>
        </w:rPr>
        <w:t xml:space="preserve"> children and </w:t>
      </w:r>
      <w:r w:rsidR="009A62D7">
        <w:rPr>
          <w:rFonts w:ascii="Calibri" w:hAnsi="Calibri" w:cs="Calibri"/>
        </w:rPr>
        <w:t>three</w:t>
      </w:r>
      <w:r w:rsidR="00737D9B">
        <w:rPr>
          <w:rFonts w:ascii="Calibri" w:hAnsi="Calibri" w:cs="Calibri"/>
        </w:rPr>
        <w:t xml:space="preserve"> adults </w:t>
      </w:r>
      <w:r w:rsidR="00A97DBA">
        <w:rPr>
          <w:rFonts w:ascii="Calibri" w:hAnsi="Calibri" w:cs="Calibri"/>
        </w:rPr>
        <w:t xml:space="preserve">went to the frog pond. </w:t>
      </w:r>
      <w:r w:rsidR="004B6323">
        <w:rPr>
          <w:rFonts w:ascii="Calibri" w:hAnsi="Calibri" w:cs="Calibri"/>
        </w:rPr>
        <w:t xml:space="preserve">The children are aged between four and </w:t>
      </w:r>
      <w:r w:rsidR="00941882">
        <w:rPr>
          <w:rFonts w:ascii="Calibri" w:hAnsi="Calibri" w:cs="Calibri"/>
        </w:rPr>
        <w:t>five</w:t>
      </w:r>
      <w:r w:rsidR="00202B20">
        <w:rPr>
          <w:rFonts w:ascii="Calibri" w:hAnsi="Calibri" w:cs="Calibri"/>
        </w:rPr>
        <w:t xml:space="preserve">. The adults brought </w:t>
      </w:r>
      <w:r w:rsidR="00F05F7C">
        <w:rPr>
          <w:rFonts w:ascii="Calibri" w:hAnsi="Calibri" w:cs="Calibri"/>
        </w:rPr>
        <w:t xml:space="preserve">a bag containing </w:t>
      </w:r>
      <w:r w:rsidR="00CE685E">
        <w:rPr>
          <w:rFonts w:ascii="Calibri" w:hAnsi="Calibri" w:cs="Calibri"/>
        </w:rPr>
        <w:t xml:space="preserve">magnifying glasses, water containers, and </w:t>
      </w:r>
      <w:r w:rsidR="005825F8">
        <w:rPr>
          <w:rFonts w:ascii="Calibri" w:hAnsi="Calibri" w:cs="Calibri"/>
        </w:rPr>
        <w:t>small baskets</w:t>
      </w:r>
      <w:r w:rsidR="00766700">
        <w:rPr>
          <w:rFonts w:ascii="Calibri" w:hAnsi="Calibri" w:cs="Calibri"/>
        </w:rPr>
        <w:t xml:space="preserve"> so that the children were able to gather items that they found. </w:t>
      </w:r>
      <w:r w:rsidR="005F2E54">
        <w:rPr>
          <w:rFonts w:ascii="Calibri" w:hAnsi="Calibri" w:cs="Calibri"/>
        </w:rPr>
        <w:t>The items that were found are then used in loose parts play.</w:t>
      </w:r>
      <w:r w:rsidR="00A55DF2">
        <w:rPr>
          <w:rFonts w:ascii="Calibri" w:hAnsi="Calibri" w:cs="Calibri"/>
        </w:rPr>
        <w:t xml:space="preserve"> </w:t>
      </w:r>
      <w:r w:rsidR="00356482">
        <w:rPr>
          <w:rFonts w:ascii="Calibri" w:hAnsi="Calibri" w:cs="Calibri"/>
        </w:rPr>
        <w:t xml:space="preserve">This environment is easily accessible for the children, as well as it containing age-appropriate resources and materials. </w:t>
      </w:r>
      <w:r w:rsidR="00A55DF2">
        <w:rPr>
          <w:rFonts w:ascii="Calibri" w:hAnsi="Calibri" w:cs="Calibri"/>
        </w:rPr>
        <w:t>This environment offers opportunities for the children to explore plant and wildlife</w:t>
      </w:r>
      <w:r w:rsidR="003046AD">
        <w:rPr>
          <w:rFonts w:ascii="Calibri" w:hAnsi="Calibri" w:cs="Calibri"/>
        </w:rPr>
        <w:t>, such as living creatures and the various plants growing in and around the pond.</w:t>
      </w:r>
    </w:p>
    <w:p w14:paraId="2776E50C" w14:textId="3D082134" w:rsidR="00DF60C2" w:rsidRDefault="00DF60C2" w:rsidP="006340C1">
      <w:pPr>
        <w:spacing w:line="360" w:lineRule="auto"/>
        <w:rPr>
          <w:rFonts w:ascii="Calibri" w:hAnsi="Calibri" w:cs="Calibri"/>
        </w:rPr>
      </w:pPr>
      <w:r>
        <w:rPr>
          <w:rFonts w:ascii="Calibri" w:hAnsi="Calibri" w:cs="Calibri"/>
        </w:rPr>
        <w:t xml:space="preserve">Within the pond, the children discovered some frog spawn. </w:t>
      </w:r>
      <w:r w:rsidR="00853B90">
        <w:rPr>
          <w:rFonts w:ascii="Calibri" w:hAnsi="Calibri" w:cs="Calibri"/>
        </w:rPr>
        <w:t xml:space="preserve">Using </w:t>
      </w:r>
      <w:r w:rsidR="00FD0E98">
        <w:rPr>
          <w:rFonts w:ascii="Calibri" w:hAnsi="Calibri" w:cs="Calibri"/>
        </w:rPr>
        <w:t xml:space="preserve">the water containers, a small sample of the spawn was collected so that the children could take a closer look at it with their magnifying glasses. The frog spawn was then </w:t>
      </w:r>
      <w:r w:rsidR="00137FFB">
        <w:rPr>
          <w:rFonts w:ascii="Calibri" w:hAnsi="Calibri" w:cs="Calibri"/>
        </w:rPr>
        <w:t xml:space="preserve">carefully </w:t>
      </w:r>
      <w:r w:rsidR="00FD0E98">
        <w:rPr>
          <w:rFonts w:ascii="Calibri" w:hAnsi="Calibri" w:cs="Calibri"/>
        </w:rPr>
        <w:t xml:space="preserve">put back in the pond afterwards. </w:t>
      </w:r>
      <w:r w:rsidR="001220E0">
        <w:rPr>
          <w:rFonts w:ascii="Calibri" w:hAnsi="Calibri" w:cs="Calibri"/>
        </w:rPr>
        <w:t xml:space="preserve">When looking at the spawn, one child </w:t>
      </w:r>
      <w:r w:rsidR="00D9076F">
        <w:rPr>
          <w:rFonts w:ascii="Calibri" w:hAnsi="Calibri" w:cs="Calibri"/>
        </w:rPr>
        <w:t>asked,</w:t>
      </w:r>
      <w:r w:rsidR="001220E0">
        <w:rPr>
          <w:rFonts w:ascii="Calibri" w:hAnsi="Calibri" w:cs="Calibri"/>
        </w:rPr>
        <w:t xml:space="preserve"> “</w:t>
      </w:r>
      <w:r w:rsidR="007C0408">
        <w:rPr>
          <w:rFonts w:ascii="Calibri" w:hAnsi="Calibri" w:cs="Calibri"/>
        </w:rPr>
        <w:t>what does it feel like?”</w:t>
      </w:r>
      <w:r w:rsidR="00D9076F">
        <w:rPr>
          <w:rFonts w:ascii="Calibri" w:hAnsi="Calibri" w:cs="Calibri"/>
        </w:rPr>
        <w:t xml:space="preserve">. </w:t>
      </w:r>
      <w:r w:rsidR="005A0BA0">
        <w:rPr>
          <w:rFonts w:ascii="Calibri" w:hAnsi="Calibri" w:cs="Calibri"/>
        </w:rPr>
        <w:t xml:space="preserve">So very carefully, each child got to </w:t>
      </w:r>
      <w:r w:rsidR="005A0BA0">
        <w:rPr>
          <w:rFonts w:ascii="Calibri" w:hAnsi="Calibri" w:cs="Calibri"/>
        </w:rPr>
        <w:lastRenderedPageBreak/>
        <w:t xml:space="preserve">feel the frog spawn in their hands, ensuring that they do not </w:t>
      </w:r>
      <w:r w:rsidR="00015EDF">
        <w:rPr>
          <w:rFonts w:ascii="Calibri" w:hAnsi="Calibri" w:cs="Calibri"/>
        </w:rPr>
        <w:t>damage it.</w:t>
      </w:r>
      <w:r w:rsidR="00D01DDA">
        <w:rPr>
          <w:rFonts w:ascii="Calibri" w:hAnsi="Calibri" w:cs="Calibri"/>
        </w:rPr>
        <w:t xml:space="preserve"> After each child </w:t>
      </w:r>
      <w:r w:rsidR="002E1A43">
        <w:rPr>
          <w:rFonts w:ascii="Calibri" w:hAnsi="Calibri" w:cs="Calibri"/>
        </w:rPr>
        <w:t>had their turn to look at the frog spawn, the group collectively decided that once they returned, they would read some books about frogs to find out about their lifecycle</w:t>
      </w:r>
      <w:r w:rsidR="00DF31B1">
        <w:rPr>
          <w:rFonts w:ascii="Calibri" w:hAnsi="Calibri" w:cs="Calibri"/>
        </w:rPr>
        <w:t xml:space="preserve">. </w:t>
      </w:r>
      <w:r w:rsidR="003542E0">
        <w:rPr>
          <w:rFonts w:ascii="Calibri" w:hAnsi="Calibri" w:cs="Calibri"/>
        </w:rPr>
        <w:t xml:space="preserve">A few tadpoles were also spotted in the pond. </w:t>
      </w:r>
      <w:r w:rsidR="001A6979">
        <w:rPr>
          <w:rFonts w:ascii="Calibri" w:hAnsi="Calibri" w:cs="Calibri"/>
        </w:rPr>
        <w:t xml:space="preserve">“They do not look like frogs!” </w:t>
      </w:r>
      <w:r w:rsidR="008B452E">
        <w:rPr>
          <w:rFonts w:ascii="Calibri" w:hAnsi="Calibri" w:cs="Calibri"/>
        </w:rPr>
        <w:t xml:space="preserve">one of the children pointed out. </w:t>
      </w:r>
      <w:r w:rsidR="003355F1">
        <w:rPr>
          <w:rFonts w:ascii="Calibri" w:hAnsi="Calibri" w:cs="Calibri"/>
        </w:rPr>
        <w:t>“They do not, do they?</w:t>
      </w:r>
      <w:r w:rsidR="00A03DC5">
        <w:rPr>
          <w:rFonts w:ascii="Calibri" w:hAnsi="Calibri" w:cs="Calibri"/>
        </w:rPr>
        <w:t xml:space="preserve"> Why do you think that is?</w:t>
      </w:r>
      <w:r w:rsidR="003355F1">
        <w:rPr>
          <w:rFonts w:ascii="Calibri" w:hAnsi="Calibri" w:cs="Calibri"/>
        </w:rPr>
        <w:t xml:space="preserve">” I replied. </w:t>
      </w:r>
      <w:r w:rsidR="00A03DC5">
        <w:rPr>
          <w:rFonts w:ascii="Calibri" w:hAnsi="Calibri" w:cs="Calibri"/>
        </w:rPr>
        <w:t xml:space="preserve">A small sample of tadpoles </w:t>
      </w:r>
      <w:r w:rsidR="00CF7FF6">
        <w:rPr>
          <w:rFonts w:ascii="Calibri" w:hAnsi="Calibri" w:cs="Calibri"/>
        </w:rPr>
        <w:t>were collected in the children’s water containers. Once again, each child took a look a</w:t>
      </w:r>
      <w:r w:rsidR="00747CAF">
        <w:rPr>
          <w:rFonts w:ascii="Calibri" w:hAnsi="Calibri" w:cs="Calibri"/>
        </w:rPr>
        <w:t>t</w:t>
      </w:r>
      <w:r w:rsidR="00CF7FF6">
        <w:rPr>
          <w:rFonts w:ascii="Calibri" w:hAnsi="Calibri" w:cs="Calibri"/>
        </w:rPr>
        <w:t xml:space="preserve"> them with their magnifying glasses. </w:t>
      </w:r>
      <w:r w:rsidR="00764103">
        <w:rPr>
          <w:rFonts w:ascii="Calibri" w:hAnsi="Calibri" w:cs="Calibri"/>
        </w:rPr>
        <w:t>“</w:t>
      </w:r>
      <w:r w:rsidR="005B7024">
        <w:rPr>
          <w:rFonts w:ascii="Calibri" w:hAnsi="Calibri" w:cs="Calibri"/>
        </w:rPr>
        <w:t xml:space="preserve">Why don’t we count how many tadpoles we have collected in the container?” I asked the children. </w:t>
      </w:r>
      <w:r w:rsidR="00C707C9">
        <w:rPr>
          <w:rFonts w:ascii="Calibri" w:hAnsi="Calibri" w:cs="Calibri"/>
        </w:rPr>
        <w:t>The children counted the tadpoles in the containers. There were six</w:t>
      </w:r>
      <w:r w:rsidR="00F237B3">
        <w:rPr>
          <w:rFonts w:ascii="Calibri" w:hAnsi="Calibri" w:cs="Calibri"/>
        </w:rPr>
        <w:t xml:space="preserve"> in total. A few of the children commented on how the tadpoles move around in the water.</w:t>
      </w:r>
      <w:r w:rsidR="003D16BC">
        <w:rPr>
          <w:rFonts w:ascii="Calibri" w:hAnsi="Calibri" w:cs="Calibri"/>
        </w:rPr>
        <w:t xml:space="preserve"> “Why do you think they move like that?” I asked.</w:t>
      </w:r>
      <w:r w:rsidR="00F237B3">
        <w:rPr>
          <w:rFonts w:ascii="Calibri" w:hAnsi="Calibri" w:cs="Calibri"/>
        </w:rPr>
        <w:t xml:space="preserve"> </w:t>
      </w:r>
      <w:r w:rsidR="00DE23AE">
        <w:rPr>
          <w:rFonts w:ascii="Calibri" w:hAnsi="Calibri" w:cs="Calibri"/>
        </w:rPr>
        <w:t>Some of the children began to move around and imagine that they were</w:t>
      </w:r>
      <w:r w:rsidR="00910DF6">
        <w:rPr>
          <w:rFonts w:ascii="Calibri" w:hAnsi="Calibri" w:cs="Calibri"/>
        </w:rPr>
        <w:t xml:space="preserve"> tadpoles in the water. </w:t>
      </w:r>
      <w:r w:rsidR="00312DAE">
        <w:rPr>
          <w:rFonts w:ascii="Calibri" w:hAnsi="Calibri" w:cs="Calibri"/>
        </w:rPr>
        <w:t xml:space="preserve">This is good for their physical development. </w:t>
      </w:r>
      <w:r w:rsidR="00C35137">
        <w:rPr>
          <w:rFonts w:ascii="Calibri" w:hAnsi="Calibri" w:cs="Calibri"/>
        </w:rPr>
        <w:t>The photograph shows that there is enough space for the children to move around freely</w:t>
      </w:r>
      <w:r w:rsidR="00AC79FD">
        <w:rPr>
          <w:rFonts w:ascii="Calibri" w:hAnsi="Calibri" w:cs="Calibri"/>
        </w:rPr>
        <w:t xml:space="preserve">, which contributes to their physical development. </w:t>
      </w:r>
    </w:p>
    <w:p w14:paraId="580230EE" w14:textId="09BCAF18" w:rsidR="007C4D0F" w:rsidRDefault="008047B5" w:rsidP="006340C1">
      <w:pPr>
        <w:spacing w:line="360" w:lineRule="auto"/>
        <w:rPr>
          <w:rFonts w:ascii="Calibri" w:hAnsi="Calibri" w:cs="Calibri"/>
        </w:rPr>
      </w:pPr>
      <w:r>
        <w:rPr>
          <w:rFonts w:ascii="Calibri" w:hAnsi="Calibri" w:cs="Calibri"/>
        </w:rPr>
        <w:t>Whilst using the magnifying glasses, the children also discovered t</w:t>
      </w:r>
      <w:r w:rsidR="00063AFA">
        <w:rPr>
          <w:rFonts w:ascii="Calibri" w:hAnsi="Calibri" w:cs="Calibri"/>
        </w:rPr>
        <w:t xml:space="preserve">hat there were </w:t>
      </w:r>
      <w:r w:rsidR="00CB726D">
        <w:rPr>
          <w:rFonts w:ascii="Calibri" w:hAnsi="Calibri" w:cs="Calibri"/>
        </w:rPr>
        <w:t xml:space="preserve">different kinds of bugs living in the environment. </w:t>
      </w:r>
      <w:r w:rsidR="0021736E">
        <w:rPr>
          <w:rFonts w:ascii="Calibri" w:hAnsi="Calibri" w:cs="Calibri"/>
        </w:rPr>
        <w:t xml:space="preserve">In the </w:t>
      </w:r>
      <w:r w:rsidR="00AF54FB">
        <w:rPr>
          <w:rFonts w:ascii="Calibri" w:hAnsi="Calibri" w:cs="Calibri"/>
        </w:rPr>
        <w:t xml:space="preserve">wet </w:t>
      </w:r>
      <w:r w:rsidR="0021736E">
        <w:rPr>
          <w:rFonts w:ascii="Calibri" w:hAnsi="Calibri" w:cs="Calibri"/>
        </w:rPr>
        <w:t xml:space="preserve">mud, they discovered worms living there. </w:t>
      </w:r>
      <w:r w:rsidR="00E26345">
        <w:rPr>
          <w:rFonts w:ascii="Calibri" w:hAnsi="Calibri" w:cs="Calibri"/>
        </w:rPr>
        <w:t>The children were not afraid to get their hands dirty and hold the wo</w:t>
      </w:r>
      <w:r w:rsidR="00031C13">
        <w:rPr>
          <w:rFonts w:ascii="Calibri" w:hAnsi="Calibri" w:cs="Calibri"/>
        </w:rPr>
        <w:t xml:space="preserve">rms. </w:t>
      </w:r>
      <w:r w:rsidR="00821E2C">
        <w:rPr>
          <w:rFonts w:ascii="Calibri" w:hAnsi="Calibri" w:cs="Calibri"/>
        </w:rPr>
        <w:t xml:space="preserve">They noticed that the worms </w:t>
      </w:r>
      <w:r w:rsidR="00C20692">
        <w:rPr>
          <w:rFonts w:ascii="Calibri" w:hAnsi="Calibri" w:cs="Calibri"/>
        </w:rPr>
        <w:t xml:space="preserve">slithered in the mud and on their hands. </w:t>
      </w:r>
      <w:r w:rsidR="00495714">
        <w:rPr>
          <w:rFonts w:ascii="Calibri" w:hAnsi="Calibri" w:cs="Calibri"/>
        </w:rPr>
        <w:t>“</w:t>
      </w:r>
      <w:r w:rsidR="00CC6A95">
        <w:rPr>
          <w:rFonts w:ascii="Calibri" w:hAnsi="Calibri" w:cs="Calibri"/>
        </w:rPr>
        <w:t xml:space="preserve">Where do worms come from?” </w:t>
      </w:r>
      <w:r w:rsidR="006F3F56">
        <w:rPr>
          <w:rFonts w:ascii="Calibri" w:hAnsi="Calibri" w:cs="Calibri"/>
        </w:rPr>
        <w:t xml:space="preserve">one child asked. </w:t>
      </w:r>
      <w:r w:rsidR="00E010A4">
        <w:rPr>
          <w:rFonts w:ascii="Calibri" w:hAnsi="Calibri" w:cs="Calibri"/>
        </w:rPr>
        <w:t>Another child asked</w:t>
      </w:r>
      <w:r w:rsidR="00636783">
        <w:rPr>
          <w:rFonts w:ascii="Calibri" w:hAnsi="Calibri" w:cs="Calibri"/>
        </w:rPr>
        <w:t>,</w:t>
      </w:r>
      <w:r w:rsidR="00E010A4">
        <w:rPr>
          <w:rFonts w:ascii="Calibri" w:hAnsi="Calibri" w:cs="Calibri"/>
        </w:rPr>
        <w:t xml:space="preserve"> </w:t>
      </w:r>
      <w:r w:rsidR="00311978">
        <w:rPr>
          <w:rFonts w:ascii="Calibri" w:hAnsi="Calibri" w:cs="Calibri"/>
        </w:rPr>
        <w:t xml:space="preserve">“Why do worms like mud?”. </w:t>
      </w:r>
      <w:r w:rsidR="001C70E7">
        <w:rPr>
          <w:rFonts w:ascii="Calibri" w:hAnsi="Calibri" w:cs="Calibri"/>
        </w:rPr>
        <w:t>The children collec</w:t>
      </w:r>
      <w:r w:rsidR="00080C17">
        <w:rPr>
          <w:rFonts w:ascii="Calibri" w:hAnsi="Calibri" w:cs="Calibri"/>
        </w:rPr>
        <w:t xml:space="preserve">tively </w:t>
      </w:r>
      <w:r w:rsidR="00971147">
        <w:rPr>
          <w:rFonts w:ascii="Calibri" w:hAnsi="Calibri" w:cs="Calibri"/>
        </w:rPr>
        <w:t xml:space="preserve">came to the decision </w:t>
      </w:r>
      <w:r w:rsidR="002A134C">
        <w:rPr>
          <w:rFonts w:ascii="Calibri" w:hAnsi="Calibri" w:cs="Calibri"/>
        </w:rPr>
        <w:t xml:space="preserve">that they would </w:t>
      </w:r>
      <w:r w:rsidR="006827A5">
        <w:rPr>
          <w:rFonts w:ascii="Calibri" w:hAnsi="Calibri" w:cs="Calibri"/>
        </w:rPr>
        <w:t>read books ab</w:t>
      </w:r>
      <w:r w:rsidR="008E026A">
        <w:rPr>
          <w:rFonts w:ascii="Calibri" w:hAnsi="Calibri" w:cs="Calibri"/>
        </w:rPr>
        <w:t xml:space="preserve">out worms and mud when they </w:t>
      </w:r>
      <w:r w:rsidR="00451054">
        <w:rPr>
          <w:rFonts w:ascii="Calibri" w:hAnsi="Calibri" w:cs="Calibri"/>
        </w:rPr>
        <w:t xml:space="preserve">returned so that they could find some answers to these questions. </w:t>
      </w:r>
      <w:r w:rsidR="007962E3">
        <w:rPr>
          <w:rFonts w:ascii="Calibri" w:hAnsi="Calibri" w:cs="Calibri"/>
        </w:rPr>
        <w:t xml:space="preserve">One of the adults picked up a large rock and discovered </w:t>
      </w:r>
      <w:r w:rsidR="008E3CD0">
        <w:rPr>
          <w:rFonts w:ascii="Calibri" w:hAnsi="Calibri" w:cs="Calibri"/>
        </w:rPr>
        <w:t xml:space="preserve">small </w:t>
      </w:r>
      <w:r w:rsidR="00065072">
        <w:rPr>
          <w:rFonts w:ascii="Calibri" w:hAnsi="Calibri" w:cs="Calibri"/>
        </w:rPr>
        <w:t>woodlouse living there.</w:t>
      </w:r>
      <w:r w:rsidR="00DF1098">
        <w:rPr>
          <w:rFonts w:ascii="Calibri" w:hAnsi="Calibri" w:cs="Calibri"/>
        </w:rPr>
        <w:t xml:space="preserve"> Once again, each child had a turn </w:t>
      </w:r>
      <w:r w:rsidR="00AC5372">
        <w:rPr>
          <w:rFonts w:ascii="Calibri" w:hAnsi="Calibri" w:cs="Calibri"/>
        </w:rPr>
        <w:t xml:space="preserve">to look at the creature that had been found. </w:t>
      </w:r>
      <w:r w:rsidR="00D54A9B">
        <w:rPr>
          <w:rFonts w:ascii="Calibri" w:hAnsi="Calibri" w:cs="Calibri"/>
        </w:rPr>
        <w:t xml:space="preserve">They noticed that the woodlouse curled up into a ball when </w:t>
      </w:r>
      <w:r w:rsidR="00650DB6">
        <w:rPr>
          <w:rFonts w:ascii="Calibri" w:hAnsi="Calibri" w:cs="Calibri"/>
        </w:rPr>
        <w:t xml:space="preserve">held. “Why do you think it does that?” I asked. “Is it scared?” one of the children replied. </w:t>
      </w:r>
      <w:r w:rsidR="00160DCF">
        <w:rPr>
          <w:rFonts w:ascii="Calibri" w:hAnsi="Calibri" w:cs="Calibri"/>
        </w:rPr>
        <w:t xml:space="preserve">“Perhaps it is. Why don’t we put it back where we found it?”. The woodlouse was returned to its </w:t>
      </w:r>
      <w:r w:rsidR="00146FFD">
        <w:rPr>
          <w:rFonts w:ascii="Calibri" w:hAnsi="Calibri" w:cs="Calibri"/>
        </w:rPr>
        <w:t xml:space="preserve">home. Before putting the rock back, </w:t>
      </w:r>
      <w:r w:rsidR="000E467C">
        <w:rPr>
          <w:rFonts w:ascii="Calibri" w:hAnsi="Calibri" w:cs="Calibri"/>
        </w:rPr>
        <w:t xml:space="preserve">the children counted how many woodlice were crawling on the rock. They counted sixteen in total. </w:t>
      </w:r>
      <w:r w:rsidR="00D15D1F">
        <w:rPr>
          <w:rFonts w:ascii="Calibri" w:hAnsi="Calibri" w:cs="Calibri"/>
        </w:rPr>
        <w:t xml:space="preserve">This helps children’s mathematical skills as they are counting how many things they can </w:t>
      </w:r>
      <w:r w:rsidR="00935852">
        <w:rPr>
          <w:rFonts w:ascii="Calibri" w:hAnsi="Calibri" w:cs="Calibri"/>
        </w:rPr>
        <w:t xml:space="preserve">see. This helps children’s science skills as they are finding out about bugs and their natural habitats. </w:t>
      </w:r>
    </w:p>
    <w:p w14:paraId="462FAC1B" w14:textId="5C34D557" w:rsidR="00311C58" w:rsidRDefault="00746838" w:rsidP="006340C1">
      <w:pPr>
        <w:spacing w:line="360" w:lineRule="auto"/>
        <w:rPr>
          <w:rFonts w:ascii="Calibri" w:hAnsi="Calibri" w:cs="Calibri"/>
        </w:rPr>
      </w:pPr>
      <w:r>
        <w:rPr>
          <w:rFonts w:ascii="Calibri" w:hAnsi="Calibri" w:cs="Calibri"/>
        </w:rPr>
        <w:t xml:space="preserve">After looking at the different wildlife that was </w:t>
      </w:r>
      <w:r w:rsidR="001946C1">
        <w:rPr>
          <w:rFonts w:ascii="Calibri" w:hAnsi="Calibri" w:cs="Calibri"/>
        </w:rPr>
        <w:t xml:space="preserve">within the environment shown in the photo, the children </w:t>
      </w:r>
      <w:r w:rsidR="00134100">
        <w:rPr>
          <w:rFonts w:ascii="Calibri" w:hAnsi="Calibri" w:cs="Calibri"/>
        </w:rPr>
        <w:t>asked if they could</w:t>
      </w:r>
      <w:r w:rsidR="001946C1">
        <w:rPr>
          <w:rFonts w:ascii="Calibri" w:hAnsi="Calibri" w:cs="Calibri"/>
        </w:rPr>
        <w:t xml:space="preserve"> throw rocks in the pond. </w:t>
      </w:r>
      <w:r w:rsidR="00134100">
        <w:rPr>
          <w:rFonts w:ascii="Calibri" w:hAnsi="Calibri" w:cs="Calibri"/>
        </w:rPr>
        <w:t xml:space="preserve">I said </w:t>
      </w:r>
      <w:r w:rsidR="0002241A">
        <w:rPr>
          <w:rFonts w:ascii="Calibri" w:hAnsi="Calibri" w:cs="Calibri"/>
        </w:rPr>
        <w:t>yes and</w:t>
      </w:r>
      <w:r w:rsidR="00134100">
        <w:rPr>
          <w:rFonts w:ascii="Calibri" w:hAnsi="Calibri" w:cs="Calibri"/>
        </w:rPr>
        <w:t xml:space="preserve"> suggested that they use </w:t>
      </w:r>
      <w:r w:rsidR="0002241A">
        <w:rPr>
          <w:rFonts w:ascii="Calibri" w:hAnsi="Calibri" w:cs="Calibri"/>
        </w:rPr>
        <w:t>their small baskets to gather the rocks.</w:t>
      </w:r>
      <w:r w:rsidR="005938A5">
        <w:rPr>
          <w:rFonts w:ascii="Calibri" w:hAnsi="Calibri" w:cs="Calibri"/>
        </w:rPr>
        <w:t xml:space="preserve"> </w:t>
      </w:r>
      <w:r w:rsidR="00C14BDA">
        <w:rPr>
          <w:rFonts w:ascii="Calibri" w:hAnsi="Calibri" w:cs="Calibri"/>
        </w:rPr>
        <w:t>A variety of rocks were coll</w:t>
      </w:r>
      <w:r w:rsidR="00C07997">
        <w:rPr>
          <w:rFonts w:ascii="Calibri" w:hAnsi="Calibri" w:cs="Calibri"/>
        </w:rPr>
        <w:t>ected</w:t>
      </w:r>
      <w:r w:rsidR="008150A9">
        <w:rPr>
          <w:rFonts w:ascii="Calibri" w:hAnsi="Calibri" w:cs="Calibri"/>
        </w:rPr>
        <w:t xml:space="preserve">. </w:t>
      </w:r>
      <w:r w:rsidR="004B11C4">
        <w:rPr>
          <w:rFonts w:ascii="Calibri" w:hAnsi="Calibri" w:cs="Calibri"/>
        </w:rPr>
        <w:t>The children commented on the fact that</w:t>
      </w:r>
      <w:r w:rsidR="00DF0770">
        <w:rPr>
          <w:rFonts w:ascii="Calibri" w:hAnsi="Calibri" w:cs="Calibri"/>
        </w:rPr>
        <w:t xml:space="preserve"> the rocks were different sizes, and some felt heavier than others. </w:t>
      </w:r>
      <w:r w:rsidR="00007301">
        <w:rPr>
          <w:rFonts w:ascii="Calibri" w:hAnsi="Calibri" w:cs="Calibri"/>
        </w:rPr>
        <w:t xml:space="preserve">I then explained the concept </w:t>
      </w:r>
      <w:r w:rsidR="00730D8E">
        <w:rPr>
          <w:rFonts w:ascii="Calibri" w:hAnsi="Calibri" w:cs="Calibri"/>
        </w:rPr>
        <w:t>of weight to the</w:t>
      </w:r>
      <w:r w:rsidR="002D6A91">
        <w:rPr>
          <w:rFonts w:ascii="Calibri" w:hAnsi="Calibri" w:cs="Calibri"/>
        </w:rPr>
        <w:t xml:space="preserve"> children. This helps their mathematical skills as they are</w:t>
      </w:r>
      <w:r w:rsidR="00425512">
        <w:rPr>
          <w:rFonts w:ascii="Calibri" w:hAnsi="Calibri" w:cs="Calibri"/>
        </w:rPr>
        <w:t xml:space="preserve"> discovering the concept of weight as well as </w:t>
      </w:r>
      <w:r w:rsidR="00901D06">
        <w:rPr>
          <w:rFonts w:ascii="Calibri" w:hAnsi="Calibri" w:cs="Calibri"/>
        </w:rPr>
        <w:t>counting how many rocks they have collected.</w:t>
      </w:r>
      <w:r w:rsidR="0002241A">
        <w:rPr>
          <w:rFonts w:ascii="Calibri" w:hAnsi="Calibri" w:cs="Calibri"/>
        </w:rPr>
        <w:t xml:space="preserve"> </w:t>
      </w:r>
      <w:r w:rsidR="001946C1">
        <w:rPr>
          <w:rFonts w:ascii="Calibri" w:hAnsi="Calibri" w:cs="Calibri"/>
        </w:rPr>
        <w:t xml:space="preserve">They were careful not to throw any on the frog spawn and where the other creatures were found. </w:t>
      </w:r>
      <w:r w:rsidR="00C77DF4">
        <w:rPr>
          <w:rFonts w:ascii="Calibri" w:hAnsi="Calibri" w:cs="Calibri"/>
        </w:rPr>
        <w:t xml:space="preserve">Rocks were being thrown in the pond, and the children noticed the ripples that were created once the rocks touched the water. </w:t>
      </w:r>
      <w:r w:rsidR="005E024F">
        <w:rPr>
          <w:rFonts w:ascii="Calibri" w:hAnsi="Calibri" w:cs="Calibri"/>
        </w:rPr>
        <w:lastRenderedPageBreak/>
        <w:t xml:space="preserve">“What would happen if we threw something different in the pond?” I asked. </w:t>
      </w:r>
      <w:r w:rsidR="00020CA2">
        <w:rPr>
          <w:rFonts w:ascii="Calibri" w:hAnsi="Calibri" w:cs="Calibri"/>
        </w:rPr>
        <w:t xml:space="preserve">One of the children threw a </w:t>
      </w:r>
      <w:r w:rsidR="00665A5C">
        <w:rPr>
          <w:rFonts w:ascii="Calibri" w:hAnsi="Calibri" w:cs="Calibri"/>
        </w:rPr>
        <w:t>twig</w:t>
      </w:r>
      <w:r w:rsidR="00020CA2">
        <w:rPr>
          <w:rFonts w:ascii="Calibri" w:hAnsi="Calibri" w:cs="Calibri"/>
        </w:rPr>
        <w:t xml:space="preserve"> in the water. They noticed that </w:t>
      </w:r>
      <w:r w:rsidR="00665A5C">
        <w:rPr>
          <w:rFonts w:ascii="Calibri" w:hAnsi="Calibri" w:cs="Calibri"/>
        </w:rPr>
        <w:t>the twig</w:t>
      </w:r>
      <w:r w:rsidR="00ED5835">
        <w:rPr>
          <w:rFonts w:ascii="Calibri" w:hAnsi="Calibri" w:cs="Calibri"/>
        </w:rPr>
        <w:t xml:space="preserve"> floated on the water, rather than just </w:t>
      </w:r>
      <w:r w:rsidR="00E86EEA">
        <w:rPr>
          <w:rFonts w:ascii="Calibri" w:hAnsi="Calibri" w:cs="Calibri"/>
        </w:rPr>
        <w:t xml:space="preserve">sinking to the bottom. “Why does that happen?” they asked. </w:t>
      </w:r>
      <w:r w:rsidR="001F3F18">
        <w:rPr>
          <w:rFonts w:ascii="Calibri" w:hAnsi="Calibri" w:cs="Calibri"/>
        </w:rPr>
        <w:t>A leaf was then thrown</w:t>
      </w:r>
      <w:r w:rsidR="00D954A9">
        <w:rPr>
          <w:rFonts w:ascii="Calibri" w:hAnsi="Calibri" w:cs="Calibri"/>
        </w:rPr>
        <w:t xml:space="preserve">. The children noticed that the </w:t>
      </w:r>
      <w:r w:rsidR="00305843">
        <w:rPr>
          <w:rFonts w:ascii="Calibri" w:hAnsi="Calibri" w:cs="Calibri"/>
        </w:rPr>
        <w:t xml:space="preserve">leaf </w:t>
      </w:r>
      <w:r w:rsidR="00F32A3E">
        <w:rPr>
          <w:rFonts w:ascii="Calibri" w:hAnsi="Calibri" w:cs="Calibri"/>
        </w:rPr>
        <w:t xml:space="preserve">fell very slowly after it was thrown. They also noticed that the leaf did not make any ripples as it landed on the water. </w:t>
      </w:r>
      <w:r w:rsidR="00565242">
        <w:rPr>
          <w:rFonts w:ascii="Calibri" w:hAnsi="Calibri" w:cs="Calibri"/>
        </w:rPr>
        <w:t xml:space="preserve">“Look at the patterns </w:t>
      </w:r>
      <w:r w:rsidR="00503980">
        <w:rPr>
          <w:rFonts w:ascii="Calibri" w:hAnsi="Calibri" w:cs="Calibri"/>
        </w:rPr>
        <w:t xml:space="preserve">and shapes </w:t>
      </w:r>
      <w:r w:rsidR="00565242">
        <w:rPr>
          <w:rFonts w:ascii="Calibri" w:hAnsi="Calibri" w:cs="Calibri"/>
        </w:rPr>
        <w:t xml:space="preserve">the ripples make!” I </w:t>
      </w:r>
      <w:r w:rsidR="00503980">
        <w:rPr>
          <w:rFonts w:ascii="Calibri" w:hAnsi="Calibri" w:cs="Calibri"/>
        </w:rPr>
        <w:t xml:space="preserve">excitedly </w:t>
      </w:r>
      <w:r w:rsidR="00565242">
        <w:rPr>
          <w:rFonts w:ascii="Calibri" w:hAnsi="Calibri" w:cs="Calibri"/>
        </w:rPr>
        <w:t xml:space="preserve">told the children. </w:t>
      </w:r>
      <w:r w:rsidR="001A4C58">
        <w:rPr>
          <w:rFonts w:ascii="Calibri" w:hAnsi="Calibri" w:cs="Calibri"/>
        </w:rPr>
        <w:t xml:space="preserve">“Why </w:t>
      </w:r>
      <w:r w:rsidR="00CF6A2A">
        <w:rPr>
          <w:rFonts w:ascii="Calibri" w:hAnsi="Calibri" w:cs="Calibri"/>
        </w:rPr>
        <w:t xml:space="preserve">do they make those patterns and shapes?” </w:t>
      </w:r>
      <w:r w:rsidR="004B2808">
        <w:rPr>
          <w:rFonts w:ascii="Calibri" w:hAnsi="Calibri" w:cs="Calibri"/>
        </w:rPr>
        <w:t xml:space="preserve">the children asked. </w:t>
      </w:r>
      <w:r w:rsidR="000E3F99">
        <w:rPr>
          <w:rFonts w:ascii="Calibri" w:hAnsi="Calibri" w:cs="Calibri"/>
        </w:rPr>
        <w:t xml:space="preserve">“Let’s look for books about water and ripples when we get back!” one of the children replied. “Yes, what a brilliant idea!” I told them. </w:t>
      </w:r>
      <w:r w:rsidR="00576DD3">
        <w:rPr>
          <w:rFonts w:ascii="Calibri" w:hAnsi="Calibri" w:cs="Calibri"/>
        </w:rPr>
        <w:t xml:space="preserve">This helps their scientific skills as they </w:t>
      </w:r>
      <w:r w:rsidR="00E920D4">
        <w:rPr>
          <w:rFonts w:ascii="Calibri" w:hAnsi="Calibri" w:cs="Calibri"/>
        </w:rPr>
        <w:t xml:space="preserve">learn about the concept </w:t>
      </w:r>
      <w:r w:rsidR="002B2305">
        <w:rPr>
          <w:rFonts w:ascii="Calibri" w:hAnsi="Calibri" w:cs="Calibri"/>
        </w:rPr>
        <w:t xml:space="preserve">of gravity and how different things fall at different speeds. </w:t>
      </w:r>
    </w:p>
    <w:p w14:paraId="0CEA14BC" w14:textId="1432BFDB" w:rsidR="000F7F24" w:rsidRDefault="000F7F24" w:rsidP="006340C1">
      <w:pPr>
        <w:spacing w:line="360" w:lineRule="auto"/>
        <w:rPr>
          <w:rFonts w:ascii="Calibri" w:hAnsi="Calibri" w:cs="Calibri"/>
        </w:rPr>
      </w:pPr>
      <w:r>
        <w:rPr>
          <w:rFonts w:ascii="Calibri" w:hAnsi="Calibri" w:cs="Calibri"/>
        </w:rPr>
        <w:t xml:space="preserve">As the children were walking around the frog pond, they saw that they were making footprints </w:t>
      </w:r>
      <w:r w:rsidR="00004157">
        <w:rPr>
          <w:rFonts w:ascii="Calibri" w:hAnsi="Calibri" w:cs="Calibri"/>
        </w:rPr>
        <w:t xml:space="preserve">in the mud. </w:t>
      </w:r>
      <w:r w:rsidR="00FB61B2">
        <w:rPr>
          <w:rFonts w:ascii="Calibri" w:hAnsi="Calibri" w:cs="Calibri"/>
        </w:rPr>
        <w:t xml:space="preserve">“Can we </w:t>
      </w:r>
      <w:r w:rsidR="007E35E0">
        <w:rPr>
          <w:rFonts w:ascii="Calibri" w:hAnsi="Calibri" w:cs="Calibri"/>
        </w:rPr>
        <w:t>touch the mud?” the children asked. “What a good idea!” I said, “let’s see what the</w:t>
      </w:r>
      <w:r w:rsidR="00261EC7">
        <w:rPr>
          <w:rFonts w:ascii="Calibri" w:hAnsi="Calibri" w:cs="Calibri"/>
        </w:rPr>
        <w:t xml:space="preserve"> mud feels like.”</w:t>
      </w:r>
      <w:r w:rsidR="00E24CA2">
        <w:rPr>
          <w:rFonts w:ascii="Calibri" w:hAnsi="Calibri" w:cs="Calibri"/>
        </w:rPr>
        <w:t xml:space="preserve"> </w:t>
      </w:r>
      <w:r w:rsidR="00C03D5A">
        <w:rPr>
          <w:rFonts w:ascii="Calibri" w:hAnsi="Calibri" w:cs="Calibri"/>
        </w:rPr>
        <w:t xml:space="preserve">The children were excited </w:t>
      </w:r>
      <w:r w:rsidR="0038150F">
        <w:rPr>
          <w:rFonts w:ascii="Calibri" w:hAnsi="Calibri" w:cs="Calibri"/>
        </w:rPr>
        <w:t xml:space="preserve">and full of joy as they felt the mud. They noticed that the mud by the pond was </w:t>
      </w:r>
      <w:r w:rsidR="00361527">
        <w:rPr>
          <w:rFonts w:ascii="Calibri" w:hAnsi="Calibri" w:cs="Calibri"/>
        </w:rPr>
        <w:t xml:space="preserve">watery and </w:t>
      </w:r>
      <w:r w:rsidR="00F4768E">
        <w:rPr>
          <w:rFonts w:ascii="Calibri" w:hAnsi="Calibri" w:cs="Calibri"/>
        </w:rPr>
        <w:t xml:space="preserve">squishy. </w:t>
      </w:r>
      <w:r w:rsidR="00A5180D">
        <w:rPr>
          <w:rFonts w:ascii="Calibri" w:hAnsi="Calibri" w:cs="Calibri"/>
        </w:rPr>
        <w:t xml:space="preserve">The mud further away from the pond was dry and crumbly. </w:t>
      </w:r>
      <w:r w:rsidR="004176A3">
        <w:rPr>
          <w:rFonts w:ascii="Calibri" w:hAnsi="Calibri" w:cs="Calibri"/>
        </w:rPr>
        <w:t>I explained to the children that this was because</w:t>
      </w:r>
      <w:r w:rsidR="008B2E5C">
        <w:rPr>
          <w:rFonts w:ascii="Calibri" w:hAnsi="Calibri" w:cs="Calibri"/>
        </w:rPr>
        <w:t xml:space="preserve"> of the</w:t>
      </w:r>
      <w:r w:rsidR="00443943">
        <w:rPr>
          <w:rFonts w:ascii="Calibri" w:hAnsi="Calibri" w:cs="Calibri"/>
        </w:rPr>
        <w:t xml:space="preserve"> mud absorbing the</w:t>
      </w:r>
      <w:r w:rsidR="008B2E5C">
        <w:rPr>
          <w:rFonts w:ascii="Calibri" w:hAnsi="Calibri" w:cs="Calibri"/>
        </w:rPr>
        <w:t xml:space="preserve"> </w:t>
      </w:r>
      <w:r w:rsidR="000A5C6B">
        <w:rPr>
          <w:rFonts w:ascii="Calibri" w:hAnsi="Calibri" w:cs="Calibri"/>
        </w:rPr>
        <w:t>pondwater</w:t>
      </w:r>
      <w:r w:rsidR="00443943">
        <w:rPr>
          <w:rFonts w:ascii="Calibri" w:hAnsi="Calibri" w:cs="Calibri"/>
        </w:rPr>
        <w:t xml:space="preserve">. </w:t>
      </w:r>
      <w:r w:rsidR="00D36891">
        <w:rPr>
          <w:rFonts w:ascii="Calibri" w:hAnsi="Calibri" w:cs="Calibri"/>
        </w:rPr>
        <w:t xml:space="preserve">“How does that happen?” </w:t>
      </w:r>
      <w:r w:rsidR="00FA00D3">
        <w:rPr>
          <w:rFonts w:ascii="Calibri" w:hAnsi="Calibri" w:cs="Calibri"/>
        </w:rPr>
        <w:t xml:space="preserve">one child asked. </w:t>
      </w:r>
      <w:r w:rsidR="000F6230">
        <w:rPr>
          <w:rFonts w:ascii="Calibri" w:hAnsi="Calibri" w:cs="Calibri"/>
        </w:rPr>
        <w:t>“Shall we read some books when we get back?”</w:t>
      </w:r>
      <w:r w:rsidR="00783CA5">
        <w:rPr>
          <w:rFonts w:ascii="Calibri" w:hAnsi="Calibri" w:cs="Calibri"/>
        </w:rPr>
        <w:t xml:space="preserve"> the children suggested. </w:t>
      </w:r>
      <w:r w:rsidR="001A6CB3">
        <w:rPr>
          <w:rFonts w:ascii="Calibri" w:hAnsi="Calibri" w:cs="Calibri"/>
        </w:rPr>
        <w:t>The children appeared to be more excited each time they discovered a new scientific concept</w:t>
      </w:r>
      <w:r w:rsidR="00B7009A">
        <w:rPr>
          <w:rFonts w:ascii="Calibri" w:hAnsi="Calibri" w:cs="Calibri"/>
        </w:rPr>
        <w:t xml:space="preserve"> and </w:t>
      </w:r>
      <w:r w:rsidR="00E2771A">
        <w:rPr>
          <w:rFonts w:ascii="Calibri" w:hAnsi="Calibri" w:cs="Calibri"/>
        </w:rPr>
        <w:t xml:space="preserve">saw an opportunity to research </w:t>
      </w:r>
      <w:r w:rsidR="00B5652A">
        <w:rPr>
          <w:rFonts w:ascii="Calibri" w:hAnsi="Calibri" w:cs="Calibri"/>
        </w:rPr>
        <w:t xml:space="preserve">further into it. </w:t>
      </w:r>
      <w:r w:rsidR="00443943">
        <w:rPr>
          <w:rFonts w:ascii="Calibri" w:hAnsi="Calibri" w:cs="Calibri"/>
        </w:rPr>
        <w:t xml:space="preserve"> </w:t>
      </w:r>
    </w:p>
    <w:p w14:paraId="210FABC1" w14:textId="1F0C1BB7" w:rsidR="002B2305" w:rsidRDefault="00A80039" w:rsidP="006340C1">
      <w:pPr>
        <w:spacing w:line="360" w:lineRule="auto"/>
        <w:rPr>
          <w:rFonts w:ascii="Calibri" w:hAnsi="Calibri" w:cs="Calibri"/>
        </w:rPr>
      </w:pPr>
      <w:r>
        <w:rPr>
          <w:rFonts w:ascii="Calibri" w:hAnsi="Calibri" w:cs="Calibri"/>
        </w:rPr>
        <w:t xml:space="preserve">Using the small baskets provided, the children began to collect things around them so they could participate in loose parts play. </w:t>
      </w:r>
      <w:r w:rsidR="002179F0">
        <w:rPr>
          <w:rFonts w:ascii="Calibri" w:hAnsi="Calibri" w:cs="Calibri"/>
        </w:rPr>
        <w:t xml:space="preserve">The adults brought a </w:t>
      </w:r>
      <w:r w:rsidR="000A4670">
        <w:rPr>
          <w:rFonts w:ascii="Calibri" w:hAnsi="Calibri" w:cs="Calibri"/>
        </w:rPr>
        <w:t xml:space="preserve">waste bag with them so that they could safely remove any rubbish that the children may come across. </w:t>
      </w:r>
      <w:r w:rsidR="000E3D15">
        <w:rPr>
          <w:rFonts w:ascii="Calibri" w:hAnsi="Calibri" w:cs="Calibri"/>
        </w:rPr>
        <w:t xml:space="preserve">A variety of items were found, including sticks, leaves, stones, </w:t>
      </w:r>
      <w:r w:rsidR="006E5EBA">
        <w:rPr>
          <w:rFonts w:ascii="Calibri" w:hAnsi="Calibri" w:cs="Calibri"/>
        </w:rPr>
        <w:t xml:space="preserve">grass, </w:t>
      </w:r>
      <w:r w:rsidR="00203526">
        <w:rPr>
          <w:rFonts w:ascii="Calibri" w:hAnsi="Calibri" w:cs="Calibri"/>
        </w:rPr>
        <w:t xml:space="preserve">flowers, </w:t>
      </w:r>
      <w:r w:rsidR="006E5EBA">
        <w:rPr>
          <w:rFonts w:ascii="Calibri" w:hAnsi="Calibri" w:cs="Calibri"/>
        </w:rPr>
        <w:t xml:space="preserve">and vines. </w:t>
      </w:r>
      <w:r w:rsidR="00203526">
        <w:rPr>
          <w:rFonts w:ascii="Calibri" w:hAnsi="Calibri" w:cs="Calibri"/>
        </w:rPr>
        <w:t xml:space="preserve">I stood back and let the children take over and use </w:t>
      </w:r>
      <w:r w:rsidR="00327DC1">
        <w:rPr>
          <w:rFonts w:ascii="Calibri" w:hAnsi="Calibri" w:cs="Calibri"/>
        </w:rPr>
        <w:t xml:space="preserve">these items however they wanted to. </w:t>
      </w:r>
      <w:r w:rsidR="00725030">
        <w:rPr>
          <w:rFonts w:ascii="Calibri" w:hAnsi="Calibri" w:cs="Calibri"/>
        </w:rPr>
        <w:t>A few children used their water containers, filled them with water, and put some of the items inside. “</w:t>
      </w:r>
      <w:r w:rsidR="00122CA4">
        <w:rPr>
          <w:rFonts w:ascii="Calibri" w:hAnsi="Calibri" w:cs="Calibri"/>
        </w:rPr>
        <w:t xml:space="preserve">What are we doing here?” I asked. “We are making a soup for the frogs!” they </w:t>
      </w:r>
      <w:r w:rsidR="00CB19DC">
        <w:rPr>
          <w:rFonts w:ascii="Calibri" w:hAnsi="Calibri" w:cs="Calibri"/>
        </w:rPr>
        <w:t xml:space="preserve">told me. </w:t>
      </w:r>
      <w:r w:rsidR="00645B81">
        <w:rPr>
          <w:rFonts w:ascii="Calibri" w:hAnsi="Calibri" w:cs="Calibri"/>
        </w:rPr>
        <w:t>One of the children pointed out that the water was changing colour</w:t>
      </w:r>
      <w:r w:rsidR="009678EE">
        <w:rPr>
          <w:rFonts w:ascii="Calibri" w:hAnsi="Calibri" w:cs="Calibri"/>
        </w:rPr>
        <w:t xml:space="preserve"> as they stirred everything with a large stick</w:t>
      </w:r>
      <w:r w:rsidR="00645B81">
        <w:rPr>
          <w:rFonts w:ascii="Calibri" w:hAnsi="Calibri" w:cs="Calibri"/>
        </w:rPr>
        <w:t xml:space="preserve">. I asked them why they thought that was happening. They explained that it was due </w:t>
      </w:r>
      <w:r w:rsidR="00BB6A97">
        <w:rPr>
          <w:rFonts w:ascii="Calibri" w:hAnsi="Calibri" w:cs="Calibri"/>
        </w:rPr>
        <w:t xml:space="preserve">to all of the loose parts that had been put inside. </w:t>
      </w:r>
      <w:r w:rsidR="002E2894">
        <w:rPr>
          <w:rFonts w:ascii="Calibri" w:hAnsi="Calibri" w:cs="Calibri"/>
        </w:rPr>
        <w:t>This is good for children’s scientific development</w:t>
      </w:r>
      <w:r w:rsidR="00345EE9">
        <w:rPr>
          <w:rFonts w:ascii="Calibri" w:hAnsi="Calibri" w:cs="Calibri"/>
        </w:rPr>
        <w:t xml:space="preserve"> as </w:t>
      </w:r>
      <w:r w:rsidR="008052F5">
        <w:rPr>
          <w:rFonts w:ascii="Calibri" w:hAnsi="Calibri" w:cs="Calibri"/>
        </w:rPr>
        <w:t xml:space="preserve">they are discovering why and how these things happen. </w:t>
      </w:r>
      <w:r w:rsidR="009E06E4">
        <w:rPr>
          <w:rFonts w:ascii="Calibri" w:hAnsi="Calibri" w:cs="Calibri"/>
        </w:rPr>
        <w:t xml:space="preserve">The other children appeared to be creating a shelter for the </w:t>
      </w:r>
      <w:r w:rsidR="001F418A">
        <w:rPr>
          <w:rFonts w:ascii="Calibri" w:hAnsi="Calibri" w:cs="Calibri"/>
        </w:rPr>
        <w:t>wildlife</w:t>
      </w:r>
      <w:r w:rsidR="009E06E4">
        <w:rPr>
          <w:rFonts w:ascii="Calibri" w:hAnsi="Calibri" w:cs="Calibri"/>
        </w:rPr>
        <w:t xml:space="preserve"> once they have </w:t>
      </w:r>
      <w:r w:rsidR="0081562C">
        <w:rPr>
          <w:rFonts w:ascii="Calibri" w:hAnsi="Calibri" w:cs="Calibri"/>
        </w:rPr>
        <w:t xml:space="preserve">grown from the </w:t>
      </w:r>
      <w:r w:rsidR="001F418A">
        <w:rPr>
          <w:rFonts w:ascii="Calibri" w:hAnsi="Calibri" w:cs="Calibri"/>
        </w:rPr>
        <w:t xml:space="preserve">frog </w:t>
      </w:r>
      <w:r w:rsidR="0081562C">
        <w:rPr>
          <w:rFonts w:ascii="Calibri" w:hAnsi="Calibri" w:cs="Calibri"/>
        </w:rPr>
        <w:t xml:space="preserve">spawn to </w:t>
      </w:r>
      <w:r w:rsidR="001F418A">
        <w:rPr>
          <w:rFonts w:ascii="Calibri" w:hAnsi="Calibri" w:cs="Calibri"/>
        </w:rPr>
        <w:t xml:space="preserve">fully grown frogs. “That is a lovely idea!” I told them. </w:t>
      </w:r>
      <w:r w:rsidR="00961682">
        <w:rPr>
          <w:rFonts w:ascii="Calibri" w:hAnsi="Calibri" w:cs="Calibri"/>
        </w:rPr>
        <w:t>They were using the sticks and leaves to create</w:t>
      </w:r>
      <w:r w:rsidR="00AF0459">
        <w:rPr>
          <w:rFonts w:ascii="Calibri" w:hAnsi="Calibri" w:cs="Calibri"/>
        </w:rPr>
        <w:t xml:space="preserve"> the shelter, as well as using stones to put around the outside. </w:t>
      </w:r>
      <w:r w:rsidR="00DE103D">
        <w:rPr>
          <w:rFonts w:ascii="Calibri" w:hAnsi="Calibri" w:cs="Calibri"/>
        </w:rPr>
        <w:t xml:space="preserve">This is good for children’s mathematical </w:t>
      </w:r>
      <w:r w:rsidR="00702790">
        <w:rPr>
          <w:rFonts w:ascii="Calibri" w:hAnsi="Calibri" w:cs="Calibri"/>
        </w:rPr>
        <w:t>de</w:t>
      </w:r>
      <w:r w:rsidR="00961682">
        <w:rPr>
          <w:rFonts w:ascii="Calibri" w:hAnsi="Calibri" w:cs="Calibri"/>
        </w:rPr>
        <w:t xml:space="preserve">velopment as they were calculating how much of the area they needed to use, as well as the size of the frogs that will be using the shelter. </w:t>
      </w:r>
      <w:r w:rsidR="00AF0459">
        <w:rPr>
          <w:rFonts w:ascii="Calibri" w:hAnsi="Calibri" w:cs="Calibri"/>
        </w:rPr>
        <w:t xml:space="preserve">This is also good as they were counting the stones and how many they would need to use for the shelter. </w:t>
      </w:r>
    </w:p>
    <w:p w14:paraId="336F0E2D" w14:textId="618935C0" w:rsidR="00564EC4" w:rsidRDefault="00564EC4" w:rsidP="006340C1">
      <w:pPr>
        <w:spacing w:line="360" w:lineRule="auto"/>
        <w:rPr>
          <w:rFonts w:ascii="Calibri" w:hAnsi="Calibri" w:cs="Calibri"/>
        </w:rPr>
      </w:pPr>
      <w:r>
        <w:rPr>
          <w:rFonts w:ascii="Calibri" w:hAnsi="Calibri" w:cs="Calibri"/>
        </w:rPr>
        <w:lastRenderedPageBreak/>
        <w:t>This facilitates learning by</w:t>
      </w:r>
      <w:r w:rsidR="00531BF9">
        <w:rPr>
          <w:rFonts w:ascii="Calibri" w:hAnsi="Calibri" w:cs="Calibri"/>
        </w:rPr>
        <w:t xml:space="preserve"> allowing the children to explore for themselves, rather than the adults telling them how they should be playing and exploring in the environment.</w:t>
      </w:r>
    </w:p>
    <w:p w14:paraId="38A09F93" w14:textId="67CBE9A5" w:rsidR="00C034A3" w:rsidRDefault="00C034A3" w:rsidP="006340C1">
      <w:pPr>
        <w:spacing w:line="360" w:lineRule="auto"/>
        <w:rPr>
          <w:rFonts w:ascii="Calibri" w:hAnsi="Calibri" w:cs="Calibri"/>
        </w:rPr>
      </w:pPr>
      <w:r>
        <w:rPr>
          <w:rFonts w:ascii="Calibri" w:hAnsi="Calibri" w:cs="Calibri"/>
        </w:rPr>
        <w:t>Part 3 – Risk-Benefit assessment</w:t>
      </w:r>
    </w:p>
    <w:tbl>
      <w:tblPr>
        <w:tblStyle w:val="TableGrid"/>
        <w:tblW w:w="11058" w:type="dxa"/>
        <w:tblInd w:w="-998" w:type="dxa"/>
        <w:tblLook w:val="04A0" w:firstRow="1" w:lastRow="0" w:firstColumn="1" w:lastColumn="0" w:noHBand="0" w:noVBand="1"/>
      </w:tblPr>
      <w:tblGrid>
        <w:gridCol w:w="1702"/>
        <w:gridCol w:w="2645"/>
        <w:gridCol w:w="1608"/>
        <w:gridCol w:w="992"/>
        <w:gridCol w:w="2693"/>
        <w:gridCol w:w="1418"/>
      </w:tblGrid>
      <w:tr w:rsidR="00E54068" w14:paraId="17373A45" w14:textId="77777777" w:rsidTr="002D030C">
        <w:tc>
          <w:tcPr>
            <w:tcW w:w="1702" w:type="dxa"/>
            <w:shd w:val="clear" w:color="auto" w:fill="DAE9F7" w:themeFill="text2" w:themeFillTint="1A"/>
          </w:tcPr>
          <w:p w14:paraId="2574C5CB" w14:textId="306796DD" w:rsidR="00E54068" w:rsidRPr="002D030C" w:rsidRDefault="00BB2F26" w:rsidP="006340C1">
            <w:pPr>
              <w:spacing w:line="360" w:lineRule="auto"/>
              <w:rPr>
                <w:rFonts w:ascii="Calibri" w:hAnsi="Calibri" w:cs="Calibri"/>
                <w:b/>
                <w:bCs/>
              </w:rPr>
            </w:pPr>
            <w:r w:rsidRPr="002D030C">
              <w:rPr>
                <w:rFonts w:ascii="Calibri" w:hAnsi="Calibri" w:cs="Calibri"/>
                <w:b/>
                <w:bCs/>
              </w:rPr>
              <w:t>Experience exploring outdoor space in photograph</w:t>
            </w:r>
          </w:p>
        </w:tc>
        <w:tc>
          <w:tcPr>
            <w:tcW w:w="2645" w:type="dxa"/>
            <w:shd w:val="clear" w:color="auto" w:fill="DAE9F7" w:themeFill="text2" w:themeFillTint="1A"/>
          </w:tcPr>
          <w:p w14:paraId="0BD4C548" w14:textId="2E6867EE" w:rsidR="00E54068" w:rsidRPr="002D030C" w:rsidRDefault="00F059F9" w:rsidP="006340C1">
            <w:pPr>
              <w:spacing w:line="360" w:lineRule="auto"/>
              <w:rPr>
                <w:rFonts w:ascii="Calibri" w:hAnsi="Calibri" w:cs="Calibri"/>
                <w:b/>
                <w:bCs/>
              </w:rPr>
            </w:pPr>
            <w:r w:rsidRPr="002D030C">
              <w:rPr>
                <w:rFonts w:ascii="Calibri" w:hAnsi="Calibri" w:cs="Calibri"/>
                <w:b/>
                <w:bCs/>
              </w:rPr>
              <w:t>How will young people BENEFIT from this activity?</w:t>
            </w:r>
          </w:p>
        </w:tc>
        <w:tc>
          <w:tcPr>
            <w:tcW w:w="1608" w:type="dxa"/>
            <w:shd w:val="clear" w:color="auto" w:fill="DAE9F7" w:themeFill="text2" w:themeFillTint="1A"/>
          </w:tcPr>
          <w:p w14:paraId="7CA10809" w14:textId="1CA36A47" w:rsidR="00E54068" w:rsidRPr="002D030C" w:rsidRDefault="0070027B" w:rsidP="006340C1">
            <w:pPr>
              <w:spacing w:line="360" w:lineRule="auto"/>
              <w:rPr>
                <w:rFonts w:ascii="Calibri" w:hAnsi="Calibri" w:cs="Calibri"/>
                <w:b/>
                <w:bCs/>
              </w:rPr>
            </w:pPr>
            <w:r w:rsidRPr="002D030C">
              <w:rPr>
                <w:rFonts w:ascii="Calibri" w:hAnsi="Calibri" w:cs="Calibri"/>
                <w:b/>
                <w:bCs/>
              </w:rPr>
              <w:t>Hazards and associated risks</w:t>
            </w:r>
          </w:p>
        </w:tc>
        <w:tc>
          <w:tcPr>
            <w:tcW w:w="992" w:type="dxa"/>
            <w:shd w:val="clear" w:color="auto" w:fill="DAE9F7" w:themeFill="text2" w:themeFillTint="1A"/>
          </w:tcPr>
          <w:p w14:paraId="48BE39E7" w14:textId="4C505EED" w:rsidR="00E54068" w:rsidRPr="002D030C" w:rsidRDefault="00864B06" w:rsidP="006340C1">
            <w:pPr>
              <w:spacing w:line="360" w:lineRule="auto"/>
              <w:rPr>
                <w:rFonts w:ascii="Calibri" w:hAnsi="Calibri" w:cs="Calibri"/>
                <w:b/>
                <w:bCs/>
              </w:rPr>
            </w:pPr>
            <w:r w:rsidRPr="002D030C">
              <w:rPr>
                <w:rFonts w:ascii="Calibri" w:hAnsi="Calibri" w:cs="Calibri"/>
                <w:b/>
                <w:bCs/>
              </w:rPr>
              <w:t>Who is at risk?</w:t>
            </w:r>
          </w:p>
        </w:tc>
        <w:tc>
          <w:tcPr>
            <w:tcW w:w="2693" w:type="dxa"/>
            <w:shd w:val="clear" w:color="auto" w:fill="DAE9F7" w:themeFill="text2" w:themeFillTint="1A"/>
          </w:tcPr>
          <w:p w14:paraId="44C03DD7" w14:textId="3AD9DA80" w:rsidR="00E54068" w:rsidRPr="002D030C" w:rsidRDefault="00A1545B" w:rsidP="006340C1">
            <w:pPr>
              <w:spacing w:line="360" w:lineRule="auto"/>
              <w:rPr>
                <w:rFonts w:ascii="Calibri" w:hAnsi="Calibri" w:cs="Calibri"/>
                <w:b/>
                <w:bCs/>
              </w:rPr>
            </w:pPr>
            <w:r w:rsidRPr="002D030C">
              <w:rPr>
                <w:rFonts w:ascii="Calibri" w:hAnsi="Calibri" w:cs="Calibri"/>
                <w:b/>
                <w:bCs/>
              </w:rPr>
              <w:t>PRECAUTIONS in place to reduce the risk of injury</w:t>
            </w:r>
          </w:p>
        </w:tc>
        <w:tc>
          <w:tcPr>
            <w:tcW w:w="1418" w:type="dxa"/>
            <w:shd w:val="clear" w:color="auto" w:fill="DAE9F7" w:themeFill="text2" w:themeFillTint="1A"/>
          </w:tcPr>
          <w:p w14:paraId="18ED1008" w14:textId="77777777" w:rsidR="00AE4333" w:rsidRPr="002D030C" w:rsidRDefault="00AE4333" w:rsidP="00AE4333">
            <w:pPr>
              <w:spacing w:line="360" w:lineRule="auto"/>
              <w:rPr>
                <w:rFonts w:ascii="Calibri" w:hAnsi="Calibri" w:cs="Calibri"/>
                <w:b/>
                <w:bCs/>
              </w:rPr>
            </w:pPr>
            <w:r w:rsidRPr="002D030C">
              <w:rPr>
                <w:rFonts w:ascii="Calibri" w:hAnsi="Calibri" w:cs="Calibri"/>
                <w:b/>
                <w:bCs/>
              </w:rPr>
              <w:t>Overall risk after precautions</w:t>
            </w:r>
          </w:p>
          <w:p w14:paraId="1E1142AA" w14:textId="598CB7A8" w:rsidR="00E54068" w:rsidRPr="002D030C" w:rsidRDefault="00AE4333" w:rsidP="00AE4333">
            <w:pPr>
              <w:spacing w:line="360" w:lineRule="auto"/>
              <w:rPr>
                <w:rFonts w:ascii="Calibri" w:hAnsi="Calibri" w:cs="Calibri"/>
                <w:b/>
                <w:bCs/>
              </w:rPr>
            </w:pPr>
            <w:r w:rsidRPr="002D030C">
              <w:rPr>
                <w:rFonts w:ascii="Calibri" w:hAnsi="Calibri" w:cs="Calibri"/>
                <w:b/>
                <w:bCs/>
              </w:rPr>
              <w:t>RATING: L/M/H</w:t>
            </w:r>
          </w:p>
        </w:tc>
      </w:tr>
      <w:tr w:rsidR="00E54068" w14:paraId="7A1F7BCB" w14:textId="77777777" w:rsidTr="00185FE3">
        <w:tc>
          <w:tcPr>
            <w:tcW w:w="1702" w:type="dxa"/>
          </w:tcPr>
          <w:p w14:paraId="3CC3199F" w14:textId="18AC3FEB" w:rsidR="00E54068" w:rsidRDefault="00323BB5" w:rsidP="006340C1">
            <w:pPr>
              <w:spacing w:line="360" w:lineRule="auto"/>
              <w:rPr>
                <w:rFonts w:ascii="Calibri" w:hAnsi="Calibri" w:cs="Calibri"/>
              </w:rPr>
            </w:pPr>
            <w:r w:rsidRPr="00323BB5">
              <w:rPr>
                <w:rFonts w:ascii="Calibri" w:hAnsi="Calibri" w:cs="Calibri"/>
              </w:rPr>
              <w:t>Collecting loose parts in the woods</w:t>
            </w:r>
          </w:p>
        </w:tc>
        <w:tc>
          <w:tcPr>
            <w:tcW w:w="2645" w:type="dxa"/>
          </w:tcPr>
          <w:p w14:paraId="300EA808" w14:textId="443768B6" w:rsidR="00B0418A" w:rsidRPr="00B0418A" w:rsidRDefault="00B0418A" w:rsidP="00B0418A">
            <w:pPr>
              <w:spacing w:line="360" w:lineRule="auto"/>
              <w:rPr>
                <w:rFonts w:ascii="Calibri" w:hAnsi="Calibri" w:cs="Calibri"/>
              </w:rPr>
            </w:pPr>
            <w:r w:rsidRPr="00B0418A">
              <w:rPr>
                <w:rFonts w:ascii="Calibri" w:hAnsi="Calibri" w:cs="Calibri"/>
              </w:rPr>
              <w:t>•</w:t>
            </w:r>
            <w:r>
              <w:rPr>
                <w:rFonts w:ascii="Calibri" w:hAnsi="Calibri" w:cs="Calibri"/>
              </w:rPr>
              <w:t xml:space="preserve"> </w:t>
            </w:r>
            <w:r w:rsidRPr="00B0418A">
              <w:rPr>
                <w:rFonts w:ascii="Calibri" w:hAnsi="Calibri" w:cs="Calibri"/>
              </w:rPr>
              <w:t>Engaging in Frobel’s loose parts play</w:t>
            </w:r>
          </w:p>
          <w:p w14:paraId="3D50FD85" w14:textId="32F6E18B" w:rsidR="00B0418A" w:rsidRPr="00B0418A" w:rsidRDefault="00B0418A" w:rsidP="00B0418A">
            <w:pPr>
              <w:spacing w:line="360" w:lineRule="auto"/>
              <w:rPr>
                <w:rFonts w:ascii="Calibri" w:hAnsi="Calibri" w:cs="Calibri"/>
              </w:rPr>
            </w:pPr>
            <w:r w:rsidRPr="00B0418A">
              <w:rPr>
                <w:rFonts w:ascii="Calibri" w:hAnsi="Calibri" w:cs="Calibri"/>
              </w:rPr>
              <w:t>•</w:t>
            </w:r>
            <w:r>
              <w:rPr>
                <w:rFonts w:ascii="Calibri" w:hAnsi="Calibri" w:cs="Calibri"/>
              </w:rPr>
              <w:t xml:space="preserve"> </w:t>
            </w:r>
            <w:r w:rsidRPr="00B0418A">
              <w:rPr>
                <w:rFonts w:ascii="Calibri" w:hAnsi="Calibri" w:cs="Calibri"/>
              </w:rPr>
              <w:t>Developing fine/gross motor skills</w:t>
            </w:r>
          </w:p>
          <w:p w14:paraId="23BAB737" w14:textId="7F1FD738" w:rsidR="00E54068" w:rsidRDefault="00B0418A" w:rsidP="00B0418A">
            <w:pPr>
              <w:spacing w:line="360" w:lineRule="auto"/>
              <w:rPr>
                <w:rFonts w:ascii="Calibri" w:hAnsi="Calibri" w:cs="Calibri"/>
              </w:rPr>
            </w:pPr>
            <w:r w:rsidRPr="00B0418A">
              <w:rPr>
                <w:rFonts w:ascii="Calibri" w:hAnsi="Calibri" w:cs="Calibri"/>
              </w:rPr>
              <w:t>•</w:t>
            </w:r>
            <w:r>
              <w:rPr>
                <w:rFonts w:ascii="Calibri" w:hAnsi="Calibri" w:cs="Calibri"/>
              </w:rPr>
              <w:t xml:space="preserve"> </w:t>
            </w:r>
            <w:r w:rsidRPr="00B0418A">
              <w:rPr>
                <w:rFonts w:ascii="Calibri" w:hAnsi="Calibri" w:cs="Calibri"/>
              </w:rPr>
              <w:t>Independently exploring</w:t>
            </w:r>
          </w:p>
        </w:tc>
        <w:tc>
          <w:tcPr>
            <w:tcW w:w="1608" w:type="dxa"/>
          </w:tcPr>
          <w:p w14:paraId="4D137346" w14:textId="7FF71DBD" w:rsidR="00E54068" w:rsidRDefault="006B1FCA" w:rsidP="006340C1">
            <w:pPr>
              <w:spacing w:line="360" w:lineRule="auto"/>
              <w:rPr>
                <w:rFonts w:ascii="Calibri" w:hAnsi="Calibri" w:cs="Calibri"/>
              </w:rPr>
            </w:pPr>
            <w:r w:rsidRPr="006B1FCA">
              <w:rPr>
                <w:rFonts w:ascii="Calibri" w:hAnsi="Calibri" w:cs="Calibri"/>
              </w:rPr>
              <w:t>•</w:t>
            </w:r>
            <w:r>
              <w:rPr>
                <w:rFonts w:ascii="Calibri" w:hAnsi="Calibri" w:cs="Calibri"/>
              </w:rPr>
              <w:t xml:space="preserve"> </w:t>
            </w:r>
            <w:r w:rsidRPr="006B1FCA">
              <w:rPr>
                <w:rFonts w:ascii="Calibri" w:hAnsi="Calibri" w:cs="Calibri"/>
              </w:rPr>
              <w:t>Rubbish, broken glass that can cause harm to the children</w:t>
            </w:r>
          </w:p>
        </w:tc>
        <w:tc>
          <w:tcPr>
            <w:tcW w:w="992" w:type="dxa"/>
          </w:tcPr>
          <w:p w14:paraId="7E3A2A67" w14:textId="41907AEC" w:rsidR="00E54068" w:rsidRDefault="006B1FCA" w:rsidP="006340C1">
            <w:pPr>
              <w:spacing w:line="360" w:lineRule="auto"/>
              <w:rPr>
                <w:rFonts w:ascii="Calibri" w:hAnsi="Calibri" w:cs="Calibri"/>
              </w:rPr>
            </w:pPr>
            <w:r>
              <w:rPr>
                <w:rFonts w:ascii="Calibri" w:hAnsi="Calibri" w:cs="Calibri"/>
              </w:rPr>
              <w:t>Children</w:t>
            </w:r>
          </w:p>
        </w:tc>
        <w:tc>
          <w:tcPr>
            <w:tcW w:w="2693" w:type="dxa"/>
          </w:tcPr>
          <w:p w14:paraId="6F0D2DF9" w14:textId="30E05DF2" w:rsidR="00C9106C" w:rsidRPr="00C9106C" w:rsidRDefault="00C9106C" w:rsidP="00C9106C">
            <w:pPr>
              <w:spacing w:line="360" w:lineRule="auto"/>
              <w:rPr>
                <w:rFonts w:ascii="Calibri" w:hAnsi="Calibri" w:cs="Calibri"/>
              </w:rPr>
            </w:pPr>
            <w:r w:rsidRPr="00C9106C">
              <w:rPr>
                <w:rFonts w:ascii="Calibri" w:hAnsi="Calibri" w:cs="Calibri"/>
              </w:rPr>
              <w:t>•</w:t>
            </w:r>
            <w:r>
              <w:rPr>
                <w:rFonts w:ascii="Calibri" w:hAnsi="Calibri" w:cs="Calibri"/>
              </w:rPr>
              <w:t xml:space="preserve"> </w:t>
            </w:r>
            <w:r w:rsidRPr="00C9106C">
              <w:rPr>
                <w:rFonts w:ascii="Calibri" w:hAnsi="Calibri" w:cs="Calibri"/>
              </w:rPr>
              <w:t>Adults to bring rubbish bags and protective gloves if they need to pick up any waste</w:t>
            </w:r>
          </w:p>
          <w:p w14:paraId="1879B9CA" w14:textId="2AE57108" w:rsidR="00E54068" w:rsidRDefault="00C9106C" w:rsidP="00C9106C">
            <w:pPr>
              <w:spacing w:line="360" w:lineRule="auto"/>
              <w:rPr>
                <w:rFonts w:ascii="Calibri" w:hAnsi="Calibri" w:cs="Calibri"/>
              </w:rPr>
            </w:pPr>
            <w:r w:rsidRPr="00C9106C">
              <w:rPr>
                <w:rFonts w:ascii="Calibri" w:hAnsi="Calibri" w:cs="Calibri"/>
              </w:rPr>
              <w:t>•</w:t>
            </w:r>
            <w:r>
              <w:rPr>
                <w:rFonts w:ascii="Calibri" w:hAnsi="Calibri" w:cs="Calibri"/>
              </w:rPr>
              <w:t xml:space="preserve"> </w:t>
            </w:r>
            <w:r w:rsidRPr="00C9106C">
              <w:rPr>
                <w:rFonts w:ascii="Calibri" w:hAnsi="Calibri" w:cs="Calibri"/>
              </w:rPr>
              <w:t>Children to be educated beforehand, they are to call an adult if they find something they think could be dangerous</w:t>
            </w:r>
          </w:p>
        </w:tc>
        <w:tc>
          <w:tcPr>
            <w:tcW w:w="1418" w:type="dxa"/>
          </w:tcPr>
          <w:p w14:paraId="10D94457" w14:textId="125553A1" w:rsidR="00E54068" w:rsidRDefault="00185FE3" w:rsidP="006340C1">
            <w:pPr>
              <w:spacing w:line="360" w:lineRule="auto"/>
              <w:rPr>
                <w:rFonts w:ascii="Calibri" w:hAnsi="Calibri" w:cs="Calibri"/>
              </w:rPr>
            </w:pPr>
            <w:r>
              <w:rPr>
                <w:rFonts w:ascii="Calibri" w:hAnsi="Calibri" w:cs="Calibri"/>
              </w:rPr>
              <w:t>Low</w:t>
            </w:r>
          </w:p>
        </w:tc>
      </w:tr>
      <w:tr w:rsidR="00E54068" w14:paraId="3011CA0A" w14:textId="77777777" w:rsidTr="00185FE3">
        <w:tc>
          <w:tcPr>
            <w:tcW w:w="1702" w:type="dxa"/>
          </w:tcPr>
          <w:p w14:paraId="24DD11CF" w14:textId="32C2177B" w:rsidR="00E54068" w:rsidRDefault="005352CB" w:rsidP="006340C1">
            <w:pPr>
              <w:spacing w:line="360" w:lineRule="auto"/>
              <w:rPr>
                <w:rFonts w:ascii="Calibri" w:hAnsi="Calibri" w:cs="Calibri"/>
              </w:rPr>
            </w:pPr>
            <w:r w:rsidRPr="005352CB">
              <w:rPr>
                <w:rFonts w:ascii="Calibri" w:hAnsi="Calibri" w:cs="Calibri"/>
              </w:rPr>
              <w:t>Outdoor exploring</w:t>
            </w:r>
          </w:p>
        </w:tc>
        <w:tc>
          <w:tcPr>
            <w:tcW w:w="2645" w:type="dxa"/>
          </w:tcPr>
          <w:p w14:paraId="37DD0ABB" w14:textId="79A6A6CA" w:rsidR="007E0167" w:rsidRPr="007E0167" w:rsidRDefault="007E0167" w:rsidP="007E0167">
            <w:pPr>
              <w:spacing w:line="360" w:lineRule="auto"/>
              <w:rPr>
                <w:rFonts w:ascii="Calibri" w:hAnsi="Calibri" w:cs="Calibri"/>
              </w:rPr>
            </w:pPr>
            <w:r w:rsidRPr="007E0167">
              <w:rPr>
                <w:rFonts w:ascii="Calibri" w:hAnsi="Calibri" w:cs="Calibri"/>
              </w:rPr>
              <w:t>•</w:t>
            </w:r>
            <w:r>
              <w:rPr>
                <w:rFonts w:ascii="Calibri" w:hAnsi="Calibri" w:cs="Calibri"/>
              </w:rPr>
              <w:t xml:space="preserve"> </w:t>
            </w:r>
            <w:r w:rsidRPr="007E0167">
              <w:rPr>
                <w:rFonts w:ascii="Calibri" w:hAnsi="Calibri" w:cs="Calibri"/>
              </w:rPr>
              <w:t>Sense of independence</w:t>
            </w:r>
          </w:p>
          <w:p w14:paraId="5000FDCD" w14:textId="4A942947" w:rsidR="00E54068" w:rsidRDefault="007E0167" w:rsidP="007E0167">
            <w:pPr>
              <w:spacing w:line="360" w:lineRule="auto"/>
              <w:rPr>
                <w:rFonts w:ascii="Calibri" w:hAnsi="Calibri" w:cs="Calibri"/>
              </w:rPr>
            </w:pPr>
            <w:r w:rsidRPr="007E0167">
              <w:rPr>
                <w:rFonts w:ascii="Calibri" w:hAnsi="Calibri" w:cs="Calibri"/>
              </w:rPr>
              <w:t>•</w:t>
            </w:r>
            <w:r>
              <w:rPr>
                <w:rFonts w:ascii="Calibri" w:hAnsi="Calibri" w:cs="Calibri"/>
              </w:rPr>
              <w:t xml:space="preserve"> </w:t>
            </w:r>
            <w:r w:rsidRPr="007E0167">
              <w:rPr>
                <w:rFonts w:ascii="Calibri" w:hAnsi="Calibri" w:cs="Calibri"/>
              </w:rPr>
              <w:t>Developing movement</w:t>
            </w:r>
          </w:p>
        </w:tc>
        <w:tc>
          <w:tcPr>
            <w:tcW w:w="1608" w:type="dxa"/>
          </w:tcPr>
          <w:p w14:paraId="14D019CD" w14:textId="2A1DE8CD" w:rsidR="000C1DB3" w:rsidRPr="000C1DB3" w:rsidRDefault="000C1DB3" w:rsidP="000C1DB3">
            <w:pPr>
              <w:spacing w:line="360" w:lineRule="auto"/>
              <w:rPr>
                <w:rFonts w:ascii="Calibri" w:hAnsi="Calibri" w:cs="Calibri"/>
              </w:rPr>
            </w:pPr>
            <w:r w:rsidRPr="000C1DB3">
              <w:rPr>
                <w:rFonts w:ascii="Calibri" w:hAnsi="Calibri" w:cs="Calibri"/>
              </w:rPr>
              <w:t>•</w:t>
            </w:r>
            <w:r>
              <w:rPr>
                <w:rFonts w:ascii="Calibri" w:hAnsi="Calibri" w:cs="Calibri"/>
              </w:rPr>
              <w:t xml:space="preserve"> </w:t>
            </w:r>
            <w:r w:rsidRPr="000C1DB3">
              <w:rPr>
                <w:rFonts w:ascii="Calibri" w:hAnsi="Calibri" w:cs="Calibri"/>
              </w:rPr>
              <w:t>Not wearing appropriate clothing, could get messy</w:t>
            </w:r>
          </w:p>
          <w:p w14:paraId="0E7A7F87" w14:textId="2EE0664C" w:rsidR="000C1DB3" w:rsidRPr="000C1DB3" w:rsidRDefault="000C1DB3" w:rsidP="000C1DB3">
            <w:pPr>
              <w:spacing w:line="360" w:lineRule="auto"/>
              <w:rPr>
                <w:rFonts w:ascii="Calibri" w:hAnsi="Calibri" w:cs="Calibri"/>
              </w:rPr>
            </w:pPr>
            <w:r w:rsidRPr="000C1DB3">
              <w:rPr>
                <w:rFonts w:ascii="Calibri" w:hAnsi="Calibri" w:cs="Calibri"/>
              </w:rPr>
              <w:t>•</w:t>
            </w:r>
            <w:r>
              <w:rPr>
                <w:rFonts w:ascii="Calibri" w:hAnsi="Calibri" w:cs="Calibri"/>
              </w:rPr>
              <w:t xml:space="preserve"> </w:t>
            </w:r>
            <w:r w:rsidRPr="000C1DB3">
              <w:rPr>
                <w:rFonts w:ascii="Calibri" w:hAnsi="Calibri" w:cs="Calibri"/>
              </w:rPr>
              <w:t>Children getting lost</w:t>
            </w:r>
          </w:p>
          <w:p w14:paraId="511585E0" w14:textId="1D368672" w:rsidR="00E54068" w:rsidRDefault="000C1DB3" w:rsidP="000C1DB3">
            <w:pPr>
              <w:spacing w:line="360" w:lineRule="auto"/>
              <w:rPr>
                <w:rFonts w:ascii="Calibri" w:hAnsi="Calibri" w:cs="Calibri"/>
              </w:rPr>
            </w:pPr>
            <w:r w:rsidRPr="000C1DB3">
              <w:rPr>
                <w:rFonts w:ascii="Calibri" w:hAnsi="Calibri" w:cs="Calibri"/>
              </w:rPr>
              <w:t>•</w:t>
            </w:r>
            <w:r>
              <w:rPr>
                <w:rFonts w:ascii="Calibri" w:hAnsi="Calibri" w:cs="Calibri"/>
              </w:rPr>
              <w:t xml:space="preserve"> </w:t>
            </w:r>
            <w:r w:rsidRPr="000C1DB3">
              <w:rPr>
                <w:rFonts w:ascii="Calibri" w:hAnsi="Calibri" w:cs="Calibri"/>
              </w:rPr>
              <w:t>Weather dependent</w:t>
            </w:r>
          </w:p>
        </w:tc>
        <w:tc>
          <w:tcPr>
            <w:tcW w:w="992" w:type="dxa"/>
          </w:tcPr>
          <w:p w14:paraId="41BDCB80" w14:textId="253E6658" w:rsidR="00E54068" w:rsidRDefault="006B1FCA" w:rsidP="006340C1">
            <w:pPr>
              <w:spacing w:line="360" w:lineRule="auto"/>
              <w:rPr>
                <w:rFonts w:ascii="Calibri" w:hAnsi="Calibri" w:cs="Calibri"/>
              </w:rPr>
            </w:pPr>
            <w:r>
              <w:rPr>
                <w:rFonts w:ascii="Calibri" w:hAnsi="Calibri" w:cs="Calibri"/>
              </w:rPr>
              <w:t>Children</w:t>
            </w:r>
            <w:r w:rsidR="003D1E92">
              <w:rPr>
                <w:rFonts w:ascii="Calibri" w:hAnsi="Calibri" w:cs="Calibri"/>
              </w:rPr>
              <w:t xml:space="preserve"> </w:t>
            </w:r>
            <w:r w:rsidR="003D1E92">
              <w:rPr>
                <w:rFonts w:ascii="Calibri" w:hAnsi="Calibri" w:cs="Calibri"/>
              </w:rPr>
              <w:t>and adults</w:t>
            </w:r>
          </w:p>
        </w:tc>
        <w:tc>
          <w:tcPr>
            <w:tcW w:w="2693" w:type="dxa"/>
          </w:tcPr>
          <w:p w14:paraId="05235A2E" w14:textId="0227F936" w:rsidR="00BF515C" w:rsidRPr="00BF515C" w:rsidRDefault="00BF515C" w:rsidP="00BF515C">
            <w:pPr>
              <w:spacing w:line="360" w:lineRule="auto"/>
              <w:rPr>
                <w:rFonts w:ascii="Calibri" w:hAnsi="Calibri" w:cs="Calibri"/>
              </w:rPr>
            </w:pPr>
            <w:r w:rsidRPr="00BF515C">
              <w:rPr>
                <w:rFonts w:ascii="Calibri" w:hAnsi="Calibri" w:cs="Calibri"/>
              </w:rPr>
              <w:t>•</w:t>
            </w:r>
            <w:r>
              <w:rPr>
                <w:rFonts w:ascii="Calibri" w:hAnsi="Calibri" w:cs="Calibri"/>
              </w:rPr>
              <w:t xml:space="preserve"> </w:t>
            </w:r>
            <w:r w:rsidRPr="00BF515C">
              <w:rPr>
                <w:rFonts w:ascii="Calibri" w:hAnsi="Calibri" w:cs="Calibri"/>
              </w:rPr>
              <w:t>Children to wear appropriate clothing</w:t>
            </w:r>
          </w:p>
          <w:p w14:paraId="384742D8" w14:textId="01F4F609" w:rsidR="00BF515C" w:rsidRPr="00BF515C" w:rsidRDefault="00BF515C" w:rsidP="00BF515C">
            <w:pPr>
              <w:spacing w:line="360" w:lineRule="auto"/>
              <w:rPr>
                <w:rFonts w:ascii="Calibri" w:hAnsi="Calibri" w:cs="Calibri"/>
              </w:rPr>
            </w:pPr>
            <w:r w:rsidRPr="00BF515C">
              <w:rPr>
                <w:rFonts w:ascii="Calibri" w:hAnsi="Calibri" w:cs="Calibri"/>
              </w:rPr>
              <w:t>•</w:t>
            </w:r>
            <w:r>
              <w:rPr>
                <w:rFonts w:ascii="Calibri" w:hAnsi="Calibri" w:cs="Calibri"/>
              </w:rPr>
              <w:t xml:space="preserve"> </w:t>
            </w:r>
            <w:r w:rsidRPr="00BF515C">
              <w:rPr>
                <w:rFonts w:ascii="Calibri" w:hAnsi="Calibri" w:cs="Calibri"/>
              </w:rPr>
              <w:t xml:space="preserve">Adults to wear bright colours so that the children know where to find them </w:t>
            </w:r>
          </w:p>
          <w:p w14:paraId="20DC31C9" w14:textId="7377821E" w:rsidR="00BF515C" w:rsidRPr="00BF515C" w:rsidRDefault="00BF515C" w:rsidP="00BF515C">
            <w:pPr>
              <w:spacing w:line="360" w:lineRule="auto"/>
              <w:rPr>
                <w:rFonts w:ascii="Calibri" w:hAnsi="Calibri" w:cs="Calibri"/>
              </w:rPr>
            </w:pPr>
            <w:r w:rsidRPr="00BF515C">
              <w:rPr>
                <w:rFonts w:ascii="Calibri" w:hAnsi="Calibri" w:cs="Calibri"/>
              </w:rPr>
              <w:t>•</w:t>
            </w:r>
            <w:r>
              <w:rPr>
                <w:rFonts w:ascii="Calibri" w:hAnsi="Calibri" w:cs="Calibri"/>
              </w:rPr>
              <w:t xml:space="preserve"> </w:t>
            </w:r>
            <w:r w:rsidRPr="00BF515C">
              <w:rPr>
                <w:rFonts w:ascii="Calibri" w:hAnsi="Calibri" w:cs="Calibri"/>
              </w:rPr>
              <w:t>If it is too hot the children will need protection</w:t>
            </w:r>
          </w:p>
          <w:p w14:paraId="3A6EB347" w14:textId="684C0C43" w:rsidR="00BF515C" w:rsidRPr="00BF515C" w:rsidRDefault="00BF515C" w:rsidP="00BF515C">
            <w:pPr>
              <w:spacing w:line="360" w:lineRule="auto"/>
              <w:rPr>
                <w:rFonts w:ascii="Calibri" w:hAnsi="Calibri" w:cs="Calibri"/>
              </w:rPr>
            </w:pPr>
            <w:r w:rsidRPr="00BF515C">
              <w:rPr>
                <w:rFonts w:ascii="Calibri" w:hAnsi="Calibri" w:cs="Calibri"/>
              </w:rPr>
              <w:t>•</w:t>
            </w:r>
            <w:r>
              <w:rPr>
                <w:rFonts w:ascii="Calibri" w:hAnsi="Calibri" w:cs="Calibri"/>
              </w:rPr>
              <w:t xml:space="preserve"> </w:t>
            </w:r>
            <w:r w:rsidRPr="00BF515C">
              <w:rPr>
                <w:rFonts w:ascii="Calibri" w:hAnsi="Calibri" w:cs="Calibri"/>
              </w:rPr>
              <w:t xml:space="preserve">If it is too cold the children should be wearing hats and scarves to keep warm </w:t>
            </w:r>
          </w:p>
          <w:p w14:paraId="2934C146" w14:textId="5976E0B6" w:rsidR="00E54068" w:rsidRDefault="00BF515C" w:rsidP="00BF515C">
            <w:pPr>
              <w:spacing w:line="360" w:lineRule="auto"/>
              <w:rPr>
                <w:rFonts w:ascii="Calibri" w:hAnsi="Calibri" w:cs="Calibri"/>
              </w:rPr>
            </w:pPr>
            <w:r w:rsidRPr="00BF515C">
              <w:rPr>
                <w:rFonts w:ascii="Calibri" w:hAnsi="Calibri" w:cs="Calibri"/>
              </w:rPr>
              <w:t>•</w:t>
            </w:r>
            <w:r>
              <w:rPr>
                <w:rFonts w:ascii="Calibri" w:hAnsi="Calibri" w:cs="Calibri"/>
              </w:rPr>
              <w:t xml:space="preserve"> </w:t>
            </w:r>
            <w:r w:rsidRPr="00BF515C">
              <w:rPr>
                <w:rFonts w:ascii="Calibri" w:hAnsi="Calibri" w:cs="Calibri"/>
              </w:rPr>
              <w:t>If the sun is out, children are to wear sunglasses and not look directly at the sun</w:t>
            </w:r>
          </w:p>
        </w:tc>
        <w:tc>
          <w:tcPr>
            <w:tcW w:w="1418" w:type="dxa"/>
          </w:tcPr>
          <w:p w14:paraId="67E750C0" w14:textId="4DA26CF6" w:rsidR="00E54068" w:rsidRDefault="00185FE3" w:rsidP="006340C1">
            <w:pPr>
              <w:spacing w:line="360" w:lineRule="auto"/>
              <w:rPr>
                <w:rFonts w:ascii="Calibri" w:hAnsi="Calibri" w:cs="Calibri"/>
              </w:rPr>
            </w:pPr>
            <w:r>
              <w:rPr>
                <w:rFonts w:ascii="Calibri" w:hAnsi="Calibri" w:cs="Calibri"/>
              </w:rPr>
              <w:t>Low</w:t>
            </w:r>
          </w:p>
        </w:tc>
      </w:tr>
      <w:tr w:rsidR="00E54068" w14:paraId="3BB09FA6" w14:textId="77777777" w:rsidTr="00185FE3">
        <w:tc>
          <w:tcPr>
            <w:tcW w:w="1702" w:type="dxa"/>
          </w:tcPr>
          <w:p w14:paraId="3580B7E0" w14:textId="32F30395" w:rsidR="00E54068" w:rsidRDefault="00A65378" w:rsidP="006340C1">
            <w:pPr>
              <w:spacing w:line="360" w:lineRule="auto"/>
              <w:rPr>
                <w:rFonts w:ascii="Calibri" w:hAnsi="Calibri" w:cs="Calibri"/>
              </w:rPr>
            </w:pPr>
            <w:r w:rsidRPr="00A65378">
              <w:rPr>
                <w:rFonts w:ascii="Calibri" w:hAnsi="Calibri" w:cs="Calibri"/>
              </w:rPr>
              <w:lastRenderedPageBreak/>
              <w:t>Walking in the environment and making footprints in the mud</w:t>
            </w:r>
          </w:p>
        </w:tc>
        <w:tc>
          <w:tcPr>
            <w:tcW w:w="2645" w:type="dxa"/>
          </w:tcPr>
          <w:p w14:paraId="4F6886FF" w14:textId="61513438" w:rsidR="00CA113F" w:rsidRPr="00CA113F" w:rsidRDefault="00CA113F" w:rsidP="00CA113F">
            <w:pPr>
              <w:spacing w:line="360" w:lineRule="auto"/>
              <w:rPr>
                <w:rFonts w:ascii="Calibri" w:hAnsi="Calibri" w:cs="Calibri"/>
              </w:rPr>
            </w:pPr>
            <w:r w:rsidRPr="00CA113F">
              <w:rPr>
                <w:rFonts w:ascii="Calibri" w:hAnsi="Calibri" w:cs="Calibri"/>
              </w:rPr>
              <w:t>•</w:t>
            </w:r>
            <w:r>
              <w:rPr>
                <w:rFonts w:ascii="Calibri" w:hAnsi="Calibri" w:cs="Calibri"/>
              </w:rPr>
              <w:t xml:space="preserve"> </w:t>
            </w:r>
            <w:r w:rsidRPr="00CA113F">
              <w:rPr>
                <w:rFonts w:ascii="Calibri" w:hAnsi="Calibri" w:cs="Calibri"/>
              </w:rPr>
              <w:t>Children are using their gross motor skills</w:t>
            </w:r>
          </w:p>
          <w:p w14:paraId="261AE8D7" w14:textId="43A35A09" w:rsidR="00E54068" w:rsidRDefault="00CA113F" w:rsidP="00CA113F">
            <w:pPr>
              <w:spacing w:line="360" w:lineRule="auto"/>
              <w:rPr>
                <w:rFonts w:ascii="Calibri" w:hAnsi="Calibri" w:cs="Calibri"/>
              </w:rPr>
            </w:pPr>
            <w:r w:rsidRPr="00CA113F">
              <w:rPr>
                <w:rFonts w:ascii="Calibri" w:hAnsi="Calibri" w:cs="Calibri"/>
              </w:rPr>
              <w:t>•</w:t>
            </w:r>
            <w:r>
              <w:rPr>
                <w:rFonts w:ascii="Calibri" w:hAnsi="Calibri" w:cs="Calibri"/>
              </w:rPr>
              <w:t xml:space="preserve"> </w:t>
            </w:r>
            <w:r w:rsidRPr="00CA113F">
              <w:rPr>
                <w:rFonts w:ascii="Calibri" w:hAnsi="Calibri" w:cs="Calibri"/>
              </w:rPr>
              <w:t>They are learning about mark making</w:t>
            </w:r>
          </w:p>
        </w:tc>
        <w:tc>
          <w:tcPr>
            <w:tcW w:w="1608" w:type="dxa"/>
          </w:tcPr>
          <w:p w14:paraId="71633920" w14:textId="3ADD0D4A" w:rsidR="00E54068" w:rsidRDefault="00DE6D46" w:rsidP="006340C1">
            <w:pPr>
              <w:spacing w:line="360" w:lineRule="auto"/>
              <w:rPr>
                <w:rFonts w:ascii="Calibri" w:hAnsi="Calibri" w:cs="Calibri"/>
              </w:rPr>
            </w:pPr>
            <w:r w:rsidRPr="00DE6D46">
              <w:rPr>
                <w:rFonts w:ascii="Calibri" w:hAnsi="Calibri" w:cs="Calibri"/>
              </w:rPr>
              <w:t>•</w:t>
            </w:r>
            <w:r>
              <w:rPr>
                <w:rFonts w:ascii="Calibri" w:hAnsi="Calibri" w:cs="Calibri"/>
              </w:rPr>
              <w:t xml:space="preserve"> </w:t>
            </w:r>
            <w:r w:rsidRPr="00DE6D46">
              <w:rPr>
                <w:rFonts w:ascii="Calibri" w:hAnsi="Calibri" w:cs="Calibri"/>
              </w:rPr>
              <w:t>The mud could be slippery, the children could fall and hurt themselves</w:t>
            </w:r>
          </w:p>
        </w:tc>
        <w:tc>
          <w:tcPr>
            <w:tcW w:w="992" w:type="dxa"/>
          </w:tcPr>
          <w:p w14:paraId="0693633C" w14:textId="5D433132" w:rsidR="00E54068" w:rsidRDefault="006B1FCA" w:rsidP="006340C1">
            <w:pPr>
              <w:spacing w:line="360" w:lineRule="auto"/>
              <w:rPr>
                <w:rFonts w:ascii="Calibri" w:hAnsi="Calibri" w:cs="Calibri"/>
              </w:rPr>
            </w:pPr>
            <w:r>
              <w:rPr>
                <w:rFonts w:ascii="Calibri" w:hAnsi="Calibri" w:cs="Calibri"/>
              </w:rPr>
              <w:t>Children</w:t>
            </w:r>
            <w:r w:rsidR="003D1E92">
              <w:rPr>
                <w:rFonts w:ascii="Calibri" w:hAnsi="Calibri" w:cs="Calibri"/>
              </w:rPr>
              <w:t xml:space="preserve"> </w:t>
            </w:r>
            <w:r w:rsidR="003D1E92">
              <w:rPr>
                <w:rFonts w:ascii="Calibri" w:hAnsi="Calibri" w:cs="Calibri"/>
              </w:rPr>
              <w:t>and adults</w:t>
            </w:r>
          </w:p>
        </w:tc>
        <w:tc>
          <w:tcPr>
            <w:tcW w:w="2693" w:type="dxa"/>
          </w:tcPr>
          <w:p w14:paraId="7B17D5D0" w14:textId="20BAE667" w:rsidR="00C467F0" w:rsidRPr="00C467F0" w:rsidRDefault="00C467F0" w:rsidP="00C467F0">
            <w:pPr>
              <w:spacing w:line="360" w:lineRule="auto"/>
              <w:rPr>
                <w:rFonts w:ascii="Calibri" w:hAnsi="Calibri" w:cs="Calibri"/>
              </w:rPr>
            </w:pPr>
            <w:r w:rsidRPr="00C467F0">
              <w:rPr>
                <w:rFonts w:ascii="Calibri" w:hAnsi="Calibri" w:cs="Calibri"/>
              </w:rPr>
              <w:t>•</w:t>
            </w:r>
            <w:r>
              <w:rPr>
                <w:rFonts w:ascii="Calibri" w:hAnsi="Calibri" w:cs="Calibri"/>
              </w:rPr>
              <w:t xml:space="preserve"> </w:t>
            </w:r>
            <w:r w:rsidRPr="00C467F0">
              <w:rPr>
                <w:rFonts w:ascii="Calibri" w:hAnsi="Calibri" w:cs="Calibri"/>
              </w:rPr>
              <w:t xml:space="preserve">Adults to bring a first aid kit with them </w:t>
            </w:r>
          </w:p>
          <w:p w14:paraId="5C7277B5" w14:textId="6D83CA62" w:rsidR="00C467F0" w:rsidRPr="00C467F0" w:rsidRDefault="00C467F0" w:rsidP="00C467F0">
            <w:pPr>
              <w:spacing w:line="360" w:lineRule="auto"/>
              <w:rPr>
                <w:rFonts w:ascii="Calibri" w:hAnsi="Calibri" w:cs="Calibri"/>
              </w:rPr>
            </w:pPr>
            <w:r w:rsidRPr="00C467F0">
              <w:rPr>
                <w:rFonts w:ascii="Calibri" w:hAnsi="Calibri" w:cs="Calibri"/>
              </w:rPr>
              <w:t>•</w:t>
            </w:r>
            <w:r>
              <w:rPr>
                <w:rFonts w:ascii="Calibri" w:hAnsi="Calibri" w:cs="Calibri"/>
              </w:rPr>
              <w:t xml:space="preserve"> </w:t>
            </w:r>
            <w:r w:rsidRPr="00C467F0">
              <w:rPr>
                <w:rFonts w:ascii="Calibri" w:hAnsi="Calibri" w:cs="Calibri"/>
              </w:rPr>
              <w:t>Children to know who to call for if they are in danger</w:t>
            </w:r>
          </w:p>
          <w:p w14:paraId="5F52A9C5" w14:textId="0B29A7B1" w:rsidR="00E54068" w:rsidRDefault="00C467F0" w:rsidP="00C467F0">
            <w:pPr>
              <w:spacing w:line="360" w:lineRule="auto"/>
              <w:rPr>
                <w:rFonts w:ascii="Calibri" w:hAnsi="Calibri" w:cs="Calibri"/>
              </w:rPr>
            </w:pPr>
            <w:r w:rsidRPr="00C467F0">
              <w:rPr>
                <w:rFonts w:ascii="Calibri" w:hAnsi="Calibri" w:cs="Calibri"/>
              </w:rPr>
              <w:t>•</w:t>
            </w:r>
            <w:r>
              <w:rPr>
                <w:rFonts w:ascii="Calibri" w:hAnsi="Calibri" w:cs="Calibri"/>
              </w:rPr>
              <w:t xml:space="preserve"> </w:t>
            </w:r>
            <w:r w:rsidRPr="00C467F0">
              <w:rPr>
                <w:rFonts w:ascii="Calibri" w:hAnsi="Calibri" w:cs="Calibri"/>
              </w:rPr>
              <w:t>Adults to explain to the children that they are not to go too close to the pond, especially without supervision</w:t>
            </w:r>
          </w:p>
        </w:tc>
        <w:tc>
          <w:tcPr>
            <w:tcW w:w="1418" w:type="dxa"/>
          </w:tcPr>
          <w:p w14:paraId="0147D485" w14:textId="2B8C4557" w:rsidR="00E54068" w:rsidRDefault="00185FE3" w:rsidP="006340C1">
            <w:pPr>
              <w:spacing w:line="360" w:lineRule="auto"/>
              <w:rPr>
                <w:rFonts w:ascii="Calibri" w:hAnsi="Calibri" w:cs="Calibri"/>
              </w:rPr>
            </w:pPr>
            <w:r>
              <w:rPr>
                <w:rFonts w:ascii="Calibri" w:hAnsi="Calibri" w:cs="Calibri"/>
              </w:rPr>
              <w:t>Medium</w:t>
            </w:r>
          </w:p>
        </w:tc>
      </w:tr>
      <w:tr w:rsidR="00E54068" w14:paraId="59B4334C" w14:textId="77777777" w:rsidTr="00185FE3">
        <w:tc>
          <w:tcPr>
            <w:tcW w:w="1702" w:type="dxa"/>
          </w:tcPr>
          <w:p w14:paraId="01E97907" w14:textId="576D7FD5" w:rsidR="00E54068" w:rsidRDefault="00FD0369" w:rsidP="006340C1">
            <w:pPr>
              <w:spacing w:line="360" w:lineRule="auto"/>
              <w:rPr>
                <w:rFonts w:ascii="Calibri" w:hAnsi="Calibri" w:cs="Calibri"/>
              </w:rPr>
            </w:pPr>
            <w:r w:rsidRPr="00FD0369">
              <w:rPr>
                <w:rFonts w:ascii="Calibri" w:hAnsi="Calibri" w:cs="Calibri"/>
              </w:rPr>
              <w:t>Using magnifying glasses to look at different things</w:t>
            </w:r>
          </w:p>
        </w:tc>
        <w:tc>
          <w:tcPr>
            <w:tcW w:w="2645" w:type="dxa"/>
          </w:tcPr>
          <w:p w14:paraId="5CE9FBFA" w14:textId="562EAB87" w:rsidR="00CD14A5" w:rsidRPr="00CD14A5" w:rsidRDefault="00CD14A5" w:rsidP="00CD14A5">
            <w:pPr>
              <w:spacing w:line="360" w:lineRule="auto"/>
              <w:rPr>
                <w:rFonts w:ascii="Calibri" w:hAnsi="Calibri" w:cs="Calibri"/>
              </w:rPr>
            </w:pPr>
            <w:r w:rsidRPr="00CD14A5">
              <w:rPr>
                <w:rFonts w:ascii="Calibri" w:hAnsi="Calibri" w:cs="Calibri"/>
              </w:rPr>
              <w:t>•</w:t>
            </w:r>
            <w:r>
              <w:rPr>
                <w:rFonts w:ascii="Calibri" w:hAnsi="Calibri" w:cs="Calibri"/>
              </w:rPr>
              <w:t xml:space="preserve"> </w:t>
            </w:r>
            <w:r w:rsidRPr="00CD14A5">
              <w:rPr>
                <w:rFonts w:ascii="Calibri" w:hAnsi="Calibri" w:cs="Calibri"/>
              </w:rPr>
              <w:t xml:space="preserve">Children learning about the environment </w:t>
            </w:r>
          </w:p>
          <w:p w14:paraId="74D4B8B0" w14:textId="245D42EF" w:rsidR="00E54068" w:rsidRDefault="00CD14A5" w:rsidP="00CD14A5">
            <w:pPr>
              <w:spacing w:line="360" w:lineRule="auto"/>
              <w:rPr>
                <w:rFonts w:ascii="Calibri" w:hAnsi="Calibri" w:cs="Calibri"/>
              </w:rPr>
            </w:pPr>
            <w:r w:rsidRPr="00CD14A5">
              <w:rPr>
                <w:rFonts w:ascii="Calibri" w:hAnsi="Calibri" w:cs="Calibri"/>
              </w:rPr>
              <w:t>•</w:t>
            </w:r>
            <w:r>
              <w:rPr>
                <w:rFonts w:ascii="Calibri" w:hAnsi="Calibri" w:cs="Calibri"/>
              </w:rPr>
              <w:t xml:space="preserve"> </w:t>
            </w:r>
            <w:r w:rsidRPr="00CD14A5">
              <w:rPr>
                <w:rFonts w:ascii="Calibri" w:hAnsi="Calibri" w:cs="Calibri"/>
              </w:rPr>
              <w:t>Given the opportunity to look at things from a different perspective</w:t>
            </w:r>
          </w:p>
        </w:tc>
        <w:tc>
          <w:tcPr>
            <w:tcW w:w="1608" w:type="dxa"/>
          </w:tcPr>
          <w:p w14:paraId="733FCD12" w14:textId="682E2DD8" w:rsidR="00204434" w:rsidRPr="00204434" w:rsidRDefault="00204434" w:rsidP="00204434">
            <w:pPr>
              <w:spacing w:line="360" w:lineRule="auto"/>
              <w:rPr>
                <w:rFonts w:ascii="Calibri" w:hAnsi="Calibri" w:cs="Calibri"/>
              </w:rPr>
            </w:pPr>
            <w:r w:rsidRPr="00204434">
              <w:rPr>
                <w:rFonts w:ascii="Calibri" w:hAnsi="Calibri" w:cs="Calibri"/>
              </w:rPr>
              <w:t>•</w:t>
            </w:r>
            <w:r>
              <w:rPr>
                <w:rFonts w:ascii="Calibri" w:hAnsi="Calibri" w:cs="Calibri"/>
              </w:rPr>
              <w:t xml:space="preserve"> </w:t>
            </w:r>
            <w:r w:rsidRPr="00204434">
              <w:rPr>
                <w:rFonts w:ascii="Calibri" w:hAnsi="Calibri" w:cs="Calibri"/>
              </w:rPr>
              <w:t>The magnifying glass could be dropped, thus leaving sharp shards of glass</w:t>
            </w:r>
          </w:p>
          <w:p w14:paraId="1FBE2C28" w14:textId="77D3D7FC" w:rsidR="00E54068" w:rsidRDefault="00204434" w:rsidP="00204434">
            <w:pPr>
              <w:spacing w:line="360" w:lineRule="auto"/>
              <w:rPr>
                <w:rFonts w:ascii="Calibri" w:hAnsi="Calibri" w:cs="Calibri"/>
              </w:rPr>
            </w:pPr>
            <w:r w:rsidRPr="00204434">
              <w:rPr>
                <w:rFonts w:ascii="Calibri" w:hAnsi="Calibri" w:cs="Calibri"/>
              </w:rPr>
              <w:t>•</w:t>
            </w:r>
            <w:r>
              <w:rPr>
                <w:rFonts w:ascii="Calibri" w:hAnsi="Calibri" w:cs="Calibri"/>
              </w:rPr>
              <w:t xml:space="preserve"> </w:t>
            </w:r>
            <w:r w:rsidRPr="00204434">
              <w:rPr>
                <w:rFonts w:ascii="Calibri" w:hAnsi="Calibri" w:cs="Calibri"/>
              </w:rPr>
              <w:t>The magnifying glasses could be heavy for some</w:t>
            </w:r>
          </w:p>
        </w:tc>
        <w:tc>
          <w:tcPr>
            <w:tcW w:w="992" w:type="dxa"/>
          </w:tcPr>
          <w:p w14:paraId="5DB0BA72" w14:textId="07C449B5" w:rsidR="00E54068" w:rsidRDefault="006B1FCA" w:rsidP="006340C1">
            <w:pPr>
              <w:spacing w:line="360" w:lineRule="auto"/>
              <w:rPr>
                <w:rFonts w:ascii="Calibri" w:hAnsi="Calibri" w:cs="Calibri"/>
              </w:rPr>
            </w:pPr>
            <w:r>
              <w:rPr>
                <w:rFonts w:ascii="Calibri" w:hAnsi="Calibri" w:cs="Calibri"/>
              </w:rPr>
              <w:t>Children</w:t>
            </w:r>
            <w:r w:rsidR="003D1E92">
              <w:rPr>
                <w:rFonts w:ascii="Calibri" w:hAnsi="Calibri" w:cs="Calibri"/>
              </w:rPr>
              <w:t xml:space="preserve"> </w:t>
            </w:r>
            <w:r w:rsidR="003D1E92">
              <w:rPr>
                <w:rFonts w:ascii="Calibri" w:hAnsi="Calibri" w:cs="Calibri"/>
              </w:rPr>
              <w:t>and adults</w:t>
            </w:r>
          </w:p>
        </w:tc>
        <w:tc>
          <w:tcPr>
            <w:tcW w:w="2693" w:type="dxa"/>
          </w:tcPr>
          <w:p w14:paraId="436671EC" w14:textId="2778B04B" w:rsidR="008F7EB9" w:rsidRPr="008F7EB9" w:rsidRDefault="008F7EB9" w:rsidP="008F7EB9">
            <w:pPr>
              <w:spacing w:line="360" w:lineRule="auto"/>
              <w:rPr>
                <w:rFonts w:ascii="Calibri" w:hAnsi="Calibri" w:cs="Calibri"/>
              </w:rPr>
            </w:pPr>
            <w:r w:rsidRPr="008F7EB9">
              <w:rPr>
                <w:rFonts w:ascii="Calibri" w:hAnsi="Calibri" w:cs="Calibri"/>
              </w:rPr>
              <w:t>•</w:t>
            </w:r>
            <w:r>
              <w:rPr>
                <w:rFonts w:ascii="Calibri" w:hAnsi="Calibri" w:cs="Calibri"/>
              </w:rPr>
              <w:t xml:space="preserve"> </w:t>
            </w:r>
            <w:r w:rsidRPr="008F7EB9">
              <w:rPr>
                <w:rFonts w:ascii="Calibri" w:hAnsi="Calibri" w:cs="Calibri"/>
              </w:rPr>
              <w:t>Plastic magnifying glasses to be provided to the children, the adults carefully use the glass ones</w:t>
            </w:r>
          </w:p>
          <w:p w14:paraId="4C2D3B6F" w14:textId="6D8DCCEE" w:rsidR="008F7EB9" w:rsidRPr="008F7EB9" w:rsidRDefault="008F7EB9" w:rsidP="008F7EB9">
            <w:pPr>
              <w:spacing w:line="360" w:lineRule="auto"/>
              <w:rPr>
                <w:rFonts w:ascii="Calibri" w:hAnsi="Calibri" w:cs="Calibri"/>
              </w:rPr>
            </w:pPr>
            <w:r w:rsidRPr="008F7EB9">
              <w:rPr>
                <w:rFonts w:ascii="Calibri" w:hAnsi="Calibri" w:cs="Calibri"/>
              </w:rPr>
              <w:t>•</w:t>
            </w:r>
            <w:r>
              <w:rPr>
                <w:rFonts w:ascii="Calibri" w:hAnsi="Calibri" w:cs="Calibri"/>
              </w:rPr>
              <w:t xml:space="preserve"> </w:t>
            </w:r>
            <w:r w:rsidRPr="008F7EB9">
              <w:rPr>
                <w:rFonts w:ascii="Calibri" w:hAnsi="Calibri" w:cs="Calibri"/>
              </w:rPr>
              <w:t>Children who find the magnifying glasses a bit heavy to be assisted by the adults at all times whilst in use</w:t>
            </w:r>
          </w:p>
          <w:p w14:paraId="5FED7EEE" w14:textId="1A523857" w:rsidR="00E54068" w:rsidRDefault="008F7EB9" w:rsidP="008F7EB9">
            <w:pPr>
              <w:spacing w:line="360" w:lineRule="auto"/>
              <w:rPr>
                <w:rFonts w:ascii="Calibri" w:hAnsi="Calibri" w:cs="Calibri"/>
              </w:rPr>
            </w:pPr>
            <w:r w:rsidRPr="008F7EB9">
              <w:rPr>
                <w:rFonts w:ascii="Calibri" w:hAnsi="Calibri" w:cs="Calibri"/>
              </w:rPr>
              <w:t>•</w:t>
            </w:r>
            <w:r>
              <w:rPr>
                <w:rFonts w:ascii="Calibri" w:hAnsi="Calibri" w:cs="Calibri"/>
              </w:rPr>
              <w:t xml:space="preserve"> </w:t>
            </w:r>
            <w:r w:rsidRPr="008F7EB9">
              <w:rPr>
                <w:rFonts w:ascii="Calibri" w:hAnsi="Calibri" w:cs="Calibri"/>
              </w:rPr>
              <w:t>If one does break, all children are to stand back whilst one of the adults wear protective gloves and safely discards of the broken glass</w:t>
            </w:r>
          </w:p>
        </w:tc>
        <w:tc>
          <w:tcPr>
            <w:tcW w:w="1418" w:type="dxa"/>
          </w:tcPr>
          <w:p w14:paraId="352B504C" w14:textId="5D65DCDF" w:rsidR="00E54068" w:rsidRDefault="00D91486" w:rsidP="006340C1">
            <w:pPr>
              <w:spacing w:line="360" w:lineRule="auto"/>
              <w:rPr>
                <w:rFonts w:ascii="Calibri" w:hAnsi="Calibri" w:cs="Calibri"/>
              </w:rPr>
            </w:pPr>
            <w:r>
              <w:rPr>
                <w:rFonts w:ascii="Calibri" w:hAnsi="Calibri" w:cs="Calibri"/>
              </w:rPr>
              <w:t>High</w:t>
            </w:r>
          </w:p>
        </w:tc>
      </w:tr>
      <w:tr w:rsidR="00E54068" w14:paraId="29C246AE" w14:textId="77777777" w:rsidTr="00185FE3">
        <w:tc>
          <w:tcPr>
            <w:tcW w:w="1702" w:type="dxa"/>
          </w:tcPr>
          <w:p w14:paraId="7120D395" w14:textId="7F8F0CC2" w:rsidR="00E54068" w:rsidRDefault="00EF26EA" w:rsidP="006340C1">
            <w:pPr>
              <w:spacing w:line="360" w:lineRule="auto"/>
              <w:rPr>
                <w:rFonts w:ascii="Calibri" w:hAnsi="Calibri" w:cs="Calibri"/>
              </w:rPr>
            </w:pPr>
            <w:r w:rsidRPr="00EF26EA">
              <w:rPr>
                <w:rFonts w:ascii="Calibri" w:hAnsi="Calibri" w:cs="Calibri"/>
              </w:rPr>
              <w:t>Moving things to discover more wildlife (</w:t>
            </w:r>
            <w:r w:rsidRPr="00EF26EA">
              <w:rPr>
                <w:rFonts w:ascii="Calibri" w:hAnsi="Calibri" w:cs="Calibri"/>
              </w:rPr>
              <w:t>e.g.</w:t>
            </w:r>
            <w:r w:rsidRPr="00EF26EA">
              <w:rPr>
                <w:rFonts w:ascii="Calibri" w:hAnsi="Calibri" w:cs="Calibri"/>
              </w:rPr>
              <w:t xml:space="preserve"> woodlouse on the rocks)</w:t>
            </w:r>
          </w:p>
        </w:tc>
        <w:tc>
          <w:tcPr>
            <w:tcW w:w="2645" w:type="dxa"/>
          </w:tcPr>
          <w:p w14:paraId="1361E754" w14:textId="7303EC37" w:rsidR="00E54068" w:rsidRDefault="00904BEC" w:rsidP="006340C1">
            <w:pPr>
              <w:spacing w:line="360" w:lineRule="auto"/>
              <w:rPr>
                <w:rFonts w:ascii="Calibri" w:hAnsi="Calibri" w:cs="Calibri"/>
              </w:rPr>
            </w:pPr>
            <w:r w:rsidRPr="00904BEC">
              <w:rPr>
                <w:rFonts w:ascii="Calibri" w:hAnsi="Calibri" w:cs="Calibri"/>
              </w:rPr>
              <w:t>•</w:t>
            </w:r>
            <w:r>
              <w:rPr>
                <w:rFonts w:ascii="Calibri" w:hAnsi="Calibri" w:cs="Calibri"/>
              </w:rPr>
              <w:t xml:space="preserve"> </w:t>
            </w:r>
            <w:r w:rsidRPr="00904BEC">
              <w:rPr>
                <w:rFonts w:ascii="Calibri" w:hAnsi="Calibri" w:cs="Calibri"/>
              </w:rPr>
              <w:t>Children are discovering natural habitats and finding out where things live and come from</w:t>
            </w:r>
          </w:p>
        </w:tc>
        <w:tc>
          <w:tcPr>
            <w:tcW w:w="1608" w:type="dxa"/>
          </w:tcPr>
          <w:p w14:paraId="22121D4C" w14:textId="7539B151" w:rsidR="00FA48B5" w:rsidRPr="00FA48B5" w:rsidRDefault="00FA48B5" w:rsidP="00FA48B5">
            <w:pPr>
              <w:spacing w:line="360" w:lineRule="auto"/>
              <w:rPr>
                <w:rFonts w:ascii="Calibri" w:hAnsi="Calibri" w:cs="Calibri"/>
              </w:rPr>
            </w:pPr>
            <w:r w:rsidRPr="00FA48B5">
              <w:rPr>
                <w:rFonts w:ascii="Calibri" w:hAnsi="Calibri" w:cs="Calibri"/>
              </w:rPr>
              <w:t>•</w:t>
            </w:r>
            <w:r>
              <w:rPr>
                <w:rFonts w:ascii="Calibri" w:hAnsi="Calibri" w:cs="Calibri"/>
              </w:rPr>
              <w:t xml:space="preserve"> </w:t>
            </w:r>
            <w:r w:rsidRPr="00FA48B5">
              <w:rPr>
                <w:rFonts w:ascii="Calibri" w:hAnsi="Calibri" w:cs="Calibri"/>
              </w:rPr>
              <w:t xml:space="preserve">Rocks are heavy, children could accidentally drop them on their feet </w:t>
            </w:r>
          </w:p>
          <w:p w14:paraId="2DF44015" w14:textId="026DDBA6" w:rsidR="00E54068" w:rsidRDefault="00FA48B5" w:rsidP="00FA48B5">
            <w:pPr>
              <w:spacing w:line="360" w:lineRule="auto"/>
              <w:rPr>
                <w:rFonts w:ascii="Calibri" w:hAnsi="Calibri" w:cs="Calibri"/>
              </w:rPr>
            </w:pPr>
            <w:r w:rsidRPr="00FA48B5">
              <w:rPr>
                <w:rFonts w:ascii="Calibri" w:hAnsi="Calibri" w:cs="Calibri"/>
              </w:rPr>
              <w:t>•</w:t>
            </w:r>
            <w:r>
              <w:rPr>
                <w:rFonts w:ascii="Calibri" w:hAnsi="Calibri" w:cs="Calibri"/>
              </w:rPr>
              <w:t xml:space="preserve"> </w:t>
            </w:r>
            <w:r w:rsidRPr="00FA48B5">
              <w:rPr>
                <w:rFonts w:ascii="Calibri" w:hAnsi="Calibri" w:cs="Calibri"/>
              </w:rPr>
              <w:t>They might find something that can cause harm</w:t>
            </w:r>
          </w:p>
        </w:tc>
        <w:tc>
          <w:tcPr>
            <w:tcW w:w="992" w:type="dxa"/>
          </w:tcPr>
          <w:p w14:paraId="0E4B32CF" w14:textId="6EDD5DAA" w:rsidR="00E54068" w:rsidRDefault="006B1FCA" w:rsidP="006340C1">
            <w:pPr>
              <w:spacing w:line="360" w:lineRule="auto"/>
              <w:rPr>
                <w:rFonts w:ascii="Calibri" w:hAnsi="Calibri" w:cs="Calibri"/>
              </w:rPr>
            </w:pPr>
            <w:r>
              <w:rPr>
                <w:rFonts w:ascii="Calibri" w:hAnsi="Calibri" w:cs="Calibri"/>
              </w:rPr>
              <w:t>Children</w:t>
            </w:r>
            <w:r w:rsidR="003D1E92">
              <w:rPr>
                <w:rFonts w:ascii="Calibri" w:hAnsi="Calibri" w:cs="Calibri"/>
              </w:rPr>
              <w:t xml:space="preserve"> </w:t>
            </w:r>
            <w:r w:rsidR="003D1E92">
              <w:rPr>
                <w:rFonts w:ascii="Calibri" w:hAnsi="Calibri" w:cs="Calibri"/>
              </w:rPr>
              <w:t>and adults</w:t>
            </w:r>
          </w:p>
        </w:tc>
        <w:tc>
          <w:tcPr>
            <w:tcW w:w="2693" w:type="dxa"/>
          </w:tcPr>
          <w:p w14:paraId="1E522C08" w14:textId="37993400" w:rsidR="00652E78" w:rsidRPr="00652E78" w:rsidRDefault="00652E78" w:rsidP="00652E78">
            <w:pPr>
              <w:spacing w:line="360" w:lineRule="auto"/>
              <w:rPr>
                <w:rFonts w:ascii="Calibri" w:hAnsi="Calibri" w:cs="Calibri"/>
              </w:rPr>
            </w:pPr>
            <w:r w:rsidRPr="00652E78">
              <w:rPr>
                <w:rFonts w:ascii="Calibri" w:hAnsi="Calibri" w:cs="Calibri"/>
              </w:rPr>
              <w:t>•</w:t>
            </w:r>
            <w:r>
              <w:rPr>
                <w:rFonts w:ascii="Calibri" w:hAnsi="Calibri" w:cs="Calibri"/>
              </w:rPr>
              <w:t xml:space="preserve"> </w:t>
            </w:r>
            <w:r w:rsidRPr="00652E78">
              <w:rPr>
                <w:rFonts w:ascii="Calibri" w:hAnsi="Calibri" w:cs="Calibri"/>
              </w:rPr>
              <w:t>Adults to check things first before allowing the children to</w:t>
            </w:r>
          </w:p>
          <w:p w14:paraId="516FEC1F" w14:textId="59C44E38" w:rsidR="00652E78" w:rsidRPr="00652E78" w:rsidRDefault="00652E78" w:rsidP="00652E78">
            <w:pPr>
              <w:spacing w:line="360" w:lineRule="auto"/>
              <w:rPr>
                <w:rFonts w:ascii="Calibri" w:hAnsi="Calibri" w:cs="Calibri"/>
              </w:rPr>
            </w:pPr>
            <w:r w:rsidRPr="00652E78">
              <w:rPr>
                <w:rFonts w:ascii="Calibri" w:hAnsi="Calibri" w:cs="Calibri"/>
              </w:rPr>
              <w:t>•</w:t>
            </w:r>
            <w:r>
              <w:rPr>
                <w:rFonts w:ascii="Calibri" w:hAnsi="Calibri" w:cs="Calibri"/>
              </w:rPr>
              <w:t xml:space="preserve"> </w:t>
            </w:r>
            <w:r w:rsidRPr="00652E78">
              <w:rPr>
                <w:rFonts w:ascii="Calibri" w:hAnsi="Calibri" w:cs="Calibri"/>
              </w:rPr>
              <w:t>First aid kit to deal with any potential bites and or stings</w:t>
            </w:r>
          </w:p>
          <w:p w14:paraId="75E8E61E" w14:textId="0FEFCD87" w:rsidR="00E54068" w:rsidRDefault="00652E78" w:rsidP="00652E78">
            <w:pPr>
              <w:spacing w:line="360" w:lineRule="auto"/>
              <w:rPr>
                <w:rFonts w:ascii="Calibri" w:hAnsi="Calibri" w:cs="Calibri"/>
              </w:rPr>
            </w:pPr>
            <w:r w:rsidRPr="00652E78">
              <w:rPr>
                <w:rFonts w:ascii="Calibri" w:hAnsi="Calibri" w:cs="Calibri"/>
              </w:rPr>
              <w:t>•</w:t>
            </w:r>
            <w:r>
              <w:rPr>
                <w:rFonts w:ascii="Calibri" w:hAnsi="Calibri" w:cs="Calibri"/>
              </w:rPr>
              <w:t xml:space="preserve"> </w:t>
            </w:r>
            <w:r w:rsidRPr="00652E78">
              <w:rPr>
                <w:rFonts w:ascii="Calibri" w:hAnsi="Calibri" w:cs="Calibri"/>
              </w:rPr>
              <w:t>A trained first aid professional to be with the group at all times</w:t>
            </w:r>
          </w:p>
        </w:tc>
        <w:tc>
          <w:tcPr>
            <w:tcW w:w="1418" w:type="dxa"/>
          </w:tcPr>
          <w:p w14:paraId="02D11293" w14:textId="5CECEDD5" w:rsidR="00E54068" w:rsidRDefault="00D91486" w:rsidP="006340C1">
            <w:pPr>
              <w:spacing w:line="360" w:lineRule="auto"/>
              <w:rPr>
                <w:rFonts w:ascii="Calibri" w:hAnsi="Calibri" w:cs="Calibri"/>
              </w:rPr>
            </w:pPr>
            <w:r>
              <w:rPr>
                <w:rFonts w:ascii="Calibri" w:hAnsi="Calibri" w:cs="Calibri"/>
              </w:rPr>
              <w:t>Low</w:t>
            </w:r>
          </w:p>
        </w:tc>
      </w:tr>
      <w:tr w:rsidR="00616757" w14:paraId="5B34E101" w14:textId="77777777" w:rsidTr="00185FE3">
        <w:tc>
          <w:tcPr>
            <w:tcW w:w="1702" w:type="dxa"/>
          </w:tcPr>
          <w:p w14:paraId="7B33F7A6" w14:textId="594FFCC7" w:rsidR="00616757" w:rsidRDefault="00085203" w:rsidP="006340C1">
            <w:pPr>
              <w:spacing w:line="360" w:lineRule="auto"/>
              <w:rPr>
                <w:rFonts w:ascii="Calibri" w:hAnsi="Calibri" w:cs="Calibri"/>
              </w:rPr>
            </w:pPr>
            <w:r w:rsidRPr="00085203">
              <w:rPr>
                <w:rFonts w:ascii="Calibri" w:hAnsi="Calibri" w:cs="Calibri"/>
              </w:rPr>
              <w:lastRenderedPageBreak/>
              <w:t>Holding bugs and various things with their bare hands</w:t>
            </w:r>
          </w:p>
        </w:tc>
        <w:tc>
          <w:tcPr>
            <w:tcW w:w="2645" w:type="dxa"/>
          </w:tcPr>
          <w:p w14:paraId="13B09A50" w14:textId="4F2D886D" w:rsidR="00616757" w:rsidRDefault="00606CE4" w:rsidP="006340C1">
            <w:pPr>
              <w:spacing w:line="360" w:lineRule="auto"/>
              <w:rPr>
                <w:rFonts w:ascii="Calibri" w:hAnsi="Calibri" w:cs="Calibri"/>
              </w:rPr>
            </w:pPr>
            <w:r w:rsidRPr="00606CE4">
              <w:rPr>
                <w:rFonts w:ascii="Calibri" w:hAnsi="Calibri" w:cs="Calibri"/>
              </w:rPr>
              <w:t>•</w:t>
            </w:r>
            <w:r>
              <w:rPr>
                <w:rFonts w:ascii="Calibri" w:hAnsi="Calibri" w:cs="Calibri"/>
              </w:rPr>
              <w:t xml:space="preserve"> </w:t>
            </w:r>
            <w:r w:rsidRPr="00606CE4">
              <w:rPr>
                <w:rFonts w:ascii="Calibri" w:hAnsi="Calibri" w:cs="Calibri"/>
              </w:rPr>
              <w:t>Children getting to experience what things feel like</w:t>
            </w:r>
          </w:p>
        </w:tc>
        <w:tc>
          <w:tcPr>
            <w:tcW w:w="1608" w:type="dxa"/>
          </w:tcPr>
          <w:p w14:paraId="1D99C392" w14:textId="14A05682" w:rsidR="00F448DF" w:rsidRPr="00F448DF" w:rsidRDefault="00F448DF" w:rsidP="00F448DF">
            <w:pPr>
              <w:spacing w:line="360" w:lineRule="auto"/>
              <w:rPr>
                <w:rFonts w:ascii="Calibri" w:hAnsi="Calibri" w:cs="Calibri"/>
              </w:rPr>
            </w:pPr>
            <w:r w:rsidRPr="00F448DF">
              <w:rPr>
                <w:rFonts w:ascii="Calibri" w:hAnsi="Calibri" w:cs="Calibri"/>
              </w:rPr>
              <w:t>•</w:t>
            </w:r>
            <w:r>
              <w:rPr>
                <w:rFonts w:ascii="Calibri" w:hAnsi="Calibri" w:cs="Calibri"/>
              </w:rPr>
              <w:t xml:space="preserve"> </w:t>
            </w:r>
            <w:r w:rsidRPr="00F448DF">
              <w:rPr>
                <w:rFonts w:ascii="Calibri" w:hAnsi="Calibri" w:cs="Calibri"/>
              </w:rPr>
              <w:t>Getting bitten or stung by something</w:t>
            </w:r>
          </w:p>
          <w:p w14:paraId="2EF07F5F" w14:textId="1D8BDE1D" w:rsidR="00F448DF" w:rsidRPr="00F448DF" w:rsidRDefault="00F448DF" w:rsidP="00F448DF">
            <w:pPr>
              <w:spacing w:line="360" w:lineRule="auto"/>
              <w:rPr>
                <w:rFonts w:ascii="Calibri" w:hAnsi="Calibri" w:cs="Calibri"/>
              </w:rPr>
            </w:pPr>
            <w:r w:rsidRPr="00F448DF">
              <w:rPr>
                <w:rFonts w:ascii="Calibri" w:hAnsi="Calibri" w:cs="Calibri"/>
              </w:rPr>
              <w:t>•</w:t>
            </w:r>
            <w:r>
              <w:rPr>
                <w:rFonts w:ascii="Calibri" w:hAnsi="Calibri" w:cs="Calibri"/>
              </w:rPr>
              <w:t xml:space="preserve"> </w:t>
            </w:r>
            <w:r w:rsidRPr="00F448DF">
              <w:rPr>
                <w:rFonts w:ascii="Calibri" w:hAnsi="Calibri" w:cs="Calibri"/>
              </w:rPr>
              <w:t xml:space="preserve">Children getting an allergic reaction if they do not know they are allergic beforehand </w:t>
            </w:r>
          </w:p>
          <w:p w14:paraId="791C9E0A" w14:textId="7E10BBDA" w:rsidR="00616757" w:rsidRDefault="00F448DF" w:rsidP="00F448DF">
            <w:pPr>
              <w:spacing w:line="360" w:lineRule="auto"/>
              <w:rPr>
                <w:rFonts w:ascii="Calibri" w:hAnsi="Calibri" w:cs="Calibri"/>
              </w:rPr>
            </w:pPr>
            <w:r w:rsidRPr="00F448DF">
              <w:rPr>
                <w:rFonts w:ascii="Calibri" w:hAnsi="Calibri" w:cs="Calibri"/>
              </w:rPr>
              <w:t>•</w:t>
            </w:r>
            <w:r>
              <w:rPr>
                <w:rFonts w:ascii="Calibri" w:hAnsi="Calibri" w:cs="Calibri"/>
              </w:rPr>
              <w:t xml:space="preserve"> </w:t>
            </w:r>
            <w:r w:rsidRPr="00F448DF">
              <w:rPr>
                <w:rFonts w:ascii="Calibri" w:hAnsi="Calibri" w:cs="Calibri"/>
              </w:rPr>
              <w:t>Child getting frightened, bug may react by hurting the child</w:t>
            </w:r>
          </w:p>
        </w:tc>
        <w:tc>
          <w:tcPr>
            <w:tcW w:w="992" w:type="dxa"/>
          </w:tcPr>
          <w:p w14:paraId="59E7E190" w14:textId="398B3A26" w:rsidR="00616757" w:rsidRDefault="006B1FCA" w:rsidP="006340C1">
            <w:pPr>
              <w:spacing w:line="360" w:lineRule="auto"/>
              <w:rPr>
                <w:rFonts w:ascii="Calibri" w:hAnsi="Calibri" w:cs="Calibri"/>
              </w:rPr>
            </w:pPr>
            <w:r>
              <w:rPr>
                <w:rFonts w:ascii="Calibri" w:hAnsi="Calibri" w:cs="Calibri"/>
              </w:rPr>
              <w:t>Children</w:t>
            </w:r>
            <w:r w:rsidR="003D1E92">
              <w:rPr>
                <w:rFonts w:ascii="Calibri" w:hAnsi="Calibri" w:cs="Calibri"/>
              </w:rPr>
              <w:t xml:space="preserve"> </w:t>
            </w:r>
            <w:r w:rsidR="003D1E92">
              <w:rPr>
                <w:rFonts w:ascii="Calibri" w:hAnsi="Calibri" w:cs="Calibri"/>
              </w:rPr>
              <w:t>and adults</w:t>
            </w:r>
          </w:p>
        </w:tc>
        <w:tc>
          <w:tcPr>
            <w:tcW w:w="2693" w:type="dxa"/>
          </w:tcPr>
          <w:p w14:paraId="5A769225" w14:textId="38EBF3D2" w:rsidR="00910A2B" w:rsidRPr="00910A2B" w:rsidRDefault="00910A2B" w:rsidP="00910A2B">
            <w:pPr>
              <w:spacing w:line="360" w:lineRule="auto"/>
              <w:rPr>
                <w:rFonts w:ascii="Calibri" w:hAnsi="Calibri" w:cs="Calibri"/>
              </w:rPr>
            </w:pPr>
            <w:r w:rsidRPr="00910A2B">
              <w:rPr>
                <w:rFonts w:ascii="Calibri" w:hAnsi="Calibri" w:cs="Calibri"/>
              </w:rPr>
              <w:t>•</w:t>
            </w:r>
            <w:r>
              <w:rPr>
                <w:rFonts w:ascii="Calibri" w:hAnsi="Calibri" w:cs="Calibri"/>
              </w:rPr>
              <w:t xml:space="preserve"> </w:t>
            </w:r>
            <w:r w:rsidRPr="00910A2B">
              <w:rPr>
                <w:rFonts w:ascii="Calibri" w:hAnsi="Calibri" w:cs="Calibri"/>
              </w:rPr>
              <w:t xml:space="preserve">Adults to be watching the children at all times </w:t>
            </w:r>
          </w:p>
          <w:p w14:paraId="11D182D7" w14:textId="3E737EFF" w:rsidR="00910A2B" w:rsidRPr="00910A2B" w:rsidRDefault="00910A2B" w:rsidP="00910A2B">
            <w:pPr>
              <w:spacing w:line="360" w:lineRule="auto"/>
              <w:rPr>
                <w:rFonts w:ascii="Calibri" w:hAnsi="Calibri" w:cs="Calibri"/>
              </w:rPr>
            </w:pPr>
            <w:r w:rsidRPr="00910A2B">
              <w:rPr>
                <w:rFonts w:ascii="Calibri" w:hAnsi="Calibri" w:cs="Calibri"/>
              </w:rPr>
              <w:t>•</w:t>
            </w:r>
            <w:r>
              <w:rPr>
                <w:rFonts w:ascii="Calibri" w:hAnsi="Calibri" w:cs="Calibri"/>
              </w:rPr>
              <w:t xml:space="preserve"> </w:t>
            </w:r>
            <w:r w:rsidRPr="00910A2B">
              <w:rPr>
                <w:rFonts w:ascii="Calibri" w:hAnsi="Calibri" w:cs="Calibri"/>
              </w:rPr>
              <w:t>Children to be monitored throughout the activity</w:t>
            </w:r>
          </w:p>
          <w:p w14:paraId="2D952D13" w14:textId="6132A74F" w:rsidR="00910A2B" w:rsidRPr="00910A2B" w:rsidRDefault="00910A2B" w:rsidP="00910A2B">
            <w:pPr>
              <w:spacing w:line="360" w:lineRule="auto"/>
              <w:rPr>
                <w:rFonts w:ascii="Calibri" w:hAnsi="Calibri" w:cs="Calibri"/>
              </w:rPr>
            </w:pPr>
            <w:r w:rsidRPr="00910A2B">
              <w:rPr>
                <w:rFonts w:ascii="Calibri" w:hAnsi="Calibri" w:cs="Calibri"/>
              </w:rPr>
              <w:t>•</w:t>
            </w:r>
            <w:r>
              <w:rPr>
                <w:rFonts w:ascii="Calibri" w:hAnsi="Calibri" w:cs="Calibri"/>
              </w:rPr>
              <w:t xml:space="preserve"> </w:t>
            </w:r>
            <w:r w:rsidRPr="00910A2B">
              <w:rPr>
                <w:rFonts w:ascii="Calibri" w:hAnsi="Calibri" w:cs="Calibri"/>
              </w:rPr>
              <w:t>Anti-bacterial wipes on hand if the children need to clean anything from their hands</w:t>
            </w:r>
          </w:p>
          <w:p w14:paraId="4EEF09DE" w14:textId="6D0D0602" w:rsidR="00910A2B" w:rsidRPr="00910A2B" w:rsidRDefault="00910A2B" w:rsidP="00910A2B">
            <w:pPr>
              <w:spacing w:line="360" w:lineRule="auto"/>
              <w:rPr>
                <w:rFonts w:ascii="Calibri" w:hAnsi="Calibri" w:cs="Calibri"/>
              </w:rPr>
            </w:pPr>
            <w:r w:rsidRPr="00910A2B">
              <w:rPr>
                <w:rFonts w:ascii="Calibri" w:hAnsi="Calibri" w:cs="Calibri"/>
              </w:rPr>
              <w:t>•</w:t>
            </w:r>
            <w:r>
              <w:rPr>
                <w:rFonts w:ascii="Calibri" w:hAnsi="Calibri" w:cs="Calibri"/>
              </w:rPr>
              <w:t xml:space="preserve"> </w:t>
            </w:r>
            <w:r w:rsidRPr="00910A2B">
              <w:rPr>
                <w:rFonts w:ascii="Calibri" w:hAnsi="Calibri" w:cs="Calibri"/>
              </w:rPr>
              <w:t>Adults to check things first before allowing the children to</w:t>
            </w:r>
          </w:p>
          <w:p w14:paraId="435A6CEE" w14:textId="1D28E2E7" w:rsidR="00910A2B" w:rsidRPr="00910A2B" w:rsidRDefault="00910A2B" w:rsidP="00910A2B">
            <w:pPr>
              <w:spacing w:line="360" w:lineRule="auto"/>
              <w:rPr>
                <w:rFonts w:ascii="Calibri" w:hAnsi="Calibri" w:cs="Calibri"/>
              </w:rPr>
            </w:pPr>
            <w:r w:rsidRPr="00910A2B">
              <w:rPr>
                <w:rFonts w:ascii="Calibri" w:hAnsi="Calibri" w:cs="Calibri"/>
              </w:rPr>
              <w:t>•</w:t>
            </w:r>
            <w:r>
              <w:rPr>
                <w:rFonts w:ascii="Calibri" w:hAnsi="Calibri" w:cs="Calibri"/>
              </w:rPr>
              <w:t xml:space="preserve"> </w:t>
            </w:r>
            <w:r w:rsidRPr="00910A2B">
              <w:rPr>
                <w:rFonts w:ascii="Calibri" w:hAnsi="Calibri" w:cs="Calibri"/>
              </w:rPr>
              <w:t>First aid kit to deal with any potential bites and or stings</w:t>
            </w:r>
          </w:p>
          <w:p w14:paraId="2FC53BF0" w14:textId="3553DBB3" w:rsidR="00616757" w:rsidRDefault="00910A2B" w:rsidP="00910A2B">
            <w:pPr>
              <w:spacing w:line="360" w:lineRule="auto"/>
              <w:rPr>
                <w:rFonts w:ascii="Calibri" w:hAnsi="Calibri" w:cs="Calibri"/>
              </w:rPr>
            </w:pPr>
            <w:r w:rsidRPr="00910A2B">
              <w:rPr>
                <w:rFonts w:ascii="Calibri" w:hAnsi="Calibri" w:cs="Calibri"/>
              </w:rPr>
              <w:t>•</w:t>
            </w:r>
            <w:r>
              <w:rPr>
                <w:rFonts w:ascii="Calibri" w:hAnsi="Calibri" w:cs="Calibri"/>
              </w:rPr>
              <w:t xml:space="preserve"> </w:t>
            </w:r>
            <w:r w:rsidRPr="00910A2B">
              <w:rPr>
                <w:rFonts w:ascii="Calibri" w:hAnsi="Calibri" w:cs="Calibri"/>
              </w:rPr>
              <w:t>A trained first aid professional to be with the group at all times</w:t>
            </w:r>
          </w:p>
        </w:tc>
        <w:tc>
          <w:tcPr>
            <w:tcW w:w="1418" w:type="dxa"/>
          </w:tcPr>
          <w:p w14:paraId="3C992BDF" w14:textId="6426DA3D" w:rsidR="00616757" w:rsidRDefault="00D91486" w:rsidP="006340C1">
            <w:pPr>
              <w:spacing w:line="360" w:lineRule="auto"/>
              <w:rPr>
                <w:rFonts w:ascii="Calibri" w:hAnsi="Calibri" w:cs="Calibri"/>
              </w:rPr>
            </w:pPr>
            <w:r>
              <w:rPr>
                <w:rFonts w:ascii="Calibri" w:hAnsi="Calibri" w:cs="Calibri"/>
              </w:rPr>
              <w:t>Medium</w:t>
            </w:r>
          </w:p>
        </w:tc>
      </w:tr>
      <w:tr w:rsidR="00616757" w14:paraId="432B9A21" w14:textId="77777777" w:rsidTr="00185FE3">
        <w:tc>
          <w:tcPr>
            <w:tcW w:w="1702" w:type="dxa"/>
          </w:tcPr>
          <w:p w14:paraId="4889E31A" w14:textId="7F12ACCC" w:rsidR="00616757" w:rsidRDefault="00F73362" w:rsidP="006340C1">
            <w:pPr>
              <w:spacing w:line="360" w:lineRule="auto"/>
              <w:rPr>
                <w:rFonts w:ascii="Calibri" w:hAnsi="Calibri" w:cs="Calibri"/>
              </w:rPr>
            </w:pPr>
            <w:r w:rsidRPr="00F73362">
              <w:rPr>
                <w:rFonts w:ascii="Calibri" w:hAnsi="Calibri" w:cs="Calibri"/>
              </w:rPr>
              <w:t>Throwing stones and various things in the pond</w:t>
            </w:r>
          </w:p>
        </w:tc>
        <w:tc>
          <w:tcPr>
            <w:tcW w:w="2645" w:type="dxa"/>
          </w:tcPr>
          <w:p w14:paraId="7507705A" w14:textId="26B9B058" w:rsidR="00ED38D2" w:rsidRPr="00ED38D2" w:rsidRDefault="00ED38D2" w:rsidP="00ED38D2">
            <w:pPr>
              <w:spacing w:line="360" w:lineRule="auto"/>
              <w:rPr>
                <w:rFonts w:ascii="Calibri" w:hAnsi="Calibri" w:cs="Calibri"/>
              </w:rPr>
            </w:pPr>
            <w:r w:rsidRPr="00ED38D2">
              <w:rPr>
                <w:rFonts w:ascii="Calibri" w:hAnsi="Calibri" w:cs="Calibri"/>
              </w:rPr>
              <w:t>•</w:t>
            </w:r>
            <w:r>
              <w:rPr>
                <w:rFonts w:ascii="Calibri" w:hAnsi="Calibri" w:cs="Calibri"/>
              </w:rPr>
              <w:t xml:space="preserve"> </w:t>
            </w:r>
            <w:r w:rsidRPr="00ED38D2">
              <w:rPr>
                <w:rFonts w:ascii="Calibri" w:hAnsi="Calibri" w:cs="Calibri"/>
              </w:rPr>
              <w:t xml:space="preserve">Children using their fine motor skills </w:t>
            </w:r>
          </w:p>
          <w:p w14:paraId="6CDA3469" w14:textId="1E567B86" w:rsidR="00616757" w:rsidRDefault="00ED38D2" w:rsidP="00ED38D2">
            <w:pPr>
              <w:spacing w:line="360" w:lineRule="auto"/>
              <w:rPr>
                <w:rFonts w:ascii="Calibri" w:hAnsi="Calibri" w:cs="Calibri"/>
              </w:rPr>
            </w:pPr>
            <w:r w:rsidRPr="00ED38D2">
              <w:rPr>
                <w:rFonts w:ascii="Calibri" w:hAnsi="Calibri" w:cs="Calibri"/>
              </w:rPr>
              <w:t>•</w:t>
            </w:r>
            <w:r>
              <w:rPr>
                <w:rFonts w:ascii="Calibri" w:hAnsi="Calibri" w:cs="Calibri"/>
              </w:rPr>
              <w:t xml:space="preserve"> </w:t>
            </w:r>
            <w:r w:rsidRPr="00ED38D2">
              <w:rPr>
                <w:rFonts w:ascii="Calibri" w:hAnsi="Calibri" w:cs="Calibri"/>
              </w:rPr>
              <w:t>Developing their scientific skills by seeing what happens</w:t>
            </w:r>
          </w:p>
        </w:tc>
        <w:tc>
          <w:tcPr>
            <w:tcW w:w="1608" w:type="dxa"/>
          </w:tcPr>
          <w:p w14:paraId="0A19836E" w14:textId="0595C0EB" w:rsidR="00616757" w:rsidRDefault="002D030C" w:rsidP="006340C1">
            <w:pPr>
              <w:spacing w:line="360" w:lineRule="auto"/>
              <w:rPr>
                <w:rFonts w:ascii="Calibri" w:hAnsi="Calibri" w:cs="Calibri"/>
              </w:rPr>
            </w:pPr>
            <w:r w:rsidRPr="002D030C">
              <w:rPr>
                <w:rFonts w:ascii="Calibri" w:hAnsi="Calibri" w:cs="Calibri"/>
              </w:rPr>
              <w:t>•</w:t>
            </w:r>
            <w:r>
              <w:rPr>
                <w:rFonts w:ascii="Calibri" w:hAnsi="Calibri" w:cs="Calibri"/>
              </w:rPr>
              <w:t xml:space="preserve"> </w:t>
            </w:r>
            <w:r w:rsidRPr="002D030C">
              <w:rPr>
                <w:rFonts w:ascii="Calibri" w:hAnsi="Calibri" w:cs="Calibri"/>
              </w:rPr>
              <w:t>Children getting hit by projectiles that have been thrown</w:t>
            </w:r>
          </w:p>
        </w:tc>
        <w:tc>
          <w:tcPr>
            <w:tcW w:w="992" w:type="dxa"/>
          </w:tcPr>
          <w:p w14:paraId="0FD3BA00" w14:textId="13EF889B" w:rsidR="00616757" w:rsidRDefault="006B1FCA" w:rsidP="006340C1">
            <w:pPr>
              <w:spacing w:line="360" w:lineRule="auto"/>
              <w:rPr>
                <w:rFonts w:ascii="Calibri" w:hAnsi="Calibri" w:cs="Calibri"/>
              </w:rPr>
            </w:pPr>
            <w:r>
              <w:rPr>
                <w:rFonts w:ascii="Calibri" w:hAnsi="Calibri" w:cs="Calibri"/>
              </w:rPr>
              <w:t>Children</w:t>
            </w:r>
            <w:r w:rsidR="00ED38D2">
              <w:rPr>
                <w:rFonts w:ascii="Calibri" w:hAnsi="Calibri" w:cs="Calibri"/>
              </w:rPr>
              <w:t xml:space="preserve"> and adults </w:t>
            </w:r>
          </w:p>
        </w:tc>
        <w:tc>
          <w:tcPr>
            <w:tcW w:w="2693" w:type="dxa"/>
          </w:tcPr>
          <w:p w14:paraId="3AC798CC" w14:textId="10BD0C41" w:rsidR="00837B64" w:rsidRPr="00837B64" w:rsidRDefault="00837B64" w:rsidP="00837B64">
            <w:pPr>
              <w:spacing w:line="360" w:lineRule="auto"/>
              <w:rPr>
                <w:rFonts w:ascii="Calibri" w:hAnsi="Calibri" w:cs="Calibri"/>
              </w:rPr>
            </w:pPr>
            <w:r w:rsidRPr="00837B64">
              <w:rPr>
                <w:rFonts w:ascii="Calibri" w:hAnsi="Calibri" w:cs="Calibri"/>
              </w:rPr>
              <w:t>•</w:t>
            </w:r>
            <w:r>
              <w:rPr>
                <w:rFonts w:ascii="Calibri" w:hAnsi="Calibri" w:cs="Calibri"/>
              </w:rPr>
              <w:t xml:space="preserve"> </w:t>
            </w:r>
            <w:r w:rsidRPr="00837B64">
              <w:rPr>
                <w:rFonts w:ascii="Calibri" w:hAnsi="Calibri" w:cs="Calibri"/>
              </w:rPr>
              <w:t>Children to be stood back when things are being thrown</w:t>
            </w:r>
          </w:p>
          <w:p w14:paraId="48935DD4" w14:textId="7D1F0447" w:rsidR="00616757" w:rsidRDefault="00837B64" w:rsidP="00837B64">
            <w:pPr>
              <w:spacing w:line="360" w:lineRule="auto"/>
              <w:rPr>
                <w:rFonts w:ascii="Calibri" w:hAnsi="Calibri" w:cs="Calibri"/>
              </w:rPr>
            </w:pPr>
            <w:r w:rsidRPr="00837B64">
              <w:rPr>
                <w:rFonts w:ascii="Calibri" w:hAnsi="Calibri" w:cs="Calibri"/>
              </w:rPr>
              <w:t>•</w:t>
            </w:r>
            <w:r>
              <w:rPr>
                <w:rFonts w:ascii="Calibri" w:hAnsi="Calibri" w:cs="Calibri"/>
              </w:rPr>
              <w:t xml:space="preserve"> </w:t>
            </w:r>
            <w:r w:rsidRPr="00837B64">
              <w:rPr>
                <w:rFonts w:ascii="Calibri" w:hAnsi="Calibri" w:cs="Calibri"/>
              </w:rPr>
              <w:t>Adults to supervise and not let children throw things if there is no supervision</w:t>
            </w:r>
          </w:p>
        </w:tc>
        <w:tc>
          <w:tcPr>
            <w:tcW w:w="1418" w:type="dxa"/>
          </w:tcPr>
          <w:p w14:paraId="588360F6" w14:textId="5D61EAC6" w:rsidR="00616757" w:rsidRDefault="00B64D64" w:rsidP="006340C1">
            <w:pPr>
              <w:spacing w:line="360" w:lineRule="auto"/>
              <w:rPr>
                <w:rFonts w:ascii="Calibri" w:hAnsi="Calibri" w:cs="Calibri"/>
              </w:rPr>
            </w:pPr>
            <w:r>
              <w:rPr>
                <w:rFonts w:ascii="Calibri" w:hAnsi="Calibri" w:cs="Calibri"/>
              </w:rPr>
              <w:t>Low</w:t>
            </w:r>
          </w:p>
        </w:tc>
      </w:tr>
    </w:tbl>
    <w:p w14:paraId="2A4F6B64" w14:textId="77777777" w:rsidR="001B0326" w:rsidRDefault="001B0326" w:rsidP="006340C1">
      <w:pPr>
        <w:spacing w:line="360" w:lineRule="auto"/>
        <w:rPr>
          <w:rFonts w:ascii="Calibri" w:hAnsi="Calibri" w:cs="Calibri"/>
        </w:rPr>
      </w:pPr>
    </w:p>
    <w:p w14:paraId="6E600FB4" w14:textId="2F074521" w:rsidR="00C034A3" w:rsidRDefault="00C034A3" w:rsidP="006340C1">
      <w:pPr>
        <w:spacing w:line="360" w:lineRule="auto"/>
        <w:rPr>
          <w:rFonts w:ascii="Calibri" w:hAnsi="Calibri" w:cs="Calibri"/>
        </w:rPr>
      </w:pPr>
      <w:r>
        <w:rPr>
          <w:rFonts w:ascii="Calibri" w:hAnsi="Calibri" w:cs="Calibri"/>
        </w:rPr>
        <w:t xml:space="preserve">Part 4 – Academic </w:t>
      </w:r>
      <w:r w:rsidR="00F03EC4">
        <w:rPr>
          <w:rFonts w:ascii="Calibri" w:hAnsi="Calibri" w:cs="Calibri"/>
        </w:rPr>
        <w:t>evaluation</w:t>
      </w:r>
    </w:p>
    <w:p w14:paraId="063DE162" w14:textId="77777777" w:rsidR="004A7B4B" w:rsidRPr="004A7B4B" w:rsidRDefault="004A7B4B" w:rsidP="004A7B4B">
      <w:pPr>
        <w:spacing w:line="360" w:lineRule="auto"/>
        <w:rPr>
          <w:rFonts w:ascii="Calibri" w:hAnsi="Calibri" w:cs="Calibri"/>
        </w:rPr>
      </w:pPr>
      <w:r w:rsidRPr="004A7B4B">
        <w:rPr>
          <w:rFonts w:ascii="Calibri" w:hAnsi="Calibri" w:cs="Calibri"/>
        </w:rPr>
        <w:t xml:space="preserve">Practitioners working with early years children encourage and support them with mathematical and scientific concepts in an outdoor environment. Tovey (2018) tells us that “outdoor play is about potential – the potential of spaces to engage children's imagination, curiosity and creativity and foster their health and well-being.” Wiltshire Council (2007) say that “outdoor learning encompasses all that children do, see, hear or feel in their outdoor space.” Outdoor learning provides children with many benefits. One of these benefits are, children’s developing creativity and problem-solving skills are supported through outdoor learning. As well as this, it offers children unique experiences and </w:t>
      </w:r>
      <w:r w:rsidRPr="004A7B4B">
        <w:rPr>
          <w:rFonts w:ascii="Calibri" w:hAnsi="Calibri" w:cs="Calibri"/>
        </w:rPr>
        <w:lastRenderedPageBreak/>
        <w:t>allows them to have contact with the natural world, such as the four seasons. Another benefit to outdoor learning is, it supports the development of healthy and active lifestyles for children.</w:t>
      </w:r>
    </w:p>
    <w:p w14:paraId="0EFC1930" w14:textId="77777777" w:rsidR="004A7B4B" w:rsidRPr="004A7B4B" w:rsidRDefault="004A7B4B" w:rsidP="004A7B4B">
      <w:pPr>
        <w:spacing w:line="360" w:lineRule="auto"/>
        <w:rPr>
          <w:rFonts w:ascii="Calibri" w:hAnsi="Calibri" w:cs="Calibri"/>
        </w:rPr>
      </w:pPr>
      <w:r w:rsidRPr="004A7B4B">
        <w:rPr>
          <w:rFonts w:ascii="Calibri" w:hAnsi="Calibri" w:cs="Calibri"/>
        </w:rPr>
        <w:t xml:space="preserve">On the other hand, there are also downsides to outdoor learning. One of these being, outdoor play may not always be possible as perhaps the weather may be bad. Not all settings will have the appropriate clothing to provide children with. Muddy Puddles (2023) suggest that with outdoor learning, there is a higher risk of injury. Not all children want to get muddy and play in the outdoors, some children with additional learning needs may not want to touch anything that they are unfamiliar with, so they choose not to get involved. Outdoor play requires more preparation by early years practitioners, and some of them do not have the additional time to plan for this. Not all settings have the funding or the space to allow children to participate in outdoor learning, they may be very limited to what they are able to do. </w:t>
      </w:r>
    </w:p>
    <w:p w14:paraId="785EFCD5" w14:textId="77777777" w:rsidR="004A7B4B" w:rsidRPr="004A7B4B" w:rsidRDefault="004A7B4B" w:rsidP="004A7B4B">
      <w:pPr>
        <w:spacing w:line="360" w:lineRule="auto"/>
        <w:rPr>
          <w:rFonts w:ascii="Calibri" w:hAnsi="Calibri" w:cs="Calibri"/>
        </w:rPr>
      </w:pPr>
      <w:r w:rsidRPr="004A7B4B">
        <w:rPr>
          <w:rFonts w:ascii="Calibri" w:hAnsi="Calibri" w:cs="Calibri"/>
        </w:rPr>
        <w:t xml:space="preserve">Examples of outdoor learning in science and mathematics could include things such as ones listed in the photograph above. Outdoor learning is important for children, as supported by Little (2020). Little (2020) suggests that outdoor environments are dynamic and offer spontaneous learning opportunities. For example, children discovering animals outdoors provide them with the opportunity to learn more about them, as well as experiencing things first hand. This links into their scientific learning. </w:t>
      </w:r>
      <w:proofErr w:type="spellStart"/>
      <w:r w:rsidRPr="004A7B4B">
        <w:rPr>
          <w:rFonts w:ascii="Calibri" w:hAnsi="Calibri" w:cs="Calibri"/>
        </w:rPr>
        <w:t>Bilton</w:t>
      </w:r>
      <w:proofErr w:type="spellEnd"/>
      <w:r w:rsidRPr="004A7B4B">
        <w:rPr>
          <w:rFonts w:ascii="Calibri" w:hAnsi="Calibri" w:cs="Calibri"/>
        </w:rPr>
        <w:t xml:space="preserve"> and Waters (2016) state that “the most common aim for children being outside in the Nursery/Reception years was related to children’s physical development”, which is beneficial to young children as they need to be exposed to the outdoors and developing physically from quite a young age. It is suggested by Yıldırım and </w:t>
      </w:r>
      <w:proofErr w:type="spellStart"/>
      <w:r w:rsidRPr="004A7B4B">
        <w:rPr>
          <w:rFonts w:ascii="Calibri" w:hAnsi="Calibri" w:cs="Calibri"/>
        </w:rPr>
        <w:t>Akamca</w:t>
      </w:r>
      <w:proofErr w:type="spellEnd"/>
      <w:r w:rsidRPr="004A7B4B">
        <w:rPr>
          <w:rFonts w:ascii="Calibri" w:hAnsi="Calibri" w:cs="Calibri"/>
        </w:rPr>
        <w:t xml:space="preserve"> (2017) that “outdoor spaces help children to develop skills related to the scientific research process like making inferences, measuring and observing.” On top of this, they suggest that new learning words are triggered by objects that are encountered there for the first time. It shows that children require outdoor learning for their development, a lack of may have a negative impact in the long run. </w:t>
      </w:r>
    </w:p>
    <w:p w14:paraId="6F1672A2" w14:textId="77777777" w:rsidR="004A7B4B" w:rsidRPr="004A7B4B" w:rsidRDefault="004A7B4B" w:rsidP="004A7B4B">
      <w:pPr>
        <w:spacing w:line="360" w:lineRule="auto"/>
        <w:rPr>
          <w:rFonts w:ascii="Calibri" w:hAnsi="Calibri" w:cs="Calibri"/>
        </w:rPr>
      </w:pPr>
      <w:r w:rsidRPr="004A7B4B">
        <w:rPr>
          <w:rFonts w:ascii="Calibri" w:hAnsi="Calibri" w:cs="Calibri"/>
        </w:rPr>
        <w:t xml:space="preserve">The new curriculum for Wales heavily supports science and mathematics, which can be linked to children’s outdoor learning. Welsh Government (2020) state that experiences of numeracy and mathematics are as accessible as possible for learners, as well as being exciting and engaging. The curriculum allows for children to take learning beyond the classroom and to explore the outdoors. It is stated by Welsh Government (2020) that due to the fact that mathematics is essentially abstract, learners are given the freedom to experiment with objects that do not physically exist. This provides them with the opportunity to develop and demonstrate their creativity to use their imagination to discover new realities. Welsh Government (2020) tell us that “the importance of science and technology in our modern world cannot be overstated.” This supports the fact that children require </w:t>
      </w:r>
      <w:r w:rsidRPr="004A7B4B">
        <w:rPr>
          <w:rFonts w:ascii="Calibri" w:hAnsi="Calibri" w:cs="Calibri"/>
        </w:rPr>
        <w:lastRenderedPageBreak/>
        <w:t xml:space="preserve">outdoor learning to be supported with their scientific and mathematical development. “Curiosity about science and technology leads us to ask questions about the world around us” (Welsh Government 2020). This statement applies to both adults and children, which is why outdoor learning should be heavily encouraged by practitioners when teaching children in the early years. </w:t>
      </w:r>
    </w:p>
    <w:p w14:paraId="4B38A969" w14:textId="77777777" w:rsidR="004A7B4B" w:rsidRPr="004A7B4B" w:rsidRDefault="004A7B4B" w:rsidP="004A7B4B">
      <w:pPr>
        <w:spacing w:line="360" w:lineRule="auto"/>
        <w:rPr>
          <w:rFonts w:ascii="Calibri" w:hAnsi="Calibri" w:cs="Calibri"/>
        </w:rPr>
      </w:pPr>
      <w:r w:rsidRPr="004A7B4B">
        <w:rPr>
          <w:rFonts w:ascii="Calibri" w:hAnsi="Calibri" w:cs="Calibri"/>
        </w:rPr>
        <w:t xml:space="preserve">The role of the adult should also be considered when outdoor learning takes place. Kiviranta et al. (2023) tell us that health and wellbeing may be increasing due to having access to nature, studies have shown. Learning abilities, wellbeing, healthy development, children’s personal and social growth, are influenced positively due to outdoor learning environments. Practitioners should be creating and setting healthy outdoor learning environments for early years children in their care. Rouse (2014) quotes that “children have been found to be less reliant on educators and instead turn to their peers for care and help with problem solving.” If an outdoor environment is not enriching enough for children, they may feel that they cannot turn to practitioners like they would their peers. On the other hand, if practitioners are to take a step back and allow children to explore outdoor environments for themselves, then they can help each other with problem solving as well as learning and understanding new concepts. Maynard et al. (2013) states that outdoor children tend to play on a larger scale, are able to move more freely, and experience the world around them first hand. This supports that outdoor learning is beneficial for early years children. A healthy outdoor environment allows for facilitated learning. </w:t>
      </w:r>
    </w:p>
    <w:p w14:paraId="57C80506" w14:textId="77777777" w:rsidR="004A7B4B" w:rsidRPr="004A7B4B" w:rsidRDefault="004A7B4B" w:rsidP="004A7B4B">
      <w:pPr>
        <w:spacing w:line="360" w:lineRule="auto"/>
        <w:rPr>
          <w:rFonts w:ascii="Calibri" w:hAnsi="Calibri" w:cs="Calibri"/>
        </w:rPr>
      </w:pPr>
      <w:r w:rsidRPr="004A7B4B">
        <w:rPr>
          <w:rFonts w:ascii="Calibri" w:hAnsi="Calibri" w:cs="Calibri"/>
        </w:rPr>
        <w:t xml:space="preserve">However, there are some barriers when it comes to outdoor learning. </w:t>
      </w:r>
      <w:proofErr w:type="spellStart"/>
      <w:r w:rsidRPr="004A7B4B">
        <w:rPr>
          <w:rFonts w:ascii="Calibri" w:hAnsi="Calibri" w:cs="Calibri"/>
        </w:rPr>
        <w:t>Duglan</w:t>
      </w:r>
      <w:proofErr w:type="spellEnd"/>
      <w:r w:rsidRPr="004A7B4B">
        <w:rPr>
          <w:rFonts w:ascii="Calibri" w:hAnsi="Calibri" w:cs="Calibri"/>
        </w:rPr>
        <w:t xml:space="preserve"> (2015) distributed a questionnaire, which tells us that practitioners felt that to organise the appropriate resources, they required more time in order to do so. If children are in an outdoor environment that has not been planned properly, they are given significantly less opportunities to demonstrate mathematics and science in the outdoors. Van Dijk-Wesselius et al. (2020) suggests that practitioners have expressed that they are “feeling hindered by a low confidence in their outdoor teaching expertise due to a lack of experience and knowledge.” If early years practitioners are not being educated on how to prepare outdoor learning environments for children effectively, children will not be able to gain skills for learning mathematics and science in the outdoors. They also suggest that other barriers include an overload in responsibilities, work pressure as well as a tiredness of educational changes hinders them from promoting outdoor learning in the outdoor environment. Van Dijk-Wesselius et al. (2020) states that findings from previous studies show that most practitioners are familiar with an indoor pedagogical approach, meaning that they do not have the preparation or facilities to provide children with the outdoor learning they require. Dring et al. (2020) suggest that another barrier practitioners face is that there are too many hours of planning involved. Practitioners may not always be able to </w:t>
      </w:r>
      <w:r w:rsidRPr="004A7B4B">
        <w:rPr>
          <w:rFonts w:ascii="Calibri" w:hAnsi="Calibri" w:cs="Calibri"/>
        </w:rPr>
        <w:lastRenderedPageBreak/>
        <w:t>have more free time to prepare and create an effective outdoor learning environment for children. Despite these barriers, most practitioners are still able to provide children with outdoor learning.</w:t>
      </w:r>
    </w:p>
    <w:p w14:paraId="2F7595E4" w14:textId="77777777" w:rsidR="004A7B4B" w:rsidRPr="004A7B4B" w:rsidRDefault="004A7B4B" w:rsidP="004A7B4B">
      <w:pPr>
        <w:spacing w:line="360" w:lineRule="auto"/>
        <w:rPr>
          <w:rFonts w:ascii="Calibri" w:hAnsi="Calibri" w:cs="Calibri"/>
        </w:rPr>
      </w:pPr>
      <w:r w:rsidRPr="004A7B4B">
        <w:rPr>
          <w:rFonts w:ascii="Calibri" w:hAnsi="Calibri" w:cs="Calibri"/>
        </w:rPr>
        <w:t xml:space="preserve">Simon Nicholson shared his theory about loose parts. This theory explains that “in any environment, both the degree of inventiveness and creativity, and the possibility of discovery, are directly proportional to the number and kind of variables in it” (Nicholson 1971). Nicholson (1971) suggests that there is evidence that all children love to interact with variables, such as materials and shapes, smells and other physical phenomena. This supports children’s outdoor mathematical and scientific learning as the outdoors provides many opportunities for children to engage in loose parts play. Children can find fun in anything they find; they use their imagination to create games. For example, a child may find a stick and use it as a magic wand, and then later on will use the same stick to do some mark making in the sand. Nicholson (1971) states that by allowing learning to take place outdoors, the distinction between recreation and education begin to disappear. If children are learning outside, they are not limited to where they can go. They do not need to be sat at a table with a notebook and pencil where they would be simply writing things down. Being outdoors allows them to move around and use all their senses to discover things. Early years practitioners are able to encourage children to use their scientific and mathematical skills in outdoor learning environments by providing the opportunity for them to experiment with loose parts. </w:t>
      </w:r>
    </w:p>
    <w:p w14:paraId="4D041615" w14:textId="244EF1DC" w:rsidR="004A7B4B" w:rsidRPr="004A7B4B" w:rsidRDefault="004A7B4B" w:rsidP="004A7B4B">
      <w:pPr>
        <w:spacing w:line="360" w:lineRule="auto"/>
        <w:rPr>
          <w:rFonts w:ascii="Calibri" w:hAnsi="Calibri" w:cs="Calibri"/>
        </w:rPr>
      </w:pPr>
      <w:r w:rsidRPr="004A7B4B">
        <w:rPr>
          <w:rFonts w:ascii="Calibri" w:hAnsi="Calibri" w:cs="Calibri"/>
        </w:rPr>
        <w:t xml:space="preserve">Outdoor learning environments provide children with the opportunity to develop their physical movement skills. </w:t>
      </w:r>
      <w:proofErr w:type="spellStart"/>
      <w:r w:rsidRPr="004A7B4B">
        <w:rPr>
          <w:rFonts w:ascii="Calibri" w:hAnsi="Calibri" w:cs="Calibri"/>
        </w:rPr>
        <w:t>MacKintyre</w:t>
      </w:r>
      <w:proofErr w:type="spellEnd"/>
      <w:r w:rsidRPr="004A7B4B">
        <w:rPr>
          <w:rFonts w:ascii="Calibri" w:hAnsi="Calibri" w:cs="Calibri"/>
        </w:rPr>
        <w:t xml:space="preserve"> and </w:t>
      </w:r>
      <w:proofErr w:type="spellStart"/>
      <w:r w:rsidRPr="004A7B4B">
        <w:rPr>
          <w:rFonts w:ascii="Calibri" w:hAnsi="Calibri" w:cs="Calibri"/>
        </w:rPr>
        <w:t>Mcvitty</w:t>
      </w:r>
      <w:proofErr w:type="spellEnd"/>
      <w:r w:rsidRPr="004A7B4B">
        <w:rPr>
          <w:rFonts w:ascii="Calibri" w:hAnsi="Calibri" w:cs="Calibri"/>
        </w:rPr>
        <w:t xml:space="preserve"> (2004) suggest that “physical development is the key that unlocks all learning.” They say that the brain and body develop together by learning through doing and moving. Movement also activates the brain to make it ready for new learning. Early years practitioners can take children to outdoor learning environments where they are able to run, jump, skip, walk, along with many other ways of movement. According to the National Institute for Play (2025), movement play makes children more knowledgeable, better emotionally competent, more coordinated, as well as making children stronger. This is supported when movement play activities are freely chosen and self-directed by the children. This means that practitioners may set out the activities, but they will then step back and allow the children to go and discover these activities by themselves and interpret them how they wish. Movement supports children in science and mathematics. It also allows children to become aware of their own bodies and how they </w:t>
      </w:r>
      <w:r w:rsidR="00360399" w:rsidRPr="004A7B4B">
        <w:rPr>
          <w:rFonts w:ascii="Calibri" w:hAnsi="Calibri" w:cs="Calibri"/>
        </w:rPr>
        <w:t>affect</w:t>
      </w:r>
      <w:r w:rsidRPr="004A7B4B">
        <w:rPr>
          <w:rFonts w:ascii="Calibri" w:hAnsi="Calibri" w:cs="Calibri"/>
        </w:rPr>
        <w:t xml:space="preserve"> the world. This in turn allows children to hypothesize, predict, and experiment in the outdoors. Children consider width, height, volume, and area when they skip, stretch, climb, and crawl. Early years practitioners can enforce this in their settings by providing the appropriate equipment in their outdoor environments. </w:t>
      </w:r>
    </w:p>
    <w:p w14:paraId="30CFFDB2" w14:textId="77777777" w:rsidR="004A7B4B" w:rsidRPr="004A7B4B" w:rsidRDefault="004A7B4B" w:rsidP="004A7B4B">
      <w:pPr>
        <w:spacing w:line="360" w:lineRule="auto"/>
        <w:rPr>
          <w:rFonts w:ascii="Calibri" w:hAnsi="Calibri" w:cs="Calibri"/>
        </w:rPr>
      </w:pPr>
      <w:r w:rsidRPr="004A7B4B">
        <w:rPr>
          <w:rFonts w:ascii="Calibri" w:hAnsi="Calibri" w:cs="Calibri"/>
        </w:rPr>
        <w:lastRenderedPageBreak/>
        <w:t xml:space="preserve">Adults can support sustained shared thinking with science and mathematics in the outdoors. Sustained shared thinking is when “two or more individuals “work together” in an intellectual way to solve a problem, clarify a concept, evaluate activities, and to extend a narrative” (Early education 2022). For example, if children were to roll down a hill, the practitioners with them could ask them questions such as “you rolled slowly that time, what might we do to speed up?” This allows for communication between the child and the adult, which develops their communication and social skills. Practitioners asking children questions gives children the opportunity to further develop their outdoor learning as they are not being told exactly what to do, but they are being given guidance on how to support their play. Adults should be enabling so that children can have the best experience, which will have a positive impact on their wellbeing, as supported by Welsh Government (2022). </w:t>
      </w:r>
    </w:p>
    <w:p w14:paraId="614F5112" w14:textId="72512954" w:rsidR="008F45D3" w:rsidRDefault="004A7B4B" w:rsidP="004A7B4B">
      <w:pPr>
        <w:spacing w:line="360" w:lineRule="auto"/>
        <w:rPr>
          <w:rFonts w:ascii="Calibri" w:hAnsi="Calibri" w:cs="Calibri"/>
        </w:rPr>
      </w:pPr>
      <w:r w:rsidRPr="004A7B4B">
        <w:rPr>
          <w:rFonts w:ascii="Calibri" w:hAnsi="Calibri" w:cs="Calibri"/>
        </w:rPr>
        <w:t>To conclude, it is clear that adults working with early years children support and encourage them with mathematical and scientific concepts in an outdoor environment. As shown, outdoor learning has many advantages and disadvantages. Fortunately, the advantages outweigh the disadvantages so practitioners will feel more confident about outdoor learning. There are many examples of science and mathematics in the outdoors, as have been discussed. Outdoor learning has proven to be necessary for children’s development, as the above research has shown. Outdoor learning in science and mathematics will continue to be developed so that more children will also get to have the opportunity to take part in this.</w:t>
      </w:r>
      <w:r w:rsidR="008F45D3">
        <w:rPr>
          <w:rFonts w:ascii="Calibri" w:hAnsi="Calibri" w:cs="Calibri"/>
        </w:rPr>
        <w:t xml:space="preserve"> </w:t>
      </w:r>
    </w:p>
    <w:p w14:paraId="2EAB68FD" w14:textId="77777777" w:rsidR="008F45D3" w:rsidRDefault="008F45D3">
      <w:pPr>
        <w:rPr>
          <w:rFonts w:ascii="Calibri" w:hAnsi="Calibri" w:cs="Calibri"/>
        </w:rPr>
      </w:pPr>
      <w:r>
        <w:rPr>
          <w:rFonts w:ascii="Calibri" w:hAnsi="Calibri" w:cs="Calibri"/>
        </w:rPr>
        <w:br w:type="page"/>
      </w:r>
    </w:p>
    <w:p w14:paraId="249B020E" w14:textId="77777777" w:rsidR="008F45D3" w:rsidRPr="008F45D3" w:rsidRDefault="008F45D3" w:rsidP="008F45D3">
      <w:pPr>
        <w:spacing w:line="360" w:lineRule="auto"/>
        <w:rPr>
          <w:rFonts w:ascii="Calibri" w:hAnsi="Calibri" w:cs="Calibri"/>
          <w:b/>
          <w:bCs/>
          <w:u w:val="single"/>
        </w:rPr>
      </w:pPr>
      <w:r w:rsidRPr="008F45D3">
        <w:rPr>
          <w:rFonts w:ascii="Calibri" w:hAnsi="Calibri" w:cs="Calibri"/>
          <w:b/>
          <w:bCs/>
          <w:u w:val="single"/>
        </w:rPr>
        <w:lastRenderedPageBreak/>
        <w:t>References</w:t>
      </w:r>
    </w:p>
    <w:p w14:paraId="69AAA85A" w14:textId="77777777" w:rsidR="008F45D3" w:rsidRPr="008F45D3" w:rsidRDefault="008F45D3" w:rsidP="008F45D3">
      <w:pPr>
        <w:spacing w:line="360" w:lineRule="auto"/>
        <w:rPr>
          <w:rFonts w:ascii="Calibri" w:hAnsi="Calibri" w:cs="Calibri"/>
        </w:rPr>
      </w:pPr>
      <w:proofErr w:type="spellStart"/>
      <w:r w:rsidRPr="008F45D3">
        <w:rPr>
          <w:rFonts w:ascii="Calibri" w:hAnsi="Calibri" w:cs="Calibri"/>
        </w:rPr>
        <w:t>Bilton</w:t>
      </w:r>
      <w:proofErr w:type="spellEnd"/>
      <w:r w:rsidRPr="008F45D3">
        <w:rPr>
          <w:rFonts w:ascii="Calibri" w:hAnsi="Calibri" w:cs="Calibri"/>
        </w:rPr>
        <w:t xml:space="preserve">, H. and Waters, J. (2016). Social sciences: </w:t>
      </w:r>
      <w:r w:rsidRPr="008F45D3">
        <w:rPr>
          <w:rFonts w:ascii="Calibri" w:hAnsi="Calibri" w:cs="Calibri"/>
          <w:i/>
          <w:iCs/>
        </w:rPr>
        <w:t>Why Take Young Children Outside? A Critical Consideration of the Professed Aims for Outdoor Learning in the Early Years by Teachers from England and Wales</w:t>
      </w:r>
      <w:r w:rsidRPr="008F45D3">
        <w:rPr>
          <w:rFonts w:ascii="Calibri" w:hAnsi="Calibri" w:cs="Calibri"/>
        </w:rPr>
        <w:t xml:space="preserve">. 6(10), Available at: </w:t>
      </w:r>
      <w:hyperlink r:id="rId8" w:history="1">
        <w:r w:rsidRPr="008F45D3">
          <w:rPr>
            <w:rStyle w:val="Hyperlink"/>
            <w:rFonts w:ascii="Calibri" w:hAnsi="Calibri" w:cs="Calibri"/>
          </w:rPr>
          <w:t>https://www.mdpi.com/2076-0760/6/1/1</w:t>
        </w:r>
      </w:hyperlink>
      <w:r w:rsidRPr="008F45D3">
        <w:rPr>
          <w:rFonts w:ascii="Calibri" w:hAnsi="Calibri" w:cs="Calibri"/>
        </w:rPr>
        <w:t xml:space="preserve"> (Accessed: 27th March 2025)</w:t>
      </w:r>
    </w:p>
    <w:p w14:paraId="530979A8" w14:textId="77777777" w:rsidR="008F45D3" w:rsidRPr="008F45D3" w:rsidRDefault="008F45D3" w:rsidP="008F45D3">
      <w:pPr>
        <w:spacing w:line="360" w:lineRule="auto"/>
        <w:rPr>
          <w:rFonts w:ascii="Calibri" w:hAnsi="Calibri" w:cs="Calibri"/>
        </w:rPr>
      </w:pPr>
      <w:r w:rsidRPr="008F45D3">
        <w:rPr>
          <w:rFonts w:ascii="Calibri" w:hAnsi="Calibri" w:cs="Calibri"/>
        </w:rPr>
        <w:t xml:space="preserve">Dijk-Wesselius, J., Berg, A., Maas, J., and Hovinga, D. (2020). </w:t>
      </w:r>
      <w:r w:rsidRPr="008F45D3">
        <w:rPr>
          <w:rFonts w:ascii="Calibri" w:hAnsi="Calibri" w:cs="Calibri"/>
          <w:i/>
          <w:iCs/>
        </w:rPr>
        <w:t>Green Schoolyards as Outdoor Learning Environments: Barriers and Solutions as Experienced by Primary School Teachers</w:t>
      </w:r>
      <w:r w:rsidRPr="008F45D3">
        <w:rPr>
          <w:rFonts w:ascii="Calibri" w:hAnsi="Calibri" w:cs="Calibri"/>
        </w:rPr>
        <w:t xml:space="preserve">. Available at: </w:t>
      </w:r>
      <w:hyperlink r:id="rId9" w:history="1">
        <w:r w:rsidRPr="008F45D3">
          <w:rPr>
            <w:rStyle w:val="Hyperlink"/>
            <w:rFonts w:ascii="Calibri" w:hAnsi="Calibri" w:cs="Calibri"/>
          </w:rPr>
          <w:t>https://www.frontiersin.org/journals/psychology/articles/10.3389/fpsyg.2019.02919/full</w:t>
        </w:r>
      </w:hyperlink>
      <w:r w:rsidRPr="008F45D3">
        <w:rPr>
          <w:rFonts w:ascii="Calibri" w:hAnsi="Calibri" w:cs="Calibri"/>
        </w:rPr>
        <w:t xml:space="preserve"> (Accessed: 27th March 2025)</w:t>
      </w:r>
    </w:p>
    <w:p w14:paraId="2D8D10A0" w14:textId="77777777" w:rsidR="008F45D3" w:rsidRPr="008F45D3" w:rsidRDefault="008F45D3" w:rsidP="008F45D3">
      <w:pPr>
        <w:spacing w:line="360" w:lineRule="auto"/>
        <w:rPr>
          <w:rFonts w:ascii="Calibri" w:hAnsi="Calibri" w:cs="Calibri"/>
        </w:rPr>
      </w:pPr>
      <w:r w:rsidRPr="008F45D3">
        <w:rPr>
          <w:rFonts w:ascii="Calibri" w:hAnsi="Calibri" w:cs="Calibri"/>
        </w:rPr>
        <w:t xml:space="preserve">Dring, C., Lee, S., and Rideout, C. (2020). Springer Nature link: </w:t>
      </w:r>
      <w:r w:rsidRPr="008F45D3">
        <w:rPr>
          <w:rFonts w:ascii="Calibri" w:hAnsi="Calibri" w:cs="Calibri"/>
          <w:i/>
          <w:iCs/>
        </w:rPr>
        <w:t>Public school teachers’ perceptions of what promotes or hinders their use of outdoor learning spaces</w:t>
      </w:r>
      <w:r w:rsidRPr="008F45D3">
        <w:rPr>
          <w:rFonts w:ascii="Calibri" w:hAnsi="Calibri" w:cs="Calibri"/>
        </w:rPr>
        <w:t xml:space="preserve">. 23, 369–378. Available at: </w:t>
      </w:r>
      <w:hyperlink r:id="rId10" w:history="1">
        <w:r w:rsidRPr="008F45D3">
          <w:rPr>
            <w:rStyle w:val="Hyperlink"/>
            <w:rFonts w:ascii="Calibri" w:hAnsi="Calibri" w:cs="Calibri"/>
          </w:rPr>
          <w:t>https://link.springer.com/article/10.1007/s10984-020-09310-5#citeas</w:t>
        </w:r>
      </w:hyperlink>
      <w:r w:rsidRPr="008F45D3">
        <w:rPr>
          <w:rFonts w:ascii="Calibri" w:hAnsi="Calibri" w:cs="Calibri"/>
        </w:rPr>
        <w:t xml:space="preserve"> (Accessed: 27th March 2025)</w:t>
      </w:r>
    </w:p>
    <w:p w14:paraId="17C3A7DD" w14:textId="77777777" w:rsidR="008F45D3" w:rsidRPr="008F45D3" w:rsidRDefault="008F45D3" w:rsidP="008F45D3">
      <w:pPr>
        <w:spacing w:line="360" w:lineRule="auto"/>
        <w:rPr>
          <w:rFonts w:ascii="Calibri" w:hAnsi="Calibri" w:cs="Calibri"/>
        </w:rPr>
      </w:pPr>
      <w:proofErr w:type="spellStart"/>
      <w:r w:rsidRPr="008F45D3">
        <w:rPr>
          <w:rFonts w:ascii="Calibri" w:hAnsi="Calibri" w:cs="Calibri"/>
        </w:rPr>
        <w:t>Duglan</w:t>
      </w:r>
      <w:proofErr w:type="spellEnd"/>
      <w:r w:rsidRPr="008F45D3">
        <w:rPr>
          <w:rFonts w:ascii="Calibri" w:hAnsi="Calibri" w:cs="Calibri"/>
        </w:rPr>
        <w:t xml:space="preserve">, S. (2015). </w:t>
      </w:r>
      <w:r w:rsidRPr="008F45D3">
        <w:rPr>
          <w:rFonts w:ascii="Calibri" w:hAnsi="Calibri" w:cs="Calibri"/>
          <w:i/>
          <w:iCs/>
        </w:rPr>
        <w:t>Enabling Environments: Outdoors - In full swing</w:t>
      </w:r>
      <w:r w:rsidRPr="008F45D3">
        <w:rPr>
          <w:rFonts w:ascii="Calibri" w:hAnsi="Calibri" w:cs="Calibri"/>
        </w:rPr>
        <w:t xml:space="preserve">. Available at: </w:t>
      </w:r>
      <w:hyperlink r:id="rId11" w:history="1">
        <w:r w:rsidRPr="008F45D3">
          <w:rPr>
            <w:rStyle w:val="Hyperlink"/>
            <w:rFonts w:ascii="Calibri" w:hAnsi="Calibri" w:cs="Calibri"/>
          </w:rPr>
          <w:t>https://www.nurseryworld.co.uk/content/features/enabling-environments-outdoors-in-full-swing</w:t>
        </w:r>
      </w:hyperlink>
      <w:r w:rsidRPr="008F45D3">
        <w:rPr>
          <w:rFonts w:ascii="Calibri" w:hAnsi="Calibri" w:cs="Calibri"/>
        </w:rPr>
        <w:t xml:space="preserve"> (Accessed: 27th March 2025)</w:t>
      </w:r>
    </w:p>
    <w:p w14:paraId="480B85AD" w14:textId="77777777" w:rsidR="008F45D3" w:rsidRPr="008F45D3" w:rsidRDefault="008F45D3" w:rsidP="008F45D3">
      <w:pPr>
        <w:spacing w:line="360" w:lineRule="auto"/>
        <w:rPr>
          <w:rFonts w:ascii="Calibri" w:hAnsi="Calibri" w:cs="Calibri"/>
        </w:rPr>
      </w:pPr>
      <w:r w:rsidRPr="008F45D3">
        <w:rPr>
          <w:rFonts w:ascii="Calibri" w:hAnsi="Calibri" w:cs="Calibri"/>
        </w:rPr>
        <w:t xml:space="preserve">Early Education (2022). </w:t>
      </w:r>
      <w:r w:rsidRPr="008F45D3">
        <w:rPr>
          <w:rFonts w:ascii="Calibri" w:hAnsi="Calibri" w:cs="Calibri"/>
          <w:i/>
          <w:iCs/>
        </w:rPr>
        <w:t>Sustained shared thinking</w:t>
      </w:r>
      <w:r w:rsidRPr="008F45D3">
        <w:rPr>
          <w:rFonts w:ascii="Calibri" w:hAnsi="Calibri" w:cs="Calibri"/>
        </w:rPr>
        <w:t xml:space="preserve">. Available at: </w:t>
      </w:r>
      <w:hyperlink r:id="rId12" w:history="1">
        <w:r w:rsidRPr="008F45D3">
          <w:rPr>
            <w:rStyle w:val="Hyperlink"/>
            <w:rFonts w:ascii="Calibri" w:hAnsi="Calibri" w:cs="Calibri"/>
          </w:rPr>
          <w:t>https://early-education.org.uk/sustained-shared-thinking-sst/</w:t>
        </w:r>
      </w:hyperlink>
      <w:r w:rsidRPr="008F45D3">
        <w:rPr>
          <w:rFonts w:ascii="Calibri" w:hAnsi="Calibri" w:cs="Calibri"/>
        </w:rPr>
        <w:t xml:space="preserve"> (Accessed: 27th March 2025)</w:t>
      </w:r>
    </w:p>
    <w:p w14:paraId="7D14271E" w14:textId="77777777" w:rsidR="008F45D3" w:rsidRPr="008F45D3" w:rsidRDefault="008F45D3" w:rsidP="008F45D3">
      <w:pPr>
        <w:spacing w:line="360" w:lineRule="auto"/>
        <w:rPr>
          <w:rFonts w:ascii="Calibri" w:hAnsi="Calibri" w:cs="Calibri"/>
        </w:rPr>
      </w:pPr>
      <w:r w:rsidRPr="008F45D3">
        <w:rPr>
          <w:rFonts w:ascii="Calibri" w:hAnsi="Calibri" w:cs="Calibri"/>
        </w:rPr>
        <w:t xml:space="preserve">Kiviranta, L., Lindfors, E., </w:t>
      </w:r>
      <w:proofErr w:type="spellStart"/>
      <w:r w:rsidRPr="008F45D3">
        <w:rPr>
          <w:rFonts w:ascii="Calibri" w:hAnsi="Calibri" w:cs="Calibri"/>
        </w:rPr>
        <w:t>Ronkko</w:t>
      </w:r>
      <w:proofErr w:type="spellEnd"/>
      <w:r w:rsidRPr="008F45D3">
        <w:rPr>
          <w:rFonts w:ascii="Calibri" w:hAnsi="Calibri" w:cs="Calibri"/>
        </w:rPr>
        <w:t xml:space="preserve">, MJ., and </w:t>
      </w:r>
      <w:proofErr w:type="spellStart"/>
      <w:r w:rsidRPr="008F45D3">
        <w:rPr>
          <w:rFonts w:ascii="Calibri" w:hAnsi="Calibri" w:cs="Calibri"/>
        </w:rPr>
        <w:t>Luukka</w:t>
      </w:r>
      <w:proofErr w:type="spellEnd"/>
      <w:r w:rsidRPr="008F45D3">
        <w:rPr>
          <w:rFonts w:ascii="Calibri" w:hAnsi="Calibri" w:cs="Calibri"/>
        </w:rPr>
        <w:t xml:space="preserve">, E. (2023). Educational Research: </w:t>
      </w:r>
      <w:r w:rsidRPr="008F45D3">
        <w:rPr>
          <w:rFonts w:ascii="Calibri" w:hAnsi="Calibri" w:cs="Calibri"/>
          <w:i/>
          <w:iCs/>
        </w:rPr>
        <w:t>Outdoor learning in early childhood education: exploring benefits and challenges. Educational Research</w:t>
      </w:r>
      <w:r w:rsidRPr="008F45D3">
        <w:rPr>
          <w:rFonts w:ascii="Calibri" w:hAnsi="Calibri" w:cs="Calibri"/>
        </w:rPr>
        <w:t xml:space="preserve">, 66(1), 102–119. Available at: </w:t>
      </w:r>
      <w:hyperlink r:id="rId13" w:history="1">
        <w:r w:rsidRPr="008F45D3">
          <w:rPr>
            <w:rStyle w:val="Hyperlink"/>
            <w:rFonts w:ascii="Calibri" w:hAnsi="Calibri" w:cs="Calibri"/>
          </w:rPr>
          <w:t>https://www.tandfonline.com/doi/full/10.1080/00131881.2023.2285762#abstract</w:t>
        </w:r>
      </w:hyperlink>
      <w:r w:rsidRPr="008F45D3">
        <w:rPr>
          <w:rFonts w:ascii="Calibri" w:hAnsi="Calibri" w:cs="Calibri"/>
        </w:rPr>
        <w:t xml:space="preserve"> (Accessed: 27th March 2025)</w:t>
      </w:r>
    </w:p>
    <w:p w14:paraId="092DB1F9" w14:textId="77777777" w:rsidR="008F45D3" w:rsidRPr="008F45D3" w:rsidRDefault="008F45D3" w:rsidP="008F45D3">
      <w:pPr>
        <w:spacing w:line="360" w:lineRule="auto"/>
        <w:rPr>
          <w:rFonts w:ascii="Calibri" w:hAnsi="Calibri" w:cs="Calibri"/>
        </w:rPr>
      </w:pPr>
      <w:r w:rsidRPr="008F45D3">
        <w:rPr>
          <w:rFonts w:ascii="Calibri" w:hAnsi="Calibri" w:cs="Calibri"/>
        </w:rPr>
        <w:t xml:space="preserve">Little, H. (2020). Outdoor Learning Environments: Spaces for exploration, discovery and risk-taking in the early years. New York: Routledge. Available at: </w:t>
      </w:r>
      <w:hyperlink r:id="rId14" w:history="1">
        <w:r w:rsidRPr="008F45D3">
          <w:rPr>
            <w:rStyle w:val="Hyperlink"/>
            <w:rFonts w:ascii="Calibri" w:hAnsi="Calibri" w:cs="Calibri"/>
          </w:rPr>
          <w:t>https://books.google.co.uk/books?hl=en&amp;lr=&amp;id=dyfxDwAAQBAJ&amp;oi=fnd&amp;pg=PP8&amp;dq=why+is+outdoor+learning+important+early+years&amp;ots=8SiHOG0FhD&amp;sig=TZujy32qfquBx0sbFgTX9lRPhxs#v=onepage&amp;q=why%20is%20outdoor%20learning%20important%20early%20years&amp;f=false</w:t>
        </w:r>
      </w:hyperlink>
      <w:r w:rsidRPr="008F45D3">
        <w:rPr>
          <w:rFonts w:ascii="Calibri" w:hAnsi="Calibri" w:cs="Calibri"/>
        </w:rPr>
        <w:t xml:space="preserve"> (Accessed: 27th March 2025)</w:t>
      </w:r>
    </w:p>
    <w:p w14:paraId="39114B8A" w14:textId="77777777" w:rsidR="008F45D3" w:rsidRPr="008F45D3" w:rsidRDefault="008F45D3" w:rsidP="008F45D3">
      <w:pPr>
        <w:spacing w:line="360" w:lineRule="auto"/>
        <w:rPr>
          <w:rFonts w:ascii="Calibri" w:hAnsi="Calibri" w:cs="Calibri"/>
        </w:rPr>
      </w:pPr>
      <w:r w:rsidRPr="008F45D3">
        <w:rPr>
          <w:rFonts w:ascii="Calibri" w:hAnsi="Calibri" w:cs="Calibri"/>
        </w:rPr>
        <w:t xml:space="preserve">Macintyre, C. and </w:t>
      </w:r>
      <w:proofErr w:type="spellStart"/>
      <w:r w:rsidRPr="008F45D3">
        <w:rPr>
          <w:rFonts w:ascii="Calibri" w:hAnsi="Calibri" w:cs="Calibri"/>
        </w:rPr>
        <w:t>McVitty</w:t>
      </w:r>
      <w:proofErr w:type="spellEnd"/>
      <w:r w:rsidRPr="008F45D3">
        <w:rPr>
          <w:rFonts w:ascii="Calibri" w:hAnsi="Calibri" w:cs="Calibri"/>
        </w:rPr>
        <w:t xml:space="preserve">, K. (2004) Movement and learning in the early years: supporting Dyspraxia and other leaning difficulties. London: Paul Chapman Martin, C. ‘In the balance’. Nursery World, 5-18 February, pp. 25-26. Available at: </w:t>
      </w:r>
      <w:hyperlink r:id="rId15" w:history="1">
        <w:r w:rsidRPr="008F45D3">
          <w:rPr>
            <w:rStyle w:val="Hyperlink"/>
            <w:rFonts w:ascii="Calibri" w:hAnsi="Calibri" w:cs="Calibri"/>
          </w:rPr>
          <w:t>https://www.nurseryworld.co.uk/media/98589/026_ee_outdoors_boston.pdf</w:t>
        </w:r>
      </w:hyperlink>
      <w:r w:rsidRPr="008F45D3">
        <w:rPr>
          <w:rFonts w:ascii="Calibri" w:hAnsi="Calibri" w:cs="Calibri"/>
        </w:rPr>
        <w:t xml:space="preserve"> (Accessed: 27th March 2025)</w:t>
      </w:r>
    </w:p>
    <w:p w14:paraId="678BBBCE" w14:textId="77777777" w:rsidR="008F45D3" w:rsidRPr="008F45D3" w:rsidRDefault="008F45D3" w:rsidP="008F45D3">
      <w:pPr>
        <w:spacing w:line="360" w:lineRule="auto"/>
        <w:rPr>
          <w:rFonts w:ascii="Calibri" w:hAnsi="Calibri" w:cs="Calibri"/>
        </w:rPr>
      </w:pPr>
      <w:r w:rsidRPr="008F45D3">
        <w:rPr>
          <w:rFonts w:ascii="Calibri" w:hAnsi="Calibri" w:cs="Calibri"/>
        </w:rPr>
        <w:t xml:space="preserve">Maynard, T., Waers, J., and Clement, J. (2013). Early years: </w:t>
      </w:r>
      <w:r w:rsidRPr="008F45D3">
        <w:rPr>
          <w:rFonts w:ascii="Calibri" w:hAnsi="Calibri" w:cs="Calibri"/>
          <w:i/>
          <w:iCs/>
        </w:rPr>
        <w:t>Child-initiated learning, the outdoor environment and the ‘underachieving’ child.</w:t>
      </w:r>
      <w:r w:rsidRPr="008F45D3">
        <w:rPr>
          <w:rFonts w:ascii="Calibri" w:hAnsi="Calibri" w:cs="Calibri"/>
        </w:rPr>
        <w:t xml:space="preserve"> Available at: </w:t>
      </w:r>
      <w:hyperlink r:id="rId16" w:history="1">
        <w:r w:rsidRPr="008F45D3">
          <w:rPr>
            <w:rStyle w:val="Hyperlink"/>
            <w:rFonts w:ascii="Calibri" w:hAnsi="Calibri" w:cs="Calibri"/>
          </w:rPr>
          <w:t>https://www-tandfonline-com.ezproxy.uwtsd.ac.uk/doi/full/10.1080/09575146.2013.771152#d1e333</w:t>
        </w:r>
      </w:hyperlink>
      <w:r w:rsidRPr="008F45D3">
        <w:rPr>
          <w:rFonts w:ascii="Calibri" w:hAnsi="Calibri" w:cs="Calibri"/>
        </w:rPr>
        <w:t xml:space="preserve"> (Accessed: 27th March 2025)</w:t>
      </w:r>
    </w:p>
    <w:p w14:paraId="76B0C365" w14:textId="77777777" w:rsidR="008F45D3" w:rsidRPr="008F45D3" w:rsidRDefault="008F45D3" w:rsidP="008F45D3">
      <w:pPr>
        <w:spacing w:line="360" w:lineRule="auto"/>
        <w:rPr>
          <w:rFonts w:ascii="Calibri" w:hAnsi="Calibri" w:cs="Calibri"/>
        </w:rPr>
      </w:pPr>
      <w:r w:rsidRPr="008F45D3">
        <w:rPr>
          <w:rFonts w:ascii="Calibri" w:hAnsi="Calibri" w:cs="Calibri"/>
        </w:rPr>
        <w:t xml:space="preserve">Muddy Puddles (2023). </w:t>
      </w:r>
      <w:r w:rsidRPr="008F45D3">
        <w:rPr>
          <w:rFonts w:ascii="Calibri" w:hAnsi="Calibri" w:cs="Calibri"/>
          <w:i/>
          <w:iCs/>
        </w:rPr>
        <w:t>The pros and cons of forest school.</w:t>
      </w:r>
      <w:r w:rsidRPr="008F45D3">
        <w:rPr>
          <w:rFonts w:ascii="Calibri" w:hAnsi="Calibri" w:cs="Calibri"/>
        </w:rPr>
        <w:t xml:space="preserve"> Available at: </w:t>
      </w:r>
      <w:hyperlink r:id="rId17" w:history="1">
        <w:r w:rsidRPr="008F45D3">
          <w:rPr>
            <w:rStyle w:val="Hyperlink"/>
            <w:rFonts w:ascii="Calibri" w:hAnsi="Calibri" w:cs="Calibri"/>
          </w:rPr>
          <w:t>https://muddypuddles.com/blogs/blog/pros-cons-forest-school#:~:text=As%20children%20spend%20time%20outdoors,closely%20managed%20by%20forest%20schools</w:t>
        </w:r>
      </w:hyperlink>
      <w:r w:rsidRPr="008F45D3">
        <w:rPr>
          <w:rFonts w:ascii="Calibri" w:hAnsi="Calibri" w:cs="Calibri"/>
        </w:rPr>
        <w:t xml:space="preserve"> (Accessed: 27th March 2025)</w:t>
      </w:r>
    </w:p>
    <w:p w14:paraId="7644F9AA" w14:textId="77777777" w:rsidR="008F45D3" w:rsidRPr="008F45D3" w:rsidRDefault="008F45D3" w:rsidP="008F45D3">
      <w:pPr>
        <w:spacing w:line="360" w:lineRule="auto"/>
        <w:rPr>
          <w:rFonts w:ascii="Calibri" w:hAnsi="Calibri" w:cs="Calibri"/>
        </w:rPr>
      </w:pPr>
      <w:r w:rsidRPr="008F45D3">
        <w:rPr>
          <w:rFonts w:ascii="Calibri" w:hAnsi="Calibri" w:cs="Calibri"/>
        </w:rPr>
        <w:t xml:space="preserve">National Institute for Play (2025). </w:t>
      </w:r>
      <w:r w:rsidRPr="008F45D3">
        <w:rPr>
          <w:rFonts w:ascii="Calibri" w:hAnsi="Calibri" w:cs="Calibri"/>
          <w:i/>
          <w:iCs/>
        </w:rPr>
        <w:t>Movement play.</w:t>
      </w:r>
      <w:r w:rsidRPr="008F45D3">
        <w:rPr>
          <w:rFonts w:ascii="Calibri" w:hAnsi="Calibri" w:cs="Calibri"/>
        </w:rPr>
        <w:t xml:space="preserve"> Available at: </w:t>
      </w:r>
      <w:hyperlink r:id="rId18" w:history="1">
        <w:r w:rsidRPr="008F45D3">
          <w:rPr>
            <w:rStyle w:val="Hyperlink"/>
            <w:rFonts w:ascii="Calibri" w:hAnsi="Calibri" w:cs="Calibri"/>
          </w:rPr>
          <w:t>https://nifplay.org/what-is-play/types-of-play/movement-play/#:~:text=Movement%20play%20activities%20are%20fundamental,but%20especially%20for%20young%20children</w:t>
        </w:r>
      </w:hyperlink>
      <w:r w:rsidRPr="008F45D3">
        <w:rPr>
          <w:rFonts w:ascii="Calibri" w:hAnsi="Calibri" w:cs="Calibri"/>
        </w:rPr>
        <w:t xml:space="preserve"> (Accessed: 27th March 2025)</w:t>
      </w:r>
    </w:p>
    <w:p w14:paraId="4F2AF840" w14:textId="77777777" w:rsidR="008F45D3" w:rsidRPr="008F45D3" w:rsidRDefault="008F45D3" w:rsidP="008F45D3">
      <w:pPr>
        <w:spacing w:line="360" w:lineRule="auto"/>
        <w:rPr>
          <w:rFonts w:ascii="Calibri" w:hAnsi="Calibri" w:cs="Calibri"/>
        </w:rPr>
      </w:pPr>
      <w:bookmarkStart w:id="0" w:name="_Hlk194136170"/>
      <w:r w:rsidRPr="008F45D3">
        <w:rPr>
          <w:rFonts w:ascii="Calibri" w:hAnsi="Calibri" w:cs="Calibri"/>
        </w:rPr>
        <w:t xml:space="preserve">Nicholson, S. (1971). </w:t>
      </w:r>
      <w:bookmarkEnd w:id="0"/>
      <w:r w:rsidRPr="008F45D3">
        <w:rPr>
          <w:rFonts w:ascii="Calibri" w:hAnsi="Calibri" w:cs="Calibri"/>
          <w:i/>
          <w:iCs/>
        </w:rPr>
        <w:t>How NOT to treat children: The theory of loose parts</w:t>
      </w:r>
      <w:r w:rsidRPr="008F45D3">
        <w:rPr>
          <w:rFonts w:ascii="Calibri" w:hAnsi="Calibri" w:cs="Calibri"/>
        </w:rPr>
        <w:t xml:space="preserve">. Available at: </w:t>
      </w:r>
      <w:hyperlink r:id="rId19" w:history="1">
        <w:r w:rsidRPr="008F45D3">
          <w:rPr>
            <w:rStyle w:val="Hyperlink"/>
            <w:rFonts w:ascii="Calibri" w:hAnsi="Calibri" w:cs="Calibri"/>
          </w:rPr>
          <w:t>http://media.kaboom.org/docs/documents/pdf/ip/Imagination-Playground-Theory-of-Loose-Parts-Simon-Nicholson.pdf</w:t>
        </w:r>
      </w:hyperlink>
      <w:r w:rsidRPr="008F45D3">
        <w:rPr>
          <w:rFonts w:ascii="Calibri" w:hAnsi="Calibri" w:cs="Calibri"/>
        </w:rPr>
        <w:t xml:space="preserve"> (Accessed: 27th March 2025)</w:t>
      </w:r>
    </w:p>
    <w:p w14:paraId="3E829514" w14:textId="77777777" w:rsidR="008F45D3" w:rsidRPr="008F45D3" w:rsidRDefault="008F45D3" w:rsidP="008F45D3">
      <w:pPr>
        <w:spacing w:line="360" w:lineRule="auto"/>
        <w:rPr>
          <w:rFonts w:ascii="Calibri" w:hAnsi="Calibri" w:cs="Calibri"/>
        </w:rPr>
      </w:pPr>
      <w:r w:rsidRPr="008F45D3">
        <w:rPr>
          <w:rFonts w:ascii="Calibri" w:hAnsi="Calibri" w:cs="Calibri"/>
        </w:rPr>
        <w:t xml:space="preserve">Nicholson, S. (1971). </w:t>
      </w:r>
      <w:r w:rsidRPr="008F45D3">
        <w:rPr>
          <w:rFonts w:ascii="Calibri" w:hAnsi="Calibri" w:cs="Calibri"/>
          <w:i/>
          <w:iCs/>
        </w:rPr>
        <w:t>The theory of loose parts: An important principle for design methodology</w:t>
      </w:r>
      <w:r w:rsidRPr="008F45D3">
        <w:rPr>
          <w:rFonts w:ascii="Calibri" w:hAnsi="Calibri" w:cs="Calibri"/>
        </w:rPr>
        <w:t xml:space="preserve">. Available at: </w:t>
      </w:r>
      <w:hyperlink r:id="rId20" w:history="1">
        <w:r w:rsidRPr="008F45D3">
          <w:rPr>
            <w:rStyle w:val="Hyperlink"/>
            <w:rFonts w:ascii="Calibri" w:hAnsi="Calibri" w:cs="Calibri"/>
          </w:rPr>
          <w:t>https://muddyfaces.co.uk/content/files/theory-of-loose-parts.pdf</w:t>
        </w:r>
      </w:hyperlink>
      <w:r w:rsidRPr="008F45D3">
        <w:rPr>
          <w:rFonts w:ascii="Calibri" w:hAnsi="Calibri" w:cs="Calibri"/>
        </w:rPr>
        <w:t xml:space="preserve"> (Accessed: 27th March 2025)</w:t>
      </w:r>
    </w:p>
    <w:p w14:paraId="329DF456" w14:textId="77777777" w:rsidR="008F45D3" w:rsidRPr="008F45D3" w:rsidRDefault="008F45D3" w:rsidP="008F45D3">
      <w:pPr>
        <w:spacing w:line="360" w:lineRule="auto"/>
        <w:rPr>
          <w:rFonts w:ascii="Calibri" w:hAnsi="Calibri" w:cs="Calibri"/>
        </w:rPr>
      </w:pPr>
      <w:r w:rsidRPr="008F45D3">
        <w:rPr>
          <w:rFonts w:ascii="Calibri" w:hAnsi="Calibri" w:cs="Calibri"/>
        </w:rPr>
        <w:t xml:space="preserve">Rouse, E. (2014). Early child development and care: </w:t>
      </w:r>
      <w:r w:rsidRPr="008F45D3">
        <w:rPr>
          <w:rFonts w:ascii="Calibri" w:hAnsi="Calibri" w:cs="Calibri"/>
          <w:i/>
          <w:iCs/>
        </w:rPr>
        <w:t>Mixed-age grouping in early childhood – creating the outdoor learning environment</w:t>
      </w:r>
      <w:r w:rsidRPr="008F45D3">
        <w:rPr>
          <w:rFonts w:ascii="Calibri" w:hAnsi="Calibri" w:cs="Calibri"/>
        </w:rPr>
        <w:t xml:space="preserve">. 185(5), 742–751 Available at: </w:t>
      </w:r>
      <w:hyperlink r:id="rId21" w:history="1">
        <w:r w:rsidRPr="008F45D3">
          <w:rPr>
            <w:rStyle w:val="Hyperlink"/>
            <w:rFonts w:ascii="Calibri" w:hAnsi="Calibri" w:cs="Calibri"/>
          </w:rPr>
          <w:t>https://www-tandfonline-com.ezproxy.uwtsd.ac.uk/doi/full/10.1080/03004430.2014.953138</w:t>
        </w:r>
      </w:hyperlink>
      <w:r w:rsidRPr="008F45D3">
        <w:rPr>
          <w:rFonts w:ascii="Calibri" w:hAnsi="Calibri" w:cs="Calibri"/>
        </w:rPr>
        <w:t xml:space="preserve"> (Accessed: 27th March 2025)</w:t>
      </w:r>
    </w:p>
    <w:p w14:paraId="70B35970" w14:textId="77777777" w:rsidR="008F45D3" w:rsidRPr="008F45D3" w:rsidRDefault="008F45D3" w:rsidP="008F45D3">
      <w:pPr>
        <w:spacing w:line="360" w:lineRule="auto"/>
        <w:rPr>
          <w:rFonts w:ascii="Calibri" w:hAnsi="Calibri" w:cs="Calibri"/>
        </w:rPr>
      </w:pPr>
      <w:r w:rsidRPr="008F45D3">
        <w:rPr>
          <w:rFonts w:ascii="Calibri" w:hAnsi="Calibri" w:cs="Calibri"/>
        </w:rPr>
        <w:t xml:space="preserve">Tovey, H. (2018). </w:t>
      </w:r>
      <w:r w:rsidRPr="008F45D3">
        <w:rPr>
          <w:rFonts w:ascii="Calibri" w:hAnsi="Calibri" w:cs="Calibri"/>
          <w:i/>
          <w:iCs/>
        </w:rPr>
        <w:t>Outdoor play and exploration</w:t>
      </w:r>
      <w:r w:rsidRPr="008F45D3">
        <w:rPr>
          <w:rFonts w:ascii="Calibri" w:hAnsi="Calibri" w:cs="Calibri"/>
        </w:rPr>
        <w:t xml:space="preserve">. Available at: </w:t>
      </w:r>
      <w:hyperlink r:id="rId22" w:history="1">
        <w:r w:rsidRPr="008F45D3">
          <w:rPr>
            <w:rStyle w:val="Hyperlink"/>
            <w:rFonts w:ascii="Calibri" w:hAnsi="Calibri" w:cs="Calibri"/>
          </w:rPr>
          <w:t>https://www.froebel.org.uk/uploads/documents/FT-Outdoor-Play-Pamphlet.pdf</w:t>
        </w:r>
      </w:hyperlink>
      <w:r w:rsidRPr="008F45D3">
        <w:rPr>
          <w:rFonts w:ascii="Calibri" w:hAnsi="Calibri" w:cs="Calibri"/>
        </w:rPr>
        <w:t xml:space="preserve"> (Accessed: 27th March 2025)</w:t>
      </w:r>
    </w:p>
    <w:p w14:paraId="2B7B017E" w14:textId="77777777" w:rsidR="008F45D3" w:rsidRPr="008F45D3" w:rsidRDefault="008F45D3" w:rsidP="008F45D3">
      <w:pPr>
        <w:spacing w:line="360" w:lineRule="auto"/>
        <w:rPr>
          <w:rFonts w:ascii="Calibri" w:hAnsi="Calibri" w:cs="Calibri"/>
        </w:rPr>
      </w:pPr>
      <w:r w:rsidRPr="008F45D3">
        <w:rPr>
          <w:rFonts w:ascii="Calibri" w:hAnsi="Calibri" w:cs="Calibri"/>
        </w:rPr>
        <w:t xml:space="preserve">Welsh Government (2020). </w:t>
      </w:r>
      <w:r w:rsidRPr="008F45D3">
        <w:rPr>
          <w:rFonts w:ascii="Calibri" w:hAnsi="Calibri" w:cs="Calibri"/>
          <w:i/>
          <w:iCs/>
        </w:rPr>
        <w:t xml:space="preserve">Area of learning and experience: Mathematics and Numeracy. </w:t>
      </w:r>
      <w:r w:rsidRPr="008F45D3">
        <w:rPr>
          <w:rFonts w:ascii="Calibri" w:hAnsi="Calibri" w:cs="Calibri"/>
        </w:rPr>
        <w:t xml:space="preserve">Available at: </w:t>
      </w:r>
      <w:hyperlink r:id="rId23" w:history="1">
        <w:r w:rsidRPr="008F45D3">
          <w:rPr>
            <w:rStyle w:val="Hyperlink"/>
            <w:rFonts w:ascii="Calibri" w:hAnsi="Calibri" w:cs="Calibri"/>
          </w:rPr>
          <w:t>https://hwb.gov.wales/curriculum-for-wales/mathematics-and-numeracy/</w:t>
        </w:r>
      </w:hyperlink>
      <w:r w:rsidRPr="008F45D3">
        <w:rPr>
          <w:rFonts w:ascii="Calibri" w:hAnsi="Calibri" w:cs="Calibri"/>
        </w:rPr>
        <w:t xml:space="preserve"> (Accessed: 23</w:t>
      </w:r>
      <w:r w:rsidRPr="008F45D3">
        <w:rPr>
          <w:rFonts w:ascii="Calibri" w:hAnsi="Calibri" w:cs="Calibri"/>
          <w:vertAlign w:val="superscript"/>
        </w:rPr>
        <w:t>rd</w:t>
      </w:r>
      <w:r w:rsidRPr="008F45D3">
        <w:rPr>
          <w:rFonts w:ascii="Calibri" w:hAnsi="Calibri" w:cs="Calibri"/>
        </w:rPr>
        <w:t xml:space="preserve"> March 2025).</w:t>
      </w:r>
    </w:p>
    <w:p w14:paraId="28F51684" w14:textId="77777777" w:rsidR="008F45D3" w:rsidRPr="008F45D3" w:rsidRDefault="008F45D3" w:rsidP="008F45D3">
      <w:pPr>
        <w:spacing w:line="360" w:lineRule="auto"/>
        <w:rPr>
          <w:rFonts w:ascii="Calibri" w:hAnsi="Calibri" w:cs="Calibri"/>
        </w:rPr>
      </w:pPr>
      <w:r w:rsidRPr="008F45D3">
        <w:rPr>
          <w:rFonts w:ascii="Calibri" w:hAnsi="Calibri" w:cs="Calibri"/>
        </w:rPr>
        <w:t xml:space="preserve">Welsh Government (2020). </w:t>
      </w:r>
      <w:r w:rsidRPr="008F45D3">
        <w:rPr>
          <w:rFonts w:ascii="Calibri" w:hAnsi="Calibri" w:cs="Calibri"/>
          <w:i/>
          <w:iCs/>
        </w:rPr>
        <w:t xml:space="preserve">Area of learning and experience: Science and Technology. </w:t>
      </w:r>
      <w:r w:rsidRPr="008F45D3">
        <w:rPr>
          <w:rFonts w:ascii="Calibri" w:hAnsi="Calibri" w:cs="Calibri"/>
        </w:rPr>
        <w:t xml:space="preserve">Available at: </w:t>
      </w:r>
      <w:hyperlink r:id="rId24" w:history="1">
        <w:r w:rsidRPr="008F45D3">
          <w:rPr>
            <w:rStyle w:val="Hyperlink"/>
            <w:rFonts w:ascii="Calibri" w:hAnsi="Calibri" w:cs="Calibri"/>
          </w:rPr>
          <w:t>https://hwb.gov.wales/curriculum-for-wales/science-and-technology/</w:t>
        </w:r>
      </w:hyperlink>
      <w:r w:rsidRPr="008F45D3">
        <w:rPr>
          <w:rFonts w:ascii="Calibri" w:hAnsi="Calibri" w:cs="Calibri"/>
        </w:rPr>
        <w:t xml:space="preserve"> (Accessed: 23</w:t>
      </w:r>
      <w:r w:rsidRPr="008F45D3">
        <w:rPr>
          <w:rFonts w:ascii="Calibri" w:hAnsi="Calibri" w:cs="Calibri"/>
          <w:vertAlign w:val="superscript"/>
        </w:rPr>
        <w:t>rd</w:t>
      </w:r>
      <w:r w:rsidRPr="008F45D3">
        <w:rPr>
          <w:rFonts w:ascii="Calibri" w:hAnsi="Calibri" w:cs="Calibri"/>
        </w:rPr>
        <w:t xml:space="preserve"> March 2025).</w:t>
      </w:r>
    </w:p>
    <w:p w14:paraId="5D6D9454" w14:textId="77777777" w:rsidR="008F45D3" w:rsidRPr="008F45D3" w:rsidRDefault="008F45D3" w:rsidP="008F45D3">
      <w:pPr>
        <w:spacing w:line="360" w:lineRule="auto"/>
        <w:rPr>
          <w:rFonts w:ascii="Calibri" w:hAnsi="Calibri" w:cs="Calibri"/>
        </w:rPr>
      </w:pPr>
      <w:r w:rsidRPr="008F45D3">
        <w:rPr>
          <w:rFonts w:ascii="Calibri" w:hAnsi="Calibri" w:cs="Calibri"/>
        </w:rPr>
        <w:lastRenderedPageBreak/>
        <w:t xml:space="preserve">Welsh Government (2022). </w:t>
      </w:r>
      <w:r w:rsidRPr="008F45D3">
        <w:rPr>
          <w:rFonts w:ascii="Calibri" w:hAnsi="Calibri" w:cs="Calibri"/>
          <w:i/>
          <w:iCs/>
        </w:rPr>
        <w:t>A curriculum for funded non-maintained nursery settings</w:t>
      </w:r>
      <w:r w:rsidRPr="008F45D3">
        <w:rPr>
          <w:rFonts w:ascii="Calibri" w:hAnsi="Calibri" w:cs="Calibri"/>
        </w:rPr>
        <w:t xml:space="preserve">. Available at: </w:t>
      </w:r>
      <w:hyperlink r:id="rId25" w:history="1">
        <w:r w:rsidRPr="008F45D3">
          <w:rPr>
            <w:rStyle w:val="Hyperlink"/>
            <w:rFonts w:ascii="Calibri" w:hAnsi="Calibri" w:cs="Calibri"/>
          </w:rPr>
          <w:t>https://hwb.gov.wales/api/storage/b1801d78-38c3-4320-9818-d9996c21aef8/220914-a-curriculum-for-funded-non-maintained-nursery-settings.pdf</w:t>
        </w:r>
      </w:hyperlink>
      <w:r w:rsidRPr="008F45D3">
        <w:rPr>
          <w:rFonts w:ascii="Calibri" w:hAnsi="Calibri" w:cs="Calibri"/>
        </w:rPr>
        <w:t xml:space="preserve"> (Accessed: 27th March 2025)</w:t>
      </w:r>
    </w:p>
    <w:p w14:paraId="4FE03434" w14:textId="77777777" w:rsidR="008F45D3" w:rsidRPr="008F45D3" w:rsidRDefault="008F45D3" w:rsidP="008F45D3">
      <w:pPr>
        <w:spacing w:line="360" w:lineRule="auto"/>
        <w:rPr>
          <w:rFonts w:ascii="Calibri" w:hAnsi="Calibri" w:cs="Calibri"/>
        </w:rPr>
      </w:pPr>
      <w:r w:rsidRPr="008F45D3">
        <w:rPr>
          <w:rFonts w:ascii="Calibri" w:hAnsi="Calibri" w:cs="Calibri"/>
        </w:rPr>
        <w:t xml:space="preserve">Wiltshire Council (2007). </w:t>
      </w:r>
      <w:r w:rsidRPr="008F45D3">
        <w:rPr>
          <w:rFonts w:ascii="Calibri" w:hAnsi="Calibri" w:cs="Calibri"/>
          <w:i/>
          <w:iCs/>
        </w:rPr>
        <w:t>Effective practice: Outdoor Learning</w:t>
      </w:r>
      <w:r w:rsidRPr="008F45D3">
        <w:rPr>
          <w:rFonts w:ascii="Calibri" w:hAnsi="Calibri" w:cs="Calibri"/>
        </w:rPr>
        <w:t xml:space="preserve">. Available at: </w:t>
      </w:r>
      <w:hyperlink r:id="rId26" w:history="1">
        <w:r w:rsidRPr="008F45D3">
          <w:rPr>
            <w:rStyle w:val="Hyperlink"/>
            <w:rFonts w:ascii="Calibri" w:hAnsi="Calibri" w:cs="Calibri"/>
          </w:rPr>
          <w:t>https://cms.wiltshire.gov.uk/documents/s4092/Item%2013%20-%20Appendix%201b%20-%20annex.pdf</w:t>
        </w:r>
      </w:hyperlink>
      <w:r w:rsidRPr="008F45D3">
        <w:rPr>
          <w:rFonts w:ascii="Calibri" w:hAnsi="Calibri" w:cs="Calibri"/>
        </w:rPr>
        <w:t xml:space="preserve"> (Accessed: 27th March 2025)</w:t>
      </w:r>
    </w:p>
    <w:p w14:paraId="673F98FD" w14:textId="77777777" w:rsidR="008F45D3" w:rsidRPr="008F45D3" w:rsidRDefault="008F45D3" w:rsidP="008F45D3">
      <w:pPr>
        <w:spacing w:line="360" w:lineRule="auto"/>
        <w:rPr>
          <w:rFonts w:ascii="Calibri" w:hAnsi="Calibri" w:cs="Calibri"/>
        </w:rPr>
      </w:pPr>
      <w:r w:rsidRPr="008F45D3">
        <w:rPr>
          <w:rFonts w:ascii="Calibri" w:hAnsi="Calibri" w:cs="Calibri"/>
        </w:rPr>
        <w:t xml:space="preserve">Yıldırım, G. and </w:t>
      </w:r>
      <w:proofErr w:type="spellStart"/>
      <w:r w:rsidRPr="008F45D3">
        <w:rPr>
          <w:rFonts w:ascii="Calibri" w:hAnsi="Calibri" w:cs="Calibri"/>
        </w:rPr>
        <w:t>Akamca</w:t>
      </w:r>
      <w:proofErr w:type="spellEnd"/>
      <w:r w:rsidRPr="008F45D3">
        <w:rPr>
          <w:rFonts w:ascii="Calibri" w:hAnsi="Calibri" w:cs="Calibri"/>
        </w:rPr>
        <w:t xml:space="preserve">, G.(2017). South African journal of education: </w:t>
      </w:r>
      <w:r w:rsidRPr="008F45D3">
        <w:rPr>
          <w:rFonts w:ascii="Calibri" w:hAnsi="Calibri" w:cs="Calibri"/>
          <w:i/>
          <w:iCs/>
        </w:rPr>
        <w:t>The effect of outdoor learning activities on the development of preschool children</w:t>
      </w:r>
      <w:r w:rsidRPr="008F45D3">
        <w:rPr>
          <w:rFonts w:ascii="Calibri" w:hAnsi="Calibri" w:cs="Calibri"/>
        </w:rPr>
        <w:t xml:space="preserve">. 37(2), Available at: </w:t>
      </w:r>
      <w:hyperlink r:id="rId27" w:history="1">
        <w:r w:rsidRPr="008F45D3">
          <w:rPr>
            <w:rStyle w:val="Hyperlink"/>
            <w:rFonts w:ascii="Calibri" w:hAnsi="Calibri" w:cs="Calibri"/>
          </w:rPr>
          <w:t>https://www.ajol.info/index.php/saje/article/view/157298</w:t>
        </w:r>
      </w:hyperlink>
      <w:r w:rsidRPr="008F45D3">
        <w:rPr>
          <w:rFonts w:ascii="Calibri" w:hAnsi="Calibri" w:cs="Calibri"/>
        </w:rPr>
        <w:t xml:space="preserve"> (Accessed: 27th March 2025)</w:t>
      </w:r>
    </w:p>
    <w:p w14:paraId="56A425F6" w14:textId="77777777" w:rsidR="004A7B4B" w:rsidRPr="008631C1" w:rsidRDefault="004A7B4B" w:rsidP="004A7B4B">
      <w:pPr>
        <w:spacing w:line="360" w:lineRule="auto"/>
        <w:rPr>
          <w:rFonts w:ascii="Calibri" w:hAnsi="Calibri" w:cs="Calibri"/>
        </w:rPr>
      </w:pPr>
    </w:p>
    <w:sectPr w:rsidR="004A7B4B" w:rsidRPr="008631C1">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AC7F7D" w14:textId="77777777" w:rsidR="00D705D0" w:rsidRDefault="00D705D0" w:rsidP="00D705D0">
      <w:pPr>
        <w:spacing w:after="0" w:line="240" w:lineRule="auto"/>
      </w:pPr>
      <w:r>
        <w:separator/>
      </w:r>
    </w:p>
  </w:endnote>
  <w:endnote w:type="continuationSeparator" w:id="0">
    <w:p w14:paraId="5712FCEC" w14:textId="77777777" w:rsidR="00D705D0" w:rsidRDefault="00D705D0" w:rsidP="00D705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5111552"/>
      <w:docPartObj>
        <w:docPartGallery w:val="Page Numbers (Bottom of Page)"/>
        <w:docPartUnique/>
      </w:docPartObj>
    </w:sdtPr>
    <w:sdtContent>
      <w:p w14:paraId="7AD3DC0A" w14:textId="11886E33" w:rsidR="00D705D0" w:rsidRDefault="00D705D0">
        <w:pPr>
          <w:pStyle w:val="Footer"/>
          <w:jc w:val="center"/>
        </w:pPr>
        <w:r>
          <w:fldChar w:fldCharType="begin"/>
        </w:r>
        <w:r>
          <w:instrText>PAGE   \* MERGEFORMAT</w:instrText>
        </w:r>
        <w:r>
          <w:fldChar w:fldCharType="separate"/>
        </w:r>
        <w:r>
          <w:t>2</w:t>
        </w:r>
        <w:r>
          <w:fldChar w:fldCharType="end"/>
        </w:r>
      </w:p>
    </w:sdtContent>
  </w:sdt>
  <w:p w14:paraId="10F52C71" w14:textId="77777777" w:rsidR="00D705D0" w:rsidRDefault="00D705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B96727" w14:textId="77777777" w:rsidR="00D705D0" w:rsidRDefault="00D705D0" w:rsidP="00D705D0">
      <w:pPr>
        <w:spacing w:after="0" w:line="240" w:lineRule="auto"/>
      </w:pPr>
      <w:r>
        <w:separator/>
      </w:r>
    </w:p>
  </w:footnote>
  <w:footnote w:type="continuationSeparator" w:id="0">
    <w:p w14:paraId="00B44859" w14:textId="77777777" w:rsidR="00D705D0" w:rsidRDefault="00D705D0" w:rsidP="00D705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A3E943" w14:textId="635B8FE6" w:rsidR="00D705D0" w:rsidRDefault="000001B5">
    <w:pPr>
      <w:pStyle w:val="Header"/>
    </w:pPr>
    <w:r>
      <w:t>2303980</w:t>
    </w:r>
    <w:r w:rsidR="00D705D0">
      <w:ptab w:relativeTo="margin" w:alignment="center" w:leader="none"/>
    </w:r>
    <w:r>
      <w:t>ECEY5005</w:t>
    </w:r>
    <w:r w:rsidR="00D705D0">
      <w:ptab w:relativeTo="margin" w:alignment="right" w:leader="none"/>
    </w:r>
    <w:r>
      <w:t>3916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7A4EF1"/>
    <w:multiLevelType w:val="hybridMultilevel"/>
    <w:tmpl w:val="7B5C0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DF2438"/>
    <w:multiLevelType w:val="hybridMultilevel"/>
    <w:tmpl w:val="2EC20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272B07"/>
    <w:multiLevelType w:val="hybridMultilevel"/>
    <w:tmpl w:val="4906E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1119C1"/>
    <w:multiLevelType w:val="hybridMultilevel"/>
    <w:tmpl w:val="659EC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0996259">
    <w:abstractNumId w:val="2"/>
  </w:num>
  <w:num w:numId="2" w16cid:durableId="1044328598">
    <w:abstractNumId w:val="0"/>
  </w:num>
  <w:num w:numId="3" w16cid:durableId="1176992292">
    <w:abstractNumId w:val="3"/>
  </w:num>
  <w:num w:numId="4" w16cid:durableId="8849483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1C1"/>
    <w:rsid w:val="000001B5"/>
    <w:rsid w:val="00004157"/>
    <w:rsid w:val="00007301"/>
    <w:rsid w:val="00015EDF"/>
    <w:rsid w:val="00020CA2"/>
    <w:rsid w:val="0002241A"/>
    <w:rsid w:val="00031C13"/>
    <w:rsid w:val="00055E71"/>
    <w:rsid w:val="00056288"/>
    <w:rsid w:val="00063AFA"/>
    <w:rsid w:val="00065072"/>
    <w:rsid w:val="00080C17"/>
    <w:rsid w:val="00085203"/>
    <w:rsid w:val="000A4670"/>
    <w:rsid w:val="000A5C6B"/>
    <w:rsid w:val="000A752C"/>
    <w:rsid w:val="000C1DB3"/>
    <w:rsid w:val="000C30E6"/>
    <w:rsid w:val="000C4270"/>
    <w:rsid w:val="000C7A6D"/>
    <w:rsid w:val="000D171F"/>
    <w:rsid w:val="000E3D15"/>
    <w:rsid w:val="000E3F99"/>
    <w:rsid w:val="000E467C"/>
    <w:rsid w:val="000F3A1F"/>
    <w:rsid w:val="000F6230"/>
    <w:rsid w:val="000F7F24"/>
    <w:rsid w:val="00102CEC"/>
    <w:rsid w:val="0011724C"/>
    <w:rsid w:val="001220E0"/>
    <w:rsid w:val="00122CA4"/>
    <w:rsid w:val="00134100"/>
    <w:rsid w:val="00137FFB"/>
    <w:rsid w:val="00146FFD"/>
    <w:rsid w:val="00160DCF"/>
    <w:rsid w:val="00166D56"/>
    <w:rsid w:val="0018424F"/>
    <w:rsid w:val="00185FE3"/>
    <w:rsid w:val="00194384"/>
    <w:rsid w:val="001946C1"/>
    <w:rsid w:val="001947AA"/>
    <w:rsid w:val="001A34F0"/>
    <w:rsid w:val="001A4C58"/>
    <w:rsid w:val="001A6979"/>
    <w:rsid w:val="001A6CB3"/>
    <w:rsid w:val="001B0326"/>
    <w:rsid w:val="001C25E6"/>
    <w:rsid w:val="001C70E7"/>
    <w:rsid w:val="001F3F18"/>
    <w:rsid w:val="001F418A"/>
    <w:rsid w:val="00202B20"/>
    <w:rsid w:val="00202B3F"/>
    <w:rsid w:val="00203526"/>
    <w:rsid w:val="00204434"/>
    <w:rsid w:val="0021736E"/>
    <w:rsid w:val="002179F0"/>
    <w:rsid w:val="002315EA"/>
    <w:rsid w:val="00234984"/>
    <w:rsid w:val="00256E41"/>
    <w:rsid w:val="00261EC7"/>
    <w:rsid w:val="002A0694"/>
    <w:rsid w:val="002A134C"/>
    <w:rsid w:val="002B2305"/>
    <w:rsid w:val="002C03F0"/>
    <w:rsid w:val="002D030C"/>
    <w:rsid w:val="002D2756"/>
    <w:rsid w:val="002D6A91"/>
    <w:rsid w:val="002E1A43"/>
    <w:rsid w:val="002E2894"/>
    <w:rsid w:val="003046AD"/>
    <w:rsid w:val="003052BF"/>
    <w:rsid w:val="00305843"/>
    <w:rsid w:val="00311978"/>
    <w:rsid w:val="00311C58"/>
    <w:rsid w:val="00312DAE"/>
    <w:rsid w:val="00323BB5"/>
    <w:rsid w:val="00327DC1"/>
    <w:rsid w:val="003355F1"/>
    <w:rsid w:val="00342F26"/>
    <w:rsid w:val="00345EE9"/>
    <w:rsid w:val="003542E0"/>
    <w:rsid w:val="00355644"/>
    <w:rsid w:val="00356482"/>
    <w:rsid w:val="00360399"/>
    <w:rsid w:val="00361527"/>
    <w:rsid w:val="0038150F"/>
    <w:rsid w:val="00387376"/>
    <w:rsid w:val="0038797B"/>
    <w:rsid w:val="003D16BC"/>
    <w:rsid w:val="003D1E92"/>
    <w:rsid w:val="00401B8D"/>
    <w:rsid w:val="004118A2"/>
    <w:rsid w:val="004176A3"/>
    <w:rsid w:val="00425512"/>
    <w:rsid w:val="004363B4"/>
    <w:rsid w:val="00443943"/>
    <w:rsid w:val="00451054"/>
    <w:rsid w:val="00477128"/>
    <w:rsid w:val="00484E10"/>
    <w:rsid w:val="00495714"/>
    <w:rsid w:val="004A66E6"/>
    <w:rsid w:val="004A7B4B"/>
    <w:rsid w:val="004B11C4"/>
    <w:rsid w:val="004B2808"/>
    <w:rsid w:val="004B6323"/>
    <w:rsid w:val="004C2E72"/>
    <w:rsid w:val="00503980"/>
    <w:rsid w:val="00516E0F"/>
    <w:rsid w:val="00531BF9"/>
    <w:rsid w:val="005352CB"/>
    <w:rsid w:val="00564EC4"/>
    <w:rsid w:val="00565242"/>
    <w:rsid w:val="00576DD3"/>
    <w:rsid w:val="005825F8"/>
    <w:rsid w:val="005938A5"/>
    <w:rsid w:val="005A0BA0"/>
    <w:rsid w:val="005B7024"/>
    <w:rsid w:val="005E024F"/>
    <w:rsid w:val="005E1923"/>
    <w:rsid w:val="005F2E54"/>
    <w:rsid w:val="0060264B"/>
    <w:rsid w:val="00606CE4"/>
    <w:rsid w:val="00616757"/>
    <w:rsid w:val="006240EF"/>
    <w:rsid w:val="006340C1"/>
    <w:rsid w:val="00636783"/>
    <w:rsid w:val="00645B81"/>
    <w:rsid w:val="00650DB6"/>
    <w:rsid w:val="00652E78"/>
    <w:rsid w:val="00654604"/>
    <w:rsid w:val="00665A5C"/>
    <w:rsid w:val="006827A5"/>
    <w:rsid w:val="00683444"/>
    <w:rsid w:val="00686BB3"/>
    <w:rsid w:val="006B1FCA"/>
    <w:rsid w:val="006D2E05"/>
    <w:rsid w:val="006D4C69"/>
    <w:rsid w:val="006E5EBA"/>
    <w:rsid w:val="006F3F56"/>
    <w:rsid w:val="0070027B"/>
    <w:rsid w:val="00702790"/>
    <w:rsid w:val="00704672"/>
    <w:rsid w:val="00725030"/>
    <w:rsid w:val="00730D8E"/>
    <w:rsid w:val="00737D9B"/>
    <w:rsid w:val="00746838"/>
    <w:rsid w:val="00747CAF"/>
    <w:rsid w:val="007575E8"/>
    <w:rsid w:val="00764103"/>
    <w:rsid w:val="00766700"/>
    <w:rsid w:val="007756D2"/>
    <w:rsid w:val="00777B39"/>
    <w:rsid w:val="00783CA5"/>
    <w:rsid w:val="00786685"/>
    <w:rsid w:val="007962E3"/>
    <w:rsid w:val="007B10CD"/>
    <w:rsid w:val="007B638C"/>
    <w:rsid w:val="007B7642"/>
    <w:rsid w:val="007C0408"/>
    <w:rsid w:val="007C4D0F"/>
    <w:rsid w:val="007E0167"/>
    <w:rsid w:val="007E35E0"/>
    <w:rsid w:val="008047B5"/>
    <w:rsid w:val="008052F5"/>
    <w:rsid w:val="00807653"/>
    <w:rsid w:val="008150A9"/>
    <w:rsid w:val="0081562C"/>
    <w:rsid w:val="00821E2C"/>
    <w:rsid w:val="00831B1F"/>
    <w:rsid w:val="00837B64"/>
    <w:rsid w:val="00853B90"/>
    <w:rsid w:val="00854441"/>
    <w:rsid w:val="008631C1"/>
    <w:rsid w:val="00864B06"/>
    <w:rsid w:val="0087509E"/>
    <w:rsid w:val="00875B2B"/>
    <w:rsid w:val="008A75C3"/>
    <w:rsid w:val="008A7CFC"/>
    <w:rsid w:val="008B2407"/>
    <w:rsid w:val="008B2E5C"/>
    <w:rsid w:val="008B452E"/>
    <w:rsid w:val="008D08AB"/>
    <w:rsid w:val="008E026A"/>
    <w:rsid w:val="008E3CD0"/>
    <w:rsid w:val="008F45D3"/>
    <w:rsid w:val="008F515C"/>
    <w:rsid w:val="008F7EB9"/>
    <w:rsid w:val="00901D06"/>
    <w:rsid w:val="00904BEC"/>
    <w:rsid w:val="00910A2B"/>
    <w:rsid w:val="00910DF6"/>
    <w:rsid w:val="00935852"/>
    <w:rsid w:val="00941882"/>
    <w:rsid w:val="00943892"/>
    <w:rsid w:val="00961682"/>
    <w:rsid w:val="009678EE"/>
    <w:rsid w:val="00971147"/>
    <w:rsid w:val="009A62D7"/>
    <w:rsid w:val="009B3FAA"/>
    <w:rsid w:val="009E06E4"/>
    <w:rsid w:val="009F53EB"/>
    <w:rsid w:val="00A002C8"/>
    <w:rsid w:val="00A03DC5"/>
    <w:rsid w:val="00A120DE"/>
    <w:rsid w:val="00A1545B"/>
    <w:rsid w:val="00A202CB"/>
    <w:rsid w:val="00A31D93"/>
    <w:rsid w:val="00A479B4"/>
    <w:rsid w:val="00A5180D"/>
    <w:rsid w:val="00A55580"/>
    <w:rsid w:val="00A55DF2"/>
    <w:rsid w:val="00A6464B"/>
    <w:rsid w:val="00A65378"/>
    <w:rsid w:val="00A80039"/>
    <w:rsid w:val="00A84FD6"/>
    <w:rsid w:val="00A86872"/>
    <w:rsid w:val="00A97DBA"/>
    <w:rsid w:val="00AA1FC2"/>
    <w:rsid w:val="00AC14D5"/>
    <w:rsid w:val="00AC5372"/>
    <w:rsid w:val="00AC5D18"/>
    <w:rsid w:val="00AC79FD"/>
    <w:rsid w:val="00AE4333"/>
    <w:rsid w:val="00AF0459"/>
    <w:rsid w:val="00AF54FB"/>
    <w:rsid w:val="00B0418A"/>
    <w:rsid w:val="00B078DB"/>
    <w:rsid w:val="00B1760C"/>
    <w:rsid w:val="00B35A74"/>
    <w:rsid w:val="00B5652A"/>
    <w:rsid w:val="00B64D64"/>
    <w:rsid w:val="00B7009A"/>
    <w:rsid w:val="00B8403E"/>
    <w:rsid w:val="00B852BC"/>
    <w:rsid w:val="00B86D3D"/>
    <w:rsid w:val="00B86E29"/>
    <w:rsid w:val="00BB2F26"/>
    <w:rsid w:val="00BB6A97"/>
    <w:rsid w:val="00BD13C7"/>
    <w:rsid w:val="00BE323B"/>
    <w:rsid w:val="00BE76FC"/>
    <w:rsid w:val="00BF3772"/>
    <w:rsid w:val="00BF515C"/>
    <w:rsid w:val="00BF7E41"/>
    <w:rsid w:val="00C034A3"/>
    <w:rsid w:val="00C03D5A"/>
    <w:rsid w:val="00C07997"/>
    <w:rsid w:val="00C14BDA"/>
    <w:rsid w:val="00C20692"/>
    <w:rsid w:val="00C35137"/>
    <w:rsid w:val="00C36189"/>
    <w:rsid w:val="00C467F0"/>
    <w:rsid w:val="00C707C9"/>
    <w:rsid w:val="00C77DF4"/>
    <w:rsid w:val="00C9106C"/>
    <w:rsid w:val="00C91AB8"/>
    <w:rsid w:val="00CA113F"/>
    <w:rsid w:val="00CA63F2"/>
    <w:rsid w:val="00CB19DC"/>
    <w:rsid w:val="00CB726D"/>
    <w:rsid w:val="00CC607F"/>
    <w:rsid w:val="00CC6A95"/>
    <w:rsid w:val="00CD14A5"/>
    <w:rsid w:val="00CD5C55"/>
    <w:rsid w:val="00CE685E"/>
    <w:rsid w:val="00CF4BEF"/>
    <w:rsid w:val="00CF6A2A"/>
    <w:rsid w:val="00CF7FF6"/>
    <w:rsid w:val="00D01DDA"/>
    <w:rsid w:val="00D05E4A"/>
    <w:rsid w:val="00D15D1F"/>
    <w:rsid w:val="00D36891"/>
    <w:rsid w:val="00D54A9B"/>
    <w:rsid w:val="00D705D0"/>
    <w:rsid w:val="00D9076F"/>
    <w:rsid w:val="00D91486"/>
    <w:rsid w:val="00D954A9"/>
    <w:rsid w:val="00DD1E90"/>
    <w:rsid w:val="00DD2276"/>
    <w:rsid w:val="00DE103D"/>
    <w:rsid w:val="00DE23AE"/>
    <w:rsid w:val="00DE6D46"/>
    <w:rsid w:val="00DF0770"/>
    <w:rsid w:val="00DF1098"/>
    <w:rsid w:val="00DF31B1"/>
    <w:rsid w:val="00DF60C2"/>
    <w:rsid w:val="00E010A4"/>
    <w:rsid w:val="00E24CA2"/>
    <w:rsid w:val="00E26345"/>
    <w:rsid w:val="00E2771A"/>
    <w:rsid w:val="00E359FA"/>
    <w:rsid w:val="00E4240A"/>
    <w:rsid w:val="00E54068"/>
    <w:rsid w:val="00E60C60"/>
    <w:rsid w:val="00E86EEA"/>
    <w:rsid w:val="00E920D4"/>
    <w:rsid w:val="00EC4DBF"/>
    <w:rsid w:val="00ED38D2"/>
    <w:rsid w:val="00ED5835"/>
    <w:rsid w:val="00EF26EA"/>
    <w:rsid w:val="00EF405F"/>
    <w:rsid w:val="00EF7971"/>
    <w:rsid w:val="00F03EC4"/>
    <w:rsid w:val="00F059F9"/>
    <w:rsid w:val="00F05F7C"/>
    <w:rsid w:val="00F21388"/>
    <w:rsid w:val="00F237B3"/>
    <w:rsid w:val="00F32A3E"/>
    <w:rsid w:val="00F448DF"/>
    <w:rsid w:val="00F4768E"/>
    <w:rsid w:val="00F73362"/>
    <w:rsid w:val="00FA00D3"/>
    <w:rsid w:val="00FA48B5"/>
    <w:rsid w:val="00FB61B2"/>
    <w:rsid w:val="00FD0369"/>
    <w:rsid w:val="00FD0E98"/>
    <w:rsid w:val="00FD7767"/>
    <w:rsid w:val="00FF36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FBF0A"/>
  <w15:chartTrackingRefBased/>
  <w15:docId w15:val="{B2ED15E8-EFA6-4E95-9C5F-D0EFED15A6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31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31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31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31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31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31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31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31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31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31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31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31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31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31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31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31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31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31C1"/>
    <w:rPr>
      <w:rFonts w:eastAsiaTheme="majorEastAsia" w:cstheme="majorBidi"/>
      <w:color w:val="272727" w:themeColor="text1" w:themeTint="D8"/>
    </w:rPr>
  </w:style>
  <w:style w:type="paragraph" w:styleId="Title">
    <w:name w:val="Title"/>
    <w:basedOn w:val="Normal"/>
    <w:next w:val="Normal"/>
    <w:link w:val="TitleChar"/>
    <w:uiPriority w:val="10"/>
    <w:qFormat/>
    <w:rsid w:val="008631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31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31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31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31C1"/>
    <w:pPr>
      <w:spacing w:before="160"/>
      <w:jc w:val="center"/>
    </w:pPr>
    <w:rPr>
      <w:i/>
      <w:iCs/>
      <w:color w:val="404040" w:themeColor="text1" w:themeTint="BF"/>
    </w:rPr>
  </w:style>
  <w:style w:type="character" w:customStyle="1" w:styleId="QuoteChar">
    <w:name w:val="Quote Char"/>
    <w:basedOn w:val="DefaultParagraphFont"/>
    <w:link w:val="Quote"/>
    <w:uiPriority w:val="29"/>
    <w:rsid w:val="008631C1"/>
    <w:rPr>
      <w:i/>
      <w:iCs/>
      <w:color w:val="404040" w:themeColor="text1" w:themeTint="BF"/>
    </w:rPr>
  </w:style>
  <w:style w:type="paragraph" w:styleId="ListParagraph">
    <w:name w:val="List Paragraph"/>
    <w:basedOn w:val="Normal"/>
    <w:uiPriority w:val="34"/>
    <w:qFormat/>
    <w:rsid w:val="008631C1"/>
    <w:pPr>
      <w:ind w:left="720"/>
      <w:contextualSpacing/>
    </w:pPr>
  </w:style>
  <w:style w:type="character" w:styleId="IntenseEmphasis">
    <w:name w:val="Intense Emphasis"/>
    <w:basedOn w:val="DefaultParagraphFont"/>
    <w:uiPriority w:val="21"/>
    <w:qFormat/>
    <w:rsid w:val="008631C1"/>
    <w:rPr>
      <w:i/>
      <w:iCs/>
      <w:color w:val="0F4761" w:themeColor="accent1" w:themeShade="BF"/>
    </w:rPr>
  </w:style>
  <w:style w:type="paragraph" w:styleId="IntenseQuote">
    <w:name w:val="Intense Quote"/>
    <w:basedOn w:val="Normal"/>
    <w:next w:val="Normal"/>
    <w:link w:val="IntenseQuoteChar"/>
    <w:uiPriority w:val="30"/>
    <w:qFormat/>
    <w:rsid w:val="008631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31C1"/>
    <w:rPr>
      <w:i/>
      <w:iCs/>
      <w:color w:val="0F4761" w:themeColor="accent1" w:themeShade="BF"/>
    </w:rPr>
  </w:style>
  <w:style w:type="character" w:styleId="IntenseReference">
    <w:name w:val="Intense Reference"/>
    <w:basedOn w:val="DefaultParagraphFont"/>
    <w:uiPriority w:val="32"/>
    <w:qFormat/>
    <w:rsid w:val="008631C1"/>
    <w:rPr>
      <w:b/>
      <w:bCs/>
      <w:smallCaps/>
      <w:color w:val="0F4761" w:themeColor="accent1" w:themeShade="BF"/>
      <w:spacing w:val="5"/>
    </w:rPr>
  </w:style>
  <w:style w:type="table" w:styleId="TableGrid">
    <w:name w:val="Table Grid"/>
    <w:basedOn w:val="TableNormal"/>
    <w:uiPriority w:val="39"/>
    <w:rsid w:val="00E540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F45D3"/>
    <w:rPr>
      <w:color w:val="467886" w:themeColor="hyperlink"/>
      <w:u w:val="single"/>
    </w:rPr>
  </w:style>
  <w:style w:type="character" w:styleId="UnresolvedMention">
    <w:name w:val="Unresolved Mention"/>
    <w:basedOn w:val="DefaultParagraphFont"/>
    <w:uiPriority w:val="99"/>
    <w:semiHidden/>
    <w:unhideWhenUsed/>
    <w:rsid w:val="008F45D3"/>
    <w:rPr>
      <w:color w:val="605E5C"/>
      <w:shd w:val="clear" w:color="auto" w:fill="E1DFDD"/>
    </w:rPr>
  </w:style>
  <w:style w:type="paragraph" w:styleId="Header">
    <w:name w:val="header"/>
    <w:basedOn w:val="Normal"/>
    <w:link w:val="HeaderChar"/>
    <w:uiPriority w:val="99"/>
    <w:unhideWhenUsed/>
    <w:rsid w:val="00D705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5D0"/>
  </w:style>
  <w:style w:type="paragraph" w:styleId="Footer">
    <w:name w:val="footer"/>
    <w:basedOn w:val="Normal"/>
    <w:link w:val="FooterChar"/>
    <w:uiPriority w:val="99"/>
    <w:unhideWhenUsed/>
    <w:rsid w:val="00D705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5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6-0760/6/1/1" TargetMode="External"/><Relationship Id="rId13" Type="http://schemas.openxmlformats.org/officeDocument/2006/relationships/hyperlink" Target="https://www.tandfonline.com/doi/full/10.1080/00131881.2023.2285762#abstract" TargetMode="External"/><Relationship Id="rId18" Type="http://schemas.openxmlformats.org/officeDocument/2006/relationships/hyperlink" Target="https://nifplay.org/what-is-play/types-of-play/movement-play/#:~:text=Movement%20play%20activities%20are%20fundamental,but%20especially%20for%20young%20children" TargetMode="External"/><Relationship Id="rId26" Type="http://schemas.openxmlformats.org/officeDocument/2006/relationships/hyperlink" Target="https://cms.wiltshire.gov.uk/documents/s4092/Item%2013%20-%20Appendix%201b%20-%20annex.pdf" TargetMode="External"/><Relationship Id="rId3" Type="http://schemas.openxmlformats.org/officeDocument/2006/relationships/settings" Target="settings.xml"/><Relationship Id="rId21" Type="http://schemas.openxmlformats.org/officeDocument/2006/relationships/hyperlink" Target="https://www-tandfonline-com.ezproxy.uwtsd.ac.uk/doi/full/10.1080/03004430.2014.953138" TargetMode="External"/><Relationship Id="rId7" Type="http://schemas.openxmlformats.org/officeDocument/2006/relationships/image" Target="media/image1.jpeg"/><Relationship Id="rId12" Type="http://schemas.openxmlformats.org/officeDocument/2006/relationships/hyperlink" Target="https://early-education.org.uk/sustained-shared-thinking-sst/" TargetMode="External"/><Relationship Id="rId17" Type="http://schemas.openxmlformats.org/officeDocument/2006/relationships/hyperlink" Target="https://muddypuddles.com/blogs/blog/pros-cons-forest-school#:~:text=As%20children%20spend%20time%20outdoors,closely%20managed%20by%20forest%20schools" TargetMode="External"/><Relationship Id="rId25" Type="http://schemas.openxmlformats.org/officeDocument/2006/relationships/hyperlink" Target="https://hwb.gov.wales/api/storage/b1801d78-38c3-4320-9818-d9996c21aef8/220914-a-curriculum-for-funded-non-maintained-nursery-settings.pdf" TargetMode="External"/><Relationship Id="rId2" Type="http://schemas.openxmlformats.org/officeDocument/2006/relationships/styles" Target="styles.xml"/><Relationship Id="rId16" Type="http://schemas.openxmlformats.org/officeDocument/2006/relationships/hyperlink" Target="https://www-tandfonline-com.ezproxy.uwtsd.ac.uk/doi/full/10.1080/09575146.2013.771152#d1e333" TargetMode="External"/><Relationship Id="rId20" Type="http://schemas.openxmlformats.org/officeDocument/2006/relationships/hyperlink" Target="https://muddyfaces.co.uk/content/files/theory-of-loose-parts.pdf"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rseryworld.co.uk/content/features/enabling-environments-outdoors-in-full-swing" TargetMode="External"/><Relationship Id="rId24" Type="http://schemas.openxmlformats.org/officeDocument/2006/relationships/hyperlink" Target="https://hwb.gov.wales/curriculum-for-wales/science-and-technology/" TargetMode="External"/><Relationship Id="rId5" Type="http://schemas.openxmlformats.org/officeDocument/2006/relationships/footnotes" Target="footnotes.xml"/><Relationship Id="rId15" Type="http://schemas.openxmlformats.org/officeDocument/2006/relationships/hyperlink" Target="https://www.nurseryworld.co.uk/media/98589/026_ee_outdoors_boston.pdf" TargetMode="External"/><Relationship Id="rId23" Type="http://schemas.openxmlformats.org/officeDocument/2006/relationships/hyperlink" Target="https://hwb.gov.wales/curriculum-for-wales/mathematics-and-numeracy/" TargetMode="External"/><Relationship Id="rId28" Type="http://schemas.openxmlformats.org/officeDocument/2006/relationships/header" Target="header1.xml"/><Relationship Id="rId10" Type="http://schemas.openxmlformats.org/officeDocument/2006/relationships/hyperlink" Target="https://link.springer.com/article/10.1007/s10984-020-09310-5#citeas" TargetMode="External"/><Relationship Id="rId19" Type="http://schemas.openxmlformats.org/officeDocument/2006/relationships/hyperlink" Target="http://media.kaboom.org/docs/documents/pdf/ip/Imagination-Playground-Theory-of-Loose-Parts-Simon-Nicholson.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frontiersin.org/journals/psychology/articles/10.3389/fpsyg.2019.02919/full" TargetMode="External"/><Relationship Id="rId14" Type="http://schemas.openxmlformats.org/officeDocument/2006/relationships/hyperlink" Target="https://books.google.co.uk/books?hl=en&amp;lr=&amp;id=dyfxDwAAQBAJ&amp;oi=fnd&amp;pg=PP8&amp;dq=why+is+outdoor+learning+important+early+years&amp;ots=8SiHOG0FhD&amp;sig=TZujy32qfquBx0sbFgTX9lRPhxs#v=onepage&amp;q=why%20is%20outdoor%20learning%20important%20early%20years&amp;f=false" TargetMode="External"/><Relationship Id="rId22" Type="http://schemas.openxmlformats.org/officeDocument/2006/relationships/hyperlink" Target="https://www.froebel.org.uk/uploads/documents/FT-Outdoor-Play-Pamphlet.pdf" TargetMode="External"/><Relationship Id="rId27" Type="http://schemas.openxmlformats.org/officeDocument/2006/relationships/hyperlink" Target="https://www.ajol.info/index.php/saje/article/view/157298"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9429</TotalTime>
  <Pages>14</Pages>
  <Words>4707</Words>
  <Characters>26835</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Gwenllian Leworthy</dc:creator>
  <cp:keywords/>
  <dc:description/>
  <cp:lastModifiedBy>Gwenllian Leworthy</cp:lastModifiedBy>
  <cp:revision>337</cp:revision>
  <dcterms:created xsi:type="dcterms:W3CDTF">2025-03-19T11:47:00Z</dcterms:created>
  <dcterms:modified xsi:type="dcterms:W3CDTF">2025-03-29T12:23:00Z</dcterms:modified>
</cp:coreProperties>
</file>