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F60437" w14:textId="77777777" w:rsidR="00842CB5" w:rsidRPr="00936A58" w:rsidRDefault="00842CB5"/>
    <w:p w14:paraId="290CA2E6" w14:textId="77777777" w:rsidR="00360A63" w:rsidRPr="00936A58" w:rsidRDefault="00360A63"/>
    <w:p w14:paraId="64D22134" w14:textId="77777777" w:rsidR="00360A63" w:rsidRPr="00936A58" w:rsidRDefault="00360A63"/>
    <w:p w14:paraId="6C50A4F3" w14:textId="77777777" w:rsidR="00360A63" w:rsidRPr="00936A58" w:rsidRDefault="00360A63"/>
    <w:p w14:paraId="6CD4EF0B" w14:textId="77777777" w:rsidR="00360A63" w:rsidRPr="00936A58" w:rsidRDefault="00360A63"/>
    <w:p w14:paraId="3FE36112" w14:textId="77777777" w:rsidR="00360A63" w:rsidRPr="00936A58" w:rsidRDefault="00360A63"/>
    <w:p w14:paraId="110FD4EC" w14:textId="77777777" w:rsidR="00360A63" w:rsidRPr="00936A58" w:rsidRDefault="00360A63" w:rsidP="00AA7101"/>
    <w:p w14:paraId="27680BFF" w14:textId="77777777" w:rsidR="005D044E" w:rsidRPr="00106CC5" w:rsidRDefault="001B065D" w:rsidP="00DA5A26">
      <w:pPr>
        <w:spacing w:line="360" w:lineRule="auto"/>
        <w:jc w:val="center"/>
        <w:rPr>
          <w:b/>
          <w:bCs/>
          <w:sz w:val="44"/>
          <w:szCs w:val="44"/>
          <w14:reflection w14:blurRad="6350" w14:stA="60000" w14:stPos="0" w14:endA="900" w14:endPos="58000" w14:dist="0" w14:dir="5400000" w14:fadeDir="5400000" w14:sx="100000" w14:sy="-100000" w14:kx="0" w14:ky="0" w14:algn="bl"/>
        </w:rPr>
      </w:pPr>
      <w:r w:rsidRPr="00106CC5">
        <w:rPr>
          <w:b/>
          <w:bCs/>
          <w:sz w:val="44"/>
          <w:szCs w:val="44"/>
          <w14:reflection w14:blurRad="6350" w14:stA="60000" w14:stPos="0" w14:endA="900" w14:endPos="58000" w14:dist="0" w14:dir="5400000" w14:fadeDir="5400000" w14:sx="100000" w14:sy="-100000" w14:kx="0" w14:ky="0" w14:algn="bl"/>
        </w:rPr>
        <w:t>Analysis and Evaluation of Marketing Fundamentals</w:t>
      </w:r>
    </w:p>
    <w:p w14:paraId="473D15F1" w14:textId="77777777" w:rsidR="00106CC5" w:rsidRDefault="00106CC5" w:rsidP="00106CC5">
      <w:pPr>
        <w:spacing w:line="360" w:lineRule="auto"/>
        <w:jc w:val="center"/>
      </w:pPr>
    </w:p>
    <w:p w14:paraId="756D2A52" w14:textId="77777777" w:rsidR="00106CC5" w:rsidRDefault="00106CC5" w:rsidP="00106CC5">
      <w:pPr>
        <w:spacing w:line="360" w:lineRule="auto"/>
        <w:jc w:val="center"/>
      </w:pPr>
    </w:p>
    <w:p w14:paraId="5BBF7D75" w14:textId="0D7FA86E" w:rsidR="00106CC5" w:rsidRPr="00106CC5" w:rsidRDefault="001B065D" w:rsidP="00106CC5">
      <w:pPr>
        <w:spacing w:line="360" w:lineRule="auto"/>
        <w:jc w:val="center"/>
        <w:rPr>
          <w:b/>
          <w:bCs/>
          <w:sz w:val="28"/>
          <w:szCs w:val="28"/>
        </w:rPr>
      </w:pPr>
      <w:r w:rsidRPr="00106CC5">
        <w:rPr>
          <w:b/>
          <w:bCs/>
          <w:sz w:val="28"/>
          <w:szCs w:val="28"/>
        </w:rPr>
        <w:t>Student</w:t>
      </w:r>
      <w:r w:rsidR="00936A58" w:rsidRPr="00106CC5">
        <w:rPr>
          <w:b/>
          <w:bCs/>
          <w:sz w:val="28"/>
          <w:szCs w:val="28"/>
        </w:rPr>
        <w:t>’s</w:t>
      </w:r>
      <w:r w:rsidRPr="00106CC5">
        <w:rPr>
          <w:b/>
          <w:bCs/>
          <w:sz w:val="28"/>
          <w:szCs w:val="28"/>
        </w:rPr>
        <w:t xml:space="preserve"> </w:t>
      </w:r>
      <w:r w:rsidR="00936A58" w:rsidRPr="00106CC5">
        <w:rPr>
          <w:b/>
          <w:bCs/>
          <w:sz w:val="28"/>
          <w:szCs w:val="28"/>
        </w:rPr>
        <w:t>Name</w:t>
      </w:r>
      <w:r w:rsidR="00106CC5" w:rsidRPr="00106CC5">
        <w:rPr>
          <w:b/>
          <w:bCs/>
          <w:sz w:val="28"/>
          <w:szCs w:val="28"/>
        </w:rPr>
        <w:t>: Corman Darinka (2029004)</w:t>
      </w:r>
    </w:p>
    <w:p w14:paraId="599F4CB7" w14:textId="04AAE449" w:rsidR="00AA7101" w:rsidRPr="00106CC5" w:rsidRDefault="001B065D" w:rsidP="00DA5A26">
      <w:pPr>
        <w:pStyle w:val="NormalWeb"/>
        <w:spacing w:after="0" w:afterAutospacing="0" w:line="360" w:lineRule="auto"/>
        <w:jc w:val="center"/>
        <w:rPr>
          <w:b/>
          <w:bCs/>
          <w:sz w:val="28"/>
          <w:szCs w:val="28"/>
        </w:rPr>
      </w:pPr>
      <w:bookmarkStart w:id="0" w:name="m_2350703382948908664_m_5682445047278607"/>
      <w:r w:rsidRPr="00106CC5">
        <w:rPr>
          <w:b/>
          <w:bCs/>
          <w:sz w:val="28"/>
          <w:szCs w:val="28"/>
        </w:rPr>
        <w:t>Course Name</w:t>
      </w:r>
      <w:bookmarkEnd w:id="0"/>
      <w:r w:rsidR="00106CC5" w:rsidRPr="00106CC5">
        <w:rPr>
          <w:b/>
          <w:bCs/>
          <w:sz w:val="28"/>
          <w:szCs w:val="28"/>
        </w:rPr>
        <w:t>: Marketing Fundamentals (LCBB4004)</w:t>
      </w:r>
    </w:p>
    <w:p w14:paraId="4F4EDF66" w14:textId="2E9D2A6B" w:rsidR="00AA7101" w:rsidRPr="00106CC5" w:rsidRDefault="00106CC5" w:rsidP="00DA5A26">
      <w:pPr>
        <w:pStyle w:val="NormalWeb"/>
        <w:spacing w:after="0" w:afterAutospacing="0" w:line="360" w:lineRule="auto"/>
        <w:jc w:val="center"/>
        <w:rPr>
          <w:b/>
          <w:bCs/>
          <w:sz w:val="28"/>
          <w:szCs w:val="28"/>
        </w:rPr>
      </w:pPr>
      <w:r w:rsidRPr="00106CC5">
        <w:rPr>
          <w:b/>
          <w:bCs/>
          <w:sz w:val="28"/>
          <w:szCs w:val="28"/>
        </w:rPr>
        <w:t>Professor Name: Riaz Bhatti</w:t>
      </w:r>
    </w:p>
    <w:p w14:paraId="1FDD1A82" w14:textId="75A27939" w:rsidR="00AA7101" w:rsidRPr="00106CC5" w:rsidRDefault="00106CC5" w:rsidP="00DA5A26">
      <w:pPr>
        <w:pStyle w:val="NormalWeb"/>
        <w:spacing w:after="0" w:afterAutospacing="0" w:line="360" w:lineRule="auto"/>
        <w:jc w:val="center"/>
        <w:rPr>
          <w:b/>
          <w:bCs/>
          <w:sz w:val="28"/>
          <w:szCs w:val="28"/>
        </w:rPr>
      </w:pPr>
      <w:r w:rsidRPr="00106CC5">
        <w:rPr>
          <w:b/>
          <w:bCs/>
          <w:sz w:val="28"/>
          <w:szCs w:val="28"/>
        </w:rPr>
        <w:t>University: Trinity Saint David</w:t>
      </w:r>
    </w:p>
    <w:p w14:paraId="004EA786" w14:textId="77777777" w:rsidR="00AA7101" w:rsidRDefault="00AA7101" w:rsidP="00360A63">
      <w:pPr>
        <w:spacing w:line="480" w:lineRule="auto"/>
        <w:ind w:firstLine="720"/>
        <w:jc w:val="center"/>
      </w:pPr>
    </w:p>
    <w:p w14:paraId="647D7F4B" w14:textId="77777777" w:rsidR="003745B1" w:rsidRDefault="003745B1" w:rsidP="00360A63">
      <w:pPr>
        <w:spacing w:line="480" w:lineRule="auto"/>
        <w:ind w:firstLine="720"/>
        <w:jc w:val="center"/>
      </w:pPr>
    </w:p>
    <w:p w14:paraId="3D894241" w14:textId="77777777" w:rsidR="003745B1" w:rsidRDefault="003745B1" w:rsidP="00360A63">
      <w:pPr>
        <w:spacing w:line="480" w:lineRule="auto"/>
        <w:ind w:firstLine="720"/>
        <w:jc w:val="center"/>
      </w:pPr>
    </w:p>
    <w:p w14:paraId="55BF8FF4" w14:textId="77777777" w:rsidR="003745B1" w:rsidRDefault="003745B1" w:rsidP="00360A63">
      <w:pPr>
        <w:spacing w:line="480" w:lineRule="auto"/>
        <w:ind w:firstLine="720"/>
        <w:jc w:val="center"/>
      </w:pPr>
    </w:p>
    <w:p w14:paraId="31026366" w14:textId="77777777" w:rsidR="00D720D1" w:rsidRDefault="00D720D1" w:rsidP="00360A63">
      <w:pPr>
        <w:spacing w:line="480" w:lineRule="auto"/>
        <w:ind w:firstLine="720"/>
        <w:jc w:val="center"/>
      </w:pPr>
    </w:p>
    <w:p w14:paraId="43AC1F24" w14:textId="77777777" w:rsidR="00D720D1" w:rsidRDefault="00D720D1" w:rsidP="00360A63">
      <w:pPr>
        <w:spacing w:line="480" w:lineRule="auto"/>
        <w:ind w:firstLine="720"/>
        <w:jc w:val="center"/>
      </w:pPr>
    </w:p>
    <w:p w14:paraId="3D336ED0" w14:textId="77777777" w:rsidR="00D720D1" w:rsidRDefault="00D720D1" w:rsidP="00360A63">
      <w:pPr>
        <w:spacing w:line="480" w:lineRule="auto"/>
        <w:ind w:firstLine="720"/>
        <w:jc w:val="center"/>
      </w:pPr>
    </w:p>
    <w:p w14:paraId="792EE705" w14:textId="77777777" w:rsidR="00D720D1" w:rsidRDefault="00D720D1" w:rsidP="00360A63">
      <w:pPr>
        <w:spacing w:line="480" w:lineRule="auto"/>
        <w:ind w:firstLine="720"/>
        <w:jc w:val="center"/>
      </w:pPr>
    </w:p>
    <w:p w14:paraId="17619345" w14:textId="77777777" w:rsidR="00A9075B" w:rsidRPr="00A31661" w:rsidRDefault="00A9075B" w:rsidP="00DA5A26">
      <w:pPr>
        <w:pStyle w:val="TOCHeading"/>
        <w:spacing w:line="360" w:lineRule="auto"/>
        <w:jc w:val="center"/>
        <w:rPr>
          <w:rFonts w:ascii="Times New Roman" w:hAnsi="Times New Roman"/>
          <w:b/>
          <w:bCs/>
          <w:color w:val="auto"/>
          <w:sz w:val="24"/>
        </w:rPr>
      </w:pPr>
      <w:r w:rsidRPr="00A31661">
        <w:rPr>
          <w:rFonts w:ascii="Times New Roman" w:hAnsi="Times New Roman"/>
          <w:b/>
          <w:bCs/>
          <w:color w:val="auto"/>
          <w:sz w:val="24"/>
        </w:rPr>
        <w:t>Table of Contents</w:t>
      </w:r>
    </w:p>
    <w:p w14:paraId="155B79A3" w14:textId="77777777" w:rsidR="00A9075B" w:rsidRPr="008306C3" w:rsidRDefault="00A9075B" w:rsidP="00DA5A26">
      <w:pPr>
        <w:pStyle w:val="TOC1"/>
        <w:spacing w:line="360" w:lineRule="auto"/>
        <w:rPr>
          <w:rFonts w:ascii="Times New Roman" w:hAnsi="Times New Roman"/>
          <w:sz w:val="24"/>
        </w:rPr>
      </w:pPr>
      <w:r w:rsidRPr="008306C3">
        <w:rPr>
          <w:rFonts w:ascii="Times New Roman" w:hAnsi="Times New Roman"/>
          <w:sz w:val="24"/>
        </w:rPr>
        <w:t>Introduction ……………………………………………………………………………………………</w:t>
      </w:r>
      <w:r w:rsidR="008306C3">
        <w:rPr>
          <w:rFonts w:ascii="Times New Roman" w:hAnsi="Times New Roman"/>
          <w:sz w:val="24"/>
        </w:rPr>
        <w:t>.</w:t>
      </w:r>
      <w:r w:rsidRPr="008306C3">
        <w:rPr>
          <w:rFonts w:ascii="Times New Roman" w:hAnsi="Times New Roman"/>
          <w:sz w:val="24"/>
        </w:rPr>
        <w:t>……</w:t>
      </w:r>
      <w:r w:rsidR="008306C3">
        <w:rPr>
          <w:rFonts w:ascii="Times New Roman" w:hAnsi="Times New Roman"/>
          <w:sz w:val="24"/>
        </w:rPr>
        <w:t>.</w:t>
      </w:r>
      <w:r w:rsidRPr="008306C3">
        <w:rPr>
          <w:rFonts w:ascii="Times New Roman" w:hAnsi="Times New Roman"/>
          <w:sz w:val="24"/>
        </w:rPr>
        <w:t>…3</w:t>
      </w:r>
    </w:p>
    <w:p w14:paraId="71562533" w14:textId="77777777" w:rsidR="00A9075B" w:rsidRPr="008306C3" w:rsidRDefault="00A9075B" w:rsidP="00DA5A26">
      <w:pPr>
        <w:spacing w:line="360" w:lineRule="auto"/>
      </w:pPr>
      <w:r w:rsidRPr="008306C3">
        <w:t>The Firms Marketing During Covid19…………………………………</w:t>
      </w:r>
      <w:r w:rsidR="008306C3">
        <w:t>…………………….…..</w:t>
      </w:r>
      <w:r w:rsidRPr="008306C3">
        <w:t>.3</w:t>
      </w:r>
    </w:p>
    <w:p w14:paraId="10DDFE35" w14:textId="77777777" w:rsidR="00A9075B" w:rsidRPr="008306C3" w:rsidRDefault="00A9075B" w:rsidP="00DA5A26">
      <w:pPr>
        <w:spacing w:line="360" w:lineRule="auto"/>
      </w:pPr>
      <w:r w:rsidRPr="008306C3">
        <w:t xml:space="preserve">The </w:t>
      </w:r>
      <w:r w:rsidR="008306C3">
        <w:t>company’s</w:t>
      </w:r>
      <w:r w:rsidRPr="008306C3">
        <w:t xml:space="preserve"> Situational Analysis</w:t>
      </w:r>
      <w:r w:rsidR="008306C3">
        <w:t>…………………………….………………..</w:t>
      </w:r>
      <w:r w:rsidRPr="008306C3">
        <w:t>…</w:t>
      </w:r>
      <w:r w:rsidR="008306C3">
        <w:t>…………</w:t>
      </w:r>
      <w:r w:rsidRPr="008306C3">
        <w:t>…4</w:t>
      </w:r>
    </w:p>
    <w:p w14:paraId="2F6DE14A" w14:textId="77777777" w:rsidR="00A9075B" w:rsidRPr="008306C3" w:rsidRDefault="00A9075B" w:rsidP="00DA5A26">
      <w:pPr>
        <w:spacing w:line="360" w:lineRule="auto"/>
      </w:pPr>
      <w:r w:rsidRPr="008306C3">
        <w:t xml:space="preserve">The </w:t>
      </w:r>
      <w:r w:rsidR="008306C3" w:rsidRPr="008306C3">
        <w:t>company’s</w:t>
      </w:r>
      <w:r w:rsidRPr="008306C3">
        <w:t xml:space="preserve"> External Environment</w:t>
      </w:r>
      <w:r w:rsidR="008306C3" w:rsidRPr="008306C3">
        <w:t>…</w:t>
      </w:r>
      <w:r w:rsidR="008306C3">
        <w:t>……………………………………………………….</w:t>
      </w:r>
      <w:r w:rsidR="008306C3" w:rsidRPr="008306C3">
        <w:t>...4</w:t>
      </w:r>
    </w:p>
    <w:p w14:paraId="2568A9E7" w14:textId="77777777" w:rsidR="00A9075B" w:rsidRPr="008306C3" w:rsidRDefault="00A9075B" w:rsidP="00DA5A26">
      <w:pPr>
        <w:spacing w:line="360" w:lineRule="auto"/>
      </w:pPr>
      <w:r w:rsidRPr="008306C3">
        <w:t>The Firms Internal Analysis……………………………….……………</w:t>
      </w:r>
      <w:r w:rsidR="008306C3">
        <w:t>………….………...……</w:t>
      </w:r>
      <w:r w:rsidR="00C26BF6">
        <w:t>5</w:t>
      </w:r>
    </w:p>
    <w:p w14:paraId="3B4ACA7A" w14:textId="77777777" w:rsidR="00A9075B" w:rsidRPr="008306C3" w:rsidRDefault="00A9075B" w:rsidP="00DA5A26">
      <w:pPr>
        <w:pStyle w:val="TOC3"/>
        <w:spacing w:line="360" w:lineRule="auto"/>
        <w:ind w:left="0"/>
        <w:rPr>
          <w:rFonts w:ascii="Times New Roman" w:hAnsi="Times New Roman"/>
          <w:sz w:val="24"/>
        </w:rPr>
      </w:pPr>
      <w:r w:rsidRPr="008306C3">
        <w:rPr>
          <w:rFonts w:ascii="Times New Roman" w:hAnsi="Times New Roman"/>
          <w:bCs/>
          <w:sz w:val="24"/>
        </w:rPr>
        <w:t xml:space="preserve">The Firms Ability for Product Marketing </w:t>
      </w:r>
      <w:r w:rsidRPr="008306C3">
        <w:rPr>
          <w:rFonts w:ascii="Times New Roman" w:hAnsi="Times New Roman"/>
          <w:sz w:val="24"/>
        </w:rPr>
        <w:t>………...……………………………………</w:t>
      </w:r>
      <w:r w:rsidR="008306C3">
        <w:rPr>
          <w:rFonts w:ascii="Times New Roman" w:hAnsi="Times New Roman"/>
          <w:sz w:val="24"/>
        </w:rPr>
        <w:t>………</w:t>
      </w:r>
      <w:r w:rsidR="00C26BF6">
        <w:rPr>
          <w:rFonts w:ascii="Times New Roman" w:hAnsi="Times New Roman"/>
          <w:sz w:val="24"/>
        </w:rPr>
        <w:t>…6</w:t>
      </w:r>
    </w:p>
    <w:p w14:paraId="3F466FB4" w14:textId="77777777" w:rsidR="00A9075B" w:rsidRPr="008306C3" w:rsidRDefault="008306C3" w:rsidP="00DA5A26">
      <w:pPr>
        <w:spacing w:line="360" w:lineRule="auto"/>
        <w:rPr>
          <w:bCs/>
        </w:rPr>
      </w:pPr>
      <w:r w:rsidRPr="008306C3">
        <w:rPr>
          <w:bCs/>
        </w:rPr>
        <w:t xml:space="preserve">The company’s </w:t>
      </w:r>
      <w:r w:rsidR="00A9075B" w:rsidRPr="008306C3">
        <w:rPr>
          <w:bCs/>
        </w:rPr>
        <w:t>SWOT Analysis</w:t>
      </w:r>
      <w:r>
        <w:rPr>
          <w:bCs/>
        </w:rPr>
        <w:t>…………………………………………………………</w:t>
      </w:r>
      <w:proofErr w:type="gramStart"/>
      <w:r>
        <w:rPr>
          <w:bCs/>
        </w:rPr>
        <w:t>…..</w:t>
      </w:r>
      <w:proofErr w:type="gramEnd"/>
      <w:r w:rsidRPr="008306C3">
        <w:rPr>
          <w:bCs/>
        </w:rPr>
        <w:t>….</w:t>
      </w:r>
      <w:r w:rsidR="00C26BF6">
        <w:rPr>
          <w:bCs/>
        </w:rPr>
        <w:t>..7</w:t>
      </w:r>
    </w:p>
    <w:p w14:paraId="0C382DE0" w14:textId="77777777" w:rsidR="00A9075B" w:rsidRPr="008306C3" w:rsidRDefault="00A9075B" w:rsidP="00DA5A26">
      <w:pPr>
        <w:spacing w:line="360" w:lineRule="auto"/>
      </w:pPr>
      <w:r w:rsidRPr="008306C3">
        <w:t>The Company’s Porter Five Forces Analysis</w:t>
      </w:r>
      <w:r w:rsidRPr="008306C3">
        <w:rPr>
          <w:bCs/>
        </w:rPr>
        <w:t>…………………….………………………</w:t>
      </w:r>
      <w:r w:rsidR="008306C3">
        <w:rPr>
          <w:bCs/>
        </w:rPr>
        <w:t>………………………………</w:t>
      </w:r>
      <w:proofErr w:type="gramStart"/>
      <w:r w:rsidR="008306C3">
        <w:rPr>
          <w:bCs/>
        </w:rPr>
        <w:t>….…</w:t>
      </w:r>
      <w:r w:rsidR="00C26BF6">
        <w:rPr>
          <w:bCs/>
        </w:rPr>
        <w:t>..</w:t>
      </w:r>
      <w:proofErr w:type="gramEnd"/>
      <w:r w:rsidR="008306C3">
        <w:rPr>
          <w:bCs/>
        </w:rPr>
        <w:t>…...</w:t>
      </w:r>
      <w:r w:rsidR="00C26BF6">
        <w:rPr>
          <w:bCs/>
        </w:rPr>
        <w:t>….9</w:t>
      </w:r>
    </w:p>
    <w:p w14:paraId="6244A9EA" w14:textId="77777777" w:rsidR="00A9075B" w:rsidRPr="008306C3" w:rsidRDefault="00A9075B" w:rsidP="00DA5A26">
      <w:pPr>
        <w:spacing w:line="360" w:lineRule="auto"/>
      </w:pPr>
      <w:r w:rsidRPr="008306C3">
        <w:t>The Company’s Integrated Marketing Communications</w:t>
      </w:r>
      <w:r w:rsidRPr="008306C3">
        <w:rPr>
          <w:bCs/>
        </w:rPr>
        <w:t>……...……………………………</w:t>
      </w:r>
      <w:r w:rsidR="008306C3">
        <w:rPr>
          <w:bCs/>
        </w:rPr>
        <w:t>……</w:t>
      </w:r>
      <w:r w:rsidR="00C26BF6">
        <w:rPr>
          <w:bCs/>
        </w:rPr>
        <w:t>11</w:t>
      </w:r>
    </w:p>
    <w:p w14:paraId="7F37510B" w14:textId="77777777" w:rsidR="00A9075B" w:rsidRPr="008306C3" w:rsidRDefault="00A9075B" w:rsidP="00DA5A26">
      <w:pPr>
        <w:spacing w:line="360" w:lineRule="auto"/>
        <w:rPr>
          <w:bCs/>
        </w:rPr>
      </w:pPr>
      <w:r w:rsidRPr="008306C3">
        <w:rPr>
          <w:bCs/>
        </w:rPr>
        <w:t>Conclusion</w:t>
      </w:r>
      <w:r w:rsidR="008306C3" w:rsidRPr="008306C3">
        <w:rPr>
          <w:bCs/>
        </w:rPr>
        <w:t>…</w:t>
      </w:r>
      <w:r w:rsidR="008306C3">
        <w:rPr>
          <w:bCs/>
        </w:rPr>
        <w:t>……………………………………………………………………………………</w:t>
      </w:r>
      <w:r w:rsidR="00C26BF6">
        <w:rPr>
          <w:bCs/>
        </w:rPr>
        <w:t>.12</w:t>
      </w:r>
    </w:p>
    <w:p w14:paraId="082D0770" w14:textId="77777777" w:rsidR="00A9075B" w:rsidRPr="008306C3" w:rsidRDefault="00A9075B" w:rsidP="00DA5A26">
      <w:pPr>
        <w:spacing w:line="360" w:lineRule="auto"/>
        <w:rPr>
          <w:bCs/>
        </w:rPr>
      </w:pPr>
      <w:r w:rsidRPr="008306C3">
        <w:rPr>
          <w:bCs/>
        </w:rPr>
        <w:t>References</w:t>
      </w:r>
      <w:r w:rsidR="008306C3" w:rsidRPr="008306C3">
        <w:rPr>
          <w:bCs/>
        </w:rPr>
        <w:t>…</w:t>
      </w:r>
      <w:r w:rsidR="008306C3">
        <w:rPr>
          <w:bCs/>
        </w:rPr>
        <w:t>……………………...…………………………………………………………...</w:t>
      </w:r>
      <w:r w:rsidR="008306C3" w:rsidRPr="008306C3">
        <w:rPr>
          <w:bCs/>
        </w:rPr>
        <w:t>..</w:t>
      </w:r>
      <w:r w:rsidR="008306C3">
        <w:rPr>
          <w:bCs/>
        </w:rPr>
        <w:t>..1</w:t>
      </w:r>
      <w:r w:rsidR="00C26BF6">
        <w:rPr>
          <w:bCs/>
        </w:rPr>
        <w:t>3</w:t>
      </w:r>
    </w:p>
    <w:p w14:paraId="428311A7" w14:textId="77777777" w:rsidR="00A9075B" w:rsidRPr="008306C3" w:rsidRDefault="00A9075B" w:rsidP="00DA5A26">
      <w:pPr>
        <w:spacing w:line="360" w:lineRule="auto"/>
        <w:jc w:val="center"/>
        <w:rPr>
          <w:b/>
          <w:bCs/>
        </w:rPr>
      </w:pPr>
      <w:r w:rsidRPr="008306C3">
        <w:rPr>
          <w:b/>
          <w:bCs/>
        </w:rPr>
        <w:t>Images</w:t>
      </w:r>
    </w:p>
    <w:p w14:paraId="394915D3" w14:textId="77777777" w:rsidR="00A9075B" w:rsidRPr="008306C3" w:rsidRDefault="00C26BF6" w:rsidP="00DA5A26">
      <w:pPr>
        <w:spacing w:line="360" w:lineRule="auto"/>
        <w:rPr>
          <w:bCs/>
        </w:rPr>
      </w:pPr>
      <w:r>
        <w:rPr>
          <w:bCs/>
        </w:rPr>
        <w:t>Effect of Covid19 On the company’s Revenue</w:t>
      </w:r>
      <w:r w:rsidR="00A9075B" w:rsidRPr="008306C3">
        <w:rPr>
          <w:bCs/>
        </w:rPr>
        <w:t>……</w:t>
      </w:r>
      <w:proofErr w:type="gramStart"/>
      <w:r w:rsidR="00A9075B" w:rsidRPr="008306C3">
        <w:rPr>
          <w:bCs/>
        </w:rPr>
        <w:t>…..</w:t>
      </w:r>
      <w:proofErr w:type="gramEnd"/>
      <w:r w:rsidR="00A9075B" w:rsidRPr="008306C3">
        <w:rPr>
          <w:bCs/>
        </w:rPr>
        <w:t>………</w:t>
      </w:r>
      <w:r w:rsidR="008306C3">
        <w:rPr>
          <w:bCs/>
        </w:rPr>
        <w:t>...</w:t>
      </w:r>
      <w:r w:rsidR="00A9075B" w:rsidRPr="008306C3">
        <w:rPr>
          <w:bCs/>
        </w:rPr>
        <w:t>…………</w:t>
      </w:r>
      <w:r w:rsidR="008306C3">
        <w:rPr>
          <w:bCs/>
        </w:rPr>
        <w:t>………………………………………………………</w:t>
      </w:r>
      <w:r w:rsidR="00DA5A26">
        <w:rPr>
          <w:bCs/>
        </w:rPr>
        <w:t>...</w:t>
      </w:r>
      <w:r w:rsidR="008306C3">
        <w:rPr>
          <w:bCs/>
        </w:rPr>
        <w:t>…</w:t>
      </w:r>
      <w:r w:rsidR="00A9075B" w:rsidRPr="008306C3">
        <w:rPr>
          <w:bCs/>
        </w:rPr>
        <w:t>…6</w:t>
      </w:r>
    </w:p>
    <w:p w14:paraId="43D7178B" w14:textId="77777777" w:rsidR="008306C3" w:rsidRDefault="008306C3" w:rsidP="00DA5A26">
      <w:pPr>
        <w:spacing w:line="360" w:lineRule="auto"/>
      </w:pPr>
    </w:p>
    <w:p w14:paraId="2DAF0BCF" w14:textId="77777777" w:rsidR="008306C3" w:rsidRDefault="008306C3" w:rsidP="008306C3">
      <w:pPr>
        <w:spacing w:line="480" w:lineRule="auto"/>
      </w:pPr>
    </w:p>
    <w:p w14:paraId="2F64D5A6" w14:textId="77777777" w:rsidR="00DA5A26" w:rsidRDefault="00DA5A26" w:rsidP="008306C3">
      <w:pPr>
        <w:spacing w:line="480" w:lineRule="auto"/>
      </w:pPr>
    </w:p>
    <w:p w14:paraId="4A6505CA" w14:textId="77777777" w:rsidR="00DA5A26" w:rsidRDefault="00DA5A26" w:rsidP="008306C3">
      <w:pPr>
        <w:spacing w:line="480" w:lineRule="auto"/>
      </w:pPr>
    </w:p>
    <w:p w14:paraId="209BF0F9" w14:textId="77777777" w:rsidR="00DA5A26" w:rsidRDefault="00DA5A26" w:rsidP="008306C3">
      <w:pPr>
        <w:spacing w:line="480" w:lineRule="auto"/>
      </w:pPr>
    </w:p>
    <w:p w14:paraId="19784B17" w14:textId="77777777" w:rsidR="00C26BF6" w:rsidRDefault="00C26BF6" w:rsidP="00C26BF6">
      <w:pPr>
        <w:spacing w:line="360" w:lineRule="auto"/>
      </w:pPr>
    </w:p>
    <w:p w14:paraId="36E56189" w14:textId="77777777" w:rsidR="00D720D1" w:rsidRPr="008306C3" w:rsidRDefault="001B065D" w:rsidP="00C26BF6">
      <w:pPr>
        <w:spacing w:line="360" w:lineRule="auto"/>
        <w:jc w:val="center"/>
      </w:pPr>
      <w:r w:rsidRPr="008306C3">
        <w:t>Introduction</w:t>
      </w:r>
    </w:p>
    <w:p w14:paraId="18DB96BE" w14:textId="77777777" w:rsidR="005F6AEC" w:rsidRPr="00A9075B" w:rsidRDefault="001B065D" w:rsidP="00DA5A26">
      <w:pPr>
        <w:spacing w:line="360" w:lineRule="auto"/>
        <w:ind w:firstLine="720"/>
      </w:pPr>
      <w:r w:rsidRPr="00A9075B">
        <w:t>It is critical for a marketing manager to have a great deal of knowledge of the business environment in which their organisations operate. It is vital in helping them to understand the opportunities relating to the business operations. Also, they are in an excellent position to discern the threats that the business faces. Besides, it is critical to know various factors within and outside that impact the business environment</w:t>
      </w:r>
      <w:r w:rsidR="00F74C42" w:rsidRPr="00A9075B">
        <w:t xml:space="preserve"> (Craig and Campbell, 2012)</w:t>
      </w:r>
      <w:r w:rsidRPr="00A9075B">
        <w:t xml:space="preserve">. The paper focuses on Unilever Plc, especially </w:t>
      </w:r>
      <w:r w:rsidR="00F74C42" w:rsidRPr="00A9075B">
        <w:t>its</w:t>
      </w:r>
      <w:r w:rsidRPr="00A9075B">
        <w:t xml:space="preserve"> business environment, and how various factors impact the environment, including the Covid19 pandemic. As Unilever </w:t>
      </w:r>
      <w:r w:rsidR="00F74C42" w:rsidRPr="00A9075B">
        <w:t>plc</w:t>
      </w:r>
      <w:r w:rsidRPr="00A9075B">
        <w:t xml:space="preserve"> Marketing Manager, it is critical to understand the different factors within and on the broader business environment to thrive in the market. The Covid19 pandemic affected the industry in which the firm operates extensively. Thus, its marketing operations were affected, hence the need to understand the effects to develop a better plan</w:t>
      </w:r>
      <w:r w:rsidR="00F74C42" w:rsidRPr="00A9075B">
        <w:t xml:space="preserve"> (Ahmad et al., 2021)</w:t>
      </w:r>
      <w:r w:rsidRPr="00A9075B">
        <w:t>.</w:t>
      </w:r>
      <w:r w:rsidR="009107BE" w:rsidRPr="00A9075B">
        <w:t xml:space="preserve"> The </w:t>
      </w:r>
      <w:r w:rsidR="0031752D" w:rsidRPr="00A9075B">
        <w:t>customer requirements and needs should guide the marketing manager in developing a good plan and strategy to overcome the challenges posed by the internal and external business environment.</w:t>
      </w:r>
    </w:p>
    <w:p w14:paraId="3B32C5EC" w14:textId="77777777" w:rsidR="0031752D" w:rsidRPr="008306C3" w:rsidRDefault="001B065D" w:rsidP="00DA5A26">
      <w:pPr>
        <w:spacing w:line="360" w:lineRule="auto"/>
        <w:ind w:firstLine="720"/>
        <w:jc w:val="center"/>
        <w:rPr>
          <w:b/>
        </w:rPr>
      </w:pPr>
      <w:r w:rsidRPr="008306C3">
        <w:rPr>
          <w:b/>
        </w:rPr>
        <w:t>The Firms Marketing During Covid19</w:t>
      </w:r>
    </w:p>
    <w:p w14:paraId="25DFD2D7" w14:textId="77777777" w:rsidR="0031752D" w:rsidRPr="00A9075B" w:rsidRDefault="001B065D" w:rsidP="00DA5A26">
      <w:pPr>
        <w:spacing w:line="360" w:lineRule="auto"/>
        <w:ind w:firstLine="720"/>
      </w:pPr>
      <w:r w:rsidRPr="00A9075B">
        <w:t xml:space="preserve">Unilever plc ensured that it satisfied its marketing goals during the pandemic through its efforts to help the customers by </w:t>
      </w:r>
      <w:r w:rsidR="00B55ED7" w:rsidRPr="00A9075B">
        <w:t xml:space="preserve">changing to adapt to the changes in the business environment. It adopted changes by changing its strategy in price execution, promotion, planning, and product distribution. The emergence of the pandemic brought in a new definition to people who form part of the firm customers and potential customers in different parts of the world. It prompted the company to adopt various creative campaigns in marketing which are majorly purpose-led to appeal and reach the customers as it overcomes the effects of the pandemic. The challenges in the market reflect creativity. The people it targets are also greatly affected by the pandemic. An excellent example of the invention is a film </w:t>
      </w:r>
      <w:r w:rsidR="00E57D43" w:rsidRPr="00A9075B">
        <w:t>promoting Dove, one of its products</w:t>
      </w:r>
      <w:r w:rsidR="00F03E75" w:rsidRPr="00A9075B">
        <w:t xml:space="preserve"> (Zhou, 2021)</w:t>
      </w:r>
      <w:r w:rsidR="00E57D43" w:rsidRPr="00A9075B">
        <w:t xml:space="preserve">. The promotion praised the health professionals who were courageous in the frontline confronting </w:t>
      </w:r>
      <w:r w:rsidR="00E57D43" w:rsidRPr="00A9075B">
        <w:lastRenderedPageBreak/>
        <w:t xml:space="preserve">the Covid19 situation. It also used international influencers in its advertising, reaching seventeen critical markets worldwide. It achieved this through making public service announcements. Besides, Unilever plc succeeded by adapting to the situation, referred to as the new normal, by establishing partnerships with different companies, including OYO, in the hospitality industry, and Uber, </w:t>
      </w:r>
      <w:r w:rsidR="001B51B4" w:rsidRPr="00A9075B">
        <w:t>a company in transportation. It aimed at achieving maximum convenience and hygiene to its customers in the entire world. Thus, Unilever plc has banked in the concept of relationship marketing to achieve success during the pandemic. The focus has been on showing a great deal of the extent of its caring and concern for the customer's welfare to create relationships lasting for a long term in its markets around the world instead of focusing on making one time sales. Moreover, the company has used relationship marketing to foster customer loyalty. The target consumers feel they are cared for by getting superior products they need to remain safe amidst the Covid19 situation</w:t>
      </w:r>
      <w:r w:rsidR="007A47C4" w:rsidRPr="00A9075B">
        <w:t xml:space="preserve"> (</w:t>
      </w:r>
      <w:proofErr w:type="spellStart"/>
      <w:r w:rsidR="007A47C4" w:rsidRPr="00A9075B">
        <w:t>Birahim</w:t>
      </w:r>
      <w:proofErr w:type="spellEnd"/>
      <w:r w:rsidR="007A47C4" w:rsidRPr="00A9075B">
        <w:t>, 2020)</w:t>
      </w:r>
      <w:r w:rsidR="001B51B4" w:rsidRPr="00A9075B">
        <w:t xml:space="preserve">. </w:t>
      </w:r>
    </w:p>
    <w:p w14:paraId="16A84F5C" w14:textId="77777777" w:rsidR="001B51B4" w:rsidRPr="008306C3" w:rsidRDefault="001B065D" w:rsidP="00DA5A26">
      <w:pPr>
        <w:spacing w:line="360" w:lineRule="auto"/>
        <w:ind w:firstLine="720"/>
        <w:jc w:val="center"/>
        <w:rPr>
          <w:b/>
        </w:rPr>
      </w:pPr>
      <w:r w:rsidRPr="008306C3">
        <w:rPr>
          <w:b/>
        </w:rPr>
        <w:t>The Companys Situational Analysis</w:t>
      </w:r>
    </w:p>
    <w:p w14:paraId="51F93A50" w14:textId="77777777" w:rsidR="001B51B4" w:rsidRPr="00A9075B" w:rsidRDefault="001B065D" w:rsidP="00DA5A26">
      <w:pPr>
        <w:spacing w:line="360" w:lineRule="auto"/>
        <w:ind w:firstLine="720"/>
      </w:pPr>
      <w:r w:rsidRPr="00A9075B">
        <w:t xml:space="preserve">Looking at Unilever plc financial reports during the half-year of 2020, </w:t>
      </w:r>
      <w:proofErr w:type="gramStart"/>
      <w:r w:rsidRPr="00A9075B">
        <w:t>Its</w:t>
      </w:r>
      <w:proofErr w:type="gramEnd"/>
      <w:r w:rsidRPr="00A9075B">
        <w:t xml:space="preserve"> sales fell by 1.6 per cent, thus it was stable as opposed to most of the other players in the industry. </w:t>
      </w:r>
      <w:r w:rsidR="00740E6A" w:rsidRPr="00A9075B">
        <w:t>It was exceptional given the economic situation in the entire world, which forced a significant number of companies to go bankrupt. The primary reason for its resilience is the differentiation strategy that has enabled it to remain highly competitive. It has focused primarily on producing consumer products. Besides, the company approached the Covid19 situation by normalising it, and adapting to the perceived new normal</w:t>
      </w:r>
      <w:r w:rsidR="00F03E75" w:rsidRPr="00A9075B">
        <w:t xml:space="preserve"> (Ahmad et al., 2021)</w:t>
      </w:r>
      <w:r w:rsidR="00740E6A" w:rsidRPr="00A9075B">
        <w:t>.</w:t>
      </w:r>
    </w:p>
    <w:p w14:paraId="613EEA40" w14:textId="77777777" w:rsidR="00740E6A" w:rsidRPr="008306C3" w:rsidRDefault="001B065D" w:rsidP="00DA5A26">
      <w:pPr>
        <w:spacing w:line="360" w:lineRule="auto"/>
        <w:ind w:firstLine="720"/>
        <w:jc w:val="center"/>
        <w:rPr>
          <w:b/>
        </w:rPr>
      </w:pPr>
      <w:r w:rsidRPr="008306C3">
        <w:rPr>
          <w:b/>
        </w:rPr>
        <w:t>The Companys External Environment</w:t>
      </w:r>
    </w:p>
    <w:p w14:paraId="45AD7543" w14:textId="77777777" w:rsidR="00740E6A" w:rsidRPr="008306C3" w:rsidRDefault="001B065D" w:rsidP="00DA5A26">
      <w:pPr>
        <w:spacing w:line="360" w:lineRule="auto"/>
        <w:rPr>
          <w:b/>
        </w:rPr>
      </w:pPr>
      <w:r w:rsidRPr="008306C3">
        <w:rPr>
          <w:b/>
        </w:rPr>
        <w:t>Political Factors</w:t>
      </w:r>
    </w:p>
    <w:p w14:paraId="2A786747" w14:textId="77777777" w:rsidR="0030246B" w:rsidRPr="00A9075B" w:rsidRDefault="001B065D" w:rsidP="00C26BF6">
      <w:pPr>
        <w:spacing w:line="360" w:lineRule="auto"/>
        <w:ind w:firstLine="720"/>
      </w:pPr>
      <w:r w:rsidRPr="00A9075B">
        <w:t xml:space="preserve">Unilever plc has operations in many countries all over its operation the world, where it targets different markets. It has remained stable in its worldwide operations despite the challenges posed by the pandemic. Most of the countries in which it operates are relatively peaceful and have remained so during the pandemic. Besides, most of the countries have stable conditions in terms of politics, giving a highly suitable environment for the company's business. The countries provide a great environment suitable for developing its business and growing their prospects globally. However, it is not all smooth for the company as there is </w:t>
      </w:r>
      <w:r w:rsidR="007649F3" w:rsidRPr="00A9075B">
        <w:t xml:space="preserve">negative growth in </w:t>
      </w:r>
      <w:r w:rsidR="007649F3" w:rsidRPr="00A9075B">
        <w:lastRenderedPageBreak/>
        <w:t>some cases</w:t>
      </w:r>
      <w:r w:rsidR="0018797F" w:rsidRPr="00A9075B">
        <w:t xml:space="preserve">. It is a result of the effect on the economy caused by the Covid19 situation in most countries where the company operates. Thus, the company has experienced challenges in its business growth and development for the last two years. Also, the various measures introduced by governments in multiple countries to protect the people from the virus </w:t>
      </w:r>
      <w:r w:rsidR="00427005" w:rsidRPr="00A9075B">
        <w:t>have</w:t>
      </w:r>
      <w:r w:rsidR="0018797F" w:rsidRPr="00A9075B">
        <w:t xml:space="preserve"> resulted in barriers to the </w:t>
      </w:r>
      <w:r w:rsidR="00427005" w:rsidRPr="00A9075B">
        <w:t>company’s</w:t>
      </w:r>
      <w:r w:rsidR="0018797F" w:rsidRPr="00A9075B">
        <w:t xml:space="preserve"> business growth. </w:t>
      </w:r>
      <w:r w:rsidR="00427005" w:rsidRPr="00A9075B">
        <w:t>Also, various policies were introduced by governments to protect trade and businesses in their jurisdiction due to the emer4gence of Covid19. Its operations are guided by laws in different countries and the regions where it operates in manufacturing and selling its products. The company enjoys an advantage due to the opportunity to increase protection of its business operations in the global scene. This is due to the changes in strengthened patent laws and other worldwide laws</w:t>
      </w:r>
      <w:r w:rsidR="00C26BF6">
        <w:t xml:space="preserve"> </w:t>
      </w:r>
      <w:r w:rsidR="00C26BF6" w:rsidRPr="00A9075B">
        <w:t>(</w:t>
      </w:r>
      <w:proofErr w:type="spellStart"/>
      <w:r w:rsidR="00C26BF6" w:rsidRPr="00A9075B">
        <w:t>Wilshaw</w:t>
      </w:r>
      <w:proofErr w:type="spellEnd"/>
      <w:r w:rsidR="00C26BF6" w:rsidRPr="00A9075B">
        <w:t xml:space="preserve">, 2021). </w:t>
      </w:r>
    </w:p>
    <w:p w14:paraId="681EE3C2" w14:textId="77777777" w:rsidR="00427005" w:rsidRPr="008306C3" w:rsidRDefault="001B065D" w:rsidP="00DA5A26">
      <w:pPr>
        <w:spacing w:line="360" w:lineRule="auto"/>
        <w:rPr>
          <w:b/>
        </w:rPr>
      </w:pPr>
      <w:r w:rsidRPr="008306C3">
        <w:rPr>
          <w:b/>
        </w:rPr>
        <w:t>Economic Factors</w:t>
      </w:r>
    </w:p>
    <w:p w14:paraId="041488EF" w14:textId="77777777" w:rsidR="008A74AF" w:rsidRPr="00C26BF6" w:rsidRDefault="001B065D" w:rsidP="00C26BF6">
      <w:pPr>
        <w:spacing w:line="360" w:lineRule="auto"/>
        <w:ind w:firstLine="720"/>
        <w:rPr>
          <w:b/>
        </w:rPr>
      </w:pPr>
      <w:r w:rsidRPr="00A9075B">
        <w:t xml:space="preserve">The whole world has experienced a downward turn economically due to the Covid19 situation. In the initial six months after the emergence of Covid19, the company's sales went to 25.7 billion pounds, a 1.6 per cent decline. </w:t>
      </w:r>
      <w:r w:rsidR="00FA6EE2" w:rsidRPr="00A9075B">
        <w:t>It was estimated that the sales would decline by 2.3 per cent due to the Covid19 effects. Thus, the impact was lower than expected, meaning the company is still doing significantly well compared to other industry players. One of the reasons for the relatively good performance amidst the pandemic is the speed by which it approached the issue of Covid19 and adopted measures to counter the effects. This was majorly in its level of decision making. It also took advantage of the excellent opportunity that emerged to takeover many local companies that were hugely impacted by Covid19. It introduced disinfection products that are highly effective following the high demand for the products in the worldwide market. Besides, various social factors in multiple countries helped the company to remain stable in the international market. Its products, especially the home care and personal care products, are high end and effective, thus high demand, especially during the Covid19 period</w:t>
      </w:r>
      <w:r w:rsidR="00A9075B" w:rsidRPr="00A9075B">
        <w:t xml:space="preserve"> (</w:t>
      </w:r>
      <w:proofErr w:type="spellStart"/>
      <w:r w:rsidR="00A9075B" w:rsidRPr="00A9075B">
        <w:t>Wilshaw</w:t>
      </w:r>
      <w:proofErr w:type="spellEnd"/>
      <w:r w:rsidR="00A9075B" w:rsidRPr="00A9075B">
        <w:t>, 2021)</w:t>
      </w:r>
      <w:r w:rsidR="00C26BF6">
        <w:t>.</w:t>
      </w:r>
    </w:p>
    <w:p w14:paraId="22D5EB2E" w14:textId="77777777" w:rsidR="0030246B" w:rsidRPr="00C26BF6" w:rsidRDefault="001B065D" w:rsidP="00DA5A26">
      <w:pPr>
        <w:spacing w:line="360" w:lineRule="auto"/>
        <w:ind w:firstLine="720"/>
        <w:jc w:val="center"/>
        <w:rPr>
          <w:b/>
        </w:rPr>
      </w:pPr>
      <w:r w:rsidRPr="00C26BF6">
        <w:rPr>
          <w:b/>
        </w:rPr>
        <w:t>The Firms Internal Analysis</w:t>
      </w:r>
    </w:p>
    <w:p w14:paraId="03ABF997" w14:textId="77777777" w:rsidR="008A74AF" w:rsidRPr="008306C3" w:rsidRDefault="001B065D" w:rsidP="00DA5A26">
      <w:pPr>
        <w:spacing w:line="360" w:lineRule="auto"/>
        <w:rPr>
          <w:b/>
        </w:rPr>
      </w:pPr>
      <w:r w:rsidRPr="008306C3">
        <w:rPr>
          <w:b/>
        </w:rPr>
        <w:t>Its Financial Ability</w:t>
      </w:r>
    </w:p>
    <w:p w14:paraId="7792B9F8" w14:textId="77777777" w:rsidR="008A74AF" w:rsidRPr="00A9075B" w:rsidRDefault="001B065D" w:rsidP="00DA5A26">
      <w:pPr>
        <w:spacing w:line="360" w:lineRule="auto"/>
        <w:ind w:firstLine="720"/>
      </w:pPr>
      <w:r w:rsidRPr="00A9075B">
        <w:t>Unilever plc is highly stable financially</w:t>
      </w:r>
      <w:r w:rsidR="008A5302" w:rsidRPr="00A9075B">
        <w:t xml:space="preserve">, especially due to its assets. Thus, it has the capability of meeting its operational liabilities sufficiently. It has an excellent team in its finance </w:t>
      </w:r>
      <w:r w:rsidR="008A5302" w:rsidRPr="00A9075B">
        <w:lastRenderedPageBreak/>
        <w:t xml:space="preserve">department, factory finance, and supply chain finance. Besides, the company's financial management is highly capable of contributing to its ability to overcome the difficulties brought by Covid19 and the declining global economy. </w:t>
      </w:r>
    </w:p>
    <w:p w14:paraId="52F54E10" w14:textId="77777777" w:rsidR="00B42C52" w:rsidRPr="00A9075B" w:rsidRDefault="001B065D" w:rsidP="00DA5A26">
      <w:pPr>
        <w:spacing w:line="360" w:lineRule="auto"/>
      </w:pPr>
      <w:r w:rsidRPr="008306C3">
        <w:rPr>
          <w:b/>
        </w:rPr>
        <w:t>The Leadership in Unil</w:t>
      </w:r>
      <w:r w:rsidRPr="00A9075B">
        <w:t>ever plc</w:t>
      </w:r>
    </w:p>
    <w:p w14:paraId="27C0961A" w14:textId="77777777" w:rsidR="00B42C52" w:rsidRDefault="001B065D" w:rsidP="00DA5A26">
      <w:pPr>
        <w:spacing w:line="360" w:lineRule="auto"/>
        <w:ind w:firstLine="720"/>
      </w:pPr>
      <w:r w:rsidRPr="00A9075B">
        <w:t xml:space="preserve">The company's management composed a growth profile guided by three crucial points. Firstly, it emphasises having a growth vision. It has enabled the growth in the critical criterion of the behaviour of the company's employees. It also emphasises the focus of the employees in overcoming the challenges posed by various internal and external factors, which helps significantly in achieving growth continuously. Secondly, growth in the company is promoted through implanting and making sure development is promoted by motivating the employees and ensuring that the concept is highly valued and encouraged. </w:t>
      </w:r>
      <w:r w:rsidR="00F10CD7" w:rsidRPr="00A9075B">
        <w:t>Moreover, the leadership in the company is focused on providing there is the commitment in promoting consistent growth.</w:t>
      </w:r>
    </w:p>
    <w:p w14:paraId="224B3891" w14:textId="77777777" w:rsidR="00C26BF6" w:rsidRPr="00C26BF6" w:rsidRDefault="00C26BF6" w:rsidP="00C26BF6">
      <w:pPr>
        <w:spacing w:line="360" w:lineRule="auto"/>
        <w:ind w:firstLine="720"/>
        <w:jc w:val="center"/>
        <w:rPr>
          <w:b/>
        </w:rPr>
      </w:pPr>
      <w:r w:rsidRPr="00C26BF6">
        <w:rPr>
          <w:b/>
        </w:rPr>
        <w:t>Effect of Covid19 on the company’s Revenue</w:t>
      </w:r>
    </w:p>
    <w:p w14:paraId="3AC5D357" w14:textId="77777777" w:rsidR="00C26BF6" w:rsidRPr="00A9075B" w:rsidRDefault="00C26BF6" w:rsidP="00DA5A26">
      <w:pPr>
        <w:spacing w:line="360" w:lineRule="auto"/>
        <w:ind w:firstLine="720"/>
      </w:pPr>
      <w:r w:rsidRPr="00A9075B">
        <w:rPr>
          <w:noProof/>
        </w:rPr>
        <w:drawing>
          <wp:inline distT="0" distB="0" distL="0" distR="0" wp14:anchorId="42F049D4" wp14:editId="174D2548">
            <wp:extent cx="5941630" cy="366712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5943600" cy="3668341"/>
                    </a:xfrm>
                    <a:prstGeom prst="rect">
                      <a:avLst/>
                    </a:prstGeom>
                    <a:noFill/>
                  </pic:spPr>
                </pic:pic>
              </a:graphicData>
            </a:graphic>
          </wp:inline>
        </w:drawing>
      </w:r>
    </w:p>
    <w:p w14:paraId="52498114" w14:textId="77777777" w:rsidR="00F10CD7" w:rsidRPr="008306C3" w:rsidRDefault="001B065D" w:rsidP="00DA5A26">
      <w:pPr>
        <w:spacing w:line="360" w:lineRule="auto"/>
        <w:ind w:firstLine="720"/>
        <w:jc w:val="center"/>
        <w:rPr>
          <w:b/>
        </w:rPr>
      </w:pPr>
      <w:r w:rsidRPr="008306C3">
        <w:rPr>
          <w:b/>
        </w:rPr>
        <w:t>The Firms ability in Product Marketing</w:t>
      </w:r>
    </w:p>
    <w:p w14:paraId="68E9B940" w14:textId="77777777" w:rsidR="00F10CD7" w:rsidRPr="00A9075B" w:rsidRDefault="001B065D" w:rsidP="00DA5A26">
      <w:pPr>
        <w:spacing w:line="360" w:lineRule="auto"/>
        <w:ind w:firstLine="720"/>
      </w:pPr>
      <w:r w:rsidRPr="00A9075B">
        <w:lastRenderedPageBreak/>
        <w:t xml:space="preserve">The brand slimming </w:t>
      </w:r>
      <w:r w:rsidR="008306C3" w:rsidRPr="00A9075B">
        <w:t xml:space="preserve">concept adopted by the company and its </w:t>
      </w:r>
      <w:proofErr w:type="spellStart"/>
      <w:r w:rsidR="008306C3" w:rsidRPr="00A9075B">
        <w:t>centralised</w:t>
      </w:r>
      <w:proofErr w:type="spellEnd"/>
      <w:r w:rsidR="008306C3" w:rsidRPr="00A9075B">
        <w:t xml:space="preserve"> strategy has</w:t>
      </w:r>
      <w:r w:rsidRPr="00A9075B">
        <w:t xml:space="preserve"> helped significantly improve its marketing abilities. Thus, it has managed to eliminate sluggishness in enhancing its sales volume, which was the case in its initial years due to having many brands in the market. The company's management reformed this by getting rid of some of the brands, increasing its ability to control the few brands. About 20 per cent of the core brands produced and sold by the company account for eighty per cent of the sales in its global markets. It enables the company to navigate the challenges resulting from the pandemic easily. It has also localised its operations significantly in various countries where it operates. There are significant investments through acquiring local companies, reducing the number of competitors in the local markets. After the emergence of Covid19, the company </w:t>
      </w:r>
      <w:r w:rsidR="00D11954" w:rsidRPr="00A9075B">
        <w:t>found an opportunity in developing local companies that were closing down due to a challenging business environment. Thus, the chances of improved performance in the local markets went up significantly. Also, it charges comparatively low prices compared to the competitors, which is a good strategy for increasing sales volume. Its pricing strategy, which is competitor-based, has allowed it to maintain its high competitiveness, especially during Covid19, when the global economy is hugely impacted. Moreover, the company relies on its unique products and brand portfolio to remain profitable and economically stable during Covid19.</w:t>
      </w:r>
      <w:r w:rsidR="00E223A5" w:rsidRPr="00A9075B">
        <w:t xml:space="preserve"> It has long and deep product lines in many countries, thus giving it an advantage over the competition. Besides, its brand portfolio is different in different countries where it operates. It can achieve a highly profitable product mix by either adding or subtracting brands in foreign markets. Therefore, it is easy for the company to counter multiple situations and factors affecting the market, including Covid19</w:t>
      </w:r>
      <w:r w:rsidR="00F03E75" w:rsidRPr="00A9075B">
        <w:t xml:space="preserve"> (Whittington et al., 2020)</w:t>
      </w:r>
      <w:r w:rsidR="00E223A5" w:rsidRPr="00A9075B">
        <w:t>.</w:t>
      </w:r>
    </w:p>
    <w:p w14:paraId="6974B60C" w14:textId="77777777" w:rsidR="00E223A5" w:rsidRDefault="001B065D" w:rsidP="00DA5A26">
      <w:pPr>
        <w:spacing w:line="360" w:lineRule="auto"/>
        <w:ind w:firstLine="720"/>
        <w:jc w:val="center"/>
        <w:rPr>
          <w:b/>
        </w:rPr>
      </w:pPr>
      <w:r w:rsidRPr="008306C3">
        <w:rPr>
          <w:b/>
        </w:rPr>
        <w:t>The Company’s SWOT Analysis</w:t>
      </w:r>
    </w:p>
    <w:p w14:paraId="3D78D67B" w14:textId="77777777" w:rsidR="008306C3" w:rsidRPr="008306C3" w:rsidRDefault="008306C3" w:rsidP="00DA5A26">
      <w:pPr>
        <w:spacing w:line="360" w:lineRule="auto"/>
        <w:rPr>
          <w:b/>
        </w:rPr>
      </w:pPr>
      <w:r>
        <w:rPr>
          <w:b/>
        </w:rPr>
        <w:t>Strengths</w:t>
      </w:r>
    </w:p>
    <w:p w14:paraId="5FC90AA4" w14:textId="77777777" w:rsidR="00E223A5" w:rsidRPr="008306C3" w:rsidRDefault="001B065D" w:rsidP="00DA5A26">
      <w:pPr>
        <w:spacing w:line="360" w:lineRule="auto"/>
        <w:ind w:firstLine="720"/>
        <w:rPr>
          <w:b/>
        </w:rPr>
      </w:pPr>
      <w:r w:rsidRPr="00A9075B">
        <w:t xml:space="preserve">Unilever plc is one of the leading companies in the industry as it has multiple strengths. It can do well as it is strengthened by its abilities in the marketplace to overcome situations, including Covid19. Its easy to venture into new markets and protect its markets in different parts of the world. This has enabled the company to achieve exceptional levels, especially in ensuring customer satisfaction. It also has the ability to create an excellent quality of its brands, thus attracting a high volume of customers. Besides, its network distribution is strong in its markets worldwide, making it reliable and increasing its ability to reach a significant number of potential </w:t>
      </w:r>
      <w:r w:rsidRPr="00A9075B">
        <w:lastRenderedPageBreak/>
        <w:t xml:space="preserve">consumers in all markets. The distribution network is robust in markets where it has managed to develop a culture where the products are promoted by its dealers and promote the salespeople's training. Also, the brand portfolio of Unilever </w:t>
      </w:r>
      <w:r w:rsidR="00C134E4" w:rsidRPr="00A9075B">
        <w:t>plc.</w:t>
      </w:r>
      <w:r w:rsidRPr="00A9075B">
        <w:t xml:space="preserve"> is </w:t>
      </w:r>
      <w:r w:rsidR="00C134E4" w:rsidRPr="00A9075B">
        <w:t>strong, making</w:t>
      </w:r>
      <w:r w:rsidRPr="00A9075B">
        <w:t xml:space="preserve"> it easy to introduce and develop new products when various situations arise. This made it easy to come up with products that w</w:t>
      </w:r>
      <w:r w:rsidR="00C134E4" w:rsidRPr="00A9075B">
        <w:t>ere in high demand due to Covid</w:t>
      </w:r>
      <w:r w:rsidRPr="00A9075B">
        <w:t>19</w:t>
      </w:r>
      <w:r w:rsidR="00F03E75" w:rsidRPr="00A9075B">
        <w:t xml:space="preserve"> (</w:t>
      </w:r>
      <w:proofErr w:type="spellStart"/>
      <w:r w:rsidR="00F03E75" w:rsidRPr="00A9075B">
        <w:t>Shaikat</w:t>
      </w:r>
      <w:proofErr w:type="spellEnd"/>
      <w:r w:rsidR="00F03E75" w:rsidRPr="00A9075B">
        <w:t>, 2020)</w:t>
      </w:r>
      <w:r w:rsidRPr="00A9075B">
        <w:t xml:space="preserve">. It also enjoys its expertise </w:t>
      </w:r>
      <w:r w:rsidR="00C134E4" w:rsidRPr="00A9075B">
        <w:t xml:space="preserve">in succeeding in new markets and the experience gained in its many years of operations. It has significant investments in automating most of its functions; thus, the quality of its products is relatively high. It can scale up or down its operations, responding to the changes in the conditions in the market. This made it easy for the company to respond to the changing conditions due to the emergence of Covid19. It has very reliable suppliers of raw materials, thus few bottlenecks in the company's supply chain. Therefore, the company has a high level of agility, and it has increased resilience to get good results, even amidst the Covid19 situation. It also enjoys a competitive advantage, thus overcoming challenges posed by various internal and external </w:t>
      </w:r>
      <w:r w:rsidR="00C134E4" w:rsidRPr="008306C3">
        <w:t>factors and remaining among the leaders in the industry</w:t>
      </w:r>
      <w:r w:rsidR="007A47C4" w:rsidRPr="008306C3">
        <w:t xml:space="preserve"> (Cheng, 2021)</w:t>
      </w:r>
      <w:r w:rsidR="00C134E4" w:rsidRPr="008306C3">
        <w:t>.</w:t>
      </w:r>
      <w:r w:rsidR="00C134E4" w:rsidRPr="008306C3">
        <w:rPr>
          <w:b/>
        </w:rPr>
        <w:t xml:space="preserve"> </w:t>
      </w:r>
    </w:p>
    <w:p w14:paraId="3EAA2D3D" w14:textId="77777777" w:rsidR="00C134E4" w:rsidRPr="00A9075B" w:rsidRDefault="001B065D" w:rsidP="00DA5A26">
      <w:pPr>
        <w:spacing w:line="360" w:lineRule="auto"/>
      </w:pPr>
      <w:r w:rsidRPr="008306C3">
        <w:rPr>
          <w:b/>
        </w:rPr>
        <w:t>Weaknesses</w:t>
      </w:r>
    </w:p>
    <w:p w14:paraId="21965A13" w14:textId="77777777" w:rsidR="00C134E4" w:rsidRPr="00C26BF6" w:rsidRDefault="001B065D" w:rsidP="00C26BF6">
      <w:pPr>
        <w:spacing w:line="360" w:lineRule="auto"/>
        <w:ind w:firstLine="720"/>
        <w:rPr>
          <w:b/>
        </w:rPr>
      </w:pPr>
      <w:r w:rsidRPr="00A9075B">
        <w:t>There is a need for improvement in different areas to increase resilience and achieve more success in different markets. It does</w:t>
      </w:r>
      <w:r w:rsidR="00487EF9" w:rsidRPr="00A9075B">
        <w:t xml:space="preserve"> not have a suitable mechanism whereby the sales teams can give feedback. Thus, it is slowly losing out on the market to new entrants encroaching in different markets. The company is confronted by a huge need of building feedback mechanisms internally that will provide information on its niche markets. The company must retain its market. Also, its investments in technology are low, thus negatively affecting its operations in different countries and geographical areas where it operates. </w:t>
      </w:r>
      <w:r w:rsidR="00CA75E8" w:rsidRPr="00A9075B">
        <w:t xml:space="preserve">It needs to have a better strategic expansion, hence the need for more investments in technology to help coordinate activities in different markets in the global scene. Besides, the </w:t>
      </w:r>
      <w:r w:rsidR="00D71F63" w:rsidRPr="00A9075B">
        <w:t>company’s</w:t>
      </w:r>
      <w:r w:rsidR="00CA75E8" w:rsidRPr="00A9075B">
        <w:t xml:space="preserve"> net contribution percentage and its profitability </w:t>
      </w:r>
      <w:r w:rsidR="00D71F63" w:rsidRPr="00A9075B">
        <w:t>ratios</w:t>
      </w:r>
      <w:r w:rsidR="00CA75E8" w:rsidRPr="00A9075B">
        <w:t xml:space="preserve"> are less than the average in the industry. There is a need to improve its profitability even amidst the Covid19 </w:t>
      </w:r>
      <w:r w:rsidR="00D71F63" w:rsidRPr="00A9075B">
        <w:t>situation. It will help the company to</w:t>
      </w:r>
      <w:r w:rsidR="001405FD" w:rsidRPr="00A9075B">
        <w:t xml:space="preserve"> survive in the market in the long run</w:t>
      </w:r>
      <w:r w:rsidR="00C26BF6">
        <w:t xml:space="preserve"> </w:t>
      </w:r>
      <w:r w:rsidR="00C26BF6" w:rsidRPr="008306C3">
        <w:t>(Cheng, 2021).</w:t>
      </w:r>
      <w:r w:rsidR="00C26BF6" w:rsidRPr="008306C3">
        <w:rPr>
          <w:b/>
        </w:rPr>
        <w:t xml:space="preserve"> </w:t>
      </w:r>
    </w:p>
    <w:p w14:paraId="200A475F" w14:textId="77777777" w:rsidR="001405FD" w:rsidRPr="008306C3" w:rsidRDefault="001B065D" w:rsidP="00DA5A26">
      <w:pPr>
        <w:spacing w:line="360" w:lineRule="auto"/>
        <w:rPr>
          <w:b/>
        </w:rPr>
      </w:pPr>
      <w:r w:rsidRPr="008306C3">
        <w:rPr>
          <w:b/>
        </w:rPr>
        <w:t>Opportunities</w:t>
      </w:r>
    </w:p>
    <w:p w14:paraId="4560D164" w14:textId="77777777" w:rsidR="001405FD" w:rsidRPr="00A9075B" w:rsidRDefault="001B065D" w:rsidP="00DA5A26">
      <w:pPr>
        <w:spacing w:line="360" w:lineRule="auto"/>
        <w:ind w:firstLine="720"/>
      </w:pPr>
      <w:r w:rsidRPr="00A9075B">
        <w:t xml:space="preserve">Unilever plc has a vast opportunity to attract new customers by applying value oriented propositions. Also, the company has a good chance of using differentiated pricing strategies to </w:t>
      </w:r>
      <w:r w:rsidRPr="00A9075B">
        <w:lastRenderedPageBreak/>
        <w:t>gain a higher number of customers. It enjoys stability and has the resources to gain more markets and increase the number of customers. Besides, it has an online platform to attract more customers through selling online, especially amidst the Covid19 pandemic. It is in a better position due to its initial investments in online sales channels. Thus, it can leverage the opportunity to meet the needs of the increasing number of consumers using online platforms</w:t>
      </w:r>
      <w:r w:rsidR="00DA5A26">
        <w:t xml:space="preserve"> </w:t>
      </w:r>
      <w:r w:rsidR="007A47C4" w:rsidRPr="00A9075B">
        <w:t>(</w:t>
      </w:r>
      <w:proofErr w:type="spellStart"/>
      <w:r w:rsidR="007A47C4" w:rsidRPr="00A9075B">
        <w:t>carvalho</w:t>
      </w:r>
      <w:proofErr w:type="spellEnd"/>
      <w:r w:rsidR="007A47C4" w:rsidRPr="00A9075B">
        <w:t>, 2020)</w:t>
      </w:r>
      <w:r w:rsidRPr="00A9075B">
        <w:t>.</w:t>
      </w:r>
    </w:p>
    <w:p w14:paraId="2E4DC6EA" w14:textId="77777777" w:rsidR="008306C3" w:rsidRDefault="001B065D" w:rsidP="00DA5A26">
      <w:pPr>
        <w:spacing w:line="360" w:lineRule="auto"/>
        <w:rPr>
          <w:b/>
        </w:rPr>
      </w:pPr>
      <w:r w:rsidRPr="008306C3">
        <w:rPr>
          <w:b/>
        </w:rPr>
        <w:t>Threats</w:t>
      </w:r>
    </w:p>
    <w:p w14:paraId="78D4D3D3" w14:textId="77777777" w:rsidR="001405FD" w:rsidRPr="008306C3" w:rsidRDefault="001B065D" w:rsidP="00DA5A26">
      <w:pPr>
        <w:spacing w:line="360" w:lineRule="auto"/>
        <w:rPr>
          <w:b/>
        </w:rPr>
      </w:pPr>
      <w:r w:rsidRPr="00A9075B">
        <w:t xml:space="preserve">The worldwide economic climate is highly volatile, especially since the emergence of Covid19, posing a massive risk to the company's business, mainly due to its vast operations. </w:t>
      </w:r>
      <w:r w:rsidR="00823AC8" w:rsidRPr="00A9075B">
        <w:t>Governments resulted in lockdowns and travel restrictions, complicating the company's business operations in the global scene. Moreover, governments resulted in cushioning local competitors due to the effects brought by Covid19 posing a risk to the company's business. The level of competition in different markets where the company operates has increased. There is also heavy investment in infrastructure by the company, which may work against the company as it is affected by the changing behaviour of the consumers especially moving to the online channels</w:t>
      </w:r>
      <w:r w:rsidR="00C26BF6">
        <w:t xml:space="preserve"> </w:t>
      </w:r>
      <w:r w:rsidR="00C26BF6" w:rsidRPr="00A9075B">
        <w:t>(</w:t>
      </w:r>
      <w:proofErr w:type="spellStart"/>
      <w:r w:rsidR="00C26BF6" w:rsidRPr="00A9075B">
        <w:t>carvalho</w:t>
      </w:r>
      <w:proofErr w:type="spellEnd"/>
      <w:r w:rsidR="00C26BF6" w:rsidRPr="00A9075B">
        <w:t>, 2020).</w:t>
      </w:r>
      <w:r w:rsidR="00823AC8" w:rsidRPr="00A9075B">
        <w:t>.</w:t>
      </w:r>
    </w:p>
    <w:p w14:paraId="17CF372C" w14:textId="77777777" w:rsidR="00823AC8" w:rsidRPr="008306C3" w:rsidRDefault="001B065D" w:rsidP="00DA5A26">
      <w:pPr>
        <w:spacing w:line="360" w:lineRule="auto"/>
        <w:ind w:firstLine="720"/>
        <w:jc w:val="center"/>
        <w:rPr>
          <w:b/>
        </w:rPr>
      </w:pPr>
      <w:r w:rsidRPr="008306C3">
        <w:rPr>
          <w:b/>
        </w:rPr>
        <w:t>The Company’s Porter Five Forces Analysis</w:t>
      </w:r>
    </w:p>
    <w:p w14:paraId="03844DA8" w14:textId="77777777" w:rsidR="00823AC8" w:rsidRPr="00A9075B" w:rsidRDefault="001B065D" w:rsidP="00DA5A26">
      <w:pPr>
        <w:spacing w:line="360" w:lineRule="auto"/>
        <w:ind w:firstLine="720"/>
      </w:pPr>
      <w:r w:rsidRPr="00A9075B">
        <w:t xml:space="preserve">The company operates extensively in its markets worldwide in providing consumer goods, and its business is affected by different factors. The factors differ depending </w:t>
      </w:r>
      <w:r w:rsidR="00E913D0" w:rsidRPr="00A9075B">
        <w:t>on the extent they affect its business.</w:t>
      </w:r>
    </w:p>
    <w:p w14:paraId="05A3E221" w14:textId="77777777" w:rsidR="00E913D0" w:rsidRPr="008306C3" w:rsidRDefault="001B065D" w:rsidP="00DA5A26">
      <w:pPr>
        <w:spacing w:line="360" w:lineRule="auto"/>
        <w:rPr>
          <w:b/>
        </w:rPr>
      </w:pPr>
      <w:r w:rsidRPr="008306C3">
        <w:rPr>
          <w:b/>
        </w:rPr>
        <w:t>The Firms Competitive Rivalry</w:t>
      </w:r>
    </w:p>
    <w:p w14:paraId="7B26B306" w14:textId="77777777" w:rsidR="00E913D0" w:rsidRPr="00A9075B" w:rsidRDefault="001B065D" w:rsidP="00DA5A26">
      <w:pPr>
        <w:spacing w:line="360" w:lineRule="auto"/>
        <w:ind w:firstLine="720"/>
      </w:pPr>
      <w:r w:rsidRPr="00A9075B">
        <w:t xml:space="preserve">Unilever plc operates in an industry where the level of competition is high. There are many companies in the industry; thus, the force of rivalry is relatively high. Besides, the firms that the company competes against are very aggressive, and the costs of switching are relatively low. The massive number of firms in the consumer goods industry means that the firm has to succeed against a strong force. The situation is made worse by the Covid19 situation as the economic difficulties have driven every firm to become more aggressive in wooing customers. Thus, the competition is highly intensive, and the consumers have a wide variety of brands to choose from, and the switching costs are low. This is a high priority area for the company as it's easier and quicker for the customers to shift. Hence a high risk of losing customers to the </w:t>
      </w:r>
      <w:r w:rsidRPr="00A9075B">
        <w:lastRenderedPageBreak/>
        <w:t xml:space="preserve">competition. </w:t>
      </w:r>
      <w:r w:rsidR="00571640" w:rsidRPr="00A9075B">
        <w:t>Thus, there is a need to focus on customer satisfaction, especially on ensuring value and charging reasonable prices for the products</w:t>
      </w:r>
      <w:r w:rsidR="00DA5A26">
        <w:t xml:space="preserve"> </w:t>
      </w:r>
      <w:r w:rsidR="00DA5A26" w:rsidRPr="00A9075B">
        <w:t>(</w:t>
      </w:r>
      <w:proofErr w:type="spellStart"/>
      <w:r w:rsidR="00DA5A26" w:rsidRPr="00A9075B">
        <w:t>Dmitrievna</w:t>
      </w:r>
      <w:proofErr w:type="spellEnd"/>
      <w:r w:rsidR="00DA5A26" w:rsidRPr="00A9075B">
        <w:t>, 2021).</w:t>
      </w:r>
    </w:p>
    <w:p w14:paraId="16AEDF60" w14:textId="77777777" w:rsidR="00571640" w:rsidRPr="008306C3" w:rsidRDefault="001B065D" w:rsidP="00DA5A26">
      <w:pPr>
        <w:spacing w:line="360" w:lineRule="auto"/>
        <w:rPr>
          <w:b/>
        </w:rPr>
      </w:pPr>
      <w:r w:rsidRPr="008306C3">
        <w:rPr>
          <w:b/>
        </w:rPr>
        <w:t>Customers Bargaining Power</w:t>
      </w:r>
    </w:p>
    <w:p w14:paraId="4DBC1275" w14:textId="77777777" w:rsidR="00571640" w:rsidRPr="00A9075B" w:rsidRDefault="001B065D" w:rsidP="00DA5A26">
      <w:pPr>
        <w:spacing w:line="360" w:lineRule="auto"/>
        <w:ind w:firstLine="720"/>
      </w:pPr>
      <w:r w:rsidRPr="00A9075B">
        <w:t xml:space="preserve">The company's performance is primarily determined by how the consumers respond to its product. The buyers largely influence Unilever plc performance. The bargaining power of the company's consumers is strong as determined by various external factors, including the switching costs in the industry, the quality of information that the consumers have, and the number of individual buyers. It is easy for the consumers to change from buying the products sold by Unilever plc due to the low cost of switching. Thus, there is a vigorous-intensity of the consumers bargaining power for the company. Besides, the consumers enjoy a high quality of the information in the market. They are in an excellent position to get information, thus making it easy to compare products. In case the buyers perceive that the competitors' products offer better value, they can quickly shift from the products provided by Unilever plc. The firm consumer population is low, </w:t>
      </w:r>
      <w:r w:rsidR="00CE0682" w:rsidRPr="00A9075B">
        <w:t>thus having a minimal effect on the company's profitability. The consumers bargaining power primarily impacts the business of the company</w:t>
      </w:r>
      <w:r w:rsidR="00F03E75" w:rsidRPr="00A9075B">
        <w:t xml:space="preserve"> (</w:t>
      </w:r>
      <w:proofErr w:type="spellStart"/>
      <w:r w:rsidR="00F03E75" w:rsidRPr="00A9075B">
        <w:t>Dmitrievna</w:t>
      </w:r>
      <w:proofErr w:type="spellEnd"/>
      <w:r w:rsidR="00F03E75" w:rsidRPr="00A9075B">
        <w:t>, 2021)</w:t>
      </w:r>
      <w:r w:rsidR="00CE0682" w:rsidRPr="00A9075B">
        <w:t xml:space="preserve">. </w:t>
      </w:r>
    </w:p>
    <w:p w14:paraId="431CEF44" w14:textId="77777777" w:rsidR="00242BA9" w:rsidRPr="008306C3" w:rsidRDefault="001B065D" w:rsidP="00DA5A26">
      <w:pPr>
        <w:spacing w:line="360" w:lineRule="auto"/>
        <w:rPr>
          <w:b/>
        </w:rPr>
      </w:pPr>
      <w:r w:rsidRPr="008306C3">
        <w:rPr>
          <w:b/>
        </w:rPr>
        <w:t>The Suppliers Bargaining Power</w:t>
      </w:r>
    </w:p>
    <w:p w14:paraId="4813D899" w14:textId="77777777" w:rsidR="00242BA9" w:rsidRPr="00A9075B" w:rsidRDefault="001B065D" w:rsidP="00DA5A26">
      <w:pPr>
        <w:spacing w:line="360" w:lineRule="auto"/>
        <w:ind w:firstLine="720"/>
      </w:pPr>
      <w:r w:rsidRPr="00A9075B">
        <w:t xml:space="preserve">There is an impact on Unilever plc industry environment by the supply levels. Various factors determine the influence of the suppliers on the firms in the consumer goods industry. They include the size of the suppliers and the number of suppliers in the industry. The company </w:t>
      </w:r>
      <w:r w:rsidR="00D71F63" w:rsidRPr="00A9075B">
        <w:t>deals with moderate size suppliers thus have</w:t>
      </w:r>
      <w:r w:rsidRPr="00A9075B">
        <w:t xml:space="preserve"> a moderate force on the company's operations. The </w:t>
      </w:r>
      <w:r w:rsidR="00D71F63" w:rsidRPr="00A9075B">
        <w:t>supplier also has</w:t>
      </w:r>
      <w:r w:rsidRPr="00A9075B">
        <w:t xml:space="preserve"> limited influence on the company. In some cases, suppliers have a significant influence on the company. In the event of a decision by the company to shift to a different supplier, especially on the production level, there will be a limited change in the available raw materials. However, the change is critical to the company's business</w:t>
      </w:r>
      <w:r w:rsidR="00306696" w:rsidRPr="00A9075B">
        <w:t>. Thus, the company's bargaining power is moderate in its operations in the industry but is highly significant to its operations</w:t>
      </w:r>
      <w:r w:rsidR="00DA5A26">
        <w:t xml:space="preserve"> </w:t>
      </w:r>
      <w:r w:rsidR="00DA5A26" w:rsidRPr="00A9075B">
        <w:t>(</w:t>
      </w:r>
      <w:proofErr w:type="spellStart"/>
      <w:r w:rsidR="00DA5A26" w:rsidRPr="00A9075B">
        <w:t>Pererra</w:t>
      </w:r>
      <w:proofErr w:type="spellEnd"/>
      <w:r w:rsidR="00DA5A26" w:rsidRPr="00A9075B">
        <w:t>, 2020).</w:t>
      </w:r>
      <w:r w:rsidR="00306696" w:rsidRPr="00A9075B">
        <w:t xml:space="preserve"> </w:t>
      </w:r>
    </w:p>
    <w:p w14:paraId="3C6937B4" w14:textId="77777777" w:rsidR="00306696" w:rsidRPr="008306C3" w:rsidRDefault="001B065D" w:rsidP="00DA5A26">
      <w:pPr>
        <w:spacing w:line="360" w:lineRule="auto"/>
        <w:rPr>
          <w:b/>
        </w:rPr>
      </w:pPr>
      <w:r w:rsidRPr="008306C3">
        <w:rPr>
          <w:b/>
        </w:rPr>
        <w:t>Substitute Threats</w:t>
      </w:r>
    </w:p>
    <w:p w14:paraId="2B8AD13A" w14:textId="77777777" w:rsidR="00306696" w:rsidRPr="00A9075B" w:rsidRDefault="001B065D" w:rsidP="00DA5A26">
      <w:pPr>
        <w:spacing w:line="360" w:lineRule="auto"/>
        <w:ind w:firstLine="720"/>
      </w:pPr>
      <w:r w:rsidRPr="00A9075B">
        <w:t xml:space="preserve">The revenues of the company and its strengths in the consumer goods industry may be impacted by the substitutes. However, the threat is dependent on various factors, including the </w:t>
      </w:r>
      <w:r w:rsidRPr="00A9075B">
        <w:lastRenderedPageBreak/>
        <w:t xml:space="preserve">ratio of performance to price, availability, and switching costs. There is a relatively easy option for the consumers to change to another product in the industry. This is a result of low switching costs in the industry. The overall impact may lose power when the substitutes are not readily available. The common cause in the industry is that the alternatives have very minimal differences in terms of cost and are low performing. Unilever plc offers beautiful products to the consumers who are better than the substitutes. </w:t>
      </w:r>
      <w:r w:rsidR="00F856D3" w:rsidRPr="00A9075B">
        <w:t>Therefore, the threat posed by the replacements in the industry is weak, making it a minor issue for the company in its operations</w:t>
      </w:r>
      <w:r w:rsidR="00F03E75" w:rsidRPr="00A9075B">
        <w:t xml:space="preserve"> (</w:t>
      </w:r>
      <w:proofErr w:type="spellStart"/>
      <w:r w:rsidR="00F03E75" w:rsidRPr="00A9075B">
        <w:t>Pererra</w:t>
      </w:r>
      <w:proofErr w:type="spellEnd"/>
      <w:r w:rsidR="00F03E75" w:rsidRPr="00A9075B">
        <w:t>, 2020)</w:t>
      </w:r>
      <w:r w:rsidR="00F856D3" w:rsidRPr="00A9075B">
        <w:t xml:space="preserve">. </w:t>
      </w:r>
    </w:p>
    <w:p w14:paraId="078979F0" w14:textId="77777777" w:rsidR="00F856D3" w:rsidRPr="008306C3" w:rsidRDefault="001B065D" w:rsidP="00DA5A26">
      <w:pPr>
        <w:spacing w:line="360" w:lineRule="auto"/>
        <w:rPr>
          <w:b/>
        </w:rPr>
      </w:pPr>
      <w:r w:rsidRPr="008306C3">
        <w:rPr>
          <w:b/>
        </w:rPr>
        <w:t>Threat Posed by New Entrants</w:t>
      </w:r>
    </w:p>
    <w:p w14:paraId="401793D3" w14:textId="77777777" w:rsidR="00F856D3" w:rsidRPr="00A9075B" w:rsidRDefault="001B065D" w:rsidP="00DA5A26">
      <w:pPr>
        <w:spacing w:line="360" w:lineRule="auto"/>
        <w:ind w:firstLine="720"/>
      </w:pPr>
      <w:r w:rsidRPr="00A9075B">
        <w:t>New and established firms form the businesses competing with Unilever plc in the industry. The new firms' influence depends mainly on the costs of switching, the economies of scale, and the cost of developing the brand. New entrants impose a potent force on Unilever plc as switching costs are low. If a new entrant comes into the market, the consumers can easily opt to go for their products. However, it is not easy to build a solid brand to get to the level of Unilever plc. Thus, new entrants have a significant weakening of the intensity of the threat posed to the company. The company enjoys economies of scale due to its large scale production. Besides, it benefits from competitive pricing and organisational efficiencies, thus having an advantage over new firms in the industry</w:t>
      </w:r>
      <w:r w:rsidR="00DA5A26">
        <w:t xml:space="preserve"> </w:t>
      </w:r>
      <w:r w:rsidR="00DA5A26" w:rsidRPr="00A9075B">
        <w:t>(</w:t>
      </w:r>
      <w:proofErr w:type="spellStart"/>
      <w:r w:rsidR="00DA5A26" w:rsidRPr="00A9075B">
        <w:t>Pererra</w:t>
      </w:r>
      <w:proofErr w:type="spellEnd"/>
      <w:r w:rsidR="00DA5A26" w:rsidRPr="00A9075B">
        <w:t>, 2020)</w:t>
      </w:r>
      <w:r w:rsidRPr="00A9075B">
        <w:t xml:space="preserve">. The new entrants have minimal effects on the company's strengths; thus, the concern for a new entrant is minor to the company. </w:t>
      </w:r>
    </w:p>
    <w:p w14:paraId="638EE2DC" w14:textId="77777777" w:rsidR="000E334F" w:rsidRPr="008306C3" w:rsidRDefault="001B065D" w:rsidP="00DA5A26">
      <w:pPr>
        <w:spacing w:line="360" w:lineRule="auto"/>
        <w:ind w:firstLine="720"/>
        <w:jc w:val="center"/>
        <w:rPr>
          <w:b/>
        </w:rPr>
      </w:pPr>
      <w:r w:rsidRPr="008306C3">
        <w:rPr>
          <w:b/>
        </w:rPr>
        <w:t>The Company’s Integrated Marketing Communications</w:t>
      </w:r>
    </w:p>
    <w:p w14:paraId="7BA2109F" w14:textId="77777777" w:rsidR="000E334F" w:rsidRPr="00A9075B" w:rsidRDefault="001B065D" w:rsidP="00DA5A26">
      <w:pPr>
        <w:spacing w:line="360" w:lineRule="auto"/>
        <w:ind w:firstLine="720"/>
      </w:pPr>
      <w:r w:rsidRPr="00A9075B">
        <w:t xml:space="preserve">Unilever plc employs </w:t>
      </w:r>
      <w:r w:rsidR="00DA5A26" w:rsidRPr="00A9075B">
        <w:t>a customer</w:t>
      </w:r>
      <w:r w:rsidRPr="00A9075B">
        <w:t xml:space="preserve"> experience that is seamless and unique, as customers interact with its brands. It applies various communication aspects in its marketing. They include direct marketing, advertising, public relations and sales promotion. Its communications and messaging focus on the customer, and it maintains consistency in all its messages. The company promotes products in different media through advertising. The objectives of the company are met through advertising. Appropriate messages are chosen and communicated to the potential consumers</w:t>
      </w:r>
      <w:r w:rsidR="007A47C4" w:rsidRPr="00A9075B">
        <w:t xml:space="preserve"> (Copley, 2007)</w:t>
      </w:r>
      <w:r w:rsidRPr="00A9075B">
        <w:t>. Consistency is maintained in all channels to create a clear picture. It applies a direct marketing approach where it encourages and appeals to potential consumers in different markets. It creates an environment where dialogue is enabled with the potential consumers. It also uses sales promotion to sell its brand to different markets. It projects a positive image of the company and improves von the sales volume by encouraging quick purchases</w:t>
      </w:r>
      <w:r w:rsidR="00F03E75" w:rsidRPr="00A9075B">
        <w:t xml:space="preserve"> </w:t>
      </w:r>
      <w:r w:rsidR="00F03E75" w:rsidRPr="00A9075B">
        <w:lastRenderedPageBreak/>
        <w:t>(Egan, 2014)</w:t>
      </w:r>
      <w:r w:rsidR="00EF3A43" w:rsidRPr="00A9075B">
        <w:t>. Potential customers who do not use the company's products are engaged through trials. The company builds its image to the potential customers using public relations approach. Better relations are developed through sending consistent messages to the potential customers, thus increasing the company's sales revenues amidst all the challenges</w:t>
      </w:r>
      <w:r w:rsidR="007A47C4" w:rsidRPr="00A9075B">
        <w:t xml:space="preserve"> (</w:t>
      </w:r>
      <w:proofErr w:type="spellStart"/>
      <w:r w:rsidR="007A47C4" w:rsidRPr="00A9075B">
        <w:t>Yeshin</w:t>
      </w:r>
      <w:proofErr w:type="spellEnd"/>
      <w:r w:rsidR="007A47C4" w:rsidRPr="00A9075B">
        <w:t>, 2012)</w:t>
      </w:r>
      <w:r w:rsidR="00EF3A43" w:rsidRPr="00A9075B">
        <w:t>.</w:t>
      </w:r>
    </w:p>
    <w:p w14:paraId="1364A9E3" w14:textId="77777777" w:rsidR="00EF3A43" w:rsidRPr="008306C3" w:rsidRDefault="001B065D" w:rsidP="00DA5A26">
      <w:pPr>
        <w:spacing w:line="360" w:lineRule="auto"/>
        <w:ind w:firstLine="720"/>
        <w:jc w:val="center"/>
        <w:rPr>
          <w:b/>
        </w:rPr>
      </w:pPr>
      <w:r w:rsidRPr="008306C3">
        <w:rPr>
          <w:b/>
        </w:rPr>
        <w:t>Conclusion</w:t>
      </w:r>
    </w:p>
    <w:p w14:paraId="17D62257" w14:textId="77777777" w:rsidR="00EF3A43" w:rsidRPr="00A9075B" w:rsidRDefault="001B065D" w:rsidP="00DA5A26">
      <w:pPr>
        <w:spacing w:line="360" w:lineRule="auto"/>
        <w:ind w:firstLine="720"/>
      </w:pPr>
      <w:r w:rsidRPr="00A9075B">
        <w:t xml:space="preserve">As per the analysis of Unilever plc business environment, both internal and external, the company is in a good position as it is minimally affected by the external and internal factors, including Covid19. It has a competitive advantage mainly due to its strengths thus a high ability to overcome challenges. Also, many opportunities are available to the company to improve its business. Based on porter five forces analysis, the </w:t>
      </w:r>
      <w:r w:rsidR="00D71F63" w:rsidRPr="00A9075B">
        <w:t>company’s</w:t>
      </w:r>
      <w:r w:rsidRPr="00A9075B">
        <w:t xml:space="preserve"> high priority areas are the customers bargaining power and competitive rivalry. Therefore, there is a need to focus on the </w:t>
      </w:r>
      <w:r w:rsidR="00D71F63" w:rsidRPr="00A9075B">
        <w:t>two to maintain its leading position in the industry.</w:t>
      </w:r>
    </w:p>
    <w:p w14:paraId="0CF011EA" w14:textId="77777777" w:rsidR="00DA5A26" w:rsidRDefault="00DA5A26" w:rsidP="008306C3">
      <w:pPr>
        <w:spacing w:line="480" w:lineRule="auto"/>
        <w:ind w:left="720" w:hanging="720"/>
      </w:pPr>
    </w:p>
    <w:p w14:paraId="70EBFB39" w14:textId="77777777" w:rsidR="00DA5A26" w:rsidRDefault="00DA5A26" w:rsidP="008306C3">
      <w:pPr>
        <w:spacing w:line="480" w:lineRule="auto"/>
        <w:ind w:left="720" w:hanging="720"/>
      </w:pPr>
    </w:p>
    <w:p w14:paraId="2811A2E8" w14:textId="77777777" w:rsidR="00DA5A26" w:rsidRDefault="00DA5A26" w:rsidP="008306C3">
      <w:pPr>
        <w:spacing w:line="480" w:lineRule="auto"/>
        <w:ind w:left="720" w:hanging="720"/>
      </w:pPr>
    </w:p>
    <w:p w14:paraId="47A37905" w14:textId="77777777" w:rsidR="00DA5A26" w:rsidRDefault="00DA5A26" w:rsidP="008306C3">
      <w:pPr>
        <w:spacing w:line="480" w:lineRule="auto"/>
        <w:ind w:left="720" w:hanging="720"/>
      </w:pPr>
    </w:p>
    <w:p w14:paraId="65668D61" w14:textId="77777777" w:rsidR="00DA5A26" w:rsidRDefault="00DA5A26" w:rsidP="008306C3">
      <w:pPr>
        <w:spacing w:line="480" w:lineRule="auto"/>
        <w:ind w:left="720" w:hanging="720"/>
      </w:pPr>
    </w:p>
    <w:p w14:paraId="2A4AB6E7" w14:textId="77777777" w:rsidR="00DA5A26" w:rsidRDefault="00DA5A26" w:rsidP="008306C3">
      <w:pPr>
        <w:spacing w:line="480" w:lineRule="auto"/>
        <w:ind w:left="720" w:hanging="720"/>
      </w:pPr>
    </w:p>
    <w:p w14:paraId="0F578EA4" w14:textId="77777777" w:rsidR="00DA5A26" w:rsidRDefault="00DA5A26" w:rsidP="008306C3">
      <w:pPr>
        <w:spacing w:line="480" w:lineRule="auto"/>
        <w:ind w:left="720" w:hanging="720"/>
      </w:pPr>
    </w:p>
    <w:p w14:paraId="2D07F170" w14:textId="77777777" w:rsidR="00C26BF6" w:rsidRDefault="00C26BF6" w:rsidP="008306C3">
      <w:pPr>
        <w:spacing w:line="480" w:lineRule="auto"/>
        <w:ind w:left="720" w:hanging="720"/>
      </w:pPr>
    </w:p>
    <w:p w14:paraId="24C61095" w14:textId="77777777" w:rsidR="00C26BF6" w:rsidRDefault="00C26BF6" w:rsidP="008306C3">
      <w:pPr>
        <w:spacing w:line="480" w:lineRule="auto"/>
        <w:ind w:left="720" w:hanging="720"/>
      </w:pPr>
    </w:p>
    <w:p w14:paraId="5D76F520" w14:textId="77777777" w:rsidR="00C26BF6" w:rsidRDefault="00C26BF6" w:rsidP="008306C3">
      <w:pPr>
        <w:spacing w:line="480" w:lineRule="auto"/>
        <w:ind w:left="720" w:hanging="720"/>
      </w:pPr>
    </w:p>
    <w:p w14:paraId="37A6B407" w14:textId="77777777" w:rsidR="00C26BF6" w:rsidRDefault="00C26BF6" w:rsidP="008306C3">
      <w:pPr>
        <w:spacing w:line="480" w:lineRule="auto"/>
        <w:ind w:left="720" w:hanging="720"/>
      </w:pPr>
    </w:p>
    <w:p w14:paraId="11553D7F" w14:textId="77777777" w:rsidR="00C26BF6" w:rsidRDefault="00C26BF6" w:rsidP="008306C3">
      <w:pPr>
        <w:spacing w:line="480" w:lineRule="auto"/>
        <w:ind w:left="720" w:hanging="720"/>
      </w:pPr>
    </w:p>
    <w:p w14:paraId="0E24F985" w14:textId="77777777" w:rsidR="00C26BF6" w:rsidRDefault="00C26BF6" w:rsidP="008306C3">
      <w:pPr>
        <w:spacing w:line="480" w:lineRule="auto"/>
        <w:ind w:left="720" w:hanging="720"/>
      </w:pPr>
    </w:p>
    <w:p w14:paraId="3B8528A0" w14:textId="77777777" w:rsidR="00F74C42" w:rsidRPr="00DA5A26" w:rsidRDefault="001B065D" w:rsidP="00DA5A26">
      <w:pPr>
        <w:spacing w:line="360" w:lineRule="auto"/>
        <w:ind w:left="720" w:hanging="720"/>
        <w:jc w:val="center"/>
        <w:rPr>
          <w:b/>
        </w:rPr>
      </w:pPr>
      <w:r w:rsidRPr="00DA5A26">
        <w:rPr>
          <w:b/>
        </w:rPr>
        <w:t>References</w:t>
      </w:r>
    </w:p>
    <w:p w14:paraId="7E745CA3" w14:textId="77777777" w:rsidR="00F03E75" w:rsidRPr="00A9075B" w:rsidRDefault="00F03E75" w:rsidP="00DA5A26">
      <w:pPr>
        <w:spacing w:line="360" w:lineRule="auto"/>
        <w:ind w:left="720" w:hanging="720"/>
        <w:rPr>
          <w:rFonts w:cs="Arial"/>
          <w:color w:val="222222"/>
          <w:szCs w:val="20"/>
          <w:shd w:val="clear" w:color="auto" w:fill="FFFFFF"/>
        </w:rPr>
      </w:pPr>
      <w:r w:rsidRPr="00A9075B">
        <w:rPr>
          <w:rFonts w:cs="Arial"/>
          <w:color w:val="222222"/>
          <w:szCs w:val="20"/>
          <w:shd w:val="clear" w:color="auto" w:fill="FFFFFF"/>
        </w:rPr>
        <w:t xml:space="preserve">Ahmad, W., </w:t>
      </w:r>
      <w:proofErr w:type="spellStart"/>
      <w:r w:rsidRPr="00A9075B">
        <w:rPr>
          <w:rFonts w:cs="Arial"/>
          <w:color w:val="222222"/>
          <w:szCs w:val="20"/>
          <w:shd w:val="clear" w:color="auto" w:fill="FFFFFF"/>
        </w:rPr>
        <w:t>Kutan</w:t>
      </w:r>
      <w:proofErr w:type="spellEnd"/>
      <w:r w:rsidRPr="00A9075B">
        <w:rPr>
          <w:rFonts w:cs="Arial"/>
          <w:color w:val="222222"/>
          <w:szCs w:val="20"/>
          <w:shd w:val="clear" w:color="auto" w:fill="FFFFFF"/>
        </w:rPr>
        <w:t xml:space="preserve">, A. M., Chahal, R. J. K., &amp; </w:t>
      </w:r>
      <w:proofErr w:type="spellStart"/>
      <w:r w:rsidRPr="00A9075B">
        <w:rPr>
          <w:rFonts w:cs="Arial"/>
          <w:color w:val="222222"/>
          <w:szCs w:val="20"/>
          <w:shd w:val="clear" w:color="auto" w:fill="FFFFFF"/>
        </w:rPr>
        <w:t>Kattumuri</w:t>
      </w:r>
      <w:proofErr w:type="spellEnd"/>
      <w:r w:rsidRPr="00A9075B">
        <w:rPr>
          <w:rFonts w:cs="Arial"/>
          <w:color w:val="222222"/>
          <w:szCs w:val="20"/>
          <w:shd w:val="clear" w:color="auto" w:fill="FFFFFF"/>
        </w:rPr>
        <w:t xml:space="preserve">, R. (2021). COVID-19 </w:t>
      </w:r>
      <w:proofErr w:type="spellStart"/>
      <w:r w:rsidRPr="00A9075B">
        <w:rPr>
          <w:rFonts w:cs="Arial"/>
          <w:color w:val="222222"/>
          <w:szCs w:val="20"/>
          <w:shd w:val="clear" w:color="auto" w:fill="FFFFFF"/>
        </w:rPr>
        <w:t>PandemicPandemic</w:t>
      </w:r>
      <w:proofErr w:type="spellEnd"/>
      <w:r w:rsidRPr="00A9075B">
        <w:rPr>
          <w:rFonts w:cs="Arial"/>
          <w:color w:val="222222"/>
          <w:szCs w:val="20"/>
          <w:shd w:val="clear" w:color="auto" w:fill="FFFFFF"/>
        </w:rPr>
        <w:t xml:space="preserve"> and firm-level dynamics in the USA, UK, Europe, and Japan. </w:t>
      </w:r>
      <w:r w:rsidRPr="00A9075B">
        <w:rPr>
          <w:rFonts w:cs="Arial"/>
          <w:iCs/>
          <w:color w:val="222222"/>
          <w:szCs w:val="20"/>
          <w:shd w:val="clear" w:color="auto" w:fill="FFFFFF"/>
        </w:rPr>
        <w:t>International Review of Financial Analysis</w:t>
      </w:r>
      <w:r w:rsidRPr="00A9075B">
        <w:rPr>
          <w:rFonts w:cs="Arial"/>
          <w:color w:val="222222"/>
          <w:szCs w:val="20"/>
          <w:shd w:val="clear" w:color="auto" w:fill="FFFFFF"/>
        </w:rPr>
        <w:t>, </w:t>
      </w:r>
      <w:r w:rsidRPr="00A9075B">
        <w:rPr>
          <w:rFonts w:cs="Arial"/>
          <w:iCs/>
          <w:color w:val="222222"/>
          <w:szCs w:val="20"/>
          <w:shd w:val="clear" w:color="auto" w:fill="FFFFFF"/>
        </w:rPr>
        <w:t>78</w:t>
      </w:r>
      <w:r w:rsidRPr="00A9075B">
        <w:rPr>
          <w:rFonts w:cs="Arial"/>
          <w:color w:val="222222"/>
          <w:szCs w:val="20"/>
          <w:shd w:val="clear" w:color="auto" w:fill="FFFFFF"/>
        </w:rPr>
        <w:t>, 101888.</w:t>
      </w:r>
    </w:p>
    <w:p w14:paraId="5112C33D" w14:textId="77777777" w:rsidR="007A47C4" w:rsidRPr="00A9075B" w:rsidRDefault="007A47C4" w:rsidP="00DA5A26">
      <w:pPr>
        <w:spacing w:line="360" w:lineRule="auto"/>
        <w:ind w:left="720" w:hanging="720"/>
        <w:rPr>
          <w:rFonts w:cs="Arial"/>
          <w:color w:val="222222"/>
          <w:szCs w:val="20"/>
          <w:shd w:val="clear" w:color="auto" w:fill="FFFFFF"/>
        </w:rPr>
      </w:pPr>
      <w:proofErr w:type="spellStart"/>
      <w:r w:rsidRPr="00A9075B">
        <w:rPr>
          <w:rFonts w:cs="Arial"/>
          <w:color w:val="222222"/>
          <w:szCs w:val="20"/>
          <w:shd w:val="clear" w:color="auto" w:fill="FFFFFF"/>
        </w:rPr>
        <w:t>Birahim</w:t>
      </w:r>
      <w:proofErr w:type="spellEnd"/>
      <w:r w:rsidRPr="00A9075B">
        <w:rPr>
          <w:rFonts w:cs="Arial"/>
          <w:color w:val="222222"/>
          <w:szCs w:val="20"/>
          <w:shd w:val="clear" w:color="auto" w:fill="FFFFFF"/>
        </w:rPr>
        <w:t>, S.A., 2020. Internal and external factors of Nestle and comparison with Unilever.</w:t>
      </w:r>
    </w:p>
    <w:p w14:paraId="57D8D5E6" w14:textId="77777777" w:rsidR="007A47C4" w:rsidRPr="00A9075B" w:rsidRDefault="007A47C4" w:rsidP="00DA5A26">
      <w:pPr>
        <w:spacing w:line="360" w:lineRule="auto"/>
        <w:ind w:left="720" w:hanging="720"/>
        <w:rPr>
          <w:rFonts w:cs="Arial"/>
          <w:color w:val="222222"/>
          <w:szCs w:val="20"/>
          <w:shd w:val="clear" w:color="auto" w:fill="FFFFFF"/>
        </w:rPr>
      </w:pPr>
      <w:r w:rsidRPr="00A9075B">
        <w:rPr>
          <w:rFonts w:cs="Arial"/>
          <w:color w:val="222222"/>
          <w:szCs w:val="20"/>
          <w:shd w:val="clear" w:color="auto" w:fill="FFFFFF"/>
        </w:rPr>
        <w:t>Cheng, Y. (2021, February). Analysis on the Opportunities and Challenges of Unilever’s Differentiated Competition by Using SWOT and PEST. In </w:t>
      </w:r>
      <w:r w:rsidRPr="00A9075B">
        <w:rPr>
          <w:rFonts w:cs="Arial"/>
          <w:iCs/>
          <w:color w:val="222222"/>
          <w:szCs w:val="20"/>
          <w:shd w:val="clear" w:color="auto" w:fill="FFFFFF"/>
        </w:rPr>
        <w:t>6th International Conference on Economics, Management, Law and Education (EMLE 2020)</w:t>
      </w:r>
      <w:r w:rsidRPr="00A9075B">
        <w:rPr>
          <w:rFonts w:cs="Arial"/>
          <w:color w:val="222222"/>
          <w:szCs w:val="20"/>
          <w:shd w:val="clear" w:color="auto" w:fill="FFFFFF"/>
        </w:rPr>
        <w:t xml:space="preserve"> (pp. 280-284). Atlantis </w:t>
      </w:r>
      <w:proofErr w:type="spellStart"/>
      <w:r w:rsidRPr="00A9075B">
        <w:rPr>
          <w:rFonts w:cs="Arial"/>
          <w:color w:val="222222"/>
          <w:szCs w:val="20"/>
          <w:shd w:val="clear" w:color="auto" w:fill="FFFFFF"/>
        </w:rPr>
        <w:t>Press.Carvalho</w:t>
      </w:r>
      <w:proofErr w:type="spellEnd"/>
      <w:r w:rsidRPr="00A9075B">
        <w:rPr>
          <w:rFonts w:cs="Arial"/>
          <w:color w:val="222222"/>
          <w:szCs w:val="20"/>
          <w:shd w:val="clear" w:color="auto" w:fill="FFFFFF"/>
        </w:rPr>
        <w:t>, A.M.A., 2020. </w:t>
      </w:r>
      <w:r w:rsidRPr="00A9075B">
        <w:rPr>
          <w:rFonts w:cs="Arial"/>
          <w:iCs/>
          <w:color w:val="222222"/>
          <w:szCs w:val="20"/>
          <w:shd w:val="clear" w:color="auto" w:fill="FFFFFF"/>
        </w:rPr>
        <w:t>The proposed acquisition of Danone by Unilever</w:t>
      </w:r>
      <w:r w:rsidRPr="00A9075B">
        <w:rPr>
          <w:rFonts w:cs="Arial"/>
          <w:color w:val="222222"/>
          <w:szCs w:val="20"/>
          <w:shd w:val="clear" w:color="auto" w:fill="FFFFFF"/>
        </w:rPr>
        <w:t> (Doctoral dissertation).</w:t>
      </w:r>
    </w:p>
    <w:p w14:paraId="3492B11F" w14:textId="77777777" w:rsidR="007A47C4" w:rsidRPr="00A9075B" w:rsidRDefault="007A47C4" w:rsidP="00DA5A26">
      <w:pPr>
        <w:spacing w:line="360" w:lineRule="auto"/>
        <w:ind w:left="720" w:hanging="720"/>
        <w:rPr>
          <w:rFonts w:cs="Arial"/>
          <w:color w:val="222222"/>
          <w:szCs w:val="20"/>
          <w:shd w:val="clear" w:color="auto" w:fill="FFFFFF"/>
        </w:rPr>
      </w:pPr>
      <w:r w:rsidRPr="00A9075B">
        <w:rPr>
          <w:rFonts w:cs="Arial"/>
          <w:color w:val="222222"/>
          <w:szCs w:val="20"/>
          <w:shd w:val="clear" w:color="auto" w:fill="FFFFFF"/>
        </w:rPr>
        <w:t>Copley, P. (2007). </w:t>
      </w:r>
      <w:r w:rsidRPr="00A9075B">
        <w:rPr>
          <w:rFonts w:cs="Arial"/>
          <w:iCs/>
          <w:color w:val="222222"/>
          <w:szCs w:val="20"/>
          <w:shd w:val="clear" w:color="auto" w:fill="FFFFFF"/>
        </w:rPr>
        <w:t>Marketing communications management</w:t>
      </w:r>
      <w:r w:rsidRPr="00A9075B">
        <w:rPr>
          <w:rFonts w:cs="Arial"/>
          <w:color w:val="222222"/>
          <w:szCs w:val="20"/>
          <w:shd w:val="clear" w:color="auto" w:fill="FFFFFF"/>
        </w:rPr>
        <w:t>. Routledge.</w:t>
      </w:r>
    </w:p>
    <w:p w14:paraId="7AA1C08F" w14:textId="77777777" w:rsidR="00F74C42" w:rsidRPr="00A9075B" w:rsidRDefault="001B065D" w:rsidP="00DA5A26">
      <w:pPr>
        <w:spacing w:line="360" w:lineRule="auto"/>
        <w:ind w:left="720" w:hanging="720"/>
        <w:rPr>
          <w:rFonts w:cs="Arial"/>
          <w:color w:val="222222"/>
          <w:szCs w:val="20"/>
          <w:shd w:val="clear" w:color="auto" w:fill="FFFFFF"/>
        </w:rPr>
      </w:pPr>
      <w:r w:rsidRPr="00A9075B">
        <w:rPr>
          <w:rFonts w:cs="Arial"/>
          <w:color w:val="222222"/>
          <w:szCs w:val="20"/>
          <w:shd w:val="clear" w:color="auto" w:fill="FFFFFF"/>
        </w:rPr>
        <w:t>Craig, T., &amp; Campbell, D. (2012). </w:t>
      </w:r>
      <w:r w:rsidRPr="00A9075B">
        <w:rPr>
          <w:rFonts w:cs="Arial"/>
          <w:iCs/>
          <w:color w:val="222222"/>
          <w:szCs w:val="20"/>
          <w:shd w:val="clear" w:color="auto" w:fill="FFFFFF"/>
        </w:rPr>
        <w:t>Organisations and the business environment</w:t>
      </w:r>
      <w:r w:rsidRPr="00A9075B">
        <w:rPr>
          <w:rFonts w:cs="Arial"/>
          <w:color w:val="222222"/>
          <w:szCs w:val="20"/>
          <w:shd w:val="clear" w:color="auto" w:fill="FFFFFF"/>
        </w:rPr>
        <w:t>. Routledge.</w:t>
      </w:r>
    </w:p>
    <w:p w14:paraId="2A652709" w14:textId="77777777" w:rsidR="00F03E75" w:rsidRPr="00A9075B" w:rsidRDefault="00F03E75" w:rsidP="00DA5A26">
      <w:pPr>
        <w:spacing w:line="360" w:lineRule="auto"/>
        <w:ind w:left="720" w:hanging="720"/>
        <w:rPr>
          <w:rFonts w:cs="Arial"/>
          <w:color w:val="222222"/>
          <w:szCs w:val="20"/>
          <w:shd w:val="clear" w:color="auto" w:fill="FFFFFF"/>
        </w:rPr>
      </w:pPr>
      <w:proofErr w:type="spellStart"/>
      <w:r w:rsidRPr="00A9075B">
        <w:rPr>
          <w:rFonts w:cs="Arial"/>
          <w:color w:val="222222"/>
          <w:szCs w:val="20"/>
          <w:shd w:val="clear" w:color="auto" w:fill="FFFFFF"/>
        </w:rPr>
        <w:t>Dmitrievna</w:t>
      </w:r>
      <w:proofErr w:type="spellEnd"/>
      <w:r w:rsidRPr="00A9075B">
        <w:rPr>
          <w:rFonts w:cs="Arial"/>
          <w:color w:val="222222"/>
          <w:szCs w:val="20"/>
          <w:shd w:val="clear" w:color="auto" w:fill="FFFFFF"/>
        </w:rPr>
        <w:t>, K. K. (2021). Transformation of Business Sustainability Strategies of FMCG Companies in the 21st Century on the Examples of Unilever and L’Oréal.</w:t>
      </w:r>
    </w:p>
    <w:p w14:paraId="05974C21" w14:textId="77777777" w:rsidR="00F03E75" w:rsidRPr="00A9075B" w:rsidRDefault="00F03E75" w:rsidP="00DA5A26">
      <w:pPr>
        <w:spacing w:line="360" w:lineRule="auto"/>
        <w:ind w:left="720" w:hanging="720"/>
        <w:rPr>
          <w:rFonts w:cs="Arial"/>
          <w:color w:val="222222"/>
          <w:szCs w:val="20"/>
          <w:shd w:val="clear" w:color="auto" w:fill="FFFFFF"/>
        </w:rPr>
      </w:pPr>
      <w:r w:rsidRPr="00A9075B">
        <w:rPr>
          <w:rFonts w:cs="Arial"/>
          <w:color w:val="222222"/>
          <w:szCs w:val="20"/>
          <w:shd w:val="clear" w:color="auto" w:fill="FFFFFF"/>
        </w:rPr>
        <w:t>Egan, J. (2014). </w:t>
      </w:r>
      <w:r w:rsidRPr="00A9075B">
        <w:rPr>
          <w:rFonts w:cs="Arial"/>
          <w:iCs/>
          <w:color w:val="222222"/>
          <w:szCs w:val="20"/>
          <w:shd w:val="clear" w:color="auto" w:fill="FFFFFF"/>
        </w:rPr>
        <w:t>Marketing communications</w:t>
      </w:r>
      <w:r w:rsidRPr="00A9075B">
        <w:rPr>
          <w:rFonts w:cs="Arial"/>
          <w:color w:val="222222"/>
          <w:szCs w:val="20"/>
          <w:shd w:val="clear" w:color="auto" w:fill="FFFFFF"/>
        </w:rPr>
        <w:t>. Sage.</w:t>
      </w:r>
    </w:p>
    <w:p w14:paraId="185048E2" w14:textId="77777777" w:rsidR="007A47C4" w:rsidRPr="00A9075B" w:rsidRDefault="00F03E75" w:rsidP="00DA5A26">
      <w:pPr>
        <w:spacing w:line="360" w:lineRule="auto"/>
        <w:ind w:left="720" w:hanging="720"/>
        <w:rPr>
          <w:rFonts w:cs="Arial"/>
          <w:color w:val="222222"/>
          <w:szCs w:val="20"/>
          <w:shd w:val="clear" w:color="auto" w:fill="FFFFFF"/>
        </w:rPr>
      </w:pPr>
      <w:proofErr w:type="spellStart"/>
      <w:r w:rsidRPr="00A9075B">
        <w:rPr>
          <w:rFonts w:cs="Arial"/>
          <w:color w:val="222222"/>
          <w:szCs w:val="20"/>
          <w:shd w:val="clear" w:color="auto" w:fill="FFFFFF"/>
        </w:rPr>
        <w:t>Perera</w:t>
      </w:r>
      <w:proofErr w:type="spellEnd"/>
      <w:r w:rsidRPr="00A9075B">
        <w:rPr>
          <w:rFonts w:cs="Arial"/>
          <w:color w:val="222222"/>
          <w:szCs w:val="20"/>
          <w:shd w:val="clear" w:color="auto" w:fill="FFFFFF"/>
        </w:rPr>
        <w:t>, R. (2020). </w:t>
      </w:r>
      <w:r w:rsidRPr="00A9075B">
        <w:rPr>
          <w:rFonts w:cs="Arial"/>
          <w:iCs/>
          <w:color w:val="222222"/>
          <w:szCs w:val="20"/>
          <w:shd w:val="clear" w:color="auto" w:fill="FFFFFF"/>
        </w:rPr>
        <w:t>Understanding Porter’s Five Forces Analysis</w:t>
      </w:r>
      <w:r w:rsidRPr="00A9075B">
        <w:rPr>
          <w:rFonts w:cs="Arial"/>
          <w:color w:val="222222"/>
          <w:szCs w:val="20"/>
          <w:shd w:val="clear" w:color="auto" w:fill="FFFFFF"/>
        </w:rPr>
        <w:t xml:space="preserve">. </w:t>
      </w:r>
      <w:proofErr w:type="spellStart"/>
      <w:r w:rsidRPr="00A9075B">
        <w:rPr>
          <w:rFonts w:cs="Arial"/>
          <w:color w:val="222222"/>
          <w:szCs w:val="20"/>
          <w:shd w:val="clear" w:color="auto" w:fill="FFFFFF"/>
        </w:rPr>
        <w:t>Nerdynaut</w:t>
      </w:r>
      <w:proofErr w:type="spellEnd"/>
    </w:p>
    <w:p w14:paraId="5B08D719" w14:textId="77777777" w:rsidR="00F03E75" w:rsidRPr="00A9075B" w:rsidRDefault="00F03E75" w:rsidP="00DA5A26">
      <w:pPr>
        <w:spacing w:line="360" w:lineRule="auto"/>
        <w:ind w:left="720" w:hanging="720"/>
        <w:rPr>
          <w:rFonts w:cs="Arial"/>
          <w:color w:val="222222"/>
          <w:szCs w:val="20"/>
          <w:shd w:val="clear" w:color="auto" w:fill="FFFFFF"/>
        </w:rPr>
      </w:pPr>
      <w:proofErr w:type="spellStart"/>
      <w:r w:rsidRPr="00A9075B">
        <w:rPr>
          <w:rFonts w:cs="Arial"/>
          <w:color w:val="222222"/>
          <w:szCs w:val="20"/>
          <w:shd w:val="clear" w:color="auto" w:fill="FFFFFF"/>
        </w:rPr>
        <w:t>Shaikat</w:t>
      </w:r>
      <w:proofErr w:type="spellEnd"/>
      <w:r w:rsidRPr="00A9075B">
        <w:rPr>
          <w:rFonts w:cs="Arial"/>
          <w:color w:val="222222"/>
          <w:szCs w:val="20"/>
          <w:shd w:val="clear" w:color="auto" w:fill="FFFFFF"/>
        </w:rPr>
        <w:t>, M. D. (2020). A case study on the financial outlook of Unilever in terms of stock valuation.</w:t>
      </w:r>
    </w:p>
    <w:p w14:paraId="7D30C17B" w14:textId="77777777" w:rsidR="00F03E75" w:rsidRPr="00A9075B" w:rsidRDefault="00F03E75" w:rsidP="00DA5A26">
      <w:pPr>
        <w:spacing w:line="360" w:lineRule="auto"/>
        <w:ind w:left="720" w:hanging="720"/>
        <w:rPr>
          <w:rFonts w:cs="Arial"/>
          <w:color w:val="222222"/>
          <w:szCs w:val="20"/>
          <w:shd w:val="clear" w:color="auto" w:fill="FFFFFF"/>
        </w:rPr>
      </w:pPr>
      <w:r w:rsidRPr="00A9075B">
        <w:rPr>
          <w:rFonts w:cs="Arial"/>
          <w:color w:val="222222"/>
          <w:szCs w:val="20"/>
          <w:shd w:val="clear" w:color="auto" w:fill="FFFFFF"/>
        </w:rPr>
        <w:t xml:space="preserve">Whittington, R., </w:t>
      </w:r>
      <w:proofErr w:type="spellStart"/>
      <w:r w:rsidRPr="00A9075B">
        <w:rPr>
          <w:rFonts w:cs="Arial"/>
          <w:color w:val="222222"/>
          <w:szCs w:val="20"/>
          <w:shd w:val="clear" w:color="auto" w:fill="FFFFFF"/>
        </w:rPr>
        <w:t>Regnér</w:t>
      </w:r>
      <w:proofErr w:type="spellEnd"/>
      <w:r w:rsidRPr="00A9075B">
        <w:rPr>
          <w:rFonts w:cs="Arial"/>
          <w:color w:val="222222"/>
          <w:szCs w:val="20"/>
          <w:shd w:val="clear" w:color="auto" w:fill="FFFFFF"/>
        </w:rPr>
        <w:t>, P., Angwin, D., Johnson, G., &amp; Scholes, K. (2020). </w:t>
      </w:r>
      <w:r w:rsidRPr="00A9075B">
        <w:rPr>
          <w:rFonts w:cs="Arial"/>
          <w:iCs/>
          <w:color w:val="222222"/>
          <w:szCs w:val="20"/>
          <w:shd w:val="clear" w:color="auto" w:fill="FFFFFF"/>
        </w:rPr>
        <w:t>Exploring Strategy Text and Cases</w:t>
      </w:r>
      <w:r w:rsidRPr="00A9075B">
        <w:rPr>
          <w:rFonts w:cs="Arial"/>
          <w:color w:val="222222"/>
          <w:szCs w:val="20"/>
          <w:shd w:val="clear" w:color="auto" w:fill="FFFFFF"/>
        </w:rPr>
        <w:t>. Pearson UK.</w:t>
      </w:r>
    </w:p>
    <w:p w14:paraId="527B7EFF" w14:textId="77777777" w:rsidR="00A9075B" w:rsidRPr="00A9075B" w:rsidRDefault="00A9075B" w:rsidP="00DA5A26">
      <w:pPr>
        <w:spacing w:line="360" w:lineRule="auto"/>
        <w:ind w:left="720" w:hanging="720"/>
        <w:rPr>
          <w:rFonts w:cs="Arial"/>
          <w:color w:val="222222"/>
          <w:szCs w:val="20"/>
          <w:shd w:val="clear" w:color="auto" w:fill="FFFFFF"/>
        </w:rPr>
      </w:pPr>
      <w:proofErr w:type="spellStart"/>
      <w:r w:rsidRPr="00A9075B">
        <w:rPr>
          <w:rFonts w:cs="Arial"/>
          <w:color w:val="222222"/>
          <w:szCs w:val="20"/>
          <w:shd w:val="clear" w:color="auto" w:fill="FFFFFF"/>
        </w:rPr>
        <w:t>Wilshaw</w:t>
      </w:r>
      <w:proofErr w:type="spellEnd"/>
      <w:r w:rsidRPr="00A9075B">
        <w:rPr>
          <w:rFonts w:cs="Arial"/>
          <w:color w:val="222222"/>
          <w:szCs w:val="20"/>
          <w:shd w:val="clear" w:color="auto" w:fill="FFFFFF"/>
        </w:rPr>
        <w:t>, R. (2021). How Oxfam Worked With Unilever to Enhance its Social Impact.</w:t>
      </w:r>
    </w:p>
    <w:p w14:paraId="66C3EB74" w14:textId="77777777" w:rsidR="00F03E75" w:rsidRPr="00A9075B" w:rsidRDefault="00F03E75" w:rsidP="00DA5A26">
      <w:pPr>
        <w:spacing w:line="360" w:lineRule="auto"/>
        <w:ind w:left="720" w:hanging="720"/>
        <w:rPr>
          <w:rFonts w:cs="Arial"/>
          <w:color w:val="222222"/>
          <w:szCs w:val="20"/>
          <w:shd w:val="clear" w:color="auto" w:fill="FFFFFF"/>
        </w:rPr>
      </w:pPr>
      <w:proofErr w:type="spellStart"/>
      <w:r w:rsidRPr="00A9075B">
        <w:rPr>
          <w:rFonts w:cs="Arial"/>
          <w:color w:val="222222"/>
          <w:szCs w:val="20"/>
          <w:shd w:val="clear" w:color="auto" w:fill="FFFFFF"/>
        </w:rPr>
        <w:t>Yeshin</w:t>
      </w:r>
      <w:proofErr w:type="spellEnd"/>
      <w:r w:rsidRPr="00A9075B">
        <w:rPr>
          <w:rFonts w:cs="Arial"/>
          <w:color w:val="222222"/>
          <w:szCs w:val="20"/>
          <w:shd w:val="clear" w:color="auto" w:fill="FFFFFF"/>
        </w:rPr>
        <w:t>, T. (2012). </w:t>
      </w:r>
      <w:r w:rsidRPr="00A9075B">
        <w:rPr>
          <w:rFonts w:cs="Arial"/>
          <w:iCs/>
          <w:color w:val="222222"/>
          <w:szCs w:val="20"/>
          <w:shd w:val="clear" w:color="auto" w:fill="FFFFFF"/>
        </w:rPr>
        <w:t>Integrated marketing communications</w:t>
      </w:r>
      <w:r w:rsidRPr="00A9075B">
        <w:rPr>
          <w:rFonts w:cs="Arial"/>
          <w:color w:val="222222"/>
          <w:szCs w:val="20"/>
          <w:shd w:val="clear" w:color="auto" w:fill="FFFFFF"/>
        </w:rPr>
        <w:t>. Routledge</w:t>
      </w:r>
    </w:p>
    <w:p w14:paraId="052CB3C9" w14:textId="77777777" w:rsidR="007A47C4" w:rsidRPr="00A9075B" w:rsidRDefault="007A47C4" w:rsidP="00DA5A26">
      <w:pPr>
        <w:spacing w:line="360" w:lineRule="auto"/>
        <w:ind w:left="720" w:hanging="720"/>
      </w:pPr>
      <w:r w:rsidRPr="00A9075B">
        <w:rPr>
          <w:rFonts w:cs="Arial"/>
          <w:color w:val="222222"/>
          <w:szCs w:val="20"/>
          <w:shd w:val="clear" w:color="auto" w:fill="FFFFFF"/>
        </w:rPr>
        <w:lastRenderedPageBreak/>
        <w:t>Zou, S. (2021, August). Analysis on the Recovery of MNEs from the Financial Crisis: A Case Study of Unilever. In </w:t>
      </w:r>
      <w:r w:rsidRPr="00A9075B">
        <w:rPr>
          <w:rFonts w:cs="Arial"/>
          <w:iCs/>
          <w:color w:val="222222"/>
          <w:szCs w:val="20"/>
          <w:shd w:val="clear" w:color="auto" w:fill="FFFFFF"/>
        </w:rPr>
        <w:t>1st International Symposium on Innovative Management and Economics (ISIME 2021)</w:t>
      </w:r>
      <w:r w:rsidRPr="00A9075B">
        <w:rPr>
          <w:rFonts w:cs="Arial"/>
          <w:color w:val="222222"/>
          <w:szCs w:val="20"/>
          <w:shd w:val="clear" w:color="auto" w:fill="FFFFFF"/>
        </w:rPr>
        <w:t> (pp. 121-128). Atlantis Press.</w:t>
      </w:r>
    </w:p>
    <w:p w14:paraId="1EF9D60D" w14:textId="77777777" w:rsidR="007A47C4" w:rsidRDefault="007A47C4" w:rsidP="007A47C4">
      <w:pPr>
        <w:spacing w:line="480" w:lineRule="auto"/>
      </w:pPr>
    </w:p>
    <w:p w14:paraId="719574C1" w14:textId="77777777" w:rsidR="007A47C4" w:rsidRDefault="007A47C4" w:rsidP="007A47C4">
      <w:pPr>
        <w:spacing w:line="480" w:lineRule="auto"/>
        <w:rPr>
          <w:rFonts w:ascii="Arial" w:hAnsi="Arial" w:cs="Arial"/>
          <w:color w:val="222222"/>
          <w:sz w:val="20"/>
          <w:szCs w:val="20"/>
          <w:shd w:val="clear" w:color="auto" w:fill="FFFFFF"/>
        </w:rPr>
      </w:pPr>
    </w:p>
    <w:p w14:paraId="0DAD0D9F" w14:textId="77777777" w:rsidR="00823AC8" w:rsidRPr="001B51B4" w:rsidRDefault="00823AC8" w:rsidP="001405FD">
      <w:pPr>
        <w:spacing w:line="480" w:lineRule="auto"/>
        <w:ind w:firstLine="720"/>
        <w:rPr>
          <w:rFonts w:ascii="f" w:hAnsi="f"/>
        </w:rPr>
      </w:pPr>
    </w:p>
    <w:sectPr w:rsidR="00823AC8" w:rsidRPr="001B51B4" w:rsidSect="00360A63">
      <w:headerReference w:type="default" r:id="rId8"/>
      <w:headerReference w:type="firs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8BF1F8" w14:textId="77777777" w:rsidR="001B065D" w:rsidRDefault="001B065D">
      <w:pPr>
        <w:spacing w:after="0" w:line="240" w:lineRule="auto"/>
      </w:pPr>
      <w:r>
        <w:separator/>
      </w:r>
    </w:p>
  </w:endnote>
  <w:endnote w:type="continuationSeparator" w:id="0">
    <w:p w14:paraId="23FE88E9" w14:textId="77777777" w:rsidR="001B065D" w:rsidRDefault="001B06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f">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9BF7C7" w14:textId="77777777" w:rsidR="001B065D" w:rsidRDefault="001B065D">
      <w:pPr>
        <w:spacing w:after="0" w:line="240" w:lineRule="auto"/>
      </w:pPr>
      <w:r>
        <w:separator/>
      </w:r>
    </w:p>
  </w:footnote>
  <w:footnote w:type="continuationSeparator" w:id="0">
    <w:p w14:paraId="1EDCFABB" w14:textId="77777777" w:rsidR="001B065D" w:rsidRDefault="001B06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0C0BA5" w14:textId="77777777" w:rsidR="00360A63" w:rsidRDefault="001B065D" w:rsidP="00DA5A26">
    <w:pPr>
      <w:pStyle w:val="Header"/>
      <w:tabs>
        <w:tab w:val="left" w:pos="3795"/>
      </w:tabs>
      <w:spacing w:line="360" w:lineRule="auto"/>
    </w:pPr>
    <w:r>
      <w:t>ANALYSIS AND EVALUATION OF MARKETING FUNDAMENTALS</w:t>
    </w:r>
    <w:r w:rsidR="00BB32E6">
      <w:tab/>
    </w:r>
    <w:r w:rsidR="003D66E9">
      <w:fldChar w:fldCharType="begin"/>
    </w:r>
    <w:r w:rsidR="003D66E9">
      <w:instrText xml:space="preserve"> PAGE   \* MERGEFORMAT </w:instrText>
    </w:r>
    <w:r w:rsidR="003D66E9">
      <w:fldChar w:fldCharType="separate"/>
    </w:r>
    <w:r w:rsidR="00C26BF6">
      <w:rPr>
        <w:noProof/>
      </w:rPr>
      <w:t>2</w:t>
    </w:r>
    <w:r w:rsidR="003D66E9">
      <w:rPr>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C73BE7" w14:textId="77777777" w:rsidR="00360A63" w:rsidRDefault="001B065D">
    <w:pPr>
      <w:pStyle w:val="Header"/>
    </w:pPr>
    <w:r>
      <w:tab/>
    </w:r>
    <w:r>
      <w:tab/>
    </w:r>
    <w:r>
      <w:fldChar w:fldCharType="begin"/>
    </w:r>
    <w:r>
      <w:instrText xml:space="preserve"> PAGE   \* MERGEFORMAT </w:instrText>
    </w:r>
    <w:r>
      <w:fldChar w:fldCharType="separate"/>
    </w:r>
    <w:r w:rsidR="00C26BF6">
      <w:rPr>
        <w:noProof/>
      </w:rPr>
      <w:t>1</w:t>
    </w:r>
    <w:r>
      <w:rPr>
        <w:noProof/>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60A63"/>
    <w:rsid w:val="00001642"/>
    <w:rsid w:val="00006B16"/>
    <w:rsid w:val="000077BF"/>
    <w:rsid w:val="00013282"/>
    <w:rsid w:val="0002583B"/>
    <w:rsid w:val="000328E6"/>
    <w:rsid w:val="00051BAE"/>
    <w:rsid w:val="00052E6B"/>
    <w:rsid w:val="000554D2"/>
    <w:rsid w:val="000624F7"/>
    <w:rsid w:val="000826A9"/>
    <w:rsid w:val="00084E10"/>
    <w:rsid w:val="00085814"/>
    <w:rsid w:val="00091A8E"/>
    <w:rsid w:val="000939FE"/>
    <w:rsid w:val="000A3789"/>
    <w:rsid w:val="000A6527"/>
    <w:rsid w:val="000A70A2"/>
    <w:rsid w:val="000A70F0"/>
    <w:rsid w:val="000D13DF"/>
    <w:rsid w:val="000E334F"/>
    <w:rsid w:val="000F3F6D"/>
    <w:rsid w:val="00100594"/>
    <w:rsid w:val="00101EDE"/>
    <w:rsid w:val="00106CC5"/>
    <w:rsid w:val="001405FD"/>
    <w:rsid w:val="00144BCB"/>
    <w:rsid w:val="001461C1"/>
    <w:rsid w:val="00160CF5"/>
    <w:rsid w:val="00163046"/>
    <w:rsid w:val="00172904"/>
    <w:rsid w:val="00176C1D"/>
    <w:rsid w:val="00180F57"/>
    <w:rsid w:val="00182E55"/>
    <w:rsid w:val="0018797F"/>
    <w:rsid w:val="0019132C"/>
    <w:rsid w:val="00193B8A"/>
    <w:rsid w:val="0019566E"/>
    <w:rsid w:val="00195EF7"/>
    <w:rsid w:val="001A1150"/>
    <w:rsid w:val="001A5C70"/>
    <w:rsid w:val="001B065D"/>
    <w:rsid w:val="001B51B4"/>
    <w:rsid w:val="001C31EE"/>
    <w:rsid w:val="001E165D"/>
    <w:rsid w:val="001E3556"/>
    <w:rsid w:val="00201454"/>
    <w:rsid w:val="002105BF"/>
    <w:rsid w:val="00210671"/>
    <w:rsid w:val="00214459"/>
    <w:rsid w:val="00223A7F"/>
    <w:rsid w:val="00237232"/>
    <w:rsid w:val="00242BA9"/>
    <w:rsid w:val="00243224"/>
    <w:rsid w:val="002500EE"/>
    <w:rsid w:val="00251FAA"/>
    <w:rsid w:val="00271472"/>
    <w:rsid w:val="00291CB3"/>
    <w:rsid w:val="002A1F3F"/>
    <w:rsid w:val="002B7E34"/>
    <w:rsid w:val="002D6EC2"/>
    <w:rsid w:val="002E308E"/>
    <w:rsid w:val="002E5833"/>
    <w:rsid w:val="002E5FE1"/>
    <w:rsid w:val="002E615D"/>
    <w:rsid w:val="002E7651"/>
    <w:rsid w:val="0030246B"/>
    <w:rsid w:val="00306696"/>
    <w:rsid w:val="00313DC3"/>
    <w:rsid w:val="003142A1"/>
    <w:rsid w:val="0031752D"/>
    <w:rsid w:val="00351B22"/>
    <w:rsid w:val="003555C3"/>
    <w:rsid w:val="00360A63"/>
    <w:rsid w:val="00362E2C"/>
    <w:rsid w:val="00365F9E"/>
    <w:rsid w:val="00367CFE"/>
    <w:rsid w:val="003745B1"/>
    <w:rsid w:val="00377ABE"/>
    <w:rsid w:val="00394F50"/>
    <w:rsid w:val="003C06C3"/>
    <w:rsid w:val="003D582E"/>
    <w:rsid w:val="003D66E9"/>
    <w:rsid w:val="003F2582"/>
    <w:rsid w:val="0041260A"/>
    <w:rsid w:val="0041380A"/>
    <w:rsid w:val="00420258"/>
    <w:rsid w:val="00420D7A"/>
    <w:rsid w:val="00423B0C"/>
    <w:rsid w:val="004242AE"/>
    <w:rsid w:val="00427005"/>
    <w:rsid w:val="00432AE3"/>
    <w:rsid w:val="0044161C"/>
    <w:rsid w:val="00444686"/>
    <w:rsid w:val="00445A8F"/>
    <w:rsid w:val="00467B03"/>
    <w:rsid w:val="00487E77"/>
    <w:rsid w:val="00487EF9"/>
    <w:rsid w:val="004A25A4"/>
    <w:rsid w:val="004A2EA0"/>
    <w:rsid w:val="004A683D"/>
    <w:rsid w:val="004B7DCD"/>
    <w:rsid w:val="004E1CA7"/>
    <w:rsid w:val="004F4122"/>
    <w:rsid w:val="004F5C2D"/>
    <w:rsid w:val="004F5E1C"/>
    <w:rsid w:val="005120B5"/>
    <w:rsid w:val="00526072"/>
    <w:rsid w:val="0052644F"/>
    <w:rsid w:val="0052735E"/>
    <w:rsid w:val="00535E81"/>
    <w:rsid w:val="00550582"/>
    <w:rsid w:val="005511F7"/>
    <w:rsid w:val="00571640"/>
    <w:rsid w:val="005901D1"/>
    <w:rsid w:val="00594A44"/>
    <w:rsid w:val="00594B61"/>
    <w:rsid w:val="00597EA3"/>
    <w:rsid w:val="005A1054"/>
    <w:rsid w:val="005A74BD"/>
    <w:rsid w:val="005D044E"/>
    <w:rsid w:val="005D6B57"/>
    <w:rsid w:val="005F44A8"/>
    <w:rsid w:val="005F6AEC"/>
    <w:rsid w:val="00611718"/>
    <w:rsid w:val="0061259A"/>
    <w:rsid w:val="0065119A"/>
    <w:rsid w:val="00664112"/>
    <w:rsid w:val="00685A01"/>
    <w:rsid w:val="006A6913"/>
    <w:rsid w:val="006C54DE"/>
    <w:rsid w:val="006C5F5B"/>
    <w:rsid w:val="006D1614"/>
    <w:rsid w:val="006D6FFA"/>
    <w:rsid w:val="00701753"/>
    <w:rsid w:val="0071006B"/>
    <w:rsid w:val="00740E6A"/>
    <w:rsid w:val="007440EC"/>
    <w:rsid w:val="00760FCF"/>
    <w:rsid w:val="007649F3"/>
    <w:rsid w:val="00775CD2"/>
    <w:rsid w:val="00785B96"/>
    <w:rsid w:val="00794FF9"/>
    <w:rsid w:val="007963F0"/>
    <w:rsid w:val="007A47C4"/>
    <w:rsid w:val="007B2CD0"/>
    <w:rsid w:val="007D0D11"/>
    <w:rsid w:val="007E328F"/>
    <w:rsid w:val="007E435A"/>
    <w:rsid w:val="007E643E"/>
    <w:rsid w:val="007F6F41"/>
    <w:rsid w:val="007F7DD4"/>
    <w:rsid w:val="008001AB"/>
    <w:rsid w:val="00802D6C"/>
    <w:rsid w:val="00803EE9"/>
    <w:rsid w:val="0080435E"/>
    <w:rsid w:val="00816146"/>
    <w:rsid w:val="00816B47"/>
    <w:rsid w:val="00823AC8"/>
    <w:rsid w:val="008306C3"/>
    <w:rsid w:val="008314C4"/>
    <w:rsid w:val="00842CB5"/>
    <w:rsid w:val="0084668C"/>
    <w:rsid w:val="00865C36"/>
    <w:rsid w:val="0088256D"/>
    <w:rsid w:val="008861BE"/>
    <w:rsid w:val="00886C5A"/>
    <w:rsid w:val="008904A5"/>
    <w:rsid w:val="008A5302"/>
    <w:rsid w:val="008A74AF"/>
    <w:rsid w:val="008E4146"/>
    <w:rsid w:val="008E5BE9"/>
    <w:rsid w:val="0091004D"/>
    <w:rsid w:val="009107BE"/>
    <w:rsid w:val="00910F06"/>
    <w:rsid w:val="0091227F"/>
    <w:rsid w:val="009162F5"/>
    <w:rsid w:val="00922AEC"/>
    <w:rsid w:val="009329A7"/>
    <w:rsid w:val="00933AF1"/>
    <w:rsid w:val="00936A58"/>
    <w:rsid w:val="00937C3B"/>
    <w:rsid w:val="00945792"/>
    <w:rsid w:val="009623A4"/>
    <w:rsid w:val="00967521"/>
    <w:rsid w:val="00980B0F"/>
    <w:rsid w:val="0099637D"/>
    <w:rsid w:val="009A3D6F"/>
    <w:rsid w:val="009D45F5"/>
    <w:rsid w:val="009D4C9E"/>
    <w:rsid w:val="009F4721"/>
    <w:rsid w:val="009F576F"/>
    <w:rsid w:val="00A01E1E"/>
    <w:rsid w:val="00A1401A"/>
    <w:rsid w:val="00A14C20"/>
    <w:rsid w:val="00A27128"/>
    <w:rsid w:val="00A31661"/>
    <w:rsid w:val="00A37CE6"/>
    <w:rsid w:val="00A66E03"/>
    <w:rsid w:val="00A875C8"/>
    <w:rsid w:val="00A9075B"/>
    <w:rsid w:val="00A93058"/>
    <w:rsid w:val="00A9320D"/>
    <w:rsid w:val="00A943E3"/>
    <w:rsid w:val="00A97752"/>
    <w:rsid w:val="00AA7101"/>
    <w:rsid w:val="00AC75E8"/>
    <w:rsid w:val="00AD29C7"/>
    <w:rsid w:val="00AD7681"/>
    <w:rsid w:val="00AE0765"/>
    <w:rsid w:val="00AE0D5D"/>
    <w:rsid w:val="00AE4A0B"/>
    <w:rsid w:val="00B150A0"/>
    <w:rsid w:val="00B408E6"/>
    <w:rsid w:val="00B42C52"/>
    <w:rsid w:val="00B55ED7"/>
    <w:rsid w:val="00B56023"/>
    <w:rsid w:val="00B74845"/>
    <w:rsid w:val="00B84693"/>
    <w:rsid w:val="00B8760D"/>
    <w:rsid w:val="00B9622F"/>
    <w:rsid w:val="00B9739B"/>
    <w:rsid w:val="00BA097A"/>
    <w:rsid w:val="00BA65EC"/>
    <w:rsid w:val="00BB32E6"/>
    <w:rsid w:val="00BB5337"/>
    <w:rsid w:val="00BC22DF"/>
    <w:rsid w:val="00BD57CD"/>
    <w:rsid w:val="00BE4CD0"/>
    <w:rsid w:val="00BE7DC4"/>
    <w:rsid w:val="00BE7FD3"/>
    <w:rsid w:val="00BF400B"/>
    <w:rsid w:val="00C0208B"/>
    <w:rsid w:val="00C134E4"/>
    <w:rsid w:val="00C141DA"/>
    <w:rsid w:val="00C2525E"/>
    <w:rsid w:val="00C26BF6"/>
    <w:rsid w:val="00C315BD"/>
    <w:rsid w:val="00C74EF1"/>
    <w:rsid w:val="00C86510"/>
    <w:rsid w:val="00C9205B"/>
    <w:rsid w:val="00CA198B"/>
    <w:rsid w:val="00CA1EED"/>
    <w:rsid w:val="00CA75E8"/>
    <w:rsid w:val="00CE0682"/>
    <w:rsid w:val="00CE63A9"/>
    <w:rsid w:val="00D020B9"/>
    <w:rsid w:val="00D11954"/>
    <w:rsid w:val="00D34020"/>
    <w:rsid w:val="00D46BE1"/>
    <w:rsid w:val="00D55489"/>
    <w:rsid w:val="00D62DC6"/>
    <w:rsid w:val="00D679AF"/>
    <w:rsid w:val="00D67BF8"/>
    <w:rsid w:val="00D71F63"/>
    <w:rsid w:val="00D720D1"/>
    <w:rsid w:val="00D749B4"/>
    <w:rsid w:val="00DA5A26"/>
    <w:rsid w:val="00DA72F2"/>
    <w:rsid w:val="00DB4188"/>
    <w:rsid w:val="00DB41C7"/>
    <w:rsid w:val="00DC0613"/>
    <w:rsid w:val="00DC544C"/>
    <w:rsid w:val="00DE3786"/>
    <w:rsid w:val="00DE3956"/>
    <w:rsid w:val="00E008A0"/>
    <w:rsid w:val="00E223A5"/>
    <w:rsid w:val="00E25F54"/>
    <w:rsid w:val="00E3071F"/>
    <w:rsid w:val="00E312E8"/>
    <w:rsid w:val="00E3221F"/>
    <w:rsid w:val="00E35A3F"/>
    <w:rsid w:val="00E37F22"/>
    <w:rsid w:val="00E4063F"/>
    <w:rsid w:val="00E4532D"/>
    <w:rsid w:val="00E57D43"/>
    <w:rsid w:val="00E61D42"/>
    <w:rsid w:val="00E913D0"/>
    <w:rsid w:val="00EF11DE"/>
    <w:rsid w:val="00EF3A43"/>
    <w:rsid w:val="00EF5CF6"/>
    <w:rsid w:val="00F01BFC"/>
    <w:rsid w:val="00F03E75"/>
    <w:rsid w:val="00F10CD7"/>
    <w:rsid w:val="00F27263"/>
    <w:rsid w:val="00F421DC"/>
    <w:rsid w:val="00F5647A"/>
    <w:rsid w:val="00F67F49"/>
    <w:rsid w:val="00F74C42"/>
    <w:rsid w:val="00F856D3"/>
    <w:rsid w:val="00F8680D"/>
    <w:rsid w:val="00F92349"/>
    <w:rsid w:val="00FA6EE2"/>
    <w:rsid w:val="00FA77AA"/>
    <w:rsid w:val="00FB08E2"/>
    <w:rsid w:val="00FB16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7DB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45B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0A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0A63"/>
  </w:style>
  <w:style w:type="paragraph" w:styleId="Footer">
    <w:name w:val="footer"/>
    <w:basedOn w:val="Normal"/>
    <w:link w:val="FooterChar"/>
    <w:uiPriority w:val="99"/>
    <w:unhideWhenUsed/>
    <w:rsid w:val="00360A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0A63"/>
  </w:style>
  <w:style w:type="paragraph" w:styleId="NormalWeb">
    <w:name w:val="Normal (Web)"/>
    <w:basedOn w:val="Normal"/>
    <w:uiPriority w:val="99"/>
    <w:semiHidden/>
    <w:unhideWhenUsed/>
    <w:rsid w:val="00AA7101"/>
    <w:pPr>
      <w:spacing w:before="100" w:beforeAutospacing="1" w:after="100" w:afterAutospacing="1" w:line="240" w:lineRule="auto"/>
    </w:pPr>
    <w:rPr>
      <w:rFonts w:eastAsia="Times New Roman" w:cs="Times New Roman"/>
      <w:szCs w:val="24"/>
    </w:rPr>
  </w:style>
  <w:style w:type="character" w:customStyle="1" w:styleId="Heading1Char">
    <w:name w:val="Heading 1 Char"/>
    <w:basedOn w:val="DefaultParagraphFont"/>
    <w:link w:val="Heading1"/>
    <w:uiPriority w:val="9"/>
    <w:rsid w:val="003745B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745B1"/>
    <w:pPr>
      <w:outlineLvl w:val="9"/>
    </w:pPr>
  </w:style>
  <w:style w:type="paragraph" w:styleId="TOC2">
    <w:name w:val="toc 2"/>
    <w:basedOn w:val="Normal"/>
    <w:next w:val="Normal"/>
    <w:autoRedefine/>
    <w:uiPriority w:val="39"/>
    <w:unhideWhenUsed/>
    <w:rsid w:val="003745B1"/>
    <w:pPr>
      <w:spacing w:after="100"/>
      <w:ind w:left="220"/>
    </w:pPr>
    <w:rPr>
      <w:rFonts w:asciiTheme="minorHAnsi" w:eastAsiaTheme="minorEastAsia" w:hAnsiTheme="minorHAnsi" w:cs="Times New Roman"/>
      <w:sz w:val="22"/>
    </w:rPr>
  </w:style>
  <w:style w:type="paragraph" w:styleId="TOC1">
    <w:name w:val="toc 1"/>
    <w:basedOn w:val="Normal"/>
    <w:next w:val="Normal"/>
    <w:autoRedefine/>
    <w:uiPriority w:val="39"/>
    <w:unhideWhenUsed/>
    <w:rsid w:val="003745B1"/>
    <w:pPr>
      <w:spacing w:after="100"/>
    </w:pPr>
    <w:rPr>
      <w:rFonts w:asciiTheme="minorHAnsi" w:eastAsiaTheme="minorEastAsia" w:hAnsiTheme="minorHAnsi" w:cs="Times New Roman"/>
      <w:sz w:val="22"/>
    </w:rPr>
  </w:style>
  <w:style w:type="paragraph" w:styleId="TOC3">
    <w:name w:val="toc 3"/>
    <w:basedOn w:val="Normal"/>
    <w:next w:val="Normal"/>
    <w:autoRedefine/>
    <w:uiPriority w:val="39"/>
    <w:unhideWhenUsed/>
    <w:rsid w:val="003745B1"/>
    <w:pPr>
      <w:spacing w:after="100"/>
      <w:ind w:left="440"/>
    </w:pPr>
    <w:rPr>
      <w:rFonts w:asciiTheme="minorHAnsi" w:eastAsiaTheme="minorEastAsia" w:hAnsiTheme="minorHAnsi" w:cs="Times New Roman"/>
      <w:sz w:val="22"/>
    </w:rPr>
  </w:style>
  <w:style w:type="character" w:styleId="CommentReference">
    <w:name w:val="annotation reference"/>
    <w:basedOn w:val="DefaultParagraphFont"/>
    <w:uiPriority w:val="99"/>
    <w:semiHidden/>
    <w:unhideWhenUsed/>
    <w:rsid w:val="0031752D"/>
    <w:rPr>
      <w:sz w:val="16"/>
      <w:szCs w:val="16"/>
    </w:rPr>
  </w:style>
  <w:style w:type="paragraph" w:styleId="CommentText">
    <w:name w:val="annotation text"/>
    <w:basedOn w:val="Normal"/>
    <w:link w:val="CommentTextChar"/>
    <w:uiPriority w:val="99"/>
    <w:semiHidden/>
    <w:unhideWhenUsed/>
    <w:rsid w:val="0031752D"/>
    <w:pPr>
      <w:spacing w:line="240" w:lineRule="auto"/>
    </w:pPr>
    <w:rPr>
      <w:sz w:val="20"/>
      <w:szCs w:val="20"/>
    </w:rPr>
  </w:style>
  <w:style w:type="character" w:customStyle="1" w:styleId="CommentTextChar">
    <w:name w:val="Comment Text Char"/>
    <w:basedOn w:val="DefaultParagraphFont"/>
    <w:link w:val="CommentText"/>
    <w:uiPriority w:val="99"/>
    <w:semiHidden/>
    <w:rsid w:val="0031752D"/>
    <w:rPr>
      <w:sz w:val="20"/>
      <w:szCs w:val="20"/>
    </w:rPr>
  </w:style>
  <w:style w:type="paragraph" w:styleId="CommentSubject">
    <w:name w:val="annotation subject"/>
    <w:basedOn w:val="CommentText"/>
    <w:next w:val="CommentText"/>
    <w:link w:val="CommentSubjectChar"/>
    <w:uiPriority w:val="99"/>
    <w:semiHidden/>
    <w:unhideWhenUsed/>
    <w:rsid w:val="0031752D"/>
    <w:rPr>
      <w:b/>
      <w:bCs/>
    </w:rPr>
  </w:style>
  <w:style w:type="character" w:customStyle="1" w:styleId="CommentSubjectChar">
    <w:name w:val="Comment Subject Char"/>
    <w:basedOn w:val="CommentTextChar"/>
    <w:link w:val="CommentSubject"/>
    <w:uiPriority w:val="99"/>
    <w:semiHidden/>
    <w:rsid w:val="0031752D"/>
    <w:rPr>
      <w:b/>
      <w:bCs/>
      <w:sz w:val="20"/>
      <w:szCs w:val="20"/>
    </w:rPr>
  </w:style>
  <w:style w:type="paragraph" w:styleId="BalloonText">
    <w:name w:val="Balloon Text"/>
    <w:basedOn w:val="Normal"/>
    <w:link w:val="BalloonTextChar"/>
    <w:uiPriority w:val="99"/>
    <w:semiHidden/>
    <w:unhideWhenUsed/>
    <w:rsid w:val="0031752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752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919F51-C417-40C9-B87F-71A576C08B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3668</Words>
  <Characters>20910</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2022-01-09T18:32:00Z</dcterms:created>
  <dcterms:modified xsi:type="dcterms:W3CDTF">2022-01-09T18:36:00Z</dcterms:modified>
</cp:coreProperties>
</file>