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C78EB4" w14:textId="77777777" w:rsidR="004E1FA5" w:rsidRDefault="004E1FA5" w:rsidP="00112197">
      <w:bookmarkStart w:id="0" w:name="_Toc33194604"/>
    </w:p>
    <w:p w14:paraId="7ABA85A0" w14:textId="77777777" w:rsidR="00516C0A" w:rsidRDefault="00873B49" w:rsidP="00112197">
      <w:r>
        <w:rPr>
          <w:noProof/>
        </w:rPr>
        <w:drawing>
          <wp:anchor distT="0" distB="0" distL="114300" distR="114300" simplePos="0" relativeHeight="251658240" behindDoc="1" locked="0" layoutInCell="1" allowOverlap="1" wp14:anchorId="638ACDAD" wp14:editId="5F015890">
            <wp:simplePos x="0" y="0"/>
            <wp:positionH relativeFrom="margin">
              <wp:posOffset>203</wp:posOffset>
            </wp:positionH>
            <wp:positionV relativeFrom="paragraph">
              <wp:posOffset>454660</wp:posOffset>
            </wp:positionV>
            <wp:extent cx="5512967" cy="1830949"/>
            <wp:effectExtent l="0" t="0" r="0" b="0"/>
            <wp:wrapTight wrapText="bothSides">
              <wp:wrapPolygon edited="0">
                <wp:start x="0" y="0"/>
                <wp:lineTo x="0" y="21353"/>
                <wp:lineTo x="21498" y="21353"/>
                <wp:lineTo x="2149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2967" cy="18309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A53D17" w14:textId="77777777" w:rsidR="00634648" w:rsidRDefault="00634648" w:rsidP="00112197">
      <w:pPr>
        <w:pStyle w:val="Caption"/>
        <w:rPr>
          <w:sz w:val="40"/>
        </w:rPr>
      </w:pPr>
    </w:p>
    <w:p w14:paraId="3E257FD6" w14:textId="77777777" w:rsidR="00873B49" w:rsidRPr="00873B49" w:rsidRDefault="00873B49" w:rsidP="00873B49"/>
    <w:p w14:paraId="3FA5FE79" w14:textId="77777777" w:rsidR="00873B49" w:rsidRPr="00873B49" w:rsidRDefault="00873B49" w:rsidP="00873B49"/>
    <w:p w14:paraId="5E20379B" w14:textId="77777777" w:rsidR="004E1FA5" w:rsidRPr="00873B49" w:rsidRDefault="00873B49" w:rsidP="00873B49">
      <w:pPr>
        <w:pStyle w:val="Caption"/>
        <w:jc w:val="center"/>
        <w:rPr>
          <w:sz w:val="40"/>
        </w:rPr>
      </w:pPr>
      <w:r>
        <w:rPr>
          <w:sz w:val="44"/>
        </w:rPr>
        <w:t xml:space="preserve">  </w:t>
      </w:r>
      <w:r w:rsidR="004E1FA5" w:rsidRPr="00873B49">
        <w:rPr>
          <w:sz w:val="44"/>
        </w:rPr>
        <w:t>A critical study of why Greggs is so successful</w:t>
      </w:r>
      <w:bookmarkEnd w:id="0"/>
    </w:p>
    <w:p w14:paraId="1502125F" w14:textId="77777777" w:rsidR="00516C0A" w:rsidRDefault="00516C0A" w:rsidP="00873B49">
      <w:pPr>
        <w:pStyle w:val="Caption"/>
        <w:jc w:val="center"/>
        <w:rPr>
          <w:sz w:val="40"/>
        </w:rPr>
      </w:pPr>
    </w:p>
    <w:p w14:paraId="0B8790EB" w14:textId="77777777" w:rsidR="00873B49" w:rsidRDefault="00873B49" w:rsidP="00873B49">
      <w:pPr>
        <w:rPr>
          <w:sz w:val="24"/>
        </w:rPr>
      </w:pPr>
    </w:p>
    <w:p w14:paraId="6ACF4902" w14:textId="77777777" w:rsidR="00873B49" w:rsidRDefault="00873B49" w:rsidP="00873B49">
      <w:pPr>
        <w:rPr>
          <w:sz w:val="24"/>
        </w:rPr>
      </w:pPr>
    </w:p>
    <w:p w14:paraId="2D30B010" w14:textId="77777777" w:rsidR="00873B49" w:rsidRPr="00873B49" w:rsidRDefault="00873B49" w:rsidP="00873B49">
      <w:pPr>
        <w:rPr>
          <w:sz w:val="24"/>
        </w:rPr>
      </w:pPr>
    </w:p>
    <w:p w14:paraId="3FDF23AA" w14:textId="77777777" w:rsidR="004E1FA5" w:rsidRPr="00873B49" w:rsidRDefault="004E1FA5" w:rsidP="00873B49">
      <w:pPr>
        <w:pStyle w:val="Caption"/>
        <w:jc w:val="center"/>
        <w:rPr>
          <w:i w:val="0"/>
          <w:sz w:val="44"/>
        </w:rPr>
      </w:pPr>
      <w:r w:rsidRPr="00873B49">
        <w:rPr>
          <w:i w:val="0"/>
          <w:sz w:val="44"/>
        </w:rPr>
        <w:t>Sasha Cranfield</w:t>
      </w:r>
    </w:p>
    <w:p w14:paraId="6E680008" w14:textId="77777777" w:rsidR="004E1FA5" w:rsidRPr="00873B49" w:rsidRDefault="004E1FA5" w:rsidP="00873B49">
      <w:pPr>
        <w:pStyle w:val="Caption"/>
        <w:jc w:val="center"/>
        <w:rPr>
          <w:i w:val="0"/>
          <w:sz w:val="44"/>
        </w:rPr>
      </w:pPr>
      <w:r w:rsidRPr="00873B49">
        <w:rPr>
          <w:i w:val="0"/>
          <w:sz w:val="44"/>
        </w:rPr>
        <w:t>1703081</w:t>
      </w:r>
    </w:p>
    <w:p w14:paraId="26D6137E" w14:textId="77777777" w:rsidR="004E1FA5" w:rsidRPr="00873B49" w:rsidRDefault="004E1FA5" w:rsidP="00873B49">
      <w:pPr>
        <w:pStyle w:val="Caption"/>
        <w:jc w:val="center"/>
        <w:rPr>
          <w:i w:val="0"/>
          <w:sz w:val="44"/>
        </w:rPr>
      </w:pPr>
      <w:r w:rsidRPr="00873B49">
        <w:rPr>
          <w:i w:val="0"/>
          <w:sz w:val="44"/>
        </w:rPr>
        <w:t>BMBM5001</w:t>
      </w:r>
    </w:p>
    <w:p w14:paraId="7DB6817E" w14:textId="77777777" w:rsidR="004E1FA5" w:rsidRPr="00873B49" w:rsidRDefault="004E1FA5" w:rsidP="00873B49">
      <w:pPr>
        <w:pStyle w:val="Caption"/>
        <w:jc w:val="center"/>
        <w:rPr>
          <w:i w:val="0"/>
          <w:sz w:val="44"/>
        </w:rPr>
      </w:pPr>
      <w:r w:rsidRPr="00873B49">
        <w:rPr>
          <w:i w:val="0"/>
          <w:sz w:val="44"/>
        </w:rPr>
        <w:t>Research Project</w:t>
      </w:r>
    </w:p>
    <w:p w14:paraId="5D92ABDE" w14:textId="77777777" w:rsidR="00A5239F" w:rsidRDefault="00516C0A" w:rsidP="00873B49">
      <w:pPr>
        <w:pStyle w:val="Caption"/>
        <w:jc w:val="center"/>
        <w:rPr>
          <w:i w:val="0"/>
          <w:sz w:val="44"/>
        </w:rPr>
        <w:sectPr w:rsidR="00A5239F" w:rsidSect="00A5239F">
          <w:headerReference w:type="default" r:id="rId12"/>
          <w:pgSz w:w="11906" w:h="16838"/>
          <w:pgMar w:top="1440" w:right="1440" w:bottom="1440" w:left="1418" w:header="708" w:footer="708" w:gutter="0"/>
          <w:cols w:space="708"/>
          <w:titlePg/>
          <w:docGrid w:linePitch="360"/>
        </w:sectPr>
      </w:pPr>
      <w:r w:rsidRPr="00873B49">
        <w:rPr>
          <w:i w:val="0"/>
          <w:sz w:val="44"/>
        </w:rPr>
        <w:t>2020</w:t>
      </w:r>
    </w:p>
    <w:p w14:paraId="5ED84F78" w14:textId="77777777" w:rsidR="00516C0A" w:rsidRPr="00873B49" w:rsidRDefault="00516C0A" w:rsidP="00873B49">
      <w:pPr>
        <w:pStyle w:val="Caption"/>
        <w:jc w:val="center"/>
        <w:rPr>
          <w:i w:val="0"/>
          <w:sz w:val="44"/>
        </w:rPr>
      </w:pPr>
    </w:p>
    <w:p w14:paraId="2B6D970C" w14:textId="77777777" w:rsidR="004E1FA5" w:rsidRPr="00516C0A" w:rsidRDefault="004E1FA5" w:rsidP="00112197">
      <w:pPr>
        <w:rPr>
          <w:lang w:val="en-US"/>
        </w:rPr>
      </w:pPr>
      <w:r w:rsidRPr="00516C0A">
        <w:rPr>
          <w:lang w:val="en-US"/>
        </w:rPr>
        <w:t>DECLARATION</w:t>
      </w:r>
    </w:p>
    <w:p w14:paraId="264862C8" w14:textId="77777777" w:rsidR="004E1FA5" w:rsidRDefault="004E1FA5" w:rsidP="00112197">
      <w:pPr>
        <w:pStyle w:val="NOrmal2"/>
      </w:pPr>
      <w:r w:rsidRPr="00516C0A">
        <w:t>This work has not previously been accepted in substance for any degree and is not being concurrently submitted in candidature for any degree.</w:t>
      </w:r>
    </w:p>
    <w:p w14:paraId="420247B5" w14:textId="77777777" w:rsidR="00516C0A" w:rsidRPr="00516C0A" w:rsidRDefault="00516C0A" w:rsidP="00112197">
      <w:pPr>
        <w:pStyle w:val="NOrmal2"/>
      </w:pPr>
    </w:p>
    <w:p w14:paraId="6C85B54E" w14:textId="77777777" w:rsidR="004E1FA5" w:rsidRPr="00516C0A" w:rsidRDefault="004E1FA5" w:rsidP="00112197">
      <w:pPr>
        <w:pStyle w:val="NOrmal2"/>
      </w:pPr>
      <w:r w:rsidRPr="00516C0A">
        <w:t xml:space="preserve">Signed                                                               </w:t>
      </w:r>
      <w:r w:rsidR="00E802D6" w:rsidRPr="00516C0A">
        <w:t xml:space="preserve">                                              </w:t>
      </w:r>
      <w:r w:rsidRPr="00516C0A">
        <w:t>Sasha Cranfield</w:t>
      </w:r>
    </w:p>
    <w:p w14:paraId="60896745" w14:textId="77777777" w:rsidR="004E1FA5" w:rsidRPr="00516C0A" w:rsidRDefault="004E1FA5" w:rsidP="00112197">
      <w:pPr>
        <w:pStyle w:val="NOrmal2"/>
      </w:pPr>
      <w:r w:rsidRPr="00516C0A">
        <w:t>Date</w:t>
      </w:r>
      <w:r w:rsidR="00E802D6" w:rsidRPr="00516C0A">
        <w:t xml:space="preserve">                                                                                                                           </w:t>
      </w:r>
      <w:r w:rsidRPr="00516C0A">
        <w:t xml:space="preserve"> </w:t>
      </w:r>
      <w:r w:rsidR="00E802D6" w:rsidRPr="00516C0A">
        <w:t>26.05.20</w:t>
      </w:r>
    </w:p>
    <w:p w14:paraId="124BBEAD" w14:textId="77777777" w:rsidR="00516C0A" w:rsidRPr="00516C0A" w:rsidRDefault="00516C0A" w:rsidP="00112197">
      <w:pPr>
        <w:pStyle w:val="NOrmal2"/>
      </w:pPr>
    </w:p>
    <w:p w14:paraId="7EDEA8F1" w14:textId="77777777" w:rsidR="004E1FA5" w:rsidRPr="00516C0A" w:rsidRDefault="004E1FA5" w:rsidP="00112197">
      <w:pPr>
        <w:pStyle w:val="NOrmal2"/>
      </w:pPr>
      <w:r w:rsidRPr="00516C0A">
        <w:t xml:space="preserve">STATEMENT 1 </w:t>
      </w:r>
    </w:p>
    <w:p w14:paraId="3F042B4C" w14:textId="77777777" w:rsidR="004E1FA5" w:rsidRPr="00516C0A" w:rsidRDefault="004E1FA5" w:rsidP="00112197">
      <w:pPr>
        <w:pStyle w:val="NOrmal2"/>
      </w:pPr>
      <w:r w:rsidRPr="00516C0A">
        <w:t>This dissertation is being submitted in partial fulfi</w:t>
      </w:r>
      <w:r w:rsidR="00C73A55" w:rsidRPr="00516C0A">
        <w:t>l</w:t>
      </w:r>
      <w:r w:rsidRPr="00516C0A">
        <w:t>lment of the requirements for the degree of BA.</w:t>
      </w:r>
    </w:p>
    <w:p w14:paraId="1DFDE54B" w14:textId="77777777" w:rsidR="004E1FA5" w:rsidRPr="00516C0A" w:rsidRDefault="004E1FA5" w:rsidP="00112197">
      <w:pPr>
        <w:pStyle w:val="NOrmal2"/>
      </w:pPr>
      <w:r w:rsidRPr="00516C0A">
        <w:t>Signed</w:t>
      </w:r>
      <w:r w:rsidR="00E802D6" w:rsidRPr="00516C0A">
        <w:t xml:space="preserve">                                                                                                              Sasha Cranfield</w:t>
      </w:r>
    </w:p>
    <w:p w14:paraId="30522A31" w14:textId="77777777" w:rsidR="00E802D6" w:rsidRPr="00516C0A" w:rsidRDefault="004E1FA5" w:rsidP="00112197">
      <w:pPr>
        <w:pStyle w:val="NOrmal2"/>
      </w:pPr>
      <w:r w:rsidRPr="00516C0A">
        <w:t>Date</w:t>
      </w:r>
      <w:r w:rsidR="00E802D6" w:rsidRPr="00516C0A">
        <w:t xml:space="preserve">                                                                                                                             26.05.20                       </w:t>
      </w:r>
    </w:p>
    <w:p w14:paraId="5B295944" w14:textId="77777777" w:rsidR="00516C0A" w:rsidRPr="00516C0A" w:rsidRDefault="00516C0A" w:rsidP="00112197">
      <w:pPr>
        <w:pStyle w:val="NOrmal2"/>
      </w:pPr>
    </w:p>
    <w:p w14:paraId="5C5259C5" w14:textId="77777777" w:rsidR="00516C0A" w:rsidRPr="00516C0A" w:rsidRDefault="00516C0A" w:rsidP="00112197">
      <w:pPr>
        <w:pStyle w:val="NOrmal2"/>
      </w:pPr>
    </w:p>
    <w:p w14:paraId="5E4AD320" w14:textId="77777777" w:rsidR="004E1FA5" w:rsidRPr="00516C0A" w:rsidRDefault="004E1FA5" w:rsidP="00112197">
      <w:pPr>
        <w:pStyle w:val="NOrmal2"/>
      </w:pPr>
      <w:r w:rsidRPr="00516C0A">
        <w:t>STATEMENT 2</w:t>
      </w:r>
    </w:p>
    <w:p w14:paraId="7792566D" w14:textId="77777777" w:rsidR="00E802D6" w:rsidRPr="00516C0A" w:rsidRDefault="004E1FA5" w:rsidP="00112197">
      <w:pPr>
        <w:pStyle w:val="NOrmal2"/>
      </w:pPr>
      <w:r w:rsidRPr="00516C0A">
        <w:t>This dissertation is the result of my own independent work/investigation, except where otherwise stated.</w:t>
      </w:r>
    </w:p>
    <w:p w14:paraId="440A91B4" w14:textId="77777777" w:rsidR="004E1FA5" w:rsidRPr="00516C0A" w:rsidRDefault="004E1FA5" w:rsidP="00112197">
      <w:pPr>
        <w:pStyle w:val="NOrmal2"/>
      </w:pPr>
      <w:r w:rsidRPr="00516C0A">
        <w:t>Other sources are acknowledged by footnotes giving explicit references.  A bibliography is appended.</w:t>
      </w:r>
    </w:p>
    <w:p w14:paraId="648474D7" w14:textId="77777777" w:rsidR="004E1FA5" w:rsidRPr="00516C0A" w:rsidRDefault="004E1FA5" w:rsidP="00112197">
      <w:pPr>
        <w:pStyle w:val="NOrmal2"/>
      </w:pPr>
      <w:r w:rsidRPr="00516C0A">
        <w:t>Signed</w:t>
      </w:r>
      <w:r w:rsidR="00E802D6" w:rsidRPr="00516C0A">
        <w:t xml:space="preserve">                                                                                                              Sasha Cranfield</w:t>
      </w:r>
    </w:p>
    <w:p w14:paraId="48833CC3" w14:textId="77777777" w:rsidR="00E802D6" w:rsidRPr="00516C0A" w:rsidRDefault="004E1FA5" w:rsidP="00112197">
      <w:pPr>
        <w:pStyle w:val="NOrmal2"/>
      </w:pPr>
      <w:r w:rsidRPr="00516C0A">
        <w:t>Date</w:t>
      </w:r>
      <w:r w:rsidR="00E802D6" w:rsidRPr="00516C0A">
        <w:t xml:space="preserve">                                                                                                                            26.05.20</w:t>
      </w:r>
    </w:p>
    <w:p w14:paraId="6DBEEAD1" w14:textId="77777777" w:rsidR="00E802D6" w:rsidRDefault="00E802D6" w:rsidP="00112197">
      <w:pPr>
        <w:pStyle w:val="NOrmal2"/>
      </w:pPr>
    </w:p>
    <w:p w14:paraId="504335EE" w14:textId="77777777" w:rsidR="00516C0A" w:rsidRPr="00516C0A" w:rsidRDefault="00516C0A" w:rsidP="00112197">
      <w:pPr>
        <w:pStyle w:val="NOrmal2"/>
      </w:pPr>
    </w:p>
    <w:p w14:paraId="3D78DBC7" w14:textId="77777777" w:rsidR="004E1FA5" w:rsidRPr="00516C0A" w:rsidRDefault="004E1FA5" w:rsidP="00112197">
      <w:pPr>
        <w:pStyle w:val="NOrmal2"/>
      </w:pPr>
      <w:r w:rsidRPr="00516C0A">
        <w:t>STATEMENT 3</w:t>
      </w:r>
    </w:p>
    <w:p w14:paraId="609445D8" w14:textId="77777777" w:rsidR="004E1FA5" w:rsidRPr="00516C0A" w:rsidRDefault="004E1FA5" w:rsidP="00112197">
      <w:pPr>
        <w:pStyle w:val="NOrmal2"/>
      </w:pPr>
      <w:r w:rsidRPr="00516C0A">
        <w:t>I hereby give consent for my dissertation, if accepted, to be available for photocopying and interlibrary loan, and for the title and summary to be made available to outside organisations.</w:t>
      </w:r>
    </w:p>
    <w:p w14:paraId="33486688" w14:textId="77777777" w:rsidR="004E1FA5" w:rsidRPr="00516C0A" w:rsidRDefault="004E1FA5" w:rsidP="00112197">
      <w:pPr>
        <w:pStyle w:val="NOrmal2"/>
      </w:pPr>
    </w:p>
    <w:p w14:paraId="7B923AEE" w14:textId="77777777" w:rsidR="004E1FA5" w:rsidRPr="00516C0A" w:rsidRDefault="004E1FA5" w:rsidP="00112197">
      <w:pPr>
        <w:pStyle w:val="NOrmal2"/>
      </w:pPr>
      <w:r w:rsidRPr="00516C0A">
        <w:t>Signed</w:t>
      </w:r>
      <w:r w:rsidR="00E802D6" w:rsidRPr="00516C0A">
        <w:t xml:space="preserve">                                                                                                            Sasha Cranfield</w:t>
      </w:r>
    </w:p>
    <w:p w14:paraId="33EBC043" w14:textId="77777777" w:rsidR="00E802D6" w:rsidRPr="00516C0A" w:rsidRDefault="004E1FA5" w:rsidP="00112197">
      <w:pPr>
        <w:pStyle w:val="NOrmal2"/>
      </w:pPr>
      <w:r w:rsidRPr="00516C0A">
        <w:t>Date</w:t>
      </w:r>
      <w:r w:rsidR="00E802D6" w:rsidRPr="00516C0A">
        <w:t xml:space="preserve">                                                                                                                           26.05.20</w:t>
      </w:r>
    </w:p>
    <w:p w14:paraId="763B914B" w14:textId="77777777" w:rsidR="004E1FA5" w:rsidRPr="00516C0A" w:rsidRDefault="00E802D6" w:rsidP="00112197">
      <w:pPr>
        <w:pStyle w:val="NOrmal2"/>
      </w:pPr>
      <w:r w:rsidRPr="00516C0A">
        <w:t xml:space="preserve">                                                                                                                       </w:t>
      </w:r>
    </w:p>
    <w:p w14:paraId="6641EAF9" w14:textId="77777777" w:rsidR="00516C0A" w:rsidRDefault="00516C0A" w:rsidP="00112197">
      <w:pPr>
        <w:pStyle w:val="NOrmal2"/>
      </w:pPr>
    </w:p>
    <w:p w14:paraId="09E02EB3" w14:textId="77777777" w:rsidR="00516C0A" w:rsidRDefault="00516C0A" w:rsidP="00112197">
      <w:pPr>
        <w:pStyle w:val="NOrmal2"/>
      </w:pPr>
    </w:p>
    <w:p w14:paraId="786C2D24" w14:textId="77777777" w:rsidR="004E1FA5" w:rsidRPr="00516C0A" w:rsidRDefault="004E1FA5" w:rsidP="00112197">
      <w:pPr>
        <w:pStyle w:val="NOrmal2"/>
      </w:pPr>
      <w:r w:rsidRPr="00516C0A">
        <w:t>STATEMENT 4</w:t>
      </w:r>
    </w:p>
    <w:p w14:paraId="690CAD0B" w14:textId="77777777" w:rsidR="004E1FA5" w:rsidRPr="00516C0A" w:rsidRDefault="004E1FA5" w:rsidP="00112197">
      <w:pPr>
        <w:pStyle w:val="NOrmal2"/>
      </w:pPr>
      <w:r w:rsidRPr="00516C0A">
        <w:t>I hereby give consent for my dissertation, if accepted, to be available on the university’s IT system to those who have consent</w:t>
      </w:r>
      <w:r w:rsidR="00C73A55" w:rsidRPr="00516C0A">
        <w:t>ed</w:t>
      </w:r>
      <w:r w:rsidRPr="00516C0A">
        <w:t xml:space="preserve"> to use the system.</w:t>
      </w:r>
    </w:p>
    <w:p w14:paraId="26577FA6" w14:textId="77777777" w:rsidR="004E1FA5" w:rsidRPr="00516C0A" w:rsidRDefault="004E1FA5" w:rsidP="00112197">
      <w:pPr>
        <w:pStyle w:val="NOrmal2"/>
      </w:pPr>
    </w:p>
    <w:p w14:paraId="05C8D86D" w14:textId="77777777" w:rsidR="004E1FA5" w:rsidRPr="00516C0A" w:rsidRDefault="004E1FA5" w:rsidP="00112197">
      <w:pPr>
        <w:pStyle w:val="NOrmal2"/>
      </w:pPr>
      <w:r w:rsidRPr="00516C0A">
        <w:t>Signed</w:t>
      </w:r>
      <w:r w:rsidR="00E802D6" w:rsidRPr="00516C0A">
        <w:t xml:space="preserve">                                                                                                             Sasha Cranfield</w:t>
      </w:r>
    </w:p>
    <w:p w14:paraId="05238E44" w14:textId="77777777" w:rsidR="001025FE" w:rsidRPr="00516C0A" w:rsidRDefault="004E1FA5" w:rsidP="00112197">
      <w:pPr>
        <w:pStyle w:val="NOrmal2"/>
      </w:pPr>
      <w:r w:rsidRPr="00516C0A">
        <w:t>Date</w:t>
      </w:r>
      <w:r w:rsidR="00E802D6" w:rsidRPr="00516C0A">
        <w:t xml:space="preserve">                                                                                                                            26.05.20</w:t>
      </w:r>
    </w:p>
    <w:p w14:paraId="401570D0" w14:textId="77777777" w:rsidR="00516C0A" w:rsidRPr="00516C0A" w:rsidRDefault="00516C0A" w:rsidP="00112197">
      <w:pPr>
        <w:pStyle w:val="NOrmal2"/>
      </w:pPr>
      <w:r w:rsidRPr="00516C0A">
        <w:br w:type="page"/>
      </w:r>
    </w:p>
    <w:p w14:paraId="1195B88D" w14:textId="77777777" w:rsidR="00594631" w:rsidRDefault="00594631" w:rsidP="00112197">
      <w:pPr>
        <w:rPr>
          <w:lang w:val="en-US"/>
        </w:rPr>
      </w:pPr>
      <w:r>
        <w:rPr>
          <w:lang w:val="en-US"/>
        </w:rPr>
        <w:lastRenderedPageBreak/>
        <w:t xml:space="preserve">COVID-19 </w:t>
      </w:r>
      <w:r w:rsidR="00516C0A">
        <w:rPr>
          <w:lang w:val="en-US"/>
        </w:rPr>
        <w:t>MESSAGE</w:t>
      </w:r>
    </w:p>
    <w:p w14:paraId="37D5BCA9" w14:textId="77777777" w:rsidR="00594631" w:rsidRPr="00594631" w:rsidRDefault="00594631" w:rsidP="00112197">
      <w:pPr>
        <w:rPr>
          <w:lang w:val="en-US"/>
        </w:rPr>
      </w:pPr>
      <w:r w:rsidRPr="00594631">
        <w:rPr>
          <w:lang w:val="en-US"/>
        </w:rPr>
        <w:t>After the UK implemented a 24-hour curfew in March 2020, UWTSD took steps to support the research student and research during the curfew and University building closures.</w:t>
      </w:r>
    </w:p>
    <w:p w14:paraId="1DB36528" w14:textId="77777777" w:rsidR="00594631" w:rsidRPr="00594631" w:rsidRDefault="00594631" w:rsidP="00112197">
      <w:pPr>
        <w:rPr>
          <w:lang w:val="en-US"/>
        </w:rPr>
      </w:pPr>
      <w:r w:rsidRPr="00594631">
        <w:rPr>
          <w:lang w:val="en-US"/>
        </w:rPr>
        <w:t>Formal supervision meetings continued as much as possible and arranged via suitable meeting software and documents shared electronically.</w:t>
      </w:r>
    </w:p>
    <w:p w14:paraId="063C6722" w14:textId="1245C8FA" w:rsidR="00594631" w:rsidRPr="00594631" w:rsidRDefault="00594631" w:rsidP="00112197">
      <w:pPr>
        <w:rPr>
          <w:lang w:val="en-US"/>
        </w:rPr>
      </w:pPr>
      <w:r w:rsidRPr="00594631">
        <w:rPr>
          <w:lang w:val="en-US"/>
        </w:rPr>
        <w:t xml:space="preserve">Some research was at greater risk </w:t>
      </w:r>
      <w:r w:rsidR="004532FE">
        <w:rPr>
          <w:lang w:val="en-US"/>
        </w:rPr>
        <w:t>of</w:t>
      </w:r>
      <w:r w:rsidRPr="00594631">
        <w:rPr>
          <w:lang w:val="en-US"/>
        </w:rPr>
        <w:t xml:space="preserve"> delays, for example</w:t>
      </w:r>
      <w:r w:rsidR="004532FE">
        <w:rPr>
          <w:lang w:val="en-US"/>
        </w:rPr>
        <w:t>,</w:t>
      </w:r>
      <w:r w:rsidRPr="00594631">
        <w:rPr>
          <w:lang w:val="en-US"/>
        </w:rPr>
        <w:t xml:space="preserve"> projects requiring physical presence to undertake interviews, fieldwork</w:t>
      </w:r>
      <w:r w:rsidR="008F003F">
        <w:rPr>
          <w:lang w:val="en-US"/>
        </w:rPr>
        <w:t>,</w:t>
      </w:r>
      <w:r w:rsidRPr="00594631">
        <w:rPr>
          <w:lang w:val="en-US"/>
        </w:rPr>
        <w:t xml:space="preserve"> or data collection. Supervisors and research students urgently reviewed their research plans. UWTSD understands that some students’ projects and dissertations were planned to require in-person research and data collection that is not possible in this period of remote learning. Digital research activities that advance the studies, were prioritized. If it was no longer possible to continue with the existing plan then consideration </w:t>
      </w:r>
      <w:r w:rsidR="008F003F">
        <w:rPr>
          <w:lang w:val="en-US"/>
        </w:rPr>
        <w:t>of</w:t>
      </w:r>
      <w:r w:rsidRPr="00594631">
        <w:rPr>
          <w:lang w:val="en-US"/>
        </w:rPr>
        <w:t xml:space="preserve"> changes to the project plan should be considered to offset, wherever possible, undue future delays to the project/dissertation submission. All fieldwork conducted by students occurred remotely using electronic means wherever possible.</w:t>
      </w:r>
    </w:p>
    <w:p w14:paraId="564D2E49" w14:textId="77777777" w:rsidR="00594631" w:rsidRDefault="00594631" w:rsidP="00112197">
      <w:pPr>
        <w:rPr>
          <w:rFonts w:ascii="Arial" w:hAnsi="Arial" w:cs="Arial"/>
          <w:lang w:val="en-US"/>
        </w:rPr>
      </w:pPr>
      <w:r w:rsidRPr="00594631">
        <w:rPr>
          <w:lang w:val="en-US"/>
        </w:rPr>
        <w:t>Students, with the help of their supervisors, are urged to document the extent of the disruption to their research.</w:t>
      </w:r>
      <w:r w:rsidRPr="00594631">
        <w:rPr>
          <w:rFonts w:ascii="Arial" w:hAnsi="Arial" w:cs="Arial"/>
          <w:lang w:val="en-US"/>
        </w:rPr>
        <w:t xml:space="preserve"> </w:t>
      </w:r>
    </w:p>
    <w:p w14:paraId="69F5836E" w14:textId="77777777" w:rsidR="00594631" w:rsidRDefault="00594631" w:rsidP="00112197">
      <w:pPr>
        <w:rPr>
          <w:lang w:val="en-US"/>
        </w:rPr>
      </w:pPr>
    </w:p>
    <w:p w14:paraId="0ABFF5CC" w14:textId="77777777" w:rsidR="007224E7" w:rsidRDefault="007224E7" w:rsidP="00112197">
      <w:pPr>
        <w:rPr>
          <w:lang w:val="en-US"/>
        </w:rPr>
        <w:sectPr w:rsidR="007224E7" w:rsidSect="00D421AF">
          <w:pgSz w:w="11906" w:h="16838"/>
          <w:pgMar w:top="1440" w:right="1440" w:bottom="1440" w:left="1418" w:header="708" w:footer="708" w:gutter="0"/>
          <w:cols w:space="708"/>
          <w:docGrid w:linePitch="360"/>
        </w:sectPr>
      </w:pPr>
    </w:p>
    <w:p w14:paraId="014536A1" w14:textId="77777777" w:rsidR="00BE15CE" w:rsidRDefault="00BE15CE" w:rsidP="00112197">
      <w:pPr>
        <w:rPr>
          <w:lang w:val="en-US"/>
        </w:rPr>
      </w:pPr>
    </w:p>
    <w:p w14:paraId="574D75B6" w14:textId="77777777" w:rsidR="00594631" w:rsidRPr="00BE15CE" w:rsidRDefault="00516C0A" w:rsidP="00112197">
      <w:pPr>
        <w:rPr>
          <w:sz w:val="28"/>
          <w:lang w:val="en-US"/>
        </w:rPr>
      </w:pPr>
      <w:r w:rsidRPr="00BE15CE">
        <w:rPr>
          <w:sz w:val="28"/>
          <w:lang w:val="en-US"/>
        </w:rPr>
        <w:t>A</w:t>
      </w:r>
      <w:r w:rsidR="00594631" w:rsidRPr="00BE15CE">
        <w:rPr>
          <w:sz w:val="28"/>
          <w:lang w:val="en-US"/>
        </w:rPr>
        <w:t>bstract</w:t>
      </w:r>
    </w:p>
    <w:p w14:paraId="51A99BF0" w14:textId="77777777" w:rsidR="002C5649" w:rsidRPr="002C5649" w:rsidRDefault="002C5649" w:rsidP="002C5649">
      <w:pPr>
        <w:spacing w:before="0"/>
        <w:ind w:left="0"/>
        <w:jc w:val="both"/>
        <w:rPr>
          <w:rFonts w:eastAsiaTheme="minorHAnsi" w:cstheme="minorBidi"/>
          <w:color w:val="auto"/>
          <w:szCs w:val="22"/>
          <w:lang w:val="en-US" w:eastAsia="en-US"/>
        </w:rPr>
      </w:pPr>
      <w:r w:rsidRPr="002C5649">
        <w:rPr>
          <w:rFonts w:eastAsiaTheme="minorHAnsi" w:cstheme="minorBidi"/>
          <w:color w:val="auto"/>
          <w:szCs w:val="22"/>
          <w:lang w:val="en-US" w:eastAsia="en-US"/>
        </w:rPr>
        <w:t xml:space="preserve">This research </w:t>
      </w:r>
      <w:r w:rsidR="00CB627D">
        <w:rPr>
          <w:rFonts w:eastAsiaTheme="minorHAnsi" w:cstheme="minorBidi"/>
          <w:color w:val="auto"/>
          <w:szCs w:val="22"/>
          <w:lang w:val="en-US" w:eastAsia="en-US"/>
        </w:rPr>
        <w:t>study</w:t>
      </w:r>
      <w:r w:rsidRPr="002C5649">
        <w:rPr>
          <w:rFonts w:eastAsiaTheme="minorHAnsi" w:cstheme="minorBidi"/>
          <w:color w:val="auto"/>
          <w:szCs w:val="22"/>
          <w:lang w:val="en-US" w:eastAsia="en-US"/>
        </w:rPr>
        <w:t xml:space="preserve"> was undertaken as part of a business management undergraduate degree. </w:t>
      </w:r>
      <w:r w:rsidR="00BE15CE">
        <w:rPr>
          <w:rFonts w:eastAsiaTheme="minorHAnsi" w:cstheme="minorBidi"/>
          <w:color w:val="auto"/>
          <w:szCs w:val="22"/>
          <w:lang w:val="en-US" w:eastAsia="en-US"/>
        </w:rPr>
        <w:t>Greggs is a leading “food on the go” bakery chain that has been operating for more than 70 years.  Greggs is seen as a successful business therefore this research aimed to understand some of the reasons why Greggs is perceived as being successful.  The research methodology undertaken for this research was a quantitative one, using both s</w:t>
      </w:r>
      <w:r w:rsidR="00CB627D">
        <w:rPr>
          <w:rFonts w:eastAsiaTheme="minorHAnsi" w:cstheme="minorBidi"/>
          <w:color w:val="auto"/>
          <w:szCs w:val="22"/>
          <w:lang w:val="en-US" w:eastAsia="en-US"/>
        </w:rPr>
        <w:t xml:space="preserve">econdary and primary </w:t>
      </w:r>
      <w:r w:rsidRPr="002C5649">
        <w:rPr>
          <w:rFonts w:eastAsiaTheme="minorHAnsi" w:cstheme="minorBidi"/>
          <w:color w:val="auto"/>
          <w:szCs w:val="22"/>
          <w:lang w:val="en-US" w:eastAsia="en-US"/>
        </w:rPr>
        <w:t>data</w:t>
      </w:r>
      <w:r w:rsidR="00BE15CE">
        <w:rPr>
          <w:rFonts w:eastAsiaTheme="minorHAnsi" w:cstheme="minorBidi"/>
          <w:color w:val="auto"/>
          <w:szCs w:val="22"/>
          <w:lang w:val="en-US" w:eastAsia="en-US"/>
        </w:rPr>
        <w:t xml:space="preserve">.  The primary data was </w:t>
      </w:r>
      <w:r w:rsidR="00BE15CE" w:rsidRPr="002C5649">
        <w:rPr>
          <w:rFonts w:eastAsiaTheme="minorHAnsi" w:cstheme="minorBidi"/>
          <w:color w:val="auto"/>
          <w:szCs w:val="22"/>
          <w:lang w:val="en-US" w:eastAsia="en-US"/>
        </w:rPr>
        <w:t>gathered</w:t>
      </w:r>
      <w:r w:rsidRPr="002C5649">
        <w:rPr>
          <w:rFonts w:eastAsiaTheme="minorHAnsi" w:cstheme="minorBidi"/>
          <w:color w:val="auto"/>
          <w:szCs w:val="22"/>
          <w:lang w:val="en-US" w:eastAsia="en-US"/>
        </w:rPr>
        <w:t xml:space="preserve"> </w:t>
      </w:r>
      <w:r w:rsidR="00CB627D">
        <w:rPr>
          <w:rFonts w:eastAsiaTheme="minorHAnsi" w:cstheme="minorBidi"/>
          <w:color w:val="auto"/>
          <w:szCs w:val="22"/>
          <w:lang w:val="en-US" w:eastAsia="en-US"/>
        </w:rPr>
        <w:t>via</w:t>
      </w:r>
      <w:r w:rsidRPr="002C5649">
        <w:rPr>
          <w:rFonts w:eastAsiaTheme="minorHAnsi" w:cstheme="minorBidi"/>
          <w:color w:val="auto"/>
          <w:szCs w:val="22"/>
          <w:lang w:val="en-US" w:eastAsia="en-US"/>
        </w:rPr>
        <w:t xml:space="preserve"> an online questionnaire to </w:t>
      </w:r>
      <w:r w:rsidR="00CB627D">
        <w:rPr>
          <w:rFonts w:eastAsiaTheme="minorHAnsi" w:cstheme="minorBidi"/>
          <w:color w:val="auto"/>
          <w:szCs w:val="22"/>
          <w:lang w:val="en-US" w:eastAsia="en-US"/>
        </w:rPr>
        <w:t>gain</w:t>
      </w:r>
      <w:r w:rsidRPr="002C5649">
        <w:rPr>
          <w:rFonts w:eastAsiaTheme="minorHAnsi" w:cstheme="minorBidi"/>
          <w:color w:val="auto"/>
          <w:szCs w:val="22"/>
          <w:lang w:val="en-US" w:eastAsia="en-US"/>
        </w:rPr>
        <w:t xml:space="preserve"> an understanding of why Greggs is so successful.</w:t>
      </w:r>
      <w:r w:rsidR="00BE15CE">
        <w:rPr>
          <w:rFonts w:eastAsiaTheme="minorHAnsi" w:cstheme="minorBidi"/>
          <w:color w:val="auto"/>
          <w:szCs w:val="22"/>
          <w:lang w:val="en-US" w:eastAsia="en-US"/>
        </w:rPr>
        <w:t xml:space="preserve"> For the secondary data collection, the Greggs corporative website was used, together with Statista.</w:t>
      </w:r>
    </w:p>
    <w:p w14:paraId="72D01CCD" w14:textId="6B2D897B" w:rsidR="00CB627D" w:rsidRDefault="002C5649" w:rsidP="002C5649">
      <w:pPr>
        <w:spacing w:before="0"/>
        <w:ind w:left="0"/>
        <w:jc w:val="both"/>
        <w:rPr>
          <w:rFonts w:eastAsiaTheme="minorHAnsi" w:cstheme="minorBidi"/>
          <w:color w:val="auto"/>
          <w:szCs w:val="22"/>
          <w:lang w:val="en-US" w:eastAsia="en-US"/>
        </w:rPr>
      </w:pPr>
      <w:r w:rsidRPr="002C5649">
        <w:rPr>
          <w:rFonts w:eastAsiaTheme="minorHAnsi" w:cstheme="minorBidi"/>
          <w:color w:val="auto"/>
          <w:szCs w:val="22"/>
          <w:lang w:val="en-US" w:eastAsia="en-US"/>
        </w:rPr>
        <w:t xml:space="preserve">A </w:t>
      </w:r>
      <w:r w:rsidR="00CB627D">
        <w:rPr>
          <w:rFonts w:eastAsiaTheme="minorHAnsi" w:cstheme="minorBidi"/>
          <w:color w:val="auto"/>
          <w:szCs w:val="22"/>
          <w:lang w:val="en-US" w:eastAsia="en-US"/>
        </w:rPr>
        <w:t xml:space="preserve">comprehensive </w:t>
      </w:r>
      <w:r w:rsidRPr="002C5649">
        <w:rPr>
          <w:rFonts w:eastAsiaTheme="minorHAnsi" w:cstheme="minorBidi"/>
          <w:color w:val="auto"/>
          <w:szCs w:val="22"/>
          <w:lang w:val="en-US" w:eastAsia="en-US"/>
        </w:rPr>
        <w:t xml:space="preserve">literature review was done to </w:t>
      </w:r>
      <w:r w:rsidR="00CB627D">
        <w:rPr>
          <w:rFonts w:eastAsiaTheme="minorHAnsi" w:cstheme="minorBidi"/>
          <w:color w:val="auto"/>
          <w:szCs w:val="22"/>
          <w:lang w:val="en-US" w:eastAsia="en-US"/>
        </w:rPr>
        <w:t>gain</w:t>
      </w:r>
      <w:r w:rsidRPr="002C5649">
        <w:rPr>
          <w:rFonts w:eastAsiaTheme="minorHAnsi" w:cstheme="minorBidi"/>
          <w:color w:val="auto"/>
          <w:szCs w:val="22"/>
          <w:lang w:val="en-US" w:eastAsia="en-US"/>
        </w:rPr>
        <w:t xml:space="preserve"> a better understanding of the core reasons for </w:t>
      </w:r>
      <w:r w:rsidR="008F003F">
        <w:rPr>
          <w:rFonts w:eastAsiaTheme="minorHAnsi" w:cstheme="minorBidi"/>
          <w:color w:val="auto"/>
          <w:szCs w:val="22"/>
          <w:lang w:val="en-US" w:eastAsia="en-US"/>
        </w:rPr>
        <w:t xml:space="preserve">the </w:t>
      </w:r>
      <w:r w:rsidRPr="002C5649">
        <w:rPr>
          <w:rFonts w:eastAsiaTheme="minorHAnsi" w:cstheme="minorBidi"/>
          <w:color w:val="auto"/>
          <w:szCs w:val="22"/>
          <w:lang w:val="en-US" w:eastAsia="en-US"/>
        </w:rPr>
        <w:t xml:space="preserve">success of a business, looking at competition and the main critical success factors. The literature review aided the researcher in creating a research </w:t>
      </w:r>
      <w:r w:rsidR="00CB627D" w:rsidRPr="002C5649">
        <w:rPr>
          <w:rFonts w:eastAsiaTheme="minorHAnsi" w:cstheme="minorBidi"/>
          <w:color w:val="auto"/>
          <w:szCs w:val="22"/>
          <w:lang w:val="en-US" w:eastAsia="en-US"/>
        </w:rPr>
        <w:t>method, which</w:t>
      </w:r>
      <w:r w:rsidRPr="002C5649">
        <w:rPr>
          <w:rFonts w:eastAsiaTheme="minorHAnsi" w:cstheme="minorBidi"/>
          <w:color w:val="auto"/>
          <w:szCs w:val="22"/>
          <w:lang w:val="en-US" w:eastAsia="en-US"/>
        </w:rPr>
        <w:t xml:space="preserve"> would successfully help reach the aims and objectives of the research study. </w:t>
      </w:r>
      <w:r w:rsidR="00CB627D">
        <w:rPr>
          <w:rFonts w:eastAsiaTheme="minorHAnsi" w:cstheme="minorBidi"/>
          <w:color w:val="auto"/>
          <w:szCs w:val="22"/>
          <w:lang w:val="en-US" w:eastAsia="en-US"/>
        </w:rPr>
        <w:t xml:space="preserve"> The aims </w:t>
      </w:r>
      <w:r w:rsidR="008F003F">
        <w:rPr>
          <w:rFonts w:eastAsiaTheme="minorHAnsi" w:cstheme="minorBidi"/>
          <w:color w:val="auto"/>
          <w:szCs w:val="22"/>
          <w:lang w:val="en-US" w:eastAsia="en-US"/>
        </w:rPr>
        <w:t>of</w:t>
      </w:r>
      <w:r w:rsidR="00CB627D">
        <w:rPr>
          <w:rFonts w:eastAsiaTheme="minorHAnsi" w:cstheme="minorBidi"/>
          <w:color w:val="auto"/>
          <w:szCs w:val="22"/>
          <w:lang w:val="en-US" w:eastAsia="en-US"/>
        </w:rPr>
        <w:t xml:space="preserve"> this research study w</w:t>
      </w:r>
      <w:r w:rsidR="008F003F">
        <w:rPr>
          <w:rFonts w:eastAsiaTheme="minorHAnsi" w:cstheme="minorBidi"/>
          <w:color w:val="auto"/>
          <w:szCs w:val="22"/>
          <w:lang w:val="en-US" w:eastAsia="en-US"/>
        </w:rPr>
        <w:t>ere</w:t>
      </w:r>
      <w:r w:rsidR="00CB627D">
        <w:rPr>
          <w:rFonts w:eastAsiaTheme="minorHAnsi" w:cstheme="minorBidi"/>
          <w:color w:val="auto"/>
          <w:szCs w:val="22"/>
          <w:lang w:val="en-US" w:eastAsia="en-US"/>
        </w:rPr>
        <w:t xml:space="preserve">: 1) To investigate </w:t>
      </w:r>
      <w:r w:rsidR="00C94BF7">
        <w:rPr>
          <w:rFonts w:eastAsiaTheme="minorHAnsi" w:cstheme="minorBidi"/>
          <w:color w:val="auto"/>
          <w:szCs w:val="22"/>
          <w:lang w:val="en-US" w:eastAsia="en-US"/>
        </w:rPr>
        <w:t>the development</w:t>
      </w:r>
      <w:r w:rsidR="00CB627D">
        <w:rPr>
          <w:rFonts w:eastAsiaTheme="minorHAnsi" w:cstheme="minorBidi"/>
          <w:color w:val="auto"/>
          <w:szCs w:val="22"/>
          <w:lang w:val="en-US" w:eastAsia="en-US"/>
        </w:rPr>
        <w:t xml:space="preserve"> and the progression of Greggs; 2) TO identify the main success factors for </w:t>
      </w:r>
      <w:r w:rsidR="002375D8">
        <w:rPr>
          <w:rFonts w:eastAsiaTheme="minorHAnsi" w:cstheme="minorBidi"/>
          <w:color w:val="auto"/>
          <w:szCs w:val="22"/>
          <w:lang w:val="en-US" w:eastAsia="en-US"/>
        </w:rPr>
        <w:t>Greggs’</w:t>
      </w:r>
      <w:r w:rsidR="00CB627D">
        <w:rPr>
          <w:rFonts w:eastAsiaTheme="minorHAnsi" w:cstheme="minorBidi"/>
          <w:color w:val="auto"/>
          <w:szCs w:val="22"/>
          <w:lang w:val="en-US" w:eastAsia="en-US"/>
        </w:rPr>
        <w:t xml:space="preserve"> success; 3) To identify competitors and future improvements to remain current.   This research study suggests that Greggs has increased </w:t>
      </w:r>
      <w:r w:rsidR="008F003F">
        <w:rPr>
          <w:rFonts w:eastAsiaTheme="minorHAnsi" w:cstheme="minorBidi"/>
          <w:color w:val="auto"/>
          <w:szCs w:val="22"/>
          <w:lang w:val="en-US" w:eastAsia="en-US"/>
        </w:rPr>
        <w:t>its</w:t>
      </w:r>
      <w:r w:rsidR="00CB627D">
        <w:rPr>
          <w:rFonts w:eastAsiaTheme="minorHAnsi" w:cstheme="minorBidi"/>
          <w:color w:val="auto"/>
          <w:szCs w:val="22"/>
          <w:lang w:val="en-US" w:eastAsia="en-US"/>
        </w:rPr>
        <w:t xml:space="preserve"> sales over the past 10 years, with the number of stores increasing over the same time; the main success factors identified were customer service, product differentiation, </w:t>
      </w:r>
      <w:r w:rsidR="00BE15CE">
        <w:rPr>
          <w:rFonts w:eastAsiaTheme="minorHAnsi" w:cstheme="minorBidi"/>
          <w:color w:val="auto"/>
          <w:szCs w:val="22"/>
          <w:lang w:val="en-US" w:eastAsia="en-US"/>
        </w:rPr>
        <w:t>efficient operations, finance</w:t>
      </w:r>
      <w:r w:rsidR="008F003F">
        <w:rPr>
          <w:rFonts w:eastAsiaTheme="minorHAnsi" w:cstheme="minorBidi"/>
          <w:color w:val="auto"/>
          <w:szCs w:val="22"/>
          <w:lang w:val="en-US" w:eastAsia="en-US"/>
        </w:rPr>
        <w:t>,</w:t>
      </w:r>
      <w:r w:rsidR="00BE15CE">
        <w:rPr>
          <w:rFonts w:eastAsiaTheme="minorHAnsi" w:cstheme="minorBidi"/>
          <w:color w:val="auto"/>
          <w:szCs w:val="22"/>
          <w:lang w:val="en-US" w:eastAsia="en-US"/>
        </w:rPr>
        <w:t xml:space="preserve"> and competitive advantage. Several recommendations were made which could be considered for future improvements, for example, the expansion of their services to include the delivery of their products to local businesses</w:t>
      </w:r>
      <w:r w:rsidR="00471155">
        <w:rPr>
          <w:rFonts w:eastAsiaTheme="minorHAnsi" w:cstheme="minorBidi"/>
          <w:color w:val="auto"/>
          <w:szCs w:val="22"/>
          <w:lang w:val="en-US" w:eastAsia="en-US"/>
        </w:rPr>
        <w:t>.</w:t>
      </w:r>
    </w:p>
    <w:p w14:paraId="34EDE3C7" w14:textId="77777777" w:rsidR="002C5649" w:rsidRPr="002C5649" w:rsidRDefault="002C5649" w:rsidP="002C5649">
      <w:pPr>
        <w:spacing w:before="0"/>
        <w:ind w:left="0"/>
        <w:jc w:val="both"/>
        <w:rPr>
          <w:rFonts w:eastAsiaTheme="minorHAnsi" w:cstheme="minorBidi"/>
          <w:color w:val="auto"/>
          <w:szCs w:val="22"/>
          <w:lang w:val="en-US" w:eastAsia="en-US"/>
        </w:rPr>
      </w:pPr>
    </w:p>
    <w:p w14:paraId="25481426" w14:textId="77777777" w:rsidR="00A5239F" w:rsidRDefault="00A5239F" w:rsidP="00112197">
      <w:pPr>
        <w:rPr>
          <w:lang w:val="en-US"/>
        </w:rPr>
        <w:sectPr w:rsidR="00A5239F" w:rsidSect="00D421AF">
          <w:pgSz w:w="11906" w:h="16838"/>
          <w:pgMar w:top="1440" w:right="1440" w:bottom="1440" w:left="1418" w:header="708" w:footer="708" w:gutter="0"/>
          <w:cols w:space="708"/>
          <w:docGrid w:linePitch="360"/>
        </w:sectPr>
      </w:pPr>
    </w:p>
    <w:p w14:paraId="5939BAE3" w14:textId="77777777" w:rsidR="000872B2" w:rsidRPr="00553BD3" w:rsidRDefault="000872B2" w:rsidP="000872B2">
      <w:pPr>
        <w:rPr>
          <w:caps/>
          <w:color w:val="2F5496" w:themeColor="accent1" w:themeShade="BF"/>
          <w:sz w:val="28"/>
        </w:rPr>
      </w:pPr>
      <w:r w:rsidRPr="00553BD3">
        <w:rPr>
          <w:caps/>
          <w:color w:val="2F5496" w:themeColor="accent1" w:themeShade="BF"/>
          <w:sz w:val="28"/>
        </w:rPr>
        <w:lastRenderedPageBreak/>
        <w:t xml:space="preserve">Contents page </w:t>
      </w:r>
    </w:p>
    <w:p w14:paraId="16C38270" w14:textId="77777777" w:rsidR="00A5239F" w:rsidRPr="00553BD3" w:rsidRDefault="00990912">
      <w:pPr>
        <w:pStyle w:val="TOC1"/>
        <w:tabs>
          <w:tab w:val="left" w:pos="440"/>
          <w:tab w:val="right" w:leader="dot" w:pos="9038"/>
        </w:tabs>
        <w:rPr>
          <w:rFonts w:eastAsiaTheme="minorEastAsia" w:cstheme="minorBidi"/>
          <w:b w:val="0"/>
          <w:bCs w:val="0"/>
          <w:caps w:val="0"/>
          <w:noProof/>
          <w:color w:val="2F5496" w:themeColor="accent1" w:themeShade="BF"/>
          <w:sz w:val="22"/>
          <w:szCs w:val="22"/>
        </w:rPr>
      </w:pPr>
      <w:r w:rsidRPr="00553BD3">
        <w:rPr>
          <w:b w:val="0"/>
          <w:bCs w:val="0"/>
          <w:caps w:val="0"/>
          <w:color w:val="2F5496" w:themeColor="accent1" w:themeShade="BF"/>
        </w:rPr>
        <w:fldChar w:fldCharType="begin"/>
      </w:r>
      <w:r w:rsidRPr="00553BD3">
        <w:rPr>
          <w:b w:val="0"/>
          <w:bCs w:val="0"/>
          <w:caps w:val="0"/>
          <w:color w:val="2F5496" w:themeColor="accent1" w:themeShade="BF"/>
        </w:rPr>
        <w:instrText xml:space="preserve"> TOC \o "1-3" \h \z \u </w:instrText>
      </w:r>
      <w:r w:rsidRPr="00553BD3">
        <w:rPr>
          <w:b w:val="0"/>
          <w:bCs w:val="0"/>
          <w:caps w:val="0"/>
          <w:color w:val="2F5496" w:themeColor="accent1" w:themeShade="BF"/>
        </w:rPr>
        <w:fldChar w:fldCharType="separate"/>
      </w:r>
      <w:hyperlink w:anchor="_Toc42466059" w:history="1">
        <w:r w:rsidR="00A5239F" w:rsidRPr="00553BD3">
          <w:rPr>
            <w:rStyle w:val="Hyperlink"/>
            <w:rFonts w:eastAsiaTheme="majorEastAsia"/>
            <w:noProof/>
            <w:color w:val="2F5496" w:themeColor="accent1" w:themeShade="BF"/>
            <w:lang w:val="en-US"/>
          </w:rPr>
          <w:t>1.</w:t>
        </w:r>
        <w:r w:rsidR="00A5239F" w:rsidRPr="00553BD3">
          <w:rPr>
            <w:rFonts w:eastAsiaTheme="minorEastAsia" w:cstheme="minorBidi"/>
            <w:b w:val="0"/>
            <w:bCs w:val="0"/>
            <w:caps w:val="0"/>
            <w:noProof/>
            <w:color w:val="2F5496" w:themeColor="accent1" w:themeShade="BF"/>
            <w:sz w:val="22"/>
            <w:szCs w:val="22"/>
          </w:rPr>
          <w:tab/>
        </w:r>
        <w:r w:rsidR="00A5239F" w:rsidRPr="00553BD3">
          <w:rPr>
            <w:rStyle w:val="Hyperlink"/>
            <w:rFonts w:eastAsiaTheme="majorEastAsia"/>
            <w:noProof/>
            <w:color w:val="2F5496" w:themeColor="accent1" w:themeShade="BF"/>
          </w:rPr>
          <w:t>CHAPTER ONE-INTRODUCTION</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_Toc42466059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9</w:t>
        </w:r>
        <w:r w:rsidR="00A5239F" w:rsidRPr="00553BD3">
          <w:rPr>
            <w:noProof/>
            <w:webHidden/>
            <w:color w:val="2F5496" w:themeColor="accent1" w:themeShade="BF"/>
          </w:rPr>
          <w:fldChar w:fldCharType="end"/>
        </w:r>
      </w:hyperlink>
    </w:p>
    <w:p w14:paraId="656FD2B5" w14:textId="77777777" w:rsidR="00A5239F" w:rsidRPr="00553BD3" w:rsidRDefault="009B0093">
      <w:pPr>
        <w:pStyle w:val="TOC2"/>
        <w:tabs>
          <w:tab w:val="left" w:pos="880"/>
          <w:tab w:val="right" w:leader="dot" w:pos="9038"/>
        </w:tabs>
        <w:rPr>
          <w:rFonts w:eastAsiaTheme="minorEastAsia" w:cstheme="minorBidi"/>
          <w:smallCaps w:val="0"/>
          <w:noProof/>
          <w:color w:val="2F5496" w:themeColor="accent1" w:themeShade="BF"/>
          <w:sz w:val="22"/>
          <w:szCs w:val="22"/>
        </w:rPr>
      </w:pPr>
      <w:hyperlink w:anchor="_Toc42466060" w:history="1">
        <w:r w:rsidR="00A5239F" w:rsidRPr="00553BD3">
          <w:rPr>
            <w:rStyle w:val="Hyperlink"/>
            <w:rFonts w:eastAsiaTheme="majorEastAsia"/>
            <w:noProof/>
            <w:color w:val="2F5496" w:themeColor="accent1" w:themeShade="BF"/>
          </w:rPr>
          <w:t>1.1.</w:t>
        </w:r>
        <w:r w:rsidR="00A5239F" w:rsidRPr="00553BD3">
          <w:rPr>
            <w:rFonts w:eastAsiaTheme="minorEastAsia" w:cstheme="minorBidi"/>
            <w:smallCaps w:val="0"/>
            <w:noProof/>
            <w:color w:val="2F5496" w:themeColor="accent1" w:themeShade="BF"/>
            <w:sz w:val="22"/>
            <w:szCs w:val="22"/>
          </w:rPr>
          <w:tab/>
        </w:r>
        <w:r w:rsidR="00A5239F" w:rsidRPr="00553BD3">
          <w:rPr>
            <w:rStyle w:val="Hyperlink"/>
            <w:rFonts w:eastAsiaTheme="majorEastAsia"/>
            <w:noProof/>
            <w:color w:val="2F5496" w:themeColor="accent1" w:themeShade="BF"/>
          </w:rPr>
          <w:t>Background</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_Toc42466060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9</w:t>
        </w:r>
        <w:r w:rsidR="00A5239F" w:rsidRPr="00553BD3">
          <w:rPr>
            <w:noProof/>
            <w:webHidden/>
            <w:color w:val="2F5496" w:themeColor="accent1" w:themeShade="BF"/>
          </w:rPr>
          <w:fldChar w:fldCharType="end"/>
        </w:r>
      </w:hyperlink>
    </w:p>
    <w:p w14:paraId="0DF369A9" w14:textId="77777777" w:rsidR="00A5239F" w:rsidRPr="00553BD3" w:rsidRDefault="009B0093">
      <w:pPr>
        <w:pStyle w:val="TOC2"/>
        <w:tabs>
          <w:tab w:val="left" w:pos="880"/>
          <w:tab w:val="right" w:leader="dot" w:pos="9038"/>
        </w:tabs>
        <w:rPr>
          <w:rFonts w:eastAsiaTheme="minorEastAsia" w:cstheme="minorBidi"/>
          <w:smallCaps w:val="0"/>
          <w:noProof/>
          <w:color w:val="2F5496" w:themeColor="accent1" w:themeShade="BF"/>
          <w:sz w:val="22"/>
          <w:szCs w:val="22"/>
        </w:rPr>
      </w:pPr>
      <w:hyperlink w:anchor="_Toc42466061" w:history="1">
        <w:r w:rsidR="00A5239F" w:rsidRPr="00553BD3">
          <w:rPr>
            <w:rStyle w:val="Hyperlink"/>
            <w:rFonts w:eastAsiaTheme="majorEastAsia"/>
            <w:noProof/>
            <w:color w:val="2F5496" w:themeColor="accent1" w:themeShade="BF"/>
          </w:rPr>
          <w:t>1.2.</w:t>
        </w:r>
        <w:r w:rsidR="00A5239F" w:rsidRPr="00553BD3">
          <w:rPr>
            <w:rFonts w:eastAsiaTheme="minorEastAsia" w:cstheme="minorBidi"/>
            <w:smallCaps w:val="0"/>
            <w:noProof/>
            <w:color w:val="2F5496" w:themeColor="accent1" w:themeShade="BF"/>
            <w:sz w:val="22"/>
            <w:szCs w:val="22"/>
          </w:rPr>
          <w:tab/>
        </w:r>
        <w:r w:rsidR="00A5239F" w:rsidRPr="00553BD3">
          <w:rPr>
            <w:rStyle w:val="Hyperlink"/>
            <w:rFonts w:eastAsiaTheme="majorEastAsia"/>
            <w:noProof/>
            <w:color w:val="2F5496" w:themeColor="accent1" w:themeShade="BF"/>
          </w:rPr>
          <w:t>Rational</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_Toc42466061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9</w:t>
        </w:r>
        <w:r w:rsidR="00A5239F" w:rsidRPr="00553BD3">
          <w:rPr>
            <w:noProof/>
            <w:webHidden/>
            <w:color w:val="2F5496" w:themeColor="accent1" w:themeShade="BF"/>
          </w:rPr>
          <w:fldChar w:fldCharType="end"/>
        </w:r>
      </w:hyperlink>
    </w:p>
    <w:p w14:paraId="4E292E31" w14:textId="77777777" w:rsidR="00A5239F" w:rsidRPr="00553BD3" w:rsidRDefault="009B0093">
      <w:pPr>
        <w:pStyle w:val="TOC2"/>
        <w:tabs>
          <w:tab w:val="left" w:pos="880"/>
          <w:tab w:val="right" w:leader="dot" w:pos="9038"/>
        </w:tabs>
        <w:rPr>
          <w:rFonts w:eastAsiaTheme="minorEastAsia" w:cstheme="minorBidi"/>
          <w:smallCaps w:val="0"/>
          <w:noProof/>
          <w:color w:val="2F5496" w:themeColor="accent1" w:themeShade="BF"/>
          <w:sz w:val="22"/>
          <w:szCs w:val="22"/>
        </w:rPr>
      </w:pPr>
      <w:hyperlink w:anchor="_Toc42466062" w:history="1">
        <w:r w:rsidR="00A5239F" w:rsidRPr="00553BD3">
          <w:rPr>
            <w:rStyle w:val="Hyperlink"/>
            <w:rFonts w:eastAsiaTheme="majorEastAsia"/>
            <w:noProof/>
            <w:color w:val="2F5496" w:themeColor="accent1" w:themeShade="BF"/>
          </w:rPr>
          <w:t>1.3.</w:t>
        </w:r>
        <w:r w:rsidR="00A5239F" w:rsidRPr="00553BD3">
          <w:rPr>
            <w:rFonts w:eastAsiaTheme="minorEastAsia" w:cstheme="minorBidi"/>
            <w:smallCaps w:val="0"/>
            <w:noProof/>
            <w:color w:val="2F5496" w:themeColor="accent1" w:themeShade="BF"/>
            <w:sz w:val="22"/>
            <w:szCs w:val="22"/>
          </w:rPr>
          <w:tab/>
        </w:r>
        <w:r w:rsidR="00A5239F" w:rsidRPr="00553BD3">
          <w:rPr>
            <w:rStyle w:val="Hyperlink"/>
            <w:rFonts w:eastAsiaTheme="majorEastAsia"/>
            <w:noProof/>
            <w:color w:val="2F5496" w:themeColor="accent1" w:themeShade="BF"/>
          </w:rPr>
          <w:t>Aims and objectives</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_Toc42466062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9</w:t>
        </w:r>
        <w:r w:rsidR="00A5239F" w:rsidRPr="00553BD3">
          <w:rPr>
            <w:noProof/>
            <w:webHidden/>
            <w:color w:val="2F5496" w:themeColor="accent1" w:themeShade="BF"/>
          </w:rPr>
          <w:fldChar w:fldCharType="end"/>
        </w:r>
      </w:hyperlink>
    </w:p>
    <w:p w14:paraId="1CDDF7AD" w14:textId="77777777" w:rsidR="00A5239F" w:rsidRPr="00553BD3" w:rsidRDefault="009B0093">
      <w:pPr>
        <w:pStyle w:val="TOC1"/>
        <w:tabs>
          <w:tab w:val="left" w:pos="440"/>
          <w:tab w:val="right" w:leader="dot" w:pos="9038"/>
        </w:tabs>
        <w:rPr>
          <w:rFonts w:eastAsiaTheme="minorEastAsia" w:cstheme="minorBidi"/>
          <w:b w:val="0"/>
          <w:bCs w:val="0"/>
          <w:caps w:val="0"/>
          <w:noProof/>
          <w:color w:val="2F5496" w:themeColor="accent1" w:themeShade="BF"/>
          <w:sz w:val="22"/>
          <w:szCs w:val="22"/>
        </w:rPr>
      </w:pPr>
      <w:hyperlink w:anchor="_Toc42466063" w:history="1">
        <w:r w:rsidR="00A5239F" w:rsidRPr="00553BD3">
          <w:rPr>
            <w:rStyle w:val="Hyperlink"/>
            <w:rFonts w:eastAsiaTheme="majorEastAsia"/>
            <w:noProof/>
            <w:color w:val="2F5496" w:themeColor="accent1" w:themeShade="BF"/>
          </w:rPr>
          <w:t>2.</w:t>
        </w:r>
        <w:r w:rsidR="00A5239F" w:rsidRPr="00553BD3">
          <w:rPr>
            <w:rFonts w:eastAsiaTheme="minorEastAsia" w:cstheme="minorBidi"/>
            <w:b w:val="0"/>
            <w:bCs w:val="0"/>
            <w:caps w:val="0"/>
            <w:noProof/>
            <w:color w:val="2F5496" w:themeColor="accent1" w:themeShade="BF"/>
            <w:sz w:val="22"/>
            <w:szCs w:val="22"/>
          </w:rPr>
          <w:tab/>
        </w:r>
        <w:r w:rsidR="00A5239F" w:rsidRPr="00553BD3">
          <w:rPr>
            <w:rStyle w:val="Hyperlink"/>
            <w:rFonts w:eastAsiaTheme="majorEastAsia"/>
            <w:noProof/>
            <w:color w:val="2F5496" w:themeColor="accent1" w:themeShade="BF"/>
          </w:rPr>
          <w:t>CHAPTER TWO- LITERATURE REVIEW</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_Toc42466063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10</w:t>
        </w:r>
        <w:r w:rsidR="00A5239F" w:rsidRPr="00553BD3">
          <w:rPr>
            <w:noProof/>
            <w:webHidden/>
            <w:color w:val="2F5496" w:themeColor="accent1" w:themeShade="BF"/>
          </w:rPr>
          <w:fldChar w:fldCharType="end"/>
        </w:r>
      </w:hyperlink>
    </w:p>
    <w:p w14:paraId="0A737494" w14:textId="77777777" w:rsidR="00A5239F" w:rsidRPr="00553BD3" w:rsidRDefault="009B0093">
      <w:pPr>
        <w:pStyle w:val="TOC2"/>
        <w:tabs>
          <w:tab w:val="left" w:pos="880"/>
          <w:tab w:val="right" w:leader="dot" w:pos="9038"/>
        </w:tabs>
        <w:rPr>
          <w:rFonts w:eastAsiaTheme="minorEastAsia" w:cstheme="minorBidi"/>
          <w:smallCaps w:val="0"/>
          <w:noProof/>
          <w:color w:val="2F5496" w:themeColor="accent1" w:themeShade="BF"/>
          <w:sz w:val="22"/>
          <w:szCs w:val="22"/>
        </w:rPr>
      </w:pPr>
      <w:hyperlink w:anchor="_Toc42466064" w:history="1">
        <w:r w:rsidR="00A5239F" w:rsidRPr="00553BD3">
          <w:rPr>
            <w:rStyle w:val="Hyperlink"/>
            <w:rFonts w:eastAsiaTheme="majorEastAsia"/>
            <w:noProof/>
            <w:color w:val="2F5496" w:themeColor="accent1" w:themeShade="BF"/>
          </w:rPr>
          <w:t>2.1.</w:t>
        </w:r>
        <w:r w:rsidR="00A5239F" w:rsidRPr="00553BD3">
          <w:rPr>
            <w:rFonts w:eastAsiaTheme="minorEastAsia" w:cstheme="minorBidi"/>
            <w:smallCaps w:val="0"/>
            <w:noProof/>
            <w:color w:val="2F5496" w:themeColor="accent1" w:themeShade="BF"/>
            <w:sz w:val="22"/>
            <w:szCs w:val="22"/>
          </w:rPr>
          <w:tab/>
        </w:r>
        <w:r w:rsidR="00A5239F" w:rsidRPr="00553BD3">
          <w:rPr>
            <w:rStyle w:val="Hyperlink"/>
            <w:rFonts w:eastAsiaTheme="majorEastAsia"/>
            <w:noProof/>
            <w:color w:val="2F5496" w:themeColor="accent1" w:themeShade="BF"/>
          </w:rPr>
          <w:t>Introduction</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_Toc42466064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10</w:t>
        </w:r>
        <w:r w:rsidR="00A5239F" w:rsidRPr="00553BD3">
          <w:rPr>
            <w:noProof/>
            <w:webHidden/>
            <w:color w:val="2F5496" w:themeColor="accent1" w:themeShade="BF"/>
          </w:rPr>
          <w:fldChar w:fldCharType="end"/>
        </w:r>
      </w:hyperlink>
    </w:p>
    <w:p w14:paraId="0A4C053F" w14:textId="77777777" w:rsidR="00A5239F" w:rsidRPr="00553BD3" w:rsidRDefault="009B0093">
      <w:pPr>
        <w:pStyle w:val="TOC2"/>
        <w:tabs>
          <w:tab w:val="left" w:pos="880"/>
          <w:tab w:val="right" w:leader="dot" w:pos="9038"/>
        </w:tabs>
        <w:rPr>
          <w:rFonts w:eastAsiaTheme="minorEastAsia" w:cstheme="minorBidi"/>
          <w:smallCaps w:val="0"/>
          <w:noProof/>
          <w:color w:val="2F5496" w:themeColor="accent1" w:themeShade="BF"/>
          <w:sz w:val="22"/>
          <w:szCs w:val="22"/>
        </w:rPr>
      </w:pPr>
      <w:hyperlink w:anchor="_Toc42466065" w:history="1">
        <w:r w:rsidR="00A5239F" w:rsidRPr="00553BD3">
          <w:rPr>
            <w:rStyle w:val="Hyperlink"/>
            <w:rFonts w:eastAsiaTheme="majorEastAsia"/>
            <w:noProof/>
            <w:color w:val="2F5496" w:themeColor="accent1" w:themeShade="BF"/>
          </w:rPr>
          <w:t>2.2.</w:t>
        </w:r>
        <w:r w:rsidR="00A5239F" w:rsidRPr="00553BD3">
          <w:rPr>
            <w:rFonts w:eastAsiaTheme="minorEastAsia" w:cstheme="minorBidi"/>
            <w:smallCaps w:val="0"/>
            <w:noProof/>
            <w:color w:val="2F5496" w:themeColor="accent1" w:themeShade="BF"/>
            <w:sz w:val="22"/>
            <w:szCs w:val="22"/>
          </w:rPr>
          <w:tab/>
        </w:r>
        <w:r w:rsidR="00A5239F" w:rsidRPr="00553BD3">
          <w:rPr>
            <w:rStyle w:val="Hyperlink"/>
            <w:rFonts w:eastAsiaTheme="majorEastAsia"/>
            <w:noProof/>
            <w:color w:val="2F5496" w:themeColor="accent1" w:themeShade="BF"/>
          </w:rPr>
          <w:t>Competition</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_Toc42466065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10</w:t>
        </w:r>
        <w:r w:rsidR="00A5239F" w:rsidRPr="00553BD3">
          <w:rPr>
            <w:noProof/>
            <w:webHidden/>
            <w:color w:val="2F5496" w:themeColor="accent1" w:themeShade="BF"/>
          </w:rPr>
          <w:fldChar w:fldCharType="end"/>
        </w:r>
      </w:hyperlink>
    </w:p>
    <w:p w14:paraId="2171ED33" w14:textId="77777777" w:rsidR="00A5239F" w:rsidRPr="00553BD3" w:rsidRDefault="009B0093">
      <w:pPr>
        <w:pStyle w:val="TOC3"/>
        <w:tabs>
          <w:tab w:val="left" w:pos="1320"/>
          <w:tab w:val="right" w:leader="dot" w:pos="9038"/>
        </w:tabs>
        <w:rPr>
          <w:rFonts w:eastAsiaTheme="minorEastAsia" w:cstheme="minorBidi"/>
          <w:i w:val="0"/>
          <w:iCs w:val="0"/>
          <w:noProof/>
          <w:color w:val="2F5496" w:themeColor="accent1" w:themeShade="BF"/>
          <w:sz w:val="22"/>
          <w:szCs w:val="22"/>
        </w:rPr>
      </w:pPr>
      <w:hyperlink w:anchor="_Toc42466066" w:history="1">
        <w:r w:rsidR="00A5239F" w:rsidRPr="00553BD3">
          <w:rPr>
            <w:rStyle w:val="Hyperlink"/>
            <w:rFonts w:eastAsiaTheme="majorEastAsia"/>
            <w:noProof/>
            <w:color w:val="2F5496" w:themeColor="accent1" w:themeShade="BF"/>
          </w:rPr>
          <w:t>2.2.1.</w:t>
        </w:r>
        <w:r w:rsidR="00A5239F" w:rsidRPr="00553BD3">
          <w:rPr>
            <w:rFonts w:eastAsiaTheme="minorEastAsia" w:cstheme="minorBidi"/>
            <w:i w:val="0"/>
            <w:iCs w:val="0"/>
            <w:noProof/>
            <w:color w:val="2F5496" w:themeColor="accent1" w:themeShade="BF"/>
            <w:sz w:val="22"/>
            <w:szCs w:val="22"/>
          </w:rPr>
          <w:tab/>
        </w:r>
        <w:r w:rsidR="00A5239F" w:rsidRPr="00553BD3">
          <w:rPr>
            <w:rStyle w:val="Hyperlink"/>
            <w:rFonts w:eastAsiaTheme="majorEastAsia"/>
            <w:noProof/>
            <w:color w:val="2F5496" w:themeColor="accent1" w:themeShade="BF"/>
          </w:rPr>
          <w:t>Competitive advantage</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_Toc42466066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10</w:t>
        </w:r>
        <w:r w:rsidR="00A5239F" w:rsidRPr="00553BD3">
          <w:rPr>
            <w:noProof/>
            <w:webHidden/>
            <w:color w:val="2F5496" w:themeColor="accent1" w:themeShade="BF"/>
          </w:rPr>
          <w:fldChar w:fldCharType="end"/>
        </w:r>
      </w:hyperlink>
    </w:p>
    <w:p w14:paraId="2AA5708E" w14:textId="77777777" w:rsidR="00A5239F" w:rsidRPr="00553BD3" w:rsidRDefault="009B0093">
      <w:pPr>
        <w:pStyle w:val="TOC3"/>
        <w:tabs>
          <w:tab w:val="left" w:pos="1320"/>
          <w:tab w:val="right" w:leader="dot" w:pos="9038"/>
        </w:tabs>
        <w:rPr>
          <w:rFonts w:eastAsiaTheme="minorEastAsia" w:cstheme="minorBidi"/>
          <w:i w:val="0"/>
          <w:iCs w:val="0"/>
          <w:noProof/>
          <w:color w:val="2F5496" w:themeColor="accent1" w:themeShade="BF"/>
          <w:sz w:val="22"/>
          <w:szCs w:val="22"/>
        </w:rPr>
      </w:pPr>
      <w:hyperlink w:anchor="_Toc42466067" w:history="1">
        <w:r w:rsidR="00A5239F" w:rsidRPr="00553BD3">
          <w:rPr>
            <w:rStyle w:val="Hyperlink"/>
            <w:rFonts w:eastAsiaTheme="majorEastAsia"/>
            <w:noProof/>
            <w:color w:val="2F5496" w:themeColor="accent1" w:themeShade="BF"/>
          </w:rPr>
          <w:t>2.2.2.</w:t>
        </w:r>
        <w:r w:rsidR="00A5239F" w:rsidRPr="00553BD3">
          <w:rPr>
            <w:rFonts w:eastAsiaTheme="minorEastAsia" w:cstheme="minorBidi"/>
            <w:i w:val="0"/>
            <w:iCs w:val="0"/>
            <w:noProof/>
            <w:color w:val="2F5496" w:themeColor="accent1" w:themeShade="BF"/>
            <w:sz w:val="22"/>
            <w:szCs w:val="22"/>
          </w:rPr>
          <w:tab/>
        </w:r>
        <w:r w:rsidR="00A5239F" w:rsidRPr="00553BD3">
          <w:rPr>
            <w:rStyle w:val="Hyperlink"/>
            <w:rFonts w:eastAsiaTheme="majorEastAsia"/>
            <w:noProof/>
            <w:color w:val="2F5496" w:themeColor="accent1" w:themeShade="BF"/>
          </w:rPr>
          <w:t>Competitive Analysis</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_Toc42466067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13</w:t>
        </w:r>
        <w:r w:rsidR="00A5239F" w:rsidRPr="00553BD3">
          <w:rPr>
            <w:noProof/>
            <w:webHidden/>
            <w:color w:val="2F5496" w:themeColor="accent1" w:themeShade="BF"/>
          </w:rPr>
          <w:fldChar w:fldCharType="end"/>
        </w:r>
      </w:hyperlink>
    </w:p>
    <w:p w14:paraId="27DBC5D0" w14:textId="77777777" w:rsidR="00A5239F" w:rsidRPr="00553BD3" w:rsidRDefault="009B0093">
      <w:pPr>
        <w:pStyle w:val="TOC3"/>
        <w:tabs>
          <w:tab w:val="left" w:pos="1320"/>
          <w:tab w:val="right" w:leader="dot" w:pos="9038"/>
        </w:tabs>
        <w:rPr>
          <w:rFonts w:eastAsiaTheme="minorEastAsia" w:cstheme="minorBidi"/>
          <w:i w:val="0"/>
          <w:iCs w:val="0"/>
          <w:noProof/>
          <w:color w:val="2F5496" w:themeColor="accent1" w:themeShade="BF"/>
          <w:sz w:val="22"/>
          <w:szCs w:val="22"/>
        </w:rPr>
      </w:pPr>
      <w:hyperlink w:anchor="_Toc42466068" w:history="1">
        <w:r w:rsidR="00A5239F" w:rsidRPr="00553BD3">
          <w:rPr>
            <w:rStyle w:val="Hyperlink"/>
            <w:rFonts w:eastAsiaTheme="majorEastAsia"/>
            <w:noProof/>
            <w:color w:val="2F5496" w:themeColor="accent1" w:themeShade="BF"/>
          </w:rPr>
          <w:t>2.2.3.</w:t>
        </w:r>
        <w:r w:rsidR="00A5239F" w:rsidRPr="00553BD3">
          <w:rPr>
            <w:rFonts w:eastAsiaTheme="minorEastAsia" w:cstheme="minorBidi"/>
            <w:i w:val="0"/>
            <w:iCs w:val="0"/>
            <w:noProof/>
            <w:color w:val="2F5496" w:themeColor="accent1" w:themeShade="BF"/>
            <w:sz w:val="22"/>
            <w:szCs w:val="22"/>
          </w:rPr>
          <w:tab/>
        </w:r>
        <w:r w:rsidR="00A5239F" w:rsidRPr="00553BD3">
          <w:rPr>
            <w:rStyle w:val="Hyperlink"/>
            <w:rFonts w:eastAsiaTheme="majorEastAsia"/>
            <w:noProof/>
            <w:color w:val="2F5496" w:themeColor="accent1" w:themeShade="BF"/>
          </w:rPr>
          <w:t>Competitive priorities</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_Toc42466068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13</w:t>
        </w:r>
        <w:r w:rsidR="00A5239F" w:rsidRPr="00553BD3">
          <w:rPr>
            <w:noProof/>
            <w:webHidden/>
            <w:color w:val="2F5496" w:themeColor="accent1" w:themeShade="BF"/>
          </w:rPr>
          <w:fldChar w:fldCharType="end"/>
        </w:r>
      </w:hyperlink>
    </w:p>
    <w:p w14:paraId="35408851" w14:textId="77777777" w:rsidR="00A5239F" w:rsidRPr="00553BD3" w:rsidRDefault="009B0093">
      <w:pPr>
        <w:pStyle w:val="TOC2"/>
        <w:tabs>
          <w:tab w:val="left" w:pos="880"/>
          <w:tab w:val="right" w:leader="dot" w:pos="9038"/>
        </w:tabs>
        <w:rPr>
          <w:rFonts w:eastAsiaTheme="minorEastAsia" w:cstheme="minorBidi"/>
          <w:smallCaps w:val="0"/>
          <w:noProof/>
          <w:color w:val="2F5496" w:themeColor="accent1" w:themeShade="BF"/>
          <w:sz w:val="22"/>
          <w:szCs w:val="22"/>
        </w:rPr>
      </w:pPr>
      <w:hyperlink w:anchor="_Toc42466069" w:history="1">
        <w:r w:rsidR="00A5239F" w:rsidRPr="00553BD3">
          <w:rPr>
            <w:rStyle w:val="Hyperlink"/>
            <w:rFonts w:eastAsiaTheme="majorEastAsia"/>
            <w:noProof/>
            <w:color w:val="2F5496" w:themeColor="accent1" w:themeShade="BF"/>
          </w:rPr>
          <w:t>2.3.</w:t>
        </w:r>
        <w:r w:rsidR="00A5239F" w:rsidRPr="00553BD3">
          <w:rPr>
            <w:rFonts w:eastAsiaTheme="minorEastAsia" w:cstheme="minorBidi"/>
            <w:smallCaps w:val="0"/>
            <w:noProof/>
            <w:color w:val="2F5496" w:themeColor="accent1" w:themeShade="BF"/>
            <w:sz w:val="22"/>
            <w:szCs w:val="22"/>
          </w:rPr>
          <w:tab/>
        </w:r>
        <w:r w:rsidR="00A5239F" w:rsidRPr="00553BD3">
          <w:rPr>
            <w:rStyle w:val="Hyperlink"/>
            <w:rFonts w:eastAsiaTheme="majorEastAsia"/>
            <w:noProof/>
            <w:color w:val="2F5496" w:themeColor="accent1" w:themeShade="BF"/>
          </w:rPr>
          <w:t>Success factors</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_Toc42466069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13</w:t>
        </w:r>
        <w:r w:rsidR="00A5239F" w:rsidRPr="00553BD3">
          <w:rPr>
            <w:noProof/>
            <w:webHidden/>
            <w:color w:val="2F5496" w:themeColor="accent1" w:themeShade="BF"/>
          </w:rPr>
          <w:fldChar w:fldCharType="end"/>
        </w:r>
      </w:hyperlink>
    </w:p>
    <w:p w14:paraId="07BA5768" w14:textId="77777777" w:rsidR="00A5239F" w:rsidRPr="00553BD3" w:rsidRDefault="009B0093">
      <w:pPr>
        <w:pStyle w:val="TOC3"/>
        <w:tabs>
          <w:tab w:val="left" w:pos="1320"/>
          <w:tab w:val="right" w:leader="dot" w:pos="9038"/>
        </w:tabs>
        <w:rPr>
          <w:rFonts w:eastAsiaTheme="minorEastAsia" w:cstheme="minorBidi"/>
          <w:i w:val="0"/>
          <w:iCs w:val="0"/>
          <w:noProof/>
          <w:color w:val="2F5496" w:themeColor="accent1" w:themeShade="BF"/>
          <w:sz w:val="22"/>
          <w:szCs w:val="22"/>
        </w:rPr>
      </w:pPr>
      <w:hyperlink w:anchor="_Toc42466070" w:history="1">
        <w:r w:rsidR="00A5239F" w:rsidRPr="00553BD3">
          <w:rPr>
            <w:rStyle w:val="Hyperlink"/>
            <w:rFonts w:eastAsiaTheme="majorEastAsia"/>
            <w:noProof/>
            <w:color w:val="2F5496" w:themeColor="accent1" w:themeShade="BF"/>
          </w:rPr>
          <w:t>2.3.1.</w:t>
        </w:r>
        <w:r w:rsidR="00A5239F" w:rsidRPr="00553BD3">
          <w:rPr>
            <w:rFonts w:eastAsiaTheme="minorEastAsia" w:cstheme="minorBidi"/>
            <w:i w:val="0"/>
            <w:iCs w:val="0"/>
            <w:noProof/>
            <w:color w:val="2F5496" w:themeColor="accent1" w:themeShade="BF"/>
            <w:sz w:val="22"/>
            <w:szCs w:val="22"/>
          </w:rPr>
          <w:tab/>
        </w:r>
        <w:r w:rsidR="00A5239F" w:rsidRPr="00553BD3">
          <w:rPr>
            <w:rStyle w:val="Hyperlink"/>
            <w:rFonts w:eastAsiaTheme="majorEastAsia"/>
            <w:noProof/>
            <w:color w:val="2F5496" w:themeColor="accent1" w:themeShade="BF"/>
          </w:rPr>
          <w:t>Operations</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_Toc42466070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14</w:t>
        </w:r>
        <w:r w:rsidR="00A5239F" w:rsidRPr="00553BD3">
          <w:rPr>
            <w:noProof/>
            <w:webHidden/>
            <w:color w:val="2F5496" w:themeColor="accent1" w:themeShade="BF"/>
          </w:rPr>
          <w:fldChar w:fldCharType="end"/>
        </w:r>
      </w:hyperlink>
    </w:p>
    <w:p w14:paraId="12B7EB4E" w14:textId="77777777" w:rsidR="00A5239F" w:rsidRPr="00553BD3" w:rsidRDefault="009B0093">
      <w:pPr>
        <w:pStyle w:val="TOC3"/>
        <w:tabs>
          <w:tab w:val="left" w:pos="1320"/>
          <w:tab w:val="right" w:leader="dot" w:pos="9038"/>
        </w:tabs>
        <w:rPr>
          <w:rFonts w:eastAsiaTheme="minorEastAsia" w:cstheme="minorBidi"/>
          <w:i w:val="0"/>
          <w:iCs w:val="0"/>
          <w:noProof/>
          <w:color w:val="2F5496" w:themeColor="accent1" w:themeShade="BF"/>
          <w:sz w:val="22"/>
          <w:szCs w:val="22"/>
        </w:rPr>
      </w:pPr>
      <w:hyperlink w:anchor="_Toc42466071" w:history="1">
        <w:r w:rsidR="00A5239F" w:rsidRPr="00553BD3">
          <w:rPr>
            <w:rStyle w:val="Hyperlink"/>
            <w:rFonts w:eastAsiaTheme="majorEastAsia"/>
            <w:noProof/>
            <w:color w:val="2F5496" w:themeColor="accent1" w:themeShade="BF"/>
          </w:rPr>
          <w:t>2.3.2.</w:t>
        </w:r>
        <w:r w:rsidR="00A5239F" w:rsidRPr="00553BD3">
          <w:rPr>
            <w:rFonts w:eastAsiaTheme="minorEastAsia" w:cstheme="minorBidi"/>
            <w:i w:val="0"/>
            <w:iCs w:val="0"/>
            <w:noProof/>
            <w:color w:val="2F5496" w:themeColor="accent1" w:themeShade="BF"/>
            <w:sz w:val="22"/>
            <w:szCs w:val="22"/>
          </w:rPr>
          <w:tab/>
        </w:r>
        <w:r w:rsidR="00A5239F" w:rsidRPr="00553BD3">
          <w:rPr>
            <w:rStyle w:val="Hyperlink"/>
            <w:rFonts w:eastAsiaTheme="majorEastAsia"/>
            <w:noProof/>
            <w:color w:val="2F5496" w:themeColor="accent1" w:themeShade="BF"/>
          </w:rPr>
          <w:t>Work procedures</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_Toc42466071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14</w:t>
        </w:r>
        <w:r w:rsidR="00A5239F" w:rsidRPr="00553BD3">
          <w:rPr>
            <w:noProof/>
            <w:webHidden/>
            <w:color w:val="2F5496" w:themeColor="accent1" w:themeShade="BF"/>
          </w:rPr>
          <w:fldChar w:fldCharType="end"/>
        </w:r>
      </w:hyperlink>
    </w:p>
    <w:p w14:paraId="34CABD7E" w14:textId="77777777" w:rsidR="00A5239F" w:rsidRPr="00553BD3" w:rsidRDefault="009B0093">
      <w:pPr>
        <w:pStyle w:val="TOC3"/>
        <w:tabs>
          <w:tab w:val="left" w:pos="1320"/>
          <w:tab w:val="right" w:leader="dot" w:pos="9038"/>
        </w:tabs>
        <w:rPr>
          <w:rFonts w:eastAsiaTheme="minorEastAsia" w:cstheme="minorBidi"/>
          <w:i w:val="0"/>
          <w:iCs w:val="0"/>
          <w:noProof/>
          <w:color w:val="2F5496" w:themeColor="accent1" w:themeShade="BF"/>
          <w:sz w:val="22"/>
          <w:szCs w:val="22"/>
        </w:rPr>
      </w:pPr>
      <w:hyperlink w:anchor="_Toc42466072" w:history="1">
        <w:r w:rsidR="00A5239F" w:rsidRPr="00553BD3">
          <w:rPr>
            <w:rStyle w:val="Hyperlink"/>
            <w:rFonts w:eastAsiaTheme="majorEastAsia"/>
            <w:noProof/>
            <w:color w:val="2F5496" w:themeColor="accent1" w:themeShade="BF"/>
          </w:rPr>
          <w:t>2.3.3.</w:t>
        </w:r>
        <w:r w:rsidR="00A5239F" w:rsidRPr="00553BD3">
          <w:rPr>
            <w:rFonts w:eastAsiaTheme="minorEastAsia" w:cstheme="minorBidi"/>
            <w:i w:val="0"/>
            <w:iCs w:val="0"/>
            <w:noProof/>
            <w:color w:val="2F5496" w:themeColor="accent1" w:themeShade="BF"/>
            <w:sz w:val="22"/>
            <w:szCs w:val="22"/>
          </w:rPr>
          <w:tab/>
        </w:r>
        <w:r w:rsidR="00A5239F" w:rsidRPr="00553BD3">
          <w:rPr>
            <w:rStyle w:val="Hyperlink"/>
            <w:rFonts w:eastAsiaTheme="majorEastAsia"/>
            <w:noProof/>
            <w:color w:val="2F5496" w:themeColor="accent1" w:themeShade="BF"/>
          </w:rPr>
          <w:t>People</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_Toc42466072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14</w:t>
        </w:r>
        <w:r w:rsidR="00A5239F" w:rsidRPr="00553BD3">
          <w:rPr>
            <w:noProof/>
            <w:webHidden/>
            <w:color w:val="2F5496" w:themeColor="accent1" w:themeShade="BF"/>
          </w:rPr>
          <w:fldChar w:fldCharType="end"/>
        </w:r>
      </w:hyperlink>
    </w:p>
    <w:p w14:paraId="60D4606A" w14:textId="77777777" w:rsidR="00A5239F" w:rsidRPr="00553BD3" w:rsidRDefault="009B0093">
      <w:pPr>
        <w:pStyle w:val="TOC3"/>
        <w:tabs>
          <w:tab w:val="left" w:pos="1320"/>
          <w:tab w:val="right" w:leader="dot" w:pos="9038"/>
        </w:tabs>
        <w:rPr>
          <w:rFonts w:eastAsiaTheme="minorEastAsia" w:cstheme="minorBidi"/>
          <w:i w:val="0"/>
          <w:iCs w:val="0"/>
          <w:noProof/>
          <w:color w:val="2F5496" w:themeColor="accent1" w:themeShade="BF"/>
          <w:sz w:val="22"/>
          <w:szCs w:val="22"/>
        </w:rPr>
      </w:pPr>
      <w:hyperlink w:anchor="_Toc42466073" w:history="1">
        <w:r w:rsidR="00A5239F" w:rsidRPr="00553BD3">
          <w:rPr>
            <w:rStyle w:val="Hyperlink"/>
            <w:rFonts w:eastAsiaTheme="majorEastAsia"/>
            <w:noProof/>
            <w:color w:val="2F5496" w:themeColor="accent1" w:themeShade="BF"/>
          </w:rPr>
          <w:t>2.3.4.</w:t>
        </w:r>
        <w:r w:rsidR="00A5239F" w:rsidRPr="00553BD3">
          <w:rPr>
            <w:rFonts w:eastAsiaTheme="minorEastAsia" w:cstheme="minorBidi"/>
            <w:i w:val="0"/>
            <w:iCs w:val="0"/>
            <w:noProof/>
            <w:color w:val="2F5496" w:themeColor="accent1" w:themeShade="BF"/>
            <w:sz w:val="22"/>
            <w:szCs w:val="22"/>
          </w:rPr>
          <w:tab/>
        </w:r>
        <w:r w:rsidR="00A5239F" w:rsidRPr="00553BD3">
          <w:rPr>
            <w:rStyle w:val="Hyperlink"/>
            <w:rFonts w:eastAsiaTheme="majorEastAsia"/>
            <w:noProof/>
            <w:color w:val="2F5496" w:themeColor="accent1" w:themeShade="BF"/>
          </w:rPr>
          <w:t>Leadership</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_Toc42466073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15</w:t>
        </w:r>
        <w:r w:rsidR="00A5239F" w:rsidRPr="00553BD3">
          <w:rPr>
            <w:noProof/>
            <w:webHidden/>
            <w:color w:val="2F5496" w:themeColor="accent1" w:themeShade="BF"/>
          </w:rPr>
          <w:fldChar w:fldCharType="end"/>
        </w:r>
      </w:hyperlink>
    </w:p>
    <w:p w14:paraId="4E83B3F3" w14:textId="77777777" w:rsidR="00A5239F" w:rsidRPr="00553BD3" w:rsidRDefault="009B0093">
      <w:pPr>
        <w:pStyle w:val="TOC3"/>
        <w:tabs>
          <w:tab w:val="left" w:pos="1320"/>
          <w:tab w:val="right" w:leader="dot" w:pos="9038"/>
        </w:tabs>
        <w:rPr>
          <w:rFonts w:eastAsiaTheme="minorEastAsia" w:cstheme="minorBidi"/>
          <w:i w:val="0"/>
          <w:iCs w:val="0"/>
          <w:noProof/>
          <w:color w:val="2F5496" w:themeColor="accent1" w:themeShade="BF"/>
          <w:sz w:val="22"/>
          <w:szCs w:val="22"/>
        </w:rPr>
      </w:pPr>
      <w:hyperlink w:anchor="_Toc42466074" w:history="1">
        <w:r w:rsidR="00A5239F" w:rsidRPr="00553BD3">
          <w:rPr>
            <w:rStyle w:val="Hyperlink"/>
            <w:rFonts w:eastAsiaTheme="majorEastAsia"/>
            <w:noProof/>
            <w:color w:val="2F5496" w:themeColor="accent1" w:themeShade="BF"/>
          </w:rPr>
          <w:t>2.3.5.</w:t>
        </w:r>
        <w:r w:rsidR="00A5239F" w:rsidRPr="00553BD3">
          <w:rPr>
            <w:rFonts w:eastAsiaTheme="minorEastAsia" w:cstheme="minorBidi"/>
            <w:i w:val="0"/>
            <w:iCs w:val="0"/>
            <w:noProof/>
            <w:color w:val="2F5496" w:themeColor="accent1" w:themeShade="BF"/>
            <w:sz w:val="22"/>
            <w:szCs w:val="22"/>
          </w:rPr>
          <w:tab/>
        </w:r>
        <w:r w:rsidR="00A5239F" w:rsidRPr="00553BD3">
          <w:rPr>
            <w:rStyle w:val="Hyperlink"/>
            <w:rFonts w:eastAsiaTheme="majorEastAsia"/>
            <w:noProof/>
            <w:color w:val="2F5496" w:themeColor="accent1" w:themeShade="BF"/>
          </w:rPr>
          <w:t>Marketing</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_Toc42466074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15</w:t>
        </w:r>
        <w:r w:rsidR="00A5239F" w:rsidRPr="00553BD3">
          <w:rPr>
            <w:noProof/>
            <w:webHidden/>
            <w:color w:val="2F5496" w:themeColor="accent1" w:themeShade="BF"/>
          </w:rPr>
          <w:fldChar w:fldCharType="end"/>
        </w:r>
      </w:hyperlink>
    </w:p>
    <w:p w14:paraId="2D9B4B45" w14:textId="77777777" w:rsidR="00A5239F" w:rsidRPr="00553BD3" w:rsidRDefault="009B0093">
      <w:pPr>
        <w:pStyle w:val="TOC3"/>
        <w:tabs>
          <w:tab w:val="left" w:pos="1320"/>
          <w:tab w:val="right" w:leader="dot" w:pos="9038"/>
        </w:tabs>
        <w:rPr>
          <w:rFonts w:eastAsiaTheme="minorEastAsia" w:cstheme="minorBidi"/>
          <w:i w:val="0"/>
          <w:iCs w:val="0"/>
          <w:noProof/>
          <w:color w:val="2F5496" w:themeColor="accent1" w:themeShade="BF"/>
          <w:sz w:val="22"/>
          <w:szCs w:val="22"/>
        </w:rPr>
      </w:pPr>
      <w:hyperlink w:anchor="_Toc42466075" w:history="1">
        <w:r w:rsidR="00A5239F" w:rsidRPr="00553BD3">
          <w:rPr>
            <w:rStyle w:val="Hyperlink"/>
            <w:rFonts w:eastAsiaTheme="majorEastAsia"/>
            <w:noProof/>
            <w:color w:val="2F5496" w:themeColor="accent1" w:themeShade="BF"/>
          </w:rPr>
          <w:t>2.3.6.</w:t>
        </w:r>
        <w:r w:rsidR="00A5239F" w:rsidRPr="00553BD3">
          <w:rPr>
            <w:rFonts w:eastAsiaTheme="minorEastAsia" w:cstheme="minorBidi"/>
            <w:i w:val="0"/>
            <w:iCs w:val="0"/>
            <w:noProof/>
            <w:color w:val="2F5496" w:themeColor="accent1" w:themeShade="BF"/>
            <w:sz w:val="22"/>
            <w:szCs w:val="22"/>
          </w:rPr>
          <w:tab/>
        </w:r>
        <w:r w:rsidR="00A5239F" w:rsidRPr="00553BD3">
          <w:rPr>
            <w:rStyle w:val="Hyperlink"/>
            <w:rFonts w:eastAsiaTheme="majorEastAsia"/>
            <w:noProof/>
            <w:color w:val="2F5496" w:themeColor="accent1" w:themeShade="BF"/>
          </w:rPr>
          <w:t>Product differentiation</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_Toc42466075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15</w:t>
        </w:r>
        <w:r w:rsidR="00A5239F" w:rsidRPr="00553BD3">
          <w:rPr>
            <w:noProof/>
            <w:webHidden/>
            <w:color w:val="2F5496" w:themeColor="accent1" w:themeShade="BF"/>
          </w:rPr>
          <w:fldChar w:fldCharType="end"/>
        </w:r>
      </w:hyperlink>
    </w:p>
    <w:p w14:paraId="39A34F50" w14:textId="77777777" w:rsidR="00A5239F" w:rsidRPr="00553BD3" w:rsidRDefault="009B0093">
      <w:pPr>
        <w:pStyle w:val="TOC3"/>
        <w:tabs>
          <w:tab w:val="left" w:pos="1320"/>
          <w:tab w:val="right" w:leader="dot" w:pos="9038"/>
        </w:tabs>
        <w:rPr>
          <w:rFonts w:eastAsiaTheme="minorEastAsia" w:cstheme="minorBidi"/>
          <w:i w:val="0"/>
          <w:iCs w:val="0"/>
          <w:noProof/>
          <w:color w:val="2F5496" w:themeColor="accent1" w:themeShade="BF"/>
          <w:sz w:val="22"/>
          <w:szCs w:val="22"/>
        </w:rPr>
      </w:pPr>
      <w:hyperlink w:anchor="_Toc42466076" w:history="1">
        <w:r w:rsidR="00A5239F" w:rsidRPr="00553BD3">
          <w:rPr>
            <w:rStyle w:val="Hyperlink"/>
            <w:rFonts w:eastAsiaTheme="majorEastAsia"/>
            <w:noProof/>
            <w:color w:val="2F5496" w:themeColor="accent1" w:themeShade="BF"/>
          </w:rPr>
          <w:t>2.3.7.</w:t>
        </w:r>
        <w:r w:rsidR="00A5239F" w:rsidRPr="00553BD3">
          <w:rPr>
            <w:rFonts w:eastAsiaTheme="minorEastAsia" w:cstheme="minorBidi"/>
            <w:i w:val="0"/>
            <w:iCs w:val="0"/>
            <w:noProof/>
            <w:color w:val="2F5496" w:themeColor="accent1" w:themeShade="BF"/>
            <w:sz w:val="22"/>
            <w:szCs w:val="22"/>
          </w:rPr>
          <w:tab/>
        </w:r>
        <w:r w:rsidR="00A5239F" w:rsidRPr="00553BD3">
          <w:rPr>
            <w:rStyle w:val="Hyperlink"/>
            <w:rFonts w:eastAsiaTheme="majorEastAsia"/>
            <w:noProof/>
            <w:color w:val="2F5496" w:themeColor="accent1" w:themeShade="BF"/>
          </w:rPr>
          <w:t>Finance</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_Toc42466076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16</w:t>
        </w:r>
        <w:r w:rsidR="00A5239F" w:rsidRPr="00553BD3">
          <w:rPr>
            <w:noProof/>
            <w:webHidden/>
            <w:color w:val="2F5496" w:themeColor="accent1" w:themeShade="BF"/>
          </w:rPr>
          <w:fldChar w:fldCharType="end"/>
        </w:r>
      </w:hyperlink>
    </w:p>
    <w:p w14:paraId="49268136" w14:textId="77777777" w:rsidR="00A5239F" w:rsidRPr="00553BD3" w:rsidRDefault="009B0093">
      <w:pPr>
        <w:pStyle w:val="TOC3"/>
        <w:tabs>
          <w:tab w:val="left" w:pos="1320"/>
          <w:tab w:val="right" w:leader="dot" w:pos="9038"/>
        </w:tabs>
        <w:rPr>
          <w:rFonts w:eastAsiaTheme="minorEastAsia" w:cstheme="minorBidi"/>
          <w:i w:val="0"/>
          <w:iCs w:val="0"/>
          <w:noProof/>
          <w:color w:val="2F5496" w:themeColor="accent1" w:themeShade="BF"/>
          <w:sz w:val="22"/>
          <w:szCs w:val="22"/>
        </w:rPr>
      </w:pPr>
      <w:hyperlink w:anchor="_Toc42466077" w:history="1">
        <w:r w:rsidR="00A5239F" w:rsidRPr="00553BD3">
          <w:rPr>
            <w:rStyle w:val="Hyperlink"/>
            <w:rFonts w:eastAsiaTheme="majorEastAsia"/>
            <w:noProof/>
            <w:color w:val="2F5496" w:themeColor="accent1" w:themeShade="BF"/>
          </w:rPr>
          <w:t>2.3.8.</w:t>
        </w:r>
        <w:r w:rsidR="00A5239F" w:rsidRPr="00553BD3">
          <w:rPr>
            <w:rFonts w:eastAsiaTheme="minorEastAsia" w:cstheme="minorBidi"/>
            <w:i w:val="0"/>
            <w:iCs w:val="0"/>
            <w:noProof/>
            <w:color w:val="2F5496" w:themeColor="accent1" w:themeShade="BF"/>
            <w:sz w:val="22"/>
            <w:szCs w:val="22"/>
          </w:rPr>
          <w:tab/>
        </w:r>
        <w:r w:rsidR="00A5239F" w:rsidRPr="00553BD3">
          <w:rPr>
            <w:rStyle w:val="Hyperlink"/>
            <w:rFonts w:eastAsiaTheme="majorEastAsia"/>
            <w:noProof/>
            <w:color w:val="2F5496" w:themeColor="accent1" w:themeShade="BF"/>
          </w:rPr>
          <w:t>Customers and customer services</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_Toc42466077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16</w:t>
        </w:r>
        <w:r w:rsidR="00A5239F" w:rsidRPr="00553BD3">
          <w:rPr>
            <w:noProof/>
            <w:webHidden/>
            <w:color w:val="2F5496" w:themeColor="accent1" w:themeShade="BF"/>
          </w:rPr>
          <w:fldChar w:fldCharType="end"/>
        </w:r>
      </w:hyperlink>
    </w:p>
    <w:p w14:paraId="6537C397" w14:textId="77777777" w:rsidR="00A5239F" w:rsidRPr="00553BD3" w:rsidRDefault="009B0093">
      <w:pPr>
        <w:pStyle w:val="TOC1"/>
        <w:tabs>
          <w:tab w:val="left" w:pos="440"/>
          <w:tab w:val="right" w:leader="dot" w:pos="9038"/>
        </w:tabs>
        <w:rPr>
          <w:rFonts w:eastAsiaTheme="minorEastAsia" w:cstheme="minorBidi"/>
          <w:b w:val="0"/>
          <w:bCs w:val="0"/>
          <w:caps w:val="0"/>
          <w:noProof/>
          <w:color w:val="2F5496" w:themeColor="accent1" w:themeShade="BF"/>
          <w:sz w:val="22"/>
          <w:szCs w:val="22"/>
        </w:rPr>
      </w:pPr>
      <w:hyperlink w:anchor="_Toc42466078" w:history="1">
        <w:r w:rsidR="00A5239F" w:rsidRPr="00553BD3">
          <w:rPr>
            <w:rStyle w:val="Hyperlink"/>
            <w:rFonts w:eastAsiaTheme="majorEastAsia"/>
            <w:noProof/>
            <w:color w:val="2F5496" w:themeColor="accent1" w:themeShade="BF"/>
          </w:rPr>
          <w:t>3.</w:t>
        </w:r>
        <w:r w:rsidR="00A5239F" w:rsidRPr="00553BD3">
          <w:rPr>
            <w:rFonts w:eastAsiaTheme="minorEastAsia" w:cstheme="minorBidi"/>
            <w:b w:val="0"/>
            <w:bCs w:val="0"/>
            <w:caps w:val="0"/>
            <w:noProof/>
            <w:color w:val="2F5496" w:themeColor="accent1" w:themeShade="BF"/>
            <w:sz w:val="22"/>
            <w:szCs w:val="22"/>
          </w:rPr>
          <w:tab/>
        </w:r>
        <w:r w:rsidR="00A5239F" w:rsidRPr="00553BD3">
          <w:rPr>
            <w:rStyle w:val="Hyperlink"/>
            <w:rFonts w:eastAsiaTheme="majorEastAsia"/>
            <w:noProof/>
            <w:color w:val="2F5496" w:themeColor="accent1" w:themeShade="BF"/>
          </w:rPr>
          <w:t>CHAPTER 3 – METHODOLOGY</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_Toc42466078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17</w:t>
        </w:r>
        <w:r w:rsidR="00A5239F" w:rsidRPr="00553BD3">
          <w:rPr>
            <w:noProof/>
            <w:webHidden/>
            <w:color w:val="2F5496" w:themeColor="accent1" w:themeShade="BF"/>
          </w:rPr>
          <w:fldChar w:fldCharType="end"/>
        </w:r>
      </w:hyperlink>
    </w:p>
    <w:p w14:paraId="275762EE" w14:textId="77777777" w:rsidR="00A5239F" w:rsidRPr="00553BD3" w:rsidRDefault="009B0093">
      <w:pPr>
        <w:pStyle w:val="TOC2"/>
        <w:tabs>
          <w:tab w:val="left" w:pos="880"/>
          <w:tab w:val="right" w:leader="dot" w:pos="9038"/>
        </w:tabs>
        <w:rPr>
          <w:rFonts w:eastAsiaTheme="minorEastAsia" w:cstheme="minorBidi"/>
          <w:smallCaps w:val="0"/>
          <w:noProof/>
          <w:color w:val="2F5496" w:themeColor="accent1" w:themeShade="BF"/>
          <w:sz w:val="22"/>
          <w:szCs w:val="22"/>
        </w:rPr>
      </w:pPr>
      <w:hyperlink w:anchor="_Toc42466079" w:history="1">
        <w:r w:rsidR="00A5239F" w:rsidRPr="00553BD3">
          <w:rPr>
            <w:rStyle w:val="Hyperlink"/>
            <w:rFonts w:eastAsiaTheme="majorEastAsia"/>
            <w:noProof/>
            <w:color w:val="2F5496" w:themeColor="accent1" w:themeShade="BF"/>
          </w:rPr>
          <w:t>3.1.</w:t>
        </w:r>
        <w:r w:rsidR="00A5239F" w:rsidRPr="00553BD3">
          <w:rPr>
            <w:rFonts w:eastAsiaTheme="minorEastAsia" w:cstheme="minorBidi"/>
            <w:smallCaps w:val="0"/>
            <w:noProof/>
            <w:color w:val="2F5496" w:themeColor="accent1" w:themeShade="BF"/>
            <w:sz w:val="22"/>
            <w:szCs w:val="22"/>
          </w:rPr>
          <w:tab/>
        </w:r>
        <w:r w:rsidR="00A5239F" w:rsidRPr="00553BD3">
          <w:rPr>
            <w:rStyle w:val="Hyperlink"/>
            <w:rFonts w:eastAsiaTheme="majorEastAsia"/>
            <w:noProof/>
            <w:color w:val="2F5496" w:themeColor="accent1" w:themeShade="BF"/>
          </w:rPr>
          <w:t>Research Onion</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_Toc42466079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17</w:t>
        </w:r>
        <w:r w:rsidR="00A5239F" w:rsidRPr="00553BD3">
          <w:rPr>
            <w:noProof/>
            <w:webHidden/>
            <w:color w:val="2F5496" w:themeColor="accent1" w:themeShade="BF"/>
          </w:rPr>
          <w:fldChar w:fldCharType="end"/>
        </w:r>
      </w:hyperlink>
    </w:p>
    <w:p w14:paraId="5E7B0D97" w14:textId="77777777" w:rsidR="00A5239F" w:rsidRPr="00553BD3" w:rsidRDefault="009B0093">
      <w:pPr>
        <w:pStyle w:val="TOC3"/>
        <w:tabs>
          <w:tab w:val="left" w:pos="1320"/>
          <w:tab w:val="right" w:leader="dot" w:pos="9038"/>
        </w:tabs>
        <w:rPr>
          <w:rFonts w:eastAsiaTheme="minorEastAsia" w:cstheme="minorBidi"/>
          <w:i w:val="0"/>
          <w:iCs w:val="0"/>
          <w:noProof/>
          <w:color w:val="2F5496" w:themeColor="accent1" w:themeShade="BF"/>
          <w:sz w:val="22"/>
          <w:szCs w:val="22"/>
        </w:rPr>
      </w:pPr>
      <w:hyperlink w:anchor="_Toc42466080" w:history="1">
        <w:r w:rsidR="00A5239F" w:rsidRPr="00553BD3">
          <w:rPr>
            <w:rStyle w:val="Hyperlink"/>
            <w:rFonts w:eastAsiaTheme="majorEastAsia"/>
            <w:noProof/>
            <w:color w:val="2F5496" w:themeColor="accent1" w:themeShade="BF"/>
          </w:rPr>
          <w:t>3.1.1.</w:t>
        </w:r>
        <w:r w:rsidR="00A5239F" w:rsidRPr="00553BD3">
          <w:rPr>
            <w:rFonts w:eastAsiaTheme="minorEastAsia" w:cstheme="minorBidi"/>
            <w:i w:val="0"/>
            <w:iCs w:val="0"/>
            <w:noProof/>
            <w:color w:val="2F5496" w:themeColor="accent1" w:themeShade="BF"/>
            <w:sz w:val="22"/>
            <w:szCs w:val="22"/>
          </w:rPr>
          <w:tab/>
        </w:r>
        <w:r w:rsidR="00A5239F" w:rsidRPr="00553BD3">
          <w:rPr>
            <w:rStyle w:val="Hyperlink"/>
            <w:rFonts w:eastAsiaTheme="majorEastAsia"/>
            <w:noProof/>
            <w:color w:val="2F5496" w:themeColor="accent1" w:themeShade="BF"/>
          </w:rPr>
          <w:t>Research philosophy</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_Toc42466080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18</w:t>
        </w:r>
        <w:r w:rsidR="00A5239F" w:rsidRPr="00553BD3">
          <w:rPr>
            <w:noProof/>
            <w:webHidden/>
            <w:color w:val="2F5496" w:themeColor="accent1" w:themeShade="BF"/>
          </w:rPr>
          <w:fldChar w:fldCharType="end"/>
        </w:r>
      </w:hyperlink>
    </w:p>
    <w:p w14:paraId="31C53E7C" w14:textId="77777777" w:rsidR="00A5239F" w:rsidRPr="00553BD3" w:rsidRDefault="009B0093">
      <w:pPr>
        <w:pStyle w:val="TOC3"/>
        <w:tabs>
          <w:tab w:val="left" w:pos="1320"/>
          <w:tab w:val="right" w:leader="dot" w:pos="9038"/>
        </w:tabs>
        <w:rPr>
          <w:rFonts w:eastAsiaTheme="minorEastAsia" w:cstheme="minorBidi"/>
          <w:i w:val="0"/>
          <w:iCs w:val="0"/>
          <w:noProof/>
          <w:color w:val="2F5496" w:themeColor="accent1" w:themeShade="BF"/>
          <w:sz w:val="22"/>
          <w:szCs w:val="22"/>
        </w:rPr>
      </w:pPr>
      <w:hyperlink w:anchor="_Toc42466081" w:history="1">
        <w:r w:rsidR="00A5239F" w:rsidRPr="00553BD3">
          <w:rPr>
            <w:rStyle w:val="Hyperlink"/>
            <w:rFonts w:eastAsiaTheme="majorEastAsia"/>
            <w:noProof/>
            <w:color w:val="2F5496" w:themeColor="accent1" w:themeShade="BF"/>
          </w:rPr>
          <w:t>3.1.2.</w:t>
        </w:r>
        <w:r w:rsidR="00A5239F" w:rsidRPr="00553BD3">
          <w:rPr>
            <w:rFonts w:eastAsiaTheme="minorEastAsia" w:cstheme="minorBidi"/>
            <w:i w:val="0"/>
            <w:iCs w:val="0"/>
            <w:noProof/>
            <w:color w:val="2F5496" w:themeColor="accent1" w:themeShade="BF"/>
            <w:sz w:val="22"/>
            <w:szCs w:val="22"/>
          </w:rPr>
          <w:tab/>
        </w:r>
        <w:r w:rsidR="00A5239F" w:rsidRPr="00553BD3">
          <w:rPr>
            <w:rStyle w:val="Hyperlink"/>
            <w:rFonts w:eastAsiaTheme="majorEastAsia"/>
            <w:noProof/>
            <w:color w:val="2F5496" w:themeColor="accent1" w:themeShade="BF"/>
          </w:rPr>
          <w:t>Research approaches</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_Toc42466081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19</w:t>
        </w:r>
        <w:r w:rsidR="00A5239F" w:rsidRPr="00553BD3">
          <w:rPr>
            <w:noProof/>
            <w:webHidden/>
            <w:color w:val="2F5496" w:themeColor="accent1" w:themeShade="BF"/>
          </w:rPr>
          <w:fldChar w:fldCharType="end"/>
        </w:r>
      </w:hyperlink>
    </w:p>
    <w:p w14:paraId="76FAF2B6" w14:textId="77777777" w:rsidR="00A5239F" w:rsidRPr="00553BD3" w:rsidRDefault="009B0093">
      <w:pPr>
        <w:pStyle w:val="TOC3"/>
        <w:tabs>
          <w:tab w:val="left" w:pos="1320"/>
          <w:tab w:val="right" w:leader="dot" w:pos="9038"/>
        </w:tabs>
        <w:rPr>
          <w:rFonts w:eastAsiaTheme="minorEastAsia" w:cstheme="minorBidi"/>
          <w:i w:val="0"/>
          <w:iCs w:val="0"/>
          <w:noProof/>
          <w:color w:val="2F5496" w:themeColor="accent1" w:themeShade="BF"/>
          <w:sz w:val="22"/>
          <w:szCs w:val="22"/>
        </w:rPr>
      </w:pPr>
      <w:hyperlink w:anchor="_Toc42466082" w:history="1">
        <w:r w:rsidR="00A5239F" w:rsidRPr="00553BD3">
          <w:rPr>
            <w:rStyle w:val="Hyperlink"/>
            <w:rFonts w:eastAsiaTheme="majorEastAsia"/>
            <w:noProof/>
            <w:color w:val="2F5496" w:themeColor="accent1" w:themeShade="BF"/>
          </w:rPr>
          <w:t>3.1.3.</w:t>
        </w:r>
        <w:r w:rsidR="00A5239F" w:rsidRPr="00553BD3">
          <w:rPr>
            <w:rFonts w:eastAsiaTheme="minorEastAsia" w:cstheme="minorBidi"/>
            <w:i w:val="0"/>
            <w:iCs w:val="0"/>
            <w:noProof/>
            <w:color w:val="2F5496" w:themeColor="accent1" w:themeShade="BF"/>
            <w:sz w:val="22"/>
            <w:szCs w:val="22"/>
          </w:rPr>
          <w:tab/>
        </w:r>
        <w:r w:rsidR="00A5239F" w:rsidRPr="00553BD3">
          <w:rPr>
            <w:rStyle w:val="Hyperlink"/>
            <w:rFonts w:eastAsiaTheme="majorEastAsia"/>
            <w:noProof/>
            <w:color w:val="2F5496" w:themeColor="accent1" w:themeShade="BF"/>
          </w:rPr>
          <w:t>Method</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_Toc42466082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19</w:t>
        </w:r>
        <w:r w:rsidR="00A5239F" w:rsidRPr="00553BD3">
          <w:rPr>
            <w:noProof/>
            <w:webHidden/>
            <w:color w:val="2F5496" w:themeColor="accent1" w:themeShade="BF"/>
          </w:rPr>
          <w:fldChar w:fldCharType="end"/>
        </w:r>
      </w:hyperlink>
    </w:p>
    <w:p w14:paraId="143E1DE4" w14:textId="77777777" w:rsidR="00A5239F" w:rsidRPr="00553BD3" w:rsidRDefault="009B0093">
      <w:pPr>
        <w:pStyle w:val="TOC3"/>
        <w:tabs>
          <w:tab w:val="left" w:pos="1320"/>
          <w:tab w:val="right" w:leader="dot" w:pos="9038"/>
        </w:tabs>
        <w:rPr>
          <w:rFonts w:eastAsiaTheme="minorEastAsia" w:cstheme="minorBidi"/>
          <w:i w:val="0"/>
          <w:iCs w:val="0"/>
          <w:noProof/>
          <w:color w:val="2F5496" w:themeColor="accent1" w:themeShade="BF"/>
          <w:sz w:val="22"/>
          <w:szCs w:val="22"/>
        </w:rPr>
      </w:pPr>
      <w:hyperlink w:anchor="_Toc42466083" w:history="1">
        <w:r w:rsidR="00A5239F" w:rsidRPr="00553BD3">
          <w:rPr>
            <w:rStyle w:val="Hyperlink"/>
            <w:rFonts w:eastAsiaTheme="majorEastAsia"/>
            <w:noProof/>
            <w:color w:val="2F5496" w:themeColor="accent1" w:themeShade="BF"/>
          </w:rPr>
          <w:t>3.1.4.</w:t>
        </w:r>
        <w:r w:rsidR="00A5239F" w:rsidRPr="00553BD3">
          <w:rPr>
            <w:rFonts w:eastAsiaTheme="minorEastAsia" w:cstheme="minorBidi"/>
            <w:i w:val="0"/>
            <w:iCs w:val="0"/>
            <w:noProof/>
            <w:color w:val="2F5496" w:themeColor="accent1" w:themeShade="BF"/>
            <w:sz w:val="22"/>
            <w:szCs w:val="22"/>
          </w:rPr>
          <w:tab/>
        </w:r>
        <w:r w:rsidR="00A5239F" w:rsidRPr="00553BD3">
          <w:rPr>
            <w:rStyle w:val="Hyperlink"/>
            <w:rFonts w:eastAsiaTheme="majorEastAsia"/>
            <w:noProof/>
            <w:color w:val="2F5496" w:themeColor="accent1" w:themeShade="BF"/>
          </w:rPr>
          <w:t>Strategy</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_Toc42466083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19</w:t>
        </w:r>
        <w:r w:rsidR="00A5239F" w:rsidRPr="00553BD3">
          <w:rPr>
            <w:noProof/>
            <w:webHidden/>
            <w:color w:val="2F5496" w:themeColor="accent1" w:themeShade="BF"/>
          </w:rPr>
          <w:fldChar w:fldCharType="end"/>
        </w:r>
      </w:hyperlink>
    </w:p>
    <w:p w14:paraId="2E0D6B5A" w14:textId="77777777" w:rsidR="00A5239F" w:rsidRPr="00553BD3" w:rsidRDefault="009B0093">
      <w:pPr>
        <w:pStyle w:val="TOC3"/>
        <w:tabs>
          <w:tab w:val="left" w:pos="1320"/>
          <w:tab w:val="right" w:leader="dot" w:pos="9038"/>
        </w:tabs>
        <w:rPr>
          <w:rFonts w:eastAsiaTheme="minorEastAsia" w:cstheme="minorBidi"/>
          <w:i w:val="0"/>
          <w:iCs w:val="0"/>
          <w:noProof/>
          <w:color w:val="2F5496" w:themeColor="accent1" w:themeShade="BF"/>
          <w:sz w:val="22"/>
          <w:szCs w:val="22"/>
        </w:rPr>
      </w:pPr>
      <w:hyperlink w:anchor="_Toc42466084" w:history="1">
        <w:r w:rsidR="00A5239F" w:rsidRPr="00553BD3">
          <w:rPr>
            <w:rStyle w:val="Hyperlink"/>
            <w:rFonts w:eastAsiaTheme="majorEastAsia"/>
            <w:noProof/>
            <w:color w:val="2F5496" w:themeColor="accent1" w:themeShade="BF"/>
          </w:rPr>
          <w:t>3.1.5.</w:t>
        </w:r>
        <w:r w:rsidR="00A5239F" w:rsidRPr="00553BD3">
          <w:rPr>
            <w:rFonts w:eastAsiaTheme="minorEastAsia" w:cstheme="minorBidi"/>
            <w:i w:val="0"/>
            <w:iCs w:val="0"/>
            <w:noProof/>
            <w:color w:val="2F5496" w:themeColor="accent1" w:themeShade="BF"/>
            <w:sz w:val="22"/>
            <w:szCs w:val="22"/>
          </w:rPr>
          <w:tab/>
        </w:r>
        <w:r w:rsidR="00A5239F" w:rsidRPr="00553BD3">
          <w:rPr>
            <w:rStyle w:val="Hyperlink"/>
            <w:rFonts w:eastAsiaTheme="majorEastAsia"/>
            <w:noProof/>
            <w:color w:val="2F5496" w:themeColor="accent1" w:themeShade="BF"/>
          </w:rPr>
          <w:t>Time</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_Toc42466084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20</w:t>
        </w:r>
        <w:r w:rsidR="00A5239F" w:rsidRPr="00553BD3">
          <w:rPr>
            <w:noProof/>
            <w:webHidden/>
            <w:color w:val="2F5496" w:themeColor="accent1" w:themeShade="BF"/>
          </w:rPr>
          <w:fldChar w:fldCharType="end"/>
        </w:r>
      </w:hyperlink>
    </w:p>
    <w:p w14:paraId="53DC2606" w14:textId="77777777" w:rsidR="00A5239F" w:rsidRPr="00553BD3" w:rsidRDefault="009B0093">
      <w:pPr>
        <w:pStyle w:val="TOC3"/>
        <w:tabs>
          <w:tab w:val="left" w:pos="1320"/>
          <w:tab w:val="right" w:leader="dot" w:pos="9038"/>
        </w:tabs>
        <w:rPr>
          <w:rFonts w:eastAsiaTheme="minorEastAsia" w:cstheme="minorBidi"/>
          <w:i w:val="0"/>
          <w:iCs w:val="0"/>
          <w:noProof/>
          <w:color w:val="2F5496" w:themeColor="accent1" w:themeShade="BF"/>
          <w:sz w:val="22"/>
          <w:szCs w:val="22"/>
        </w:rPr>
      </w:pPr>
      <w:hyperlink w:anchor="_Toc42466085" w:history="1">
        <w:r w:rsidR="00A5239F" w:rsidRPr="00553BD3">
          <w:rPr>
            <w:rStyle w:val="Hyperlink"/>
            <w:rFonts w:eastAsiaTheme="majorEastAsia"/>
            <w:noProof/>
            <w:color w:val="2F5496" w:themeColor="accent1" w:themeShade="BF"/>
          </w:rPr>
          <w:t>3.1.6.</w:t>
        </w:r>
        <w:r w:rsidR="00A5239F" w:rsidRPr="00553BD3">
          <w:rPr>
            <w:rFonts w:eastAsiaTheme="minorEastAsia" w:cstheme="minorBidi"/>
            <w:i w:val="0"/>
            <w:iCs w:val="0"/>
            <w:noProof/>
            <w:color w:val="2F5496" w:themeColor="accent1" w:themeShade="BF"/>
            <w:sz w:val="22"/>
            <w:szCs w:val="22"/>
          </w:rPr>
          <w:tab/>
        </w:r>
        <w:r w:rsidR="00A5239F" w:rsidRPr="00553BD3">
          <w:rPr>
            <w:rStyle w:val="Hyperlink"/>
            <w:rFonts w:eastAsiaTheme="majorEastAsia"/>
            <w:noProof/>
            <w:color w:val="2F5496" w:themeColor="accent1" w:themeShade="BF"/>
          </w:rPr>
          <w:t>Techniques and procedures</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_Toc42466085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20</w:t>
        </w:r>
        <w:r w:rsidR="00A5239F" w:rsidRPr="00553BD3">
          <w:rPr>
            <w:noProof/>
            <w:webHidden/>
            <w:color w:val="2F5496" w:themeColor="accent1" w:themeShade="BF"/>
          </w:rPr>
          <w:fldChar w:fldCharType="end"/>
        </w:r>
      </w:hyperlink>
    </w:p>
    <w:p w14:paraId="3FAB9536" w14:textId="77777777" w:rsidR="00A5239F" w:rsidRPr="00553BD3" w:rsidRDefault="009B0093">
      <w:pPr>
        <w:pStyle w:val="TOC2"/>
        <w:tabs>
          <w:tab w:val="left" w:pos="880"/>
          <w:tab w:val="right" w:leader="dot" w:pos="9038"/>
        </w:tabs>
        <w:rPr>
          <w:rFonts w:eastAsiaTheme="minorEastAsia" w:cstheme="minorBidi"/>
          <w:smallCaps w:val="0"/>
          <w:noProof/>
          <w:color w:val="2F5496" w:themeColor="accent1" w:themeShade="BF"/>
          <w:sz w:val="22"/>
          <w:szCs w:val="22"/>
        </w:rPr>
      </w:pPr>
      <w:hyperlink w:anchor="_Toc42466086" w:history="1">
        <w:r w:rsidR="00A5239F" w:rsidRPr="00553BD3">
          <w:rPr>
            <w:rStyle w:val="Hyperlink"/>
            <w:rFonts w:eastAsiaTheme="majorEastAsia"/>
            <w:noProof/>
            <w:color w:val="2F5496" w:themeColor="accent1" w:themeShade="BF"/>
          </w:rPr>
          <w:t>3.2.</w:t>
        </w:r>
        <w:r w:rsidR="00A5239F" w:rsidRPr="00553BD3">
          <w:rPr>
            <w:rFonts w:eastAsiaTheme="minorEastAsia" w:cstheme="minorBidi"/>
            <w:smallCaps w:val="0"/>
            <w:noProof/>
            <w:color w:val="2F5496" w:themeColor="accent1" w:themeShade="BF"/>
            <w:sz w:val="22"/>
            <w:szCs w:val="22"/>
          </w:rPr>
          <w:tab/>
        </w:r>
        <w:r w:rsidR="00A5239F" w:rsidRPr="00553BD3">
          <w:rPr>
            <w:rStyle w:val="Hyperlink"/>
            <w:rFonts w:eastAsiaTheme="majorEastAsia"/>
            <w:noProof/>
            <w:color w:val="2F5496" w:themeColor="accent1" w:themeShade="BF"/>
          </w:rPr>
          <w:t>Sampling</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_Toc42466086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21</w:t>
        </w:r>
        <w:r w:rsidR="00A5239F" w:rsidRPr="00553BD3">
          <w:rPr>
            <w:noProof/>
            <w:webHidden/>
            <w:color w:val="2F5496" w:themeColor="accent1" w:themeShade="BF"/>
          </w:rPr>
          <w:fldChar w:fldCharType="end"/>
        </w:r>
      </w:hyperlink>
    </w:p>
    <w:p w14:paraId="34881B13" w14:textId="77777777" w:rsidR="00A5239F" w:rsidRPr="00553BD3" w:rsidRDefault="009B0093">
      <w:pPr>
        <w:pStyle w:val="TOC2"/>
        <w:tabs>
          <w:tab w:val="left" w:pos="880"/>
          <w:tab w:val="right" w:leader="dot" w:pos="9038"/>
        </w:tabs>
        <w:rPr>
          <w:rFonts w:eastAsiaTheme="minorEastAsia" w:cstheme="minorBidi"/>
          <w:smallCaps w:val="0"/>
          <w:noProof/>
          <w:color w:val="2F5496" w:themeColor="accent1" w:themeShade="BF"/>
          <w:sz w:val="22"/>
          <w:szCs w:val="22"/>
        </w:rPr>
      </w:pPr>
      <w:hyperlink w:anchor="_Toc42466087" w:history="1">
        <w:r w:rsidR="00A5239F" w:rsidRPr="00553BD3">
          <w:rPr>
            <w:rStyle w:val="Hyperlink"/>
            <w:rFonts w:eastAsiaTheme="majorEastAsia"/>
            <w:noProof/>
            <w:color w:val="2F5496" w:themeColor="accent1" w:themeShade="BF"/>
          </w:rPr>
          <w:t>3.3.</w:t>
        </w:r>
        <w:r w:rsidR="00A5239F" w:rsidRPr="00553BD3">
          <w:rPr>
            <w:rFonts w:eastAsiaTheme="minorEastAsia" w:cstheme="minorBidi"/>
            <w:smallCaps w:val="0"/>
            <w:noProof/>
            <w:color w:val="2F5496" w:themeColor="accent1" w:themeShade="BF"/>
            <w:sz w:val="22"/>
            <w:szCs w:val="22"/>
          </w:rPr>
          <w:tab/>
        </w:r>
        <w:r w:rsidR="00A5239F" w:rsidRPr="00553BD3">
          <w:rPr>
            <w:rStyle w:val="Hyperlink"/>
            <w:rFonts w:eastAsiaTheme="majorEastAsia"/>
            <w:noProof/>
            <w:color w:val="2F5496" w:themeColor="accent1" w:themeShade="BF"/>
          </w:rPr>
          <w:t>Analysing</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_Toc42466087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21</w:t>
        </w:r>
        <w:r w:rsidR="00A5239F" w:rsidRPr="00553BD3">
          <w:rPr>
            <w:noProof/>
            <w:webHidden/>
            <w:color w:val="2F5496" w:themeColor="accent1" w:themeShade="BF"/>
          </w:rPr>
          <w:fldChar w:fldCharType="end"/>
        </w:r>
      </w:hyperlink>
    </w:p>
    <w:p w14:paraId="6483754D" w14:textId="77777777" w:rsidR="00A5239F" w:rsidRPr="00553BD3" w:rsidRDefault="009B0093">
      <w:pPr>
        <w:pStyle w:val="TOC2"/>
        <w:tabs>
          <w:tab w:val="left" w:pos="880"/>
          <w:tab w:val="right" w:leader="dot" w:pos="9038"/>
        </w:tabs>
        <w:rPr>
          <w:rFonts w:eastAsiaTheme="minorEastAsia" w:cstheme="minorBidi"/>
          <w:smallCaps w:val="0"/>
          <w:noProof/>
          <w:color w:val="2F5496" w:themeColor="accent1" w:themeShade="BF"/>
          <w:sz w:val="22"/>
          <w:szCs w:val="22"/>
        </w:rPr>
      </w:pPr>
      <w:hyperlink w:anchor="_Toc42466088" w:history="1">
        <w:r w:rsidR="00A5239F" w:rsidRPr="00553BD3">
          <w:rPr>
            <w:rStyle w:val="Hyperlink"/>
            <w:rFonts w:eastAsiaTheme="majorEastAsia"/>
            <w:noProof/>
            <w:color w:val="2F5496" w:themeColor="accent1" w:themeShade="BF"/>
          </w:rPr>
          <w:t>3.4.</w:t>
        </w:r>
        <w:r w:rsidR="00A5239F" w:rsidRPr="00553BD3">
          <w:rPr>
            <w:rFonts w:eastAsiaTheme="minorEastAsia" w:cstheme="minorBidi"/>
            <w:smallCaps w:val="0"/>
            <w:noProof/>
            <w:color w:val="2F5496" w:themeColor="accent1" w:themeShade="BF"/>
            <w:sz w:val="22"/>
            <w:szCs w:val="22"/>
          </w:rPr>
          <w:tab/>
        </w:r>
        <w:r w:rsidR="00A5239F" w:rsidRPr="00553BD3">
          <w:rPr>
            <w:rStyle w:val="Hyperlink"/>
            <w:rFonts w:eastAsiaTheme="majorEastAsia"/>
            <w:noProof/>
            <w:color w:val="2F5496" w:themeColor="accent1" w:themeShade="BF"/>
          </w:rPr>
          <w:t>Validity and Reliability</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_Toc42466088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21</w:t>
        </w:r>
        <w:r w:rsidR="00A5239F" w:rsidRPr="00553BD3">
          <w:rPr>
            <w:noProof/>
            <w:webHidden/>
            <w:color w:val="2F5496" w:themeColor="accent1" w:themeShade="BF"/>
          </w:rPr>
          <w:fldChar w:fldCharType="end"/>
        </w:r>
      </w:hyperlink>
    </w:p>
    <w:p w14:paraId="2237FD2A" w14:textId="77777777" w:rsidR="00A5239F" w:rsidRPr="00553BD3" w:rsidRDefault="009B0093">
      <w:pPr>
        <w:pStyle w:val="TOC2"/>
        <w:tabs>
          <w:tab w:val="left" w:pos="880"/>
          <w:tab w:val="right" w:leader="dot" w:pos="9038"/>
        </w:tabs>
        <w:rPr>
          <w:rFonts w:eastAsiaTheme="minorEastAsia" w:cstheme="minorBidi"/>
          <w:smallCaps w:val="0"/>
          <w:noProof/>
          <w:color w:val="2F5496" w:themeColor="accent1" w:themeShade="BF"/>
          <w:sz w:val="22"/>
          <w:szCs w:val="22"/>
        </w:rPr>
      </w:pPr>
      <w:hyperlink w:anchor="_Toc42466089" w:history="1">
        <w:r w:rsidR="00A5239F" w:rsidRPr="00553BD3">
          <w:rPr>
            <w:rStyle w:val="Hyperlink"/>
            <w:rFonts w:eastAsiaTheme="majorEastAsia"/>
            <w:noProof/>
            <w:color w:val="2F5496" w:themeColor="accent1" w:themeShade="BF"/>
          </w:rPr>
          <w:t>3.5.</w:t>
        </w:r>
        <w:r w:rsidR="00A5239F" w:rsidRPr="00553BD3">
          <w:rPr>
            <w:rFonts w:eastAsiaTheme="minorEastAsia" w:cstheme="minorBidi"/>
            <w:smallCaps w:val="0"/>
            <w:noProof/>
            <w:color w:val="2F5496" w:themeColor="accent1" w:themeShade="BF"/>
            <w:sz w:val="22"/>
            <w:szCs w:val="22"/>
          </w:rPr>
          <w:tab/>
        </w:r>
        <w:r w:rsidR="00A5239F" w:rsidRPr="00553BD3">
          <w:rPr>
            <w:rStyle w:val="Hyperlink"/>
            <w:rFonts w:eastAsiaTheme="majorEastAsia"/>
            <w:noProof/>
            <w:color w:val="2F5496" w:themeColor="accent1" w:themeShade="BF"/>
          </w:rPr>
          <w:t>Limitations</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_Toc42466089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22</w:t>
        </w:r>
        <w:r w:rsidR="00A5239F" w:rsidRPr="00553BD3">
          <w:rPr>
            <w:noProof/>
            <w:webHidden/>
            <w:color w:val="2F5496" w:themeColor="accent1" w:themeShade="BF"/>
          </w:rPr>
          <w:fldChar w:fldCharType="end"/>
        </w:r>
      </w:hyperlink>
    </w:p>
    <w:p w14:paraId="58F80734" w14:textId="77777777" w:rsidR="00A5239F" w:rsidRPr="00553BD3" w:rsidRDefault="009B0093">
      <w:pPr>
        <w:pStyle w:val="TOC2"/>
        <w:tabs>
          <w:tab w:val="left" w:pos="880"/>
          <w:tab w:val="right" w:leader="dot" w:pos="9038"/>
        </w:tabs>
        <w:rPr>
          <w:rFonts w:eastAsiaTheme="minorEastAsia" w:cstheme="minorBidi"/>
          <w:smallCaps w:val="0"/>
          <w:noProof/>
          <w:color w:val="2F5496" w:themeColor="accent1" w:themeShade="BF"/>
          <w:sz w:val="22"/>
          <w:szCs w:val="22"/>
        </w:rPr>
      </w:pPr>
      <w:hyperlink w:anchor="_Toc42466090" w:history="1">
        <w:r w:rsidR="00A5239F" w:rsidRPr="00553BD3">
          <w:rPr>
            <w:rStyle w:val="Hyperlink"/>
            <w:rFonts w:eastAsiaTheme="majorEastAsia"/>
            <w:noProof/>
            <w:color w:val="2F5496" w:themeColor="accent1" w:themeShade="BF"/>
          </w:rPr>
          <w:t>3.6.</w:t>
        </w:r>
        <w:r w:rsidR="00A5239F" w:rsidRPr="00553BD3">
          <w:rPr>
            <w:rFonts w:eastAsiaTheme="minorEastAsia" w:cstheme="minorBidi"/>
            <w:smallCaps w:val="0"/>
            <w:noProof/>
            <w:color w:val="2F5496" w:themeColor="accent1" w:themeShade="BF"/>
            <w:sz w:val="22"/>
            <w:szCs w:val="22"/>
          </w:rPr>
          <w:tab/>
        </w:r>
        <w:r w:rsidR="00A5239F" w:rsidRPr="00553BD3">
          <w:rPr>
            <w:rStyle w:val="Hyperlink"/>
            <w:rFonts w:eastAsiaTheme="majorEastAsia"/>
            <w:noProof/>
            <w:color w:val="2F5496" w:themeColor="accent1" w:themeShade="BF"/>
          </w:rPr>
          <w:t>Ethics</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_Toc42466090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22</w:t>
        </w:r>
        <w:r w:rsidR="00A5239F" w:rsidRPr="00553BD3">
          <w:rPr>
            <w:noProof/>
            <w:webHidden/>
            <w:color w:val="2F5496" w:themeColor="accent1" w:themeShade="BF"/>
          </w:rPr>
          <w:fldChar w:fldCharType="end"/>
        </w:r>
      </w:hyperlink>
    </w:p>
    <w:p w14:paraId="3E3932A7" w14:textId="77777777" w:rsidR="00A5239F" w:rsidRPr="00553BD3" w:rsidRDefault="009B0093">
      <w:pPr>
        <w:pStyle w:val="TOC1"/>
        <w:tabs>
          <w:tab w:val="left" w:pos="440"/>
          <w:tab w:val="right" w:leader="dot" w:pos="9038"/>
        </w:tabs>
        <w:rPr>
          <w:rFonts w:eastAsiaTheme="minorEastAsia" w:cstheme="minorBidi"/>
          <w:b w:val="0"/>
          <w:bCs w:val="0"/>
          <w:caps w:val="0"/>
          <w:noProof/>
          <w:color w:val="2F5496" w:themeColor="accent1" w:themeShade="BF"/>
          <w:sz w:val="22"/>
          <w:szCs w:val="22"/>
        </w:rPr>
      </w:pPr>
      <w:hyperlink w:anchor="_Toc42466091" w:history="1">
        <w:r w:rsidR="00A5239F" w:rsidRPr="00553BD3">
          <w:rPr>
            <w:rStyle w:val="Hyperlink"/>
            <w:rFonts w:eastAsiaTheme="majorEastAsia"/>
            <w:noProof/>
            <w:color w:val="2F5496" w:themeColor="accent1" w:themeShade="BF"/>
          </w:rPr>
          <w:t>4.</w:t>
        </w:r>
        <w:r w:rsidR="00A5239F" w:rsidRPr="00553BD3">
          <w:rPr>
            <w:rFonts w:eastAsiaTheme="minorEastAsia" w:cstheme="minorBidi"/>
            <w:b w:val="0"/>
            <w:bCs w:val="0"/>
            <w:caps w:val="0"/>
            <w:noProof/>
            <w:color w:val="2F5496" w:themeColor="accent1" w:themeShade="BF"/>
            <w:sz w:val="22"/>
            <w:szCs w:val="22"/>
          </w:rPr>
          <w:tab/>
        </w:r>
        <w:r w:rsidR="00A5239F" w:rsidRPr="00553BD3">
          <w:rPr>
            <w:rStyle w:val="Hyperlink"/>
            <w:rFonts w:eastAsiaTheme="majorEastAsia"/>
            <w:noProof/>
            <w:color w:val="2F5496" w:themeColor="accent1" w:themeShade="BF"/>
          </w:rPr>
          <w:t>CHAPTER 4- RESULTS</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_Toc42466091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23</w:t>
        </w:r>
        <w:r w:rsidR="00A5239F" w:rsidRPr="00553BD3">
          <w:rPr>
            <w:noProof/>
            <w:webHidden/>
            <w:color w:val="2F5496" w:themeColor="accent1" w:themeShade="BF"/>
          </w:rPr>
          <w:fldChar w:fldCharType="end"/>
        </w:r>
      </w:hyperlink>
    </w:p>
    <w:p w14:paraId="33590590" w14:textId="77777777" w:rsidR="00A5239F" w:rsidRPr="00553BD3" w:rsidRDefault="009B0093">
      <w:pPr>
        <w:pStyle w:val="TOC2"/>
        <w:tabs>
          <w:tab w:val="left" w:pos="880"/>
          <w:tab w:val="right" w:leader="dot" w:pos="9038"/>
        </w:tabs>
        <w:rPr>
          <w:rFonts w:eastAsiaTheme="minorEastAsia" w:cstheme="minorBidi"/>
          <w:smallCaps w:val="0"/>
          <w:noProof/>
          <w:color w:val="2F5496" w:themeColor="accent1" w:themeShade="BF"/>
          <w:sz w:val="22"/>
          <w:szCs w:val="22"/>
        </w:rPr>
      </w:pPr>
      <w:hyperlink w:anchor="_Toc42466092" w:history="1">
        <w:r w:rsidR="00A5239F" w:rsidRPr="00553BD3">
          <w:rPr>
            <w:rStyle w:val="Hyperlink"/>
            <w:rFonts w:eastAsiaTheme="majorEastAsia"/>
            <w:noProof/>
            <w:color w:val="2F5496" w:themeColor="accent1" w:themeShade="BF"/>
          </w:rPr>
          <w:t>4.1.</w:t>
        </w:r>
        <w:r w:rsidR="00A5239F" w:rsidRPr="00553BD3">
          <w:rPr>
            <w:rFonts w:eastAsiaTheme="minorEastAsia" w:cstheme="minorBidi"/>
            <w:smallCaps w:val="0"/>
            <w:noProof/>
            <w:color w:val="2F5496" w:themeColor="accent1" w:themeShade="BF"/>
            <w:sz w:val="22"/>
            <w:szCs w:val="22"/>
          </w:rPr>
          <w:tab/>
        </w:r>
        <w:r w:rsidR="00A5239F" w:rsidRPr="00553BD3">
          <w:rPr>
            <w:rStyle w:val="Hyperlink"/>
            <w:rFonts w:eastAsiaTheme="majorEastAsia"/>
            <w:noProof/>
            <w:color w:val="2F5496" w:themeColor="accent1" w:themeShade="BF"/>
          </w:rPr>
          <w:t>Demographics</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_Toc42466092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23</w:t>
        </w:r>
        <w:r w:rsidR="00A5239F" w:rsidRPr="00553BD3">
          <w:rPr>
            <w:noProof/>
            <w:webHidden/>
            <w:color w:val="2F5496" w:themeColor="accent1" w:themeShade="BF"/>
          </w:rPr>
          <w:fldChar w:fldCharType="end"/>
        </w:r>
      </w:hyperlink>
    </w:p>
    <w:p w14:paraId="7937376E" w14:textId="77777777" w:rsidR="00A5239F" w:rsidRPr="00553BD3" w:rsidRDefault="009B0093">
      <w:pPr>
        <w:pStyle w:val="TOC2"/>
        <w:tabs>
          <w:tab w:val="left" w:pos="880"/>
          <w:tab w:val="right" w:leader="dot" w:pos="9038"/>
        </w:tabs>
        <w:rPr>
          <w:rFonts w:eastAsiaTheme="minorEastAsia" w:cstheme="minorBidi"/>
          <w:smallCaps w:val="0"/>
          <w:noProof/>
          <w:color w:val="2F5496" w:themeColor="accent1" w:themeShade="BF"/>
          <w:sz w:val="22"/>
          <w:szCs w:val="22"/>
        </w:rPr>
      </w:pPr>
      <w:hyperlink w:anchor="_Toc42466093" w:history="1">
        <w:r w:rsidR="00A5239F" w:rsidRPr="00553BD3">
          <w:rPr>
            <w:rStyle w:val="Hyperlink"/>
            <w:rFonts w:eastAsiaTheme="majorEastAsia"/>
            <w:noProof/>
            <w:color w:val="2F5496" w:themeColor="accent1" w:themeShade="BF"/>
          </w:rPr>
          <w:t>4.2.</w:t>
        </w:r>
        <w:r w:rsidR="00A5239F" w:rsidRPr="00553BD3">
          <w:rPr>
            <w:rFonts w:eastAsiaTheme="minorEastAsia" w:cstheme="minorBidi"/>
            <w:smallCaps w:val="0"/>
            <w:noProof/>
            <w:color w:val="2F5496" w:themeColor="accent1" w:themeShade="BF"/>
            <w:sz w:val="22"/>
            <w:szCs w:val="22"/>
          </w:rPr>
          <w:tab/>
        </w:r>
        <w:r w:rsidR="00A5239F" w:rsidRPr="00553BD3">
          <w:rPr>
            <w:rStyle w:val="Hyperlink"/>
            <w:rFonts w:eastAsiaTheme="majorEastAsia"/>
            <w:noProof/>
            <w:color w:val="2F5496" w:themeColor="accent1" w:themeShade="BF"/>
          </w:rPr>
          <w:t>Critical Success factors:</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_Toc42466093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25</w:t>
        </w:r>
        <w:r w:rsidR="00A5239F" w:rsidRPr="00553BD3">
          <w:rPr>
            <w:noProof/>
            <w:webHidden/>
            <w:color w:val="2F5496" w:themeColor="accent1" w:themeShade="BF"/>
          </w:rPr>
          <w:fldChar w:fldCharType="end"/>
        </w:r>
      </w:hyperlink>
    </w:p>
    <w:p w14:paraId="56567A29" w14:textId="77777777" w:rsidR="00A5239F" w:rsidRPr="00553BD3" w:rsidRDefault="009B0093">
      <w:pPr>
        <w:pStyle w:val="TOC3"/>
        <w:tabs>
          <w:tab w:val="left" w:pos="1320"/>
          <w:tab w:val="right" w:leader="dot" w:pos="9038"/>
        </w:tabs>
        <w:rPr>
          <w:rFonts w:eastAsiaTheme="minorEastAsia" w:cstheme="minorBidi"/>
          <w:i w:val="0"/>
          <w:iCs w:val="0"/>
          <w:noProof/>
          <w:color w:val="2F5496" w:themeColor="accent1" w:themeShade="BF"/>
          <w:sz w:val="22"/>
          <w:szCs w:val="22"/>
        </w:rPr>
      </w:pPr>
      <w:hyperlink w:anchor="_Toc42466094" w:history="1">
        <w:r w:rsidR="00A5239F" w:rsidRPr="00553BD3">
          <w:rPr>
            <w:rStyle w:val="Hyperlink"/>
            <w:rFonts w:eastAsiaTheme="majorEastAsia"/>
            <w:noProof/>
            <w:color w:val="2F5496" w:themeColor="accent1" w:themeShade="BF"/>
          </w:rPr>
          <w:t>4.2.1.</w:t>
        </w:r>
        <w:r w:rsidR="00A5239F" w:rsidRPr="00553BD3">
          <w:rPr>
            <w:rFonts w:eastAsiaTheme="minorEastAsia" w:cstheme="minorBidi"/>
            <w:i w:val="0"/>
            <w:iCs w:val="0"/>
            <w:noProof/>
            <w:color w:val="2F5496" w:themeColor="accent1" w:themeShade="BF"/>
            <w:sz w:val="22"/>
            <w:szCs w:val="22"/>
          </w:rPr>
          <w:tab/>
        </w:r>
        <w:r w:rsidR="00A5239F" w:rsidRPr="00553BD3">
          <w:rPr>
            <w:rStyle w:val="Hyperlink"/>
            <w:rFonts w:eastAsiaTheme="majorEastAsia"/>
            <w:noProof/>
            <w:color w:val="2F5496" w:themeColor="accent1" w:themeShade="BF"/>
          </w:rPr>
          <w:t>Product differentiation</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_Toc42466094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25</w:t>
        </w:r>
        <w:r w:rsidR="00A5239F" w:rsidRPr="00553BD3">
          <w:rPr>
            <w:noProof/>
            <w:webHidden/>
            <w:color w:val="2F5496" w:themeColor="accent1" w:themeShade="BF"/>
          </w:rPr>
          <w:fldChar w:fldCharType="end"/>
        </w:r>
      </w:hyperlink>
    </w:p>
    <w:p w14:paraId="4E9952D5" w14:textId="77777777" w:rsidR="00A5239F" w:rsidRPr="00553BD3" w:rsidRDefault="009B0093">
      <w:pPr>
        <w:pStyle w:val="TOC3"/>
        <w:tabs>
          <w:tab w:val="left" w:pos="1320"/>
          <w:tab w:val="right" w:leader="dot" w:pos="9038"/>
        </w:tabs>
        <w:rPr>
          <w:rFonts w:eastAsiaTheme="minorEastAsia" w:cstheme="minorBidi"/>
          <w:i w:val="0"/>
          <w:iCs w:val="0"/>
          <w:noProof/>
          <w:color w:val="2F5496" w:themeColor="accent1" w:themeShade="BF"/>
          <w:sz w:val="22"/>
          <w:szCs w:val="22"/>
        </w:rPr>
      </w:pPr>
      <w:hyperlink w:anchor="_Toc42466095" w:history="1">
        <w:r w:rsidR="00A5239F" w:rsidRPr="00553BD3">
          <w:rPr>
            <w:rStyle w:val="Hyperlink"/>
            <w:rFonts w:eastAsiaTheme="majorEastAsia"/>
            <w:noProof/>
            <w:color w:val="2F5496" w:themeColor="accent1" w:themeShade="BF"/>
          </w:rPr>
          <w:t>4.2.2.</w:t>
        </w:r>
        <w:r w:rsidR="00A5239F" w:rsidRPr="00553BD3">
          <w:rPr>
            <w:rFonts w:eastAsiaTheme="minorEastAsia" w:cstheme="minorBidi"/>
            <w:i w:val="0"/>
            <w:iCs w:val="0"/>
            <w:noProof/>
            <w:color w:val="2F5496" w:themeColor="accent1" w:themeShade="BF"/>
            <w:sz w:val="22"/>
            <w:szCs w:val="22"/>
          </w:rPr>
          <w:tab/>
        </w:r>
        <w:r w:rsidR="00A5239F" w:rsidRPr="00553BD3">
          <w:rPr>
            <w:rStyle w:val="Hyperlink"/>
            <w:rFonts w:eastAsiaTheme="majorEastAsia"/>
            <w:noProof/>
            <w:color w:val="2F5496" w:themeColor="accent1" w:themeShade="BF"/>
          </w:rPr>
          <w:t>Finance</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_Toc42466095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27</w:t>
        </w:r>
        <w:r w:rsidR="00A5239F" w:rsidRPr="00553BD3">
          <w:rPr>
            <w:noProof/>
            <w:webHidden/>
            <w:color w:val="2F5496" w:themeColor="accent1" w:themeShade="BF"/>
          </w:rPr>
          <w:fldChar w:fldCharType="end"/>
        </w:r>
      </w:hyperlink>
    </w:p>
    <w:p w14:paraId="6B0B8A58" w14:textId="77777777" w:rsidR="00A5239F" w:rsidRPr="00553BD3" w:rsidRDefault="009B0093">
      <w:pPr>
        <w:pStyle w:val="TOC3"/>
        <w:tabs>
          <w:tab w:val="left" w:pos="1320"/>
          <w:tab w:val="right" w:leader="dot" w:pos="9038"/>
        </w:tabs>
        <w:rPr>
          <w:rFonts w:eastAsiaTheme="minorEastAsia" w:cstheme="minorBidi"/>
          <w:i w:val="0"/>
          <w:iCs w:val="0"/>
          <w:noProof/>
          <w:color w:val="2F5496" w:themeColor="accent1" w:themeShade="BF"/>
          <w:sz w:val="22"/>
          <w:szCs w:val="22"/>
        </w:rPr>
      </w:pPr>
      <w:hyperlink w:anchor="_Toc42466096" w:history="1">
        <w:r w:rsidR="00A5239F" w:rsidRPr="00553BD3">
          <w:rPr>
            <w:rStyle w:val="Hyperlink"/>
            <w:rFonts w:eastAsiaTheme="majorEastAsia"/>
            <w:noProof/>
            <w:color w:val="2F5496" w:themeColor="accent1" w:themeShade="BF"/>
          </w:rPr>
          <w:t>4.2.3.</w:t>
        </w:r>
        <w:r w:rsidR="00A5239F" w:rsidRPr="00553BD3">
          <w:rPr>
            <w:rFonts w:eastAsiaTheme="minorEastAsia" w:cstheme="minorBidi"/>
            <w:i w:val="0"/>
            <w:iCs w:val="0"/>
            <w:noProof/>
            <w:color w:val="2F5496" w:themeColor="accent1" w:themeShade="BF"/>
            <w:sz w:val="22"/>
            <w:szCs w:val="22"/>
          </w:rPr>
          <w:tab/>
        </w:r>
        <w:r w:rsidR="00A5239F" w:rsidRPr="00553BD3">
          <w:rPr>
            <w:rStyle w:val="Hyperlink"/>
            <w:rFonts w:eastAsiaTheme="majorEastAsia"/>
            <w:noProof/>
            <w:color w:val="2F5496" w:themeColor="accent1" w:themeShade="BF"/>
          </w:rPr>
          <w:t>Customer Service</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_Toc42466096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27</w:t>
        </w:r>
        <w:r w:rsidR="00A5239F" w:rsidRPr="00553BD3">
          <w:rPr>
            <w:noProof/>
            <w:webHidden/>
            <w:color w:val="2F5496" w:themeColor="accent1" w:themeShade="BF"/>
          </w:rPr>
          <w:fldChar w:fldCharType="end"/>
        </w:r>
      </w:hyperlink>
    </w:p>
    <w:p w14:paraId="34C7516C" w14:textId="77777777" w:rsidR="00A5239F" w:rsidRPr="00553BD3" w:rsidRDefault="009B0093">
      <w:pPr>
        <w:pStyle w:val="TOC2"/>
        <w:tabs>
          <w:tab w:val="left" w:pos="880"/>
          <w:tab w:val="right" w:leader="dot" w:pos="9038"/>
        </w:tabs>
        <w:rPr>
          <w:rFonts w:eastAsiaTheme="minorEastAsia" w:cstheme="minorBidi"/>
          <w:smallCaps w:val="0"/>
          <w:noProof/>
          <w:color w:val="2F5496" w:themeColor="accent1" w:themeShade="BF"/>
          <w:sz w:val="22"/>
          <w:szCs w:val="22"/>
        </w:rPr>
      </w:pPr>
      <w:hyperlink w:anchor="_Toc42466097" w:history="1">
        <w:r w:rsidR="00A5239F" w:rsidRPr="00553BD3">
          <w:rPr>
            <w:rStyle w:val="Hyperlink"/>
            <w:rFonts w:eastAsiaTheme="majorEastAsia"/>
            <w:noProof/>
            <w:color w:val="2F5496" w:themeColor="accent1" w:themeShade="BF"/>
          </w:rPr>
          <w:t>4.3.</w:t>
        </w:r>
        <w:r w:rsidR="00A5239F" w:rsidRPr="00553BD3">
          <w:rPr>
            <w:rFonts w:eastAsiaTheme="minorEastAsia" w:cstheme="minorBidi"/>
            <w:smallCaps w:val="0"/>
            <w:noProof/>
            <w:color w:val="2F5496" w:themeColor="accent1" w:themeShade="BF"/>
            <w:sz w:val="22"/>
            <w:szCs w:val="22"/>
          </w:rPr>
          <w:tab/>
        </w:r>
        <w:r w:rsidR="00A5239F" w:rsidRPr="00553BD3">
          <w:rPr>
            <w:rStyle w:val="Hyperlink"/>
            <w:rFonts w:eastAsiaTheme="majorEastAsia"/>
            <w:noProof/>
            <w:color w:val="2F5496" w:themeColor="accent1" w:themeShade="BF"/>
          </w:rPr>
          <w:t>Competitive Advantage</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_Toc42466097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29</w:t>
        </w:r>
        <w:r w:rsidR="00A5239F" w:rsidRPr="00553BD3">
          <w:rPr>
            <w:noProof/>
            <w:webHidden/>
            <w:color w:val="2F5496" w:themeColor="accent1" w:themeShade="BF"/>
          </w:rPr>
          <w:fldChar w:fldCharType="end"/>
        </w:r>
      </w:hyperlink>
    </w:p>
    <w:p w14:paraId="5D8B7506" w14:textId="77777777" w:rsidR="00A5239F" w:rsidRPr="00553BD3" w:rsidRDefault="009B0093">
      <w:pPr>
        <w:pStyle w:val="TOC1"/>
        <w:tabs>
          <w:tab w:val="left" w:pos="440"/>
          <w:tab w:val="right" w:leader="dot" w:pos="9038"/>
        </w:tabs>
        <w:rPr>
          <w:rFonts w:eastAsiaTheme="minorEastAsia" w:cstheme="minorBidi"/>
          <w:b w:val="0"/>
          <w:bCs w:val="0"/>
          <w:caps w:val="0"/>
          <w:noProof/>
          <w:color w:val="2F5496" w:themeColor="accent1" w:themeShade="BF"/>
          <w:sz w:val="22"/>
          <w:szCs w:val="22"/>
        </w:rPr>
      </w:pPr>
      <w:hyperlink w:anchor="_Toc42466098" w:history="1">
        <w:r w:rsidR="00A5239F" w:rsidRPr="00553BD3">
          <w:rPr>
            <w:rStyle w:val="Hyperlink"/>
            <w:rFonts w:eastAsiaTheme="majorEastAsia"/>
            <w:noProof/>
            <w:color w:val="2F5496" w:themeColor="accent1" w:themeShade="BF"/>
          </w:rPr>
          <w:t>5.</w:t>
        </w:r>
        <w:r w:rsidR="00A5239F" w:rsidRPr="00553BD3">
          <w:rPr>
            <w:rFonts w:eastAsiaTheme="minorEastAsia" w:cstheme="minorBidi"/>
            <w:b w:val="0"/>
            <w:bCs w:val="0"/>
            <w:caps w:val="0"/>
            <w:noProof/>
            <w:color w:val="2F5496" w:themeColor="accent1" w:themeShade="BF"/>
            <w:sz w:val="22"/>
            <w:szCs w:val="22"/>
          </w:rPr>
          <w:tab/>
        </w:r>
        <w:r w:rsidR="00A5239F" w:rsidRPr="00553BD3">
          <w:rPr>
            <w:rStyle w:val="Hyperlink"/>
            <w:rFonts w:eastAsiaTheme="majorEastAsia"/>
            <w:noProof/>
            <w:color w:val="2F5496" w:themeColor="accent1" w:themeShade="BF"/>
          </w:rPr>
          <w:t>CHAPTER 5- DISCUSSION</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_Toc42466098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31</w:t>
        </w:r>
        <w:r w:rsidR="00A5239F" w:rsidRPr="00553BD3">
          <w:rPr>
            <w:noProof/>
            <w:webHidden/>
            <w:color w:val="2F5496" w:themeColor="accent1" w:themeShade="BF"/>
          </w:rPr>
          <w:fldChar w:fldCharType="end"/>
        </w:r>
      </w:hyperlink>
    </w:p>
    <w:p w14:paraId="4A154A62" w14:textId="77777777" w:rsidR="00A5239F" w:rsidRPr="00553BD3" w:rsidRDefault="009B0093">
      <w:pPr>
        <w:pStyle w:val="TOC1"/>
        <w:tabs>
          <w:tab w:val="left" w:pos="440"/>
          <w:tab w:val="right" w:leader="dot" w:pos="9038"/>
        </w:tabs>
        <w:rPr>
          <w:rFonts w:eastAsiaTheme="minorEastAsia" w:cstheme="minorBidi"/>
          <w:b w:val="0"/>
          <w:bCs w:val="0"/>
          <w:caps w:val="0"/>
          <w:noProof/>
          <w:color w:val="2F5496" w:themeColor="accent1" w:themeShade="BF"/>
          <w:sz w:val="22"/>
          <w:szCs w:val="22"/>
        </w:rPr>
      </w:pPr>
      <w:hyperlink w:anchor="_Toc42466099" w:history="1">
        <w:r w:rsidR="00A5239F" w:rsidRPr="00553BD3">
          <w:rPr>
            <w:rStyle w:val="Hyperlink"/>
            <w:rFonts w:eastAsiaTheme="majorEastAsia"/>
            <w:noProof/>
            <w:color w:val="2F5496" w:themeColor="accent1" w:themeShade="BF"/>
          </w:rPr>
          <w:t>6.</w:t>
        </w:r>
        <w:r w:rsidR="00A5239F" w:rsidRPr="00553BD3">
          <w:rPr>
            <w:rFonts w:eastAsiaTheme="minorEastAsia" w:cstheme="minorBidi"/>
            <w:b w:val="0"/>
            <w:bCs w:val="0"/>
            <w:caps w:val="0"/>
            <w:noProof/>
            <w:color w:val="2F5496" w:themeColor="accent1" w:themeShade="BF"/>
            <w:sz w:val="22"/>
            <w:szCs w:val="22"/>
          </w:rPr>
          <w:tab/>
        </w:r>
        <w:r w:rsidR="00A5239F" w:rsidRPr="00553BD3">
          <w:rPr>
            <w:rStyle w:val="Hyperlink"/>
            <w:rFonts w:eastAsiaTheme="majorEastAsia"/>
            <w:noProof/>
            <w:color w:val="2F5496" w:themeColor="accent1" w:themeShade="BF"/>
          </w:rPr>
          <w:t>Chapter 6- Conclusion</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_Toc42466099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33</w:t>
        </w:r>
        <w:r w:rsidR="00A5239F" w:rsidRPr="00553BD3">
          <w:rPr>
            <w:noProof/>
            <w:webHidden/>
            <w:color w:val="2F5496" w:themeColor="accent1" w:themeShade="BF"/>
          </w:rPr>
          <w:fldChar w:fldCharType="end"/>
        </w:r>
      </w:hyperlink>
    </w:p>
    <w:p w14:paraId="2DD37E53" w14:textId="77777777" w:rsidR="00A5239F" w:rsidRPr="00553BD3" w:rsidRDefault="009B0093">
      <w:pPr>
        <w:pStyle w:val="TOC1"/>
        <w:tabs>
          <w:tab w:val="right" w:leader="dot" w:pos="9038"/>
        </w:tabs>
        <w:rPr>
          <w:rFonts w:eastAsiaTheme="minorEastAsia" w:cstheme="minorBidi"/>
          <w:b w:val="0"/>
          <w:bCs w:val="0"/>
          <w:caps w:val="0"/>
          <w:noProof/>
          <w:color w:val="2F5496" w:themeColor="accent1" w:themeShade="BF"/>
          <w:sz w:val="22"/>
          <w:szCs w:val="22"/>
        </w:rPr>
      </w:pPr>
      <w:hyperlink w:anchor="_Toc42466100" w:history="1">
        <w:r w:rsidR="00A5239F" w:rsidRPr="00553BD3">
          <w:rPr>
            <w:rStyle w:val="Hyperlink"/>
            <w:rFonts w:eastAsiaTheme="majorEastAsia"/>
            <w:noProof/>
            <w:color w:val="2F5496" w:themeColor="accent1" w:themeShade="BF"/>
          </w:rPr>
          <w:t>References</w:t>
        </w:r>
        <w:r w:rsidR="00A5239F" w:rsidRPr="00553BD3">
          <w:rPr>
            <w:noProof/>
            <w:webHidden/>
            <w:color w:val="2F5496" w:themeColor="accent1" w:themeShade="BF"/>
          </w:rPr>
          <w:tab/>
        </w:r>
        <w:r w:rsidR="00A5239F" w:rsidRPr="00553BD3">
          <w:rPr>
            <w:noProof/>
            <w:webHidden/>
            <w:color w:val="2F5496" w:themeColor="accent1" w:themeShade="BF"/>
          </w:rPr>
          <w:fldChar w:fldCharType="begin"/>
        </w:r>
        <w:r w:rsidR="00A5239F" w:rsidRPr="00553BD3">
          <w:rPr>
            <w:noProof/>
            <w:webHidden/>
            <w:color w:val="2F5496" w:themeColor="accent1" w:themeShade="BF"/>
          </w:rPr>
          <w:instrText xml:space="preserve"> PAGEREF _Toc42466100 \h </w:instrText>
        </w:r>
        <w:r w:rsidR="00A5239F" w:rsidRPr="00553BD3">
          <w:rPr>
            <w:noProof/>
            <w:webHidden/>
            <w:color w:val="2F5496" w:themeColor="accent1" w:themeShade="BF"/>
          </w:rPr>
        </w:r>
        <w:r w:rsidR="00A5239F" w:rsidRPr="00553BD3">
          <w:rPr>
            <w:noProof/>
            <w:webHidden/>
            <w:color w:val="2F5496" w:themeColor="accent1" w:themeShade="BF"/>
          </w:rPr>
          <w:fldChar w:fldCharType="separate"/>
        </w:r>
        <w:r w:rsidR="00A5239F" w:rsidRPr="00553BD3">
          <w:rPr>
            <w:noProof/>
            <w:webHidden/>
            <w:color w:val="2F5496" w:themeColor="accent1" w:themeShade="BF"/>
          </w:rPr>
          <w:t>34</w:t>
        </w:r>
        <w:r w:rsidR="00A5239F" w:rsidRPr="00553BD3">
          <w:rPr>
            <w:noProof/>
            <w:webHidden/>
            <w:color w:val="2F5496" w:themeColor="accent1" w:themeShade="BF"/>
          </w:rPr>
          <w:fldChar w:fldCharType="end"/>
        </w:r>
      </w:hyperlink>
    </w:p>
    <w:p w14:paraId="25A1FF22" w14:textId="77777777" w:rsidR="000A390D" w:rsidRPr="00553BD3" w:rsidRDefault="00990912" w:rsidP="00112197">
      <w:pPr>
        <w:rPr>
          <w:color w:val="2F5496" w:themeColor="accent1" w:themeShade="BF"/>
        </w:rPr>
      </w:pPr>
      <w:r w:rsidRPr="00553BD3">
        <w:rPr>
          <w:b/>
          <w:bCs/>
          <w:caps/>
          <w:color w:val="2F5496" w:themeColor="accent1" w:themeShade="BF"/>
          <w:sz w:val="20"/>
          <w:szCs w:val="20"/>
        </w:rPr>
        <w:fldChar w:fldCharType="end"/>
      </w:r>
    </w:p>
    <w:p w14:paraId="52C5920B" w14:textId="77777777" w:rsidR="004F18E2" w:rsidRDefault="004F18E2" w:rsidP="00112197"/>
    <w:p w14:paraId="00808FE9" w14:textId="77777777" w:rsidR="00221C11" w:rsidRDefault="00221C11" w:rsidP="00112197"/>
    <w:p w14:paraId="5F1D7DF0" w14:textId="77777777" w:rsidR="00221C11" w:rsidRDefault="00221C11" w:rsidP="00112197"/>
    <w:p w14:paraId="0975450C" w14:textId="77777777" w:rsidR="00221C11" w:rsidRDefault="00221C11" w:rsidP="00112197"/>
    <w:p w14:paraId="72E688AA" w14:textId="77777777" w:rsidR="00221C11" w:rsidRDefault="00221C11" w:rsidP="00112197"/>
    <w:p w14:paraId="1115E184" w14:textId="77777777" w:rsidR="00221C11" w:rsidRDefault="00221C11">
      <w:pPr>
        <w:spacing w:before="0" w:line="259" w:lineRule="auto"/>
        <w:ind w:left="0"/>
      </w:pPr>
      <w:r>
        <w:br w:type="page"/>
      </w:r>
    </w:p>
    <w:p w14:paraId="0F792CE5" w14:textId="77777777" w:rsidR="001025FE" w:rsidRPr="00553BD3" w:rsidRDefault="00553BD3" w:rsidP="00112197">
      <w:pPr>
        <w:rPr>
          <w:caps/>
          <w:color w:val="2F5496" w:themeColor="accent1" w:themeShade="BF"/>
        </w:rPr>
      </w:pPr>
      <w:r>
        <w:rPr>
          <w:caps/>
          <w:color w:val="2F5496" w:themeColor="accent1" w:themeShade="BF"/>
        </w:rPr>
        <w:lastRenderedPageBreak/>
        <w:t>list</w:t>
      </w:r>
      <w:r w:rsidR="004C5F09" w:rsidRPr="00553BD3">
        <w:rPr>
          <w:caps/>
          <w:color w:val="2F5496" w:themeColor="accent1" w:themeShade="BF"/>
        </w:rPr>
        <w:t xml:space="preserve"> of figures </w:t>
      </w:r>
    </w:p>
    <w:p w14:paraId="4CA21502" w14:textId="3C6E986C" w:rsidR="008F003F" w:rsidRDefault="002C5649">
      <w:pPr>
        <w:pStyle w:val="TableofFigures"/>
        <w:tabs>
          <w:tab w:val="right" w:leader="dot" w:pos="9038"/>
        </w:tabs>
        <w:rPr>
          <w:rFonts w:eastAsiaTheme="minorEastAsia" w:cstheme="minorBidi"/>
          <w:noProof/>
          <w:color w:val="auto"/>
          <w:szCs w:val="22"/>
        </w:rPr>
      </w:pPr>
      <w:r w:rsidRPr="00553BD3">
        <w:rPr>
          <w:rFonts w:ascii="Arial" w:hAnsi="Arial" w:cs="Arial"/>
          <w:color w:val="2F5496" w:themeColor="accent1" w:themeShade="BF"/>
          <w:lang w:val="en-US"/>
        </w:rPr>
        <w:fldChar w:fldCharType="begin"/>
      </w:r>
      <w:r w:rsidRPr="00553BD3">
        <w:rPr>
          <w:rFonts w:ascii="Arial" w:hAnsi="Arial" w:cs="Arial"/>
          <w:color w:val="2F5496" w:themeColor="accent1" w:themeShade="BF"/>
          <w:lang w:val="en-US"/>
        </w:rPr>
        <w:instrText xml:space="preserve"> TOC \h \z \c "Figure" </w:instrText>
      </w:r>
      <w:r w:rsidRPr="00553BD3">
        <w:rPr>
          <w:rFonts w:ascii="Arial" w:hAnsi="Arial" w:cs="Arial"/>
          <w:color w:val="2F5496" w:themeColor="accent1" w:themeShade="BF"/>
          <w:lang w:val="en-US"/>
        </w:rPr>
        <w:fldChar w:fldCharType="separate"/>
      </w:r>
      <w:hyperlink w:anchor="_Toc42506316" w:history="1">
        <w:r w:rsidR="008F003F" w:rsidRPr="00CD7CCE">
          <w:rPr>
            <w:rStyle w:val="Hyperlink"/>
            <w:rFonts w:eastAsiaTheme="majorEastAsia"/>
            <w:noProof/>
          </w:rPr>
          <w:t>Figure 1: Competitive advantage (Porter,1998)</w:t>
        </w:r>
        <w:r w:rsidR="008F003F">
          <w:rPr>
            <w:noProof/>
            <w:webHidden/>
          </w:rPr>
          <w:tab/>
        </w:r>
        <w:r w:rsidR="008F003F">
          <w:rPr>
            <w:noProof/>
            <w:webHidden/>
          </w:rPr>
          <w:fldChar w:fldCharType="begin"/>
        </w:r>
        <w:r w:rsidR="008F003F">
          <w:rPr>
            <w:noProof/>
            <w:webHidden/>
          </w:rPr>
          <w:instrText xml:space="preserve"> PAGEREF _Toc42506316 \h </w:instrText>
        </w:r>
        <w:r w:rsidR="008F003F">
          <w:rPr>
            <w:noProof/>
            <w:webHidden/>
          </w:rPr>
        </w:r>
        <w:r w:rsidR="008F003F">
          <w:rPr>
            <w:noProof/>
            <w:webHidden/>
          </w:rPr>
          <w:fldChar w:fldCharType="separate"/>
        </w:r>
        <w:r w:rsidR="008F003F">
          <w:rPr>
            <w:noProof/>
            <w:webHidden/>
          </w:rPr>
          <w:t>12</w:t>
        </w:r>
        <w:r w:rsidR="008F003F">
          <w:rPr>
            <w:noProof/>
            <w:webHidden/>
          </w:rPr>
          <w:fldChar w:fldCharType="end"/>
        </w:r>
      </w:hyperlink>
    </w:p>
    <w:p w14:paraId="010CD9A1" w14:textId="31B5E80A" w:rsidR="008F003F" w:rsidRDefault="008F003F">
      <w:pPr>
        <w:pStyle w:val="TableofFigures"/>
        <w:tabs>
          <w:tab w:val="right" w:leader="dot" w:pos="9038"/>
        </w:tabs>
        <w:rPr>
          <w:rFonts w:eastAsiaTheme="minorEastAsia" w:cstheme="minorBidi"/>
          <w:noProof/>
          <w:color w:val="auto"/>
          <w:szCs w:val="22"/>
        </w:rPr>
      </w:pPr>
      <w:hyperlink w:anchor="_Toc42506317" w:history="1">
        <w:r w:rsidRPr="00CD7CCE">
          <w:rPr>
            <w:rStyle w:val="Hyperlink"/>
            <w:rFonts w:eastAsiaTheme="majorEastAsia"/>
            <w:noProof/>
          </w:rPr>
          <w:t>Figure 2: Generic strategies (Porter,1998)</w:t>
        </w:r>
        <w:r>
          <w:rPr>
            <w:noProof/>
            <w:webHidden/>
          </w:rPr>
          <w:tab/>
        </w:r>
        <w:r>
          <w:rPr>
            <w:noProof/>
            <w:webHidden/>
          </w:rPr>
          <w:fldChar w:fldCharType="begin"/>
        </w:r>
        <w:r>
          <w:rPr>
            <w:noProof/>
            <w:webHidden/>
          </w:rPr>
          <w:instrText xml:space="preserve"> PAGEREF _Toc42506317 \h </w:instrText>
        </w:r>
        <w:r>
          <w:rPr>
            <w:noProof/>
            <w:webHidden/>
          </w:rPr>
        </w:r>
        <w:r>
          <w:rPr>
            <w:noProof/>
            <w:webHidden/>
          </w:rPr>
          <w:fldChar w:fldCharType="separate"/>
        </w:r>
        <w:r>
          <w:rPr>
            <w:noProof/>
            <w:webHidden/>
          </w:rPr>
          <w:t>13</w:t>
        </w:r>
        <w:r>
          <w:rPr>
            <w:noProof/>
            <w:webHidden/>
          </w:rPr>
          <w:fldChar w:fldCharType="end"/>
        </w:r>
      </w:hyperlink>
    </w:p>
    <w:p w14:paraId="6505982E" w14:textId="110684BD" w:rsidR="008F003F" w:rsidRDefault="008F003F">
      <w:pPr>
        <w:pStyle w:val="TableofFigures"/>
        <w:tabs>
          <w:tab w:val="right" w:leader="dot" w:pos="9038"/>
        </w:tabs>
        <w:rPr>
          <w:rFonts w:eastAsiaTheme="minorEastAsia" w:cstheme="minorBidi"/>
          <w:noProof/>
          <w:color w:val="auto"/>
          <w:szCs w:val="22"/>
        </w:rPr>
      </w:pPr>
      <w:hyperlink w:anchor="_Toc42506318" w:history="1">
        <w:r w:rsidRPr="00CD7CCE">
          <w:rPr>
            <w:rStyle w:val="Hyperlink"/>
            <w:rFonts w:eastAsiaTheme="majorEastAsia"/>
            <w:noProof/>
          </w:rPr>
          <w:t>Figure 3: Saunders et al (2009)</w:t>
        </w:r>
        <w:r>
          <w:rPr>
            <w:noProof/>
            <w:webHidden/>
          </w:rPr>
          <w:tab/>
        </w:r>
        <w:r>
          <w:rPr>
            <w:noProof/>
            <w:webHidden/>
          </w:rPr>
          <w:fldChar w:fldCharType="begin"/>
        </w:r>
        <w:r>
          <w:rPr>
            <w:noProof/>
            <w:webHidden/>
          </w:rPr>
          <w:instrText xml:space="preserve"> PAGEREF _Toc42506318 \h </w:instrText>
        </w:r>
        <w:r>
          <w:rPr>
            <w:noProof/>
            <w:webHidden/>
          </w:rPr>
        </w:r>
        <w:r>
          <w:rPr>
            <w:noProof/>
            <w:webHidden/>
          </w:rPr>
          <w:fldChar w:fldCharType="separate"/>
        </w:r>
        <w:r>
          <w:rPr>
            <w:noProof/>
            <w:webHidden/>
          </w:rPr>
          <w:t>18</w:t>
        </w:r>
        <w:r>
          <w:rPr>
            <w:noProof/>
            <w:webHidden/>
          </w:rPr>
          <w:fldChar w:fldCharType="end"/>
        </w:r>
      </w:hyperlink>
    </w:p>
    <w:p w14:paraId="22ABFA60" w14:textId="6447BE6B" w:rsidR="008F003F" w:rsidRDefault="008F003F">
      <w:pPr>
        <w:pStyle w:val="TableofFigures"/>
        <w:tabs>
          <w:tab w:val="right" w:leader="dot" w:pos="9038"/>
        </w:tabs>
        <w:rPr>
          <w:rFonts w:eastAsiaTheme="minorEastAsia" w:cstheme="minorBidi"/>
          <w:noProof/>
          <w:color w:val="auto"/>
          <w:szCs w:val="22"/>
        </w:rPr>
      </w:pPr>
      <w:hyperlink w:anchor="_Toc42506319" w:history="1">
        <w:r w:rsidRPr="00CD7CCE">
          <w:rPr>
            <w:rStyle w:val="Hyperlink"/>
            <w:rFonts w:eastAsiaTheme="majorEastAsia"/>
            <w:noProof/>
          </w:rPr>
          <w:t>Figure 4:Gender (Author, 2020)</w:t>
        </w:r>
        <w:r>
          <w:rPr>
            <w:noProof/>
            <w:webHidden/>
          </w:rPr>
          <w:tab/>
        </w:r>
        <w:r>
          <w:rPr>
            <w:noProof/>
            <w:webHidden/>
          </w:rPr>
          <w:fldChar w:fldCharType="begin"/>
        </w:r>
        <w:r>
          <w:rPr>
            <w:noProof/>
            <w:webHidden/>
          </w:rPr>
          <w:instrText xml:space="preserve"> PAGEREF _Toc42506319 \h </w:instrText>
        </w:r>
        <w:r>
          <w:rPr>
            <w:noProof/>
            <w:webHidden/>
          </w:rPr>
        </w:r>
        <w:r>
          <w:rPr>
            <w:noProof/>
            <w:webHidden/>
          </w:rPr>
          <w:fldChar w:fldCharType="separate"/>
        </w:r>
        <w:r>
          <w:rPr>
            <w:noProof/>
            <w:webHidden/>
          </w:rPr>
          <w:t>24</w:t>
        </w:r>
        <w:r>
          <w:rPr>
            <w:noProof/>
            <w:webHidden/>
          </w:rPr>
          <w:fldChar w:fldCharType="end"/>
        </w:r>
      </w:hyperlink>
    </w:p>
    <w:p w14:paraId="3AB0F5C3" w14:textId="5FC9FC6B" w:rsidR="008F003F" w:rsidRDefault="008F003F">
      <w:pPr>
        <w:pStyle w:val="TableofFigures"/>
        <w:tabs>
          <w:tab w:val="right" w:leader="dot" w:pos="9038"/>
        </w:tabs>
        <w:rPr>
          <w:rFonts w:eastAsiaTheme="minorEastAsia" w:cstheme="minorBidi"/>
          <w:noProof/>
          <w:color w:val="auto"/>
          <w:szCs w:val="22"/>
        </w:rPr>
      </w:pPr>
      <w:hyperlink w:anchor="_Toc42506320" w:history="1">
        <w:r w:rsidRPr="00CD7CCE">
          <w:rPr>
            <w:rStyle w:val="Hyperlink"/>
            <w:rFonts w:eastAsiaTheme="majorEastAsia"/>
            <w:noProof/>
          </w:rPr>
          <w:t>Figure 5: Age (Author, 2020)</w:t>
        </w:r>
        <w:r>
          <w:rPr>
            <w:noProof/>
            <w:webHidden/>
          </w:rPr>
          <w:tab/>
        </w:r>
        <w:r>
          <w:rPr>
            <w:noProof/>
            <w:webHidden/>
          </w:rPr>
          <w:fldChar w:fldCharType="begin"/>
        </w:r>
        <w:r>
          <w:rPr>
            <w:noProof/>
            <w:webHidden/>
          </w:rPr>
          <w:instrText xml:space="preserve"> PAGEREF _Toc42506320 \h </w:instrText>
        </w:r>
        <w:r>
          <w:rPr>
            <w:noProof/>
            <w:webHidden/>
          </w:rPr>
        </w:r>
        <w:r>
          <w:rPr>
            <w:noProof/>
            <w:webHidden/>
          </w:rPr>
          <w:fldChar w:fldCharType="separate"/>
        </w:r>
        <w:r>
          <w:rPr>
            <w:noProof/>
            <w:webHidden/>
          </w:rPr>
          <w:t>24</w:t>
        </w:r>
        <w:r>
          <w:rPr>
            <w:noProof/>
            <w:webHidden/>
          </w:rPr>
          <w:fldChar w:fldCharType="end"/>
        </w:r>
      </w:hyperlink>
    </w:p>
    <w:p w14:paraId="31D11F38" w14:textId="461F66E7" w:rsidR="008F003F" w:rsidRDefault="008F003F">
      <w:pPr>
        <w:pStyle w:val="TableofFigures"/>
        <w:tabs>
          <w:tab w:val="right" w:leader="dot" w:pos="9038"/>
        </w:tabs>
        <w:rPr>
          <w:rFonts w:eastAsiaTheme="minorEastAsia" w:cstheme="minorBidi"/>
          <w:noProof/>
          <w:color w:val="auto"/>
          <w:szCs w:val="22"/>
        </w:rPr>
      </w:pPr>
      <w:hyperlink w:anchor="_Toc42506321" w:history="1">
        <w:r w:rsidRPr="00CD7CCE">
          <w:rPr>
            <w:rStyle w:val="Hyperlink"/>
            <w:rFonts w:eastAsiaTheme="majorEastAsia"/>
            <w:noProof/>
          </w:rPr>
          <w:t>Figure 6 :Greggs Turnover (Greggs, 2020)</w:t>
        </w:r>
        <w:r>
          <w:rPr>
            <w:noProof/>
            <w:webHidden/>
          </w:rPr>
          <w:tab/>
        </w:r>
        <w:r>
          <w:rPr>
            <w:noProof/>
            <w:webHidden/>
          </w:rPr>
          <w:fldChar w:fldCharType="begin"/>
        </w:r>
        <w:r>
          <w:rPr>
            <w:noProof/>
            <w:webHidden/>
          </w:rPr>
          <w:instrText xml:space="preserve"> PAGEREF _Toc42506321 \h </w:instrText>
        </w:r>
        <w:r>
          <w:rPr>
            <w:noProof/>
            <w:webHidden/>
          </w:rPr>
        </w:r>
        <w:r>
          <w:rPr>
            <w:noProof/>
            <w:webHidden/>
          </w:rPr>
          <w:fldChar w:fldCharType="separate"/>
        </w:r>
        <w:r>
          <w:rPr>
            <w:noProof/>
            <w:webHidden/>
          </w:rPr>
          <w:t>25</w:t>
        </w:r>
        <w:r>
          <w:rPr>
            <w:noProof/>
            <w:webHidden/>
          </w:rPr>
          <w:fldChar w:fldCharType="end"/>
        </w:r>
      </w:hyperlink>
    </w:p>
    <w:p w14:paraId="3EA777F8" w14:textId="62E42324" w:rsidR="008F003F" w:rsidRDefault="008F003F">
      <w:pPr>
        <w:pStyle w:val="TableofFigures"/>
        <w:tabs>
          <w:tab w:val="right" w:leader="dot" w:pos="9038"/>
        </w:tabs>
        <w:rPr>
          <w:rFonts w:eastAsiaTheme="minorEastAsia" w:cstheme="minorBidi"/>
          <w:noProof/>
          <w:color w:val="auto"/>
          <w:szCs w:val="22"/>
        </w:rPr>
      </w:pPr>
      <w:hyperlink w:anchor="_Toc42506322" w:history="1">
        <w:r w:rsidRPr="00CD7CCE">
          <w:rPr>
            <w:rStyle w:val="Hyperlink"/>
            <w:rFonts w:eastAsiaTheme="majorEastAsia"/>
            <w:noProof/>
          </w:rPr>
          <w:t>Figure 7: Greggs Stores (Greggs, 2020)</w:t>
        </w:r>
        <w:r>
          <w:rPr>
            <w:noProof/>
            <w:webHidden/>
          </w:rPr>
          <w:tab/>
        </w:r>
        <w:r>
          <w:rPr>
            <w:noProof/>
            <w:webHidden/>
          </w:rPr>
          <w:fldChar w:fldCharType="begin"/>
        </w:r>
        <w:r>
          <w:rPr>
            <w:noProof/>
            <w:webHidden/>
          </w:rPr>
          <w:instrText xml:space="preserve"> PAGEREF _Toc42506322 \h </w:instrText>
        </w:r>
        <w:r>
          <w:rPr>
            <w:noProof/>
            <w:webHidden/>
          </w:rPr>
        </w:r>
        <w:r>
          <w:rPr>
            <w:noProof/>
            <w:webHidden/>
          </w:rPr>
          <w:fldChar w:fldCharType="separate"/>
        </w:r>
        <w:r>
          <w:rPr>
            <w:noProof/>
            <w:webHidden/>
          </w:rPr>
          <w:t>25</w:t>
        </w:r>
        <w:r>
          <w:rPr>
            <w:noProof/>
            <w:webHidden/>
          </w:rPr>
          <w:fldChar w:fldCharType="end"/>
        </w:r>
      </w:hyperlink>
    </w:p>
    <w:p w14:paraId="39B229A7" w14:textId="2F90D1E7" w:rsidR="008F003F" w:rsidRDefault="008F003F">
      <w:pPr>
        <w:pStyle w:val="TableofFigures"/>
        <w:tabs>
          <w:tab w:val="right" w:leader="dot" w:pos="9038"/>
        </w:tabs>
        <w:rPr>
          <w:rFonts w:eastAsiaTheme="minorEastAsia" w:cstheme="minorBidi"/>
          <w:noProof/>
          <w:color w:val="auto"/>
          <w:szCs w:val="22"/>
        </w:rPr>
      </w:pPr>
      <w:hyperlink w:anchor="_Toc42506323" w:history="1">
        <w:r w:rsidRPr="00CD7CCE">
          <w:rPr>
            <w:rStyle w:val="Hyperlink"/>
            <w:rFonts w:eastAsiaTheme="majorEastAsia"/>
            <w:noProof/>
          </w:rPr>
          <w:t xml:space="preserve"> Figure 8: Operations (Author, 2020)</w:t>
        </w:r>
        <w:r>
          <w:rPr>
            <w:noProof/>
            <w:webHidden/>
          </w:rPr>
          <w:tab/>
        </w:r>
        <w:r>
          <w:rPr>
            <w:noProof/>
            <w:webHidden/>
          </w:rPr>
          <w:fldChar w:fldCharType="begin"/>
        </w:r>
        <w:r>
          <w:rPr>
            <w:noProof/>
            <w:webHidden/>
          </w:rPr>
          <w:instrText xml:space="preserve"> PAGEREF _Toc42506323 \h </w:instrText>
        </w:r>
        <w:r>
          <w:rPr>
            <w:noProof/>
            <w:webHidden/>
          </w:rPr>
        </w:r>
        <w:r>
          <w:rPr>
            <w:noProof/>
            <w:webHidden/>
          </w:rPr>
          <w:fldChar w:fldCharType="separate"/>
        </w:r>
        <w:r>
          <w:rPr>
            <w:noProof/>
            <w:webHidden/>
          </w:rPr>
          <w:t>26</w:t>
        </w:r>
        <w:r>
          <w:rPr>
            <w:noProof/>
            <w:webHidden/>
          </w:rPr>
          <w:fldChar w:fldCharType="end"/>
        </w:r>
      </w:hyperlink>
    </w:p>
    <w:p w14:paraId="02F4CD3B" w14:textId="5A50BFBB" w:rsidR="008F003F" w:rsidRDefault="008F003F">
      <w:pPr>
        <w:pStyle w:val="TableofFigures"/>
        <w:tabs>
          <w:tab w:val="right" w:leader="dot" w:pos="9038"/>
        </w:tabs>
        <w:rPr>
          <w:rFonts w:eastAsiaTheme="minorEastAsia" w:cstheme="minorBidi"/>
          <w:noProof/>
          <w:color w:val="auto"/>
          <w:szCs w:val="22"/>
        </w:rPr>
      </w:pPr>
      <w:hyperlink w:anchor="_Toc42506324" w:history="1">
        <w:r w:rsidRPr="00CD7CCE">
          <w:rPr>
            <w:rStyle w:val="Hyperlink"/>
            <w:rFonts w:eastAsiaTheme="majorEastAsia"/>
            <w:noProof/>
          </w:rPr>
          <w:t>Figure 9: Important factors (Author, 2020)</w:t>
        </w:r>
        <w:r>
          <w:rPr>
            <w:noProof/>
            <w:webHidden/>
          </w:rPr>
          <w:tab/>
        </w:r>
        <w:r>
          <w:rPr>
            <w:noProof/>
            <w:webHidden/>
          </w:rPr>
          <w:fldChar w:fldCharType="begin"/>
        </w:r>
        <w:r>
          <w:rPr>
            <w:noProof/>
            <w:webHidden/>
          </w:rPr>
          <w:instrText xml:space="preserve"> PAGEREF _Toc42506324 \h </w:instrText>
        </w:r>
        <w:r>
          <w:rPr>
            <w:noProof/>
            <w:webHidden/>
          </w:rPr>
        </w:r>
        <w:r>
          <w:rPr>
            <w:noProof/>
            <w:webHidden/>
          </w:rPr>
          <w:fldChar w:fldCharType="separate"/>
        </w:r>
        <w:r>
          <w:rPr>
            <w:noProof/>
            <w:webHidden/>
          </w:rPr>
          <w:t>26</w:t>
        </w:r>
        <w:r>
          <w:rPr>
            <w:noProof/>
            <w:webHidden/>
          </w:rPr>
          <w:fldChar w:fldCharType="end"/>
        </w:r>
      </w:hyperlink>
    </w:p>
    <w:p w14:paraId="0471F095" w14:textId="0BCA44FF" w:rsidR="008F003F" w:rsidRDefault="008F003F">
      <w:pPr>
        <w:pStyle w:val="TableofFigures"/>
        <w:tabs>
          <w:tab w:val="right" w:leader="dot" w:pos="9038"/>
        </w:tabs>
        <w:rPr>
          <w:rFonts w:eastAsiaTheme="minorEastAsia" w:cstheme="minorBidi"/>
          <w:noProof/>
          <w:color w:val="auto"/>
          <w:szCs w:val="22"/>
        </w:rPr>
      </w:pPr>
      <w:hyperlink w:anchor="_Toc42506325" w:history="1">
        <w:r w:rsidRPr="00CD7CCE">
          <w:rPr>
            <w:rStyle w:val="Hyperlink"/>
            <w:rFonts w:eastAsiaTheme="majorEastAsia"/>
            <w:noProof/>
          </w:rPr>
          <w:t>Figure 10: Range of products (Author, 2020)</w:t>
        </w:r>
        <w:r>
          <w:rPr>
            <w:noProof/>
            <w:webHidden/>
          </w:rPr>
          <w:tab/>
        </w:r>
        <w:r>
          <w:rPr>
            <w:noProof/>
            <w:webHidden/>
          </w:rPr>
          <w:fldChar w:fldCharType="begin"/>
        </w:r>
        <w:r>
          <w:rPr>
            <w:noProof/>
            <w:webHidden/>
          </w:rPr>
          <w:instrText xml:space="preserve"> PAGEREF _Toc42506325 \h </w:instrText>
        </w:r>
        <w:r>
          <w:rPr>
            <w:noProof/>
            <w:webHidden/>
          </w:rPr>
        </w:r>
        <w:r>
          <w:rPr>
            <w:noProof/>
            <w:webHidden/>
          </w:rPr>
          <w:fldChar w:fldCharType="separate"/>
        </w:r>
        <w:r>
          <w:rPr>
            <w:noProof/>
            <w:webHidden/>
          </w:rPr>
          <w:t>27</w:t>
        </w:r>
        <w:r>
          <w:rPr>
            <w:noProof/>
            <w:webHidden/>
          </w:rPr>
          <w:fldChar w:fldCharType="end"/>
        </w:r>
      </w:hyperlink>
    </w:p>
    <w:p w14:paraId="222734B0" w14:textId="3EEF99B7" w:rsidR="008F003F" w:rsidRDefault="008F003F">
      <w:pPr>
        <w:pStyle w:val="TableofFigures"/>
        <w:tabs>
          <w:tab w:val="right" w:leader="dot" w:pos="9038"/>
        </w:tabs>
        <w:rPr>
          <w:rFonts w:eastAsiaTheme="minorEastAsia" w:cstheme="minorBidi"/>
          <w:noProof/>
          <w:color w:val="auto"/>
          <w:szCs w:val="22"/>
        </w:rPr>
      </w:pPr>
      <w:hyperlink w:anchor="_Toc42506326" w:history="1">
        <w:r w:rsidRPr="00CD7CCE">
          <w:rPr>
            <w:rStyle w:val="Hyperlink"/>
            <w:rFonts w:eastAsiaTheme="majorEastAsia"/>
            <w:noProof/>
          </w:rPr>
          <w:t>Figure 11: Quality of products</w:t>
        </w:r>
        <w:r>
          <w:rPr>
            <w:noProof/>
            <w:webHidden/>
          </w:rPr>
          <w:tab/>
        </w:r>
        <w:r>
          <w:rPr>
            <w:noProof/>
            <w:webHidden/>
          </w:rPr>
          <w:fldChar w:fldCharType="begin"/>
        </w:r>
        <w:r>
          <w:rPr>
            <w:noProof/>
            <w:webHidden/>
          </w:rPr>
          <w:instrText xml:space="preserve"> PAGEREF _Toc42506326 \h </w:instrText>
        </w:r>
        <w:r>
          <w:rPr>
            <w:noProof/>
            <w:webHidden/>
          </w:rPr>
        </w:r>
        <w:r>
          <w:rPr>
            <w:noProof/>
            <w:webHidden/>
          </w:rPr>
          <w:fldChar w:fldCharType="separate"/>
        </w:r>
        <w:r>
          <w:rPr>
            <w:noProof/>
            <w:webHidden/>
          </w:rPr>
          <w:t>27</w:t>
        </w:r>
        <w:r>
          <w:rPr>
            <w:noProof/>
            <w:webHidden/>
          </w:rPr>
          <w:fldChar w:fldCharType="end"/>
        </w:r>
      </w:hyperlink>
    </w:p>
    <w:p w14:paraId="551D0304" w14:textId="14D74B55" w:rsidR="008F003F" w:rsidRDefault="008F003F">
      <w:pPr>
        <w:pStyle w:val="TableofFigures"/>
        <w:tabs>
          <w:tab w:val="right" w:leader="dot" w:pos="9038"/>
        </w:tabs>
        <w:rPr>
          <w:rFonts w:eastAsiaTheme="minorEastAsia" w:cstheme="minorBidi"/>
          <w:noProof/>
          <w:color w:val="auto"/>
          <w:szCs w:val="22"/>
        </w:rPr>
      </w:pPr>
      <w:hyperlink w:anchor="_Toc42506327" w:history="1">
        <w:r w:rsidRPr="00CD7CCE">
          <w:rPr>
            <w:rStyle w:val="Hyperlink"/>
            <w:rFonts w:eastAsiaTheme="majorEastAsia"/>
            <w:noProof/>
          </w:rPr>
          <w:t>Figure 12: Range of products better than competitors (Author, 2020)</w:t>
        </w:r>
        <w:r>
          <w:rPr>
            <w:noProof/>
            <w:webHidden/>
          </w:rPr>
          <w:tab/>
        </w:r>
        <w:r>
          <w:rPr>
            <w:noProof/>
            <w:webHidden/>
          </w:rPr>
          <w:fldChar w:fldCharType="begin"/>
        </w:r>
        <w:r>
          <w:rPr>
            <w:noProof/>
            <w:webHidden/>
          </w:rPr>
          <w:instrText xml:space="preserve"> PAGEREF _Toc42506327 \h </w:instrText>
        </w:r>
        <w:r>
          <w:rPr>
            <w:noProof/>
            <w:webHidden/>
          </w:rPr>
        </w:r>
        <w:r>
          <w:rPr>
            <w:noProof/>
            <w:webHidden/>
          </w:rPr>
          <w:fldChar w:fldCharType="separate"/>
        </w:r>
        <w:r>
          <w:rPr>
            <w:noProof/>
            <w:webHidden/>
          </w:rPr>
          <w:t>27</w:t>
        </w:r>
        <w:r>
          <w:rPr>
            <w:noProof/>
            <w:webHidden/>
          </w:rPr>
          <w:fldChar w:fldCharType="end"/>
        </w:r>
      </w:hyperlink>
    </w:p>
    <w:p w14:paraId="55099F29" w14:textId="524C052C" w:rsidR="008F003F" w:rsidRDefault="008F003F">
      <w:pPr>
        <w:pStyle w:val="TableofFigures"/>
        <w:tabs>
          <w:tab w:val="right" w:leader="dot" w:pos="9038"/>
        </w:tabs>
        <w:rPr>
          <w:rFonts w:eastAsiaTheme="minorEastAsia" w:cstheme="minorBidi"/>
          <w:noProof/>
          <w:color w:val="auto"/>
          <w:szCs w:val="22"/>
        </w:rPr>
      </w:pPr>
      <w:hyperlink w:anchor="_Toc42506328" w:history="1">
        <w:r w:rsidRPr="00CD7CCE">
          <w:rPr>
            <w:rStyle w:val="Hyperlink"/>
            <w:rFonts w:eastAsiaTheme="majorEastAsia"/>
            <w:noProof/>
          </w:rPr>
          <w:t>Figure 13: Priced correctly (Author, 2020)</w:t>
        </w:r>
        <w:r>
          <w:rPr>
            <w:noProof/>
            <w:webHidden/>
          </w:rPr>
          <w:tab/>
        </w:r>
        <w:r>
          <w:rPr>
            <w:noProof/>
            <w:webHidden/>
          </w:rPr>
          <w:fldChar w:fldCharType="begin"/>
        </w:r>
        <w:r>
          <w:rPr>
            <w:noProof/>
            <w:webHidden/>
          </w:rPr>
          <w:instrText xml:space="preserve"> PAGEREF _Toc42506328 \h </w:instrText>
        </w:r>
        <w:r>
          <w:rPr>
            <w:noProof/>
            <w:webHidden/>
          </w:rPr>
        </w:r>
        <w:r>
          <w:rPr>
            <w:noProof/>
            <w:webHidden/>
          </w:rPr>
          <w:fldChar w:fldCharType="separate"/>
        </w:r>
        <w:r>
          <w:rPr>
            <w:noProof/>
            <w:webHidden/>
          </w:rPr>
          <w:t>28</w:t>
        </w:r>
        <w:r>
          <w:rPr>
            <w:noProof/>
            <w:webHidden/>
          </w:rPr>
          <w:fldChar w:fldCharType="end"/>
        </w:r>
      </w:hyperlink>
    </w:p>
    <w:p w14:paraId="6D2BBCDC" w14:textId="73D3351B" w:rsidR="008F003F" w:rsidRDefault="008F003F">
      <w:pPr>
        <w:pStyle w:val="TableofFigures"/>
        <w:tabs>
          <w:tab w:val="right" w:leader="dot" w:pos="9038"/>
        </w:tabs>
        <w:rPr>
          <w:rFonts w:eastAsiaTheme="minorEastAsia" w:cstheme="minorBidi"/>
          <w:noProof/>
          <w:color w:val="auto"/>
          <w:szCs w:val="22"/>
        </w:rPr>
      </w:pPr>
      <w:hyperlink w:anchor="_Toc42506329" w:history="1">
        <w:r w:rsidRPr="00CD7CCE">
          <w:rPr>
            <w:rStyle w:val="Hyperlink"/>
            <w:rFonts w:eastAsiaTheme="majorEastAsia"/>
            <w:noProof/>
          </w:rPr>
          <w:t>Figure 14: Customer Service rating (Author, 2020)</w:t>
        </w:r>
        <w:r>
          <w:rPr>
            <w:noProof/>
            <w:webHidden/>
          </w:rPr>
          <w:tab/>
        </w:r>
        <w:r>
          <w:rPr>
            <w:noProof/>
            <w:webHidden/>
          </w:rPr>
          <w:fldChar w:fldCharType="begin"/>
        </w:r>
        <w:r>
          <w:rPr>
            <w:noProof/>
            <w:webHidden/>
          </w:rPr>
          <w:instrText xml:space="preserve"> PAGEREF _Toc42506329 \h </w:instrText>
        </w:r>
        <w:r>
          <w:rPr>
            <w:noProof/>
            <w:webHidden/>
          </w:rPr>
        </w:r>
        <w:r>
          <w:rPr>
            <w:noProof/>
            <w:webHidden/>
          </w:rPr>
          <w:fldChar w:fldCharType="separate"/>
        </w:r>
        <w:r>
          <w:rPr>
            <w:noProof/>
            <w:webHidden/>
          </w:rPr>
          <w:t>28</w:t>
        </w:r>
        <w:r>
          <w:rPr>
            <w:noProof/>
            <w:webHidden/>
          </w:rPr>
          <w:fldChar w:fldCharType="end"/>
        </w:r>
      </w:hyperlink>
    </w:p>
    <w:p w14:paraId="41F94360" w14:textId="17F1CC19" w:rsidR="008F003F" w:rsidRDefault="008F003F">
      <w:pPr>
        <w:pStyle w:val="TableofFigures"/>
        <w:tabs>
          <w:tab w:val="right" w:leader="dot" w:pos="9038"/>
        </w:tabs>
        <w:rPr>
          <w:rFonts w:eastAsiaTheme="minorEastAsia" w:cstheme="minorBidi"/>
          <w:noProof/>
          <w:color w:val="auto"/>
          <w:szCs w:val="22"/>
        </w:rPr>
      </w:pPr>
      <w:hyperlink w:anchor="_Toc42506330" w:history="1">
        <w:r w:rsidRPr="00CD7CCE">
          <w:rPr>
            <w:rStyle w:val="Hyperlink"/>
            <w:rFonts w:eastAsiaTheme="majorEastAsia"/>
            <w:noProof/>
          </w:rPr>
          <w:t>Figure 15: Customer experience (Author, 2020)</w:t>
        </w:r>
        <w:r>
          <w:rPr>
            <w:noProof/>
            <w:webHidden/>
          </w:rPr>
          <w:tab/>
        </w:r>
        <w:r>
          <w:rPr>
            <w:noProof/>
            <w:webHidden/>
          </w:rPr>
          <w:fldChar w:fldCharType="begin"/>
        </w:r>
        <w:r>
          <w:rPr>
            <w:noProof/>
            <w:webHidden/>
          </w:rPr>
          <w:instrText xml:space="preserve"> PAGEREF _Toc42506330 \h </w:instrText>
        </w:r>
        <w:r>
          <w:rPr>
            <w:noProof/>
            <w:webHidden/>
          </w:rPr>
        </w:r>
        <w:r>
          <w:rPr>
            <w:noProof/>
            <w:webHidden/>
          </w:rPr>
          <w:fldChar w:fldCharType="separate"/>
        </w:r>
        <w:r>
          <w:rPr>
            <w:noProof/>
            <w:webHidden/>
          </w:rPr>
          <w:t>29</w:t>
        </w:r>
        <w:r>
          <w:rPr>
            <w:noProof/>
            <w:webHidden/>
          </w:rPr>
          <w:fldChar w:fldCharType="end"/>
        </w:r>
      </w:hyperlink>
    </w:p>
    <w:p w14:paraId="129A92AB" w14:textId="1833BE0C" w:rsidR="008F003F" w:rsidRDefault="008F003F">
      <w:pPr>
        <w:pStyle w:val="TableofFigures"/>
        <w:tabs>
          <w:tab w:val="right" w:leader="dot" w:pos="9038"/>
        </w:tabs>
        <w:rPr>
          <w:rFonts w:eastAsiaTheme="minorEastAsia" w:cstheme="minorBidi"/>
          <w:noProof/>
          <w:color w:val="auto"/>
          <w:szCs w:val="22"/>
        </w:rPr>
      </w:pPr>
      <w:hyperlink w:anchor="_Toc42506331" w:history="1">
        <w:r w:rsidRPr="00CD7CCE">
          <w:rPr>
            <w:rStyle w:val="Hyperlink"/>
            <w:rFonts w:eastAsiaTheme="majorEastAsia"/>
            <w:noProof/>
          </w:rPr>
          <w:t>Figure 16: Staff efficiency (Author, 2020)</w:t>
        </w:r>
        <w:r>
          <w:rPr>
            <w:noProof/>
            <w:webHidden/>
          </w:rPr>
          <w:tab/>
        </w:r>
        <w:r>
          <w:rPr>
            <w:noProof/>
            <w:webHidden/>
          </w:rPr>
          <w:fldChar w:fldCharType="begin"/>
        </w:r>
        <w:r>
          <w:rPr>
            <w:noProof/>
            <w:webHidden/>
          </w:rPr>
          <w:instrText xml:space="preserve"> PAGEREF _Toc42506331 \h </w:instrText>
        </w:r>
        <w:r>
          <w:rPr>
            <w:noProof/>
            <w:webHidden/>
          </w:rPr>
        </w:r>
        <w:r>
          <w:rPr>
            <w:noProof/>
            <w:webHidden/>
          </w:rPr>
          <w:fldChar w:fldCharType="separate"/>
        </w:r>
        <w:r>
          <w:rPr>
            <w:noProof/>
            <w:webHidden/>
          </w:rPr>
          <w:t>29</w:t>
        </w:r>
        <w:r>
          <w:rPr>
            <w:noProof/>
            <w:webHidden/>
          </w:rPr>
          <w:fldChar w:fldCharType="end"/>
        </w:r>
      </w:hyperlink>
    </w:p>
    <w:p w14:paraId="4EF966F6" w14:textId="55D056AA" w:rsidR="008F003F" w:rsidRDefault="008F003F">
      <w:pPr>
        <w:pStyle w:val="TableofFigures"/>
        <w:tabs>
          <w:tab w:val="right" w:leader="dot" w:pos="9038"/>
        </w:tabs>
        <w:rPr>
          <w:rFonts w:eastAsiaTheme="minorEastAsia" w:cstheme="minorBidi"/>
          <w:noProof/>
          <w:color w:val="auto"/>
          <w:szCs w:val="22"/>
        </w:rPr>
      </w:pPr>
      <w:hyperlink w:anchor="_Toc42506332" w:history="1">
        <w:r w:rsidRPr="00CD7CCE">
          <w:rPr>
            <w:rStyle w:val="Hyperlink"/>
            <w:rFonts w:eastAsiaTheme="majorEastAsia"/>
            <w:noProof/>
          </w:rPr>
          <w:t>Figure 17: How friendly are Greggs staff (Author, 2020)</w:t>
        </w:r>
        <w:r>
          <w:rPr>
            <w:noProof/>
            <w:webHidden/>
          </w:rPr>
          <w:tab/>
        </w:r>
        <w:r>
          <w:rPr>
            <w:noProof/>
            <w:webHidden/>
          </w:rPr>
          <w:fldChar w:fldCharType="begin"/>
        </w:r>
        <w:r>
          <w:rPr>
            <w:noProof/>
            <w:webHidden/>
          </w:rPr>
          <w:instrText xml:space="preserve"> PAGEREF _Toc42506332 \h </w:instrText>
        </w:r>
        <w:r>
          <w:rPr>
            <w:noProof/>
            <w:webHidden/>
          </w:rPr>
        </w:r>
        <w:r>
          <w:rPr>
            <w:noProof/>
            <w:webHidden/>
          </w:rPr>
          <w:fldChar w:fldCharType="separate"/>
        </w:r>
        <w:r>
          <w:rPr>
            <w:noProof/>
            <w:webHidden/>
          </w:rPr>
          <w:t>29</w:t>
        </w:r>
        <w:r>
          <w:rPr>
            <w:noProof/>
            <w:webHidden/>
          </w:rPr>
          <w:fldChar w:fldCharType="end"/>
        </w:r>
      </w:hyperlink>
    </w:p>
    <w:p w14:paraId="50EFD816" w14:textId="2A37F741" w:rsidR="008F003F" w:rsidRDefault="008F003F">
      <w:pPr>
        <w:pStyle w:val="TableofFigures"/>
        <w:tabs>
          <w:tab w:val="right" w:leader="dot" w:pos="9038"/>
        </w:tabs>
        <w:rPr>
          <w:rFonts w:eastAsiaTheme="minorEastAsia" w:cstheme="minorBidi"/>
          <w:noProof/>
          <w:color w:val="auto"/>
          <w:szCs w:val="22"/>
        </w:rPr>
      </w:pPr>
      <w:hyperlink w:anchor="_Toc42506333" w:history="1">
        <w:r w:rsidRPr="00CD7CCE">
          <w:rPr>
            <w:rStyle w:val="Hyperlink"/>
            <w:rFonts w:eastAsiaTheme="majorEastAsia"/>
            <w:noProof/>
          </w:rPr>
          <w:t>Figure 18: Location (Author, 2020)</w:t>
        </w:r>
        <w:r>
          <w:rPr>
            <w:noProof/>
            <w:webHidden/>
          </w:rPr>
          <w:tab/>
        </w:r>
        <w:r>
          <w:rPr>
            <w:noProof/>
            <w:webHidden/>
          </w:rPr>
          <w:fldChar w:fldCharType="begin"/>
        </w:r>
        <w:r>
          <w:rPr>
            <w:noProof/>
            <w:webHidden/>
          </w:rPr>
          <w:instrText xml:space="preserve"> PAGEREF _Toc42506333 \h </w:instrText>
        </w:r>
        <w:r>
          <w:rPr>
            <w:noProof/>
            <w:webHidden/>
          </w:rPr>
        </w:r>
        <w:r>
          <w:rPr>
            <w:noProof/>
            <w:webHidden/>
          </w:rPr>
          <w:fldChar w:fldCharType="separate"/>
        </w:r>
        <w:r>
          <w:rPr>
            <w:noProof/>
            <w:webHidden/>
          </w:rPr>
          <w:t>31</w:t>
        </w:r>
        <w:r>
          <w:rPr>
            <w:noProof/>
            <w:webHidden/>
          </w:rPr>
          <w:fldChar w:fldCharType="end"/>
        </w:r>
      </w:hyperlink>
    </w:p>
    <w:p w14:paraId="73A3F97C" w14:textId="1C41B357" w:rsidR="00221C11" w:rsidRPr="00553BD3" w:rsidRDefault="002C5649" w:rsidP="002C5649">
      <w:pPr>
        <w:rPr>
          <w:rFonts w:ascii="Arial" w:hAnsi="Arial" w:cs="Arial"/>
          <w:color w:val="2F5496" w:themeColor="accent1" w:themeShade="BF"/>
          <w:lang w:val="en-US"/>
        </w:rPr>
      </w:pPr>
      <w:r w:rsidRPr="00553BD3">
        <w:rPr>
          <w:rFonts w:ascii="Arial" w:hAnsi="Arial" w:cs="Arial"/>
          <w:color w:val="2F5496" w:themeColor="accent1" w:themeShade="BF"/>
          <w:lang w:val="en-US"/>
        </w:rPr>
        <w:fldChar w:fldCharType="end"/>
      </w:r>
    </w:p>
    <w:p w14:paraId="74A7000E" w14:textId="77777777" w:rsidR="00221C11" w:rsidRDefault="00221C11">
      <w:pPr>
        <w:spacing w:before="0" w:line="259" w:lineRule="auto"/>
        <w:ind w:left="0"/>
        <w:rPr>
          <w:rFonts w:ascii="Arial" w:hAnsi="Arial" w:cs="Arial"/>
          <w:lang w:val="en-US"/>
        </w:rPr>
      </w:pPr>
      <w:r>
        <w:rPr>
          <w:rFonts w:ascii="Arial" w:hAnsi="Arial" w:cs="Arial"/>
          <w:lang w:val="en-US"/>
        </w:rPr>
        <w:br w:type="page"/>
      </w:r>
    </w:p>
    <w:p w14:paraId="45BA1C96" w14:textId="77777777" w:rsidR="00C82118" w:rsidRPr="00553BD3" w:rsidRDefault="00553BD3" w:rsidP="002C5649">
      <w:pPr>
        <w:rPr>
          <w:caps/>
          <w:color w:val="2F5496" w:themeColor="accent1" w:themeShade="BF"/>
          <w:lang w:val="en-US"/>
        </w:rPr>
      </w:pPr>
      <w:r>
        <w:rPr>
          <w:caps/>
          <w:color w:val="2F5496" w:themeColor="accent1" w:themeShade="BF"/>
          <w:lang w:val="en-US"/>
        </w:rPr>
        <w:lastRenderedPageBreak/>
        <w:t>list</w:t>
      </w:r>
      <w:r w:rsidR="00C82118" w:rsidRPr="00553BD3">
        <w:rPr>
          <w:caps/>
          <w:color w:val="2F5496" w:themeColor="accent1" w:themeShade="BF"/>
          <w:lang w:val="en-US"/>
        </w:rPr>
        <w:t xml:space="preserve"> of Tables</w:t>
      </w:r>
    </w:p>
    <w:p w14:paraId="0FE777F1" w14:textId="77777777" w:rsidR="00C82118" w:rsidRPr="00553BD3" w:rsidRDefault="00C82118" w:rsidP="00112197">
      <w:pPr>
        <w:pStyle w:val="TableofFigures"/>
        <w:rPr>
          <w:rFonts w:eastAsiaTheme="minorEastAsia"/>
          <w:noProof/>
          <w:color w:val="2F5496" w:themeColor="accent1" w:themeShade="BF"/>
        </w:rPr>
      </w:pPr>
      <w:r w:rsidRPr="00553BD3">
        <w:rPr>
          <w:rFonts w:ascii="Arial" w:hAnsi="Arial" w:cs="Arial"/>
          <w:color w:val="2F5496" w:themeColor="accent1" w:themeShade="BF"/>
          <w:lang w:val="en-US"/>
        </w:rPr>
        <w:fldChar w:fldCharType="begin"/>
      </w:r>
      <w:r w:rsidRPr="00553BD3">
        <w:rPr>
          <w:rFonts w:ascii="Arial" w:hAnsi="Arial" w:cs="Arial"/>
          <w:color w:val="2F5496" w:themeColor="accent1" w:themeShade="BF"/>
          <w:lang w:val="en-US"/>
        </w:rPr>
        <w:instrText xml:space="preserve"> TOC \h \z \c "Table" </w:instrText>
      </w:r>
      <w:r w:rsidRPr="00553BD3">
        <w:rPr>
          <w:rFonts w:ascii="Arial" w:hAnsi="Arial" w:cs="Arial"/>
          <w:color w:val="2F5496" w:themeColor="accent1" w:themeShade="BF"/>
          <w:lang w:val="en-US"/>
        </w:rPr>
        <w:fldChar w:fldCharType="separate"/>
      </w:r>
      <w:hyperlink w:anchor="_Toc42080867" w:history="1">
        <w:r w:rsidRPr="00553BD3">
          <w:rPr>
            <w:rStyle w:val="Hyperlink"/>
            <w:noProof/>
            <w:color w:val="2F5496" w:themeColor="accent1" w:themeShade="BF"/>
          </w:rPr>
          <w:t>Table 1 : Overview of Research approach</w:t>
        </w:r>
        <w:r w:rsidR="002C5649" w:rsidRPr="00553BD3">
          <w:rPr>
            <w:rStyle w:val="Hyperlink"/>
            <w:noProof/>
            <w:color w:val="2F5496" w:themeColor="accent1" w:themeShade="BF"/>
          </w:rPr>
          <w:t>…..</w:t>
        </w:r>
        <w:r w:rsidR="002C5649" w:rsidRPr="00553BD3">
          <w:rPr>
            <w:noProof/>
            <w:webHidden/>
            <w:color w:val="2F5496" w:themeColor="accent1" w:themeShade="BF"/>
          </w:rPr>
          <w:t>……………………………………………………………………………………….</w:t>
        </w:r>
        <w:r w:rsidRPr="00553BD3">
          <w:rPr>
            <w:noProof/>
            <w:webHidden/>
            <w:color w:val="2F5496" w:themeColor="accent1" w:themeShade="BF"/>
          </w:rPr>
          <w:fldChar w:fldCharType="begin"/>
        </w:r>
        <w:r w:rsidRPr="00553BD3">
          <w:rPr>
            <w:noProof/>
            <w:webHidden/>
            <w:color w:val="2F5496" w:themeColor="accent1" w:themeShade="BF"/>
          </w:rPr>
          <w:instrText xml:space="preserve"> PAGEREF _Toc42080867 \h </w:instrText>
        </w:r>
        <w:r w:rsidRPr="00553BD3">
          <w:rPr>
            <w:noProof/>
            <w:webHidden/>
            <w:color w:val="2F5496" w:themeColor="accent1" w:themeShade="BF"/>
          </w:rPr>
        </w:r>
        <w:r w:rsidRPr="00553BD3">
          <w:rPr>
            <w:noProof/>
            <w:webHidden/>
            <w:color w:val="2F5496" w:themeColor="accent1" w:themeShade="BF"/>
          </w:rPr>
          <w:fldChar w:fldCharType="separate"/>
        </w:r>
        <w:r w:rsidR="005620B7" w:rsidRPr="00553BD3">
          <w:rPr>
            <w:noProof/>
            <w:webHidden/>
            <w:color w:val="2F5496" w:themeColor="accent1" w:themeShade="BF"/>
          </w:rPr>
          <w:t>18</w:t>
        </w:r>
        <w:r w:rsidRPr="00553BD3">
          <w:rPr>
            <w:noProof/>
            <w:webHidden/>
            <w:color w:val="2F5496" w:themeColor="accent1" w:themeShade="BF"/>
          </w:rPr>
          <w:fldChar w:fldCharType="end"/>
        </w:r>
      </w:hyperlink>
    </w:p>
    <w:p w14:paraId="3DF11D09" w14:textId="77777777" w:rsidR="00516C0A" w:rsidRDefault="00C82118" w:rsidP="00112197">
      <w:pPr>
        <w:rPr>
          <w:lang w:val="en-US"/>
        </w:rPr>
      </w:pPr>
      <w:r w:rsidRPr="00553BD3">
        <w:rPr>
          <w:color w:val="2F5496" w:themeColor="accent1" w:themeShade="BF"/>
          <w:lang w:val="en-US"/>
        </w:rPr>
        <w:fldChar w:fldCharType="end"/>
      </w:r>
    </w:p>
    <w:p w14:paraId="65F3BCDB" w14:textId="77777777" w:rsidR="000A390D" w:rsidRDefault="000A390D" w:rsidP="00112197">
      <w:pPr>
        <w:rPr>
          <w:lang w:val="en-US"/>
        </w:rPr>
      </w:pPr>
    </w:p>
    <w:p w14:paraId="52A10E8D" w14:textId="77777777" w:rsidR="000A390D" w:rsidRDefault="000A390D" w:rsidP="00112197">
      <w:pPr>
        <w:rPr>
          <w:lang w:val="en-US"/>
        </w:rPr>
      </w:pPr>
    </w:p>
    <w:p w14:paraId="07B80DC5" w14:textId="77777777" w:rsidR="000A390D" w:rsidRDefault="000A390D" w:rsidP="00112197">
      <w:pPr>
        <w:rPr>
          <w:lang w:val="en-US"/>
        </w:rPr>
      </w:pPr>
    </w:p>
    <w:p w14:paraId="3AF4EA2D" w14:textId="77777777" w:rsidR="000A390D" w:rsidRDefault="000A390D" w:rsidP="00112197">
      <w:pPr>
        <w:rPr>
          <w:lang w:val="en-US"/>
        </w:rPr>
      </w:pPr>
    </w:p>
    <w:p w14:paraId="60C88F3F" w14:textId="77777777" w:rsidR="000A390D" w:rsidRDefault="000A390D" w:rsidP="00112197">
      <w:pPr>
        <w:rPr>
          <w:lang w:val="en-US"/>
        </w:rPr>
      </w:pPr>
    </w:p>
    <w:p w14:paraId="092C47FF" w14:textId="77777777" w:rsidR="000A390D" w:rsidRDefault="000A390D" w:rsidP="00112197">
      <w:pPr>
        <w:rPr>
          <w:lang w:val="en-US"/>
        </w:rPr>
      </w:pPr>
    </w:p>
    <w:p w14:paraId="02D2A887" w14:textId="77777777" w:rsidR="000A390D" w:rsidRDefault="000A390D" w:rsidP="00112197">
      <w:pPr>
        <w:rPr>
          <w:lang w:val="en-US"/>
        </w:rPr>
      </w:pPr>
    </w:p>
    <w:p w14:paraId="669800EF" w14:textId="77777777" w:rsidR="00221C11" w:rsidRDefault="00221C11" w:rsidP="00112197">
      <w:pPr>
        <w:rPr>
          <w:lang w:val="en-US"/>
        </w:rPr>
      </w:pPr>
    </w:p>
    <w:p w14:paraId="7068AC03" w14:textId="77777777" w:rsidR="00221C11" w:rsidRDefault="00221C11" w:rsidP="00112197">
      <w:pPr>
        <w:rPr>
          <w:lang w:val="en-US"/>
        </w:rPr>
      </w:pPr>
    </w:p>
    <w:p w14:paraId="7A9BE21A" w14:textId="77777777" w:rsidR="00221C11" w:rsidRDefault="00221C11" w:rsidP="00112197">
      <w:pPr>
        <w:rPr>
          <w:lang w:val="en-US"/>
        </w:rPr>
      </w:pPr>
    </w:p>
    <w:p w14:paraId="493DF8C1" w14:textId="77777777" w:rsidR="00221C11" w:rsidRDefault="00221C11" w:rsidP="00112197">
      <w:pPr>
        <w:rPr>
          <w:lang w:val="en-US"/>
        </w:rPr>
      </w:pPr>
    </w:p>
    <w:p w14:paraId="697CE0F2" w14:textId="77777777" w:rsidR="00221C11" w:rsidRDefault="00221C11">
      <w:pPr>
        <w:spacing w:before="0" w:line="259" w:lineRule="auto"/>
        <w:ind w:left="0"/>
        <w:rPr>
          <w:lang w:val="en-US"/>
        </w:rPr>
      </w:pPr>
      <w:r>
        <w:rPr>
          <w:lang w:val="en-US"/>
        </w:rPr>
        <w:br w:type="page"/>
      </w:r>
    </w:p>
    <w:p w14:paraId="76CEA623" w14:textId="77777777" w:rsidR="000A390D" w:rsidRPr="000A390D" w:rsidRDefault="000A390D" w:rsidP="002A57F2">
      <w:pPr>
        <w:pStyle w:val="Heading1"/>
        <w:numPr>
          <w:ilvl w:val="0"/>
          <w:numId w:val="7"/>
        </w:numPr>
        <w:rPr>
          <w:lang w:val="en-US"/>
        </w:rPr>
      </w:pPr>
      <w:bookmarkStart w:id="1" w:name="_Toc42463658"/>
      <w:bookmarkStart w:id="2" w:name="_Toc42466059"/>
      <w:r w:rsidRPr="00221C11">
        <w:lastRenderedPageBreak/>
        <w:t>CHAPTER</w:t>
      </w:r>
      <w:r>
        <w:t xml:space="preserve"> ONE-INTRODUCTION</w:t>
      </w:r>
      <w:bookmarkEnd w:id="1"/>
      <w:bookmarkEnd w:id="2"/>
    </w:p>
    <w:p w14:paraId="70C88113" w14:textId="77777777" w:rsidR="00C41BA0" w:rsidRPr="00516C0A" w:rsidRDefault="00C41BA0" w:rsidP="002A57F2">
      <w:pPr>
        <w:pStyle w:val="Heading2"/>
        <w:numPr>
          <w:ilvl w:val="1"/>
          <w:numId w:val="7"/>
        </w:numPr>
      </w:pPr>
      <w:bookmarkStart w:id="3" w:name="_Toc42462544"/>
      <w:bookmarkStart w:id="4" w:name="_Toc42463659"/>
      <w:bookmarkStart w:id="5" w:name="_Toc42466060"/>
      <w:r w:rsidRPr="002C5649">
        <w:t>Background</w:t>
      </w:r>
      <w:bookmarkEnd w:id="3"/>
      <w:bookmarkEnd w:id="4"/>
      <w:bookmarkEnd w:id="5"/>
    </w:p>
    <w:p w14:paraId="570CB98D" w14:textId="40154843" w:rsidR="00EB30E3" w:rsidRPr="00701200" w:rsidRDefault="00EB30E3" w:rsidP="00112197">
      <w:r w:rsidRPr="00701200">
        <w:t xml:space="preserve">The </w:t>
      </w:r>
      <w:r w:rsidR="00EA650A">
        <w:t>“</w:t>
      </w:r>
      <w:r w:rsidRPr="00701200">
        <w:t>food on the go</w:t>
      </w:r>
      <w:r w:rsidR="00EA650A">
        <w:t>”</w:t>
      </w:r>
      <w:r w:rsidRPr="00701200">
        <w:t xml:space="preserve"> sector has seen an increase over the past five </w:t>
      </w:r>
      <w:r w:rsidR="00C10BE6" w:rsidRPr="00701200">
        <w:t>years,</w:t>
      </w:r>
      <w:r w:rsidRPr="00701200">
        <w:t xml:space="preserve"> and it will continue to grow in the future. Food </w:t>
      </w:r>
      <w:r w:rsidRPr="00516C0A">
        <w:t>to</w:t>
      </w:r>
      <w:r w:rsidRPr="00701200">
        <w:t xml:space="preserve"> go specialist</w:t>
      </w:r>
      <w:r w:rsidR="00850596">
        <w:t>s</w:t>
      </w:r>
      <w:r w:rsidRPr="00701200">
        <w:t xml:space="preserve"> such as Greggs would see the biggest rise in value </w:t>
      </w:r>
      <w:r w:rsidRPr="00701200">
        <w:fldChar w:fldCharType="begin" w:fldLock="1"/>
      </w:r>
      <w:r w:rsidRPr="00701200">
        <w:instrText>ADDIN CSL_CITATION {"citationItems":[{"id":"ITEM-1","itemData":{"author":[{"dropping-particle":"","family":"Atherton","given":"Matt","non-dropping-particle":"","parse-names":false,"suffix":""}],"container-title":"Food Manafactura","id":"ITEM-1","issued":{"date-parts":[["2017"]]},"title":"Food-to-go sector to be worth £23.5bn by 2022","type":"article-newspaper"},"uris":["http://www.mendeley.com/documents/?uuid=7f0a3b1d-cc7c-4941-b1f3-c2f99bb9a73f"]}],"mendeley":{"formattedCitation":"(Atherton, 2017)","plainTextFormattedCitation":"(Atherton, 2017)","previouslyFormattedCitation":"(Atherton, 2017)"},"properties":{"noteIndex":0},"schema":"https://github.com/citation-style-language/schema/raw/master/csl-citation.json"}</w:instrText>
      </w:r>
      <w:r w:rsidRPr="00701200">
        <w:fldChar w:fldCharType="separate"/>
      </w:r>
      <w:r w:rsidRPr="00701200">
        <w:rPr>
          <w:noProof/>
        </w:rPr>
        <w:t>(Atherton, 2017)</w:t>
      </w:r>
      <w:r w:rsidRPr="00701200">
        <w:fldChar w:fldCharType="end"/>
      </w:r>
      <w:r w:rsidRPr="00701200">
        <w:t xml:space="preserve">. Greggs is one of the largest bakery chains in the UK. </w:t>
      </w:r>
      <w:r w:rsidR="00701200" w:rsidRPr="00701200">
        <w:t xml:space="preserve">It was reported by the </w:t>
      </w:r>
      <w:r w:rsidR="00701200" w:rsidRPr="00701200">
        <w:fldChar w:fldCharType="begin" w:fldLock="1"/>
      </w:r>
      <w:r w:rsidR="00701200" w:rsidRPr="00701200">
        <w:instrText>ADDIN CSL_CITATION {"citationItems":[{"id":"ITEM-1","itemData":{"URL":"https://www.bbc.co.uk/news/business-39112771","accessed":{"date-parts":[["2020","2","21"]]},"author":[{"dropping-particle":"","family":"BBC","given":"","non-dropping-particle":"","parse-names":false,"suffix":""}],"id":"ITEM-1","issued":{"date-parts":[["2017"]]},"title":"Greggs sales up","type":"webpage"},"uris":["http://www.mendeley.com/documents/?uuid=0e2e235c-2d45-30aa-bd6b-3916068b9c4a"]}],"mendeley":{"formattedCitation":"(BBC, 2017)","plainTextFormattedCitation":"(BBC, 2017)","previouslyFormattedCitation":"(BBC, 2017)"},"properties":{"noteIndex":0},"schema":"https://github.com/citation-style-language/schema/raw/master/csl-citation.json"}</w:instrText>
      </w:r>
      <w:r w:rsidR="00701200" w:rsidRPr="00701200">
        <w:fldChar w:fldCharType="separate"/>
      </w:r>
      <w:r w:rsidR="00701200" w:rsidRPr="00701200">
        <w:rPr>
          <w:noProof/>
        </w:rPr>
        <w:t>(BBC, 2017)</w:t>
      </w:r>
      <w:r w:rsidR="00701200" w:rsidRPr="00701200">
        <w:fldChar w:fldCharType="end"/>
      </w:r>
      <w:r w:rsidR="00701200" w:rsidRPr="00701200">
        <w:t xml:space="preserve"> that Greggs sales have risen by </w:t>
      </w:r>
      <w:r w:rsidR="00701200">
        <w:t>7%</w:t>
      </w:r>
      <w:r w:rsidR="00701200" w:rsidRPr="00701200">
        <w:t xml:space="preserve"> since 2015 which means that they are growing and becoming more successful.</w:t>
      </w:r>
      <w:r w:rsidR="00701200">
        <w:t xml:space="preserve"> </w:t>
      </w:r>
      <w:r>
        <w:t xml:space="preserve">This Research project will </w:t>
      </w:r>
      <w:r w:rsidR="00EA650A">
        <w:t xml:space="preserve">investigate the reason </w:t>
      </w:r>
      <w:r w:rsidR="00221C11">
        <w:t>why Greggs</w:t>
      </w:r>
      <w:r>
        <w:t xml:space="preserve"> is the largest chain and </w:t>
      </w:r>
      <w:r w:rsidR="00EA650A">
        <w:t xml:space="preserve">better understand the </w:t>
      </w:r>
      <w:r>
        <w:t xml:space="preserve">factors </w:t>
      </w:r>
      <w:r w:rsidR="008F003F">
        <w:t xml:space="preserve">that </w:t>
      </w:r>
      <w:r>
        <w:t xml:space="preserve">have come into play for them to be successful. </w:t>
      </w:r>
    </w:p>
    <w:p w14:paraId="1E37359C" w14:textId="7F0A70C7" w:rsidR="001025FE" w:rsidRDefault="004E6D2F" w:rsidP="002A57F2">
      <w:pPr>
        <w:pStyle w:val="Heading2"/>
        <w:numPr>
          <w:ilvl w:val="1"/>
          <w:numId w:val="7"/>
        </w:numPr>
      </w:pPr>
      <w:r w:rsidRPr="007224E7">
        <w:t>Rational</w:t>
      </w:r>
      <w:r>
        <w:t>e</w:t>
      </w:r>
    </w:p>
    <w:p w14:paraId="47105DEA" w14:textId="446E4266" w:rsidR="00BC27C7" w:rsidRPr="00BC27C7" w:rsidRDefault="004E6D2F" w:rsidP="00112197">
      <w:pPr>
        <w:rPr>
          <w:lang w:val="en-US"/>
        </w:rPr>
      </w:pPr>
      <w:r>
        <w:rPr>
          <w:lang w:val="en-US"/>
        </w:rPr>
        <w:t>T</w:t>
      </w:r>
      <w:r w:rsidR="009C383E">
        <w:rPr>
          <w:lang w:val="en-US"/>
        </w:rPr>
        <w:t xml:space="preserve">his research project will </w:t>
      </w:r>
      <w:r>
        <w:rPr>
          <w:lang w:val="en-US"/>
        </w:rPr>
        <w:t>investigate</w:t>
      </w:r>
      <w:r w:rsidR="009C383E">
        <w:rPr>
          <w:lang w:val="en-US"/>
        </w:rPr>
        <w:t xml:space="preserve"> the success behind Greggs.</w:t>
      </w:r>
      <w:r>
        <w:rPr>
          <w:lang w:val="en-US"/>
        </w:rPr>
        <w:t xml:space="preserve"> </w:t>
      </w:r>
      <w:r w:rsidR="00221C11">
        <w:t>This topic is being researched, as there has not been much research done on</w:t>
      </w:r>
      <w:r w:rsidR="00F90DFB">
        <w:t xml:space="preserve"> the success </w:t>
      </w:r>
      <w:r w:rsidR="00BE6722">
        <w:t>of Greggs</w:t>
      </w:r>
      <w:r>
        <w:t xml:space="preserve">. </w:t>
      </w:r>
    </w:p>
    <w:p w14:paraId="59EFB558" w14:textId="77777777" w:rsidR="001025FE" w:rsidRDefault="001025FE" w:rsidP="002A57F2">
      <w:pPr>
        <w:pStyle w:val="Heading2"/>
        <w:numPr>
          <w:ilvl w:val="1"/>
          <w:numId w:val="7"/>
        </w:numPr>
      </w:pPr>
      <w:bookmarkStart w:id="6" w:name="_Toc42462546"/>
      <w:bookmarkStart w:id="7" w:name="_Toc42463661"/>
      <w:bookmarkStart w:id="8" w:name="_Toc42466062"/>
      <w:r>
        <w:t>Aims and objectives</w:t>
      </w:r>
      <w:bookmarkEnd w:id="6"/>
      <w:bookmarkEnd w:id="7"/>
      <w:bookmarkEnd w:id="8"/>
    </w:p>
    <w:p w14:paraId="5C0CDAEA" w14:textId="38C77263" w:rsidR="00BC27C7" w:rsidRPr="00EB30E3" w:rsidRDefault="00BC27C7" w:rsidP="00112197">
      <w:r w:rsidRPr="00EB30E3">
        <w:t>Th</w:t>
      </w:r>
      <w:r w:rsidR="00C73A55">
        <w:t>is research project</w:t>
      </w:r>
      <w:r w:rsidR="00FB18F6">
        <w:t xml:space="preserve"> aim</w:t>
      </w:r>
      <w:r w:rsidR="00F90DFB">
        <w:t xml:space="preserve"> is </w:t>
      </w:r>
      <w:r w:rsidR="00553BD3" w:rsidRPr="00EB30E3">
        <w:t>to</w:t>
      </w:r>
      <w:r w:rsidRPr="00EB30E3">
        <w:t xml:space="preserve"> critically evaluate the factors that have </w:t>
      </w:r>
      <w:r w:rsidR="00553BD3" w:rsidRPr="00EB30E3">
        <w:t>affected</w:t>
      </w:r>
      <w:r w:rsidRPr="00EB30E3">
        <w:t xml:space="preserve"> Gregg’s current success and growth.</w:t>
      </w:r>
    </w:p>
    <w:p w14:paraId="74373D10" w14:textId="77777777" w:rsidR="00BC27C7" w:rsidRPr="00EB30E3" w:rsidRDefault="00BC27C7" w:rsidP="00112197">
      <w:r w:rsidRPr="00EB30E3">
        <w:t>The research objectives for this project are:</w:t>
      </w:r>
    </w:p>
    <w:p w14:paraId="062E8AE6" w14:textId="77777777" w:rsidR="00BC27C7" w:rsidRPr="00621ADC" w:rsidRDefault="00BC27C7" w:rsidP="00112197">
      <w:pPr>
        <w:pStyle w:val="ListParagraph"/>
        <w:numPr>
          <w:ilvl w:val="0"/>
          <w:numId w:val="2"/>
        </w:numPr>
        <w:rPr>
          <w:i/>
          <w:iCs/>
        </w:rPr>
      </w:pPr>
      <w:r w:rsidRPr="00621ADC">
        <w:rPr>
          <w:i/>
          <w:iCs/>
        </w:rPr>
        <w:t>To investigate the development and progression of Greggs</w:t>
      </w:r>
    </w:p>
    <w:p w14:paraId="4293453D" w14:textId="77777777" w:rsidR="00BC27C7" w:rsidRPr="00621ADC" w:rsidRDefault="00BC27C7" w:rsidP="00112197">
      <w:pPr>
        <w:pStyle w:val="ListParagraph"/>
        <w:numPr>
          <w:ilvl w:val="0"/>
          <w:numId w:val="2"/>
        </w:numPr>
        <w:rPr>
          <w:i/>
          <w:iCs/>
        </w:rPr>
      </w:pPr>
      <w:r w:rsidRPr="00621ADC">
        <w:rPr>
          <w:i/>
          <w:iCs/>
        </w:rPr>
        <w:t>To identify the main success factors to evaluate why Greggs is still growing and doing successfu</w:t>
      </w:r>
      <w:r w:rsidR="00F65974" w:rsidRPr="00621ADC">
        <w:rPr>
          <w:i/>
          <w:iCs/>
        </w:rPr>
        <w:t>l</w:t>
      </w:r>
    </w:p>
    <w:p w14:paraId="26D40B08" w14:textId="77777777" w:rsidR="00BC27C7" w:rsidRPr="00621ADC" w:rsidRDefault="00BC27C7" w:rsidP="00112197">
      <w:pPr>
        <w:pStyle w:val="ListParagraph"/>
        <w:numPr>
          <w:ilvl w:val="0"/>
          <w:numId w:val="2"/>
        </w:numPr>
        <w:rPr>
          <w:i/>
          <w:iCs/>
        </w:rPr>
      </w:pPr>
      <w:r w:rsidRPr="00621ADC">
        <w:rPr>
          <w:i/>
          <w:iCs/>
        </w:rPr>
        <w:t>To Identify competitors and future improvement to stay current</w:t>
      </w:r>
    </w:p>
    <w:p w14:paraId="2FB7EB87" w14:textId="673F2BA9" w:rsidR="006554A6" w:rsidRDefault="00BC27C7" w:rsidP="00112197">
      <w:pPr>
        <w:rPr>
          <w:lang w:val="en-US"/>
        </w:rPr>
      </w:pPr>
      <w:r>
        <w:rPr>
          <w:lang w:val="en-US"/>
        </w:rPr>
        <w:t xml:space="preserve">The researcher will conduct research using </w:t>
      </w:r>
      <w:r w:rsidR="000B6738">
        <w:rPr>
          <w:lang w:val="en-US"/>
        </w:rPr>
        <w:t xml:space="preserve">a quantitative approach using </w:t>
      </w:r>
      <w:r>
        <w:rPr>
          <w:lang w:val="en-US"/>
        </w:rPr>
        <w:t xml:space="preserve">questionnaires </w:t>
      </w:r>
      <w:r w:rsidR="000B6738">
        <w:rPr>
          <w:lang w:val="en-US"/>
        </w:rPr>
        <w:t>to collect data</w:t>
      </w:r>
      <w:r>
        <w:rPr>
          <w:lang w:val="en-US"/>
        </w:rPr>
        <w:t xml:space="preserve">. </w:t>
      </w:r>
      <w:r w:rsidR="000B6738">
        <w:rPr>
          <w:lang w:val="en-US"/>
        </w:rPr>
        <w:t xml:space="preserve"> </w:t>
      </w:r>
      <w:r>
        <w:rPr>
          <w:lang w:val="en-US"/>
        </w:rPr>
        <w:t xml:space="preserve">Questionnaires will be </w:t>
      </w:r>
      <w:r w:rsidR="000B6738">
        <w:rPr>
          <w:lang w:val="en-US"/>
        </w:rPr>
        <w:t>distributed to</w:t>
      </w:r>
      <w:r>
        <w:rPr>
          <w:lang w:val="en-US"/>
        </w:rPr>
        <w:t xml:space="preserve"> members of the public</w:t>
      </w:r>
      <w:r w:rsidR="000B6738">
        <w:rPr>
          <w:lang w:val="en-US"/>
        </w:rPr>
        <w:t xml:space="preserve"> using </w:t>
      </w:r>
      <w:r w:rsidR="00E4146A">
        <w:rPr>
          <w:lang w:val="en-US"/>
        </w:rPr>
        <w:t xml:space="preserve">Google </w:t>
      </w:r>
      <w:r w:rsidR="00C94BF7">
        <w:rPr>
          <w:lang w:val="en-US"/>
        </w:rPr>
        <w:t>forms, SPSS</w:t>
      </w:r>
      <w:r w:rsidR="00FB18F6">
        <w:rPr>
          <w:lang w:val="en-US"/>
        </w:rPr>
        <w:t>,</w:t>
      </w:r>
      <w:r w:rsidR="000B6738">
        <w:rPr>
          <w:lang w:val="en-US"/>
        </w:rPr>
        <w:t xml:space="preserve"> and Excel will be </w:t>
      </w:r>
      <w:r w:rsidR="000B6738">
        <w:rPr>
          <w:lang w:val="en-US"/>
        </w:rPr>
        <w:lastRenderedPageBreak/>
        <w:t>used to analy</w:t>
      </w:r>
      <w:r w:rsidR="00621ADC">
        <w:rPr>
          <w:lang w:val="en-US"/>
        </w:rPr>
        <w:t>s</w:t>
      </w:r>
      <w:r w:rsidR="000B6738">
        <w:rPr>
          <w:lang w:val="en-US"/>
        </w:rPr>
        <w:t xml:space="preserve">e the data. </w:t>
      </w:r>
      <w:r>
        <w:rPr>
          <w:lang w:val="en-US"/>
        </w:rPr>
        <w:t xml:space="preserve">According to </w:t>
      </w:r>
      <w:r w:rsidR="007B1712">
        <w:rPr>
          <w:lang w:val="en-US"/>
        </w:rPr>
        <w:t>Saunders</w:t>
      </w:r>
      <w:r>
        <w:rPr>
          <w:lang w:val="en-US"/>
        </w:rPr>
        <w:t xml:space="preserve"> </w:t>
      </w:r>
      <w:r w:rsidR="007B1712" w:rsidRPr="000B6738">
        <w:rPr>
          <w:i/>
          <w:lang w:val="en-US"/>
        </w:rPr>
        <w:t xml:space="preserve">et </w:t>
      </w:r>
      <w:r w:rsidRPr="000B6738">
        <w:rPr>
          <w:i/>
          <w:lang w:val="en-US"/>
        </w:rPr>
        <w:t>al</w:t>
      </w:r>
      <w:r>
        <w:rPr>
          <w:lang w:val="en-US"/>
        </w:rPr>
        <w:t xml:space="preserve"> (2009)</w:t>
      </w:r>
      <w:r w:rsidR="00C73A55">
        <w:rPr>
          <w:lang w:val="en-US"/>
        </w:rPr>
        <w:t>,</w:t>
      </w:r>
      <w:r w:rsidR="007B1712">
        <w:rPr>
          <w:lang w:val="en-US"/>
        </w:rPr>
        <w:t xml:space="preserve"> </w:t>
      </w:r>
      <w:r w:rsidR="000B6738">
        <w:rPr>
          <w:lang w:val="en-US"/>
        </w:rPr>
        <w:t>this</w:t>
      </w:r>
      <w:r w:rsidR="007B1712">
        <w:rPr>
          <w:lang w:val="en-US"/>
        </w:rPr>
        <w:t xml:space="preserve"> data </w:t>
      </w:r>
      <w:r w:rsidR="000B6738">
        <w:rPr>
          <w:lang w:val="en-US"/>
        </w:rPr>
        <w:t xml:space="preserve">collection method </w:t>
      </w:r>
      <w:r w:rsidR="007B1712">
        <w:rPr>
          <w:lang w:val="en-US"/>
        </w:rPr>
        <w:t xml:space="preserve">is </w:t>
      </w:r>
      <w:r w:rsidR="000B6738">
        <w:rPr>
          <w:lang w:val="en-US"/>
        </w:rPr>
        <w:t>convenient as</w:t>
      </w:r>
      <w:r w:rsidR="007B1712">
        <w:rPr>
          <w:lang w:val="en-US"/>
        </w:rPr>
        <w:t xml:space="preserve"> it allows for large amounts of data to be collected in a</w:t>
      </w:r>
      <w:r w:rsidR="00C73A55">
        <w:rPr>
          <w:lang w:val="en-US"/>
        </w:rPr>
        <w:t>n</w:t>
      </w:r>
      <w:r w:rsidR="007B1712">
        <w:rPr>
          <w:lang w:val="en-US"/>
        </w:rPr>
        <w:t xml:space="preserve"> easily managed </w:t>
      </w:r>
      <w:r w:rsidR="000B6738">
        <w:rPr>
          <w:lang w:val="en-US"/>
        </w:rPr>
        <w:t xml:space="preserve">way. </w:t>
      </w:r>
    </w:p>
    <w:p w14:paraId="3DD367AB" w14:textId="77777777" w:rsidR="000B6738" w:rsidRDefault="000B6738" w:rsidP="000A390D">
      <w:pPr>
        <w:ind w:left="0"/>
        <w:rPr>
          <w:lang w:val="en-US"/>
        </w:rPr>
        <w:sectPr w:rsidR="000B6738" w:rsidSect="00D421AF">
          <w:pgSz w:w="11906" w:h="16838"/>
          <w:pgMar w:top="1440" w:right="1440" w:bottom="1440" w:left="1418" w:header="708" w:footer="708" w:gutter="0"/>
          <w:cols w:space="708"/>
          <w:docGrid w:linePitch="360"/>
        </w:sectPr>
      </w:pPr>
    </w:p>
    <w:p w14:paraId="723CEBDA" w14:textId="77777777" w:rsidR="00EA650A" w:rsidRPr="00850596" w:rsidRDefault="00EA650A" w:rsidP="002A57F2">
      <w:pPr>
        <w:pStyle w:val="Heading1"/>
        <w:numPr>
          <w:ilvl w:val="0"/>
          <w:numId w:val="7"/>
        </w:numPr>
      </w:pPr>
      <w:bookmarkStart w:id="9" w:name="_Toc42462547"/>
      <w:bookmarkStart w:id="10" w:name="_Toc42463662"/>
      <w:bookmarkStart w:id="11" w:name="_Toc42466063"/>
      <w:r w:rsidRPr="00850596">
        <w:lastRenderedPageBreak/>
        <w:t>CHAPTER TWO</w:t>
      </w:r>
      <w:r w:rsidR="00850596" w:rsidRPr="00850596">
        <w:t>- LITERATURE REVIEW</w:t>
      </w:r>
      <w:bookmarkEnd w:id="9"/>
      <w:bookmarkEnd w:id="10"/>
      <w:bookmarkEnd w:id="11"/>
    </w:p>
    <w:p w14:paraId="2630F725" w14:textId="77777777" w:rsidR="00EB30E3" w:rsidRDefault="00850596" w:rsidP="002A57F2">
      <w:pPr>
        <w:pStyle w:val="Heading2"/>
        <w:numPr>
          <w:ilvl w:val="1"/>
          <w:numId w:val="7"/>
        </w:numPr>
      </w:pPr>
      <w:bookmarkStart w:id="12" w:name="_Toc42462548"/>
      <w:bookmarkStart w:id="13" w:name="_Toc42463663"/>
      <w:bookmarkStart w:id="14" w:name="_Toc42466064"/>
      <w:r w:rsidRPr="000A390D">
        <w:t>Introduction</w:t>
      </w:r>
      <w:bookmarkEnd w:id="12"/>
      <w:bookmarkEnd w:id="13"/>
      <w:bookmarkEnd w:id="14"/>
      <w:r>
        <w:t xml:space="preserve"> </w:t>
      </w:r>
    </w:p>
    <w:p w14:paraId="3F85FE1D" w14:textId="21CBB7FB" w:rsidR="00042341" w:rsidRPr="007B3F9C" w:rsidRDefault="00155BA8" w:rsidP="00112197">
      <w:r>
        <w:rPr>
          <w:lang w:val="en-US"/>
        </w:rPr>
        <w:t xml:space="preserve">Greggs is a bakery </w:t>
      </w:r>
      <w:r w:rsidR="00850596">
        <w:rPr>
          <w:lang w:val="en-US"/>
        </w:rPr>
        <w:t>“</w:t>
      </w:r>
      <w:r w:rsidRPr="00155BA8">
        <w:t>food-on-the-go</w:t>
      </w:r>
      <w:r w:rsidR="00850596">
        <w:t>”</w:t>
      </w:r>
      <w:r w:rsidRPr="00155BA8">
        <w:t xml:space="preserve"> retailer</w:t>
      </w:r>
      <w:r>
        <w:rPr>
          <w:lang w:val="en-US"/>
        </w:rPr>
        <w:t xml:space="preserve"> in the UK. It sells savory products such as past</w:t>
      </w:r>
      <w:r w:rsidR="002F385A">
        <w:rPr>
          <w:lang w:val="en-US"/>
        </w:rPr>
        <w:t>r</w:t>
      </w:r>
      <w:r>
        <w:rPr>
          <w:lang w:val="en-US"/>
        </w:rPr>
        <w:t>ies, sandwiches</w:t>
      </w:r>
      <w:r w:rsidR="002F385A">
        <w:rPr>
          <w:lang w:val="en-US"/>
        </w:rPr>
        <w:t>,</w:t>
      </w:r>
      <w:r>
        <w:rPr>
          <w:lang w:val="en-US"/>
        </w:rPr>
        <w:t xml:space="preserve"> and sweet items such as donuts. I</w:t>
      </w:r>
      <w:r w:rsidRPr="00155BA8">
        <w:rPr>
          <w:lang w:val="en-US"/>
        </w:rPr>
        <w:t xml:space="preserve">t has over </w:t>
      </w:r>
      <w:r w:rsidRPr="00155BA8">
        <w:rPr>
          <w:color w:val="333333"/>
          <w:sz w:val="23"/>
          <w:szCs w:val="23"/>
          <w:shd w:val="clear" w:color="auto" w:fill="FFFFFF"/>
        </w:rPr>
        <w:t>1,700 stores up and down the UK</w:t>
      </w:r>
      <w:r w:rsidRPr="00042341">
        <w:t>.</w:t>
      </w:r>
      <w:r w:rsidR="00107CF6" w:rsidRPr="00042341">
        <w:t xml:space="preserve"> </w:t>
      </w:r>
      <w:r w:rsidR="00042341">
        <w:t xml:space="preserve">It </w:t>
      </w:r>
      <w:r w:rsidR="00042341" w:rsidRPr="00042341">
        <w:t>was founded 75 years ago by John Gregg</w:t>
      </w:r>
      <w:r w:rsidR="00042341">
        <w:t xml:space="preserve">. </w:t>
      </w:r>
      <w:r w:rsidR="00107CF6" w:rsidRPr="00107CF6">
        <w:t>Many developments have happened over the last five years</w:t>
      </w:r>
      <w:r w:rsidR="00107CF6">
        <w:t xml:space="preserve"> </w:t>
      </w:r>
      <w:r w:rsidR="002F0C76">
        <w:t>with changes to how the shops look,</w:t>
      </w:r>
      <w:r w:rsidR="002F385A">
        <w:t xml:space="preserve"> </w:t>
      </w:r>
      <w:r w:rsidR="002F0C76">
        <w:t>introducing drive</w:t>
      </w:r>
      <w:r w:rsidR="002F385A">
        <w:t>-</w:t>
      </w:r>
      <w:r w:rsidR="002F0C76">
        <w:t>throughs</w:t>
      </w:r>
      <w:r w:rsidR="002F385A">
        <w:t>,</w:t>
      </w:r>
      <w:r w:rsidR="002F0C76">
        <w:t xml:space="preserve"> and starting </w:t>
      </w:r>
      <w:r w:rsidR="002F385A">
        <w:t>to do</w:t>
      </w:r>
      <w:r w:rsidR="002F0C76">
        <w:t xml:space="preserve"> deliveries with Deliveroo </w:t>
      </w:r>
      <w:r w:rsidR="00107CF6" w:rsidRPr="00107CF6">
        <w:t>(Greggs</w:t>
      </w:r>
      <w:r w:rsidR="00107CF6" w:rsidRPr="00107CF6">
        <w:fldChar w:fldCharType="begin" w:fldLock="1"/>
      </w:r>
      <w:r w:rsidR="00107CF6" w:rsidRPr="00107CF6">
        <w:instrText>ADDIN CSL_CITATION {"citationItems":[{"id":"ITEM-1","itemData":{"URL":"https://www.greggs.co.uk/about","accessed":{"date-parts":[["2020","2","21"]]},"id":"ITEM-1","issued":{"date-parts":[["2013"]]},"title":"Greggs | About","type":"webpage"},"uris":["http://www.mendeley.com/documents/?uuid=ea5b0975-330d-3d35-87a8-97a0d12fc7c5"]}],"mendeley":{"formattedCitation":"(&lt;i&gt;Greggs | About&lt;/i&gt;, 2013)","manualFormatting":", 2013)","plainTextFormattedCitation":"(Greggs | About, 2013)","previouslyFormattedCitation":"(&lt;i&gt;Greggs | About&lt;/i&gt;, 2013)"},"properties":{"noteIndex":0},"schema":"https://github.com/citation-style-language/schema/raw/master/csl-citation.json"}</w:instrText>
      </w:r>
      <w:r w:rsidR="00107CF6" w:rsidRPr="00107CF6">
        <w:fldChar w:fldCharType="separate"/>
      </w:r>
      <w:r w:rsidR="00107CF6" w:rsidRPr="00107CF6">
        <w:rPr>
          <w:noProof/>
        </w:rPr>
        <w:t>, 2013)</w:t>
      </w:r>
      <w:r w:rsidR="00107CF6" w:rsidRPr="00107CF6">
        <w:fldChar w:fldCharType="end"/>
      </w:r>
      <w:r w:rsidR="00107CF6">
        <w:t>.</w:t>
      </w:r>
      <w:r w:rsidR="00850596">
        <w:t xml:space="preserve"> Over the years Greggs</w:t>
      </w:r>
      <w:r w:rsidR="00FB18F6">
        <w:t>, as shown an increase in sales revenue and,</w:t>
      </w:r>
      <w:r w:rsidR="00850596">
        <w:t xml:space="preserve"> has become quite successful.  This research tries to understand the factors that have contributed to Gregg</w:t>
      </w:r>
      <w:r w:rsidR="00A02F32">
        <w:t>’</w:t>
      </w:r>
      <w:r w:rsidR="00850596">
        <w:t>s success but also first looks at the literature to understand the different factors</w:t>
      </w:r>
      <w:r w:rsidR="000B6738">
        <w:t xml:space="preserve"> that contribute to success</w:t>
      </w:r>
      <w:r w:rsidR="00850596">
        <w:t>.</w:t>
      </w:r>
    </w:p>
    <w:p w14:paraId="127276CE" w14:textId="77777777" w:rsidR="00EB30E3" w:rsidRDefault="00EB30E3" w:rsidP="002A57F2">
      <w:pPr>
        <w:pStyle w:val="Heading2"/>
        <w:numPr>
          <w:ilvl w:val="1"/>
          <w:numId w:val="7"/>
        </w:numPr>
      </w:pPr>
      <w:bookmarkStart w:id="15" w:name="_Toc42462549"/>
      <w:bookmarkStart w:id="16" w:name="_Toc42463664"/>
      <w:bookmarkStart w:id="17" w:name="_Toc42466065"/>
      <w:r w:rsidRPr="000A390D">
        <w:t>Competition</w:t>
      </w:r>
      <w:bookmarkEnd w:id="15"/>
      <w:bookmarkEnd w:id="16"/>
      <w:bookmarkEnd w:id="17"/>
    </w:p>
    <w:p w14:paraId="4C446F43" w14:textId="6C15E72B" w:rsidR="00CF32A3" w:rsidRPr="00CF32A3" w:rsidRDefault="00FB18F6" w:rsidP="00112197">
      <w:r>
        <w:t>The c</w:t>
      </w:r>
      <w:r w:rsidR="00CF32A3">
        <w:t xml:space="preserve">ompetition gives purpose or reason for the existence of a </w:t>
      </w:r>
      <w:r w:rsidR="00985713">
        <w:t>business; it</w:t>
      </w:r>
      <w:r w:rsidR="00CF32A3">
        <w:t xml:space="preserve"> is the rivalry between business</w:t>
      </w:r>
      <w:r w:rsidR="00850596">
        <w:t>es, it</w:t>
      </w:r>
      <w:r w:rsidR="00CF32A3">
        <w:t xml:space="preserve"> increases sales and allows for more customers.</w:t>
      </w:r>
      <w:r w:rsidR="00985713">
        <w:t xml:space="preserve"> The more customers the business has the more profit would be made so having a great sense of competition and staying </w:t>
      </w:r>
      <w:r w:rsidR="002F385A">
        <w:t>a</w:t>
      </w:r>
      <w:r w:rsidR="00985713">
        <w:t xml:space="preserve">head of business competitors is important </w:t>
      </w:r>
      <w:r w:rsidR="00985713">
        <w:fldChar w:fldCharType="begin" w:fldLock="1"/>
      </w:r>
      <w:r w:rsidR="00790066">
        <w:instrText>ADDIN CSL_CITATION {"citationItems":[{"id":"ITEM-1","itemData":{"author":[{"dropping-particle":"","family":"Gitonga","given":"Ipovi John","non-dropping-particle":"","parse-names":false,"suffix":""}],"container-title":"Medium","id":"ITEM-1","issued":{"date-parts":[["2018"]]},"title":"WHY Is Competition Important In Business","type":"article-journal"},"uris":["http://www.mendeley.com/documents/?uuid=02f19d4a-f137-46a1-91c3-c408aabea251"]}],"mendeley":{"formattedCitation":"(Gitonga, 2018)","plainTextFormattedCitation":"(Gitonga, 2018)","previouslyFormattedCitation":"(Gitonga, 2018)"},"properties":{"noteIndex":0},"schema":"https://github.com/citation-style-language/schema/raw/master/csl-citation.json"}</w:instrText>
      </w:r>
      <w:r w:rsidR="00985713">
        <w:fldChar w:fldCharType="separate"/>
      </w:r>
      <w:r w:rsidR="00985713" w:rsidRPr="00985713">
        <w:rPr>
          <w:noProof/>
        </w:rPr>
        <w:t>(Gitonga, 2018)</w:t>
      </w:r>
      <w:r w:rsidR="00985713">
        <w:fldChar w:fldCharType="end"/>
      </w:r>
      <w:r w:rsidR="00985713">
        <w:t>.</w:t>
      </w:r>
    </w:p>
    <w:p w14:paraId="786D408B" w14:textId="77777777" w:rsidR="00417CE5" w:rsidRPr="00BD5DB1" w:rsidRDefault="009B73DC" w:rsidP="002A57F2">
      <w:pPr>
        <w:pStyle w:val="Heading3"/>
        <w:numPr>
          <w:ilvl w:val="2"/>
          <w:numId w:val="7"/>
        </w:numPr>
      </w:pPr>
      <w:bookmarkStart w:id="18" w:name="_Toc42462550"/>
      <w:bookmarkStart w:id="19" w:name="_Toc42463665"/>
      <w:bookmarkStart w:id="20" w:name="_Toc42466066"/>
      <w:r w:rsidRPr="000A390D">
        <w:t>C</w:t>
      </w:r>
      <w:r w:rsidR="00EB30E3" w:rsidRPr="000A390D">
        <w:t>ompetitive</w:t>
      </w:r>
      <w:r w:rsidR="00EB30E3" w:rsidRPr="00BD5DB1">
        <w:t xml:space="preserve"> advantage</w:t>
      </w:r>
      <w:bookmarkEnd w:id="18"/>
      <w:bookmarkEnd w:id="19"/>
      <w:bookmarkEnd w:id="20"/>
    </w:p>
    <w:p w14:paraId="12520138" w14:textId="77777777" w:rsidR="00A548C7" w:rsidRDefault="00985713" w:rsidP="00112197">
      <w:r>
        <w:rPr>
          <w:lang w:val="en-US"/>
        </w:rPr>
        <w:t xml:space="preserve">Competitive advantage is the </w:t>
      </w:r>
      <w:r w:rsidR="00210D40">
        <w:rPr>
          <w:lang w:val="en-US"/>
        </w:rPr>
        <w:t>advantage that is gained by offering great value or providing a great service.</w:t>
      </w:r>
      <w:r w:rsidR="00790066">
        <w:rPr>
          <w:lang w:val="en-US"/>
        </w:rPr>
        <w:t xml:space="preserve"> </w:t>
      </w:r>
      <w:r w:rsidR="000F6C0D">
        <w:rPr>
          <w:lang w:val="en-US"/>
        </w:rPr>
        <w:t xml:space="preserve">Innovation drives competitive advantage </w:t>
      </w:r>
      <w:r w:rsidR="000F6C0D">
        <w:rPr>
          <w:lang w:val="en-US"/>
        </w:rPr>
        <w:fldChar w:fldCharType="begin" w:fldLock="1"/>
      </w:r>
      <w:r w:rsidR="002F385A">
        <w:rPr>
          <w:lang w:val="en-US"/>
        </w:rPr>
        <w:instrText>ADDIN CSL_CITATION {"citationItems":[{"id":"ITEM-1","itemData":{"author":[{"dropping-particle":"","family":"Clegg","given":"Steward","non-dropping-particle":"","parse-names":false,"suffix":""},{"dropping-particle":"","family":"Kornberger","given":"Martin","non-dropping-particle":"","parse-names":false,"suffix":""},{"dropping-particle":"","family":"Pitsis","given":"Tyrone","non-dropping-particle":"","parse-names":false,"suffix":""}],"edition":"4th","id":"ITEM-1","issued":{"date-parts":[["2016"]]},"publisher":"SAGE","title":"Managing and Organizations","type":"book"},"uris":["http://www.mendeley.com/documents/?uuid=f187dfc0-82fd-4ec4-a943-46b77d13fa5f"]}],"mendeley":{"formattedCitation":"(Clegg, Kornberger and Pitsis, 2016)","manualFormatting":"(Clegg, Kornberger, and Pitsis, 2016)","plainTextFormattedCitation":"(Clegg, Kornberger and Pitsis, 2016)","previouslyFormattedCitation":"(Clegg, Kornberger and Pitsis, 2016)"},"properties":{"noteIndex":0},"schema":"https://github.com/citation-style-language/schema/raw/master/csl-citation.json"}</w:instrText>
      </w:r>
      <w:r w:rsidR="000F6C0D">
        <w:rPr>
          <w:lang w:val="en-US"/>
        </w:rPr>
        <w:fldChar w:fldCharType="separate"/>
      </w:r>
      <w:r w:rsidR="000F6C0D" w:rsidRPr="000F6C0D">
        <w:rPr>
          <w:noProof/>
          <w:lang w:val="en-US"/>
        </w:rPr>
        <w:t>(Clegg, Kornberger</w:t>
      </w:r>
      <w:r w:rsidR="002F385A">
        <w:rPr>
          <w:noProof/>
          <w:lang w:val="en-US"/>
        </w:rPr>
        <w:t>,</w:t>
      </w:r>
      <w:r w:rsidR="000F6C0D" w:rsidRPr="000F6C0D">
        <w:rPr>
          <w:noProof/>
          <w:lang w:val="en-US"/>
        </w:rPr>
        <w:t xml:space="preserve"> and Pitsis, 2016)</w:t>
      </w:r>
      <w:r w:rsidR="000F6C0D">
        <w:rPr>
          <w:lang w:val="en-US"/>
        </w:rPr>
        <w:fldChar w:fldCharType="end"/>
      </w:r>
      <w:r w:rsidR="000F6C0D">
        <w:rPr>
          <w:lang w:val="en-US"/>
        </w:rPr>
        <w:t xml:space="preserve">.  </w:t>
      </w:r>
      <w:r w:rsidR="001B0A02">
        <w:rPr>
          <w:lang w:val="en-US"/>
        </w:rPr>
        <w:t>Porter</w:t>
      </w:r>
      <w:r w:rsidR="00A7220A">
        <w:rPr>
          <w:lang w:val="en-US"/>
        </w:rPr>
        <w:t xml:space="preserve"> (1998) recognised</w:t>
      </w:r>
      <w:r w:rsidR="001B0A02">
        <w:rPr>
          <w:lang w:val="en-US"/>
        </w:rPr>
        <w:t xml:space="preserve"> that </w:t>
      </w:r>
      <w:r w:rsidR="00A7220A">
        <w:rPr>
          <w:lang w:val="en-US"/>
        </w:rPr>
        <w:t>businesses</w:t>
      </w:r>
      <w:r w:rsidR="001B0A02">
        <w:rPr>
          <w:lang w:val="en-US"/>
        </w:rPr>
        <w:t xml:space="preserve"> are likely to watch their rivals but </w:t>
      </w:r>
      <w:r w:rsidR="00A7220A">
        <w:rPr>
          <w:lang w:val="en-US"/>
        </w:rPr>
        <w:t xml:space="preserve">encouraged them to examine factors that could impact the business environment. </w:t>
      </w:r>
      <w:r w:rsidR="001B0A02" w:rsidRPr="00A7220A">
        <w:t xml:space="preserve">He </w:t>
      </w:r>
      <w:r w:rsidR="00A7220A" w:rsidRPr="00A7220A">
        <w:t>acknowledged</w:t>
      </w:r>
      <w:r w:rsidR="001B0A02" w:rsidRPr="00A7220A">
        <w:t xml:space="preserve"> </w:t>
      </w:r>
      <w:r w:rsidR="00A7220A" w:rsidRPr="00A7220A">
        <w:t xml:space="preserve">that </w:t>
      </w:r>
      <w:r w:rsidR="002F385A">
        <w:t>five forces</w:t>
      </w:r>
      <w:r w:rsidR="001B0A02" w:rsidRPr="00A7220A">
        <w:t xml:space="preserve"> make u</w:t>
      </w:r>
      <w:r w:rsidR="00556BAC">
        <w:t>p foundations to gain competitive advantage</w:t>
      </w:r>
      <w:r w:rsidR="00556BAC">
        <w:rPr>
          <w:lang w:val="en-US"/>
        </w:rPr>
        <w:t xml:space="preserve">. </w:t>
      </w:r>
      <w:r w:rsidR="005A1B79">
        <w:t xml:space="preserve">The forces are </w:t>
      </w:r>
      <w:r w:rsidR="00A93B7F" w:rsidRPr="00AD3168">
        <w:t xml:space="preserve">Competitive </w:t>
      </w:r>
      <w:r w:rsidR="00AD3168" w:rsidRPr="00AD3168">
        <w:t>Rivalry</w:t>
      </w:r>
      <w:r w:rsidR="00AD3168">
        <w:t xml:space="preserve">, </w:t>
      </w:r>
      <w:r w:rsidR="002F385A">
        <w:t>S</w:t>
      </w:r>
      <w:r w:rsidR="00AD3168">
        <w:t>upplier</w:t>
      </w:r>
      <w:r w:rsidR="001518BC" w:rsidRPr="00AD3168">
        <w:t xml:space="preserve"> Power</w:t>
      </w:r>
      <w:r w:rsidR="00AD3168">
        <w:t>,</w:t>
      </w:r>
      <w:r w:rsidR="001518BC" w:rsidRPr="00AD3168">
        <w:t> Buyer Power</w:t>
      </w:r>
      <w:r w:rsidR="00AD3168">
        <w:t xml:space="preserve">, </w:t>
      </w:r>
      <w:r w:rsidR="002F385A">
        <w:t>T</w:t>
      </w:r>
      <w:r w:rsidR="001518BC" w:rsidRPr="00AD3168">
        <w:t xml:space="preserve">hreat of </w:t>
      </w:r>
      <w:r w:rsidR="00AD3168" w:rsidRPr="00AD3168">
        <w:t>Substitution</w:t>
      </w:r>
      <w:r w:rsidR="00AD3168">
        <w:t xml:space="preserve">, </w:t>
      </w:r>
      <w:r w:rsidR="002F385A">
        <w:t xml:space="preserve">the </w:t>
      </w:r>
      <w:r w:rsidR="00AD3168" w:rsidRPr="00AD3168">
        <w:t>threat</w:t>
      </w:r>
      <w:r w:rsidR="001518BC" w:rsidRPr="00AD3168">
        <w:t xml:space="preserve"> of New </w:t>
      </w:r>
      <w:r w:rsidR="00AD3168" w:rsidRPr="00AD3168">
        <w:t>Entry</w:t>
      </w:r>
      <w:r w:rsidR="00AD3168">
        <w:t>. It</w:t>
      </w:r>
      <w:r w:rsidR="00417CE5">
        <w:t xml:space="preserve"> is an essential and helpful tool to help chose the correct strategy to use for </w:t>
      </w:r>
      <w:r w:rsidR="002F385A">
        <w:t xml:space="preserve">a </w:t>
      </w:r>
      <w:r w:rsidR="00417CE5">
        <w:t xml:space="preserve">competitive </w:t>
      </w:r>
      <w:r w:rsidR="00417CE5" w:rsidRPr="00790066">
        <w:t xml:space="preserve">environment </w:t>
      </w:r>
      <w:r w:rsidR="00D13AB7" w:rsidRPr="00790066">
        <w:fldChar w:fldCharType="begin" w:fldLock="1"/>
      </w:r>
      <w:r w:rsidRPr="00790066">
        <w:instrText>ADDIN CSL_CITATION {"citationItems":[{"id":"ITEM-1","itemData":{"author":[{"dropping-particle":"","family":"Porter","given":"Micheal","non-dropping-particle":"","parse-names":false,"suffix":""}],"id":"ITEM-1","issued":{"date-parts":[["1998"]]},"publisher":"The free Press","title":"Competitive advantage","type":"book"},"uris":["http://www.mendeley.com/documents/?uuid=b6ba26b6-da3a-4eaa-bd3c-c2fafcc2a917"]}],"mendeley":{"formattedCitation":"(Porter, 1998)","plainTextFormattedCitation":"(Porter, 1998)","previouslyFormattedCitation":"(Porter, 1998)"},"properties":{"noteIndex":0},"schema":"https://github.com/citation-style-language/schema/raw/master/csl-citation.json"}</w:instrText>
      </w:r>
      <w:r w:rsidR="00D13AB7" w:rsidRPr="00790066">
        <w:fldChar w:fldCharType="separate"/>
      </w:r>
      <w:r w:rsidR="00D13AB7" w:rsidRPr="00790066">
        <w:rPr>
          <w:noProof/>
        </w:rPr>
        <w:t>(Porter, 1998)</w:t>
      </w:r>
      <w:r w:rsidR="00D13AB7" w:rsidRPr="00790066">
        <w:fldChar w:fldCharType="end"/>
      </w:r>
      <w:r w:rsidR="00AD3168">
        <w:t>.</w:t>
      </w:r>
      <w:r w:rsidR="003102C2">
        <w:t xml:space="preserve"> </w:t>
      </w:r>
      <w:r w:rsidR="006214D5">
        <w:t xml:space="preserve"> </w:t>
      </w:r>
      <w:r w:rsidR="000F6C0D">
        <w:t xml:space="preserve">Each of the forces </w:t>
      </w:r>
      <w:r w:rsidR="002F385A">
        <w:t>influences</w:t>
      </w:r>
      <w:r w:rsidR="000F6C0D">
        <w:t xml:space="preserve"> the level of </w:t>
      </w:r>
      <w:r w:rsidR="000F6C0D">
        <w:lastRenderedPageBreak/>
        <w:t>competitiveness. It helps managers determine w</w:t>
      </w:r>
      <w:r w:rsidR="002F385A">
        <w:t>he</w:t>
      </w:r>
      <w:r w:rsidR="000F6C0D">
        <w:t xml:space="preserve">ther they want to stay in the </w:t>
      </w:r>
      <w:r w:rsidR="000B6738">
        <w:t>industry,</w:t>
      </w:r>
      <w:r w:rsidR="000F6C0D">
        <w:t xml:space="preserve"> they are in. </w:t>
      </w:r>
      <w:r w:rsidR="00896809">
        <w:t xml:space="preserve">The threat of new entrants refers to the risk that new competitors pose to existing businesses. The threat depends on the </w:t>
      </w:r>
      <w:r w:rsidR="000F6C0D">
        <w:t>entry barriers</w:t>
      </w:r>
      <w:r w:rsidR="00A25E3B">
        <w:t xml:space="preserve"> which are economies of </w:t>
      </w:r>
      <w:r w:rsidR="00D772A1">
        <w:t>scale, access</w:t>
      </w:r>
      <w:r w:rsidR="00A25E3B">
        <w:t xml:space="preserve"> to </w:t>
      </w:r>
      <w:r w:rsidR="00D772A1">
        <w:t>distribution</w:t>
      </w:r>
      <w:r w:rsidR="00A25E3B">
        <w:t>,</w:t>
      </w:r>
      <w:r w:rsidR="002F385A">
        <w:t xml:space="preserve"> </w:t>
      </w:r>
      <w:r w:rsidR="00A25E3B">
        <w:t>legislative</w:t>
      </w:r>
      <w:r w:rsidR="00D772A1">
        <w:t xml:space="preserve"> and brand loyalty </w:t>
      </w:r>
      <w:r w:rsidR="00D772A1">
        <w:fldChar w:fldCharType="begin" w:fldLock="1"/>
      </w:r>
      <w:r w:rsidR="00D772A1">
        <w:instrText>ADDIN CSL_CITATION {"citationItems":[{"id":"ITEM-1","itemData":{"author":[{"dropping-particle":"","family":"Combe","given":"Collin","non-dropping-particle":"","parse-names":false,"suffix":""}],"id":"ITEM-1","issued":{"date-parts":[["2014"]]},"publisher":"Oxford University Press","title":"Introduction to management","type":"book"},"uris":["http://www.mendeley.com/documents/?uuid=cea501ff-aadb-4c2f-ab0d-6d5f3a578071"]}],"mendeley":{"formattedCitation":"(Combe, 2014)","plainTextFormattedCitation":"(Combe, 2014)","previouslyFormattedCitation":"(Combe, 2014)"},"properties":{"noteIndex":0},"schema":"https://github.com/citation-style-language/schema/raw/master/csl-citation.json"}</w:instrText>
      </w:r>
      <w:r w:rsidR="00D772A1">
        <w:fldChar w:fldCharType="separate"/>
      </w:r>
      <w:r w:rsidR="00D772A1" w:rsidRPr="00D772A1">
        <w:rPr>
          <w:noProof/>
        </w:rPr>
        <w:t>(Combe, 2014)</w:t>
      </w:r>
      <w:r w:rsidR="00D772A1">
        <w:fldChar w:fldCharType="end"/>
      </w:r>
      <w:r w:rsidR="00D772A1">
        <w:t>.</w:t>
      </w:r>
      <w:r w:rsidR="00D772A1" w:rsidRPr="00D772A1">
        <w:t xml:space="preserve"> </w:t>
      </w:r>
    </w:p>
    <w:p w14:paraId="6F058A65" w14:textId="6EE74EE4" w:rsidR="003102C2" w:rsidRDefault="00341D94" w:rsidP="00112197">
      <w:r>
        <w:rPr>
          <w:noProof/>
        </w:rPr>
        <w:drawing>
          <wp:anchor distT="0" distB="0" distL="114300" distR="114300" simplePos="0" relativeHeight="251652608" behindDoc="1" locked="0" layoutInCell="1" allowOverlap="1" wp14:anchorId="51AF69AC" wp14:editId="5175D1C3">
            <wp:simplePos x="0" y="0"/>
            <wp:positionH relativeFrom="column">
              <wp:posOffset>996950</wp:posOffset>
            </wp:positionH>
            <wp:positionV relativeFrom="paragraph">
              <wp:posOffset>2364740</wp:posOffset>
            </wp:positionV>
            <wp:extent cx="3878580" cy="3878580"/>
            <wp:effectExtent l="0" t="0" r="7620" b="762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78580" cy="3878580"/>
                    </a:xfrm>
                    <a:prstGeom prst="rect">
                      <a:avLst/>
                    </a:prstGeom>
                    <a:noFill/>
                  </pic:spPr>
                </pic:pic>
              </a:graphicData>
            </a:graphic>
            <wp14:sizeRelH relativeFrom="page">
              <wp14:pctWidth>0</wp14:pctWidth>
            </wp14:sizeRelH>
            <wp14:sizeRelV relativeFrom="page">
              <wp14:pctHeight>0</wp14:pctHeight>
            </wp14:sizeRelV>
          </wp:anchor>
        </w:drawing>
      </w:r>
      <w:r w:rsidR="00D772A1" w:rsidRPr="00D772A1">
        <w:t xml:space="preserve">Competitive </w:t>
      </w:r>
      <w:r w:rsidR="00D772A1">
        <w:t xml:space="preserve">rivalry happens when a company has lots of competitors, customers </w:t>
      </w:r>
      <w:r w:rsidR="0056147F">
        <w:t>can</w:t>
      </w:r>
      <w:r w:rsidR="00D772A1">
        <w:t xml:space="preserve"> easily switch </w:t>
      </w:r>
      <w:r w:rsidR="004535F0">
        <w:t xml:space="preserve">suppliers. Supplier power is determined by how easy it is for suppliers to increase their prices. The more suppliers there are the </w:t>
      </w:r>
      <w:r w:rsidR="0056147F">
        <w:t>easier</w:t>
      </w:r>
      <w:r w:rsidR="004535F0">
        <w:t xml:space="preserve"> it would be to choose a cheaper </w:t>
      </w:r>
      <w:r w:rsidR="0056147F">
        <w:t>alternative</w:t>
      </w:r>
      <w:r w:rsidR="0056147F" w:rsidRPr="0056147F">
        <w:t>. The</w:t>
      </w:r>
      <w:r w:rsidR="0056147F">
        <w:t xml:space="preserve"> success business has </w:t>
      </w:r>
      <w:r w:rsidR="00BE6722">
        <w:t>depended</w:t>
      </w:r>
      <w:r w:rsidR="0056147F">
        <w:t xml:space="preserve"> on the power of the buyer. Buyer power refers to the consumer </w:t>
      </w:r>
      <w:r w:rsidR="00940ECC">
        <w:t>using</w:t>
      </w:r>
      <w:r w:rsidR="0056147F">
        <w:t xml:space="preserve"> on a business to get better quality products or services at a lower price. T</w:t>
      </w:r>
      <w:r w:rsidR="002F385A">
        <w:t>he t</w:t>
      </w:r>
      <w:r w:rsidR="0056147F">
        <w:t>hreat of substitute products refers to customers finding different other ways of doing the same thing. A substitute that is cheap and easy can weaken a business’s position and profit (</w:t>
      </w:r>
      <w:r w:rsidR="004535F0" w:rsidRPr="00D772A1">
        <w:rPr>
          <w:noProof/>
        </w:rPr>
        <w:t>Mindtools, 2019)</w:t>
      </w:r>
      <w:r w:rsidR="0056147F">
        <w:rPr>
          <w:noProof/>
        </w:rPr>
        <w:t>.</w:t>
      </w:r>
    </w:p>
    <w:p w14:paraId="429B48B7" w14:textId="7398E435" w:rsidR="00341D94" w:rsidRDefault="00341D94" w:rsidP="00341D94">
      <w:pPr>
        <w:pStyle w:val="Caption"/>
        <w:jc w:val="center"/>
      </w:pPr>
      <w:bookmarkStart w:id="21" w:name="_Toc42506316"/>
      <w:r>
        <w:t xml:space="preserve">Figure </w:t>
      </w:r>
      <w:fldSimple w:instr=" SEQ Figure \* ARABIC ">
        <w:r w:rsidR="00C238C6">
          <w:rPr>
            <w:noProof/>
          </w:rPr>
          <w:t>1</w:t>
        </w:r>
      </w:fldSimple>
      <w:r>
        <w:t>: Competitive advantage (Porter,1998)</w:t>
      </w:r>
      <w:bookmarkEnd w:id="21"/>
    </w:p>
    <w:p w14:paraId="5A41706B" w14:textId="77777777" w:rsidR="00341D94" w:rsidRDefault="00341D94" w:rsidP="00112197"/>
    <w:p w14:paraId="1B828DD8" w14:textId="3341B91C" w:rsidR="005B7AFA" w:rsidRDefault="00A548C7" w:rsidP="00112197">
      <w:r>
        <w:rPr>
          <w:noProof/>
        </w:rPr>
        <w:lastRenderedPageBreak/>
        <w:drawing>
          <wp:anchor distT="0" distB="0" distL="114300" distR="114300" simplePos="0" relativeHeight="251655680" behindDoc="0" locked="0" layoutInCell="1" allowOverlap="1" wp14:anchorId="2FFCFD5B" wp14:editId="17906BE5">
            <wp:simplePos x="0" y="0"/>
            <wp:positionH relativeFrom="column">
              <wp:posOffset>947420</wp:posOffset>
            </wp:positionH>
            <wp:positionV relativeFrom="paragraph">
              <wp:posOffset>1497330</wp:posOffset>
            </wp:positionV>
            <wp:extent cx="3536950" cy="2442210"/>
            <wp:effectExtent l="0" t="0" r="635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a:extLst>
                        <a:ext uri="{28A0092B-C50C-407E-A947-70E740481C1C}">
                          <a14:useLocalDpi xmlns:a14="http://schemas.microsoft.com/office/drawing/2010/main" val="0"/>
                        </a:ext>
                      </a:extLst>
                    </a:blip>
                    <a:srcRect l="16910" t="18627" r="3736" b="8624"/>
                    <a:stretch/>
                  </pic:blipFill>
                  <pic:spPr bwMode="auto">
                    <a:xfrm>
                      <a:off x="0" y="0"/>
                      <a:ext cx="3536950" cy="24422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2017D">
        <w:t xml:space="preserve">Achieving </w:t>
      </w:r>
      <w:r w:rsidR="00FB18F6">
        <w:t xml:space="preserve">a </w:t>
      </w:r>
      <w:r w:rsidR="00CB214A">
        <w:t>competitive advantage can be done in many ways but t</w:t>
      </w:r>
      <w:r w:rsidR="005B7AFA">
        <w:t xml:space="preserve">here are two </w:t>
      </w:r>
      <w:r w:rsidR="00B645E7">
        <w:t>types of</w:t>
      </w:r>
      <w:r w:rsidR="002F385A">
        <w:t xml:space="preserve"> </w:t>
      </w:r>
      <w:r w:rsidR="00B645E7">
        <w:t>competitive advantage</w:t>
      </w:r>
      <w:r w:rsidR="00A02F32">
        <w:t>,</w:t>
      </w:r>
      <w:r w:rsidR="00B645E7">
        <w:t xml:space="preserve"> which are cost advantage and </w:t>
      </w:r>
      <w:r w:rsidR="00B40F02">
        <w:t>differentiation</w:t>
      </w:r>
      <w:r w:rsidR="00B645E7">
        <w:t xml:space="preserve"> </w:t>
      </w:r>
      <w:r w:rsidR="002338C5">
        <w:t>advantage. A</w:t>
      </w:r>
      <w:r w:rsidR="00CB214A">
        <w:t xml:space="preserve"> company that </w:t>
      </w:r>
      <w:r w:rsidR="002F385A">
        <w:t>can</w:t>
      </w:r>
      <w:r w:rsidR="00CB214A">
        <w:t xml:space="preserve"> dominate in cost or </w:t>
      </w:r>
      <w:r w:rsidR="00673CDF">
        <w:t>differentiation</w:t>
      </w:r>
      <w:r w:rsidR="00CB214A">
        <w:t xml:space="preserve"> </w:t>
      </w:r>
      <w:r w:rsidR="002F385A">
        <w:t>can</w:t>
      </w:r>
      <w:r w:rsidR="00CB214A">
        <w:t xml:space="preserve"> </w:t>
      </w:r>
      <w:r w:rsidR="002338C5">
        <w:t xml:space="preserve">provide products or services at a </w:t>
      </w:r>
      <w:r w:rsidR="00CE5286">
        <w:t>lower cost</w:t>
      </w:r>
      <w:r w:rsidR="002338C5">
        <w:t xml:space="preserve"> and </w:t>
      </w:r>
      <w:r w:rsidR="002F385A">
        <w:t>can</w:t>
      </w:r>
      <w:r w:rsidR="002338C5">
        <w:t xml:space="preserve"> compete with </w:t>
      </w:r>
      <w:r w:rsidR="002F385A">
        <w:t>its</w:t>
      </w:r>
      <w:r w:rsidR="002338C5">
        <w:t xml:space="preserve"> competitors</w:t>
      </w:r>
      <w:r w:rsidR="00CB214A">
        <w:t xml:space="preserve"> </w:t>
      </w:r>
    </w:p>
    <w:p w14:paraId="7A884A31" w14:textId="77777777" w:rsidR="00D92827" w:rsidRDefault="00D92827" w:rsidP="00112197">
      <w:pPr>
        <w:pStyle w:val="Caption"/>
      </w:pPr>
    </w:p>
    <w:p w14:paraId="599338E1" w14:textId="77777777" w:rsidR="00A548C7" w:rsidRDefault="00A548C7" w:rsidP="00112197"/>
    <w:p w14:paraId="7FF9EBF9" w14:textId="77777777" w:rsidR="00A548C7" w:rsidRDefault="00A548C7" w:rsidP="00112197"/>
    <w:p w14:paraId="31DEA04D" w14:textId="77777777" w:rsidR="00A548C7" w:rsidRDefault="00A548C7" w:rsidP="00112197"/>
    <w:p w14:paraId="44B872BA" w14:textId="77777777" w:rsidR="00873B49" w:rsidRDefault="00873B49" w:rsidP="00112197"/>
    <w:p w14:paraId="731631B8" w14:textId="77777777" w:rsidR="00A548C7" w:rsidRDefault="00A548C7" w:rsidP="00112197"/>
    <w:p w14:paraId="357E4C1E" w14:textId="77777777" w:rsidR="00A548C7" w:rsidRDefault="00A548C7" w:rsidP="00112197">
      <w:pPr>
        <w:pStyle w:val="Caption"/>
      </w:pPr>
    </w:p>
    <w:p w14:paraId="493AE082" w14:textId="358D201F" w:rsidR="00CE5286" w:rsidRPr="00CE5286" w:rsidRDefault="00CE5286" w:rsidP="00873B49">
      <w:pPr>
        <w:pStyle w:val="Caption"/>
        <w:jc w:val="center"/>
      </w:pPr>
      <w:bookmarkStart w:id="22" w:name="_Toc42506317"/>
      <w:r>
        <w:t xml:space="preserve">Figure </w:t>
      </w:r>
      <w:fldSimple w:instr=" SEQ Figure \* ARABIC ">
        <w:r w:rsidR="00C238C6">
          <w:rPr>
            <w:noProof/>
          </w:rPr>
          <w:t>2</w:t>
        </w:r>
      </w:fldSimple>
      <w:r>
        <w:t>: Generic strategies (Porter,1998)</w:t>
      </w:r>
      <w:bookmarkEnd w:id="22"/>
    </w:p>
    <w:p w14:paraId="72C3AB3F" w14:textId="77777777" w:rsidR="008A7D8D" w:rsidRPr="00967FBC" w:rsidRDefault="00116D92" w:rsidP="00112197">
      <w:r w:rsidRPr="00967FBC">
        <w:t>According to Porter</w:t>
      </w:r>
      <w:r w:rsidR="00A02F32">
        <w:t xml:space="preserve"> (1998), </w:t>
      </w:r>
      <w:r w:rsidR="00A02F32" w:rsidRPr="00967FBC">
        <w:t>cost</w:t>
      </w:r>
      <w:r w:rsidRPr="00967FBC">
        <w:t xml:space="preserve"> advantage can be achieved through perf</w:t>
      </w:r>
      <w:r w:rsidR="00596A12" w:rsidRPr="00967FBC">
        <w:t xml:space="preserve">ormance by producing quality products or services at a </w:t>
      </w:r>
      <w:r w:rsidR="00DD3F47" w:rsidRPr="00967FBC">
        <w:t>lower cost</w:t>
      </w:r>
      <w:r w:rsidR="00EC2574" w:rsidRPr="00967FBC">
        <w:t>.</w:t>
      </w:r>
      <w:r w:rsidR="00DD3F47" w:rsidRPr="00967FBC">
        <w:t xml:space="preserve"> </w:t>
      </w:r>
      <w:r w:rsidR="00EC2574" w:rsidRPr="00967FBC">
        <w:t xml:space="preserve">Companies that </w:t>
      </w:r>
      <w:r w:rsidR="005A17F3" w:rsidRPr="00967FBC">
        <w:t>can</w:t>
      </w:r>
      <w:r w:rsidR="00EC2574" w:rsidRPr="00967FBC">
        <w:t xml:space="preserve"> </w:t>
      </w:r>
      <w:r w:rsidR="00DD3F47" w:rsidRPr="00967FBC">
        <w:t>do this is using a cost leadership strategy.</w:t>
      </w:r>
      <w:r w:rsidR="00777AAA" w:rsidRPr="00967FBC">
        <w:t xml:space="preserve"> Dif</w:t>
      </w:r>
      <w:r w:rsidR="00312093" w:rsidRPr="00967FBC">
        <w:t xml:space="preserve">ferentiation advantage can be achieved </w:t>
      </w:r>
      <w:r w:rsidR="002F385A" w:rsidRPr="00967FBC">
        <w:t>by</w:t>
      </w:r>
      <w:r w:rsidR="00D215AB" w:rsidRPr="00967FBC">
        <w:t xml:space="preserve"> offering unique products or services and charging superior prices.</w:t>
      </w:r>
      <w:r w:rsidR="005A17F3" w:rsidRPr="00967FBC">
        <w:t xml:space="preserve"> Businesses</w:t>
      </w:r>
      <w:r w:rsidR="002A2218" w:rsidRPr="00967FBC">
        <w:t xml:space="preserve"> that </w:t>
      </w:r>
      <w:r w:rsidR="00932A04" w:rsidRPr="00967FBC">
        <w:t xml:space="preserve">depend more on </w:t>
      </w:r>
      <w:r w:rsidR="005A17F3" w:rsidRPr="00967FBC">
        <w:t>branding, quality</w:t>
      </w:r>
      <w:r w:rsidR="002F385A" w:rsidRPr="00967FBC">
        <w:t>,</w:t>
      </w:r>
      <w:r w:rsidR="006A0BA3" w:rsidRPr="00967FBC">
        <w:t xml:space="preserve"> and advertisement rather than efficiency.</w:t>
      </w:r>
      <w:r w:rsidR="005A17F3" w:rsidRPr="00967FBC">
        <w:t xml:space="preserve"> </w:t>
      </w:r>
      <w:r w:rsidR="006A0BA3" w:rsidRPr="00967FBC">
        <w:t xml:space="preserve">Some customers are prepared to pay more for </w:t>
      </w:r>
      <w:r w:rsidR="002F385A" w:rsidRPr="00967FBC">
        <w:t xml:space="preserve">a </w:t>
      </w:r>
      <w:r w:rsidR="005A17F3" w:rsidRPr="00967FBC">
        <w:t xml:space="preserve">unique product and </w:t>
      </w:r>
      <w:r w:rsidR="002F385A" w:rsidRPr="00967FBC">
        <w:t xml:space="preserve">the </w:t>
      </w:r>
      <w:r w:rsidR="005A17F3" w:rsidRPr="00967FBC">
        <w:t>best quality</w:t>
      </w:r>
      <w:r w:rsidR="00575C74" w:rsidRPr="00967FBC">
        <w:t xml:space="preserve"> </w:t>
      </w:r>
      <w:r w:rsidR="00575C74" w:rsidRPr="00967FBC">
        <w:fldChar w:fldCharType="begin" w:fldLock="1"/>
      </w:r>
      <w:r w:rsidR="000F6C0D" w:rsidRPr="00967FBC">
        <w:instrText>ADDIN CSL_CITATION {"citationItems":[{"id":"ITEM-1","itemData":{"URL":"https://www.ifm.eng.cam.ac.uk/research/dstools/porters-generic-competitive-strategies/","accessed":{"date-parts":[["2020","5","25"]]},"author":[{"dropping-particle":"","family":"Cambridge","given":"university","non-dropping-particle":"","parse-names":false,"suffix":""}],"id":"ITEM-1","issued":{"date-parts":[["0"]]},"title":"Porter's Generic Competitive Strategies (ways of competing)","type":"webpage"},"uris":["http://www.mendeley.com/documents/?uuid=098ac817-bb10-3f1f-9933-250873142660"]}],"mendeley":{"formattedCitation":"(Cambridge, no date)","plainTextFormattedCitation":"(Cambridge, no date)","previouslyFormattedCitation":"(Cambridge, no date)"},"properties":{"noteIndex":0},"schema":"https://github.com/citation-style-language/schema/raw/master/csl-citation.json"}</w:instrText>
      </w:r>
      <w:r w:rsidR="00575C74" w:rsidRPr="00967FBC">
        <w:fldChar w:fldCharType="separate"/>
      </w:r>
      <w:r w:rsidR="00575C74" w:rsidRPr="00967FBC">
        <w:rPr>
          <w:noProof/>
        </w:rPr>
        <w:t>(Cambridge, no date)</w:t>
      </w:r>
      <w:r w:rsidR="00575C74" w:rsidRPr="00967FBC">
        <w:fldChar w:fldCharType="end"/>
      </w:r>
      <w:r w:rsidR="00575C74" w:rsidRPr="00967FBC">
        <w:t>.</w:t>
      </w:r>
    </w:p>
    <w:p w14:paraId="578D8FCA" w14:textId="352FC427" w:rsidR="00631C1E" w:rsidRDefault="00631C1E" w:rsidP="00112197">
      <w:r w:rsidRPr="00790066">
        <w:t xml:space="preserve">A business that can perform better than its competitors over time </w:t>
      </w:r>
      <w:r w:rsidR="002F385A">
        <w:t>can</w:t>
      </w:r>
      <w:r w:rsidRPr="00790066">
        <w:t xml:space="preserve"> achieve </w:t>
      </w:r>
      <w:r w:rsidR="002F385A">
        <w:t xml:space="preserve">a </w:t>
      </w:r>
      <w:r w:rsidRPr="00790066">
        <w:t>sustainable competitive advantag</w:t>
      </w:r>
      <w:r>
        <w:t xml:space="preserve">e </w:t>
      </w:r>
      <w:r>
        <w:fldChar w:fldCharType="begin" w:fldLock="1"/>
      </w:r>
      <w:r w:rsidR="00575C74">
        <w:instrText>ADDIN CSL_CITATION {"citationItems":[{"id":"ITEM-1","itemData":{"author":[{"dropping-particle":"","family":"Jurevicius","given":"Ovidijus","non-dropping-particle":"","parse-names":false,"suffix":""}],"container-title":"Mangement insight","id":"ITEM-1","issued":{"date-parts":[["2013"]]},"title":"Competitive Advantage","type":"article-journal"},"uris":["http://www.mendeley.com/documents/?uuid=0df9db1f-0d7c-4436-a8dd-79affca20be9"]}],"mendeley":{"formattedCitation":"(Jurevicius, 2013)","plainTextFormattedCitation":"(Jurevicius, 2013)","previouslyFormattedCitation":"(Jurevicius, 2013)"},"properties":{"noteIndex":0},"schema":"https://github.com/citation-style-language/schema/raw/master/csl-citation.json"}</w:instrText>
      </w:r>
      <w:r>
        <w:fldChar w:fldCharType="separate"/>
      </w:r>
      <w:r w:rsidRPr="00C21775">
        <w:rPr>
          <w:noProof/>
        </w:rPr>
        <w:t>(Jurevicius, 2013)</w:t>
      </w:r>
      <w:r>
        <w:fldChar w:fldCharType="end"/>
      </w:r>
      <w:r>
        <w:t>.</w:t>
      </w:r>
      <w:r w:rsidR="002F385A">
        <w:t xml:space="preserve"> </w:t>
      </w:r>
      <w:r w:rsidRPr="00AA32C2">
        <w:t>Busines</w:t>
      </w:r>
      <w:r w:rsidR="00FB18F6">
        <w:t>se</w:t>
      </w:r>
      <w:r w:rsidRPr="00AA32C2">
        <w:t xml:space="preserve">s need to be able to find a strategy that is best to achieve </w:t>
      </w:r>
      <w:r w:rsidR="002F385A">
        <w:t xml:space="preserve">a </w:t>
      </w:r>
      <w:r w:rsidRPr="00AA32C2">
        <w:t>competitive advantage</w:t>
      </w:r>
      <w:r>
        <w:t>. They need to have at least one to be successful.</w:t>
      </w:r>
      <w:r w:rsidR="00A02F32">
        <w:t xml:space="preserve"> </w:t>
      </w:r>
    </w:p>
    <w:p w14:paraId="6CD2149E" w14:textId="77777777" w:rsidR="00EB30E3" w:rsidRDefault="00A548C7" w:rsidP="002A57F2">
      <w:pPr>
        <w:pStyle w:val="Heading3"/>
        <w:numPr>
          <w:ilvl w:val="2"/>
          <w:numId w:val="7"/>
        </w:numPr>
      </w:pPr>
      <w:bookmarkStart w:id="23" w:name="_Toc42462551"/>
      <w:bookmarkStart w:id="24" w:name="_Toc42463666"/>
      <w:bookmarkStart w:id="25" w:name="_Toc42466067"/>
      <w:r w:rsidRPr="000A390D">
        <w:lastRenderedPageBreak/>
        <w:t>Competitive</w:t>
      </w:r>
      <w:r>
        <w:t xml:space="preserve"> A</w:t>
      </w:r>
      <w:r w:rsidR="00EB30E3">
        <w:t>nalysis</w:t>
      </w:r>
      <w:bookmarkEnd w:id="23"/>
      <w:bookmarkEnd w:id="24"/>
      <w:bookmarkEnd w:id="25"/>
    </w:p>
    <w:p w14:paraId="526DE23D" w14:textId="77777777" w:rsidR="00A1338E" w:rsidRDefault="00A1338E" w:rsidP="00112197">
      <w:pPr>
        <w:rPr>
          <w:lang w:val="en-US"/>
        </w:rPr>
      </w:pPr>
      <w:r>
        <w:rPr>
          <w:lang w:val="en-US"/>
        </w:rPr>
        <w:t xml:space="preserve">Competitive analysis is crucial for understanding the environment in which </w:t>
      </w:r>
      <w:r w:rsidR="002F385A">
        <w:rPr>
          <w:lang w:val="en-US"/>
        </w:rPr>
        <w:t xml:space="preserve">the </w:t>
      </w:r>
      <w:r>
        <w:rPr>
          <w:lang w:val="en-US"/>
        </w:rPr>
        <w:t xml:space="preserve">business operates </w:t>
      </w:r>
      <w:r>
        <w:rPr>
          <w:lang w:val="en-US"/>
        </w:rPr>
        <w:fldChar w:fldCharType="begin" w:fldLock="1"/>
      </w:r>
      <w:r>
        <w:rPr>
          <w:lang w:val="en-US"/>
        </w:rPr>
        <w:instrText>ADDIN CSL_CITATION {"citationItems":[{"id":"ITEM-1","itemData":{"author":[{"dropping-particle":"","family":"Deshpandé","given":"Rohit","non-dropping-particle":"","parse-names":false,"suffix":""},{"dropping-particle":"","family":"Gatignon","given":"Hubert","non-dropping-particle":"","parse-names":false,"suffix":""}],"container-title":"Marketing Letters","id":"ITEM-1","issue":"3","issued":{"date-parts":[["1994"]]},"title":"Competitive Analysis","type":"article-journal","volume":"5"},"uris":["http://www.mendeley.com/documents/?uuid=92f3eb39-ef24-48fe-baf2-f9197cc12294"]}],"mendeley":{"formattedCitation":"(Deshpandé and Gatignon, 1994)","plainTextFormattedCitation":"(Deshpandé and Gatignon, 1994)","previouslyFormattedCitation":"(Deshpandé and Gatignon, 1994)"},"properties":{"noteIndex":0},"schema":"https://github.com/citation-style-language/schema/raw/master/csl-citation.json"}</w:instrText>
      </w:r>
      <w:r>
        <w:rPr>
          <w:lang w:val="en-US"/>
        </w:rPr>
        <w:fldChar w:fldCharType="separate"/>
      </w:r>
      <w:r w:rsidRPr="00A1338E">
        <w:rPr>
          <w:noProof/>
          <w:lang w:val="en-US"/>
        </w:rPr>
        <w:t>(Deshpandé and Gatignon, 1994)</w:t>
      </w:r>
      <w:r>
        <w:rPr>
          <w:lang w:val="en-US"/>
        </w:rPr>
        <w:fldChar w:fldCharType="end"/>
      </w:r>
      <w:r>
        <w:rPr>
          <w:lang w:val="en-US"/>
        </w:rPr>
        <w:t xml:space="preserve">. It is a method used to evaluate competitors and get an understanding and comparison of their strengths and weaknesses </w:t>
      </w:r>
      <w:r>
        <w:rPr>
          <w:lang w:val="en-US"/>
        </w:rPr>
        <w:fldChar w:fldCharType="begin" w:fldLock="1"/>
      </w:r>
      <w:r w:rsidR="00610B3E">
        <w:rPr>
          <w:lang w:val="en-US"/>
        </w:rPr>
        <w:instrText>ADDIN CSL_CITATION {"citationItems":[{"id":"ITEM-1","itemData":{"author":[{"dropping-particle":"","family":"Boyd","given":"Joshua","non-dropping-particle":"","parse-names":false,"suffix":""}],"container-title":"Brandwatch","id":"ITEM-1","issued":{"date-parts":[["2019"]]},"title":"How to Do an Effective Competitive Analysis","type":"article-newspaper"},"uris":["http://www.mendeley.com/documents/?uuid=92f3f38f-8623-4281-ae6f-e82ecbc7a4ef"]}],"mendeley":{"formattedCitation":"(Boyd, 2019)","plainTextFormattedCitation":"(Boyd, 2019)","previouslyFormattedCitation":"(Boyd, 2019)"},"properties":{"noteIndex":0},"schema":"https://github.com/citation-style-language/schema/raw/master/csl-citation.json"}</w:instrText>
      </w:r>
      <w:r>
        <w:rPr>
          <w:lang w:val="en-US"/>
        </w:rPr>
        <w:fldChar w:fldCharType="separate"/>
      </w:r>
      <w:r w:rsidRPr="00A1338E">
        <w:rPr>
          <w:noProof/>
          <w:lang w:val="en-US"/>
        </w:rPr>
        <w:t>(Boyd, 2019)</w:t>
      </w:r>
      <w:r>
        <w:rPr>
          <w:lang w:val="en-US"/>
        </w:rPr>
        <w:fldChar w:fldCharType="end"/>
      </w:r>
      <w:r>
        <w:rPr>
          <w:lang w:val="en-US"/>
        </w:rPr>
        <w:t>.</w:t>
      </w:r>
      <w:r w:rsidR="00610B3E">
        <w:rPr>
          <w:lang w:val="en-US"/>
        </w:rPr>
        <w:t xml:space="preserve"> A</w:t>
      </w:r>
      <w:r w:rsidR="00713648">
        <w:rPr>
          <w:lang w:val="en-US"/>
        </w:rPr>
        <w:t>nalysis</w:t>
      </w:r>
      <w:r w:rsidR="00610B3E">
        <w:rPr>
          <w:lang w:val="en-US"/>
        </w:rPr>
        <w:t xml:space="preserve"> should include and identification of present and potential competitors </w:t>
      </w:r>
      <w:r w:rsidR="00713648">
        <w:rPr>
          <w:lang w:val="en-US"/>
        </w:rPr>
        <w:t>and</w:t>
      </w:r>
      <w:r w:rsidR="00610B3E">
        <w:rPr>
          <w:lang w:val="en-US"/>
        </w:rPr>
        <w:t xml:space="preserve"> where they are most vulnerable.</w:t>
      </w:r>
    </w:p>
    <w:p w14:paraId="5C8D2D47" w14:textId="77777777" w:rsidR="00610B3E" w:rsidRDefault="00A1338E" w:rsidP="00112197">
      <w:r w:rsidRPr="00610B3E">
        <w:t xml:space="preserve">David </w:t>
      </w:r>
      <w:r w:rsidR="00610B3E" w:rsidRPr="00610B3E">
        <w:fldChar w:fldCharType="begin" w:fldLock="1"/>
      </w:r>
      <w:r w:rsidR="006448B3">
        <w:instrText>ADDIN CSL_CITATION {"citationItems":[{"id":"ITEM-1","itemData":{"author":[{"dropping-particle":"","family":"Aakar","given":"David","non-dropping-particle":"","parse-names":false,"suffix":""}],"id":"ITEM-1","issued":{"date-parts":[["2001"]]},"title":"Developing Business Strategies","type":"book"},"uris":["http://www.mendeley.com/documents/?uuid=9d1a762a-4cb1-4530-baa4-3a891f4ae29a"]}],"mendeley":{"formattedCitation":"(Aakar, 2001)","manualFormatting":"Aaker (2001)","plainTextFormattedCitation":"(Aakar, 2001)","previouslyFormattedCitation":"(Aakar, 2001)"},"properties":{"noteIndex":0},"schema":"https://github.com/citation-style-language/schema/raw/master/csl-citation.json"}</w:instrText>
      </w:r>
      <w:r w:rsidR="00610B3E" w:rsidRPr="00610B3E">
        <w:fldChar w:fldCharType="separate"/>
      </w:r>
      <w:r w:rsidR="00610B3E" w:rsidRPr="00610B3E">
        <w:rPr>
          <w:noProof/>
        </w:rPr>
        <w:t>Aaker (2001)</w:t>
      </w:r>
      <w:r w:rsidR="00610B3E" w:rsidRPr="00610B3E">
        <w:fldChar w:fldCharType="end"/>
      </w:r>
      <w:r w:rsidR="00A02F32">
        <w:t>, s</w:t>
      </w:r>
      <w:r w:rsidR="00610B3E" w:rsidRPr="00610B3E">
        <w:t>uggests that the performance of a business is related to the control of resources and skills. Therefore, analysis reveal</w:t>
      </w:r>
      <w:r w:rsidR="002F385A">
        <w:t>s</w:t>
      </w:r>
      <w:r w:rsidR="00610B3E" w:rsidRPr="00610B3E">
        <w:t xml:space="preserve"> the causes behind such a successful track record on the other hand analysis of their failure should also be done as it will provide an idea of skills and resources </w:t>
      </w:r>
      <w:r w:rsidR="002F385A">
        <w:t>that</w:t>
      </w:r>
      <w:r w:rsidR="00610B3E" w:rsidRPr="00610B3E">
        <w:t xml:space="preserve"> are needed to be successful within a given industry.</w:t>
      </w:r>
    </w:p>
    <w:p w14:paraId="2F0EE4F2" w14:textId="77777777" w:rsidR="00A1338E" w:rsidRPr="00414862" w:rsidRDefault="00610B3E" w:rsidP="002A57F2">
      <w:pPr>
        <w:pStyle w:val="Heading3"/>
        <w:numPr>
          <w:ilvl w:val="2"/>
          <w:numId w:val="7"/>
        </w:numPr>
      </w:pPr>
      <w:bookmarkStart w:id="26" w:name="_Toc42462552"/>
      <w:bookmarkStart w:id="27" w:name="_Toc42463667"/>
      <w:bookmarkStart w:id="28" w:name="_Toc42466068"/>
      <w:r w:rsidRPr="000A390D">
        <w:t>Competitive</w:t>
      </w:r>
      <w:r w:rsidRPr="00414862">
        <w:t xml:space="preserve"> prio</w:t>
      </w:r>
      <w:r w:rsidR="006448B3" w:rsidRPr="00414862">
        <w:t>rities</w:t>
      </w:r>
      <w:bookmarkEnd w:id="26"/>
      <w:bookmarkEnd w:id="27"/>
      <w:bookmarkEnd w:id="28"/>
    </w:p>
    <w:p w14:paraId="6971DDD2" w14:textId="37B793E8" w:rsidR="00866C48" w:rsidRPr="00B56C47" w:rsidRDefault="006448B3" w:rsidP="00112197">
      <w:pPr>
        <w:rPr>
          <w:rFonts w:cs="Arial"/>
          <w:color w:val="222222"/>
          <w:shd w:val="clear" w:color="auto" w:fill="FFFFFF"/>
        </w:rPr>
      </w:pPr>
      <w:r w:rsidRPr="006448B3">
        <w:rPr>
          <w:lang w:val="en-US"/>
        </w:rPr>
        <w:t xml:space="preserve">Competitive priorities </w:t>
      </w:r>
      <w:r w:rsidR="002F385A">
        <w:rPr>
          <w:lang w:val="en-US"/>
        </w:rPr>
        <w:t>are</w:t>
      </w:r>
      <w:r w:rsidRPr="006448B3">
        <w:rPr>
          <w:lang w:val="en-US"/>
        </w:rPr>
        <w:t xml:space="preserve"> the abilities that the operations function can develop to give a business a competitive advantage in the market</w:t>
      </w:r>
      <w:r>
        <w:rPr>
          <w:lang w:val="en-US"/>
        </w:rPr>
        <w:t xml:space="preserve"> </w:t>
      </w:r>
      <w:r>
        <w:rPr>
          <w:lang w:val="en-US"/>
        </w:rPr>
        <w:fldChar w:fldCharType="begin" w:fldLock="1"/>
      </w:r>
      <w:r w:rsidR="006B589E">
        <w:rPr>
          <w:lang w:val="en-US"/>
        </w:rPr>
        <w:instrText>ADDIN CSL_CITATION {"citationItems":[{"id":"ITEM-1","itemData":{"author":[{"dropping-particle":"","family":"Ried","given":"dan","non-dropping-particle":"","parse-names":false,"suffix":""},{"dropping-particle":"","family":"Sanders","given":"Nada","non-dropping-particle":"","parse-names":false,"suffix":""}],"id":"ITEM-1","issued":{"date-parts":[["2013"]]},"title":"operations management","type":"book"},"uris":["http://www.mendeley.com/documents/?uuid=62f6981b-90c6-40ba-af17-abc49c50930c"]}],"mendeley":{"formattedCitation":"(Ried and Sanders, 2013)","plainTextFormattedCitation":"(Ried and Sanders, 2013)","previouslyFormattedCitation":"(Ried and Sanders, 2013)"},"properties":{"noteIndex":0},"schema":"https://github.com/citation-style-language/schema/raw/master/csl-citation.json"}</w:instrText>
      </w:r>
      <w:r>
        <w:rPr>
          <w:lang w:val="en-US"/>
        </w:rPr>
        <w:fldChar w:fldCharType="separate"/>
      </w:r>
      <w:r w:rsidRPr="006448B3">
        <w:rPr>
          <w:noProof/>
          <w:lang w:val="en-US"/>
        </w:rPr>
        <w:t>(Ried and Sanders, 2013)</w:t>
      </w:r>
      <w:r>
        <w:rPr>
          <w:lang w:val="en-US"/>
        </w:rPr>
        <w:fldChar w:fldCharType="end"/>
      </w:r>
      <w:r>
        <w:rPr>
          <w:lang w:val="en-US"/>
        </w:rPr>
        <w:t>.</w:t>
      </w:r>
      <w:r w:rsidR="002F385A">
        <w:rPr>
          <w:lang w:val="en-US"/>
        </w:rPr>
        <w:t xml:space="preserve"> </w:t>
      </w:r>
      <w:r>
        <w:rPr>
          <w:lang w:val="en-US"/>
        </w:rPr>
        <w:t xml:space="preserve">Managers </w:t>
      </w:r>
      <w:r w:rsidR="00C10BE6">
        <w:rPr>
          <w:lang w:val="en-US"/>
        </w:rPr>
        <w:t>must</w:t>
      </w:r>
      <w:r>
        <w:rPr>
          <w:lang w:val="en-US"/>
        </w:rPr>
        <w:t xml:space="preserve"> work closely with marketing to understand the competitive situation. Competitive priories </w:t>
      </w:r>
      <w:r w:rsidR="002F385A">
        <w:rPr>
          <w:lang w:val="en-US"/>
        </w:rPr>
        <w:t>that</w:t>
      </w:r>
      <w:r>
        <w:rPr>
          <w:lang w:val="en-US"/>
        </w:rPr>
        <w:t xml:space="preserve"> are important can be identified using four categories which are cost, </w:t>
      </w:r>
      <w:r w:rsidR="009E2FA4">
        <w:rPr>
          <w:lang w:val="en-US"/>
        </w:rPr>
        <w:t>quality, time</w:t>
      </w:r>
      <w:r w:rsidR="002F385A">
        <w:rPr>
          <w:lang w:val="en-US"/>
        </w:rPr>
        <w:t>,</w:t>
      </w:r>
      <w:r>
        <w:rPr>
          <w:lang w:val="en-US"/>
        </w:rPr>
        <w:t xml:space="preserve"> and flexibility.</w:t>
      </w:r>
      <w:r w:rsidRPr="006448B3">
        <w:rPr>
          <w:rFonts w:ascii="Arial" w:hAnsi="Arial" w:cs="Arial"/>
          <w:color w:val="222222"/>
          <w:shd w:val="clear" w:color="auto" w:fill="FFFFFF"/>
        </w:rPr>
        <w:t xml:space="preserve"> </w:t>
      </w:r>
      <w:r w:rsidRPr="00B359CA">
        <w:rPr>
          <w:rFonts w:cs="Arial"/>
          <w:color w:val="222222"/>
          <w:shd w:val="clear" w:color="auto" w:fill="FFFFFF"/>
        </w:rPr>
        <w:t xml:space="preserve">Competitive priorities </w:t>
      </w:r>
      <w:r w:rsidR="009E2FA4" w:rsidRPr="00B359CA">
        <w:rPr>
          <w:rFonts w:cs="Arial"/>
          <w:color w:val="222222"/>
          <w:shd w:val="clear" w:color="auto" w:fill="FFFFFF"/>
        </w:rPr>
        <w:t>are</w:t>
      </w:r>
      <w:r w:rsidRPr="00B359CA">
        <w:rPr>
          <w:rFonts w:cs="Arial"/>
          <w:color w:val="222222"/>
          <w:shd w:val="clear" w:color="auto" w:fill="FFFFFF"/>
        </w:rPr>
        <w:t xml:space="preserve"> important as it allows </w:t>
      </w:r>
      <w:r w:rsidR="009E2FA4" w:rsidRPr="00B359CA">
        <w:rPr>
          <w:rFonts w:cs="Arial"/>
          <w:color w:val="222222"/>
          <w:shd w:val="clear" w:color="auto" w:fill="FFFFFF"/>
        </w:rPr>
        <w:t>businesses</w:t>
      </w:r>
      <w:r w:rsidRPr="00B359CA">
        <w:rPr>
          <w:rFonts w:cs="Arial"/>
          <w:color w:val="222222"/>
          <w:shd w:val="clear" w:color="auto" w:fill="FFFFFF"/>
        </w:rPr>
        <w:t xml:space="preserve"> to </w:t>
      </w:r>
      <w:r w:rsidR="009E2FA4" w:rsidRPr="00B359CA">
        <w:rPr>
          <w:rFonts w:cs="Arial"/>
          <w:color w:val="222222"/>
          <w:shd w:val="clear" w:color="auto" w:fill="FFFFFF"/>
        </w:rPr>
        <w:t>set up goals.</w:t>
      </w:r>
    </w:p>
    <w:p w14:paraId="5057AD2F" w14:textId="77777777" w:rsidR="00866C48" w:rsidRPr="00414862" w:rsidRDefault="00414862" w:rsidP="002A57F2">
      <w:pPr>
        <w:pStyle w:val="Heading2"/>
        <w:numPr>
          <w:ilvl w:val="1"/>
          <w:numId w:val="7"/>
        </w:numPr>
      </w:pPr>
      <w:bookmarkStart w:id="29" w:name="_Toc42462553"/>
      <w:bookmarkStart w:id="30" w:name="_Toc42463668"/>
      <w:r w:rsidRPr="00414862">
        <w:t xml:space="preserve"> </w:t>
      </w:r>
      <w:bookmarkStart w:id="31" w:name="_Toc42466069"/>
      <w:r w:rsidR="00866C48" w:rsidRPr="00414862">
        <w:t xml:space="preserve">Success </w:t>
      </w:r>
      <w:r w:rsidR="00866C48" w:rsidRPr="000A390D">
        <w:t>factors</w:t>
      </w:r>
      <w:bookmarkEnd w:id="29"/>
      <w:bookmarkEnd w:id="30"/>
      <w:bookmarkEnd w:id="31"/>
      <w:r w:rsidR="00866C48" w:rsidRPr="00414862">
        <w:t xml:space="preserve"> </w:t>
      </w:r>
    </w:p>
    <w:p w14:paraId="4E9BD37E" w14:textId="434FC099" w:rsidR="00866C48" w:rsidRPr="00866C48" w:rsidRDefault="00866C48" w:rsidP="00112197">
      <w:pPr>
        <w:rPr>
          <w:lang w:val="en-US"/>
        </w:rPr>
      </w:pPr>
      <w:r w:rsidRPr="00866C48">
        <w:rPr>
          <w:lang w:val="en-US"/>
        </w:rPr>
        <w:t xml:space="preserve">Business success is about the achievement of </w:t>
      </w:r>
      <w:r w:rsidR="002F385A">
        <w:rPr>
          <w:lang w:val="en-US"/>
        </w:rPr>
        <w:t xml:space="preserve">the </w:t>
      </w:r>
      <w:r w:rsidRPr="00866C48">
        <w:rPr>
          <w:lang w:val="en-US"/>
        </w:rPr>
        <w:t xml:space="preserve">goals and objectives of a company </w:t>
      </w:r>
      <w:r w:rsidRPr="00866C48">
        <w:rPr>
          <w:lang w:val="en-US"/>
        </w:rPr>
        <w:fldChar w:fldCharType="begin" w:fldLock="1"/>
      </w:r>
      <w:r w:rsidR="00F53665">
        <w:rPr>
          <w:lang w:val="en-US"/>
        </w:rPr>
        <w:instrText>ADDIN CSL_CITATION {"citationItems":[{"id":"ITEM-1","itemData":{"author":[{"dropping-particle":"","family":"Foley","given":"Paul","non-dropping-particle":"","parse-names":false,"suffix":""},{"dropping-particle":"","family":"Green","given":"Haward","non-dropping-particle":"","parse-names":false,"suffix":""}],"id":"ITEM-1","issued":{"date-parts":[["1989"]]},"publisher":"SAGE publishers","title":"Small Business success","type":"book"},"uris":["http://www.mendeley.com/documents/?uuid=d9b530cd-9443-4d34-800a-d57f2337fcce"]}],"mendeley":{"formattedCitation":"(Foley and Green, 1989)","plainTextFormattedCitation":"(Foley and Green, 1989)","previouslyFormattedCitation":"(Foley and Green, 1989)"},"properties":{"noteIndex":0},"schema":"https://github.com/citation-style-language/schema/raw/master/csl-citation.json"}</w:instrText>
      </w:r>
      <w:r w:rsidRPr="00866C48">
        <w:rPr>
          <w:lang w:val="en-US"/>
        </w:rPr>
        <w:fldChar w:fldCharType="separate"/>
      </w:r>
      <w:r w:rsidRPr="00866C48">
        <w:rPr>
          <w:noProof/>
          <w:lang w:val="en-US"/>
        </w:rPr>
        <w:t>(Foley and Green, 1989)</w:t>
      </w:r>
      <w:r w:rsidRPr="00866C48">
        <w:rPr>
          <w:lang w:val="en-US"/>
        </w:rPr>
        <w:fldChar w:fldCharType="end"/>
      </w:r>
      <w:r w:rsidRPr="00866C48">
        <w:rPr>
          <w:lang w:val="en-US"/>
        </w:rPr>
        <w:t>.</w:t>
      </w:r>
      <w:r w:rsidR="002F385A">
        <w:rPr>
          <w:lang w:val="en-US"/>
        </w:rPr>
        <w:t xml:space="preserve"> </w:t>
      </w:r>
      <w:r w:rsidRPr="00866C48">
        <w:rPr>
          <w:lang w:val="en-US"/>
        </w:rPr>
        <w:t xml:space="preserve">There are five main critical success factors for a business. A critical success factor can be defined as a business capability or condition that is essential to achieve a goal. The five critical success factors are </w:t>
      </w:r>
      <w:r w:rsidRPr="00866C48">
        <w:t>Leadership</w:t>
      </w:r>
      <w:r>
        <w:t>,</w:t>
      </w:r>
      <w:r w:rsidRPr="00866C48">
        <w:t xml:space="preserve"> People, Operations, Marketing</w:t>
      </w:r>
      <w:r w:rsidR="00FB18F6">
        <w:t>,</w:t>
      </w:r>
      <w:r w:rsidRPr="00866C48">
        <w:t xml:space="preserve"> and Finances</w:t>
      </w:r>
      <w:r w:rsidR="00A548C7">
        <w:t xml:space="preserve"> </w:t>
      </w:r>
      <w:r w:rsidR="00A548C7" w:rsidRPr="00866C48">
        <w:rPr>
          <w:lang w:val="en-US"/>
        </w:rPr>
        <w:fldChar w:fldCharType="begin" w:fldLock="1"/>
      </w:r>
      <w:r w:rsidR="00A548C7">
        <w:rPr>
          <w:lang w:val="en-US"/>
        </w:rPr>
        <w:instrText>ADDIN CSL_CITATION {"citationItems":[{"id":"ITEM-1","itemData":{"author":[{"dropping-particle":"","family":"Foley","given":"Paul","non-dropping-particle":"","parse-names":false,"suffix":""},{"dropping-particle":"","family":"Green","given":"Haward","non-dropping-particle":"","parse-names":false,"suffix":""}],"id":"ITEM-1","issued":{"date-parts":[["1989"]]},"publisher":"SAGE publishers","title":"Small Business success","type":"book"},"uris":["http://www.mendeley.com/documents/?uuid=d9b530cd-9443-4d34-800a-d57f2337fcce"]}],"mendeley":{"formattedCitation":"(Foley and Green, 1989)","plainTextFormattedCitation":"(Foley and Green, 1989)","previouslyFormattedCitation":"(Foley and Green, 1989)"},"properties":{"noteIndex":0},"schema":"https://github.com/citation-style-language/schema/raw/master/csl-citation.json"}</w:instrText>
      </w:r>
      <w:r w:rsidR="00A548C7" w:rsidRPr="00866C48">
        <w:rPr>
          <w:lang w:val="en-US"/>
        </w:rPr>
        <w:fldChar w:fldCharType="separate"/>
      </w:r>
      <w:r w:rsidR="00A548C7" w:rsidRPr="00866C48">
        <w:rPr>
          <w:noProof/>
          <w:lang w:val="en-US"/>
        </w:rPr>
        <w:t>(Foley and Green, 1989)</w:t>
      </w:r>
      <w:r w:rsidR="00A548C7" w:rsidRPr="00866C48">
        <w:rPr>
          <w:lang w:val="en-US"/>
        </w:rPr>
        <w:fldChar w:fldCharType="end"/>
      </w:r>
      <w:r w:rsidR="00A548C7" w:rsidRPr="00866C48">
        <w:rPr>
          <w:lang w:val="en-US"/>
        </w:rPr>
        <w:t>.</w:t>
      </w:r>
      <w:r w:rsidR="00A548C7">
        <w:t xml:space="preserve"> </w:t>
      </w:r>
    </w:p>
    <w:p w14:paraId="4B0D666F" w14:textId="77777777" w:rsidR="00EB30E3" w:rsidRPr="00A548C7" w:rsidRDefault="00BD5DB1" w:rsidP="002A57F2">
      <w:pPr>
        <w:pStyle w:val="Heading3"/>
        <w:numPr>
          <w:ilvl w:val="2"/>
          <w:numId w:val="7"/>
        </w:numPr>
      </w:pPr>
      <w:bookmarkStart w:id="32" w:name="_Toc42462554"/>
      <w:bookmarkStart w:id="33" w:name="_Toc42463669"/>
      <w:bookmarkStart w:id="34" w:name="_Toc42466070"/>
      <w:r w:rsidRPr="00A548C7">
        <w:lastRenderedPageBreak/>
        <w:t>O</w:t>
      </w:r>
      <w:r w:rsidR="00866C48" w:rsidRPr="00A548C7">
        <w:t>perations</w:t>
      </w:r>
      <w:bookmarkEnd w:id="32"/>
      <w:bookmarkEnd w:id="33"/>
      <w:bookmarkEnd w:id="34"/>
      <w:r w:rsidR="00866C48" w:rsidRPr="00A548C7">
        <w:t xml:space="preserve"> </w:t>
      </w:r>
    </w:p>
    <w:p w14:paraId="5C1F8C1C" w14:textId="77777777" w:rsidR="003E65EC" w:rsidRDefault="006B589E" w:rsidP="00112197">
      <w:pPr>
        <w:rPr>
          <w:lang w:val="en-US"/>
        </w:rPr>
      </w:pPr>
      <w:r>
        <w:rPr>
          <w:lang w:val="en-US"/>
        </w:rPr>
        <w:t>Internal factors can influence business success positively and negatively. Internal factors are things such as business culture, employees, finance, procedures</w:t>
      </w:r>
      <w:r w:rsidR="002F385A">
        <w:rPr>
          <w:lang w:val="en-US"/>
        </w:rPr>
        <w:t>,</w:t>
      </w:r>
      <w:r>
        <w:rPr>
          <w:lang w:val="en-US"/>
        </w:rPr>
        <w:t xml:space="preserve"> and technology </w:t>
      </w:r>
      <w:r>
        <w:rPr>
          <w:lang w:val="en-US"/>
        </w:rPr>
        <w:fldChar w:fldCharType="begin" w:fldLock="1"/>
      </w:r>
      <w:r w:rsidR="00074907">
        <w:rPr>
          <w:lang w:val="en-US"/>
        </w:rPr>
        <w:instrText>ADDIN CSL_CITATION {"citationItems":[{"id":"ITEM-1","itemData":{"author":[{"dropping-particle":"","family":"BBC","given":"","non-dropping-particle":"","parse-names":false,"suffix":""}],"id":"ITEM-1","issued":{"date-parts":[["2020"]]},"title":"nternal factors","type":"webpage"},"uris":["http://www.mendeley.com/documents/?uuid=b4e616dd-ed53-44ea-b775-3d66f498152e"]}],"mendeley":{"formattedCitation":"(BBC, 2020)","plainTextFormattedCitation":"(BBC, 2020)","previouslyFormattedCitation":"(BBC, 2020)"},"properties":{"noteIndex":0},"schema":"https://github.com/citation-style-language/schema/raw/master/csl-citation.json"}</w:instrText>
      </w:r>
      <w:r>
        <w:rPr>
          <w:lang w:val="en-US"/>
        </w:rPr>
        <w:fldChar w:fldCharType="separate"/>
      </w:r>
      <w:r w:rsidRPr="006B589E">
        <w:rPr>
          <w:noProof/>
          <w:lang w:val="en-US"/>
        </w:rPr>
        <w:t>(BBC, 2020)</w:t>
      </w:r>
      <w:r>
        <w:rPr>
          <w:lang w:val="en-US"/>
        </w:rPr>
        <w:fldChar w:fldCharType="end"/>
      </w:r>
      <w:r>
        <w:rPr>
          <w:lang w:val="en-US"/>
        </w:rPr>
        <w:t>.</w:t>
      </w:r>
      <w:r w:rsidR="00D1791E" w:rsidRPr="00D1791E">
        <w:rPr>
          <w:lang w:val="en-US"/>
        </w:rPr>
        <w:t xml:space="preserve"> </w:t>
      </w:r>
      <w:r w:rsidR="00D1791E">
        <w:rPr>
          <w:lang w:val="en-US"/>
        </w:rPr>
        <w:fldChar w:fldCharType="begin" w:fldLock="1"/>
      </w:r>
      <w:r w:rsidR="002F385A">
        <w:rPr>
          <w:lang w:val="en-US"/>
        </w:rPr>
        <w:instrText>ADDIN CSL_CITATION {"citationItems":[{"id":"ITEM-1","itemData":{"author":[{"dropping-particle":"","family":"Slack","given":"Nick","non-dropping-particle":"","parse-names":false,"suffix":""},{"dropping-particle":"","family":"Brandon-Jones","given":"Alistar","non-dropping-particle":"","parse-names":false,"suffix":""},{"dropping-particle":"","family":"Johnson","given":"Robert","non-dropping-particle":"","parse-names":false,"suffix":""}],"edition":"7th","id":"ITEM-1","issued":{"date-parts":[["2016"]]},"publisher":"Oxford University Press","title":"Operations management","type":"book"},"uris":["http://www.mendeley.com/documents/?uuid=b0754999-e899-4617-9b48-58ea97d0e908"]}],"mendeley":{"formattedCitation":"(Slack, Brandon-Jones and Johnson, 2016)","manualFormatting":"Slack, Brandon-Jones, and Johnson (2016)","plainTextFormattedCitation":"(Slack, Brandon-Jones and Johnson, 2016)","previouslyFormattedCitation":"(Slack, Brandon-Jones and Johnson, 2016)"},"properties":{"noteIndex":0},"schema":"https://github.com/citation-style-language/schema/raw/master/csl-citation.json"}</w:instrText>
      </w:r>
      <w:r w:rsidR="00D1791E">
        <w:rPr>
          <w:lang w:val="en-US"/>
        </w:rPr>
        <w:fldChar w:fldCharType="separate"/>
      </w:r>
      <w:r w:rsidR="00D1791E" w:rsidRPr="00074907">
        <w:rPr>
          <w:noProof/>
          <w:lang w:val="en-US"/>
        </w:rPr>
        <w:t>Slack, Brandon-Jones</w:t>
      </w:r>
      <w:r w:rsidR="002F385A">
        <w:rPr>
          <w:noProof/>
          <w:lang w:val="en-US"/>
        </w:rPr>
        <w:t>,</w:t>
      </w:r>
      <w:r w:rsidR="00D1791E" w:rsidRPr="00074907">
        <w:rPr>
          <w:noProof/>
          <w:lang w:val="en-US"/>
        </w:rPr>
        <w:t xml:space="preserve"> and Johnson</w:t>
      </w:r>
      <w:r w:rsidR="00D1791E">
        <w:rPr>
          <w:noProof/>
          <w:lang w:val="en-US"/>
        </w:rPr>
        <w:t xml:space="preserve"> (</w:t>
      </w:r>
      <w:r w:rsidR="00D1791E" w:rsidRPr="00074907">
        <w:rPr>
          <w:noProof/>
          <w:lang w:val="en-US"/>
        </w:rPr>
        <w:t>2016)</w:t>
      </w:r>
      <w:r w:rsidR="00D1791E">
        <w:rPr>
          <w:lang w:val="en-US"/>
        </w:rPr>
        <w:fldChar w:fldCharType="end"/>
      </w:r>
      <w:r w:rsidR="002F385A">
        <w:rPr>
          <w:lang w:val="en-US"/>
        </w:rPr>
        <w:t xml:space="preserve"> </w:t>
      </w:r>
      <w:r w:rsidR="00D1791E">
        <w:rPr>
          <w:lang w:val="en-US"/>
        </w:rPr>
        <w:t xml:space="preserve">define operations as the decisions and responsibilities of managing </w:t>
      </w:r>
      <w:r w:rsidR="002F385A">
        <w:rPr>
          <w:lang w:val="en-US"/>
        </w:rPr>
        <w:t xml:space="preserve">the </w:t>
      </w:r>
      <w:r w:rsidR="00D1791E">
        <w:rPr>
          <w:lang w:val="en-US"/>
        </w:rPr>
        <w:t xml:space="preserve">production and delivery of services and products. Businesses need to implement systems </w:t>
      </w:r>
      <w:r w:rsidR="002F385A">
        <w:rPr>
          <w:lang w:val="en-US"/>
        </w:rPr>
        <w:t>that</w:t>
      </w:r>
      <w:r w:rsidR="00D1791E">
        <w:rPr>
          <w:lang w:val="en-US"/>
        </w:rPr>
        <w:t xml:space="preserve"> are reliable, consistent</w:t>
      </w:r>
      <w:r w:rsidR="002F385A">
        <w:rPr>
          <w:lang w:val="en-US"/>
        </w:rPr>
        <w:t>,</w:t>
      </w:r>
      <w:r w:rsidR="00D1791E">
        <w:rPr>
          <w:lang w:val="en-US"/>
        </w:rPr>
        <w:t xml:space="preserve"> and repeatabl</w:t>
      </w:r>
      <w:r w:rsidR="00713648">
        <w:rPr>
          <w:lang w:val="en-US"/>
        </w:rPr>
        <w:t>e.</w:t>
      </w:r>
    </w:p>
    <w:p w14:paraId="414EFB91" w14:textId="77777777" w:rsidR="00EB30E3" w:rsidRDefault="00EB30E3" w:rsidP="002A57F2">
      <w:pPr>
        <w:pStyle w:val="Heading3"/>
        <w:numPr>
          <w:ilvl w:val="2"/>
          <w:numId w:val="7"/>
        </w:numPr>
      </w:pPr>
      <w:bookmarkStart w:id="35" w:name="_Toc42462555"/>
      <w:bookmarkStart w:id="36" w:name="_Toc42463670"/>
      <w:bookmarkStart w:id="37" w:name="_Toc42466071"/>
      <w:r>
        <w:t>Work procedures</w:t>
      </w:r>
      <w:bookmarkEnd w:id="35"/>
      <w:bookmarkEnd w:id="36"/>
      <w:bookmarkEnd w:id="37"/>
    </w:p>
    <w:p w14:paraId="0E15CB03" w14:textId="77777777" w:rsidR="00B359CA" w:rsidRPr="00256BA9" w:rsidRDefault="00B359CA" w:rsidP="00112197">
      <w:r w:rsidRPr="00256BA9">
        <w:t xml:space="preserve">Procedures and policies in business are an essential part of a business. </w:t>
      </w:r>
      <w:r w:rsidR="00307E0F" w:rsidRPr="00256BA9">
        <w:t>They are important as it will address any issues and allow businesses to follow correct steps consistently</w:t>
      </w:r>
      <w:r w:rsidR="004D00DB" w:rsidRPr="00256BA9">
        <w:t xml:space="preserve"> </w:t>
      </w:r>
      <w:r w:rsidR="004D00DB" w:rsidRPr="00256BA9">
        <w:fldChar w:fldCharType="begin" w:fldLock="1"/>
      </w:r>
      <w:r w:rsidR="00256BA9">
        <w:instrText>ADDIN CSL_CITATION {"citationItems":[{"id":"ITEM-1","itemData":{"author":[{"dropping-particle":"","family":"Sanelli","given":"Autumn","non-dropping-particle":"","parse-names":false,"suffix":""}],"container-title":"Convercent","id":"ITEM-1","issued":{"date-parts":[["2018"]]},"title":"The Importance of Policy &amp; Procedure","type":"article-journal"},"uris":["http://www.mendeley.com/documents/?uuid=88763d5c-46e5-405a-bc50-5ee58806c3fb"]}],"mendeley":{"formattedCitation":"(Sanelli, 2018)","plainTextFormattedCitation":"(Sanelli, 2018)","previouslyFormattedCitation":"(Sanelli, 2018)"},"properties":{"noteIndex":0},"schema":"https://github.com/citation-style-language/schema/raw/master/csl-citation.json"}</w:instrText>
      </w:r>
      <w:r w:rsidR="004D00DB" w:rsidRPr="00256BA9">
        <w:fldChar w:fldCharType="separate"/>
      </w:r>
      <w:r w:rsidR="004D00DB" w:rsidRPr="00256BA9">
        <w:rPr>
          <w:noProof/>
        </w:rPr>
        <w:t>(Sanelli, 2018)</w:t>
      </w:r>
      <w:r w:rsidR="004D00DB" w:rsidRPr="00256BA9">
        <w:fldChar w:fldCharType="end"/>
      </w:r>
      <w:r w:rsidR="004D00DB" w:rsidRPr="00256BA9">
        <w:t>.</w:t>
      </w:r>
    </w:p>
    <w:p w14:paraId="7519E3B1" w14:textId="77777777" w:rsidR="00BA795A" w:rsidRDefault="00256BA9" w:rsidP="00112197">
      <w:r w:rsidRPr="00256BA9">
        <w:t>P</w:t>
      </w:r>
      <w:r w:rsidR="00110039" w:rsidRPr="00256BA9">
        <w:t>olicies and procedures</w:t>
      </w:r>
      <w:r w:rsidRPr="00256BA9">
        <w:t xml:space="preserve"> that are used effectively allow businesses to run</w:t>
      </w:r>
      <w:r w:rsidR="00110039" w:rsidRPr="00256BA9">
        <w:t xml:space="preserve"> much more smoothly and efficiently. They communicate the values and vision of the organization, ensuring employees understand exactly what is expected of them in certain situations.</w:t>
      </w:r>
      <w:r w:rsidRPr="00256BA9">
        <w:t xml:space="preserve"> if used effectively, they can streamline your business. </w:t>
      </w:r>
      <w:r w:rsidRPr="00256BA9">
        <w:rPr>
          <w:color w:val="333333"/>
          <w:shd w:val="clear" w:color="auto" w:fill="FFFFFF"/>
        </w:rPr>
        <w:t xml:space="preserve">Policies and procedures allow also for business growth </w:t>
      </w:r>
      <w:r>
        <w:rPr>
          <w:color w:val="333333"/>
          <w:shd w:val="clear" w:color="auto" w:fill="FFFFFF"/>
        </w:rPr>
        <w:t xml:space="preserve">for the future </w:t>
      </w:r>
      <w:r>
        <w:rPr>
          <w:color w:val="333333"/>
          <w:shd w:val="clear" w:color="auto" w:fill="FFFFFF"/>
        </w:rPr>
        <w:fldChar w:fldCharType="begin" w:fldLock="1"/>
      </w:r>
      <w:r>
        <w:rPr>
          <w:color w:val="333333"/>
          <w:shd w:val="clear" w:color="auto" w:fill="FFFFFF"/>
        </w:rPr>
        <w:instrText>ADDIN CSL_CITATION {"citationItems":[{"id":"ITEM-1","itemData":{"container-title":"Genisis Digital","id":"ITEM-1","issued":{"date-parts":[["2020"]]},"title":"The Difference Between Policy, Process and Procedure (and Why You Need Them)","type":"webpage"},"uris":["http://www.mendeley.com/documents/?uuid=b16037ea-e422-4f66-a105-810b175107cf"]}],"mendeley":{"formattedCitation":"(&lt;i&gt;The Difference Between Policy, Process and Procedure (and Why You Need Them)&lt;/i&gt;, 2020)","manualFormatting":"(Unknown, 2020)","plainTextFormattedCitation":"(The Difference Between Policy, Process and Procedure (and Why You Need Them), 2020)","previouslyFormattedCitation":"(&lt;i&gt;The Difference Between Policy, Process and Procedure (and Why You Need Them)&lt;/i&gt;, 2020)"},"properties":{"noteIndex":0},"schema":"https://github.com/citation-style-language/schema/raw/master/csl-citation.json"}</w:instrText>
      </w:r>
      <w:r>
        <w:rPr>
          <w:color w:val="333333"/>
          <w:shd w:val="clear" w:color="auto" w:fill="FFFFFF"/>
        </w:rPr>
        <w:fldChar w:fldCharType="separate"/>
      </w:r>
      <w:r w:rsidRPr="00256BA9">
        <w:rPr>
          <w:noProof/>
          <w:color w:val="333333"/>
          <w:shd w:val="clear" w:color="auto" w:fill="FFFFFF"/>
        </w:rPr>
        <w:t>(</w:t>
      </w:r>
      <w:r>
        <w:rPr>
          <w:i/>
          <w:noProof/>
          <w:color w:val="333333"/>
          <w:shd w:val="clear" w:color="auto" w:fill="FFFFFF"/>
        </w:rPr>
        <w:t>Unknown</w:t>
      </w:r>
      <w:r w:rsidRPr="00256BA9">
        <w:rPr>
          <w:noProof/>
          <w:color w:val="333333"/>
          <w:shd w:val="clear" w:color="auto" w:fill="FFFFFF"/>
        </w:rPr>
        <w:t>, 2020)</w:t>
      </w:r>
      <w:r>
        <w:rPr>
          <w:color w:val="333333"/>
          <w:shd w:val="clear" w:color="auto" w:fill="FFFFFF"/>
        </w:rPr>
        <w:fldChar w:fldCharType="end"/>
      </w:r>
      <w:r>
        <w:t>.</w:t>
      </w:r>
    </w:p>
    <w:p w14:paraId="7D40E094" w14:textId="77777777" w:rsidR="00BA795A" w:rsidRDefault="00090EAD" w:rsidP="00112197">
      <w:r>
        <w:t xml:space="preserve">Having </w:t>
      </w:r>
      <w:r w:rsidR="00BA795A">
        <w:t xml:space="preserve">policies and procedures in place has many benefits </w:t>
      </w:r>
      <w:r w:rsidR="002F385A">
        <w:t>for</w:t>
      </w:r>
      <w:r w:rsidR="00BA795A">
        <w:t xml:space="preserve"> a business. It will set expectations it will allow employers to commit to values and missions of the business. </w:t>
      </w:r>
      <w:r w:rsidR="00BA795A" w:rsidRPr="00BA795A">
        <w:t>It will ensure compliance with the law and will assist a business in meeting its requirements at law</w:t>
      </w:r>
      <w:r w:rsidR="00BA795A">
        <w:t xml:space="preserve"> </w:t>
      </w:r>
      <w:r w:rsidR="00BA795A">
        <w:fldChar w:fldCharType="begin" w:fldLock="1"/>
      </w:r>
      <w:r w:rsidR="006E16D1">
        <w:instrText>ADDIN CSL_CITATION {"citationItems":[{"id":"ITEM-1","itemData":{"author":[{"dropping-particle":"","family":"Neideck","given":"Sarah","non-dropping-particle":"","parse-names":false,"suffix":""}],"container-title":"Human resources","id":"ITEM-1","issued":{"date-parts":[["2016"]]},"title":"Reasons Why It's Important To Have Policies and Procedures","type":"article-journal"},"uris":["http://www.mendeley.com/documents/?uuid=b8508be5-cbf1-4c2f-836d-721302c9a432"]}],"mendeley":{"formattedCitation":"(Neideck, 2016)","plainTextFormattedCitation":"(Neideck, 2016)","previouslyFormattedCitation":"(Neideck, 2016)"},"properties":{"noteIndex":0},"schema":"https://github.com/citation-style-language/schema/raw/master/csl-citation.json"}</w:instrText>
      </w:r>
      <w:r w:rsidR="00BA795A">
        <w:fldChar w:fldCharType="separate"/>
      </w:r>
      <w:r w:rsidR="00BA795A" w:rsidRPr="00BA795A">
        <w:rPr>
          <w:noProof/>
        </w:rPr>
        <w:t>(Neideck, 2016)</w:t>
      </w:r>
      <w:r w:rsidR="00BA795A">
        <w:fldChar w:fldCharType="end"/>
      </w:r>
      <w:r w:rsidR="00BA795A">
        <w:t>.</w:t>
      </w:r>
    </w:p>
    <w:p w14:paraId="3CF48188" w14:textId="77777777" w:rsidR="00EB30E3" w:rsidRPr="00A548C7" w:rsidRDefault="00F53665" w:rsidP="002A57F2">
      <w:pPr>
        <w:pStyle w:val="Heading3"/>
        <w:numPr>
          <w:ilvl w:val="2"/>
          <w:numId w:val="7"/>
        </w:numPr>
      </w:pPr>
      <w:bookmarkStart w:id="38" w:name="_Toc42462556"/>
      <w:bookmarkStart w:id="39" w:name="_Toc42463671"/>
      <w:bookmarkStart w:id="40" w:name="_Toc42466072"/>
      <w:r w:rsidRPr="00A548C7">
        <w:t>People</w:t>
      </w:r>
      <w:bookmarkEnd w:id="38"/>
      <w:bookmarkEnd w:id="39"/>
      <w:bookmarkEnd w:id="40"/>
    </w:p>
    <w:p w14:paraId="0B1A0A50" w14:textId="77777777" w:rsidR="00BA795A" w:rsidRPr="006E16D1" w:rsidRDefault="002F385A" w:rsidP="00112197">
      <w:pPr>
        <w:rPr>
          <w:lang w:val="en-US"/>
        </w:rPr>
      </w:pPr>
      <w:r>
        <w:t>Employees need</w:t>
      </w:r>
      <w:r w:rsidR="006E16D1" w:rsidRPr="006E16D1">
        <w:t xml:space="preserve"> to perform effectively as customers will fe</w:t>
      </w:r>
      <w:r>
        <w:t>e</w:t>
      </w:r>
      <w:r w:rsidR="006E16D1" w:rsidRPr="006E16D1">
        <w:t>l that the business does not care about their needs and will go seek help somewhere else</w:t>
      </w:r>
      <w:r w:rsidR="006E16D1">
        <w:rPr>
          <w:rFonts w:ascii="Arial" w:hAnsi="Arial" w:cs="Arial"/>
        </w:rPr>
        <w:t>.</w:t>
      </w:r>
      <w:r w:rsidR="006E16D1">
        <w:rPr>
          <w:lang w:val="en-US"/>
        </w:rPr>
        <w:t xml:space="preserve"> </w:t>
      </w:r>
      <w:r w:rsidR="00BA795A" w:rsidRPr="00BA795A">
        <w:t xml:space="preserve">Business success is also due to employee performance and </w:t>
      </w:r>
      <w:r w:rsidR="00713648" w:rsidRPr="00BA795A">
        <w:t>it is</w:t>
      </w:r>
      <w:r w:rsidR="00BA795A" w:rsidRPr="00BA795A">
        <w:t xml:space="preserve"> a critical factor in their success.</w:t>
      </w:r>
      <w:r w:rsidR="00713648">
        <w:t xml:space="preserve"> Businesses need a positive work environment so that employees can do their jobs effectively. Rewarding </w:t>
      </w:r>
      <w:r w:rsidR="006E16D1">
        <w:t>high performers and having incentives for employees will create a positive workplace. Another factor i</w:t>
      </w:r>
      <w:r>
        <w:t>n</w:t>
      </w:r>
      <w:r w:rsidR="006E16D1">
        <w:t xml:space="preserve"> achieving goals. </w:t>
      </w:r>
      <w:r>
        <w:t>Employees need</w:t>
      </w:r>
      <w:r w:rsidR="006E16D1">
        <w:t xml:space="preserve"> to meet </w:t>
      </w:r>
      <w:r w:rsidR="006E16D1">
        <w:lastRenderedPageBreak/>
        <w:t>deadlines as it will avoid any un</w:t>
      </w:r>
      <w:r w:rsidR="001F55F4">
        <w:t>necessary delays which could be detrimental to the business</w:t>
      </w:r>
      <w:r w:rsidR="006E16D1">
        <w:rPr>
          <w:rFonts w:ascii="Arial" w:hAnsi="Arial" w:cs="Arial"/>
          <w:shd w:val="clear" w:color="auto" w:fill="FFFFFF"/>
        </w:rPr>
        <w:t>.</w:t>
      </w:r>
      <w:r w:rsidR="006E16D1">
        <w:t xml:space="preserve"> </w:t>
      </w:r>
      <w:r w:rsidR="006E16D1">
        <w:fldChar w:fldCharType="begin" w:fldLock="1"/>
      </w:r>
      <w:r w:rsidR="00986B93">
        <w:instrText>ADDIN CSL_CITATION {"citationItems":[{"id":"ITEM-1","itemData":{"author":[{"dropping-particle":"","family":"Leonards","given":"Kimberlee","non-dropping-particle":"","parse-names":false,"suffix":""}],"container-title":"Small Business","id":"ITEM-1","issued":{"date-parts":[["2019"]]},"title":"Employee Performance in Business Organizations","type":"article-newspaper"},"uris":["http://www.mendeley.com/documents/?uuid=3b146574-44e8-41de-82e5-20868549eec3"]}],"mendeley":{"formattedCitation":"(Leonards, 2019)","manualFormatting":"(Leonard, 2019)","plainTextFormattedCitation":"(Leonards, 2019)","previouslyFormattedCitation":"(Leonards, 2019)"},"properties":{"noteIndex":0},"schema":"https://github.com/citation-style-language/schema/raw/master/csl-citation.json"}</w:instrText>
      </w:r>
      <w:r w:rsidR="006E16D1">
        <w:fldChar w:fldCharType="separate"/>
      </w:r>
      <w:r w:rsidR="006E16D1" w:rsidRPr="006E16D1">
        <w:rPr>
          <w:noProof/>
        </w:rPr>
        <w:t>(Leonard, 2019)</w:t>
      </w:r>
      <w:r w:rsidR="006E16D1">
        <w:fldChar w:fldCharType="end"/>
      </w:r>
    </w:p>
    <w:p w14:paraId="010A529E" w14:textId="77777777" w:rsidR="00EB30E3" w:rsidRDefault="00F53665" w:rsidP="002A57F2">
      <w:pPr>
        <w:pStyle w:val="Heading3"/>
        <w:numPr>
          <w:ilvl w:val="2"/>
          <w:numId w:val="7"/>
        </w:numPr>
      </w:pPr>
      <w:bookmarkStart w:id="41" w:name="_Toc42462557"/>
      <w:bookmarkStart w:id="42" w:name="_Toc42463672"/>
      <w:bookmarkStart w:id="43" w:name="_Toc42466073"/>
      <w:r>
        <w:t>Leadership</w:t>
      </w:r>
      <w:bookmarkEnd w:id="41"/>
      <w:bookmarkEnd w:id="42"/>
      <w:bookmarkEnd w:id="43"/>
    </w:p>
    <w:p w14:paraId="041029AE" w14:textId="77777777" w:rsidR="007766E3" w:rsidRDefault="00F53665" w:rsidP="00112197">
      <w:r>
        <w:rPr>
          <w:lang w:val="en-US"/>
        </w:rPr>
        <w:t>Leadership in a business is important as it handles both internal and external stakeholders.</w:t>
      </w:r>
      <w:r w:rsidR="002F385A">
        <w:rPr>
          <w:lang w:val="en-US"/>
        </w:rPr>
        <w:t xml:space="preserve"> </w:t>
      </w:r>
      <w:r>
        <w:rPr>
          <w:lang w:val="en-US"/>
        </w:rPr>
        <w:fldChar w:fldCharType="begin" w:fldLock="1"/>
      </w:r>
      <w:r w:rsidR="007766E3">
        <w:rPr>
          <w:lang w:val="en-US"/>
        </w:rPr>
        <w:instrText>ADDIN CSL_CITATION {"citationItems":[{"id":"ITEM-1","itemData":{"author":[{"dropping-particle":"","family":"Patal","given":"Chirag","non-dropping-particle":"","parse-names":false,"suffix":""}],"container-title":"About leaders","id":"ITEM-1","issued":{"date-parts":[["2017"]]},"title":"Importance of leadership","type":"article-journal"},"uris":["http://www.mendeley.com/documents/?uuid=42ffaeee-450e-439e-b39e-28bdbc30a984"]}],"mendeley":{"formattedCitation":"(Patal, 2017)","manualFormatting":"(Patel, 2017)","plainTextFormattedCitation":"(Patal, 2017)","previouslyFormattedCitation":"(Patal, 2017)"},"properties":{"noteIndex":0},"schema":"https://github.com/citation-style-language/schema/raw/master/csl-citation.json"}</w:instrText>
      </w:r>
      <w:r>
        <w:rPr>
          <w:lang w:val="en-US"/>
        </w:rPr>
        <w:fldChar w:fldCharType="separate"/>
      </w:r>
      <w:r w:rsidRPr="00F53665">
        <w:rPr>
          <w:noProof/>
          <w:lang w:val="en-US"/>
        </w:rPr>
        <w:t>(Patel, 2017)</w:t>
      </w:r>
      <w:r>
        <w:rPr>
          <w:lang w:val="en-US"/>
        </w:rPr>
        <w:fldChar w:fldCharType="end"/>
      </w:r>
      <w:r>
        <w:rPr>
          <w:lang w:val="en-US"/>
        </w:rPr>
        <w:t>.Strong leaders help organisations maximize productivity to achieve goals</w:t>
      </w:r>
      <w:r w:rsidRPr="007766E3">
        <w:t>. There</w:t>
      </w:r>
      <w:r>
        <w:rPr>
          <w:rFonts w:ascii="Arial" w:hAnsi="Arial" w:cs="Arial"/>
          <w:color w:val="5D5F64"/>
          <w:sz w:val="20"/>
          <w:szCs w:val="20"/>
          <w:shd w:val="clear" w:color="auto" w:fill="FFFFFF"/>
        </w:rPr>
        <w:t xml:space="preserve"> </w:t>
      </w:r>
      <w:r w:rsidRPr="007766E3">
        <w:t>are many different effective-and ineffective-leadership styles ad is important for busines</w:t>
      </w:r>
      <w:r w:rsidR="002F385A">
        <w:t>se</w:t>
      </w:r>
      <w:r w:rsidRPr="007766E3">
        <w:t xml:space="preserve">s to </w:t>
      </w:r>
      <w:r w:rsidR="007766E3" w:rsidRPr="007766E3">
        <w:t>make sure they have an effective leadership style to be successful.</w:t>
      </w:r>
      <w:r w:rsidR="007766E3">
        <w:t xml:space="preserve"> Leaders have to motivate employees to work hard so that they can meet </w:t>
      </w:r>
      <w:r w:rsidR="002F385A">
        <w:t xml:space="preserve">the </w:t>
      </w:r>
      <w:r w:rsidR="007766E3">
        <w:t xml:space="preserve">business’s needs </w:t>
      </w:r>
      <w:r w:rsidR="007766E3">
        <w:fldChar w:fldCharType="begin" w:fldLock="1"/>
      </w:r>
      <w:r w:rsidR="00EE6263">
        <w:instrText>ADDIN CSL_CITATION {"citationItems":[{"id":"ITEM-1","itemData":{"author":[{"dropping-particle":"","family":"Unknown","given":"","non-dropping-particle":"","parse-names":false,"suffix":""}],"id":"ITEM-1","issued":{"date-parts":[["2016"]]},"title":"leadership styles in business","type":"webpage"},"uris":["http://www.mendeley.com/documents/?uuid=92ef932e-457d-447b-98cd-fadab88e9d22"]}],"mendeley":{"formattedCitation":"(Unknown, 2016)","plainTextFormattedCitation":"(Unknown, 2016)","previouslyFormattedCitation":"(Unknown, 2016)"},"properties":{"noteIndex":0},"schema":"https://github.com/citation-style-language/schema/raw/master/csl-citation.json"}</w:instrText>
      </w:r>
      <w:r w:rsidR="007766E3">
        <w:fldChar w:fldCharType="separate"/>
      </w:r>
      <w:r w:rsidR="007766E3" w:rsidRPr="007766E3">
        <w:rPr>
          <w:noProof/>
        </w:rPr>
        <w:t>(Unknown, 2016)</w:t>
      </w:r>
      <w:r w:rsidR="007766E3">
        <w:fldChar w:fldCharType="end"/>
      </w:r>
      <w:r w:rsidR="007766E3">
        <w:t>.</w:t>
      </w:r>
    </w:p>
    <w:p w14:paraId="7B1BA71D" w14:textId="77777777" w:rsidR="006B5EE8" w:rsidRDefault="00BD5DB1" w:rsidP="002A57F2">
      <w:pPr>
        <w:pStyle w:val="Heading3"/>
        <w:numPr>
          <w:ilvl w:val="2"/>
          <w:numId w:val="7"/>
        </w:numPr>
      </w:pPr>
      <w:r>
        <w:t xml:space="preserve"> </w:t>
      </w:r>
      <w:bookmarkStart w:id="44" w:name="_Toc42466074"/>
      <w:r w:rsidR="00F53665">
        <w:t>Marketing</w:t>
      </w:r>
      <w:bookmarkEnd w:id="44"/>
      <w:r w:rsidR="00F53665">
        <w:t xml:space="preserve"> </w:t>
      </w:r>
    </w:p>
    <w:p w14:paraId="6EE703FE" w14:textId="70DF6C27" w:rsidR="00EE6263" w:rsidRDefault="006B5EE8" w:rsidP="00112197">
      <w:r w:rsidRPr="006B5EE8">
        <w:t xml:space="preserve">The heart of any </w:t>
      </w:r>
      <w:r w:rsidRPr="00A548C7">
        <w:t>business</w:t>
      </w:r>
      <w:r w:rsidRPr="006B5EE8">
        <w:t xml:space="preserve"> lies in marketing. Some aspects of a business rely on successful marketing</w:t>
      </w:r>
      <w:r>
        <w:t xml:space="preserve">. Marketing is the process in which a service or product is promoted to customers, without </w:t>
      </w:r>
      <w:r w:rsidR="002F385A">
        <w:t>its</w:t>
      </w:r>
      <w:r w:rsidR="00C73A55">
        <w:t xml:space="preserve"> </w:t>
      </w:r>
      <w:r>
        <w:t>customers and potential customers would not know about it</w:t>
      </w:r>
      <w:r w:rsidR="002F385A">
        <w:t>,</w:t>
      </w:r>
      <w:r>
        <w:t xml:space="preserve"> and businesses will not succeed. Marketing is important as sales </w:t>
      </w:r>
      <w:r w:rsidR="00BE6722">
        <w:t>drop,</w:t>
      </w:r>
      <w:r>
        <w:t xml:space="preserve"> and some busines</w:t>
      </w:r>
      <w:r w:rsidR="002F385A">
        <w:t>se</w:t>
      </w:r>
      <w:r>
        <w:t>s will have to close because of it. Customers may not be aware of any offers being put out so busines</w:t>
      </w:r>
      <w:r w:rsidR="002F385A">
        <w:t>se</w:t>
      </w:r>
      <w:r>
        <w:t>s may not have the opportunity to progress and grow. Marketing is also a way of getting new customers. Business reputation also relies on marketing as it builds the brand name.</w:t>
      </w:r>
      <w:r w:rsidR="00EE6263">
        <w:t xml:space="preserve"> </w:t>
      </w:r>
      <w:r>
        <w:t>Marketing allows for healthy competition as it gets the word out of prices of services or products which not only reaches existing customers but</w:t>
      </w:r>
      <w:r w:rsidR="00B37974">
        <w:t xml:space="preserve"> their </w:t>
      </w:r>
      <w:r>
        <w:t xml:space="preserve"> </w:t>
      </w:r>
      <w:r w:rsidR="00EE6263">
        <w:t xml:space="preserve">competitors customers </w:t>
      </w:r>
      <w:r w:rsidR="00EE6263">
        <w:fldChar w:fldCharType="begin" w:fldLock="1"/>
      </w:r>
      <w:r w:rsidR="00666076">
        <w:instrText>ADDIN CSL_CITATION {"citationItems":[{"id":"ITEM-1","itemData":{"author":[{"dropping-particle":"","family":"Eddine","given":"Bilal","non-dropping-particle":"","parse-names":false,"suffix":""}],"container-title":"Linked In","id":"ITEM-1","issued":{"date-parts":[["2015"]]},"title":"The Importance of Marketing for the Success of a Business","type":"webpage"},"uris":["http://www.mendeley.com/documents/?uuid=2627b16e-76fa-4bbd-b371-7b9d5cb840c2"]}],"mendeley":{"formattedCitation":"(Eddine, 2015)","plainTextFormattedCitation":"(Eddine, 2015)","previouslyFormattedCitation":"(Eddine, 2015)"},"properties":{"noteIndex":0},"schema":"https://github.com/citation-style-language/schema/raw/master/csl-citation.json"}</w:instrText>
      </w:r>
      <w:r w:rsidR="00EE6263">
        <w:fldChar w:fldCharType="separate"/>
      </w:r>
      <w:r w:rsidR="00EE6263" w:rsidRPr="00EE6263">
        <w:rPr>
          <w:noProof/>
        </w:rPr>
        <w:t>(Eddine, 2015)</w:t>
      </w:r>
      <w:r w:rsidR="00EE6263">
        <w:fldChar w:fldCharType="end"/>
      </w:r>
      <w:r w:rsidR="00EE6263">
        <w:t>.</w:t>
      </w:r>
    </w:p>
    <w:p w14:paraId="2F911CFD" w14:textId="77777777" w:rsidR="00EB30E3" w:rsidRDefault="00EB30E3" w:rsidP="002A57F2">
      <w:pPr>
        <w:pStyle w:val="Heading3"/>
        <w:numPr>
          <w:ilvl w:val="2"/>
          <w:numId w:val="7"/>
        </w:numPr>
      </w:pPr>
      <w:bookmarkStart w:id="45" w:name="_Toc42462558"/>
      <w:bookmarkStart w:id="46" w:name="_Toc42463673"/>
      <w:bookmarkStart w:id="47" w:name="_Toc42466075"/>
      <w:r>
        <w:t>Product differentiation</w:t>
      </w:r>
      <w:bookmarkEnd w:id="45"/>
      <w:bookmarkEnd w:id="46"/>
      <w:bookmarkEnd w:id="47"/>
    </w:p>
    <w:p w14:paraId="6D11D72C" w14:textId="77777777" w:rsidR="00EE6263" w:rsidRDefault="00EE6263" w:rsidP="00112197">
      <w:pPr>
        <w:rPr>
          <w:lang w:val="en-US"/>
        </w:rPr>
      </w:pPr>
      <w:r>
        <w:rPr>
          <w:lang w:val="en-US"/>
        </w:rPr>
        <w:t xml:space="preserve">Product differentiation allows customers to choose certain brands to use which helps defend high </w:t>
      </w:r>
      <w:r w:rsidR="00873B49">
        <w:rPr>
          <w:lang w:val="en-US"/>
        </w:rPr>
        <w:t>prices</w:t>
      </w:r>
      <w:r>
        <w:rPr>
          <w:lang w:val="en-US"/>
        </w:rPr>
        <w:t xml:space="preserve"> products or services. It gives companies reason </w:t>
      </w:r>
      <w:r w:rsidR="002F385A">
        <w:rPr>
          <w:lang w:val="en-US"/>
        </w:rPr>
        <w:t xml:space="preserve">as </w:t>
      </w:r>
      <w:r>
        <w:rPr>
          <w:lang w:val="en-US"/>
        </w:rPr>
        <w:t>to why they change product prices and allows for competition in prices. Product differentiation builds brand loyalty and equity</w:t>
      </w:r>
      <w:r w:rsidR="00666076">
        <w:rPr>
          <w:rFonts w:ascii="inherit" w:hAnsi="inherit"/>
          <w:color w:val="000000"/>
          <w:sz w:val="28"/>
          <w:szCs w:val="28"/>
          <w:shd w:val="clear" w:color="auto" w:fill="FFFFFF"/>
        </w:rPr>
        <w:t xml:space="preserve"> </w:t>
      </w:r>
      <w:r w:rsidR="00666076" w:rsidRPr="00666076">
        <w:fldChar w:fldCharType="begin" w:fldLock="1"/>
      </w:r>
      <w:r w:rsidR="00666076">
        <w:instrText>ADDIN CSL_CITATION {"citationItems":[{"id":"ITEM-1","itemData":{"author":[{"dropping-particle":"","family":"Pahwa","given":"Aashish","non-dropping-particle":"","parse-names":false,"suffix":""}],"container-title":"Marketing essentials","id":"ITEM-1","issued":{"date-parts":[["2020"]]},"title":"Product Differentiation","type":"webpage"},"uris":["http://www.mendeley.com/documents/?uuid=2d4564da-5578-4010-aa95-fd3c4e20d188"]}],"mendeley":{"formattedCitation":"(Pahwa, 2020)","plainTextFormattedCitation":"(Pahwa, 2020)","previouslyFormattedCitation":"(Pahwa, 2020)"},"properties":{"noteIndex":0},"schema":"https://github.com/citation-style-language/schema/raw/master/csl-citation.json"}</w:instrText>
      </w:r>
      <w:r w:rsidR="00666076" w:rsidRPr="00666076">
        <w:fldChar w:fldCharType="separate"/>
      </w:r>
      <w:r w:rsidR="00666076" w:rsidRPr="00666076">
        <w:rPr>
          <w:noProof/>
        </w:rPr>
        <w:t>(Pahwa, 2020)</w:t>
      </w:r>
      <w:r w:rsidR="00666076" w:rsidRPr="00666076">
        <w:fldChar w:fldCharType="end"/>
      </w:r>
      <w:r w:rsidR="00666076">
        <w:t>.</w:t>
      </w:r>
    </w:p>
    <w:p w14:paraId="607894D7" w14:textId="77777777" w:rsidR="00701200" w:rsidRDefault="00F53665" w:rsidP="002A57F2">
      <w:pPr>
        <w:pStyle w:val="Heading3"/>
        <w:numPr>
          <w:ilvl w:val="2"/>
          <w:numId w:val="7"/>
        </w:numPr>
      </w:pPr>
      <w:bookmarkStart w:id="48" w:name="_Toc42462559"/>
      <w:bookmarkStart w:id="49" w:name="_Toc42463674"/>
      <w:bookmarkStart w:id="50" w:name="_Toc42466076"/>
      <w:r>
        <w:lastRenderedPageBreak/>
        <w:t>Finance</w:t>
      </w:r>
      <w:bookmarkEnd w:id="48"/>
      <w:bookmarkEnd w:id="49"/>
      <w:bookmarkEnd w:id="50"/>
      <w:r>
        <w:t xml:space="preserve"> </w:t>
      </w:r>
    </w:p>
    <w:p w14:paraId="0CF2DEA4" w14:textId="761B22D9" w:rsidR="00520432" w:rsidRPr="00666076" w:rsidRDefault="00666076" w:rsidP="00112197">
      <w:r w:rsidRPr="00666076">
        <w:t xml:space="preserve">Finance is the last factor that is important to the success of a business. Businesses should have Advanced financial controls to monitor their profits. </w:t>
      </w:r>
      <w:r w:rsidR="002F385A">
        <w:t>A business need</w:t>
      </w:r>
      <w:r w:rsidRPr="00666076">
        <w:t xml:space="preserve">s to keep </w:t>
      </w:r>
      <w:r w:rsidR="002F385A">
        <w:t>its</w:t>
      </w:r>
      <w:r w:rsidRPr="00666076">
        <w:t xml:space="preserve"> pricing on par with what their competitors are charging.</w:t>
      </w:r>
      <w:r>
        <w:t xml:space="preserve"> Businesses need to make sure they their assets are up to date and in good condition </w:t>
      </w:r>
      <w:r>
        <w:fldChar w:fldCharType="begin" w:fldLock="1"/>
      </w:r>
      <w:r w:rsidR="00B56C47">
        <w:instrText>ADDIN CSL_CITATION {"citationItems":[{"id":"ITEM-1","itemData":{"author":[{"dropping-particle":"","family":"Unknown","given":"","non-dropping-particle":"","parse-names":false,"suffix":""}],"container-title":"Entreupener","id":"ITEM-1","issued":{"date-parts":[["2001"]]},"title":"Financial Factors","type":"article-newspaper"},"uris":["http://www.mendeley.com/documents/?uuid=de278b91-b570-4315-9252-9a53f59c6974"]}],"mendeley":{"formattedCitation":"(Unknown, 2001)","plainTextFormattedCitation":"(Unknown, 2001)","previouslyFormattedCitation":"(Unknown, 2001)"},"properties":{"noteIndex":0},"schema":"https://github.com/citation-style-language/schema/raw/master/csl-citation.json"}</w:instrText>
      </w:r>
      <w:r>
        <w:fldChar w:fldCharType="separate"/>
      </w:r>
      <w:r w:rsidRPr="00666076">
        <w:rPr>
          <w:noProof/>
        </w:rPr>
        <w:t>(Unknown, 2001)</w:t>
      </w:r>
      <w:r>
        <w:fldChar w:fldCharType="end"/>
      </w:r>
      <w:r>
        <w:t>.</w:t>
      </w:r>
    </w:p>
    <w:p w14:paraId="5C53E795" w14:textId="77777777" w:rsidR="00F53665" w:rsidRDefault="00F53665" w:rsidP="002A57F2">
      <w:pPr>
        <w:pStyle w:val="Heading3"/>
        <w:numPr>
          <w:ilvl w:val="2"/>
          <w:numId w:val="7"/>
        </w:numPr>
      </w:pPr>
      <w:bookmarkStart w:id="51" w:name="_Toc42462560"/>
      <w:bookmarkStart w:id="52" w:name="_Toc42463675"/>
      <w:bookmarkStart w:id="53" w:name="_Toc42466077"/>
      <w:r>
        <w:t xml:space="preserve">Customers </w:t>
      </w:r>
      <w:r w:rsidR="004453CB">
        <w:t xml:space="preserve">and </w:t>
      </w:r>
      <w:r w:rsidR="009E700F">
        <w:t>c</w:t>
      </w:r>
      <w:r w:rsidR="004453CB">
        <w:t>ustomer services</w:t>
      </w:r>
      <w:bookmarkEnd w:id="51"/>
      <w:bookmarkEnd w:id="52"/>
      <w:bookmarkEnd w:id="53"/>
    </w:p>
    <w:p w14:paraId="19E82D34" w14:textId="77777777" w:rsidR="00866C48" w:rsidRDefault="006249CD" w:rsidP="00112197">
      <w:r w:rsidRPr="0061187F">
        <w:t>Customers</w:t>
      </w:r>
      <w:r w:rsidR="00666076" w:rsidRPr="0061187F">
        <w:t xml:space="preserve"> are the foundation </w:t>
      </w:r>
      <w:r w:rsidR="002F385A">
        <w:t>for</w:t>
      </w:r>
      <w:r w:rsidR="00666076" w:rsidRPr="0061187F">
        <w:t xml:space="preserve"> any business success</w:t>
      </w:r>
      <w:r w:rsidRPr="0061187F">
        <w:t xml:space="preserve">. If a business does not have any source of </w:t>
      </w:r>
      <w:r w:rsidR="0061187F" w:rsidRPr="0061187F">
        <w:t>income, then</w:t>
      </w:r>
      <w:r w:rsidRPr="0061187F">
        <w:t xml:space="preserve"> the business will </w:t>
      </w:r>
      <w:r w:rsidR="0061187F" w:rsidRPr="0061187F">
        <w:t xml:space="preserve">fail. </w:t>
      </w:r>
      <w:r w:rsidR="002F385A">
        <w:t>Businesses need</w:t>
      </w:r>
      <w:r w:rsidRPr="0061187F">
        <w:t xml:space="preserve"> to meet customer</w:t>
      </w:r>
      <w:r w:rsidR="002F385A">
        <w:t>s'</w:t>
      </w:r>
      <w:r w:rsidRPr="0061187F">
        <w:t xml:space="preserve"> needs </w:t>
      </w:r>
      <w:r w:rsidR="0061187F">
        <w:t xml:space="preserve">to get ahead of </w:t>
      </w:r>
      <w:r w:rsidR="002F385A">
        <w:t xml:space="preserve">the </w:t>
      </w:r>
      <w:r w:rsidR="0061187F">
        <w:t>competition.</w:t>
      </w:r>
    </w:p>
    <w:p w14:paraId="7B1AD0D8" w14:textId="77777777" w:rsidR="0061187F" w:rsidRDefault="0061187F" w:rsidP="00112197">
      <w:r>
        <w:t xml:space="preserve">Turban et al (2002) </w:t>
      </w:r>
      <w:r w:rsidR="003E2E2B">
        <w:t>describe customer services as several activities that are designed to improve customer satisfaction. Customer service is important as it increases customer loyalty, generates word of mouth, increases how often a customer uses business</w:t>
      </w:r>
      <w:r w:rsidR="002F385A">
        <w:t>,</w:t>
      </w:r>
      <w:r w:rsidR="003E2E2B">
        <w:t xml:space="preserve"> and increases the amount of money they will </w:t>
      </w:r>
      <w:r w:rsidR="00B56C47">
        <w:t>spend. There</w:t>
      </w:r>
      <w:r w:rsidR="003E2E2B">
        <w:t xml:space="preserve"> are many reasons why customer service is important </w:t>
      </w:r>
      <w:r w:rsidR="00B56C47">
        <w:t xml:space="preserve">but </w:t>
      </w:r>
      <w:r w:rsidR="002F385A">
        <w:t>each business must deliver</w:t>
      </w:r>
      <w:r w:rsidR="00B56C47">
        <w:t xml:space="preserve"> the perfect service for the customers </w:t>
      </w:r>
      <w:r w:rsidR="00B56C47">
        <w:fldChar w:fldCharType="begin" w:fldLock="1"/>
      </w:r>
      <w:r w:rsidR="00753323">
        <w:instrText>ADDIN CSL_CITATION {"citationItems":[{"id":"ITEM-1","itemData":{"author":[{"dropping-particle":"","family":"McQuerrey","given":"Lisa","non-dropping-particle":"","parse-names":false,"suffix":""}],"container-title":"Small Business","id":"ITEM-1","issued":{"date-parts":[["2019"]]},"title":"Why is customer service important","type":"webpage"},"uris":["http://www.mendeley.com/documents/?uuid=50364984-6a72-4aef-b961-2fd5da87f9ad"]}],"mendeley":{"formattedCitation":"(McQuerrey, 2019)","plainTextFormattedCitation":"(McQuerrey, 2019)","previouslyFormattedCitation":"(McQuerrey, 2019)"},"properties":{"noteIndex":0},"schema":"https://github.com/citation-style-language/schema/raw/master/csl-citation.json"}</w:instrText>
      </w:r>
      <w:r w:rsidR="00B56C47">
        <w:fldChar w:fldCharType="separate"/>
      </w:r>
      <w:r w:rsidR="00B56C47" w:rsidRPr="00B56C47">
        <w:rPr>
          <w:noProof/>
        </w:rPr>
        <w:t>(McQuerrey, 2019)</w:t>
      </w:r>
      <w:r w:rsidR="00B56C47">
        <w:fldChar w:fldCharType="end"/>
      </w:r>
      <w:r w:rsidR="00B56C47">
        <w:t>.</w:t>
      </w:r>
      <w:r w:rsidR="002F385A">
        <w:t xml:space="preserve"> </w:t>
      </w:r>
      <w:r w:rsidR="00B56C47">
        <w:t xml:space="preserve">An essential part of customer service is keeping customers as it costs more to appeal </w:t>
      </w:r>
      <w:r w:rsidR="002F385A">
        <w:t xml:space="preserve">to </w:t>
      </w:r>
      <w:r w:rsidR="00B56C47">
        <w:t>new customers. Busines</w:t>
      </w:r>
      <w:r w:rsidR="002F385A">
        <w:t>se</w:t>
      </w:r>
      <w:r w:rsidR="00B56C47">
        <w:t>s can provide e</w:t>
      </w:r>
      <w:r w:rsidR="00B56C47" w:rsidRPr="00B56C47">
        <w:t xml:space="preserve">xcellent </w:t>
      </w:r>
      <w:r w:rsidR="00B56C47">
        <w:t>s</w:t>
      </w:r>
      <w:r w:rsidR="00B56C47" w:rsidRPr="00B56C47">
        <w:t>ervice</w:t>
      </w:r>
      <w:r w:rsidR="00B56C47">
        <w:t xml:space="preserve"> by providing </w:t>
      </w:r>
      <w:r w:rsidR="00B56C47" w:rsidRPr="00B56C47">
        <w:t>training</w:t>
      </w:r>
      <w:r w:rsidR="00B56C47">
        <w:t xml:space="preserve"> as employees represent the business so it important for them to have the correct attitudes,</w:t>
      </w:r>
      <w:r w:rsidR="00B56C47" w:rsidRPr="00B56C47">
        <w:rPr>
          <w:rFonts w:ascii="Arial" w:hAnsi="Arial" w:cs="Arial"/>
          <w:b/>
          <w:bCs/>
          <w:color w:val="222222"/>
          <w:spacing w:val="2"/>
          <w:shd w:val="clear" w:color="auto" w:fill="FCFCFC"/>
        </w:rPr>
        <w:t xml:space="preserve"> </w:t>
      </w:r>
      <w:r w:rsidR="00B56C47" w:rsidRPr="00B56C47">
        <w:t>having customer service policies</w:t>
      </w:r>
      <w:r w:rsidR="00B56C47">
        <w:t xml:space="preserve"> in place</w:t>
      </w:r>
      <w:r w:rsidR="002F385A">
        <w:t>,</w:t>
      </w:r>
      <w:r w:rsidR="00B56C47">
        <w:t xml:space="preserve"> and s</w:t>
      </w:r>
      <w:r w:rsidR="00B56C47" w:rsidRPr="00B56C47">
        <w:t>urvey</w:t>
      </w:r>
      <w:r w:rsidR="00B56C47">
        <w:t xml:space="preserve">ing </w:t>
      </w:r>
      <w:r w:rsidR="002F385A">
        <w:t>c</w:t>
      </w:r>
      <w:r w:rsidR="00B56C47" w:rsidRPr="00B56C47">
        <w:t>ustomers</w:t>
      </w:r>
      <w:r w:rsidR="00753323">
        <w:t xml:space="preserve"> </w:t>
      </w:r>
      <w:r w:rsidR="00753323">
        <w:fldChar w:fldCharType="begin" w:fldLock="1"/>
      </w:r>
      <w:r w:rsidR="00967FAE">
        <w:instrText>ADDIN CSL_CITATION {"citationItems":[{"id":"ITEM-1","itemData":{"author":[{"dropping-particle":"","family":"Adams","given":"Robert","non-dropping-particle":"","parse-names":false,"suffix":""}],"id":"ITEM-1","issued":{"date-parts":[["2016"]]},"title":"10 Reasons Why Good Customer Service Is Your Most Important Metric","type":"webpage"},"uris":["http://www.mendeley.com/documents/?uuid=9b08c102-5e41-4793-a4e1-f4a766227dd0"]}],"mendeley":{"formattedCitation":"(Adams, 2016)","plainTextFormattedCitation":"(Adams, 2016)","previouslyFormattedCitation":"(Adams, 2016)"},"properties":{"noteIndex":0},"schema":"https://github.com/citation-style-language/schema/raw/master/csl-citation.json"}</w:instrText>
      </w:r>
      <w:r w:rsidR="00753323">
        <w:fldChar w:fldCharType="separate"/>
      </w:r>
      <w:r w:rsidR="00753323" w:rsidRPr="00753323">
        <w:rPr>
          <w:noProof/>
        </w:rPr>
        <w:t>(Adams, 2016)</w:t>
      </w:r>
      <w:r w:rsidR="00753323">
        <w:fldChar w:fldCharType="end"/>
      </w:r>
      <w:r w:rsidR="00753323">
        <w:t>.</w:t>
      </w:r>
    </w:p>
    <w:p w14:paraId="4ECAEE12" w14:textId="77777777" w:rsidR="0061187F" w:rsidRPr="009E700F" w:rsidRDefault="0061187F" w:rsidP="002E7C4E">
      <w:r w:rsidRPr="002E7C4E">
        <w:t xml:space="preserve">Customer loyalty </w:t>
      </w:r>
      <w:r w:rsidRPr="009E700F">
        <w:t xml:space="preserve">allows for repeat </w:t>
      </w:r>
      <w:r w:rsidR="009E700F" w:rsidRPr="009E700F">
        <w:t>business, which means customers,</w:t>
      </w:r>
      <w:r w:rsidRPr="009E700F">
        <w:t xml:space="preserve"> will buy products or use services repeatedly. Customer loyalty improves business image as loyal customers are likely to share positive experiences this will lead to new </w:t>
      </w:r>
      <w:r w:rsidR="00B56C47" w:rsidRPr="009E700F">
        <w:t xml:space="preserve">customers. </w:t>
      </w:r>
      <w:r w:rsidR="002F385A" w:rsidRPr="009E700F">
        <w:t>The b</w:t>
      </w:r>
      <w:r w:rsidR="00B56C47" w:rsidRPr="009E700F">
        <w:t>usiness provide</w:t>
      </w:r>
      <w:r w:rsidR="002F385A" w:rsidRPr="009E700F">
        <w:t>s</w:t>
      </w:r>
      <w:r w:rsidR="00B56C47" w:rsidRPr="009E700F">
        <w:t xml:space="preserve"> customer loyalty schemes such as rewards for being a loyal customer.</w:t>
      </w:r>
    </w:p>
    <w:p w14:paraId="5A1C0F44" w14:textId="77777777" w:rsidR="00850596" w:rsidRDefault="0061187F" w:rsidP="00112197">
      <w:pPr>
        <w:rPr>
          <w:shd w:val="clear" w:color="auto" w:fill="FFFFFF"/>
        </w:rPr>
        <w:sectPr w:rsidR="00850596" w:rsidSect="00D421AF">
          <w:pgSz w:w="11906" w:h="16838"/>
          <w:pgMar w:top="1440" w:right="1440" w:bottom="1440" w:left="1418" w:header="708" w:footer="708" w:gutter="0"/>
          <w:cols w:space="708"/>
          <w:docGrid w:linePitch="360"/>
        </w:sectPr>
      </w:pPr>
      <w:r>
        <w:rPr>
          <w:shd w:val="clear" w:color="auto" w:fill="FFFFFF"/>
        </w:rPr>
        <w:t>.</w:t>
      </w:r>
    </w:p>
    <w:p w14:paraId="01827EAC" w14:textId="77777777" w:rsidR="006664BD" w:rsidRDefault="000872B2" w:rsidP="002A57F2">
      <w:pPr>
        <w:pStyle w:val="Heading1"/>
        <w:numPr>
          <w:ilvl w:val="0"/>
          <w:numId w:val="7"/>
        </w:numPr>
      </w:pPr>
      <w:bookmarkStart w:id="54" w:name="_Toc42462561"/>
      <w:bookmarkStart w:id="55" w:name="_Toc42463676"/>
      <w:bookmarkStart w:id="56" w:name="_Toc42466078"/>
      <w:r>
        <w:lastRenderedPageBreak/>
        <w:t>CHAPTER 3 – METHODOLOGY</w:t>
      </w:r>
      <w:bookmarkEnd w:id="54"/>
      <w:bookmarkEnd w:id="55"/>
      <w:bookmarkEnd w:id="56"/>
    </w:p>
    <w:p w14:paraId="06422D3B" w14:textId="71D3EA5D" w:rsidR="003E56E6" w:rsidRPr="00EC2B81" w:rsidRDefault="00916F5D" w:rsidP="00112197">
      <w:r>
        <w:rPr>
          <w:lang w:val="en-US"/>
        </w:rPr>
        <w:t>In this chapter,</w:t>
      </w:r>
      <w:r w:rsidR="00392F1E">
        <w:rPr>
          <w:lang w:val="en-US"/>
        </w:rPr>
        <w:t xml:space="preserve"> </w:t>
      </w:r>
      <w:r>
        <w:rPr>
          <w:lang w:val="en-US"/>
        </w:rPr>
        <w:t>research wil</w:t>
      </w:r>
      <w:r w:rsidR="00392F1E">
        <w:rPr>
          <w:lang w:val="en-US"/>
        </w:rPr>
        <w:t xml:space="preserve">l be defined and </w:t>
      </w:r>
      <w:r w:rsidR="00FB18F6">
        <w:rPr>
          <w:lang w:val="en-US"/>
        </w:rPr>
        <w:t xml:space="preserve">the </w:t>
      </w:r>
      <w:r w:rsidR="00392F1E">
        <w:rPr>
          <w:lang w:val="en-US"/>
        </w:rPr>
        <w:t>reasons why it is important will be given.</w:t>
      </w:r>
      <w:r w:rsidR="00AA24E7">
        <w:rPr>
          <w:lang w:val="en-US"/>
        </w:rPr>
        <w:t xml:space="preserve"> </w:t>
      </w:r>
      <w:r w:rsidR="000A40BC">
        <w:rPr>
          <w:lang w:val="en-US"/>
        </w:rPr>
        <w:t xml:space="preserve">Using </w:t>
      </w:r>
      <w:r w:rsidR="002D4C41">
        <w:rPr>
          <w:lang w:val="en-US"/>
        </w:rPr>
        <w:t xml:space="preserve">the </w:t>
      </w:r>
      <w:r w:rsidR="003211F6" w:rsidRPr="003211F6">
        <w:t>Saunders et al (2009)</w:t>
      </w:r>
      <w:r w:rsidR="003211F6">
        <w:t xml:space="preserve"> research onion </w:t>
      </w:r>
      <w:r w:rsidR="00141DF7">
        <w:t xml:space="preserve">a structure for the research will be </w:t>
      </w:r>
      <w:r w:rsidR="00A951ED">
        <w:t>explained. The</w:t>
      </w:r>
      <w:r w:rsidR="007F76D9">
        <w:t xml:space="preserve"> researcher will highlight some of the limitations of the research that will be </w:t>
      </w:r>
      <w:r w:rsidR="00A951ED">
        <w:t>undertaken,</w:t>
      </w:r>
      <w:r w:rsidR="007F76D9">
        <w:t xml:space="preserve"> </w:t>
      </w:r>
      <w:r w:rsidR="00A951ED">
        <w:t xml:space="preserve">and remedies will be explained. Additionally, ethical implications that </w:t>
      </w:r>
      <w:r w:rsidR="009E700F">
        <w:t>may arise</w:t>
      </w:r>
      <w:r w:rsidR="00A951ED">
        <w:t xml:space="preserve"> will be addressed.</w:t>
      </w:r>
      <w:r w:rsidR="001F0BCA">
        <w:t xml:space="preserve"> The most beneficial method to investigate why Greggs is so successful </w:t>
      </w:r>
      <w:r w:rsidR="00EC2B81">
        <w:t>will be evaluated.</w:t>
      </w:r>
      <w:r w:rsidR="00B911DF" w:rsidRPr="00EC2B81">
        <w:t xml:space="preserve"> </w:t>
      </w:r>
    </w:p>
    <w:p w14:paraId="33CDF25F" w14:textId="77777777" w:rsidR="003E56E6" w:rsidRDefault="009E700F" w:rsidP="002A57F2">
      <w:pPr>
        <w:pStyle w:val="Heading2"/>
        <w:numPr>
          <w:ilvl w:val="1"/>
          <w:numId w:val="7"/>
        </w:numPr>
      </w:pPr>
      <w:bookmarkStart w:id="57" w:name="_Toc42462562"/>
      <w:bookmarkStart w:id="58" w:name="_Toc42463677"/>
      <w:r>
        <w:t xml:space="preserve"> </w:t>
      </w:r>
      <w:bookmarkStart w:id="59" w:name="_Toc42466079"/>
      <w:r w:rsidR="000A390D">
        <w:t>Research Onion</w:t>
      </w:r>
      <w:bookmarkEnd w:id="57"/>
      <w:bookmarkEnd w:id="58"/>
      <w:bookmarkEnd w:id="59"/>
      <w:r w:rsidR="000A390D">
        <w:t xml:space="preserve"> </w:t>
      </w:r>
    </w:p>
    <w:p w14:paraId="7ED805DA" w14:textId="277C3D5D" w:rsidR="00EC2B81" w:rsidRDefault="00310473" w:rsidP="00112197">
      <w:pPr>
        <w:rPr>
          <w:lang w:val="en-US"/>
        </w:rPr>
      </w:pPr>
      <w:r>
        <w:rPr>
          <w:lang w:val="en-US"/>
        </w:rPr>
        <w:t xml:space="preserve">Research is defined as a </w:t>
      </w:r>
      <w:r w:rsidR="005C5125">
        <w:rPr>
          <w:lang w:val="en-US"/>
        </w:rPr>
        <w:t>systematic</w:t>
      </w:r>
      <w:r w:rsidR="00254805">
        <w:rPr>
          <w:lang w:val="en-US"/>
        </w:rPr>
        <w:t xml:space="preserve"> </w:t>
      </w:r>
      <w:r w:rsidR="00E44976">
        <w:rPr>
          <w:lang w:val="en-US"/>
        </w:rPr>
        <w:t xml:space="preserve">and methodical process of investigation </w:t>
      </w:r>
      <w:r w:rsidR="002F46AC">
        <w:rPr>
          <w:lang w:val="en-US"/>
        </w:rPr>
        <w:t>to grow</w:t>
      </w:r>
      <w:r w:rsidR="008D3921">
        <w:rPr>
          <w:lang w:val="en-US"/>
        </w:rPr>
        <w:t xml:space="preserve"> </w:t>
      </w:r>
      <w:r w:rsidR="002F46AC">
        <w:rPr>
          <w:lang w:val="en-US"/>
        </w:rPr>
        <w:t>to understand</w:t>
      </w:r>
      <w:r w:rsidR="0037126B">
        <w:rPr>
          <w:lang w:val="en-US"/>
        </w:rPr>
        <w:t xml:space="preserve"> </w:t>
      </w:r>
      <w:r w:rsidR="0037126B">
        <w:rPr>
          <w:lang w:val="en-US"/>
        </w:rPr>
        <w:fldChar w:fldCharType="begin" w:fldLock="1"/>
      </w:r>
      <w:r w:rsidR="0034409A">
        <w:rPr>
          <w:lang w:val="en-US"/>
        </w:rPr>
        <w:instrText>ADDIN CSL_CITATION {"citationItems":[{"id":"ITEM-1","itemData":{"author":[{"dropping-particle":"","family":"Collins","given":"Jill","non-dropping-particle":"","parse-names":false,"suffix":""},{"dropping-particle":"","family":"Hussey","given":"Roger","non-dropping-particle":"","parse-names":false,"suffix":""}],"edition":"4th","id":"ITEM-1","issued":{"date-parts":[["2014"]]},"title":"Business Research","type":"book"},"uris":["http://www.mendeley.com/documents/?uuid=4d90c976-b2e8-4339-b82e-adf0ee4b5363"]}],"mendeley":{"formattedCitation":"(Collins and Hussey, 2014)","plainTextFormattedCitation":"(Collins and Hussey, 2014)","previouslyFormattedCitation":"(Collins and Hussey, 2014)"},"properties":{"noteIndex":0},"schema":"https://github.com/citation-style-language/schema/raw/master/csl-citation.json"}</w:instrText>
      </w:r>
      <w:r w:rsidR="0037126B">
        <w:rPr>
          <w:lang w:val="en-US"/>
        </w:rPr>
        <w:fldChar w:fldCharType="separate"/>
      </w:r>
      <w:r w:rsidR="0037126B" w:rsidRPr="0037126B">
        <w:rPr>
          <w:noProof/>
          <w:lang w:val="en-US"/>
        </w:rPr>
        <w:t>(Collins and Hussey, 2014)</w:t>
      </w:r>
      <w:r w:rsidR="0037126B">
        <w:rPr>
          <w:lang w:val="en-US"/>
        </w:rPr>
        <w:fldChar w:fldCharType="end"/>
      </w:r>
      <w:r w:rsidR="0037126B">
        <w:rPr>
          <w:lang w:val="en-US"/>
        </w:rPr>
        <w:t>.</w:t>
      </w:r>
      <w:r w:rsidR="0058463A">
        <w:rPr>
          <w:lang w:val="en-US"/>
        </w:rPr>
        <w:t xml:space="preserve"> </w:t>
      </w:r>
      <w:r w:rsidR="00E91C01">
        <w:rPr>
          <w:lang w:val="en-US"/>
        </w:rPr>
        <w:t xml:space="preserve">According to Clifford </w:t>
      </w:r>
      <w:r w:rsidR="002F46AC">
        <w:rPr>
          <w:lang w:val="en-US"/>
        </w:rPr>
        <w:t>W</w:t>
      </w:r>
      <w:r w:rsidR="00E91C01">
        <w:rPr>
          <w:lang w:val="en-US"/>
        </w:rPr>
        <w:t xml:space="preserve">oody </w:t>
      </w:r>
      <w:r w:rsidR="00F944AA">
        <w:rPr>
          <w:lang w:val="en-US"/>
        </w:rPr>
        <w:t>research includes</w:t>
      </w:r>
      <w:r w:rsidR="00E91C01">
        <w:rPr>
          <w:lang w:val="en-US"/>
        </w:rPr>
        <w:t xml:space="preserve"> </w:t>
      </w:r>
      <w:r w:rsidR="00F944AA">
        <w:rPr>
          <w:lang w:val="en-US"/>
        </w:rPr>
        <w:t>redefining</w:t>
      </w:r>
      <w:r w:rsidR="00E91C01">
        <w:rPr>
          <w:lang w:val="en-US"/>
        </w:rPr>
        <w:t xml:space="preserve"> problems</w:t>
      </w:r>
      <w:r w:rsidR="002A773D">
        <w:rPr>
          <w:lang w:val="en-US"/>
        </w:rPr>
        <w:t xml:space="preserve"> and formulates a hypothesis or provides a solution</w:t>
      </w:r>
      <w:r w:rsidR="0034409A">
        <w:rPr>
          <w:lang w:val="en-US"/>
        </w:rPr>
        <w:t xml:space="preserve"> </w:t>
      </w:r>
      <w:r w:rsidR="0034409A">
        <w:rPr>
          <w:lang w:val="en-US"/>
        </w:rPr>
        <w:fldChar w:fldCharType="begin" w:fldLock="1"/>
      </w:r>
      <w:r w:rsidR="00B911DF">
        <w:rPr>
          <w:lang w:val="en-US"/>
        </w:rPr>
        <w:instrText>ADDIN CSL_CITATION {"citationItems":[{"id":"ITEM-1","itemData":{"author":[{"dropping-particle":"","family":"Korthari C.R","given":"","non-dropping-particle":"","parse-names":false,"suffix":""}],"edition":"2nd","id":"ITEM-1","issued":{"date-parts":[["2004"]]},"title":"Research methodology","type":"book"},"uris":["http://www.mendeley.com/documents/?uuid=1623558f-fc73-4497-bb4f-ad3c89d5d5e6"]}],"mendeley":{"formattedCitation":"(Korthari C.R, 2004)","plainTextFormattedCitation":"(Korthari C.R, 2004)","previouslyFormattedCitation":"(Korthari C.R, 2004)"},"properties":{"noteIndex":0},"schema":"https://github.com/citation-style-language/schema/raw/master/csl-citation.json"}</w:instrText>
      </w:r>
      <w:r w:rsidR="0034409A">
        <w:rPr>
          <w:lang w:val="en-US"/>
        </w:rPr>
        <w:fldChar w:fldCharType="separate"/>
      </w:r>
      <w:r w:rsidR="0034409A" w:rsidRPr="0034409A">
        <w:rPr>
          <w:noProof/>
          <w:lang w:val="en-US"/>
        </w:rPr>
        <w:t>(Korthari C.R, 2004)</w:t>
      </w:r>
      <w:r w:rsidR="0034409A">
        <w:rPr>
          <w:lang w:val="en-US"/>
        </w:rPr>
        <w:fldChar w:fldCharType="end"/>
      </w:r>
      <w:r w:rsidR="0034409A">
        <w:rPr>
          <w:lang w:val="en-US"/>
        </w:rPr>
        <w:t>.</w:t>
      </w:r>
    </w:p>
    <w:p w14:paraId="406566DB" w14:textId="7E75DF35" w:rsidR="009F0970" w:rsidRPr="009F0970" w:rsidRDefault="00FB6092" w:rsidP="00112197">
      <w:pPr>
        <w:rPr>
          <w:lang w:val="en-US"/>
        </w:rPr>
      </w:pPr>
      <w:r>
        <w:rPr>
          <w:lang w:val="en-US"/>
        </w:rPr>
        <w:t xml:space="preserve">The </w:t>
      </w:r>
      <w:r w:rsidR="00E063DB">
        <w:rPr>
          <w:lang w:val="en-US"/>
        </w:rPr>
        <w:t xml:space="preserve">researcher </w:t>
      </w:r>
      <w:r w:rsidR="006724B3">
        <w:rPr>
          <w:lang w:val="en-US"/>
        </w:rPr>
        <w:t xml:space="preserve">will use the research </w:t>
      </w:r>
      <w:r w:rsidR="00414862">
        <w:rPr>
          <w:lang w:val="en-US"/>
        </w:rPr>
        <w:t>onion, which is shown in F</w:t>
      </w:r>
      <w:r w:rsidR="006724B3">
        <w:rPr>
          <w:lang w:val="en-US"/>
        </w:rPr>
        <w:t>igure 3</w:t>
      </w:r>
      <w:r w:rsidR="00AF3D93">
        <w:rPr>
          <w:lang w:val="en-US"/>
        </w:rPr>
        <w:t xml:space="preserve"> to </w:t>
      </w:r>
      <w:r w:rsidR="00F36471">
        <w:rPr>
          <w:lang w:val="en-US"/>
        </w:rPr>
        <w:t xml:space="preserve">make sure that </w:t>
      </w:r>
      <w:r w:rsidR="00C10BE6">
        <w:rPr>
          <w:lang w:val="en-US"/>
        </w:rPr>
        <w:t>all</w:t>
      </w:r>
      <w:r w:rsidR="00F36471">
        <w:rPr>
          <w:lang w:val="en-US"/>
        </w:rPr>
        <w:t xml:space="preserve"> the stages of research are followed and explained thoroughly.</w:t>
      </w:r>
    </w:p>
    <w:p w14:paraId="0D27BBF3" w14:textId="77777777" w:rsidR="00D33A67" w:rsidRDefault="003D4B11" w:rsidP="00341D94">
      <w:pPr>
        <w:jc w:val="center"/>
      </w:pPr>
      <w:r>
        <w:rPr>
          <w:noProof/>
        </w:rPr>
        <w:drawing>
          <wp:inline distT="0" distB="0" distL="0" distR="0" wp14:anchorId="1A87EFE2" wp14:editId="6C0A73B6">
            <wp:extent cx="3816350" cy="2452340"/>
            <wp:effectExtent l="0" t="0" r="0" b="5715"/>
            <wp:docPr id="3" name="Picture 3" descr="Image result for Research Onion">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search Onion">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54054" cy="2476568"/>
                    </a:xfrm>
                    <a:prstGeom prst="rect">
                      <a:avLst/>
                    </a:prstGeom>
                    <a:noFill/>
                    <a:ln>
                      <a:noFill/>
                    </a:ln>
                  </pic:spPr>
                </pic:pic>
              </a:graphicData>
            </a:graphic>
          </wp:inline>
        </w:drawing>
      </w:r>
    </w:p>
    <w:p w14:paraId="48620B54" w14:textId="6466FC78" w:rsidR="003D4B11" w:rsidRDefault="00D33A67" w:rsidP="00112197">
      <w:pPr>
        <w:pStyle w:val="Caption"/>
      </w:pPr>
      <w:bookmarkStart w:id="60" w:name="_Toc42506318"/>
      <w:r w:rsidRPr="00D33A67">
        <w:t xml:space="preserve">Figure </w:t>
      </w:r>
      <w:fldSimple w:instr=" SEQ Figure \* ARABIC ">
        <w:r w:rsidR="00C238C6">
          <w:rPr>
            <w:noProof/>
          </w:rPr>
          <w:t>3</w:t>
        </w:r>
      </w:fldSimple>
      <w:r w:rsidRPr="00D33A67">
        <w:t>: Saunders et al (2009)</w:t>
      </w:r>
      <w:bookmarkEnd w:id="60"/>
    </w:p>
    <w:p w14:paraId="74597C3D" w14:textId="0A70D7CB" w:rsidR="00E26C78" w:rsidRDefault="005C0500" w:rsidP="00112197">
      <w:r w:rsidRPr="00D5270E">
        <w:t xml:space="preserve">The research onion </w:t>
      </w:r>
      <w:r w:rsidR="00B45716" w:rsidRPr="00D5270E">
        <w:t xml:space="preserve">illustrates </w:t>
      </w:r>
      <w:r w:rsidR="00ED254B" w:rsidRPr="00D5270E">
        <w:t xml:space="preserve">a description of each stage </w:t>
      </w:r>
      <w:r w:rsidR="000A7782" w:rsidRPr="00D5270E">
        <w:t xml:space="preserve">of </w:t>
      </w:r>
      <w:r w:rsidR="00185E40">
        <w:t>the</w:t>
      </w:r>
      <w:r w:rsidR="00D5270E" w:rsidRPr="00D5270E">
        <w:t xml:space="preserve"> research </w:t>
      </w:r>
      <w:r w:rsidR="007D05C6" w:rsidRPr="00D5270E">
        <w:t>process</w:t>
      </w:r>
      <w:r w:rsidR="007D05C6">
        <w:t>. It</w:t>
      </w:r>
      <w:r w:rsidR="00441413">
        <w:t xml:space="preserve"> works the same way as peeling an </w:t>
      </w:r>
      <w:r w:rsidR="007D05C6">
        <w:t>onion, from</w:t>
      </w:r>
      <w:r w:rsidR="00441413">
        <w:t xml:space="preserve"> outer layers to the inner </w:t>
      </w:r>
      <w:r w:rsidR="007D05C6">
        <w:t>layers</w:t>
      </w:r>
      <w:r w:rsidR="00441413">
        <w:t>.</w:t>
      </w:r>
      <w:r w:rsidR="007D05C6">
        <w:t xml:space="preserve"> </w:t>
      </w:r>
      <w:r w:rsidR="00441413">
        <w:t xml:space="preserve">Each layer </w:t>
      </w:r>
      <w:r w:rsidR="00A734EB">
        <w:t xml:space="preserve">has different options for the </w:t>
      </w:r>
      <w:r w:rsidR="00A734EB">
        <w:lastRenderedPageBreak/>
        <w:t xml:space="preserve">researcher to </w:t>
      </w:r>
      <w:r w:rsidR="0015639C">
        <w:t xml:space="preserve">choose </w:t>
      </w:r>
      <w:r w:rsidR="005441BB">
        <w:t xml:space="preserve">techniques and tools which are best suited. By </w:t>
      </w:r>
      <w:r w:rsidR="007D05C6">
        <w:t xml:space="preserve">working through the layers of the onion the researcher will have a comprehensive piece of research </w:t>
      </w:r>
      <w:r w:rsidR="00BA780F">
        <w:fldChar w:fldCharType="begin" w:fldLock="1"/>
      </w:r>
      <w:r w:rsidR="00150193">
        <w:instrText>ADDIN CSL_CITATION {"citationItems":[{"id":"ITEM-1","itemData":{"author":[{"dropping-particle":"","family":"Sahay","given":"Arunaditya","non-dropping-particle":"","parse-names":false,"suffix":""}],"container-title":"Research Gate","id":"ITEM-1","issued":{"date-parts":[["2016"]]},"title":"Peeling Saunders Research Onion","type":"article-journal"},"uris":["http://www.mendeley.com/documents/?uuid=d66127e8-2ed5-40eb-bff5-4c4c8a6b58d9"]}],"mendeley":{"formattedCitation":"(Sahay, 2016)","plainTextFormattedCitation":"(Sahay, 2016)","previouslyFormattedCitation":"(Sahay, 2016)"},"properties":{"noteIndex":0},"schema":"https://github.com/citation-style-language/schema/raw/master/csl-citation.json"}</w:instrText>
      </w:r>
      <w:r w:rsidR="00BA780F">
        <w:fldChar w:fldCharType="separate"/>
      </w:r>
      <w:r w:rsidR="00BA780F" w:rsidRPr="00BA780F">
        <w:rPr>
          <w:noProof/>
        </w:rPr>
        <w:t>(Sahay, 2016)</w:t>
      </w:r>
      <w:r w:rsidR="00BA780F">
        <w:fldChar w:fldCharType="end"/>
      </w:r>
      <w:r w:rsidR="00BA780F">
        <w:t>.</w:t>
      </w:r>
    </w:p>
    <w:tbl>
      <w:tblPr>
        <w:tblStyle w:val="GridTable4-Accent5"/>
        <w:tblpPr w:leftFromText="180" w:rightFromText="180" w:vertAnchor="text" w:horzAnchor="page" w:tblpX="2593" w:tblpY="24"/>
        <w:tblW w:w="0" w:type="auto"/>
        <w:tblLook w:val="04A0" w:firstRow="1" w:lastRow="0" w:firstColumn="1" w:lastColumn="0" w:noHBand="0" w:noVBand="1"/>
      </w:tblPr>
      <w:tblGrid>
        <w:gridCol w:w="3393"/>
        <w:gridCol w:w="2510"/>
      </w:tblGrid>
      <w:tr w:rsidR="00873B49" w14:paraId="3E3822FF" w14:textId="77777777" w:rsidTr="00873B49">
        <w:trPr>
          <w:cnfStyle w:val="100000000000" w:firstRow="1" w:lastRow="0" w:firstColumn="0" w:lastColumn="0" w:oddVBand="0" w:evenVBand="0" w:oddHBand="0" w:evenHBand="0" w:firstRowFirstColumn="0" w:firstRowLastColumn="0" w:lastRowFirstColumn="0" w:lastRowLastColumn="0"/>
          <w:trHeight w:val="678"/>
        </w:trPr>
        <w:tc>
          <w:tcPr>
            <w:cnfStyle w:val="001000000000" w:firstRow="0" w:lastRow="0" w:firstColumn="1" w:lastColumn="0" w:oddVBand="0" w:evenVBand="0" w:oddHBand="0" w:evenHBand="0" w:firstRowFirstColumn="0" w:firstRowLastColumn="0" w:lastRowFirstColumn="0" w:lastRowLastColumn="0"/>
            <w:tcW w:w="3393" w:type="dxa"/>
          </w:tcPr>
          <w:p w14:paraId="2800317D" w14:textId="77777777" w:rsidR="00873B49" w:rsidRDefault="00873B49" w:rsidP="00873B49">
            <w:pPr>
              <w:ind w:left="885"/>
            </w:pPr>
            <w:r>
              <w:t>LAYER</w:t>
            </w:r>
          </w:p>
        </w:tc>
        <w:tc>
          <w:tcPr>
            <w:tcW w:w="2510" w:type="dxa"/>
          </w:tcPr>
          <w:p w14:paraId="2A774FAB" w14:textId="77777777" w:rsidR="00873B49" w:rsidRDefault="00873B49" w:rsidP="00185E40">
            <w:pPr>
              <w:ind w:left="34"/>
              <w:cnfStyle w:val="100000000000" w:firstRow="1" w:lastRow="0" w:firstColumn="0" w:lastColumn="0" w:oddVBand="0" w:evenVBand="0" w:oddHBand="0" w:evenHBand="0" w:firstRowFirstColumn="0" w:firstRowLastColumn="0" w:lastRowFirstColumn="0" w:lastRowLastColumn="0"/>
            </w:pPr>
            <w:r>
              <w:t>Method Taken</w:t>
            </w:r>
          </w:p>
        </w:tc>
      </w:tr>
      <w:tr w:rsidR="00873B49" w14:paraId="5082A170" w14:textId="77777777" w:rsidTr="00873B49">
        <w:trPr>
          <w:cnfStyle w:val="000000100000" w:firstRow="0" w:lastRow="0" w:firstColumn="0" w:lastColumn="0" w:oddVBand="0" w:evenVBand="0" w:oddHBand="1" w:evenHBand="0" w:firstRowFirstColumn="0" w:firstRowLastColumn="0" w:lastRowFirstColumn="0" w:lastRowLastColumn="0"/>
          <w:trHeight w:val="666"/>
        </w:trPr>
        <w:tc>
          <w:tcPr>
            <w:cnfStyle w:val="001000000000" w:firstRow="0" w:lastRow="0" w:firstColumn="1" w:lastColumn="0" w:oddVBand="0" w:evenVBand="0" w:oddHBand="0" w:evenHBand="0" w:firstRowFirstColumn="0" w:firstRowLastColumn="0" w:lastRowFirstColumn="0" w:lastRowLastColumn="0"/>
            <w:tcW w:w="3393" w:type="dxa"/>
          </w:tcPr>
          <w:p w14:paraId="0AA35C3E" w14:textId="77777777" w:rsidR="00873B49" w:rsidRDefault="00873B49" w:rsidP="00873B49">
            <w:pPr>
              <w:ind w:left="34"/>
            </w:pPr>
            <w:r w:rsidRPr="006830EF">
              <w:rPr>
                <w:lang w:val="en-US"/>
              </w:rPr>
              <w:t>Philosophy</w:t>
            </w:r>
          </w:p>
        </w:tc>
        <w:tc>
          <w:tcPr>
            <w:tcW w:w="2510" w:type="dxa"/>
          </w:tcPr>
          <w:p w14:paraId="38167491" w14:textId="77777777" w:rsidR="00873B49" w:rsidRDefault="00873B49" w:rsidP="00873B49">
            <w:pPr>
              <w:ind w:left="40"/>
              <w:cnfStyle w:val="000000100000" w:firstRow="0" w:lastRow="0" w:firstColumn="0" w:lastColumn="0" w:oddVBand="0" w:evenVBand="0" w:oddHBand="1" w:evenHBand="0" w:firstRowFirstColumn="0" w:firstRowLastColumn="0" w:lastRowFirstColumn="0" w:lastRowLastColumn="0"/>
            </w:pPr>
            <w:r>
              <w:t>Interpretivism</w:t>
            </w:r>
          </w:p>
        </w:tc>
      </w:tr>
      <w:tr w:rsidR="00873B49" w14:paraId="55DD77BA" w14:textId="77777777" w:rsidTr="00873B49">
        <w:trPr>
          <w:trHeight w:val="678"/>
        </w:trPr>
        <w:tc>
          <w:tcPr>
            <w:cnfStyle w:val="001000000000" w:firstRow="0" w:lastRow="0" w:firstColumn="1" w:lastColumn="0" w:oddVBand="0" w:evenVBand="0" w:oddHBand="0" w:evenHBand="0" w:firstRowFirstColumn="0" w:firstRowLastColumn="0" w:lastRowFirstColumn="0" w:lastRowLastColumn="0"/>
            <w:tcW w:w="3393" w:type="dxa"/>
          </w:tcPr>
          <w:p w14:paraId="3E781975" w14:textId="77777777" w:rsidR="00873B49" w:rsidRDefault="00873B49" w:rsidP="00873B49">
            <w:pPr>
              <w:ind w:firstLine="318"/>
            </w:pPr>
            <w:r w:rsidRPr="006830EF">
              <w:rPr>
                <w:lang w:val="en-US"/>
              </w:rPr>
              <w:t>Approach</w:t>
            </w:r>
          </w:p>
        </w:tc>
        <w:tc>
          <w:tcPr>
            <w:tcW w:w="2510" w:type="dxa"/>
          </w:tcPr>
          <w:p w14:paraId="20757A31" w14:textId="77777777" w:rsidR="00873B49" w:rsidRDefault="00873B49" w:rsidP="00873B49">
            <w:pPr>
              <w:ind w:left="40"/>
              <w:cnfStyle w:val="000000000000" w:firstRow="0" w:lastRow="0" w:firstColumn="0" w:lastColumn="0" w:oddVBand="0" w:evenVBand="0" w:oddHBand="0" w:evenHBand="0" w:firstRowFirstColumn="0" w:firstRowLastColumn="0" w:lastRowFirstColumn="0" w:lastRowLastColumn="0"/>
            </w:pPr>
            <w:r>
              <w:t>Inductive</w:t>
            </w:r>
          </w:p>
        </w:tc>
      </w:tr>
      <w:tr w:rsidR="00873B49" w14:paraId="361F1D90" w14:textId="77777777" w:rsidTr="00873B49">
        <w:trPr>
          <w:cnfStyle w:val="000000100000" w:firstRow="0" w:lastRow="0" w:firstColumn="0" w:lastColumn="0" w:oddVBand="0" w:evenVBand="0" w:oddHBand="1" w:evenHBand="0" w:firstRowFirstColumn="0" w:firstRowLastColumn="0" w:lastRowFirstColumn="0" w:lastRowLastColumn="0"/>
          <w:trHeight w:val="666"/>
        </w:trPr>
        <w:tc>
          <w:tcPr>
            <w:cnfStyle w:val="001000000000" w:firstRow="0" w:lastRow="0" w:firstColumn="1" w:lastColumn="0" w:oddVBand="0" w:evenVBand="0" w:oddHBand="0" w:evenHBand="0" w:firstRowFirstColumn="0" w:firstRowLastColumn="0" w:lastRowFirstColumn="0" w:lastRowLastColumn="0"/>
            <w:tcW w:w="3393" w:type="dxa"/>
          </w:tcPr>
          <w:p w14:paraId="2C46F0D0" w14:textId="77777777" w:rsidR="00873B49" w:rsidRDefault="00873B49" w:rsidP="00873B49">
            <w:pPr>
              <w:ind w:left="34"/>
            </w:pPr>
            <w:r w:rsidRPr="006830EF">
              <w:rPr>
                <w:lang w:val="en-US"/>
              </w:rPr>
              <w:t>Method</w:t>
            </w:r>
          </w:p>
        </w:tc>
        <w:tc>
          <w:tcPr>
            <w:tcW w:w="2510" w:type="dxa"/>
          </w:tcPr>
          <w:p w14:paraId="38913806" w14:textId="77777777" w:rsidR="00873B49" w:rsidRDefault="00873B49" w:rsidP="00873B49">
            <w:pPr>
              <w:ind w:left="40"/>
              <w:cnfStyle w:val="000000100000" w:firstRow="0" w:lastRow="0" w:firstColumn="0" w:lastColumn="0" w:oddVBand="0" w:evenVBand="0" w:oddHBand="1" w:evenHBand="0" w:firstRowFirstColumn="0" w:firstRowLastColumn="0" w:lastRowFirstColumn="0" w:lastRowLastColumn="0"/>
            </w:pPr>
            <w:r>
              <w:t>Mono-method</w:t>
            </w:r>
          </w:p>
        </w:tc>
      </w:tr>
      <w:tr w:rsidR="00873B49" w14:paraId="2BBACAB4" w14:textId="77777777" w:rsidTr="00873B49">
        <w:trPr>
          <w:trHeight w:val="678"/>
        </w:trPr>
        <w:tc>
          <w:tcPr>
            <w:cnfStyle w:val="001000000000" w:firstRow="0" w:lastRow="0" w:firstColumn="1" w:lastColumn="0" w:oddVBand="0" w:evenVBand="0" w:oddHBand="0" w:evenHBand="0" w:firstRowFirstColumn="0" w:firstRowLastColumn="0" w:lastRowFirstColumn="0" w:lastRowLastColumn="0"/>
            <w:tcW w:w="3393" w:type="dxa"/>
          </w:tcPr>
          <w:p w14:paraId="62BDFFEB" w14:textId="77777777" w:rsidR="00873B49" w:rsidRDefault="00873B49" w:rsidP="00873B49">
            <w:pPr>
              <w:ind w:left="34"/>
            </w:pPr>
            <w:r w:rsidRPr="006830EF">
              <w:rPr>
                <w:lang w:val="en-US"/>
              </w:rPr>
              <w:t>Strategy</w:t>
            </w:r>
          </w:p>
        </w:tc>
        <w:tc>
          <w:tcPr>
            <w:tcW w:w="2510" w:type="dxa"/>
          </w:tcPr>
          <w:p w14:paraId="2E0FB5B6" w14:textId="77777777" w:rsidR="00873B49" w:rsidRDefault="00873B49" w:rsidP="00873B49">
            <w:pPr>
              <w:ind w:left="0"/>
              <w:cnfStyle w:val="000000000000" w:firstRow="0" w:lastRow="0" w:firstColumn="0" w:lastColumn="0" w:oddVBand="0" w:evenVBand="0" w:oddHBand="0" w:evenHBand="0" w:firstRowFirstColumn="0" w:firstRowLastColumn="0" w:lastRowFirstColumn="0" w:lastRowLastColumn="0"/>
            </w:pPr>
            <w:r>
              <w:t>Case study</w:t>
            </w:r>
          </w:p>
        </w:tc>
      </w:tr>
      <w:tr w:rsidR="00873B49" w14:paraId="42F8FC2A" w14:textId="77777777" w:rsidTr="00873B49">
        <w:trPr>
          <w:cnfStyle w:val="000000100000" w:firstRow="0" w:lastRow="0" w:firstColumn="0" w:lastColumn="0" w:oddVBand="0" w:evenVBand="0" w:oddHBand="1" w:evenHBand="0" w:firstRowFirstColumn="0" w:firstRowLastColumn="0" w:lastRowFirstColumn="0" w:lastRowLastColumn="0"/>
          <w:trHeight w:val="678"/>
        </w:trPr>
        <w:tc>
          <w:tcPr>
            <w:cnfStyle w:val="001000000000" w:firstRow="0" w:lastRow="0" w:firstColumn="1" w:lastColumn="0" w:oddVBand="0" w:evenVBand="0" w:oddHBand="0" w:evenHBand="0" w:firstRowFirstColumn="0" w:firstRowLastColumn="0" w:lastRowFirstColumn="0" w:lastRowLastColumn="0"/>
            <w:tcW w:w="3393" w:type="dxa"/>
          </w:tcPr>
          <w:p w14:paraId="37FF2F16" w14:textId="77777777" w:rsidR="00873B49" w:rsidRDefault="00873B49" w:rsidP="00873B49">
            <w:pPr>
              <w:ind w:left="34"/>
            </w:pPr>
            <w:r w:rsidRPr="006830EF">
              <w:rPr>
                <w:lang w:val="en-US"/>
              </w:rPr>
              <w:t>Time</w:t>
            </w:r>
          </w:p>
        </w:tc>
        <w:tc>
          <w:tcPr>
            <w:tcW w:w="2510" w:type="dxa"/>
          </w:tcPr>
          <w:p w14:paraId="53BE34B6" w14:textId="1558E257" w:rsidR="00873B49" w:rsidRDefault="00873B49" w:rsidP="00873B49">
            <w:pPr>
              <w:ind w:left="0"/>
              <w:cnfStyle w:val="000000100000" w:firstRow="0" w:lastRow="0" w:firstColumn="0" w:lastColumn="0" w:oddVBand="0" w:evenVBand="0" w:oddHBand="1" w:evenHBand="0" w:firstRowFirstColumn="0" w:firstRowLastColumn="0" w:lastRowFirstColumn="0" w:lastRowLastColumn="0"/>
            </w:pPr>
            <w:r>
              <w:t>Cross</w:t>
            </w:r>
            <w:r w:rsidR="00185E40">
              <w:t>-</w:t>
            </w:r>
            <w:r>
              <w:t>sectional</w:t>
            </w:r>
          </w:p>
        </w:tc>
      </w:tr>
      <w:tr w:rsidR="00873B49" w14:paraId="1810224D" w14:textId="77777777" w:rsidTr="00873B49">
        <w:trPr>
          <w:trHeight w:val="666"/>
        </w:trPr>
        <w:tc>
          <w:tcPr>
            <w:cnfStyle w:val="001000000000" w:firstRow="0" w:lastRow="0" w:firstColumn="1" w:lastColumn="0" w:oddVBand="0" w:evenVBand="0" w:oddHBand="0" w:evenHBand="0" w:firstRowFirstColumn="0" w:firstRowLastColumn="0" w:lastRowFirstColumn="0" w:lastRowLastColumn="0"/>
            <w:tcW w:w="3393" w:type="dxa"/>
          </w:tcPr>
          <w:p w14:paraId="64EEAD20" w14:textId="77777777" w:rsidR="00873B49" w:rsidRPr="006830EF" w:rsidRDefault="00873B49" w:rsidP="00873B49">
            <w:pPr>
              <w:ind w:left="34"/>
              <w:rPr>
                <w:lang w:val="en-US"/>
              </w:rPr>
            </w:pPr>
            <w:r w:rsidRPr="006830EF">
              <w:rPr>
                <w:lang w:val="en-US"/>
              </w:rPr>
              <w:t>Technique and Procedure</w:t>
            </w:r>
          </w:p>
        </w:tc>
        <w:tc>
          <w:tcPr>
            <w:tcW w:w="2510" w:type="dxa"/>
          </w:tcPr>
          <w:p w14:paraId="3374849C" w14:textId="77777777" w:rsidR="00873B49" w:rsidRDefault="00873B49" w:rsidP="00873B49">
            <w:pPr>
              <w:ind w:left="40"/>
              <w:cnfStyle w:val="000000000000" w:firstRow="0" w:lastRow="0" w:firstColumn="0" w:lastColumn="0" w:oddVBand="0" w:evenVBand="0" w:oddHBand="0" w:evenHBand="0" w:firstRowFirstColumn="0" w:firstRowLastColumn="0" w:lastRowFirstColumn="0" w:lastRowLastColumn="0"/>
            </w:pPr>
            <w:r>
              <w:t>Questionnaire</w:t>
            </w:r>
          </w:p>
        </w:tc>
      </w:tr>
    </w:tbl>
    <w:p w14:paraId="3E009E58" w14:textId="77777777" w:rsidR="00414862" w:rsidRDefault="00414862" w:rsidP="00112197"/>
    <w:p w14:paraId="38C75C8D" w14:textId="77777777" w:rsidR="00414862" w:rsidRDefault="00414862" w:rsidP="00112197"/>
    <w:p w14:paraId="53366B1B" w14:textId="77777777" w:rsidR="00414862" w:rsidRDefault="00414862" w:rsidP="00112197"/>
    <w:p w14:paraId="69B7DB80" w14:textId="77777777" w:rsidR="00414862" w:rsidRDefault="00414862" w:rsidP="00112197"/>
    <w:p w14:paraId="4D6C9E88" w14:textId="77777777" w:rsidR="00414862" w:rsidRDefault="00414862" w:rsidP="00112197"/>
    <w:p w14:paraId="5B0AA9DC" w14:textId="77777777" w:rsidR="00414862" w:rsidRDefault="00414862" w:rsidP="00112197"/>
    <w:p w14:paraId="432350B0" w14:textId="77777777" w:rsidR="00414862" w:rsidRDefault="00414862" w:rsidP="00112197"/>
    <w:p w14:paraId="3CDB3BC4" w14:textId="0DEFDD61" w:rsidR="00086216" w:rsidRDefault="00C82118" w:rsidP="00873B49">
      <w:pPr>
        <w:pStyle w:val="Caption"/>
        <w:jc w:val="center"/>
      </w:pPr>
      <w:bookmarkStart w:id="61" w:name="_Toc42080867"/>
      <w:r>
        <w:t>T</w:t>
      </w:r>
      <w:r w:rsidR="0030602B">
        <w:t xml:space="preserve">able </w:t>
      </w:r>
      <w:fldSimple w:instr=" SEQ Table \* ARABIC ">
        <w:r w:rsidR="005620B7">
          <w:rPr>
            <w:noProof/>
          </w:rPr>
          <w:t>1</w:t>
        </w:r>
      </w:fldSimple>
      <w:r w:rsidR="0030602B">
        <w:t>: Overview of Research approach</w:t>
      </w:r>
      <w:bookmarkEnd w:id="61"/>
    </w:p>
    <w:p w14:paraId="4190A126" w14:textId="77777777" w:rsidR="001076C7" w:rsidRPr="000872B2" w:rsidRDefault="00414862" w:rsidP="002A57F2">
      <w:pPr>
        <w:pStyle w:val="Heading3"/>
        <w:numPr>
          <w:ilvl w:val="2"/>
          <w:numId w:val="7"/>
        </w:numPr>
      </w:pPr>
      <w:r w:rsidRPr="000872B2">
        <w:t xml:space="preserve"> </w:t>
      </w:r>
      <w:bookmarkStart w:id="62" w:name="_Toc42462563"/>
      <w:bookmarkStart w:id="63" w:name="_Toc42463678"/>
      <w:bookmarkStart w:id="64" w:name="_Toc42466080"/>
      <w:r w:rsidR="009F0970" w:rsidRPr="000872B2">
        <w:t>Research</w:t>
      </w:r>
      <w:r w:rsidR="00887E83" w:rsidRPr="000872B2">
        <w:t xml:space="preserve"> philo</w:t>
      </w:r>
      <w:r w:rsidR="00637B9B" w:rsidRPr="000872B2">
        <w:t>sophy</w:t>
      </w:r>
      <w:bookmarkEnd w:id="62"/>
      <w:bookmarkEnd w:id="63"/>
      <w:bookmarkEnd w:id="64"/>
    </w:p>
    <w:p w14:paraId="64830B90" w14:textId="24156CF3" w:rsidR="00150193" w:rsidRDefault="004475F4" w:rsidP="00112197">
      <w:r>
        <w:t xml:space="preserve">Research philosophy is the first layer of the onion that a researcher will have to peel </w:t>
      </w:r>
      <w:r w:rsidR="00436875">
        <w:t>back. There</w:t>
      </w:r>
      <w:r>
        <w:t xml:space="preserve"> are many </w:t>
      </w:r>
      <w:r w:rsidR="00682099">
        <w:t xml:space="preserve">types of philosophy </w:t>
      </w:r>
      <w:r w:rsidR="00436875">
        <w:t xml:space="preserve">within this layer and </w:t>
      </w:r>
      <w:r w:rsidR="00185E40">
        <w:t>the researcher needs</w:t>
      </w:r>
      <w:r w:rsidR="00436875">
        <w:t xml:space="preserve"> to choose the right one. </w:t>
      </w:r>
      <w:r w:rsidR="002232C6" w:rsidRPr="002232C6">
        <w:rPr>
          <w:noProof/>
        </w:rPr>
        <w:t>Research is defined</w:t>
      </w:r>
      <w:r w:rsidR="002232C6">
        <w:rPr>
          <w:rFonts w:ascii="Times New Roman" w:hAnsi="Times New Roman" w:cs="Times New Roman"/>
          <w:noProof/>
        </w:rPr>
        <w:t xml:space="preserve"> </w:t>
      </w:r>
      <w:r w:rsidR="002232C6">
        <w:t xml:space="preserve">as </w:t>
      </w:r>
      <w:r w:rsidR="00FE157A">
        <w:t xml:space="preserve">a belief </w:t>
      </w:r>
      <w:r w:rsidR="00C753F4">
        <w:t xml:space="preserve">about </w:t>
      </w:r>
      <w:r w:rsidR="00185E40">
        <w:t>how</w:t>
      </w:r>
      <w:r w:rsidR="00FE157A" w:rsidRPr="00C753F4">
        <w:t xml:space="preserve"> data about a </w:t>
      </w:r>
      <w:r w:rsidR="00C753F4" w:rsidRPr="00C753F4">
        <w:t>trend</w:t>
      </w:r>
      <w:r w:rsidR="00FE157A" w:rsidRPr="00C753F4">
        <w:t xml:space="preserve"> should be collected, analysed and used</w:t>
      </w:r>
      <w:r w:rsidR="00C753F4">
        <w:rPr>
          <w:rFonts w:ascii="inherit" w:hAnsi="inherit"/>
          <w:color w:val="333333"/>
          <w:shd w:val="clear" w:color="auto" w:fill="FFFFFF"/>
        </w:rPr>
        <w:t xml:space="preserve"> </w:t>
      </w:r>
      <w:r w:rsidR="00C753F4">
        <w:rPr>
          <w:rFonts w:ascii="inherit" w:hAnsi="inherit"/>
          <w:color w:val="333333"/>
          <w:shd w:val="clear" w:color="auto" w:fill="FFFFFF"/>
        </w:rPr>
        <w:fldChar w:fldCharType="begin" w:fldLock="1"/>
      </w:r>
      <w:r w:rsidR="00EF330D">
        <w:rPr>
          <w:rFonts w:ascii="inherit" w:hAnsi="inherit"/>
          <w:color w:val="333333"/>
          <w:shd w:val="clear" w:color="auto" w:fill="FFFFFF"/>
        </w:rPr>
        <w:instrText>ADDIN CSL_CITATION {"citationItems":[{"id":"ITEM-1","itemData":{"author":[{"dropping-particle":"","family":"Dudovskiy","given":"John","non-dropping-particle":"","parse-names":false,"suffix":""}],"id":"ITEM-1","issued":{"date-parts":[["2019"]]},"title":"Research Philosophy","type":"book"},"uris":["http://www.mendeley.com/documents/?uuid=4d84668f-df35-4e05-b076-2051dd59b78e"]}],"mendeley":{"formattedCitation":"(Dudovskiy, 2019)","plainTextFormattedCitation":"(Dudovskiy, 2019)","previouslyFormattedCitation":"(Dudovskiy, 2019)"},"properties":{"noteIndex":0},"schema":"https://github.com/citation-style-language/schema/raw/master/csl-citation.json"}</w:instrText>
      </w:r>
      <w:r w:rsidR="00C753F4">
        <w:rPr>
          <w:rFonts w:ascii="inherit" w:hAnsi="inherit"/>
          <w:color w:val="333333"/>
          <w:shd w:val="clear" w:color="auto" w:fill="FFFFFF"/>
        </w:rPr>
        <w:fldChar w:fldCharType="separate"/>
      </w:r>
      <w:r w:rsidR="00C753F4" w:rsidRPr="00C753F4">
        <w:rPr>
          <w:rFonts w:ascii="inherit" w:hAnsi="inherit"/>
          <w:noProof/>
          <w:color w:val="333333"/>
          <w:shd w:val="clear" w:color="auto" w:fill="FFFFFF"/>
        </w:rPr>
        <w:t>(</w:t>
      </w:r>
      <w:r w:rsidR="00C753F4" w:rsidRPr="00EF330D">
        <w:rPr>
          <w:noProof/>
          <w:color w:val="333333"/>
          <w:shd w:val="clear" w:color="auto" w:fill="FFFFFF"/>
        </w:rPr>
        <w:t>Dudovskiy</w:t>
      </w:r>
      <w:r w:rsidR="00C753F4" w:rsidRPr="00C753F4">
        <w:rPr>
          <w:rFonts w:ascii="inherit" w:hAnsi="inherit"/>
          <w:noProof/>
          <w:color w:val="333333"/>
          <w:shd w:val="clear" w:color="auto" w:fill="FFFFFF"/>
        </w:rPr>
        <w:t>, 2019)</w:t>
      </w:r>
      <w:r w:rsidR="00C753F4">
        <w:rPr>
          <w:rFonts w:ascii="inherit" w:hAnsi="inherit"/>
          <w:color w:val="333333"/>
          <w:shd w:val="clear" w:color="auto" w:fill="FFFFFF"/>
        </w:rPr>
        <w:fldChar w:fldCharType="end"/>
      </w:r>
      <w:r w:rsidR="00305ECA">
        <w:rPr>
          <w:rFonts w:ascii="inherit" w:hAnsi="inherit"/>
          <w:color w:val="333333"/>
          <w:shd w:val="clear" w:color="auto" w:fill="FFFFFF"/>
        </w:rPr>
        <w:t xml:space="preserve">. </w:t>
      </w:r>
      <w:r w:rsidR="00C753F4">
        <w:rPr>
          <w:rFonts w:ascii="inherit" w:hAnsi="inherit"/>
          <w:color w:val="333333"/>
          <w:shd w:val="clear" w:color="auto" w:fill="FFFFFF"/>
        </w:rPr>
        <w:t xml:space="preserve"> </w:t>
      </w:r>
      <w:r w:rsidR="00150193">
        <w:t xml:space="preserve">According to </w:t>
      </w:r>
      <w:r w:rsidR="00F17FAF">
        <w:fldChar w:fldCharType="begin" w:fldLock="1"/>
      </w:r>
      <w:r w:rsidR="00C753F4">
        <w:instrText>ADDIN CSL_CITATION {"citationItems":[{"id":"ITEM-1","itemData":{"author":[{"dropping-particle":"","family":"Avogousti","given":"Kakia","non-dropping-particle":"","parse-names":false,"suffix":""}],"container-title":"Journal of sciences","id":"ITEM-1","issued":{"date-parts":[["2013"]]},"title":"RESEARCH PHILOSOPHY, METHODOLOGY, QUANTITATIVE AND QUALITATIVE METHODS","type":"article-journal","volume":"11"},"uris":["http://www.mendeley.com/documents/?uuid=2b704ae7-d9d1-4f5b-92f2-ebeb8e47a1d1"]}],"mendeley":{"formattedCitation":"(Avogousti, 2013)","manualFormatting":"Avogousti (2013)","plainTextFormattedCitation":"(Avogousti, 2013)","previouslyFormattedCitation":"(Avogousti, 2013)"},"properties":{"noteIndex":0},"schema":"https://github.com/citation-style-language/schema/raw/master/csl-citation.json"}</w:instrText>
      </w:r>
      <w:r w:rsidR="00F17FAF">
        <w:fldChar w:fldCharType="separate"/>
      </w:r>
      <w:r w:rsidR="00F17FAF" w:rsidRPr="00F17FAF">
        <w:rPr>
          <w:noProof/>
        </w:rPr>
        <w:t xml:space="preserve">Avogousti </w:t>
      </w:r>
      <w:r w:rsidR="00F17FAF">
        <w:rPr>
          <w:noProof/>
        </w:rPr>
        <w:t>(</w:t>
      </w:r>
      <w:r w:rsidR="00F17FAF" w:rsidRPr="00F17FAF">
        <w:rPr>
          <w:noProof/>
        </w:rPr>
        <w:t>2013)</w:t>
      </w:r>
      <w:r w:rsidR="00F17FAF">
        <w:fldChar w:fldCharType="end"/>
      </w:r>
      <w:r w:rsidR="00F17FAF">
        <w:t>,</w:t>
      </w:r>
      <w:r w:rsidR="00185E40">
        <w:t xml:space="preserve"> </w:t>
      </w:r>
      <w:r w:rsidR="00F17FAF">
        <w:t xml:space="preserve">researchers need to first look at the range of </w:t>
      </w:r>
      <w:r w:rsidR="004F3961">
        <w:t xml:space="preserve">philosophies to establish </w:t>
      </w:r>
      <w:r w:rsidR="00185E40">
        <w:t xml:space="preserve">a </w:t>
      </w:r>
      <w:r w:rsidR="004F3961">
        <w:t>high quality piece of research.</w:t>
      </w:r>
      <w:r w:rsidR="00237A41">
        <w:t xml:space="preserve"> </w:t>
      </w:r>
      <w:r w:rsidR="00305ECA">
        <w:t>Easterby-Smith, Thorpe</w:t>
      </w:r>
      <w:r w:rsidR="00E825FA">
        <w:t>,</w:t>
      </w:r>
      <w:r w:rsidR="00305ECA">
        <w:t xml:space="preserve"> and Loewe </w:t>
      </w:r>
      <w:r w:rsidR="00EF330D">
        <w:fldChar w:fldCharType="begin" w:fldLock="1"/>
      </w:r>
      <w:r w:rsidR="00C238C6">
        <w:instrText>ADDIN CSL_CITATION {"citationItems":[{"id":"ITEM-1","itemData":{"author":[{"dropping-particle":"","family":"Easterby-Smith","given":"M","non-dropping-particle":"","parse-names":false,"suffix":""},{"dropping-particle":"","family":"Thorpe","given":"R","non-dropping-particle":"","parse-names":false,"suffix":""},{"dropping-particle":"","family":"Loewe","given":"A","non-dropping-particle":"","parse-names":false,"suffix":""}],"container-title":"Scholarly Journals","id":"ITEM-1","issued":{"date-parts":[["1994"]]},"title":"Management Research, and Introduction","type":"article-journal"},"uris":["http://www.mendeley.com/documents/?uuid=a62f6bf1-72f0-4ec5-a494-244664c3cb43"]}],"mendeley":{"formattedCitation":"(Easterby-Smith, Thorpe and Loewe, 1994)","manualFormatting":"(1994)","plainTextFormattedCitation":"(Easterby-Smith, Thorpe and Loewe, 1994)","previouslyFormattedCitation":"(Easterby-Smith, Thorpe and Loewe, 1994)"},"properties":{"noteIndex":0},"schema":"https://github.com/citation-style-language/schema/raw/master/csl-citation.json"}</w:instrText>
      </w:r>
      <w:r w:rsidR="00EF330D">
        <w:fldChar w:fldCharType="separate"/>
      </w:r>
      <w:r w:rsidR="00305ECA">
        <w:rPr>
          <w:noProof/>
        </w:rPr>
        <w:t>(</w:t>
      </w:r>
      <w:r w:rsidR="00EF330D" w:rsidRPr="00EF330D">
        <w:rPr>
          <w:noProof/>
        </w:rPr>
        <w:t>1994)</w:t>
      </w:r>
      <w:r w:rsidR="00EF330D">
        <w:fldChar w:fldCharType="end"/>
      </w:r>
      <w:r w:rsidR="00EF330D">
        <w:t xml:space="preserve"> </w:t>
      </w:r>
      <w:r w:rsidR="008C129F">
        <w:t xml:space="preserve">suggest that there are three main </w:t>
      </w:r>
      <w:r w:rsidR="00EF2C53">
        <w:t xml:space="preserve">reasons </w:t>
      </w:r>
      <w:r w:rsidR="00E825FA">
        <w:t>for</w:t>
      </w:r>
      <w:r w:rsidR="00471F14">
        <w:t xml:space="preserve"> understanding research philosophy.</w:t>
      </w:r>
      <w:r w:rsidR="006E44CD">
        <w:t xml:space="preserve"> </w:t>
      </w:r>
      <w:r w:rsidR="00247D62">
        <w:t>Firstly</w:t>
      </w:r>
      <w:r w:rsidR="00C1024D">
        <w:t>,</w:t>
      </w:r>
      <w:r w:rsidR="00247D62">
        <w:t xml:space="preserve"> it can help </w:t>
      </w:r>
      <w:r w:rsidR="006E44CD">
        <w:t>with</w:t>
      </w:r>
      <w:r w:rsidR="00247D62">
        <w:t xml:space="preserve"> clarifying research designs</w:t>
      </w:r>
      <w:r w:rsidR="006E44CD">
        <w:t>, secondly</w:t>
      </w:r>
      <w:r w:rsidR="00E825FA">
        <w:t>,</w:t>
      </w:r>
      <w:r w:rsidR="009D1308">
        <w:t xml:space="preserve"> it will help the researcher know which research designs</w:t>
      </w:r>
      <w:r w:rsidR="00E825FA">
        <w:t xml:space="preserve"> the </w:t>
      </w:r>
      <w:r w:rsidR="009D1308">
        <w:t>best suit them</w:t>
      </w:r>
      <w:r w:rsidR="00E825FA">
        <w:t>,</w:t>
      </w:r>
      <w:r w:rsidR="009D1308">
        <w:t xml:space="preserve"> and finally</w:t>
      </w:r>
      <w:r w:rsidR="002C5649">
        <w:t>, it</w:t>
      </w:r>
      <w:r w:rsidR="00591ACD">
        <w:t xml:space="preserve"> helps identify certain drawbacks </w:t>
      </w:r>
      <w:r w:rsidR="001B59D9">
        <w:t>within areas</w:t>
      </w:r>
      <w:r w:rsidR="00E825FA">
        <w:t>,</w:t>
      </w:r>
      <w:r w:rsidR="001B59D9">
        <w:t xml:space="preserve"> and researchers </w:t>
      </w:r>
      <w:r w:rsidR="00E825FA">
        <w:t>can</w:t>
      </w:r>
      <w:r w:rsidR="001B59D9">
        <w:t xml:space="preserve"> change it to fit their research design.</w:t>
      </w:r>
      <w:r w:rsidR="00873B49">
        <w:t xml:space="preserve"> The researcher ha</w:t>
      </w:r>
      <w:r w:rsidR="002C5649">
        <w:t>s chosen to use an interpretiv</w:t>
      </w:r>
      <w:r w:rsidR="00E825FA">
        <w:t>e</w:t>
      </w:r>
      <w:r w:rsidR="002C5649">
        <w:t xml:space="preserve"> approach.</w:t>
      </w:r>
    </w:p>
    <w:p w14:paraId="125F8E93" w14:textId="77777777" w:rsidR="00637B9B" w:rsidRDefault="00637B9B" w:rsidP="002A57F2">
      <w:pPr>
        <w:pStyle w:val="Heading3"/>
        <w:numPr>
          <w:ilvl w:val="2"/>
          <w:numId w:val="7"/>
        </w:numPr>
      </w:pPr>
      <w:bookmarkStart w:id="65" w:name="_Toc42462564"/>
      <w:bookmarkStart w:id="66" w:name="_Toc42463679"/>
      <w:bookmarkStart w:id="67" w:name="_Toc42466081"/>
      <w:r>
        <w:lastRenderedPageBreak/>
        <w:t>Research approaches</w:t>
      </w:r>
      <w:bookmarkEnd w:id="65"/>
      <w:bookmarkEnd w:id="66"/>
      <w:bookmarkEnd w:id="67"/>
    </w:p>
    <w:p w14:paraId="76ED4928" w14:textId="0DC538DE" w:rsidR="00BA1B98" w:rsidRDefault="00FB7A10" w:rsidP="00112197">
      <w:r>
        <w:t>The second layer of the onion is research approaches. There are</w:t>
      </w:r>
      <w:r w:rsidR="008409AE">
        <w:t xml:space="preserve"> two types of approaches, inductive and deductive</w:t>
      </w:r>
      <w:r w:rsidR="004F1745">
        <w:t>.</w:t>
      </w:r>
      <w:r w:rsidR="00D87EE7">
        <w:t xml:space="preserve"> </w:t>
      </w:r>
      <w:r w:rsidR="004F1745">
        <w:t>According t</w:t>
      </w:r>
      <w:r w:rsidR="003A6762">
        <w:t>o</w:t>
      </w:r>
      <w:r w:rsidR="00D87EE7">
        <w:t xml:space="preserve"> </w:t>
      </w:r>
      <w:r w:rsidR="00D87EE7">
        <w:fldChar w:fldCharType="begin" w:fldLock="1"/>
      </w:r>
      <w:r w:rsidR="003A08CC">
        <w:instrText>ADDIN CSL_CITATION {"citationItems":[{"id":"ITEM-1","itemData":{"author":[{"dropping-particle":"","family":"Bryman","given":"Alan","non-dropping-particle":"","parse-names":false,"suffix":""},{"dropping-particle":"","family":"Bell","given":"Emma","non-dropping-particle":"","parse-names":false,"suffix":""}],"edition":"4th","id":"ITEM-1","issued":{"date-parts":[["2015"]]},"publisher":"Oxford University Press","title":"Business research methods","type":"book"},"uris":["http://www.mendeley.com/documents/?uuid=89be62ec-196a-42f7-9c7c-98a3d2e51e1b"]}],"mendeley":{"formattedCitation":"(Bryman and Bell, 2015)","manualFormatting":"Bryman and Bell (2015)","plainTextFormattedCitation":"(Bryman and Bell, 2015)","previouslyFormattedCitation":"(Bryman and Bell, 2015)"},"properties":{"noteIndex":0},"schema":"https://github.com/citation-style-language/schema/raw/master/csl-citation.json"}</w:instrText>
      </w:r>
      <w:r w:rsidR="00D87EE7">
        <w:fldChar w:fldCharType="separate"/>
      </w:r>
      <w:r w:rsidR="00D87EE7" w:rsidRPr="00D87EE7">
        <w:rPr>
          <w:noProof/>
        </w:rPr>
        <w:t>Bryman and Bell</w:t>
      </w:r>
      <w:r w:rsidR="00D87EE7">
        <w:rPr>
          <w:noProof/>
        </w:rPr>
        <w:t xml:space="preserve"> (</w:t>
      </w:r>
      <w:r w:rsidR="00D87EE7" w:rsidRPr="00D87EE7">
        <w:rPr>
          <w:noProof/>
        </w:rPr>
        <w:t>2015)</w:t>
      </w:r>
      <w:r w:rsidR="00D87EE7">
        <w:fldChar w:fldCharType="end"/>
      </w:r>
      <w:r w:rsidR="00D87EE7">
        <w:t xml:space="preserve">, </w:t>
      </w:r>
      <w:r w:rsidR="00CD4C26">
        <w:t>inductive is a</w:t>
      </w:r>
      <w:r w:rsidR="00E825FA">
        <w:t>n</w:t>
      </w:r>
      <w:r w:rsidR="00CD4C26">
        <w:t xml:space="preserve"> approach </w:t>
      </w:r>
      <w:r w:rsidR="008D3D43">
        <w:t xml:space="preserve">to the relationship between theory and </w:t>
      </w:r>
      <w:r w:rsidR="0025609A">
        <w:t xml:space="preserve">research in which the past is generated out of the latter </w:t>
      </w:r>
      <w:r w:rsidR="0074409B">
        <w:t xml:space="preserve">and deductive is </w:t>
      </w:r>
      <w:r w:rsidR="00337DB3">
        <w:t xml:space="preserve">the opposite, an approach to the relationship </w:t>
      </w:r>
      <w:r w:rsidR="00733A2C">
        <w:t xml:space="preserve">between theory and research in which the </w:t>
      </w:r>
      <w:r w:rsidR="00C10BE6">
        <w:t>latter</w:t>
      </w:r>
      <w:r w:rsidR="00733A2C">
        <w:t xml:space="preserve"> is conducted </w:t>
      </w:r>
      <w:r w:rsidR="000451CF">
        <w:t>regarding</w:t>
      </w:r>
      <w:r w:rsidR="005F17B9">
        <w:t xml:space="preserve"> a hypothesis and ideas inferred from the </w:t>
      </w:r>
      <w:r w:rsidR="00501F1A">
        <w:t>former. The</w:t>
      </w:r>
      <w:r w:rsidR="00762C68">
        <w:t xml:space="preserve"> difference between the both is that </w:t>
      </w:r>
      <w:r w:rsidR="00AD2796">
        <w:t xml:space="preserve">inductive is </w:t>
      </w:r>
      <w:r w:rsidR="00501F1A">
        <w:t>forced</w:t>
      </w:r>
      <w:r w:rsidR="00AD2796">
        <w:t xml:space="preserve"> on testing existing theory whereas </w:t>
      </w:r>
      <w:r w:rsidR="00AB01CC">
        <w:t>deductive is focused on generating new theory form data.</w:t>
      </w:r>
      <w:r w:rsidR="00A5606C">
        <w:t xml:space="preserve"> </w:t>
      </w:r>
      <w:r w:rsidR="000451CF">
        <w:t>The d</w:t>
      </w:r>
      <w:r w:rsidR="006839D3">
        <w:t xml:space="preserve">eductive approach begins with a hypothesis whereas </w:t>
      </w:r>
      <w:r w:rsidR="00A5606C">
        <w:t>inductive</w:t>
      </w:r>
      <w:r w:rsidR="0030026F">
        <w:t xml:space="preserve"> uses a research question</w:t>
      </w:r>
      <w:r w:rsidR="003A08CC">
        <w:t xml:space="preserve"> </w:t>
      </w:r>
      <w:r w:rsidR="003A08CC">
        <w:fldChar w:fldCharType="begin" w:fldLock="1"/>
      </w:r>
      <w:r w:rsidR="0098175E">
        <w:instrText>ADDIN CSL_CITATION {"citationItems":[{"id":"ITEM-1","itemData":{"URL":"https://deborahgabriel.com/2013/03/17/inductive-and-deductive-approaches-to-research/","accessed":{"date-parts":[["2020","5","2"]]},"author":[{"dropping-particle":"","family":"Gabriel","given":"Deborah","non-dropping-particle":"","parse-names":false,"suffix":""}],"container-title":"Research guides","id":"ITEM-1","issued":{"date-parts":[["2013"]]},"title":"Inductive and deductive approaches","type":"webpage"},"uris":["http://www.mendeley.com/documents/?uuid=8a9bcae4-6acc-4057-993e-5a0e6fd2e2f0"]}],"mendeley":{"formattedCitation":"(Gabriel, 2013)","plainTextFormattedCitation":"(Gabriel, 2013)","previouslyFormattedCitation":"(Gabriel, 2013)"},"properties":{"noteIndex":0},"schema":"https://github.com/citation-style-language/schema/raw/master/csl-citation.json"}</w:instrText>
      </w:r>
      <w:r w:rsidR="003A08CC">
        <w:fldChar w:fldCharType="separate"/>
      </w:r>
      <w:r w:rsidR="003A08CC" w:rsidRPr="003A08CC">
        <w:rPr>
          <w:noProof/>
        </w:rPr>
        <w:t>(Gabriel, 2013)</w:t>
      </w:r>
      <w:r w:rsidR="003A08CC">
        <w:fldChar w:fldCharType="end"/>
      </w:r>
      <w:r w:rsidR="003A08CC">
        <w:t>.</w:t>
      </w:r>
    </w:p>
    <w:p w14:paraId="081C86BC" w14:textId="77777777" w:rsidR="00731B93" w:rsidRDefault="00731B93" w:rsidP="00112197">
      <w:r>
        <w:t>Th</w:t>
      </w:r>
      <w:r w:rsidR="00941887">
        <w:t xml:space="preserve">is study will use an inductive </w:t>
      </w:r>
      <w:r w:rsidR="00017490">
        <w:t>approach. The</w:t>
      </w:r>
      <w:r w:rsidR="001E6E2F">
        <w:t xml:space="preserve"> researcher is using this approach as it best suits the </w:t>
      </w:r>
      <w:r w:rsidR="00C84154">
        <w:t xml:space="preserve">study. </w:t>
      </w:r>
      <w:r w:rsidR="00D239CC">
        <w:t xml:space="preserve">The researcher aims to ask questions </w:t>
      </w:r>
      <w:r w:rsidR="002C5649">
        <w:t>the</w:t>
      </w:r>
      <w:r w:rsidR="00C84154">
        <w:t xml:space="preserve"> research for this study will be a questionnaire and will provide quantitative data</w:t>
      </w:r>
      <w:r w:rsidR="002C5649">
        <w:t>.</w:t>
      </w:r>
    </w:p>
    <w:p w14:paraId="49698FDF" w14:textId="77777777" w:rsidR="009F0970" w:rsidRDefault="00166CEF" w:rsidP="002A57F2">
      <w:pPr>
        <w:pStyle w:val="Heading3"/>
        <w:numPr>
          <w:ilvl w:val="2"/>
          <w:numId w:val="7"/>
        </w:numPr>
      </w:pPr>
      <w:r>
        <w:t xml:space="preserve"> </w:t>
      </w:r>
      <w:bookmarkStart w:id="68" w:name="_Toc42462565"/>
      <w:bookmarkStart w:id="69" w:name="_Toc42463680"/>
      <w:bookmarkStart w:id="70" w:name="_Toc42466082"/>
      <w:r w:rsidR="007D2F39">
        <w:t>Method</w:t>
      </w:r>
      <w:bookmarkEnd w:id="68"/>
      <w:bookmarkEnd w:id="69"/>
      <w:bookmarkEnd w:id="70"/>
    </w:p>
    <w:p w14:paraId="71C132FA" w14:textId="2861DC98" w:rsidR="004241FD" w:rsidRDefault="000451CF" w:rsidP="00112197">
      <w:r>
        <w:t>The r</w:t>
      </w:r>
      <w:r w:rsidR="007D2F39" w:rsidRPr="004241FD">
        <w:t xml:space="preserve">esearch method is the next </w:t>
      </w:r>
      <w:r w:rsidR="008C46ED" w:rsidRPr="004241FD">
        <w:t>layer.</w:t>
      </w:r>
      <w:r w:rsidR="001956C5" w:rsidRPr="004241FD">
        <w:t xml:space="preserve"> </w:t>
      </w:r>
      <w:r w:rsidR="00A262B6" w:rsidRPr="004241FD">
        <w:t>The researcher will be using a mono method</w:t>
      </w:r>
      <w:r w:rsidR="001956C5" w:rsidRPr="004241FD">
        <w:t xml:space="preserve">. A mono-method study </w:t>
      </w:r>
      <w:r w:rsidR="004241FD" w:rsidRPr="004241FD">
        <w:t>uses one</w:t>
      </w:r>
      <w:r w:rsidR="001956C5" w:rsidRPr="004241FD">
        <w:t xml:space="preserve"> type of method, quantitative or </w:t>
      </w:r>
      <w:r w:rsidR="00553FBD" w:rsidRPr="004241FD">
        <w:t>qualitative.</w:t>
      </w:r>
      <w:r w:rsidR="00553FBD">
        <w:t xml:space="preserve"> Using a </w:t>
      </w:r>
      <w:r w:rsidR="002375D8">
        <w:t>mixed method</w:t>
      </w:r>
      <w:r w:rsidR="00553FBD">
        <w:t xml:space="preserve"> </w:t>
      </w:r>
      <w:r w:rsidR="00F32437">
        <w:t>is</w:t>
      </w:r>
      <w:r w:rsidR="00553FBD">
        <w:t xml:space="preserve"> often too long and </w:t>
      </w:r>
      <w:r w:rsidR="00553FBD" w:rsidRPr="004241FD">
        <w:t>complicated</w:t>
      </w:r>
      <w:r w:rsidR="00553FBD">
        <w:t xml:space="preserve"> so </w:t>
      </w:r>
      <w:r w:rsidR="004E6D2F">
        <w:t>there for</w:t>
      </w:r>
      <w:r w:rsidR="00553FBD">
        <w:t xml:space="preserve"> t</w:t>
      </w:r>
      <w:r w:rsidR="004241FD">
        <w:t>he researcher has chosen to gather primary</w:t>
      </w:r>
      <w:r w:rsidR="00EC5D62">
        <w:t xml:space="preserve"> quantitative</w:t>
      </w:r>
      <w:r w:rsidR="004241FD">
        <w:t xml:space="preserve"> data a </w:t>
      </w:r>
      <w:r w:rsidR="00EC5D62">
        <w:t>questionnaire.</w:t>
      </w:r>
    </w:p>
    <w:p w14:paraId="1BCDA047" w14:textId="77777777" w:rsidR="007D2F39" w:rsidRDefault="00166CEF" w:rsidP="002A57F2">
      <w:pPr>
        <w:pStyle w:val="Heading3"/>
        <w:numPr>
          <w:ilvl w:val="2"/>
          <w:numId w:val="7"/>
        </w:numPr>
      </w:pPr>
      <w:r>
        <w:t xml:space="preserve"> </w:t>
      </w:r>
      <w:bookmarkStart w:id="71" w:name="_Toc42462566"/>
      <w:bookmarkStart w:id="72" w:name="_Toc42463681"/>
      <w:bookmarkStart w:id="73" w:name="_Toc42466083"/>
      <w:r w:rsidR="007D2F39">
        <w:t>Strategy</w:t>
      </w:r>
      <w:bookmarkEnd w:id="71"/>
      <w:bookmarkEnd w:id="72"/>
      <w:bookmarkEnd w:id="73"/>
    </w:p>
    <w:p w14:paraId="2569F6AC" w14:textId="13A1188E" w:rsidR="004E6D2F" w:rsidRDefault="00814D5E" w:rsidP="004E6D2F">
      <w:r>
        <w:t>Sam</w:t>
      </w:r>
      <w:r w:rsidR="00104373">
        <w:t>a</w:t>
      </w:r>
      <w:r>
        <w:t xml:space="preserve">r </w:t>
      </w:r>
      <w:r w:rsidR="00E66F07">
        <w:t>R</w:t>
      </w:r>
      <w:r w:rsidR="00104373">
        <w:t>ahi (2017</w:t>
      </w:r>
      <w:r w:rsidR="00E66F07">
        <w:t>) defines</w:t>
      </w:r>
      <w:r>
        <w:t xml:space="preserve"> </w:t>
      </w:r>
      <w:r w:rsidR="000451CF">
        <w:t xml:space="preserve">a </w:t>
      </w:r>
      <w:r>
        <w:t xml:space="preserve">research strategy as </w:t>
      </w:r>
      <w:r w:rsidR="00E324CB">
        <w:t>a process of collecting and interpreting data with clear objectives.</w:t>
      </w:r>
      <w:r w:rsidR="003643F7">
        <w:t xml:space="preserve"> </w:t>
      </w:r>
      <w:r w:rsidR="00AE6E85">
        <w:t>Some</w:t>
      </w:r>
      <w:r w:rsidR="008B05B2">
        <w:t xml:space="preserve"> research strategies</w:t>
      </w:r>
      <w:r w:rsidR="00AE6E85">
        <w:t xml:space="preserve"> </w:t>
      </w:r>
      <w:r w:rsidR="00D00623">
        <w:t>are case</w:t>
      </w:r>
      <w:r w:rsidR="008B05B2">
        <w:t xml:space="preserve"> studies</w:t>
      </w:r>
      <w:r w:rsidR="005308B9">
        <w:t>,</w:t>
      </w:r>
      <w:r w:rsidR="003643F7">
        <w:t xml:space="preserve"> </w:t>
      </w:r>
      <w:r w:rsidR="005308B9">
        <w:t>survey</w:t>
      </w:r>
      <w:r w:rsidR="000451CF">
        <w:t>s</w:t>
      </w:r>
      <w:r w:rsidR="005308B9">
        <w:t>,</w:t>
      </w:r>
      <w:r w:rsidR="003643F7">
        <w:t xml:space="preserve"> experiment</w:t>
      </w:r>
      <w:r w:rsidR="000451CF">
        <w:t>s</w:t>
      </w:r>
      <w:r w:rsidR="003643F7">
        <w:t>, ground</w:t>
      </w:r>
      <w:r w:rsidR="005308B9">
        <w:t xml:space="preserve"> theory</w:t>
      </w:r>
      <w:r w:rsidR="00F32437">
        <w:t>,</w:t>
      </w:r>
      <w:r w:rsidR="005308B9">
        <w:t xml:space="preserve"> and </w:t>
      </w:r>
      <w:r w:rsidR="003643F7">
        <w:t>ethnography. This researcher will be using a case study</w:t>
      </w:r>
      <w:r w:rsidR="00166CEF">
        <w:t xml:space="preserve">, </w:t>
      </w:r>
      <w:r w:rsidR="00D00623">
        <w:t xml:space="preserve"> an</w:t>
      </w:r>
      <w:r w:rsidR="00AB2847">
        <w:t xml:space="preserve"> </w:t>
      </w:r>
      <w:r w:rsidR="00BA0B0E">
        <w:t>in-depth investigation</w:t>
      </w:r>
      <w:r w:rsidR="00BA0B0E" w:rsidRPr="00BA0B0E">
        <w:t xml:space="preserve"> of a particular case</w:t>
      </w:r>
      <w:r w:rsidR="00166CEF">
        <w:t xml:space="preserve">, in this instance the case is Greggs, </w:t>
      </w:r>
      <w:r w:rsidR="00D00623">
        <w:t xml:space="preserve"> that answers a specific research question</w:t>
      </w:r>
      <w:r w:rsidR="00ED1E4B">
        <w:t xml:space="preserve"> </w:t>
      </w:r>
      <w:r w:rsidR="00ED1E4B">
        <w:fldChar w:fldCharType="begin" w:fldLock="1"/>
      </w:r>
      <w:r w:rsidR="00DF490C">
        <w:instrText>ADDIN CSL_CITATION {"citationItems":[{"id":"ITEM-1","itemData":{"author":[{"dropping-particle":"","family":"Gillham","given":"Bill","non-dropping-particle":"","parse-names":false,"suffix":""}],"id":"ITEM-1","issued":{"date-parts":[["2000"]]},"publisher":"Bloomsbury","title":"Case study research methods","type":"book"},"uris":["http://www.mendeley.com/documents/?uuid=6726653c-6d4f-4f54-bcbc-e228f43fc17e"]}],"mendeley":{"formattedCitation":"(Gillham, 2000)","plainTextFormattedCitation":"(Gillham, 2000)","previouslyFormattedCitation":"(Gillham, 2000)"},"properties":{"noteIndex":0},"schema":"https://github.com/citation-style-language/schema/raw/master/csl-citation.json"}</w:instrText>
      </w:r>
      <w:r w:rsidR="00ED1E4B">
        <w:fldChar w:fldCharType="separate"/>
      </w:r>
      <w:r w:rsidR="00ED1E4B" w:rsidRPr="00ED1E4B">
        <w:rPr>
          <w:noProof/>
        </w:rPr>
        <w:t>(Gillham, 2000)</w:t>
      </w:r>
      <w:r w:rsidR="00ED1E4B">
        <w:fldChar w:fldCharType="end"/>
      </w:r>
      <w:r w:rsidR="00ED1E4B">
        <w:t>.</w:t>
      </w:r>
      <w:r w:rsidR="008052FE">
        <w:t xml:space="preserve"> C</w:t>
      </w:r>
      <w:r w:rsidR="00CF1CA4">
        <w:t xml:space="preserve">ase studies </w:t>
      </w:r>
      <w:r w:rsidR="00F32437">
        <w:t>are</w:t>
      </w:r>
      <w:r w:rsidR="00CF1CA4">
        <w:t xml:space="preserve"> widely used research </w:t>
      </w:r>
      <w:r w:rsidR="00DF490C">
        <w:t>design</w:t>
      </w:r>
      <w:r w:rsidR="00F32437">
        <w:t>s</w:t>
      </w:r>
      <w:r w:rsidR="00DF490C">
        <w:t xml:space="preserve"> and </w:t>
      </w:r>
      <w:r w:rsidR="00F32437">
        <w:t>are</w:t>
      </w:r>
      <w:r w:rsidR="00DF490C">
        <w:t xml:space="preserve"> popular in research </w:t>
      </w:r>
      <w:r w:rsidR="00DF490C">
        <w:fldChar w:fldCharType="begin" w:fldLock="1"/>
      </w:r>
      <w:r w:rsidR="00705CE0">
        <w:instrText>ADDIN CSL_CITATION {"citationItems":[{"id":"ITEM-1","itemData":{"author":[{"dropping-particle":"","family":"Eisenhardt","given":"K.M","non-dropping-particle":"","parse-names":false,"suffix":""},{"dropping-particle":"","family":"Graebner","given":"M.E","non-dropping-particle":"","parse-names":false,"suffix":""}],"container-title":"Academy of Management Reviw","id":"ITEM-1","issued":{"date-parts":[["2007"]]},"page":"532","title":"Theory Building from cases : opportunities and challenges","type":"article-journal","volume":"14"},"uris":["http://www.mendeley.com/documents/?uuid=ae716bec-97c7-4068-906a-da61af668aaf"]}],"mendeley":{"formattedCitation":"(Eisenhardt and Graebner, 2007)","plainTextFormattedCitation":"(Eisenhardt and Graebner, 2007)","previouslyFormattedCitation":"(Eisenhardt and Graebner, 2007)"},"properties":{"noteIndex":0},"schema":"https://github.com/citation-style-language/schema/raw/master/csl-citation.json"}</w:instrText>
      </w:r>
      <w:r w:rsidR="00DF490C">
        <w:fldChar w:fldCharType="separate"/>
      </w:r>
      <w:r w:rsidR="00DF490C" w:rsidRPr="00DF490C">
        <w:rPr>
          <w:noProof/>
        </w:rPr>
        <w:t>(Eisenhardt and Graebner, 2007)</w:t>
      </w:r>
      <w:r w:rsidR="00DF490C">
        <w:fldChar w:fldCharType="end"/>
      </w:r>
      <w:r w:rsidR="00DF490C">
        <w:t>.</w:t>
      </w:r>
      <w:r w:rsidR="00F32437">
        <w:t xml:space="preserve"> </w:t>
      </w:r>
      <w:r w:rsidR="004E6D2F">
        <w:t xml:space="preserve">An </w:t>
      </w:r>
      <w:r w:rsidR="004E6D2F">
        <w:lastRenderedPageBreak/>
        <w:t xml:space="preserve">advantage of used case studies </w:t>
      </w:r>
      <w:r w:rsidR="00F32437">
        <w:t>is</w:t>
      </w:r>
      <w:r w:rsidR="004E6D2F">
        <w:t xml:space="preserve"> that they can be done remotely,</w:t>
      </w:r>
      <w:r w:rsidR="00CF6460">
        <w:t xml:space="preserve"> </w:t>
      </w:r>
      <w:r w:rsidR="002375D8">
        <w:t>research</w:t>
      </w:r>
      <w:r w:rsidR="004E6D2F">
        <w:t xml:space="preserve"> do not need to be </w:t>
      </w:r>
      <w:r w:rsidR="00CF6460">
        <w:t>present. A disadvantage of us</w:t>
      </w:r>
      <w:r w:rsidR="00F32437">
        <w:t>ing</w:t>
      </w:r>
      <w:r w:rsidR="00CF6460">
        <w:t xml:space="preserve"> a case study is that the data takes longer to analyse </w:t>
      </w:r>
      <w:r w:rsidR="00CF6460">
        <w:fldChar w:fldCharType="begin" w:fldLock="1"/>
      </w:r>
      <w:r w:rsidR="00CF6460">
        <w:instrText>ADDIN CSL_CITATION {"citationItems":[{"id":"ITEM-1","itemData":{"URL":"https://brandongaille.com/12-case-study-method-advantages-and-disadvantages/","accessed":{"date-parts":[["2020","5","20"]]},"author":[{"dropping-particle":"","family":"Gale","given":"Brandon","non-dropping-particle":"","parse-names":false,"suffix":""}],"container-title":"Small Business","id":"ITEM-1","issued":{"date-parts":[["2018"]]},"title":"Case studies","type":"webpage"},"uris":["http://www.mendeley.com/documents/?uuid=8a677fc5-3650-4e33-968b-4e54ead964d0"]}],"mendeley":{"formattedCitation":"(Gale, 2018)","plainTextFormattedCitation":"(Gale, 2018)"},"properties":{"noteIndex":0},"schema":"https://github.com/citation-style-language/schema/raw/master/csl-citation.json"}</w:instrText>
      </w:r>
      <w:r w:rsidR="00CF6460">
        <w:fldChar w:fldCharType="separate"/>
      </w:r>
      <w:r w:rsidR="00CF6460" w:rsidRPr="00CF6460">
        <w:rPr>
          <w:noProof/>
        </w:rPr>
        <w:t>(Gale, 2018)</w:t>
      </w:r>
      <w:r w:rsidR="00CF6460">
        <w:fldChar w:fldCharType="end"/>
      </w:r>
      <w:r w:rsidR="00CF6460">
        <w:t>.</w:t>
      </w:r>
    </w:p>
    <w:p w14:paraId="6CE6258C" w14:textId="77777777" w:rsidR="00166CEF" w:rsidRDefault="00166CEF" w:rsidP="002A57F2">
      <w:pPr>
        <w:pStyle w:val="Heading3"/>
        <w:numPr>
          <w:ilvl w:val="2"/>
          <w:numId w:val="7"/>
        </w:numPr>
      </w:pPr>
      <w:bookmarkStart w:id="74" w:name="_Toc42462567"/>
      <w:bookmarkStart w:id="75" w:name="_Toc42463682"/>
      <w:bookmarkStart w:id="76" w:name="_Toc42466084"/>
      <w:r>
        <w:t>Time</w:t>
      </w:r>
      <w:bookmarkEnd w:id="74"/>
      <w:bookmarkEnd w:id="75"/>
      <w:bookmarkEnd w:id="76"/>
    </w:p>
    <w:p w14:paraId="543B5894" w14:textId="3777A193" w:rsidR="00166CEF" w:rsidRDefault="00166CEF" w:rsidP="00112197">
      <w:r>
        <w:t>The researcher has chosen to do a cross</w:t>
      </w:r>
      <w:r w:rsidR="00F32437">
        <w:t>-</w:t>
      </w:r>
      <w:r>
        <w:t xml:space="preserve">sectional study design. </w:t>
      </w:r>
      <w:r w:rsidR="00F32437">
        <w:t>A c</w:t>
      </w:r>
      <w:r>
        <w:t>ross</w:t>
      </w:r>
      <w:r w:rsidR="00F32437">
        <w:t>-</w:t>
      </w:r>
      <w:r>
        <w:t>sectional study is a type of observation</w:t>
      </w:r>
      <w:r w:rsidR="00F32437">
        <w:t>al</w:t>
      </w:r>
      <w:r>
        <w:t xml:space="preserve"> </w:t>
      </w:r>
      <w:r w:rsidR="00C1024D">
        <w:t>study, which</w:t>
      </w:r>
      <w:r>
        <w:t xml:space="preserve"> measures the outcome and experiences in the population.</w:t>
      </w:r>
      <w:r w:rsidRPr="00696B85">
        <w:rPr>
          <w:color w:val="000000"/>
          <w:shd w:val="clear" w:color="auto" w:fill="FFFFFF"/>
        </w:rPr>
        <w:t xml:space="preserve"> </w:t>
      </w:r>
      <w:r>
        <w:rPr>
          <w:color w:val="000000"/>
          <w:shd w:val="clear" w:color="auto" w:fill="FFFFFF"/>
        </w:rPr>
        <w:t xml:space="preserve">Surveys </w:t>
      </w:r>
      <w:r w:rsidR="00F32437">
        <w:rPr>
          <w:color w:val="000000"/>
          <w:shd w:val="clear" w:color="auto" w:fill="FFFFFF"/>
        </w:rPr>
        <w:t>are</w:t>
      </w:r>
      <w:r>
        <w:rPr>
          <w:color w:val="000000"/>
          <w:shd w:val="clear" w:color="auto" w:fill="FFFFFF"/>
        </w:rPr>
        <w:t xml:space="preserve"> a method of cross-sectional studies. The strengths of cross</w:t>
      </w:r>
      <w:r w:rsidR="00F32437">
        <w:rPr>
          <w:color w:val="000000"/>
          <w:shd w:val="clear" w:color="auto" w:fill="FFFFFF"/>
        </w:rPr>
        <w:t>-</w:t>
      </w:r>
      <w:r>
        <w:rPr>
          <w:color w:val="000000"/>
          <w:shd w:val="clear" w:color="auto" w:fill="FFFFFF"/>
        </w:rPr>
        <w:t xml:space="preserve">sectional studies are that they are conducted faster </w:t>
      </w:r>
      <w:r>
        <w:rPr>
          <w:color w:val="000000"/>
          <w:shd w:val="clear" w:color="auto" w:fill="FFFFFF"/>
        </w:rPr>
        <w:fldChar w:fldCharType="begin" w:fldLock="1"/>
      </w:r>
      <w:r>
        <w:rPr>
          <w:color w:val="000000"/>
          <w:shd w:val="clear" w:color="auto" w:fill="FFFFFF"/>
        </w:rPr>
        <w:instrText>ADDIN CSL_CITATION {"citationItems":[{"id":"ITEM-1","itemData":{"author":[{"dropping-particle":"","family":"Setia","given":"Maninder-Singh","non-dropping-particle":"","parse-names":false,"suffix":""}],"container-title":"Indian J Dermatol","id":"ITEM-1","issue":"3","issued":{"date-parts":[["2016"]]},"page":"261-264","title":"Methodology:cross sectional studies","type":"article-journal","volume":"61"},"uris":["http://www.mendeley.com/documents/?uuid=971de613-5885-4cf1-be91-2b9c4902b1b3"]}],"mendeley":{"formattedCitation":"(Setia, 2016)","plainTextFormattedCitation":"(Setia, 2016)","previouslyFormattedCitation":"(Setia, 2016)"},"properties":{"noteIndex":0},"schema":"https://github.com/citation-style-language/schema/raw/master/csl-citation.json"}</w:instrText>
      </w:r>
      <w:r>
        <w:rPr>
          <w:color w:val="000000"/>
          <w:shd w:val="clear" w:color="auto" w:fill="FFFFFF"/>
        </w:rPr>
        <w:fldChar w:fldCharType="separate"/>
      </w:r>
      <w:r w:rsidRPr="0098175E">
        <w:rPr>
          <w:noProof/>
          <w:color w:val="000000"/>
          <w:shd w:val="clear" w:color="auto" w:fill="FFFFFF"/>
        </w:rPr>
        <w:t>(Setia, 2016)</w:t>
      </w:r>
      <w:r>
        <w:rPr>
          <w:color w:val="000000"/>
          <w:shd w:val="clear" w:color="auto" w:fill="FFFFFF"/>
        </w:rPr>
        <w:fldChar w:fldCharType="end"/>
      </w:r>
      <w:r>
        <w:rPr>
          <w:color w:val="000000"/>
          <w:shd w:val="clear" w:color="auto" w:fill="FFFFFF"/>
        </w:rPr>
        <w:t>.</w:t>
      </w:r>
      <w:r w:rsidRPr="00904DB3">
        <w:t xml:space="preserve"> </w:t>
      </w:r>
      <w:r>
        <w:t xml:space="preserve">Another strength is that it paths away for further research. By using </w:t>
      </w:r>
      <w:r w:rsidR="002C5649">
        <w:t>cross-sectional,</w:t>
      </w:r>
      <w:r>
        <w:t xml:space="preserve"> it will allow the researcher to gather a large amount of data in a short time and can provide help with information </w:t>
      </w:r>
      <w:r w:rsidR="00DE5905">
        <w:t>about</w:t>
      </w:r>
      <w:r>
        <w:t xml:space="preserve"> a variety of variables in determining the success of Greggs. </w:t>
      </w:r>
      <w:r w:rsidR="00C1024D">
        <w:t xml:space="preserve">A </w:t>
      </w:r>
      <w:r>
        <w:t>Cross</w:t>
      </w:r>
      <w:r w:rsidR="00DE5905">
        <w:t>-</w:t>
      </w:r>
      <w:r>
        <w:t xml:space="preserve">sectional study differs from longitudinal studies as they look at multiple measures over an extended period </w:t>
      </w:r>
      <w:r>
        <w:fldChar w:fldCharType="begin" w:fldLock="1"/>
      </w:r>
      <w:r>
        <w:instrText>ADDIN CSL_CITATION {"citationItems":[{"id":"ITEM-1","itemData":{"URL":"https://www.verywellmind.com/what-is-a-cross-sectional-study-2794978","accessed":{"date-parts":[["2020","5","20"]]},"author":[{"dropping-particle":"","family":"Cherry","given":"Kendra","non-dropping-particle":"","parse-names":false,"suffix":""}],"container-title":"very well mind","id":"ITEM-1","issued":{"date-parts":[["2019"]]},"title":"How Does the Cross-Sectional Research Method Work?","type":"webpage"},"uris":["http://www.mendeley.com/documents/?uuid=f436a3e8-743b-4417-97db-4ea9f508b4e9"]}],"mendeley":{"formattedCitation":"(Cherry, 2019)","plainTextFormattedCitation":"(Cherry, 2019)","previouslyFormattedCitation":"(Cherry, 2019)"},"properties":{"noteIndex":0},"schema":"https://github.com/citation-style-language/schema/raw/master/csl-citation.json"}</w:instrText>
      </w:r>
      <w:r>
        <w:fldChar w:fldCharType="separate"/>
      </w:r>
      <w:r w:rsidRPr="004A1855">
        <w:rPr>
          <w:noProof/>
        </w:rPr>
        <w:t>(Cherry, 2019)</w:t>
      </w:r>
      <w:r>
        <w:fldChar w:fldCharType="end"/>
      </w:r>
      <w:r>
        <w:t xml:space="preserve">. The researcher has chosen </w:t>
      </w:r>
      <w:r w:rsidR="00C1024D">
        <w:t xml:space="preserve">a </w:t>
      </w:r>
      <w:r>
        <w:t>cross</w:t>
      </w:r>
      <w:r w:rsidR="00DE5905">
        <w:t>-</w:t>
      </w:r>
      <w:r>
        <w:t xml:space="preserve">sectional research </w:t>
      </w:r>
      <w:r w:rsidR="00C1024D">
        <w:t xml:space="preserve">method, </w:t>
      </w:r>
      <w:r>
        <w:t xml:space="preserve">as it is the best </w:t>
      </w:r>
      <w:r w:rsidR="002C5649">
        <w:t>method, which</w:t>
      </w:r>
      <w:r>
        <w:t xml:space="preserve"> will help with achieving the aims and objectives of this study.</w:t>
      </w:r>
    </w:p>
    <w:p w14:paraId="03C21530" w14:textId="77777777" w:rsidR="009F0970" w:rsidRDefault="00966E03" w:rsidP="002A57F2">
      <w:pPr>
        <w:pStyle w:val="Heading3"/>
        <w:numPr>
          <w:ilvl w:val="2"/>
          <w:numId w:val="7"/>
        </w:numPr>
      </w:pPr>
      <w:r>
        <w:t xml:space="preserve"> </w:t>
      </w:r>
      <w:bookmarkStart w:id="77" w:name="_Toc42462568"/>
      <w:bookmarkStart w:id="78" w:name="_Toc42463683"/>
      <w:bookmarkStart w:id="79" w:name="_Toc42466085"/>
      <w:r w:rsidR="009F0970">
        <w:t>Techniques and procedures</w:t>
      </w:r>
      <w:bookmarkEnd w:id="77"/>
      <w:bookmarkEnd w:id="78"/>
      <w:bookmarkEnd w:id="79"/>
    </w:p>
    <w:p w14:paraId="47B389BC" w14:textId="015C9633" w:rsidR="00A405C5" w:rsidRDefault="0032102E" w:rsidP="00112197">
      <w:r>
        <w:t xml:space="preserve">The researcher has decided to </w:t>
      </w:r>
      <w:r w:rsidR="00A52E19">
        <w:t>use a questionnaire</w:t>
      </w:r>
      <w:r w:rsidR="0046473A">
        <w:t>.</w:t>
      </w:r>
      <w:r w:rsidR="006C6E29">
        <w:t xml:space="preserve"> Questionnaires</w:t>
      </w:r>
      <w:r w:rsidR="008C3AD7">
        <w:t xml:space="preserve"> are </w:t>
      </w:r>
      <w:r w:rsidR="009B6351">
        <w:t>a r</w:t>
      </w:r>
      <w:r w:rsidR="009B6351" w:rsidRPr="009B6351">
        <w:t>esearch instrument that has a set of questions that is used to gather information from participants</w:t>
      </w:r>
      <w:r w:rsidR="009B6351" w:rsidRPr="0032102E">
        <w:fldChar w:fldCharType="begin" w:fldLock="1"/>
      </w:r>
      <w:r w:rsidR="009B6351" w:rsidRPr="0032102E">
        <w:instrText>ADDIN CSL_CITATION {"citationItems":[{"id":"ITEM-1","itemData":{"author":[{"dropping-particle":"","family":"Dudovskiy","given":"John","non-dropping-particle":"","parse-names":false,"suffix":""}],"id":"ITEM-1","issued":{"date-parts":[["2018"]]},"title":"Writing a dissitation","type":"book"},"uris":["http://www.mendeley.com/documents/?uuid=a9dffb8a-c016-4bf8-865f-37cdfdc7c086"]}],"mendeley":{"formattedCitation":"(Dudovskiy, 2018)","plainTextFormattedCitation":"(Dudovskiy, 2018)","previouslyFormattedCitation":"(Dudovskiy, 2018)"},"properties":{"noteIndex":0},"schema":"https://github.com/citation-style-language/schema/raw/master/csl-citation.json"}</w:instrText>
      </w:r>
      <w:r w:rsidR="009B6351" w:rsidRPr="0032102E">
        <w:fldChar w:fldCharType="separate"/>
      </w:r>
      <w:r w:rsidR="009B6351" w:rsidRPr="0032102E">
        <w:rPr>
          <w:noProof/>
        </w:rPr>
        <w:t>(Dudovskiy, 2018)</w:t>
      </w:r>
      <w:r w:rsidR="009B6351" w:rsidRPr="0032102E">
        <w:fldChar w:fldCharType="end"/>
      </w:r>
      <w:r w:rsidR="0015744E">
        <w:t>.</w:t>
      </w:r>
      <w:r w:rsidR="00DE5905">
        <w:t xml:space="preserve"> </w:t>
      </w:r>
      <w:r w:rsidR="0015744E">
        <w:t>It is a form of quantitative research</w:t>
      </w:r>
      <w:r w:rsidR="00833CE2">
        <w:t>.</w:t>
      </w:r>
      <w:r w:rsidR="006C6E29">
        <w:t xml:space="preserve"> </w:t>
      </w:r>
      <w:r w:rsidR="00833CE2">
        <w:t xml:space="preserve">According </w:t>
      </w:r>
      <w:r w:rsidR="000F0189">
        <w:t>to peters (2019)</w:t>
      </w:r>
      <w:r w:rsidR="00DE5905">
        <w:t>,</w:t>
      </w:r>
      <w:r w:rsidR="000F0189">
        <w:t xml:space="preserve"> it </w:t>
      </w:r>
      <w:r w:rsidR="006C6E29">
        <w:t>collects</w:t>
      </w:r>
      <w:r w:rsidR="000F0189">
        <w:t xml:space="preserve"> a large amount of data that can be </w:t>
      </w:r>
      <w:r w:rsidR="00730AB4">
        <w:t>explored.</w:t>
      </w:r>
      <w:r w:rsidR="00705CE0">
        <w:t xml:space="preserve"> </w:t>
      </w:r>
      <w:r w:rsidR="000760AA">
        <w:t>The strengths of questionnaires</w:t>
      </w:r>
      <w:r w:rsidR="00CF24EB">
        <w:t xml:space="preserve"> are </w:t>
      </w:r>
      <w:r w:rsidR="000760AA">
        <w:t xml:space="preserve">that they are </w:t>
      </w:r>
      <w:r w:rsidR="00CF24EB">
        <w:t>relatively easy to analyse</w:t>
      </w:r>
      <w:r w:rsidR="000760AA">
        <w:t>,</w:t>
      </w:r>
      <w:r w:rsidR="000760AA" w:rsidRPr="000760AA">
        <w:rPr>
          <w:rFonts w:ascii="Verdana" w:hAnsi="Verdana"/>
          <w:color w:val="000000"/>
          <w:sz w:val="19"/>
          <w:szCs w:val="19"/>
          <w:shd w:val="clear" w:color="auto" w:fill="FFFFFF"/>
        </w:rPr>
        <w:t xml:space="preserve"> </w:t>
      </w:r>
      <w:r w:rsidR="000760AA" w:rsidRPr="000760AA">
        <w:t xml:space="preserve">they </w:t>
      </w:r>
      <w:r w:rsidR="000760AA">
        <w:t>have</w:t>
      </w:r>
      <w:r w:rsidR="000760AA" w:rsidRPr="000760AA">
        <w:t xml:space="preserve"> quick </w:t>
      </w:r>
      <w:r w:rsidR="000760AA">
        <w:t>response times and</w:t>
      </w:r>
      <w:r w:rsidR="00672278">
        <w:t xml:space="preserve"> </w:t>
      </w:r>
      <w:r w:rsidR="002C40D9">
        <w:t>are simple to put together</w:t>
      </w:r>
      <w:r w:rsidR="00705CE0">
        <w:t xml:space="preserve"> </w:t>
      </w:r>
      <w:r w:rsidR="00705CE0">
        <w:fldChar w:fldCharType="begin" w:fldLock="1"/>
      </w:r>
      <w:r w:rsidR="008A4382">
        <w:instrText>ADDIN CSL_CITATION {"citationItems":[{"id":"ITEM-1","itemData":{"URL":"https://www.simplypsychology.org/questionnaires.html","accessed":{"date-parts":[["2020","5","28"]]},"author":[{"dropping-particle":"","family":"Mcleod","given":"Saul","non-dropping-particle":"","parse-names":false,"suffix":""}],"container-title":"Simplypsychology","id":"ITEM-1","issued":{"date-parts":[["2018"]]},"title":"Questionaires","type":"webpage"},"uris":["http://www.mendeley.com/documents/?uuid=2279825a-959f-4229-9a18-a2218468ccee"]}],"mendeley":{"formattedCitation":"(Mcleod, 2018)","plainTextFormattedCitation":"(Mcleod, 2018)","previouslyFormattedCitation":"(Mcleod, 2018)"},"properties":{"noteIndex":0},"schema":"https://github.com/citation-style-language/schema/raw/master/csl-citation.json"}</w:instrText>
      </w:r>
      <w:r w:rsidR="00705CE0">
        <w:fldChar w:fldCharType="separate"/>
      </w:r>
      <w:r w:rsidR="00705CE0" w:rsidRPr="00705CE0">
        <w:rPr>
          <w:noProof/>
        </w:rPr>
        <w:t>(Mcleod, 2018)</w:t>
      </w:r>
      <w:r w:rsidR="00705CE0">
        <w:fldChar w:fldCharType="end"/>
      </w:r>
      <w:r w:rsidR="00705CE0">
        <w:t>.</w:t>
      </w:r>
    </w:p>
    <w:p w14:paraId="4DB7CD15" w14:textId="57FADCBF" w:rsidR="0032102E" w:rsidRDefault="00730AB4" w:rsidP="00112197">
      <w:r>
        <w:t>For</w:t>
      </w:r>
      <w:r w:rsidR="0064568D">
        <w:t xml:space="preserve"> this research</w:t>
      </w:r>
      <w:r w:rsidR="00DE5905">
        <w:t>,</w:t>
      </w:r>
      <w:r w:rsidR="0064568D">
        <w:t xml:space="preserve"> </w:t>
      </w:r>
      <w:r>
        <w:t>questionnaires</w:t>
      </w:r>
      <w:r w:rsidR="0064568D">
        <w:t xml:space="preserve"> will be </w:t>
      </w:r>
      <w:r w:rsidR="00D90D69">
        <w:t xml:space="preserve">shared online in </w:t>
      </w:r>
      <w:r>
        <w:t>Swansea. It</w:t>
      </w:r>
      <w:r w:rsidR="00030AEE">
        <w:t xml:space="preserve"> will include both short and long questions about </w:t>
      </w:r>
      <w:r>
        <w:t>Greggs. The</w:t>
      </w:r>
      <w:r w:rsidR="00E35B61">
        <w:t xml:space="preserve"> questionnaires will be made </w:t>
      </w:r>
      <w:r>
        <w:t>using Google</w:t>
      </w:r>
      <w:r w:rsidR="00E35B61">
        <w:t xml:space="preserve"> </w:t>
      </w:r>
      <w:r>
        <w:t>forms, this</w:t>
      </w:r>
      <w:r w:rsidR="005D4CE6">
        <w:t xml:space="preserve"> will allow the survey to be easily accessed and shared.</w:t>
      </w:r>
      <w:r>
        <w:t xml:space="preserve"> </w:t>
      </w:r>
      <w:r w:rsidR="006D04E8">
        <w:t xml:space="preserve">The questionnaire will </w:t>
      </w:r>
      <w:r w:rsidR="00B623EC">
        <w:t>consist of 20-</w:t>
      </w:r>
      <w:r>
        <w:t>25 questions</w:t>
      </w:r>
      <w:r w:rsidR="00CE3621">
        <w:t xml:space="preserve"> </w:t>
      </w:r>
      <w:r w:rsidR="00F43A91">
        <w:t xml:space="preserve">based on some of the themes depicted from the literature review </w:t>
      </w:r>
      <w:r>
        <w:t>that was discussed at the start.</w:t>
      </w:r>
      <w:r w:rsidR="00CE3621">
        <w:t xml:space="preserve"> </w:t>
      </w:r>
      <w:r>
        <w:t xml:space="preserve">The questions will be </w:t>
      </w:r>
      <w:r w:rsidR="006D04E8">
        <w:t>written clearly to prevent any misunderstandings</w:t>
      </w:r>
      <w:r w:rsidR="00B623EC">
        <w:t>.</w:t>
      </w:r>
      <w:r>
        <w:t xml:space="preserve"> Please see appendix one for the questionnaire.</w:t>
      </w:r>
    </w:p>
    <w:p w14:paraId="1F438C07" w14:textId="4DF36A65" w:rsidR="00005FA2" w:rsidRPr="00005FA2" w:rsidRDefault="00806E3B" w:rsidP="00112197">
      <w:r>
        <w:lastRenderedPageBreak/>
        <w:t>The questionna</w:t>
      </w:r>
      <w:r w:rsidR="00944BE6">
        <w:t>ire will be based on how the participants feel about being customer, customer</w:t>
      </w:r>
      <w:r w:rsidR="008D0436">
        <w:t xml:space="preserve"> service,</w:t>
      </w:r>
      <w:r w:rsidR="00944BE6">
        <w:t xml:space="preserve"> </w:t>
      </w:r>
      <w:r w:rsidR="008D0436">
        <w:t>the products,</w:t>
      </w:r>
      <w:r w:rsidR="00944BE6">
        <w:t xml:space="preserve"> the </w:t>
      </w:r>
      <w:r w:rsidR="008D0436">
        <w:t>prices</w:t>
      </w:r>
      <w:r w:rsidR="00DE5905">
        <w:t>,</w:t>
      </w:r>
      <w:r w:rsidR="00944BE6">
        <w:t xml:space="preserve"> and convenience.</w:t>
      </w:r>
      <w:r w:rsidR="00560A36">
        <w:t xml:space="preserve"> It will get an understanding of the experiences </w:t>
      </w:r>
      <w:r w:rsidR="002D6400">
        <w:t xml:space="preserve">at Greggs and weather there is any correlation of factors </w:t>
      </w:r>
      <w:r w:rsidR="00736397">
        <w:t>that have led to their success.</w:t>
      </w:r>
      <w:r w:rsidR="00AB7F30">
        <w:t xml:space="preserve"> </w:t>
      </w:r>
    </w:p>
    <w:p w14:paraId="7D5FA382" w14:textId="77777777" w:rsidR="0098175E" w:rsidRDefault="00966E03" w:rsidP="002A57F2">
      <w:pPr>
        <w:pStyle w:val="Heading2"/>
        <w:numPr>
          <w:ilvl w:val="1"/>
          <w:numId w:val="7"/>
        </w:numPr>
      </w:pPr>
      <w:bookmarkStart w:id="80" w:name="_Toc42462569"/>
      <w:bookmarkStart w:id="81" w:name="_Toc42463684"/>
      <w:r>
        <w:t xml:space="preserve"> </w:t>
      </w:r>
      <w:bookmarkStart w:id="82" w:name="_Toc42466086"/>
      <w:r w:rsidR="009E1525">
        <w:t>Sampling</w:t>
      </w:r>
      <w:bookmarkEnd w:id="80"/>
      <w:bookmarkEnd w:id="81"/>
      <w:bookmarkEnd w:id="82"/>
    </w:p>
    <w:p w14:paraId="5910B08E" w14:textId="75786CFE" w:rsidR="00237C44" w:rsidRDefault="00237C44" w:rsidP="00112197">
      <w:pPr>
        <w:rPr>
          <w:lang w:val="en-US"/>
        </w:rPr>
      </w:pPr>
      <w:r>
        <w:rPr>
          <w:lang w:val="en-US"/>
        </w:rPr>
        <w:t xml:space="preserve">Sampling is the selection of </w:t>
      </w:r>
      <w:r w:rsidR="00C152DA">
        <w:rPr>
          <w:lang w:val="en-US"/>
        </w:rPr>
        <w:t>the population to observe</w:t>
      </w:r>
      <w:r w:rsidR="00EF090F">
        <w:rPr>
          <w:lang w:val="en-US"/>
        </w:rPr>
        <w:t xml:space="preserve"> so that one may estimate something about </w:t>
      </w:r>
      <w:r w:rsidR="00DE5905">
        <w:rPr>
          <w:lang w:val="en-US"/>
        </w:rPr>
        <w:t xml:space="preserve">the </w:t>
      </w:r>
      <w:r w:rsidR="00EF090F">
        <w:rPr>
          <w:lang w:val="en-US"/>
        </w:rPr>
        <w:t xml:space="preserve">population as a whole </w:t>
      </w:r>
      <w:r w:rsidR="008A4382">
        <w:rPr>
          <w:lang w:val="en-US"/>
        </w:rPr>
        <w:fldChar w:fldCharType="begin" w:fldLock="1"/>
      </w:r>
      <w:r w:rsidR="007461A4">
        <w:rPr>
          <w:lang w:val="en-US"/>
        </w:rPr>
        <w:instrText>ADDIN CSL_CITATION {"citationItems":[{"id":"ITEM-1","itemData":{"author":[{"dropping-particle":"","family":"Thompson","given":"Steven K","non-dropping-particle":"","parse-names":false,"suffix":""}],"edition":"2nd","id":"ITEM-1","issued":{"date-parts":[["2012"]]},"title":"Sampling","type":"book"},"uris":["http://www.mendeley.com/documents/?uuid=48a993b2-0177-432c-b930-d4a0dd52ae2f"]}],"mendeley":{"formattedCitation":"(Thompson, 2012)","plainTextFormattedCitation":"(Thompson, 2012)","previouslyFormattedCitation":"(Thompson, 2012)"},"properties":{"noteIndex":0},"schema":"https://github.com/citation-style-language/schema/raw/master/csl-citation.json"}</w:instrText>
      </w:r>
      <w:r w:rsidR="008A4382">
        <w:rPr>
          <w:lang w:val="en-US"/>
        </w:rPr>
        <w:fldChar w:fldCharType="separate"/>
      </w:r>
      <w:r w:rsidR="008A4382" w:rsidRPr="008A4382">
        <w:rPr>
          <w:noProof/>
          <w:lang w:val="en-US"/>
        </w:rPr>
        <w:t>(Thompson, 2012)</w:t>
      </w:r>
      <w:r w:rsidR="008A4382">
        <w:rPr>
          <w:lang w:val="en-US"/>
        </w:rPr>
        <w:fldChar w:fldCharType="end"/>
      </w:r>
      <w:r w:rsidR="008A4382">
        <w:rPr>
          <w:lang w:val="en-US"/>
        </w:rPr>
        <w:t>.</w:t>
      </w:r>
      <w:r w:rsidR="00966E03">
        <w:rPr>
          <w:lang w:val="en-US"/>
        </w:rPr>
        <w:t xml:space="preserve"> </w:t>
      </w:r>
      <w:r w:rsidR="00AC0220">
        <w:rPr>
          <w:lang w:val="en-US"/>
        </w:rPr>
        <w:t xml:space="preserve">If done correctly </w:t>
      </w:r>
      <w:r w:rsidR="007461A4">
        <w:rPr>
          <w:lang w:val="en-US"/>
        </w:rPr>
        <w:t xml:space="preserve">sampling will let the results be valid and reliable if not the results may have little scientific and practical value </w:t>
      </w:r>
      <w:r w:rsidR="007461A4">
        <w:rPr>
          <w:lang w:val="en-US"/>
        </w:rPr>
        <w:fldChar w:fldCharType="begin" w:fldLock="1"/>
      </w:r>
      <w:r w:rsidR="007461A4">
        <w:rPr>
          <w:lang w:val="en-US"/>
        </w:rPr>
        <w:instrText>ADDIN CSL_CITATION {"citationItems":[{"id":"ITEM-1","itemData":{"author":[{"dropping-particle":"","family":"Daniel","given":"Johnnie","non-dropping-particle":"","parse-names":false,"suffix":""}],"id":"ITEM-1","issued":{"date-parts":[["2012"]]},"publisher":"SAGE publishers","title":"Sampling essentials","type":"book"},"uris":["http://www.mendeley.com/documents/?uuid=eded8d39-4bd5-4e52-8518-f7458c359fc2"]}],"mendeley":{"formattedCitation":"(Daniel, 2012)","plainTextFormattedCitation":"(Daniel, 2012)","previouslyFormattedCitation":"(Daniel, 2012)"},"properties":{"noteIndex":0},"schema":"https://github.com/citation-style-language/schema/raw/master/csl-citation.json"}</w:instrText>
      </w:r>
      <w:r w:rsidR="007461A4">
        <w:rPr>
          <w:lang w:val="en-US"/>
        </w:rPr>
        <w:fldChar w:fldCharType="separate"/>
      </w:r>
      <w:r w:rsidR="007461A4" w:rsidRPr="007461A4">
        <w:rPr>
          <w:noProof/>
          <w:lang w:val="en-US"/>
        </w:rPr>
        <w:t>(Daniel, 2012)</w:t>
      </w:r>
      <w:r w:rsidR="007461A4">
        <w:rPr>
          <w:lang w:val="en-US"/>
        </w:rPr>
        <w:fldChar w:fldCharType="end"/>
      </w:r>
      <w:r w:rsidR="007461A4">
        <w:rPr>
          <w:lang w:val="en-US"/>
        </w:rPr>
        <w:t>. A perfect sample would be like a scaled</w:t>
      </w:r>
      <w:r w:rsidR="00DE5905">
        <w:rPr>
          <w:lang w:val="en-US"/>
        </w:rPr>
        <w:t>-</w:t>
      </w:r>
      <w:r w:rsidR="007461A4">
        <w:rPr>
          <w:lang w:val="en-US"/>
        </w:rPr>
        <w:t xml:space="preserve">down version of the population but this does not exist so a sample would have to be representative, this means it will seek to accurately reflect the characteristics of the population </w:t>
      </w:r>
      <w:r w:rsidR="007461A4">
        <w:rPr>
          <w:lang w:val="en-US"/>
        </w:rPr>
        <w:fldChar w:fldCharType="begin" w:fldLock="1"/>
      </w:r>
      <w:r w:rsidR="000D665E">
        <w:rPr>
          <w:lang w:val="en-US"/>
        </w:rPr>
        <w:instrText>ADDIN CSL_CITATION {"citationItems":[{"id":"ITEM-1","itemData":{"author":[{"dropping-particle":"","family":"Lohr","given":"Sharon","non-dropping-particle":"","parse-names":false,"suffix":""}],"id":"ITEM-1","issued":{"date-parts":[["2010"]]},"number-of-pages":"3-6","title":"Sampling: Design and analysis","type":"book"},"uris":["http://www.mendeley.com/documents/?uuid=abacd1db-877a-4de8-b154-0c7d93720017"]}],"mendeley":{"formattedCitation":"(Lohr, 2010)","plainTextFormattedCitation":"(Lohr, 2010)","previouslyFormattedCitation":"(Lohr, 2010)"},"properties":{"noteIndex":0},"schema":"https://github.com/citation-style-language/schema/raw/master/csl-citation.json"}</w:instrText>
      </w:r>
      <w:r w:rsidR="007461A4">
        <w:rPr>
          <w:lang w:val="en-US"/>
        </w:rPr>
        <w:fldChar w:fldCharType="separate"/>
      </w:r>
      <w:r w:rsidR="007461A4" w:rsidRPr="007461A4">
        <w:rPr>
          <w:noProof/>
          <w:lang w:val="en-US"/>
        </w:rPr>
        <w:t>(Lohr, 2010)</w:t>
      </w:r>
      <w:r w:rsidR="007461A4">
        <w:rPr>
          <w:lang w:val="en-US"/>
        </w:rPr>
        <w:fldChar w:fldCharType="end"/>
      </w:r>
      <w:r w:rsidR="007461A4">
        <w:rPr>
          <w:lang w:val="en-US"/>
        </w:rPr>
        <w:t>.</w:t>
      </w:r>
    </w:p>
    <w:p w14:paraId="70521B03" w14:textId="77777777" w:rsidR="00B20FA3" w:rsidRDefault="00966E03" w:rsidP="002A57F2">
      <w:pPr>
        <w:pStyle w:val="Heading2"/>
        <w:numPr>
          <w:ilvl w:val="1"/>
          <w:numId w:val="7"/>
        </w:numPr>
      </w:pPr>
      <w:bookmarkStart w:id="83" w:name="_Toc42462570"/>
      <w:bookmarkStart w:id="84" w:name="_Toc42463685"/>
      <w:r>
        <w:t xml:space="preserve"> </w:t>
      </w:r>
      <w:bookmarkStart w:id="85" w:name="_Toc42466087"/>
      <w:r w:rsidR="00634648" w:rsidRPr="000A390D">
        <w:t>Analys</w:t>
      </w:r>
      <w:r w:rsidR="00530232" w:rsidRPr="000A390D">
        <w:t>ing</w:t>
      </w:r>
      <w:bookmarkEnd w:id="83"/>
      <w:bookmarkEnd w:id="84"/>
      <w:bookmarkEnd w:id="85"/>
      <w:r w:rsidR="007F5B5A">
        <w:t xml:space="preserve"> </w:t>
      </w:r>
    </w:p>
    <w:p w14:paraId="18E343B8" w14:textId="67E26FDC" w:rsidR="00290703" w:rsidRPr="00290703" w:rsidRDefault="007F5B5A" w:rsidP="00112197">
      <w:pPr>
        <w:rPr>
          <w:lang w:val="en-US"/>
        </w:rPr>
      </w:pPr>
      <w:r>
        <w:rPr>
          <w:lang w:val="en-US"/>
        </w:rPr>
        <w:t xml:space="preserve">Once the data is </w:t>
      </w:r>
      <w:r w:rsidR="000C09E0">
        <w:rPr>
          <w:lang w:val="en-US"/>
        </w:rPr>
        <w:t>collected,</w:t>
      </w:r>
      <w:r>
        <w:rPr>
          <w:lang w:val="en-US"/>
        </w:rPr>
        <w:t xml:space="preserve"> it will be </w:t>
      </w:r>
      <w:r w:rsidR="00966E03">
        <w:rPr>
          <w:lang w:val="en-US"/>
        </w:rPr>
        <w:t>analy</w:t>
      </w:r>
      <w:r w:rsidR="00DE2EFE">
        <w:rPr>
          <w:lang w:val="en-US"/>
        </w:rPr>
        <w:t>se</w:t>
      </w:r>
      <w:r w:rsidR="00966E03">
        <w:rPr>
          <w:lang w:val="en-US"/>
        </w:rPr>
        <w:t>d</w:t>
      </w:r>
      <w:r>
        <w:rPr>
          <w:lang w:val="en-US"/>
        </w:rPr>
        <w:t xml:space="preserve"> using </w:t>
      </w:r>
      <w:r w:rsidR="00966E03">
        <w:rPr>
          <w:lang w:val="en-US"/>
        </w:rPr>
        <w:t>SPSS and Excel</w:t>
      </w:r>
      <w:r w:rsidR="00322926">
        <w:rPr>
          <w:lang w:val="en-US"/>
        </w:rPr>
        <w:t>.</w:t>
      </w:r>
      <w:r w:rsidR="00322926" w:rsidRPr="00322926">
        <w:t xml:space="preserve"> </w:t>
      </w:r>
      <w:r w:rsidR="00322926">
        <w:t xml:space="preserve">This will allow the researcher to get a </w:t>
      </w:r>
      <w:r w:rsidR="00966E03">
        <w:t xml:space="preserve">deeper understanding of the </w:t>
      </w:r>
      <w:r w:rsidR="00435DBE">
        <w:t>data. A</w:t>
      </w:r>
      <w:r w:rsidR="009632DC">
        <w:t xml:space="preserve"> descriptive analysis </w:t>
      </w:r>
      <w:r w:rsidR="000105FF">
        <w:t xml:space="preserve">will also be used </w:t>
      </w:r>
      <w:r w:rsidR="00AB3951">
        <w:t>to analyse the data</w:t>
      </w:r>
      <w:r w:rsidR="005F2B10">
        <w:t>.</w:t>
      </w:r>
    </w:p>
    <w:p w14:paraId="61A9A69C" w14:textId="77777777" w:rsidR="0098175E" w:rsidRPr="00EA3F5B" w:rsidRDefault="002274B6" w:rsidP="002A57F2">
      <w:pPr>
        <w:pStyle w:val="Heading2"/>
        <w:numPr>
          <w:ilvl w:val="1"/>
          <w:numId w:val="7"/>
        </w:numPr>
      </w:pPr>
      <w:bookmarkStart w:id="86" w:name="_Toc42462571"/>
      <w:bookmarkStart w:id="87" w:name="_Toc42463686"/>
      <w:bookmarkStart w:id="88" w:name="_Toc42466088"/>
      <w:r w:rsidRPr="00EA3F5B">
        <w:t xml:space="preserve">Validity </w:t>
      </w:r>
      <w:r w:rsidR="00E84226" w:rsidRPr="000A390D">
        <w:t>and</w:t>
      </w:r>
      <w:r w:rsidR="00E84226" w:rsidRPr="00EA3F5B">
        <w:t xml:space="preserve"> Reliability</w:t>
      </w:r>
      <w:bookmarkEnd w:id="86"/>
      <w:bookmarkEnd w:id="87"/>
      <w:bookmarkEnd w:id="88"/>
      <w:r w:rsidR="00E84226" w:rsidRPr="00EA3F5B">
        <w:t xml:space="preserve"> </w:t>
      </w:r>
    </w:p>
    <w:p w14:paraId="4469946D" w14:textId="416763C9" w:rsidR="00B92F89" w:rsidRDefault="000D665E" w:rsidP="00112197">
      <w:pPr>
        <w:rPr>
          <w:lang w:val="en-US"/>
        </w:rPr>
      </w:pPr>
      <w:r>
        <w:rPr>
          <w:lang w:val="en-US"/>
        </w:rPr>
        <w:t>For</w:t>
      </w:r>
      <w:r w:rsidR="00E84226">
        <w:rPr>
          <w:lang w:val="en-US"/>
        </w:rPr>
        <w:t xml:space="preserve"> resul</w:t>
      </w:r>
      <w:r w:rsidR="00532588">
        <w:rPr>
          <w:lang w:val="en-US"/>
        </w:rPr>
        <w:t xml:space="preserve">ts to </w:t>
      </w:r>
      <w:r w:rsidR="00530232">
        <w:rPr>
          <w:lang w:val="en-US"/>
        </w:rPr>
        <w:t>be</w:t>
      </w:r>
      <w:r w:rsidR="00532588">
        <w:rPr>
          <w:lang w:val="en-US"/>
        </w:rPr>
        <w:t xml:space="preserve"> </w:t>
      </w:r>
      <w:r w:rsidR="002C5649">
        <w:rPr>
          <w:lang w:val="en-US"/>
        </w:rPr>
        <w:t>meaningful,</w:t>
      </w:r>
      <w:r w:rsidR="00532588">
        <w:rPr>
          <w:lang w:val="en-US"/>
        </w:rPr>
        <w:t xml:space="preserve"> it </w:t>
      </w:r>
      <w:r w:rsidR="00530232">
        <w:rPr>
          <w:lang w:val="en-US"/>
        </w:rPr>
        <w:t>must</w:t>
      </w:r>
      <w:r w:rsidR="00532588">
        <w:rPr>
          <w:lang w:val="en-US"/>
        </w:rPr>
        <w:t xml:space="preserve"> have high validity and reliability. </w:t>
      </w:r>
      <w:r w:rsidR="00530232">
        <w:rPr>
          <w:lang w:val="en-US"/>
        </w:rPr>
        <w:t xml:space="preserve">They show how well a method </w:t>
      </w:r>
      <w:r w:rsidR="002375D8">
        <w:rPr>
          <w:lang w:val="en-US"/>
        </w:rPr>
        <w:t>measure</w:t>
      </w:r>
      <w:r w:rsidR="00530232">
        <w:rPr>
          <w:lang w:val="en-US"/>
        </w:rPr>
        <w:t xml:space="preserve"> something. </w:t>
      </w:r>
      <w:r w:rsidR="00532588">
        <w:rPr>
          <w:lang w:val="en-US"/>
        </w:rPr>
        <w:t xml:space="preserve">Validity is the extent </w:t>
      </w:r>
      <w:r w:rsidR="00DE5905">
        <w:rPr>
          <w:lang w:val="en-US"/>
        </w:rPr>
        <w:t>to</w:t>
      </w:r>
      <w:r w:rsidR="00532588">
        <w:rPr>
          <w:lang w:val="en-US"/>
        </w:rPr>
        <w:t xml:space="preserve"> which result</w:t>
      </w:r>
      <w:r w:rsidR="00DE5905">
        <w:rPr>
          <w:lang w:val="en-US"/>
        </w:rPr>
        <w:t>s</w:t>
      </w:r>
      <w:r w:rsidR="00532588">
        <w:rPr>
          <w:lang w:val="en-US"/>
        </w:rPr>
        <w:t xml:space="preserve"> can measure to what </w:t>
      </w:r>
      <w:r>
        <w:rPr>
          <w:lang w:val="en-US"/>
        </w:rPr>
        <w:t>they were</w:t>
      </w:r>
      <w:r w:rsidR="00532588">
        <w:rPr>
          <w:lang w:val="en-US"/>
        </w:rPr>
        <w:t xml:space="preserve"> </w:t>
      </w:r>
      <w:r>
        <w:rPr>
          <w:lang w:val="en-US"/>
        </w:rPr>
        <w:t>supposed to</w:t>
      </w:r>
      <w:r w:rsidR="00532588">
        <w:rPr>
          <w:lang w:val="en-US"/>
        </w:rPr>
        <w:t xml:space="preserve"> measure</w:t>
      </w:r>
      <w:r>
        <w:rPr>
          <w:lang w:val="en-US"/>
        </w:rPr>
        <w:t xml:space="preserve"> </w:t>
      </w:r>
      <w:r>
        <w:rPr>
          <w:lang w:val="en-US"/>
        </w:rPr>
        <w:fldChar w:fldCharType="begin" w:fldLock="1"/>
      </w:r>
      <w:r w:rsidR="00530232">
        <w:rPr>
          <w:lang w:val="en-US"/>
        </w:rPr>
        <w:instrText>ADDIN CSL_CITATION {"citationItems":[{"id":"ITEM-1","itemData":{"URL":"https://www.scribbr.com/methodology/reliability-vs-validity/","accessed":{"date-parts":[["2020","6","18"]]},"author":[{"dropping-particle":"","family":"Middleton","given":"Fiona","non-dropping-particle":"","parse-names":false,"suffix":""}],"id":"ITEM-1","issued":{"date-parts":[["2020"]]},"title":"Validity and Reliability difference","type":"webpage"},"uris":["http://www.mendeley.com/documents/?uuid=d48b6c64-905e-4f22-816a-8a633f5aaa2f"]}],"mendeley":{"formattedCitation":"(Middleton, 2020)","plainTextFormattedCitation":"(Middleton, 2020)","previouslyFormattedCitation":"(Middleton, 2020)"},"properties":{"noteIndex":0},"schema":"https://github.com/citation-style-language/schema/raw/master/csl-citation.json"}</w:instrText>
      </w:r>
      <w:r>
        <w:rPr>
          <w:lang w:val="en-US"/>
        </w:rPr>
        <w:fldChar w:fldCharType="separate"/>
      </w:r>
      <w:r w:rsidRPr="000D665E">
        <w:rPr>
          <w:noProof/>
          <w:lang w:val="en-US"/>
        </w:rPr>
        <w:t>(Middleton, 2020)</w:t>
      </w:r>
      <w:r>
        <w:rPr>
          <w:lang w:val="en-US"/>
        </w:rPr>
        <w:fldChar w:fldCharType="end"/>
      </w:r>
      <w:r>
        <w:rPr>
          <w:lang w:val="en-US"/>
        </w:rPr>
        <w:t>.</w:t>
      </w:r>
      <w:r w:rsidR="00530232">
        <w:rPr>
          <w:lang w:val="en-US"/>
        </w:rPr>
        <w:t xml:space="preserve"> </w:t>
      </w:r>
      <w:r w:rsidR="00B92F89">
        <w:rPr>
          <w:lang w:val="en-US"/>
        </w:rPr>
        <w:t>Validity can be checked by comparing results with established theories. If results are accurate then they should be reproducible.</w:t>
      </w:r>
    </w:p>
    <w:p w14:paraId="216FE6B3" w14:textId="5AA75897" w:rsidR="00744642" w:rsidRDefault="00530232" w:rsidP="00112197">
      <w:r>
        <w:rPr>
          <w:lang w:val="en-US"/>
        </w:rPr>
        <w:t xml:space="preserve">Reliability refers to the research instrument and whether it will produce the same results if </w:t>
      </w:r>
      <w:r w:rsidR="006E5409">
        <w:rPr>
          <w:lang w:val="en-US"/>
        </w:rPr>
        <w:t xml:space="preserve">the </w:t>
      </w:r>
      <w:r>
        <w:rPr>
          <w:lang w:val="en-US"/>
        </w:rPr>
        <w:t xml:space="preserve">study was done </w:t>
      </w:r>
      <w:r w:rsidR="006E5409">
        <w:rPr>
          <w:lang w:val="en-US"/>
        </w:rPr>
        <w:t>at</w:t>
      </w:r>
      <w:r>
        <w:rPr>
          <w:lang w:val="en-US"/>
        </w:rPr>
        <w:t xml:space="preserve"> a different time </w:t>
      </w:r>
      <w:r>
        <w:rPr>
          <w:lang w:val="en-US"/>
        </w:rPr>
        <w:fldChar w:fldCharType="begin" w:fldLock="1"/>
      </w:r>
      <w:r w:rsidR="00C238C6">
        <w:rPr>
          <w:lang w:val="en-US"/>
        </w:rPr>
        <w:instrText>ADDIN CSL_CITATION {"citationItems":[{"id":"ITEM-1","itemData":{"author":[{"dropping-particle":"","family":"Denscombe","given":"Martyn","non-dropping-particle":"","parse-names":false,"suffix":""}],"edition":"5th","id":"ITEM-1","issued":{"date-parts":[["2014"]]},"publisher":"Open University Press","title":"The good research guide: for small-scale social research projects","type":"book"},"uris":["http://www.mendeley.com/documents/?uuid=e6c42af4-be67-4d5f-84ed-743d408a42b4"]}],"mendeley":{"formattedCitation":"(Denscombe, 2014)","plainTextFormattedCitation":"(Denscombe, 2014)","previouslyFormattedCitation":"(Denscombe, 2014)"},"properties":{"noteIndex":0},"schema":"https://github.com/citation-style-language/schema/raw/master/csl-citation.json"}</w:instrText>
      </w:r>
      <w:r>
        <w:rPr>
          <w:lang w:val="en-US"/>
        </w:rPr>
        <w:fldChar w:fldCharType="separate"/>
      </w:r>
      <w:r w:rsidRPr="00530232">
        <w:rPr>
          <w:noProof/>
          <w:lang w:val="en-US"/>
        </w:rPr>
        <w:t>(Denscombe, 2014)</w:t>
      </w:r>
      <w:r>
        <w:rPr>
          <w:lang w:val="en-US"/>
        </w:rPr>
        <w:fldChar w:fldCharType="end"/>
      </w:r>
      <w:r>
        <w:rPr>
          <w:lang w:val="en-US"/>
        </w:rPr>
        <w:t xml:space="preserve">. </w:t>
      </w:r>
      <w:r w:rsidR="00F54683">
        <w:rPr>
          <w:lang w:val="en-US"/>
        </w:rPr>
        <w:t>A reliable measurement may not always be valid, results may be reducible bot not accurate.</w:t>
      </w:r>
      <w:r w:rsidR="00744642">
        <w:rPr>
          <w:lang w:val="en-US"/>
        </w:rPr>
        <w:t xml:space="preserve"> </w:t>
      </w:r>
      <w:r w:rsidR="00B92F89">
        <w:rPr>
          <w:lang w:val="en-US"/>
        </w:rPr>
        <w:t>Validity is the accuracy of a measure whereas reliability is the consistency of a measure.</w:t>
      </w:r>
      <w:r w:rsidR="00F54683" w:rsidRPr="00F54683">
        <w:t xml:space="preserve"> </w:t>
      </w:r>
      <w:r w:rsidR="00F54683">
        <w:t xml:space="preserve">Questionnaires </w:t>
      </w:r>
      <w:r w:rsidR="00744642">
        <w:t>are low on validity and high</w:t>
      </w:r>
      <w:r w:rsidR="00F54683">
        <w:t xml:space="preserve"> on reliability</w:t>
      </w:r>
      <w:r w:rsidR="00744642">
        <w:t>.</w:t>
      </w:r>
    </w:p>
    <w:p w14:paraId="5CF23758" w14:textId="1100FCFC" w:rsidR="00744642" w:rsidRPr="00744642" w:rsidRDefault="00744642" w:rsidP="00112197">
      <w:pPr>
        <w:rPr>
          <w:lang w:val="en-US"/>
        </w:rPr>
      </w:pPr>
      <w:r>
        <w:rPr>
          <w:lang w:val="en-US"/>
        </w:rPr>
        <w:lastRenderedPageBreak/>
        <w:t xml:space="preserve">The researcher will conduct a pilot study </w:t>
      </w:r>
      <w:r w:rsidR="00DE2EFE">
        <w:rPr>
          <w:lang w:val="en-US"/>
        </w:rPr>
        <w:t xml:space="preserve">to see if the questions are suitable and understandable </w:t>
      </w:r>
      <w:r w:rsidR="00BE6722">
        <w:rPr>
          <w:lang w:val="en-US"/>
        </w:rPr>
        <w:t>the</w:t>
      </w:r>
      <w:r w:rsidR="00DE2EFE">
        <w:rPr>
          <w:lang w:val="en-US"/>
        </w:rPr>
        <w:t xml:space="preserve"> researcher </w:t>
      </w:r>
      <w:r w:rsidR="00BE6722">
        <w:rPr>
          <w:lang w:val="en-US"/>
        </w:rPr>
        <w:t>will carefully</w:t>
      </w:r>
      <w:r>
        <w:rPr>
          <w:lang w:val="en-US"/>
        </w:rPr>
        <w:t xml:space="preserve"> develop the questionnaire to minimize any validity issues.</w:t>
      </w:r>
    </w:p>
    <w:p w14:paraId="53420E66" w14:textId="77777777" w:rsidR="002274B6" w:rsidRDefault="00EA3F5B" w:rsidP="002A57F2">
      <w:pPr>
        <w:pStyle w:val="Heading2"/>
        <w:numPr>
          <w:ilvl w:val="1"/>
          <w:numId w:val="7"/>
        </w:numPr>
      </w:pPr>
      <w:bookmarkStart w:id="89" w:name="_Toc42462572"/>
      <w:bookmarkStart w:id="90" w:name="_Toc42463687"/>
      <w:r>
        <w:t xml:space="preserve"> </w:t>
      </w:r>
      <w:bookmarkStart w:id="91" w:name="_Toc42466089"/>
      <w:r w:rsidR="00290703" w:rsidRPr="000A390D">
        <w:t>Limitations</w:t>
      </w:r>
      <w:bookmarkEnd w:id="89"/>
      <w:bookmarkEnd w:id="90"/>
      <w:bookmarkEnd w:id="91"/>
    </w:p>
    <w:p w14:paraId="282F3A52" w14:textId="26C5A268" w:rsidR="002C3A01" w:rsidRPr="009E03F4" w:rsidRDefault="00901070" w:rsidP="00112197">
      <w:r w:rsidRPr="009E03F4">
        <w:t xml:space="preserve">There will be some limitations </w:t>
      </w:r>
      <w:r w:rsidR="006E5409">
        <w:t>to</w:t>
      </w:r>
      <w:r w:rsidRPr="009E03F4">
        <w:t xml:space="preserve"> any </w:t>
      </w:r>
      <w:r w:rsidR="00AF1462" w:rsidRPr="009E03F4">
        <w:t>research. It is important</w:t>
      </w:r>
      <w:r w:rsidR="00775555" w:rsidRPr="009E03F4">
        <w:t xml:space="preserve"> </w:t>
      </w:r>
      <w:r w:rsidR="00262792" w:rsidRPr="009E03F4">
        <w:t xml:space="preserve">to understand that there may be limitations so that researchers </w:t>
      </w:r>
      <w:r w:rsidR="006E5409">
        <w:t>can</w:t>
      </w:r>
      <w:r w:rsidR="00262792" w:rsidRPr="009E03F4">
        <w:t xml:space="preserve"> plan remedies to be </w:t>
      </w:r>
      <w:r w:rsidR="00AF1462" w:rsidRPr="009E03F4">
        <w:t>able</w:t>
      </w:r>
      <w:r w:rsidR="00262792" w:rsidRPr="009E03F4">
        <w:t xml:space="preserve"> to solve the problem</w:t>
      </w:r>
      <w:r w:rsidR="002C5649">
        <w:t xml:space="preserve">. </w:t>
      </w:r>
      <w:r w:rsidR="00891DC1" w:rsidRPr="009E03F4">
        <w:t xml:space="preserve">The first limitation </w:t>
      </w:r>
      <w:r w:rsidR="006E5409">
        <w:t>of</w:t>
      </w:r>
      <w:r w:rsidR="00891DC1" w:rsidRPr="009E03F4">
        <w:t xml:space="preserve"> this study is that </w:t>
      </w:r>
      <w:r w:rsidR="003605A2" w:rsidRPr="009E03F4">
        <w:t xml:space="preserve">because the </w:t>
      </w:r>
      <w:r w:rsidR="00157205" w:rsidRPr="009E03F4">
        <w:t>questionnaire is online the sample size</w:t>
      </w:r>
      <w:r w:rsidR="00AF1462" w:rsidRPr="009E03F4">
        <w:t xml:space="preserve"> may not be met</w:t>
      </w:r>
      <w:r w:rsidR="007F7E13" w:rsidRPr="009E03F4">
        <w:t>.</w:t>
      </w:r>
      <w:r w:rsidR="00642ABE" w:rsidRPr="009E03F4">
        <w:t xml:space="preserve"> </w:t>
      </w:r>
      <w:r w:rsidR="007F7E13" w:rsidRPr="009E03F4">
        <w:t xml:space="preserve">There also may be sample bias as participants </w:t>
      </w:r>
      <w:r w:rsidR="00642ABE" w:rsidRPr="009E03F4">
        <w:t>are self-selected which means it may not be representative of the population.</w:t>
      </w:r>
      <w:r w:rsidR="00CC7913">
        <w:t xml:space="preserve"> </w:t>
      </w:r>
      <w:r w:rsidR="00642ABE" w:rsidRPr="009E03F4">
        <w:t xml:space="preserve">The second </w:t>
      </w:r>
      <w:r w:rsidR="009766D3" w:rsidRPr="009E03F4">
        <w:t xml:space="preserve">limitation is that </w:t>
      </w:r>
      <w:r w:rsidR="001E2A88" w:rsidRPr="009E03F4">
        <w:t xml:space="preserve">there is a deadline for the </w:t>
      </w:r>
      <w:r w:rsidR="00906C23" w:rsidRPr="009E03F4">
        <w:t>study, so</w:t>
      </w:r>
      <w:r w:rsidR="00DA3F40" w:rsidRPr="009E03F4">
        <w:t xml:space="preserve"> the amount of time needed to collect data could be </w:t>
      </w:r>
      <w:r w:rsidR="00906C23" w:rsidRPr="009E03F4">
        <w:t>affected</w:t>
      </w:r>
      <w:r w:rsidR="00DA3F40" w:rsidRPr="009E03F4">
        <w:t>.</w:t>
      </w:r>
      <w:r w:rsidR="00CC7913">
        <w:t xml:space="preserve"> </w:t>
      </w:r>
    </w:p>
    <w:p w14:paraId="36DD1868" w14:textId="77777777" w:rsidR="006664BD" w:rsidRDefault="006664BD" w:rsidP="002A57F2">
      <w:pPr>
        <w:pStyle w:val="Heading2"/>
        <w:numPr>
          <w:ilvl w:val="1"/>
          <w:numId w:val="7"/>
        </w:numPr>
      </w:pPr>
      <w:bookmarkStart w:id="92" w:name="_Toc42462573"/>
      <w:bookmarkStart w:id="93" w:name="_Toc42463688"/>
      <w:bookmarkStart w:id="94" w:name="_Toc42466090"/>
      <w:r>
        <w:t>Ethics</w:t>
      </w:r>
      <w:bookmarkEnd w:id="92"/>
      <w:bookmarkEnd w:id="93"/>
      <w:bookmarkEnd w:id="94"/>
    </w:p>
    <w:p w14:paraId="5AFE2599" w14:textId="2D90A566" w:rsidR="00960CCB" w:rsidRDefault="00296711" w:rsidP="00112197">
      <w:r w:rsidRPr="00B62C57">
        <w:t xml:space="preserve">Ethics </w:t>
      </w:r>
      <w:r w:rsidR="00CB5547" w:rsidRPr="00B62C57">
        <w:t>considerations</w:t>
      </w:r>
      <w:r w:rsidR="00A04715" w:rsidRPr="00B62C57">
        <w:t xml:space="preserve"> are </w:t>
      </w:r>
      <w:r w:rsidR="006E5409">
        <w:t xml:space="preserve">an </w:t>
      </w:r>
      <w:r w:rsidR="00CB5547" w:rsidRPr="00B62C57">
        <w:t>exceptionally</w:t>
      </w:r>
      <w:r w:rsidR="00A04715" w:rsidRPr="00B62C57">
        <w:t xml:space="preserve"> important part of </w:t>
      </w:r>
      <w:r w:rsidR="006E5409">
        <w:t xml:space="preserve">the </w:t>
      </w:r>
      <w:r w:rsidR="00DD777A" w:rsidRPr="00B62C57">
        <w:t>research.</w:t>
      </w:r>
      <w:r w:rsidR="00DD777A">
        <w:t xml:space="preserve"> </w:t>
      </w:r>
      <w:r w:rsidR="00CB5547">
        <w:t>It is</w:t>
      </w:r>
      <w:r w:rsidR="00835A4A">
        <w:t xml:space="preserve"> important to deal with any ethical issues that may arise at any part of a</w:t>
      </w:r>
      <w:r w:rsidR="00DD777A">
        <w:t xml:space="preserve"> research paper </w:t>
      </w:r>
      <w:r w:rsidR="00B62C57" w:rsidRPr="00B62C57">
        <w:fldChar w:fldCharType="begin" w:fldLock="1"/>
      </w:r>
      <w:r w:rsidR="00B62C57" w:rsidRPr="00B62C57">
        <w:instrText>ADDIN CSL_CITATION {"citationItems":[{"id":"ITEM-1","itemData":{"author":[{"dropping-particle":"","family":"Fisher","given":"Collin","non-dropping-particle":"","parse-names":false,"suffix":""}],"edition":"3rd","id":"ITEM-1","issued":{"date-parts":[["2010"]]},"title":"Researching and writing a dissertation","type":"book"},"uris":["http://www.mendeley.com/documents/?uuid=260062b0-5410-46cd-9950-252f3a2c0d39"]}],"mendeley":{"formattedCitation":"(Fisher, 2010)","plainTextFormattedCitation":"(Fisher, 2010)","previouslyFormattedCitation":"(Fisher, 2010)"},"properties":{"noteIndex":0},"schema":"https://github.com/citation-style-language/schema/raw/master/csl-citation.json"}</w:instrText>
      </w:r>
      <w:r w:rsidR="00B62C57" w:rsidRPr="00B62C57">
        <w:fldChar w:fldCharType="separate"/>
      </w:r>
      <w:r w:rsidR="00B62C57" w:rsidRPr="00B62C57">
        <w:rPr>
          <w:noProof/>
        </w:rPr>
        <w:t>(Fisher, 2010)</w:t>
      </w:r>
      <w:r w:rsidR="00B62C57" w:rsidRPr="00B62C57">
        <w:fldChar w:fldCharType="end"/>
      </w:r>
      <w:r w:rsidR="00B62C57" w:rsidRPr="00B62C57">
        <w:t>.</w:t>
      </w:r>
      <w:r w:rsidR="006E5409">
        <w:t xml:space="preserve"> </w:t>
      </w:r>
      <w:r w:rsidR="009C2B6B">
        <w:t xml:space="preserve">The researcher will take ethical </w:t>
      </w:r>
      <w:r w:rsidR="00960CCB">
        <w:t>consideration seriously and will consider it throughout the research.</w:t>
      </w:r>
    </w:p>
    <w:p w14:paraId="62F533EC" w14:textId="0AE57AB1" w:rsidR="00960CCB" w:rsidRDefault="0008694D" w:rsidP="00112197">
      <w:r>
        <w:t>The participants in the questionnaire will have to be over 18 to take part</w:t>
      </w:r>
      <w:r w:rsidR="0066274F">
        <w:t>.</w:t>
      </w:r>
      <w:r w:rsidR="00CB5547">
        <w:t xml:space="preserve"> Participants will be able to opt</w:t>
      </w:r>
      <w:r w:rsidR="006E5409">
        <w:t>-</w:t>
      </w:r>
      <w:r w:rsidR="00CB5547">
        <w:t xml:space="preserve">in and out and anytime they wish. </w:t>
      </w:r>
      <w:r w:rsidR="0066274F">
        <w:t>They will stay anonymous to protect them.</w:t>
      </w:r>
      <w:r w:rsidR="00CB5547">
        <w:t xml:space="preserve"> </w:t>
      </w:r>
      <w:r w:rsidR="0066274F">
        <w:t xml:space="preserve">Responders will have to complete a consent form before carrying on with the </w:t>
      </w:r>
      <w:r w:rsidR="00CB5547">
        <w:t>survey. See</w:t>
      </w:r>
      <w:r w:rsidR="00610AA8">
        <w:t xml:space="preserve"> Appendix B for the consent forms.</w:t>
      </w:r>
      <w:r w:rsidR="00493027">
        <w:t xml:space="preserve"> </w:t>
      </w:r>
      <w:r w:rsidR="00CB5547">
        <w:t>All</w:t>
      </w:r>
      <w:r w:rsidR="00493027">
        <w:t xml:space="preserve"> the data will be kept on </w:t>
      </w:r>
      <w:r w:rsidR="00FA0F49">
        <w:t xml:space="preserve">one </w:t>
      </w:r>
      <w:r w:rsidR="00493027">
        <w:t>password</w:t>
      </w:r>
      <w:r w:rsidR="006E5409">
        <w:t>-</w:t>
      </w:r>
      <w:r w:rsidR="00493027">
        <w:t>protected d</w:t>
      </w:r>
      <w:r w:rsidR="00FA0F49">
        <w:t>evice</w:t>
      </w:r>
      <w:r w:rsidR="00F157B8">
        <w:t xml:space="preserve">. The research will go through the University’s ethical approval </w:t>
      </w:r>
      <w:r w:rsidR="00AC4232">
        <w:t>procedure. See</w:t>
      </w:r>
      <w:r w:rsidR="002E7A28">
        <w:t xml:space="preserve"> Appendix C</w:t>
      </w:r>
    </w:p>
    <w:p w14:paraId="73D5E0AA" w14:textId="77777777" w:rsidR="00EA3F5B" w:rsidRDefault="00EA3F5B" w:rsidP="00112197"/>
    <w:p w14:paraId="6F18C43A" w14:textId="77777777" w:rsidR="00112197" w:rsidRDefault="00112197" w:rsidP="00112197">
      <w:pPr>
        <w:sectPr w:rsidR="00112197" w:rsidSect="00D421AF">
          <w:pgSz w:w="11906" w:h="16838"/>
          <w:pgMar w:top="1440" w:right="1440" w:bottom="1440" w:left="1418" w:header="708" w:footer="708" w:gutter="0"/>
          <w:cols w:space="708"/>
          <w:docGrid w:linePitch="360"/>
        </w:sectPr>
      </w:pPr>
    </w:p>
    <w:p w14:paraId="242CE99F" w14:textId="77777777" w:rsidR="00EA3F5B" w:rsidRDefault="000872B2" w:rsidP="002A57F2">
      <w:pPr>
        <w:pStyle w:val="Heading1"/>
        <w:numPr>
          <w:ilvl w:val="0"/>
          <w:numId w:val="7"/>
        </w:numPr>
      </w:pPr>
      <w:bookmarkStart w:id="95" w:name="_Toc42462574"/>
      <w:bookmarkStart w:id="96" w:name="_Toc42463689"/>
      <w:bookmarkStart w:id="97" w:name="_Toc42466091"/>
      <w:r>
        <w:lastRenderedPageBreak/>
        <w:t>CHAPTER 4- RESULTS</w:t>
      </w:r>
      <w:bookmarkEnd w:id="95"/>
      <w:bookmarkEnd w:id="96"/>
      <w:bookmarkEnd w:id="97"/>
    </w:p>
    <w:p w14:paraId="6A0B38AC" w14:textId="77777777" w:rsidR="00EA3F5B" w:rsidRDefault="00EA3F5B" w:rsidP="00112197">
      <w:r>
        <w:t>This chapter introduces the results received from the data collected.  Participants were customers of Greggs.</w:t>
      </w:r>
    </w:p>
    <w:p w14:paraId="4B8A1C5D" w14:textId="77777777" w:rsidR="00EA3F5B" w:rsidRDefault="00EA3F5B" w:rsidP="002A57F2">
      <w:pPr>
        <w:pStyle w:val="Heading2"/>
        <w:numPr>
          <w:ilvl w:val="1"/>
          <w:numId w:val="7"/>
        </w:numPr>
      </w:pPr>
      <w:bookmarkStart w:id="98" w:name="_Toc42462575"/>
      <w:bookmarkStart w:id="99" w:name="_Toc42463690"/>
      <w:bookmarkStart w:id="100" w:name="_Toc42466092"/>
      <w:r w:rsidRPr="00EA3F5B">
        <w:t>Demographics</w:t>
      </w:r>
      <w:bookmarkEnd w:id="98"/>
      <w:bookmarkEnd w:id="99"/>
      <w:bookmarkEnd w:id="100"/>
    </w:p>
    <w:p w14:paraId="0C6EFB9F" w14:textId="5C056775" w:rsidR="00EA3F5B" w:rsidRPr="00EA3F5B" w:rsidRDefault="0047577E" w:rsidP="00112197">
      <w:pPr>
        <w:rPr>
          <w:lang w:val="en-US"/>
        </w:rPr>
      </w:pPr>
      <w:r>
        <w:rPr>
          <w:lang w:val="en-US"/>
        </w:rPr>
        <w:t xml:space="preserve">There was an equal number of males and females answering this questionnaire. </w:t>
      </w:r>
      <w:r w:rsidR="00C10BE6">
        <w:rPr>
          <w:lang w:val="en-US"/>
        </w:rPr>
        <w:t>Most of</w:t>
      </w:r>
      <w:r>
        <w:rPr>
          <w:lang w:val="en-US"/>
        </w:rPr>
        <w:t xml:space="preserve"> the participants were in the age group 18-25 (34%), with the next popular age group </w:t>
      </w:r>
      <w:r w:rsidR="002C5649">
        <w:rPr>
          <w:lang w:val="en-US"/>
        </w:rPr>
        <w:t>being 55</w:t>
      </w:r>
      <w:r>
        <w:rPr>
          <w:lang w:val="en-US"/>
        </w:rPr>
        <w:t>-64 years of age (18%).</w:t>
      </w:r>
    </w:p>
    <w:p w14:paraId="18B7C274" w14:textId="77777777" w:rsidR="00EA3F5B" w:rsidRDefault="00EA3F5B" w:rsidP="00112197">
      <w:pPr>
        <w:pStyle w:val="NOrmal2"/>
        <w:jc w:val="center"/>
      </w:pPr>
      <w:r w:rsidRPr="00112197">
        <w:rPr>
          <w:noProof/>
        </w:rPr>
        <w:drawing>
          <wp:inline distT="0" distB="0" distL="0" distR="0" wp14:anchorId="6805F950" wp14:editId="483A56FE">
            <wp:extent cx="3107267" cy="1854200"/>
            <wp:effectExtent l="0" t="0" r="17145" b="12700"/>
            <wp:docPr id="16" name="Chart 16">
              <a:extLst xmlns:a="http://schemas.openxmlformats.org/drawingml/2006/main">
                <a:ext uri="{FF2B5EF4-FFF2-40B4-BE49-F238E27FC236}">
                  <a16:creationId xmlns:a16="http://schemas.microsoft.com/office/drawing/2014/main" id="{8D617155-C77F-42F2-91AA-69DE0A9D8E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CAB9EC0" w14:textId="00E84297" w:rsidR="0047577E" w:rsidRPr="00EA3F5B" w:rsidRDefault="0047577E" w:rsidP="00112197">
      <w:pPr>
        <w:pStyle w:val="Caption"/>
        <w:jc w:val="center"/>
        <w:rPr>
          <w:lang w:val="en-US"/>
        </w:rPr>
      </w:pPr>
      <w:bookmarkStart w:id="101" w:name="_Toc42506319"/>
      <w:r>
        <w:t xml:space="preserve">Figure </w:t>
      </w:r>
      <w:fldSimple w:instr=" SEQ Figure \* ARABIC ">
        <w:r w:rsidR="00C238C6">
          <w:rPr>
            <w:noProof/>
          </w:rPr>
          <w:t>4</w:t>
        </w:r>
      </w:fldSimple>
      <w:r>
        <w:t>:Gender (Author, 2020)</w:t>
      </w:r>
      <w:bookmarkEnd w:id="101"/>
    </w:p>
    <w:p w14:paraId="3EF617F2" w14:textId="77777777" w:rsidR="00EA3F5B" w:rsidRDefault="00EA3F5B" w:rsidP="00112197">
      <w:pPr>
        <w:jc w:val="center"/>
      </w:pPr>
      <w:r>
        <w:rPr>
          <w:noProof/>
        </w:rPr>
        <w:drawing>
          <wp:inline distT="0" distB="0" distL="0" distR="0" wp14:anchorId="01281B74" wp14:editId="7AB1E80F">
            <wp:extent cx="3059873" cy="2501900"/>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a:extLst>
                        <a:ext uri="{28A0092B-C50C-407E-A947-70E740481C1C}">
                          <a14:useLocalDpi xmlns:a14="http://schemas.microsoft.com/office/drawing/2010/main" val="0"/>
                        </a:ext>
                      </a:extLst>
                    </a:blip>
                    <a:srcRect r="13888"/>
                    <a:stretch/>
                  </pic:blipFill>
                  <pic:spPr bwMode="auto">
                    <a:xfrm>
                      <a:off x="0" y="0"/>
                      <a:ext cx="3089335" cy="2525990"/>
                    </a:xfrm>
                    <a:prstGeom prst="rect">
                      <a:avLst/>
                    </a:prstGeom>
                    <a:noFill/>
                    <a:ln>
                      <a:noFill/>
                    </a:ln>
                    <a:extLst>
                      <a:ext uri="{53640926-AAD7-44D8-BBD7-CCE9431645EC}">
                        <a14:shadowObscured xmlns:a14="http://schemas.microsoft.com/office/drawing/2010/main"/>
                      </a:ext>
                    </a:extLst>
                  </pic:spPr>
                </pic:pic>
              </a:graphicData>
            </a:graphic>
          </wp:inline>
        </w:drawing>
      </w:r>
    </w:p>
    <w:p w14:paraId="020183D9" w14:textId="3B927506" w:rsidR="00EA3F5B" w:rsidRDefault="0047577E" w:rsidP="00112197">
      <w:pPr>
        <w:pStyle w:val="Caption"/>
        <w:jc w:val="center"/>
      </w:pPr>
      <w:bookmarkStart w:id="102" w:name="_Toc42506320"/>
      <w:r>
        <w:t xml:space="preserve">Figure </w:t>
      </w:r>
      <w:fldSimple w:instr=" SEQ Figure \* ARABIC ">
        <w:r w:rsidR="00C238C6">
          <w:rPr>
            <w:noProof/>
          </w:rPr>
          <w:t>5</w:t>
        </w:r>
      </w:fldSimple>
      <w:r>
        <w:t>: Age (Author, 2020)</w:t>
      </w:r>
      <w:bookmarkEnd w:id="102"/>
    </w:p>
    <w:p w14:paraId="0F2BC2A6" w14:textId="0E1E234A" w:rsidR="00112197" w:rsidRDefault="00D32C48" w:rsidP="00112197">
      <w:r>
        <w:lastRenderedPageBreak/>
        <w:t xml:space="preserve">Most of the participants </w:t>
      </w:r>
      <w:r w:rsidR="00DE2EFE">
        <w:t>visited</w:t>
      </w:r>
      <w:r>
        <w:t xml:space="preserve"> Greggs either once a day (18%), once a week (18%), once every two weeks (12%), once a month (38%)</w:t>
      </w:r>
      <w:r w:rsidR="00FD46DC">
        <w:t>, and a large majority of the participants were long standing Greggs customers of between 1– 5 years, with 4% having been a customer for longer than 10 years.</w:t>
      </w:r>
    </w:p>
    <w:p w14:paraId="1CD7113B" w14:textId="1E04C6E5" w:rsidR="00EA3F5B" w:rsidRDefault="00471908" w:rsidP="00112197">
      <w:r>
        <w:t xml:space="preserve">The results below are presented </w:t>
      </w:r>
      <w:r w:rsidR="00DE2EFE">
        <w:t>alongside</w:t>
      </w:r>
      <w:r w:rsidR="00FD46DC">
        <w:t xml:space="preserve"> the</w:t>
      </w:r>
      <w:r>
        <w:t xml:space="preserve"> aims of the resear</w:t>
      </w:r>
      <w:r w:rsidR="00FD46DC">
        <w:t xml:space="preserve">ch </w:t>
      </w:r>
      <w:r w:rsidR="00DE2EFE">
        <w:t xml:space="preserve">that has been </w:t>
      </w:r>
      <w:r w:rsidR="00BE6722">
        <w:t>set</w:t>
      </w:r>
      <w:r w:rsidR="00DE2EFE">
        <w:t xml:space="preserve"> out</w:t>
      </w:r>
      <w:r w:rsidR="00112197">
        <w:t>:</w:t>
      </w:r>
    </w:p>
    <w:p w14:paraId="01BCD463" w14:textId="77777777" w:rsidR="00471908" w:rsidRPr="00634648" w:rsidRDefault="00471908" w:rsidP="00112197">
      <w:r w:rsidRPr="00634648">
        <w:rPr>
          <w:b/>
        </w:rPr>
        <w:t>Aim 1:</w:t>
      </w:r>
      <w:r w:rsidRPr="00634648">
        <w:t xml:space="preserve"> To investigate the development and progression of Greggs</w:t>
      </w:r>
    </w:p>
    <w:p w14:paraId="442C862C" w14:textId="163A6B29" w:rsidR="00471908" w:rsidRDefault="00471908" w:rsidP="00112197">
      <w:r w:rsidRPr="00634648">
        <w:t xml:space="preserve">The researcher used secondary data to investigate the development and progression of Greggs, which was the first aim of the study. The secondary data used was gathered and turned into graphs to </w:t>
      </w:r>
      <w:r w:rsidR="00C10BE6" w:rsidRPr="00634648">
        <w:t>clearly show</w:t>
      </w:r>
      <w:r w:rsidRPr="00634648">
        <w:t xml:space="preserve"> the increase of turnover and the </w:t>
      </w:r>
      <w:r w:rsidR="00C10BE6" w:rsidRPr="00634648">
        <w:t>number</w:t>
      </w:r>
      <w:r w:rsidRPr="00634648">
        <w:t xml:space="preserve"> of stores Greggs has over a period of 13 years.</w:t>
      </w:r>
    </w:p>
    <w:p w14:paraId="7B242644" w14:textId="77777777" w:rsidR="00471908" w:rsidRDefault="00471908" w:rsidP="00112197">
      <w:pPr>
        <w:pStyle w:val="ListParagraph"/>
      </w:pPr>
      <w:r>
        <w:rPr>
          <w:noProof/>
        </w:rPr>
        <w:drawing>
          <wp:inline distT="0" distB="0" distL="0" distR="0" wp14:anchorId="16208D20" wp14:editId="79D2C56F">
            <wp:extent cx="4144433" cy="2302934"/>
            <wp:effectExtent l="0" t="0" r="8890" b="2540"/>
            <wp:docPr id="48" name="Chart 48">
              <a:extLst xmlns:a="http://schemas.openxmlformats.org/drawingml/2006/main">
                <a:ext uri="{FF2B5EF4-FFF2-40B4-BE49-F238E27FC236}">
                  <a16:creationId xmlns:a16="http://schemas.microsoft.com/office/drawing/2014/main" id="{AF4B6A3B-6378-4003-84E5-A7AD53AC8D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4DCFF35" w14:textId="7385AA9E" w:rsidR="00471908" w:rsidRDefault="00471908" w:rsidP="00112197">
      <w:pPr>
        <w:pStyle w:val="Caption"/>
        <w:jc w:val="center"/>
      </w:pPr>
      <w:bookmarkStart w:id="103" w:name="_Toc42506321"/>
      <w:r w:rsidRPr="00C238C6">
        <w:t xml:space="preserve">Figure </w:t>
      </w:r>
      <w:fldSimple w:instr=" SEQ Figure \* ARABIC ">
        <w:r w:rsidR="00C238C6" w:rsidRPr="00C238C6">
          <w:rPr>
            <w:noProof/>
          </w:rPr>
          <w:t>6</w:t>
        </w:r>
      </w:fldSimple>
      <w:r w:rsidRPr="00C238C6">
        <w:t xml:space="preserve"> :Greggs Turnover (Greggs, </w:t>
      </w:r>
      <w:r w:rsidR="00C238C6">
        <w:t>2020</w:t>
      </w:r>
      <w:r w:rsidRPr="00C238C6">
        <w:t>)</w:t>
      </w:r>
      <w:bookmarkEnd w:id="103"/>
    </w:p>
    <w:p w14:paraId="1D375B83" w14:textId="77777777" w:rsidR="00471908" w:rsidRPr="00634648" w:rsidRDefault="00471908" w:rsidP="00112197">
      <w:r w:rsidRPr="00634648">
        <w:t>Greggs turnover for the last 13 years clearly shows that there has been a positive increase in</w:t>
      </w:r>
      <w:r>
        <w:t xml:space="preserve"> their turnover from 2005 -2018.</w:t>
      </w:r>
    </w:p>
    <w:p w14:paraId="6FBE8076" w14:textId="77777777" w:rsidR="00471908" w:rsidRDefault="00471908" w:rsidP="00112197">
      <w:pPr>
        <w:jc w:val="center"/>
      </w:pPr>
      <w:r>
        <w:rPr>
          <w:noProof/>
        </w:rPr>
        <w:drawing>
          <wp:inline distT="0" distB="0" distL="0" distR="0" wp14:anchorId="25ED3819" wp14:editId="188DEBD4">
            <wp:extent cx="3619500" cy="1481667"/>
            <wp:effectExtent l="0" t="0" r="0" b="4445"/>
            <wp:docPr id="49" name="Chart 49">
              <a:extLst xmlns:a="http://schemas.openxmlformats.org/drawingml/2006/main">
                <a:ext uri="{FF2B5EF4-FFF2-40B4-BE49-F238E27FC236}">
                  <a16:creationId xmlns:a16="http://schemas.microsoft.com/office/drawing/2014/main" id="{6CB83F3B-F845-4E45-B3F4-986B64BC26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A5320D4" w14:textId="07DD4388" w:rsidR="00471908" w:rsidRDefault="00C238C6" w:rsidP="00C238C6">
      <w:pPr>
        <w:pStyle w:val="Caption"/>
        <w:jc w:val="center"/>
      </w:pPr>
      <w:bookmarkStart w:id="104" w:name="_Toc42506322"/>
      <w:r w:rsidRPr="00C238C6">
        <w:t xml:space="preserve">Figure </w:t>
      </w:r>
      <w:fldSimple w:instr=" SEQ Figure \* ARABIC ">
        <w:r w:rsidRPr="00C238C6">
          <w:rPr>
            <w:noProof/>
          </w:rPr>
          <w:t>7</w:t>
        </w:r>
      </w:fldSimple>
      <w:r w:rsidRPr="00C238C6">
        <w:t xml:space="preserve">: Greggs Stores (Greggs, </w:t>
      </w:r>
      <w:r>
        <w:t>2020</w:t>
      </w:r>
      <w:r w:rsidRPr="00C238C6">
        <w:t>)</w:t>
      </w:r>
      <w:bookmarkEnd w:id="104"/>
    </w:p>
    <w:p w14:paraId="621F6FDB" w14:textId="20A081E3" w:rsidR="00471908" w:rsidRDefault="00471908" w:rsidP="00112197">
      <w:r>
        <w:lastRenderedPageBreak/>
        <w:t>T</w:t>
      </w:r>
      <w:r w:rsidRPr="00634648">
        <w:t>his graph clearly shows the progression of Greggs in terms of how many shops they have opened over 13 years.</w:t>
      </w:r>
    </w:p>
    <w:p w14:paraId="6B1314B9" w14:textId="77777777" w:rsidR="00471908" w:rsidRPr="00DE2EFE" w:rsidRDefault="00471908" w:rsidP="00112197">
      <w:pPr>
        <w:rPr>
          <w:i/>
          <w:iCs/>
        </w:rPr>
      </w:pPr>
      <w:r w:rsidRPr="00DE2EFE">
        <w:rPr>
          <w:b/>
          <w:i/>
          <w:iCs/>
        </w:rPr>
        <w:t>Aim 2:</w:t>
      </w:r>
      <w:r w:rsidRPr="00DE2EFE">
        <w:rPr>
          <w:i/>
          <w:iCs/>
        </w:rPr>
        <w:t xml:space="preserve"> Identify the main success factors to evaluate why Greggs is growing and being successful</w:t>
      </w:r>
    </w:p>
    <w:p w14:paraId="560EFA30" w14:textId="77777777" w:rsidR="00471908" w:rsidRDefault="00112197" w:rsidP="00112197">
      <w:r>
        <w:t xml:space="preserve">The literature suggests the following success </w:t>
      </w:r>
      <w:r w:rsidR="00D32C48">
        <w:t>factors, which</w:t>
      </w:r>
      <w:r>
        <w:t xml:space="preserve"> the questionnaire tried to gather data.</w:t>
      </w:r>
    </w:p>
    <w:p w14:paraId="17A0DC61" w14:textId="77777777" w:rsidR="00112197" w:rsidRPr="00112197" w:rsidRDefault="00112197" w:rsidP="002A57F2">
      <w:pPr>
        <w:pStyle w:val="Heading2"/>
        <w:numPr>
          <w:ilvl w:val="1"/>
          <w:numId w:val="7"/>
        </w:numPr>
      </w:pPr>
      <w:bookmarkStart w:id="105" w:name="_Toc42462576"/>
      <w:bookmarkStart w:id="106" w:name="_Toc42463691"/>
      <w:bookmarkStart w:id="107" w:name="_Toc42466093"/>
      <w:r w:rsidRPr="00112197">
        <w:t xml:space="preserve">Critical </w:t>
      </w:r>
      <w:r w:rsidRPr="000A390D">
        <w:t>Success</w:t>
      </w:r>
      <w:r w:rsidRPr="00112197">
        <w:t xml:space="preserve"> factors:</w:t>
      </w:r>
      <w:bookmarkEnd w:id="105"/>
      <w:bookmarkEnd w:id="106"/>
      <w:bookmarkEnd w:id="107"/>
    </w:p>
    <w:p w14:paraId="11334005" w14:textId="77777777" w:rsidR="00112197" w:rsidRDefault="00112197" w:rsidP="002A57F2">
      <w:pPr>
        <w:pStyle w:val="ListParagraph"/>
        <w:numPr>
          <w:ilvl w:val="0"/>
          <w:numId w:val="4"/>
        </w:numPr>
      </w:pPr>
      <w:r>
        <w:t>Operations</w:t>
      </w:r>
    </w:p>
    <w:p w14:paraId="762BBDEE" w14:textId="4B3E9D8D" w:rsidR="00112197" w:rsidRDefault="00112197" w:rsidP="00112197">
      <w:pPr>
        <w:pStyle w:val="ListParagraph"/>
        <w:ind w:left="76"/>
      </w:pPr>
      <w:r>
        <w:t>The graph below suggests that a large majority of the participants believed that the processes Greggs used w</w:t>
      </w:r>
      <w:r w:rsidR="006E5409">
        <w:t>ere</w:t>
      </w:r>
      <w:r>
        <w:t xml:space="preserve"> extremely efficient (with 5 = very efficient, 4 = Efficient) </w:t>
      </w:r>
    </w:p>
    <w:p w14:paraId="0722438F" w14:textId="2FE72C01" w:rsidR="00112197" w:rsidRDefault="007B347F" w:rsidP="005620B7">
      <w:pPr>
        <w:pStyle w:val="Caption"/>
        <w:jc w:val="center"/>
      </w:pPr>
      <w:bookmarkStart w:id="108" w:name="_Toc42506323"/>
      <w:r>
        <w:rPr>
          <w:noProof/>
        </w:rPr>
        <w:drawing>
          <wp:anchor distT="0" distB="0" distL="114300" distR="114300" simplePos="0" relativeHeight="251664896" behindDoc="0" locked="0" layoutInCell="1" allowOverlap="1" wp14:anchorId="179CE834" wp14:editId="7984D19A">
            <wp:simplePos x="0" y="0"/>
            <wp:positionH relativeFrom="column">
              <wp:posOffset>751840</wp:posOffset>
            </wp:positionH>
            <wp:positionV relativeFrom="paragraph">
              <wp:posOffset>0</wp:posOffset>
            </wp:positionV>
            <wp:extent cx="4146550" cy="1760855"/>
            <wp:effectExtent l="0" t="0" r="635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12955" t="12173" r="14858" b="33328"/>
                    <a:stretch/>
                  </pic:blipFill>
                  <pic:spPr bwMode="auto">
                    <a:xfrm>
                      <a:off x="0" y="0"/>
                      <a:ext cx="4146550" cy="1760855"/>
                    </a:xfrm>
                    <a:prstGeom prst="rect">
                      <a:avLst/>
                    </a:prstGeom>
                    <a:ln>
                      <a:noFill/>
                    </a:ln>
                    <a:extLst>
                      <a:ext uri="{53640926-AAD7-44D8-BBD7-CCE9431645EC}">
                        <a14:shadowObscured xmlns:a14="http://schemas.microsoft.com/office/drawing/2010/main"/>
                      </a:ext>
                    </a:extLst>
                  </pic:spPr>
                </pic:pic>
              </a:graphicData>
            </a:graphic>
          </wp:anchor>
        </w:drawing>
      </w:r>
      <w:r w:rsidR="00D32C48">
        <w:br w:type="textWrapping" w:clear="all"/>
      </w:r>
      <w:r w:rsidR="00112197">
        <w:t xml:space="preserve">Figure </w:t>
      </w:r>
      <w:fldSimple w:instr=" SEQ Figure \* ARABIC ">
        <w:r w:rsidR="00C238C6">
          <w:rPr>
            <w:noProof/>
          </w:rPr>
          <w:t>8</w:t>
        </w:r>
      </w:fldSimple>
      <w:r w:rsidR="00112197">
        <w:t>: Operations (Author, 2020)</w:t>
      </w:r>
      <w:bookmarkEnd w:id="108"/>
    </w:p>
    <w:p w14:paraId="48866E3C" w14:textId="77777777" w:rsidR="00112197" w:rsidRDefault="00112197" w:rsidP="002A57F2">
      <w:pPr>
        <w:pStyle w:val="Heading3"/>
        <w:numPr>
          <w:ilvl w:val="2"/>
          <w:numId w:val="7"/>
        </w:numPr>
      </w:pPr>
      <w:bookmarkStart w:id="109" w:name="_Toc42462577"/>
      <w:bookmarkStart w:id="110" w:name="_Toc42463692"/>
      <w:bookmarkStart w:id="111" w:name="_Toc42466094"/>
      <w:r>
        <w:t>Product differentiation</w:t>
      </w:r>
      <w:bookmarkEnd w:id="109"/>
      <w:bookmarkEnd w:id="110"/>
      <w:bookmarkEnd w:id="111"/>
    </w:p>
    <w:p w14:paraId="683FD0DB" w14:textId="77777777" w:rsidR="004F0E09" w:rsidRDefault="004F0E09" w:rsidP="00DE2EFE">
      <w:pPr>
        <w:spacing w:before="0"/>
        <w:ind w:left="0"/>
      </w:pPr>
      <w:r>
        <w:t xml:space="preserve">Eighty percent of the participants ranked the Product as </w:t>
      </w:r>
      <w:r w:rsidR="00D32C48">
        <w:t xml:space="preserve">a very </w:t>
      </w:r>
      <w:r>
        <w:t>important factor when they shop at Greggs, while sixty-four percent indicated the next important factor was Price, then Convenience (62%), and the last factor being Customer service (</w:t>
      </w:r>
      <w:r w:rsidR="00D32C48">
        <w:t>50%)</w:t>
      </w:r>
    </w:p>
    <w:p w14:paraId="733C5253" w14:textId="77777777" w:rsidR="004F0E09" w:rsidRDefault="00D32C48">
      <w:pPr>
        <w:spacing w:before="0" w:line="259" w:lineRule="auto"/>
        <w:ind w:left="0"/>
      </w:pPr>
      <w:r>
        <w:rPr>
          <w:noProof/>
        </w:rPr>
        <w:lastRenderedPageBreak/>
        <w:drawing>
          <wp:anchor distT="0" distB="0" distL="114300" distR="114300" simplePos="0" relativeHeight="251661824" behindDoc="1" locked="0" layoutInCell="1" allowOverlap="1" wp14:anchorId="776A026B" wp14:editId="38EBBE47">
            <wp:simplePos x="0" y="0"/>
            <wp:positionH relativeFrom="column">
              <wp:posOffset>373380</wp:posOffset>
            </wp:positionH>
            <wp:positionV relativeFrom="paragraph">
              <wp:posOffset>97155</wp:posOffset>
            </wp:positionV>
            <wp:extent cx="4635500" cy="1845310"/>
            <wp:effectExtent l="0" t="0" r="0" b="2540"/>
            <wp:wrapTight wrapText="bothSides">
              <wp:wrapPolygon edited="0">
                <wp:start x="0" y="0"/>
                <wp:lineTo x="0" y="21407"/>
                <wp:lineTo x="21482" y="21407"/>
                <wp:lineTo x="2148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20917" t="35207" r="20610" b="23393"/>
                    <a:stretch/>
                  </pic:blipFill>
                  <pic:spPr bwMode="auto">
                    <a:xfrm>
                      <a:off x="0" y="0"/>
                      <a:ext cx="4635500" cy="1845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2F2227" w14:textId="77777777" w:rsidR="004F0E09" w:rsidRDefault="004F0E09">
      <w:pPr>
        <w:spacing w:before="0" w:line="259" w:lineRule="auto"/>
        <w:ind w:left="0"/>
      </w:pPr>
    </w:p>
    <w:p w14:paraId="673E1080" w14:textId="77777777" w:rsidR="004F0E09" w:rsidRDefault="004F0E09">
      <w:pPr>
        <w:spacing w:before="0" w:line="259" w:lineRule="auto"/>
        <w:ind w:left="0"/>
      </w:pPr>
    </w:p>
    <w:p w14:paraId="530BF2B7" w14:textId="77777777" w:rsidR="004F0E09" w:rsidRDefault="004F0E09">
      <w:pPr>
        <w:spacing w:before="0" w:line="259" w:lineRule="auto"/>
        <w:ind w:left="0"/>
      </w:pPr>
    </w:p>
    <w:p w14:paraId="0C6B25C2" w14:textId="77777777" w:rsidR="004F0E09" w:rsidRDefault="004F0E09">
      <w:pPr>
        <w:spacing w:before="0" w:line="259" w:lineRule="auto"/>
        <w:ind w:left="0"/>
      </w:pPr>
    </w:p>
    <w:p w14:paraId="05943DB3" w14:textId="77777777" w:rsidR="004F0E09" w:rsidRDefault="004F0E09">
      <w:pPr>
        <w:spacing w:before="0" w:line="259" w:lineRule="auto"/>
        <w:ind w:left="0"/>
      </w:pPr>
    </w:p>
    <w:p w14:paraId="230FB4AD" w14:textId="77777777" w:rsidR="004F0E09" w:rsidRDefault="004F0E09">
      <w:pPr>
        <w:spacing w:before="0" w:line="259" w:lineRule="auto"/>
        <w:ind w:left="0"/>
      </w:pPr>
    </w:p>
    <w:p w14:paraId="2C93109D" w14:textId="4A5D9A84" w:rsidR="004F0E09" w:rsidRDefault="004F0E09" w:rsidP="004F0E09">
      <w:pPr>
        <w:pStyle w:val="Caption"/>
        <w:jc w:val="center"/>
      </w:pPr>
      <w:bookmarkStart w:id="112" w:name="_Toc42506324"/>
      <w:r>
        <w:t xml:space="preserve">Figure </w:t>
      </w:r>
      <w:fldSimple w:instr=" SEQ Figure \* ARABIC ">
        <w:r w:rsidR="00C238C6">
          <w:rPr>
            <w:noProof/>
          </w:rPr>
          <w:t>9</w:t>
        </w:r>
      </w:fldSimple>
      <w:r>
        <w:t>: Important factors (Author, 2020)</w:t>
      </w:r>
      <w:bookmarkEnd w:id="112"/>
    </w:p>
    <w:p w14:paraId="20F1209E" w14:textId="75147074" w:rsidR="00112197" w:rsidRDefault="00A159BC" w:rsidP="00DE2EFE">
      <w:pPr>
        <w:spacing w:before="0"/>
        <w:ind w:left="0"/>
      </w:pPr>
      <w:r>
        <w:t>Eighty</w:t>
      </w:r>
      <w:r w:rsidR="006E5409">
        <w:t>-</w:t>
      </w:r>
      <w:r>
        <w:t xml:space="preserve">eight percent of the participants indicated that they were happy with the range of products Greggs provided and </w:t>
      </w:r>
      <w:r w:rsidR="00C10BE6">
        <w:t>all</w:t>
      </w:r>
      <w:r>
        <w:t xml:space="preserve"> the participants believed that the quality of the product matched the advertisements.</w:t>
      </w:r>
    </w:p>
    <w:p w14:paraId="5D7D0F1C" w14:textId="77777777" w:rsidR="004F0E09" w:rsidRDefault="00D32C48" w:rsidP="00D32C48">
      <w:pPr>
        <w:spacing w:before="0" w:line="259" w:lineRule="auto"/>
        <w:ind w:left="0"/>
        <w:jc w:val="center"/>
      </w:pPr>
      <w:r>
        <w:rPr>
          <w:noProof/>
        </w:rPr>
        <w:drawing>
          <wp:inline distT="0" distB="0" distL="0" distR="0" wp14:anchorId="46EF89ED" wp14:editId="6E8B24A8">
            <wp:extent cx="3090333" cy="16478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1844" t="34872" r="34362" b="14141"/>
                    <a:stretch/>
                  </pic:blipFill>
                  <pic:spPr bwMode="auto">
                    <a:xfrm>
                      <a:off x="0" y="0"/>
                      <a:ext cx="3090637" cy="1647987"/>
                    </a:xfrm>
                    <a:prstGeom prst="rect">
                      <a:avLst/>
                    </a:prstGeom>
                    <a:ln>
                      <a:noFill/>
                    </a:ln>
                    <a:extLst>
                      <a:ext uri="{53640926-AAD7-44D8-BBD7-CCE9431645EC}">
                        <a14:shadowObscured xmlns:a14="http://schemas.microsoft.com/office/drawing/2010/main"/>
                      </a:ext>
                    </a:extLst>
                  </pic:spPr>
                </pic:pic>
              </a:graphicData>
            </a:graphic>
          </wp:inline>
        </w:drawing>
      </w:r>
    </w:p>
    <w:p w14:paraId="21B98A7A" w14:textId="06093905" w:rsidR="00112197" w:rsidRDefault="00112197" w:rsidP="00112197">
      <w:pPr>
        <w:pStyle w:val="Caption"/>
        <w:jc w:val="center"/>
      </w:pPr>
      <w:bookmarkStart w:id="113" w:name="_Toc42506325"/>
      <w:r>
        <w:t xml:space="preserve">Figure </w:t>
      </w:r>
      <w:fldSimple w:instr=" SEQ Figure \* ARABIC ">
        <w:r w:rsidR="00C238C6">
          <w:rPr>
            <w:noProof/>
          </w:rPr>
          <w:t>10</w:t>
        </w:r>
      </w:fldSimple>
      <w:r>
        <w:t>: Range of products (Author, 2020)</w:t>
      </w:r>
      <w:bookmarkEnd w:id="113"/>
    </w:p>
    <w:p w14:paraId="660233F9" w14:textId="77777777" w:rsidR="00112197" w:rsidRDefault="00112197" w:rsidP="00112197">
      <w:pPr>
        <w:spacing w:before="0" w:line="259" w:lineRule="auto"/>
        <w:ind w:left="0"/>
        <w:jc w:val="center"/>
      </w:pPr>
    </w:p>
    <w:p w14:paraId="7D90C67F" w14:textId="77777777" w:rsidR="00112197" w:rsidRDefault="00112197" w:rsidP="00112197">
      <w:pPr>
        <w:spacing w:before="0" w:line="259" w:lineRule="auto"/>
        <w:ind w:left="0"/>
        <w:jc w:val="center"/>
      </w:pPr>
      <w:r>
        <w:rPr>
          <w:noProof/>
        </w:rPr>
        <w:drawing>
          <wp:inline distT="0" distB="0" distL="0" distR="0" wp14:anchorId="6B0A3FE2" wp14:editId="0341AEE0">
            <wp:extent cx="4135533" cy="1892287"/>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2770" t="28623" r="15243" b="12825"/>
                    <a:stretch/>
                  </pic:blipFill>
                  <pic:spPr bwMode="auto">
                    <a:xfrm>
                      <a:off x="0" y="0"/>
                      <a:ext cx="4135985" cy="1892494"/>
                    </a:xfrm>
                    <a:prstGeom prst="rect">
                      <a:avLst/>
                    </a:prstGeom>
                    <a:ln>
                      <a:noFill/>
                    </a:ln>
                    <a:extLst>
                      <a:ext uri="{53640926-AAD7-44D8-BBD7-CCE9431645EC}">
                        <a14:shadowObscured xmlns:a14="http://schemas.microsoft.com/office/drawing/2010/main"/>
                      </a:ext>
                    </a:extLst>
                  </pic:spPr>
                </pic:pic>
              </a:graphicData>
            </a:graphic>
          </wp:inline>
        </w:drawing>
      </w:r>
    </w:p>
    <w:p w14:paraId="361BFDAF" w14:textId="056B6A11" w:rsidR="00112197" w:rsidRDefault="00112197" w:rsidP="00A159BC">
      <w:pPr>
        <w:pStyle w:val="Caption"/>
        <w:ind w:left="2596" w:firstLine="284"/>
      </w:pPr>
      <w:bookmarkStart w:id="114" w:name="_Toc42506326"/>
      <w:r>
        <w:t xml:space="preserve">Figure </w:t>
      </w:r>
      <w:fldSimple w:instr=" SEQ Figure \* ARABIC ">
        <w:r w:rsidR="00C238C6">
          <w:rPr>
            <w:noProof/>
          </w:rPr>
          <w:t>11</w:t>
        </w:r>
      </w:fldSimple>
      <w:r>
        <w:t>: Quality of products</w:t>
      </w:r>
      <w:bookmarkEnd w:id="114"/>
    </w:p>
    <w:p w14:paraId="6ADFECAD" w14:textId="5D65A685" w:rsidR="004C6174" w:rsidRDefault="004C6174" w:rsidP="00DE2EFE">
      <w:pPr>
        <w:spacing w:before="0"/>
        <w:ind w:left="0"/>
      </w:pPr>
      <w:r>
        <w:t xml:space="preserve">Seventy percent of participants </w:t>
      </w:r>
      <w:r w:rsidR="00C10BE6">
        <w:t>believed</w:t>
      </w:r>
      <w:r>
        <w:t xml:space="preserve"> the range of Greggs products were better than the competitors in the market.</w:t>
      </w:r>
    </w:p>
    <w:p w14:paraId="2B879B57" w14:textId="77777777" w:rsidR="004C6174" w:rsidRDefault="004C6174" w:rsidP="004C6174">
      <w:pPr>
        <w:spacing w:before="0" w:line="259" w:lineRule="auto"/>
        <w:ind w:left="0"/>
        <w:jc w:val="center"/>
      </w:pPr>
      <w:r>
        <w:rPr>
          <w:noProof/>
        </w:rPr>
        <w:lastRenderedPageBreak/>
        <w:drawing>
          <wp:inline distT="0" distB="0" distL="0" distR="0" wp14:anchorId="09DE7EE7" wp14:editId="37B707E3">
            <wp:extent cx="4220214" cy="1828357"/>
            <wp:effectExtent l="0" t="0" r="8890"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1845" t="17109" r="14687" b="26312"/>
                    <a:stretch/>
                  </pic:blipFill>
                  <pic:spPr bwMode="auto">
                    <a:xfrm>
                      <a:off x="0" y="0"/>
                      <a:ext cx="4220999" cy="1828697"/>
                    </a:xfrm>
                    <a:prstGeom prst="rect">
                      <a:avLst/>
                    </a:prstGeom>
                    <a:ln>
                      <a:noFill/>
                    </a:ln>
                    <a:extLst>
                      <a:ext uri="{53640926-AAD7-44D8-BBD7-CCE9431645EC}">
                        <a14:shadowObscured xmlns:a14="http://schemas.microsoft.com/office/drawing/2010/main"/>
                      </a:ext>
                    </a:extLst>
                  </pic:spPr>
                </pic:pic>
              </a:graphicData>
            </a:graphic>
          </wp:inline>
        </w:drawing>
      </w:r>
    </w:p>
    <w:p w14:paraId="0C5F2111" w14:textId="284966D0" w:rsidR="004C6174" w:rsidRDefault="004C6174" w:rsidP="004C6174">
      <w:pPr>
        <w:pStyle w:val="Caption"/>
        <w:jc w:val="center"/>
      </w:pPr>
      <w:bookmarkStart w:id="115" w:name="_Toc42506327"/>
      <w:r>
        <w:t xml:space="preserve">Figure </w:t>
      </w:r>
      <w:fldSimple w:instr=" SEQ Figure \* ARABIC ">
        <w:r w:rsidR="00C238C6">
          <w:rPr>
            <w:noProof/>
          </w:rPr>
          <w:t>12</w:t>
        </w:r>
      </w:fldSimple>
      <w:r>
        <w:t>: Range of products better than competitors (Author, 2020)</w:t>
      </w:r>
      <w:bookmarkEnd w:id="115"/>
    </w:p>
    <w:p w14:paraId="38842F17" w14:textId="77777777" w:rsidR="004C6174" w:rsidRDefault="004C6174">
      <w:pPr>
        <w:spacing w:before="0" w:line="259" w:lineRule="auto"/>
        <w:ind w:left="0"/>
      </w:pPr>
    </w:p>
    <w:p w14:paraId="420F5BBF" w14:textId="77777777" w:rsidR="004C6174" w:rsidRDefault="004C6174">
      <w:pPr>
        <w:spacing w:before="0" w:line="259" w:lineRule="auto"/>
        <w:ind w:left="0"/>
      </w:pPr>
    </w:p>
    <w:p w14:paraId="623F98C8" w14:textId="77777777" w:rsidR="004C6174" w:rsidRDefault="004C6174">
      <w:pPr>
        <w:spacing w:before="0" w:line="259" w:lineRule="auto"/>
        <w:ind w:left="0"/>
      </w:pPr>
      <w:r>
        <w:br w:type="page"/>
      </w:r>
    </w:p>
    <w:p w14:paraId="3CD52E29" w14:textId="77777777" w:rsidR="00112197" w:rsidRDefault="00112197" w:rsidP="002A57F2">
      <w:pPr>
        <w:pStyle w:val="Heading3"/>
        <w:numPr>
          <w:ilvl w:val="2"/>
          <w:numId w:val="7"/>
        </w:numPr>
      </w:pPr>
      <w:bookmarkStart w:id="116" w:name="_Toc42462578"/>
      <w:bookmarkStart w:id="117" w:name="_Toc42463693"/>
      <w:bookmarkStart w:id="118" w:name="_Toc42466095"/>
      <w:r>
        <w:lastRenderedPageBreak/>
        <w:t>Finance</w:t>
      </w:r>
      <w:bookmarkEnd w:id="116"/>
      <w:bookmarkEnd w:id="117"/>
      <w:bookmarkEnd w:id="118"/>
    </w:p>
    <w:p w14:paraId="5958BE40" w14:textId="171670A2" w:rsidR="00A159BC" w:rsidRDefault="00290BAB" w:rsidP="00DE2EFE">
      <w:pPr>
        <w:pStyle w:val="ListParagraph"/>
        <w:spacing w:before="0"/>
        <w:ind w:left="76"/>
      </w:pPr>
      <w:r>
        <w:t>Eighty</w:t>
      </w:r>
      <w:r w:rsidR="006E5409">
        <w:t>-</w:t>
      </w:r>
      <w:r>
        <w:t xml:space="preserve">two percent of the participants indicated that they thought that </w:t>
      </w:r>
      <w:r w:rsidR="002375D8">
        <w:t>Greggs’</w:t>
      </w:r>
      <w:r>
        <w:t xml:space="preserve"> products were priced at the value they received.</w:t>
      </w:r>
    </w:p>
    <w:p w14:paraId="3C87718B" w14:textId="77777777" w:rsidR="00A159BC" w:rsidRDefault="00A159BC" w:rsidP="00A159BC">
      <w:pPr>
        <w:spacing w:before="0" w:line="259" w:lineRule="auto"/>
        <w:ind w:left="0"/>
        <w:jc w:val="center"/>
      </w:pPr>
      <w:r>
        <w:rPr>
          <w:noProof/>
        </w:rPr>
        <w:drawing>
          <wp:inline distT="0" distB="0" distL="0" distR="0" wp14:anchorId="03B66122" wp14:editId="06B8F919">
            <wp:extent cx="4007952" cy="1658413"/>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3326" t="24017" r="16908" b="24668"/>
                    <a:stretch/>
                  </pic:blipFill>
                  <pic:spPr bwMode="auto">
                    <a:xfrm>
                      <a:off x="0" y="0"/>
                      <a:ext cx="4008390" cy="1658594"/>
                    </a:xfrm>
                    <a:prstGeom prst="rect">
                      <a:avLst/>
                    </a:prstGeom>
                    <a:ln>
                      <a:noFill/>
                    </a:ln>
                    <a:extLst>
                      <a:ext uri="{53640926-AAD7-44D8-BBD7-CCE9431645EC}">
                        <a14:shadowObscured xmlns:a14="http://schemas.microsoft.com/office/drawing/2010/main"/>
                      </a:ext>
                    </a:extLst>
                  </pic:spPr>
                </pic:pic>
              </a:graphicData>
            </a:graphic>
          </wp:inline>
        </w:drawing>
      </w:r>
    </w:p>
    <w:p w14:paraId="331BC899" w14:textId="12A11308" w:rsidR="00A159BC" w:rsidRDefault="00290BAB" w:rsidP="00290BAB">
      <w:pPr>
        <w:pStyle w:val="Caption"/>
      </w:pPr>
      <w:r>
        <w:t xml:space="preserve">                                                              </w:t>
      </w:r>
      <w:bookmarkStart w:id="119" w:name="_Toc42506328"/>
      <w:r>
        <w:t xml:space="preserve">Figure </w:t>
      </w:r>
      <w:fldSimple w:instr=" SEQ Figure \* ARABIC ">
        <w:r w:rsidR="00C238C6">
          <w:rPr>
            <w:noProof/>
          </w:rPr>
          <w:t>13</w:t>
        </w:r>
      </w:fldSimple>
      <w:r>
        <w:t>: Priced correctly (Author, 2020)</w:t>
      </w:r>
      <w:bookmarkEnd w:id="119"/>
    </w:p>
    <w:p w14:paraId="4BEB6D06" w14:textId="6D3024E4" w:rsidR="007B347F" w:rsidRDefault="00DE2EFE" w:rsidP="00DE2EFE">
      <w:pPr>
        <w:pStyle w:val="ListParagraph"/>
        <w:spacing w:before="0"/>
        <w:ind w:left="76"/>
        <w:rPr>
          <w:noProof/>
        </w:rPr>
      </w:pPr>
      <w:r>
        <w:rPr>
          <w:noProof/>
        </w:rPr>
        <w:t xml:space="preserve">An interesting figure was </w:t>
      </w:r>
      <w:r w:rsidR="007B347F">
        <w:rPr>
          <w:noProof/>
        </w:rPr>
        <w:t xml:space="preserve"> that sixty</w:t>
      </w:r>
      <w:r w:rsidR="006E5409">
        <w:rPr>
          <w:noProof/>
        </w:rPr>
        <w:t>-</w:t>
      </w:r>
      <w:r w:rsidR="007B347F">
        <w:rPr>
          <w:noProof/>
        </w:rPr>
        <w:t>eight percent of the participants indicated that Gregg</w:t>
      </w:r>
      <w:r w:rsidR="006E5409">
        <w:rPr>
          <w:noProof/>
        </w:rPr>
        <w:t>s'</w:t>
      </w:r>
      <w:r w:rsidR="007B347F">
        <w:rPr>
          <w:noProof/>
        </w:rPr>
        <w:t>s prices were affordable, with fourteen percent indicating it was cheap.</w:t>
      </w:r>
    </w:p>
    <w:p w14:paraId="21C2580C" w14:textId="77777777" w:rsidR="007B347F" w:rsidRDefault="007B347F" w:rsidP="007B347F">
      <w:pPr>
        <w:pStyle w:val="ListParagraph"/>
        <w:spacing w:before="0" w:line="259" w:lineRule="auto"/>
        <w:ind w:left="76"/>
        <w:jc w:val="center"/>
        <w:rPr>
          <w:noProof/>
        </w:rPr>
      </w:pPr>
      <w:r>
        <w:rPr>
          <w:noProof/>
        </w:rPr>
        <w:drawing>
          <wp:inline distT="0" distB="0" distL="0" distR="0" wp14:anchorId="0138D9DA" wp14:editId="7D0A2249">
            <wp:extent cx="4220933" cy="1743632"/>
            <wp:effectExtent l="0" t="0" r="825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2400" t="30924" r="14132" b="15128"/>
                    <a:stretch/>
                  </pic:blipFill>
                  <pic:spPr bwMode="auto">
                    <a:xfrm>
                      <a:off x="0" y="0"/>
                      <a:ext cx="4221097" cy="1743700"/>
                    </a:xfrm>
                    <a:prstGeom prst="rect">
                      <a:avLst/>
                    </a:prstGeom>
                    <a:ln>
                      <a:noFill/>
                    </a:ln>
                    <a:extLst>
                      <a:ext uri="{53640926-AAD7-44D8-BBD7-CCE9431645EC}">
                        <a14:shadowObscured xmlns:a14="http://schemas.microsoft.com/office/drawing/2010/main"/>
                      </a:ext>
                    </a:extLst>
                  </pic:spPr>
                </pic:pic>
              </a:graphicData>
            </a:graphic>
          </wp:inline>
        </w:drawing>
      </w:r>
    </w:p>
    <w:p w14:paraId="37B8882C" w14:textId="712D6054" w:rsidR="00D32C48" w:rsidRDefault="00D32C48" w:rsidP="00A159BC">
      <w:pPr>
        <w:pStyle w:val="ListParagraph"/>
        <w:spacing w:before="0" w:line="259" w:lineRule="auto"/>
        <w:ind w:left="76"/>
      </w:pPr>
    </w:p>
    <w:p w14:paraId="74D56EB3" w14:textId="3B04B05B" w:rsidR="00DE2EFE" w:rsidRDefault="00DE2EFE" w:rsidP="00A159BC">
      <w:pPr>
        <w:pStyle w:val="ListParagraph"/>
        <w:spacing w:before="0" w:line="259" w:lineRule="auto"/>
        <w:ind w:left="76"/>
      </w:pPr>
    </w:p>
    <w:p w14:paraId="3DEE591E" w14:textId="73C856A2" w:rsidR="00DE2EFE" w:rsidRDefault="00DE2EFE" w:rsidP="00A159BC">
      <w:pPr>
        <w:pStyle w:val="ListParagraph"/>
        <w:spacing w:before="0" w:line="259" w:lineRule="auto"/>
        <w:ind w:left="76"/>
      </w:pPr>
    </w:p>
    <w:p w14:paraId="67B086ED" w14:textId="3FEC4D1B" w:rsidR="00DE2EFE" w:rsidRDefault="00DE2EFE" w:rsidP="00A159BC">
      <w:pPr>
        <w:pStyle w:val="ListParagraph"/>
        <w:spacing w:before="0" w:line="259" w:lineRule="auto"/>
        <w:ind w:left="76"/>
      </w:pPr>
    </w:p>
    <w:p w14:paraId="6756D894" w14:textId="787DE46A" w:rsidR="00DE2EFE" w:rsidRDefault="00DE2EFE" w:rsidP="00A159BC">
      <w:pPr>
        <w:pStyle w:val="ListParagraph"/>
        <w:spacing w:before="0" w:line="259" w:lineRule="auto"/>
        <w:ind w:left="76"/>
      </w:pPr>
    </w:p>
    <w:p w14:paraId="10B0B956" w14:textId="285CC809" w:rsidR="00DE2EFE" w:rsidRDefault="00DE2EFE" w:rsidP="00A159BC">
      <w:pPr>
        <w:pStyle w:val="ListParagraph"/>
        <w:spacing w:before="0" w:line="259" w:lineRule="auto"/>
        <w:ind w:left="76"/>
      </w:pPr>
    </w:p>
    <w:p w14:paraId="0A72C59C" w14:textId="7B1F791A" w:rsidR="00DE2EFE" w:rsidRDefault="00DE2EFE" w:rsidP="00A159BC">
      <w:pPr>
        <w:pStyle w:val="ListParagraph"/>
        <w:spacing w:before="0" w:line="259" w:lineRule="auto"/>
        <w:ind w:left="76"/>
      </w:pPr>
    </w:p>
    <w:p w14:paraId="0175C167" w14:textId="74357BCA" w:rsidR="00DE2EFE" w:rsidRDefault="00DE2EFE" w:rsidP="00A159BC">
      <w:pPr>
        <w:pStyle w:val="ListParagraph"/>
        <w:spacing w:before="0" w:line="259" w:lineRule="auto"/>
        <w:ind w:left="76"/>
      </w:pPr>
    </w:p>
    <w:p w14:paraId="42DAF36D" w14:textId="172F8C56" w:rsidR="00DE2EFE" w:rsidRDefault="00DE2EFE" w:rsidP="00A159BC">
      <w:pPr>
        <w:pStyle w:val="ListParagraph"/>
        <w:spacing w:before="0" w:line="259" w:lineRule="auto"/>
        <w:ind w:left="76"/>
      </w:pPr>
    </w:p>
    <w:p w14:paraId="1627750B" w14:textId="2A77EF7C" w:rsidR="00DE2EFE" w:rsidRDefault="00DE2EFE" w:rsidP="00A159BC">
      <w:pPr>
        <w:pStyle w:val="ListParagraph"/>
        <w:spacing w:before="0" w:line="259" w:lineRule="auto"/>
        <w:ind w:left="76"/>
      </w:pPr>
    </w:p>
    <w:p w14:paraId="562B2A5B" w14:textId="77777777" w:rsidR="00DE2EFE" w:rsidRDefault="00DE2EFE" w:rsidP="00A159BC">
      <w:pPr>
        <w:pStyle w:val="ListParagraph"/>
        <w:spacing w:before="0" w:line="259" w:lineRule="auto"/>
        <w:ind w:left="76"/>
      </w:pPr>
    </w:p>
    <w:p w14:paraId="3D4CC239" w14:textId="77777777" w:rsidR="00112197" w:rsidRDefault="00112197" w:rsidP="002A57F2">
      <w:pPr>
        <w:pStyle w:val="Heading3"/>
        <w:numPr>
          <w:ilvl w:val="2"/>
          <w:numId w:val="7"/>
        </w:numPr>
      </w:pPr>
      <w:bookmarkStart w:id="120" w:name="_Toc42462579"/>
      <w:bookmarkStart w:id="121" w:name="_Toc42463694"/>
      <w:bookmarkStart w:id="122" w:name="_Toc42466096"/>
      <w:r>
        <w:lastRenderedPageBreak/>
        <w:t>Customer Service</w:t>
      </w:r>
      <w:bookmarkEnd w:id="120"/>
      <w:bookmarkEnd w:id="121"/>
      <w:bookmarkEnd w:id="122"/>
      <w:r>
        <w:t xml:space="preserve"> </w:t>
      </w:r>
    </w:p>
    <w:p w14:paraId="44C3CE10" w14:textId="512CB945" w:rsidR="00290BAB" w:rsidRDefault="00D32C48" w:rsidP="00DE2EFE">
      <w:pPr>
        <w:pStyle w:val="ListParagraph"/>
        <w:spacing w:before="0"/>
        <w:ind w:left="76"/>
      </w:pPr>
      <w:r>
        <w:t xml:space="preserve">When asked, “How would you rate the customer service at Greggs “using a Likert scale of 1 = very bad to 5 = excellent, </w:t>
      </w:r>
      <w:r w:rsidR="00FD67D9">
        <w:t>most of</w:t>
      </w:r>
      <w:r w:rsidR="00575B6D">
        <w:t xml:space="preserve"> the participants were very positive about the experience with only 9% being neutral. </w:t>
      </w:r>
    </w:p>
    <w:p w14:paraId="26C50EFC" w14:textId="77777777" w:rsidR="00290BAB" w:rsidRDefault="00290BAB" w:rsidP="00290BAB">
      <w:pPr>
        <w:spacing w:before="0" w:line="259" w:lineRule="auto"/>
        <w:ind w:left="0"/>
        <w:jc w:val="center"/>
      </w:pPr>
      <w:r>
        <w:rPr>
          <w:noProof/>
        </w:rPr>
        <w:drawing>
          <wp:inline distT="0" distB="0" distL="0" distR="0" wp14:anchorId="08D23D2A" wp14:editId="04812FD4">
            <wp:extent cx="4193453" cy="141774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4991" t="31113" r="16353" b="27626"/>
                    <a:stretch/>
                  </pic:blipFill>
                  <pic:spPr bwMode="auto">
                    <a:xfrm>
                      <a:off x="0" y="0"/>
                      <a:ext cx="4223456" cy="1427888"/>
                    </a:xfrm>
                    <a:prstGeom prst="rect">
                      <a:avLst/>
                    </a:prstGeom>
                    <a:ln>
                      <a:noFill/>
                    </a:ln>
                    <a:extLst>
                      <a:ext uri="{53640926-AAD7-44D8-BBD7-CCE9431645EC}">
                        <a14:shadowObscured xmlns:a14="http://schemas.microsoft.com/office/drawing/2010/main"/>
                      </a:ext>
                    </a:extLst>
                  </pic:spPr>
                </pic:pic>
              </a:graphicData>
            </a:graphic>
          </wp:inline>
        </w:drawing>
      </w:r>
    </w:p>
    <w:p w14:paraId="70DCA4D9" w14:textId="716743FC" w:rsidR="00290BAB" w:rsidRDefault="00290BAB" w:rsidP="00290BAB">
      <w:pPr>
        <w:pStyle w:val="Caption"/>
        <w:jc w:val="center"/>
      </w:pPr>
      <w:bookmarkStart w:id="123" w:name="_Toc42506329"/>
      <w:r>
        <w:t xml:space="preserve">Figure </w:t>
      </w:r>
      <w:fldSimple w:instr=" SEQ Figure \* ARABIC ">
        <w:r w:rsidR="00C238C6">
          <w:rPr>
            <w:noProof/>
          </w:rPr>
          <w:t>14</w:t>
        </w:r>
      </w:fldSimple>
      <w:r>
        <w:t>: Customer Service rating (Author, 2020)</w:t>
      </w:r>
      <w:bookmarkEnd w:id="123"/>
    </w:p>
    <w:p w14:paraId="5BAD07B9" w14:textId="77777777" w:rsidR="00290BAB" w:rsidRDefault="00575B6D" w:rsidP="00DE2EFE">
      <w:pPr>
        <w:spacing w:before="0"/>
        <w:ind w:left="0"/>
      </w:pPr>
      <w:r>
        <w:t>When asked if ever they experienced any bad quality of service from Greggs, 95% of the participants indicated “no”.  One of the reasons given for this was “cold pasties”.</w:t>
      </w:r>
    </w:p>
    <w:p w14:paraId="180E3DD2" w14:textId="77777777" w:rsidR="00290BAB" w:rsidRDefault="00290BAB" w:rsidP="00290BAB">
      <w:pPr>
        <w:spacing w:before="0" w:line="259" w:lineRule="auto"/>
        <w:ind w:left="0"/>
        <w:jc w:val="center"/>
      </w:pPr>
      <w:r>
        <w:rPr>
          <w:noProof/>
        </w:rPr>
        <w:drawing>
          <wp:inline distT="0" distB="0" distL="0" distR="0" wp14:anchorId="6B149B00" wp14:editId="108B37AE">
            <wp:extent cx="3797300" cy="2192867"/>
            <wp:effectExtent l="0" t="0" r="12700" b="17145"/>
            <wp:docPr id="26" name="Chart 26">
              <a:extLst xmlns:a="http://schemas.openxmlformats.org/drawingml/2006/main">
                <a:ext uri="{FF2B5EF4-FFF2-40B4-BE49-F238E27FC236}">
                  <a16:creationId xmlns:a16="http://schemas.microsoft.com/office/drawing/2014/main" id="{A8123C4F-B3F9-4209-B25D-DB3C924868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75664D32" w14:textId="40B55526" w:rsidR="00290BAB" w:rsidRDefault="00290BAB" w:rsidP="00290BAB">
      <w:pPr>
        <w:pStyle w:val="Caption"/>
        <w:jc w:val="center"/>
      </w:pPr>
      <w:bookmarkStart w:id="124" w:name="_Toc42506330"/>
      <w:r>
        <w:t xml:space="preserve">Figure </w:t>
      </w:r>
      <w:fldSimple w:instr=" SEQ Figure \* ARABIC ">
        <w:r w:rsidR="00C238C6">
          <w:rPr>
            <w:noProof/>
          </w:rPr>
          <w:t>15</w:t>
        </w:r>
      </w:fldSimple>
      <w:r>
        <w:t>: Customer experience (Author, 2020)</w:t>
      </w:r>
      <w:bookmarkEnd w:id="124"/>
    </w:p>
    <w:p w14:paraId="70AC61EF" w14:textId="2F25BC26" w:rsidR="00575B6D" w:rsidRDefault="00FD67D9" w:rsidP="00DE2EFE">
      <w:pPr>
        <w:spacing w:before="0"/>
        <w:ind w:left="0"/>
      </w:pPr>
      <w:r>
        <w:t>Many of</w:t>
      </w:r>
      <w:r w:rsidR="00575B6D">
        <w:t xml:space="preserve"> the participants (82%) also indicated that Gregg’s staff were very efficient, with 2% indicating a negative response, and 13% being neutral.</w:t>
      </w:r>
    </w:p>
    <w:p w14:paraId="203607E2" w14:textId="77777777" w:rsidR="000672FD" w:rsidRDefault="000672FD">
      <w:pPr>
        <w:spacing w:before="0" w:line="259" w:lineRule="auto"/>
        <w:ind w:left="0"/>
      </w:pPr>
      <w:r>
        <w:rPr>
          <w:noProof/>
        </w:rPr>
        <w:lastRenderedPageBreak/>
        <w:drawing>
          <wp:anchor distT="0" distB="0" distL="114300" distR="114300" simplePos="0" relativeHeight="251658752" behindDoc="1" locked="0" layoutInCell="1" allowOverlap="1" wp14:anchorId="47E3B83F" wp14:editId="06201EE9">
            <wp:simplePos x="0" y="0"/>
            <wp:positionH relativeFrom="column">
              <wp:posOffset>559435</wp:posOffset>
            </wp:positionH>
            <wp:positionV relativeFrom="paragraph">
              <wp:posOffset>10160</wp:posOffset>
            </wp:positionV>
            <wp:extent cx="4295140" cy="1638300"/>
            <wp:effectExtent l="0" t="0" r="0" b="0"/>
            <wp:wrapTight wrapText="bothSides">
              <wp:wrapPolygon edited="0">
                <wp:start x="0" y="0"/>
                <wp:lineTo x="0" y="21349"/>
                <wp:lineTo x="21459" y="21349"/>
                <wp:lineTo x="21459"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l="12030" t="23409" r="13207" b="25877"/>
                    <a:stretch/>
                  </pic:blipFill>
                  <pic:spPr bwMode="auto">
                    <a:xfrm>
                      <a:off x="0" y="0"/>
                      <a:ext cx="4295140" cy="1638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D93EE5" w14:textId="77777777" w:rsidR="000672FD" w:rsidRDefault="000672FD">
      <w:pPr>
        <w:spacing w:before="0" w:line="259" w:lineRule="auto"/>
        <w:ind w:left="0"/>
      </w:pPr>
    </w:p>
    <w:p w14:paraId="504EB035" w14:textId="77777777" w:rsidR="000672FD" w:rsidRDefault="000672FD">
      <w:pPr>
        <w:spacing w:before="0" w:line="259" w:lineRule="auto"/>
        <w:ind w:left="0"/>
      </w:pPr>
    </w:p>
    <w:p w14:paraId="75CAB2FF" w14:textId="77777777" w:rsidR="000672FD" w:rsidRDefault="000672FD">
      <w:pPr>
        <w:spacing w:before="0" w:line="259" w:lineRule="auto"/>
        <w:ind w:left="0"/>
      </w:pPr>
    </w:p>
    <w:p w14:paraId="7C41E75B" w14:textId="77777777" w:rsidR="000672FD" w:rsidRDefault="000672FD">
      <w:pPr>
        <w:spacing w:before="0" w:line="259" w:lineRule="auto"/>
        <w:ind w:left="0"/>
      </w:pPr>
    </w:p>
    <w:p w14:paraId="07557EAE" w14:textId="77777777" w:rsidR="000672FD" w:rsidRDefault="000672FD">
      <w:pPr>
        <w:spacing w:before="0" w:line="259" w:lineRule="auto"/>
        <w:ind w:left="0"/>
      </w:pPr>
    </w:p>
    <w:p w14:paraId="75E98CFC" w14:textId="3CFB7C64" w:rsidR="000672FD" w:rsidRDefault="000672FD" w:rsidP="000672FD">
      <w:pPr>
        <w:pStyle w:val="Caption"/>
        <w:jc w:val="center"/>
      </w:pPr>
      <w:bookmarkStart w:id="125" w:name="_Toc42506331"/>
      <w:r>
        <w:t xml:space="preserve">Figure </w:t>
      </w:r>
      <w:fldSimple w:instr=" SEQ Figure \* ARABIC ">
        <w:r w:rsidR="00C238C6">
          <w:rPr>
            <w:noProof/>
          </w:rPr>
          <w:t>16</w:t>
        </w:r>
      </w:fldSimple>
      <w:r>
        <w:t>: Staff efficiency (Author, 2020)</w:t>
      </w:r>
      <w:bookmarkEnd w:id="125"/>
    </w:p>
    <w:p w14:paraId="1BD28D18" w14:textId="77777777" w:rsidR="00575B6D" w:rsidRDefault="00575B6D" w:rsidP="00575B6D"/>
    <w:p w14:paraId="777B9AC5" w14:textId="00C8402A" w:rsidR="00575B6D" w:rsidRDefault="00575B6D" w:rsidP="00575B6D">
      <w:r>
        <w:t>Seventy</w:t>
      </w:r>
      <w:r w:rsidR="006E5409">
        <w:t>-</w:t>
      </w:r>
      <w:r>
        <w:t xml:space="preserve">eight percent of the participants </w:t>
      </w:r>
      <w:r w:rsidR="004C6174">
        <w:t>found Greggs staff to be friendly.</w:t>
      </w:r>
    </w:p>
    <w:p w14:paraId="5BED7B97" w14:textId="77777777" w:rsidR="00575B6D" w:rsidRDefault="00575B6D" w:rsidP="00575B6D">
      <w:pPr>
        <w:jc w:val="center"/>
      </w:pPr>
      <w:r>
        <w:rPr>
          <w:noProof/>
        </w:rPr>
        <w:drawing>
          <wp:inline distT="0" distB="0" distL="0" distR="0" wp14:anchorId="194E71D7" wp14:editId="71720A7D">
            <wp:extent cx="4220132" cy="1735666"/>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2030" t="22041" r="14493" b="24240"/>
                    <a:stretch/>
                  </pic:blipFill>
                  <pic:spPr bwMode="auto">
                    <a:xfrm>
                      <a:off x="0" y="0"/>
                      <a:ext cx="4221652" cy="1736291"/>
                    </a:xfrm>
                    <a:prstGeom prst="rect">
                      <a:avLst/>
                    </a:prstGeom>
                    <a:ln>
                      <a:noFill/>
                    </a:ln>
                    <a:extLst>
                      <a:ext uri="{53640926-AAD7-44D8-BBD7-CCE9431645EC}">
                        <a14:shadowObscured xmlns:a14="http://schemas.microsoft.com/office/drawing/2010/main"/>
                      </a:ext>
                    </a:extLst>
                  </pic:spPr>
                </pic:pic>
              </a:graphicData>
            </a:graphic>
          </wp:inline>
        </w:drawing>
      </w:r>
    </w:p>
    <w:p w14:paraId="40AB2BCB" w14:textId="68A9CB61" w:rsidR="00575B6D" w:rsidRDefault="00575B6D" w:rsidP="00575B6D">
      <w:pPr>
        <w:pStyle w:val="Caption"/>
        <w:jc w:val="center"/>
      </w:pPr>
      <w:bookmarkStart w:id="126" w:name="_Toc42506332"/>
      <w:r>
        <w:t xml:space="preserve">Figure </w:t>
      </w:r>
      <w:fldSimple w:instr=" SEQ Figure \* ARABIC ">
        <w:r w:rsidR="00C238C6">
          <w:rPr>
            <w:noProof/>
          </w:rPr>
          <w:t>17</w:t>
        </w:r>
      </w:fldSimple>
      <w:r>
        <w:t>: How friendly are Greggs staff (Author, 2020)</w:t>
      </w:r>
      <w:bookmarkEnd w:id="126"/>
    </w:p>
    <w:p w14:paraId="01BBDFB8" w14:textId="77777777" w:rsidR="00112197" w:rsidRDefault="00112197" w:rsidP="002A57F2">
      <w:pPr>
        <w:pStyle w:val="Heading2"/>
        <w:numPr>
          <w:ilvl w:val="1"/>
          <w:numId w:val="7"/>
        </w:numPr>
      </w:pPr>
      <w:bookmarkStart w:id="127" w:name="_Toc42462580"/>
      <w:bookmarkStart w:id="128" w:name="_Toc42463695"/>
      <w:bookmarkStart w:id="129" w:name="_Toc42466097"/>
      <w:r>
        <w:t>Competitive Advantage</w:t>
      </w:r>
      <w:bookmarkEnd w:id="127"/>
      <w:bookmarkEnd w:id="128"/>
      <w:bookmarkEnd w:id="129"/>
    </w:p>
    <w:p w14:paraId="1F824893" w14:textId="6434B1DD" w:rsidR="000672FD" w:rsidRDefault="000672FD" w:rsidP="000672FD">
      <w:r>
        <w:t>For this section, both secondary and primary data w</w:t>
      </w:r>
      <w:r w:rsidR="00F362F3">
        <w:t>ere</w:t>
      </w:r>
      <w:r>
        <w:t xml:space="preserve"> sought.</w:t>
      </w:r>
    </w:p>
    <w:p w14:paraId="6426E1C1" w14:textId="3FD713C7" w:rsidR="000672FD" w:rsidRDefault="000672FD" w:rsidP="000672FD">
      <w:r w:rsidRPr="004F0E09">
        <w:rPr>
          <w:i/>
        </w:rPr>
        <w:t>Secondary data</w:t>
      </w:r>
      <w:r w:rsidR="004F0E09" w:rsidRPr="004F0E09">
        <w:rPr>
          <w:i/>
        </w:rPr>
        <w:t>:</w:t>
      </w:r>
      <w:r w:rsidR="004F0E09">
        <w:t xml:space="preserve"> </w:t>
      </w:r>
      <w:r>
        <w:t xml:space="preserve">A competitive analysis was done using secondary data to better understand the competitive advantage that Greggs could have. Greggs has a few competitors but the main two are Costa and Pret a Manger </w:t>
      </w:r>
      <w:r>
        <w:fldChar w:fldCharType="begin" w:fldLock="1"/>
      </w:r>
      <w:r>
        <w:instrText>ADDIN CSL_CITATION {"citationItems":[{"id":"ITEM-1","itemData":{"URL":"https://www.case48.com/swot-case/9677-Pret-A-Manger","accessed":{"date-parts":[["2020","6","28"]]},"author":[{"dropping-particle":"","family":"James","given":"Morgan","non-dropping-particle":"","parse-names":false,"suffix":""}],"id":"ITEM-1","issued":{"date-parts":[["2018"]]},"title":"Pret A Manger SWOT Analysis","type":"webpage"},"uris":["http://www.mendeley.com/documents/?uuid=5bc22dcf-22d9-4850-9732-57ff3b25b88f"]}],"mendeley":{"formattedCitation":"(James, 2018)","plainTextFormattedCitation":"(James, 2018)","previouslyFormattedCitation":"(James, 2018)"},"properties":{"noteIndex":0},"schema":"https://github.com/citation-style-language/schema/raw/master/csl-citation.json"}</w:instrText>
      </w:r>
      <w:r>
        <w:fldChar w:fldCharType="separate"/>
      </w:r>
      <w:r w:rsidRPr="00A6676D">
        <w:rPr>
          <w:noProof/>
        </w:rPr>
        <w:t>(James, 2018)</w:t>
      </w:r>
      <w:r>
        <w:fldChar w:fldCharType="end"/>
      </w:r>
      <w:r>
        <w:t>. Pret a manger is an international sandwich chain that has over 40</w:t>
      </w:r>
      <w:r w:rsidR="004C6174">
        <w:t xml:space="preserve">0 shops and was founded in 1980 </w:t>
      </w:r>
      <w:r>
        <w:fldChar w:fldCharType="begin" w:fldLock="1"/>
      </w:r>
      <w:r>
        <w:instrText>ADDIN CSL_CITATION {"citationItems":[{"id":"ITEM-1","itemData":{"URL":"https://www.pret.co.uk/en-gb/about-pret","author":[{"dropping-particle":"","family":"Pret","given":"","non-dropping-particle":"","parse-names":false,"suffix":""}],"id":"ITEM-1","issued":{"date-parts":[["206"]]},"title":"About Us","type":"webpage"},"uris":["http://www.mendeley.com/documents/?uuid=fb71dd40-d33d-4de4-95e3-1f4c0121edfd"]}],"mendeley":{"formattedCitation":"(Pret, 206AD)","manualFormatting":"(Pret, 2016)","plainTextFormattedCitation":"(Pret, 206AD)","previouslyFormattedCitation":"(Pret, 206AD)"},"properties":{"noteIndex":0},"schema":"https://github.com/citation-style-language/schema/raw/master/csl-citation.json"}</w:instrText>
      </w:r>
      <w:r>
        <w:fldChar w:fldCharType="separate"/>
      </w:r>
      <w:r w:rsidRPr="006B6878">
        <w:rPr>
          <w:noProof/>
        </w:rPr>
        <w:t>(Pret, 20</w:t>
      </w:r>
      <w:r>
        <w:rPr>
          <w:noProof/>
        </w:rPr>
        <w:t>1</w:t>
      </w:r>
      <w:r w:rsidRPr="006B6878">
        <w:rPr>
          <w:noProof/>
        </w:rPr>
        <w:t>6)</w:t>
      </w:r>
      <w:r>
        <w:fldChar w:fldCharType="end"/>
      </w:r>
      <w:r>
        <w:t>.</w:t>
      </w:r>
      <w:r w:rsidR="004C6174">
        <w:t xml:space="preserve"> </w:t>
      </w:r>
      <w:r>
        <w:t>The</w:t>
      </w:r>
      <w:r w:rsidR="00F362F3">
        <w:t>ir</w:t>
      </w:r>
      <w:r>
        <w:t xml:space="preserve"> strengths are that they have a strong online presence, which means that they have a strong relationship with their customers. They have high product quality, which increases their brand loyalty and improves their performance within the competitive market. The</w:t>
      </w:r>
      <w:r w:rsidR="00F362F3">
        <w:t>ir</w:t>
      </w:r>
      <w:r>
        <w:t xml:space="preserve"> weaknesses are that they have high job stress which means the work morale makes it difficult for the workers to be productive another weakness is that they are known for their </w:t>
      </w:r>
      <w:r>
        <w:lastRenderedPageBreak/>
        <w:t xml:space="preserve">bad customer service  which affects their business growth due to word of mouth </w:t>
      </w:r>
      <w:r>
        <w:fldChar w:fldCharType="begin" w:fldLock="1"/>
      </w:r>
      <w:r>
        <w:instrText>ADDIN CSL_CITATION {"citationItems":[{"id":"ITEM-1","itemData":{"URL":"https://www.case48.com/swot-case/9677-Pret-A-Manger","accessed":{"date-parts":[["2020","6","28"]]},"author":[{"dropping-particle":"","family":"James","given":"Morgan","non-dropping-particle":"","parse-names":false,"suffix":""}],"id":"ITEM-1","issued":{"date-parts":[["2018"]]},"title":"Pret A Manger SWOT Analysis","type":"webpage"},"uris":["http://www.mendeley.com/documents/?uuid=5bc22dcf-22d9-4850-9732-57ff3b25b88f"]}],"mendeley":{"formattedCitation":"(James, 2018)","plainTextFormattedCitation":"(James, 2018)","previouslyFormattedCitation":"(James, 2018)"},"properties":{"noteIndex":0},"schema":"https://github.com/citation-style-language/schema/raw/master/csl-citation.json"}</w:instrText>
      </w:r>
      <w:r>
        <w:fldChar w:fldCharType="separate"/>
      </w:r>
      <w:r w:rsidRPr="00A6676D">
        <w:rPr>
          <w:noProof/>
        </w:rPr>
        <w:t>(James, 2018)</w:t>
      </w:r>
      <w:r>
        <w:fldChar w:fldCharType="end"/>
      </w:r>
      <w:r>
        <w:t xml:space="preserve">. </w:t>
      </w:r>
      <w:r w:rsidRPr="00493C3F">
        <w:t>Costa is the U</w:t>
      </w:r>
      <w:r>
        <w:t>K’s</w:t>
      </w:r>
      <w:r w:rsidRPr="00493C3F">
        <w:t xml:space="preserve"> </w:t>
      </w:r>
      <w:r w:rsidR="002375D8" w:rsidRPr="00493C3F">
        <w:t>favourite</w:t>
      </w:r>
      <w:r w:rsidRPr="00493C3F">
        <w:t xml:space="preserve"> coffee shop and the largest and fastest</w:t>
      </w:r>
      <w:r w:rsidR="00F362F3">
        <w:t>-</w:t>
      </w:r>
      <w:r w:rsidRPr="00493C3F">
        <w:t>growing coffee shop chain in the UK</w:t>
      </w:r>
      <w:r>
        <w:t xml:space="preserve"> </w:t>
      </w:r>
      <w:r>
        <w:fldChar w:fldCharType="begin" w:fldLock="1"/>
      </w:r>
      <w:r>
        <w:instrText>ADDIN CSL_CITATION {"citationItems":[{"id":"ITEM-1","itemData":{"URL":"https://www.costa.co.uk/about-us/","author":[{"dropping-particle":"","family":"Costa","given":"","non-dropping-particle":"","parse-names":false,"suffix":""}],"id":"ITEM-1","issued":{"date-parts":[["2016"]]},"title":"About Us","type":"webpage"},"uris":["http://www.mendeley.com/documents/?uuid=b09a6090-a09a-459e-ad07-8c3778af9d89"]}],"mendeley":{"formattedCitation":"(Costa, 2016)","plainTextFormattedCitation":"(Costa, 2016)","previouslyFormattedCitation":"(Costa, 2016)"},"properties":{"noteIndex":0},"schema":"https://github.com/citation-style-language/schema/raw/master/csl-citation.json"}</w:instrText>
      </w:r>
      <w:r>
        <w:fldChar w:fldCharType="separate"/>
      </w:r>
      <w:r w:rsidRPr="00E252DD">
        <w:rPr>
          <w:noProof/>
        </w:rPr>
        <w:t>(Costa, 2016)</w:t>
      </w:r>
      <w:r>
        <w:fldChar w:fldCharType="end"/>
      </w:r>
      <w:r>
        <w:t>.</w:t>
      </w:r>
      <w:r w:rsidR="00F362F3">
        <w:t xml:space="preserve"> </w:t>
      </w:r>
      <w:r>
        <w:t>A strength of costa is that they have a wide range of products compared to others. Their biggest weakness is that the prices are consider</w:t>
      </w:r>
      <w:r w:rsidR="00CE7932">
        <w:t>ed</w:t>
      </w:r>
      <w:r>
        <w:t xml:space="preserve"> ability higher than any other food on the go shop </w:t>
      </w:r>
      <w:r>
        <w:fldChar w:fldCharType="begin" w:fldLock="1"/>
      </w:r>
      <w:r w:rsidR="00C238C6">
        <w:instrText>ADDIN CSL_CITATION {"citationItems":[{"id":"ITEM-1","itemData":{"author":[{"dropping-particle":"","family":"Bhasin","given":"Hitesh","non-dropping-particle":"","parse-names":false,"suffix":""}],"container-title":"Marketing101","id":"ITEM-1","issued":{"date-parts":[["2018"]]},"title":"Costa SWOT Anaylsis","type":"article-newspaper"},"uris":["http://www.mendeley.com/documents/?uuid=382a6f62-c952-4ec7-a492-53b675c89acf"]}],"mendeley":{"formattedCitation":"(Bhasin, 2018)","plainTextFormattedCitation":"(Bhasin, 2018)","previouslyFormattedCitation":"(Bhasin, 2018)"},"properties":{"noteIndex":0},"schema":"https://github.com/citation-style-language/schema/raw/master/csl-citation.json"}</w:instrText>
      </w:r>
      <w:r>
        <w:fldChar w:fldCharType="separate"/>
      </w:r>
      <w:r w:rsidRPr="005334D2">
        <w:rPr>
          <w:noProof/>
        </w:rPr>
        <w:t>(Bhasin, 2018)</w:t>
      </w:r>
      <w:r>
        <w:fldChar w:fldCharType="end"/>
      </w:r>
      <w:r>
        <w:t xml:space="preserve"> </w:t>
      </w:r>
    </w:p>
    <w:p w14:paraId="42AF9C5A" w14:textId="1CAE8D6F" w:rsidR="000672FD" w:rsidRDefault="004F0E09" w:rsidP="000672FD">
      <w:r w:rsidRPr="004F0E09">
        <w:rPr>
          <w:i/>
        </w:rPr>
        <w:t>Primary Data:</w:t>
      </w:r>
      <w:r>
        <w:t xml:space="preserve"> </w:t>
      </w:r>
      <w:r w:rsidR="000672FD">
        <w:t>Greggs has a cost advantage as they sell high</w:t>
      </w:r>
      <w:r w:rsidR="00CE7932">
        <w:t>-</w:t>
      </w:r>
      <w:r w:rsidR="000672FD">
        <w:t>quality products for a reasonably affordable price, with deals and rewards being offered to their customers, this leads to brand loyalty.</w:t>
      </w:r>
    </w:p>
    <w:p w14:paraId="660E1078" w14:textId="77777777" w:rsidR="00A159BC" w:rsidRPr="000672FD" w:rsidRDefault="00A159BC" w:rsidP="00FD46DC">
      <w:pPr>
        <w:spacing w:after="0"/>
      </w:pPr>
      <w:r w:rsidRPr="000672FD">
        <w:t xml:space="preserve">Question 27 </w:t>
      </w:r>
      <w:r w:rsidR="000672FD">
        <w:t xml:space="preserve">of the questionnaire </w:t>
      </w:r>
      <w:r w:rsidRPr="000672FD">
        <w:t>asked the participants to indicate what they thought Greggs Unique Selling Point was.</w:t>
      </w:r>
      <w:r>
        <w:t xml:space="preserve">  </w:t>
      </w:r>
      <w:r w:rsidRPr="000672FD">
        <w:t>The following categories were listed:</w:t>
      </w:r>
    </w:p>
    <w:p w14:paraId="449ABB63" w14:textId="77777777" w:rsidR="00A159BC" w:rsidRPr="00A159BC" w:rsidRDefault="00A159BC" w:rsidP="00A159BC">
      <w:pPr>
        <w:pStyle w:val="Normal3-11"/>
      </w:pPr>
      <w:r w:rsidRPr="00A159BC">
        <w:t>Fresh</w:t>
      </w:r>
    </w:p>
    <w:p w14:paraId="7F139F1A" w14:textId="77777777" w:rsidR="00A159BC" w:rsidRPr="00A159BC" w:rsidRDefault="00A159BC" w:rsidP="00A159BC">
      <w:pPr>
        <w:pStyle w:val="Normal3-11"/>
      </w:pPr>
      <w:r w:rsidRPr="00A159BC">
        <w:t>Tasty</w:t>
      </w:r>
    </w:p>
    <w:p w14:paraId="2ECB95FE" w14:textId="77777777" w:rsidR="00A159BC" w:rsidRPr="00A159BC" w:rsidRDefault="00A159BC" w:rsidP="00A159BC">
      <w:pPr>
        <w:pStyle w:val="Normal3-11"/>
      </w:pPr>
      <w:r w:rsidRPr="00A159BC">
        <w:t>Affordable</w:t>
      </w:r>
    </w:p>
    <w:p w14:paraId="5345FA54" w14:textId="659A7E8A" w:rsidR="00A159BC" w:rsidRPr="00A159BC" w:rsidRDefault="00C94BF7" w:rsidP="00A159BC">
      <w:pPr>
        <w:pStyle w:val="Normal3-11"/>
      </w:pPr>
      <w:r w:rsidRPr="00A159BC">
        <w:t>Quick and</w:t>
      </w:r>
      <w:r w:rsidR="00A159BC" w:rsidRPr="00A159BC">
        <w:t xml:space="preserve"> easy </w:t>
      </w:r>
    </w:p>
    <w:p w14:paraId="3EA1462D" w14:textId="77777777" w:rsidR="00A159BC" w:rsidRPr="00A159BC" w:rsidRDefault="00A159BC" w:rsidP="00A159BC">
      <w:pPr>
        <w:pStyle w:val="Normal3-11"/>
      </w:pPr>
      <w:r w:rsidRPr="00A159BC">
        <w:t>Variety</w:t>
      </w:r>
    </w:p>
    <w:p w14:paraId="4C0E0822" w14:textId="77777777" w:rsidR="00A159BC" w:rsidRPr="00A159BC" w:rsidRDefault="00A159BC" w:rsidP="00A159BC">
      <w:pPr>
        <w:pStyle w:val="Normal3-11"/>
      </w:pPr>
      <w:r w:rsidRPr="00A159BC">
        <w:t>Meal Deals</w:t>
      </w:r>
    </w:p>
    <w:p w14:paraId="515AEDBF" w14:textId="77777777" w:rsidR="00A159BC" w:rsidRPr="00A159BC" w:rsidRDefault="00A159BC" w:rsidP="00A159BC">
      <w:pPr>
        <w:pStyle w:val="Normal3-11"/>
      </w:pPr>
      <w:r w:rsidRPr="00A159BC">
        <w:t>Quality at affordable prices</w:t>
      </w:r>
    </w:p>
    <w:p w14:paraId="285F99B8" w14:textId="77777777" w:rsidR="00A159BC" w:rsidRPr="00A159BC" w:rsidRDefault="00A159BC" w:rsidP="00A159BC">
      <w:pPr>
        <w:pStyle w:val="Normal3-11"/>
      </w:pPr>
      <w:r w:rsidRPr="00A159BC">
        <w:t>Vegan options</w:t>
      </w:r>
    </w:p>
    <w:p w14:paraId="7698FFCE" w14:textId="77777777" w:rsidR="00A159BC" w:rsidRPr="00A159BC" w:rsidRDefault="00A159BC" w:rsidP="00A159BC">
      <w:pPr>
        <w:pStyle w:val="Normal3-11"/>
      </w:pPr>
      <w:r w:rsidRPr="00A159BC">
        <w:t>Convenience</w:t>
      </w:r>
    </w:p>
    <w:p w14:paraId="669A8B7A" w14:textId="77777777" w:rsidR="00A159BC" w:rsidRPr="00A159BC" w:rsidRDefault="00A159BC" w:rsidP="00A159BC">
      <w:pPr>
        <w:pStyle w:val="Normal3-11"/>
      </w:pPr>
      <w:r w:rsidRPr="00A159BC">
        <w:t>Customer Service</w:t>
      </w:r>
    </w:p>
    <w:p w14:paraId="51E5BB15" w14:textId="77777777" w:rsidR="00A159BC" w:rsidRDefault="00A159BC" w:rsidP="00A159BC">
      <w:pPr>
        <w:pStyle w:val="ListParagraph"/>
        <w:spacing w:before="0" w:line="259" w:lineRule="auto"/>
        <w:ind w:left="76"/>
      </w:pPr>
    </w:p>
    <w:p w14:paraId="754706D1" w14:textId="77777777" w:rsidR="007B347F" w:rsidRPr="007B347F" w:rsidRDefault="007B347F" w:rsidP="00DE2EFE">
      <w:pPr>
        <w:spacing w:before="0"/>
        <w:ind w:left="0"/>
      </w:pPr>
      <w:r w:rsidRPr="007B347F">
        <w:t>A further question asked of the participants was whether location had an influence on whether they bought from a competitor or</w:t>
      </w:r>
      <w:r>
        <w:t xml:space="preserve"> not, and the majority (60%) of participants indicated that it did</w:t>
      </w:r>
      <w:r w:rsidR="002E7C4E">
        <w:t>, with 92% of the participants indicating that a Greggs was in an area local to them.</w:t>
      </w:r>
    </w:p>
    <w:p w14:paraId="40DD793C" w14:textId="77777777" w:rsidR="007B347F" w:rsidRDefault="007B347F">
      <w:pPr>
        <w:spacing w:before="0" w:line="259" w:lineRule="auto"/>
        <w:ind w:left="0"/>
        <w:rPr>
          <w:b/>
        </w:rPr>
      </w:pPr>
    </w:p>
    <w:p w14:paraId="0B80CFA3" w14:textId="77777777" w:rsidR="007B347F" w:rsidRDefault="007B347F" w:rsidP="007B347F">
      <w:pPr>
        <w:spacing w:before="0" w:line="259" w:lineRule="auto"/>
        <w:ind w:left="0"/>
        <w:jc w:val="center"/>
        <w:rPr>
          <w:b/>
        </w:rPr>
      </w:pPr>
      <w:r>
        <w:rPr>
          <w:noProof/>
        </w:rPr>
        <w:drawing>
          <wp:inline distT="0" distB="0" distL="0" distR="0" wp14:anchorId="3F093EE4" wp14:editId="60BE96CE">
            <wp:extent cx="4220064" cy="1817621"/>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2586" t="22375" r="13947" b="21377"/>
                    <a:stretch/>
                  </pic:blipFill>
                  <pic:spPr bwMode="auto">
                    <a:xfrm>
                      <a:off x="0" y="0"/>
                      <a:ext cx="4220971" cy="1818012"/>
                    </a:xfrm>
                    <a:prstGeom prst="rect">
                      <a:avLst/>
                    </a:prstGeom>
                    <a:ln>
                      <a:noFill/>
                    </a:ln>
                    <a:extLst>
                      <a:ext uri="{53640926-AAD7-44D8-BBD7-CCE9431645EC}">
                        <a14:shadowObscured xmlns:a14="http://schemas.microsoft.com/office/drawing/2010/main"/>
                      </a:ext>
                    </a:extLst>
                  </pic:spPr>
                </pic:pic>
              </a:graphicData>
            </a:graphic>
          </wp:inline>
        </w:drawing>
      </w:r>
    </w:p>
    <w:p w14:paraId="67AA55B6" w14:textId="39D7812A" w:rsidR="007B347F" w:rsidRDefault="007B347F" w:rsidP="007B347F">
      <w:pPr>
        <w:pStyle w:val="Caption"/>
        <w:jc w:val="center"/>
        <w:rPr>
          <w:b/>
        </w:rPr>
      </w:pPr>
      <w:bookmarkStart w:id="130" w:name="_Toc42506333"/>
      <w:r>
        <w:t xml:space="preserve">Figure </w:t>
      </w:r>
      <w:fldSimple w:instr=" SEQ Figure \* ARABIC ">
        <w:r w:rsidR="00C238C6">
          <w:rPr>
            <w:noProof/>
          </w:rPr>
          <w:t>18</w:t>
        </w:r>
      </w:fldSimple>
      <w:r>
        <w:t>: Location (Author, 2020)</w:t>
      </w:r>
      <w:bookmarkEnd w:id="130"/>
    </w:p>
    <w:p w14:paraId="0CA71B7C" w14:textId="77777777" w:rsidR="007B347F" w:rsidRPr="00DE2EFE" w:rsidRDefault="007B347F">
      <w:pPr>
        <w:spacing w:before="0" w:line="259" w:lineRule="auto"/>
        <w:ind w:left="0"/>
        <w:rPr>
          <w:b/>
          <w:i/>
          <w:iCs/>
        </w:rPr>
      </w:pPr>
    </w:p>
    <w:p w14:paraId="01D61AE6" w14:textId="77777777" w:rsidR="00471908" w:rsidRPr="00DE2EFE" w:rsidRDefault="00471908" w:rsidP="00112197">
      <w:pPr>
        <w:rPr>
          <w:i/>
          <w:iCs/>
        </w:rPr>
      </w:pPr>
      <w:r w:rsidRPr="00DE2EFE">
        <w:rPr>
          <w:b/>
          <w:i/>
          <w:iCs/>
        </w:rPr>
        <w:t>Aim 3:</w:t>
      </w:r>
      <w:r w:rsidRPr="00DE2EFE">
        <w:rPr>
          <w:i/>
          <w:iCs/>
        </w:rPr>
        <w:t xml:space="preserve">  </w:t>
      </w:r>
      <w:r w:rsidR="00575B6D" w:rsidRPr="00DE2EFE">
        <w:rPr>
          <w:i/>
          <w:iCs/>
        </w:rPr>
        <w:t>To identify competitors and future improvements to stay current.</w:t>
      </w:r>
    </w:p>
    <w:p w14:paraId="0DD29B89" w14:textId="2E623A4F" w:rsidR="00575B6D" w:rsidRDefault="002E7C4E" w:rsidP="00112197">
      <w:r>
        <w:t>To answer this aim of the research a question was asked</w:t>
      </w:r>
      <w:r w:rsidR="00CE7932">
        <w:t>:</w:t>
      </w:r>
      <w:r>
        <w:t xml:space="preserve"> “</w:t>
      </w:r>
      <w:r w:rsidR="00CE7932">
        <w:t>Are</w:t>
      </w:r>
      <w:r>
        <w:t xml:space="preserve"> there any improvements you can suggest </w:t>
      </w:r>
      <w:r w:rsidR="00C10BE6">
        <w:t>making</w:t>
      </w:r>
      <w:r>
        <w:t xml:space="preserve"> Greggs more successful”.  Some of the themes coming out of this question are:</w:t>
      </w:r>
    </w:p>
    <w:p w14:paraId="63A5902A" w14:textId="77777777" w:rsidR="002E7C4E" w:rsidRPr="00DE2EFE" w:rsidRDefault="002E7C4E" w:rsidP="002E7C4E">
      <w:pPr>
        <w:pStyle w:val="Normal3-11"/>
        <w:rPr>
          <w:sz w:val="22"/>
          <w:szCs w:val="24"/>
        </w:rPr>
      </w:pPr>
      <w:r w:rsidRPr="00DE2EFE">
        <w:rPr>
          <w:sz w:val="22"/>
          <w:szCs w:val="24"/>
        </w:rPr>
        <w:t>Deliver to local businesses</w:t>
      </w:r>
    </w:p>
    <w:p w14:paraId="61989158" w14:textId="517EAD13" w:rsidR="002E7C4E" w:rsidRPr="00DE2EFE" w:rsidRDefault="002E7C4E" w:rsidP="002E7C4E">
      <w:pPr>
        <w:pStyle w:val="Normal3-11"/>
        <w:rPr>
          <w:sz w:val="22"/>
          <w:szCs w:val="24"/>
        </w:rPr>
      </w:pPr>
      <w:r w:rsidRPr="00DE2EFE">
        <w:rPr>
          <w:sz w:val="22"/>
          <w:szCs w:val="24"/>
        </w:rPr>
        <w:t>Create a drive</w:t>
      </w:r>
      <w:r w:rsidR="00CE7932" w:rsidRPr="00DE2EFE">
        <w:rPr>
          <w:sz w:val="22"/>
          <w:szCs w:val="24"/>
        </w:rPr>
        <w:t>-</w:t>
      </w:r>
      <w:r w:rsidRPr="00DE2EFE">
        <w:rPr>
          <w:sz w:val="22"/>
          <w:szCs w:val="24"/>
        </w:rPr>
        <w:t>thru</w:t>
      </w:r>
    </w:p>
    <w:p w14:paraId="350CC100" w14:textId="77777777" w:rsidR="002E7C4E" w:rsidRPr="00DE2EFE" w:rsidRDefault="002E7C4E" w:rsidP="002E7C4E">
      <w:pPr>
        <w:pStyle w:val="Normal3-11"/>
        <w:rPr>
          <w:sz w:val="22"/>
          <w:szCs w:val="24"/>
        </w:rPr>
      </w:pPr>
      <w:r w:rsidRPr="00DE2EFE">
        <w:rPr>
          <w:sz w:val="22"/>
          <w:szCs w:val="24"/>
        </w:rPr>
        <w:t>More vegan / vegetarian options</w:t>
      </w:r>
    </w:p>
    <w:p w14:paraId="4554E348" w14:textId="596F2A15" w:rsidR="002E7C4E" w:rsidRPr="00DE2EFE" w:rsidRDefault="00CE7932" w:rsidP="002E7C4E">
      <w:pPr>
        <w:pStyle w:val="Normal3-11"/>
        <w:rPr>
          <w:sz w:val="22"/>
          <w:szCs w:val="24"/>
        </w:rPr>
      </w:pPr>
      <w:r w:rsidRPr="00DE2EFE">
        <w:rPr>
          <w:sz w:val="22"/>
          <w:szCs w:val="24"/>
        </w:rPr>
        <w:t>A b</w:t>
      </w:r>
      <w:r w:rsidR="002E7C4E" w:rsidRPr="00DE2EFE">
        <w:rPr>
          <w:sz w:val="22"/>
          <w:szCs w:val="24"/>
        </w:rPr>
        <w:t>etter way of keeping pasties warm</w:t>
      </w:r>
    </w:p>
    <w:p w14:paraId="64A02988" w14:textId="77777777" w:rsidR="002E7C4E" w:rsidRPr="00DE2EFE" w:rsidRDefault="002E7C4E" w:rsidP="002E7C4E">
      <w:pPr>
        <w:pStyle w:val="Normal3-11"/>
        <w:rPr>
          <w:sz w:val="22"/>
          <w:szCs w:val="24"/>
        </w:rPr>
      </w:pPr>
      <w:r w:rsidRPr="00DE2EFE">
        <w:rPr>
          <w:sz w:val="22"/>
          <w:szCs w:val="24"/>
        </w:rPr>
        <w:t>Queuing for services – self-service options</w:t>
      </w:r>
    </w:p>
    <w:p w14:paraId="6F662137" w14:textId="4A01C101" w:rsidR="002E7C4E" w:rsidRPr="00DE2EFE" w:rsidRDefault="002E7C4E" w:rsidP="002E7C4E">
      <w:pPr>
        <w:pStyle w:val="Normal3-11"/>
        <w:rPr>
          <w:sz w:val="22"/>
          <w:szCs w:val="24"/>
        </w:rPr>
      </w:pPr>
      <w:r w:rsidRPr="00DE2EFE">
        <w:rPr>
          <w:sz w:val="22"/>
          <w:szCs w:val="24"/>
        </w:rPr>
        <w:t xml:space="preserve">More stock </w:t>
      </w:r>
      <w:r w:rsidR="00C94BF7" w:rsidRPr="00DE2EFE">
        <w:rPr>
          <w:sz w:val="22"/>
          <w:szCs w:val="24"/>
        </w:rPr>
        <w:t>availability at</w:t>
      </w:r>
      <w:r w:rsidRPr="00DE2EFE">
        <w:rPr>
          <w:sz w:val="22"/>
          <w:szCs w:val="24"/>
        </w:rPr>
        <w:t xml:space="preserve"> the end of the day</w:t>
      </w:r>
    </w:p>
    <w:p w14:paraId="3C1540E1" w14:textId="77777777" w:rsidR="002E7C4E" w:rsidRPr="00DE2EFE" w:rsidRDefault="002E7C4E" w:rsidP="002E7C4E">
      <w:pPr>
        <w:pStyle w:val="Normal3-11"/>
        <w:rPr>
          <w:sz w:val="22"/>
          <w:szCs w:val="24"/>
        </w:rPr>
      </w:pPr>
      <w:r w:rsidRPr="00DE2EFE">
        <w:rPr>
          <w:sz w:val="22"/>
          <w:szCs w:val="24"/>
        </w:rPr>
        <w:t>Returning some products to stock</w:t>
      </w:r>
    </w:p>
    <w:p w14:paraId="1666C1FF" w14:textId="77777777" w:rsidR="002E7C4E" w:rsidRPr="00DE2EFE" w:rsidRDefault="002E7C4E" w:rsidP="002E7C4E">
      <w:pPr>
        <w:pStyle w:val="Normal3-11"/>
        <w:rPr>
          <w:sz w:val="22"/>
          <w:szCs w:val="24"/>
        </w:rPr>
      </w:pPr>
      <w:r w:rsidRPr="00DE2EFE">
        <w:rPr>
          <w:sz w:val="22"/>
          <w:szCs w:val="24"/>
        </w:rPr>
        <w:t>Enabling the breakfast products to be purchased throughout the day</w:t>
      </w:r>
    </w:p>
    <w:p w14:paraId="7F2D0755" w14:textId="77777777" w:rsidR="00471908" w:rsidRPr="00634648" w:rsidRDefault="00471908" w:rsidP="00112197"/>
    <w:p w14:paraId="7D7F54D1" w14:textId="77777777" w:rsidR="00471908" w:rsidRDefault="00471908" w:rsidP="00112197">
      <w:pPr>
        <w:rPr>
          <w:lang w:val="en-US"/>
        </w:rPr>
      </w:pPr>
    </w:p>
    <w:p w14:paraId="18E5C965" w14:textId="77777777" w:rsidR="00471908" w:rsidRPr="00471908" w:rsidRDefault="00471908" w:rsidP="00112197">
      <w:pPr>
        <w:rPr>
          <w:lang w:val="en-US"/>
        </w:rPr>
        <w:sectPr w:rsidR="00471908" w:rsidRPr="00471908" w:rsidSect="00D421AF">
          <w:pgSz w:w="11906" w:h="16838"/>
          <w:pgMar w:top="1440" w:right="1440" w:bottom="1440" w:left="1418" w:header="708" w:footer="708" w:gutter="0"/>
          <w:cols w:space="708"/>
          <w:docGrid w:linePitch="360"/>
        </w:sectPr>
      </w:pPr>
    </w:p>
    <w:p w14:paraId="426BD7B8" w14:textId="77777777" w:rsidR="006664BD" w:rsidRDefault="000872B2" w:rsidP="002A57F2">
      <w:pPr>
        <w:pStyle w:val="Heading1"/>
        <w:numPr>
          <w:ilvl w:val="0"/>
          <w:numId w:val="7"/>
        </w:numPr>
      </w:pPr>
      <w:bookmarkStart w:id="131" w:name="_Toc42462581"/>
      <w:bookmarkStart w:id="132" w:name="_Toc42463696"/>
      <w:bookmarkStart w:id="133" w:name="_Toc42466098"/>
      <w:r>
        <w:lastRenderedPageBreak/>
        <w:t>CHAPTER 5- DISCUSSION</w:t>
      </w:r>
      <w:bookmarkEnd w:id="131"/>
      <w:bookmarkEnd w:id="132"/>
      <w:bookmarkEnd w:id="133"/>
      <w:r>
        <w:t xml:space="preserve"> </w:t>
      </w:r>
    </w:p>
    <w:p w14:paraId="3E3F983E" w14:textId="71DB75B3" w:rsidR="00634648" w:rsidRPr="009B0093" w:rsidRDefault="00634648" w:rsidP="009B0093">
      <w:r w:rsidRPr="009B0093">
        <w:t>This chapter will show the analysis of the data collected by the researcher</w:t>
      </w:r>
      <w:r w:rsidR="00966E03" w:rsidRPr="009B0093">
        <w:t xml:space="preserve">, </w:t>
      </w:r>
      <w:r w:rsidR="00CE7932">
        <w:t>to address</w:t>
      </w:r>
      <w:r w:rsidR="005620B7" w:rsidRPr="009B0093">
        <w:t xml:space="preserve"> the aims and objectives</w:t>
      </w:r>
      <w:r w:rsidR="00966E03" w:rsidRPr="009B0093">
        <w:t>.</w:t>
      </w:r>
    </w:p>
    <w:p w14:paraId="28C059AB" w14:textId="77777777" w:rsidR="002E7C4E" w:rsidRPr="009B0093" w:rsidRDefault="002E7C4E" w:rsidP="009B0093">
      <w:pPr>
        <w:rPr>
          <w:b/>
          <w:bCs/>
          <w:i/>
          <w:iCs/>
        </w:rPr>
      </w:pPr>
      <w:r w:rsidRPr="009B0093">
        <w:rPr>
          <w:b/>
          <w:bCs/>
          <w:i/>
          <w:iCs/>
        </w:rPr>
        <w:t>Aim 1: To investigate the development and progression of Greggs</w:t>
      </w:r>
    </w:p>
    <w:p w14:paraId="763CB21C" w14:textId="0B3F50B6" w:rsidR="005620B7" w:rsidRPr="009B0093" w:rsidRDefault="005620B7" w:rsidP="009B0093">
      <w:r w:rsidRPr="009B0093">
        <w:t xml:space="preserve">From the secondary data collected </w:t>
      </w:r>
      <w:r w:rsidR="00FD67D9" w:rsidRPr="009B0093">
        <w:t>over</w:t>
      </w:r>
      <w:r w:rsidRPr="009B0093">
        <w:t xml:space="preserve"> the past </w:t>
      </w:r>
      <w:r w:rsidR="00C10BE6" w:rsidRPr="009B0093">
        <w:t>10 years</w:t>
      </w:r>
      <w:r w:rsidR="00CE7932">
        <w:t>,</w:t>
      </w:r>
      <w:r w:rsidRPr="009B0093">
        <w:t xml:space="preserve"> Greggs has developed and progressed as a business</w:t>
      </w:r>
      <w:r w:rsidR="00D0218A" w:rsidRPr="009B0093">
        <w:t>,</w:t>
      </w:r>
      <w:r w:rsidRPr="009B0093">
        <w:t xml:space="preserve"> shown by the sales figures and the increase in the number of stores that Greggs has opened each year.</w:t>
      </w:r>
    </w:p>
    <w:p w14:paraId="1189D6D5" w14:textId="77777777" w:rsidR="002E7C4E" w:rsidRPr="009B0093" w:rsidRDefault="002E7C4E" w:rsidP="009B0093">
      <w:pPr>
        <w:rPr>
          <w:b/>
          <w:bCs/>
          <w:i/>
          <w:iCs/>
        </w:rPr>
      </w:pPr>
      <w:r w:rsidRPr="009B0093">
        <w:rPr>
          <w:b/>
          <w:bCs/>
          <w:i/>
          <w:iCs/>
        </w:rPr>
        <w:t>Aim 2: Identify the main success factors to evaluate why Greggs is growing and being successful</w:t>
      </w:r>
    </w:p>
    <w:p w14:paraId="70036A30" w14:textId="2BD4CD57" w:rsidR="005620B7" w:rsidRPr="009B0093" w:rsidRDefault="005620B7" w:rsidP="009B0093">
      <w:r w:rsidRPr="009B0093">
        <w:t xml:space="preserve">From the primary </w:t>
      </w:r>
      <w:r w:rsidR="00D0218A" w:rsidRPr="009B0093">
        <w:t>data,</w:t>
      </w:r>
      <w:r w:rsidRPr="009B0093">
        <w:t xml:space="preserve"> </w:t>
      </w:r>
      <w:r w:rsidR="00FD67D9" w:rsidRPr="009B0093">
        <w:t>Greggs</w:t>
      </w:r>
      <w:r w:rsidRPr="009B0093">
        <w:t xml:space="preserve"> values their customer</w:t>
      </w:r>
      <w:r w:rsidR="00D0218A" w:rsidRPr="009B0093">
        <w:t xml:space="preserve"> and their customer service is considered exceptional to </w:t>
      </w:r>
      <w:r w:rsidR="00FD67D9" w:rsidRPr="009B0093">
        <w:t>most</w:t>
      </w:r>
      <w:r w:rsidR="00D0218A" w:rsidRPr="009B0093">
        <w:t xml:space="preserve"> customers. The customer service is considered friendly, and efficient when being served. </w:t>
      </w:r>
      <w:r w:rsidRPr="009B0093">
        <w:t>Brand loyalty is important to Greggs. They have several ways in which they try and keep their customers from go</w:t>
      </w:r>
      <w:r w:rsidR="00CE7932">
        <w:t>i</w:t>
      </w:r>
      <w:r w:rsidRPr="009B0093">
        <w:t xml:space="preserve">ng to competitors. Greggs has </w:t>
      </w:r>
      <w:r w:rsidR="00FD67D9" w:rsidRPr="009B0093">
        <w:t>several</w:t>
      </w:r>
      <w:r w:rsidRPr="009B0093">
        <w:t xml:space="preserve"> ways to keep their customers, they have a rewards system where customers </w:t>
      </w:r>
      <w:r w:rsidR="00FD67D9" w:rsidRPr="009B0093">
        <w:t>can</w:t>
      </w:r>
      <w:r w:rsidRPr="009B0093">
        <w:t xml:space="preserve"> receive freebies, discounts</w:t>
      </w:r>
      <w:r w:rsidR="00CE7932">
        <w:t>,</w:t>
      </w:r>
      <w:r w:rsidRPr="009B0093">
        <w:t xml:space="preserve"> and treats on their birthday (Greggs, 2016)</w:t>
      </w:r>
    </w:p>
    <w:p w14:paraId="4E0DB836" w14:textId="1A87514A" w:rsidR="005620B7" w:rsidRPr="009B0093" w:rsidRDefault="005620B7" w:rsidP="009B0093">
      <w:r w:rsidRPr="009B0093">
        <w:t xml:space="preserve">Greggs always have great customer experience as they have a </w:t>
      </w:r>
      <w:r w:rsidR="00D0218A" w:rsidRPr="009B0093">
        <w:t>“</w:t>
      </w:r>
      <w:r w:rsidRPr="009B0093">
        <w:t>customer is always right</w:t>
      </w:r>
      <w:r w:rsidR="00D0218A" w:rsidRPr="009B0093">
        <w:t>”</w:t>
      </w:r>
      <w:r w:rsidRPr="009B0093">
        <w:t xml:space="preserve"> policy</w:t>
      </w:r>
      <w:r w:rsidR="00D0218A" w:rsidRPr="009B0093">
        <w:t xml:space="preserve"> (Greggs, 2016)</w:t>
      </w:r>
      <w:r w:rsidRPr="009B0093">
        <w:t>. Greggs ha</w:t>
      </w:r>
      <w:r w:rsidR="00CE7932">
        <w:t>s</w:t>
      </w:r>
      <w:r w:rsidRPr="009B0093">
        <w:t xml:space="preserve"> </w:t>
      </w:r>
      <w:r w:rsidR="00D0218A" w:rsidRPr="009B0093">
        <w:t>a “</w:t>
      </w:r>
      <w:r w:rsidRPr="009B0093">
        <w:t>mystery shopper</w:t>
      </w:r>
      <w:r w:rsidR="00D0218A" w:rsidRPr="009B0093">
        <w:t>”</w:t>
      </w:r>
      <w:r w:rsidRPr="009B0093">
        <w:t xml:space="preserve"> to check how well their staff </w:t>
      </w:r>
      <w:r w:rsidR="004B4762">
        <w:t>is</w:t>
      </w:r>
      <w:r w:rsidRPr="009B0093">
        <w:t xml:space="preserve"> performing and how each shop is managed</w:t>
      </w:r>
      <w:r w:rsidR="00D0218A" w:rsidRPr="009B0093">
        <w:t>, which is an anonymous process</w:t>
      </w:r>
      <w:r w:rsidRPr="009B0093">
        <w:t xml:space="preserve">. </w:t>
      </w:r>
    </w:p>
    <w:p w14:paraId="7F60C45C" w14:textId="47D4A345" w:rsidR="005620B7" w:rsidRPr="009B0093" w:rsidRDefault="00D0218A" w:rsidP="009B0093">
      <w:r w:rsidRPr="009B0093">
        <w:t xml:space="preserve">Products </w:t>
      </w:r>
      <w:r w:rsidR="00FD67D9" w:rsidRPr="009B0093">
        <w:t>are</w:t>
      </w:r>
      <w:r w:rsidRPr="009B0093">
        <w:t xml:space="preserve"> the most important factor when shopping at Greggs, and customers are happy with the range and quality of products provided by </w:t>
      </w:r>
      <w:r w:rsidR="005620B7" w:rsidRPr="009B0093">
        <w:t>Greggs</w:t>
      </w:r>
      <w:r w:rsidRPr="009B0093">
        <w:t xml:space="preserve">.  </w:t>
      </w:r>
      <w:r w:rsidR="00FD67D9" w:rsidRPr="009B0093">
        <w:t>Most</w:t>
      </w:r>
      <w:r w:rsidRPr="009B0093">
        <w:t xml:space="preserve"> customers indicated that they prefer the range of products at Greggs compared to the competitors, with Greggs having a </w:t>
      </w:r>
      <w:r w:rsidR="005620B7" w:rsidRPr="009B0093">
        <w:t xml:space="preserve">variety of products from a </w:t>
      </w:r>
      <w:r w:rsidRPr="009B0093">
        <w:t>vegetarian</w:t>
      </w:r>
      <w:r w:rsidR="005620B7" w:rsidRPr="009B0093">
        <w:t xml:space="preserve"> range to </w:t>
      </w:r>
      <w:r w:rsidR="004B4762">
        <w:t xml:space="preserve">a </w:t>
      </w:r>
      <w:r w:rsidR="005620B7" w:rsidRPr="009B0093">
        <w:t>vegan range.</w:t>
      </w:r>
      <w:r w:rsidRPr="009B0093">
        <w:t xml:space="preserve"> </w:t>
      </w:r>
      <w:r w:rsidR="005620B7" w:rsidRPr="009B0093">
        <w:t xml:space="preserve">Greggs launch </w:t>
      </w:r>
      <w:r w:rsidRPr="009B0093">
        <w:t>their</w:t>
      </w:r>
      <w:r w:rsidR="005620B7" w:rsidRPr="009B0093">
        <w:t xml:space="preserve"> brand products</w:t>
      </w:r>
      <w:r w:rsidRPr="009B0093">
        <w:t>,</w:t>
      </w:r>
      <w:r w:rsidR="005620B7" w:rsidRPr="009B0093">
        <w:t xml:space="preserve"> for </w:t>
      </w:r>
      <w:r w:rsidRPr="009B0093">
        <w:t>example,</w:t>
      </w:r>
      <w:r w:rsidR="005620B7" w:rsidRPr="009B0093">
        <w:t xml:space="preserve"> their crisps and some drinks are from their </w:t>
      </w:r>
      <w:r w:rsidR="00FD67D9" w:rsidRPr="009B0093">
        <w:t>brand and</w:t>
      </w:r>
      <w:r w:rsidR="005620B7" w:rsidRPr="009B0093">
        <w:t xml:space="preserve"> </w:t>
      </w:r>
      <w:r w:rsidRPr="009B0093">
        <w:t>have their</w:t>
      </w:r>
      <w:r w:rsidR="005620B7" w:rsidRPr="009B0093">
        <w:t xml:space="preserve"> products in superstores such as Iceland.</w:t>
      </w:r>
    </w:p>
    <w:p w14:paraId="3E59E7F8" w14:textId="1320220B" w:rsidR="005620B7" w:rsidRPr="009B0093" w:rsidRDefault="00D0218A" w:rsidP="009B0093">
      <w:r w:rsidRPr="009B0093">
        <w:t xml:space="preserve">The customers valued the price of the products at Greggs which </w:t>
      </w:r>
      <w:r w:rsidR="00FD67D9" w:rsidRPr="009B0093">
        <w:t>are</w:t>
      </w:r>
      <w:r w:rsidRPr="009B0093">
        <w:t xml:space="preserve"> cheap and affordable.</w:t>
      </w:r>
    </w:p>
    <w:p w14:paraId="1A24FA53" w14:textId="77777777" w:rsidR="009C1D96" w:rsidRDefault="00D0218A" w:rsidP="00112197">
      <w:r>
        <w:lastRenderedPageBreak/>
        <w:t>Greggs Unique Selling Point is that they have fresh products, they affordable, they have meal deals, quality is great, it is convenient with all the stores available in local areas, and they have a variety of affordable and quality options, including vegan and vegetarian options.</w:t>
      </w:r>
    </w:p>
    <w:p w14:paraId="0A5A78E9" w14:textId="77777777" w:rsidR="002E7C4E" w:rsidRPr="009C383E" w:rsidRDefault="002E7C4E" w:rsidP="002E7C4E">
      <w:pPr>
        <w:rPr>
          <w:b/>
          <w:i/>
          <w:iCs/>
        </w:rPr>
      </w:pPr>
      <w:r w:rsidRPr="009C383E">
        <w:rPr>
          <w:b/>
          <w:i/>
          <w:iCs/>
        </w:rPr>
        <w:t>Aim 3:  To identify competitors and future improvements to stay current.</w:t>
      </w:r>
    </w:p>
    <w:p w14:paraId="4BDD3D17" w14:textId="0C51110C" w:rsidR="00547E14" w:rsidRDefault="001613CC" w:rsidP="00112197">
      <w:r>
        <w:t>The competitors of Greggs are Costa, Starbucks, Pret-a-Manger, Café Nero</w:t>
      </w:r>
      <w:r w:rsidR="004B4762">
        <w:t>,</w:t>
      </w:r>
      <w:r>
        <w:t xml:space="preserve"> and Jenkins. Each one of these competitors ha</w:t>
      </w:r>
      <w:r w:rsidR="004B4762">
        <w:t>s</w:t>
      </w:r>
      <w:r>
        <w:t xml:space="preserve"> </w:t>
      </w:r>
      <w:r w:rsidR="004B4762">
        <w:t>its</w:t>
      </w:r>
      <w:r>
        <w:t xml:space="preserve"> own strengths and weaknesses, as discussed above in the Competitive Advantage section of Chapter 3.  Greggs takes </w:t>
      </w:r>
      <w:r w:rsidR="004B4762">
        <w:t>its</w:t>
      </w:r>
      <w:r>
        <w:t xml:space="preserve"> competitors weaknesses and makes it their strength, for example, Pret-a-Manger </w:t>
      </w:r>
      <w:r w:rsidR="00622244">
        <w:t>are</w:t>
      </w:r>
      <w:r>
        <w:t xml:space="preserve"> known for their bad quality customer service, while Greggs makes Customer service a priority. Costa’s prices </w:t>
      </w:r>
      <w:r w:rsidR="00622244">
        <w:t>are considered</w:t>
      </w:r>
      <w:r>
        <w:t xml:space="preserve"> less affordable, while Greggs has priced </w:t>
      </w:r>
      <w:r w:rsidR="004B4762">
        <w:t>its</w:t>
      </w:r>
      <w:r>
        <w:t xml:space="preserve"> products at an affordable range (Greggs, 2016).</w:t>
      </w:r>
    </w:p>
    <w:p w14:paraId="017D68E9" w14:textId="77777777" w:rsidR="0089733D" w:rsidRDefault="001613CC" w:rsidP="00112197">
      <w:r>
        <w:t>In terms of the future improvements, several suggestions</w:t>
      </w:r>
      <w:r w:rsidR="00622244">
        <w:t xml:space="preserve"> that have</w:t>
      </w:r>
      <w:r>
        <w:t xml:space="preserve"> </w:t>
      </w:r>
      <w:r w:rsidR="00622244">
        <w:t xml:space="preserve">been </w:t>
      </w:r>
      <w:r>
        <w:t xml:space="preserve">made, some of which are viable and practical, and some of </w:t>
      </w:r>
      <w:r w:rsidR="00622244">
        <w:t>the</w:t>
      </w:r>
      <w:r>
        <w:t xml:space="preserve"> improvements that Greggs could consider are the following:</w:t>
      </w:r>
    </w:p>
    <w:p w14:paraId="432E660C" w14:textId="77777777" w:rsidR="001613CC" w:rsidRDefault="001613CC" w:rsidP="009C383E">
      <w:pPr>
        <w:pStyle w:val="ListParagraph"/>
        <w:numPr>
          <w:ilvl w:val="0"/>
          <w:numId w:val="6"/>
        </w:numPr>
        <w:ind w:firstLine="350"/>
      </w:pPr>
      <w:r>
        <w:t>Deliver to local businesses</w:t>
      </w:r>
    </w:p>
    <w:p w14:paraId="660DA510" w14:textId="4DF0D7B6" w:rsidR="00622244" w:rsidRDefault="00622244" w:rsidP="009C383E">
      <w:pPr>
        <w:pStyle w:val="ListParagraph"/>
        <w:numPr>
          <w:ilvl w:val="0"/>
          <w:numId w:val="6"/>
        </w:numPr>
        <w:ind w:firstLine="350"/>
      </w:pPr>
      <w:r>
        <w:t>Create a drive</w:t>
      </w:r>
      <w:r w:rsidR="004B4762">
        <w:t>-</w:t>
      </w:r>
      <w:r>
        <w:t>thru service</w:t>
      </w:r>
    </w:p>
    <w:p w14:paraId="34823FCA" w14:textId="2B903B55" w:rsidR="001613CC" w:rsidRDefault="00622244" w:rsidP="009C383E">
      <w:pPr>
        <w:pStyle w:val="ListParagraph"/>
        <w:numPr>
          <w:ilvl w:val="0"/>
          <w:numId w:val="6"/>
        </w:numPr>
        <w:ind w:firstLine="350"/>
      </w:pPr>
      <w:r>
        <w:t xml:space="preserve">Improving </w:t>
      </w:r>
      <w:r w:rsidR="004B4762">
        <w:t xml:space="preserve">the </w:t>
      </w:r>
      <w:r>
        <w:t>queuing system or creating self-service options</w:t>
      </w:r>
    </w:p>
    <w:p w14:paraId="71DC808C" w14:textId="5740FA07" w:rsidR="00C238C6" w:rsidRDefault="00622244" w:rsidP="009C383E">
      <w:pPr>
        <w:pStyle w:val="ListParagraph"/>
        <w:numPr>
          <w:ilvl w:val="0"/>
          <w:numId w:val="6"/>
        </w:numPr>
        <w:ind w:firstLine="350"/>
      </w:pPr>
      <w:r>
        <w:t xml:space="preserve">More availability throughout </w:t>
      </w:r>
      <w:r w:rsidR="004B4762">
        <w:t xml:space="preserve">the </w:t>
      </w:r>
      <w:r>
        <w:t>whole day</w:t>
      </w:r>
    </w:p>
    <w:p w14:paraId="19FB48F1" w14:textId="2483C79F" w:rsidR="00C238C6" w:rsidRDefault="009B0093" w:rsidP="00C238C6">
      <w:pPr>
        <w:ind w:left="0"/>
      </w:pPr>
      <w:r>
        <w:t>T</w:t>
      </w:r>
      <w:r w:rsidR="00C238C6">
        <w:t xml:space="preserve">he limitations of this study </w:t>
      </w:r>
      <w:r>
        <w:t>were</w:t>
      </w:r>
      <w:r w:rsidR="00C238C6">
        <w:t xml:space="preserve"> that there </w:t>
      </w:r>
      <w:r>
        <w:t>were</w:t>
      </w:r>
      <w:r w:rsidR="00C238C6">
        <w:t xml:space="preserve"> only 50 participants </w:t>
      </w:r>
      <w:r>
        <w:t>involved. The</w:t>
      </w:r>
      <w:r w:rsidR="00C238C6">
        <w:t xml:space="preserve"> sample </w:t>
      </w:r>
      <w:r>
        <w:t>may be t</w:t>
      </w:r>
      <w:r w:rsidR="004B4762">
        <w:t>o</w:t>
      </w:r>
      <w:r>
        <w:t>o small which means there could be some error in the results however the sample has a mix of everyone so therefor is e a representative sample and can be generali</w:t>
      </w:r>
      <w:r w:rsidR="004B4762">
        <w:t>s</w:t>
      </w:r>
      <w:r>
        <w:t>ed for the wider population.</w:t>
      </w:r>
    </w:p>
    <w:p w14:paraId="6127EC67" w14:textId="1127EDE3" w:rsidR="009B0093" w:rsidRDefault="009B0093" w:rsidP="00C238C6">
      <w:pPr>
        <w:ind w:left="0"/>
      </w:pPr>
      <w:r>
        <w:t xml:space="preserve">If this study were </w:t>
      </w:r>
      <w:r w:rsidR="00DE2EFE">
        <w:t xml:space="preserve">to be </w:t>
      </w:r>
      <w:r w:rsidR="00BE6722">
        <w:t>done</w:t>
      </w:r>
      <w:r>
        <w:t xml:space="preserve"> again it would be done under better circumstances. Hard copies of the questionnaires could have been given to each Greggs store for their customers to fill out. Interviews would have taken place with shop man</w:t>
      </w:r>
      <w:r w:rsidR="004B4762">
        <w:t>a</w:t>
      </w:r>
      <w:r>
        <w:t xml:space="preserve">gers to get a better understanding of </w:t>
      </w:r>
      <w:r w:rsidR="002375D8">
        <w:t>Greggs’</w:t>
      </w:r>
      <w:r>
        <w:t xml:space="preserve"> processes and operations.</w:t>
      </w:r>
    </w:p>
    <w:p w14:paraId="412098E9" w14:textId="37540B6F" w:rsidR="0089733D" w:rsidRDefault="0089733D" w:rsidP="00112197"/>
    <w:p w14:paraId="1A96EFD3" w14:textId="07B0691E" w:rsidR="00D421AF" w:rsidRDefault="00D421AF" w:rsidP="002A57F2">
      <w:pPr>
        <w:pStyle w:val="Heading1"/>
        <w:numPr>
          <w:ilvl w:val="0"/>
          <w:numId w:val="7"/>
        </w:numPr>
      </w:pPr>
      <w:bookmarkStart w:id="134" w:name="_Toc42462582"/>
      <w:bookmarkStart w:id="135" w:name="_Toc42463697"/>
      <w:bookmarkStart w:id="136" w:name="_Toc42466099"/>
      <w:r>
        <w:lastRenderedPageBreak/>
        <w:t>Chapter 6- Conclusion</w:t>
      </w:r>
      <w:bookmarkEnd w:id="134"/>
      <w:bookmarkEnd w:id="135"/>
      <w:bookmarkEnd w:id="136"/>
    </w:p>
    <w:p w14:paraId="15BD5F3F" w14:textId="35225862" w:rsidR="009B0093" w:rsidRPr="009B0093" w:rsidRDefault="009B0093" w:rsidP="009B0093">
      <w:r>
        <w:t xml:space="preserve">This study was </w:t>
      </w:r>
      <w:r w:rsidR="00C47D37">
        <w:t xml:space="preserve">about the success of </w:t>
      </w:r>
      <w:r w:rsidR="00927F82">
        <w:t>Greggs. It</w:t>
      </w:r>
      <w:r w:rsidR="00C47D37">
        <w:t xml:space="preserve"> aimed to</w:t>
      </w:r>
      <w:r w:rsidR="00C47D37" w:rsidRPr="009B0093">
        <w:rPr>
          <w:rFonts w:eastAsiaTheme="minorHAnsi" w:cstheme="minorBidi"/>
          <w:color w:val="auto"/>
          <w:szCs w:val="22"/>
          <w:lang w:val="en-US" w:eastAsia="en-US"/>
        </w:rPr>
        <w:t xml:space="preserve"> investigate </w:t>
      </w:r>
      <w:r w:rsidR="00927F82" w:rsidRPr="009B0093">
        <w:rPr>
          <w:rFonts w:eastAsiaTheme="minorHAnsi" w:cstheme="minorBidi"/>
          <w:color w:val="auto"/>
          <w:szCs w:val="22"/>
          <w:lang w:val="en-US" w:eastAsia="en-US"/>
        </w:rPr>
        <w:t>the development</w:t>
      </w:r>
      <w:r w:rsidR="00C47D37" w:rsidRPr="009B0093">
        <w:rPr>
          <w:rFonts w:eastAsiaTheme="minorHAnsi" w:cstheme="minorBidi"/>
          <w:color w:val="auto"/>
          <w:szCs w:val="22"/>
          <w:lang w:val="en-US" w:eastAsia="en-US"/>
        </w:rPr>
        <w:t xml:space="preserve"> and the progression of </w:t>
      </w:r>
      <w:r w:rsidR="00927F82" w:rsidRPr="009B0093">
        <w:rPr>
          <w:rFonts w:eastAsiaTheme="minorHAnsi" w:cstheme="minorBidi"/>
          <w:color w:val="auto"/>
          <w:szCs w:val="22"/>
          <w:lang w:val="en-US" w:eastAsia="en-US"/>
        </w:rPr>
        <w:t>Greggs</w:t>
      </w:r>
      <w:r w:rsidR="00927F82">
        <w:rPr>
          <w:rFonts w:eastAsiaTheme="minorHAnsi" w:cstheme="minorBidi"/>
          <w:color w:val="auto"/>
          <w:szCs w:val="22"/>
          <w:lang w:val="en-US" w:eastAsia="en-US"/>
        </w:rPr>
        <w:t xml:space="preserve">, </w:t>
      </w:r>
      <w:r w:rsidR="009C383E">
        <w:rPr>
          <w:rFonts w:eastAsiaTheme="minorHAnsi" w:cstheme="minorBidi"/>
          <w:color w:val="auto"/>
          <w:szCs w:val="22"/>
          <w:lang w:val="en-US" w:eastAsia="en-US"/>
        </w:rPr>
        <w:t xml:space="preserve">to </w:t>
      </w:r>
      <w:r w:rsidR="009C383E" w:rsidRPr="009B0093">
        <w:rPr>
          <w:rFonts w:eastAsiaTheme="minorHAnsi" w:cstheme="minorBidi"/>
          <w:color w:val="auto"/>
          <w:szCs w:val="22"/>
          <w:lang w:val="en-US" w:eastAsia="en-US"/>
        </w:rPr>
        <w:t>identify</w:t>
      </w:r>
      <w:r w:rsidR="00C47D37" w:rsidRPr="009B0093">
        <w:rPr>
          <w:rFonts w:eastAsiaTheme="minorHAnsi" w:cstheme="minorBidi"/>
          <w:color w:val="auto"/>
          <w:szCs w:val="22"/>
          <w:lang w:val="en-US" w:eastAsia="en-US"/>
        </w:rPr>
        <w:t xml:space="preserve"> the main success factors for </w:t>
      </w:r>
      <w:r w:rsidR="002375D8" w:rsidRPr="009B0093">
        <w:rPr>
          <w:rFonts w:eastAsiaTheme="minorHAnsi" w:cstheme="minorBidi"/>
          <w:color w:val="auto"/>
          <w:szCs w:val="22"/>
          <w:lang w:val="en-US" w:eastAsia="en-US"/>
        </w:rPr>
        <w:t>Gregg</w:t>
      </w:r>
      <w:r w:rsidR="002375D8">
        <w:rPr>
          <w:rFonts w:eastAsiaTheme="minorHAnsi" w:cstheme="minorBidi"/>
          <w:color w:val="auto"/>
          <w:szCs w:val="22"/>
          <w:lang w:val="en-US" w:eastAsia="en-US"/>
        </w:rPr>
        <w:t>s’</w:t>
      </w:r>
      <w:r w:rsidR="00C47D37" w:rsidRPr="009B0093">
        <w:rPr>
          <w:rFonts w:eastAsiaTheme="minorHAnsi" w:cstheme="minorBidi"/>
          <w:color w:val="auto"/>
          <w:szCs w:val="22"/>
          <w:lang w:val="en-US" w:eastAsia="en-US"/>
        </w:rPr>
        <w:t xml:space="preserve"> success</w:t>
      </w:r>
      <w:r w:rsidR="00C47D37">
        <w:rPr>
          <w:rFonts w:eastAsiaTheme="minorHAnsi" w:cstheme="minorBidi"/>
          <w:color w:val="auto"/>
          <w:szCs w:val="22"/>
          <w:lang w:val="en-US" w:eastAsia="en-US"/>
        </w:rPr>
        <w:t xml:space="preserve"> and </w:t>
      </w:r>
      <w:r w:rsidR="009C383E">
        <w:rPr>
          <w:rFonts w:eastAsiaTheme="minorHAnsi" w:cstheme="minorBidi"/>
          <w:color w:val="auto"/>
          <w:szCs w:val="22"/>
          <w:lang w:val="en-US" w:eastAsia="en-US"/>
        </w:rPr>
        <w:t xml:space="preserve">to </w:t>
      </w:r>
      <w:r w:rsidR="009C383E" w:rsidRPr="009B0093">
        <w:rPr>
          <w:rFonts w:eastAsiaTheme="minorHAnsi" w:cstheme="minorBidi"/>
          <w:color w:val="auto"/>
          <w:szCs w:val="22"/>
          <w:lang w:val="en-US" w:eastAsia="en-US"/>
        </w:rPr>
        <w:t>identify</w:t>
      </w:r>
      <w:r w:rsidR="00C47D37" w:rsidRPr="009B0093">
        <w:rPr>
          <w:rFonts w:eastAsiaTheme="minorHAnsi" w:cstheme="minorBidi"/>
          <w:color w:val="auto"/>
          <w:szCs w:val="22"/>
          <w:lang w:val="en-US" w:eastAsia="en-US"/>
        </w:rPr>
        <w:t xml:space="preserve"> competitors and future improvements to remain current. </w:t>
      </w:r>
      <w:r w:rsidR="00C47D37">
        <w:rPr>
          <w:rFonts w:eastAsiaTheme="minorHAnsi" w:cstheme="minorBidi"/>
          <w:color w:val="auto"/>
          <w:szCs w:val="22"/>
          <w:lang w:val="en-US" w:eastAsia="en-US"/>
        </w:rPr>
        <w:t xml:space="preserve">The researcher feels like these aims were met by the gathering of both </w:t>
      </w:r>
      <w:r w:rsidR="00927F82">
        <w:rPr>
          <w:rFonts w:eastAsiaTheme="minorHAnsi" w:cstheme="minorBidi"/>
          <w:color w:val="auto"/>
          <w:szCs w:val="22"/>
          <w:lang w:val="en-US" w:eastAsia="en-US"/>
        </w:rPr>
        <w:t xml:space="preserve">secondary </w:t>
      </w:r>
      <w:r w:rsidR="009C383E">
        <w:rPr>
          <w:rFonts w:eastAsiaTheme="minorHAnsi" w:cstheme="minorBidi"/>
          <w:color w:val="auto"/>
          <w:szCs w:val="22"/>
          <w:lang w:val="en-US" w:eastAsia="en-US"/>
        </w:rPr>
        <w:t xml:space="preserve">data </w:t>
      </w:r>
      <w:r w:rsidR="00927F82">
        <w:rPr>
          <w:rFonts w:eastAsiaTheme="minorHAnsi" w:cstheme="minorBidi"/>
          <w:color w:val="auto"/>
          <w:szCs w:val="22"/>
          <w:lang w:val="en-US" w:eastAsia="en-US"/>
        </w:rPr>
        <w:t xml:space="preserve">which were a set of statistics that the researcher analysed and put into graphs and </w:t>
      </w:r>
      <w:r w:rsidR="00C47D37">
        <w:rPr>
          <w:rFonts w:eastAsiaTheme="minorHAnsi" w:cstheme="minorBidi"/>
          <w:color w:val="auto"/>
          <w:szCs w:val="22"/>
          <w:lang w:val="en-US" w:eastAsia="en-US"/>
        </w:rPr>
        <w:t>primary</w:t>
      </w:r>
      <w:r w:rsidR="00927F82">
        <w:rPr>
          <w:rFonts w:eastAsiaTheme="minorHAnsi" w:cstheme="minorBidi"/>
          <w:color w:val="auto"/>
          <w:szCs w:val="22"/>
          <w:lang w:val="en-US" w:eastAsia="en-US"/>
        </w:rPr>
        <w:t xml:space="preserve"> data using a questionnaire given to Greggs customers online. These</w:t>
      </w:r>
      <w:r w:rsidR="00C47D37">
        <w:rPr>
          <w:rFonts w:eastAsiaTheme="minorHAnsi" w:cstheme="minorBidi"/>
          <w:color w:val="auto"/>
          <w:szCs w:val="22"/>
          <w:lang w:val="en-US" w:eastAsia="en-US"/>
        </w:rPr>
        <w:t xml:space="preserve"> data aided the researcher to get a better understanding of Greggs and their success factors </w:t>
      </w:r>
      <w:r w:rsidR="00927F82">
        <w:rPr>
          <w:rFonts w:eastAsiaTheme="minorHAnsi" w:cstheme="minorBidi"/>
          <w:color w:val="auto"/>
          <w:szCs w:val="22"/>
          <w:lang w:val="en-US" w:eastAsia="en-US"/>
        </w:rPr>
        <w:t xml:space="preserve">which were </w:t>
      </w:r>
      <w:r w:rsidR="00927F82" w:rsidRPr="009B0093">
        <w:rPr>
          <w:rFonts w:eastAsiaTheme="minorHAnsi" w:cstheme="minorBidi"/>
          <w:color w:val="auto"/>
          <w:szCs w:val="22"/>
          <w:lang w:val="en-US" w:eastAsia="en-US"/>
        </w:rPr>
        <w:t>customer service, product differentiation, efficient operations, finance</w:t>
      </w:r>
      <w:r w:rsidR="004B4762">
        <w:rPr>
          <w:rFonts w:eastAsiaTheme="minorHAnsi" w:cstheme="minorBidi"/>
          <w:color w:val="auto"/>
          <w:szCs w:val="22"/>
          <w:lang w:val="en-US" w:eastAsia="en-US"/>
        </w:rPr>
        <w:t>,</w:t>
      </w:r>
      <w:r w:rsidR="00927F82" w:rsidRPr="009B0093">
        <w:rPr>
          <w:rFonts w:eastAsiaTheme="minorHAnsi" w:cstheme="minorBidi"/>
          <w:color w:val="auto"/>
          <w:szCs w:val="22"/>
          <w:lang w:val="en-US" w:eastAsia="en-US"/>
        </w:rPr>
        <w:t xml:space="preserve"> and competitive advantage.</w:t>
      </w:r>
      <w:r w:rsidR="009C383E">
        <w:rPr>
          <w:rFonts w:eastAsiaTheme="minorHAnsi" w:cstheme="minorBidi"/>
          <w:color w:val="auto"/>
          <w:szCs w:val="22"/>
          <w:lang w:val="en-US" w:eastAsia="en-US"/>
        </w:rPr>
        <w:t xml:space="preserve">  The researcher gave a thorough discussion of the findings of this study and put forward some recommendations of what to do if this study was done again.</w:t>
      </w:r>
    </w:p>
    <w:p w14:paraId="2B7B2894" w14:textId="77777777" w:rsidR="006664BD" w:rsidRDefault="006664BD" w:rsidP="00112197"/>
    <w:p w14:paraId="2ED06EB6" w14:textId="77777777" w:rsidR="006664BD" w:rsidRPr="006664BD" w:rsidRDefault="006664BD" w:rsidP="00112197"/>
    <w:p w14:paraId="0D3417C2" w14:textId="77777777" w:rsidR="006664BD" w:rsidRDefault="006664BD" w:rsidP="00112197"/>
    <w:p w14:paraId="22802693" w14:textId="77777777" w:rsidR="00EB30E3" w:rsidRPr="00097C7B" w:rsidRDefault="004E1FA5" w:rsidP="00112197">
      <w:pPr>
        <w:rPr>
          <w:rFonts w:ascii="Arial" w:hAnsi="Arial" w:cs="Arial"/>
          <w:color w:val="FF0000"/>
        </w:rPr>
      </w:pPr>
      <w:r w:rsidRPr="00EB30E3">
        <w:rPr>
          <w:lang w:val="en-US"/>
        </w:rPr>
        <w:br w:type="page"/>
      </w:r>
    </w:p>
    <w:p w14:paraId="2954989D" w14:textId="77777777" w:rsidR="004E1FA5" w:rsidRDefault="00EB30E3" w:rsidP="000872B2">
      <w:pPr>
        <w:pStyle w:val="Heading1"/>
        <w:numPr>
          <w:ilvl w:val="0"/>
          <w:numId w:val="0"/>
        </w:numPr>
      </w:pPr>
      <w:bookmarkStart w:id="137" w:name="_Toc42462583"/>
      <w:bookmarkStart w:id="138" w:name="_Toc42463698"/>
      <w:bookmarkStart w:id="139" w:name="_Toc42466100"/>
      <w:r>
        <w:lastRenderedPageBreak/>
        <w:t>References</w:t>
      </w:r>
      <w:bookmarkEnd w:id="137"/>
      <w:bookmarkEnd w:id="138"/>
      <w:bookmarkEnd w:id="139"/>
    </w:p>
    <w:p w14:paraId="5B3597C7" w14:textId="6E67BE29" w:rsidR="00CF6460" w:rsidRPr="00CF6460" w:rsidRDefault="00EB30E3" w:rsidP="00CF6460">
      <w:pPr>
        <w:widowControl w:val="0"/>
        <w:autoSpaceDE w:val="0"/>
        <w:autoSpaceDN w:val="0"/>
        <w:adjustRightInd w:val="0"/>
        <w:rPr>
          <w:rFonts w:ascii="Calibri" w:hAnsi="Calibri" w:cs="Times New Roman"/>
          <w:noProof/>
        </w:rPr>
      </w:pPr>
      <w:r w:rsidRPr="00610B3E">
        <w:fldChar w:fldCharType="begin" w:fldLock="1"/>
      </w:r>
      <w:r w:rsidRPr="00610B3E">
        <w:instrText xml:space="preserve">ADDIN Mendeley Bibliography CSL_BIBLIOGRAPHY </w:instrText>
      </w:r>
      <w:r w:rsidRPr="00610B3E">
        <w:fldChar w:fldCharType="separate"/>
      </w:r>
      <w:r w:rsidR="00CF6460" w:rsidRPr="00CF6460">
        <w:rPr>
          <w:rFonts w:ascii="Calibri" w:hAnsi="Calibri" w:cs="Times New Roman"/>
          <w:noProof/>
        </w:rPr>
        <w:t xml:space="preserve">Aakar, D. (2001) </w:t>
      </w:r>
      <w:r w:rsidR="00CF6460" w:rsidRPr="00F705D6">
        <w:rPr>
          <w:rFonts w:ascii="Calibri" w:hAnsi="Calibri" w:cs="Times New Roman"/>
          <w:noProof/>
        </w:rPr>
        <w:t>Developing</w:t>
      </w:r>
      <w:r w:rsidR="00CF6460" w:rsidRPr="00CF6460">
        <w:rPr>
          <w:rFonts w:ascii="Calibri" w:hAnsi="Calibri" w:cs="Times New Roman"/>
          <w:i/>
          <w:iCs/>
          <w:noProof/>
        </w:rPr>
        <w:t xml:space="preserve"> Business Strategies</w:t>
      </w:r>
      <w:r w:rsidR="00CF6460" w:rsidRPr="00CF6460">
        <w:rPr>
          <w:rFonts w:ascii="Calibri" w:hAnsi="Calibri" w:cs="Times New Roman"/>
          <w:noProof/>
        </w:rPr>
        <w:t>.</w:t>
      </w:r>
    </w:p>
    <w:p w14:paraId="320C8D47"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Adams, R. (2016) </w:t>
      </w:r>
      <w:r w:rsidRPr="00CF6460">
        <w:rPr>
          <w:rFonts w:ascii="Calibri" w:hAnsi="Calibri" w:cs="Times New Roman"/>
          <w:i/>
          <w:iCs/>
          <w:noProof/>
        </w:rPr>
        <w:t>10 Reasons Why Good Customer Service Is Your Most Important Metric</w:t>
      </w:r>
      <w:r w:rsidRPr="00CF6460">
        <w:rPr>
          <w:rFonts w:ascii="Calibri" w:hAnsi="Calibri" w:cs="Times New Roman"/>
          <w:noProof/>
        </w:rPr>
        <w:t>.</w:t>
      </w:r>
    </w:p>
    <w:p w14:paraId="2694AA6C"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Atherton, M. (2017) ‘Food-to-go sector to be worth £23.5bn by 2022’, </w:t>
      </w:r>
      <w:r w:rsidRPr="00CF6460">
        <w:rPr>
          <w:rFonts w:ascii="Calibri" w:hAnsi="Calibri" w:cs="Times New Roman"/>
          <w:i/>
          <w:iCs/>
          <w:noProof/>
        </w:rPr>
        <w:t>Food Manafactura</w:t>
      </w:r>
      <w:r w:rsidRPr="00CF6460">
        <w:rPr>
          <w:rFonts w:ascii="Calibri" w:hAnsi="Calibri" w:cs="Times New Roman"/>
          <w:noProof/>
        </w:rPr>
        <w:t>. Available at: https://www.foodmanufacture.co.uk/Article/2017/08/09/Food-to-go-market-in-multi-billion-pound-growth.</w:t>
      </w:r>
    </w:p>
    <w:p w14:paraId="305AAB9B" w14:textId="421B510B"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Avogousti, K. (2013) ‘RESEARCH PHILOSOPHY, METHODOLOGY, QUANTITATIVE AND QUALITATIVE METHODS’, </w:t>
      </w:r>
      <w:r w:rsidRPr="00CF6460">
        <w:rPr>
          <w:rFonts w:ascii="Calibri" w:hAnsi="Calibri" w:cs="Times New Roman"/>
          <w:i/>
          <w:iCs/>
          <w:noProof/>
        </w:rPr>
        <w:t xml:space="preserve">Journal of </w:t>
      </w:r>
      <w:r w:rsidR="004B4762">
        <w:rPr>
          <w:rFonts w:ascii="Calibri" w:hAnsi="Calibri" w:cs="Times New Roman"/>
          <w:i/>
          <w:iCs/>
          <w:noProof/>
        </w:rPr>
        <w:t>S</w:t>
      </w:r>
      <w:r w:rsidRPr="00CF6460">
        <w:rPr>
          <w:rFonts w:ascii="Calibri" w:hAnsi="Calibri" w:cs="Times New Roman"/>
          <w:i/>
          <w:iCs/>
          <w:noProof/>
        </w:rPr>
        <w:t>ciences</w:t>
      </w:r>
      <w:r w:rsidRPr="00CF6460">
        <w:rPr>
          <w:rFonts w:ascii="Calibri" w:hAnsi="Calibri" w:cs="Times New Roman"/>
          <w:noProof/>
        </w:rPr>
        <w:t>, 11.</w:t>
      </w:r>
    </w:p>
    <w:p w14:paraId="21761FE5"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BBC (2017) </w:t>
      </w:r>
      <w:r w:rsidRPr="00CF6460">
        <w:rPr>
          <w:rFonts w:ascii="Calibri" w:hAnsi="Calibri" w:cs="Times New Roman"/>
          <w:i/>
          <w:iCs/>
          <w:noProof/>
        </w:rPr>
        <w:t>Greggs sales up</w:t>
      </w:r>
      <w:r w:rsidRPr="00CF6460">
        <w:rPr>
          <w:rFonts w:ascii="Calibri" w:hAnsi="Calibri" w:cs="Times New Roman"/>
          <w:noProof/>
        </w:rPr>
        <w:t>. Available at: https://www.bbc.co.uk/news/business-39112771 (Accessed: 21 February 2020).</w:t>
      </w:r>
    </w:p>
    <w:p w14:paraId="4BB24BB6"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BBC (2020) </w:t>
      </w:r>
      <w:r w:rsidRPr="00CF6460">
        <w:rPr>
          <w:rFonts w:ascii="Calibri" w:hAnsi="Calibri" w:cs="Times New Roman"/>
          <w:i/>
          <w:iCs/>
          <w:noProof/>
        </w:rPr>
        <w:t>nternal factors</w:t>
      </w:r>
      <w:r w:rsidRPr="00CF6460">
        <w:rPr>
          <w:rFonts w:ascii="Calibri" w:hAnsi="Calibri" w:cs="Times New Roman"/>
          <w:noProof/>
        </w:rPr>
        <w:t>.</w:t>
      </w:r>
    </w:p>
    <w:p w14:paraId="120F75D0" w14:textId="186DB533"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Bhasin, H. (2018) ‘Costa SWOT Ana</w:t>
      </w:r>
      <w:r w:rsidR="004B4762">
        <w:rPr>
          <w:rFonts w:ascii="Calibri" w:hAnsi="Calibri" w:cs="Times New Roman"/>
          <w:noProof/>
        </w:rPr>
        <w:t>ly</w:t>
      </w:r>
      <w:r w:rsidRPr="00CF6460">
        <w:rPr>
          <w:rFonts w:ascii="Calibri" w:hAnsi="Calibri" w:cs="Times New Roman"/>
          <w:noProof/>
        </w:rPr>
        <w:t xml:space="preserve">sis’, </w:t>
      </w:r>
      <w:r w:rsidRPr="00CF6460">
        <w:rPr>
          <w:rFonts w:ascii="Calibri" w:hAnsi="Calibri" w:cs="Times New Roman"/>
          <w:i/>
          <w:iCs/>
          <w:noProof/>
        </w:rPr>
        <w:t>Marketing101</w:t>
      </w:r>
      <w:r w:rsidRPr="00CF6460">
        <w:rPr>
          <w:rFonts w:ascii="Calibri" w:hAnsi="Calibri" w:cs="Times New Roman"/>
          <w:noProof/>
        </w:rPr>
        <w:t>. Available at: https://www.marketing91.com/swot-analysis-costa-coffee/.</w:t>
      </w:r>
    </w:p>
    <w:p w14:paraId="7627673A"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Boyd, J. (2019) ‘How to Do an Effective Competitive Analysis’, </w:t>
      </w:r>
      <w:r w:rsidRPr="00CF6460">
        <w:rPr>
          <w:rFonts w:ascii="Calibri" w:hAnsi="Calibri" w:cs="Times New Roman"/>
          <w:i/>
          <w:iCs/>
          <w:noProof/>
        </w:rPr>
        <w:t>Brandwatch</w:t>
      </w:r>
      <w:r w:rsidRPr="00CF6460">
        <w:rPr>
          <w:rFonts w:ascii="Calibri" w:hAnsi="Calibri" w:cs="Times New Roman"/>
          <w:noProof/>
        </w:rPr>
        <w:t>.</w:t>
      </w:r>
    </w:p>
    <w:p w14:paraId="60B024E3"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Bryman, A. and Bell, E. (2015) </w:t>
      </w:r>
      <w:r w:rsidRPr="00CF6460">
        <w:rPr>
          <w:rFonts w:ascii="Calibri" w:hAnsi="Calibri" w:cs="Times New Roman"/>
          <w:i/>
          <w:iCs/>
          <w:noProof/>
        </w:rPr>
        <w:t>Business research methods</w:t>
      </w:r>
      <w:r w:rsidRPr="00CF6460">
        <w:rPr>
          <w:rFonts w:ascii="Calibri" w:hAnsi="Calibri" w:cs="Times New Roman"/>
          <w:noProof/>
        </w:rPr>
        <w:t>. 4th edn. Oxford University Press.</w:t>
      </w:r>
    </w:p>
    <w:p w14:paraId="60840C61"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Cambridge,  university (no date) </w:t>
      </w:r>
      <w:r w:rsidRPr="00CF6460">
        <w:rPr>
          <w:rFonts w:ascii="Calibri" w:hAnsi="Calibri" w:cs="Times New Roman"/>
          <w:i/>
          <w:iCs/>
          <w:noProof/>
        </w:rPr>
        <w:t>Porter’s Generic Competitive Strategies (ways of competing)</w:t>
      </w:r>
      <w:r w:rsidRPr="00CF6460">
        <w:rPr>
          <w:rFonts w:ascii="Calibri" w:hAnsi="Calibri" w:cs="Times New Roman"/>
          <w:noProof/>
        </w:rPr>
        <w:t>. Available at: https://www.ifm.eng.cam.ac.uk/research/dstools/porters-generic-competitive-strategies/ (Accessed: 25 May 2020).</w:t>
      </w:r>
    </w:p>
    <w:p w14:paraId="44DBBF01" w14:textId="43CD2C42"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Cherry, K. (2019) </w:t>
      </w:r>
      <w:r w:rsidRPr="00CF6460">
        <w:rPr>
          <w:rFonts w:ascii="Calibri" w:hAnsi="Calibri" w:cs="Times New Roman"/>
          <w:i/>
          <w:iCs/>
          <w:noProof/>
        </w:rPr>
        <w:t>How Does the Cross-Sectional Research Method Work?</w:t>
      </w:r>
      <w:r w:rsidRPr="00CF6460">
        <w:rPr>
          <w:rFonts w:ascii="Calibri" w:hAnsi="Calibri" w:cs="Times New Roman"/>
          <w:noProof/>
        </w:rPr>
        <w:t xml:space="preserve"> </w:t>
      </w:r>
      <w:r w:rsidRPr="00CF6460">
        <w:rPr>
          <w:rFonts w:ascii="Calibri" w:hAnsi="Calibri" w:cs="Times New Roman"/>
          <w:i/>
          <w:iCs/>
          <w:noProof/>
        </w:rPr>
        <w:t>very well mind</w:t>
      </w:r>
      <w:r w:rsidRPr="00CF6460">
        <w:rPr>
          <w:rFonts w:ascii="Calibri" w:hAnsi="Calibri" w:cs="Times New Roman"/>
          <w:noProof/>
        </w:rPr>
        <w:t>. Available at: https://www.verywellmind.com/what-is-a-cross-sectional-study-2794978 (Accessed: 20 May 2020).</w:t>
      </w:r>
    </w:p>
    <w:p w14:paraId="3D3B5411"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Clegg, S., Kornberger, M. and Pitsis, T. (2016) </w:t>
      </w:r>
      <w:r w:rsidRPr="00CF6460">
        <w:rPr>
          <w:rFonts w:ascii="Calibri" w:hAnsi="Calibri" w:cs="Times New Roman"/>
          <w:i/>
          <w:iCs/>
          <w:noProof/>
        </w:rPr>
        <w:t>Managing and Organizations</w:t>
      </w:r>
      <w:r w:rsidRPr="00CF6460">
        <w:rPr>
          <w:rFonts w:ascii="Calibri" w:hAnsi="Calibri" w:cs="Times New Roman"/>
          <w:noProof/>
        </w:rPr>
        <w:t>. 4th edn. SAGE.</w:t>
      </w:r>
    </w:p>
    <w:p w14:paraId="2814EDB0"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Collins, J. and Hussey, R. (2014) </w:t>
      </w:r>
      <w:r w:rsidRPr="00CF6460">
        <w:rPr>
          <w:rFonts w:ascii="Calibri" w:hAnsi="Calibri" w:cs="Times New Roman"/>
          <w:i/>
          <w:iCs/>
          <w:noProof/>
        </w:rPr>
        <w:t>Business Research</w:t>
      </w:r>
      <w:r w:rsidRPr="00CF6460">
        <w:rPr>
          <w:rFonts w:ascii="Calibri" w:hAnsi="Calibri" w:cs="Times New Roman"/>
          <w:noProof/>
        </w:rPr>
        <w:t>. 4th edn.</w:t>
      </w:r>
    </w:p>
    <w:p w14:paraId="45EF46CA"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lastRenderedPageBreak/>
        <w:t xml:space="preserve">Combe, C. (2014) </w:t>
      </w:r>
      <w:r w:rsidRPr="00CF6460">
        <w:rPr>
          <w:rFonts w:ascii="Calibri" w:hAnsi="Calibri" w:cs="Times New Roman"/>
          <w:i/>
          <w:iCs/>
          <w:noProof/>
        </w:rPr>
        <w:t>Introduction to management</w:t>
      </w:r>
      <w:r w:rsidRPr="00CF6460">
        <w:rPr>
          <w:rFonts w:ascii="Calibri" w:hAnsi="Calibri" w:cs="Times New Roman"/>
          <w:noProof/>
        </w:rPr>
        <w:t>. Oxford University Press.</w:t>
      </w:r>
    </w:p>
    <w:p w14:paraId="077B82A9"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Costa (2016) </w:t>
      </w:r>
      <w:r w:rsidRPr="00CF6460">
        <w:rPr>
          <w:rFonts w:ascii="Calibri" w:hAnsi="Calibri" w:cs="Times New Roman"/>
          <w:i/>
          <w:iCs/>
          <w:noProof/>
        </w:rPr>
        <w:t>About Us</w:t>
      </w:r>
      <w:r w:rsidRPr="00CF6460">
        <w:rPr>
          <w:rFonts w:ascii="Calibri" w:hAnsi="Calibri" w:cs="Times New Roman"/>
          <w:noProof/>
        </w:rPr>
        <w:t>. Available at: https://www.costa.co.uk/about-us/.</w:t>
      </w:r>
    </w:p>
    <w:p w14:paraId="2850479E"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Daniel, J. (2012) </w:t>
      </w:r>
      <w:r w:rsidRPr="00CF6460">
        <w:rPr>
          <w:rFonts w:ascii="Calibri" w:hAnsi="Calibri" w:cs="Times New Roman"/>
          <w:i/>
          <w:iCs/>
          <w:noProof/>
        </w:rPr>
        <w:t>Sampling essentials</w:t>
      </w:r>
      <w:r w:rsidRPr="00CF6460">
        <w:rPr>
          <w:rFonts w:ascii="Calibri" w:hAnsi="Calibri" w:cs="Times New Roman"/>
          <w:noProof/>
        </w:rPr>
        <w:t>. SAGE publishers.</w:t>
      </w:r>
    </w:p>
    <w:p w14:paraId="2AD8310C"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Denscombe, M. (2014) </w:t>
      </w:r>
      <w:r w:rsidRPr="00CF6460">
        <w:rPr>
          <w:rFonts w:ascii="Calibri" w:hAnsi="Calibri" w:cs="Times New Roman"/>
          <w:i/>
          <w:iCs/>
          <w:noProof/>
        </w:rPr>
        <w:t>The good research guide: for small-scale social research projects</w:t>
      </w:r>
      <w:r w:rsidRPr="00CF6460">
        <w:rPr>
          <w:rFonts w:ascii="Calibri" w:hAnsi="Calibri" w:cs="Times New Roman"/>
          <w:noProof/>
        </w:rPr>
        <w:t>. 5th edn. Open University Press.</w:t>
      </w:r>
    </w:p>
    <w:p w14:paraId="42DE5920"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Deshpandé, R. and Gatignon, H. (1994) ‘Competitive Analysis’, </w:t>
      </w:r>
      <w:r w:rsidRPr="00CF6460">
        <w:rPr>
          <w:rFonts w:ascii="Calibri" w:hAnsi="Calibri" w:cs="Times New Roman"/>
          <w:i/>
          <w:iCs/>
          <w:noProof/>
        </w:rPr>
        <w:t>Marketing Letters</w:t>
      </w:r>
      <w:r w:rsidRPr="00CF6460">
        <w:rPr>
          <w:rFonts w:ascii="Calibri" w:hAnsi="Calibri" w:cs="Times New Roman"/>
          <w:noProof/>
        </w:rPr>
        <w:t>, 5(3).</w:t>
      </w:r>
    </w:p>
    <w:p w14:paraId="670DEA34" w14:textId="3D2F5205"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Dudovskiy, J. (2018) </w:t>
      </w:r>
      <w:r w:rsidRPr="00CF6460">
        <w:rPr>
          <w:rFonts w:ascii="Calibri" w:hAnsi="Calibri" w:cs="Times New Roman"/>
          <w:i/>
          <w:iCs/>
          <w:noProof/>
        </w:rPr>
        <w:t>Writing a diss</w:t>
      </w:r>
      <w:r w:rsidR="000D0C4B">
        <w:rPr>
          <w:rFonts w:ascii="Calibri" w:hAnsi="Calibri" w:cs="Times New Roman"/>
          <w:i/>
          <w:iCs/>
          <w:noProof/>
        </w:rPr>
        <w:t>er</w:t>
      </w:r>
      <w:r w:rsidRPr="00CF6460">
        <w:rPr>
          <w:rFonts w:ascii="Calibri" w:hAnsi="Calibri" w:cs="Times New Roman"/>
          <w:i/>
          <w:iCs/>
          <w:noProof/>
        </w:rPr>
        <w:t>tation</w:t>
      </w:r>
      <w:r w:rsidRPr="00CF6460">
        <w:rPr>
          <w:rFonts w:ascii="Calibri" w:hAnsi="Calibri" w:cs="Times New Roman"/>
          <w:noProof/>
        </w:rPr>
        <w:t>.</w:t>
      </w:r>
    </w:p>
    <w:p w14:paraId="1BDEB4F8"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Dudovskiy, J. (2019) </w:t>
      </w:r>
      <w:r w:rsidRPr="00CF6460">
        <w:rPr>
          <w:rFonts w:ascii="Calibri" w:hAnsi="Calibri" w:cs="Times New Roman"/>
          <w:i/>
          <w:iCs/>
          <w:noProof/>
        </w:rPr>
        <w:t>Research Philosophy</w:t>
      </w:r>
      <w:r w:rsidRPr="00CF6460">
        <w:rPr>
          <w:rFonts w:ascii="Calibri" w:hAnsi="Calibri" w:cs="Times New Roman"/>
          <w:noProof/>
        </w:rPr>
        <w:t>.</w:t>
      </w:r>
    </w:p>
    <w:p w14:paraId="49D14D09"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Easterby-Smith, M., Thorpe, R. and Loewe, A. (1994) ‘Management Research, and Introduction’, </w:t>
      </w:r>
      <w:r w:rsidRPr="00CF6460">
        <w:rPr>
          <w:rFonts w:ascii="Calibri" w:hAnsi="Calibri" w:cs="Times New Roman"/>
          <w:i/>
          <w:iCs/>
          <w:noProof/>
        </w:rPr>
        <w:t>Scholarly Journals</w:t>
      </w:r>
      <w:r w:rsidRPr="00CF6460">
        <w:rPr>
          <w:rFonts w:ascii="Calibri" w:hAnsi="Calibri" w:cs="Times New Roman"/>
          <w:noProof/>
        </w:rPr>
        <w:t>.</w:t>
      </w:r>
    </w:p>
    <w:p w14:paraId="7D851BEC"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Eddine, B. (2015) </w:t>
      </w:r>
      <w:r w:rsidRPr="00CF6460">
        <w:rPr>
          <w:rFonts w:ascii="Calibri" w:hAnsi="Calibri" w:cs="Times New Roman"/>
          <w:i/>
          <w:iCs/>
          <w:noProof/>
        </w:rPr>
        <w:t>The Importance of Marketing for the Success of a Business</w:t>
      </w:r>
      <w:r w:rsidRPr="00CF6460">
        <w:rPr>
          <w:rFonts w:ascii="Calibri" w:hAnsi="Calibri" w:cs="Times New Roman"/>
          <w:noProof/>
        </w:rPr>
        <w:t xml:space="preserve">, </w:t>
      </w:r>
      <w:r w:rsidRPr="00CF6460">
        <w:rPr>
          <w:rFonts w:ascii="Calibri" w:hAnsi="Calibri" w:cs="Times New Roman"/>
          <w:i/>
          <w:iCs/>
          <w:noProof/>
        </w:rPr>
        <w:t>Linked In</w:t>
      </w:r>
      <w:r w:rsidRPr="00CF6460">
        <w:rPr>
          <w:rFonts w:ascii="Calibri" w:hAnsi="Calibri" w:cs="Times New Roman"/>
          <w:noProof/>
        </w:rPr>
        <w:t>.</w:t>
      </w:r>
    </w:p>
    <w:p w14:paraId="768D1BC6"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Eisenhardt, K. . and Graebner, M. . (2007) ‘Theory Building from cases : opportunities and challenges’, </w:t>
      </w:r>
      <w:r w:rsidRPr="00CF6460">
        <w:rPr>
          <w:rFonts w:ascii="Calibri" w:hAnsi="Calibri" w:cs="Times New Roman"/>
          <w:i/>
          <w:iCs/>
          <w:noProof/>
        </w:rPr>
        <w:t>Academy of Management Reviw</w:t>
      </w:r>
      <w:r w:rsidRPr="00CF6460">
        <w:rPr>
          <w:rFonts w:ascii="Calibri" w:hAnsi="Calibri" w:cs="Times New Roman"/>
          <w:noProof/>
        </w:rPr>
        <w:t>, 14, p. 532.</w:t>
      </w:r>
    </w:p>
    <w:p w14:paraId="1E6F82A1"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Fisher, C. (2010) </w:t>
      </w:r>
      <w:r w:rsidRPr="00CF6460">
        <w:rPr>
          <w:rFonts w:ascii="Calibri" w:hAnsi="Calibri" w:cs="Times New Roman"/>
          <w:i/>
          <w:iCs/>
          <w:noProof/>
        </w:rPr>
        <w:t>Researching and writing a dissertation</w:t>
      </w:r>
      <w:r w:rsidRPr="00CF6460">
        <w:rPr>
          <w:rFonts w:ascii="Calibri" w:hAnsi="Calibri" w:cs="Times New Roman"/>
          <w:noProof/>
        </w:rPr>
        <w:t>. 3rd edn.</w:t>
      </w:r>
    </w:p>
    <w:p w14:paraId="36F30C2B"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Foley, P. and Green, H. (1989) </w:t>
      </w:r>
      <w:r w:rsidRPr="00CF6460">
        <w:rPr>
          <w:rFonts w:ascii="Calibri" w:hAnsi="Calibri" w:cs="Times New Roman"/>
          <w:i/>
          <w:iCs/>
          <w:noProof/>
        </w:rPr>
        <w:t>Small Business success</w:t>
      </w:r>
      <w:r w:rsidRPr="00CF6460">
        <w:rPr>
          <w:rFonts w:ascii="Calibri" w:hAnsi="Calibri" w:cs="Times New Roman"/>
          <w:noProof/>
        </w:rPr>
        <w:t>. SAGE publishers.</w:t>
      </w:r>
    </w:p>
    <w:p w14:paraId="25269182"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Gabriel, D. (2013) </w:t>
      </w:r>
      <w:r w:rsidRPr="00CF6460">
        <w:rPr>
          <w:rFonts w:ascii="Calibri" w:hAnsi="Calibri" w:cs="Times New Roman"/>
          <w:i/>
          <w:iCs/>
          <w:noProof/>
        </w:rPr>
        <w:t>Inductive and deductive approaches</w:t>
      </w:r>
      <w:r w:rsidRPr="00CF6460">
        <w:rPr>
          <w:rFonts w:ascii="Calibri" w:hAnsi="Calibri" w:cs="Times New Roman"/>
          <w:noProof/>
        </w:rPr>
        <w:t xml:space="preserve">, </w:t>
      </w:r>
      <w:r w:rsidRPr="00CF6460">
        <w:rPr>
          <w:rFonts w:ascii="Calibri" w:hAnsi="Calibri" w:cs="Times New Roman"/>
          <w:i/>
          <w:iCs/>
          <w:noProof/>
        </w:rPr>
        <w:t>Research guides</w:t>
      </w:r>
      <w:r w:rsidRPr="00CF6460">
        <w:rPr>
          <w:rFonts w:ascii="Calibri" w:hAnsi="Calibri" w:cs="Times New Roman"/>
          <w:noProof/>
        </w:rPr>
        <w:t>. Available at: https://deborahgabriel.com/2013/03/17/inductive-and-deductive-approaches-to-research/ (Accessed: 2 May 2020).</w:t>
      </w:r>
    </w:p>
    <w:p w14:paraId="53A8F16E"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Gale, B. (2018) </w:t>
      </w:r>
      <w:r w:rsidRPr="00CF6460">
        <w:rPr>
          <w:rFonts w:ascii="Calibri" w:hAnsi="Calibri" w:cs="Times New Roman"/>
          <w:i/>
          <w:iCs/>
          <w:noProof/>
        </w:rPr>
        <w:t>Case studies</w:t>
      </w:r>
      <w:r w:rsidRPr="00CF6460">
        <w:rPr>
          <w:rFonts w:ascii="Calibri" w:hAnsi="Calibri" w:cs="Times New Roman"/>
          <w:noProof/>
        </w:rPr>
        <w:t xml:space="preserve">, </w:t>
      </w:r>
      <w:r w:rsidRPr="00CF6460">
        <w:rPr>
          <w:rFonts w:ascii="Calibri" w:hAnsi="Calibri" w:cs="Times New Roman"/>
          <w:i/>
          <w:iCs/>
          <w:noProof/>
        </w:rPr>
        <w:t>Small Business</w:t>
      </w:r>
      <w:r w:rsidRPr="00CF6460">
        <w:rPr>
          <w:rFonts w:ascii="Calibri" w:hAnsi="Calibri" w:cs="Times New Roman"/>
          <w:noProof/>
        </w:rPr>
        <w:t>. Available at: https://brandongaille.com/12-case-study-method-advantages-and-disadvantages/ (Accessed: 20 May 2020).</w:t>
      </w:r>
    </w:p>
    <w:p w14:paraId="1342F490"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Gillham, B. (2000) </w:t>
      </w:r>
      <w:r w:rsidRPr="00CF6460">
        <w:rPr>
          <w:rFonts w:ascii="Calibri" w:hAnsi="Calibri" w:cs="Times New Roman"/>
          <w:i/>
          <w:iCs/>
          <w:noProof/>
        </w:rPr>
        <w:t>Case study research methods</w:t>
      </w:r>
      <w:r w:rsidRPr="00CF6460">
        <w:rPr>
          <w:rFonts w:ascii="Calibri" w:hAnsi="Calibri" w:cs="Times New Roman"/>
          <w:noProof/>
        </w:rPr>
        <w:t>. Bloomsbury.</w:t>
      </w:r>
    </w:p>
    <w:p w14:paraId="0AACE57F"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lastRenderedPageBreak/>
        <w:t xml:space="preserve">Gitonga, I. J. (2018) ‘WHY Is Competition Important In Business’, </w:t>
      </w:r>
      <w:r w:rsidRPr="00CF6460">
        <w:rPr>
          <w:rFonts w:ascii="Calibri" w:hAnsi="Calibri" w:cs="Times New Roman"/>
          <w:i/>
          <w:iCs/>
          <w:noProof/>
        </w:rPr>
        <w:t>Medium</w:t>
      </w:r>
      <w:r w:rsidRPr="00CF6460">
        <w:rPr>
          <w:rFonts w:ascii="Calibri" w:hAnsi="Calibri" w:cs="Times New Roman"/>
          <w:noProof/>
        </w:rPr>
        <w:t>.</w:t>
      </w:r>
    </w:p>
    <w:p w14:paraId="25ED00EC"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i/>
          <w:iCs/>
          <w:noProof/>
        </w:rPr>
        <w:t>Greggs | About</w:t>
      </w:r>
      <w:r w:rsidRPr="00CF6460">
        <w:rPr>
          <w:rFonts w:ascii="Calibri" w:hAnsi="Calibri" w:cs="Times New Roman"/>
          <w:noProof/>
        </w:rPr>
        <w:t xml:space="preserve"> (2013). Available at: https://www.greggs.co.uk/about (Accessed: 21 February 2020).</w:t>
      </w:r>
    </w:p>
    <w:p w14:paraId="104911AA"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James, M. (2018) </w:t>
      </w:r>
      <w:r w:rsidRPr="00CF6460">
        <w:rPr>
          <w:rFonts w:ascii="Calibri" w:hAnsi="Calibri" w:cs="Times New Roman"/>
          <w:i/>
          <w:iCs/>
          <w:noProof/>
        </w:rPr>
        <w:t>Pret A Manger SWOT Analysis</w:t>
      </w:r>
      <w:r w:rsidRPr="00CF6460">
        <w:rPr>
          <w:rFonts w:ascii="Calibri" w:hAnsi="Calibri" w:cs="Times New Roman"/>
          <w:noProof/>
        </w:rPr>
        <w:t>. Available at: https://www.case48.com/swot-case/9677-Pret-A-Manger (Accessed: 28 June 2020).</w:t>
      </w:r>
    </w:p>
    <w:p w14:paraId="5E375583" w14:textId="5B6A4E00"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Jurevicius, O. (2013) ‘Competitive Advantage’, </w:t>
      </w:r>
      <w:r w:rsidRPr="00CF6460">
        <w:rPr>
          <w:rFonts w:ascii="Calibri" w:hAnsi="Calibri" w:cs="Times New Roman"/>
          <w:i/>
          <w:iCs/>
          <w:noProof/>
        </w:rPr>
        <w:t>Man</w:t>
      </w:r>
      <w:r w:rsidR="000D0C4B">
        <w:rPr>
          <w:rFonts w:ascii="Calibri" w:hAnsi="Calibri" w:cs="Times New Roman"/>
          <w:i/>
          <w:iCs/>
          <w:noProof/>
        </w:rPr>
        <w:t>a</w:t>
      </w:r>
      <w:r w:rsidRPr="00CF6460">
        <w:rPr>
          <w:rFonts w:ascii="Calibri" w:hAnsi="Calibri" w:cs="Times New Roman"/>
          <w:i/>
          <w:iCs/>
          <w:noProof/>
        </w:rPr>
        <w:t>gement insight</w:t>
      </w:r>
      <w:r w:rsidRPr="00CF6460">
        <w:rPr>
          <w:rFonts w:ascii="Calibri" w:hAnsi="Calibri" w:cs="Times New Roman"/>
          <w:noProof/>
        </w:rPr>
        <w:t>.</w:t>
      </w:r>
    </w:p>
    <w:p w14:paraId="0BD8699F"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Korthari C.R (2004) </w:t>
      </w:r>
      <w:r w:rsidRPr="00CF6460">
        <w:rPr>
          <w:rFonts w:ascii="Calibri" w:hAnsi="Calibri" w:cs="Times New Roman"/>
          <w:i/>
          <w:iCs/>
          <w:noProof/>
        </w:rPr>
        <w:t>Research methodology</w:t>
      </w:r>
      <w:r w:rsidRPr="00CF6460">
        <w:rPr>
          <w:rFonts w:ascii="Calibri" w:hAnsi="Calibri" w:cs="Times New Roman"/>
          <w:noProof/>
        </w:rPr>
        <w:t>. 2nd edn.</w:t>
      </w:r>
    </w:p>
    <w:p w14:paraId="0858A2E0"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Leonards, K. (2019) ‘Employee Performance in Business Organizations’, </w:t>
      </w:r>
      <w:r w:rsidRPr="00CF6460">
        <w:rPr>
          <w:rFonts w:ascii="Calibri" w:hAnsi="Calibri" w:cs="Times New Roman"/>
          <w:i/>
          <w:iCs/>
          <w:noProof/>
        </w:rPr>
        <w:t>Small Business</w:t>
      </w:r>
      <w:r w:rsidRPr="00CF6460">
        <w:rPr>
          <w:rFonts w:ascii="Calibri" w:hAnsi="Calibri" w:cs="Times New Roman"/>
          <w:noProof/>
        </w:rPr>
        <w:t>.</w:t>
      </w:r>
    </w:p>
    <w:p w14:paraId="4B6D21FF"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Lohr, S. (2010) </w:t>
      </w:r>
      <w:r w:rsidRPr="00CF6460">
        <w:rPr>
          <w:rFonts w:ascii="Calibri" w:hAnsi="Calibri" w:cs="Times New Roman"/>
          <w:i/>
          <w:iCs/>
          <w:noProof/>
        </w:rPr>
        <w:t>Sampling: Design and analysis</w:t>
      </w:r>
      <w:r w:rsidRPr="00CF6460">
        <w:rPr>
          <w:rFonts w:ascii="Calibri" w:hAnsi="Calibri" w:cs="Times New Roman"/>
          <w:noProof/>
        </w:rPr>
        <w:t>.</w:t>
      </w:r>
    </w:p>
    <w:p w14:paraId="34BE1D70" w14:textId="183F3B15"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Mcleod, S. (2018) </w:t>
      </w:r>
      <w:r w:rsidRPr="00CF6460">
        <w:rPr>
          <w:rFonts w:ascii="Calibri" w:hAnsi="Calibri" w:cs="Times New Roman"/>
          <w:i/>
          <w:iCs/>
          <w:noProof/>
        </w:rPr>
        <w:t>Questio</w:t>
      </w:r>
      <w:r w:rsidR="000D0C4B">
        <w:rPr>
          <w:rFonts w:ascii="Calibri" w:hAnsi="Calibri" w:cs="Times New Roman"/>
          <w:i/>
          <w:iCs/>
          <w:noProof/>
        </w:rPr>
        <w:t>n</w:t>
      </w:r>
      <w:r w:rsidRPr="00CF6460">
        <w:rPr>
          <w:rFonts w:ascii="Calibri" w:hAnsi="Calibri" w:cs="Times New Roman"/>
          <w:i/>
          <w:iCs/>
          <w:noProof/>
        </w:rPr>
        <w:t>naires</w:t>
      </w:r>
      <w:r w:rsidRPr="00CF6460">
        <w:rPr>
          <w:rFonts w:ascii="Calibri" w:hAnsi="Calibri" w:cs="Times New Roman"/>
          <w:noProof/>
        </w:rPr>
        <w:t xml:space="preserve">, </w:t>
      </w:r>
      <w:r w:rsidRPr="00CF6460">
        <w:rPr>
          <w:rFonts w:ascii="Calibri" w:hAnsi="Calibri" w:cs="Times New Roman"/>
          <w:i/>
          <w:iCs/>
          <w:noProof/>
        </w:rPr>
        <w:t>Simplypsychology</w:t>
      </w:r>
      <w:r w:rsidRPr="00CF6460">
        <w:rPr>
          <w:rFonts w:ascii="Calibri" w:hAnsi="Calibri" w:cs="Times New Roman"/>
          <w:noProof/>
        </w:rPr>
        <w:t>. Available at: https://www.simplypsychology.org/questionnaires.html (Accessed: 28 May 2020).</w:t>
      </w:r>
    </w:p>
    <w:p w14:paraId="7C7C1771"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McQuerrey, L. (2019) </w:t>
      </w:r>
      <w:r w:rsidRPr="00CF6460">
        <w:rPr>
          <w:rFonts w:ascii="Calibri" w:hAnsi="Calibri" w:cs="Times New Roman"/>
          <w:i/>
          <w:iCs/>
          <w:noProof/>
        </w:rPr>
        <w:t>Why is customer service important</w:t>
      </w:r>
      <w:r w:rsidRPr="00CF6460">
        <w:rPr>
          <w:rFonts w:ascii="Calibri" w:hAnsi="Calibri" w:cs="Times New Roman"/>
          <w:noProof/>
        </w:rPr>
        <w:t xml:space="preserve">, </w:t>
      </w:r>
      <w:r w:rsidRPr="00CF6460">
        <w:rPr>
          <w:rFonts w:ascii="Calibri" w:hAnsi="Calibri" w:cs="Times New Roman"/>
          <w:i/>
          <w:iCs/>
          <w:noProof/>
        </w:rPr>
        <w:t>Small Business</w:t>
      </w:r>
      <w:r w:rsidRPr="00CF6460">
        <w:rPr>
          <w:rFonts w:ascii="Calibri" w:hAnsi="Calibri" w:cs="Times New Roman"/>
          <w:noProof/>
        </w:rPr>
        <w:t>.</w:t>
      </w:r>
    </w:p>
    <w:p w14:paraId="3F9C4E60"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Middleton, F. (2020) </w:t>
      </w:r>
      <w:r w:rsidRPr="00CF6460">
        <w:rPr>
          <w:rFonts w:ascii="Calibri" w:hAnsi="Calibri" w:cs="Times New Roman"/>
          <w:i/>
          <w:iCs/>
          <w:noProof/>
        </w:rPr>
        <w:t>Validity and Reliability difference</w:t>
      </w:r>
      <w:r w:rsidRPr="00CF6460">
        <w:rPr>
          <w:rFonts w:ascii="Calibri" w:hAnsi="Calibri" w:cs="Times New Roman"/>
          <w:noProof/>
        </w:rPr>
        <w:t>. Available at: https://www.scribbr.com/methodology/reliability-vs-validity/ (Accessed: 18 June 2020).</w:t>
      </w:r>
    </w:p>
    <w:p w14:paraId="6A778A52"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Neideck, S. (2016) ‘Reasons Why It’s Important To Have Policies and Procedures’, </w:t>
      </w:r>
      <w:r w:rsidRPr="00CF6460">
        <w:rPr>
          <w:rFonts w:ascii="Calibri" w:hAnsi="Calibri" w:cs="Times New Roman"/>
          <w:i/>
          <w:iCs/>
          <w:noProof/>
        </w:rPr>
        <w:t>Human resources</w:t>
      </w:r>
      <w:r w:rsidRPr="00CF6460">
        <w:rPr>
          <w:rFonts w:ascii="Calibri" w:hAnsi="Calibri" w:cs="Times New Roman"/>
          <w:noProof/>
        </w:rPr>
        <w:t>.</w:t>
      </w:r>
    </w:p>
    <w:p w14:paraId="070256A4"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Pahwa, A. (2020) </w:t>
      </w:r>
      <w:r w:rsidRPr="00CF6460">
        <w:rPr>
          <w:rFonts w:ascii="Calibri" w:hAnsi="Calibri" w:cs="Times New Roman"/>
          <w:i/>
          <w:iCs/>
          <w:noProof/>
        </w:rPr>
        <w:t>Product Differentiation</w:t>
      </w:r>
      <w:r w:rsidRPr="00CF6460">
        <w:rPr>
          <w:rFonts w:ascii="Calibri" w:hAnsi="Calibri" w:cs="Times New Roman"/>
          <w:noProof/>
        </w:rPr>
        <w:t xml:space="preserve">, </w:t>
      </w:r>
      <w:r w:rsidRPr="00CF6460">
        <w:rPr>
          <w:rFonts w:ascii="Calibri" w:hAnsi="Calibri" w:cs="Times New Roman"/>
          <w:i/>
          <w:iCs/>
          <w:noProof/>
        </w:rPr>
        <w:t>Marketing essentials</w:t>
      </w:r>
      <w:r w:rsidRPr="00CF6460">
        <w:rPr>
          <w:rFonts w:ascii="Calibri" w:hAnsi="Calibri" w:cs="Times New Roman"/>
          <w:noProof/>
        </w:rPr>
        <w:t>.</w:t>
      </w:r>
    </w:p>
    <w:p w14:paraId="7FC285CD"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Patal, C. (2017) ‘Importance of leadership’, </w:t>
      </w:r>
      <w:r w:rsidRPr="00CF6460">
        <w:rPr>
          <w:rFonts w:ascii="Calibri" w:hAnsi="Calibri" w:cs="Times New Roman"/>
          <w:i/>
          <w:iCs/>
          <w:noProof/>
        </w:rPr>
        <w:t>About leaders</w:t>
      </w:r>
      <w:r w:rsidRPr="00CF6460">
        <w:rPr>
          <w:rFonts w:ascii="Calibri" w:hAnsi="Calibri" w:cs="Times New Roman"/>
          <w:noProof/>
        </w:rPr>
        <w:t>.</w:t>
      </w:r>
    </w:p>
    <w:p w14:paraId="6493FA76"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Porter, M. (1998) </w:t>
      </w:r>
      <w:r w:rsidRPr="00CF6460">
        <w:rPr>
          <w:rFonts w:ascii="Calibri" w:hAnsi="Calibri" w:cs="Times New Roman"/>
          <w:i/>
          <w:iCs/>
          <w:noProof/>
        </w:rPr>
        <w:t>Competitive advantage</w:t>
      </w:r>
      <w:r w:rsidRPr="00CF6460">
        <w:rPr>
          <w:rFonts w:ascii="Calibri" w:hAnsi="Calibri" w:cs="Times New Roman"/>
          <w:noProof/>
        </w:rPr>
        <w:t>. The free Press.</w:t>
      </w:r>
    </w:p>
    <w:p w14:paraId="1BFC7DC6"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Pret (206AD) </w:t>
      </w:r>
      <w:r w:rsidRPr="00CF6460">
        <w:rPr>
          <w:rFonts w:ascii="Calibri" w:hAnsi="Calibri" w:cs="Times New Roman"/>
          <w:i/>
          <w:iCs/>
          <w:noProof/>
        </w:rPr>
        <w:t>About Us</w:t>
      </w:r>
      <w:r w:rsidRPr="00CF6460">
        <w:rPr>
          <w:rFonts w:ascii="Calibri" w:hAnsi="Calibri" w:cs="Times New Roman"/>
          <w:noProof/>
        </w:rPr>
        <w:t>. Available at: https://www.pret.co.uk/en-gb/about-pret.</w:t>
      </w:r>
    </w:p>
    <w:p w14:paraId="4071E6E7" w14:textId="4CCA4961"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Ried,  dan</w:t>
      </w:r>
      <w:r w:rsidR="000D0C4B">
        <w:rPr>
          <w:rFonts w:ascii="Calibri" w:hAnsi="Calibri" w:cs="Times New Roman"/>
          <w:noProof/>
        </w:rPr>
        <w:t>,</w:t>
      </w:r>
      <w:r w:rsidRPr="00CF6460">
        <w:rPr>
          <w:rFonts w:ascii="Calibri" w:hAnsi="Calibri" w:cs="Times New Roman"/>
          <w:noProof/>
        </w:rPr>
        <w:t xml:space="preserve"> and Sanders, N. (2013) </w:t>
      </w:r>
      <w:r w:rsidRPr="00CF6460">
        <w:rPr>
          <w:rFonts w:ascii="Calibri" w:hAnsi="Calibri" w:cs="Times New Roman"/>
          <w:i/>
          <w:iCs/>
          <w:noProof/>
        </w:rPr>
        <w:t>operations management</w:t>
      </w:r>
      <w:r w:rsidRPr="00CF6460">
        <w:rPr>
          <w:rFonts w:ascii="Calibri" w:hAnsi="Calibri" w:cs="Times New Roman"/>
          <w:noProof/>
        </w:rPr>
        <w:t>.</w:t>
      </w:r>
    </w:p>
    <w:p w14:paraId="6CB3FAD1"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Sahay, A. (2016) ‘Peeling Saunders Research Onion’, </w:t>
      </w:r>
      <w:r w:rsidRPr="00CF6460">
        <w:rPr>
          <w:rFonts w:ascii="Calibri" w:hAnsi="Calibri" w:cs="Times New Roman"/>
          <w:i/>
          <w:iCs/>
          <w:noProof/>
        </w:rPr>
        <w:t>Research Gate</w:t>
      </w:r>
      <w:r w:rsidRPr="00CF6460">
        <w:rPr>
          <w:rFonts w:ascii="Calibri" w:hAnsi="Calibri" w:cs="Times New Roman"/>
          <w:noProof/>
        </w:rPr>
        <w:t>.</w:t>
      </w:r>
    </w:p>
    <w:p w14:paraId="4FAA0808"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Sanelli, A. (2018) ‘The Importance of Policy &amp; Procedure’, </w:t>
      </w:r>
      <w:r w:rsidRPr="00CF6460">
        <w:rPr>
          <w:rFonts w:ascii="Calibri" w:hAnsi="Calibri" w:cs="Times New Roman"/>
          <w:i/>
          <w:iCs/>
          <w:noProof/>
        </w:rPr>
        <w:t>Convercent</w:t>
      </w:r>
      <w:r w:rsidRPr="00CF6460">
        <w:rPr>
          <w:rFonts w:ascii="Calibri" w:hAnsi="Calibri" w:cs="Times New Roman"/>
          <w:noProof/>
        </w:rPr>
        <w:t>.</w:t>
      </w:r>
    </w:p>
    <w:p w14:paraId="4902E828" w14:textId="076DE349"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lastRenderedPageBreak/>
        <w:t>Setia, M.-S. (2016) ‘Methodology:</w:t>
      </w:r>
      <w:r w:rsidR="000D0C4B">
        <w:rPr>
          <w:rFonts w:ascii="Calibri" w:hAnsi="Calibri" w:cs="Times New Roman"/>
          <w:noProof/>
        </w:rPr>
        <w:t xml:space="preserve"> </w:t>
      </w:r>
      <w:r w:rsidRPr="00CF6460">
        <w:rPr>
          <w:rFonts w:ascii="Calibri" w:hAnsi="Calibri" w:cs="Times New Roman"/>
          <w:noProof/>
        </w:rPr>
        <w:t xml:space="preserve">cross sectional studies’, </w:t>
      </w:r>
      <w:r w:rsidRPr="00CF6460">
        <w:rPr>
          <w:rFonts w:ascii="Calibri" w:hAnsi="Calibri" w:cs="Times New Roman"/>
          <w:i/>
          <w:iCs/>
          <w:noProof/>
        </w:rPr>
        <w:t>Indian J Dermatol</w:t>
      </w:r>
      <w:r w:rsidRPr="00CF6460">
        <w:rPr>
          <w:rFonts w:ascii="Calibri" w:hAnsi="Calibri" w:cs="Times New Roman"/>
          <w:noProof/>
        </w:rPr>
        <w:t>, 61(3), pp. 261–264.</w:t>
      </w:r>
    </w:p>
    <w:p w14:paraId="0F912ACA"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Slack, N., Brandon-Jones, A. and Johnson, R. (2016) </w:t>
      </w:r>
      <w:r w:rsidRPr="00CF6460">
        <w:rPr>
          <w:rFonts w:ascii="Calibri" w:hAnsi="Calibri" w:cs="Times New Roman"/>
          <w:i/>
          <w:iCs/>
          <w:noProof/>
        </w:rPr>
        <w:t>Operations management</w:t>
      </w:r>
      <w:r w:rsidRPr="00CF6460">
        <w:rPr>
          <w:rFonts w:ascii="Calibri" w:hAnsi="Calibri" w:cs="Times New Roman"/>
          <w:noProof/>
        </w:rPr>
        <w:t>. 7th edn. Oxford University Press.</w:t>
      </w:r>
    </w:p>
    <w:p w14:paraId="4F233C35" w14:textId="1DB5213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i/>
          <w:iCs/>
          <w:noProof/>
        </w:rPr>
        <w:t>The Difference Between Policy, Process</w:t>
      </w:r>
      <w:r w:rsidR="000D0C4B">
        <w:rPr>
          <w:rFonts w:ascii="Calibri" w:hAnsi="Calibri" w:cs="Times New Roman"/>
          <w:i/>
          <w:iCs/>
          <w:noProof/>
        </w:rPr>
        <w:t>,</w:t>
      </w:r>
      <w:r w:rsidRPr="00CF6460">
        <w:rPr>
          <w:rFonts w:ascii="Calibri" w:hAnsi="Calibri" w:cs="Times New Roman"/>
          <w:i/>
          <w:iCs/>
          <w:noProof/>
        </w:rPr>
        <w:t xml:space="preserve"> and Procedure (and Why You Need Them)</w:t>
      </w:r>
      <w:r w:rsidRPr="00CF6460">
        <w:rPr>
          <w:rFonts w:ascii="Calibri" w:hAnsi="Calibri" w:cs="Times New Roman"/>
          <w:noProof/>
        </w:rPr>
        <w:t xml:space="preserve"> (2020) </w:t>
      </w:r>
      <w:r w:rsidRPr="00CF6460">
        <w:rPr>
          <w:rFonts w:ascii="Calibri" w:hAnsi="Calibri" w:cs="Times New Roman"/>
          <w:i/>
          <w:iCs/>
          <w:noProof/>
        </w:rPr>
        <w:t>Genisis Digital</w:t>
      </w:r>
      <w:r w:rsidRPr="00CF6460">
        <w:rPr>
          <w:rFonts w:ascii="Calibri" w:hAnsi="Calibri" w:cs="Times New Roman"/>
          <w:noProof/>
        </w:rPr>
        <w:t>.</w:t>
      </w:r>
    </w:p>
    <w:p w14:paraId="15C99945" w14:textId="77777777"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Thompson, S. K. (2012) </w:t>
      </w:r>
      <w:r w:rsidRPr="00CF6460">
        <w:rPr>
          <w:rFonts w:ascii="Calibri" w:hAnsi="Calibri" w:cs="Times New Roman"/>
          <w:i/>
          <w:iCs/>
          <w:noProof/>
        </w:rPr>
        <w:t>Sampling</w:t>
      </w:r>
      <w:r w:rsidRPr="00CF6460">
        <w:rPr>
          <w:rFonts w:ascii="Calibri" w:hAnsi="Calibri" w:cs="Times New Roman"/>
          <w:noProof/>
        </w:rPr>
        <w:t>. 2nd edn.</w:t>
      </w:r>
    </w:p>
    <w:p w14:paraId="7209A1A3" w14:textId="3E0A5704" w:rsidR="00CF6460" w:rsidRPr="00CF6460" w:rsidRDefault="00CF6460" w:rsidP="00CF6460">
      <w:pPr>
        <w:widowControl w:val="0"/>
        <w:autoSpaceDE w:val="0"/>
        <w:autoSpaceDN w:val="0"/>
        <w:adjustRightInd w:val="0"/>
        <w:rPr>
          <w:rFonts w:ascii="Calibri" w:hAnsi="Calibri" w:cs="Times New Roman"/>
          <w:noProof/>
        </w:rPr>
      </w:pPr>
      <w:r w:rsidRPr="00CF6460">
        <w:rPr>
          <w:rFonts w:ascii="Calibri" w:hAnsi="Calibri" w:cs="Times New Roman"/>
          <w:noProof/>
        </w:rPr>
        <w:t xml:space="preserve">Unknown (2001) ‘Financial Factors’, </w:t>
      </w:r>
      <w:r w:rsidRPr="00CF6460">
        <w:rPr>
          <w:rFonts w:ascii="Calibri" w:hAnsi="Calibri" w:cs="Times New Roman"/>
          <w:i/>
          <w:iCs/>
          <w:noProof/>
        </w:rPr>
        <w:t>Entre</w:t>
      </w:r>
      <w:r w:rsidR="000D0C4B">
        <w:rPr>
          <w:rFonts w:ascii="Calibri" w:hAnsi="Calibri" w:cs="Times New Roman"/>
          <w:i/>
          <w:iCs/>
          <w:noProof/>
        </w:rPr>
        <w:t>preneu</w:t>
      </w:r>
      <w:r w:rsidRPr="00CF6460">
        <w:rPr>
          <w:rFonts w:ascii="Calibri" w:hAnsi="Calibri" w:cs="Times New Roman"/>
          <w:i/>
          <w:iCs/>
          <w:noProof/>
        </w:rPr>
        <w:t>r</w:t>
      </w:r>
      <w:r w:rsidRPr="00CF6460">
        <w:rPr>
          <w:rFonts w:ascii="Calibri" w:hAnsi="Calibri" w:cs="Times New Roman"/>
          <w:noProof/>
        </w:rPr>
        <w:t>.</w:t>
      </w:r>
    </w:p>
    <w:p w14:paraId="768AE58B" w14:textId="77777777" w:rsidR="00CF6460" w:rsidRPr="00CF6460" w:rsidRDefault="00CF6460" w:rsidP="00CF6460">
      <w:pPr>
        <w:widowControl w:val="0"/>
        <w:autoSpaceDE w:val="0"/>
        <w:autoSpaceDN w:val="0"/>
        <w:adjustRightInd w:val="0"/>
        <w:rPr>
          <w:rFonts w:ascii="Calibri" w:hAnsi="Calibri"/>
          <w:noProof/>
        </w:rPr>
      </w:pPr>
      <w:r w:rsidRPr="00CF6460">
        <w:rPr>
          <w:rFonts w:ascii="Calibri" w:hAnsi="Calibri" w:cs="Times New Roman"/>
          <w:noProof/>
        </w:rPr>
        <w:t xml:space="preserve">Unknown (2016) </w:t>
      </w:r>
      <w:r w:rsidRPr="00CF6460">
        <w:rPr>
          <w:rFonts w:ascii="Calibri" w:hAnsi="Calibri" w:cs="Times New Roman"/>
          <w:i/>
          <w:iCs/>
          <w:noProof/>
        </w:rPr>
        <w:t>leadership styles in business</w:t>
      </w:r>
      <w:r w:rsidRPr="00CF6460">
        <w:rPr>
          <w:rFonts w:ascii="Calibri" w:hAnsi="Calibri" w:cs="Times New Roman"/>
          <w:noProof/>
        </w:rPr>
        <w:t>.</w:t>
      </w:r>
    </w:p>
    <w:p w14:paraId="31136A89" w14:textId="3927557B" w:rsidR="00341D94" w:rsidRDefault="00EB30E3" w:rsidP="00C238C6">
      <w:pPr>
        <w:sectPr w:rsidR="00341D94" w:rsidSect="00D421AF">
          <w:pgSz w:w="11906" w:h="16838"/>
          <w:pgMar w:top="1440" w:right="1440" w:bottom="1440" w:left="1418" w:header="708" w:footer="708" w:gutter="0"/>
          <w:cols w:space="708"/>
          <w:docGrid w:linePitch="360"/>
        </w:sectPr>
      </w:pPr>
      <w:r w:rsidRPr="00610B3E">
        <w:fldChar w:fldCharType="end"/>
      </w:r>
    </w:p>
    <w:p w14:paraId="50EADE83" w14:textId="77777777" w:rsidR="00322926" w:rsidRDefault="00322926" w:rsidP="00112197">
      <w:r>
        <w:lastRenderedPageBreak/>
        <w:t>Appendix</w:t>
      </w:r>
      <w:r w:rsidR="00CB5547">
        <w:t xml:space="preserve"> A</w:t>
      </w:r>
      <w:r w:rsidR="00341D94">
        <w:t xml:space="preserve"> - questionnaire</w:t>
      </w:r>
    </w:p>
    <w:p w14:paraId="5D673223" w14:textId="77777777" w:rsidR="00500230" w:rsidRDefault="003144AD" w:rsidP="00112197">
      <w:r w:rsidRPr="003853ED">
        <w:rPr>
          <w:noProof/>
        </w:rPr>
        <w:drawing>
          <wp:anchor distT="0" distB="0" distL="114300" distR="114300" simplePos="0" relativeHeight="251663361" behindDoc="0" locked="0" layoutInCell="1" allowOverlap="1" wp14:anchorId="0AAC3ED9" wp14:editId="0CF3AE6D">
            <wp:simplePos x="0" y="0"/>
            <wp:positionH relativeFrom="margin">
              <wp:posOffset>4545330</wp:posOffset>
            </wp:positionH>
            <wp:positionV relativeFrom="paragraph">
              <wp:posOffset>2616052</wp:posOffset>
            </wp:positionV>
            <wp:extent cx="1784350" cy="2426970"/>
            <wp:effectExtent l="0" t="0" r="635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cstate="print">
                      <a:extLst>
                        <a:ext uri="{28A0092B-C50C-407E-A947-70E740481C1C}">
                          <a14:useLocalDpi xmlns:a14="http://schemas.microsoft.com/office/drawing/2010/main" val="0"/>
                        </a:ext>
                      </a:extLst>
                    </a:blip>
                    <a:srcRect l="36362" t="23379" r="37555" b="13556"/>
                    <a:stretch/>
                  </pic:blipFill>
                  <pic:spPr bwMode="auto">
                    <a:xfrm>
                      <a:off x="0" y="0"/>
                      <a:ext cx="1784350" cy="2426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46738">
        <w:rPr>
          <w:noProof/>
        </w:rPr>
        <w:drawing>
          <wp:anchor distT="0" distB="0" distL="114300" distR="114300" simplePos="0" relativeHeight="251661313" behindDoc="0" locked="0" layoutInCell="1" allowOverlap="1" wp14:anchorId="7B7749C9" wp14:editId="2A569B15">
            <wp:simplePos x="0" y="0"/>
            <wp:positionH relativeFrom="column">
              <wp:posOffset>4376420</wp:posOffset>
            </wp:positionH>
            <wp:positionV relativeFrom="paragraph">
              <wp:posOffset>6350</wp:posOffset>
            </wp:positionV>
            <wp:extent cx="2159000" cy="246316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35367" t="31238" r="36892" b="17878"/>
                    <a:stretch/>
                  </pic:blipFill>
                  <pic:spPr bwMode="auto">
                    <a:xfrm>
                      <a:off x="0" y="0"/>
                      <a:ext cx="2159000" cy="2463165"/>
                    </a:xfrm>
                    <a:prstGeom prst="rect">
                      <a:avLst/>
                    </a:prstGeom>
                    <a:ln>
                      <a:noFill/>
                    </a:ln>
                    <a:extLst>
                      <a:ext uri="{53640926-AAD7-44D8-BBD7-CCE9431645EC}">
                        <a14:shadowObscured xmlns:a14="http://schemas.microsoft.com/office/drawing/2010/main"/>
                      </a:ext>
                    </a:extLst>
                  </pic:spPr>
                </pic:pic>
              </a:graphicData>
            </a:graphic>
          </wp:anchor>
        </w:drawing>
      </w:r>
      <w:r w:rsidRPr="000206B1">
        <w:rPr>
          <w:noProof/>
        </w:rPr>
        <w:drawing>
          <wp:anchor distT="0" distB="0" distL="114300" distR="114300" simplePos="0" relativeHeight="251659265" behindDoc="0" locked="0" layoutInCell="1" allowOverlap="1" wp14:anchorId="5788403B" wp14:editId="2114FBD7">
            <wp:simplePos x="0" y="0"/>
            <wp:positionH relativeFrom="column">
              <wp:posOffset>2325370</wp:posOffset>
            </wp:positionH>
            <wp:positionV relativeFrom="paragraph">
              <wp:posOffset>6350</wp:posOffset>
            </wp:positionV>
            <wp:extent cx="1962150" cy="28956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extLst>
                        <a:ext uri="{28A0092B-C50C-407E-A947-70E740481C1C}">
                          <a14:useLocalDpi xmlns:a14="http://schemas.microsoft.com/office/drawing/2010/main" val="0"/>
                        </a:ext>
                      </a:extLst>
                    </a:blip>
                    <a:srcRect l="36030" t="18861" r="37002" b="10412"/>
                    <a:stretch/>
                  </pic:blipFill>
                  <pic:spPr bwMode="auto">
                    <a:xfrm>
                      <a:off x="0" y="0"/>
                      <a:ext cx="1962150" cy="2895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00230">
        <w:rPr>
          <w:noProof/>
        </w:rPr>
        <w:drawing>
          <wp:inline distT="0" distB="0" distL="0" distR="0" wp14:anchorId="3D0E29DE" wp14:editId="6368FD6B">
            <wp:extent cx="2130395" cy="2908300"/>
            <wp:effectExtent l="0" t="0" r="381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5919" t="16503" r="37445" b="18860"/>
                    <a:stretch/>
                  </pic:blipFill>
                  <pic:spPr bwMode="auto">
                    <a:xfrm>
                      <a:off x="0" y="0"/>
                      <a:ext cx="2140406" cy="2921966"/>
                    </a:xfrm>
                    <a:prstGeom prst="rect">
                      <a:avLst/>
                    </a:prstGeom>
                    <a:ln>
                      <a:noFill/>
                    </a:ln>
                    <a:extLst>
                      <a:ext uri="{53640926-AAD7-44D8-BBD7-CCE9431645EC}">
                        <a14:shadowObscured xmlns:a14="http://schemas.microsoft.com/office/drawing/2010/main"/>
                      </a:ext>
                    </a:extLst>
                  </pic:spPr>
                </pic:pic>
              </a:graphicData>
            </a:graphic>
          </wp:inline>
        </w:drawing>
      </w:r>
      <w:r w:rsidR="000206B1" w:rsidRPr="000206B1">
        <w:rPr>
          <w:noProof/>
        </w:rPr>
        <w:t xml:space="preserve"> </w:t>
      </w:r>
    </w:p>
    <w:p w14:paraId="5AFB4DCB" w14:textId="77777777" w:rsidR="000206B1" w:rsidRDefault="005710E1" w:rsidP="00112197">
      <w:r>
        <w:rPr>
          <w:noProof/>
        </w:rPr>
        <w:drawing>
          <wp:anchor distT="0" distB="0" distL="114300" distR="114300" simplePos="0" relativeHeight="251662337" behindDoc="0" locked="0" layoutInCell="1" allowOverlap="1" wp14:anchorId="4DCECE8F" wp14:editId="11D711E1">
            <wp:simplePos x="0" y="0"/>
            <wp:positionH relativeFrom="margin">
              <wp:posOffset>1834515</wp:posOffset>
            </wp:positionH>
            <wp:positionV relativeFrom="paragraph">
              <wp:posOffset>30332</wp:posOffset>
            </wp:positionV>
            <wp:extent cx="1962150" cy="228917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35698" t="37918" r="37113" b="21218"/>
                    <a:stretch/>
                  </pic:blipFill>
                  <pic:spPr bwMode="auto">
                    <a:xfrm>
                      <a:off x="0" y="0"/>
                      <a:ext cx="1962150" cy="2289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E43FDB" w14:textId="77777777" w:rsidR="000206B1" w:rsidRDefault="00C129F3" w:rsidP="00112197">
      <w:r w:rsidRPr="00C129F3">
        <w:rPr>
          <w:noProof/>
        </w:rPr>
        <w:drawing>
          <wp:anchor distT="0" distB="0" distL="114300" distR="114300" simplePos="0" relativeHeight="251660289" behindDoc="0" locked="0" layoutInCell="1" allowOverlap="1" wp14:anchorId="02D5949F" wp14:editId="56B34DDC">
            <wp:simplePos x="0" y="0"/>
            <wp:positionH relativeFrom="column">
              <wp:posOffset>71120</wp:posOffset>
            </wp:positionH>
            <wp:positionV relativeFrom="paragraph">
              <wp:posOffset>5715</wp:posOffset>
            </wp:positionV>
            <wp:extent cx="1727200" cy="2489200"/>
            <wp:effectExtent l="0" t="0" r="6350" b="6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extLst>
                        <a:ext uri="{28A0092B-C50C-407E-A947-70E740481C1C}">
                          <a14:useLocalDpi xmlns:a14="http://schemas.microsoft.com/office/drawing/2010/main" val="0"/>
                        </a:ext>
                      </a:extLst>
                    </a:blip>
                    <a:srcRect l="35920" t="15128" r="37334" b="7858"/>
                    <a:stretch/>
                  </pic:blipFill>
                  <pic:spPr bwMode="auto">
                    <a:xfrm>
                      <a:off x="0" y="0"/>
                      <a:ext cx="1727200" cy="2489200"/>
                    </a:xfrm>
                    <a:prstGeom prst="rect">
                      <a:avLst/>
                    </a:prstGeom>
                    <a:ln>
                      <a:noFill/>
                    </a:ln>
                    <a:extLst>
                      <a:ext uri="{53640926-AAD7-44D8-BBD7-CCE9431645EC}">
                        <a14:shadowObscured xmlns:a14="http://schemas.microsoft.com/office/drawing/2010/main"/>
                      </a:ext>
                    </a:extLst>
                  </pic:spPr>
                </pic:pic>
              </a:graphicData>
            </a:graphic>
          </wp:anchor>
        </w:drawing>
      </w:r>
      <w:r w:rsidRPr="00C129F3">
        <w:rPr>
          <w:noProof/>
        </w:rPr>
        <w:t xml:space="preserve"> </w:t>
      </w:r>
    </w:p>
    <w:p w14:paraId="5072AFF7" w14:textId="77777777" w:rsidR="000206B1" w:rsidRDefault="000206B1" w:rsidP="00112197"/>
    <w:p w14:paraId="5AD576DD" w14:textId="77777777" w:rsidR="000206B1" w:rsidRDefault="000206B1" w:rsidP="00112197"/>
    <w:p w14:paraId="4A3DD7D9" w14:textId="77777777" w:rsidR="00C129F3" w:rsidRDefault="00C129F3" w:rsidP="00112197"/>
    <w:p w14:paraId="418E7853" w14:textId="77777777" w:rsidR="00C129F3" w:rsidRDefault="00C129F3" w:rsidP="00112197"/>
    <w:p w14:paraId="11AACF7D" w14:textId="77777777" w:rsidR="00C129F3" w:rsidRDefault="00341D94" w:rsidP="00112197">
      <w:r w:rsidRPr="008864A2">
        <w:rPr>
          <w:noProof/>
        </w:rPr>
        <w:lastRenderedPageBreak/>
        <w:drawing>
          <wp:anchor distT="0" distB="0" distL="114300" distR="114300" simplePos="0" relativeHeight="251655168" behindDoc="0" locked="0" layoutInCell="1" allowOverlap="1" wp14:anchorId="37BED04F" wp14:editId="2E4A39F2">
            <wp:simplePos x="0" y="0"/>
            <wp:positionH relativeFrom="margin">
              <wp:posOffset>-184150</wp:posOffset>
            </wp:positionH>
            <wp:positionV relativeFrom="paragraph">
              <wp:posOffset>188595</wp:posOffset>
            </wp:positionV>
            <wp:extent cx="3731260" cy="3312160"/>
            <wp:effectExtent l="0" t="0" r="2540" b="254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36583" t="35364" r="36892" b="22790"/>
                    <a:stretch/>
                  </pic:blipFill>
                  <pic:spPr bwMode="auto">
                    <a:xfrm>
                      <a:off x="0" y="0"/>
                      <a:ext cx="3731260" cy="3312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710E1">
        <w:rPr>
          <w:noProof/>
        </w:rPr>
        <w:drawing>
          <wp:anchor distT="0" distB="0" distL="114300" distR="114300" simplePos="0" relativeHeight="251665409" behindDoc="0" locked="0" layoutInCell="1" allowOverlap="1" wp14:anchorId="709DCB2F" wp14:editId="7088B4D8">
            <wp:simplePos x="0" y="0"/>
            <wp:positionH relativeFrom="column">
              <wp:posOffset>3862070</wp:posOffset>
            </wp:positionH>
            <wp:positionV relativeFrom="paragraph">
              <wp:posOffset>190500</wp:posOffset>
            </wp:positionV>
            <wp:extent cx="2242820" cy="3325495"/>
            <wp:effectExtent l="0" t="0" r="5080" b="825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cstate="print">
                      <a:extLst>
                        <a:ext uri="{28A0092B-C50C-407E-A947-70E740481C1C}">
                          <a14:useLocalDpi xmlns:a14="http://schemas.microsoft.com/office/drawing/2010/main" val="0"/>
                        </a:ext>
                      </a:extLst>
                    </a:blip>
                    <a:srcRect l="36362" t="23969" r="37334" b="6680"/>
                    <a:stretch/>
                  </pic:blipFill>
                  <pic:spPr bwMode="auto">
                    <a:xfrm>
                      <a:off x="0" y="0"/>
                      <a:ext cx="2242820" cy="3325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E69EE3" w14:textId="77777777" w:rsidR="00C129F3" w:rsidRDefault="00C129F3" w:rsidP="00112197"/>
    <w:p w14:paraId="0A6A5850" w14:textId="77777777" w:rsidR="00C129F3" w:rsidRDefault="00C129F3" w:rsidP="00112197"/>
    <w:p w14:paraId="2CCAB37B" w14:textId="77777777" w:rsidR="00C129F3" w:rsidRDefault="00C129F3" w:rsidP="00112197"/>
    <w:p w14:paraId="775434EC" w14:textId="77777777" w:rsidR="00C129F3" w:rsidRDefault="00C129F3" w:rsidP="00112197"/>
    <w:p w14:paraId="747F2742" w14:textId="77777777" w:rsidR="003144AD" w:rsidRDefault="003144AD" w:rsidP="00112197"/>
    <w:p w14:paraId="4D1213F9" w14:textId="77777777" w:rsidR="003144AD" w:rsidRDefault="003144AD" w:rsidP="00112197"/>
    <w:p w14:paraId="4995212E" w14:textId="77777777" w:rsidR="003144AD" w:rsidRDefault="003144AD" w:rsidP="00112197"/>
    <w:p w14:paraId="7926C6DC" w14:textId="77777777" w:rsidR="003144AD" w:rsidRDefault="003144AD" w:rsidP="00112197"/>
    <w:p w14:paraId="5FA7EE5D" w14:textId="77777777" w:rsidR="003144AD" w:rsidRDefault="003144AD" w:rsidP="00112197"/>
    <w:p w14:paraId="48705D25" w14:textId="77777777" w:rsidR="003144AD" w:rsidRDefault="003144AD" w:rsidP="00112197"/>
    <w:p w14:paraId="19B23BD8" w14:textId="77777777" w:rsidR="000206B1" w:rsidRDefault="000206B1" w:rsidP="00112197"/>
    <w:p w14:paraId="65AE9A6B" w14:textId="77777777" w:rsidR="00341D94" w:rsidRDefault="00341D94">
      <w:pPr>
        <w:spacing w:before="0" w:line="259" w:lineRule="auto"/>
        <w:ind w:left="0"/>
      </w:pPr>
      <w:r>
        <w:br w:type="page"/>
      </w:r>
    </w:p>
    <w:p w14:paraId="7666E99D" w14:textId="77777777" w:rsidR="00322926" w:rsidRDefault="006C080E" w:rsidP="00112197">
      <w:r>
        <w:lastRenderedPageBreak/>
        <w:t xml:space="preserve"> Appendix B</w:t>
      </w:r>
      <w:r w:rsidR="00341D94">
        <w:t xml:space="preserve"> – consent form</w:t>
      </w:r>
    </w:p>
    <w:p w14:paraId="651D17B5" w14:textId="77777777" w:rsidR="006C080E" w:rsidRDefault="006C080E" w:rsidP="00112197">
      <w:r>
        <w:rPr>
          <w:noProof/>
        </w:rPr>
        <w:drawing>
          <wp:inline distT="0" distB="0" distL="0" distR="0" wp14:anchorId="478EBC87" wp14:editId="49E35CD6">
            <wp:extent cx="5021580" cy="5679679"/>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29951" t="16503" r="31255" b="5501"/>
                    <a:stretch/>
                  </pic:blipFill>
                  <pic:spPr bwMode="auto">
                    <a:xfrm>
                      <a:off x="0" y="0"/>
                      <a:ext cx="5037469" cy="5697651"/>
                    </a:xfrm>
                    <a:prstGeom prst="rect">
                      <a:avLst/>
                    </a:prstGeom>
                    <a:ln>
                      <a:noFill/>
                    </a:ln>
                    <a:extLst>
                      <a:ext uri="{53640926-AAD7-44D8-BBD7-CCE9431645EC}">
                        <a14:shadowObscured xmlns:a14="http://schemas.microsoft.com/office/drawing/2010/main"/>
                      </a:ext>
                    </a:extLst>
                  </pic:spPr>
                </pic:pic>
              </a:graphicData>
            </a:graphic>
          </wp:inline>
        </w:drawing>
      </w:r>
    </w:p>
    <w:p w14:paraId="28235558" w14:textId="77777777" w:rsidR="002E7A28" w:rsidRDefault="002E7A28" w:rsidP="00112197"/>
    <w:p w14:paraId="6E8DDB98" w14:textId="77777777" w:rsidR="002E7A28" w:rsidRDefault="002E7A28" w:rsidP="00112197"/>
    <w:p w14:paraId="532E5320" w14:textId="77777777" w:rsidR="002E7A28" w:rsidRDefault="002E7A28" w:rsidP="00112197"/>
    <w:p w14:paraId="3337C4AC" w14:textId="77777777" w:rsidR="002E7A28" w:rsidRDefault="002E7A28" w:rsidP="00112197"/>
    <w:p w14:paraId="7D80D059" w14:textId="77777777" w:rsidR="002E7A28" w:rsidRDefault="002E7A28" w:rsidP="00112197"/>
    <w:p w14:paraId="51C5ECAD" w14:textId="77777777" w:rsidR="002E7A28" w:rsidRDefault="002E7A28" w:rsidP="00112197"/>
    <w:p w14:paraId="31159CEA" w14:textId="38422026" w:rsidR="002E7A28" w:rsidRDefault="00C10BE6" w:rsidP="00112197">
      <w:r>
        <w:lastRenderedPageBreak/>
        <w:t>Appendix C</w:t>
      </w:r>
      <w:r w:rsidR="00341D94">
        <w:t xml:space="preserve"> – Ethics approval form</w:t>
      </w:r>
    </w:p>
    <w:p w14:paraId="2F19BD0C" w14:textId="77777777" w:rsidR="00036D4C" w:rsidRDefault="00036D4C" w:rsidP="00036D4C">
      <w:pPr>
        <w:tabs>
          <w:tab w:val="left" w:pos="5103"/>
        </w:tabs>
        <w:jc w:val="center"/>
        <w:rPr>
          <w:rFonts w:ascii="Arial" w:hAnsi="Arial" w:cs="Arial"/>
          <w:b/>
          <w:bCs/>
          <w:color w:val="auto"/>
          <w:sz w:val="24"/>
        </w:rPr>
      </w:pPr>
      <w:r>
        <w:rPr>
          <w:rFonts w:ascii="Arial" w:hAnsi="Arial" w:cs="Arial"/>
          <w:b/>
          <w:bCs/>
          <w:sz w:val="24"/>
        </w:rPr>
        <w:t>APPLICATION FOR ETHICAL APPROVAL</w:t>
      </w:r>
    </w:p>
    <w:p w14:paraId="15EF6112" w14:textId="31C8E965" w:rsidR="00036D4C" w:rsidRDefault="00FD67D9" w:rsidP="00036D4C">
      <w:pPr>
        <w:tabs>
          <w:tab w:val="left" w:pos="5103"/>
        </w:tabs>
        <w:ind w:right="282"/>
        <w:jc w:val="both"/>
        <w:rPr>
          <w:rFonts w:ascii="Arial" w:hAnsi="Arial" w:cs="Arial"/>
          <w:b/>
          <w:bCs/>
          <w:szCs w:val="22"/>
        </w:rPr>
      </w:pPr>
      <w:r>
        <w:rPr>
          <w:rFonts w:ascii="Arial" w:hAnsi="Arial" w:cs="Arial"/>
          <w:b/>
          <w:bCs/>
          <w:szCs w:val="22"/>
        </w:rPr>
        <w:t>For</w:t>
      </w:r>
      <w:r w:rsidR="00036D4C">
        <w:rPr>
          <w:rFonts w:ascii="Arial" w:hAnsi="Arial" w:cs="Arial"/>
          <w:b/>
          <w:bCs/>
          <w:szCs w:val="22"/>
        </w:rPr>
        <w:t xml:space="preserve"> research to result in benefit and minimi</w:t>
      </w:r>
      <w:r w:rsidR="00443E0D">
        <w:rPr>
          <w:rFonts w:ascii="Arial" w:hAnsi="Arial" w:cs="Arial"/>
          <w:b/>
          <w:bCs/>
          <w:szCs w:val="22"/>
        </w:rPr>
        <w:t>z</w:t>
      </w:r>
      <w:r w:rsidR="00036D4C">
        <w:rPr>
          <w:rFonts w:ascii="Arial" w:hAnsi="Arial" w:cs="Arial"/>
          <w:b/>
          <w:bCs/>
          <w:szCs w:val="22"/>
        </w:rPr>
        <w:t xml:space="preserve">e </w:t>
      </w:r>
      <w:r w:rsidR="00443E0D">
        <w:rPr>
          <w:rFonts w:ascii="Arial" w:hAnsi="Arial" w:cs="Arial"/>
          <w:b/>
          <w:bCs/>
          <w:szCs w:val="22"/>
        </w:rPr>
        <w:t xml:space="preserve">the </w:t>
      </w:r>
      <w:r w:rsidR="00036D4C">
        <w:rPr>
          <w:rFonts w:ascii="Arial" w:hAnsi="Arial" w:cs="Arial"/>
          <w:b/>
          <w:bCs/>
          <w:szCs w:val="22"/>
        </w:rPr>
        <w:t xml:space="preserve">risk of harm, it must be conducted ethically. A researcher may not be covered by the University’s insurance if ethical approval has not been obtained </w:t>
      </w:r>
      <w:r w:rsidR="00443E0D">
        <w:rPr>
          <w:rFonts w:ascii="Arial" w:hAnsi="Arial" w:cs="Arial"/>
          <w:b/>
          <w:bCs/>
          <w:szCs w:val="22"/>
        </w:rPr>
        <w:t>before</w:t>
      </w:r>
      <w:r w:rsidR="00036D4C">
        <w:rPr>
          <w:rFonts w:ascii="Arial" w:hAnsi="Arial" w:cs="Arial"/>
          <w:b/>
          <w:bCs/>
          <w:szCs w:val="22"/>
        </w:rPr>
        <w:t xml:space="preserve"> commencement.</w:t>
      </w:r>
    </w:p>
    <w:p w14:paraId="0D9E4801" w14:textId="03AE91B9" w:rsidR="00036D4C" w:rsidRDefault="00036D4C" w:rsidP="00036D4C">
      <w:pPr>
        <w:tabs>
          <w:tab w:val="left" w:pos="5103"/>
        </w:tabs>
        <w:ind w:right="282"/>
        <w:jc w:val="both"/>
        <w:rPr>
          <w:rFonts w:ascii="Arial" w:hAnsi="Arial" w:cs="Arial"/>
          <w:szCs w:val="22"/>
        </w:rPr>
      </w:pPr>
      <w:r>
        <w:rPr>
          <w:rFonts w:ascii="Arial" w:hAnsi="Arial" w:cs="Arial"/>
          <w:szCs w:val="22"/>
        </w:rPr>
        <w:t xml:space="preserve">The University follows the OECD Frascati manual definition of </w:t>
      </w:r>
      <w:r>
        <w:rPr>
          <w:rFonts w:ascii="Arial" w:hAnsi="Arial" w:cs="Arial"/>
          <w:b/>
          <w:szCs w:val="22"/>
        </w:rPr>
        <w:t>research activity</w:t>
      </w:r>
      <w:r>
        <w:rPr>
          <w:rFonts w:ascii="Arial" w:hAnsi="Arial" w:cs="Arial"/>
          <w:szCs w:val="22"/>
        </w:rPr>
        <w:t>: “creative work undertaken on a systematic basis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D25D3A4" w14:textId="77777777" w:rsidR="00036D4C" w:rsidRDefault="00036D4C" w:rsidP="00036D4C">
      <w:pPr>
        <w:tabs>
          <w:tab w:val="left" w:pos="5103"/>
        </w:tabs>
        <w:ind w:right="282"/>
        <w:jc w:val="both"/>
        <w:rPr>
          <w:rFonts w:ascii="Arial" w:hAnsi="Arial" w:cs="Arial"/>
          <w:szCs w:val="22"/>
        </w:rPr>
      </w:pPr>
      <w:r>
        <w:rPr>
          <w:rFonts w:ascii="Arial" w:hAnsi="Arial" w:cs="Arial"/>
          <w:szCs w:val="22"/>
        </w:rPr>
        <w:t>The individual undertaking the research activity is known as the “principal researcher”.</w:t>
      </w:r>
    </w:p>
    <w:p w14:paraId="3D219ACF" w14:textId="77777777" w:rsidR="00036D4C" w:rsidRDefault="00036D4C" w:rsidP="00036D4C">
      <w:pPr>
        <w:tabs>
          <w:tab w:val="left" w:pos="5103"/>
        </w:tabs>
        <w:ind w:right="282"/>
        <w:jc w:val="both"/>
        <w:rPr>
          <w:rFonts w:ascii="Arial" w:hAnsi="Arial" w:cs="Arial"/>
          <w:szCs w:val="22"/>
        </w:rPr>
      </w:pPr>
      <w:r>
        <w:rPr>
          <w:rFonts w:ascii="Arial" w:hAnsi="Arial" w:cs="Arial"/>
          <w:szCs w:val="22"/>
        </w:rPr>
        <w:t>Ethical approval is not required for routine audits, performance reviews, quality assurance studies, testing within normal educational requirements, and literary or artistic criticism.</w:t>
      </w:r>
    </w:p>
    <w:p w14:paraId="31713B34" w14:textId="77777777" w:rsidR="00036D4C" w:rsidRDefault="00036D4C" w:rsidP="00036D4C">
      <w:pPr>
        <w:tabs>
          <w:tab w:val="left" w:pos="5103"/>
        </w:tabs>
        <w:ind w:right="282"/>
        <w:jc w:val="both"/>
        <w:rPr>
          <w:rFonts w:ascii="Arial" w:hAnsi="Arial" w:cs="Arial"/>
          <w:b/>
          <w:bCs/>
          <w:szCs w:val="22"/>
        </w:rPr>
      </w:pPr>
      <w:r>
        <w:rPr>
          <w:rFonts w:ascii="Arial" w:hAnsi="Arial" w:cs="Arial"/>
          <w:b/>
          <w:bCs/>
          <w:szCs w:val="22"/>
        </w:rPr>
        <w:t>Please read the notes for guidance before completing ALL sections of the form.</w:t>
      </w:r>
    </w:p>
    <w:p w14:paraId="6E12A5A9" w14:textId="235263F3" w:rsidR="00036D4C" w:rsidRDefault="00036D4C" w:rsidP="00036D4C">
      <w:pPr>
        <w:autoSpaceDE w:val="0"/>
        <w:autoSpaceDN w:val="0"/>
        <w:adjustRightInd w:val="0"/>
        <w:jc w:val="both"/>
        <w:rPr>
          <w:rFonts w:ascii="Arial" w:hAnsi="Arial" w:cs="Arial"/>
          <w:szCs w:val="22"/>
        </w:rPr>
      </w:pPr>
      <w:r>
        <w:rPr>
          <w:rFonts w:ascii="Arial" w:hAnsi="Arial" w:cs="Arial"/>
          <w:b/>
          <w:szCs w:val="22"/>
        </w:rPr>
        <w:t>This form</w:t>
      </w:r>
      <w:r>
        <w:rPr>
          <w:rFonts w:ascii="Arial" w:hAnsi="Arial" w:cs="Arial"/>
          <w:szCs w:val="22"/>
        </w:rPr>
        <w:t xml:space="preserve"> </w:t>
      </w:r>
      <w:r>
        <w:rPr>
          <w:rFonts w:ascii="Arial" w:hAnsi="Arial" w:cs="Arial"/>
          <w:b/>
          <w:szCs w:val="22"/>
        </w:rPr>
        <w:t xml:space="preserve">must be completed and approved </w:t>
      </w:r>
      <w:r w:rsidR="00443E0D">
        <w:rPr>
          <w:rFonts w:ascii="Arial" w:hAnsi="Arial" w:cs="Arial"/>
          <w:b/>
          <w:szCs w:val="22"/>
        </w:rPr>
        <w:t>before</w:t>
      </w:r>
      <w:r>
        <w:rPr>
          <w:rFonts w:ascii="Arial" w:hAnsi="Arial" w:cs="Arial"/>
          <w:b/>
          <w:szCs w:val="22"/>
        </w:rPr>
        <w:t xml:space="preserve"> undertaking any research activity.</w:t>
      </w:r>
      <w:r>
        <w:rPr>
          <w:rFonts w:ascii="Arial" w:hAnsi="Arial" w:cs="Arial"/>
          <w:szCs w:val="22"/>
        </w:rPr>
        <w:t xml:space="preserve"> Please see </w:t>
      </w:r>
      <w:r w:rsidR="00443E0D">
        <w:rPr>
          <w:rFonts w:ascii="Arial" w:hAnsi="Arial" w:cs="Arial"/>
          <w:szCs w:val="22"/>
        </w:rPr>
        <w:t xml:space="preserve">the </w:t>
      </w:r>
      <w:r>
        <w:rPr>
          <w:rFonts w:ascii="Arial" w:hAnsi="Arial" w:cs="Arial"/>
          <w:szCs w:val="22"/>
        </w:rPr>
        <w:t xml:space="preserve">Checklist for details of </w:t>
      </w:r>
      <w:r w:rsidR="00443E0D">
        <w:rPr>
          <w:rFonts w:ascii="Arial" w:hAnsi="Arial" w:cs="Arial"/>
          <w:szCs w:val="22"/>
        </w:rPr>
        <w:t xml:space="preserve">the </w:t>
      </w:r>
      <w:r>
        <w:rPr>
          <w:rFonts w:ascii="Arial" w:hAnsi="Arial" w:cs="Arial"/>
          <w:szCs w:val="22"/>
        </w:rPr>
        <w:t xml:space="preserve">process for different categories of application.  </w:t>
      </w:r>
    </w:p>
    <w:p w14:paraId="5C6A2EB7" w14:textId="1E103A53" w:rsidR="00036D4C" w:rsidRDefault="00D739D0" w:rsidP="00036D4C">
      <w:pPr>
        <w:autoSpaceDE w:val="0"/>
        <w:autoSpaceDN w:val="0"/>
        <w:adjustRightInd w:val="0"/>
        <w:jc w:val="both"/>
        <w:rPr>
          <w:rFonts w:ascii="Arial" w:hAnsi="Arial" w:cs="Arial"/>
          <w:szCs w:val="22"/>
        </w:rPr>
      </w:pPr>
      <w:r w:rsidRPr="00D739D0">
        <w:lastRenderedPageBreak/>
        <w:drawing>
          <wp:inline distT="0" distB="0" distL="0" distR="0" wp14:anchorId="2E9CFF58" wp14:editId="542C5910">
            <wp:extent cx="5745480" cy="8445500"/>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45480" cy="8445500"/>
                    </a:xfrm>
                    <a:prstGeom prst="rect">
                      <a:avLst/>
                    </a:prstGeom>
                    <a:noFill/>
                    <a:ln>
                      <a:noFill/>
                    </a:ln>
                  </pic:spPr>
                </pic:pic>
              </a:graphicData>
            </a:graphic>
          </wp:inline>
        </w:drawing>
      </w:r>
    </w:p>
    <w:p w14:paraId="25317E59" w14:textId="5F90460D" w:rsidR="00341D94" w:rsidRDefault="00BD16A9" w:rsidP="00112197">
      <w:r w:rsidRPr="00BD16A9">
        <w:lastRenderedPageBreak/>
        <w:drawing>
          <wp:inline distT="0" distB="0" distL="0" distR="0" wp14:anchorId="54FB3508" wp14:editId="299E2710">
            <wp:extent cx="5745480" cy="5441315"/>
            <wp:effectExtent l="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45480" cy="5441315"/>
                    </a:xfrm>
                    <a:prstGeom prst="rect">
                      <a:avLst/>
                    </a:prstGeom>
                    <a:noFill/>
                    <a:ln>
                      <a:noFill/>
                    </a:ln>
                  </pic:spPr>
                </pic:pic>
              </a:graphicData>
            </a:graphic>
          </wp:inline>
        </w:drawing>
      </w:r>
    </w:p>
    <w:p w14:paraId="76C8DECA" w14:textId="77777777" w:rsidR="002E7A28" w:rsidRDefault="002E7A28" w:rsidP="00112197"/>
    <w:p w14:paraId="1317F002" w14:textId="625D6ACC" w:rsidR="00341D94" w:rsidRDefault="00BD16A9" w:rsidP="00112197">
      <w:pPr>
        <w:sectPr w:rsidR="00341D94" w:rsidSect="00D421AF">
          <w:pgSz w:w="11906" w:h="16838"/>
          <w:pgMar w:top="1440" w:right="1440" w:bottom="1440" w:left="1418" w:header="708" w:footer="708" w:gutter="0"/>
          <w:cols w:space="708"/>
          <w:docGrid w:linePitch="360"/>
        </w:sectPr>
      </w:pPr>
      <w:r w:rsidRPr="00BD16A9">
        <w:lastRenderedPageBreak/>
        <w:drawing>
          <wp:inline distT="0" distB="0" distL="0" distR="0" wp14:anchorId="4D51EE97" wp14:editId="75EED7D7">
            <wp:extent cx="5745480" cy="5584825"/>
            <wp:effectExtent l="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45480" cy="5584825"/>
                    </a:xfrm>
                    <a:prstGeom prst="rect">
                      <a:avLst/>
                    </a:prstGeom>
                    <a:noFill/>
                    <a:ln>
                      <a:noFill/>
                    </a:ln>
                  </pic:spPr>
                </pic:pic>
              </a:graphicData>
            </a:graphic>
          </wp:inline>
        </w:drawing>
      </w:r>
    </w:p>
    <w:p w14:paraId="39775546" w14:textId="7CAE7D9C" w:rsidR="002E7A28" w:rsidRPr="00D77DFD" w:rsidRDefault="00CD191A" w:rsidP="00666A6F">
      <w:pPr>
        <w:tabs>
          <w:tab w:val="left" w:pos="2580"/>
        </w:tabs>
      </w:pPr>
      <w:r w:rsidRPr="00CD191A">
        <w:lastRenderedPageBreak/>
        <w:drawing>
          <wp:inline distT="0" distB="0" distL="0" distR="0" wp14:anchorId="095E36B8" wp14:editId="6BD54402">
            <wp:extent cx="5745480" cy="8630285"/>
            <wp:effectExtent l="0" t="0" r="762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45480" cy="8630285"/>
                    </a:xfrm>
                    <a:prstGeom prst="rect">
                      <a:avLst/>
                    </a:prstGeom>
                    <a:noFill/>
                    <a:ln>
                      <a:noFill/>
                    </a:ln>
                  </pic:spPr>
                </pic:pic>
              </a:graphicData>
            </a:graphic>
          </wp:inline>
        </w:drawing>
      </w:r>
    </w:p>
    <w:p w14:paraId="320F4156" w14:textId="2BFAD1D1" w:rsidR="002E7A28" w:rsidRPr="00D77DFD" w:rsidRDefault="001D2F3E" w:rsidP="00112197">
      <w:r w:rsidRPr="001D2F3E">
        <w:lastRenderedPageBreak/>
        <w:drawing>
          <wp:inline distT="0" distB="0" distL="0" distR="0" wp14:anchorId="404D14EE" wp14:editId="63A4F52C">
            <wp:extent cx="5745480" cy="3921760"/>
            <wp:effectExtent l="0" t="0" r="762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45480" cy="3921760"/>
                    </a:xfrm>
                    <a:prstGeom prst="rect">
                      <a:avLst/>
                    </a:prstGeom>
                    <a:noFill/>
                    <a:ln>
                      <a:noFill/>
                    </a:ln>
                  </pic:spPr>
                </pic:pic>
              </a:graphicData>
            </a:graphic>
          </wp:inline>
        </w:drawing>
      </w:r>
    </w:p>
    <w:p w14:paraId="0E4A5118" w14:textId="618B6B31" w:rsidR="002E7A28" w:rsidRPr="00D77DFD" w:rsidRDefault="0027469D" w:rsidP="00112197">
      <w:r w:rsidRPr="0027469D">
        <w:lastRenderedPageBreak/>
        <w:drawing>
          <wp:inline distT="0" distB="0" distL="0" distR="0" wp14:anchorId="07000518" wp14:editId="3868375C">
            <wp:extent cx="5745480" cy="8701405"/>
            <wp:effectExtent l="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45480" cy="8701405"/>
                    </a:xfrm>
                    <a:prstGeom prst="rect">
                      <a:avLst/>
                    </a:prstGeom>
                    <a:noFill/>
                    <a:ln>
                      <a:noFill/>
                    </a:ln>
                  </pic:spPr>
                </pic:pic>
              </a:graphicData>
            </a:graphic>
          </wp:inline>
        </w:drawing>
      </w:r>
    </w:p>
    <w:p w14:paraId="5415B8D2" w14:textId="52F72400" w:rsidR="002E7A28" w:rsidRPr="00D77DFD" w:rsidRDefault="0027469D" w:rsidP="00112197">
      <w:r w:rsidRPr="0027469D">
        <w:lastRenderedPageBreak/>
        <w:drawing>
          <wp:inline distT="0" distB="0" distL="0" distR="0" wp14:anchorId="6E165CBF" wp14:editId="151E3457">
            <wp:extent cx="5745480" cy="8263890"/>
            <wp:effectExtent l="0" t="0" r="762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45480" cy="8263890"/>
                    </a:xfrm>
                    <a:prstGeom prst="rect">
                      <a:avLst/>
                    </a:prstGeom>
                    <a:noFill/>
                    <a:ln>
                      <a:noFill/>
                    </a:ln>
                  </pic:spPr>
                </pic:pic>
              </a:graphicData>
            </a:graphic>
          </wp:inline>
        </w:drawing>
      </w:r>
    </w:p>
    <w:p w14:paraId="6060257B" w14:textId="76E0046B" w:rsidR="002E7A28" w:rsidRDefault="002E7A28" w:rsidP="00112197"/>
    <w:p w14:paraId="0E97C676" w14:textId="3921D99C" w:rsidR="00666A6F" w:rsidRDefault="00666A6F" w:rsidP="00666A6F">
      <w:pPr>
        <w:jc w:val="center"/>
        <w:rPr>
          <w:rFonts w:ascii="Arial" w:hAnsi="Arial" w:cs="Arial"/>
          <w:sz w:val="20"/>
          <w:szCs w:val="20"/>
        </w:rPr>
      </w:pPr>
      <w:r>
        <w:rPr>
          <w:rFonts w:ascii="Arial" w:hAnsi="Arial" w:cs="Arial"/>
          <w:b/>
          <w:szCs w:val="22"/>
        </w:rPr>
        <w:lastRenderedPageBreak/>
        <w:t>Application Process</w:t>
      </w:r>
    </w:p>
    <w:p w14:paraId="320868A9" w14:textId="3C7D2EFE" w:rsidR="00666A6F" w:rsidRDefault="00666A6F" w:rsidP="00666A6F">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Ethics Committee</w:t>
      </w:r>
      <w:r>
        <w:rPr>
          <w:rFonts w:ascii="Arial" w:hAnsi="Arial" w:cs="Arial"/>
        </w:rPr>
        <w:t xml:space="preserve"> via the Academic Office (</w:t>
      </w:r>
      <w:hyperlink r:id="rId49" w:history="1">
        <w:r>
          <w:rPr>
            <w:rStyle w:val="Hyperlink"/>
            <w:rFonts w:ascii="Arial" w:eastAsiaTheme="majorEastAsia" w:hAnsi="Arial" w:cs="Arial"/>
            <w:szCs w:val="22"/>
          </w:rPr>
          <w:t>pgresearch@uwtsd.ac.uk</w:t>
        </w:r>
      </w:hyperlink>
      <w:r>
        <w:rPr>
          <w:rStyle w:val="Hyperlink"/>
          <w:rFonts w:ascii="Arial" w:eastAsiaTheme="majorEastAsia" w:hAnsi="Arial" w:cs="Arial"/>
          <w:szCs w:val="22"/>
        </w:rPr>
        <w:t>)</w:t>
      </w:r>
      <w:r>
        <w:rPr>
          <w:rFonts w:ascii="Arial" w:hAnsi="Arial" w:cs="Arial"/>
        </w:rPr>
        <w:t xml:space="preserve">.   Staff research directly </w:t>
      </w:r>
      <w:r w:rsidR="00443E0D">
        <w:rPr>
          <w:rFonts w:ascii="Arial" w:hAnsi="Arial" w:cs="Arial"/>
        </w:rPr>
        <w:t>with</w:t>
      </w:r>
      <w:r>
        <w:rPr>
          <w:rFonts w:ascii="Arial" w:hAnsi="Arial" w:cs="Arial"/>
        </w:rPr>
        <w:t xml:space="preserve"> personal study for taught undergraduate or </w:t>
      </w:r>
      <w:r w:rsidR="00C10BE6">
        <w:rPr>
          <w:rFonts w:ascii="Arial" w:hAnsi="Arial" w:cs="Arial"/>
        </w:rPr>
        <w:t>master’s</w:t>
      </w:r>
      <w:r>
        <w:rPr>
          <w:rFonts w:ascii="Arial" w:hAnsi="Arial" w:cs="Arial"/>
        </w:rPr>
        <w:t xml:space="preserve"> programs should be submitted via the Faculty procedures explained below.</w:t>
      </w:r>
    </w:p>
    <w:p w14:paraId="38A4C93A" w14:textId="71FFAFDF" w:rsidR="00666A6F" w:rsidRDefault="00666A6F" w:rsidP="00666A6F">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Faculties.</w:t>
      </w:r>
      <w:r>
        <w:rPr>
          <w:rFonts w:ascii="Arial" w:hAnsi="Arial" w:cs="Arial"/>
        </w:rPr>
        <w:t xml:space="preserve">  Faculties will provide details of the specific processes for this.  Where the Ethical issues within any single ethical application are of </w:t>
      </w:r>
      <w:r w:rsidR="00FD67D9">
        <w:rPr>
          <w:rFonts w:ascii="Arial" w:hAnsi="Arial" w:cs="Arial"/>
        </w:rPr>
        <w:t>concern</w:t>
      </w:r>
      <w:r>
        <w:rPr>
          <w:rFonts w:ascii="Arial" w:hAnsi="Arial" w:cs="Arial"/>
        </w:rPr>
        <w:t xml:space="preserve"> the Faculty will refer these to the University Ethics Committee.   Any student activity that involves the collection of primary data needs to undergo Ethical </w:t>
      </w:r>
      <w:r w:rsidR="00C10BE6">
        <w:rPr>
          <w:rFonts w:ascii="Arial" w:hAnsi="Arial" w:cs="Arial"/>
        </w:rPr>
        <w:t>approval;</w:t>
      </w:r>
      <w:r>
        <w:rPr>
          <w:rFonts w:ascii="Arial" w:hAnsi="Arial" w:cs="Arial"/>
        </w:rPr>
        <w:t xml:space="preserve"> this includes assignment work as well as dissertations.   </w:t>
      </w:r>
    </w:p>
    <w:p w14:paraId="3D1D7121" w14:textId="40DEEFF7" w:rsidR="00666A6F" w:rsidRDefault="00666A6F" w:rsidP="00666A6F">
      <w:pPr>
        <w:tabs>
          <w:tab w:val="left" w:pos="5103"/>
        </w:tabs>
        <w:jc w:val="both"/>
        <w:rPr>
          <w:rFonts w:ascii="Arial" w:hAnsi="Arial" w:cs="Arial"/>
          <w:b/>
          <w:bCs/>
          <w:sz w:val="20"/>
          <w:szCs w:val="20"/>
        </w:rPr>
      </w:pPr>
      <w:r>
        <w:rPr>
          <w:rFonts w:ascii="Arial" w:hAnsi="Arial" w:cs="Arial"/>
          <w:b/>
          <w:bCs/>
          <w:szCs w:val="22"/>
        </w:rPr>
        <w:t>Notes for guidance in completion of this form</w:t>
      </w:r>
    </w:p>
    <w:p w14:paraId="2D89C559" w14:textId="77777777" w:rsidR="00666A6F" w:rsidRDefault="00666A6F" w:rsidP="00666A6F">
      <w:pPr>
        <w:tabs>
          <w:tab w:val="left" w:pos="5103"/>
        </w:tabs>
        <w:jc w:val="both"/>
        <w:rPr>
          <w:rFonts w:ascii="Arial" w:hAnsi="Arial" w:cs="Arial"/>
          <w:b/>
          <w:bCs/>
        </w:rPr>
      </w:pPr>
      <w:r>
        <w:rPr>
          <w:rFonts w:ascii="Arial" w:hAnsi="Arial" w:cs="Arial"/>
          <w:b/>
          <w:bCs/>
        </w:rPr>
        <w:t>Section A:  About You</w:t>
      </w:r>
    </w:p>
    <w:p w14:paraId="46CCC3C1" w14:textId="0866F151" w:rsidR="00666A6F" w:rsidRDefault="00666A6F" w:rsidP="00666A6F">
      <w:pPr>
        <w:tabs>
          <w:tab w:val="left" w:pos="5103"/>
        </w:tabs>
        <w:jc w:val="both"/>
        <w:rPr>
          <w:rFonts w:ascii="Arial" w:hAnsi="Arial" w:cs="Arial"/>
          <w:b/>
          <w:bCs/>
        </w:rPr>
      </w:pPr>
      <w:r>
        <w:rPr>
          <w:rFonts w:ascii="Arial" w:hAnsi="Arial" w:cs="Arial"/>
          <w:bCs/>
        </w:rPr>
        <w:t>Please complete all relevant sections</w:t>
      </w:r>
    </w:p>
    <w:p w14:paraId="387EA306" w14:textId="77777777" w:rsidR="00666A6F" w:rsidRDefault="00666A6F" w:rsidP="00666A6F">
      <w:pPr>
        <w:tabs>
          <w:tab w:val="left" w:pos="5103"/>
        </w:tabs>
        <w:jc w:val="both"/>
        <w:rPr>
          <w:rFonts w:ascii="Arial" w:hAnsi="Arial" w:cs="Arial"/>
          <w:b/>
          <w:bCs/>
        </w:rPr>
      </w:pPr>
      <w:r>
        <w:rPr>
          <w:rFonts w:ascii="Arial" w:hAnsi="Arial" w:cs="Arial"/>
          <w:b/>
          <w:bCs/>
        </w:rPr>
        <w:t>Section B:  Approval for research activity</w:t>
      </w:r>
    </w:p>
    <w:p w14:paraId="6D40E3D6" w14:textId="3D5EFCF7" w:rsidR="00666A6F" w:rsidRDefault="00666A6F" w:rsidP="00666A6F">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ethical approval is received.  </w:t>
      </w:r>
    </w:p>
    <w:p w14:paraId="6D716D98" w14:textId="77777777" w:rsidR="00666A6F" w:rsidRDefault="00666A6F" w:rsidP="00666A6F">
      <w:pPr>
        <w:tabs>
          <w:tab w:val="left" w:pos="5103"/>
        </w:tabs>
        <w:jc w:val="both"/>
        <w:rPr>
          <w:rFonts w:ascii="Arial" w:hAnsi="Arial" w:cs="Arial"/>
          <w:bCs/>
          <w:sz w:val="12"/>
          <w:szCs w:val="12"/>
        </w:rPr>
      </w:pPr>
    </w:p>
    <w:p w14:paraId="33864CF1" w14:textId="36859986" w:rsidR="00666A6F" w:rsidRDefault="00666A6F" w:rsidP="00666A6F">
      <w:pPr>
        <w:tabs>
          <w:tab w:val="left" w:pos="5103"/>
        </w:tabs>
        <w:jc w:val="both"/>
        <w:rPr>
          <w:rFonts w:ascii="Arial" w:hAnsi="Arial" w:cs="Arial"/>
          <w:bCs/>
          <w:sz w:val="20"/>
          <w:szCs w:val="20"/>
        </w:rPr>
      </w:pPr>
      <w:r>
        <w:rPr>
          <w:rFonts w:ascii="Arial" w:hAnsi="Arial" w:cs="Arial"/>
          <w:bCs/>
        </w:rPr>
        <w:t>The process for proposal approval varies according</w:t>
      </w:r>
      <w:r w:rsidR="00EE0C9E">
        <w:rPr>
          <w:rFonts w:ascii="Arial" w:hAnsi="Arial" w:cs="Arial"/>
          <w:bCs/>
        </w:rPr>
        <w:t xml:space="preserve"> to</w:t>
      </w:r>
      <w:r>
        <w:rPr>
          <w:rFonts w:ascii="Arial" w:hAnsi="Arial" w:cs="Arial"/>
          <w:bCs/>
        </w:rPr>
        <w:t xml:space="preserve"> the individual and program of study:</w:t>
      </w:r>
    </w:p>
    <w:p w14:paraId="4242829B" w14:textId="77777777" w:rsidR="00666A6F" w:rsidRDefault="00666A6F" w:rsidP="00666A6F">
      <w:pPr>
        <w:pStyle w:val="ListParagraph"/>
        <w:numPr>
          <w:ilvl w:val="0"/>
          <w:numId w:val="8"/>
        </w:numPr>
        <w:tabs>
          <w:tab w:val="left" w:pos="5103"/>
        </w:tabs>
        <w:spacing w:before="0" w:after="0" w:line="240" w:lineRule="auto"/>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0C9951F9" w14:textId="77777777" w:rsidR="00666A6F" w:rsidRDefault="00666A6F" w:rsidP="00666A6F">
      <w:pPr>
        <w:pStyle w:val="ListParagraph"/>
        <w:numPr>
          <w:ilvl w:val="0"/>
          <w:numId w:val="8"/>
        </w:numPr>
        <w:tabs>
          <w:tab w:val="left" w:pos="5103"/>
        </w:tabs>
        <w:spacing w:before="0" w:after="0" w:line="240" w:lineRule="auto"/>
        <w:jc w:val="both"/>
        <w:rPr>
          <w:rFonts w:ascii="Arial" w:hAnsi="Arial" w:cs="Arial"/>
          <w:bCs/>
          <w:sz w:val="20"/>
          <w:szCs w:val="20"/>
        </w:rPr>
      </w:pPr>
      <w:r>
        <w:rPr>
          <w:rFonts w:ascii="Arial" w:hAnsi="Arial" w:cs="Arial"/>
          <w:bCs/>
          <w:sz w:val="20"/>
          <w:szCs w:val="20"/>
        </w:rPr>
        <w:t>Taught students by review of research proposal within Faculties (Faculties provide specific details of these processes)</w:t>
      </w:r>
    </w:p>
    <w:p w14:paraId="70EA72E1" w14:textId="77777777" w:rsidR="00666A6F" w:rsidRDefault="00666A6F" w:rsidP="00666A6F">
      <w:pPr>
        <w:pStyle w:val="ListParagraph"/>
        <w:numPr>
          <w:ilvl w:val="0"/>
          <w:numId w:val="8"/>
        </w:numPr>
        <w:tabs>
          <w:tab w:val="left" w:pos="5103"/>
        </w:tabs>
        <w:spacing w:before="0" w:after="0" w:line="240" w:lineRule="auto"/>
        <w:jc w:val="both"/>
        <w:rPr>
          <w:rFonts w:ascii="Arial" w:hAnsi="Arial" w:cs="Arial"/>
          <w:bCs/>
          <w:sz w:val="20"/>
          <w:szCs w:val="20"/>
        </w:rPr>
      </w:pPr>
      <w:r>
        <w:rPr>
          <w:rFonts w:ascii="Arial" w:hAnsi="Arial" w:cs="Arial"/>
          <w:bCs/>
          <w:sz w:val="20"/>
          <w:szCs w:val="20"/>
        </w:rPr>
        <w:t>Staff, by agreement by the Head of School/Assistant Dean</w:t>
      </w:r>
    </w:p>
    <w:p w14:paraId="6D460F22" w14:textId="77777777" w:rsidR="00666A6F" w:rsidRDefault="00666A6F" w:rsidP="00666A6F">
      <w:pPr>
        <w:tabs>
          <w:tab w:val="left" w:pos="5103"/>
        </w:tabs>
        <w:jc w:val="both"/>
        <w:rPr>
          <w:rFonts w:ascii="Arial" w:hAnsi="Arial" w:cs="Arial"/>
          <w:bCs/>
          <w:sz w:val="20"/>
          <w:szCs w:val="20"/>
        </w:rPr>
      </w:pPr>
    </w:p>
    <w:p w14:paraId="33BF6CAF" w14:textId="77777777" w:rsidR="00666A6F" w:rsidRDefault="00666A6F" w:rsidP="00666A6F">
      <w:pPr>
        <w:tabs>
          <w:tab w:val="left" w:pos="5103"/>
        </w:tabs>
        <w:jc w:val="both"/>
        <w:rPr>
          <w:rFonts w:ascii="Arial" w:hAnsi="Arial" w:cs="Arial"/>
          <w:b/>
          <w:bCs/>
        </w:rPr>
      </w:pPr>
      <w:r>
        <w:rPr>
          <w:rFonts w:ascii="Arial" w:hAnsi="Arial" w:cs="Arial"/>
          <w:b/>
          <w:bCs/>
        </w:rPr>
        <w:t>Section C:  External Ethical Guidance materials</w:t>
      </w:r>
    </w:p>
    <w:p w14:paraId="4CE36A48" w14:textId="3899C01A" w:rsidR="00666A6F" w:rsidRDefault="00666A6F" w:rsidP="00666A6F">
      <w:pPr>
        <w:tabs>
          <w:tab w:val="left" w:pos="5103"/>
        </w:tabs>
        <w:jc w:val="both"/>
        <w:rPr>
          <w:rFonts w:ascii="Arial" w:hAnsi="Arial" w:cs="Arial"/>
          <w:bCs/>
        </w:rPr>
      </w:pPr>
      <w:r>
        <w:rPr>
          <w:rFonts w:ascii="Arial" w:hAnsi="Arial" w:cs="Arial"/>
          <w:bCs/>
        </w:rPr>
        <w:lastRenderedPageBreak/>
        <w:t>Many discipline areas are required to operate with the discipline</w:t>
      </w:r>
      <w:r w:rsidR="00996FA0">
        <w:rPr>
          <w:rFonts w:ascii="Arial" w:hAnsi="Arial" w:cs="Arial"/>
          <w:bCs/>
        </w:rPr>
        <w:t>-</w:t>
      </w:r>
      <w:r>
        <w:rPr>
          <w:rFonts w:ascii="Arial" w:hAnsi="Arial" w:cs="Arial"/>
          <w:bCs/>
        </w:rPr>
        <w:t>specific codes of research ethics (for example health, psychology, education</w:t>
      </w:r>
      <w:r w:rsidR="00996FA0">
        <w:rPr>
          <w:rFonts w:ascii="Arial" w:hAnsi="Arial" w:cs="Arial"/>
          <w:bCs/>
        </w:rPr>
        <w:t>,</w:t>
      </w:r>
      <w:r>
        <w:rPr>
          <w:rFonts w:ascii="Arial" w:hAnsi="Arial" w:cs="Arial"/>
          <w:bCs/>
        </w:rPr>
        <w:t xml:space="preserve"> etc.), any such codes must be listed and you must tick to confirm that you have consulted with these.</w:t>
      </w:r>
    </w:p>
    <w:p w14:paraId="4B713BB9" w14:textId="77777777" w:rsidR="00666A6F" w:rsidRDefault="00666A6F" w:rsidP="00666A6F">
      <w:pPr>
        <w:tabs>
          <w:tab w:val="left" w:pos="5103"/>
        </w:tabs>
        <w:jc w:val="both"/>
        <w:rPr>
          <w:rFonts w:ascii="Arial" w:hAnsi="Arial" w:cs="Arial"/>
          <w:b/>
          <w:bCs/>
        </w:rPr>
      </w:pPr>
      <w:r>
        <w:rPr>
          <w:rFonts w:ascii="Arial" w:hAnsi="Arial" w:cs="Arial"/>
          <w:b/>
          <w:bCs/>
        </w:rPr>
        <w:t>Section D:  External Collaborative Research Activity</w:t>
      </w:r>
    </w:p>
    <w:p w14:paraId="5ABD9961" w14:textId="1E893602" w:rsidR="00666A6F" w:rsidRDefault="00666A6F" w:rsidP="00666A6F">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r w:rsidR="00C10BE6">
        <w:rPr>
          <w:rFonts w:ascii="Arial" w:hAnsi="Arial" w:cs="Arial"/>
          <w:bCs/>
        </w:rPr>
        <w:t>process,</w:t>
      </w:r>
      <w:r>
        <w:rPr>
          <w:rFonts w:ascii="Arial" w:hAnsi="Arial" w:cs="Arial"/>
          <w:bCs/>
        </w:rPr>
        <w:t xml:space="preserve"> then please provide details of that process and a copy of any final (or interim) approvals received from the organi</w:t>
      </w:r>
      <w:r w:rsidR="00996FA0">
        <w:rPr>
          <w:rFonts w:ascii="Arial" w:hAnsi="Arial" w:cs="Arial"/>
          <w:bCs/>
        </w:rPr>
        <w:t>z</w:t>
      </w:r>
      <w:r>
        <w:rPr>
          <w:rFonts w:ascii="Arial" w:hAnsi="Arial" w:cs="Arial"/>
          <w:bCs/>
        </w:rPr>
        <w:t>ation.</w:t>
      </w:r>
    </w:p>
    <w:p w14:paraId="36B20C62" w14:textId="77777777" w:rsidR="00666A6F" w:rsidRDefault="00666A6F" w:rsidP="00666A6F">
      <w:pPr>
        <w:tabs>
          <w:tab w:val="left" w:pos="5103"/>
        </w:tabs>
        <w:jc w:val="both"/>
        <w:rPr>
          <w:rFonts w:ascii="Arial" w:hAnsi="Arial" w:cs="Arial"/>
          <w:b/>
          <w:bCs/>
        </w:rPr>
      </w:pPr>
      <w:r>
        <w:rPr>
          <w:rFonts w:ascii="Arial" w:hAnsi="Arial" w:cs="Arial"/>
          <w:b/>
          <w:bCs/>
        </w:rPr>
        <w:t>Section E:  Details of Research Activity</w:t>
      </w:r>
    </w:p>
    <w:p w14:paraId="6791E5E3" w14:textId="6D2205AA" w:rsidR="00666A6F" w:rsidRDefault="00666A6F" w:rsidP="00666A6F">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w:t>
      </w:r>
      <w:r w:rsidR="00FD67D9">
        <w:rPr>
          <w:rFonts w:ascii="Arial" w:hAnsi="Arial" w:cs="Arial"/>
          <w:bCs/>
        </w:rPr>
        <w:t>proposal and</w:t>
      </w:r>
      <w:r>
        <w:rPr>
          <w:rFonts w:ascii="Arial" w:hAnsi="Arial" w:cs="Arial"/>
          <w:bCs/>
        </w:rPr>
        <w:t xml:space="preserve"> may not be experts in the specific area of your research.  The information provided should</w:t>
      </w:r>
      <w:r w:rsidR="00996FA0">
        <w:rPr>
          <w:rFonts w:ascii="Arial" w:hAnsi="Arial" w:cs="Arial"/>
          <w:bCs/>
        </w:rPr>
        <w:t>, therefore,</w:t>
      </w:r>
      <w:r>
        <w:rPr>
          <w:rFonts w:ascii="Arial" w:hAnsi="Arial" w:cs="Arial"/>
          <w:bCs/>
        </w:rPr>
        <w:t xml:space="preserve"> be jargon free and clearly stated.</w:t>
      </w:r>
    </w:p>
    <w:p w14:paraId="632D30F2" w14:textId="77777777" w:rsidR="00666A6F" w:rsidRDefault="00666A6F" w:rsidP="00666A6F">
      <w:pPr>
        <w:tabs>
          <w:tab w:val="left" w:pos="5103"/>
        </w:tabs>
        <w:jc w:val="both"/>
        <w:rPr>
          <w:rFonts w:ascii="Arial" w:hAnsi="Arial" w:cs="Arial"/>
          <w:b/>
          <w:bCs/>
        </w:rPr>
      </w:pPr>
      <w:r>
        <w:rPr>
          <w:rFonts w:ascii="Arial" w:hAnsi="Arial" w:cs="Arial"/>
          <w:b/>
          <w:bCs/>
        </w:rPr>
        <w:t>Indicative Title:  please use the same title as used on the research proposal.</w:t>
      </w:r>
    </w:p>
    <w:p w14:paraId="57BB9AF0" w14:textId="030A4718" w:rsidR="00666A6F" w:rsidRDefault="00666A6F" w:rsidP="00666A6F">
      <w:pPr>
        <w:tabs>
          <w:tab w:val="left" w:pos="5103"/>
        </w:tabs>
        <w:jc w:val="both"/>
        <w:rPr>
          <w:rFonts w:ascii="Arial" w:hAnsi="Arial" w:cs="Arial"/>
          <w:bCs/>
        </w:rPr>
      </w:pPr>
      <w:r>
        <w:rPr>
          <w:rFonts w:ascii="Arial" w:hAnsi="Arial" w:cs="Arial"/>
          <w:b/>
          <w:bCs/>
        </w:rPr>
        <w:t>Purpose:</w:t>
      </w:r>
      <w:r>
        <w:rPr>
          <w:rFonts w:ascii="Arial" w:hAnsi="Arial" w:cs="Arial"/>
          <w:bCs/>
        </w:rPr>
        <w:t xml:space="preserve">  </w:t>
      </w:r>
      <w:r w:rsidR="00C10BE6">
        <w:rPr>
          <w:rFonts w:ascii="Arial" w:hAnsi="Arial" w:cs="Arial"/>
          <w:bCs/>
        </w:rPr>
        <w:t>The</w:t>
      </w:r>
      <w:r>
        <w:rPr>
          <w:rFonts w:ascii="Arial" w:hAnsi="Arial" w:cs="Arial"/>
          <w:bCs/>
        </w:rPr>
        <w:t xml:space="preserve"> Ethical approval process will want to ensure that the methods you propose are adequate and appropriate to address the research aims and objectives.  Excessive additional data collection </w:t>
      </w:r>
      <w:r w:rsidR="00FD67D9">
        <w:rPr>
          <w:rFonts w:ascii="Arial" w:hAnsi="Arial" w:cs="Arial"/>
          <w:bCs/>
        </w:rPr>
        <w:t>be</w:t>
      </w:r>
      <w:r>
        <w:rPr>
          <w:rFonts w:ascii="Arial" w:hAnsi="Arial" w:cs="Arial"/>
          <w:bCs/>
        </w:rPr>
        <w:t xml:space="preserve"> unethical.</w:t>
      </w:r>
    </w:p>
    <w:p w14:paraId="5333E006" w14:textId="150E143B" w:rsidR="00666A6F" w:rsidRDefault="00666A6F" w:rsidP="00666A6F">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w:t>
      </w:r>
      <w:r w:rsidR="00C10BE6">
        <w:rPr>
          <w:rFonts w:ascii="Arial" w:hAnsi="Arial" w:cs="Arial"/>
          <w:bCs/>
        </w:rPr>
        <w:t>The</w:t>
      </w:r>
      <w:r>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0826232B" w14:textId="4E48E4E4" w:rsidR="00666A6F" w:rsidRDefault="00666A6F" w:rsidP="00666A6F">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r w:rsidR="00FD67D9">
        <w:rPr>
          <w:rFonts w:ascii="Arial" w:hAnsi="Arial" w:cs="Arial"/>
          <w:bCs/>
        </w:rPr>
        <w:t>and</w:t>
      </w:r>
      <w:r>
        <w:rPr>
          <w:rFonts w:ascii="Arial" w:hAnsi="Arial" w:cs="Arial"/>
          <w:bCs/>
        </w:rPr>
        <w:t xml:space="preserve"> local situation (for example, within Local Authority Offices in Cardiff, using a private room but close to other individuals).  If you are collecting data within an organisational </w:t>
      </w:r>
      <w:r w:rsidR="00C10BE6">
        <w:rPr>
          <w:rFonts w:ascii="Arial" w:hAnsi="Arial" w:cs="Arial"/>
          <w:bCs/>
        </w:rPr>
        <w:t>setting,</w:t>
      </w:r>
      <w:r>
        <w:rPr>
          <w:rFonts w:ascii="Arial" w:hAnsi="Arial" w:cs="Arial"/>
          <w:bCs/>
        </w:rPr>
        <w:t xml:space="preserve"> then you need to explain the permissions that you have obtained to do this.</w:t>
      </w:r>
    </w:p>
    <w:p w14:paraId="1E2072E0" w14:textId="3351B565" w:rsidR="00666A6F" w:rsidRDefault="00666A6F" w:rsidP="00666A6F">
      <w:pPr>
        <w:tabs>
          <w:tab w:val="left" w:pos="5103"/>
        </w:tabs>
        <w:jc w:val="both"/>
        <w:rPr>
          <w:rFonts w:ascii="Arial" w:hAnsi="Arial" w:cs="Arial"/>
          <w:b/>
          <w:bCs/>
        </w:rPr>
      </w:pPr>
      <w:r>
        <w:rPr>
          <w:rFonts w:ascii="Arial" w:hAnsi="Arial" w:cs="Arial"/>
          <w:b/>
          <w:bCs/>
        </w:rPr>
        <w:lastRenderedPageBreak/>
        <w:t xml:space="preserve">Research Activity outside of the UK:  </w:t>
      </w:r>
      <w:r>
        <w:rPr>
          <w:rFonts w:ascii="Arial" w:hAnsi="Arial" w:cs="Arial"/>
          <w:bCs/>
        </w:rPr>
        <w:t xml:space="preserve">please complete this section in </w:t>
      </w:r>
      <w:r w:rsidR="00C10BE6">
        <w:rPr>
          <w:rFonts w:ascii="Arial" w:hAnsi="Arial" w:cs="Arial"/>
          <w:bCs/>
        </w:rPr>
        <w:t>detail and</w:t>
      </w:r>
      <w:r>
        <w:rPr>
          <w:rFonts w:ascii="Arial" w:hAnsi="Arial" w:cs="Arial"/>
          <w:bCs/>
        </w:rPr>
        <w:t xml:space="preserve"> note any guidance you have received.  Also describe your own familiarity (or not) with the location that you will be utilising.</w:t>
      </w:r>
    </w:p>
    <w:p w14:paraId="5DE3C1E2" w14:textId="77777777" w:rsidR="00666A6F" w:rsidRDefault="00666A6F" w:rsidP="00666A6F">
      <w:pPr>
        <w:tabs>
          <w:tab w:val="left" w:pos="5103"/>
        </w:tabs>
        <w:jc w:val="both"/>
        <w:rPr>
          <w:rFonts w:ascii="Arial" w:hAnsi="Arial" w:cs="Arial"/>
          <w:b/>
          <w:bCs/>
        </w:rPr>
      </w:pPr>
      <w:r>
        <w:rPr>
          <w:rFonts w:ascii="Arial" w:hAnsi="Arial" w:cs="Arial"/>
          <w:b/>
          <w:bCs/>
        </w:rPr>
        <w:t>Section F:  Scope of Research Activity</w:t>
      </w:r>
    </w:p>
    <w:p w14:paraId="0591D206" w14:textId="5759A133" w:rsidR="00666A6F" w:rsidRDefault="00666A6F" w:rsidP="00666A6F">
      <w:pPr>
        <w:tabs>
          <w:tab w:val="left" w:pos="5103"/>
        </w:tabs>
        <w:jc w:val="both"/>
        <w:rPr>
          <w:rFonts w:ascii="Arial" w:hAnsi="Arial" w:cs="Arial"/>
          <w:bCs/>
        </w:rPr>
      </w:pPr>
      <w:r>
        <w:rPr>
          <w:rFonts w:ascii="Arial" w:hAnsi="Arial" w:cs="Arial"/>
          <w:bCs/>
        </w:rPr>
        <w:t xml:space="preserve">Please tick </w:t>
      </w:r>
      <w:r w:rsidR="00FD67D9">
        <w:rPr>
          <w:rFonts w:ascii="Arial" w:hAnsi="Arial" w:cs="Arial"/>
          <w:bCs/>
        </w:rPr>
        <w:t>ALL</w:t>
      </w:r>
      <w:r>
        <w:rPr>
          <w:rFonts w:ascii="Arial" w:hAnsi="Arial" w:cs="Arial"/>
          <w:bCs/>
        </w:rPr>
        <w:t xml:space="preserve"> the research activities that might be undertaken.   If any additional types of activity are </w:t>
      </w:r>
      <w:r w:rsidR="00C10BE6">
        <w:rPr>
          <w:rFonts w:ascii="Arial" w:hAnsi="Arial" w:cs="Arial"/>
          <w:bCs/>
        </w:rPr>
        <w:t>intended,</w:t>
      </w:r>
      <w:r>
        <w:rPr>
          <w:rFonts w:ascii="Arial" w:hAnsi="Arial" w:cs="Arial"/>
          <w:bCs/>
        </w:rPr>
        <w:t xml:space="preserve"> then please add an extra box and describe these.</w:t>
      </w:r>
    </w:p>
    <w:p w14:paraId="279F895D" w14:textId="00F1F730" w:rsidR="00666A6F" w:rsidRDefault="00666A6F" w:rsidP="00666A6F">
      <w:pPr>
        <w:tabs>
          <w:tab w:val="left" w:pos="5103"/>
        </w:tabs>
        <w:jc w:val="both"/>
        <w:rPr>
          <w:rFonts w:ascii="Arial" w:hAnsi="Arial" w:cs="Arial"/>
          <w:b/>
          <w:bCs/>
        </w:rPr>
      </w:pPr>
      <w:r>
        <w:rPr>
          <w:rFonts w:ascii="Arial" w:hAnsi="Arial" w:cs="Arial"/>
          <w:bCs/>
        </w:rPr>
        <w:t xml:space="preserve">If you have answered no to all questions in </w:t>
      </w:r>
      <w:r w:rsidR="00C10BE6">
        <w:rPr>
          <w:rFonts w:ascii="Arial" w:hAnsi="Arial" w:cs="Arial"/>
          <w:bCs/>
        </w:rPr>
        <w:t>F,</w:t>
      </w:r>
      <w:r>
        <w:rPr>
          <w:rFonts w:ascii="Arial" w:hAnsi="Arial" w:cs="Arial"/>
          <w:bCs/>
        </w:rPr>
        <w:t xml:space="preserve"> then sections G and J do not need to be completed.  Section H should be </w:t>
      </w:r>
      <w:r w:rsidR="00C10BE6">
        <w:rPr>
          <w:rFonts w:ascii="Arial" w:hAnsi="Arial" w:cs="Arial"/>
          <w:bCs/>
        </w:rPr>
        <w:t>considered and</w:t>
      </w:r>
      <w:r>
        <w:rPr>
          <w:rFonts w:ascii="Arial" w:hAnsi="Arial" w:cs="Arial"/>
          <w:bCs/>
        </w:rPr>
        <w:t xml:space="preserve"> may be completed.  Signatures are still required in section K.</w:t>
      </w:r>
    </w:p>
    <w:p w14:paraId="2E657467" w14:textId="77777777" w:rsidR="00666A6F" w:rsidRDefault="00666A6F" w:rsidP="00666A6F">
      <w:pPr>
        <w:tabs>
          <w:tab w:val="left" w:pos="5103"/>
        </w:tabs>
        <w:jc w:val="both"/>
        <w:rPr>
          <w:rFonts w:ascii="Arial" w:hAnsi="Arial" w:cs="Arial"/>
          <w:b/>
          <w:bCs/>
        </w:rPr>
      </w:pPr>
      <w:r>
        <w:rPr>
          <w:rFonts w:ascii="Arial" w:hAnsi="Arial" w:cs="Arial"/>
          <w:b/>
          <w:bCs/>
        </w:rPr>
        <w:t>Section G:  Intended Participants</w:t>
      </w:r>
    </w:p>
    <w:p w14:paraId="052F4F11" w14:textId="77777777" w:rsidR="00666A6F" w:rsidRDefault="00666A6F" w:rsidP="00666A6F">
      <w:pPr>
        <w:tabs>
          <w:tab w:val="left" w:pos="5103"/>
        </w:tabs>
        <w:jc w:val="both"/>
        <w:rPr>
          <w:rFonts w:ascii="Arial" w:hAnsi="Arial" w:cs="Arial"/>
          <w:bCs/>
        </w:rPr>
      </w:pPr>
      <w:r>
        <w:rPr>
          <w:rFonts w:ascii="Arial" w:hAnsi="Arial" w:cs="Arial"/>
          <w:bCs/>
        </w:rPr>
        <w:t>Please tick all categories that might apply.</w:t>
      </w:r>
    </w:p>
    <w:p w14:paraId="02F8E2C5" w14:textId="77777777" w:rsidR="00666A6F" w:rsidRDefault="00666A6F" w:rsidP="00666A6F">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71B9AC2D" w14:textId="299B6BD5" w:rsidR="00666A6F" w:rsidRDefault="00666A6F" w:rsidP="00666A6F">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7B0F1CE0" w14:textId="77777777" w:rsidR="00666A6F" w:rsidRDefault="00666A6F" w:rsidP="00666A6F">
      <w:pPr>
        <w:tabs>
          <w:tab w:val="left" w:pos="5103"/>
        </w:tabs>
        <w:jc w:val="both"/>
        <w:rPr>
          <w:rFonts w:ascii="Arial" w:hAnsi="Arial" w:cs="Arial"/>
          <w:b/>
          <w:bCs/>
        </w:rPr>
      </w:pPr>
      <w:r>
        <w:rPr>
          <w:rFonts w:ascii="Arial" w:hAnsi="Arial" w:cs="Arial"/>
          <w:b/>
          <w:bCs/>
        </w:rPr>
        <w:t>Section H:  Anticipate Risks</w:t>
      </w:r>
    </w:p>
    <w:p w14:paraId="0DD3B830" w14:textId="77777777" w:rsidR="00666A6F" w:rsidRDefault="00666A6F" w:rsidP="00666A6F">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w:t>
      </w:r>
      <w:r>
        <w:rPr>
          <w:rFonts w:ascii="Arial" w:hAnsi="Arial" w:cs="Arial"/>
          <w:bCs/>
        </w:rPr>
        <w:lastRenderedPageBreak/>
        <w:t>collaborative partner, you may append that to this form.  In that case, please tick the box indicating this has been provided.  You will not then be required to complete Section H.</w:t>
      </w:r>
    </w:p>
    <w:p w14:paraId="0E4DB1D4" w14:textId="51D9EEEB" w:rsidR="00666A6F" w:rsidRDefault="00666A6F" w:rsidP="00666A6F">
      <w:pPr>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r w:rsidR="00C10BE6">
        <w:rPr>
          <w:rFonts w:ascii="Arial" w:eastAsiaTheme="minorHAnsi" w:hAnsi="Arial" w:cs="Arial"/>
        </w:rPr>
        <w:t>small,</w:t>
      </w:r>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55ABC1D2" w14:textId="77777777" w:rsidR="00666A6F" w:rsidRDefault="00666A6F" w:rsidP="00666A6F">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39376AC8" w14:textId="594D4F81" w:rsidR="00666A6F" w:rsidRDefault="00666A6F" w:rsidP="00666A6F">
      <w:pPr>
        <w:jc w:val="both"/>
        <w:rPr>
          <w:rFonts w:ascii="Arial" w:eastAsiaTheme="minorHAnsi" w:hAnsi="Arial" w:cs="Arial"/>
        </w:rPr>
      </w:pPr>
      <w:r>
        <w:rPr>
          <w:rFonts w:ascii="Arial" w:eastAsiaTheme="minorHAnsi" w:hAnsi="Arial" w:cs="Arial"/>
        </w:rPr>
        <w:t xml:space="preserve">In some locations physical risk is very real to both participants and </w:t>
      </w:r>
      <w:r w:rsidR="00C10BE6">
        <w:rPr>
          <w:rFonts w:ascii="Arial" w:eastAsiaTheme="minorHAnsi" w:hAnsi="Arial" w:cs="Arial"/>
        </w:rPr>
        <w:t>you</w:t>
      </w:r>
      <w:r>
        <w:rPr>
          <w:rFonts w:ascii="Arial" w:eastAsiaTheme="minorHAnsi" w:hAnsi="Arial" w:cs="Arial"/>
        </w:rPr>
        <w:t>, please consider this.</w:t>
      </w:r>
    </w:p>
    <w:p w14:paraId="1E085E2A" w14:textId="06078C71" w:rsidR="00666A6F" w:rsidRDefault="00666A6F" w:rsidP="00666A6F">
      <w:pPr>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r w:rsidR="00C10BE6">
        <w:rPr>
          <w:rFonts w:ascii="Arial" w:eastAsiaTheme="minorHAnsi" w:hAnsi="Arial" w:cs="Arial"/>
        </w:rPr>
        <w:t>general,</w:t>
      </w:r>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42112D20" w14:textId="77777777" w:rsidR="00666A6F" w:rsidRDefault="00666A6F" w:rsidP="00666A6F">
      <w:pPr>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7FD037C" w14:textId="4317FD6C" w:rsidR="00666A6F" w:rsidRDefault="00666A6F" w:rsidP="00666A6F">
      <w:pPr>
        <w:pStyle w:val="ListParagraph"/>
        <w:numPr>
          <w:ilvl w:val="0"/>
          <w:numId w:val="9"/>
        </w:numPr>
        <w:spacing w:before="0" w:after="0" w:line="240" w:lineRule="auto"/>
        <w:jc w:val="both"/>
        <w:rPr>
          <w:rFonts w:ascii="Arial" w:eastAsiaTheme="minorHAnsi" w:hAnsi="Arial" w:cs="Arial"/>
          <w:sz w:val="20"/>
          <w:szCs w:val="20"/>
        </w:rPr>
      </w:pPr>
      <w:r>
        <w:rPr>
          <w:rFonts w:ascii="Arial" w:eastAsiaTheme="minorHAnsi" w:hAnsi="Arial" w:cs="Arial"/>
          <w:sz w:val="20"/>
          <w:szCs w:val="20"/>
        </w:rPr>
        <w:t>fabrication: making up results or other outputs (</w:t>
      </w:r>
      <w:r w:rsidR="00C10BE6">
        <w:rPr>
          <w:rFonts w:ascii="Arial" w:eastAsiaTheme="minorHAnsi" w:hAnsi="Arial" w:cs="Arial"/>
          <w:sz w:val="20"/>
          <w:szCs w:val="20"/>
        </w:rPr>
        <w:t>e.g.</w:t>
      </w:r>
      <w:r>
        <w:rPr>
          <w:rFonts w:ascii="Arial" w:eastAsiaTheme="minorHAnsi" w:hAnsi="Arial" w:cs="Arial"/>
          <w:sz w:val="20"/>
          <w:szCs w:val="20"/>
        </w:rPr>
        <w:t>, artefacts) and presenting them as if they were real</w:t>
      </w:r>
    </w:p>
    <w:p w14:paraId="307B843D" w14:textId="77777777" w:rsidR="00666A6F" w:rsidRDefault="00666A6F" w:rsidP="00666A6F">
      <w:pPr>
        <w:pStyle w:val="ListParagraph"/>
        <w:numPr>
          <w:ilvl w:val="0"/>
          <w:numId w:val="9"/>
        </w:numPr>
        <w:spacing w:before="0" w:after="0" w:line="240" w:lineRule="auto"/>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0D8CE9FC" w14:textId="77777777" w:rsidR="00666A6F" w:rsidRDefault="00666A6F" w:rsidP="00666A6F">
      <w:pPr>
        <w:pStyle w:val="ListParagraph"/>
        <w:numPr>
          <w:ilvl w:val="0"/>
          <w:numId w:val="9"/>
        </w:numPr>
        <w:spacing w:before="0" w:after="0" w:line="240" w:lineRule="auto"/>
        <w:jc w:val="both"/>
        <w:rPr>
          <w:rFonts w:ascii="Arial" w:eastAsiaTheme="minorHAnsi" w:hAnsi="Arial" w:cs="Arial"/>
          <w:sz w:val="20"/>
          <w:szCs w:val="20"/>
        </w:rPr>
      </w:pPr>
      <w:r>
        <w:rPr>
          <w:rFonts w:ascii="Arial" w:eastAsiaTheme="minorHAnsi" w:hAnsi="Arial" w:cs="Arial"/>
          <w:sz w:val="20"/>
          <w:szCs w:val="20"/>
        </w:rPr>
        <w:lastRenderedPageBreak/>
        <w:t>plagiarism: using other people’s material without giving proper credit</w:t>
      </w:r>
    </w:p>
    <w:p w14:paraId="71F92982" w14:textId="44D652BD" w:rsidR="00666A6F" w:rsidRDefault="00666A6F" w:rsidP="00666A6F">
      <w:pPr>
        <w:pStyle w:val="ListParagraph"/>
        <w:numPr>
          <w:ilvl w:val="0"/>
          <w:numId w:val="9"/>
        </w:numPr>
        <w:spacing w:before="0" w:after="0" w:line="240" w:lineRule="auto"/>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r w:rsidR="00C10BE6">
        <w:rPr>
          <w:rFonts w:ascii="Arial" w:eastAsiaTheme="minorHAnsi" w:hAnsi="Arial" w:cs="Arial"/>
          <w:sz w:val="20"/>
          <w:szCs w:val="20"/>
        </w:rPr>
        <w:t>example,</w:t>
      </w:r>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7EBA4C92" w14:textId="77777777" w:rsidR="00666A6F" w:rsidRDefault="00666A6F" w:rsidP="00666A6F">
      <w:pPr>
        <w:pStyle w:val="ListParagraph"/>
        <w:numPr>
          <w:ilvl w:val="0"/>
          <w:numId w:val="9"/>
        </w:numPr>
        <w:spacing w:before="0" w:after="0" w:line="240" w:lineRule="auto"/>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608F9C08" w14:textId="77777777" w:rsidR="00666A6F" w:rsidRDefault="00666A6F" w:rsidP="00666A6F">
      <w:pPr>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40696404" w14:textId="77777777" w:rsidR="00666A6F" w:rsidRDefault="00666A6F" w:rsidP="00666A6F">
      <w:pPr>
        <w:jc w:val="both"/>
        <w:rPr>
          <w:rFonts w:ascii="Arial" w:eastAsiaTheme="minorHAnsi" w:hAnsi="Arial" w:cs="Arial"/>
          <w:b/>
        </w:rPr>
      </w:pPr>
      <w:r>
        <w:rPr>
          <w:rFonts w:ascii="Arial" w:eastAsiaTheme="minorHAnsi" w:hAnsi="Arial" w:cs="Arial"/>
          <w:b/>
        </w:rPr>
        <w:t>Section I:  Feedback, Consent and Confidentiality</w:t>
      </w:r>
    </w:p>
    <w:p w14:paraId="262EBF94" w14:textId="77777777" w:rsidR="00666A6F" w:rsidRDefault="00666A6F" w:rsidP="00666A6F">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48B5DE30" w14:textId="0249E516" w:rsidR="00666A6F" w:rsidRDefault="00666A6F" w:rsidP="00666A6F">
      <w:pPr>
        <w:jc w:val="both"/>
        <w:rPr>
          <w:rFonts w:ascii="Arial"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 Confidentiality/Anonymity.  Explain clearly how you will ensure confidentiality and anonymity.</w:t>
      </w:r>
    </w:p>
    <w:p w14:paraId="0419AFDB" w14:textId="77777777" w:rsidR="00666A6F" w:rsidRDefault="00666A6F" w:rsidP="00666A6F">
      <w:pPr>
        <w:jc w:val="both"/>
        <w:rPr>
          <w:rFonts w:ascii="Arial" w:hAnsi="Arial" w:cs="Arial"/>
          <w:b/>
        </w:rPr>
      </w:pPr>
      <w:r>
        <w:rPr>
          <w:rFonts w:ascii="Arial" w:hAnsi="Arial" w:cs="Arial"/>
          <w:b/>
        </w:rPr>
        <w:t>Section J:  Data Protection and Storage</w:t>
      </w:r>
    </w:p>
    <w:p w14:paraId="7DA14CB2" w14:textId="2E702B38" w:rsidR="00666A6F" w:rsidRDefault="00666A6F" w:rsidP="00666A6F">
      <w:pPr>
        <w:jc w:val="both"/>
        <w:rPr>
          <w:rFonts w:ascii="Arial" w:hAnsi="Arial" w:cs="Arial"/>
        </w:rPr>
      </w:pPr>
      <w:r>
        <w:rPr>
          <w:rFonts w:ascii="Arial" w:hAnsi="Arial" w:cs="Arial"/>
        </w:rPr>
        <w:t xml:space="preserve">Before completing this </w:t>
      </w:r>
      <w:r w:rsidR="00C10BE6">
        <w:rPr>
          <w:rFonts w:ascii="Arial" w:hAnsi="Arial" w:cs="Arial"/>
        </w:rPr>
        <w:t>section,</w:t>
      </w:r>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30083623" w14:textId="77777777" w:rsidR="00666A6F" w:rsidRDefault="00666A6F" w:rsidP="00666A6F">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BFE2F22" w14:textId="7E272102" w:rsidR="00666A6F" w:rsidRDefault="00666A6F" w:rsidP="00666A6F">
      <w:pPr>
        <w:jc w:val="both"/>
        <w:rPr>
          <w:rFonts w:ascii="Arial" w:eastAsiaTheme="minorHAnsi" w:hAnsi="Arial" w:cs="Arial"/>
        </w:rPr>
      </w:pPr>
      <w:r>
        <w:rPr>
          <w:rFonts w:ascii="Arial" w:hAnsi="Arial" w:cs="Arial"/>
        </w:rPr>
        <w:t xml:space="preserve">Think carefully about who </w:t>
      </w:r>
      <w:r w:rsidR="00C10BE6">
        <w:rPr>
          <w:rFonts w:ascii="Arial" w:hAnsi="Arial" w:cs="Arial"/>
        </w:rPr>
        <w:t>access to your data will have</w:t>
      </w:r>
      <w:r>
        <w:rPr>
          <w:rFonts w:ascii="Arial" w:hAnsi="Arial" w:cs="Arial"/>
        </w:rPr>
        <w:t xml:space="preserve">, this will include supervisors and examiners. </w:t>
      </w:r>
      <w:r w:rsidR="00C10BE6">
        <w:rPr>
          <w:rFonts w:ascii="Arial" w:hAnsi="Arial" w:cs="Arial"/>
        </w:rPr>
        <w:t>Also,</w:t>
      </w:r>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w:t>
      </w:r>
      <w:r w:rsidR="00FD67D9">
        <w:rPr>
          <w:rFonts w:ascii="Arial" w:eastAsiaTheme="minorHAnsi" w:hAnsi="Arial" w:cs="Arial"/>
        </w:rPr>
        <w:t>a period</w:t>
      </w:r>
      <w:r>
        <w:rPr>
          <w:rFonts w:ascii="Arial" w:eastAsiaTheme="minorHAnsi" w:hAnsi="Arial" w:cs="Arial"/>
        </w:rPr>
        <w:t xml:space="preserve"> after </w:t>
      </w:r>
      <w:r w:rsidR="00C10BE6">
        <w:rPr>
          <w:rFonts w:ascii="Arial" w:eastAsiaTheme="minorHAnsi" w:hAnsi="Arial" w:cs="Arial"/>
        </w:rPr>
        <w:t>completion,</w:t>
      </w:r>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w:t>
      </w:r>
      <w:r>
        <w:rPr>
          <w:rFonts w:ascii="Arial" w:eastAsiaTheme="minorHAnsi" w:hAnsi="Arial" w:cs="Arial"/>
        </w:rPr>
        <w:lastRenderedPageBreak/>
        <w:t xml:space="preserve">general principle of data sharing, as explained in the Research Data Management </w:t>
      </w:r>
      <w:r w:rsidR="00C10BE6">
        <w:rPr>
          <w:rFonts w:ascii="Arial" w:eastAsiaTheme="minorHAnsi" w:hAnsi="Arial" w:cs="Arial"/>
        </w:rPr>
        <w:t>information. In</w:t>
      </w:r>
      <w:r>
        <w:rPr>
          <w:rFonts w:ascii="Arial" w:eastAsiaTheme="minorHAnsi" w:hAnsi="Arial" w:cs="Arial"/>
        </w:rPr>
        <w:t xml:space="preserve"> terms of storage of data please ensure </w:t>
      </w:r>
      <w:r w:rsidR="00FD67D9">
        <w:rPr>
          <w:rFonts w:ascii="Arial" w:eastAsiaTheme="minorHAnsi" w:hAnsi="Arial" w:cs="Arial"/>
        </w:rPr>
        <w:t>security and</w:t>
      </w:r>
      <w:r>
        <w:rPr>
          <w:rFonts w:ascii="Arial" w:eastAsiaTheme="minorHAnsi" w:hAnsi="Arial" w:cs="Arial"/>
        </w:rPr>
        <w:t xml:space="preserve"> mitigate against loss of data.</w:t>
      </w:r>
    </w:p>
    <w:p w14:paraId="11631BE6" w14:textId="77777777" w:rsidR="00666A6F" w:rsidRDefault="00666A6F" w:rsidP="00666A6F">
      <w:pPr>
        <w:jc w:val="both"/>
        <w:rPr>
          <w:rFonts w:ascii="Arial" w:eastAsiaTheme="minorHAnsi" w:hAnsi="Arial" w:cs="Arial"/>
          <w:b/>
        </w:rPr>
      </w:pPr>
      <w:r>
        <w:rPr>
          <w:rFonts w:ascii="Arial" w:eastAsiaTheme="minorHAnsi" w:hAnsi="Arial" w:cs="Arial"/>
          <w:b/>
        </w:rPr>
        <w:t>Section K:  Declaration</w:t>
      </w:r>
    </w:p>
    <w:p w14:paraId="2231F370" w14:textId="77777777" w:rsidR="00666A6F" w:rsidRDefault="00666A6F" w:rsidP="00666A6F">
      <w:pPr>
        <w:jc w:val="both"/>
        <w:rPr>
          <w:rFonts w:ascii="Arial" w:eastAsiaTheme="minorHAnsi" w:hAnsi="Arial" w:cs="Arial"/>
        </w:rPr>
      </w:pPr>
      <w:r>
        <w:rPr>
          <w:rFonts w:ascii="Arial" w:eastAsiaTheme="minorHAnsi" w:hAnsi="Arial" w:cs="Arial"/>
        </w:rPr>
        <w:t>Ensure the appropriate countersignatures have been provided</w:t>
      </w:r>
    </w:p>
    <w:p w14:paraId="7154E1F5" w14:textId="77777777" w:rsidR="00666A6F" w:rsidRDefault="00666A6F" w:rsidP="00666A6F">
      <w:pPr>
        <w:jc w:val="both"/>
        <w:rPr>
          <w:rFonts w:ascii="Arial" w:eastAsiaTheme="minorHAnsi" w:hAnsi="Arial" w:cs="Arial"/>
        </w:rPr>
      </w:pPr>
      <w:r>
        <w:rPr>
          <w:rFonts w:ascii="Arial" w:eastAsiaTheme="minorHAnsi" w:hAnsi="Arial" w:cs="Arial"/>
        </w:rPr>
        <w:t>Look carefully at the checklist and ensure that you comply with and tick all that are relevant to your research.</w:t>
      </w:r>
    </w:p>
    <w:p w14:paraId="606D5EC6" w14:textId="77777777" w:rsidR="00666A6F" w:rsidRDefault="00666A6F" w:rsidP="00666A6F">
      <w:pPr>
        <w:jc w:val="both"/>
        <w:rPr>
          <w:rFonts w:ascii="Arial" w:hAnsi="Arial" w:cs="Arial"/>
        </w:rPr>
      </w:pPr>
    </w:p>
    <w:p w14:paraId="0B166447" w14:textId="77777777" w:rsidR="00666A6F" w:rsidRPr="004E1FA5" w:rsidRDefault="00666A6F" w:rsidP="00112197"/>
    <w:sectPr w:rsidR="00666A6F" w:rsidRPr="004E1FA5" w:rsidSect="00D421AF">
      <w:pgSz w:w="11906" w:h="16838"/>
      <w:pgMar w:top="1440" w:right="1440"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F1CF40" w14:textId="77777777" w:rsidR="002322DC" w:rsidRDefault="002322DC" w:rsidP="00112197">
      <w:r>
        <w:separator/>
      </w:r>
    </w:p>
  </w:endnote>
  <w:endnote w:type="continuationSeparator" w:id="0">
    <w:p w14:paraId="03CDD3F3" w14:textId="77777777" w:rsidR="002322DC" w:rsidRDefault="002322DC" w:rsidP="00112197">
      <w:r>
        <w:continuationSeparator/>
      </w:r>
    </w:p>
  </w:endnote>
  <w:endnote w:type="continuationNotice" w:id="1">
    <w:p w14:paraId="24CAD0A0" w14:textId="77777777" w:rsidR="002322DC" w:rsidRDefault="002322DC" w:rsidP="001121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DC26F8" w14:textId="77777777" w:rsidR="002322DC" w:rsidRDefault="002322DC" w:rsidP="00112197">
      <w:r>
        <w:separator/>
      </w:r>
    </w:p>
  </w:footnote>
  <w:footnote w:type="continuationSeparator" w:id="0">
    <w:p w14:paraId="58643991" w14:textId="77777777" w:rsidR="002322DC" w:rsidRDefault="002322DC" w:rsidP="00112197">
      <w:r>
        <w:continuationSeparator/>
      </w:r>
    </w:p>
  </w:footnote>
  <w:footnote w:type="continuationNotice" w:id="1">
    <w:p w14:paraId="058AB1D3" w14:textId="77777777" w:rsidR="002322DC" w:rsidRDefault="002322DC" w:rsidP="0011219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66280783"/>
      <w:docPartObj>
        <w:docPartGallery w:val="Page Numbers (Top of Page)"/>
        <w:docPartUnique/>
      </w:docPartObj>
    </w:sdtPr>
    <w:sdtEndPr>
      <w:rPr>
        <w:noProof/>
      </w:rPr>
    </w:sdtEndPr>
    <w:sdtContent>
      <w:p w14:paraId="31D695CB" w14:textId="77777777" w:rsidR="00921D9D" w:rsidRDefault="00921D9D" w:rsidP="00112197">
        <w:pPr>
          <w:pStyle w:val="Header"/>
          <w:pBdr>
            <w:bottom w:val="single" w:sz="4" w:space="1" w:color="2F5496" w:themeColor="accent1" w:themeShade="BF"/>
          </w:pBdr>
          <w:jc w:val="right"/>
        </w:pPr>
        <w:r>
          <w:t xml:space="preserve">Page </w:t>
        </w:r>
        <w:r>
          <w:fldChar w:fldCharType="begin"/>
        </w:r>
        <w:r>
          <w:instrText xml:space="preserve"> PAGE   \* MERGEFORMAT </w:instrText>
        </w:r>
        <w:r>
          <w:fldChar w:fldCharType="separate"/>
        </w:r>
        <w:r>
          <w:rPr>
            <w:noProof/>
          </w:rPr>
          <w:t>15</w:t>
        </w:r>
        <w:r>
          <w:rPr>
            <w:noProof/>
          </w:rPr>
          <w:fldChar w:fldCharType="end"/>
        </w:r>
      </w:p>
    </w:sdtContent>
  </w:sdt>
  <w:p w14:paraId="103D6431" w14:textId="77777777" w:rsidR="00921D9D" w:rsidRDefault="00921D9D" w:rsidP="001121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6509F5"/>
    <w:multiLevelType w:val="hybridMultilevel"/>
    <w:tmpl w:val="9ECEF3CE"/>
    <w:lvl w:ilvl="0" w:tplc="6866B16A">
      <w:start w:val="1"/>
      <w:numFmt w:val="decimal"/>
      <w:lvlText w:val="%1."/>
      <w:lvlJc w:val="left"/>
      <w:pPr>
        <w:ind w:left="76" w:hanging="360"/>
      </w:pPr>
      <w:rPr>
        <w:rFonts w:hint="default"/>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B83003C"/>
    <w:multiLevelType w:val="multilevel"/>
    <w:tmpl w:val="A52C02EE"/>
    <w:lvl w:ilvl="0">
      <w:start w:val="1"/>
      <w:numFmt w:val="decimal"/>
      <w:pStyle w:val="Heading1"/>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698D1A5E"/>
    <w:multiLevelType w:val="multilevel"/>
    <w:tmpl w:val="672200D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pStyle w:val="Heading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C8B4C42"/>
    <w:multiLevelType w:val="multilevel"/>
    <w:tmpl w:val="B718B3DA"/>
    <w:lvl w:ilvl="0">
      <w:start w:val="1"/>
      <w:numFmt w:val="upperRoman"/>
      <w:lvlText w:val="%1."/>
      <w:lvlJc w:val="right"/>
      <w:pPr>
        <w:ind w:left="720" w:hanging="360"/>
      </w:p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6F5F6D48"/>
    <w:multiLevelType w:val="hybridMultilevel"/>
    <w:tmpl w:val="DA3A7750"/>
    <w:lvl w:ilvl="0" w:tplc="6866B16A">
      <w:start w:val="1"/>
      <w:numFmt w:val="decimal"/>
      <w:lvlText w:val="%1."/>
      <w:lvlJc w:val="left"/>
      <w:pPr>
        <w:ind w:left="76" w:hanging="360"/>
      </w:pPr>
      <w:rPr>
        <w:rFonts w:hint="default"/>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7" w15:restartNumberingAfterBreak="0">
    <w:nsid w:val="7DE62CD6"/>
    <w:multiLevelType w:val="hybridMultilevel"/>
    <w:tmpl w:val="2E40CADA"/>
    <w:lvl w:ilvl="0" w:tplc="0E5E94F2">
      <w:start w:val="1"/>
      <w:numFmt w:val="bullet"/>
      <w:pStyle w:val="Normal3-11"/>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E3F093F"/>
    <w:multiLevelType w:val="multilevel"/>
    <w:tmpl w:val="44889528"/>
    <w:lvl w:ilvl="0">
      <w:start w:val="1"/>
      <w:numFmt w:val="decimal"/>
      <w:lvlText w:val="%1."/>
      <w:lvlJc w:val="left"/>
      <w:pPr>
        <w:ind w:left="720" w:hanging="360"/>
      </w:pPr>
      <w:rPr>
        <w:rFonts w:hint="default"/>
      </w:r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5"/>
  </w:num>
  <w:num w:numId="3">
    <w:abstractNumId w:val="4"/>
  </w:num>
  <w:num w:numId="4">
    <w:abstractNumId w:val="6"/>
  </w:num>
  <w:num w:numId="5">
    <w:abstractNumId w:val="7"/>
  </w:num>
  <w:num w:numId="6">
    <w:abstractNumId w:val="0"/>
  </w:num>
  <w:num w:numId="7">
    <w:abstractNumId w:val="8"/>
  </w:num>
  <w:num w:numId="8">
    <w:abstractNumId w:val="2"/>
    <w:lvlOverride w:ilvl="0"/>
    <w:lvlOverride w:ilvl="1"/>
    <w:lvlOverride w:ilvl="2"/>
    <w:lvlOverride w:ilvl="3"/>
    <w:lvlOverride w:ilvl="4"/>
    <w:lvlOverride w:ilvl="5"/>
    <w:lvlOverride w:ilvl="6"/>
    <w:lvlOverride w:ilvl="7"/>
    <w:lvlOverride w:ilvl="8"/>
  </w:num>
  <w:num w:numId="9">
    <w:abstractNumId w:val="1"/>
    <w:lvlOverride w:ilvl="0"/>
    <w:lvlOverride w:ilvl="1"/>
    <w:lvlOverride w:ilvl="2"/>
    <w:lvlOverride w:ilvl="3"/>
    <w:lvlOverride w:ilvl="4"/>
    <w:lvlOverride w:ilvl="5"/>
    <w:lvlOverride w:ilvl="6"/>
    <w:lvlOverride w:ilvl="7"/>
    <w:lvlOverride w:ilv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K0sDAxMzc2NLE0MjBV0lEKTi0uzszPAykwqwUA/uHYliwAAAA="/>
  </w:docVars>
  <w:rsids>
    <w:rsidRoot w:val="004E1FA5"/>
    <w:rsid w:val="000006BC"/>
    <w:rsid w:val="00005FA2"/>
    <w:rsid w:val="000105FF"/>
    <w:rsid w:val="00017490"/>
    <w:rsid w:val="000206B1"/>
    <w:rsid w:val="00030AEE"/>
    <w:rsid w:val="00036D4C"/>
    <w:rsid w:val="00042341"/>
    <w:rsid w:val="000451CF"/>
    <w:rsid w:val="000619C9"/>
    <w:rsid w:val="000672FD"/>
    <w:rsid w:val="00074907"/>
    <w:rsid w:val="00075178"/>
    <w:rsid w:val="000760AA"/>
    <w:rsid w:val="00086216"/>
    <w:rsid w:val="0008694D"/>
    <w:rsid w:val="000872B2"/>
    <w:rsid w:val="00090EAD"/>
    <w:rsid w:val="00097C7B"/>
    <w:rsid w:val="000A0DD9"/>
    <w:rsid w:val="000A390D"/>
    <w:rsid w:val="000A40BC"/>
    <w:rsid w:val="000A7782"/>
    <w:rsid w:val="000B6738"/>
    <w:rsid w:val="000C09E0"/>
    <w:rsid w:val="000C5315"/>
    <w:rsid w:val="000D0C4B"/>
    <w:rsid w:val="000D665E"/>
    <w:rsid w:val="000E673A"/>
    <w:rsid w:val="000F0189"/>
    <w:rsid w:val="000F6C0D"/>
    <w:rsid w:val="001025FE"/>
    <w:rsid w:val="00104373"/>
    <w:rsid w:val="001061DE"/>
    <w:rsid w:val="001076C7"/>
    <w:rsid w:val="00107CF6"/>
    <w:rsid w:val="00110039"/>
    <w:rsid w:val="00112197"/>
    <w:rsid w:val="00116D92"/>
    <w:rsid w:val="00141DF7"/>
    <w:rsid w:val="00150193"/>
    <w:rsid w:val="001518BC"/>
    <w:rsid w:val="00155BA8"/>
    <w:rsid w:val="0015639C"/>
    <w:rsid w:val="00157205"/>
    <w:rsid w:val="0015744E"/>
    <w:rsid w:val="001613CC"/>
    <w:rsid w:val="00166CEF"/>
    <w:rsid w:val="00185E40"/>
    <w:rsid w:val="001956C5"/>
    <w:rsid w:val="001A4C98"/>
    <w:rsid w:val="001B0A02"/>
    <w:rsid w:val="001B59D9"/>
    <w:rsid w:val="001C7F99"/>
    <w:rsid w:val="001D2F3E"/>
    <w:rsid w:val="001E2A88"/>
    <w:rsid w:val="001E36EE"/>
    <w:rsid w:val="001E6E2F"/>
    <w:rsid w:val="001F0BCA"/>
    <w:rsid w:val="001F55F4"/>
    <w:rsid w:val="00210D40"/>
    <w:rsid w:val="00216959"/>
    <w:rsid w:val="00217447"/>
    <w:rsid w:val="0022017D"/>
    <w:rsid w:val="00221C11"/>
    <w:rsid w:val="002232C6"/>
    <w:rsid w:val="002274B6"/>
    <w:rsid w:val="002322DC"/>
    <w:rsid w:val="002338C5"/>
    <w:rsid w:val="002375D8"/>
    <w:rsid w:val="00237A41"/>
    <w:rsid w:val="00237C44"/>
    <w:rsid w:val="00247D62"/>
    <w:rsid w:val="00254805"/>
    <w:rsid w:val="0025609A"/>
    <w:rsid w:val="00256BA9"/>
    <w:rsid w:val="00262792"/>
    <w:rsid w:val="00265A65"/>
    <w:rsid w:val="0027469D"/>
    <w:rsid w:val="00290703"/>
    <w:rsid w:val="00290BAB"/>
    <w:rsid w:val="00291A22"/>
    <w:rsid w:val="00296711"/>
    <w:rsid w:val="002A2218"/>
    <w:rsid w:val="002A57F2"/>
    <w:rsid w:val="002A773D"/>
    <w:rsid w:val="002C3A01"/>
    <w:rsid w:val="002C40D9"/>
    <w:rsid w:val="002C5649"/>
    <w:rsid w:val="002D4C41"/>
    <w:rsid w:val="002D5A42"/>
    <w:rsid w:val="002D6400"/>
    <w:rsid w:val="002D6F1D"/>
    <w:rsid w:val="002E7A28"/>
    <w:rsid w:val="002E7C4E"/>
    <w:rsid w:val="002F0C76"/>
    <w:rsid w:val="002F385A"/>
    <w:rsid w:val="002F4069"/>
    <w:rsid w:val="002F46AC"/>
    <w:rsid w:val="0030026F"/>
    <w:rsid w:val="003006DE"/>
    <w:rsid w:val="00305ECA"/>
    <w:rsid w:val="0030602B"/>
    <w:rsid w:val="00307E0F"/>
    <w:rsid w:val="003102C2"/>
    <w:rsid w:val="00310473"/>
    <w:rsid w:val="0031110F"/>
    <w:rsid w:val="00312093"/>
    <w:rsid w:val="003144AD"/>
    <w:rsid w:val="0032102E"/>
    <w:rsid w:val="003211F6"/>
    <w:rsid w:val="00322926"/>
    <w:rsid w:val="003363CE"/>
    <w:rsid w:val="00337DB3"/>
    <w:rsid w:val="00340363"/>
    <w:rsid w:val="00341D94"/>
    <w:rsid w:val="003423DB"/>
    <w:rsid w:val="0034409A"/>
    <w:rsid w:val="003605A2"/>
    <w:rsid w:val="003643F7"/>
    <w:rsid w:val="0037126B"/>
    <w:rsid w:val="003827CB"/>
    <w:rsid w:val="003853ED"/>
    <w:rsid w:val="00392F1E"/>
    <w:rsid w:val="003975F5"/>
    <w:rsid w:val="003A08CC"/>
    <w:rsid w:val="003A6762"/>
    <w:rsid w:val="003C5E98"/>
    <w:rsid w:val="003D0229"/>
    <w:rsid w:val="003D4B11"/>
    <w:rsid w:val="003E2E2B"/>
    <w:rsid w:val="003E312A"/>
    <w:rsid w:val="003E56E6"/>
    <w:rsid w:val="003E65EC"/>
    <w:rsid w:val="00405AB6"/>
    <w:rsid w:val="00414862"/>
    <w:rsid w:val="00417CE5"/>
    <w:rsid w:val="004235C8"/>
    <w:rsid w:val="004241FD"/>
    <w:rsid w:val="00435DBE"/>
    <w:rsid w:val="00436875"/>
    <w:rsid w:val="00441413"/>
    <w:rsid w:val="00443E0D"/>
    <w:rsid w:val="004453CB"/>
    <w:rsid w:val="004475F4"/>
    <w:rsid w:val="00452A0D"/>
    <w:rsid w:val="004532FE"/>
    <w:rsid w:val="004535F0"/>
    <w:rsid w:val="0046473A"/>
    <w:rsid w:val="00471155"/>
    <w:rsid w:val="00471908"/>
    <w:rsid w:val="00471F14"/>
    <w:rsid w:val="0047577E"/>
    <w:rsid w:val="004828AC"/>
    <w:rsid w:val="0048331E"/>
    <w:rsid w:val="00484FF3"/>
    <w:rsid w:val="00493027"/>
    <w:rsid w:val="00497D04"/>
    <w:rsid w:val="004A1855"/>
    <w:rsid w:val="004A274E"/>
    <w:rsid w:val="004B4762"/>
    <w:rsid w:val="004C5F09"/>
    <w:rsid w:val="004C6174"/>
    <w:rsid w:val="004C747C"/>
    <w:rsid w:val="004D00DB"/>
    <w:rsid w:val="004E1FA5"/>
    <w:rsid w:val="004E5BB9"/>
    <w:rsid w:val="004E6D2F"/>
    <w:rsid w:val="004F0E09"/>
    <w:rsid w:val="004F1745"/>
    <w:rsid w:val="004F18E2"/>
    <w:rsid w:val="004F3961"/>
    <w:rsid w:val="00500230"/>
    <w:rsid w:val="00501F1A"/>
    <w:rsid w:val="0050569C"/>
    <w:rsid w:val="00512F8A"/>
    <w:rsid w:val="00513E95"/>
    <w:rsid w:val="00516C0A"/>
    <w:rsid w:val="00520432"/>
    <w:rsid w:val="0052309A"/>
    <w:rsid w:val="00530232"/>
    <w:rsid w:val="005308B9"/>
    <w:rsid w:val="00532588"/>
    <w:rsid w:val="005441BB"/>
    <w:rsid w:val="00547E14"/>
    <w:rsid w:val="00551E94"/>
    <w:rsid w:val="00553BD3"/>
    <w:rsid w:val="00553FBD"/>
    <w:rsid w:val="00556BAC"/>
    <w:rsid w:val="00560A36"/>
    <w:rsid w:val="0056147F"/>
    <w:rsid w:val="005620B7"/>
    <w:rsid w:val="005646F7"/>
    <w:rsid w:val="00567657"/>
    <w:rsid w:val="005710E1"/>
    <w:rsid w:val="00575B6D"/>
    <w:rsid w:val="00575C74"/>
    <w:rsid w:val="0058463A"/>
    <w:rsid w:val="00591ACD"/>
    <w:rsid w:val="00594631"/>
    <w:rsid w:val="00596A12"/>
    <w:rsid w:val="005A17F3"/>
    <w:rsid w:val="005A1B79"/>
    <w:rsid w:val="005A791F"/>
    <w:rsid w:val="005B7AFA"/>
    <w:rsid w:val="005C0500"/>
    <w:rsid w:val="005C5125"/>
    <w:rsid w:val="005C51F8"/>
    <w:rsid w:val="005D3D55"/>
    <w:rsid w:val="005D4CE6"/>
    <w:rsid w:val="005E2A36"/>
    <w:rsid w:val="005E641B"/>
    <w:rsid w:val="005F17B9"/>
    <w:rsid w:val="005F2B10"/>
    <w:rsid w:val="006109DF"/>
    <w:rsid w:val="00610AA8"/>
    <w:rsid w:val="00610B3E"/>
    <w:rsid w:val="0061187F"/>
    <w:rsid w:val="00616A9C"/>
    <w:rsid w:val="006214D5"/>
    <w:rsid w:val="00621ADC"/>
    <w:rsid w:val="00622244"/>
    <w:rsid w:val="006249CD"/>
    <w:rsid w:val="00631C1E"/>
    <w:rsid w:val="00634648"/>
    <w:rsid w:val="00637B9B"/>
    <w:rsid w:val="00642ABE"/>
    <w:rsid w:val="006448B3"/>
    <w:rsid w:val="00644BA3"/>
    <w:rsid w:val="0064568D"/>
    <w:rsid w:val="00650CAA"/>
    <w:rsid w:val="006554A6"/>
    <w:rsid w:val="0066274F"/>
    <w:rsid w:val="00666076"/>
    <w:rsid w:val="006664BD"/>
    <w:rsid w:val="00666A6F"/>
    <w:rsid w:val="00672278"/>
    <w:rsid w:val="006724B3"/>
    <w:rsid w:val="00673CDF"/>
    <w:rsid w:val="00682099"/>
    <w:rsid w:val="006833AF"/>
    <w:rsid w:val="006839D3"/>
    <w:rsid w:val="00696B85"/>
    <w:rsid w:val="006A0BA3"/>
    <w:rsid w:val="006B589E"/>
    <w:rsid w:val="006B5EE8"/>
    <w:rsid w:val="006C080E"/>
    <w:rsid w:val="006C65FA"/>
    <w:rsid w:val="006C6E29"/>
    <w:rsid w:val="006D04E8"/>
    <w:rsid w:val="006D2EBF"/>
    <w:rsid w:val="006E16D1"/>
    <w:rsid w:val="006E44CD"/>
    <w:rsid w:val="006E5409"/>
    <w:rsid w:val="00701200"/>
    <w:rsid w:val="00705CE0"/>
    <w:rsid w:val="00713648"/>
    <w:rsid w:val="007224E7"/>
    <w:rsid w:val="00730AB4"/>
    <w:rsid w:val="00731B93"/>
    <w:rsid w:val="00733A2C"/>
    <w:rsid w:val="00736397"/>
    <w:rsid w:val="0074409B"/>
    <w:rsid w:val="00744642"/>
    <w:rsid w:val="007448C3"/>
    <w:rsid w:val="007461A4"/>
    <w:rsid w:val="00753323"/>
    <w:rsid w:val="00762C68"/>
    <w:rsid w:val="00775555"/>
    <w:rsid w:val="007758ED"/>
    <w:rsid w:val="007766E3"/>
    <w:rsid w:val="00777AAA"/>
    <w:rsid w:val="00790066"/>
    <w:rsid w:val="00793C98"/>
    <w:rsid w:val="007B1712"/>
    <w:rsid w:val="007B347F"/>
    <w:rsid w:val="007B3F9C"/>
    <w:rsid w:val="007D05C6"/>
    <w:rsid w:val="007D2F39"/>
    <w:rsid w:val="007F1941"/>
    <w:rsid w:val="007F2401"/>
    <w:rsid w:val="007F5B5A"/>
    <w:rsid w:val="007F76D9"/>
    <w:rsid w:val="007F7E13"/>
    <w:rsid w:val="008052FE"/>
    <w:rsid w:val="00806E3B"/>
    <w:rsid w:val="008105BD"/>
    <w:rsid w:val="00814D5E"/>
    <w:rsid w:val="00830305"/>
    <w:rsid w:val="008328B5"/>
    <w:rsid w:val="00833CE2"/>
    <w:rsid w:val="008342C3"/>
    <w:rsid w:val="0083535D"/>
    <w:rsid w:val="00835A4A"/>
    <w:rsid w:val="008409AE"/>
    <w:rsid w:val="00850596"/>
    <w:rsid w:val="008533A7"/>
    <w:rsid w:val="00866C48"/>
    <w:rsid w:val="00873B49"/>
    <w:rsid w:val="008864A2"/>
    <w:rsid w:val="00887E83"/>
    <w:rsid w:val="00891DC1"/>
    <w:rsid w:val="00896809"/>
    <w:rsid w:val="0089733D"/>
    <w:rsid w:val="008A39FA"/>
    <w:rsid w:val="008A4382"/>
    <w:rsid w:val="008A7D8D"/>
    <w:rsid w:val="008B05B2"/>
    <w:rsid w:val="008C095C"/>
    <w:rsid w:val="008C129F"/>
    <w:rsid w:val="008C3AD7"/>
    <w:rsid w:val="008C46ED"/>
    <w:rsid w:val="008C4BD3"/>
    <w:rsid w:val="008D0436"/>
    <w:rsid w:val="008D3921"/>
    <w:rsid w:val="008D3D43"/>
    <w:rsid w:val="008F003F"/>
    <w:rsid w:val="008F1781"/>
    <w:rsid w:val="00900554"/>
    <w:rsid w:val="00901070"/>
    <w:rsid w:val="0090276A"/>
    <w:rsid w:val="00904DB3"/>
    <w:rsid w:val="00906C23"/>
    <w:rsid w:val="00916F5D"/>
    <w:rsid w:val="00921D9D"/>
    <w:rsid w:val="009233DB"/>
    <w:rsid w:val="00927F82"/>
    <w:rsid w:val="00932A04"/>
    <w:rsid w:val="00934ACA"/>
    <w:rsid w:val="00940ECC"/>
    <w:rsid w:val="00941887"/>
    <w:rsid w:val="00944BE6"/>
    <w:rsid w:val="00960CCB"/>
    <w:rsid w:val="009632DC"/>
    <w:rsid w:val="00966E03"/>
    <w:rsid w:val="00967FAE"/>
    <w:rsid w:val="00967FBC"/>
    <w:rsid w:val="009766D3"/>
    <w:rsid w:val="0098175E"/>
    <w:rsid w:val="00985585"/>
    <w:rsid w:val="00985713"/>
    <w:rsid w:val="00986B93"/>
    <w:rsid w:val="00990912"/>
    <w:rsid w:val="00996820"/>
    <w:rsid w:val="00996FA0"/>
    <w:rsid w:val="00997970"/>
    <w:rsid w:val="009A4BA3"/>
    <w:rsid w:val="009B0093"/>
    <w:rsid w:val="009B459C"/>
    <w:rsid w:val="009B6351"/>
    <w:rsid w:val="009B73DC"/>
    <w:rsid w:val="009C1D96"/>
    <w:rsid w:val="009C2B6B"/>
    <w:rsid w:val="009C383E"/>
    <w:rsid w:val="009D1308"/>
    <w:rsid w:val="009D3605"/>
    <w:rsid w:val="009D6154"/>
    <w:rsid w:val="009E03F4"/>
    <w:rsid w:val="009E1525"/>
    <w:rsid w:val="009E2FA4"/>
    <w:rsid w:val="009E700F"/>
    <w:rsid w:val="009F0970"/>
    <w:rsid w:val="009F5F03"/>
    <w:rsid w:val="00A02F32"/>
    <w:rsid w:val="00A04715"/>
    <w:rsid w:val="00A1338E"/>
    <w:rsid w:val="00A159BC"/>
    <w:rsid w:val="00A23C62"/>
    <w:rsid w:val="00A25E3B"/>
    <w:rsid w:val="00A262B6"/>
    <w:rsid w:val="00A30451"/>
    <w:rsid w:val="00A405C5"/>
    <w:rsid w:val="00A436D5"/>
    <w:rsid w:val="00A43E9C"/>
    <w:rsid w:val="00A5239F"/>
    <w:rsid w:val="00A52E19"/>
    <w:rsid w:val="00A53897"/>
    <w:rsid w:val="00A548C7"/>
    <w:rsid w:val="00A5606C"/>
    <w:rsid w:val="00A63CC6"/>
    <w:rsid w:val="00A7220A"/>
    <w:rsid w:val="00A734EB"/>
    <w:rsid w:val="00A93B7F"/>
    <w:rsid w:val="00A951ED"/>
    <w:rsid w:val="00AA24E7"/>
    <w:rsid w:val="00AA32C2"/>
    <w:rsid w:val="00AA6BF6"/>
    <w:rsid w:val="00AB01CC"/>
    <w:rsid w:val="00AB2847"/>
    <w:rsid w:val="00AB3951"/>
    <w:rsid w:val="00AB7F30"/>
    <w:rsid w:val="00AC0220"/>
    <w:rsid w:val="00AC4232"/>
    <w:rsid w:val="00AD1D84"/>
    <w:rsid w:val="00AD2796"/>
    <w:rsid w:val="00AD3168"/>
    <w:rsid w:val="00AD685D"/>
    <w:rsid w:val="00AE6E85"/>
    <w:rsid w:val="00AF0ED6"/>
    <w:rsid w:val="00AF1462"/>
    <w:rsid w:val="00AF3D93"/>
    <w:rsid w:val="00B154D6"/>
    <w:rsid w:val="00B20FA3"/>
    <w:rsid w:val="00B359CA"/>
    <w:rsid w:val="00B370AC"/>
    <w:rsid w:val="00B37974"/>
    <w:rsid w:val="00B40F02"/>
    <w:rsid w:val="00B429C8"/>
    <w:rsid w:val="00B45716"/>
    <w:rsid w:val="00B53767"/>
    <w:rsid w:val="00B56C47"/>
    <w:rsid w:val="00B623EC"/>
    <w:rsid w:val="00B62C57"/>
    <w:rsid w:val="00B645E7"/>
    <w:rsid w:val="00B73AC6"/>
    <w:rsid w:val="00B7622B"/>
    <w:rsid w:val="00B91174"/>
    <w:rsid w:val="00B911DF"/>
    <w:rsid w:val="00B92F89"/>
    <w:rsid w:val="00B96126"/>
    <w:rsid w:val="00BA0B0E"/>
    <w:rsid w:val="00BA1B98"/>
    <w:rsid w:val="00BA780F"/>
    <w:rsid w:val="00BA795A"/>
    <w:rsid w:val="00BC1EBD"/>
    <w:rsid w:val="00BC27C7"/>
    <w:rsid w:val="00BD16A9"/>
    <w:rsid w:val="00BD5DB1"/>
    <w:rsid w:val="00BE15CE"/>
    <w:rsid w:val="00BE6722"/>
    <w:rsid w:val="00C03AF7"/>
    <w:rsid w:val="00C1024D"/>
    <w:rsid w:val="00C10BE6"/>
    <w:rsid w:val="00C129F3"/>
    <w:rsid w:val="00C152DA"/>
    <w:rsid w:val="00C21775"/>
    <w:rsid w:val="00C238C6"/>
    <w:rsid w:val="00C37EC4"/>
    <w:rsid w:val="00C41BA0"/>
    <w:rsid w:val="00C45646"/>
    <w:rsid w:val="00C46738"/>
    <w:rsid w:val="00C47D37"/>
    <w:rsid w:val="00C57026"/>
    <w:rsid w:val="00C71BFE"/>
    <w:rsid w:val="00C73A55"/>
    <w:rsid w:val="00C753F4"/>
    <w:rsid w:val="00C82118"/>
    <w:rsid w:val="00C84154"/>
    <w:rsid w:val="00C90ECE"/>
    <w:rsid w:val="00C94BF7"/>
    <w:rsid w:val="00CB214A"/>
    <w:rsid w:val="00CB5547"/>
    <w:rsid w:val="00CB627D"/>
    <w:rsid w:val="00CC7913"/>
    <w:rsid w:val="00CD191A"/>
    <w:rsid w:val="00CD4C26"/>
    <w:rsid w:val="00CE197F"/>
    <w:rsid w:val="00CE3621"/>
    <w:rsid w:val="00CE5286"/>
    <w:rsid w:val="00CE7932"/>
    <w:rsid w:val="00CF1CA4"/>
    <w:rsid w:val="00CF24EB"/>
    <w:rsid w:val="00CF32A3"/>
    <w:rsid w:val="00CF6460"/>
    <w:rsid w:val="00D00623"/>
    <w:rsid w:val="00D0218A"/>
    <w:rsid w:val="00D03F97"/>
    <w:rsid w:val="00D048F6"/>
    <w:rsid w:val="00D13AB7"/>
    <w:rsid w:val="00D14D3F"/>
    <w:rsid w:val="00D1791E"/>
    <w:rsid w:val="00D215AB"/>
    <w:rsid w:val="00D239CC"/>
    <w:rsid w:val="00D32C48"/>
    <w:rsid w:val="00D33A67"/>
    <w:rsid w:val="00D421AF"/>
    <w:rsid w:val="00D477F5"/>
    <w:rsid w:val="00D5270E"/>
    <w:rsid w:val="00D739D0"/>
    <w:rsid w:val="00D772A1"/>
    <w:rsid w:val="00D82B55"/>
    <w:rsid w:val="00D86738"/>
    <w:rsid w:val="00D87EE7"/>
    <w:rsid w:val="00D90D69"/>
    <w:rsid w:val="00D92827"/>
    <w:rsid w:val="00D97DA1"/>
    <w:rsid w:val="00DA03AF"/>
    <w:rsid w:val="00DA3F40"/>
    <w:rsid w:val="00DC5BF4"/>
    <w:rsid w:val="00DC5F28"/>
    <w:rsid w:val="00DD2AA6"/>
    <w:rsid w:val="00DD3F47"/>
    <w:rsid w:val="00DD777A"/>
    <w:rsid w:val="00DE2EB2"/>
    <w:rsid w:val="00DE2EFE"/>
    <w:rsid w:val="00DE5905"/>
    <w:rsid w:val="00DF490C"/>
    <w:rsid w:val="00DF6D84"/>
    <w:rsid w:val="00E063DB"/>
    <w:rsid w:val="00E14934"/>
    <w:rsid w:val="00E25015"/>
    <w:rsid w:val="00E26C78"/>
    <w:rsid w:val="00E324CB"/>
    <w:rsid w:val="00E35B61"/>
    <w:rsid w:val="00E4146A"/>
    <w:rsid w:val="00E44976"/>
    <w:rsid w:val="00E565C6"/>
    <w:rsid w:val="00E61290"/>
    <w:rsid w:val="00E64AB3"/>
    <w:rsid w:val="00E66F07"/>
    <w:rsid w:val="00E802D6"/>
    <w:rsid w:val="00E80F78"/>
    <w:rsid w:val="00E825FA"/>
    <w:rsid w:val="00E84226"/>
    <w:rsid w:val="00E84915"/>
    <w:rsid w:val="00E91C01"/>
    <w:rsid w:val="00EA3F5B"/>
    <w:rsid w:val="00EA650A"/>
    <w:rsid w:val="00EB30E3"/>
    <w:rsid w:val="00EC06FA"/>
    <w:rsid w:val="00EC2574"/>
    <w:rsid w:val="00EC2B81"/>
    <w:rsid w:val="00EC5D62"/>
    <w:rsid w:val="00ED1E4B"/>
    <w:rsid w:val="00ED254B"/>
    <w:rsid w:val="00ED4F20"/>
    <w:rsid w:val="00EE0C9E"/>
    <w:rsid w:val="00EE6263"/>
    <w:rsid w:val="00EF090F"/>
    <w:rsid w:val="00EF2C53"/>
    <w:rsid w:val="00EF330D"/>
    <w:rsid w:val="00F00D88"/>
    <w:rsid w:val="00F102C0"/>
    <w:rsid w:val="00F157B8"/>
    <w:rsid w:val="00F168E8"/>
    <w:rsid w:val="00F17FAF"/>
    <w:rsid w:val="00F32437"/>
    <w:rsid w:val="00F362F3"/>
    <w:rsid w:val="00F36471"/>
    <w:rsid w:val="00F4271B"/>
    <w:rsid w:val="00F42E01"/>
    <w:rsid w:val="00F43A91"/>
    <w:rsid w:val="00F53665"/>
    <w:rsid w:val="00F536C4"/>
    <w:rsid w:val="00F54683"/>
    <w:rsid w:val="00F65974"/>
    <w:rsid w:val="00F705D6"/>
    <w:rsid w:val="00F90DFB"/>
    <w:rsid w:val="00F944AA"/>
    <w:rsid w:val="00FA0F49"/>
    <w:rsid w:val="00FB18F6"/>
    <w:rsid w:val="00FB6021"/>
    <w:rsid w:val="00FB6092"/>
    <w:rsid w:val="00FB7A10"/>
    <w:rsid w:val="00FC6FB0"/>
    <w:rsid w:val="00FC7009"/>
    <w:rsid w:val="00FD46DC"/>
    <w:rsid w:val="00FD67D9"/>
    <w:rsid w:val="00FE157A"/>
    <w:rsid w:val="00FF5E37"/>
    <w:rsid w:val="00FF65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2A8CCC"/>
  <w15:chartTrackingRefBased/>
  <w15:docId w15:val="{194D3840-E9EA-4565-8BB1-3F8746253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197"/>
    <w:pPr>
      <w:spacing w:before="120" w:line="480" w:lineRule="auto"/>
      <w:ind w:left="-284"/>
    </w:pPr>
    <w:rPr>
      <w:rFonts w:eastAsia="Times New Roman" w:cstheme="minorHAnsi"/>
      <w:color w:val="040000"/>
      <w:szCs w:val="24"/>
      <w:lang w:eastAsia="en-GB"/>
    </w:rPr>
  </w:style>
  <w:style w:type="paragraph" w:styleId="Heading1">
    <w:name w:val="heading 1"/>
    <w:basedOn w:val="Normal"/>
    <w:next w:val="Normal"/>
    <w:link w:val="Heading1Char"/>
    <w:uiPriority w:val="99"/>
    <w:qFormat/>
    <w:rsid w:val="00516C0A"/>
    <w:pPr>
      <w:keepNext/>
      <w:keepLines/>
      <w:numPr>
        <w:numId w:val="1"/>
      </w:numPr>
      <w:spacing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2197"/>
    <w:pPr>
      <w:keepNext/>
      <w:keepLines/>
      <w:spacing w:before="360" w:after="0"/>
      <w:ind w:left="425" w:hanging="720"/>
      <w:outlineLvl w:val="1"/>
    </w:pPr>
    <w:rPr>
      <w:rFonts w:asciiTheme="majorHAnsi" w:eastAsiaTheme="majorEastAsia" w:hAnsiTheme="majorHAnsi" w:cstheme="majorBidi"/>
      <w:b/>
      <w:color w:val="2F5496" w:themeColor="accent1" w:themeShade="BF"/>
      <w:sz w:val="24"/>
      <w:szCs w:val="26"/>
      <w:lang w:val="en-US"/>
    </w:rPr>
  </w:style>
  <w:style w:type="paragraph" w:styleId="Heading3">
    <w:name w:val="heading 3"/>
    <w:basedOn w:val="Heading2"/>
    <w:next w:val="Normal"/>
    <w:link w:val="Heading3Char"/>
    <w:uiPriority w:val="9"/>
    <w:unhideWhenUsed/>
    <w:qFormat/>
    <w:rsid w:val="00414862"/>
    <w:pPr>
      <w:numPr>
        <w:ilvl w:val="2"/>
        <w:numId w:val="3"/>
      </w:numPr>
      <w:outlineLvl w:val="2"/>
    </w:pPr>
  </w:style>
  <w:style w:type="paragraph" w:styleId="Heading4">
    <w:name w:val="heading 4"/>
    <w:basedOn w:val="Normal"/>
    <w:next w:val="Normal"/>
    <w:link w:val="Heading4Char"/>
    <w:uiPriority w:val="99"/>
    <w:unhideWhenUsed/>
    <w:qFormat/>
    <w:rsid w:val="00A548C7"/>
    <w:pPr>
      <w:keepNext/>
      <w:keepLines/>
      <w:spacing w:before="36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D5DB1"/>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BD5DB1"/>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16C0A"/>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112197"/>
    <w:rPr>
      <w:rFonts w:asciiTheme="majorHAnsi" w:eastAsiaTheme="majorEastAsia" w:hAnsiTheme="majorHAnsi" w:cstheme="majorBidi"/>
      <w:b/>
      <w:color w:val="2F5496" w:themeColor="accent1" w:themeShade="BF"/>
      <w:sz w:val="24"/>
      <w:szCs w:val="26"/>
      <w:lang w:val="en-US" w:eastAsia="en-GB"/>
    </w:rPr>
  </w:style>
  <w:style w:type="paragraph" w:styleId="TOCHeading">
    <w:name w:val="TOC Heading"/>
    <w:basedOn w:val="Heading1"/>
    <w:next w:val="Normal"/>
    <w:uiPriority w:val="39"/>
    <w:unhideWhenUsed/>
    <w:qFormat/>
    <w:rsid w:val="00EA3F5B"/>
    <w:pPr>
      <w:outlineLvl w:val="9"/>
    </w:pPr>
    <w:rPr>
      <w:sz w:val="24"/>
      <w:lang w:val="en-US"/>
    </w:rPr>
  </w:style>
  <w:style w:type="paragraph" w:styleId="TOC1">
    <w:name w:val="toc 1"/>
    <w:basedOn w:val="Normal"/>
    <w:next w:val="Normal"/>
    <w:autoRedefine/>
    <w:uiPriority w:val="39"/>
    <w:unhideWhenUsed/>
    <w:rsid w:val="000C09E0"/>
    <w:pPr>
      <w:spacing w:after="120"/>
      <w:ind w:left="0"/>
    </w:pPr>
    <w:rPr>
      <w:b/>
      <w:bCs/>
      <w:caps/>
      <w:sz w:val="20"/>
      <w:szCs w:val="20"/>
    </w:rPr>
  </w:style>
  <w:style w:type="paragraph" w:styleId="TOC2">
    <w:name w:val="toc 2"/>
    <w:basedOn w:val="Normal"/>
    <w:next w:val="Normal"/>
    <w:autoRedefine/>
    <w:uiPriority w:val="39"/>
    <w:unhideWhenUsed/>
    <w:rsid w:val="00C41BA0"/>
    <w:pPr>
      <w:spacing w:before="0" w:after="0"/>
      <w:ind w:left="220"/>
    </w:pPr>
    <w:rPr>
      <w:smallCaps/>
      <w:sz w:val="20"/>
      <w:szCs w:val="20"/>
    </w:rPr>
  </w:style>
  <w:style w:type="character" w:styleId="Hyperlink">
    <w:name w:val="Hyperlink"/>
    <w:basedOn w:val="DefaultParagraphFont"/>
    <w:uiPriority w:val="99"/>
    <w:unhideWhenUsed/>
    <w:rsid w:val="00C41BA0"/>
    <w:rPr>
      <w:color w:val="0563C1" w:themeColor="hyperlink"/>
      <w:u w:val="single"/>
    </w:rPr>
  </w:style>
  <w:style w:type="paragraph" w:styleId="ListParagraph">
    <w:name w:val="List Paragraph"/>
    <w:basedOn w:val="Normal"/>
    <w:uiPriority w:val="34"/>
    <w:qFormat/>
    <w:rsid w:val="00C41BA0"/>
    <w:pPr>
      <w:ind w:left="720"/>
      <w:contextualSpacing/>
    </w:pPr>
  </w:style>
  <w:style w:type="character" w:customStyle="1" w:styleId="Heading3Char">
    <w:name w:val="Heading 3 Char"/>
    <w:basedOn w:val="DefaultParagraphFont"/>
    <w:link w:val="Heading3"/>
    <w:uiPriority w:val="9"/>
    <w:rsid w:val="00414862"/>
    <w:rPr>
      <w:rFonts w:asciiTheme="majorHAnsi" w:eastAsiaTheme="majorEastAsia" w:hAnsiTheme="majorHAnsi" w:cstheme="majorBidi"/>
      <w:b/>
      <w:color w:val="2F5496" w:themeColor="accent1" w:themeShade="BF"/>
      <w:sz w:val="24"/>
      <w:szCs w:val="26"/>
      <w:lang w:val="en-US" w:eastAsia="en-GB"/>
    </w:rPr>
  </w:style>
  <w:style w:type="paragraph" w:styleId="TOC3">
    <w:name w:val="toc 3"/>
    <w:basedOn w:val="Normal"/>
    <w:next w:val="Normal"/>
    <w:autoRedefine/>
    <w:uiPriority w:val="39"/>
    <w:unhideWhenUsed/>
    <w:rsid w:val="001076C7"/>
    <w:pPr>
      <w:spacing w:before="0" w:after="0"/>
      <w:ind w:left="440"/>
    </w:pPr>
    <w:rPr>
      <w:i/>
      <w:iCs/>
      <w:sz w:val="20"/>
      <w:szCs w:val="20"/>
    </w:rPr>
  </w:style>
  <w:style w:type="character" w:customStyle="1" w:styleId="Heading4Char">
    <w:name w:val="Heading 4 Char"/>
    <w:basedOn w:val="DefaultParagraphFont"/>
    <w:link w:val="Heading4"/>
    <w:uiPriority w:val="99"/>
    <w:rsid w:val="00A548C7"/>
    <w:rPr>
      <w:rFonts w:asciiTheme="majorHAnsi" w:eastAsiaTheme="majorEastAsia" w:hAnsiTheme="majorHAnsi" w:cstheme="majorBidi"/>
      <w:i/>
      <w:iCs/>
      <w:color w:val="2F5496" w:themeColor="accent1" w:themeShade="BF"/>
      <w:sz w:val="24"/>
      <w:szCs w:val="24"/>
      <w:lang w:eastAsia="en-GB"/>
    </w:rPr>
  </w:style>
  <w:style w:type="character" w:styleId="HTMLDefinition">
    <w:name w:val="HTML Definition"/>
    <w:basedOn w:val="DefaultParagraphFont"/>
    <w:uiPriority w:val="99"/>
    <w:semiHidden/>
    <w:unhideWhenUsed/>
    <w:rsid w:val="00985713"/>
    <w:rPr>
      <w:i/>
      <w:iCs/>
    </w:rPr>
  </w:style>
  <w:style w:type="character" w:styleId="Strong">
    <w:name w:val="Strong"/>
    <w:basedOn w:val="DefaultParagraphFont"/>
    <w:uiPriority w:val="22"/>
    <w:qFormat/>
    <w:rsid w:val="00985713"/>
    <w:rPr>
      <w:b/>
      <w:bCs/>
    </w:rPr>
  </w:style>
  <w:style w:type="paragraph" w:styleId="NormalWeb">
    <w:name w:val="Normal (Web)"/>
    <w:basedOn w:val="Normal"/>
    <w:uiPriority w:val="99"/>
    <w:unhideWhenUsed/>
    <w:rsid w:val="00790066"/>
    <w:pPr>
      <w:spacing w:before="100" w:beforeAutospacing="1" w:after="100" w:afterAutospacing="1" w:line="240" w:lineRule="auto"/>
    </w:pPr>
    <w:rPr>
      <w:rFonts w:ascii="Times New Roman" w:hAnsi="Times New Roman" w:cs="Times New Roman"/>
      <w:sz w:val="24"/>
    </w:rPr>
  </w:style>
  <w:style w:type="paragraph" w:styleId="Caption">
    <w:name w:val="caption"/>
    <w:basedOn w:val="Normal"/>
    <w:next w:val="Normal"/>
    <w:uiPriority w:val="35"/>
    <w:unhideWhenUsed/>
    <w:qFormat/>
    <w:rsid w:val="008A7D8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D6154"/>
    <w:pPr>
      <w:spacing w:after="0"/>
    </w:pPr>
  </w:style>
  <w:style w:type="paragraph" w:styleId="Header">
    <w:name w:val="header"/>
    <w:basedOn w:val="Normal"/>
    <w:link w:val="HeaderChar"/>
    <w:uiPriority w:val="99"/>
    <w:unhideWhenUsed/>
    <w:rsid w:val="00CE52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5286"/>
  </w:style>
  <w:style w:type="paragraph" w:styleId="Footer">
    <w:name w:val="footer"/>
    <w:basedOn w:val="Normal"/>
    <w:link w:val="FooterChar"/>
    <w:uiPriority w:val="99"/>
    <w:unhideWhenUsed/>
    <w:rsid w:val="00CE52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5286"/>
  </w:style>
  <w:style w:type="table" w:styleId="TableGrid">
    <w:name w:val="Table Grid"/>
    <w:basedOn w:val="TableNormal"/>
    <w:uiPriority w:val="59"/>
    <w:rsid w:val="00E250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E2501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Bibliography">
    <w:name w:val="Bibliography"/>
    <w:basedOn w:val="Normal"/>
    <w:next w:val="Normal"/>
    <w:uiPriority w:val="37"/>
    <w:unhideWhenUsed/>
    <w:rsid w:val="00F42E01"/>
    <w:pPr>
      <w:spacing w:after="0" w:line="240" w:lineRule="auto"/>
    </w:pPr>
    <w:rPr>
      <w:sz w:val="24"/>
      <w:lang w:val="nb-NO"/>
    </w:rPr>
  </w:style>
  <w:style w:type="character" w:customStyle="1" w:styleId="highlight-blue">
    <w:name w:val="highlight-blue"/>
    <w:basedOn w:val="DefaultParagraphFont"/>
    <w:rsid w:val="00530232"/>
  </w:style>
  <w:style w:type="character" w:customStyle="1" w:styleId="highlight-purple">
    <w:name w:val="highlight-purple"/>
    <w:basedOn w:val="DefaultParagraphFont"/>
    <w:rsid w:val="00530232"/>
  </w:style>
  <w:style w:type="paragraph" w:styleId="BodyText2">
    <w:name w:val="Body Text 2"/>
    <w:basedOn w:val="Normal"/>
    <w:link w:val="BodyText2Char"/>
    <w:uiPriority w:val="99"/>
    <w:rsid w:val="002E7A28"/>
    <w:pPr>
      <w:spacing w:after="0" w:line="240" w:lineRule="auto"/>
      <w:ind w:left="720" w:hanging="720"/>
    </w:pPr>
    <w:rPr>
      <w:rFonts w:ascii="Times New Roman" w:hAnsi="Times New Roman" w:cs="Times New Roman"/>
      <w:b/>
      <w:bCs/>
    </w:rPr>
  </w:style>
  <w:style w:type="character" w:customStyle="1" w:styleId="BodyText2Char">
    <w:name w:val="Body Text 2 Char"/>
    <w:basedOn w:val="DefaultParagraphFont"/>
    <w:link w:val="BodyText2"/>
    <w:uiPriority w:val="99"/>
    <w:rsid w:val="002E7A28"/>
    <w:rPr>
      <w:rFonts w:ascii="Times New Roman" w:eastAsia="Times New Roman" w:hAnsi="Times New Roman" w:cs="Times New Roman"/>
      <w:b/>
      <w:bCs/>
    </w:rPr>
  </w:style>
  <w:style w:type="paragraph" w:customStyle="1" w:styleId="deannah1">
    <w:name w:val="deannah1"/>
    <w:basedOn w:val="Normal"/>
    <w:uiPriority w:val="99"/>
    <w:rsid w:val="002E7A28"/>
    <w:pPr>
      <w:keepNext/>
      <w:spacing w:after="240" w:line="240" w:lineRule="auto"/>
    </w:pPr>
    <w:rPr>
      <w:rFonts w:ascii="Times New Roman" w:hAnsi="Times New Roman" w:cs="Times New Roman"/>
      <w:b/>
      <w:bCs/>
      <w:sz w:val="24"/>
    </w:rPr>
  </w:style>
  <w:style w:type="paragraph" w:styleId="BalloonText">
    <w:name w:val="Balloon Text"/>
    <w:basedOn w:val="Normal"/>
    <w:link w:val="BalloonTextChar"/>
    <w:uiPriority w:val="99"/>
    <w:semiHidden/>
    <w:rsid w:val="002E7A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7A28"/>
    <w:rPr>
      <w:rFonts w:ascii="Tahoma" w:eastAsia="Times New Roman" w:hAnsi="Tahoma" w:cs="Tahoma"/>
      <w:sz w:val="16"/>
      <w:szCs w:val="16"/>
    </w:rPr>
  </w:style>
  <w:style w:type="character" w:styleId="FollowedHyperlink">
    <w:name w:val="FollowedHyperlink"/>
    <w:uiPriority w:val="99"/>
    <w:semiHidden/>
    <w:rsid w:val="002E7A28"/>
    <w:rPr>
      <w:color w:val="800080"/>
      <w:u w:val="single"/>
    </w:rPr>
  </w:style>
  <w:style w:type="character" w:customStyle="1" w:styleId="Hyperlink1">
    <w:name w:val="Hyperlink1"/>
    <w:uiPriority w:val="99"/>
    <w:rsid w:val="002E7A28"/>
    <w:rPr>
      <w:color w:val="535353"/>
      <w:u w:val="single"/>
      <w:effect w:val="none"/>
    </w:rPr>
  </w:style>
  <w:style w:type="paragraph" w:customStyle="1" w:styleId="NormalWeb1">
    <w:name w:val="Normal (Web)1"/>
    <w:basedOn w:val="Normal"/>
    <w:uiPriority w:val="99"/>
    <w:rsid w:val="002E7A28"/>
    <w:pPr>
      <w:spacing w:before="100" w:beforeAutospacing="1" w:after="300" w:line="240" w:lineRule="auto"/>
    </w:pPr>
    <w:rPr>
      <w:rFonts w:ascii="Times New Roman" w:hAnsi="Times New Roman" w:cs="Times New Roman"/>
      <w:sz w:val="24"/>
    </w:rPr>
  </w:style>
  <w:style w:type="character" w:styleId="PageNumber">
    <w:name w:val="page number"/>
    <w:basedOn w:val="DefaultParagraphFont"/>
    <w:uiPriority w:val="99"/>
    <w:rsid w:val="002E7A28"/>
  </w:style>
  <w:style w:type="character" w:styleId="CommentReference">
    <w:name w:val="annotation reference"/>
    <w:uiPriority w:val="99"/>
    <w:semiHidden/>
    <w:unhideWhenUsed/>
    <w:rsid w:val="002E7A28"/>
    <w:rPr>
      <w:sz w:val="16"/>
      <w:szCs w:val="16"/>
    </w:rPr>
  </w:style>
  <w:style w:type="paragraph" w:styleId="CommentText">
    <w:name w:val="annotation text"/>
    <w:basedOn w:val="Normal"/>
    <w:link w:val="CommentTextChar"/>
    <w:uiPriority w:val="99"/>
    <w:semiHidden/>
    <w:unhideWhenUsed/>
    <w:rsid w:val="002E7A28"/>
    <w:pPr>
      <w:spacing w:after="0" w:line="240" w:lineRule="auto"/>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2E7A2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E7A28"/>
    <w:rPr>
      <w:b/>
      <w:bCs/>
    </w:rPr>
  </w:style>
  <w:style w:type="character" w:customStyle="1" w:styleId="CommentSubjectChar">
    <w:name w:val="Comment Subject Char"/>
    <w:basedOn w:val="CommentTextChar"/>
    <w:link w:val="CommentSubject"/>
    <w:uiPriority w:val="99"/>
    <w:semiHidden/>
    <w:rsid w:val="002E7A28"/>
    <w:rPr>
      <w:rFonts w:ascii="Times New Roman" w:eastAsia="Times New Roman" w:hAnsi="Times New Roman" w:cs="Times New Roman"/>
      <w:b/>
      <w:bCs/>
      <w:sz w:val="20"/>
      <w:szCs w:val="20"/>
    </w:rPr>
  </w:style>
  <w:style w:type="paragraph" w:styleId="Title">
    <w:name w:val="Title"/>
    <w:basedOn w:val="Normal"/>
    <w:next w:val="Normal"/>
    <w:link w:val="TitleChar"/>
    <w:uiPriority w:val="10"/>
    <w:qFormat/>
    <w:rsid w:val="00850596"/>
    <w:pPr>
      <w:spacing w:before="0" w:after="720" w:line="240" w:lineRule="auto"/>
      <w:contextualSpacing/>
      <w:jc w:val="center"/>
    </w:pPr>
    <w:rPr>
      <w:rFonts w:asciiTheme="majorHAnsi" w:eastAsiaTheme="majorEastAsia" w:hAnsiTheme="majorHAnsi" w:cstheme="majorBidi"/>
      <w:b/>
      <w:color w:val="2F5496" w:themeColor="accent1" w:themeShade="BF"/>
      <w:spacing w:val="-10"/>
      <w:kern w:val="28"/>
      <w:sz w:val="48"/>
      <w:szCs w:val="56"/>
      <w:lang w:val="en-US"/>
    </w:rPr>
  </w:style>
  <w:style w:type="character" w:customStyle="1" w:styleId="TitleChar">
    <w:name w:val="Title Char"/>
    <w:basedOn w:val="DefaultParagraphFont"/>
    <w:link w:val="Title"/>
    <w:uiPriority w:val="10"/>
    <w:rsid w:val="00850596"/>
    <w:rPr>
      <w:rFonts w:asciiTheme="majorHAnsi" w:eastAsiaTheme="majorEastAsia" w:hAnsiTheme="majorHAnsi" w:cstheme="majorBidi"/>
      <w:b/>
      <w:color w:val="2F5496" w:themeColor="accent1" w:themeShade="BF"/>
      <w:spacing w:val="-10"/>
      <w:kern w:val="28"/>
      <w:sz w:val="48"/>
      <w:szCs w:val="56"/>
      <w:lang w:val="en-US" w:eastAsia="en-GB"/>
    </w:rPr>
  </w:style>
  <w:style w:type="paragraph" w:customStyle="1" w:styleId="NOrmal2">
    <w:name w:val="NOrmal 2"/>
    <w:basedOn w:val="Normal"/>
    <w:link w:val="NOrmal2Char"/>
    <w:qFormat/>
    <w:rsid w:val="00516C0A"/>
    <w:pPr>
      <w:spacing w:before="0" w:after="0" w:line="240" w:lineRule="auto"/>
    </w:pPr>
    <w:rPr>
      <w:szCs w:val="22"/>
      <w:lang w:val="en-US"/>
    </w:rPr>
  </w:style>
  <w:style w:type="character" w:customStyle="1" w:styleId="Heading5Char">
    <w:name w:val="Heading 5 Char"/>
    <w:basedOn w:val="DefaultParagraphFont"/>
    <w:link w:val="Heading5"/>
    <w:uiPriority w:val="9"/>
    <w:rsid w:val="00BD5DB1"/>
    <w:rPr>
      <w:rFonts w:asciiTheme="majorHAnsi" w:eastAsiaTheme="majorEastAsia" w:hAnsiTheme="majorHAnsi" w:cstheme="majorBidi"/>
      <w:color w:val="2F5496" w:themeColor="accent1" w:themeShade="BF"/>
      <w:sz w:val="24"/>
      <w:szCs w:val="24"/>
      <w:lang w:eastAsia="en-GB"/>
    </w:rPr>
  </w:style>
  <w:style w:type="character" w:customStyle="1" w:styleId="NOrmal2Char">
    <w:name w:val="NOrmal 2 Char"/>
    <w:basedOn w:val="DefaultParagraphFont"/>
    <w:link w:val="NOrmal2"/>
    <w:rsid w:val="00516C0A"/>
    <w:rPr>
      <w:rFonts w:eastAsia="Times New Roman" w:cstheme="minorHAnsi"/>
      <w:color w:val="040000"/>
      <w:lang w:val="en-US" w:eastAsia="en-GB"/>
    </w:rPr>
  </w:style>
  <w:style w:type="character" w:customStyle="1" w:styleId="Heading6Char">
    <w:name w:val="Heading 6 Char"/>
    <w:basedOn w:val="DefaultParagraphFont"/>
    <w:link w:val="Heading6"/>
    <w:uiPriority w:val="9"/>
    <w:rsid w:val="00BD5DB1"/>
    <w:rPr>
      <w:rFonts w:asciiTheme="majorHAnsi" w:eastAsiaTheme="majorEastAsia" w:hAnsiTheme="majorHAnsi" w:cstheme="majorBidi"/>
      <w:color w:val="1F3763" w:themeColor="accent1" w:themeShade="7F"/>
      <w:sz w:val="24"/>
      <w:szCs w:val="24"/>
      <w:lang w:eastAsia="en-GB"/>
    </w:rPr>
  </w:style>
  <w:style w:type="paragraph" w:customStyle="1" w:styleId="Normal3-11">
    <w:name w:val="Normal 3-11"/>
    <w:basedOn w:val="NOrmal2"/>
    <w:link w:val="Normal3-11Char"/>
    <w:qFormat/>
    <w:rsid w:val="00A159BC"/>
    <w:pPr>
      <w:numPr>
        <w:numId w:val="5"/>
      </w:numPr>
    </w:pPr>
    <w:rPr>
      <w:sz w:val="20"/>
    </w:rPr>
  </w:style>
  <w:style w:type="paragraph" w:styleId="TOC4">
    <w:name w:val="toc 4"/>
    <w:basedOn w:val="Normal"/>
    <w:next w:val="Normal"/>
    <w:autoRedefine/>
    <w:uiPriority w:val="39"/>
    <w:unhideWhenUsed/>
    <w:rsid w:val="000A0DD9"/>
    <w:pPr>
      <w:spacing w:before="0" w:after="0"/>
      <w:ind w:left="660"/>
    </w:pPr>
    <w:rPr>
      <w:sz w:val="18"/>
      <w:szCs w:val="18"/>
    </w:rPr>
  </w:style>
  <w:style w:type="character" w:customStyle="1" w:styleId="Normal3-11Char">
    <w:name w:val="Normal 3-11 Char"/>
    <w:basedOn w:val="NOrmal2Char"/>
    <w:link w:val="Normal3-11"/>
    <w:rsid w:val="00A159BC"/>
    <w:rPr>
      <w:rFonts w:eastAsia="Times New Roman" w:cstheme="minorHAnsi"/>
      <w:color w:val="040000"/>
      <w:sz w:val="20"/>
      <w:lang w:val="en-US" w:eastAsia="en-GB"/>
    </w:rPr>
  </w:style>
  <w:style w:type="paragraph" w:styleId="TOC5">
    <w:name w:val="toc 5"/>
    <w:basedOn w:val="Normal"/>
    <w:next w:val="Normal"/>
    <w:autoRedefine/>
    <w:uiPriority w:val="39"/>
    <w:unhideWhenUsed/>
    <w:rsid w:val="000A0DD9"/>
    <w:pPr>
      <w:spacing w:before="0" w:after="0"/>
      <w:ind w:left="880"/>
    </w:pPr>
    <w:rPr>
      <w:sz w:val="18"/>
      <w:szCs w:val="18"/>
    </w:rPr>
  </w:style>
  <w:style w:type="paragraph" w:styleId="TOC6">
    <w:name w:val="toc 6"/>
    <w:basedOn w:val="Normal"/>
    <w:next w:val="Normal"/>
    <w:autoRedefine/>
    <w:uiPriority w:val="39"/>
    <w:unhideWhenUsed/>
    <w:rsid w:val="000A0DD9"/>
    <w:pPr>
      <w:spacing w:before="0" w:after="0"/>
      <w:ind w:left="1100"/>
    </w:pPr>
    <w:rPr>
      <w:sz w:val="18"/>
      <w:szCs w:val="18"/>
    </w:rPr>
  </w:style>
  <w:style w:type="paragraph" w:styleId="TOC7">
    <w:name w:val="toc 7"/>
    <w:basedOn w:val="Normal"/>
    <w:next w:val="Normal"/>
    <w:autoRedefine/>
    <w:uiPriority w:val="39"/>
    <w:unhideWhenUsed/>
    <w:rsid w:val="000A0DD9"/>
    <w:pPr>
      <w:spacing w:before="0" w:after="0"/>
      <w:ind w:left="1320"/>
    </w:pPr>
    <w:rPr>
      <w:sz w:val="18"/>
      <w:szCs w:val="18"/>
    </w:rPr>
  </w:style>
  <w:style w:type="paragraph" w:styleId="TOC8">
    <w:name w:val="toc 8"/>
    <w:basedOn w:val="Normal"/>
    <w:next w:val="Normal"/>
    <w:autoRedefine/>
    <w:uiPriority w:val="39"/>
    <w:unhideWhenUsed/>
    <w:rsid w:val="000A0DD9"/>
    <w:pPr>
      <w:spacing w:before="0" w:after="0"/>
      <w:ind w:left="1540"/>
    </w:pPr>
    <w:rPr>
      <w:sz w:val="18"/>
      <w:szCs w:val="18"/>
    </w:rPr>
  </w:style>
  <w:style w:type="paragraph" w:styleId="TOC9">
    <w:name w:val="toc 9"/>
    <w:basedOn w:val="Normal"/>
    <w:next w:val="Normal"/>
    <w:autoRedefine/>
    <w:uiPriority w:val="39"/>
    <w:unhideWhenUsed/>
    <w:rsid w:val="000A0DD9"/>
    <w:pPr>
      <w:spacing w:before="0" w:after="0"/>
      <w:ind w:left="1760"/>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7366021">
      <w:bodyDiv w:val="1"/>
      <w:marLeft w:val="0"/>
      <w:marRight w:val="0"/>
      <w:marTop w:val="0"/>
      <w:marBottom w:val="0"/>
      <w:divBdr>
        <w:top w:val="none" w:sz="0" w:space="0" w:color="auto"/>
        <w:left w:val="none" w:sz="0" w:space="0" w:color="auto"/>
        <w:bottom w:val="none" w:sz="0" w:space="0" w:color="auto"/>
        <w:right w:val="none" w:sz="0" w:space="0" w:color="auto"/>
      </w:divBdr>
      <w:divsChild>
        <w:div w:id="1975599152">
          <w:marLeft w:val="0"/>
          <w:marRight w:val="0"/>
          <w:marTop w:val="0"/>
          <w:marBottom w:val="0"/>
          <w:divBdr>
            <w:top w:val="single" w:sz="2" w:space="0" w:color="E9E9E9"/>
            <w:left w:val="single" w:sz="2" w:space="0" w:color="E9E9E9"/>
            <w:bottom w:val="single" w:sz="2" w:space="0" w:color="E9E9E9"/>
            <w:right w:val="single" w:sz="2" w:space="0" w:color="E9E9E9"/>
          </w:divBdr>
        </w:div>
        <w:div w:id="146287436">
          <w:marLeft w:val="0"/>
          <w:marRight w:val="0"/>
          <w:marTop w:val="0"/>
          <w:marBottom w:val="0"/>
          <w:divBdr>
            <w:top w:val="single" w:sz="2" w:space="0" w:color="E9E9E9"/>
            <w:left w:val="single" w:sz="2" w:space="0" w:color="E9E9E9"/>
            <w:bottom w:val="single" w:sz="2" w:space="0" w:color="E9E9E9"/>
            <w:right w:val="single" w:sz="2" w:space="0" w:color="E9E9E9"/>
          </w:divBdr>
        </w:div>
      </w:divsChild>
    </w:div>
    <w:div w:id="387074488">
      <w:bodyDiv w:val="1"/>
      <w:marLeft w:val="0"/>
      <w:marRight w:val="0"/>
      <w:marTop w:val="0"/>
      <w:marBottom w:val="0"/>
      <w:divBdr>
        <w:top w:val="none" w:sz="0" w:space="0" w:color="auto"/>
        <w:left w:val="none" w:sz="0" w:space="0" w:color="auto"/>
        <w:bottom w:val="none" w:sz="0" w:space="0" w:color="auto"/>
        <w:right w:val="none" w:sz="0" w:space="0" w:color="auto"/>
      </w:divBdr>
    </w:div>
    <w:div w:id="494498900">
      <w:bodyDiv w:val="1"/>
      <w:marLeft w:val="0"/>
      <w:marRight w:val="0"/>
      <w:marTop w:val="0"/>
      <w:marBottom w:val="0"/>
      <w:divBdr>
        <w:top w:val="none" w:sz="0" w:space="0" w:color="auto"/>
        <w:left w:val="none" w:sz="0" w:space="0" w:color="auto"/>
        <w:bottom w:val="none" w:sz="0" w:space="0" w:color="auto"/>
        <w:right w:val="none" w:sz="0" w:space="0" w:color="auto"/>
      </w:divBdr>
    </w:div>
    <w:div w:id="768280123">
      <w:bodyDiv w:val="1"/>
      <w:marLeft w:val="0"/>
      <w:marRight w:val="0"/>
      <w:marTop w:val="0"/>
      <w:marBottom w:val="0"/>
      <w:divBdr>
        <w:top w:val="none" w:sz="0" w:space="0" w:color="auto"/>
        <w:left w:val="none" w:sz="0" w:space="0" w:color="auto"/>
        <w:bottom w:val="none" w:sz="0" w:space="0" w:color="auto"/>
        <w:right w:val="none" w:sz="0" w:space="0" w:color="auto"/>
      </w:divBdr>
    </w:div>
    <w:div w:id="790902210">
      <w:bodyDiv w:val="1"/>
      <w:marLeft w:val="0"/>
      <w:marRight w:val="0"/>
      <w:marTop w:val="0"/>
      <w:marBottom w:val="0"/>
      <w:divBdr>
        <w:top w:val="none" w:sz="0" w:space="0" w:color="auto"/>
        <w:left w:val="none" w:sz="0" w:space="0" w:color="auto"/>
        <w:bottom w:val="none" w:sz="0" w:space="0" w:color="auto"/>
        <w:right w:val="none" w:sz="0" w:space="0" w:color="auto"/>
      </w:divBdr>
    </w:div>
    <w:div w:id="858347750">
      <w:bodyDiv w:val="1"/>
      <w:marLeft w:val="0"/>
      <w:marRight w:val="0"/>
      <w:marTop w:val="0"/>
      <w:marBottom w:val="0"/>
      <w:divBdr>
        <w:top w:val="none" w:sz="0" w:space="0" w:color="auto"/>
        <w:left w:val="none" w:sz="0" w:space="0" w:color="auto"/>
        <w:bottom w:val="none" w:sz="0" w:space="0" w:color="auto"/>
        <w:right w:val="none" w:sz="0" w:space="0" w:color="auto"/>
      </w:divBdr>
    </w:div>
    <w:div w:id="893665628">
      <w:bodyDiv w:val="1"/>
      <w:marLeft w:val="0"/>
      <w:marRight w:val="0"/>
      <w:marTop w:val="0"/>
      <w:marBottom w:val="0"/>
      <w:divBdr>
        <w:top w:val="none" w:sz="0" w:space="0" w:color="auto"/>
        <w:left w:val="none" w:sz="0" w:space="0" w:color="auto"/>
        <w:bottom w:val="none" w:sz="0" w:space="0" w:color="auto"/>
        <w:right w:val="none" w:sz="0" w:space="0" w:color="auto"/>
      </w:divBdr>
    </w:div>
    <w:div w:id="927424624">
      <w:bodyDiv w:val="1"/>
      <w:marLeft w:val="0"/>
      <w:marRight w:val="0"/>
      <w:marTop w:val="0"/>
      <w:marBottom w:val="0"/>
      <w:divBdr>
        <w:top w:val="none" w:sz="0" w:space="0" w:color="auto"/>
        <w:left w:val="none" w:sz="0" w:space="0" w:color="auto"/>
        <w:bottom w:val="none" w:sz="0" w:space="0" w:color="auto"/>
        <w:right w:val="none" w:sz="0" w:space="0" w:color="auto"/>
      </w:divBdr>
    </w:div>
    <w:div w:id="940717739">
      <w:bodyDiv w:val="1"/>
      <w:marLeft w:val="0"/>
      <w:marRight w:val="0"/>
      <w:marTop w:val="0"/>
      <w:marBottom w:val="0"/>
      <w:divBdr>
        <w:top w:val="none" w:sz="0" w:space="0" w:color="auto"/>
        <w:left w:val="none" w:sz="0" w:space="0" w:color="auto"/>
        <w:bottom w:val="none" w:sz="0" w:space="0" w:color="auto"/>
        <w:right w:val="none" w:sz="0" w:space="0" w:color="auto"/>
      </w:divBdr>
    </w:div>
    <w:div w:id="1094284727">
      <w:bodyDiv w:val="1"/>
      <w:marLeft w:val="0"/>
      <w:marRight w:val="0"/>
      <w:marTop w:val="0"/>
      <w:marBottom w:val="0"/>
      <w:divBdr>
        <w:top w:val="none" w:sz="0" w:space="0" w:color="auto"/>
        <w:left w:val="none" w:sz="0" w:space="0" w:color="auto"/>
        <w:bottom w:val="none" w:sz="0" w:space="0" w:color="auto"/>
        <w:right w:val="none" w:sz="0" w:space="0" w:color="auto"/>
      </w:divBdr>
    </w:div>
    <w:div w:id="1155220593">
      <w:bodyDiv w:val="1"/>
      <w:marLeft w:val="0"/>
      <w:marRight w:val="0"/>
      <w:marTop w:val="0"/>
      <w:marBottom w:val="0"/>
      <w:divBdr>
        <w:top w:val="none" w:sz="0" w:space="0" w:color="auto"/>
        <w:left w:val="none" w:sz="0" w:space="0" w:color="auto"/>
        <w:bottom w:val="none" w:sz="0" w:space="0" w:color="auto"/>
        <w:right w:val="none" w:sz="0" w:space="0" w:color="auto"/>
      </w:divBdr>
    </w:div>
    <w:div w:id="1167092372">
      <w:bodyDiv w:val="1"/>
      <w:marLeft w:val="0"/>
      <w:marRight w:val="0"/>
      <w:marTop w:val="0"/>
      <w:marBottom w:val="0"/>
      <w:divBdr>
        <w:top w:val="none" w:sz="0" w:space="0" w:color="auto"/>
        <w:left w:val="none" w:sz="0" w:space="0" w:color="auto"/>
        <w:bottom w:val="none" w:sz="0" w:space="0" w:color="auto"/>
        <w:right w:val="none" w:sz="0" w:space="0" w:color="auto"/>
      </w:divBdr>
    </w:div>
    <w:div w:id="1406801040">
      <w:bodyDiv w:val="1"/>
      <w:marLeft w:val="0"/>
      <w:marRight w:val="0"/>
      <w:marTop w:val="0"/>
      <w:marBottom w:val="0"/>
      <w:divBdr>
        <w:top w:val="none" w:sz="0" w:space="0" w:color="auto"/>
        <w:left w:val="none" w:sz="0" w:space="0" w:color="auto"/>
        <w:bottom w:val="none" w:sz="0" w:space="0" w:color="auto"/>
        <w:right w:val="none" w:sz="0" w:space="0" w:color="auto"/>
      </w:divBdr>
    </w:div>
    <w:div w:id="1412312503">
      <w:bodyDiv w:val="1"/>
      <w:marLeft w:val="0"/>
      <w:marRight w:val="0"/>
      <w:marTop w:val="0"/>
      <w:marBottom w:val="0"/>
      <w:divBdr>
        <w:top w:val="none" w:sz="0" w:space="0" w:color="auto"/>
        <w:left w:val="none" w:sz="0" w:space="0" w:color="auto"/>
        <w:bottom w:val="none" w:sz="0" w:space="0" w:color="auto"/>
        <w:right w:val="none" w:sz="0" w:space="0" w:color="auto"/>
      </w:divBdr>
    </w:div>
    <w:div w:id="1607537261">
      <w:bodyDiv w:val="1"/>
      <w:marLeft w:val="0"/>
      <w:marRight w:val="0"/>
      <w:marTop w:val="0"/>
      <w:marBottom w:val="0"/>
      <w:divBdr>
        <w:top w:val="none" w:sz="0" w:space="0" w:color="auto"/>
        <w:left w:val="none" w:sz="0" w:space="0" w:color="auto"/>
        <w:bottom w:val="none" w:sz="0" w:space="0" w:color="auto"/>
        <w:right w:val="none" w:sz="0" w:space="0" w:color="auto"/>
      </w:divBdr>
    </w:div>
    <w:div w:id="1660965151">
      <w:bodyDiv w:val="1"/>
      <w:marLeft w:val="0"/>
      <w:marRight w:val="0"/>
      <w:marTop w:val="0"/>
      <w:marBottom w:val="0"/>
      <w:divBdr>
        <w:top w:val="none" w:sz="0" w:space="0" w:color="auto"/>
        <w:left w:val="none" w:sz="0" w:space="0" w:color="auto"/>
        <w:bottom w:val="none" w:sz="0" w:space="0" w:color="auto"/>
        <w:right w:val="none" w:sz="0" w:space="0" w:color="auto"/>
      </w:divBdr>
    </w:div>
    <w:div w:id="1751611633">
      <w:bodyDiv w:val="1"/>
      <w:marLeft w:val="0"/>
      <w:marRight w:val="0"/>
      <w:marTop w:val="0"/>
      <w:marBottom w:val="0"/>
      <w:divBdr>
        <w:top w:val="none" w:sz="0" w:space="0" w:color="auto"/>
        <w:left w:val="none" w:sz="0" w:space="0" w:color="auto"/>
        <w:bottom w:val="none" w:sz="0" w:space="0" w:color="auto"/>
        <w:right w:val="none" w:sz="0" w:space="0" w:color="auto"/>
      </w:divBdr>
    </w:div>
    <w:div w:id="1760712768">
      <w:bodyDiv w:val="1"/>
      <w:marLeft w:val="0"/>
      <w:marRight w:val="0"/>
      <w:marTop w:val="0"/>
      <w:marBottom w:val="0"/>
      <w:divBdr>
        <w:top w:val="none" w:sz="0" w:space="0" w:color="auto"/>
        <w:left w:val="none" w:sz="0" w:space="0" w:color="auto"/>
        <w:bottom w:val="none" w:sz="0" w:space="0" w:color="auto"/>
        <w:right w:val="none" w:sz="0" w:space="0" w:color="auto"/>
      </w:divBdr>
    </w:div>
    <w:div w:id="1800950517">
      <w:bodyDiv w:val="1"/>
      <w:marLeft w:val="0"/>
      <w:marRight w:val="0"/>
      <w:marTop w:val="0"/>
      <w:marBottom w:val="0"/>
      <w:divBdr>
        <w:top w:val="none" w:sz="0" w:space="0" w:color="auto"/>
        <w:left w:val="none" w:sz="0" w:space="0" w:color="auto"/>
        <w:bottom w:val="none" w:sz="0" w:space="0" w:color="auto"/>
        <w:right w:val="none" w:sz="0" w:space="0" w:color="auto"/>
      </w:divBdr>
    </w:div>
    <w:div w:id="1893231542">
      <w:bodyDiv w:val="1"/>
      <w:marLeft w:val="0"/>
      <w:marRight w:val="0"/>
      <w:marTop w:val="0"/>
      <w:marBottom w:val="0"/>
      <w:divBdr>
        <w:top w:val="none" w:sz="0" w:space="0" w:color="auto"/>
        <w:left w:val="none" w:sz="0" w:space="0" w:color="auto"/>
        <w:bottom w:val="none" w:sz="0" w:space="0" w:color="auto"/>
        <w:right w:val="none" w:sz="0" w:space="0" w:color="auto"/>
      </w:divBdr>
    </w:div>
    <w:div w:id="1908884152">
      <w:bodyDiv w:val="1"/>
      <w:marLeft w:val="0"/>
      <w:marRight w:val="0"/>
      <w:marTop w:val="0"/>
      <w:marBottom w:val="0"/>
      <w:divBdr>
        <w:top w:val="none" w:sz="0" w:space="0" w:color="auto"/>
        <w:left w:val="none" w:sz="0" w:space="0" w:color="auto"/>
        <w:bottom w:val="none" w:sz="0" w:space="0" w:color="auto"/>
        <w:right w:val="none" w:sz="0" w:space="0" w:color="auto"/>
      </w:divBdr>
    </w:div>
    <w:div w:id="1986471132">
      <w:bodyDiv w:val="1"/>
      <w:marLeft w:val="0"/>
      <w:marRight w:val="0"/>
      <w:marTop w:val="0"/>
      <w:marBottom w:val="0"/>
      <w:divBdr>
        <w:top w:val="none" w:sz="0" w:space="0" w:color="auto"/>
        <w:left w:val="none" w:sz="0" w:space="0" w:color="auto"/>
        <w:bottom w:val="none" w:sz="0" w:space="0" w:color="auto"/>
        <w:right w:val="none" w:sz="0" w:space="0" w:color="auto"/>
      </w:divBdr>
    </w:div>
    <w:div w:id="2028825127">
      <w:bodyDiv w:val="1"/>
      <w:marLeft w:val="0"/>
      <w:marRight w:val="0"/>
      <w:marTop w:val="0"/>
      <w:marBottom w:val="0"/>
      <w:divBdr>
        <w:top w:val="none" w:sz="0" w:space="0" w:color="auto"/>
        <w:left w:val="none" w:sz="0" w:space="0" w:color="auto"/>
        <w:bottom w:val="none" w:sz="0" w:space="0" w:color="auto"/>
        <w:right w:val="none" w:sz="0" w:space="0" w:color="auto"/>
      </w:divBdr>
    </w:div>
    <w:div w:id="205658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image" Target="media/image11.png"/><Relationship Id="rId39" Type="http://schemas.openxmlformats.org/officeDocument/2006/relationships/image" Target="media/image23.png"/><Relationship Id="rId21" Type="http://schemas.openxmlformats.org/officeDocument/2006/relationships/image" Target="media/image6.png"/><Relationship Id="rId34" Type="http://schemas.openxmlformats.org/officeDocument/2006/relationships/image" Target="media/image18.png"/><Relationship Id="rId42" Type="http://schemas.openxmlformats.org/officeDocument/2006/relationships/image" Target="media/image26.emf"/><Relationship Id="rId47" Type="http://schemas.openxmlformats.org/officeDocument/2006/relationships/image" Target="media/image31.emf"/><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jpeg"/><Relationship Id="rId29" Type="http://schemas.openxmlformats.org/officeDocument/2006/relationships/chart" Target="charts/chart4.xml"/><Relationship Id="rId11" Type="http://schemas.openxmlformats.org/officeDocument/2006/relationships/image" Target="media/image1.png"/><Relationship Id="rId24" Type="http://schemas.openxmlformats.org/officeDocument/2006/relationships/image" Target="media/image9.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emf"/><Relationship Id="rId5" Type="http://schemas.openxmlformats.org/officeDocument/2006/relationships/numbering" Target="numbering.xml"/><Relationship Id="rId15" Type="http://schemas.openxmlformats.org/officeDocument/2006/relationships/hyperlink" Target="https://www.google.co.uk/url?sa=i&amp;url=https%3A%2F%2Fwww.allassignmenthelp.co.uk%2Fblog%2Fresearch-onion-made-easy-to-understand-and-follow%2F&amp;psig=AOvVaw2mr52rHEtb_2mNa2zHG31E&amp;ust=1582390185240000&amp;source=images&amp;cd=vfe&amp;ved=0CAIQjRxqFwoTCKjytvmM4-cCFQAAAAAdAAAAABAJ"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0.png"/><Relationship Id="rId49"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chart" Target="charts/chart2.xml"/><Relationship Id="rId31" Type="http://schemas.openxmlformats.org/officeDocument/2006/relationships/image" Target="media/image15.png"/><Relationship Id="rId44" Type="http://schemas.openxmlformats.org/officeDocument/2006/relationships/image" Target="media/image28.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emf"/><Relationship Id="rId48" Type="http://schemas.openxmlformats.org/officeDocument/2006/relationships/image" Target="media/image32.emf"/><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chart" Target="charts/chart1.xml"/><Relationship Id="rId25" Type="http://schemas.openxmlformats.org/officeDocument/2006/relationships/image" Target="media/image10.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emf"/><Relationship Id="rId20" Type="http://schemas.openxmlformats.org/officeDocument/2006/relationships/chart" Target="charts/chart3.xml"/><Relationship Id="rId41"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Owner\AppData\Local\Temp\Temp1_A%20Survey%20on%20the%20Success%20of%20Greggs.csv%20(5).zip\A%20Survey%20on%20the%20Success%20of%20Greggs.csv"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Owner\AppData\Local\Temp\Temp1_A%20Survey%20on%20the%20Success%20of%20Greggs.csv%20(7).zip\A%20Survey%20on%20the%20Success%20of%20Greggs.csv"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Owner\AppData\Local\Temp\Temp1_A%20Survey%20on%20the%20Success%20of%20Greggs.csv%20(7).zip\A%20Survey%20on%20the%20Success%20of%20Greggs.csv"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Owner\AppData\Local\Temp\Temp1_A%20Survey%20on%20the%20Success%20of%20Greggs.csv%20(5).zip\A%20Survey%20on%20the%20Success%20of%20Greggs.csv"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[A Survey on the Success of Greggs.csv]Sheet2!PivotTable14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Q1. What is your gender?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Sheet2!$B$3</c:f>
              <c:strCache>
                <c:ptCount val="1"/>
                <c:pt idx="0">
                  <c:v>Total</c:v>
                </c:pt>
              </c:strCache>
            </c:strRef>
          </c:tx>
          <c:spPr>
            <a:solidFill>
              <a:schemeClr val="accent1"/>
            </a:solidFill>
            <a:ln>
              <a:noFill/>
            </a:ln>
            <a:effectLst/>
          </c:spPr>
          <c:invertIfNegative val="0"/>
          <c:cat>
            <c:strRef>
              <c:f>Sheet2!$A$4:$A$7</c:f>
              <c:strCache>
                <c:ptCount val="4"/>
                <c:pt idx="0">
                  <c:v>Female</c:v>
                </c:pt>
                <c:pt idx="1">
                  <c:v>Male</c:v>
                </c:pt>
                <c:pt idx="2">
                  <c:v>Non-binary</c:v>
                </c:pt>
                <c:pt idx="3">
                  <c:v>Prefer not to say</c:v>
                </c:pt>
              </c:strCache>
            </c:strRef>
          </c:cat>
          <c:val>
            <c:numRef>
              <c:f>Sheet2!$B$4:$B$7</c:f>
              <c:numCache>
                <c:formatCode>General</c:formatCode>
                <c:ptCount val="4"/>
                <c:pt idx="0">
                  <c:v>24</c:v>
                </c:pt>
                <c:pt idx="1">
                  <c:v>24</c:v>
                </c:pt>
                <c:pt idx="2">
                  <c:v>1</c:v>
                </c:pt>
                <c:pt idx="3">
                  <c:v>1</c:v>
                </c:pt>
              </c:numCache>
            </c:numRef>
          </c:val>
          <c:extLst>
            <c:ext xmlns:c16="http://schemas.microsoft.com/office/drawing/2014/chart" uri="{C3380CC4-5D6E-409C-BE32-E72D297353CC}">
              <c16:uniqueId val="{00000000-6E8A-48EC-A0B5-CB4E54A804D0}"/>
            </c:ext>
          </c:extLst>
        </c:ser>
        <c:dLbls>
          <c:showLegendKey val="0"/>
          <c:showVal val="0"/>
          <c:showCatName val="0"/>
          <c:showSerName val="0"/>
          <c:showPercent val="0"/>
          <c:showBubbleSize val="0"/>
        </c:dLbls>
        <c:gapWidth val="182"/>
        <c:axId val="885950800"/>
        <c:axId val="883731584"/>
      </c:barChart>
      <c:catAx>
        <c:axId val="8859508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3731584"/>
        <c:crosses val="autoZero"/>
        <c:auto val="1"/>
        <c:lblAlgn val="ctr"/>
        <c:lblOffset val="100"/>
        <c:noMultiLvlLbl val="0"/>
      </c:catAx>
      <c:valAx>
        <c:axId val="8837315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5950800"/>
        <c:crosses val="autoZero"/>
        <c:crossBetween val="between"/>
      </c:valAx>
      <c:spPr>
        <a:noFill/>
        <a:ln w="25400">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Greggs</a:t>
            </a:r>
            <a:r>
              <a:rPr lang="en-GB" baseline="0"/>
              <a:t> Turnover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Sheet5!$A$3</c:f>
              <c:strCache>
                <c:ptCount val="1"/>
                <c:pt idx="0">
                  <c:v>#</c:v>
                </c:pt>
              </c:strCache>
            </c:strRef>
          </c:tx>
          <c:spPr>
            <a:ln w="28575" cap="rnd">
              <a:solidFill>
                <a:schemeClr val="accent1"/>
              </a:solidFill>
              <a:round/>
            </a:ln>
            <a:effectLst/>
          </c:spPr>
          <c:marker>
            <c:symbol val="none"/>
          </c:marker>
          <c:cat>
            <c:numRef>
              <c:f>Sheet5!$B$2:$O$2</c:f>
              <c:numCache>
                <c:formatCode>General</c:formatCode>
                <c:ptCount val="14"/>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numCache>
            </c:numRef>
          </c:cat>
          <c:val>
            <c:numRef>
              <c:f>Sheet5!$B$3:$O$3</c:f>
              <c:numCache>
                <c:formatCode>General</c:formatCode>
                <c:ptCount val="14"/>
              </c:numCache>
            </c:numRef>
          </c:val>
          <c:smooth val="0"/>
          <c:extLst>
            <c:ext xmlns:c16="http://schemas.microsoft.com/office/drawing/2014/chart" uri="{C3380CC4-5D6E-409C-BE32-E72D297353CC}">
              <c16:uniqueId val="{00000000-CBF5-43AE-87DF-A80D70E24ABF}"/>
            </c:ext>
          </c:extLst>
        </c:ser>
        <c:ser>
          <c:idx val="1"/>
          <c:order val="1"/>
          <c:tx>
            <c:strRef>
              <c:f>Sheet5!$A$4</c:f>
              <c:strCache>
                <c:ptCount val="1"/>
                <c:pt idx="0">
                  <c:v>Total sales growth (%) </c:v>
                </c:pt>
              </c:strCache>
            </c:strRef>
          </c:tx>
          <c:spPr>
            <a:ln w="28575" cap="rnd">
              <a:solidFill>
                <a:srgbClr val="0070C0"/>
              </a:solidFill>
              <a:round/>
            </a:ln>
            <a:effectLst/>
          </c:spPr>
          <c:marker>
            <c:symbol val="none"/>
          </c:marker>
          <c:cat>
            <c:numRef>
              <c:f>Sheet5!$B$2:$O$2</c:f>
              <c:numCache>
                <c:formatCode>General</c:formatCode>
                <c:ptCount val="14"/>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numCache>
            </c:numRef>
          </c:cat>
          <c:val>
            <c:numRef>
              <c:f>Sheet5!$B$4:$O$4</c:f>
              <c:numCache>
                <c:formatCode>"£"#,##0.00</c:formatCode>
                <c:ptCount val="14"/>
                <c:pt idx="0">
                  <c:v>533.4</c:v>
                </c:pt>
                <c:pt idx="1">
                  <c:v>550.79999999999995</c:v>
                </c:pt>
                <c:pt idx="2">
                  <c:v>586.29999999999995</c:v>
                </c:pt>
                <c:pt idx="3">
                  <c:v>628.20000000000005</c:v>
                </c:pt>
                <c:pt idx="4">
                  <c:v>658.2</c:v>
                </c:pt>
                <c:pt idx="5">
                  <c:v>662.3</c:v>
                </c:pt>
                <c:pt idx="6">
                  <c:v>701.1</c:v>
                </c:pt>
                <c:pt idx="7">
                  <c:v>734.5</c:v>
                </c:pt>
                <c:pt idx="8">
                  <c:v>762.4</c:v>
                </c:pt>
                <c:pt idx="9">
                  <c:v>806.1</c:v>
                </c:pt>
                <c:pt idx="10">
                  <c:v>835.7</c:v>
                </c:pt>
                <c:pt idx="11">
                  <c:v>894.2</c:v>
                </c:pt>
                <c:pt idx="12">
                  <c:v>960</c:v>
                </c:pt>
                <c:pt idx="13">
                  <c:v>1029.3</c:v>
                </c:pt>
              </c:numCache>
            </c:numRef>
          </c:val>
          <c:smooth val="0"/>
          <c:extLst>
            <c:ext xmlns:c16="http://schemas.microsoft.com/office/drawing/2014/chart" uri="{C3380CC4-5D6E-409C-BE32-E72D297353CC}">
              <c16:uniqueId val="{00000001-CBF5-43AE-87DF-A80D70E24ABF}"/>
            </c:ext>
          </c:extLst>
        </c:ser>
        <c:dLbls>
          <c:showLegendKey val="0"/>
          <c:showVal val="0"/>
          <c:showCatName val="0"/>
          <c:showSerName val="0"/>
          <c:showPercent val="0"/>
          <c:showBubbleSize val="0"/>
        </c:dLbls>
        <c:smooth val="0"/>
        <c:axId val="1177462864"/>
        <c:axId val="1174876032"/>
      </c:lineChart>
      <c:catAx>
        <c:axId val="1177462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4876032"/>
        <c:crosses val="autoZero"/>
        <c:auto val="1"/>
        <c:lblAlgn val="ctr"/>
        <c:lblOffset val="100"/>
        <c:noMultiLvlLbl val="0"/>
      </c:catAx>
      <c:valAx>
        <c:axId val="1174876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74628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mn-lt"/>
                <a:ea typeface="+mn-ea"/>
                <a:cs typeface="+mn-cs"/>
              </a:defRPr>
            </a:pPr>
            <a:r>
              <a:rPr lang="en-GB" sz="1050" b="0" i="0" u="none" strike="noStrike" baseline="0">
                <a:effectLst/>
              </a:rPr>
              <a:t>Number of shops in operation at year </a:t>
            </a:r>
            <a:endParaRPr lang="en-GB" sz="1050"/>
          </a:p>
        </c:rich>
      </c:tx>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spPr>
            <a:solidFill>
              <a:srgbClr val="0070C0"/>
            </a:solidFill>
            <a:ln>
              <a:solidFill>
                <a:srgbClr val="0070C0"/>
              </a:solidFill>
            </a:ln>
            <a:effectLst/>
          </c:spPr>
          <c:invertIfNegative val="0"/>
          <c:cat>
            <c:numRef>
              <c:f>Sheet4!$B$2:$O$2</c:f>
              <c:numCache>
                <c:formatCode>General</c:formatCode>
                <c:ptCount val="14"/>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numCache>
            </c:numRef>
          </c:cat>
          <c:val>
            <c:numRef>
              <c:f>Sheet4!$B$4:$O$4</c:f>
              <c:numCache>
                <c:formatCode>#,##0</c:formatCode>
                <c:ptCount val="14"/>
                <c:pt idx="0">
                  <c:v>1319</c:v>
                </c:pt>
                <c:pt idx="1">
                  <c:v>1336</c:v>
                </c:pt>
                <c:pt idx="2">
                  <c:v>1368</c:v>
                </c:pt>
                <c:pt idx="3">
                  <c:v>1409</c:v>
                </c:pt>
                <c:pt idx="4">
                  <c:v>1419</c:v>
                </c:pt>
                <c:pt idx="5">
                  <c:v>1487</c:v>
                </c:pt>
                <c:pt idx="6">
                  <c:v>1571</c:v>
                </c:pt>
                <c:pt idx="7">
                  <c:v>1671</c:v>
                </c:pt>
                <c:pt idx="8">
                  <c:v>1671</c:v>
                </c:pt>
                <c:pt idx="9">
                  <c:v>1650</c:v>
                </c:pt>
                <c:pt idx="10">
                  <c:v>1698</c:v>
                </c:pt>
                <c:pt idx="11">
                  <c:v>1764</c:v>
                </c:pt>
                <c:pt idx="12">
                  <c:v>1854</c:v>
                </c:pt>
                <c:pt idx="13">
                  <c:v>1953</c:v>
                </c:pt>
              </c:numCache>
            </c:numRef>
          </c:val>
          <c:extLst>
            <c:ext xmlns:c16="http://schemas.microsoft.com/office/drawing/2014/chart" uri="{C3380CC4-5D6E-409C-BE32-E72D297353CC}">
              <c16:uniqueId val="{00000000-0096-4C31-B32E-B8A2C5D75951}"/>
            </c:ext>
          </c:extLst>
        </c:ser>
        <c:dLbls>
          <c:showLegendKey val="0"/>
          <c:showVal val="0"/>
          <c:showCatName val="0"/>
          <c:showSerName val="0"/>
          <c:showPercent val="0"/>
          <c:showBubbleSize val="0"/>
        </c:dLbls>
        <c:gapWidth val="219"/>
        <c:overlap val="-27"/>
        <c:axId val="1346116960"/>
        <c:axId val="1285712624"/>
        <c:extLst>
          <c:ext xmlns:c15="http://schemas.microsoft.com/office/drawing/2012/chart" uri="{02D57815-91ED-43cb-92C2-25804820EDAC}">
            <c15:filteredBarSeries>
              <c15:ser>
                <c:idx val="0"/>
                <c:order val="0"/>
                <c:spPr>
                  <a:solidFill>
                    <a:schemeClr val="accent1"/>
                  </a:solidFill>
                  <a:ln>
                    <a:noFill/>
                  </a:ln>
                  <a:effectLst/>
                </c:spPr>
                <c:invertIfNegative val="0"/>
                <c:cat>
                  <c:numRef>
                    <c:extLst>
                      <c:ext uri="{02D57815-91ED-43cb-92C2-25804820EDAC}">
                        <c15:formulaRef>
                          <c15:sqref>Sheet4!$B$2:$O$2</c15:sqref>
                        </c15:formulaRef>
                      </c:ext>
                    </c:extLst>
                    <c:numCache>
                      <c:formatCode>General</c:formatCode>
                      <c:ptCount val="14"/>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numCache>
                  </c:numRef>
                </c:cat>
                <c:val>
                  <c:numRef>
                    <c:extLst>
                      <c:ext uri="{02D57815-91ED-43cb-92C2-25804820EDAC}">
                        <c15:formulaRef>
                          <c15:sqref>Sheet4!$B$3:$O$3</c15:sqref>
                        </c15:formulaRef>
                      </c:ext>
                    </c:extLst>
                    <c:numCache>
                      <c:formatCode>General</c:formatCode>
                      <c:ptCount val="14"/>
                    </c:numCache>
                  </c:numRef>
                </c:val>
                <c:extLst>
                  <c:ext xmlns:c16="http://schemas.microsoft.com/office/drawing/2014/chart" uri="{C3380CC4-5D6E-409C-BE32-E72D297353CC}">
                    <c16:uniqueId val="{00000001-0096-4C31-B32E-B8A2C5D75951}"/>
                  </c:ext>
                </c:extLst>
              </c15:ser>
            </c15:filteredBarSeries>
          </c:ext>
        </c:extLst>
      </c:barChart>
      <c:catAx>
        <c:axId val="13461169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1285712624"/>
        <c:crosses val="autoZero"/>
        <c:auto val="1"/>
        <c:lblAlgn val="ctr"/>
        <c:lblOffset val="100"/>
        <c:noMultiLvlLbl val="0"/>
      </c:catAx>
      <c:valAx>
        <c:axId val="12857126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13461169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[A Survey on the Success of Greggs.csv]Sheet9!PivotTable72</c:name>
    <c:fmtId val="-1"/>
  </c:pivotSource>
  <c:chart>
    <c:title>
      <c:tx>
        <c:rich>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r>
              <a:rPr lang="en-GB" sz="800"/>
              <a:t>Count of Q13. Have you ever experienced bad quality of service from Greggs?</a:t>
            </a:r>
          </a:p>
        </c:rich>
      </c:tx>
      <c:overlay val="0"/>
      <c:spPr>
        <a:noFill/>
        <a:ln>
          <a:noFill/>
        </a:ln>
        <a:effectLst/>
      </c:spPr>
      <c:txPr>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Sheet9!$B$3</c:f>
              <c:strCache>
                <c:ptCount val="1"/>
                <c:pt idx="0">
                  <c:v>Total</c:v>
                </c:pt>
              </c:strCache>
            </c:strRef>
          </c:tx>
          <c:spPr>
            <a:solidFill>
              <a:schemeClr val="accent1"/>
            </a:solidFill>
            <a:ln>
              <a:noFill/>
            </a:ln>
            <a:effectLst/>
          </c:spPr>
          <c:invertIfNegative val="0"/>
          <c:cat>
            <c:strRef>
              <c:f>Sheet9!$A$4:$A$5</c:f>
              <c:strCache>
                <c:ptCount val="2"/>
                <c:pt idx="0">
                  <c:v>No</c:v>
                </c:pt>
                <c:pt idx="1">
                  <c:v>Yes</c:v>
                </c:pt>
              </c:strCache>
            </c:strRef>
          </c:cat>
          <c:val>
            <c:numRef>
              <c:f>Sheet9!$B$4:$B$5</c:f>
              <c:numCache>
                <c:formatCode>General</c:formatCode>
                <c:ptCount val="2"/>
                <c:pt idx="0">
                  <c:v>45</c:v>
                </c:pt>
                <c:pt idx="1">
                  <c:v>5</c:v>
                </c:pt>
              </c:numCache>
            </c:numRef>
          </c:val>
          <c:extLst>
            <c:ext xmlns:c16="http://schemas.microsoft.com/office/drawing/2014/chart" uri="{C3380CC4-5D6E-409C-BE32-E72D297353CC}">
              <c16:uniqueId val="{00000000-EF10-4A45-9BCF-2917CC53C24C}"/>
            </c:ext>
          </c:extLst>
        </c:ser>
        <c:dLbls>
          <c:showLegendKey val="0"/>
          <c:showVal val="0"/>
          <c:showCatName val="0"/>
          <c:showSerName val="0"/>
          <c:showPercent val="0"/>
          <c:showBubbleSize val="0"/>
        </c:dLbls>
        <c:gapWidth val="219"/>
        <c:overlap val="-27"/>
        <c:axId val="1172964944"/>
        <c:axId val="1285701808"/>
      </c:barChart>
      <c:catAx>
        <c:axId val="1172964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5701808"/>
        <c:crosses val="autoZero"/>
        <c:auto val="1"/>
        <c:lblAlgn val="ctr"/>
        <c:lblOffset val="100"/>
        <c:noMultiLvlLbl val="0"/>
      </c:catAx>
      <c:valAx>
        <c:axId val="1285701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1729649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4" ma:contentTypeDescription="Create a new document." ma:contentTypeScope="" ma:versionID="d885f8d6aca0c1bcc7f021b4f44520eb">
  <xsd:schema xmlns:xsd="http://www.w3.org/2001/XMLSchema" xmlns:xs="http://www.w3.org/2001/XMLSchema" xmlns:p="http://schemas.microsoft.com/office/2006/metadata/properties" xmlns:ns3="6ce03418-4b85-46e6-9705-46dd5ee7fda4" targetNamespace="http://schemas.microsoft.com/office/2006/metadata/properties" ma:root="true" ma:fieldsID="fd7a812d4fdbe6bc36849a34be66b7e6" ns3:_="">
    <xsd:import namespace="6ce03418-4b85-46e6-9705-46dd5ee7fda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Han14</b:Tag>
    <b:SourceType>InternetSite</b:SourceType>
    <b:Guid>{23AAC38E-8A9B-4E16-A721-64510D1FA5B6}</b:Guid>
    <b:Title>How shame and guilt can be used to your advantage in marketing</b:Title>
    <b:Year>2014</b:Year>
    <b:Author>
      <b:Author>
        <b:NameList>
          <b:Person>
            <b:Last>Han</b:Last>
            <b:First>D.</b:First>
          </b:Person>
        </b:NameList>
      </b:Author>
    </b:Author>
    <b:YearAccessed>2018</b:YearAccessed>
    <b:MonthAccessed>nov</b:MonthAccessed>
    <b:DayAccessed>11th</b:DayAccessed>
    <b:URL>https://www.marketingtechnews.net/news/2014/dec/10/how-shame-guilt-used-your-advantage/</b:URL>
    <b:RefOrder>1</b:RefOrder>
  </b:Source>
  <b:Source>
    <b:Tag>Che191</b:Tag>
    <b:SourceType>InternetSite</b:SourceType>
    <b:Guid>{3B227008-62EA-48A4-8FED-B6480B543696}</b:Guid>
    <b:Title>Cross-Sectional Research Method: How Does It Work?</b:Title>
    <b:Year>2019</b:Year>
    <b:Author>
      <b:Author>
        <b:NameList>
          <b:Person>
            <b:Last>Cherry</b:Last>
            <b:First>K.</b:First>
          </b:Person>
        </b:NameList>
      </b:Author>
    </b:Author>
    <b:YearAccessed>2019</b:YearAccessed>
    <b:MonthAccessed>March</b:MonthAccessed>
    <b:DayAccessed>28th</b:DayAccessed>
    <b:URL>https://www.verywellmind.com/what-is-a-cross-sectional-study-2794978</b:URL>
    <b:RefOrder>46</b:RefOrder>
  </b:Source>
  <b:Source>
    <b:Tag>Pet19</b:Tag>
    <b:SourceType>InternetSite</b:SourceType>
    <b:Guid>{801D5B12-EC52-4853-A78C-0538EB1E4662}</b:Guid>
    <b:Author>
      <b:Author>
        <b:NameList>
          <b:Person>
            <b:Last>Peters</b:Last>
            <b:First>C.</b:First>
          </b:Person>
        </b:NameList>
      </b:Author>
    </b:Author>
    <b:Title>How to Design and Analyze a Survey</b:Title>
    <b:Year>2019</b:Year>
    <b:YearAccessed>2019</b:YearAccessed>
    <b:MonthAccessed>March</b:MonthAccessed>
    <b:DayAccessed>27th</b:DayAccessed>
    <b:URL>https://zapier.com/learn/forms-surveys/design-analyze-survey/</b:URL>
    <b:RefOrder>47</b:RefOrder>
  </b:Source>
  <b:Source>
    <b:Tag>Sur19</b:Tag>
    <b:SourceType>InternetSite</b:SourceType>
    <b:Guid>{6F1B936B-6FD6-4644-92EC-D6DF58C94D20}</b:Guid>
    <b:Author>
      <b:Author>
        <b:NameList>
          <b:Person>
            <b:Last>Survey-Monkey</b:Last>
          </b:Person>
        </b:NameList>
      </b:Author>
    </b:Author>
    <b:Title>Survey Monkey</b:Title>
    <b:Year>2019</b:Year>
    <b:YearAccessed>2019</b:YearAccessed>
    <b:MonthAccessed>March</b:MonthAccessed>
    <b:DayAccessed>26th</b:DayAccessed>
    <b:URL>https://www.surveymonkey.com/dashboard/</b:URL>
    <b:RefOrder>48</b:RefOrder>
  </b:Source>
</b:Sources>
</file>

<file path=customXml/itemProps1.xml><?xml version="1.0" encoding="utf-8"?>
<ds:datastoreItem xmlns:ds="http://schemas.openxmlformats.org/officeDocument/2006/customXml" ds:itemID="{78F72ADC-4902-4DD0-96AD-C50323613A0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37922AC-E23B-48DC-B8B8-84ACF27109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0E9AEA-AF17-430C-ADDF-59882DEA9C46}">
  <ds:schemaRefs>
    <ds:schemaRef ds:uri="http://schemas.microsoft.com/sharepoint/v3/contenttype/forms"/>
  </ds:schemaRefs>
</ds:datastoreItem>
</file>

<file path=customXml/itemProps4.xml><?xml version="1.0" encoding="utf-8"?>
<ds:datastoreItem xmlns:ds="http://schemas.openxmlformats.org/officeDocument/2006/customXml" ds:itemID="{D19E5C6F-53C8-42FC-B8EA-29493B180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57</Pages>
  <Words>15866</Words>
  <Characters>86791</Characters>
  <Application>Microsoft Office Word</Application>
  <DocSecurity>0</DocSecurity>
  <Lines>2799</Lines>
  <Paragraphs>1487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101170</CharactersWithSpaces>
  <SharedDoc>false</SharedDoc>
  <HLinks>
    <vt:vector size="198" baseType="variant">
      <vt:variant>
        <vt:i4>3407974</vt:i4>
      </vt:variant>
      <vt:variant>
        <vt:i4>252</vt:i4>
      </vt:variant>
      <vt:variant>
        <vt:i4>0</vt:i4>
      </vt:variant>
      <vt:variant>
        <vt:i4>5</vt:i4>
      </vt:variant>
      <vt:variant>
        <vt:lpwstr>https://corporate.greggs.co.uk/strategy/business-model</vt:lpwstr>
      </vt:variant>
      <vt:variant>
        <vt:lpwstr/>
      </vt:variant>
      <vt:variant>
        <vt:i4>1048638</vt:i4>
      </vt:variant>
      <vt:variant>
        <vt:i4>191</vt:i4>
      </vt:variant>
      <vt:variant>
        <vt:i4>0</vt:i4>
      </vt:variant>
      <vt:variant>
        <vt:i4>5</vt:i4>
      </vt:variant>
      <vt:variant>
        <vt:lpwstr/>
      </vt:variant>
      <vt:variant>
        <vt:lpwstr>_Toc41328511</vt:lpwstr>
      </vt:variant>
      <vt:variant>
        <vt:i4>1114174</vt:i4>
      </vt:variant>
      <vt:variant>
        <vt:i4>185</vt:i4>
      </vt:variant>
      <vt:variant>
        <vt:i4>0</vt:i4>
      </vt:variant>
      <vt:variant>
        <vt:i4>5</vt:i4>
      </vt:variant>
      <vt:variant>
        <vt:lpwstr/>
      </vt:variant>
      <vt:variant>
        <vt:lpwstr>_Toc41328510</vt:lpwstr>
      </vt:variant>
      <vt:variant>
        <vt:i4>1572922</vt:i4>
      </vt:variant>
      <vt:variant>
        <vt:i4>176</vt:i4>
      </vt:variant>
      <vt:variant>
        <vt:i4>0</vt:i4>
      </vt:variant>
      <vt:variant>
        <vt:i4>5</vt:i4>
      </vt:variant>
      <vt:variant>
        <vt:lpwstr/>
      </vt:variant>
      <vt:variant>
        <vt:lpwstr>_Toc41328458</vt:lpwstr>
      </vt:variant>
      <vt:variant>
        <vt:i4>1507386</vt:i4>
      </vt:variant>
      <vt:variant>
        <vt:i4>170</vt:i4>
      </vt:variant>
      <vt:variant>
        <vt:i4>0</vt:i4>
      </vt:variant>
      <vt:variant>
        <vt:i4>5</vt:i4>
      </vt:variant>
      <vt:variant>
        <vt:lpwstr/>
      </vt:variant>
      <vt:variant>
        <vt:lpwstr>_Toc41328457</vt:lpwstr>
      </vt:variant>
      <vt:variant>
        <vt:i4>1441850</vt:i4>
      </vt:variant>
      <vt:variant>
        <vt:i4>164</vt:i4>
      </vt:variant>
      <vt:variant>
        <vt:i4>0</vt:i4>
      </vt:variant>
      <vt:variant>
        <vt:i4>5</vt:i4>
      </vt:variant>
      <vt:variant>
        <vt:lpwstr/>
      </vt:variant>
      <vt:variant>
        <vt:lpwstr>_Toc41328456</vt:lpwstr>
      </vt:variant>
      <vt:variant>
        <vt:i4>1376314</vt:i4>
      </vt:variant>
      <vt:variant>
        <vt:i4>158</vt:i4>
      </vt:variant>
      <vt:variant>
        <vt:i4>0</vt:i4>
      </vt:variant>
      <vt:variant>
        <vt:i4>5</vt:i4>
      </vt:variant>
      <vt:variant>
        <vt:lpwstr/>
      </vt:variant>
      <vt:variant>
        <vt:lpwstr>_Toc41328455</vt:lpwstr>
      </vt:variant>
      <vt:variant>
        <vt:i4>1310778</vt:i4>
      </vt:variant>
      <vt:variant>
        <vt:i4>152</vt:i4>
      </vt:variant>
      <vt:variant>
        <vt:i4>0</vt:i4>
      </vt:variant>
      <vt:variant>
        <vt:i4>5</vt:i4>
      </vt:variant>
      <vt:variant>
        <vt:lpwstr/>
      </vt:variant>
      <vt:variant>
        <vt:lpwstr>_Toc41328454</vt:lpwstr>
      </vt:variant>
      <vt:variant>
        <vt:i4>1245242</vt:i4>
      </vt:variant>
      <vt:variant>
        <vt:i4>146</vt:i4>
      </vt:variant>
      <vt:variant>
        <vt:i4>0</vt:i4>
      </vt:variant>
      <vt:variant>
        <vt:i4>5</vt:i4>
      </vt:variant>
      <vt:variant>
        <vt:lpwstr/>
      </vt:variant>
      <vt:variant>
        <vt:lpwstr>_Toc41328453</vt:lpwstr>
      </vt:variant>
      <vt:variant>
        <vt:i4>1179706</vt:i4>
      </vt:variant>
      <vt:variant>
        <vt:i4>140</vt:i4>
      </vt:variant>
      <vt:variant>
        <vt:i4>0</vt:i4>
      </vt:variant>
      <vt:variant>
        <vt:i4>5</vt:i4>
      </vt:variant>
      <vt:variant>
        <vt:lpwstr/>
      </vt:variant>
      <vt:variant>
        <vt:lpwstr>_Toc41328452</vt:lpwstr>
      </vt:variant>
      <vt:variant>
        <vt:i4>1114170</vt:i4>
      </vt:variant>
      <vt:variant>
        <vt:i4>134</vt:i4>
      </vt:variant>
      <vt:variant>
        <vt:i4>0</vt:i4>
      </vt:variant>
      <vt:variant>
        <vt:i4>5</vt:i4>
      </vt:variant>
      <vt:variant>
        <vt:lpwstr/>
      </vt:variant>
      <vt:variant>
        <vt:lpwstr>_Toc41328451</vt:lpwstr>
      </vt:variant>
      <vt:variant>
        <vt:i4>1048634</vt:i4>
      </vt:variant>
      <vt:variant>
        <vt:i4>128</vt:i4>
      </vt:variant>
      <vt:variant>
        <vt:i4>0</vt:i4>
      </vt:variant>
      <vt:variant>
        <vt:i4>5</vt:i4>
      </vt:variant>
      <vt:variant>
        <vt:lpwstr/>
      </vt:variant>
      <vt:variant>
        <vt:lpwstr>_Toc41328450</vt:lpwstr>
      </vt:variant>
      <vt:variant>
        <vt:i4>1638459</vt:i4>
      </vt:variant>
      <vt:variant>
        <vt:i4>122</vt:i4>
      </vt:variant>
      <vt:variant>
        <vt:i4>0</vt:i4>
      </vt:variant>
      <vt:variant>
        <vt:i4>5</vt:i4>
      </vt:variant>
      <vt:variant>
        <vt:lpwstr/>
      </vt:variant>
      <vt:variant>
        <vt:lpwstr>_Toc41328449</vt:lpwstr>
      </vt:variant>
      <vt:variant>
        <vt:i4>1572923</vt:i4>
      </vt:variant>
      <vt:variant>
        <vt:i4>116</vt:i4>
      </vt:variant>
      <vt:variant>
        <vt:i4>0</vt:i4>
      </vt:variant>
      <vt:variant>
        <vt:i4>5</vt:i4>
      </vt:variant>
      <vt:variant>
        <vt:lpwstr/>
      </vt:variant>
      <vt:variant>
        <vt:lpwstr>_Toc41328448</vt:lpwstr>
      </vt:variant>
      <vt:variant>
        <vt:i4>1507387</vt:i4>
      </vt:variant>
      <vt:variant>
        <vt:i4>110</vt:i4>
      </vt:variant>
      <vt:variant>
        <vt:i4>0</vt:i4>
      </vt:variant>
      <vt:variant>
        <vt:i4>5</vt:i4>
      </vt:variant>
      <vt:variant>
        <vt:lpwstr/>
      </vt:variant>
      <vt:variant>
        <vt:lpwstr>_Toc41328447</vt:lpwstr>
      </vt:variant>
      <vt:variant>
        <vt:i4>1441851</vt:i4>
      </vt:variant>
      <vt:variant>
        <vt:i4>104</vt:i4>
      </vt:variant>
      <vt:variant>
        <vt:i4>0</vt:i4>
      </vt:variant>
      <vt:variant>
        <vt:i4>5</vt:i4>
      </vt:variant>
      <vt:variant>
        <vt:lpwstr/>
      </vt:variant>
      <vt:variant>
        <vt:lpwstr>_Toc41328446</vt:lpwstr>
      </vt:variant>
      <vt:variant>
        <vt:i4>1376315</vt:i4>
      </vt:variant>
      <vt:variant>
        <vt:i4>98</vt:i4>
      </vt:variant>
      <vt:variant>
        <vt:i4>0</vt:i4>
      </vt:variant>
      <vt:variant>
        <vt:i4>5</vt:i4>
      </vt:variant>
      <vt:variant>
        <vt:lpwstr/>
      </vt:variant>
      <vt:variant>
        <vt:lpwstr>_Toc41328445</vt:lpwstr>
      </vt:variant>
      <vt:variant>
        <vt:i4>1310779</vt:i4>
      </vt:variant>
      <vt:variant>
        <vt:i4>92</vt:i4>
      </vt:variant>
      <vt:variant>
        <vt:i4>0</vt:i4>
      </vt:variant>
      <vt:variant>
        <vt:i4>5</vt:i4>
      </vt:variant>
      <vt:variant>
        <vt:lpwstr/>
      </vt:variant>
      <vt:variant>
        <vt:lpwstr>_Toc41328444</vt:lpwstr>
      </vt:variant>
      <vt:variant>
        <vt:i4>1245243</vt:i4>
      </vt:variant>
      <vt:variant>
        <vt:i4>86</vt:i4>
      </vt:variant>
      <vt:variant>
        <vt:i4>0</vt:i4>
      </vt:variant>
      <vt:variant>
        <vt:i4>5</vt:i4>
      </vt:variant>
      <vt:variant>
        <vt:lpwstr/>
      </vt:variant>
      <vt:variant>
        <vt:lpwstr>_Toc41328443</vt:lpwstr>
      </vt:variant>
      <vt:variant>
        <vt:i4>1179707</vt:i4>
      </vt:variant>
      <vt:variant>
        <vt:i4>80</vt:i4>
      </vt:variant>
      <vt:variant>
        <vt:i4>0</vt:i4>
      </vt:variant>
      <vt:variant>
        <vt:i4>5</vt:i4>
      </vt:variant>
      <vt:variant>
        <vt:lpwstr/>
      </vt:variant>
      <vt:variant>
        <vt:lpwstr>_Toc41328442</vt:lpwstr>
      </vt:variant>
      <vt:variant>
        <vt:i4>1114171</vt:i4>
      </vt:variant>
      <vt:variant>
        <vt:i4>74</vt:i4>
      </vt:variant>
      <vt:variant>
        <vt:i4>0</vt:i4>
      </vt:variant>
      <vt:variant>
        <vt:i4>5</vt:i4>
      </vt:variant>
      <vt:variant>
        <vt:lpwstr/>
      </vt:variant>
      <vt:variant>
        <vt:lpwstr>_Toc41328441</vt:lpwstr>
      </vt:variant>
      <vt:variant>
        <vt:i4>1048635</vt:i4>
      </vt:variant>
      <vt:variant>
        <vt:i4>68</vt:i4>
      </vt:variant>
      <vt:variant>
        <vt:i4>0</vt:i4>
      </vt:variant>
      <vt:variant>
        <vt:i4>5</vt:i4>
      </vt:variant>
      <vt:variant>
        <vt:lpwstr/>
      </vt:variant>
      <vt:variant>
        <vt:lpwstr>_Toc41328440</vt:lpwstr>
      </vt:variant>
      <vt:variant>
        <vt:i4>1638460</vt:i4>
      </vt:variant>
      <vt:variant>
        <vt:i4>62</vt:i4>
      </vt:variant>
      <vt:variant>
        <vt:i4>0</vt:i4>
      </vt:variant>
      <vt:variant>
        <vt:i4>5</vt:i4>
      </vt:variant>
      <vt:variant>
        <vt:lpwstr/>
      </vt:variant>
      <vt:variant>
        <vt:lpwstr>_Toc41328439</vt:lpwstr>
      </vt:variant>
      <vt:variant>
        <vt:i4>1572924</vt:i4>
      </vt:variant>
      <vt:variant>
        <vt:i4>56</vt:i4>
      </vt:variant>
      <vt:variant>
        <vt:i4>0</vt:i4>
      </vt:variant>
      <vt:variant>
        <vt:i4>5</vt:i4>
      </vt:variant>
      <vt:variant>
        <vt:lpwstr/>
      </vt:variant>
      <vt:variant>
        <vt:lpwstr>_Toc41328438</vt:lpwstr>
      </vt:variant>
      <vt:variant>
        <vt:i4>1507388</vt:i4>
      </vt:variant>
      <vt:variant>
        <vt:i4>50</vt:i4>
      </vt:variant>
      <vt:variant>
        <vt:i4>0</vt:i4>
      </vt:variant>
      <vt:variant>
        <vt:i4>5</vt:i4>
      </vt:variant>
      <vt:variant>
        <vt:lpwstr/>
      </vt:variant>
      <vt:variant>
        <vt:lpwstr>_Toc41328437</vt:lpwstr>
      </vt:variant>
      <vt:variant>
        <vt:i4>1441852</vt:i4>
      </vt:variant>
      <vt:variant>
        <vt:i4>44</vt:i4>
      </vt:variant>
      <vt:variant>
        <vt:i4>0</vt:i4>
      </vt:variant>
      <vt:variant>
        <vt:i4>5</vt:i4>
      </vt:variant>
      <vt:variant>
        <vt:lpwstr/>
      </vt:variant>
      <vt:variant>
        <vt:lpwstr>_Toc41328436</vt:lpwstr>
      </vt:variant>
      <vt:variant>
        <vt:i4>1376316</vt:i4>
      </vt:variant>
      <vt:variant>
        <vt:i4>38</vt:i4>
      </vt:variant>
      <vt:variant>
        <vt:i4>0</vt:i4>
      </vt:variant>
      <vt:variant>
        <vt:i4>5</vt:i4>
      </vt:variant>
      <vt:variant>
        <vt:lpwstr/>
      </vt:variant>
      <vt:variant>
        <vt:lpwstr>_Toc41328435</vt:lpwstr>
      </vt:variant>
      <vt:variant>
        <vt:i4>1310780</vt:i4>
      </vt:variant>
      <vt:variant>
        <vt:i4>32</vt:i4>
      </vt:variant>
      <vt:variant>
        <vt:i4>0</vt:i4>
      </vt:variant>
      <vt:variant>
        <vt:i4>5</vt:i4>
      </vt:variant>
      <vt:variant>
        <vt:lpwstr/>
      </vt:variant>
      <vt:variant>
        <vt:lpwstr>_Toc41328434</vt:lpwstr>
      </vt:variant>
      <vt:variant>
        <vt:i4>1245244</vt:i4>
      </vt:variant>
      <vt:variant>
        <vt:i4>26</vt:i4>
      </vt:variant>
      <vt:variant>
        <vt:i4>0</vt:i4>
      </vt:variant>
      <vt:variant>
        <vt:i4>5</vt:i4>
      </vt:variant>
      <vt:variant>
        <vt:lpwstr/>
      </vt:variant>
      <vt:variant>
        <vt:lpwstr>_Toc41328433</vt:lpwstr>
      </vt:variant>
      <vt:variant>
        <vt:i4>1179708</vt:i4>
      </vt:variant>
      <vt:variant>
        <vt:i4>20</vt:i4>
      </vt:variant>
      <vt:variant>
        <vt:i4>0</vt:i4>
      </vt:variant>
      <vt:variant>
        <vt:i4>5</vt:i4>
      </vt:variant>
      <vt:variant>
        <vt:lpwstr/>
      </vt:variant>
      <vt:variant>
        <vt:lpwstr>_Toc41328432</vt:lpwstr>
      </vt:variant>
      <vt:variant>
        <vt:i4>1114172</vt:i4>
      </vt:variant>
      <vt:variant>
        <vt:i4>14</vt:i4>
      </vt:variant>
      <vt:variant>
        <vt:i4>0</vt:i4>
      </vt:variant>
      <vt:variant>
        <vt:i4>5</vt:i4>
      </vt:variant>
      <vt:variant>
        <vt:lpwstr/>
      </vt:variant>
      <vt:variant>
        <vt:lpwstr>_Toc41328431</vt:lpwstr>
      </vt:variant>
      <vt:variant>
        <vt:i4>1048636</vt:i4>
      </vt:variant>
      <vt:variant>
        <vt:i4>8</vt:i4>
      </vt:variant>
      <vt:variant>
        <vt:i4>0</vt:i4>
      </vt:variant>
      <vt:variant>
        <vt:i4>5</vt:i4>
      </vt:variant>
      <vt:variant>
        <vt:lpwstr/>
      </vt:variant>
      <vt:variant>
        <vt:lpwstr>_Toc41328430</vt:lpwstr>
      </vt:variant>
      <vt:variant>
        <vt:i4>1638461</vt:i4>
      </vt:variant>
      <vt:variant>
        <vt:i4>2</vt:i4>
      </vt:variant>
      <vt:variant>
        <vt:i4>0</vt:i4>
      </vt:variant>
      <vt:variant>
        <vt:i4>5</vt:i4>
      </vt:variant>
      <vt:variant>
        <vt:lpwstr/>
      </vt:variant>
      <vt:variant>
        <vt:lpwstr>_Toc41328429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Cranfield (1703081)</dc:creator>
  <cp:keywords/>
  <dc:description/>
  <cp:lastModifiedBy>Sasha Cranfield (1703081)</cp:lastModifiedBy>
  <cp:revision>28</cp:revision>
  <cp:lastPrinted>2020-06-07T20:15:00Z</cp:lastPrinted>
  <dcterms:created xsi:type="dcterms:W3CDTF">2020-06-08T11:41:00Z</dcterms:created>
  <dcterms:modified xsi:type="dcterms:W3CDTF">2020-06-08T11:51:00Z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80d9cf31-f048-35ed-bbd4-afa1e2d34427</vt:lpwstr>
  </property>
  <property fmtid="{D5CDD505-2E9C-101B-9397-08002B2CF9AE}" pid="24" name="Mendeley Citation Style_1">
    <vt:lpwstr>http://www.zotero.org/styles/harvard-cite-them-right</vt:lpwstr>
  </property>
  <property fmtid="{D5CDD505-2E9C-101B-9397-08002B2CF9AE}" pid="25" name="ContentTypeId">
    <vt:lpwstr>0x010100BCBCC568AB4B924493790A5C97E2B48C</vt:lpwstr>
  </property>
</Properties>
</file>