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95951B6" wp14:editId="72A0B411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9E4559">
        <w:tc>
          <w:tcPr>
            <w:tcW w:w="9922" w:type="dxa"/>
            <w:shd w:val="clear" w:color="auto" w:fill="C0C0C0"/>
          </w:tcPr>
          <w:p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AA141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Astudiaethau Addysg: Cynradd</w:t>
            </w:r>
          </w:p>
        </w:tc>
      </w:tr>
      <w:tr w:rsidR="008F1308" w:rsidRPr="00A406E5" w:rsidTr="00866A6D">
        <w:tc>
          <w:tcPr>
            <w:tcW w:w="2093" w:type="dxa"/>
            <w:shd w:val="pct15" w:color="auto" w:fill="auto"/>
          </w:tcPr>
          <w:p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6E14A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Gwneud Gwahaniaeth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6E14AD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ECES6009C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6E14AD" w:rsidP="000D60A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AA141B" w:rsidRPr="00A406E5" w:rsidRDefault="002656A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Helen Griffiths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2656A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Ann-Marie Gealy</w:t>
            </w:r>
          </w:p>
        </w:tc>
      </w:tr>
      <w:tr w:rsidR="00345C63" w:rsidRPr="00A406E5" w:rsidTr="008F1308">
        <w:tc>
          <w:tcPr>
            <w:tcW w:w="2093" w:type="dxa"/>
            <w:shd w:val="pct15" w:color="auto" w:fill="auto"/>
          </w:tcPr>
          <w:p w:rsidR="00345C63" w:rsidRPr="00A406E5" w:rsidRDefault="00345C63" w:rsidP="00345C6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345C63" w:rsidRPr="006E14AD" w:rsidRDefault="006E14AD" w:rsidP="00345C63">
            <w:pPr>
              <w:rPr>
                <w:rFonts w:ascii="Arial" w:hAnsi="Arial" w:cs="Arial"/>
                <w:sz w:val="22"/>
                <w:szCs w:val="22"/>
              </w:rPr>
            </w:pPr>
            <w:r w:rsidRPr="006E14AD">
              <w:rPr>
                <w:rFonts w:ascii="Arial" w:hAnsi="Arial" w:cs="Arial"/>
                <w:iCs/>
                <w:sz w:val="22"/>
                <w:szCs w:val="22"/>
                <w:lang w:val="cy-GB"/>
              </w:rPr>
              <w:t>Cynlluniwch bortffolio a gyflwyna strategaeth aml – asiantaethol sydd yn defnyddio dulliau cynllunio person – ganolog.</w:t>
            </w:r>
          </w:p>
        </w:tc>
        <w:tc>
          <w:tcPr>
            <w:tcW w:w="2268" w:type="dxa"/>
            <w:shd w:val="pct15" w:color="auto" w:fill="auto"/>
          </w:tcPr>
          <w:p w:rsidR="00345C63" w:rsidRPr="00A406E5" w:rsidRDefault="00345C63" w:rsidP="00345C6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345C63" w:rsidRDefault="006E14AD" w:rsidP="006E14A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5,000 o eiriau</w:t>
            </w:r>
          </w:p>
          <w:p w:rsidR="006E14AD" w:rsidRPr="00A406E5" w:rsidRDefault="006E14AD" w:rsidP="006E14A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( 8 elfen) </w:t>
            </w:r>
          </w:p>
        </w:tc>
      </w:tr>
      <w:tr w:rsidR="00345C63" w:rsidRPr="00A406E5" w:rsidTr="008F1308">
        <w:tc>
          <w:tcPr>
            <w:tcW w:w="2093" w:type="dxa"/>
            <w:shd w:val="pct15" w:color="auto" w:fill="auto"/>
          </w:tcPr>
          <w:p w:rsidR="00345C63" w:rsidRPr="00A406E5" w:rsidRDefault="00345C63" w:rsidP="00345C6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345C63" w:rsidRPr="00A406E5" w:rsidRDefault="002656A1" w:rsidP="00345C6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01.03</w:t>
            </w:r>
            <w:r w:rsidR="00FD54FB">
              <w:rPr>
                <w:rFonts w:ascii="Arial" w:hAnsi="Arial" w:cs="Arial"/>
                <w:b/>
                <w:sz w:val="22"/>
                <w:szCs w:val="22"/>
              </w:rPr>
              <w:t>.2</w:t>
            </w: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pct15" w:color="auto" w:fill="auto"/>
          </w:tcPr>
          <w:p w:rsidR="00345C63" w:rsidRPr="00A406E5" w:rsidRDefault="00345C63" w:rsidP="00345C6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345C63" w:rsidRPr="00A406E5" w:rsidRDefault="002656A1" w:rsidP="00345C6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29.03</w:t>
            </w:r>
            <w:r w:rsidR="00FD54FB">
              <w:rPr>
                <w:rFonts w:ascii="Arial" w:hAnsi="Arial" w:cs="Arial"/>
                <w:b/>
                <w:sz w:val="22"/>
                <w:szCs w:val="22"/>
              </w:rPr>
              <w:t>.2</w:t>
            </w: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</w:tr>
      <w:tr w:rsidR="00345C63" w:rsidRPr="00A406E5" w:rsidTr="00A406E5">
        <w:tc>
          <w:tcPr>
            <w:tcW w:w="2093" w:type="dxa"/>
            <w:shd w:val="pct15" w:color="auto" w:fill="auto"/>
          </w:tcPr>
          <w:p w:rsidR="00345C63" w:rsidRPr="00A406E5" w:rsidRDefault="00345C63" w:rsidP="00345C6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345C63" w:rsidRPr="00A406E5" w:rsidRDefault="00345C63" w:rsidP="00345C63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345C63" w:rsidRDefault="00345C63" w:rsidP="00345C63">
            <w:pPr>
              <w:spacing w:before="120" w:after="120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345C63" w:rsidRPr="00A406E5" w:rsidRDefault="00345C63" w:rsidP="00345C6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345C63" w:rsidRPr="00A406E5" w:rsidTr="00A406E5">
        <w:tc>
          <w:tcPr>
            <w:tcW w:w="2093" w:type="dxa"/>
            <w:shd w:val="pct15" w:color="auto" w:fill="auto"/>
          </w:tcPr>
          <w:p w:rsidR="00345C63" w:rsidRPr="00A406E5" w:rsidRDefault="00345C63" w:rsidP="00345C63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345C63" w:rsidRPr="00A406E5" w:rsidRDefault="00345C63" w:rsidP="00345C63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367C88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367C88" w:rsidP="00553B4B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:rsidTr="00A406E5">
        <w:tc>
          <w:tcPr>
            <w:tcW w:w="9747" w:type="dxa"/>
          </w:tcPr>
          <w:p w:rsidR="006E14AD" w:rsidRPr="006E14AD" w:rsidRDefault="006E14AD" w:rsidP="006E14AD">
            <w:pPr>
              <w:rPr>
                <w:rFonts w:ascii="Arial" w:hAnsi="Arial" w:cs="Arial"/>
                <w:sz w:val="22"/>
                <w:szCs w:val="22"/>
              </w:rPr>
            </w:pPr>
            <w:r w:rsidRPr="006E14AD">
              <w:rPr>
                <w:rFonts w:ascii="Arial" w:hAnsi="Arial" w:cs="Arial"/>
                <w:sz w:val="22"/>
                <w:szCs w:val="22"/>
              </w:rPr>
              <w:t>•</w:t>
            </w:r>
            <w:r w:rsidRPr="006E14AD">
              <w:rPr>
                <w:rFonts w:ascii="Arial" w:hAnsi="Arial" w:cs="Arial"/>
                <w:sz w:val="22"/>
                <w:szCs w:val="22"/>
              </w:rPr>
              <w:tab/>
              <w:t>Dadansoddi’n feirniadol fodelau, dynameg a chymhwysiad gwaith amlasiantaethol wrth hyrwyddo llais a lles yr unigolyn a thrawsnewid cyfleoedd bywyd.</w:t>
            </w:r>
          </w:p>
          <w:p w:rsidR="006E14AD" w:rsidRPr="006E14AD" w:rsidRDefault="006E14AD" w:rsidP="006E14AD">
            <w:pPr>
              <w:rPr>
                <w:rFonts w:ascii="Arial" w:hAnsi="Arial" w:cs="Arial"/>
                <w:sz w:val="22"/>
                <w:szCs w:val="22"/>
              </w:rPr>
            </w:pPr>
          </w:p>
          <w:p w:rsidR="006E14AD" w:rsidRPr="006E14AD" w:rsidRDefault="006E14AD" w:rsidP="006E14AD">
            <w:pPr>
              <w:rPr>
                <w:rFonts w:ascii="Arial" w:hAnsi="Arial" w:cs="Arial"/>
                <w:sz w:val="22"/>
                <w:szCs w:val="22"/>
              </w:rPr>
            </w:pPr>
            <w:r w:rsidRPr="006E14AD">
              <w:rPr>
                <w:rFonts w:ascii="Arial" w:hAnsi="Arial" w:cs="Arial"/>
                <w:sz w:val="22"/>
                <w:szCs w:val="22"/>
              </w:rPr>
              <w:t>•</w:t>
            </w:r>
            <w:r w:rsidRPr="006E14AD">
              <w:rPr>
                <w:rFonts w:ascii="Arial" w:hAnsi="Arial" w:cs="Arial"/>
                <w:sz w:val="22"/>
                <w:szCs w:val="22"/>
              </w:rPr>
              <w:tab/>
              <w:t xml:space="preserve">Trafod yn feirniadol werthoedd allweddol a fframweithiau ar gyfer arfer, gan gynnwys cynllunio sy’n canolbwyntio ar unigolion, sy’n arwain cymunedau wrth symud tuag at amgylcheddau cynhwysol a galluogol. </w:t>
            </w:r>
          </w:p>
          <w:p w:rsidR="006E14AD" w:rsidRPr="006E14AD" w:rsidRDefault="006E14AD" w:rsidP="006E14AD">
            <w:pPr>
              <w:rPr>
                <w:rFonts w:ascii="Arial" w:hAnsi="Arial" w:cs="Arial"/>
                <w:sz w:val="22"/>
                <w:szCs w:val="22"/>
              </w:rPr>
            </w:pPr>
          </w:p>
          <w:p w:rsidR="006E14AD" w:rsidRPr="006E14AD" w:rsidRDefault="006E14AD" w:rsidP="006E14AD">
            <w:pPr>
              <w:rPr>
                <w:rFonts w:ascii="Arial" w:hAnsi="Arial" w:cs="Arial"/>
                <w:sz w:val="22"/>
                <w:szCs w:val="22"/>
              </w:rPr>
            </w:pPr>
            <w:r w:rsidRPr="006E14AD">
              <w:rPr>
                <w:rFonts w:ascii="Arial" w:hAnsi="Arial" w:cs="Arial"/>
                <w:sz w:val="22"/>
                <w:szCs w:val="22"/>
              </w:rPr>
              <w:t>•</w:t>
            </w:r>
            <w:r w:rsidRPr="006E14AD">
              <w:rPr>
                <w:rFonts w:ascii="Arial" w:hAnsi="Arial" w:cs="Arial"/>
                <w:sz w:val="22"/>
                <w:szCs w:val="22"/>
              </w:rPr>
              <w:tab/>
              <w:t xml:space="preserve">Arfarnu’n feirniadol gyd-destun hanesyddol arfer a’r modelau sylfaenol megis </w:t>
            </w:r>
            <w:r w:rsidR="002656A1">
              <w:rPr>
                <w:rFonts w:ascii="Arial" w:hAnsi="Arial" w:cs="Arial"/>
                <w:sz w:val="22"/>
                <w:szCs w:val="22"/>
              </w:rPr>
              <w:t xml:space="preserve">y </w:t>
            </w:r>
            <w:r w:rsidRPr="006E14AD">
              <w:rPr>
                <w:rFonts w:ascii="Arial" w:hAnsi="Arial" w:cs="Arial"/>
                <w:sz w:val="22"/>
                <w:szCs w:val="22"/>
              </w:rPr>
              <w:t xml:space="preserve">model cymdeithasol </w:t>
            </w:r>
            <w:r w:rsidR="002656A1"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Pr="006E14AD">
              <w:rPr>
                <w:rFonts w:ascii="Arial" w:hAnsi="Arial" w:cs="Arial"/>
                <w:sz w:val="22"/>
                <w:szCs w:val="22"/>
              </w:rPr>
              <w:t>anabledd.</w:t>
            </w:r>
          </w:p>
          <w:p w:rsidR="006E14AD" w:rsidRPr="006E14AD" w:rsidRDefault="006E14AD" w:rsidP="006E14AD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6E14AD" w:rsidP="006E14AD">
            <w:pPr>
              <w:rPr>
                <w:rFonts w:ascii="Arial" w:hAnsi="Arial" w:cs="Arial"/>
                <w:sz w:val="22"/>
                <w:szCs w:val="22"/>
              </w:rPr>
            </w:pPr>
            <w:r w:rsidRPr="006E14AD">
              <w:rPr>
                <w:rFonts w:ascii="Arial" w:hAnsi="Arial" w:cs="Arial"/>
                <w:sz w:val="22"/>
                <w:szCs w:val="22"/>
              </w:rPr>
              <w:t>•</w:t>
            </w:r>
            <w:r w:rsidRPr="006E14AD">
              <w:rPr>
                <w:rFonts w:ascii="Arial" w:hAnsi="Arial" w:cs="Arial"/>
                <w:sz w:val="22"/>
                <w:szCs w:val="22"/>
              </w:rPr>
              <w:tab/>
              <w:t>Trefnu eu gwybodaeth a’r hyn y maent wedi’i ddysgu drwy ddefnyddio amrywiaeth o ffynonellau gwybodaeth, gan gynnwys TGCh, a chyflwyno’u gwaith ar y lefel briodol</w:t>
            </w:r>
          </w:p>
          <w:p w:rsidR="00C01A3F" w:rsidRPr="00A406E5" w:rsidRDefault="00BF66E0" w:rsidP="006E14A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BF66E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9E4559">
        <w:tc>
          <w:tcPr>
            <w:tcW w:w="9781" w:type="dxa"/>
            <w:shd w:val="clear" w:color="auto" w:fill="C0C0C0"/>
          </w:tcPr>
          <w:p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:rsidR="00A67FB1" w:rsidRPr="002656A1" w:rsidRDefault="002656A1" w:rsidP="002656A1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2656A1">
        <w:rPr>
          <w:rFonts w:ascii="Arial" w:hAnsi="Arial" w:cs="Arial"/>
          <w:iCs/>
          <w:sz w:val="22"/>
          <w:szCs w:val="22"/>
          <w:lang w:val="cy-GB"/>
        </w:rPr>
        <w:t>Cynlluniwch bortffolio a gyflwyna strategaeth aml – asiantaethol sydd yn defnyddio dulliau cynllunio person – ganolog.</w:t>
      </w:r>
    </w:p>
    <w:p w:rsidR="00000000" w:rsidRDefault="002656A1" w:rsidP="008175A6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2656A1">
        <w:rPr>
          <w:rFonts w:ascii="Arial" w:hAnsi="Arial" w:cs="Arial"/>
          <w:iCs/>
          <w:sz w:val="22"/>
          <w:szCs w:val="22"/>
          <w:lang w:val="cy-GB"/>
        </w:rPr>
        <w:t>Gallai’r strategaeth fod yn a</w:t>
      </w:r>
      <w:r w:rsidR="00125D03" w:rsidRPr="002656A1">
        <w:rPr>
          <w:rFonts w:ascii="Arial" w:hAnsi="Arial" w:cs="Arial"/>
          <w:sz w:val="24"/>
          <w:szCs w:val="24"/>
        </w:rPr>
        <w:t>siantaethau yn gweithio gyda’i gilydd</w:t>
      </w:r>
      <w:r w:rsidRPr="002656A1">
        <w:rPr>
          <w:rFonts w:ascii="Arial" w:hAnsi="Arial" w:cs="Arial"/>
          <w:sz w:val="24"/>
          <w:szCs w:val="24"/>
        </w:rPr>
        <w:t>, p</w:t>
      </w:r>
      <w:r w:rsidR="00125D03" w:rsidRPr="002656A1">
        <w:rPr>
          <w:rFonts w:ascii="Arial" w:hAnsi="Arial" w:cs="Arial"/>
          <w:sz w:val="24"/>
          <w:szCs w:val="24"/>
        </w:rPr>
        <w:t>rosiect</w:t>
      </w:r>
      <w:r w:rsidRPr="002656A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p</w:t>
      </w:r>
      <w:r w:rsidR="00125D03" w:rsidRPr="002656A1">
        <w:rPr>
          <w:rFonts w:ascii="Arial" w:hAnsi="Arial" w:cs="Arial"/>
          <w:sz w:val="24"/>
          <w:szCs w:val="24"/>
        </w:rPr>
        <w:t>anel</w:t>
      </w:r>
      <w:r>
        <w:rPr>
          <w:rFonts w:ascii="Arial" w:hAnsi="Arial" w:cs="Arial"/>
          <w:sz w:val="24"/>
          <w:szCs w:val="24"/>
        </w:rPr>
        <w:t>, dull neu ymateb i fater penodol.</w:t>
      </w:r>
    </w:p>
    <w:p w:rsidR="002656A1" w:rsidRDefault="002656A1" w:rsidP="002656A1">
      <w:pPr>
        <w:rPr>
          <w:rFonts w:ascii="Arial" w:hAnsi="Arial" w:cs="Arial"/>
          <w:sz w:val="24"/>
          <w:szCs w:val="24"/>
        </w:rPr>
      </w:pPr>
    </w:p>
    <w:p w:rsidR="002656A1" w:rsidRPr="002656A1" w:rsidRDefault="002656A1" w:rsidP="002656A1">
      <w:pPr>
        <w:rPr>
          <w:rFonts w:ascii="Arial" w:hAnsi="Arial" w:cs="Arial"/>
          <w:sz w:val="24"/>
          <w:szCs w:val="24"/>
        </w:rPr>
      </w:pPr>
    </w:p>
    <w:p w:rsidR="002656A1" w:rsidRPr="002656A1" w:rsidRDefault="002656A1" w:rsidP="002656A1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2656A1">
        <w:rPr>
          <w:rFonts w:ascii="Arial" w:hAnsi="Arial" w:cs="Arial"/>
          <w:sz w:val="24"/>
          <w:szCs w:val="24"/>
        </w:rPr>
        <w:t>Dylai eich portffolio gynnwys 8 rhan:</w:t>
      </w:r>
    </w:p>
    <w:p w:rsidR="002656A1" w:rsidRPr="002656A1" w:rsidRDefault="002656A1" w:rsidP="002656A1">
      <w:pPr>
        <w:rPr>
          <w:rFonts w:ascii="Arial" w:hAnsi="Arial" w:cs="Arial"/>
          <w:sz w:val="24"/>
          <w:szCs w:val="24"/>
        </w:rPr>
      </w:pPr>
    </w:p>
    <w:p w:rsidR="00000000" w:rsidRPr="002656A1" w:rsidRDefault="00125D03" w:rsidP="002656A1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2656A1">
        <w:rPr>
          <w:rFonts w:ascii="Arial" w:hAnsi="Arial" w:cs="Arial"/>
          <w:sz w:val="24"/>
          <w:szCs w:val="24"/>
        </w:rPr>
        <w:t>Cyflwyniad i'r portffolio</w:t>
      </w:r>
    </w:p>
    <w:p w:rsidR="00000000" w:rsidRPr="002656A1" w:rsidRDefault="00125D03" w:rsidP="002656A1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2656A1">
        <w:rPr>
          <w:rFonts w:ascii="Arial" w:hAnsi="Arial" w:cs="Arial"/>
          <w:sz w:val="24"/>
          <w:szCs w:val="24"/>
        </w:rPr>
        <w:t>Dadansoddiad o ddiffiniadau o weithio amlasiantaethol</w:t>
      </w:r>
    </w:p>
    <w:p w:rsidR="00000000" w:rsidRPr="002656A1" w:rsidRDefault="00125D03" w:rsidP="002656A1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2656A1">
        <w:rPr>
          <w:rFonts w:ascii="Arial" w:hAnsi="Arial" w:cs="Arial"/>
          <w:sz w:val="24"/>
          <w:szCs w:val="24"/>
        </w:rPr>
        <w:t>Buddiannau a heriau gweithio amlasiantaethol</w:t>
      </w:r>
    </w:p>
    <w:p w:rsidR="00000000" w:rsidRPr="002656A1" w:rsidRDefault="00125D03" w:rsidP="002656A1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2656A1">
        <w:rPr>
          <w:rFonts w:ascii="Arial" w:hAnsi="Arial" w:cs="Arial"/>
          <w:sz w:val="24"/>
          <w:szCs w:val="24"/>
        </w:rPr>
        <w:t>Cefndir i’ch dewis o wasanaeth (gan gynnwys ymagweddau damcaniaethol)</w:t>
      </w:r>
    </w:p>
    <w:p w:rsidR="00000000" w:rsidRPr="002656A1" w:rsidRDefault="00125D03" w:rsidP="002656A1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2656A1">
        <w:rPr>
          <w:rFonts w:ascii="Arial" w:hAnsi="Arial" w:cs="Arial"/>
          <w:sz w:val="24"/>
          <w:szCs w:val="24"/>
        </w:rPr>
        <w:t>Gorolwg o’r partneriaid amlasiantaethol (gan gynnwys ymagweddau cyfreithio</w:t>
      </w:r>
      <w:r w:rsidRPr="002656A1">
        <w:rPr>
          <w:rFonts w:ascii="Arial" w:hAnsi="Arial" w:cs="Arial"/>
          <w:sz w:val="24"/>
          <w:szCs w:val="24"/>
        </w:rPr>
        <w:t>l)</w:t>
      </w:r>
    </w:p>
    <w:p w:rsidR="00000000" w:rsidRPr="002656A1" w:rsidRDefault="00125D03" w:rsidP="002656A1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2656A1">
        <w:rPr>
          <w:rFonts w:ascii="Arial" w:hAnsi="Arial" w:cs="Arial"/>
          <w:sz w:val="24"/>
          <w:szCs w:val="24"/>
        </w:rPr>
        <w:t>Rolau a chyfrifoldebau</w:t>
      </w:r>
    </w:p>
    <w:p w:rsidR="00000000" w:rsidRPr="002656A1" w:rsidRDefault="00125D03" w:rsidP="002656A1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2656A1">
        <w:rPr>
          <w:rFonts w:ascii="Arial" w:hAnsi="Arial" w:cs="Arial"/>
          <w:sz w:val="24"/>
          <w:szCs w:val="24"/>
        </w:rPr>
        <w:t>Y dull cynllunio person-ganolog gyda beirniadaeth</w:t>
      </w:r>
    </w:p>
    <w:p w:rsidR="00000000" w:rsidRDefault="00125D03" w:rsidP="002656A1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2656A1">
        <w:rPr>
          <w:rFonts w:ascii="Arial" w:hAnsi="Arial" w:cs="Arial"/>
          <w:sz w:val="24"/>
          <w:szCs w:val="24"/>
        </w:rPr>
        <w:t>Clo</w:t>
      </w:r>
    </w:p>
    <w:p w:rsidR="002656A1" w:rsidRDefault="002656A1" w:rsidP="002656A1">
      <w:pPr>
        <w:ind w:left="1440"/>
        <w:rPr>
          <w:rFonts w:ascii="Arial" w:hAnsi="Arial" w:cs="Arial"/>
          <w:sz w:val="24"/>
          <w:szCs w:val="24"/>
        </w:rPr>
      </w:pPr>
    </w:p>
    <w:p w:rsidR="002656A1" w:rsidRPr="002656A1" w:rsidRDefault="002656A1" w:rsidP="002656A1">
      <w:pPr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*Byddwch yn lanlwytho eich portffolio i Turnitin</w:t>
      </w:r>
    </w:p>
    <w:p w:rsidR="002656A1" w:rsidRPr="002656A1" w:rsidRDefault="002656A1" w:rsidP="002656A1">
      <w:pPr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:rsidTr="009E4559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367C88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367C88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BF66E0" w:rsidRPr="00BF66E0" w:rsidRDefault="00367C88" w:rsidP="000F7FB1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0F7FB1" w:rsidRPr="00C755DF" w:rsidRDefault="000F7FB1" w:rsidP="000F7FB1">
      <w:pPr>
        <w:overflowPunct w:val="0"/>
        <w:autoSpaceDE w:val="0"/>
        <w:autoSpaceDN w:val="0"/>
        <w:adjustRightInd w:val="0"/>
        <w:spacing w:before="240"/>
        <w:contextualSpacing/>
        <w:jc w:val="both"/>
        <w:textAlignment w:val="baseline"/>
        <w:rPr>
          <w:rFonts w:ascii="Arial" w:hAnsi="Arial" w:cs="Arial"/>
        </w:rPr>
      </w:pPr>
    </w:p>
    <w:p w:rsidR="000F7FB1" w:rsidRPr="00C755DF" w:rsidRDefault="002656A1" w:rsidP="000F7FB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240"/>
        <w:ind w:left="851" w:hanging="425"/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  <w:lang w:val="cy-GB"/>
        </w:rPr>
        <w:t>Trefnu eich</w:t>
      </w:r>
      <w:bookmarkStart w:id="0" w:name="_GoBack"/>
      <w:bookmarkEnd w:id="0"/>
      <w:r w:rsidR="000F7FB1" w:rsidRPr="00C755DF">
        <w:rPr>
          <w:rFonts w:ascii="Arial" w:hAnsi="Arial" w:cs="Arial"/>
          <w:lang w:val="cy-GB"/>
        </w:rPr>
        <w:t xml:space="preserve"> gwybodaeth a’r hyn y maent wedi’i ddysgu drwy ddefnyddio amrywiaeth o ffynonellau gwybodaeth, gan gynnwys TGCh, a chyflwyno’u gwaith ar y lefel briodol</w:t>
      </w:r>
    </w:p>
    <w:p w:rsidR="00AA141B" w:rsidRPr="00A406E5" w:rsidRDefault="00AA14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367C88" w:rsidP="00D22D9C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9E4559">
        <w:rPr>
          <w:rFonts w:ascii="Arial" w:hAnsi="Arial" w:cs="Arial"/>
          <w:sz w:val="22"/>
          <w:szCs w:val="22"/>
          <w:lang w:val="cy-GB"/>
        </w:rPr>
        <w:t>’ch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gwaelod</w:t>
      </w:r>
      <w:r w:rsidRPr="009E4559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Default="00A45FA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BF66E0" w:rsidRDefault="00BF66E0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0F7FB1" w:rsidRPr="00C755DF" w:rsidRDefault="000F7FB1" w:rsidP="000F7FB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240"/>
        <w:ind w:left="851" w:hanging="425"/>
        <w:contextualSpacing/>
        <w:jc w:val="both"/>
        <w:textAlignment w:val="baseline"/>
        <w:rPr>
          <w:rFonts w:ascii="Arial" w:hAnsi="Arial" w:cs="Arial"/>
        </w:rPr>
      </w:pPr>
      <w:r w:rsidRPr="00C755DF">
        <w:rPr>
          <w:rFonts w:ascii="Arial" w:hAnsi="Arial" w:cs="Arial"/>
          <w:lang w:val="cy-GB"/>
        </w:rPr>
        <w:t>Dadansoddi’n feirniadol fodelau, dynameg a chymhwysiad gwaith amlasiantaethol wrth hyrwyddo llais a lles yr unigolyn a thrawsnewid cyfleoedd bywyd.</w:t>
      </w:r>
    </w:p>
    <w:p w:rsidR="000F7FB1" w:rsidRPr="00C755DF" w:rsidRDefault="000F7FB1" w:rsidP="000F7FB1">
      <w:pPr>
        <w:overflowPunct w:val="0"/>
        <w:autoSpaceDE w:val="0"/>
        <w:autoSpaceDN w:val="0"/>
        <w:adjustRightInd w:val="0"/>
        <w:spacing w:before="240"/>
        <w:ind w:left="851"/>
        <w:contextualSpacing/>
        <w:jc w:val="both"/>
        <w:textAlignment w:val="baseline"/>
        <w:rPr>
          <w:rFonts w:ascii="Arial" w:hAnsi="Arial" w:cs="Arial"/>
        </w:rPr>
      </w:pPr>
    </w:p>
    <w:p w:rsidR="000F7FB1" w:rsidRPr="00C755DF" w:rsidRDefault="000F7FB1" w:rsidP="000F7FB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240"/>
        <w:ind w:left="851" w:hanging="425"/>
        <w:contextualSpacing/>
        <w:jc w:val="both"/>
        <w:textAlignment w:val="baseline"/>
        <w:rPr>
          <w:rFonts w:ascii="Arial" w:hAnsi="Arial" w:cs="Arial"/>
        </w:rPr>
      </w:pPr>
      <w:r w:rsidRPr="00C755DF">
        <w:rPr>
          <w:rFonts w:ascii="Arial" w:hAnsi="Arial" w:cs="Arial"/>
          <w:lang w:val="cy-GB"/>
        </w:rPr>
        <w:t xml:space="preserve">Trafod yn feirniadol werthoedd allweddol a fframweithiau ar gyfer arfer, gan gynnwys cynllunio sy’n canolbwyntio ar unigolion, sy’n arwain cymunedau wrth symud tuag at amgylcheddau cynhwysol a galluogol. </w:t>
      </w:r>
    </w:p>
    <w:p w:rsidR="000F7FB1" w:rsidRPr="00C755DF" w:rsidRDefault="000F7FB1" w:rsidP="000F7FB1">
      <w:pPr>
        <w:overflowPunct w:val="0"/>
        <w:autoSpaceDE w:val="0"/>
        <w:autoSpaceDN w:val="0"/>
        <w:adjustRightInd w:val="0"/>
        <w:spacing w:before="240"/>
        <w:ind w:left="851"/>
        <w:contextualSpacing/>
        <w:jc w:val="both"/>
        <w:textAlignment w:val="baseline"/>
        <w:rPr>
          <w:rFonts w:ascii="Arial" w:hAnsi="Arial" w:cs="Arial"/>
        </w:rPr>
      </w:pPr>
    </w:p>
    <w:p w:rsidR="000F7FB1" w:rsidRPr="00C755DF" w:rsidRDefault="000F7FB1" w:rsidP="000F7FB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240"/>
        <w:ind w:left="851" w:hanging="425"/>
        <w:contextualSpacing/>
        <w:jc w:val="both"/>
        <w:textAlignment w:val="baseline"/>
        <w:rPr>
          <w:rFonts w:ascii="Arial" w:hAnsi="Arial" w:cs="Arial"/>
        </w:rPr>
      </w:pPr>
      <w:r w:rsidRPr="00C755DF">
        <w:rPr>
          <w:rFonts w:ascii="Arial" w:hAnsi="Arial" w:cs="Arial"/>
          <w:lang w:val="cy-GB"/>
        </w:rPr>
        <w:t>Arfarnu’n feirniadol gyd-destun hanesyddol arfer a’r modelau sylfaenol megis model cymdeithasol anabledd.</w:t>
      </w:r>
    </w:p>
    <w:p w:rsidR="000F7FB1" w:rsidRPr="00C755DF" w:rsidRDefault="000F7FB1" w:rsidP="000F7FB1">
      <w:pPr>
        <w:overflowPunct w:val="0"/>
        <w:autoSpaceDE w:val="0"/>
        <w:autoSpaceDN w:val="0"/>
        <w:adjustRightInd w:val="0"/>
        <w:spacing w:before="240"/>
        <w:ind w:left="851"/>
        <w:contextualSpacing/>
        <w:jc w:val="both"/>
        <w:textAlignment w:val="baseline"/>
        <w:rPr>
          <w:rFonts w:ascii="Arial" w:hAnsi="Arial" w:cs="Arial"/>
        </w:rPr>
      </w:pPr>
    </w:p>
    <w:p w:rsidR="00BF66E0" w:rsidRDefault="00BF66E0" w:rsidP="006E14AD">
      <w:pPr>
        <w:ind w:left="360"/>
        <w:rPr>
          <w:rFonts w:ascii="Arial" w:hAnsi="Arial" w:cs="Arial"/>
          <w:i/>
          <w:sz w:val="22"/>
          <w:szCs w:val="22"/>
        </w:rPr>
      </w:pPr>
    </w:p>
    <w:p w:rsidR="00AA141B" w:rsidRDefault="00AA14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D22D9C" w:rsidRPr="00A406E5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866A6D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="00FE5651" w:rsidRPr="00866A6D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Er enghraifft, archwilio a thorri gwybodaeth i lawr yn </w:t>
      </w:r>
      <w:r w:rsidR="00BA5017" w:rsidRPr="009E4559">
        <w:rPr>
          <w:rFonts w:ascii="Arial" w:hAnsi="Arial" w:cs="Arial"/>
          <w:sz w:val="22"/>
          <w:szCs w:val="22"/>
          <w:lang w:val="cy-GB"/>
        </w:rPr>
        <w:lastRenderedPageBreak/>
        <w:t>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barn</w:t>
      </w:r>
      <w:r w:rsidR="00BA5017" w:rsidRPr="009E4559">
        <w:rPr>
          <w:rFonts w:ascii="Arial" w:hAnsi="Arial" w:cs="Arial"/>
          <w:sz w:val="22"/>
          <w:szCs w:val="22"/>
          <w:lang w:val="cy-GB"/>
        </w:rPr>
        <w:t>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821D25" w:rsidRDefault="00821D25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0F7FB1" w:rsidRPr="00C755DF" w:rsidRDefault="000F7FB1" w:rsidP="000F7FB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240"/>
        <w:ind w:left="851" w:hanging="425"/>
        <w:contextualSpacing/>
        <w:jc w:val="both"/>
        <w:textAlignment w:val="baseline"/>
        <w:rPr>
          <w:rFonts w:ascii="Arial" w:hAnsi="Arial" w:cs="Arial"/>
        </w:rPr>
      </w:pPr>
      <w:r w:rsidRPr="00C755DF">
        <w:rPr>
          <w:rFonts w:ascii="Arial" w:hAnsi="Arial" w:cs="Arial"/>
          <w:lang w:val="cy-GB"/>
        </w:rPr>
        <w:t>Dadansoddi’n feirniadol fodelau, dynameg a chymhwysiad gwaith amlasiantaethol wrth hyrwyddo llais a lles yr unigolyn a thrawsnewid cyfleoedd bywyd.</w:t>
      </w:r>
    </w:p>
    <w:p w:rsidR="000F7FB1" w:rsidRPr="00C755DF" w:rsidRDefault="000F7FB1" w:rsidP="000F7FB1">
      <w:pPr>
        <w:overflowPunct w:val="0"/>
        <w:autoSpaceDE w:val="0"/>
        <w:autoSpaceDN w:val="0"/>
        <w:adjustRightInd w:val="0"/>
        <w:spacing w:before="240"/>
        <w:ind w:left="851"/>
        <w:contextualSpacing/>
        <w:jc w:val="both"/>
        <w:textAlignment w:val="baseline"/>
        <w:rPr>
          <w:rFonts w:ascii="Arial" w:hAnsi="Arial" w:cs="Arial"/>
        </w:rPr>
      </w:pPr>
    </w:p>
    <w:p w:rsidR="000F7FB1" w:rsidRPr="00C755DF" w:rsidRDefault="000F7FB1" w:rsidP="000F7FB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240"/>
        <w:ind w:left="851" w:hanging="425"/>
        <w:contextualSpacing/>
        <w:jc w:val="both"/>
        <w:textAlignment w:val="baseline"/>
        <w:rPr>
          <w:rFonts w:ascii="Arial" w:hAnsi="Arial" w:cs="Arial"/>
        </w:rPr>
      </w:pPr>
      <w:r w:rsidRPr="00C755DF">
        <w:rPr>
          <w:rFonts w:ascii="Arial" w:hAnsi="Arial" w:cs="Arial"/>
          <w:lang w:val="cy-GB"/>
        </w:rPr>
        <w:t xml:space="preserve">Trafod yn feirniadol werthoedd allweddol a fframweithiau ar gyfer arfer, gan gynnwys cynllunio sy’n canolbwyntio ar unigolion, sy’n arwain cymunedau wrth symud tuag at amgylcheddau cynhwysol a galluogol. </w:t>
      </w:r>
    </w:p>
    <w:p w:rsidR="000F7FB1" w:rsidRPr="00C755DF" w:rsidRDefault="000F7FB1" w:rsidP="000F7FB1">
      <w:pPr>
        <w:overflowPunct w:val="0"/>
        <w:autoSpaceDE w:val="0"/>
        <w:autoSpaceDN w:val="0"/>
        <w:adjustRightInd w:val="0"/>
        <w:spacing w:before="240"/>
        <w:ind w:left="851"/>
        <w:contextualSpacing/>
        <w:jc w:val="both"/>
        <w:textAlignment w:val="baseline"/>
        <w:rPr>
          <w:rFonts w:ascii="Arial" w:hAnsi="Arial" w:cs="Arial"/>
        </w:rPr>
      </w:pPr>
    </w:p>
    <w:p w:rsidR="000F7FB1" w:rsidRPr="00C755DF" w:rsidRDefault="000F7FB1" w:rsidP="000F7FB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240"/>
        <w:ind w:left="851" w:hanging="425"/>
        <w:contextualSpacing/>
        <w:jc w:val="both"/>
        <w:textAlignment w:val="baseline"/>
        <w:rPr>
          <w:rFonts w:ascii="Arial" w:hAnsi="Arial" w:cs="Arial"/>
        </w:rPr>
      </w:pPr>
      <w:r w:rsidRPr="00C755DF">
        <w:rPr>
          <w:rFonts w:ascii="Arial" w:hAnsi="Arial" w:cs="Arial"/>
          <w:lang w:val="cy-GB"/>
        </w:rPr>
        <w:t>Arfarnu’n feirniadol gyd-destun hanesyddol arfer a’r modelau sylfaenol megis model cymdeithasol anabledd.</w:t>
      </w:r>
    </w:p>
    <w:p w:rsidR="000F7FB1" w:rsidRPr="00C755DF" w:rsidRDefault="000F7FB1" w:rsidP="000F7FB1">
      <w:pPr>
        <w:overflowPunct w:val="0"/>
        <w:autoSpaceDE w:val="0"/>
        <w:autoSpaceDN w:val="0"/>
        <w:adjustRightInd w:val="0"/>
        <w:spacing w:before="240"/>
        <w:ind w:left="851"/>
        <w:contextualSpacing/>
        <w:jc w:val="both"/>
        <w:textAlignment w:val="baseline"/>
        <w:rPr>
          <w:rFonts w:ascii="Arial" w:hAnsi="Arial" w:cs="Arial"/>
        </w:rPr>
      </w:pPr>
    </w:p>
    <w:p w:rsidR="000F7FB1" w:rsidRDefault="000F7FB1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0F7FB1" w:rsidRDefault="000F7FB1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BA5017" w:rsidP="006D6B5E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AA141B" w:rsidRDefault="00AA14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BF66E0" w:rsidRDefault="00BF66E0" w:rsidP="006E14AD">
      <w:pPr>
        <w:ind w:left="360"/>
        <w:rPr>
          <w:rFonts w:ascii="Arial" w:hAnsi="Arial" w:cs="Arial"/>
          <w:i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t xml:space="preserve"> </w:t>
      </w:r>
    </w:p>
    <w:p w:rsidR="000F7FB1" w:rsidRPr="00C755DF" w:rsidRDefault="000F7FB1" w:rsidP="000F7FB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240"/>
        <w:ind w:left="851" w:hanging="425"/>
        <w:contextualSpacing/>
        <w:jc w:val="both"/>
        <w:textAlignment w:val="baseline"/>
        <w:rPr>
          <w:rFonts w:ascii="Arial" w:hAnsi="Arial" w:cs="Arial"/>
        </w:rPr>
      </w:pPr>
      <w:r w:rsidRPr="00C755DF">
        <w:rPr>
          <w:rFonts w:ascii="Arial" w:hAnsi="Arial" w:cs="Arial"/>
          <w:lang w:val="cy-GB"/>
        </w:rPr>
        <w:t>Dadansoddi’n feirniadol fodelau, dynameg a chymhwysiad gwaith amlasiantaethol wrth hyrwyddo llais a lles yr unigolyn a thrawsnewid cyfleoedd bywyd.</w:t>
      </w:r>
    </w:p>
    <w:p w:rsidR="000F7FB1" w:rsidRPr="00C755DF" w:rsidRDefault="000F7FB1" w:rsidP="000F7FB1">
      <w:pPr>
        <w:overflowPunct w:val="0"/>
        <w:autoSpaceDE w:val="0"/>
        <w:autoSpaceDN w:val="0"/>
        <w:adjustRightInd w:val="0"/>
        <w:spacing w:before="240"/>
        <w:ind w:left="851"/>
        <w:contextualSpacing/>
        <w:jc w:val="both"/>
        <w:textAlignment w:val="baseline"/>
        <w:rPr>
          <w:rFonts w:ascii="Arial" w:hAnsi="Arial" w:cs="Arial"/>
        </w:rPr>
      </w:pPr>
    </w:p>
    <w:p w:rsidR="000F7FB1" w:rsidRPr="00C755DF" w:rsidRDefault="000F7FB1" w:rsidP="000F7FB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240"/>
        <w:ind w:left="851" w:hanging="425"/>
        <w:contextualSpacing/>
        <w:jc w:val="both"/>
        <w:textAlignment w:val="baseline"/>
        <w:rPr>
          <w:rFonts w:ascii="Arial" w:hAnsi="Arial" w:cs="Arial"/>
        </w:rPr>
      </w:pPr>
      <w:r w:rsidRPr="00C755DF">
        <w:rPr>
          <w:rFonts w:ascii="Arial" w:hAnsi="Arial" w:cs="Arial"/>
          <w:lang w:val="cy-GB"/>
        </w:rPr>
        <w:t xml:space="preserve">Trafod yn feirniadol werthoedd allweddol a fframweithiau ar gyfer arfer, gan gynnwys cynllunio sy’n canolbwyntio ar unigolion, sy’n arwain cymunedau wrth symud tuag at amgylcheddau cynhwysol a galluogol. </w:t>
      </w:r>
    </w:p>
    <w:p w:rsidR="000F7FB1" w:rsidRPr="00C755DF" w:rsidRDefault="000F7FB1" w:rsidP="000F7FB1">
      <w:pPr>
        <w:overflowPunct w:val="0"/>
        <w:autoSpaceDE w:val="0"/>
        <w:autoSpaceDN w:val="0"/>
        <w:adjustRightInd w:val="0"/>
        <w:spacing w:before="240"/>
        <w:ind w:left="851"/>
        <w:contextualSpacing/>
        <w:jc w:val="both"/>
        <w:textAlignment w:val="baseline"/>
        <w:rPr>
          <w:rFonts w:ascii="Arial" w:hAnsi="Arial" w:cs="Arial"/>
        </w:rPr>
      </w:pPr>
    </w:p>
    <w:p w:rsidR="000F7FB1" w:rsidRPr="00C755DF" w:rsidRDefault="000F7FB1" w:rsidP="000F7FB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240"/>
        <w:ind w:left="851" w:hanging="425"/>
        <w:contextualSpacing/>
        <w:jc w:val="both"/>
        <w:textAlignment w:val="baseline"/>
        <w:rPr>
          <w:rFonts w:ascii="Arial" w:hAnsi="Arial" w:cs="Arial"/>
        </w:rPr>
      </w:pPr>
      <w:r w:rsidRPr="00C755DF">
        <w:rPr>
          <w:rFonts w:ascii="Arial" w:hAnsi="Arial" w:cs="Arial"/>
          <w:lang w:val="cy-GB"/>
        </w:rPr>
        <w:t>Arfarnu’n feirniadol gyd-destun hanesyddol arfer a’r modelau sylfaenol megis model cymdeithasol anabledd.</w:t>
      </w:r>
    </w:p>
    <w:p w:rsidR="000F7FB1" w:rsidRPr="00C755DF" w:rsidRDefault="000F7FB1" w:rsidP="000F7FB1">
      <w:pPr>
        <w:overflowPunct w:val="0"/>
        <w:autoSpaceDE w:val="0"/>
        <w:autoSpaceDN w:val="0"/>
        <w:adjustRightInd w:val="0"/>
        <w:spacing w:before="240"/>
        <w:ind w:left="851"/>
        <w:contextualSpacing/>
        <w:jc w:val="both"/>
        <w:textAlignment w:val="baseline"/>
        <w:rPr>
          <w:rFonts w:ascii="Arial" w:hAnsi="Arial" w:cs="Arial"/>
        </w:rPr>
      </w:pPr>
    </w:p>
    <w:p w:rsidR="000F7FB1" w:rsidRPr="00C755DF" w:rsidRDefault="000F7FB1" w:rsidP="000F7FB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240"/>
        <w:ind w:left="851" w:hanging="425"/>
        <w:contextualSpacing/>
        <w:jc w:val="both"/>
        <w:textAlignment w:val="baseline"/>
        <w:rPr>
          <w:rFonts w:ascii="Arial" w:hAnsi="Arial" w:cs="Arial"/>
        </w:rPr>
      </w:pPr>
      <w:r w:rsidRPr="00C755DF">
        <w:rPr>
          <w:rFonts w:ascii="Arial" w:hAnsi="Arial" w:cs="Arial"/>
          <w:lang w:val="cy-GB"/>
        </w:rPr>
        <w:t>Trefnu eu gwybodaeth a’r hyn y maent wedi’i ddysgu drwy ddefnyddio amrywiaeth o ffynonellau gwybodaeth, gan gynnwys TGCh, a chyflwyno’u gwaith ar y lefel briodol</w:t>
      </w:r>
    </w:p>
    <w:p w:rsidR="000F7FB1" w:rsidRPr="00C755DF" w:rsidRDefault="000F7FB1" w:rsidP="000F7FB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b/>
          <w:lang w:val="cy-GB"/>
        </w:rPr>
      </w:pP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A406E5" w:rsidRDefault="00BA5017" w:rsidP="0010350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</w:t>
      </w:r>
      <w:r w:rsidR="00CB1FD6" w:rsidRPr="009E4559">
        <w:rPr>
          <w:rFonts w:ascii="Arial" w:hAnsi="Arial" w:cs="Arial"/>
          <w:sz w:val="22"/>
          <w:szCs w:val="22"/>
          <w:lang w:val="cy-GB"/>
        </w:rPr>
        <w:lastRenderedPageBreak/>
        <w:t xml:space="preserve">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CB1FD6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0F7FB1" w:rsidRDefault="000F7FB1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0F7FB1" w:rsidRDefault="000F7FB1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0F7FB1" w:rsidRPr="00C755DF" w:rsidRDefault="000F7FB1" w:rsidP="000F7FB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240"/>
        <w:ind w:left="851" w:hanging="425"/>
        <w:contextualSpacing/>
        <w:jc w:val="both"/>
        <w:textAlignment w:val="baseline"/>
        <w:rPr>
          <w:rFonts w:ascii="Arial" w:hAnsi="Arial" w:cs="Arial"/>
        </w:rPr>
      </w:pPr>
      <w:r w:rsidRPr="00C755DF">
        <w:rPr>
          <w:rFonts w:ascii="Arial" w:hAnsi="Arial" w:cs="Arial"/>
          <w:lang w:val="cy-GB"/>
        </w:rPr>
        <w:t>Dadansoddi’n feirniadol fodelau, dynameg a chymhwysiad gwaith amlasiantaethol wrth hyrwyddo llais a lles yr unigolyn a thrawsnewid cyfleoedd bywyd.</w:t>
      </w:r>
    </w:p>
    <w:p w:rsidR="000F7FB1" w:rsidRPr="00C755DF" w:rsidRDefault="000F7FB1" w:rsidP="000F7FB1">
      <w:pPr>
        <w:overflowPunct w:val="0"/>
        <w:autoSpaceDE w:val="0"/>
        <w:autoSpaceDN w:val="0"/>
        <w:adjustRightInd w:val="0"/>
        <w:spacing w:before="240"/>
        <w:ind w:left="851"/>
        <w:contextualSpacing/>
        <w:jc w:val="both"/>
        <w:textAlignment w:val="baseline"/>
        <w:rPr>
          <w:rFonts w:ascii="Arial" w:hAnsi="Arial" w:cs="Arial"/>
        </w:rPr>
      </w:pPr>
    </w:p>
    <w:p w:rsidR="000F7FB1" w:rsidRPr="00C755DF" w:rsidRDefault="000F7FB1" w:rsidP="000F7FB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240"/>
        <w:ind w:left="851" w:hanging="425"/>
        <w:contextualSpacing/>
        <w:jc w:val="both"/>
        <w:textAlignment w:val="baseline"/>
        <w:rPr>
          <w:rFonts w:ascii="Arial" w:hAnsi="Arial" w:cs="Arial"/>
        </w:rPr>
      </w:pPr>
      <w:r w:rsidRPr="00C755DF">
        <w:rPr>
          <w:rFonts w:ascii="Arial" w:hAnsi="Arial" w:cs="Arial"/>
          <w:lang w:val="cy-GB"/>
        </w:rPr>
        <w:t xml:space="preserve">Trafod yn feirniadol werthoedd allweddol a fframweithiau ar gyfer arfer, gan gynnwys cynllunio sy’n canolbwyntio ar unigolion, sy’n arwain cymunedau wrth symud tuag at amgylcheddau cynhwysol a galluogol. </w:t>
      </w:r>
    </w:p>
    <w:p w:rsidR="000F7FB1" w:rsidRPr="00C755DF" w:rsidRDefault="000F7FB1" w:rsidP="000F7FB1">
      <w:pPr>
        <w:overflowPunct w:val="0"/>
        <w:autoSpaceDE w:val="0"/>
        <w:autoSpaceDN w:val="0"/>
        <w:adjustRightInd w:val="0"/>
        <w:spacing w:before="240"/>
        <w:ind w:left="851"/>
        <w:contextualSpacing/>
        <w:jc w:val="both"/>
        <w:textAlignment w:val="baseline"/>
        <w:rPr>
          <w:rFonts w:ascii="Arial" w:hAnsi="Arial" w:cs="Arial"/>
        </w:rPr>
      </w:pPr>
    </w:p>
    <w:p w:rsidR="000F7FB1" w:rsidRPr="00C755DF" w:rsidRDefault="000F7FB1" w:rsidP="000F7FB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240"/>
        <w:ind w:left="851" w:hanging="425"/>
        <w:contextualSpacing/>
        <w:jc w:val="both"/>
        <w:textAlignment w:val="baseline"/>
        <w:rPr>
          <w:rFonts w:ascii="Arial" w:hAnsi="Arial" w:cs="Arial"/>
        </w:rPr>
      </w:pPr>
      <w:r w:rsidRPr="00C755DF">
        <w:rPr>
          <w:rFonts w:ascii="Arial" w:hAnsi="Arial" w:cs="Arial"/>
          <w:lang w:val="cy-GB"/>
        </w:rPr>
        <w:t>Arfarnu’n feirniadol gyd-destun hanesyddol arfer a’r modelau sylfaenol megis model cymdeithasol anabledd.</w:t>
      </w:r>
    </w:p>
    <w:p w:rsidR="000F7FB1" w:rsidRPr="00C755DF" w:rsidRDefault="000F7FB1" w:rsidP="000F7FB1">
      <w:pPr>
        <w:overflowPunct w:val="0"/>
        <w:autoSpaceDE w:val="0"/>
        <w:autoSpaceDN w:val="0"/>
        <w:adjustRightInd w:val="0"/>
        <w:spacing w:before="240"/>
        <w:ind w:left="851"/>
        <w:contextualSpacing/>
        <w:jc w:val="both"/>
        <w:textAlignment w:val="baseline"/>
        <w:rPr>
          <w:rFonts w:ascii="Arial" w:hAnsi="Arial" w:cs="Arial"/>
        </w:rPr>
      </w:pPr>
    </w:p>
    <w:p w:rsidR="000F7FB1" w:rsidRPr="00C755DF" w:rsidRDefault="000F7FB1" w:rsidP="000F7FB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240"/>
        <w:ind w:left="851" w:hanging="425"/>
        <w:contextualSpacing/>
        <w:jc w:val="both"/>
        <w:textAlignment w:val="baseline"/>
        <w:rPr>
          <w:rFonts w:ascii="Arial" w:hAnsi="Arial" w:cs="Arial"/>
        </w:rPr>
      </w:pPr>
      <w:r w:rsidRPr="00C755DF">
        <w:rPr>
          <w:rFonts w:ascii="Arial" w:hAnsi="Arial" w:cs="Arial"/>
          <w:lang w:val="cy-GB"/>
        </w:rPr>
        <w:t>Trefnu eu gwybodaeth a’r hyn y maent wedi’i ddysgu drwy ddefnyddio amrywiaeth o ffynonellau gwybodaeth, gan gynnwys TGCh, a chyflwyno’u gwaith ar y lefel briodol</w:t>
      </w:r>
    </w:p>
    <w:p w:rsidR="000F7FB1" w:rsidRPr="00C755DF" w:rsidRDefault="000F7FB1" w:rsidP="000F7FB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b/>
          <w:lang w:val="cy-GB"/>
        </w:rPr>
      </w:pPr>
    </w:p>
    <w:p w:rsidR="000F7FB1" w:rsidRPr="00A406E5" w:rsidRDefault="000F7FB1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0F7FB1" w:rsidRDefault="000F7FB1" w:rsidP="00D22D9C">
      <w:pPr>
        <w:jc w:val="both"/>
        <w:rPr>
          <w:rFonts w:ascii="Arial" w:hAnsi="Arial" w:cs="Arial"/>
          <w:sz w:val="22"/>
          <w:szCs w:val="22"/>
        </w:rPr>
      </w:pPr>
    </w:p>
    <w:p w:rsidR="000F7FB1" w:rsidRDefault="000F7FB1" w:rsidP="00D22D9C">
      <w:pPr>
        <w:jc w:val="both"/>
        <w:rPr>
          <w:rFonts w:ascii="Arial" w:hAnsi="Arial" w:cs="Arial"/>
          <w:sz w:val="22"/>
          <w:szCs w:val="22"/>
        </w:rPr>
      </w:pPr>
    </w:p>
    <w:p w:rsidR="000F7FB1" w:rsidRDefault="000F7FB1" w:rsidP="00D22D9C">
      <w:pPr>
        <w:jc w:val="both"/>
        <w:rPr>
          <w:rFonts w:ascii="Arial" w:hAnsi="Arial" w:cs="Arial"/>
          <w:sz w:val="22"/>
          <w:szCs w:val="22"/>
        </w:rPr>
      </w:pPr>
    </w:p>
    <w:p w:rsidR="000F7FB1" w:rsidRDefault="000F7FB1" w:rsidP="00D22D9C">
      <w:pPr>
        <w:jc w:val="both"/>
        <w:rPr>
          <w:rFonts w:ascii="Arial" w:hAnsi="Arial" w:cs="Arial"/>
          <w:sz w:val="22"/>
          <w:szCs w:val="22"/>
        </w:rPr>
      </w:pPr>
    </w:p>
    <w:p w:rsidR="000F7FB1" w:rsidRDefault="000F7FB1" w:rsidP="00D22D9C">
      <w:pPr>
        <w:jc w:val="both"/>
        <w:rPr>
          <w:rFonts w:ascii="Arial" w:hAnsi="Arial" w:cs="Arial"/>
          <w:sz w:val="22"/>
          <w:szCs w:val="22"/>
        </w:rPr>
      </w:pPr>
    </w:p>
    <w:p w:rsidR="000F7FB1" w:rsidRDefault="000F7FB1" w:rsidP="00D22D9C">
      <w:pPr>
        <w:jc w:val="both"/>
        <w:rPr>
          <w:rFonts w:ascii="Arial" w:hAnsi="Arial" w:cs="Arial"/>
          <w:sz w:val="22"/>
          <w:szCs w:val="22"/>
        </w:rPr>
      </w:pPr>
    </w:p>
    <w:p w:rsidR="000F7FB1" w:rsidRDefault="000F7FB1" w:rsidP="00D22D9C">
      <w:pPr>
        <w:jc w:val="both"/>
        <w:rPr>
          <w:rFonts w:ascii="Arial" w:hAnsi="Arial" w:cs="Arial"/>
          <w:sz w:val="22"/>
          <w:szCs w:val="22"/>
        </w:rPr>
      </w:pPr>
    </w:p>
    <w:p w:rsidR="000F7FB1" w:rsidRDefault="000F7FB1" w:rsidP="00D22D9C">
      <w:pPr>
        <w:jc w:val="both"/>
        <w:rPr>
          <w:rFonts w:ascii="Arial" w:hAnsi="Arial" w:cs="Arial"/>
          <w:sz w:val="22"/>
          <w:szCs w:val="22"/>
        </w:rPr>
      </w:pPr>
    </w:p>
    <w:p w:rsidR="000F7FB1" w:rsidRDefault="000F7FB1" w:rsidP="00D22D9C">
      <w:pPr>
        <w:jc w:val="both"/>
        <w:rPr>
          <w:rFonts w:ascii="Arial" w:hAnsi="Arial" w:cs="Arial"/>
          <w:sz w:val="22"/>
          <w:szCs w:val="22"/>
        </w:rPr>
      </w:pPr>
    </w:p>
    <w:p w:rsidR="000F7FB1" w:rsidRDefault="000F7FB1" w:rsidP="00D22D9C">
      <w:pPr>
        <w:jc w:val="both"/>
        <w:rPr>
          <w:rFonts w:ascii="Arial" w:hAnsi="Arial" w:cs="Arial"/>
          <w:sz w:val="22"/>
          <w:szCs w:val="22"/>
        </w:rPr>
      </w:pPr>
    </w:p>
    <w:p w:rsidR="000F7FB1" w:rsidRDefault="000F7FB1" w:rsidP="00D22D9C">
      <w:pPr>
        <w:jc w:val="both"/>
        <w:rPr>
          <w:rFonts w:ascii="Arial" w:hAnsi="Arial" w:cs="Arial"/>
          <w:sz w:val="22"/>
          <w:szCs w:val="22"/>
        </w:rPr>
      </w:pPr>
    </w:p>
    <w:p w:rsidR="000F7FB1" w:rsidRDefault="000F7FB1" w:rsidP="00D22D9C">
      <w:pPr>
        <w:jc w:val="both"/>
        <w:rPr>
          <w:rFonts w:ascii="Arial" w:hAnsi="Arial" w:cs="Arial"/>
          <w:sz w:val="22"/>
          <w:szCs w:val="22"/>
        </w:rPr>
      </w:pPr>
    </w:p>
    <w:p w:rsidR="000F7FB1" w:rsidRPr="00A406E5" w:rsidRDefault="000F7FB1" w:rsidP="00D22D9C">
      <w:pPr>
        <w:jc w:val="both"/>
        <w:rPr>
          <w:rFonts w:ascii="Arial" w:hAnsi="Arial" w:cs="Arial"/>
          <w:sz w:val="22"/>
          <w:szCs w:val="22"/>
        </w:rPr>
      </w:pPr>
    </w:p>
    <w:p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BF66E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:rsidTr="009E4559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553B4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CB1FD6"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0F7FB1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0F7FB1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0F7FB1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0F7FB1" w:rsidP="00821D25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0F7FB1" w:rsidP="00821D25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CB1FD6" w:rsidP="00553B4B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:rsidTr="009E4559">
        <w:tc>
          <w:tcPr>
            <w:tcW w:w="13858" w:type="dxa"/>
            <w:shd w:val="clear" w:color="auto" w:fill="C2D69B" w:themeFill="accent3" w:themeFillTint="99"/>
          </w:tcPr>
          <w:p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9771E" w:rsidTr="00AA4930">
        <w:tc>
          <w:tcPr>
            <w:tcW w:w="13948" w:type="dxa"/>
            <w:shd w:val="clear" w:color="auto" w:fill="C2D69B" w:themeFill="accent3" w:themeFillTint="99"/>
          </w:tcPr>
          <w:p w:rsidR="00F217F6" w:rsidRPr="00D9771E" w:rsidRDefault="00F217F6" w:rsidP="00357A2B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:rsidTr="00AA4930">
        <w:tc>
          <w:tcPr>
            <w:tcW w:w="13948" w:type="dxa"/>
            <w:shd w:val="clear" w:color="auto" w:fill="EAF1DD" w:themeFill="accent3" w:themeFillTint="33"/>
          </w:tcPr>
          <w:p w:rsidR="00F217F6" w:rsidRPr="00B669B1" w:rsidRDefault="00F217F6" w:rsidP="00357A2B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D9771E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:rsidR="00F217F6" w:rsidRPr="00C73F6F" w:rsidRDefault="00F217F6" w:rsidP="00357A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D9771E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:rsidR="00F217F6" w:rsidRPr="00D9771E" w:rsidRDefault="00F217F6" w:rsidP="00357A2B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F217F6" w:rsidRPr="00CA7DB9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:rsidR="00F217F6" w:rsidRPr="00D9771E" w:rsidRDefault="00F217F6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eithriadol o egwyddorion a theorïau’r pwnc, wedi’u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:rsidR="00F217F6" w:rsidRPr="00E518DC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maes a’r cysyniadau ehangach. 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ragorol ar y maes a’r cysyniadau ehangach.  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Cymathu a datblygu prosesau a thechnegau </w:t>
            </w:r>
            <w:r>
              <w:rPr>
                <w:rFonts w:ascii="Arial" w:hAnsi="Arial" w:cs="Arial"/>
                <w:lang w:val="cy-GB"/>
              </w:rPr>
              <w:t>blaenllaw</w:t>
            </w:r>
            <w:r w:rsidRPr="008E5E76">
              <w:rPr>
                <w:rFonts w:ascii="Arial" w:hAnsi="Arial" w:cs="Arial"/>
                <w:lang w:val="cy-GB"/>
              </w:rPr>
              <w:t>.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:rsidR="00F217F6" w:rsidRPr="00ED3ABD" w:rsidRDefault="00F217F6" w:rsidP="00357A2B">
            <w:pPr>
              <w:rPr>
                <w:rFonts w:ascii="Arial" w:hAnsi="Arial" w:cs="Arial"/>
              </w:rPr>
            </w:pP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:rsidR="00F217F6" w:rsidRPr="008F2A5B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</w:t>
            </w:r>
          </w:p>
          <w:p w:rsidR="00F217F6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eithriadol ar gyfer </w:t>
            </w:r>
            <w:r>
              <w:rPr>
                <w:rFonts w:ascii="Arial" w:hAnsi="Arial" w:cs="Arial"/>
                <w:lang w:val="cy-GB"/>
              </w:rPr>
              <w:t>cyflogaeth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:rsidR="00F217F6" w:rsidRDefault="00F217F6" w:rsidP="00F217F6">
      <w:pPr>
        <w:rPr>
          <w:rFonts w:ascii="Arial" w:hAnsi="Arial" w:cs="Arial"/>
        </w:rPr>
      </w:pPr>
    </w:p>
    <w:p w:rsidR="000376F8" w:rsidRDefault="000376F8" w:rsidP="00F217F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0376F8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D03" w:rsidRDefault="00125D03">
      <w:r>
        <w:separator/>
      </w:r>
    </w:p>
  </w:endnote>
  <w:endnote w:type="continuationSeparator" w:id="0">
    <w:p w:rsidR="00125D03" w:rsidRDefault="00125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656A1">
      <w:rPr>
        <w:b/>
        <w:noProof/>
        <w:lang w:val="cy-GB"/>
      </w:rPr>
      <w:t>1</w:t>
    </w:r>
    <w:r w:rsidR="00866A6D"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656A1">
      <w:rPr>
        <w:b/>
        <w:noProof/>
        <w:lang w:val="cy-GB"/>
      </w:rPr>
      <w:t>11</w:t>
    </w:r>
    <w:r w:rsidR="00866A6D" w:rsidRPr="00F217F6">
      <w:rPr>
        <w:b/>
        <w:sz w:val="24"/>
        <w:szCs w:val="24"/>
        <w:lang w:val="cy-GB"/>
      </w:rPr>
      <w:fldChar w:fldCharType="end"/>
    </w:r>
  </w:p>
  <w:p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D03" w:rsidRDefault="00125D03">
      <w:r>
        <w:separator/>
      </w:r>
    </w:p>
  </w:footnote>
  <w:footnote w:type="continuationSeparator" w:id="0">
    <w:p w:rsidR="00125D03" w:rsidRDefault="00125D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7422D4"/>
    <w:multiLevelType w:val="hybridMultilevel"/>
    <w:tmpl w:val="A89AB8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362FA1"/>
    <w:multiLevelType w:val="hybridMultilevel"/>
    <w:tmpl w:val="BC884B18"/>
    <w:lvl w:ilvl="0" w:tplc="BC7EC58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2DF25B92"/>
    <w:multiLevelType w:val="hybridMultilevel"/>
    <w:tmpl w:val="61B0F6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0D1706"/>
    <w:multiLevelType w:val="hybridMultilevel"/>
    <w:tmpl w:val="5116163A"/>
    <w:lvl w:ilvl="0" w:tplc="4710A40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ED380C"/>
    <w:multiLevelType w:val="hybridMultilevel"/>
    <w:tmpl w:val="B06EE3EE"/>
    <w:lvl w:ilvl="0" w:tplc="B2888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3E7D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9CA0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68A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3C65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264A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E6A1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F8D3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C2CC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5A78ED"/>
    <w:multiLevelType w:val="hybridMultilevel"/>
    <w:tmpl w:val="F59AD11C"/>
    <w:lvl w:ilvl="0" w:tplc="C534064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AE63F8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D68EE0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6CEC55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D7C62D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05647A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78F16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821D1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4F095B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21"/>
  </w:num>
  <w:num w:numId="4">
    <w:abstractNumId w:val="15"/>
  </w:num>
  <w:num w:numId="5">
    <w:abstractNumId w:val="10"/>
  </w:num>
  <w:num w:numId="6">
    <w:abstractNumId w:val="20"/>
  </w:num>
  <w:num w:numId="7">
    <w:abstractNumId w:val="3"/>
  </w:num>
  <w:num w:numId="8">
    <w:abstractNumId w:val="19"/>
  </w:num>
  <w:num w:numId="9">
    <w:abstractNumId w:val="14"/>
  </w:num>
  <w:num w:numId="10">
    <w:abstractNumId w:val="5"/>
  </w:num>
  <w:num w:numId="11">
    <w:abstractNumId w:val="6"/>
  </w:num>
  <w:num w:numId="12">
    <w:abstractNumId w:val="11"/>
  </w:num>
  <w:num w:numId="13">
    <w:abstractNumId w:val="18"/>
  </w:num>
  <w:num w:numId="14">
    <w:abstractNumId w:val="4"/>
  </w:num>
  <w:num w:numId="15">
    <w:abstractNumId w:val="0"/>
  </w:num>
  <w:num w:numId="16">
    <w:abstractNumId w:val="8"/>
  </w:num>
  <w:num w:numId="17">
    <w:abstractNumId w:val="7"/>
  </w:num>
  <w:num w:numId="18">
    <w:abstractNumId w:val="12"/>
  </w:num>
  <w:num w:numId="19">
    <w:abstractNumId w:val="9"/>
  </w:num>
  <w:num w:numId="20">
    <w:abstractNumId w:val="1"/>
  </w:num>
  <w:num w:numId="21">
    <w:abstractNumId w:val="16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376F8"/>
    <w:rsid w:val="000822E5"/>
    <w:rsid w:val="000971FC"/>
    <w:rsid w:val="000A2A3A"/>
    <w:rsid w:val="000A492A"/>
    <w:rsid w:val="000B5966"/>
    <w:rsid w:val="000D2F80"/>
    <w:rsid w:val="000D60A3"/>
    <w:rsid w:val="000E413A"/>
    <w:rsid w:val="000F5AA3"/>
    <w:rsid w:val="000F7FB1"/>
    <w:rsid w:val="00100396"/>
    <w:rsid w:val="00100B5C"/>
    <w:rsid w:val="00103507"/>
    <w:rsid w:val="001106E9"/>
    <w:rsid w:val="00124CA5"/>
    <w:rsid w:val="00125D03"/>
    <w:rsid w:val="00134F77"/>
    <w:rsid w:val="00152E9D"/>
    <w:rsid w:val="00154487"/>
    <w:rsid w:val="0016005B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656A1"/>
    <w:rsid w:val="00273FEE"/>
    <w:rsid w:val="0028204E"/>
    <w:rsid w:val="0028591B"/>
    <w:rsid w:val="00287F88"/>
    <w:rsid w:val="00291841"/>
    <w:rsid w:val="002C449B"/>
    <w:rsid w:val="002C6040"/>
    <w:rsid w:val="002D269C"/>
    <w:rsid w:val="002D5B3F"/>
    <w:rsid w:val="002D751C"/>
    <w:rsid w:val="002E272E"/>
    <w:rsid w:val="002F5778"/>
    <w:rsid w:val="003223E0"/>
    <w:rsid w:val="00345C63"/>
    <w:rsid w:val="00352C4A"/>
    <w:rsid w:val="0035517F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70A38"/>
    <w:rsid w:val="004874DE"/>
    <w:rsid w:val="004B5334"/>
    <w:rsid w:val="004B6C14"/>
    <w:rsid w:val="004C4F19"/>
    <w:rsid w:val="004D5E9B"/>
    <w:rsid w:val="004D63D9"/>
    <w:rsid w:val="004E6585"/>
    <w:rsid w:val="0050249F"/>
    <w:rsid w:val="00512425"/>
    <w:rsid w:val="00524566"/>
    <w:rsid w:val="00530BEF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1480"/>
    <w:rsid w:val="006C6EC1"/>
    <w:rsid w:val="006D49ED"/>
    <w:rsid w:val="006D55CE"/>
    <w:rsid w:val="006D637A"/>
    <w:rsid w:val="006D6B5E"/>
    <w:rsid w:val="006D6F24"/>
    <w:rsid w:val="006E14AD"/>
    <w:rsid w:val="006E3E4E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E6F99"/>
    <w:rsid w:val="007F214F"/>
    <w:rsid w:val="00800069"/>
    <w:rsid w:val="008042F0"/>
    <w:rsid w:val="00821D25"/>
    <w:rsid w:val="008310A0"/>
    <w:rsid w:val="00835D29"/>
    <w:rsid w:val="00836017"/>
    <w:rsid w:val="00842E7F"/>
    <w:rsid w:val="00852933"/>
    <w:rsid w:val="008566E5"/>
    <w:rsid w:val="008566FE"/>
    <w:rsid w:val="00865B46"/>
    <w:rsid w:val="00866A6D"/>
    <w:rsid w:val="00896134"/>
    <w:rsid w:val="008A62BC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0857"/>
    <w:rsid w:val="009433C5"/>
    <w:rsid w:val="00965881"/>
    <w:rsid w:val="009871FF"/>
    <w:rsid w:val="00990799"/>
    <w:rsid w:val="00995D51"/>
    <w:rsid w:val="009A0631"/>
    <w:rsid w:val="009B10ED"/>
    <w:rsid w:val="009B1B43"/>
    <w:rsid w:val="009C0CF5"/>
    <w:rsid w:val="009D3EA4"/>
    <w:rsid w:val="009D649C"/>
    <w:rsid w:val="009E4559"/>
    <w:rsid w:val="009E4BC1"/>
    <w:rsid w:val="009F5CB2"/>
    <w:rsid w:val="00A03BB8"/>
    <w:rsid w:val="00A3505D"/>
    <w:rsid w:val="00A4036F"/>
    <w:rsid w:val="00A406E5"/>
    <w:rsid w:val="00A45FA0"/>
    <w:rsid w:val="00A4641C"/>
    <w:rsid w:val="00A55876"/>
    <w:rsid w:val="00A652D6"/>
    <w:rsid w:val="00A67FB1"/>
    <w:rsid w:val="00A85BFE"/>
    <w:rsid w:val="00AA141B"/>
    <w:rsid w:val="00AA4930"/>
    <w:rsid w:val="00AB6FE7"/>
    <w:rsid w:val="00AB7AD7"/>
    <w:rsid w:val="00AC5F32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A5017"/>
    <w:rsid w:val="00BE0B01"/>
    <w:rsid w:val="00BE79C7"/>
    <w:rsid w:val="00BF3CB5"/>
    <w:rsid w:val="00BF66E0"/>
    <w:rsid w:val="00C01A3F"/>
    <w:rsid w:val="00C073F1"/>
    <w:rsid w:val="00C1285B"/>
    <w:rsid w:val="00C1361B"/>
    <w:rsid w:val="00C14E1F"/>
    <w:rsid w:val="00C315AF"/>
    <w:rsid w:val="00C36D9A"/>
    <w:rsid w:val="00C44A72"/>
    <w:rsid w:val="00C53EE5"/>
    <w:rsid w:val="00C61FC2"/>
    <w:rsid w:val="00C6338B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83652"/>
    <w:rsid w:val="00DA0ADD"/>
    <w:rsid w:val="00DA36EE"/>
    <w:rsid w:val="00DB116D"/>
    <w:rsid w:val="00DD17CC"/>
    <w:rsid w:val="00DE217A"/>
    <w:rsid w:val="00DF321B"/>
    <w:rsid w:val="00E05287"/>
    <w:rsid w:val="00E230E0"/>
    <w:rsid w:val="00E45034"/>
    <w:rsid w:val="00E51AAC"/>
    <w:rsid w:val="00E5293F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D54FB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D5A5CBB"/>
  <w15:docId w15:val="{CF46A7DC-82B3-4533-8A52-03F24EB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D25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link w:val="bulletChar"/>
    <w:rsid w:val="00821D25"/>
    <w:pPr>
      <w:spacing w:before="120"/>
      <w:ind w:left="1004" w:hanging="284"/>
      <w:jc w:val="both"/>
    </w:pPr>
    <w:rPr>
      <w:rFonts w:ascii="Tahoma" w:hAnsi="Tahoma"/>
      <w:sz w:val="24"/>
      <w:szCs w:val="24"/>
      <w:lang w:eastAsia="en-GB"/>
    </w:rPr>
  </w:style>
  <w:style w:type="character" w:customStyle="1" w:styleId="bulletChar">
    <w:name w:val="bullet Char"/>
    <w:link w:val="bullet"/>
    <w:rsid w:val="00821D25"/>
    <w:rPr>
      <w:rFonts w:ascii="Tahoma" w:hAnsi="Tahoma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21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21810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7614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0579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8244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1088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33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87151">
          <w:marLeft w:val="90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5944">
          <w:marLeft w:val="90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0899">
          <w:marLeft w:val="90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5270">
          <w:marLeft w:val="90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3614">
          <w:marLeft w:val="90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119">
          <w:marLeft w:val="90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19982">
          <w:marLeft w:val="90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8079">
          <w:marLeft w:val="90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42271-79B7-44AC-A71B-788890EA3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11</Pages>
  <Words>3913</Words>
  <Characters>22309</Characters>
  <Application>Microsoft Office Word</Application>
  <DocSecurity>0</DocSecurity>
  <Lines>185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GA36c Lefel 6</vt:lpstr>
      <vt:lpstr/>
    </vt:vector>
  </TitlesOfParts>
  <Company>S.I.H.E.</Company>
  <LinksUpToDate>false</LinksUpToDate>
  <CharactersWithSpaces>26170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Helen A Griffiths</cp:lastModifiedBy>
  <cp:revision>2</cp:revision>
  <cp:lastPrinted>2014-10-10T07:42:00Z</cp:lastPrinted>
  <dcterms:created xsi:type="dcterms:W3CDTF">2021-01-21T13:25:00Z</dcterms:created>
  <dcterms:modified xsi:type="dcterms:W3CDTF">2021-01-21T13:25:00Z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