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ind w:left="109" w:firstLine="0"/>
        <w:rPr>
          <w:rFonts w:ascii="Times New Roman" w:cs="Times New Roman" w:hAnsi="Times New Roman" w:eastAsia="Times New Roman"/>
          <w:sz w:val="20"/>
          <w:szCs w:val="20"/>
        </w:rPr>
      </w:pPr>
      <w:r>
        <w:rPr>
          <w:rFonts w:ascii="Times New Roman" w:cs="Times New Roman" w:hAnsi="Times New Roman" w:eastAsia="Times New Roman"/>
          <w:sz w:val="20"/>
          <w:szCs w:val="20"/>
        </w:rPr>
        <w:drawing xmlns:a="http://schemas.openxmlformats.org/drawingml/2006/main">
          <wp:inline distT="0" distB="0" distL="0" distR="0">
            <wp:extent cx="1809750" cy="723900"/>
            <wp:effectExtent l="0" t="0" r="0" b="0"/>
            <wp:docPr id="1073741826"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6"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inline>
        </w:drawing>
      </w:r>
    </w:p>
    <w:tbl>
      <w:tblPr>
        <w:tblW w:w="9922" w:type="dxa"/>
        <w:jc w:val="right"/>
        <w:tblInd w:w="54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53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120"/>
              <w:ind w:left="110" w:firstLine="0"/>
            </w:pPr>
            <w:r>
              <w:rPr>
                <w:b w:val="1"/>
                <w:bCs w:val="1"/>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9"/>
              <w:bottom w:type="dxa" w:w="80"/>
              <w:right w:type="dxa" w:w="80"/>
            </w:tcMar>
            <w:vAlign w:val="top"/>
          </w:tcPr>
          <w:p>
            <w:pPr>
              <w:pStyle w:val="Table Paragraph"/>
              <w:spacing w:before="120"/>
              <w:ind w:left="109" w:firstLine="0"/>
            </w:pPr>
            <w:r>
              <w:rPr>
                <w:b w:val="1"/>
                <w:bCs w:val="1"/>
                <w:shd w:val="nil" w:color="auto" w:fill="auto"/>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81"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120"/>
              <w:ind w:left="110" w:firstLine="0"/>
            </w:pPr>
            <w:r>
              <w:rPr>
                <w:b w:val="1"/>
                <w:bCs w:val="1"/>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120"/>
              <w:ind w:left="110" w:firstLine="0"/>
            </w:pPr>
            <w:r>
              <w:rPr>
                <w:b w:val="1"/>
                <w:bCs w:val="1"/>
                <w:shd w:val="nil" w:color="auto" w:fill="auto"/>
                <w:rtl w:val="0"/>
                <w:lang w:val="en-US"/>
              </w:rPr>
              <w:t>PGCE Primary with QTS</w:t>
            </w:r>
          </w:p>
        </w:tc>
      </w:tr>
      <w:tr>
        <w:tblPrEx>
          <w:shd w:val="clear" w:color="auto" w:fill="ced7e7"/>
        </w:tblPrEx>
        <w:trPr>
          <w:trHeight w:val="636"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122"/>
              <w:ind w:left="110" w:firstLine="0"/>
            </w:pPr>
            <w:r>
              <w:rPr>
                <w:b w:val="1"/>
                <w:bCs w:val="1"/>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122"/>
              <w:ind w:left="109" w:firstLine="0"/>
            </w:pPr>
            <w:r>
              <w:rPr>
                <w:b w:val="1"/>
                <w:bCs w:val="1"/>
                <w:shd w:val="nil" w:color="auto" w:fill="auto"/>
                <w:rtl w:val="0"/>
                <w:lang w:val="en-US"/>
              </w:rPr>
              <w:t>Professional and Pedagogic Studies: Leading the Learning: what, how and why am I teaching?</w:t>
            </w:r>
          </w:p>
        </w:tc>
      </w:tr>
      <w:tr>
        <w:tblPrEx>
          <w:shd w:val="clear" w:color="auto" w:fill="ced7e7"/>
        </w:tblPrEx>
        <w:trPr>
          <w:trHeight w:val="812"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122"/>
              <w:ind w:left="110" w:firstLine="0"/>
            </w:pPr>
            <w:r>
              <w:rPr>
                <w:b w:val="1"/>
                <w:bCs w:val="1"/>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122"/>
              <w:ind w:left="109" w:firstLine="0"/>
            </w:pPr>
            <w:r>
              <w:rPr>
                <w:b w:val="1"/>
                <w:bCs w:val="1"/>
                <w:shd w:val="nil" w:color="auto" w:fill="auto"/>
                <w:rtl w:val="0"/>
                <w:lang w:val="en-US"/>
              </w:rPr>
              <w:t>ECAD6008</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9"/>
              <w:bottom w:type="dxa" w:w="80"/>
              <w:right w:type="dxa" w:w="170"/>
            </w:tcMar>
            <w:vAlign w:val="top"/>
          </w:tcPr>
          <w:p>
            <w:pPr>
              <w:pStyle w:val="Table Paragraph"/>
              <w:spacing w:before="7" w:line="252" w:lineRule="exact"/>
              <w:ind w:left="109" w:right="90" w:firstLine="0"/>
              <w:jc w:val="both"/>
            </w:pPr>
            <w:r>
              <w:rPr>
                <w:b w:val="1"/>
                <w:bCs w:val="1"/>
                <w:shd w:val="nil" w:color="auto" w:fill="auto"/>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122"/>
              <w:ind w:left="109" w:firstLine="0"/>
            </w:pPr>
            <w:r>
              <w:rPr>
                <w:b w:val="1"/>
                <w:bCs w:val="1"/>
                <w:shd w:val="nil" w:color="auto" w:fill="auto"/>
                <w:rtl w:val="0"/>
                <w:lang w:val="en-US"/>
              </w:rPr>
              <w:t>100%</w:t>
            </w:r>
          </w:p>
        </w:tc>
      </w:tr>
      <w:tr>
        <w:tblPrEx>
          <w:shd w:val="clear" w:color="auto" w:fill="ced7e7"/>
        </w:tblPrEx>
        <w:trPr>
          <w:trHeight w:val="1722"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117"/>
              <w:ind w:left="110" w:firstLine="0"/>
            </w:pPr>
            <w:r>
              <w:rPr>
                <w:b w:val="1"/>
                <w:bCs w:val="1"/>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08"/>
              <w:bottom w:type="dxa" w:w="80"/>
              <w:right w:type="dxa" w:w="80"/>
            </w:tcMar>
            <w:vAlign w:val="top"/>
          </w:tcPr>
          <w:p>
            <w:pPr>
              <w:pStyle w:val="Heading"/>
            </w:pPr>
            <w:r>
              <w:rPr>
                <w:shd w:val="nil" w:color="auto" w:fill="auto"/>
                <w:rtl w:val="0"/>
                <w:lang w:val="en-US"/>
              </w:rPr>
              <w:t>Fiona Jones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9"/>
              <w:bottom w:type="dxa" w:w="80"/>
              <w:right w:type="dxa" w:w="80"/>
            </w:tcMar>
            <w:vAlign w:val="top"/>
          </w:tcPr>
          <w:p>
            <w:pPr>
              <w:pStyle w:val="Table Paragraph"/>
              <w:spacing w:before="117"/>
              <w:ind w:left="109" w:firstLine="0"/>
            </w:pPr>
            <w:r>
              <w:rPr>
                <w:b w:val="1"/>
                <w:bCs w:val="1"/>
                <w:shd w:val="nil" w:color="auto" w:fill="auto"/>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tc>
      </w:tr>
      <w:tr>
        <w:tblPrEx>
          <w:shd w:val="clear" w:color="auto" w:fill="ced7e7"/>
        </w:tblPrEx>
        <w:trPr>
          <w:trHeight w:val="4802"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122"/>
              <w:ind w:left="110" w:firstLine="0"/>
            </w:pPr>
            <w:r>
              <w:rPr>
                <w:b w:val="1"/>
                <w:bCs w:val="1"/>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08"/>
              <w:bottom w:type="dxa" w:w="80"/>
              <w:right w:type="dxa" w:w="80"/>
            </w:tcMar>
            <w:vAlign w:val="top"/>
          </w:tcPr>
          <w:p>
            <w:pPr>
              <w:pStyle w:val="Heading"/>
            </w:pPr>
            <w:r>
              <w:rPr>
                <w:shd w:val="nil" w:color="auto" w:fill="auto"/>
                <w:rtl w:val="0"/>
                <w:lang w:val="en-US"/>
              </w:rPr>
              <w:t xml:space="preserve">Critically reflect on your progress in planning, preparing and teaching lessons that incorporate specific pedagogical principles. (This evidence should be taken from you Professional Learning Passport </w:t>
            </w:r>
            <w:r>
              <w:rPr>
                <w:shd w:val="nil" w:color="auto" w:fill="auto"/>
                <w:rtl w:val="0"/>
                <w:lang w:val="en-US"/>
              </w:rPr>
              <w:t>–</w:t>
            </w:r>
            <w:r>
              <w:rPr>
                <w:shd w:val="nil" w:color="auto" w:fill="auto"/>
                <w:rtl w:val="0"/>
                <w:lang w:val="en-US"/>
              </w:rPr>
              <w:t xml:space="preserve">PLP.) Identify up to three of these pedagogical principles as an area for development and justify the next steps in your development.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172"/>
            </w:tcMar>
            <w:vAlign w:val="top"/>
          </w:tcPr>
          <w:p>
            <w:pPr>
              <w:pStyle w:val="Table Paragraph"/>
              <w:tabs>
                <w:tab w:val="left" w:pos="973"/>
                <w:tab w:val="left" w:pos="1869"/>
              </w:tabs>
              <w:spacing w:before="122"/>
              <w:ind w:left="109" w:right="92" w:firstLine="0"/>
            </w:pPr>
            <w:r>
              <w:rPr>
                <w:b w:val="1"/>
                <w:bCs w:val="1"/>
                <w:shd w:val="nil" w:color="auto" w:fill="auto"/>
                <w:rtl w:val="0"/>
                <w:lang w:val="en-US"/>
              </w:rPr>
              <w:t>Word</w:t>
              <w:tab/>
              <w:t>count</w:t>
              <w:tab/>
              <w:t>(or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900"/>
            </w:tcMar>
            <w:vAlign w:val="top"/>
          </w:tcPr>
          <w:p>
            <w:pPr>
              <w:pStyle w:val="Table Paragraph"/>
              <w:spacing w:before="122"/>
              <w:ind w:left="109" w:right="820" w:firstLine="0"/>
              <w:rPr>
                <w:shd w:val="nil" w:color="auto" w:fill="auto"/>
              </w:rPr>
            </w:pPr>
            <w:r>
              <w:rPr>
                <w:shd w:val="nil" w:color="auto" w:fill="auto"/>
                <w:rtl w:val="0"/>
                <w:lang w:val="en-US"/>
              </w:rPr>
              <w:t>5000 word equivalent, to include:</w:t>
            </w:r>
          </w:p>
          <w:p>
            <w:pPr>
              <w:pStyle w:val="Table Paragraph"/>
              <w:bidi w:val="0"/>
              <w:spacing w:before="119"/>
              <w:ind w:left="109" w:right="771" w:firstLine="0"/>
              <w:jc w:val="left"/>
              <w:rPr>
                <w:shd w:val="nil" w:color="auto" w:fill="auto"/>
                <w:rtl w:val="0"/>
              </w:rPr>
            </w:pPr>
            <w:r>
              <w:rPr>
                <w:shd w:val="nil" w:color="auto" w:fill="auto"/>
                <w:rtl w:val="0"/>
                <w:lang w:val="en-US"/>
              </w:rPr>
              <w:t>2000 words equivalent for preparation of portfolio</w:t>
            </w:r>
          </w:p>
          <w:p>
            <w:pPr>
              <w:pStyle w:val="Table Paragraph"/>
              <w:bidi w:val="0"/>
              <w:spacing w:before="119"/>
              <w:ind w:left="109" w:right="154" w:firstLine="0"/>
              <w:jc w:val="left"/>
              <w:rPr>
                <w:rtl w:val="0"/>
              </w:rPr>
            </w:pPr>
            <w:r>
              <w:rPr>
                <w:shd w:val="nil" w:color="auto" w:fill="auto"/>
                <w:rtl w:val="0"/>
                <w:lang w:val="en-US"/>
              </w:rPr>
              <w:t>3000 words for critical reflection (+/- 10%)</w:t>
            </w:r>
          </w:p>
        </w:tc>
      </w:tr>
      <w:tr>
        <w:tblPrEx>
          <w:shd w:val="clear" w:color="auto" w:fill="ced7e7"/>
        </w:tblPrEx>
        <w:trPr>
          <w:trHeight w:val="101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786"/>
            </w:tcMar>
            <w:vAlign w:val="top"/>
          </w:tcPr>
          <w:p>
            <w:pPr>
              <w:pStyle w:val="Table Paragraph"/>
              <w:spacing w:before="120"/>
              <w:ind w:left="110" w:right="706" w:firstLine="0"/>
            </w:pPr>
            <w:r>
              <w:rPr>
                <w:b w:val="1"/>
                <w:bCs w:val="1"/>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b w:val="1"/>
                <w:bCs w:val="1"/>
                <w:shd w:val="nil" w:color="auto" w:fill="auto"/>
                <w:rtl w:val="0"/>
                <w:lang w:val="en-US"/>
              </w:rPr>
              <w:t xml:space="preserve">               15/4/2024</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171"/>
            </w:tcMar>
            <w:vAlign w:val="top"/>
          </w:tcPr>
          <w:p>
            <w:pPr>
              <w:pStyle w:val="Table Paragraph"/>
              <w:spacing w:before="120"/>
              <w:ind w:left="109" w:right="91" w:firstLine="0"/>
              <w:jc w:val="both"/>
            </w:pPr>
            <w:r>
              <w:rPr>
                <w:b w:val="1"/>
                <w:bCs w:val="1"/>
                <w:shd w:val="nil" w:color="auto" w:fill="auto"/>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shd w:val="nil" w:color="auto" w:fill="auto"/>
                <w:rtl w:val="0"/>
                <w:lang w:val="en-US"/>
                <w14:textOutline w14:w="12700" w14:cap="flat">
                  <w14:noFill/>
                  <w14:miter w14:lim="400000"/>
                </w14:textOutline>
              </w:rPr>
              <w:t xml:space="preserve">      14/5/2024</w:t>
            </w:r>
          </w:p>
        </w:tc>
      </w:tr>
      <w:tr>
        <w:tblPrEx>
          <w:shd w:val="clear" w:color="auto" w:fill="ced7e7"/>
        </w:tblPrEx>
        <w:trPr>
          <w:trHeight w:val="2527"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786"/>
            </w:tcMar>
            <w:vAlign w:val="top"/>
          </w:tcPr>
          <w:p>
            <w:pPr>
              <w:pStyle w:val="Table Paragraph"/>
              <w:spacing w:before="122"/>
              <w:ind w:left="110" w:right="706" w:firstLine="0"/>
            </w:pPr>
            <w:r>
              <w:rPr>
                <w:b w:val="1"/>
                <w:bCs w:val="1"/>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237"/>
            </w:tcMar>
            <w:vAlign w:val="top"/>
          </w:tcPr>
          <w:p>
            <w:pPr>
              <w:pStyle w:val="Table Paragraph"/>
              <w:spacing w:before="2"/>
              <w:ind w:left="109" w:right="157" w:firstLine="0"/>
              <w:rPr>
                <w:shd w:val="nil" w:color="auto" w:fill="auto"/>
              </w:rPr>
            </w:pPr>
            <w:r>
              <w:rPr>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shd w:val="nil" w:color="auto" w:fill="auto"/>
                <w:rtl w:val="0"/>
                <w:lang w:val="en-US"/>
              </w:rPr>
              <w:t xml:space="preserve">’ </w:t>
            </w:r>
            <w:r>
              <w:rPr>
                <w:shd w:val="nil" w:color="auto" w:fill="auto"/>
                <w:rtl w:val="0"/>
                <w:lang w:val="en-US"/>
              </w:rPr>
              <w:t>submissions.)</w:t>
            </w:r>
          </w:p>
          <w:p>
            <w:pPr>
              <w:pStyle w:val="Table Paragraph"/>
              <w:bidi w:val="0"/>
              <w:spacing w:before="118"/>
              <w:ind w:left="109" w:right="0" w:firstLine="0"/>
              <w:jc w:val="left"/>
              <w:rPr>
                <w:b w:val="1"/>
                <w:bCs w:val="1"/>
                <w:shd w:val="nil" w:color="auto" w:fill="auto"/>
                <w:rtl w:val="0"/>
              </w:rPr>
            </w:pPr>
            <w:r>
              <w:rPr>
                <w:b w:val="1"/>
                <w:bCs w:val="1"/>
                <w:shd w:val="nil" w:color="auto" w:fill="auto"/>
                <w:rtl w:val="0"/>
                <w:lang w:val="en-US"/>
              </w:rPr>
              <w:t>Alternative submission method (if applicable):</w:t>
            </w:r>
          </w:p>
          <w:p>
            <w:pPr>
              <w:pStyle w:val="Table Paragraph"/>
              <w:bidi w:val="0"/>
              <w:spacing w:before="122"/>
              <w:ind w:left="109" w:right="92" w:firstLine="0"/>
              <w:jc w:val="both"/>
              <w:rPr>
                <w:rtl w:val="0"/>
              </w:rPr>
            </w:pPr>
            <w:r>
              <w:rPr>
                <w:b w:val="1"/>
                <w:bCs w:val="1"/>
                <w:shd w:val="nil" w:color="auto" w:fill="auto"/>
                <w:rtl w:val="0"/>
                <w:lang w:val="en-US"/>
              </w:rPr>
              <w:t xml:space="preserve">Late submission of the assessment will result in a late penalty mark. </w:t>
            </w:r>
            <w:r>
              <w:rPr>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1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761"/>
            </w:tcMar>
            <w:vAlign w:val="top"/>
          </w:tcPr>
          <w:p>
            <w:pPr>
              <w:pStyle w:val="Table Paragraph"/>
              <w:spacing w:before="120"/>
              <w:ind w:left="110" w:right="681" w:firstLine="0"/>
            </w:pPr>
            <w:r>
              <w:rPr>
                <w:b w:val="1"/>
                <w:bCs w:val="1"/>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172"/>
            </w:tcMar>
            <w:vAlign w:val="top"/>
          </w:tcPr>
          <w:p>
            <w:pPr>
              <w:pStyle w:val="Table Paragraph"/>
              <w:spacing w:before="120"/>
              <w:ind w:left="109" w:right="92" w:firstLine="0"/>
              <w:jc w:val="both"/>
            </w:pPr>
            <w:r>
              <w:rPr>
                <w:shd w:val="nil" w:color="auto" w:fill="auto"/>
                <w:rtl w:val="0"/>
                <w:lang w:val="en-US"/>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pPr>
        <w:pStyle w:val="Body Text"/>
        <w:ind w:left="432" w:hanging="432"/>
        <w:jc w:val="right"/>
        <w:rPr>
          <w:rFonts w:ascii="Times New Roman" w:cs="Times New Roman" w:hAnsi="Times New Roman" w:eastAsia="Times New Roman"/>
          <w:sz w:val="20"/>
          <w:szCs w:val="20"/>
        </w:rPr>
      </w:pPr>
    </w:p>
    <w:p>
      <w:pPr>
        <w:pStyle w:val="Body Text"/>
        <w:ind w:left="324" w:hanging="324"/>
        <w:jc w:val="right"/>
        <w:rPr>
          <w:rFonts w:ascii="Times New Roman" w:cs="Times New Roman" w:hAnsi="Times New Roman" w:eastAsia="Times New Roman"/>
          <w:sz w:val="20"/>
          <w:szCs w:val="20"/>
        </w:rPr>
      </w:pPr>
    </w:p>
    <w:p>
      <w:pPr>
        <w:pStyle w:val="Body Text"/>
        <w:ind w:left="216" w:hanging="216"/>
        <w:jc w:val="right"/>
        <w:rPr>
          <w:rFonts w:ascii="Times New Roman" w:cs="Times New Roman" w:hAnsi="Times New Roman" w:eastAsia="Times New Roman"/>
          <w:sz w:val="20"/>
          <w:szCs w:val="20"/>
        </w:rPr>
      </w:pPr>
    </w:p>
    <w:p>
      <w:pPr>
        <w:pStyle w:val="Body Text"/>
        <w:ind w:left="108" w:hanging="108"/>
        <w:jc w:val="right"/>
        <w:rPr>
          <w:rFonts w:ascii="Times New Roman" w:cs="Times New Roman" w:hAnsi="Times New Roman" w:eastAsia="Times New Roman"/>
          <w:sz w:val="20"/>
          <w:szCs w:val="20"/>
        </w:rPr>
      </w:pPr>
    </w:p>
    <w:p>
      <w:pPr>
        <w:pStyle w:val="Body A A"/>
        <w:spacing w:before="5"/>
        <w:ind w:right="841"/>
        <w:jc w:val="right"/>
        <w:rPr>
          <w:b w:val="1"/>
          <w:bCs w:val="1"/>
          <w:sz w:val="29"/>
          <w:szCs w:val="29"/>
          <w:lang w:val="es-ES_tradnl"/>
        </w:rPr>
      </w:pPr>
      <w:r>
        <w:rPr>
          <w:lang w:val="es-ES_tradnl"/>
        </w:rPr>
        <mc:AlternateContent>
          <mc:Choice Requires="wps">
            <w:drawing xmlns:a="http://schemas.openxmlformats.org/drawingml/2006/main">
              <wp:anchor distT="0" distB="0" distL="0" distR="0" simplePos="0" relativeHeight="251659264" behindDoc="0" locked="0" layoutInCell="1" allowOverlap="1">
                <wp:simplePos x="0" y="0"/>
                <wp:positionH relativeFrom="page">
                  <wp:posOffset>539749</wp:posOffset>
                </wp:positionH>
                <wp:positionV relativeFrom="line">
                  <wp:posOffset>149860</wp:posOffset>
                </wp:positionV>
                <wp:extent cx="6117591" cy="451485"/>
                <wp:effectExtent l="0" t="0" r="0" b="0"/>
                <wp:wrapTopAndBottom distT="0" distB="0"/>
                <wp:docPr id="1073741827" name="officeArt object" descr="Text Box 6"/>
                <wp:cNvGraphicFramePr/>
                <a:graphic xmlns:a="http://schemas.openxmlformats.org/drawingml/2006/main">
                  <a:graphicData uri="http://schemas.microsoft.com/office/word/2010/wordprocessingShape">
                    <wps:wsp>
                      <wps:cNvSpPr txBox="1"/>
                      <wps:spPr>
                        <a:xfrm>
                          <a:off x="0" y="0"/>
                          <a:ext cx="6117591" cy="451485"/>
                        </a:xfrm>
                        <a:prstGeom prst="rect">
                          <a:avLst/>
                        </a:prstGeom>
                        <a:solidFill>
                          <a:srgbClr val="C1C1C1"/>
                        </a:solidFill>
                        <a:ln w="6109" cap="flat">
                          <a:solidFill>
                            <a:srgbClr val="000000"/>
                          </a:solidFill>
                          <a:prstDash val="solid"/>
                          <a:miter lim="800000"/>
                        </a:ln>
                        <a:effectLst/>
                      </wps:spPr>
                      <wps:txbx>
                        <w:txbxContent>
                          <w:p>
                            <w:pPr>
                              <w:pStyle w:val="Body A A"/>
                              <w:spacing w:before="121"/>
                              <w:ind w:left="967" w:firstLine="0"/>
                            </w:pPr>
                            <w:r>
                              <w:rPr>
                                <w:b w:val="1"/>
                                <w:bCs w:val="1"/>
                                <w:sz w:val="40"/>
                                <w:szCs w:val="40"/>
                                <w:rtl w:val="0"/>
                                <w:lang w:val="en-US"/>
                              </w:rPr>
                              <w:t>LEVEL 6 ASSESSMENT SPECIFICATION</w:t>
                            </w:r>
                          </w:p>
                        </w:txbxContent>
                      </wps:txbx>
                      <wps:bodyPr wrap="square" lIns="0" tIns="0" rIns="0" bIns="0" numCol="1" anchor="t">
                        <a:noAutofit/>
                      </wps:bodyPr>
                    </wps:wsp>
                  </a:graphicData>
                </a:graphic>
              </wp:anchor>
            </w:drawing>
          </mc:Choice>
          <mc:Fallback>
            <w:pict>
              <v:shape id="_x0000_s1026" type="#_x0000_t202" style="visibility:visible;position:absolute;margin-left:42.5pt;margin-top:11.8pt;width:481.7pt;height:35.5pt;z-index:251659264;mso-position-horizontal:absolute;mso-position-horizontal-relative:page;mso-position-vertical:absolute;mso-position-vertical-relative:line;mso-wrap-distance-left:0.0pt;mso-wrap-distance-top:0.0pt;mso-wrap-distance-right:0.0pt;mso-wrap-distance-bottom:0.0pt;">
                <v:fill color="#C1C1C1" opacity="100.0%" type="solid"/>
                <v:stroke filltype="solid" color="#000000" opacity="100.0%" weight="0.5pt" dashstyle="solid" endcap="flat" miterlimit="800.0%" joinstyle="miter" linestyle="single" startarrow="none" startarrowwidth="medium" startarrowlength="medium" endarrow="none" endarrowwidth="medium" endarrowlength="medium"/>
                <v:textbox>
                  <w:txbxContent>
                    <w:p>
                      <w:pPr>
                        <w:pStyle w:val="Body A A"/>
                        <w:spacing w:before="121"/>
                        <w:ind w:left="967" w:firstLine="0"/>
                      </w:pPr>
                      <w:r>
                        <w:rPr>
                          <w:b w:val="1"/>
                          <w:bCs w:val="1"/>
                          <w:sz w:val="40"/>
                          <w:szCs w:val="40"/>
                          <w:rtl w:val="0"/>
                          <w:lang w:val="en-US"/>
                        </w:rPr>
                        <w:t>LEVEL 6 ASSESSMENT SPECIFICATION</w:t>
                      </w:r>
                    </w:p>
                  </w:txbxContent>
                </v:textbox>
                <w10:wrap type="topAndBottom" side="bothSides" anchorx="page"/>
              </v:shape>
            </w:pict>
          </mc:Fallback>
        </mc:AlternateContent>
      </w:r>
    </w:p>
    <w:p>
      <w:pPr>
        <w:pStyle w:val="Body Text"/>
        <w:spacing w:before="4"/>
        <w:ind w:left="249" w:hanging="249"/>
        <w:rPr>
          <w:b w:val="1"/>
          <w:bCs w:val="1"/>
          <w:sz w:val="29"/>
          <w:szCs w:val="29"/>
        </w:rPr>
      </w:pPr>
    </w:p>
    <w:p>
      <w:pPr>
        <w:pStyle w:val="Body A A"/>
        <w:jc w:val="both"/>
        <w:sectPr>
          <w:headerReference w:type="default" r:id="rId5"/>
          <w:footerReference w:type="default" r:id="rId6"/>
          <w:pgSz w:w="11900" w:h="16840" w:orient="portrait"/>
          <w:pgMar w:top="700" w:right="560" w:bottom="840" w:left="600" w:header="0" w:footer="0"/>
          <w:pgNumType w:start="1"/>
          <w:bidi w:val="0"/>
        </w:sectPr>
      </w:pPr>
    </w:p>
    <w:tbl>
      <w:tblPr>
        <w:tblW w:w="10061" w:type="dxa"/>
        <w:jc w:val="left"/>
        <w:tblInd w:w="76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061"/>
      </w:tblGrid>
      <w:tr>
        <w:tblPrEx>
          <w:shd w:val="clear" w:color="auto" w:fill="ced7e7"/>
        </w:tblPrEx>
        <w:trPr>
          <w:trHeight w:val="818" w:hRule="atLeast"/>
        </w:trPr>
        <w:tc>
          <w:tcPr>
            <w:tcW w:type="dxa" w:w="100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6e6e6"/>
            <w:tcMar>
              <w:top w:type="dxa" w:w="80"/>
              <w:left w:type="dxa" w:w="187"/>
              <w:bottom w:type="dxa" w:w="80"/>
              <w:right w:type="dxa" w:w="7107"/>
            </w:tcMar>
            <w:vAlign w:val="top"/>
          </w:tcPr>
          <w:p>
            <w:pPr>
              <w:pStyle w:val="Table Paragraph"/>
              <w:spacing w:before="3" w:line="254" w:lineRule="exact"/>
              <w:ind w:right="7027"/>
            </w:pPr>
            <w:r>
              <w:rPr>
                <w:b w:val="1"/>
                <w:bCs w:val="1"/>
                <w:shd w:val="nil" w:color="auto" w:fill="auto"/>
                <w:rtl w:val="0"/>
                <w:lang w:val="en-US"/>
              </w:rPr>
              <w:t>Module Learning Outcomes (from module syllabus)</w:t>
            </w:r>
          </w:p>
        </w:tc>
      </w:tr>
      <w:tr>
        <w:tblPrEx>
          <w:shd w:val="clear" w:color="auto" w:fill="ced7e7"/>
        </w:tblPrEx>
        <w:trPr>
          <w:trHeight w:val="5975" w:hRule="atLeast"/>
        </w:trPr>
        <w:tc>
          <w:tcPr>
            <w:tcW w:type="dxa" w:w="100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ind w:left="0" w:firstLine="0"/>
              <w:rPr>
                <w:b w:val="1"/>
                <w:bCs w:val="1"/>
                <w:sz w:val="26"/>
                <w:szCs w:val="26"/>
                <w:shd w:val="nil" w:color="auto" w:fill="auto"/>
                <w:lang w:val="en-US"/>
              </w:rPr>
            </w:pPr>
          </w:p>
          <w:p>
            <w:pPr>
              <w:pStyle w:val="Table Paragraph"/>
              <w:bidi w:val="0"/>
              <w:spacing w:before="202" w:line="276" w:lineRule="auto"/>
              <w:ind w:left="107" w:right="878" w:firstLine="0"/>
              <w:jc w:val="left"/>
              <w:rPr>
                <w:sz w:val="24"/>
                <w:szCs w:val="24"/>
                <w:shd w:val="nil" w:color="auto" w:fill="auto"/>
                <w:rtl w:val="0"/>
              </w:rPr>
            </w:pPr>
            <w:r>
              <w:rPr>
                <w:sz w:val="24"/>
                <w:szCs w:val="24"/>
                <w:shd w:val="nil" w:color="auto" w:fill="auto"/>
                <w:rtl w:val="0"/>
                <w:lang w:val="en-US"/>
              </w:rPr>
              <w:t>Upon the successful completion of this module, the student-teacher should be able to demonstrate the ability to:</w:t>
            </w:r>
          </w:p>
          <w:p>
            <w:pPr>
              <w:pStyle w:val="Table Paragraph"/>
              <w:spacing w:before="8"/>
              <w:ind w:left="0" w:firstLine="0"/>
              <w:rPr>
                <w:b w:val="1"/>
                <w:bCs w:val="1"/>
                <w:sz w:val="27"/>
                <w:szCs w:val="27"/>
                <w:shd w:val="nil" w:color="auto" w:fill="auto"/>
                <w:lang w:val="en-US"/>
              </w:rPr>
            </w:pPr>
          </w:p>
          <w:p>
            <w:pPr>
              <w:pStyle w:val="Table Paragraph"/>
              <w:numPr>
                <w:ilvl w:val="0"/>
                <w:numId w:val="1"/>
              </w:numPr>
              <w:bidi w:val="0"/>
              <w:spacing w:before="1" w:line="271" w:lineRule="auto"/>
              <w:ind w:right="1122"/>
              <w:jc w:val="left"/>
              <w:rPr>
                <w:b w:val="1"/>
                <w:bCs w:val="1"/>
                <w:sz w:val="24"/>
                <w:szCs w:val="24"/>
                <w:rtl w:val="0"/>
                <w:lang w:val="en-US"/>
              </w:rPr>
            </w:pPr>
            <w:r>
              <w:rPr>
                <w:b w:val="0"/>
                <w:bCs w:val="0"/>
                <w:sz w:val="24"/>
                <w:szCs w:val="24"/>
                <w:shd w:val="nil" w:color="auto" w:fill="auto"/>
                <w:rtl w:val="0"/>
                <w:lang w:val="en-US"/>
              </w:rPr>
              <w:t>critically analyse and evaluate a range of literature and research on effective pedagogy and learning;</w:t>
            </w:r>
            <w:r>
              <w:rPr>
                <w:b w:val="1"/>
                <w:bCs w:val="1"/>
                <w:sz w:val="24"/>
                <w:szCs w:val="24"/>
                <w:shd w:val="nil" w:color="auto" w:fill="auto"/>
                <w:rtl w:val="0"/>
                <w:lang w:val="en-US"/>
              </w:rPr>
              <w:t> </w:t>
            </w:r>
          </w:p>
          <w:p>
            <w:pPr>
              <w:pStyle w:val="Table Paragraph"/>
              <w:spacing w:before="1"/>
              <w:ind w:left="0" w:firstLine="0"/>
              <w:rPr>
                <w:b w:val="1"/>
                <w:bCs w:val="1"/>
                <w:sz w:val="28"/>
                <w:szCs w:val="28"/>
                <w:shd w:val="nil" w:color="auto" w:fill="auto"/>
                <w:lang w:val="en-US"/>
              </w:rPr>
            </w:pPr>
          </w:p>
          <w:p>
            <w:pPr>
              <w:pStyle w:val="Table Paragraph"/>
              <w:numPr>
                <w:ilvl w:val="0"/>
                <w:numId w:val="1"/>
              </w:numPr>
              <w:bidi w:val="0"/>
              <w:spacing w:line="271" w:lineRule="auto"/>
              <w:ind w:right="533"/>
              <w:jc w:val="left"/>
              <w:rPr>
                <w:b w:val="1"/>
                <w:bCs w:val="1"/>
                <w:sz w:val="24"/>
                <w:szCs w:val="24"/>
                <w:rtl w:val="0"/>
                <w:lang w:val="en-US"/>
              </w:rPr>
            </w:pPr>
            <w:r>
              <w:rPr>
                <w:b w:val="0"/>
                <w:bCs w:val="0"/>
                <w:sz w:val="24"/>
                <w:szCs w:val="24"/>
                <w:shd w:val="nil" w:color="auto" w:fill="auto"/>
                <w:rtl w:val="0"/>
                <w:lang w:val="en-US"/>
              </w:rPr>
              <w:t>apply this knowledge and understanding to their own practice and to reflect on the impact of the approaches in a professional</w:t>
            </w:r>
            <w:r>
              <w:rPr>
                <w:b w:val="0"/>
                <w:bCs w:val="0"/>
                <w:spacing w:val="-8"/>
                <w:sz w:val="24"/>
                <w:szCs w:val="24"/>
                <w:shd w:val="nil" w:color="auto" w:fill="auto"/>
                <w:rtl w:val="0"/>
                <w:lang w:val="en-US"/>
              </w:rPr>
              <w:t xml:space="preserve"> </w:t>
            </w:r>
            <w:r>
              <w:rPr>
                <w:b w:val="0"/>
                <w:bCs w:val="0"/>
                <w:sz w:val="24"/>
                <w:szCs w:val="24"/>
                <w:shd w:val="nil" w:color="auto" w:fill="auto"/>
                <w:rtl w:val="0"/>
                <w:lang w:val="en-US"/>
              </w:rPr>
              <w:t>community;</w:t>
            </w:r>
            <w:r>
              <w:rPr>
                <w:b w:val="1"/>
                <w:bCs w:val="1"/>
                <w:sz w:val="24"/>
                <w:szCs w:val="24"/>
                <w:shd w:val="nil" w:color="auto" w:fill="auto"/>
                <w:rtl w:val="0"/>
                <w:lang w:val="en-US"/>
              </w:rPr>
              <w:t> </w:t>
            </w:r>
          </w:p>
          <w:p>
            <w:pPr>
              <w:pStyle w:val="Table Paragraph"/>
              <w:spacing w:before="3"/>
              <w:ind w:left="0" w:firstLine="0"/>
              <w:rPr>
                <w:b w:val="1"/>
                <w:bCs w:val="1"/>
                <w:sz w:val="28"/>
                <w:szCs w:val="28"/>
                <w:shd w:val="nil" w:color="auto" w:fill="auto"/>
                <w:lang w:val="en-US"/>
              </w:rPr>
            </w:pPr>
          </w:p>
          <w:p>
            <w:pPr>
              <w:pStyle w:val="Table Paragraph"/>
              <w:numPr>
                <w:ilvl w:val="0"/>
                <w:numId w:val="1"/>
              </w:numPr>
              <w:bidi w:val="0"/>
              <w:ind w:right="0"/>
              <w:jc w:val="left"/>
              <w:rPr>
                <w:sz w:val="24"/>
                <w:szCs w:val="24"/>
                <w:rtl w:val="0"/>
                <w:lang w:val="en-US"/>
              </w:rPr>
            </w:pPr>
            <w:r>
              <w:rPr>
                <w:sz w:val="24"/>
                <w:szCs w:val="24"/>
                <w:shd w:val="nil" w:color="auto" w:fill="auto"/>
                <w:rtl w:val="0"/>
                <w:lang w:val="en-US"/>
              </w:rPr>
              <w:t>conduct close- to- practice research on the effectiveness of specific learning</w:t>
            </w:r>
            <w:r>
              <w:rPr>
                <w:spacing w:val="-21"/>
                <w:sz w:val="24"/>
                <w:szCs w:val="24"/>
                <w:shd w:val="nil" w:color="auto" w:fill="auto"/>
                <w:rtl w:val="0"/>
                <w:lang w:val="en-US"/>
              </w:rPr>
              <w:t xml:space="preserve"> </w:t>
            </w:r>
            <w:r>
              <w:rPr>
                <w:sz w:val="24"/>
                <w:szCs w:val="24"/>
                <w:shd w:val="nil" w:color="auto" w:fill="auto"/>
                <w:rtl w:val="0"/>
                <w:lang w:val="en-US"/>
              </w:rPr>
              <w:t>and</w:t>
            </w:r>
          </w:p>
          <w:p>
            <w:pPr>
              <w:pStyle w:val="Table Paragraph"/>
              <w:bidi w:val="0"/>
              <w:spacing w:before="39"/>
              <w:ind w:left="827" w:right="0" w:firstLine="0"/>
              <w:jc w:val="left"/>
              <w:rPr>
                <w:sz w:val="24"/>
                <w:szCs w:val="24"/>
                <w:shd w:val="nil" w:color="auto" w:fill="auto"/>
                <w:rtl w:val="0"/>
              </w:rPr>
            </w:pPr>
            <w:r>
              <w:rPr>
                <w:sz w:val="24"/>
                <w:szCs w:val="24"/>
                <w:shd w:val="nil" w:color="auto" w:fill="auto"/>
                <w:rtl w:val="0"/>
                <w:lang w:val="en-US"/>
              </w:rPr>
              <w:t>teaching strategies to support pupil progress;</w:t>
            </w:r>
            <w:r>
              <w:rPr>
                <w:sz w:val="24"/>
                <w:szCs w:val="24"/>
                <w:shd w:val="nil" w:color="auto" w:fill="auto"/>
                <w:rtl w:val="0"/>
                <w:lang w:val="en-US"/>
              </w:rPr>
              <w:t> </w:t>
            </w:r>
          </w:p>
          <w:p>
            <w:pPr>
              <w:pStyle w:val="Table Paragraph"/>
              <w:spacing w:before="2"/>
              <w:ind w:left="0" w:firstLine="0"/>
              <w:rPr>
                <w:b w:val="1"/>
                <w:bCs w:val="1"/>
                <w:sz w:val="31"/>
                <w:szCs w:val="31"/>
                <w:shd w:val="nil" w:color="auto" w:fill="auto"/>
                <w:lang w:val="en-US"/>
              </w:rPr>
            </w:pPr>
          </w:p>
          <w:p>
            <w:pPr>
              <w:pStyle w:val="Table Paragraph"/>
              <w:numPr>
                <w:ilvl w:val="0"/>
                <w:numId w:val="1"/>
              </w:numPr>
              <w:bidi w:val="0"/>
              <w:spacing w:line="273" w:lineRule="auto"/>
              <w:ind w:right="975"/>
              <w:jc w:val="both"/>
              <w:rPr>
                <w:sz w:val="24"/>
                <w:szCs w:val="24"/>
                <w:rtl w:val="0"/>
                <w:lang w:val="en-US"/>
              </w:rPr>
            </w:pPr>
            <w:r>
              <w:rPr>
                <w:sz w:val="24"/>
                <w:szCs w:val="24"/>
                <w:shd w:val="nil" w:color="auto" w:fill="auto"/>
                <w:rtl w:val="0"/>
                <w:lang w:val="en-US"/>
              </w:rPr>
              <w:t>develop</w:t>
            </w:r>
            <w:r>
              <w:rPr>
                <w:sz w:val="24"/>
                <w:szCs w:val="24"/>
                <w:shd w:val="nil" w:color="auto" w:fill="auto"/>
                <w:rtl w:val="0"/>
                <w:lang w:val="en-US"/>
              </w:rPr>
              <w:t> </w:t>
            </w:r>
            <w:r>
              <w:rPr>
                <w:sz w:val="24"/>
                <w:szCs w:val="24"/>
                <w:shd w:val="nil" w:color="auto" w:fill="auto"/>
                <w:rtl w:val="0"/>
                <w:lang w:val="en-US"/>
              </w:rPr>
              <w:t>the role of a professional teacher by adopting a strategic approach to improving teaching at class level, age phase or departmental level, taking into account research and evidence of effective</w:t>
            </w:r>
            <w:r>
              <w:rPr>
                <w:spacing w:val="-5"/>
                <w:sz w:val="24"/>
                <w:szCs w:val="24"/>
                <w:shd w:val="nil" w:color="auto" w:fill="auto"/>
                <w:rtl w:val="0"/>
                <w:lang w:val="en-US"/>
              </w:rPr>
              <w:t xml:space="preserve"> </w:t>
            </w:r>
            <w:r>
              <w:rPr>
                <w:sz w:val="24"/>
                <w:szCs w:val="24"/>
                <w:shd w:val="nil" w:color="auto" w:fill="auto"/>
                <w:rtl w:val="0"/>
                <w:lang w:val="en-US"/>
              </w:rPr>
              <w:t>practice.</w:t>
            </w:r>
            <w:r>
              <w:rPr>
                <w:sz w:val="24"/>
                <w:szCs w:val="24"/>
                <w:shd w:val="nil" w:color="auto" w:fill="auto"/>
                <w:rtl w:val="0"/>
                <w:lang w:val="en-US"/>
              </w:rPr>
              <w:t>  </w:t>
            </w:r>
          </w:p>
        </w:tc>
      </w:tr>
    </w:tbl>
    <w:p>
      <w:pPr>
        <w:pStyle w:val="Body A A"/>
        <w:ind w:left="653" w:hanging="653"/>
      </w:pPr>
    </w:p>
    <w:p>
      <w:pPr>
        <w:pStyle w:val="Body A A"/>
        <w:ind w:left="545" w:hanging="545"/>
      </w:pPr>
    </w:p>
    <w:p>
      <w:pPr>
        <w:pStyle w:val="Body A A"/>
        <w:ind w:left="437" w:hanging="437"/>
      </w:pPr>
    </w:p>
    <w:p>
      <w:pPr>
        <w:pStyle w:val="Body A A"/>
        <w:ind w:left="329" w:hanging="329"/>
      </w:pPr>
    </w:p>
    <w:p>
      <w:pPr>
        <w:pStyle w:val="Body A A"/>
        <w:ind w:left="221" w:hanging="221"/>
      </w:pPr>
    </w:p>
    <w:p>
      <w:pPr>
        <w:pStyle w:val="Body A A"/>
        <w:ind w:left="113" w:hanging="113"/>
        <w:jc w:val="both"/>
      </w:pPr>
    </w:p>
    <w:p>
      <w:pPr>
        <w:pStyle w:val="Body Text"/>
        <w:rPr>
          <w:b w:val="1"/>
          <w:bCs w:val="1"/>
          <w:sz w:val="20"/>
          <w:szCs w:val="20"/>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p>
    <w:p>
      <w:pPr>
        <w:pStyle w:val="Body Text"/>
        <w:spacing w:before="2"/>
        <w:rPr>
          <w:b w:val="1"/>
          <w:bCs w:val="1"/>
          <w:sz w:val="29"/>
          <w:szCs w:val="29"/>
        </w:rPr>
      </w:pPr>
      <w: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449578</wp:posOffset>
                </wp:positionH>
                <wp:positionV relativeFrom="line">
                  <wp:posOffset>241300</wp:posOffset>
                </wp:positionV>
                <wp:extent cx="6391913" cy="299085"/>
                <wp:effectExtent l="0" t="0" r="0" b="0"/>
                <wp:wrapTopAndBottom distT="0" distB="0"/>
                <wp:docPr id="1073741829" name="officeArt object" descr="Text Box 5"/>
                <wp:cNvGraphicFramePr/>
                <a:graphic xmlns:a="http://schemas.openxmlformats.org/drawingml/2006/main">
                  <a:graphicData uri="http://schemas.microsoft.com/office/word/2010/wordprocessingShape">
                    <wps:wsp>
                      <wps:cNvSpPr txBox="1"/>
                      <wps:spPr>
                        <a:xfrm>
                          <a:off x="0" y="0"/>
                          <a:ext cx="6391913" cy="299085"/>
                        </a:xfrm>
                        <a:prstGeom prst="rect">
                          <a:avLst/>
                        </a:prstGeom>
                        <a:solidFill>
                          <a:srgbClr val="C1C1C1"/>
                        </a:solidFill>
                        <a:ln w="6109" cap="flat">
                          <a:solidFill>
                            <a:srgbClr val="000000"/>
                          </a:solidFill>
                          <a:prstDash val="solid"/>
                          <a:miter lim="800000"/>
                        </a:ln>
                        <a:effectLst/>
                      </wps:spPr>
                      <wps:txbx>
                        <w:txbxContent>
                          <w:p>
                            <w:pPr>
                              <w:pStyle w:val="Body A A"/>
                              <w:spacing w:before="1" w:line="459" w:lineRule="exact"/>
                              <w:ind w:left="3060" w:firstLine="0"/>
                            </w:pPr>
                            <w:r>
                              <w:rPr>
                                <w:b w:val="1"/>
                                <w:bCs w:val="1"/>
                                <w:sz w:val="40"/>
                                <w:szCs w:val="40"/>
                                <w:rtl w:val="0"/>
                                <w:lang w:val="da-DK"/>
                              </w:rPr>
                              <w:t>TASK DESCRIPTION</w:t>
                            </w:r>
                          </w:p>
                        </w:txbxContent>
                      </wps:txbx>
                      <wps:bodyPr wrap="square" lIns="0" tIns="0" rIns="0" bIns="0" numCol="1" anchor="t">
                        <a:noAutofit/>
                      </wps:bodyPr>
                    </wps:wsp>
                  </a:graphicData>
                </a:graphic>
              </wp:anchor>
            </w:drawing>
          </mc:Choice>
          <mc:Fallback>
            <w:pict>
              <v:shape id="_x0000_s1027" type="#_x0000_t202" style="visibility:visible;position:absolute;margin-left:35.4pt;margin-top:19.0pt;width:503.3pt;height:23.5pt;z-index:251660288;mso-position-horizontal:absolute;mso-position-horizontal-relative:page;mso-position-vertical:absolute;mso-position-vertical-relative:line;mso-wrap-distance-left:0.0pt;mso-wrap-distance-top:0.0pt;mso-wrap-distance-right:0.0pt;mso-wrap-distance-bottom:0.0pt;">
                <v:fill color="#C1C1C1" opacity="100.0%" type="solid"/>
                <v:stroke filltype="solid" color="#000000" opacity="100.0%" weight="0.5pt" dashstyle="solid" endcap="flat" miterlimit="800.0%" joinstyle="miter" linestyle="single" startarrow="none" startarrowwidth="medium" startarrowlength="medium" endarrow="none" endarrowwidth="medium" endarrowlength="medium"/>
                <v:textbox>
                  <w:txbxContent>
                    <w:p>
                      <w:pPr>
                        <w:pStyle w:val="Body A A"/>
                        <w:spacing w:before="1" w:line="459" w:lineRule="exact"/>
                        <w:ind w:left="3060" w:firstLine="0"/>
                      </w:pPr>
                      <w:r>
                        <w:rPr>
                          <w:b w:val="1"/>
                          <w:bCs w:val="1"/>
                          <w:sz w:val="40"/>
                          <w:szCs w:val="40"/>
                          <w:rtl w:val="0"/>
                          <w:lang w:val="da-DK"/>
                        </w:rPr>
                        <w:t>TASK DESCRIPTION</w:t>
                      </w:r>
                    </w:p>
                  </w:txbxContent>
                </v:textbox>
                <w10:wrap type="topAndBottom" side="bothSides" anchorx="page"/>
              </v:shape>
            </w:pict>
          </mc:Fallback>
        </mc:AlternateContent>
      </w:r>
    </w:p>
    <w:p>
      <w:pPr>
        <w:pStyle w:val="Body Text"/>
        <w:rPr>
          <w:b w:val="1"/>
          <w:bCs w:val="1"/>
          <w:sz w:val="20"/>
          <w:szCs w:val="20"/>
        </w:rPr>
      </w:pPr>
    </w:p>
    <w:p>
      <w:pPr>
        <w:pStyle w:val="Body Text"/>
        <w:spacing w:before="4"/>
        <w:rPr>
          <w:b w:val="1"/>
          <w:bCs w:val="1"/>
          <w:sz w:val="23"/>
          <w:szCs w:val="23"/>
        </w:rPr>
      </w:pPr>
    </w:p>
    <w:p>
      <w:pPr>
        <w:pStyle w:val="Heading"/>
      </w:pPr>
      <w:r>
        <w:rPr>
          <w:rtl w:val="0"/>
          <w:lang w:val="en-US"/>
        </w:rPr>
        <w:t>This assignment requires you to reflect upon how you have planned, prepared and taught lessons during the first half of your first placement. You need to focus on lessons that show how you have used the following pedagogical principles:</w:t>
      </w:r>
    </w:p>
    <w:p>
      <w:pPr>
        <w:pStyle w:val="Heading"/>
        <w:spacing w:before="1" w:line="360" w:lineRule="auto"/>
        <w:ind w:right="1194"/>
        <w:rPr>
          <w:shd w:val="clear" w:color="auto" w:fill="ffff00"/>
        </w:rPr>
      </w:pPr>
    </w:p>
    <w:p>
      <w:pPr>
        <w:pStyle w:val="Heading"/>
        <w:numPr>
          <w:ilvl w:val="0"/>
          <w:numId w:val="3"/>
        </w:numPr>
        <w:bidi w:val="0"/>
        <w:ind w:right="0"/>
        <w:jc w:val="left"/>
        <w:rPr>
          <w:rtl w:val="0"/>
          <w:lang w:val="en-US"/>
        </w:rPr>
      </w:pPr>
      <w:r>
        <w:rPr>
          <w:rtl w:val="0"/>
          <w:lang w:val="en-US"/>
        </w:rPr>
        <w:t>Employing a broad repertoire of teaching approaches (QTS standard: Blended learning experiences / Exploiting subject disciplines in areas of learning)</w:t>
      </w:r>
    </w:p>
    <w:p>
      <w:pPr>
        <w:pStyle w:val="Heading"/>
      </w:pPr>
    </w:p>
    <w:p>
      <w:pPr>
        <w:pStyle w:val="Heading"/>
        <w:numPr>
          <w:ilvl w:val="0"/>
          <w:numId w:val="3"/>
        </w:numPr>
        <w:bidi w:val="0"/>
        <w:ind w:right="0"/>
        <w:jc w:val="left"/>
        <w:rPr>
          <w:rtl w:val="0"/>
          <w:lang w:val="en-US"/>
        </w:rPr>
      </w:pPr>
      <w:r>
        <w:rPr>
          <w:rtl w:val="0"/>
          <w:lang w:val="en-US"/>
        </w:rPr>
        <w:t>Creating authentic contexts for learning (QTS standard: Real-life authentic contexts / Exploiting subject disciplines in areas of learning)</w:t>
      </w:r>
    </w:p>
    <w:p>
      <w:pPr>
        <w:pStyle w:val="Heading"/>
      </w:pPr>
    </w:p>
    <w:p>
      <w:pPr>
        <w:pStyle w:val="Heading"/>
        <w:numPr>
          <w:ilvl w:val="0"/>
          <w:numId w:val="3"/>
        </w:numPr>
        <w:bidi w:val="0"/>
        <w:ind w:right="0"/>
        <w:jc w:val="left"/>
        <w:rPr>
          <w:rtl w:val="0"/>
          <w:lang w:val="en-US"/>
        </w:rPr>
      </w:pPr>
      <w:r>
        <w:rPr>
          <w:rtl w:val="0"/>
          <w:lang w:val="en-US"/>
        </w:rPr>
        <w:t>Reinforce cross-curricular responsibilities (QTS standard: Cross-curricular themes / Exploiting subject disciplines in areas of learning)</w:t>
      </w:r>
    </w:p>
    <w:p>
      <w:pPr>
        <w:pStyle w:val="Heading"/>
      </w:pPr>
    </w:p>
    <w:p>
      <w:pPr>
        <w:pStyle w:val="Heading"/>
        <w:numPr>
          <w:ilvl w:val="0"/>
          <w:numId w:val="3"/>
        </w:numPr>
        <w:bidi w:val="0"/>
        <w:ind w:right="0"/>
        <w:jc w:val="left"/>
        <w:rPr>
          <w:rtl w:val="0"/>
          <w:lang w:val="en-US"/>
        </w:rPr>
      </w:pPr>
      <w:r>
        <w:rPr>
          <w:u w:color="c0504d"/>
          <w:rtl w:val="0"/>
          <w:lang w:val="en-US"/>
        </w:rPr>
        <w:t>Using assessment for learning to accelerate progress ( QTS standard: Assessment)</w:t>
      </w:r>
    </w:p>
    <w:p>
      <w:pPr>
        <w:pStyle w:val="Heading"/>
      </w:pPr>
    </w:p>
    <w:p>
      <w:pPr>
        <w:pStyle w:val="Heading"/>
      </w:pPr>
      <w:r>
        <w:rPr>
          <w:rtl w:val="0"/>
          <w:lang w:val="en-US"/>
        </w:rPr>
        <w:t xml:space="preserve">Evidence of these lessons should be taken from your PLP (Professional Learning Passport) in the </w:t>
      </w:r>
      <w:r>
        <w:rPr>
          <w:rtl w:val="0"/>
          <w:lang w:val="en-US"/>
        </w:rPr>
        <w:t>“</w:t>
      </w:r>
      <w:r>
        <w:rPr>
          <w:rtl w:val="0"/>
          <w:lang w:val="en-US"/>
        </w:rPr>
        <w:t>Advancing Learning</w:t>
      </w:r>
      <w:r>
        <w:rPr>
          <w:rtl w:val="0"/>
          <w:lang w:val="en-US"/>
        </w:rPr>
        <w:t xml:space="preserve">” </w:t>
      </w:r>
      <w:r>
        <w:rPr>
          <w:rtl w:val="0"/>
          <w:lang w:val="en-US"/>
        </w:rPr>
        <w:t xml:space="preserve">and the </w:t>
      </w:r>
      <w:r>
        <w:rPr>
          <w:rtl w:val="0"/>
          <w:lang w:val="en-US"/>
        </w:rPr>
        <w:t>“</w:t>
      </w:r>
      <w:r>
        <w:rPr>
          <w:rtl w:val="0"/>
          <w:lang w:val="en-US"/>
        </w:rPr>
        <w:t>Refining Learning</w:t>
      </w:r>
      <w:r>
        <w:rPr>
          <w:rtl w:val="0"/>
          <w:lang w:val="en-US"/>
        </w:rPr>
        <w:t xml:space="preserve">” </w:t>
      </w:r>
      <w:r>
        <w:rPr>
          <w:rtl w:val="0"/>
          <w:lang w:val="en-US"/>
        </w:rPr>
        <w:t xml:space="preserve">sections of the last tab of the PLP (Standards). </w:t>
      </w:r>
    </w:p>
    <w:p>
      <w:pPr>
        <w:pStyle w:val="Heading"/>
        <w:spacing w:before="1" w:line="360" w:lineRule="auto"/>
        <w:ind w:right="1194"/>
        <w:jc w:val="both"/>
        <w:rPr>
          <w:b w:val="1"/>
          <w:bCs w:val="1"/>
          <w:shd w:val="clear" w:color="auto" w:fill="ffff00"/>
        </w:rPr>
      </w:pPr>
      <w:r>
        <w:rPr>
          <w:rFonts w:ascii="Times New Roman" w:cs="Times New Roman" w:hAnsi="Times New Roman" w:eastAsia="Times New Roman"/>
          <w:b w:val="1"/>
          <w:bCs w:val="1"/>
        </w:rPr>
        <w:drawing xmlns:a="http://schemas.openxmlformats.org/drawingml/2006/main">
          <wp:anchor distT="57150" distB="57150" distL="57150" distR="57150" simplePos="0" relativeHeight="251664384" behindDoc="0" locked="0" layoutInCell="1" allowOverlap="1">
            <wp:simplePos x="0" y="0"/>
            <wp:positionH relativeFrom="column">
              <wp:posOffset>2434589</wp:posOffset>
            </wp:positionH>
            <wp:positionV relativeFrom="line">
              <wp:posOffset>18415</wp:posOffset>
            </wp:positionV>
            <wp:extent cx="1604012" cy="1021715"/>
            <wp:effectExtent l="0" t="0" r="0" b="0"/>
            <wp:wrapThrough wrapText="bothSides" distL="57150" distR="57150">
              <wp:wrapPolygon edited="1">
                <wp:start x="0" y="0"/>
                <wp:lineTo x="21600" y="0"/>
                <wp:lineTo x="21600" y="21600"/>
                <wp:lineTo x="0" y="21600"/>
                <wp:lineTo x="0" y="0"/>
              </wp:wrapPolygon>
            </wp:wrapThrough>
            <wp:docPr id="1073741830" name="officeArt object" descr="C:\Users\jayne.morgan\Pictures\Screenshots\Screenshot (256).png"/>
            <wp:cNvGraphicFramePr/>
            <a:graphic xmlns:a="http://schemas.openxmlformats.org/drawingml/2006/main">
              <a:graphicData uri="http://schemas.openxmlformats.org/drawingml/2006/picture">
                <pic:pic xmlns:pic="http://schemas.openxmlformats.org/drawingml/2006/picture">
                  <pic:nvPicPr>
                    <pic:cNvPr id="1073741830" name="C:\Users\jayne.morgan\Pictures\Screenshots\Screenshot (256).png" descr="C:\Users\jayne.morgan\Pictures\Screenshots\Screenshot (256).png"/>
                    <pic:cNvPicPr>
                      <a:picLocks noChangeAspect="1"/>
                    </pic:cNvPicPr>
                  </pic:nvPicPr>
                  <pic:blipFill>
                    <a:blip r:embed="rId7">
                      <a:extLst/>
                    </a:blip>
                    <a:stretch>
                      <a:fillRect/>
                    </a:stretch>
                  </pic:blipFill>
                  <pic:spPr>
                    <a:xfrm>
                      <a:off x="0" y="0"/>
                      <a:ext cx="1604012" cy="1021715"/>
                    </a:xfrm>
                    <a:prstGeom prst="rect">
                      <a:avLst/>
                    </a:prstGeom>
                    <a:ln w="12700" cap="flat">
                      <a:noFill/>
                      <a:miter lim="400000"/>
                    </a:ln>
                    <a:effectLst/>
                  </pic:spPr>
                </pic:pic>
              </a:graphicData>
            </a:graphic>
          </wp:anchor>
        </w:drawing>
      </w:r>
    </w:p>
    <w:p>
      <w:pPr>
        <w:pStyle w:val="Heading"/>
        <w:spacing w:before="1" w:line="360" w:lineRule="auto"/>
        <w:ind w:right="1194"/>
        <w:jc w:val="both"/>
        <w:rPr>
          <w:b w:val="1"/>
          <w:bCs w:val="1"/>
          <w:shd w:val="clear" w:color="auto" w:fill="ffff00"/>
        </w:rPr>
      </w:pPr>
    </w:p>
    <w:p>
      <w:pPr>
        <w:pStyle w:val="Heading"/>
        <w:spacing w:before="1" w:line="360" w:lineRule="auto"/>
        <w:ind w:right="1194"/>
        <w:jc w:val="both"/>
        <w:rPr>
          <w:shd w:val="clear" w:color="auto" w:fill="ffff00"/>
        </w:rPr>
      </w:pPr>
    </w:p>
    <w:p>
      <w:pPr>
        <w:pStyle w:val="Heading"/>
        <w:spacing w:before="1" w:line="360" w:lineRule="auto"/>
        <w:ind w:right="1194"/>
        <w:jc w:val="both"/>
        <w:rPr>
          <w:shd w:val="clear" w:color="auto" w:fill="ffff00"/>
        </w:rPr>
      </w:pPr>
    </w:p>
    <w:p>
      <w:pPr>
        <w:pStyle w:val="Heading"/>
        <w:spacing w:before="1" w:line="360" w:lineRule="auto"/>
        <w:ind w:right="1194"/>
        <w:jc w:val="both"/>
        <w:rPr>
          <w:shd w:val="clear" w:color="auto" w:fill="ffff00"/>
        </w:rPr>
      </w:pPr>
    </w:p>
    <w:p>
      <w:pPr>
        <w:pStyle w:val="Heading"/>
      </w:pPr>
      <w:r>
        <w:rPr>
          <w:rtl w:val="0"/>
          <w:lang w:val="en-US"/>
        </w:rPr>
        <w:t>Part 1 Reflections from your PLP (2,000 words, +/-10%)</w:t>
      </w:r>
    </w:p>
    <w:p>
      <w:pPr>
        <w:pStyle w:val="Heading"/>
      </w:pPr>
    </w:p>
    <w:p>
      <w:pPr>
        <w:pStyle w:val="Heading"/>
      </w:pPr>
      <w:r>
        <w:rPr>
          <w:rtl w:val="0"/>
          <w:lang w:val="en-US"/>
        </w:rPr>
        <w:t>For the assignment, you need to choose the evidence that best exemplifies your use of the 4 pedagogical strategies. Please note the following points:</w:t>
      </w:r>
    </w:p>
    <w:p>
      <w:pPr>
        <w:pStyle w:val="Heading"/>
        <w:spacing w:before="1" w:line="360" w:lineRule="auto"/>
        <w:ind w:right="1194"/>
        <w:jc w:val="both"/>
        <w:rPr>
          <w:shd w:val="clear" w:color="auto" w:fill="ffff00"/>
        </w:rPr>
      </w:pPr>
    </w:p>
    <w:p>
      <w:pPr>
        <w:pStyle w:val="Heading"/>
        <w:spacing w:before="1" w:line="360" w:lineRule="auto"/>
        <w:ind w:left="0" w:right="1194" w:firstLine="0"/>
        <w:jc w:val="both"/>
        <w:rPr>
          <w:shd w:val="clear" w:color="auto" w:fill="ffff00"/>
        </w:rPr>
      </w:pPr>
    </w:p>
    <w:p>
      <w:pPr>
        <w:pStyle w:val="Heading"/>
      </w:pPr>
      <w:r>
        <w:rPr>
          <w:rtl w:val="0"/>
          <w:lang w:val="en-US"/>
        </w:rPr>
        <w:t xml:space="preserve">You need to use the reflections you wrote on each lesson from your PLP </w:t>
      </w:r>
      <w:r>
        <w:rPr>
          <w:rtl w:val="0"/>
          <w:lang w:val="en-US"/>
        </w:rPr>
        <w:t xml:space="preserve">– </w:t>
      </w:r>
      <w:r>
        <w:rPr>
          <w:rtl w:val="0"/>
          <w:lang w:val="en-US"/>
        </w:rPr>
        <w:t>see picture of the</w:t>
      </w:r>
      <w:r>
        <w:drawing xmlns:a="http://schemas.openxmlformats.org/drawingml/2006/main">
          <wp:anchor distT="57150" distB="57150" distL="57150" distR="57150" simplePos="0" relativeHeight="251662336" behindDoc="0" locked="0" layoutInCell="1" allowOverlap="1">
            <wp:simplePos x="0" y="0"/>
            <wp:positionH relativeFrom="page">
              <wp:posOffset>4862562</wp:posOffset>
            </wp:positionH>
            <wp:positionV relativeFrom="line">
              <wp:posOffset>217802</wp:posOffset>
            </wp:positionV>
            <wp:extent cx="1520190" cy="935356"/>
            <wp:effectExtent l="0" t="0" r="0" b="0"/>
            <wp:wrapThrough wrapText="bothSides" distL="57150" distR="57150">
              <wp:wrapPolygon edited="1">
                <wp:start x="0" y="0"/>
                <wp:lineTo x="21600" y="0"/>
                <wp:lineTo x="21600" y="21600"/>
                <wp:lineTo x="0" y="21600"/>
                <wp:lineTo x="0" y="0"/>
              </wp:wrapPolygon>
            </wp:wrapThrough>
            <wp:docPr id="1073741831" name="officeArt object" descr="C:\Users\jayne.morgan\Pictures\Screenshots\Screenshot (254).png"/>
            <wp:cNvGraphicFramePr/>
            <a:graphic xmlns:a="http://schemas.openxmlformats.org/drawingml/2006/main">
              <a:graphicData uri="http://schemas.openxmlformats.org/drawingml/2006/picture">
                <pic:pic xmlns:pic="http://schemas.openxmlformats.org/drawingml/2006/picture">
                  <pic:nvPicPr>
                    <pic:cNvPr id="1073741831" name="C:\Users\jayne.morgan\Pictures\Screenshots\Screenshot (254).png" descr="C:\Users\jayne.morgan\Pictures\Screenshots\Screenshot (254).png"/>
                    <pic:cNvPicPr>
                      <a:picLocks noChangeAspect="1"/>
                    </pic:cNvPicPr>
                  </pic:nvPicPr>
                  <pic:blipFill>
                    <a:blip r:embed="rId8">
                      <a:extLst/>
                    </a:blip>
                    <a:stretch>
                      <a:fillRect/>
                    </a:stretch>
                  </pic:blipFill>
                  <pic:spPr>
                    <a:xfrm>
                      <a:off x="0" y="0"/>
                      <a:ext cx="1520190" cy="935356"/>
                    </a:xfrm>
                    <a:prstGeom prst="rect">
                      <a:avLst/>
                    </a:prstGeom>
                    <a:ln w="12700" cap="flat">
                      <a:noFill/>
                      <a:miter lim="400000"/>
                    </a:ln>
                    <a:effectLst/>
                  </pic:spPr>
                </pic:pic>
              </a:graphicData>
            </a:graphic>
          </wp:anchor>
        </w:drawing>
      </w:r>
      <w:r>
        <w:rPr>
          <w:rtl w:val="0"/>
          <w:lang w:val="en-US"/>
        </w:rPr>
        <w:t xml:space="preserve"> relevant screen. </w:t>
      </w:r>
    </w:p>
    <w:p>
      <w:pPr>
        <w:pStyle w:val="Heading"/>
        <w:spacing w:before="1" w:line="360" w:lineRule="auto"/>
        <w:ind w:left="1188" w:right="1194" w:firstLine="0"/>
        <w:rPr>
          <w:shd w:val="clear" w:color="auto" w:fill="ffff00"/>
        </w:rPr>
      </w:pPr>
    </w:p>
    <w:p>
      <w:pPr>
        <w:pStyle w:val="Heading"/>
        <w:spacing w:before="1" w:line="360" w:lineRule="auto"/>
        <w:ind w:left="1188" w:right="1194" w:firstLine="0"/>
        <w:rPr>
          <w:shd w:val="clear" w:color="auto" w:fill="ffff00"/>
        </w:rPr>
      </w:pPr>
    </w:p>
    <w:p>
      <w:pPr>
        <w:pStyle w:val="Heading"/>
        <w:rPr>
          <w:shd w:val="clear" w:color="auto" w:fill="ffff00"/>
        </w:rPr>
      </w:pPr>
    </w:p>
    <w:p>
      <w:pPr>
        <w:pStyle w:val="Heading"/>
        <w:rPr>
          <w:shd w:val="clear" w:color="auto" w:fill="ffff00"/>
        </w:rPr>
      </w:pPr>
    </w:p>
    <w:p>
      <w:pPr>
        <w:pStyle w:val="Heading"/>
        <w:rPr>
          <w:shd w:val="clear" w:color="auto" w:fill="ffff00"/>
        </w:rPr>
      </w:pPr>
    </w:p>
    <w:p>
      <w:pPr>
        <w:pStyle w:val="Heading"/>
        <w:rPr>
          <w:shd w:val="clear" w:color="auto" w:fill="ffff00"/>
        </w:rPr>
      </w:pPr>
    </w:p>
    <w:p>
      <w:pPr>
        <w:pStyle w:val="Heading"/>
      </w:pPr>
      <w:r>
        <w:drawing xmlns:a="http://schemas.openxmlformats.org/drawingml/2006/main">
          <wp:anchor distT="57150" distB="57150" distL="57150" distR="57150" simplePos="0" relativeHeight="251663360" behindDoc="0" locked="0" layoutInCell="1" allowOverlap="1">
            <wp:simplePos x="0" y="0"/>
            <wp:positionH relativeFrom="column">
              <wp:posOffset>463116</wp:posOffset>
            </wp:positionH>
            <wp:positionV relativeFrom="line">
              <wp:posOffset>19014</wp:posOffset>
            </wp:positionV>
            <wp:extent cx="795656" cy="1117600"/>
            <wp:effectExtent l="0" t="0" r="0" b="0"/>
            <wp:wrapThrough wrapText="bothSides" distL="57150" distR="57150">
              <wp:wrapPolygon edited="1">
                <wp:start x="0" y="0"/>
                <wp:lineTo x="21600" y="0"/>
                <wp:lineTo x="21600" y="21600"/>
                <wp:lineTo x="0" y="21600"/>
                <wp:lineTo x="0" y="0"/>
              </wp:wrapPolygon>
            </wp:wrapThrough>
            <wp:docPr id="1073741832" name="officeArt object" descr="C:\Users\jayne.morgan\Pictures\Screenshots\Screenshot (255).png"/>
            <wp:cNvGraphicFramePr/>
            <a:graphic xmlns:a="http://schemas.openxmlformats.org/drawingml/2006/main">
              <a:graphicData uri="http://schemas.openxmlformats.org/drawingml/2006/picture">
                <pic:pic xmlns:pic="http://schemas.openxmlformats.org/drawingml/2006/picture">
                  <pic:nvPicPr>
                    <pic:cNvPr id="1073741832" name="C:\Users\jayne.morgan\Pictures\Screenshots\Screenshot (255).png" descr="C:\Users\jayne.morgan\Pictures\Screenshots\Screenshot (255).png"/>
                    <pic:cNvPicPr>
                      <a:picLocks noChangeAspect="1"/>
                    </pic:cNvPicPr>
                  </pic:nvPicPr>
                  <pic:blipFill>
                    <a:blip r:embed="rId9">
                      <a:extLst/>
                    </a:blip>
                    <a:stretch>
                      <a:fillRect/>
                    </a:stretch>
                  </pic:blipFill>
                  <pic:spPr>
                    <a:xfrm>
                      <a:off x="0" y="0"/>
                      <a:ext cx="795656" cy="1117600"/>
                    </a:xfrm>
                    <a:prstGeom prst="rect">
                      <a:avLst/>
                    </a:prstGeom>
                    <a:ln w="12700" cap="flat">
                      <a:noFill/>
                      <a:miter lim="400000"/>
                    </a:ln>
                    <a:effectLst/>
                  </pic:spPr>
                </pic:pic>
              </a:graphicData>
            </a:graphic>
          </wp:anchor>
        </w:drawing>
      </w:r>
      <w:r>
        <w:rPr>
          <w:rtl w:val="0"/>
          <w:lang w:val="en-US"/>
        </w:rPr>
        <w:t>Please provide a reflection on 1 lesson for each of the 4 pedagogical principles on the template provided.</w:t>
      </w:r>
    </w:p>
    <w:p>
      <w:pPr>
        <w:pStyle w:val="Heading"/>
      </w:pPr>
    </w:p>
    <w:p>
      <w:pPr>
        <w:pStyle w:val="Heading"/>
      </w:pPr>
    </w:p>
    <w:p>
      <w:pPr>
        <w:pStyle w:val="Heading"/>
      </w:pPr>
    </w:p>
    <w:p>
      <w:pPr>
        <w:pStyle w:val="Heading"/>
      </w:pPr>
    </w:p>
    <w:p>
      <w:pPr>
        <w:pStyle w:val="Heading"/>
      </w:pPr>
    </w:p>
    <w:p>
      <w:pPr>
        <w:pStyle w:val="Heading"/>
      </w:pPr>
    </w:p>
    <w:p>
      <w:pPr>
        <w:pStyle w:val="Heading"/>
      </w:pPr>
    </w:p>
    <w:p>
      <w:pPr>
        <w:pStyle w:val="Heading"/>
      </w:pPr>
    </w:p>
    <w:p>
      <w:pPr>
        <w:pStyle w:val="Heading"/>
      </w:pPr>
    </w:p>
    <w:p>
      <w:pPr>
        <w:pStyle w:val="Heading"/>
      </w:pPr>
    </w:p>
    <w:p>
      <w:pPr>
        <w:pStyle w:val="Heading"/>
      </w:pPr>
    </w:p>
    <w:p>
      <w:pPr>
        <w:pStyle w:val="Heading"/>
      </w:pPr>
    </w:p>
    <w:p>
      <w:pPr>
        <w:pStyle w:val="Heading"/>
      </w:pPr>
    </w:p>
    <w:p>
      <w:pPr>
        <w:pStyle w:val="Heading"/>
      </w:pPr>
      <w:r>
        <w:rPr>
          <w:rtl w:val="0"/>
          <w:lang w:val="en-US"/>
        </w:rPr>
        <w:t>Part 2 A critical reflection (3,000 words, +/-10%)</w:t>
      </w:r>
    </w:p>
    <w:p>
      <w:pPr>
        <w:pStyle w:val="Heading"/>
      </w:pPr>
    </w:p>
    <w:p>
      <w:pPr>
        <w:pStyle w:val="Heading"/>
      </w:pPr>
      <w:r>
        <w:rPr>
          <w:rtl w:val="0"/>
          <w:lang w:val="en-US"/>
        </w:rPr>
        <w:t>Identify up to three pedagogical principles for development and justify, with reference to literature, how you will develop this in future teaching. This could be the based on the evidence collected for Part 1. You may include the relevant lesson plans and possibly resources that you used to promote particular pedagogical strategies in your appendix. (Not include in the word count.)</w:t>
      </w:r>
    </w:p>
    <w:p>
      <w:pPr>
        <w:pStyle w:val="Heading"/>
      </w:pPr>
    </w:p>
    <w:p>
      <w:pPr>
        <w:pStyle w:val="Heading"/>
      </w:pPr>
    </w:p>
    <w:p>
      <w:pPr>
        <w:pStyle w:val="Heading"/>
      </w:pPr>
      <w:r>
        <w:rPr>
          <w:rtl w:val="0"/>
          <w:lang w:val="en-US"/>
        </w:rPr>
        <w:t>You will also need to provide a reference list for the assignment (a reference list is not included in the word count). The reference list should reference any sources that have been referred to within either part of your assignment.</w:t>
      </w:r>
    </w:p>
    <w:p>
      <w:pPr>
        <w:pStyle w:val="Heading"/>
      </w:pPr>
    </w:p>
    <w:p>
      <w:pPr>
        <w:pStyle w:val="Heading"/>
      </w:pPr>
    </w:p>
    <w:p>
      <w:pPr>
        <w:pStyle w:val="Heading"/>
      </w:pPr>
      <w:r>
        <w:rPr>
          <w:rtl w:val="0"/>
          <w:lang w:val="en-US"/>
        </w:rPr>
        <w:t>Both parts should be submitted as a Word document.</w:t>
      </w:r>
    </w:p>
    <w:p>
      <w:pPr>
        <w:pStyle w:val="Body Text"/>
        <w:rPr>
          <w:sz w:val="36"/>
          <w:szCs w:val="36"/>
          <w:shd w:val="clear" w:color="auto" w:fill="ffff00"/>
        </w:rPr>
      </w:pPr>
    </w:p>
    <w:p>
      <w:pPr>
        <w:pStyle w:val="Body A A"/>
        <w:spacing w:before="67"/>
        <w:jc w:val="both"/>
        <w:rPr>
          <w:sz w:val="24"/>
          <w:szCs w:val="24"/>
          <w:lang w:val="en-US"/>
        </w:rPr>
      </w:pPr>
      <w:r>
        <w:rPr>
          <w:sz w:val="24"/>
          <w:szCs w:val="24"/>
          <w:rtl w:val="0"/>
          <w:lang w:val="en-US"/>
        </w:rPr>
        <w:t>In this written assignment you should identify a particular aspect of your practice that you wish to develop further. This aspect of your practice should be related to at least one or more areas reflected upon, and you should be able to justify how and why this aspect was chosen.</w:t>
      </w:r>
    </w:p>
    <w:p>
      <w:pPr>
        <w:pStyle w:val="Body Text"/>
        <w:spacing w:before="8"/>
        <w:jc w:val="both"/>
        <w:rPr>
          <w:sz w:val="27"/>
          <w:szCs w:val="27"/>
        </w:rPr>
      </w:pPr>
    </w:p>
    <w:p>
      <w:pPr>
        <w:pStyle w:val="Body A A"/>
        <w:spacing w:line="276" w:lineRule="auto"/>
        <w:ind w:left="827" w:right="1181" w:firstLine="0"/>
        <w:jc w:val="both"/>
        <w:rPr>
          <w:sz w:val="24"/>
          <w:szCs w:val="24"/>
          <w:lang w:val="en-US"/>
        </w:rPr>
      </w:pPr>
      <w:r>
        <w:rPr>
          <w:sz w:val="24"/>
          <w:szCs w:val="24"/>
          <w:rtl w:val="0"/>
          <w:lang w:val="en-US"/>
        </w:rPr>
        <w:t>In the written assignment you will need to explore, in relation to literature, how you might develop this aspect of your practice for future teaching. You might consider benefits and limitations to particular approaches or different perspectives that may exist around the aspect you will be focussing on. You should identify and justify specific actions you will take forward in future teaching experience.</w:t>
      </w:r>
    </w:p>
    <w:p>
      <w:pPr>
        <w:pStyle w:val="Body A A"/>
        <w:spacing w:line="276" w:lineRule="auto"/>
        <w:ind w:left="827" w:right="1181" w:firstLine="0"/>
        <w:jc w:val="both"/>
        <w:rPr>
          <w:sz w:val="24"/>
          <w:szCs w:val="24"/>
          <w:lang w:val="en-US"/>
        </w:rPr>
      </w:pPr>
    </w:p>
    <w:p>
      <w:pPr>
        <w:pStyle w:val="Body A A"/>
        <w:spacing w:line="276" w:lineRule="auto"/>
        <w:ind w:left="827" w:right="1181" w:firstLine="0"/>
        <w:jc w:val="both"/>
        <w:rPr>
          <w:sz w:val="24"/>
          <w:szCs w:val="24"/>
          <w:lang w:val="en-US"/>
        </w:rPr>
      </w:pPr>
    </w:p>
    <w:p>
      <w:pPr>
        <w:pStyle w:val="Body A A"/>
        <w:spacing w:line="276" w:lineRule="auto"/>
        <w:ind w:left="827" w:right="1181" w:firstLine="0"/>
        <w:jc w:val="both"/>
        <w:rPr>
          <w:b w:val="1"/>
          <w:bCs w:val="1"/>
          <w:sz w:val="24"/>
          <w:szCs w:val="24"/>
          <w:lang w:val="en-US"/>
        </w:rPr>
      </w:pPr>
      <w:r>
        <w:rPr>
          <w:b w:val="1"/>
          <w:bCs w:val="1"/>
          <w:sz w:val="24"/>
          <w:szCs w:val="24"/>
          <w:u w:val="single"/>
          <w:rtl w:val="0"/>
          <w:lang w:val="en-US"/>
        </w:rPr>
        <w:t>Structure of the assignment</w:t>
      </w:r>
    </w:p>
    <w:p>
      <w:pPr>
        <w:pStyle w:val="Body A A"/>
        <w:spacing w:before="230" w:line="480" w:lineRule="auto"/>
        <w:ind w:left="828" w:right="4829" w:hanging="20"/>
        <w:rPr>
          <w:sz w:val="24"/>
          <w:szCs w:val="24"/>
          <w:lang w:val="en-US"/>
        </w:rPr>
      </w:pPr>
      <w:r>
        <w:rPr>
          <w:sz w:val="24"/>
          <w:szCs w:val="24"/>
          <w:rtl w:val="0"/>
          <w:lang w:val="en-US"/>
        </w:rPr>
        <w:t xml:space="preserve">You should present your assignment as follows: </w:t>
      </w:r>
    </w:p>
    <w:p>
      <w:pPr>
        <w:pStyle w:val="Body Text"/>
        <w:rPr>
          <w:sz w:val="16"/>
          <w:szCs w:val="16"/>
        </w:rPr>
      </w:pPr>
    </w:p>
    <w:p>
      <w:pPr>
        <w:pStyle w:val="Body A A"/>
        <w:spacing w:before="92"/>
        <w:ind w:left="828" w:firstLine="0"/>
        <w:rPr>
          <w:b w:val="1"/>
          <w:bCs w:val="1"/>
          <w:sz w:val="24"/>
          <w:szCs w:val="24"/>
          <w:lang w:val="fr-FR"/>
        </w:rPr>
      </w:pPr>
      <w:r>
        <w:rPr>
          <w:b w:val="1"/>
          <w:bCs w:val="1"/>
          <w:sz w:val="24"/>
          <w:szCs w:val="24"/>
          <w:u w:val="single"/>
          <w:rtl w:val="0"/>
          <w:lang w:val="fr-FR"/>
        </w:rPr>
        <w:t>Introduction</w:t>
      </w:r>
    </w:p>
    <w:p>
      <w:pPr>
        <w:pStyle w:val="Body Text"/>
        <w:rPr>
          <w:sz w:val="16"/>
          <w:szCs w:val="16"/>
        </w:rPr>
      </w:pPr>
    </w:p>
    <w:p>
      <w:pPr>
        <w:pStyle w:val="Body A A"/>
        <w:spacing w:before="92" w:line="480" w:lineRule="auto"/>
        <w:ind w:left="844" w:right="2565" w:firstLine="0"/>
        <w:rPr>
          <w:b w:val="1"/>
          <w:bCs w:val="1"/>
          <w:sz w:val="24"/>
          <w:szCs w:val="24"/>
          <w:lang w:val="en-US"/>
        </w:rPr>
      </w:pPr>
      <w:r>
        <w:rPr>
          <w:sz w:val="24"/>
          <w:szCs w:val="24"/>
          <w:rtl w:val="0"/>
          <w:lang w:val="en-US"/>
        </w:rPr>
        <w:t xml:space="preserve">Justify your chosen aspect of practice and how it has been identified. </w:t>
      </w:r>
      <w:r>
        <w:rPr>
          <w:b w:val="1"/>
          <w:bCs w:val="1"/>
          <w:sz w:val="24"/>
          <w:szCs w:val="24"/>
          <w:u w:val="single"/>
          <w:rtl w:val="0"/>
          <w:lang w:val="en-US"/>
        </w:rPr>
        <w:t>Critical discussion of chosen aspect</w:t>
      </w:r>
    </w:p>
    <w:p>
      <w:pPr>
        <w:pStyle w:val="Body A A"/>
        <w:ind w:left="842" w:right="1391" w:firstLine="2"/>
        <w:rPr>
          <w:sz w:val="24"/>
          <w:szCs w:val="24"/>
          <w:lang w:val="en-US"/>
        </w:rPr>
      </w:pPr>
      <w:r>
        <w:rPr>
          <w:sz w:val="24"/>
          <w:szCs w:val="24"/>
          <w:rtl w:val="0"/>
          <w:lang w:val="en-US"/>
        </w:rPr>
        <w:t>Discuss different perspectives/debates that may exist around the chosen aspect dimension. You should ensure you consider a range of sources to inform</w:t>
      </w:r>
    </w:p>
    <w:p>
      <w:pPr>
        <w:pStyle w:val="Body A A"/>
        <w:spacing w:before="41"/>
        <w:ind w:left="844" w:firstLine="0"/>
        <w:rPr>
          <w:sz w:val="24"/>
          <w:szCs w:val="24"/>
          <w:lang w:val="en-US"/>
        </w:rPr>
      </w:pPr>
      <w:r>
        <w:rPr>
          <w:sz w:val="24"/>
          <w:szCs w:val="24"/>
          <w:rtl w:val="0"/>
          <w:lang w:val="en-US"/>
        </w:rPr>
        <w:t>Your discussion.</w:t>
      </w:r>
    </w:p>
    <w:p>
      <w:pPr>
        <w:pStyle w:val="Body Text"/>
        <w:spacing w:before="1"/>
        <w:rPr>
          <w:sz w:val="31"/>
          <w:szCs w:val="31"/>
        </w:rPr>
      </w:pPr>
    </w:p>
    <w:p>
      <w:pPr>
        <w:pStyle w:val="Body A A"/>
        <w:ind w:left="844" w:firstLine="0"/>
        <w:rPr>
          <w:b w:val="1"/>
          <w:bCs w:val="1"/>
          <w:sz w:val="24"/>
          <w:szCs w:val="24"/>
          <w:u w:val="single"/>
          <w:lang w:val="it-IT"/>
        </w:rPr>
      </w:pPr>
      <w:r>
        <w:rPr>
          <w:b w:val="1"/>
          <w:bCs w:val="1"/>
          <w:sz w:val="24"/>
          <w:szCs w:val="24"/>
          <w:u w:val="single"/>
          <w:rtl w:val="0"/>
          <w:lang w:val="it-IT"/>
        </w:rPr>
        <w:t>Conclusion</w:t>
      </w:r>
    </w:p>
    <w:p>
      <w:pPr>
        <w:pStyle w:val="Body A A"/>
        <w:ind w:left="844" w:firstLine="0"/>
        <w:rPr>
          <w:sz w:val="24"/>
          <w:szCs w:val="24"/>
        </w:rPr>
      </w:pPr>
    </w:p>
    <w:p>
      <w:pPr>
        <w:pStyle w:val="Body A A"/>
        <w:spacing w:before="44"/>
        <w:ind w:left="844" w:right="2058" w:firstLine="0"/>
        <w:rPr>
          <w:sz w:val="24"/>
          <w:szCs w:val="24"/>
          <w:lang w:val="en-US"/>
        </w:rPr>
      </w:pPr>
      <w:r>
        <w:rPr>
          <w:sz w:val="24"/>
          <w:szCs w:val="24"/>
          <w:rtl w:val="0"/>
          <w:lang w:val="en-US"/>
        </w:rPr>
        <w:t>Justify specific actions you will take in future teaching experiences. These should derive from the critical discussion.</w:t>
      </w:r>
    </w:p>
    <w:p>
      <w:pPr>
        <w:pStyle w:val="Body A A"/>
        <w:spacing w:before="44"/>
        <w:ind w:left="844" w:right="2058" w:firstLine="0"/>
        <w:rPr>
          <w:sz w:val="24"/>
          <w:szCs w:val="24"/>
        </w:rPr>
      </w:pPr>
    </w:p>
    <w:p>
      <w:pPr>
        <w:pStyle w:val="Body A A"/>
        <w:ind w:left="844" w:firstLine="0"/>
        <w:rPr>
          <w:b w:val="1"/>
          <w:bCs w:val="1"/>
          <w:sz w:val="24"/>
          <w:szCs w:val="24"/>
          <w:u w:val="single"/>
          <w:lang w:val="fr-FR"/>
        </w:rPr>
      </w:pPr>
      <w:r>
        <w:rPr>
          <w:b w:val="1"/>
          <w:bCs w:val="1"/>
          <w:sz w:val="24"/>
          <w:szCs w:val="24"/>
          <w:u w:val="single"/>
          <w:rtl w:val="0"/>
          <w:lang w:val="fr-FR"/>
        </w:rPr>
        <w:t>References</w:t>
      </w:r>
    </w:p>
    <w:p>
      <w:pPr>
        <w:pStyle w:val="Body A A"/>
        <w:spacing w:before="44"/>
        <w:ind w:left="844" w:right="2058" w:firstLine="0"/>
        <w:rPr>
          <w:sz w:val="24"/>
          <w:szCs w:val="24"/>
        </w:rPr>
      </w:pPr>
      <w:r>
        <w:rPr>
          <w:sz w:val="24"/>
          <w:szCs w:val="24"/>
          <w:rtl w:val="0"/>
          <w:lang w:val="en-US"/>
        </w:rPr>
        <w:t>Please ensure you use the university</w:t>
      </w:r>
      <w:r>
        <w:rPr>
          <w:rFonts w:ascii="Arial Unicode MS" w:hAnsi="Arial Unicode MS" w:hint="default"/>
          <w:sz w:val="24"/>
          <w:szCs w:val="24"/>
          <w:rtl w:val="0"/>
          <w:lang w:val="da-DK"/>
        </w:rPr>
        <w:t>’</w:t>
      </w:r>
      <w:r>
        <w:rPr>
          <w:sz w:val="24"/>
          <w:szCs w:val="24"/>
          <w:rtl w:val="0"/>
          <w:lang w:val="en-US"/>
        </w:rPr>
        <w:t>s referencing policy.</w:t>
      </w:r>
    </w:p>
    <w:p>
      <w:pPr>
        <w:pStyle w:val="Body A A"/>
        <w:spacing w:before="44"/>
        <w:ind w:left="844" w:right="2058" w:firstLine="0"/>
        <w:rPr>
          <w:sz w:val="24"/>
          <w:szCs w:val="24"/>
        </w:rPr>
      </w:pPr>
    </w:p>
    <w:p>
      <w:pPr>
        <w:pStyle w:val="Body A A"/>
        <w:ind w:left="844" w:firstLine="0"/>
        <w:rPr>
          <w:b w:val="1"/>
          <w:bCs w:val="1"/>
          <w:sz w:val="24"/>
          <w:szCs w:val="24"/>
          <w:u w:val="single"/>
        </w:rPr>
      </w:pPr>
      <w:r>
        <w:rPr>
          <w:b w:val="1"/>
          <w:bCs w:val="1"/>
          <w:sz w:val="24"/>
          <w:szCs w:val="24"/>
          <w:u w:val="single"/>
          <w:rtl w:val="0"/>
          <w:lang w:val="da-DK"/>
        </w:rPr>
        <w:t>Appendix</w:t>
      </w:r>
    </w:p>
    <w:p>
      <w:pPr>
        <w:pStyle w:val="Body A A"/>
        <w:spacing w:before="44"/>
        <w:ind w:left="844" w:right="2058" w:firstLine="0"/>
        <w:rPr>
          <w:sz w:val="24"/>
          <w:szCs w:val="24"/>
          <w:lang w:val="en-US"/>
        </w:rPr>
      </w:pPr>
      <w:r>
        <w:rPr>
          <w:sz w:val="24"/>
          <w:szCs w:val="24"/>
          <w:rtl w:val="0"/>
          <w:lang w:val="en-US"/>
        </w:rPr>
        <w:t>See the above guidance.</w:t>
      </w:r>
    </w:p>
    <w:p>
      <w:pPr>
        <w:pStyle w:val="Body Text"/>
        <w:rPr>
          <w:sz w:val="26"/>
          <w:szCs w:val="26"/>
        </w:rPr>
      </w:pPr>
    </w:p>
    <w:p>
      <w:pPr>
        <w:pStyle w:val="Body A A"/>
        <w:rPr>
          <w:sz w:val="21"/>
          <w:szCs w:val="21"/>
        </w:rPr>
      </w:pPr>
    </w:p>
    <w:p>
      <w:pPr>
        <w:pStyle w:val="Body Text"/>
        <w:ind w:left="103" w:firstLine="0"/>
        <w:rPr>
          <w:sz w:val="20"/>
          <w:szCs w:val="20"/>
        </w:rPr>
      </w:pPr>
      <w:r>
        <w:rPr>
          <w:sz w:val="20"/>
          <w:szCs w:val="20"/>
        </w:rPr>
        <mc:AlternateContent>
          <mc:Choice Requires="wps">
            <w:drawing xmlns:a="http://schemas.openxmlformats.org/drawingml/2006/main">
              <wp:inline distT="0" distB="0" distL="0" distR="0">
                <wp:extent cx="6391913" cy="591820"/>
                <wp:effectExtent l="0" t="0" r="0" b="0"/>
                <wp:docPr id="1073741833" name="officeArt object" descr="Text Box 8"/>
                <wp:cNvGraphicFramePr/>
                <a:graphic xmlns:a="http://schemas.openxmlformats.org/drawingml/2006/main">
                  <a:graphicData uri="http://schemas.microsoft.com/office/word/2010/wordprocessingShape">
                    <wps:wsp>
                      <wps:cNvSpPr txBox="1"/>
                      <wps:spPr>
                        <a:xfrm>
                          <a:off x="0" y="0"/>
                          <a:ext cx="6391913" cy="591820"/>
                        </a:xfrm>
                        <a:prstGeom prst="rect">
                          <a:avLst/>
                        </a:prstGeom>
                        <a:solidFill>
                          <a:srgbClr val="DADADA"/>
                        </a:solidFill>
                        <a:ln w="6096" cap="flat">
                          <a:solidFill>
                            <a:srgbClr val="000000"/>
                          </a:solidFill>
                          <a:prstDash val="solid"/>
                          <a:miter lim="800000"/>
                        </a:ln>
                        <a:effectLst/>
                      </wps:spPr>
                      <wps:txbx>
                        <w:txbxContent>
                          <w:p>
                            <w:pPr>
                              <w:pStyle w:val="Body A A"/>
                              <w:spacing w:before="1"/>
                              <w:ind w:left="3940" w:right="318" w:hanging="3768"/>
                            </w:pPr>
                            <w:r>
                              <w:rPr>
                                <w:b w:val="1"/>
                                <w:bCs w:val="1"/>
                                <w:sz w:val="40"/>
                                <w:szCs w:val="40"/>
                                <w:rtl w:val="0"/>
                                <w:lang w:val="en-US"/>
                              </w:rPr>
                              <w:t>GUIDANCE FOR STUDENTS IN THE COMPLETION OF TASKS</w:t>
                            </w:r>
                          </w:p>
                        </w:txbxContent>
                      </wps:txbx>
                      <wps:bodyPr wrap="square" lIns="0" tIns="0" rIns="0" bIns="0" numCol="1" anchor="t">
                        <a:noAutofit/>
                      </wps:bodyPr>
                    </wps:wsp>
                  </a:graphicData>
                </a:graphic>
              </wp:inline>
            </w:drawing>
          </mc:Choice>
          <mc:Fallback>
            <w:pict>
              <v:shape id="_x0000_s1028" type="#_x0000_t202" style="visibility:visible;width:503.3pt;height:46.6pt;">
                <v:fill color="#DADADA" opacity="100.0%" type="solid"/>
                <v:stroke filltype="solid" color="#000000" opacity="100.0%" weight="0.5pt" dashstyle="solid" endcap="flat" miterlimit="800.0%" joinstyle="miter" linestyle="single" startarrow="none" startarrowwidth="medium" startarrowlength="medium" endarrow="none" endarrowwidth="medium" endarrowlength="medium"/>
                <v:textbox>
                  <w:txbxContent>
                    <w:p>
                      <w:pPr>
                        <w:pStyle w:val="Body A A"/>
                        <w:spacing w:before="1"/>
                        <w:ind w:left="3940" w:right="318" w:hanging="3768"/>
                      </w:pPr>
                      <w:r>
                        <w:rPr>
                          <w:b w:val="1"/>
                          <w:bCs w:val="1"/>
                          <w:sz w:val="40"/>
                          <w:szCs w:val="40"/>
                          <w:rtl w:val="0"/>
                          <w:lang w:val="en-US"/>
                        </w:rPr>
                        <w:t>GUIDANCE FOR STUDENTS IN THE COMPLETION OF TASKS</w:t>
                      </w:r>
                    </w:p>
                  </w:txbxContent>
                </v:textbox>
              </v:shape>
            </w:pict>
          </mc:Fallback>
        </mc:AlternateContent>
      </w:r>
    </w:p>
    <w:p>
      <w:pPr>
        <w:pStyle w:val="Body Text"/>
        <w:rPr>
          <w:sz w:val="10"/>
          <w:szCs w:val="10"/>
        </w:rPr>
      </w:pPr>
    </w:p>
    <w:p>
      <w:pPr>
        <w:pStyle w:val="Heading 2"/>
        <w:spacing w:before="93"/>
        <w:ind w:left="107" w:firstLine="0"/>
      </w:pPr>
      <w:r>
        <w:rPr>
          <w:rtl w:val="0"/>
          <w:lang w:val="en-US"/>
        </w:rPr>
        <w:t>NOTE: The guidance offered below is linked to the five generic assessment criteria overleaf.</w:t>
      </w:r>
    </w:p>
    <w:p>
      <w:pPr>
        <w:pStyle w:val="Body Text"/>
        <w:spacing w:before="1"/>
        <w:rPr>
          <w:b w:val="1"/>
          <w:bCs w:val="1"/>
        </w:rPr>
      </w:pPr>
    </w:p>
    <w:p>
      <w:pPr>
        <w:pStyle w:val="List Paragraph"/>
        <w:numPr>
          <w:ilvl w:val="0"/>
          <w:numId w:val="5"/>
        </w:numPr>
        <w:bidi w:val="0"/>
        <w:ind w:right="0"/>
        <w:jc w:val="left"/>
        <w:rPr>
          <w:b w:val="1"/>
          <w:bCs w:val="1"/>
          <w:rtl w:val="0"/>
          <w:lang w:val="en-US"/>
        </w:rPr>
      </w:pPr>
      <w:r>
        <w:rPr>
          <w:b w:val="1"/>
          <w:bCs w:val="1"/>
          <w:rtl w:val="0"/>
          <w:lang w:val="en-US"/>
        </w:rPr>
        <w:t>Engagement with Literature</w:t>
      </w:r>
      <w:r>
        <w:rPr>
          <w:b w:val="1"/>
          <w:bCs w:val="1"/>
          <w:spacing w:val="0"/>
          <w:rtl w:val="0"/>
          <w:lang w:val="en-US"/>
        </w:rPr>
        <w:t xml:space="preserve"> </w:t>
      </w:r>
      <w:r>
        <w:rPr>
          <w:b w:val="1"/>
          <w:bCs w:val="1"/>
          <w:rtl w:val="0"/>
          <w:lang w:val="en-US"/>
        </w:rPr>
        <w:t>Skills</w:t>
      </w:r>
    </w:p>
    <w:p>
      <w:pPr>
        <w:pStyle w:val="Body Text"/>
        <w:spacing w:before="37" w:line="276" w:lineRule="auto"/>
        <w:ind w:left="107" w:right="842" w:firstLine="0"/>
        <w:jc w:val="both"/>
      </w:pPr>
      <w:r>
        <w:rPr>
          <w:rtl w:val="0"/>
          <w:lang w:val="en-US"/>
        </w:rPr>
        <w:t xml:space="preserve">Your work must be informed and supported by scholarly material that is </w:t>
      </w:r>
      <w:r>
        <w:rPr>
          <w:i w:val="1"/>
          <w:iCs w:val="1"/>
          <w:rtl w:val="0"/>
          <w:lang w:val="en-US"/>
        </w:rPr>
        <w:t xml:space="preserve">relevant </w:t>
      </w:r>
      <w:r>
        <w:rPr>
          <w:rtl w:val="0"/>
          <w:lang w:val="en-US"/>
        </w:rPr>
        <w:t xml:space="preserve">to and </w:t>
      </w:r>
      <w:r>
        <w:rPr>
          <w:i w:val="1"/>
          <w:iCs w:val="1"/>
          <w:rtl w:val="0"/>
          <w:lang w:val="en-US"/>
        </w:rPr>
        <w:t xml:space="preserve">focused </w:t>
      </w:r>
      <w:r>
        <w:rPr>
          <w:spacing w:val="0"/>
          <w:rtl w:val="0"/>
          <w:lang w:val="en-US"/>
        </w:rPr>
        <w:t xml:space="preserve">on </w:t>
      </w:r>
      <w:r>
        <w:rPr>
          <w:rtl w:val="0"/>
          <w:lang w:val="en-US"/>
        </w:rPr>
        <w:t>the</w:t>
      </w:r>
      <w:r>
        <w:rPr>
          <w:spacing w:val="0"/>
          <w:rtl w:val="0"/>
          <w:lang w:val="en-US"/>
        </w:rPr>
        <w:t xml:space="preserve"> </w:t>
      </w:r>
      <w:r>
        <w:rPr>
          <w:rtl w:val="0"/>
          <w:lang w:val="en-US"/>
        </w:rPr>
        <w:t>task(s)</w:t>
      </w:r>
      <w:r>
        <w:rPr>
          <w:spacing w:val="0"/>
          <w:rtl w:val="0"/>
          <w:lang w:val="en-US"/>
        </w:rPr>
        <w:t xml:space="preserve"> </w:t>
      </w:r>
      <w:r>
        <w:rPr>
          <w:rtl w:val="0"/>
          <w:lang w:val="en-US"/>
        </w:rPr>
        <w:t>set;</w:t>
      </w:r>
      <w:r>
        <w:rPr>
          <w:spacing w:val="0"/>
          <w:rtl w:val="0"/>
          <w:lang w:val="en-US"/>
        </w:rPr>
        <w:t xml:space="preserve"> </w:t>
      </w:r>
      <w:r>
        <w:rPr>
          <w:rtl w:val="0"/>
          <w:lang w:val="en-US"/>
        </w:rPr>
        <w:t>you</w:t>
      </w:r>
      <w:r>
        <w:rPr>
          <w:spacing w:val="0"/>
          <w:rtl w:val="0"/>
          <w:lang w:val="en-US"/>
        </w:rPr>
        <w:t xml:space="preserve"> </w:t>
      </w:r>
      <w:r>
        <w:rPr>
          <w:rtl w:val="0"/>
          <w:lang w:val="en-US"/>
        </w:rPr>
        <w:t>should</w:t>
      </w:r>
      <w:r>
        <w:rPr>
          <w:spacing w:val="0"/>
          <w:rtl w:val="0"/>
          <w:lang w:val="en-US"/>
        </w:rPr>
        <w:t xml:space="preserve"> </w:t>
      </w:r>
      <w:r>
        <w:rPr>
          <w:rtl w:val="0"/>
          <w:lang w:val="en-US"/>
        </w:rPr>
        <w:t>make</w:t>
      </w:r>
      <w:r>
        <w:rPr>
          <w:spacing w:val="0"/>
          <w:rtl w:val="0"/>
          <w:lang w:val="en-US"/>
        </w:rPr>
        <w:t xml:space="preserve"> </w:t>
      </w:r>
      <w:r>
        <w:rPr>
          <w:rtl w:val="0"/>
          <w:lang w:val="en-US"/>
        </w:rPr>
        <w:t>use</w:t>
      </w:r>
      <w:r>
        <w:rPr>
          <w:spacing w:val="0"/>
          <w:rtl w:val="0"/>
          <w:lang w:val="en-US"/>
        </w:rPr>
        <w:t xml:space="preserve"> </w:t>
      </w:r>
      <w:r>
        <w:rPr>
          <w:rtl w:val="0"/>
          <w:lang w:val="en-US"/>
        </w:rPr>
        <w:t>of</w:t>
      </w:r>
      <w:r>
        <w:rPr>
          <w:spacing w:val="0"/>
          <w:rtl w:val="0"/>
          <w:lang w:val="en-US"/>
        </w:rPr>
        <w:t xml:space="preserve"> </w:t>
      </w:r>
      <w:r>
        <w:rPr>
          <w:rtl w:val="0"/>
          <w:lang w:val="en-US"/>
        </w:rPr>
        <w:t>scholarly</w:t>
      </w:r>
      <w:r>
        <w:rPr>
          <w:spacing w:val="0"/>
          <w:rtl w:val="0"/>
          <w:lang w:val="en-US"/>
        </w:rPr>
        <w:t xml:space="preserve"> </w:t>
      </w:r>
      <w:r>
        <w:rPr>
          <w:rtl w:val="0"/>
          <w:lang w:val="en-US"/>
        </w:rPr>
        <w:t>reviews</w:t>
      </w:r>
      <w:r>
        <w:rPr>
          <w:spacing w:val="0"/>
          <w:rtl w:val="0"/>
          <w:lang w:val="en-US"/>
        </w:rPr>
        <w:t xml:space="preserve"> </w:t>
      </w:r>
      <w:r>
        <w:rPr>
          <w:rtl w:val="0"/>
          <w:lang w:val="en-US"/>
        </w:rPr>
        <w:t>and</w:t>
      </w:r>
      <w:r>
        <w:rPr>
          <w:spacing w:val="0"/>
          <w:rtl w:val="0"/>
          <w:lang w:val="en-US"/>
        </w:rPr>
        <w:t xml:space="preserve"> </w:t>
      </w:r>
      <w:r>
        <w:rPr>
          <w:rtl w:val="0"/>
          <w:lang w:val="en-US"/>
        </w:rPr>
        <w:t>primary</w:t>
      </w:r>
      <w:r>
        <w:rPr>
          <w:spacing w:val="0"/>
          <w:rtl w:val="0"/>
          <w:lang w:val="en-US"/>
        </w:rPr>
        <w:t xml:space="preserve"> </w:t>
      </w:r>
      <w:r>
        <w:rPr>
          <w:rtl w:val="0"/>
          <w:lang w:val="en-US"/>
        </w:rPr>
        <w:t>sources,</w:t>
      </w:r>
      <w:r>
        <w:rPr>
          <w:spacing w:val="0"/>
          <w:rtl w:val="0"/>
          <w:lang w:val="en-US"/>
        </w:rPr>
        <w:t xml:space="preserve"> </w:t>
      </w:r>
      <w:r>
        <w:rPr>
          <w:rtl w:val="0"/>
          <w:lang w:val="en-US"/>
        </w:rPr>
        <w:t>where</w:t>
      </w:r>
      <w:r>
        <w:rPr>
          <w:spacing w:val="0"/>
          <w:rtl w:val="0"/>
          <w:lang w:val="en-US"/>
        </w:rPr>
        <w:t xml:space="preserve"> </w:t>
      </w:r>
      <w:r>
        <w:rPr>
          <w:rtl w:val="0"/>
          <w:lang w:val="en-US"/>
        </w:rPr>
        <w:t>appropriate</w:t>
      </w:r>
      <w:r>
        <w:rPr>
          <w:spacing w:val="0"/>
          <w:rtl w:val="0"/>
          <w:lang w:val="en-US"/>
        </w:rPr>
        <w:t xml:space="preserve"> </w:t>
      </w:r>
      <w:r>
        <w:rPr>
          <w:rtl w:val="0"/>
          <w:lang w:val="en-US"/>
        </w:rPr>
        <w:t xml:space="preserve">(for example, refereed research articles and/or original materials appropriate to the discipline). </w:t>
      </w:r>
      <w:r>
        <w:rPr>
          <w:spacing w:val="0"/>
          <w:rtl w:val="0"/>
          <w:lang w:val="en-US"/>
        </w:rPr>
        <w:t xml:space="preserve">You </w:t>
      </w:r>
      <w:r>
        <w:rPr>
          <w:rtl w:val="0"/>
          <w:lang w:val="en-US"/>
        </w:rPr>
        <w:t xml:space="preserve">should provide evidence that you have accessed a wide </w:t>
      </w:r>
      <w:r>
        <w:rPr>
          <w:i w:val="1"/>
          <w:iCs w:val="1"/>
          <w:rtl w:val="0"/>
          <w:lang w:val="en-US"/>
        </w:rPr>
        <w:t xml:space="preserve">range </w:t>
      </w:r>
      <w:r>
        <w:rPr>
          <w:rtl w:val="0"/>
          <w:lang w:val="en-US"/>
        </w:rPr>
        <w:t xml:space="preserve">of sources, which may be academic, governmental and industrial; these sources may include academic journal articles, textbooks, current news articles, organisational documents, and websites. You should consider the </w:t>
      </w:r>
      <w:r>
        <w:rPr>
          <w:i w:val="1"/>
          <w:iCs w:val="1"/>
          <w:rtl w:val="0"/>
          <w:lang w:val="en-US"/>
        </w:rPr>
        <w:t xml:space="preserve">credibility </w:t>
      </w:r>
      <w:r>
        <w:rPr>
          <w:rtl w:val="0"/>
          <w:lang w:val="en-US"/>
        </w:rPr>
        <w:t xml:space="preserve">of </w:t>
      </w:r>
      <w:r>
        <w:rPr>
          <w:spacing w:val="0"/>
          <w:rtl w:val="0"/>
          <w:lang w:val="en-US"/>
        </w:rPr>
        <w:t xml:space="preserve">your </w:t>
      </w:r>
      <w:r>
        <w:rPr>
          <w:rtl w:val="0"/>
          <w:lang w:val="en-US"/>
        </w:rPr>
        <w:t xml:space="preserve">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val="1"/>
          <w:iCs w:val="1"/>
          <w:rtl w:val="0"/>
          <w:lang w:val="en-US"/>
        </w:rPr>
        <w:t xml:space="preserve">evidence </w:t>
      </w:r>
      <w:r>
        <w:rPr>
          <w:rtl w:val="0"/>
          <w:lang w:val="en-US"/>
        </w:rPr>
        <w:t>of your research/own reading throughout your work, using a suitable referencing system, including in-text citations in the main body of your work and a reference list at the end of your</w:t>
      </w:r>
      <w:r>
        <w:rPr>
          <w:spacing w:val="0"/>
          <w:rtl w:val="0"/>
          <w:lang w:val="en-US"/>
        </w:rPr>
        <w:t xml:space="preserve"> </w:t>
      </w:r>
      <w:r>
        <w:rPr>
          <w:rtl w:val="0"/>
          <w:lang w:val="en-US"/>
        </w:rPr>
        <w:t>work.</w:t>
      </w:r>
    </w:p>
    <w:p>
      <w:pPr>
        <w:pStyle w:val="Body Text"/>
        <w:spacing w:before="3"/>
        <w:rPr>
          <w:sz w:val="25"/>
          <w:szCs w:val="25"/>
        </w:rPr>
      </w:pPr>
    </w:p>
    <w:p>
      <w:pPr>
        <w:pStyle w:val="Body A A"/>
        <w:ind w:left="107" w:firstLine="0"/>
        <w:rPr>
          <w:b w:val="1"/>
          <w:bCs w:val="1"/>
          <w:i w:val="1"/>
          <w:iCs w:val="1"/>
          <w:lang w:val="en-US"/>
        </w:rPr>
      </w:pPr>
      <w:r>
        <w:rPr>
          <w:b w:val="1"/>
          <w:bCs w:val="1"/>
          <w:i w:val="1"/>
          <w:iCs w:val="1"/>
          <w:rtl w:val="0"/>
          <w:lang w:val="en-US"/>
        </w:rPr>
        <w:t>Guidance specific to this assessment:</w:t>
      </w:r>
    </w:p>
    <w:p>
      <w:pPr>
        <w:pStyle w:val="Body A A"/>
        <w:spacing w:before="38" w:line="276" w:lineRule="auto"/>
        <w:ind w:left="107" w:right="840" w:firstLine="0"/>
        <w:jc w:val="both"/>
      </w:pPr>
      <w:r>
        <w:rPr>
          <w:b w:val="1"/>
          <w:bCs w:val="1"/>
          <w:i w:val="1"/>
          <w:iCs w:val="1"/>
          <w:rtl w:val="0"/>
          <w:lang w:val="en-US"/>
        </w:rPr>
        <w:t>You</w:t>
      </w:r>
      <w:r>
        <w:rPr>
          <w:b w:val="1"/>
          <w:bCs w:val="1"/>
          <w:i w:val="1"/>
          <w:iCs w:val="1"/>
          <w:spacing w:val="0"/>
          <w:rtl w:val="0"/>
          <w:lang w:val="da-DK"/>
        </w:rPr>
        <w:t xml:space="preserve"> </w:t>
      </w:r>
      <w:r>
        <w:rPr>
          <w:b w:val="1"/>
          <w:bCs w:val="1"/>
          <w:i w:val="1"/>
          <w:iCs w:val="1"/>
          <w:rtl w:val="0"/>
          <w:lang w:val="en-US"/>
        </w:rPr>
        <w:t>should</w:t>
      </w:r>
      <w:r>
        <w:rPr>
          <w:b w:val="1"/>
          <w:bCs w:val="1"/>
          <w:i w:val="1"/>
          <w:iCs w:val="1"/>
          <w:spacing w:val="0"/>
          <w:rtl w:val="0"/>
          <w:lang w:val="da-DK"/>
        </w:rPr>
        <w:t xml:space="preserve"> </w:t>
      </w:r>
      <w:r>
        <w:rPr>
          <w:b w:val="1"/>
          <w:bCs w:val="1"/>
          <w:i w:val="1"/>
          <w:iCs w:val="1"/>
          <w:rtl w:val="0"/>
          <w:lang w:val="en-US"/>
        </w:rPr>
        <w:t>focus</w:t>
      </w:r>
      <w:r>
        <w:rPr>
          <w:b w:val="1"/>
          <w:bCs w:val="1"/>
          <w:i w:val="1"/>
          <w:iCs w:val="1"/>
          <w:spacing w:val="0"/>
          <w:rtl w:val="0"/>
          <w:lang w:val="da-DK"/>
        </w:rPr>
        <w:t xml:space="preserve"> </w:t>
      </w:r>
      <w:r>
        <w:rPr>
          <w:b w:val="1"/>
          <w:bCs w:val="1"/>
          <w:i w:val="1"/>
          <w:iCs w:val="1"/>
          <w:rtl w:val="0"/>
          <w:lang w:val="en-US"/>
        </w:rPr>
        <w:t>most</w:t>
      </w:r>
      <w:r>
        <w:rPr>
          <w:b w:val="1"/>
          <w:bCs w:val="1"/>
          <w:i w:val="1"/>
          <w:iCs w:val="1"/>
          <w:spacing w:val="0"/>
          <w:rtl w:val="0"/>
          <w:lang w:val="da-DK"/>
        </w:rPr>
        <w:t xml:space="preserve"> </w:t>
      </w:r>
      <w:r>
        <w:rPr>
          <w:b w:val="1"/>
          <w:bCs w:val="1"/>
          <w:i w:val="1"/>
          <w:iCs w:val="1"/>
          <w:rtl w:val="0"/>
          <w:lang w:val="en-US"/>
        </w:rPr>
        <w:t>of</w:t>
      </w:r>
      <w:r>
        <w:rPr>
          <w:b w:val="1"/>
          <w:bCs w:val="1"/>
          <w:i w:val="1"/>
          <w:iCs w:val="1"/>
          <w:spacing w:val="0"/>
          <w:rtl w:val="0"/>
          <w:lang w:val="da-DK"/>
        </w:rPr>
        <w:t xml:space="preserve"> </w:t>
      </w:r>
      <w:r>
        <w:rPr>
          <w:b w:val="1"/>
          <w:bCs w:val="1"/>
          <w:i w:val="1"/>
          <w:iCs w:val="1"/>
          <w:rtl w:val="0"/>
          <w:lang w:val="en-US"/>
        </w:rPr>
        <w:t>your</w:t>
      </w:r>
      <w:r>
        <w:rPr>
          <w:b w:val="1"/>
          <w:bCs w:val="1"/>
          <w:i w:val="1"/>
          <w:iCs w:val="1"/>
          <w:spacing w:val="0"/>
          <w:rtl w:val="0"/>
          <w:lang w:val="da-DK"/>
        </w:rPr>
        <w:t xml:space="preserve"> </w:t>
      </w:r>
      <w:r>
        <w:rPr>
          <w:b w:val="1"/>
          <w:bCs w:val="1"/>
          <w:i w:val="1"/>
          <w:iCs w:val="1"/>
          <w:rtl w:val="0"/>
          <w:lang w:val="en-US"/>
        </w:rPr>
        <w:t>reading</w:t>
      </w:r>
      <w:r>
        <w:rPr>
          <w:b w:val="1"/>
          <w:bCs w:val="1"/>
          <w:i w:val="1"/>
          <w:iCs w:val="1"/>
          <w:spacing w:val="0"/>
          <w:rtl w:val="0"/>
          <w:lang w:val="da-DK"/>
        </w:rPr>
        <w:t xml:space="preserve"> </w:t>
      </w:r>
      <w:r>
        <w:rPr>
          <w:b w:val="1"/>
          <w:bCs w:val="1"/>
          <w:i w:val="1"/>
          <w:iCs w:val="1"/>
          <w:rtl w:val="0"/>
          <w:lang w:val="da-DK"/>
        </w:rPr>
        <w:t>on</w:t>
      </w:r>
      <w:r>
        <w:rPr>
          <w:b w:val="1"/>
          <w:bCs w:val="1"/>
          <w:i w:val="1"/>
          <w:iCs w:val="1"/>
          <w:spacing w:val="0"/>
          <w:rtl w:val="0"/>
          <w:lang w:val="da-DK"/>
        </w:rPr>
        <w:t xml:space="preserve"> </w:t>
      </w:r>
      <w:r>
        <w:rPr>
          <w:b w:val="1"/>
          <w:bCs w:val="1"/>
          <w:i w:val="1"/>
          <w:iCs w:val="1"/>
          <w:rtl w:val="0"/>
          <w:lang w:val="it-IT"/>
        </w:rPr>
        <w:t>academic</w:t>
      </w:r>
      <w:r>
        <w:rPr>
          <w:b w:val="1"/>
          <w:bCs w:val="1"/>
          <w:i w:val="1"/>
          <w:iCs w:val="1"/>
          <w:spacing w:val="0"/>
          <w:rtl w:val="0"/>
          <w:lang w:val="da-DK"/>
        </w:rPr>
        <w:t xml:space="preserve"> </w:t>
      </w:r>
      <w:r>
        <w:rPr>
          <w:b w:val="1"/>
          <w:bCs w:val="1"/>
          <w:i w:val="1"/>
          <w:iCs w:val="1"/>
          <w:rtl w:val="0"/>
          <w:lang w:val="fr-FR"/>
        </w:rPr>
        <w:t>literature</w:t>
      </w:r>
      <w:r>
        <w:rPr>
          <w:b w:val="1"/>
          <w:bCs w:val="1"/>
          <w:i w:val="1"/>
          <w:iCs w:val="1"/>
          <w:spacing w:val="0"/>
          <w:rtl w:val="0"/>
          <w:lang w:val="da-DK"/>
        </w:rPr>
        <w:t xml:space="preserve"> </w:t>
      </w:r>
      <w:r>
        <w:rPr>
          <w:b w:val="1"/>
          <w:bCs w:val="1"/>
          <w:i w:val="1"/>
          <w:iCs w:val="1"/>
          <w:rtl w:val="0"/>
          <w:lang w:val="en-US"/>
        </w:rPr>
        <w:t>(books</w:t>
      </w:r>
      <w:r>
        <w:rPr>
          <w:b w:val="1"/>
          <w:bCs w:val="1"/>
          <w:i w:val="1"/>
          <w:iCs w:val="1"/>
          <w:spacing w:val="0"/>
          <w:rtl w:val="0"/>
          <w:lang w:val="da-DK"/>
        </w:rPr>
        <w:t xml:space="preserve"> </w:t>
      </w:r>
      <w:r>
        <w:rPr>
          <w:b w:val="1"/>
          <w:bCs w:val="1"/>
          <w:i w:val="1"/>
          <w:iCs w:val="1"/>
          <w:rtl w:val="0"/>
          <w:lang w:val="da-DK"/>
        </w:rPr>
        <w:t>and</w:t>
      </w:r>
      <w:r>
        <w:rPr>
          <w:b w:val="1"/>
          <w:bCs w:val="1"/>
          <w:i w:val="1"/>
          <w:iCs w:val="1"/>
          <w:spacing w:val="0"/>
          <w:rtl w:val="0"/>
          <w:lang w:val="da-DK"/>
        </w:rPr>
        <w:t xml:space="preserve"> </w:t>
      </w:r>
      <w:r>
        <w:rPr>
          <w:b w:val="1"/>
          <w:bCs w:val="1"/>
          <w:i w:val="1"/>
          <w:iCs w:val="1"/>
          <w:rtl w:val="0"/>
          <w:lang w:val="en-US"/>
        </w:rPr>
        <w:t>articles)</w:t>
      </w:r>
      <w:r>
        <w:rPr>
          <w:b w:val="1"/>
          <w:bCs w:val="1"/>
          <w:i w:val="1"/>
          <w:iCs w:val="1"/>
          <w:spacing w:val="0"/>
          <w:rtl w:val="0"/>
          <w:lang w:val="da-DK"/>
        </w:rPr>
        <w:t xml:space="preserve"> </w:t>
      </w:r>
      <w:r>
        <w:rPr>
          <w:b w:val="1"/>
          <w:bCs w:val="1"/>
          <w:i w:val="1"/>
          <w:iCs w:val="1"/>
          <w:rtl w:val="0"/>
          <w:lang w:val="en-US"/>
        </w:rPr>
        <w:t>that</w:t>
      </w:r>
      <w:r>
        <w:rPr>
          <w:b w:val="1"/>
          <w:bCs w:val="1"/>
          <w:i w:val="1"/>
          <w:iCs w:val="1"/>
          <w:spacing w:val="0"/>
          <w:rtl w:val="0"/>
          <w:lang w:val="da-DK"/>
        </w:rPr>
        <w:t xml:space="preserve"> </w:t>
      </w:r>
      <w:r>
        <w:rPr>
          <w:b w:val="1"/>
          <w:bCs w:val="1"/>
          <w:i w:val="1"/>
          <w:iCs w:val="1"/>
          <w:rtl w:val="0"/>
          <w:lang w:val="en-US"/>
        </w:rPr>
        <w:t>discuss effective teaching and learning, with. Use the module reading list to support initial reading choices. You may also want to include Welsh Government sources (which will include Successful</w:t>
      </w:r>
      <w:r>
        <w:rPr>
          <w:b w:val="1"/>
          <w:bCs w:val="1"/>
          <w:i w:val="1"/>
          <w:iCs w:val="1"/>
          <w:spacing w:val="0"/>
          <w:rtl w:val="0"/>
          <w:lang w:val="da-DK"/>
        </w:rPr>
        <w:t xml:space="preserve"> </w:t>
      </w:r>
      <w:r>
        <w:rPr>
          <w:b w:val="1"/>
          <w:bCs w:val="1"/>
          <w:i w:val="1"/>
          <w:iCs w:val="1"/>
          <w:rtl w:val="0"/>
          <w:lang w:val="en-US"/>
        </w:rPr>
        <w:t>Futures,</w:t>
      </w:r>
      <w:r>
        <w:rPr>
          <w:b w:val="1"/>
          <w:bCs w:val="1"/>
          <w:i w:val="1"/>
          <w:iCs w:val="1"/>
          <w:spacing w:val="0"/>
          <w:rtl w:val="0"/>
          <w:lang w:val="da-DK"/>
        </w:rPr>
        <w:t xml:space="preserve"> </w:t>
      </w:r>
      <w:r>
        <w:rPr>
          <w:b w:val="1"/>
          <w:bCs w:val="1"/>
          <w:i w:val="1"/>
          <w:iCs w:val="1"/>
          <w:rtl w:val="0"/>
          <w:lang w:val="it-IT"/>
        </w:rPr>
        <w:t>Professional</w:t>
      </w:r>
      <w:r>
        <w:rPr>
          <w:b w:val="1"/>
          <w:bCs w:val="1"/>
          <w:i w:val="1"/>
          <w:iCs w:val="1"/>
          <w:spacing w:val="0"/>
          <w:rtl w:val="0"/>
          <w:lang w:val="da-DK"/>
        </w:rPr>
        <w:t xml:space="preserve"> </w:t>
      </w:r>
      <w:r>
        <w:rPr>
          <w:b w:val="1"/>
          <w:bCs w:val="1"/>
          <w:i w:val="1"/>
          <w:iCs w:val="1"/>
          <w:rtl w:val="0"/>
          <w:lang w:val="de-DE"/>
        </w:rPr>
        <w:t>Standards</w:t>
      </w:r>
      <w:r>
        <w:rPr>
          <w:b w:val="1"/>
          <w:bCs w:val="1"/>
          <w:i w:val="1"/>
          <w:iCs w:val="1"/>
          <w:spacing w:val="0"/>
          <w:rtl w:val="0"/>
          <w:lang w:val="da-DK"/>
        </w:rPr>
        <w:t xml:space="preserve"> </w:t>
      </w:r>
      <w:r>
        <w:rPr>
          <w:b w:val="1"/>
          <w:bCs w:val="1"/>
          <w:i w:val="1"/>
          <w:iCs w:val="1"/>
          <w:rtl w:val="0"/>
          <w:lang w:val="da-DK"/>
        </w:rPr>
        <w:t>and</w:t>
      </w:r>
      <w:r>
        <w:rPr>
          <w:b w:val="1"/>
          <w:bCs w:val="1"/>
          <w:i w:val="1"/>
          <w:iCs w:val="1"/>
          <w:spacing w:val="0"/>
          <w:rtl w:val="0"/>
          <w:lang w:val="da-DK"/>
        </w:rPr>
        <w:t xml:space="preserve"> </w:t>
      </w:r>
      <w:r>
        <w:rPr>
          <w:b w:val="1"/>
          <w:bCs w:val="1"/>
          <w:i w:val="1"/>
          <w:iCs w:val="1"/>
          <w:rtl w:val="0"/>
          <w:lang w:val="en-US"/>
        </w:rPr>
        <w:t>reading</w:t>
      </w:r>
      <w:r>
        <w:rPr>
          <w:b w:val="1"/>
          <w:bCs w:val="1"/>
          <w:i w:val="1"/>
          <w:iCs w:val="1"/>
          <w:spacing w:val="0"/>
          <w:rtl w:val="0"/>
          <w:lang w:val="da-DK"/>
        </w:rPr>
        <w:t xml:space="preserve"> </w:t>
      </w:r>
      <w:r>
        <w:rPr>
          <w:b w:val="1"/>
          <w:bCs w:val="1"/>
          <w:i w:val="1"/>
          <w:iCs w:val="1"/>
          <w:rtl w:val="0"/>
          <w:lang w:val="da-DK"/>
        </w:rPr>
        <w:t>on</w:t>
      </w:r>
      <w:r>
        <w:rPr>
          <w:b w:val="1"/>
          <w:bCs w:val="1"/>
          <w:i w:val="1"/>
          <w:iCs w:val="1"/>
          <w:spacing w:val="0"/>
          <w:rtl w:val="0"/>
          <w:lang w:val="da-DK"/>
        </w:rPr>
        <w:t xml:space="preserve"> </w:t>
      </w:r>
      <w:r>
        <w:rPr>
          <w:b w:val="1"/>
          <w:bCs w:val="1"/>
          <w:i w:val="1"/>
          <w:iCs w:val="1"/>
          <w:rtl w:val="0"/>
          <w:lang w:val="en-US"/>
        </w:rPr>
        <w:t>the</w:t>
      </w:r>
      <w:r>
        <w:rPr>
          <w:b w:val="1"/>
          <w:bCs w:val="1"/>
          <w:i w:val="1"/>
          <w:iCs w:val="1"/>
          <w:spacing w:val="0"/>
          <w:rtl w:val="0"/>
          <w:lang w:val="da-DK"/>
        </w:rPr>
        <w:t xml:space="preserve"> </w:t>
      </w:r>
      <w:r>
        <w:rPr>
          <w:b w:val="1"/>
          <w:bCs w:val="1"/>
          <w:i w:val="1"/>
          <w:iCs w:val="1"/>
          <w:rtl w:val="0"/>
          <w:lang w:val="en-US"/>
        </w:rPr>
        <w:t>developing</w:t>
      </w:r>
      <w:r>
        <w:rPr>
          <w:b w:val="1"/>
          <w:bCs w:val="1"/>
          <w:i w:val="1"/>
          <w:iCs w:val="1"/>
          <w:spacing w:val="0"/>
          <w:rtl w:val="0"/>
          <w:lang w:val="da-DK"/>
        </w:rPr>
        <w:t xml:space="preserve"> </w:t>
      </w:r>
      <w:r>
        <w:rPr>
          <w:b w:val="1"/>
          <w:bCs w:val="1"/>
          <w:i w:val="1"/>
          <w:iCs w:val="1"/>
          <w:rtl w:val="0"/>
          <w:lang w:val="es-ES_tradnl"/>
        </w:rPr>
        <w:t>curriculum).</w:t>
      </w:r>
      <w:r>
        <w:rPr>
          <w:b w:val="1"/>
          <w:bCs w:val="1"/>
          <w:i w:val="1"/>
          <w:iCs w:val="1"/>
          <w:spacing w:val="0"/>
          <w:rtl w:val="0"/>
          <w:lang w:val="da-DK"/>
        </w:rPr>
        <w:t xml:space="preserve"> </w:t>
      </w:r>
      <w:r>
        <w:rPr>
          <w:b w:val="1"/>
          <w:bCs w:val="1"/>
          <w:i w:val="1"/>
          <w:iCs w:val="1"/>
          <w:rtl w:val="0"/>
          <w:lang w:val="en-US"/>
        </w:rPr>
        <w:t>Estyn thematic reports or effective practice studies may also be relevant. Occasional use of practitioner</w:t>
      </w:r>
      <w:r>
        <w:rPr>
          <w:b w:val="1"/>
          <w:bCs w:val="1"/>
          <w:i w:val="1"/>
          <w:iCs w:val="1"/>
          <w:spacing w:val="0"/>
          <w:rtl w:val="0"/>
          <w:lang w:val="da-DK"/>
        </w:rPr>
        <w:t xml:space="preserve"> </w:t>
      </w:r>
      <w:r>
        <w:rPr>
          <w:b w:val="1"/>
          <w:bCs w:val="1"/>
          <w:i w:val="1"/>
          <w:iCs w:val="1"/>
          <w:rtl w:val="0"/>
          <w:lang w:val="en-US"/>
        </w:rPr>
        <w:t>discussion</w:t>
      </w:r>
      <w:r>
        <w:rPr>
          <w:b w:val="1"/>
          <w:bCs w:val="1"/>
          <w:i w:val="1"/>
          <w:iCs w:val="1"/>
          <w:spacing w:val="0"/>
          <w:rtl w:val="0"/>
          <w:lang w:val="da-DK"/>
        </w:rPr>
        <w:t xml:space="preserve"> </w:t>
      </w:r>
      <w:r>
        <w:rPr>
          <w:b w:val="1"/>
          <w:bCs w:val="1"/>
          <w:i w:val="1"/>
          <w:iCs w:val="1"/>
          <w:rtl w:val="0"/>
          <w:lang w:val="da-DK"/>
        </w:rPr>
        <w:t>(e.g.</w:t>
      </w:r>
      <w:r>
        <w:rPr>
          <w:b w:val="1"/>
          <w:bCs w:val="1"/>
          <w:i w:val="1"/>
          <w:iCs w:val="1"/>
          <w:spacing w:val="0"/>
          <w:rtl w:val="0"/>
          <w:lang w:val="da-DK"/>
        </w:rPr>
        <w:t xml:space="preserve"> </w:t>
      </w:r>
      <w:r>
        <w:rPr>
          <w:b w:val="1"/>
          <w:bCs w:val="1"/>
          <w:i w:val="1"/>
          <w:iCs w:val="1"/>
          <w:rtl w:val="0"/>
          <w:lang w:val="it-IT"/>
        </w:rPr>
        <w:t>via</w:t>
      </w:r>
      <w:r>
        <w:rPr>
          <w:b w:val="1"/>
          <w:bCs w:val="1"/>
          <w:i w:val="1"/>
          <w:iCs w:val="1"/>
          <w:spacing w:val="0"/>
          <w:rtl w:val="0"/>
          <w:lang w:val="da-DK"/>
        </w:rPr>
        <w:t xml:space="preserve"> </w:t>
      </w:r>
      <w:r>
        <w:rPr>
          <w:b w:val="1"/>
          <w:bCs w:val="1"/>
          <w:i w:val="1"/>
          <w:iCs w:val="1"/>
          <w:rtl w:val="0"/>
          <w:lang w:val="en-US"/>
        </w:rPr>
        <w:t>educational</w:t>
      </w:r>
      <w:r>
        <w:rPr>
          <w:b w:val="1"/>
          <w:bCs w:val="1"/>
          <w:i w:val="1"/>
          <w:iCs w:val="1"/>
          <w:spacing w:val="0"/>
          <w:rtl w:val="0"/>
          <w:lang w:val="da-DK"/>
        </w:rPr>
        <w:t xml:space="preserve"> </w:t>
      </w:r>
      <w:r>
        <w:rPr>
          <w:b w:val="1"/>
          <w:bCs w:val="1"/>
          <w:i w:val="1"/>
          <w:iCs w:val="1"/>
          <w:rtl w:val="0"/>
          <w:lang w:val="en-US"/>
        </w:rPr>
        <w:t>focused</w:t>
      </w:r>
      <w:r>
        <w:rPr>
          <w:b w:val="1"/>
          <w:bCs w:val="1"/>
          <w:i w:val="1"/>
          <w:iCs w:val="1"/>
          <w:spacing w:val="0"/>
          <w:rtl w:val="0"/>
          <w:lang w:val="da-DK"/>
        </w:rPr>
        <w:t xml:space="preserve"> </w:t>
      </w:r>
      <w:r>
        <w:rPr>
          <w:b w:val="1"/>
          <w:bCs w:val="1"/>
          <w:i w:val="1"/>
          <w:iCs w:val="1"/>
          <w:rtl w:val="0"/>
          <w:lang w:val="es-ES_tradnl"/>
        </w:rPr>
        <w:t>blogs</w:t>
      </w:r>
      <w:r>
        <w:rPr>
          <w:b w:val="1"/>
          <w:bCs w:val="1"/>
          <w:i w:val="1"/>
          <w:iCs w:val="1"/>
          <w:spacing w:val="0"/>
          <w:rtl w:val="0"/>
          <w:lang w:val="da-DK"/>
        </w:rPr>
        <w:t xml:space="preserve"> </w:t>
      </w:r>
      <w:r>
        <w:rPr>
          <w:b w:val="1"/>
          <w:bCs w:val="1"/>
          <w:i w:val="1"/>
          <w:iCs w:val="1"/>
          <w:rtl w:val="0"/>
          <w:lang w:val="da-DK"/>
        </w:rPr>
        <w:t>or</w:t>
      </w:r>
      <w:r>
        <w:rPr>
          <w:b w:val="1"/>
          <w:bCs w:val="1"/>
          <w:i w:val="1"/>
          <w:iCs w:val="1"/>
          <w:spacing w:val="0"/>
          <w:rtl w:val="0"/>
          <w:lang w:val="da-DK"/>
        </w:rPr>
        <w:t xml:space="preserve"> </w:t>
      </w:r>
      <w:r>
        <w:rPr>
          <w:b w:val="1"/>
          <w:bCs w:val="1"/>
          <w:i w:val="1"/>
          <w:iCs w:val="1"/>
          <w:rtl w:val="0"/>
          <w:lang w:val="fr-FR"/>
        </w:rPr>
        <w:t>social</w:t>
      </w:r>
      <w:r>
        <w:rPr>
          <w:b w:val="1"/>
          <w:bCs w:val="1"/>
          <w:i w:val="1"/>
          <w:iCs w:val="1"/>
          <w:spacing w:val="0"/>
          <w:rtl w:val="0"/>
          <w:lang w:val="da-DK"/>
        </w:rPr>
        <w:t xml:space="preserve"> </w:t>
      </w:r>
      <w:r>
        <w:rPr>
          <w:b w:val="1"/>
          <w:bCs w:val="1"/>
          <w:i w:val="1"/>
          <w:iCs w:val="1"/>
          <w:rtl w:val="0"/>
          <w:lang w:val="it-IT"/>
        </w:rPr>
        <w:t>media)</w:t>
      </w:r>
      <w:r>
        <w:rPr>
          <w:b w:val="1"/>
          <w:bCs w:val="1"/>
          <w:i w:val="1"/>
          <w:iCs w:val="1"/>
          <w:spacing w:val="0"/>
          <w:rtl w:val="0"/>
          <w:lang w:val="da-DK"/>
        </w:rPr>
        <w:t xml:space="preserve"> </w:t>
      </w:r>
      <w:r>
        <w:rPr>
          <w:b w:val="1"/>
          <w:bCs w:val="1"/>
          <w:i w:val="1"/>
          <w:iCs w:val="1"/>
          <w:rtl w:val="0"/>
          <w:lang w:val="en-US"/>
        </w:rPr>
        <w:t>could</w:t>
      </w:r>
      <w:r>
        <w:rPr>
          <w:b w:val="1"/>
          <w:bCs w:val="1"/>
          <w:i w:val="1"/>
          <w:iCs w:val="1"/>
          <w:spacing w:val="0"/>
          <w:rtl w:val="0"/>
          <w:lang w:val="da-DK"/>
        </w:rPr>
        <w:t xml:space="preserve"> </w:t>
      </w:r>
      <w:r>
        <w:rPr>
          <w:b w:val="1"/>
          <w:bCs w:val="1"/>
          <w:i w:val="1"/>
          <w:iCs w:val="1"/>
          <w:rtl w:val="0"/>
          <w:lang w:val="da-DK"/>
        </w:rPr>
        <w:t>be</w:t>
      </w:r>
      <w:r>
        <w:rPr>
          <w:b w:val="1"/>
          <w:bCs w:val="1"/>
          <w:i w:val="1"/>
          <w:iCs w:val="1"/>
          <w:spacing w:val="0"/>
          <w:rtl w:val="0"/>
          <w:lang w:val="da-DK"/>
        </w:rPr>
        <w:t xml:space="preserve"> </w:t>
      </w:r>
      <w:r>
        <w:rPr>
          <w:b w:val="1"/>
          <w:bCs w:val="1"/>
          <w:i w:val="1"/>
          <w:iCs w:val="1"/>
          <w:rtl w:val="0"/>
          <w:lang w:val="en-US"/>
        </w:rPr>
        <w:t>included if relevant. Please note the general expectation is that a range of sources is used; in this assignment this is about avoiding over reliance one particular source (e.g. Successful Futures). The quality of discussion around the literature selected and relevance of literature included</w:t>
      </w:r>
      <w:r>
        <w:rPr>
          <w:b w:val="1"/>
          <w:bCs w:val="1"/>
          <w:i w:val="1"/>
          <w:iCs w:val="1"/>
          <w:spacing w:val="0"/>
          <w:rtl w:val="0"/>
          <w:lang w:val="da-DK"/>
        </w:rPr>
        <w:t xml:space="preserve"> </w:t>
      </w:r>
      <w:r>
        <w:rPr>
          <w:b w:val="1"/>
          <w:bCs w:val="1"/>
          <w:i w:val="1"/>
          <w:iCs w:val="1"/>
          <w:rtl w:val="0"/>
          <w:lang w:val="da-DK"/>
        </w:rPr>
        <w:t>is</w:t>
      </w:r>
      <w:r>
        <w:rPr>
          <w:b w:val="1"/>
          <w:bCs w:val="1"/>
          <w:i w:val="1"/>
          <w:iCs w:val="1"/>
          <w:spacing w:val="0"/>
          <w:rtl w:val="0"/>
          <w:lang w:val="da-DK"/>
        </w:rPr>
        <w:t xml:space="preserve"> </w:t>
      </w:r>
      <w:r>
        <w:rPr>
          <w:b w:val="1"/>
          <w:bCs w:val="1"/>
          <w:i w:val="1"/>
          <w:iCs w:val="1"/>
          <w:rtl w:val="0"/>
          <w:lang w:val="en-US"/>
        </w:rPr>
        <w:t>more</w:t>
      </w:r>
      <w:r>
        <w:rPr>
          <w:b w:val="1"/>
          <w:bCs w:val="1"/>
          <w:i w:val="1"/>
          <w:iCs w:val="1"/>
          <w:spacing w:val="0"/>
          <w:rtl w:val="0"/>
          <w:lang w:val="da-DK"/>
        </w:rPr>
        <w:t xml:space="preserve"> </w:t>
      </w:r>
      <w:r>
        <w:rPr>
          <w:b w:val="1"/>
          <w:bCs w:val="1"/>
          <w:i w:val="1"/>
          <w:iCs w:val="1"/>
          <w:rtl w:val="0"/>
          <w:lang w:val="it-IT"/>
        </w:rPr>
        <w:t>important</w:t>
      </w:r>
      <w:r>
        <w:rPr>
          <w:b w:val="1"/>
          <w:bCs w:val="1"/>
          <w:i w:val="1"/>
          <w:iCs w:val="1"/>
          <w:spacing w:val="0"/>
          <w:rtl w:val="0"/>
          <w:lang w:val="da-DK"/>
        </w:rPr>
        <w:t xml:space="preserve"> </w:t>
      </w:r>
      <w:r>
        <w:rPr>
          <w:b w:val="1"/>
          <w:bCs w:val="1"/>
          <w:i w:val="1"/>
          <w:iCs w:val="1"/>
          <w:rtl w:val="0"/>
          <w:lang w:val="en-US"/>
        </w:rPr>
        <w:t>than</w:t>
      </w:r>
      <w:r>
        <w:rPr>
          <w:b w:val="1"/>
          <w:bCs w:val="1"/>
          <w:i w:val="1"/>
          <w:iCs w:val="1"/>
          <w:spacing w:val="0"/>
          <w:rtl w:val="0"/>
          <w:lang w:val="da-DK"/>
        </w:rPr>
        <w:t xml:space="preserve"> </w:t>
      </w:r>
      <w:r>
        <w:rPr>
          <w:b w:val="1"/>
          <w:bCs w:val="1"/>
          <w:i w:val="1"/>
          <w:iCs w:val="1"/>
          <w:rtl w:val="0"/>
          <w:lang w:val="en-US"/>
        </w:rPr>
        <w:t>the</w:t>
      </w:r>
      <w:r>
        <w:rPr>
          <w:b w:val="1"/>
          <w:bCs w:val="1"/>
          <w:i w:val="1"/>
          <w:iCs w:val="1"/>
          <w:spacing w:val="0"/>
          <w:rtl w:val="0"/>
          <w:lang w:val="da-DK"/>
        </w:rPr>
        <w:t xml:space="preserve"> </w:t>
      </w:r>
      <w:r>
        <w:rPr>
          <w:b w:val="1"/>
          <w:bCs w:val="1"/>
          <w:i w:val="1"/>
          <w:iCs w:val="1"/>
          <w:rtl w:val="0"/>
          <w:lang w:val="it-IT"/>
        </w:rPr>
        <w:t>quantity.</w:t>
      </w:r>
      <w:r>
        <w:rPr>
          <w:b w:val="1"/>
          <w:bCs w:val="1"/>
          <w:i w:val="1"/>
          <w:iCs w:val="1"/>
          <w:spacing w:val="0"/>
          <w:rtl w:val="0"/>
          <w:lang w:val="da-DK"/>
        </w:rPr>
        <w:t xml:space="preserve"> </w:t>
      </w:r>
      <w:r>
        <w:rPr>
          <w:b w:val="1"/>
          <w:bCs w:val="1"/>
          <w:i w:val="1"/>
          <w:iCs w:val="1"/>
          <w:rtl w:val="0"/>
          <w:lang w:val="da-DK"/>
        </w:rPr>
        <w:t>Try</w:t>
      </w:r>
      <w:r>
        <w:rPr>
          <w:b w:val="1"/>
          <w:bCs w:val="1"/>
          <w:i w:val="1"/>
          <w:iCs w:val="1"/>
          <w:spacing w:val="0"/>
          <w:rtl w:val="0"/>
          <w:lang w:val="da-DK"/>
        </w:rPr>
        <w:t xml:space="preserve"> </w:t>
      </w:r>
      <w:r>
        <w:rPr>
          <w:b w:val="1"/>
          <w:bCs w:val="1"/>
          <w:i w:val="1"/>
          <w:iCs w:val="1"/>
          <w:rtl w:val="0"/>
          <w:lang w:val="da-DK"/>
        </w:rPr>
        <w:t>to</w:t>
      </w:r>
      <w:r>
        <w:rPr>
          <w:b w:val="1"/>
          <w:bCs w:val="1"/>
          <w:i w:val="1"/>
          <w:iCs w:val="1"/>
          <w:spacing w:val="0"/>
          <w:rtl w:val="0"/>
          <w:lang w:val="da-DK"/>
        </w:rPr>
        <w:t xml:space="preserve"> </w:t>
      </w:r>
      <w:r>
        <w:rPr>
          <w:b w:val="1"/>
          <w:bCs w:val="1"/>
          <w:i w:val="1"/>
          <w:iCs w:val="1"/>
          <w:rtl w:val="0"/>
          <w:lang w:val="fr-FR"/>
        </w:rPr>
        <w:t>ensure</w:t>
      </w:r>
      <w:r>
        <w:rPr>
          <w:b w:val="1"/>
          <w:bCs w:val="1"/>
          <w:i w:val="1"/>
          <w:iCs w:val="1"/>
          <w:spacing w:val="0"/>
          <w:rtl w:val="0"/>
          <w:lang w:val="da-DK"/>
        </w:rPr>
        <w:t xml:space="preserve"> </w:t>
      </w:r>
      <w:r>
        <w:rPr>
          <w:b w:val="1"/>
          <w:bCs w:val="1"/>
          <w:i w:val="1"/>
          <w:iCs w:val="1"/>
          <w:rtl w:val="0"/>
          <w:lang w:val="en-US"/>
        </w:rPr>
        <w:t>that</w:t>
      </w:r>
      <w:r>
        <w:rPr>
          <w:b w:val="1"/>
          <w:bCs w:val="1"/>
          <w:i w:val="1"/>
          <w:iCs w:val="1"/>
          <w:spacing w:val="0"/>
          <w:rtl w:val="0"/>
          <w:lang w:val="da-DK"/>
        </w:rPr>
        <w:t xml:space="preserve"> </w:t>
      </w:r>
      <w:r>
        <w:rPr>
          <w:b w:val="1"/>
          <w:bCs w:val="1"/>
          <w:i w:val="1"/>
          <w:iCs w:val="1"/>
          <w:rtl w:val="0"/>
          <w:lang w:val="en-US"/>
        </w:rPr>
        <w:t>the</w:t>
      </w:r>
      <w:r>
        <w:rPr>
          <w:b w:val="1"/>
          <w:bCs w:val="1"/>
          <w:i w:val="1"/>
          <w:iCs w:val="1"/>
          <w:spacing w:val="0"/>
          <w:rtl w:val="0"/>
          <w:lang w:val="da-DK"/>
        </w:rPr>
        <w:t xml:space="preserve"> </w:t>
      </w:r>
      <w:r>
        <w:rPr>
          <w:b w:val="1"/>
          <w:bCs w:val="1"/>
          <w:i w:val="1"/>
          <w:iCs w:val="1"/>
          <w:rtl w:val="0"/>
          <w:lang w:val="en-US"/>
        </w:rPr>
        <w:t>reflections</w:t>
      </w:r>
      <w:r>
        <w:rPr>
          <w:b w:val="1"/>
          <w:bCs w:val="1"/>
          <w:i w:val="1"/>
          <w:iCs w:val="1"/>
          <w:spacing w:val="0"/>
          <w:rtl w:val="0"/>
          <w:lang w:val="da-DK"/>
        </w:rPr>
        <w:t xml:space="preserve"> </w:t>
      </w:r>
      <w:r>
        <w:rPr>
          <w:b w:val="1"/>
          <w:bCs w:val="1"/>
          <w:i w:val="1"/>
          <w:iCs w:val="1"/>
          <w:rtl w:val="0"/>
          <w:lang w:val="en-US"/>
        </w:rPr>
        <w:t>included</w:t>
      </w:r>
      <w:r>
        <w:rPr>
          <w:b w:val="1"/>
          <w:bCs w:val="1"/>
          <w:i w:val="1"/>
          <w:iCs w:val="1"/>
          <w:spacing w:val="0"/>
          <w:rtl w:val="0"/>
          <w:lang w:val="da-DK"/>
        </w:rPr>
        <w:t xml:space="preserve"> </w:t>
      </w:r>
      <w:r>
        <w:rPr>
          <w:b w:val="1"/>
          <w:bCs w:val="1"/>
          <w:i w:val="1"/>
          <w:iCs w:val="1"/>
          <w:rtl w:val="0"/>
          <w:lang w:val="da-DK"/>
        </w:rPr>
        <w:t>in</w:t>
      </w:r>
      <w:r>
        <w:rPr>
          <w:b w:val="1"/>
          <w:bCs w:val="1"/>
          <w:i w:val="1"/>
          <w:iCs w:val="1"/>
          <w:spacing w:val="0"/>
          <w:rtl w:val="0"/>
          <w:lang w:val="da-DK"/>
        </w:rPr>
        <w:t xml:space="preserve"> </w:t>
      </w:r>
      <w:r>
        <w:rPr>
          <w:b w:val="1"/>
          <w:bCs w:val="1"/>
          <w:i w:val="1"/>
          <w:iCs w:val="1"/>
          <w:rtl w:val="0"/>
          <w:lang w:val="en-US"/>
        </w:rPr>
        <w:t>part 1 have at least one source of literature for each reflection and, as you will be considering a range of different aspects of your practice for the required elements in part 1, there should be a range of different sources in your reference list. Include a reference list at the end of your writing, using the UWTSD Harvard Referencing handbook as your</w:t>
      </w:r>
      <w:r>
        <w:rPr>
          <w:b w:val="1"/>
          <w:bCs w:val="1"/>
          <w:i w:val="1"/>
          <w:iCs w:val="1"/>
          <w:spacing w:val="0"/>
          <w:rtl w:val="0"/>
          <w:lang w:val="da-DK"/>
        </w:rPr>
        <w:t xml:space="preserve"> </w:t>
      </w:r>
      <w:r>
        <w:rPr>
          <w:b w:val="1"/>
          <w:bCs w:val="1"/>
          <w:i w:val="1"/>
          <w:iCs w:val="1"/>
          <w:rtl w:val="0"/>
          <w:lang w:val="en-US"/>
        </w:rPr>
        <w:t>guide</w:t>
      </w:r>
      <w:r>
        <w:rPr>
          <w:rtl w:val="0"/>
          <w:lang w:val="da-DK"/>
        </w:rPr>
        <w:t>.</w:t>
      </w:r>
    </w:p>
    <w:p>
      <w:pPr>
        <w:pStyle w:val="Body Text"/>
        <w:spacing w:before="2"/>
        <w:rPr>
          <w:sz w:val="25"/>
          <w:szCs w:val="25"/>
        </w:rPr>
      </w:pPr>
    </w:p>
    <w:p>
      <w:pPr>
        <w:pStyle w:val="List Paragraph"/>
        <w:numPr>
          <w:ilvl w:val="0"/>
          <w:numId w:val="6"/>
        </w:numPr>
        <w:bidi w:val="0"/>
        <w:ind w:right="0"/>
        <w:jc w:val="left"/>
        <w:rPr>
          <w:b w:val="1"/>
          <w:bCs w:val="1"/>
          <w:rtl w:val="0"/>
          <w:lang w:val="en-US"/>
        </w:rPr>
      </w:pPr>
      <w:r>
        <w:rPr>
          <w:b w:val="1"/>
          <w:bCs w:val="1"/>
          <w:rtl w:val="0"/>
          <w:lang w:val="en-US"/>
        </w:rPr>
        <w:t>Knowledge and Understanding</w:t>
      </w:r>
      <w:r>
        <w:rPr>
          <w:b w:val="1"/>
          <w:bCs w:val="1"/>
          <w:spacing w:val="0"/>
          <w:rtl w:val="0"/>
          <w:lang w:val="en-US"/>
        </w:rPr>
        <w:t xml:space="preserve"> </w:t>
      </w:r>
      <w:r>
        <w:rPr>
          <w:b w:val="1"/>
          <w:bCs w:val="1"/>
          <w:rtl w:val="0"/>
          <w:lang w:val="en-US"/>
        </w:rPr>
        <w:t>Skills</w:t>
      </w:r>
    </w:p>
    <w:p>
      <w:pPr>
        <w:pStyle w:val="Body Text"/>
        <w:spacing w:before="41" w:line="276" w:lineRule="auto"/>
        <w:ind w:left="107" w:right="841" w:hanging="1"/>
        <w:jc w:val="both"/>
      </w:pPr>
      <w:r>
        <w:rPr>
          <w:rtl w:val="0"/>
          <w:lang w:val="en-US"/>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val="1"/>
          <w:iCs w:val="1"/>
          <w:rtl w:val="0"/>
          <w:lang w:val="en-US"/>
        </w:rPr>
        <w:t xml:space="preserve">Knowledge </w:t>
      </w:r>
      <w:r>
        <w:rPr>
          <w:rtl w:val="0"/>
          <w:lang w:val="en-US"/>
        </w:rPr>
        <w:t xml:space="preserve">relates to the facts, information and skills you have acquired through your learning. </w:t>
      </w:r>
      <w:r>
        <w:rPr>
          <w:spacing w:val="0"/>
          <w:rtl w:val="0"/>
          <w:lang w:val="en-US"/>
        </w:rPr>
        <w:t xml:space="preserve">You </w:t>
      </w:r>
      <w:r>
        <w:rPr>
          <w:rtl w:val="0"/>
          <w:lang w:val="en-US"/>
        </w:rPr>
        <w:t>demonstrate</w:t>
      </w:r>
      <w:r>
        <w:rPr>
          <w:spacing w:val="0"/>
          <w:rtl w:val="0"/>
          <w:lang w:val="en-US"/>
        </w:rPr>
        <w:t xml:space="preserve"> </w:t>
      </w:r>
      <w:r>
        <w:rPr>
          <w:rtl w:val="0"/>
          <w:lang w:val="en-US"/>
        </w:rPr>
        <w:t>your</w:t>
      </w:r>
      <w:r>
        <w:rPr>
          <w:spacing w:val="0"/>
          <w:rtl w:val="0"/>
          <w:lang w:val="en-US"/>
        </w:rPr>
        <w:t xml:space="preserve"> </w:t>
      </w:r>
      <w:r>
        <w:rPr>
          <w:i w:val="1"/>
          <w:iCs w:val="1"/>
          <w:rtl w:val="0"/>
          <w:lang w:val="en-US"/>
        </w:rPr>
        <w:t>understanding</w:t>
      </w:r>
      <w:r>
        <w:rPr>
          <w:i w:val="1"/>
          <w:iCs w:val="1"/>
          <w:spacing w:val="0"/>
          <w:rtl w:val="0"/>
          <w:lang w:val="en-US"/>
        </w:rPr>
        <w:t xml:space="preserve"> </w:t>
      </w:r>
      <w:r>
        <w:rPr>
          <w:rtl w:val="0"/>
          <w:lang w:val="en-US"/>
        </w:rPr>
        <w:t>by</w:t>
      </w:r>
      <w:r>
        <w:rPr>
          <w:spacing w:val="0"/>
          <w:rtl w:val="0"/>
          <w:lang w:val="en-US"/>
        </w:rPr>
        <w:t xml:space="preserve"> </w:t>
      </w:r>
      <w:r>
        <w:rPr>
          <w:rtl w:val="0"/>
          <w:lang w:val="en-US"/>
        </w:rPr>
        <w:t>interpreting</w:t>
      </w:r>
      <w:r>
        <w:rPr>
          <w:spacing w:val="0"/>
          <w:rtl w:val="0"/>
          <w:lang w:val="en-US"/>
        </w:rPr>
        <w:t xml:space="preserve"> </w:t>
      </w:r>
      <w:r>
        <w:rPr>
          <w:rtl w:val="0"/>
          <w:lang w:val="en-US"/>
        </w:rPr>
        <w:t>the</w:t>
      </w:r>
      <w:r>
        <w:rPr>
          <w:spacing w:val="0"/>
          <w:rtl w:val="0"/>
          <w:lang w:val="en-US"/>
        </w:rPr>
        <w:t xml:space="preserve"> </w:t>
      </w:r>
      <w:r>
        <w:rPr>
          <w:rtl w:val="0"/>
          <w:lang w:val="en-US"/>
        </w:rPr>
        <w:t>meaning</w:t>
      </w:r>
      <w:r>
        <w:rPr>
          <w:spacing w:val="0"/>
          <w:rtl w:val="0"/>
          <w:lang w:val="en-US"/>
        </w:rPr>
        <w:t xml:space="preserve"> </w:t>
      </w:r>
      <w:r>
        <w:rPr>
          <w:rtl w:val="0"/>
          <w:lang w:val="en-US"/>
        </w:rPr>
        <w:t>of</w:t>
      </w:r>
      <w:r>
        <w:rPr>
          <w:spacing w:val="0"/>
          <w:rtl w:val="0"/>
          <w:lang w:val="en-US"/>
        </w:rPr>
        <w:t xml:space="preserve"> </w:t>
      </w:r>
      <w:r>
        <w:rPr>
          <w:rtl w:val="0"/>
          <w:lang w:val="en-US"/>
        </w:rPr>
        <w:t>the</w:t>
      </w:r>
      <w:r>
        <w:rPr>
          <w:spacing w:val="0"/>
          <w:rtl w:val="0"/>
          <w:lang w:val="en-US"/>
        </w:rPr>
        <w:t xml:space="preserve"> </w:t>
      </w:r>
      <w:r>
        <w:rPr>
          <w:rtl w:val="0"/>
          <w:lang w:val="en-US"/>
        </w:rPr>
        <w:t>facts</w:t>
      </w:r>
      <w:r>
        <w:rPr>
          <w:spacing w:val="0"/>
          <w:rtl w:val="0"/>
          <w:lang w:val="en-US"/>
        </w:rPr>
        <w:t xml:space="preserve"> </w:t>
      </w:r>
      <w:r>
        <w:rPr>
          <w:rtl w:val="0"/>
          <w:lang w:val="en-US"/>
        </w:rPr>
        <w:t>and</w:t>
      </w:r>
      <w:r>
        <w:rPr>
          <w:spacing w:val="0"/>
          <w:rtl w:val="0"/>
          <w:lang w:val="en-US"/>
        </w:rPr>
        <w:t xml:space="preserve"> </w:t>
      </w:r>
      <w:r>
        <w:rPr>
          <w:rtl w:val="0"/>
          <w:lang w:val="en-US"/>
        </w:rPr>
        <w:t>information</w:t>
      </w:r>
      <w:r>
        <w:rPr>
          <w:spacing w:val="0"/>
          <w:rtl w:val="0"/>
          <w:lang w:val="en-US"/>
        </w:rPr>
        <w:t xml:space="preserve"> </w:t>
      </w:r>
      <w:r>
        <w:rPr>
          <w:rtl w:val="0"/>
          <w:lang w:val="en-US"/>
        </w:rPr>
        <w:t>(knowledge). This means that you need to select and include in your work the concepts, techniques, models, theories,</w:t>
      </w:r>
      <w:r>
        <w:rPr>
          <w:spacing w:val="0"/>
          <w:rtl w:val="0"/>
          <w:lang w:val="en-US"/>
        </w:rPr>
        <w:t xml:space="preserve"> </w:t>
      </w:r>
      <w:r>
        <w:rPr>
          <w:rtl w:val="0"/>
          <w:lang w:val="en-US"/>
        </w:rPr>
        <w:t>etc.</w:t>
      </w:r>
      <w:r>
        <w:rPr>
          <w:spacing w:val="0"/>
          <w:rtl w:val="0"/>
          <w:lang w:val="en-US"/>
        </w:rPr>
        <w:t xml:space="preserve"> </w:t>
      </w:r>
      <w:r>
        <w:rPr>
          <w:rtl w:val="0"/>
          <w:lang w:val="en-US"/>
        </w:rPr>
        <w:t>appropriate</w:t>
      </w:r>
      <w:r>
        <w:rPr>
          <w:spacing w:val="0"/>
          <w:rtl w:val="0"/>
          <w:lang w:val="en-US"/>
        </w:rPr>
        <w:t xml:space="preserve"> </w:t>
      </w:r>
      <w:r>
        <w:rPr>
          <w:rtl w:val="0"/>
          <w:lang w:val="en-US"/>
        </w:rPr>
        <w:t>to</w:t>
      </w:r>
      <w:r>
        <w:rPr>
          <w:spacing w:val="0"/>
          <w:rtl w:val="0"/>
          <w:lang w:val="en-US"/>
        </w:rPr>
        <w:t xml:space="preserve"> </w:t>
      </w:r>
      <w:r>
        <w:rPr>
          <w:rtl w:val="0"/>
          <w:lang w:val="en-US"/>
        </w:rPr>
        <w:t>the</w:t>
      </w:r>
      <w:r>
        <w:rPr>
          <w:spacing w:val="0"/>
          <w:rtl w:val="0"/>
          <w:lang w:val="en-US"/>
        </w:rPr>
        <w:t xml:space="preserve"> </w:t>
      </w:r>
      <w:r>
        <w:rPr>
          <w:rtl w:val="0"/>
          <w:lang w:val="en-US"/>
        </w:rPr>
        <w:t>task(s)</w:t>
      </w:r>
      <w:r>
        <w:rPr>
          <w:spacing w:val="0"/>
          <w:rtl w:val="0"/>
          <w:lang w:val="en-US"/>
        </w:rPr>
        <w:t xml:space="preserve"> </w:t>
      </w:r>
      <w:r>
        <w:rPr>
          <w:rtl w:val="0"/>
          <w:lang w:val="en-US"/>
        </w:rPr>
        <w:t>set.</w:t>
      </w:r>
      <w:r>
        <w:rPr>
          <w:spacing w:val="0"/>
          <w:rtl w:val="0"/>
          <w:lang w:val="en-US"/>
        </w:rPr>
        <w:t xml:space="preserve"> </w:t>
      </w:r>
      <w:r>
        <w:rPr>
          <w:rtl w:val="0"/>
          <w:lang w:val="en-US"/>
        </w:rPr>
        <w:t>You</w:t>
      </w:r>
      <w:r>
        <w:rPr>
          <w:spacing w:val="0"/>
          <w:rtl w:val="0"/>
          <w:lang w:val="en-US"/>
        </w:rPr>
        <w:t xml:space="preserve"> </w:t>
      </w:r>
      <w:r>
        <w:rPr>
          <w:rtl w:val="0"/>
          <w:lang w:val="en-US"/>
        </w:rPr>
        <w:t>should</w:t>
      </w:r>
      <w:r>
        <w:rPr>
          <w:spacing w:val="0"/>
          <w:rtl w:val="0"/>
          <w:lang w:val="en-US"/>
        </w:rPr>
        <w:t xml:space="preserve"> </w:t>
      </w:r>
      <w:r>
        <w:rPr>
          <w:rtl w:val="0"/>
          <w:lang w:val="en-US"/>
        </w:rPr>
        <w:t>be</w:t>
      </w:r>
      <w:r>
        <w:rPr>
          <w:spacing w:val="0"/>
          <w:rtl w:val="0"/>
          <w:lang w:val="en-US"/>
        </w:rPr>
        <w:t xml:space="preserve"> </w:t>
      </w:r>
      <w:r>
        <w:rPr>
          <w:rtl w:val="0"/>
          <w:lang w:val="en-US"/>
        </w:rPr>
        <w:t>able</w:t>
      </w:r>
      <w:r>
        <w:rPr>
          <w:spacing w:val="0"/>
          <w:rtl w:val="0"/>
          <w:lang w:val="en-US"/>
        </w:rPr>
        <w:t xml:space="preserve"> </w:t>
      </w:r>
      <w:r>
        <w:rPr>
          <w:rtl w:val="0"/>
          <w:lang w:val="en-US"/>
        </w:rPr>
        <w:t>to</w:t>
      </w:r>
      <w:r>
        <w:rPr>
          <w:spacing w:val="0"/>
          <w:rtl w:val="0"/>
          <w:lang w:val="en-US"/>
        </w:rPr>
        <w:t xml:space="preserve"> </w:t>
      </w:r>
      <w:r>
        <w:rPr>
          <w:rtl w:val="0"/>
          <w:lang w:val="en-US"/>
        </w:rPr>
        <w:t>explain</w:t>
      </w:r>
      <w:r>
        <w:rPr>
          <w:spacing w:val="0"/>
          <w:rtl w:val="0"/>
          <w:lang w:val="en-US"/>
        </w:rPr>
        <w:t xml:space="preserve"> </w:t>
      </w:r>
      <w:r>
        <w:rPr>
          <w:rtl w:val="0"/>
          <w:lang w:val="en-US"/>
        </w:rPr>
        <w:t>the</w:t>
      </w:r>
      <w:r>
        <w:rPr>
          <w:spacing w:val="0"/>
          <w:rtl w:val="0"/>
          <w:lang w:val="en-US"/>
        </w:rPr>
        <w:t xml:space="preserve"> </w:t>
      </w:r>
      <w:r>
        <w:rPr>
          <w:rtl w:val="0"/>
          <w:lang w:val="en-US"/>
        </w:rPr>
        <w:t>theories,</w:t>
      </w:r>
      <w:r>
        <w:rPr>
          <w:spacing w:val="0"/>
          <w:rtl w:val="0"/>
          <w:lang w:val="en-US"/>
        </w:rPr>
        <w:t xml:space="preserve"> </w:t>
      </w:r>
      <w:r>
        <w:rPr>
          <w:rtl w:val="0"/>
          <w:lang w:val="en-US"/>
        </w:rPr>
        <w:t>concepts,</w:t>
      </w:r>
      <w:r>
        <w:rPr>
          <w:spacing w:val="0"/>
          <w:rtl w:val="0"/>
          <w:lang w:val="en-US"/>
        </w:rPr>
        <w:t xml:space="preserve"> </w:t>
      </w:r>
      <w:r>
        <w:rPr>
          <w:rtl w:val="0"/>
          <w:lang w:val="en-US"/>
        </w:rPr>
        <w:t>etc. meaningfully</w:t>
      </w:r>
      <w:r>
        <w:rPr>
          <w:spacing w:val="0"/>
          <w:rtl w:val="0"/>
          <w:lang w:val="en-US"/>
        </w:rPr>
        <w:t xml:space="preserve"> </w:t>
      </w:r>
      <w:r>
        <w:rPr>
          <w:rtl w:val="0"/>
          <w:lang w:val="en-US"/>
        </w:rPr>
        <w:t>to</w:t>
      </w:r>
      <w:r>
        <w:rPr>
          <w:spacing w:val="0"/>
          <w:rtl w:val="0"/>
          <w:lang w:val="en-US"/>
        </w:rPr>
        <w:t xml:space="preserve"> </w:t>
      </w:r>
      <w:r>
        <w:rPr>
          <w:rtl w:val="0"/>
          <w:lang w:val="en-US"/>
        </w:rPr>
        <w:t>show</w:t>
      </w:r>
      <w:r>
        <w:rPr>
          <w:spacing w:val="0"/>
          <w:rtl w:val="0"/>
          <w:lang w:val="en-US"/>
        </w:rPr>
        <w:t xml:space="preserve"> </w:t>
      </w:r>
      <w:r>
        <w:rPr>
          <w:rtl w:val="0"/>
          <w:lang w:val="en-US"/>
        </w:rPr>
        <w:t>your</w:t>
      </w:r>
      <w:r>
        <w:rPr>
          <w:spacing w:val="0"/>
          <w:rtl w:val="0"/>
          <w:lang w:val="en-US"/>
        </w:rPr>
        <w:t xml:space="preserve"> </w:t>
      </w:r>
      <w:r>
        <w:rPr>
          <w:rtl w:val="0"/>
          <w:lang w:val="en-US"/>
        </w:rPr>
        <w:t>understanding.</w:t>
      </w:r>
      <w:r>
        <w:rPr>
          <w:spacing w:val="0"/>
          <w:rtl w:val="0"/>
          <w:lang w:val="en-US"/>
        </w:rPr>
        <w:t xml:space="preserve"> </w:t>
      </w:r>
      <w:r>
        <w:rPr>
          <w:rtl w:val="0"/>
          <w:lang w:val="en-US"/>
        </w:rPr>
        <w:t>Your</w:t>
      </w:r>
      <w:r>
        <w:rPr>
          <w:spacing w:val="0"/>
          <w:rtl w:val="0"/>
          <w:lang w:val="en-US"/>
        </w:rPr>
        <w:t xml:space="preserve"> </w:t>
      </w:r>
      <w:r>
        <w:rPr>
          <w:rtl w:val="0"/>
          <w:lang w:val="en-US"/>
        </w:rPr>
        <w:t>mark/grade</w:t>
      </w:r>
      <w:r>
        <w:rPr>
          <w:spacing w:val="0"/>
          <w:rtl w:val="0"/>
          <w:lang w:val="en-US"/>
        </w:rPr>
        <w:t xml:space="preserve"> </w:t>
      </w:r>
      <w:r>
        <w:rPr>
          <w:rtl w:val="0"/>
          <w:lang w:val="en-US"/>
        </w:rPr>
        <w:t>will</w:t>
      </w:r>
      <w:r>
        <w:rPr>
          <w:spacing w:val="0"/>
          <w:rtl w:val="0"/>
          <w:lang w:val="en-US"/>
        </w:rPr>
        <w:t xml:space="preserve"> </w:t>
      </w:r>
      <w:r>
        <w:rPr>
          <w:rtl w:val="0"/>
          <w:lang w:val="en-US"/>
        </w:rPr>
        <w:t>also</w:t>
      </w:r>
      <w:r>
        <w:rPr>
          <w:spacing w:val="0"/>
          <w:rtl w:val="0"/>
          <w:lang w:val="en-US"/>
        </w:rPr>
        <w:t xml:space="preserve"> </w:t>
      </w:r>
      <w:r>
        <w:rPr>
          <w:rtl w:val="0"/>
          <w:lang w:val="en-US"/>
        </w:rPr>
        <w:t>depend</w:t>
      </w:r>
      <w:r>
        <w:rPr>
          <w:spacing w:val="0"/>
          <w:rtl w:val="0"/>
          <w:lang w:val="en-US"/>
        </w:rPr>
        <w:t xml:space="preserve"> </w:t>
      </w:r>
      <w:r>
        <w:rPr>
          <w:rtl w:val="0"/>
          <w:lang w:val="en-US"/>
        </w:rPr>
        <w:t>upon</w:t>
      </w:r>
      <w:r>
        <w:rPr>
          <w:spacing w:val="0"/>
          <w:rtl w:val="0"/>
          <w:lang w:val="en-US"/>
        </w:rPr>
        <w:t xml:space="preserve"> </w:t>
      </w:r>
      <w:r>
        <w:rPr>
          <w:rtl w:val="0"/>
          <w:lang w:val="en-US"/>
        </w:rPr>
        <w:t>the</w:t>
      </w:r>
      <w:r>
        <w:rPr>
          <w:spacing w:val="0"/>
          <w:rtl w:val="0"/>
          <w:lang w:val="en-US"/>
        </w:rPr>
        <w:t xml:space="preserve"> </w:t>
      </w:r>
      <w:r>
        <w:rPr>
          <w:i w:val="1"/>
          <w:iCs w:val="1"/>
          <w:rtl w:val="0"/>
          <w:lang w:val="en-US"/>
        </w:rPr>
        <w:t>extent</w:t>
      </w:r>
      <w:r>
        <w:rPr>
          <w:i w:val="1"/>
          <w:iCs w:val="1"/>
          <w:spacing w:val="0"/>
          <w:rtl w:val="0"/>
          <w:lang w:val="en-US"/>
        </w:rPr>
        <w:t xml:space="preserve"> </w:t>
      </w:r>
      <w:r>
        <w:rPr>
          <w:rtl w:val="0"/>
          <w:lang w:val="en-US"/>
        </w:rPr>
        <w:t>to</w:t>
      </w:r>
      <w:r>
        <w:rPr>
          <w:spacing w:val="0"/>
          <w:rtl w:val="0"/>
          <w:lang w:val="en-US"/>
        </w:rPr>
        <w:t xml:space="preserve"> </w:t>
      </w:r>
      <w:r>
        <w:rPr>
          <w:rtl w:val="0"/>
          <w:lang w:val="en-US"/>
        </w:rPr>
        <w:t>which you demonstrate your knowledge and understanding; ideally each should be complete and detailed, with comprehensive</w:t>
      </w:r>
      <w:r>
        <w:rPr>
          <w:spacing w:val="0"/>
          <w:rtl w:val="0"/>
          <w:lang w:val="en-US"/>
        </w:rPr>
        <w:t xml:space="preserve"> </w:t>
      </w:r>
      <w:r>
        <w:rPr>
          <w:rtl w:val="0"/>
          <w:lang w:val="en-US"/>
        </w:rPr>
        <w:t>coverage.</w:t>
      </w:r>
    </w:p>
    <w:p>
      <w:pPr>
        <w:pStyle w:val="Body A A"/>
        <w:spacing w:line="276" w:lineRule="auto"/>
        <w:jc w:val="both"/>
        <w:sectPr>
          <w:headerReference w:type="default" r:id="rId10"/>
          <w:footerReference w:type="default" r:id="rId11"/>
          <w:pgSz w:w="11900" w:h="16840" w:orient="portrait"/>
          <w:pgMar w:top="1160" w:right="560" w:bottom="840" w:left="600" w:header="0" w:footer="0"/>
          <w:bidi w:val="0"/>
        </w:sectPr>
      </w:pPr>
    </w:p>
    <w:p>
      <w:pPr>
        <w:pStyle w:val="Body A A"/>
        <w:spacing w:before="66"/>
        <w:ind w:left="107" w:firstLine="0"/>
        <w:rPr>
          <w:b w:val="1"/>
          <w:bCs w:val="1"/>
          <w:i w:val="1"/>
          <w:iCs w:val="1"/>
          <w:lang w:val="en-US"/>
        </w:rPr>
      </w:pPr>
      <w:r>
        <w:rPr>
          <w:b w:val="1"/>
          <w:bCs w:val="1"/>
          <w:i w:val="1"/>
          <w:iCs w:val="1"/>
          <w:rtl w:val="0"/>
          <w:lang w:val="en-US"/>
        </w:rPr>
        <w:t>Guidance specific to this assessment:</w:t>
      </w:r>
    </w:p>
    <w:p>
      <w:pPr>
        <w:pStyle w:val="Body A A"/>
        <w:spacing w:before="38" w:line="276" w:lineRule="auto"/>
        <w:ind w:left="108" w:right="842" w:firstLine="0"/>
        <w:jc w:val="both"/>
        <w:rPr>
          <w:b w:val="1"/>
          <w:bCs w:val="1"/>
          <w:i w:val="1"/>
          <w:iCs w:val="1"/>
          <w:lang w:val="en-US"/>
        </w:rPr>
      </w:pPr>
      <w:r>
        <w:rPr>
          <w:b w:val="1"/>
          <w:bCs w:val="1"/>
          <w:i w:val="1"/>
          <w:iCs w:val="1"/>
          <w:rtl w:val="0"/>
          <w:lang w:val="en-US"/>
        </w:rPr>
        <w:t>Your knowledge and understanding will be demonstrated through your choice of evidence, through the discussion and reflection and in the next steps you identify. You should show awareness of different perspectives that may exist in relation to areas of your teaching being discussed and their implementation.</w:t>
      </w:r>
    </w:p>
    <w:p>
      <w:pPr>
        <w:pStyle w:val="Body Text"/>
        <w:rPr>
          <w:b w:val="1"/>
          <w:bCs w:val="1"/>
          <w:i w:val="1"/>
          <w:iCs w:val="1"/>
          <w:sz w:val="24"/>
          <w:szCs w:val="24"/>
        </w:rPr>
      </w:pPr>
    </w:p>
    <w:p>
      <w:pPr>
        <w:pStyle w:val="Body Text"/>
        <w:rPr>
          <w:b w:val="1"/>
          <w:bCs w:val="1"/>
          <w:i w:val="1"/>
          <w:iCs w:val="1"/>
          <w:sz w:val="24"/>
          <w:szCs w:val="24"/>
        </w:rPr>
      </w:pPr>
    </w:p>
    <w:p>
      <w:pPr>
        <w:pStyle w:val="Body Text"/>
        <w:spacing w:before="11"/>
        <w:rPr>
          <w:b w:val="1"/>
          <w:bCs w:val="1"/>
          <w:i w:val="1"/>
          <w:iCs w:val="1"/>
          <w:sz w:val="27"/>
          <w:szCs w:val="27"/>
        </w:rPr>
      </w:pPr>
    </w:p>
    <w:p>
      <w:pPr>
        <w:pStyle w:val="List Paragraph"/>
        <w:numPr>
          <w:ilvl w:val="0"/>
          <w:numId w:val="7"/>
        </w:numPr>
        <w:bidi w:val="0"/>
        <w:ind w:right="0"/>
        <w:jc w:val="both"/>
        <w:rPr>
          <w:b w:val="1"/>
          <w:bCs w:val="1"/>
          <w:rtl w:val="0"/>
          <w:lang w:val="en-US"/>
        </w:rPr>
      </w:pPr>
      <w:r>
        <w:rPr>
          <w:b w:val="1"/>
          <w:bCs w:val="1"/>
          <w:rtl w:val="0"/>
          <w:lang w:val="en-US"/>
        </w:rPr>
        <w:t>Cognitive and Intellectual</w:t>
      </w:r>
      <w:r>
        <w:rPr>
          <w:b w:val="1"/>
          <w:bCs w:val="1"/>
          <w:spacing w:val="0"/>
          <w:rtl w:val="0"/>
          <w:lang w:val="en-US"/>
        </w:rPr>
        <w:t xml:space="preserve"> </w:t>
      </w:r>
      <w:r>
        <w:rPr>
          <w:b w:val="1"/>
          <w:bCs w:val="1"/>
          <w:rtl w:val="0"/>
          <w:lang w:val="en-US"/>
        </w:rPr>
        <w:t>Skills</w:t>
      </w:r>
    </w:p>
    <w:p>
      <w:pPr>
        <w:pStyle w:val="Body Text"/>
        <w:spacing w:before="37" w:line="276" w:lineRule="auto"/>
        <w:ind w:left="108" w:right="842" w:firstLine="0"/>
        <w:jc w:val="both"/>
      </w:pPr>
      <w:r>
        <w:rPr>
          <w:rtl w:val="0"/>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w:t>
      </w:r>
      <w:r>
        <w:rPr>
          <w:spacing w:val="0"/>
          <w:rtl w:val="0"/>
          <w:lang w:val="en-US"/>
        </w:rPr>
        <w:t xml:space="preserve"> </w:t>
      </w:r>
      <w:r>
        <w:rPr>
          <w:rtl w:val="0"/>
          <w:lang w:val="en-US"/>
        </w:rPr>
        <w:t>aspects</w:t>
      </w:r>
      <w:r>
        <w:rPr>
          <w:spacing w:val="0"/>
          <w:rtl w:val="0"/>
          <w:lang w:val="en-US"/>
        </w:rPr>
        <w:t xml:space="preserve"> </w:t>
      </w:r>
      <w:r>
        <w:rPr>
          <w:rtl w:val="0"/>
          <w:lang w:val="en-US"/>
        </w:rPr>
        <w:t>of</w:t>
      </w:r>
      <w:r>
        <w:rPr>
          <w:spacing w:val="0"/>
          <w:rtl w:val="0"/>
          <w:lang w:val="en-US"/>
        </w:rPr>
        <w:t xml:space="preserve"> </w:t>
      </w:r>
      <w:r>
        <w:rPr>
          <w:rtl w:val="0"/>
          <w:lang w:val="en-US"/>
        </w:rPr>
        <w:t>current</w:t>
      </w:r>
      <w:r>
        <w:rPr>
          <w:spacing w:val="0"/>
          <w:rtl w:val="0"/>
          <w:lang w:val="en-US"/>
        </w:rPr>
        <w:t xml:space="preserve"> </w:t>
      </w:r>
      <w:r>
        <w:rPr>
          <w:rtl w:val="0"/>
          <w:lang w:val="en-US"/>
        </w:rPr>
        <w:t>research,</w:t>
      </w:r>
      <w:r>
        <w:rPr>
          <w:spacing w:val="0"/>
          <w:rtl w:val="0"/>
          <w:lang w:val="en-US"/>
        </w:rPr>
        <w:t xml:space="preserve"> </w:t>
      </w:r>
      <w:r>
        <w:rPr>
          <w:rtl w:val="0"/>
          <w:lang w:val="en-US"/>
        </w:rPr>
        <w:t>or</w:t>
      </w:r>
      <w:r>
        <w:rPr>
          <w:spacing w:val="0"/>
          <w:rtl w:val="0"/>
          <w:lang w:val="en-US"/>
        </w:rPr>
        <w:t xml:space="preserve"> </w:t>
      </w:r>
      <w:r>
        <w:rPr>
          <w:rtl w:val="0"/>
          <w:lang w:val="en-US"/>
        </w:rPr>
        <w:t>equivalent</w:t>
      </w:r>
      <w:r>
        <w:rPr>
          <w:spacing w:val="0"/>
          <w:rtl w:val="0"/>
          <w:lang w:val="en-US"/>
        </w:rPr>
        <w:t xml:space="preserve"> </w:t>
      </w:r>
      <w:r>
        <w:rPr>
          <w:rtl w:val="0"/>
          <w:lang w:val="en-US"/>
        </w:rPr>
        <w:t>advanced</w:t>
      </w:r>
      <w:r>
        <w:rPr>
          <w:spacing w:val="0"/>
          <w:rtl w:val="0"/>
          <w:lang w:val="en-US"/>
        </w:rPr>
        <w:t xml:space="preserve"> </w:t>
      </w:r>
      <w:r>
        <w:rPr>
          <w:rtl w:val="0"/>
          <w:lang w:val="en-US"/>
        </w:rPr>
        <w:t>scholarship,</w:t>
      </w:r>
      <w:r>
        <w:rPr>
          <w:spacing w:val="0"/>
          <w:rtl w:val="0"/>
          <w:lang w:val="en-US"/>
        </w:rPr>
        <w:t xml:space="preserve"> </w:t>
      </w:r>
      <w:r>
        <w:rPr>
          <w:rtl w:val="0"/>
          <w:lang w:val="en-US"/>
        </w:rPr>
        <w:t>in</w:t>
      </w:r>
      <w:r>
        <w:rPr>
          <w:spacing w:val="0"/>
          <w:rtl w:val="0"/>
          <w:lang w:val="en-US"/>
        </w:rPr>
        <w:t xml:space="preserve"> </w:t>
      </w:r>
      <w:r>
        <w:rPr>
          <w:rtl w:val="0"/>
          <w:lang w:val="en-US"/>
        </w:rPr>
        <w:t>the</w:t>
      </w:r>
      <w:r>
        <w:rPr>
          <w:spacing w:val="0"/>
          <w:rtl w:val="0"/>
          <w:lang w:val="en-US"/>
        </w:rPr>
        <w:t xml:space="preserve"> </w:t>
      </w:r>
      <w:r>
        <w:rPr>
          <w:rtl w:val="0"/>
          <w:lang w:val="en-US"/>
        </w:rPr>
        <w:t>discipline.</w:t>
      </w:r>
      <w:r>
        <w:rPr>
          <w:spacing w:val="0"/>
          <w:rtl w:val="0"/>
          <w:lang w:val="en-US"/>
        </w:rPr>
        <w:t xml:space="preserve"> </w:t>
      </w:r>
      <w:r>
        <w:rPr>
          <w:rtl w:val="0"/>
          <w:lang w:val="en-US"/>
        </w:rPr>
        <w:t>Your</w:t>
      </w:r>
      <w:r>
        <w:rPr>
          <w:spacing w:val="0"/>
          <w:rtl w:val="0"/>
          <w:lang w:val="en-US"/>
        </w:rPr>
        <w:t xml:space="preserve"> </w:t>
      </w:r>
      <w:r>
        <w:rPr>
          <w:rtl w:val="0"/>
          <w:lang w:val="en-US"/>
        </w:rPr>
        <w:t>work must contain evidence of logical, analytical thinking, evaluation and synthesis. For example, to examine and break information down into parts, make inferences, compile, compare and contrast information. This means not just describing what! But also justifying: Why? How? When? Who? Where?</w:t>
      </w:r>
      <w:r>
        <w:rPr>
          <w:spacing w:val="0"/>
          <w:rtl w:val="0"/>
          <w:lang w:val="en-US"/>
        </w:rPr>
        <w:t xml:space="preserve"> </w:t>
      </w:r>
      <w:r>
        <w:rPr>
          <w:rtl w:val="0"/>
          <w:lang w:val="en-US"/>
        </w:rPr>
        <w:t>At</w:t>
      </w:r>
      <w:r>
        <w:rPr>
          <w:spacing w:val="0"/>
          <w:rtl w:val="0"/>
          <w:lang w:val="en-US"/>
        </w:rPr>
        <w:t xml:space="preserve"> </w:t>
      </w:r>
      <w:r>
        <w:rPr>
          <w:rtl w:val="0"/>
          <w:lang w:val="en-US"/>
        </w:rPr>
        <w:t>what</w:t>
      </w:r>
      <w:r>
        <w:rPr>
          <w:spacing w:val="0"/>
          <w:rtl w:val="0"/>
          <w:lang w:val="en-US"/>
        </w:rPr>
        <w:t xml:space="preserve"> </w:t>
      </w:r>
      <w:r>
        <w:rPr>
          <w:rtl w:val="0"/>
          <w:lang w:val="en-US"/>
        </w:rPr>
        <w:t>cost?</w:t>
      </w:r>
      <w:r>
        <w:rPr>
          <w:spacing w:val="0"/>
          <w:rtl w:val="0"/>
          <w:lang w:val="en-US"/>
        </w:rPr>
        <w:t xml:space="preserve"> </w:t>
      </w:r>
      <w:r>
        <w:rPr>
          <w:rtl w:val="0"/>
          <w:lang w:val="en-US"/>
        </w:rPr>
        <w:t>At</w:t>
      </w:r>
      <w:r>
        <w:rPr>
          <w:spacing w:val="0"/>
          <w:rtl w:val="0"/>
          <w:lang w:val="en-US"/>
        </w:rPr>
        <w:t xml:space="preserve"> </w:t>
      </w:r>
      <w:r>
        <w:rPr>
          <w:rtl w:val="0"/>
          <w:lang w:val="en-US"/>
        </w:rPr>
        <w:t>all</w:t>
      </w:r>
      <w:r>
        <w:rPr>
          <w:spacing w:val="0"/>
          <w:rtl w:val="0"/>
          <w:lang w:val="en-US"/>
        </w:rPr>
        <w:t xml:space="preserve"> </w:t>
      </w:r>
      <w:r>
        <w:rPr>
          <w:rtl w:val="0"/>
          <w:lang w:val="en-US"/>
        </w:rPr>
        <w:t>times,</w:t>
      </w:r>
      <w:r>
        <w:rPr>
          <w:spacing w:val="0"/>
          <w:rtl w:val="0"/>
          <w:lang w:val="en-US"/>
        </w:rPr>
        <w:t xml:space="preserve"> </w:t>
      </w:r>
      <w:r>
        <w:rPr>
          <w:rtl w:val="0"/>
          <w:lang w:val="en-US"/>
        </w:rPr>
        <w:t>you</w:t>
      </w:r>
      <w:r>
        <w:rPr>
          <w:spacing w:val="0"/>
          <w:rtl w:val="0"/>
          <w:lang w:val="en-US"/>
        </w:rPr>
        <w:t xml:space="preserve"> </w:t>
      </w:r>
      <w:r>
        <w:rPr>
          <w:rtl w:val="0"/>
          <w:lang w:val="en-US"/>
        </w:rPr>
        <w:t>must</w:t>
      </w:r>
      <w:r>
        <w:rPr>
          <w:spacing w:val="0"/>
          <w:rtl w:val="0"/>
          <w:lang w:val="en-US"/>
        </w:rPr>
        <w:t xml:space="preserve"> </w:t>
      </w:r>
      <w:r>
        <w:rPr>
          <w:rtl w:val="0"/>
          <w:lang w:val="en-US"/>
        </w:rPr>
        <w:t>provide</w:t>
      </w:r>
      <w:r>
        <w:rPr>
          <w:spacing w:val="0"/>
          <w:rtl w:val="0"/>
          <w:lang w:val="en-US"/>
        </w:rPr>
        <w:t xml:space="preserve"> </w:t>
      </w:r>
      <w:r>
        <w:rPr>
          <w:rtl w:val="0"/>
          <w:lang w:val="en-US"/>
        </w:rPr>
        <w:t>justification</w:t>
      </w:r>
      <w:r>
        <w:rPr>
          <w:spacing w:val="0"/>
          <w:rtl w:val="0"/>
          <w:lang w:val="en-US"/>
        </w:rPr>
        <w:t xml:space="preserve"> </w:t>
      </w:r>
      <w:r>
        <w:rPr>
          <w:rtl w:val="0"/>
          <w:lang w:val="en-US"/>
        </w:rPr>
        <w:t>for</w:t>
      </w:r>
      <w:r>
        <w:rPr>
          <w:spacing w:val="0"/>
          <w:rtl w:val="0"/>
          <w:lang w:val="en-US"/>
        </w:rPr>
        <w:t xml:space="preserve"> </w:t>
      </w:r>
      <w:r>
        <w:rPr>
          <w:rtl w:val="0"/>
          <w:lang w:val="en-US"/>
        </w:rPr>
        <w:t>your</w:t>
      </w:r>
      <w:r>
        <w:rPr>
          <w:spacing w:val="0"/>
          <w:rtl w:val="0"/>
          <w:lang w:val="en-US"/>
        </w:rPr>
        <w:t xml:space="preserve"> </w:t>
      </w:r>
      <w:r>
        <w:rPr>
          <w:rtl w:val="0"/>
          <w:lang w:val="en-US"/>
        </w:rPr>
        <w:t>arguments</w:t>
      </w:r>
      <w:r>
        <w:rPr>
          <w:spacing w:val="0"/>
          <w:rtl w:val="0"/>
          <w:lang w:val="en-US"/>
        </w:rPr>
        <w:t xml:space="preserve"> </w:t>
      </w:r>
      <w:r>
        <w:rPr>
          <w:rtl w:val="0"/>
          <w:lang w:val="en-US"/>
        </w:rPr>
        <w:t>and</w:t>
      </w:r>
      <w:r>
        <w:rPr>
          <w:spacing w:val="0"/>
          <w:rtl w:val="0"/>
          <w:lang w:val="en-US"/>
        </w:rPr>
        <w:t xml:space="preserve"> </w:t>
      </w:r>
      <w:r>
        <w:rPr>
          <w:rtl w:val="0"/>
          <w:lang w:val="en-US"/>
        </w:rPr>
        <w:t>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spacing w:val="0"/>
          <w:rtl w:val="0"/>
          <w:lang w:val="en-US"/>
        </w:rPr>
        <w:t xml:space="preserve"> </w:t>
      </w:r>
      <w:r>
        <w:rPr>
          <w:rtl w:val="0"/>
          <w:lang w:val="en-US"/>
        </w:rPr>
        <w:t>Sound,</w:t>
      </w:r>
      <w:r>
        <w:rPr>
          <w:spacing w:val="0"/>
          <w:rtl w:val="0"/>
          <w:lang w:val="en-US"/>
        </w:rPr>
        <w:t xml:space="preserve"> </w:t>
      </w:r>
      <w:r>
        <w:rPr>
          <w:rtl w:val="0"/>
          <w:lang w:val="en-US"/>
        </w:rPr>
        <w:t>valid</w:t>
      </w:r>
      <w:r>
        <w:rPr>
          <w:spacing w:val="0"/>
          <w:rtl w:val="0"/>
          <w:lang w:val="en-US"/>
        </w:rPr>
        <w:t xml:space="preserve"> </w:t>
      </w:r>
      <w:r>
        <w:rPr>
          <w:rtl w:val="0"/>
          <w:lang w:val="en-US"/>
        </w:rPr>
        <w:t>conclusions</w:t>
      </w:r>
      <w:r>
        <w:rPr>
          <w:spacing w:val="0"/>
          <w:rtl w:val="0"/>
          <w:lang w:val="en-US"/>
        </w:rPr>
        <w:t xml:space="preserve"> </w:t>
      </w:r>
      <w:r>
        <w:rPr>
          <w:rtl w:val="0"/>
          <w:lang w:val="en-US"/>
        </w:rPr>
        <w:t>are</w:t>
      </w:r>
      <w:r>
        <w:rPr>
          <w:spacing w:val="0"/>
          <w:rtl w:val="0"/>
          <w:lang w:val="en-US"/>
        </w:rPr>
        <w:t xml:space="preserve"> </w:t>
      </w:r>
      <w:r>
        <w:rPr>
          <w:rtl w:val="0"/>
          <w:lang w:val="en-US"/>
        </w:rPr>
        <w:t>necessary</w:t>
      </w:r>
      <w:r>
        <w:rPr>
          <w:spacing w:val="0"/>
          <w:rtl w:val="0"/>
          <w:lang w:val="en-US"/>
        </w:rPr>
        <w:t xml:space="preserve"> </w:t>
      </w:r>
      <w:r>
        <w:rPr>
          <w:rtl w:val="0"/>
          <w:lang w:val="en-US"/>
        </w:rPr>
        <w:t>and</w:t>
      </w:r>
      <w:r>
        <w:rPr>
          <w:spacing w:val="0"/>
          <w:rtl w:val="0"/>
          <w:lang w:val="en-US"/>
        </w:rPr>
        <w:t xml:space="preserve"> </w:t>
      </w:r>
      <w:r>
        <w:rPr>
          <w:rtl w:val="0"/>
          <w:lang w:val="en-US"/>
        </w:rPr>
        <w:t>must</w:t>
      </w:r>
      <w:r>
        <w:rPr>
          <w:spacing w:val="0"/>
          <w:rtl w:val="0"/>
          <w:lang w:val="en-US"/>
        </w:rPr>
        <w:t xml:space="preserve"> </w:t>
      </w:r>
      <w:r>
        <w:rPr>
          <w:rtl w:val="0"/>
          <w:lang w:val="en-US"/>
        </w:rPr>
        <w:t>be</w:t>
      </w:r>
      <w:r>
        <w:rPr>
          <w:spacing w:val="0"/>
          <w:rtl w:val="0"/>
          <w:lang w:val="en-US"/>
        </w:rPr>
        <w:t xml:space="preserve"> </w:t>
      </w:r>
      <w:r>
        <w:rPr>
          <w:rtl w:val="0"/>
          <w:lang w:val="en-US"/>
        </w:rPr>
        <w:t>derived</w:t>
      </w:r>
      <w:r>
        <w:rPr>
          <w:spacing w:val="0"/>
          <w:rtl w:val="0"/>
          <w:lang w:val="en-US"/>
        </w:rPr>
        <w:t xml:space="preserve"> </w:t>
      </w:r>
      <w:r>
        <w:rPr>
          <w:rtl w:val="0"/>
          <w:lang w:val="en-US"/>
        </w:rPr>
        <w:t>from</w:t>
      </w:r>
      <w:r>
        <w:rPr>
          <w:spacing w:val="0"/>
          <w:rtl w:val="0"/>
          <w:lang w:val="en-US"/>
        </w:rPr>
        <w:t xml:space="preserve"> </w:t>
      </w:r>
      <w:r>
        <w:rPr>
          <w:rtl w:val="0"/>
          <w:lang w:val="en-US"/>
        </w:rPr>
        <w:t>the</w:t>
      </w:r>
      <w:r>
        <w:rPr>
          <w:spacing w:val="0"/>
          <w:rtl w:val="0"/>
          <w:lang w:val="en-US"/>
        </w:rPr>
        <w:t xml:space="preserve"> </w:t>
      </w:r>
      <w:r>
        <w:rPr>
          <w:rtl w:val="0"/>
          <w:lang w:val="en-US"/>
        </w:rPr>
        <w:t>content</w:t>
      </w:r>
      <w:r>
        <w:rPr>
          <w:spacing w:val="0"/>
          <w:rtl w:val="0"/>
          <w:lang w:val="en-US"/>
        </w:rPr>
        <w:t xml:space="preserve"> </w:t>
      </w:r>
      <w:r>
        <w:rPr>
          <w:rtl w:val="0"/>
          <w:lang w:val="en-US"/>
        </w:rPr>
        <w:t>of</w:t>
      </w:r>
      <w:r>
        <w:rPr>
          <w:spacing w:val="0"/>
          <w:rtl w:val="0"/>
          <w:lang w:val="en-US"/>
        </w:rPr>
        <w:t xml:space="preserve"> </w:t>
      </w:r>
      <w:r>
        <w:rPr>
          <w:rtl w:val="0"/>
          <w:lang w:val="en-US"/>
        </w:rPr>
        <w:t>your</w:t>
      </w:r>
      <w:r>
        <w:rPr>
          <w:spacing w:val="0"/>
          <w:rtl w:val="0"/>
          <w:lang w:val="en-US"/>
        </w:rPr>
        <w:t xml:space="preserve"> work. </w:t>
      </w:r>
      <w:r>
        <w:rPr>
          <w:rtl w:val="0"/>
          <w:lang w:val="en-US"/>
        </w:rPr>
        <w:t>Where relevant, alternative solutions and recommendations may be</w:t>
      </w:r>
      <w:r>
        <w:rPr>
          <w:spacing w:val="0"/>
          <w:rtl w:val="0"/>
          <w:lang w:val="en-US"/>
        </w:rPr>
        <w:t xml:space="preserve"> </w:t>
      </w:r>
      <w:r>
        <w:rPr>
          <w:rtl w:val="0"/>
          <w:lang w:val="en-US"/>
        </w:rPr>
        <w:t>proposed.</w:t>
      </w:r>
    </w:p>
    <w:p>
      <w:pPr>
        <w:pStyle w:val="Body Text"/>
        <w:spacing w:before="3"/>
        <w:rPr>
          <w:sz w:val="25"/>
          <w:szCs w:val="25"/>
        </w:rPr>
      </w:pPr>
    </w:p>
    <w:p>
      <w:pPr>
        <w:pStyle w:val="Body A A"/>
        <w:ind w:left="108" w:firstLine="0"/>
        <w:rPr>
          <w:b w:val="1"/>
          <w:bCs w:val="1"/>
          <w:i w:val="1"/>
          <w:iCs w:val="1"/>
          <w:lang w:val="en-US"/>
        </w:rPr>
      </w:pPr>
      <w:r>
        <w:rPr>
          <w:b w:val="1"/>
          <w:bCs w:val="1"/>
          <w:i w:val="1"/>
          <w:iCs w:val="1"/>
          <w:rtl w:val="0"/>
          <w:lang w:val="en-US"/>
        </w:rPr>
        <w:t>Guidance specific to this assessment:</w:t>
      </w:r>
    </w:p>
    <w:p>
      <w:pPr>
        <w:pStyle w:val="Body A A"/>
        <w:spacing w:before="37" w:line="276" w:lineRule="auto"/>
        <w:ind w:left="108" w:right="840" w:firstLine="0"/>
        <w:jc w:val="both"/>
        <w:rPr>
          <w:b w:val="1"/>
          <w:bCs w:val="1"/>
          <w:i w:val="1"/>
          <w:iCs w:val="1"/>
        </w:rPr>
      </w:pPr>
      <w:r>
        <w:rPr>
          <w:b w:val="1"/>
          <w:bCs w:val="1"/>
          <w:i w:val="1"/>
          <w:iCs w:val="1"/>
          <w:rtl w:val="0"/>
          <w:lang w:val="en-US"/>
        </w:rPr>
        <w:t>You will need to critically evaluate your evidence and be able to identify and justify a meaningful</w:t>
      </w:r>
      <w:r>
        <w:rPr>
          <w:b w:val="1"/>
          <w:bCs w:val="1"/>
          <w:i w:val="1"/>
          <w:iCs w:val="1"/>
          <w:spacing w:val="0"/>
          <w:rtl w:val="0"/>
          <w:lang w:val="da-DK"/>
        </w:rPr>
        <w:t xml:space="preserve"> </w:t>
      </w:r>
      <w:r>
        <w:rPr>
          <w:b w:val="1"/>
          <w:bCs w:val="1"/>
          <w:i w:val="1"/>
          <w:iCs w:val="1"/>
          <w:rtl w:val="0"/>
          <w:lang w:val="da-DK"/>
        </w:rPr>
        <w:t>and</w:t>
      </w:r>
      <w:r>
        <w:rPr>
          <w:b w:val="1"/>
          <w:bCs w:val="1"/>
          <w:i w:val="1"/>
          <w:iCs w:val="1"/>
          <w:spacing w:val="0"/>
          <w:rtl w:val="0"/>
          <w:lang w:val="da-DK"/>
        </w:rPr>
        <w:t xml:space="preserve"> </w:t>
      </w:r>
      <w:r>
        <w:rPr>
          <w:b w:val="1"/>
          <w:bCs w:val="1"/>
          <w:i w:val="1"/>
          <w:iCs w:val="1"/>
          <w:rtl w:val="0"/>
          <w:lang w:val="it-IT"/>
        </w:rPr>
        <w:t>specific</w:t>
      </w:r>
      <w:r>
        <w:rPr>
          <w:b w:val="1"/>
          <w:bCs w:val="1"/>
          <w:i w:val="1"/>
          <w:iCs w:val="1"/>
          <w:spacing w:val="0"/>
          <w:rtl w:val="0"/>
          <w:lang w:val="da-DK"/>
        </w:rPr>
        <w:t xml:space="preserve"> </w:t>
      </w:r>
      <w:r>
        <w:rPr>
          <w:b w:val="1"/>
          <w:bCs w:val="1"/>
          <w:i w:val="1"/>
          <w:iCs w:val="1"/>
          <w:rtl w:val="0"/>
          <w:lang w:val="en-US"/>
        </w:rPr>
        <w:t>target</w:t>
      </w:r>
      <w:r>
        <w:rPr>
          <w:b w:val="1"/>
          <w:bCs w:val="1"/>
          <w:i w:val="1"/>
          <w:iCs w:val="1"/>
          <w:spacing w:val="0"/>
          <w:rtl w:val="0"/>
          <w:lang w:val="da-DK"/>
        </w:rPr>
        <w:t xml:space="preserve"> </w:t>
      </w:r>
      <w:r>
        <w:rPr>
          <w:b w:val="1"/>
          <w:bCs w:val="1"/>
          <w:i w:val="1"/>
          <w:iCs w:val="1"/>
          <w:rtl w:val="0"/>
          <w:lang w:val="en-US"/>
        </w:rPr>
        <w:t>in your critical reflection.</w:t>
      </w:r>
      <w:r>
        <w:rPr>
          <w:b w:val="1"/>
          <w:bCs w:val="1"/>
          <w:i w:val="1"/>
          <w:iCs w:val="1"/>
          <w:spacing w:val="0"/>
          <w:rtl w:val="0"/>
          <w:lang w:val="da-DK"/>
        </w:rPr>
        <w:t xml:space="preserve"> </w:t>
      </w:r>
      <w:r>
        <w:rPr>
          <w:b w:val="1"/>
          <w:bCs w:val="1"/>
          <w:i w:val="1"/>
          <w:iCs w:val="1"/>
          <w:rtl w:val="0"/>
          <w:lang w:val="en-US"/>
        </w:rPr>
        <w:t>You</w:t>
      </w:r>
      <w:r>
        <w:rPr>
          <w:b w:val="1"/>
          <w:bCs w:val="1"/>
          <w:i w:val="1"/>
          <w:iCs w:val="1"/>
          <w:spacing w:val="0"/>
          <w:rtl w:val="0"/>
          <w:lang w:val="da-DK"/>
        </w:rPr>
        <w:t xml:space="preserve"> </w:t>
      </w:r>
      <w:r>
        <w:rPr>
          <w:b w:val="1"/>
          <w:bCs w:val="1"/>
          <w:i w:val="1"/>
          <w:iCs w:val="1"/>
          <w:rtl w:val="0"/>
          <w:lang w:val="en-US"/>
        </w:rPr>
        <w:t>will</w:t>
      </w:r>
      <w:r>
        <w:rPr>
          <w:b w:val="1"/>
          <w:bCs w:val="1"/>
          <w:i w:val="1"/>
          <w:iCs w:val="1"/>
          <w:spacing w:val="0"/>
          <w:rtl w:val="0"/>
          <w:lang w:val="da-DK"/>
        </w:rPr>
        <w:t xml:space="preserve"> </w:t>
      </w:r>
      <w:r>
        <w:rPr>
          <w:b w:val="1"/>
          <w:bCs w:val="1"/>
          <w:i w:val="1"/>
          <w:iCs w:val="1"/>
          <w:rtl w:val="0"/>
          <w:lang w:val="en-US"/>
        </w:rPr>
        <w:t>need</w:t>
      </w:r>
      <w:r>
        <w:rPr>
          <w:b w:val="1"/>
          <w:bCs w:val="1"/>
          <w:i w:val="1"/>
          <w:iCs w:val="1"/>
          <w:spacing w:val="0"/>
          <w:rtl w:val="0"/>
          <w:lang w:val="da-DK"/>
        </w:rPr>
        <w:t xml:space="preserve"> </w:t>
      </w:r>
      <w:r>
        <w:rPr>
          <w:b w:val="1"/>
          <w:bCs w:val="1"/>
          <w:i w:val="1"/>
          <w:iCs w:val="1"/>
          <w:rtl w:val="0"/>
          <w:lang w:val="da-DK"/>
        </w:rPr>
        <w:t>to</w:t>
      </w:r>
      <w:r>
        <w:rPr>
          <w:b w:val="1"/>
          <w:bCs w:val="1"/>
          <w:i w:val="1"/>
          <w:iCs w:val="1"/>
          <w:spacing w:val="0"/>
          <w:rtl w:val="0"/>
          <w:lang w:val="da-DK"/>
        </w:rPr>
        <w:t xml:space="preserve"> </w:t>
      </w:r>
      <w:r>
        <w:rPr>
          <w:b w:val="1"/>
          <w:bCs w:val="1"/>
          <w:i w:val="1"/>
          <w:iCs w:val="1"/>
          <w:rtl w:val="0"/>
          <w:lang w:val="en-US"/>
        </w:rPr>
        <w:t>justify</w:t>
      </w:r>
      <w:r>
        <w:rPr>
          <w:b w:val="1"/>
          <w:bCs w:val="1"/>
          <w:i w:val="1"/>
          <w:iCs w:val="1"/>
          <w:spacing w:val="0"/>
          <w:rtl w:val="0"/>
          <w:lang w:val="da-DK"/>
        </w:rPr>
        <w:t xml:space="preserve"> </w:t>
      </w:r>
      <w:r>
        <w:rPr>
          <w:b w:val="1"/>
          <w:bCs w:val="1"/>
          <w:i w:val="1"/>
          <w:iCs w:val="1"/>
          <w:rtl w:val="0"/>
          <w:lang w:val="en-US"/>
        </w:rPr>
        <w:t>judgements</w:t>
      </w:r>
      <w:r>
        <w:rPr>
          <w:b w:val="1"/>
          <w:bCs w:val="1"/>
          <w:i w:val="1"/>
          <w:iCs w:val="1"/>
          <w:spacing w:val="0"/>
          <w:rtl w:val="0"/>
          <w:lang w:val="da-DK"/>
        </w:rPr>
        <w:t xml:space="preserve"> </w:t>
      </w:r>
      <w:r>
        <w:rPr>
          <w:b w:val="1"/>
          <w:bCs w:val="1"/>
          <w:i w:val="1"/>
          <w:iCs w:val="1"/>
          <w:rtl w:val="0"/>
          <w:lang w:val="en-US"/>
        </w:rPr>
        <w:t>you</w:t>
      </w:r>
      <w:r>
        <w:rPr>
          <w:b w:val="1"/>
          <w:bCs w:val="1"/>
          <w:i w:val="1"/>
          <w:iCs w:val="1"/>
          <w:spacing w:val="0"/>
          <w:rtl w:val="0"/>
          <w:lang w:val="da-DK"/>
        </w:rPr>
        <w:t xml:space="preserve"> </w:t>
      </w:r>
      <w:r>
        <w:rPr>
          <w:b w:val="1"/>
          <w:bCs w:val="1"/>
          <w:i w:val="1"/>
          <w:iCs w:val="1"/>
          <w:rtl w:val="0"/>
          <w:lang w:val="en-US"/>
        </w:rPr>
        <w:t>make</w:t>
      </w:r>
      <w:r>
        <w:rPr>
          <w:b w:val="1"/>
          <w:bCs w:val="1"/>
          <w:i w:val="1"/>
          <w:iCs w:val="1"/>
          <w:spacing w:val="0"/>
          <w:rtl w:val="0"/>
          <w:lang w:val="da-DK"/>
        </w:rPr>
        <w:t xml:space="preserve"> </w:t>
      </w:r>
      <w:r>
        <w:rPr>
          <w:b w:val="1"/>
          <w:bCs w:val="1"/>
          <w:i w:val="1"/>
          <w:iCs w:val="1"/>
          <w:rtl w:val="0"/>
          <w:lang w:val="en-US"/>
        </w:rPr>
        <w:t>of</w:t>
      </w:r>
      <w:r>
        <w:rPr>
          <w:b w:val="1"/>
          <w:bCs w:val="1"/>
          <w:i w:val="1"/>
          <w:iCs w:val="1"/>
          <w:spacing w:val="0"/>
          <w:rtl w:val="0"/>
          <w:lang w:val="da-DK"/>
        </w:rPr>
        <w:t xml:space="preserve"> </w:t>
      </w:r>
      <w:r>
        <w:rPr>
          <w:b w:val="1"/>
          <w:bCs w:val="1"/>
          <w:i w:val="1"/>
          <w:iCs w:val="1"/>
          <w:rtl w:val="0"/>
          <w:lang w:val="en-US"/>
        </w:rPr>
        <w:t>your own teaching and/or the pupils</w:t>
      </w:r>
      <w:r>
        <w:rPr>
          <w:rFonts w:ascii="Arial Unicode MS" w:hAnsi="Arial Unicode MS" w:hint="default"/>
          <w:rtl w:val="0"/>
          <w:lang w:val="da-DK"/>
        </w:rPr>
        <w:t xml:space="preserve">’ </w:t>
      </w:r>
      <w:r>
        <w:rPr>
          <w:b w:val="1"/>
          <w:bCs w:val="1"/>
          <w:i w:val="1"/>
          <w:iCs w:val="1"/>
          <w:rtl w:val="0"/>
          <w:lang w:val="en-US"/>
        </w:rPr>
        <w:t>learning. Provide evidence that you have reflected on the literature when considering learning and teaching development. You could compare and contrast different perspectives that may exist around your chosen aspect of practice. Make justified recommendations for how you could improve your practice, and also consider different ways this could be achieved</w:t>
      </w:r>
      <w:r>
        <w:rPr>
          <w:rtl w:val="0"/>
          <w:lang w:val="da-DK"/>
        </w:rPr>
        <w:t>.</w:t>
      </w:r>
    </w:p>
    <w:p>
      <w:pPr>
        <w:pStyle w:val="Body Text"/>
        <w:spacing w:before="10"/>
        <w:rPr>
          <w:sz w:val="24"/>
          <w:szCs w:val="24"/>
        </w:rPr>
      </w:pPr>
    </w:p>
    <w:p>
      <w:pPr>
        <w:pStyle w:val="List Paragraph"/>
        <w:numPr>
          <w:ilvl w:val="0"/>
          <w:numId w:val="10"/>
        </w:numPr>
        <w:bidi w:val="0"/>
        <w:ind w:right="0"/>
        <w:jc w:val="both"/>
        <w:rPr>
          <w:b w:val="1"/>
          <w:bCs w:val="1"/>
          <w:rtl w:val="0"/>
          <w:lang w:val="en-US"/>
        </w:rPr>
      </w:pPr>
      <w:r>
        <w:rPr>
          <w:b w:val="1"/>
          <w:bCs w:val="1"/>
          <w:rtl w:val="0"/>
          <w:lang w:val="en-US"/>
        </w:rPr>
        <w:t>Practical Skills</w:t>
      </w:r>
    </w:p>
    <w:p>
      <w:pPr>
        <w:pStyle w:val="Body Text"/>
        <w:spacing w:before="38" w:line="276" w:lineRule="auto"/>
        <w:ind w:left="108" w:right="839" w:firstLine="0"/>
        <w:jc w:val="both"/>
      </w:pPr>
      <w:r>
        <w:rPr>
          <w:rtl w:val="0"/>
          <w:lang w:val="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Text"/>
        <w:rPr>
          <w:sz w:val="24"/>
          <w:szCs w:val="24"/>
        </w:rPr>
      </w:pPr>
    </w:p>
    <w:p>
      <w:pPr>
        <w:pStyle w:val="Body Text"/>
        <w:rPr>
          <w:sz w:val="24"/>
          <w:szCs w:val="24"/>
        </w:rPr>
      </w:pPr>
    </w:p>
    <w:p>
      <w:pPr>
        <w:pStyle w:val="Body Text"/>
        <w:rPr>
          <w:sz w:val="24"/>
          <w:szCs w:val="24"/>
        </w:rPr>
      </w:pPr>
    </w:p>
    <w:p>
      <w:pPr>
        <w:pStyle w:val="Body Text"/>
        <w:spacing w:before="2"/>
        <w:rPr>
          <w:sz w:val="29"/>
          <w:szCs w:val="29"/>
        </w:rPr>
      </w:pPr>
    </w:p>
    <w:p>
      <w:pPr>
        <w:pStyle w:val="Body A A"/>
        <w:ind w:left="108" w:firstLine="0"/>
        <w:jc w:val="both"/>
        <w:rPr>
          <w:b w:val="1"/>
          <w:bCs w:val="1"/>
          <w:i w:val="1"/>
          <w:iCs w:val="1"/>
          <w:lang w:val="en-US"/>
        </w:rPr>
      </w:pPr>
      <w:r>
        <w:rPr>
          <w:b w:val="1"/>
          <w:bCs w:val="1"/>
          <w:i w:val="1"/>
          <w:iCs w:val="1"/>
          <w:rtl w:val="0"/>
          <w:lang w:val="en-US"/>
        </w:rPr>
        <w:t>Guidance specific to this assessment:</w:t>
      </w:r>
    </w:p>
    <w:p>
      <w:pPr>
        <w:pStyle w:val="Body A A"/>
        <w:jc w:val="both"/>
        <w:sectPr>
          <w:headerReference w:type="default" r:id="rId12"/>
          <w:footerReference w:type="default" r:id="rId13"/>
          <w:pgSz w:w="11900" w:h="16840" w:orient="portrait"/>
          <w:pgMar w:top="640" w:right="560" w:bottom="840" w:left="600" w:header="0" w:footer="0"/>
          <w:bidi w:val="0"/>
        </w:sectPr>
      </w:pPr>
    </w:p>
    <w:p>
      <w:pPr>
        <w:pStyle w:val="Body A A"/>
        <w:spacing w:before="66" w:line="276" w:lineRule="auto"/>
        <w:ind w:left="107" w:right="841" w:firstLine="0"/>
        <w:jc w:val="both"/>
        <w:rPr>
          <w:b w:val="1"/>
          <w:bCs w:val="1"/>
          <w:i w:val="1"/>
          <w:iCs w:val="1"/>
        </w:rPr>
      </w:pPr>
      <w:r>
        <w:rPr>
          <w:b w:val="1"/>
          <w:bCs w:val="1"/>
          <w:i w:val="1"/>
          <w:iCs w:val="1"/>
          <w:rtl w:val="0"/>
          <w:lang w:val="en-US"/>
        </w:rPr>
        <w:t>You should be able to select and present appropriate evidence from your practice in the PLP. You</w:t>
      </w:r>
      <w:r>
        <w:rPr>
          <w:b w:val="1"/>
          <w:bCs w:val="1"/>
          <w:i w:val="1"/>
          <w:iCs w:val="1"/>
          <w:spacing w:val="0"/>
          <w:rtl w:val="0"/>
          <w:lang w:val="da-DK"/>
        </w:rPr>
        <w:t xml:space="preserve"> </w:t>
      </w:r>
      <w:r>
        <w:rPr>
          <w:b w:val="1"/>
          <w:bCs w:val="1"/>
          <w:i w:val="1"/>
          <w:iCs w:val="1"/>
          <w:rtl w:val="0"/>
          <w:lang w:val="en-US"/>
        </w:rPr>
        <w:t>should</w:t>
      </w:r>
      <w:r>
        <w:rPr>
          <w:b w:val="1"/>
          <w:bCs w:val="1"/>
          <w:i w:val="1"/>
          <w:iCs w:val="1"/>
          <w:spacing w:val="0"/>
          <w:rtl w:val="0"/>
          <w:lang w:val="da-DK"/>
        </w:rPr>
        <w:t xml:space="preserve"> </w:t>
      </w:r>
      <w:r>
        <w:rPr>
          <w:b w:val="1"/>
          <w:bCs w:val="1"/>
          <w:i w:val="1"/>
          <w:iCs w:val="1"/>
          <w:rtl w:val="0"/>
          <w:lang w:val="en-US"/>
        </w:rPr>
        <w:t>reflect</w:t>
      </w:r>
      <w:r>
        <w:rPr>
          <w:b w:val="1"/>
          <w:bCs w:val="1"/>
          <w:i w:val="1"/>
          <w:iCs w:val="1"/>
          <w:spacing w:val="0"/>
          <w:rtl w:val="0"/>
          <w:lang w:val="da-DK"/>
        </w:rPr>
        <w:t xml:space="preserve"> </w:t>
      </w:r>
      <w:r>
        <w:rPr>
          <w:b w:val="1"/>
          <w:bCs w:val="1"/>
          <w:i w:val="1"/>
          <w:iCs w:val="1"/>
          <w:rtl w:val="0"/>
          <w:lang w:val="da-DK"/>
        </w:rPr>
        <w:t>on</w:t>
      </w:r>
      <w:r>
        <w:rPr>
          <w:b w:val="1"/>
          <w:bCs w:val="1"/>
          <w:i w:val="1"/>
          <w:iCs w:val="1"/>
          <w:spacing w:val="0"/>
          <w:rtl w:val="0"/>
          <w:lang w:val="da-DK"/>
        </w:rPr>
        <w:t xml:space="preserve"> </w:t>
      </w:r>
      <w:r>
        <w:rPr>
          <w:b w:val="1"/>
          <w:bCs w:val="1"/>
          <w:i w:val="1"/>
          <w:iCs w:val="1"/>
          <w:rtl w:val="0"/>
          <w:lang w:val="en-US"/>
        </w:rPr>
        <w:t>your</w:t>
      </w:r>
      <w:r>
        <w:rPr>
          <w:b w:val="1"/>
          <w:bCs w:val="1"/>
          <w:i w:val="1"/>
          <w:iCs w:val="1"/>
          <w:spacing w:val="0"/>
          <w:rtl w:val="0"/>
          <w:lang w:val="da-DK"/>
        </w:rPr>
        <w:t xml:space="preserve"> </w:t>
      </w:r>
      <w:r>
        <w:rPr>
          <w:b w:val="1"/>
          <w:bCs w:val="1"/>
          <w:i w:val="1"/>
          <w:iCs w:val="1"/>
          <w:rtl w:val="0"/>
          <w:lang w:val="en-US"/>
        </w:rPr>
        <w:t>practice</w:t>
      </w:r>
      <w:r>
        <w:rPr>
          <w:b w:val="1"/>
          <w:bCs w:val="1"/>
          <w:i w:val="1"/>
          <w:iCs w:val="1"/>
          <w:spacing w:val="0"/>
          <w:rtl w:val="0"/>
          <w:lang w:val="da-DK"/>
        </w:rPr>
        <w:t xml:space="preserve"> </w:t>
      </w:r>
      <w:r>
        <w:rPr>
          <w:b w:val="1"/>
          <w:bCs w:val="1"/>
          <w:i w:val="1"/>
          <w:iCs w:val="1"/>
          <w:rtl w:val="0"/>
          <w:lang w:val="da-DK"/>
        </w:rPr>
        <w:t>in</w:t>
      </w:r>
      <w:r>
        <w:rPr>
          <w:b w:val="1"/>
          <w:bCs w:val="1"/>
          <w:i w:val="1"/>
          <w:iCs w:val="1"/>
          <w:spacing w:val="0"/>
          <w:rtl w:val="0"/>
          <w:lang w:val="da-DK"/>
        </w:rPr>
        <w:t xml:space="preserve"> </w:t>
      </w:r>
      <w:r>
        <w:rPr>
          <w:b w:val="1"/>
          <w:bCs w:val="1"/>
          <w:i w:val="1"/>
          <w:iCs w:val="1"/>
          <w:rtl w:val="0"/>
          <w:lang w:val="fr-FR"/>
        </w:rPr>
        <w:t>relation</w:t>
      </w:r>
      <w:r>
        <w:rPr>
          <w:b w:val="1"/>
          <w:bCs w:val="1"/>
          <w:i w:val="1"/>
          <w:iCs w:val="1"/>
          <w:spacing w:val="0"/>
          <w:rtl w:val="0"/>
          <w:lang w:val="da-DK"/>
        </w:rPr>
        <w:t xml:space="preserve"> </w:t>
      </w:r>
      <w:r>
        <w:rPr>
          <w:b w:val="1"/>
          <w:bCs w:val="1"/>
          <w:i w:val="1"/>
          <w:iCs w:val="1"/>
          <w:rtl w:val="0"/>
          <w:lang w:val="da-DK"/>
        </w:rPr>
        <w:t>to</w:t>
      </w:r>
      <w:r>
        <w:rPr>
          <w:b w:val="1"/>
          <w:bCs w:val="1"/>
          <w:i w:val="1"/>
          <w:iCs w:val="1"/>
          <w:spacing w:val="0"/>
          <w:rtl w:val="0"/>
          <w:lang w:val="da-DK"/>
        </w:rPr>
        <w:t xml:space="preserve"> </w:t>
      </w:r>
      <w:r>
        <w:rPr>
          <w:b w:val="1"/>
          <w:bCs w:val="1"/>
          <w:i w:val="1"/>
          <w:iCs w:val="1"/>
          <w:rtl w:val="0"/>
          <w:lang w:val="en-US"/>
        </w:rPr>
        <w:t>theory</w:t>
      </w:r>
      <w:r>
        <w:rPr>
          <w:b w:val="1"/>
          <w:bCs w:val="1"/>
          <w:i w:val="1"/>
          <w:iCs w:val="1"/>
          <w:spacing w:val="0"/>
          <w:rtl w:val="0"/>
          <w:lang w:val="da-DK"/>
        </w:rPr>
        <w:t xml:space="preserve"> </w:t>
      </w:r>
      <w:r>
        <w:rPr>
          <w:b w:val="1"/>
          <w:bCs w:val="1"/>
          <w:i w:val="1"/>
          <w:iCs w:val="1"/>
          <w:rtl w:val="0"/>
          <w:lang w:val="da-DK"/>
        </w:rPr>
        <w:t>and</w:t>
      </w:r>
      <w:r>
        <w:rPr>
          <w:b w:val="1"/>
          <w:bCs w:val="1"/>
          <w:i w:val="1"/>
          <w:iCs w:val="1"/>
          <w:spacing w:val="0"/>
          <w:rtl w:val="0"/>
          <w:lang w:val="da-DK"/>
        </w:rPr>
        <w:t xml:space="preserve"> </w:t>
      </w:r>
      <w:r>
        <w:rPr>
          <w:b w:val="1"/>
          <w:bCs w:val="1"/>
          <w:i w:val="1"/>
          <w:iCs w:val="1"/>
          <w:rtl w:val="0"/>
          <w:lang w:val="en-US"/>
        </w:rPr>
        <w:t>offer</w:t>
      </w:r>
      <w:r>
        <w:rPr>
          <w:b w:val="1"/>
          <w:bCs w:val="1"/>
          <w:i w:val="1"/>
          <w:iCs w:val="1"/>
          <w:spacing w:val="0"/>
          <w:rtl w:val="0"/>
          <w:lang w:val="da-DK"/>
        </w:rPr>
        <w:t xml:space="preserve"> </w:t>
      </w:r>
      <w:r>
        <w:rPr>
          <w:b w:val="1"/>
          <w:bCs w:val="1"/>
          <w:i w:val="1"/>
          <w:iCs w:val="1"/>
          <w:rtl w:val="0"/>
          <w:lang w:val="fr-FR"/>
        </w:rPr>
        <w:t>solutions</w:t>
      </w:r>
      <w:r>
        <w:rPr>
          <w:b w:val="1"/>
          <w:bCs w:val="1"/>
          <w:i w:val="1"/>
          <w:iCs w:val="1"/>
          <w:spacing w:val="0"/>
          <w:rtl w:val="0"/>
          <w:lang w:val="da-DK"/>
        </w:rPr>
        <w:t xml:space="preserve"> </w:t>
      </w:r>
      <w:r>
        <w:rPr>
          <w:b w:val="1"/>
          <w:bCs w:val="1"/>
          <w:i w:val="1"/>
          <w:iCs w:val="1"/>
          <w:rtl w:val="0"/>
          <w:lang w:val="en-US"/>
        </w:rPr>
        <w:t>for</w:t>
      </w:r>
      <w:r>
        <w:rPr>
          <w:b w:val="1"/>
          <w:bCs w:val="1"/>
          <w:i w:val="1"/>
          <w:iCs w:val="1"/>
          <w:spacing w:val="0"/>
          <w:rtl w:val="0"/>
          <w:lang w:val="da-DK"/>
        </w:rPr>
        <w:t xml:space="preserve"> </w:t>
      </w:r>
      <w:r>
        <w:rPr>
          <w:b w:val="1"/>
          <w:bCs w:val="1"/>
          <w:i w:val="1"/>
          <w:iCs w:val="1"/>
          <w:rtl w:val="0"/>
          <w:lang w:val="da-DK"/>
        </w:rPr>
        <w:t>how</w:t>
      </w:r>
      <w:r>
        <w:rPr>
          <w:b w:val="1"/>
          <w:bCs w:val="1"/>
          <w:i w:val="1"/>
          <w:iCs w:val="1"/>
          <w:spacing w:val="0"/>
          <w:rtl w:val="0"/>
          <w:lang w:val="da-DK"/>
        </w:rPr>
        <w:t xml:space="preserve"> </w:t>
      </w:r>
      <w:r>
        <w:rPr>
          <w:b w:val="1"/>
          <w:bCs w:val="1"/>
          <w:i w:val="1"/>
          <w:iCs w:val="1"/>
          <w:rtl w:val="0"/>
          <w:lang w:val="en-US"/>
        </w:rPr>
        <w:t>you</w:t>
      </w:r>
      <w:r>
        <w:rPr>
          <w:b w:val="1"/>
          <w:bCs w:val="1"/>
          <w:i w:val="1"/>
          <w:iCs w:val="1"/>
          <w:spacing w:val="0"/>
          <w:rtl w:val="0"/>
          <w:lang w:val="da-DK"/>
        </w:rPr>
        <w:t xml:space="preserve"> </w:t>
      </w:r>
      <w:r>
        <w:rPr>
          <w:b w:val="1"/>
          <w:bCs w:val="1"/>
          <w:i w:val="1"/>
          <w:iCs w:val="1"/>
          <w:rtl w:val="0"/>
          <w:lang w:val="en-US"/>
        </w:rPr>
        <w:t>could further develop, in the particular examples provided and, more generally, in your future practice. Solutions should be justified with clear reference to</w:t>
      </w:r>
      <w:r>
        <w:rPr>
          <w:b w:val="1"/>
          <w:bCs w:val="1"/>
          <w:i w:val="1"/>
          <w:iCs w:val="1"/>
          <w:spacing w:val="0"/>
          <w:rtl w:val="0"/>
          <w:lang w:val="da-DK"/>
        </w:rPr>
        <w:t xml:space="preserve"> </w:t>
      </w:r>
      <w:r>
        <w:rPr>
          <w:b w:val="1"/>
          <w:bCs w:val="1"/>
          <w:i w:val="1"/>
          <w:iCs w:val="1"/>
          <w:rtl w:val="0"/>
          <w:lang w:val="it-IT"/>
        </w:rPr>
        <w:t>literature.</w:t>
      </w:r>
    </w:p>
    <w:p>
      <w:pPr>
        <w:pStyle w:val="Body Text"/>
        <w:spacing w:before="3"/>
        <w:rPr>
          <w:b w:val="1"/>
          <w:bCs w:val="1"/>
          <w:i w:val="1"/>
          <w:iCs w:val="1"/>
          <w:sz w:val="25"/>
          <w:szCs w:val="25"/>
        </w:rPr>
      </w:pPr>
    </w:p>
    <w:p>
      <w:pPr>
        <w:pStyle w:val="List Paragraph"/>
        <w:numPr>
          <w:ilvl w:val="0"/>
          <w:numId w:val="11"/>
        </w:numPr>
        <w:bidi w:val="0"/>
        <w:ind w:right="0"/>
        <w:jc w:val="left"/>
        <w:rPr>
          <w:b w:val="1"/>
          <w:bCs w:val="1"/>
          <w:rtl w:val="0"/>
          <w:lang w:val="en-US"/>
        </w:rPr>
      </w:pPr>
      <w:r>
        <w:rPr>
          <w:b w:val="1"/>
          <w:bCs w:val="1"/>
          <w:rtl w:val="0"/>
          <w:lang w:val="en-US"/>
        </w:rPr>
        <w:t>Transferable Skills for Life and Professional</w:t>
      </w:r>
      <w:r>
        <w:rPr>
          <w:b w:val="1"/>
          <w:bCs w:val="1"/>
          <w:spacing w:val="0"/>
          <w:rtl w:val="0"/>
          <w:lang w:val="en-US"/>
        </w:rPr>
        <w:t xml:space="preserve"> </w:t>
      </w:r>
      <w:r>
        <w:rPr>
          <w:b w:val="1"/>
          <w:bCs w:val="1"/>
          <w:rtl w:val="0"/>
          <w:lang w:val="en-US"/>
        </w:rPr>
        <w:t>Practice</w:t>
      </w:r>
    </w:p>
    <w:p>
      <w:pPr>
        <w:pStyle w:val="Body Text"/>
        <w:spacing w:before="38" w:line="276" w:lineRule="auto"/>
        <w:ind w:left="108" w:right="842" w:firstLine="0"/>
        <w:jc w:val="both"/>
      </w:pPr>
      <w:r>
        <w:rPr>
          <w:rtl w:val="0"/>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w:t>
      </w:r>
      <w:r>
        <w:rPr>
          <w:spacing w:val="0"/>
          <w:rtl w:val="0"/>
          <w:lang w:val="en-US"/>
        </w:rPr>
        <w:t xml:space="preserve"> </w:t>
      </w:r>
      <w:r>
        <w:rPr>
          <w:rtl w:val="0"/>
          <w:lang w:val="en-US"/>
        </w:rPr>
        <w:t>appropriate</w:t>
      </w:r>
      <w:r>
        <w:rPr>
          <w:spacing w:val="0"/>
          <w:rtl w:val="0"/>
          <w:lang w:val="en-US"/>
        </w:rPr>
        <w:t xml:space="preserve"> </w:t>
      </w:r>
      <w:r>
        <w:rPr>
          <w:rtl w:val="0"/>
          <w:lang w:val="en-US"/>
        </w:rPr>
        <w:t>media</w:t>
      </w:r>
      <w:r>
        <w:rPr>
          <w:spacing w:val="0"/>
          <w:rtl w:val="0"/>
          <w:lang w:val="en-US"/>
        </w:rPr>
        <w:t xml:space="preserve"> </w:t>
      </w:r>
      <w:r>
        <w:rPr>
          <w:rtl w:val="0"/>
          <w:lang w:val="en-US"/>
        </w:rPr>
        <w:t>to</w:t>
      </w:r>
      <w:r>
        <w:rPr>
          <w:spacing w:val="0"/>
          <w:rtl w:val="0"/>
          <w:lang w:val="en-US"/>
        </w:rPr>
        <w:t xml:space="preserve"> </w:t>
      </w:r>
      <w:r>
        <w:rPr>
          <w:rtl w:val="0"/>
          <w:lang w:val="en-US"/>
        </w:rPr>
        <w:t>effectively</w:t>
      </w:r>
      <w:r>
        <w:rPr>
          <w:spacing w:val="0"/>
          <w:rtl w:val="0"/>
          <w:lang w:val="en-US"/>
        </w:rPr>
        <w:t xml:space="preserve"> </w:t>
      </w:r>
      <w:r>
        <w:rPr>
          <w:rtl w:val="0"/>
          <w:lang w:val="en-US"/>
        </w:rPr>
        <w:t>communicate</w:t>
      </w:r>
      <w:r>
        <w:rPr>
          <w:spacing w:val="0"/>
          <w:rtl w:val="0"/>
          <w:lang w:val="en-US"/>
        </w:rPr>
        <w:t xml:space="preserve"> </w:t>
      </w:r>
      <w:r>
        <w:rPr>
          <w:rtl w:val="0"/>
          <w:lang w:val="en-US"/>
        </w:rPr>
        <w:t>information,</w:t>
      </w:r>
      <w:r>
        <w:rPr>
          <w:spacing w:val="0"/>
          <w:rtl w:val="0"/>
          <w:lang w:val="en-US"/>
        </w:rPr>
        <w:t xml:space="preserve"> </w:t>
      </w:r>
      <w:r>
        <w:rPr>
          <w:rtl w:val="0"/>
          <w:lang w:val="en-US"/>
        </w:rPr>
        <w:t>arguments</w:t>
      </w:r>
      <w:r>
        <w:rPr>
          <w:spacing w:val="0"/>
          <w:rtl w:val="0"/>
          <w:lang w:val="en-US"/>
        </w:rPr>
        <w:t xml:space="preserve"> </w:t>
      </w:r>
      <w:r>
        <w:rPr>
          <w:rtl w:val="0"/>
          <w:lang w:val="en-US"/>
        </w:rPr>
        <w:t>and</w:t>
      </w:r>
      <w:r>
        <w:rPr>
          <w:spacing w:val="0"/>
          <w:rtl w:val="0"/>
          <w:lang w:val="en-US"/>
        </w:rPr>
        <w:t xml:space="preserve"> </w:t>
      </w:r>
      <w:r>
        <w:rPr>
          <w:rtl w:val="0"/>
          <w:lang w:val="en-US"/>
        </w:rPr>
        <w:t>analysis</w:t>
      </w:r>
      <w:r>
        <w:rPr>
          <w:spacing w:val="0"/>
          <w:rtl w:val="0"/>
          <w:lang w:val="en-US"/>
        </w:rPr>
        <w:t xml:space="preserve"> </w:t>
      </w:r>
      <w:r>
        <w:rPr>
          <w:rtl w:val="0"/>
          <w:lang w:val="en-US"/>
        </w:rPr>
        <w:t>in</w:t>
      </w:r>
      <w:r>
        <w:rPr>
          <w:spacing w:val="0"/>
          <w:rtl w:val="0"/>
          <w:lang w:val="en-US"/>
        </w:rPr>
        <w:t xml:space="preserve"> </w:t>
      </w:r>
      <w:r>
        <w:rPr>
          <w:rtl w:val="0"/>
          <w:lang w:val="en-US"/>
        </w:rPr>
        <w:t>a</w:t>
      </w:r>
      <w:r>
        <w:rPr>
          <w:spacing w:val="0"/>
          <w:rtl w:val="0"/>
          <w:lang w:val="en-US"/>
        </w:rPr>
        <w:t xml:space="preserve"> </w:t>
      </w:r>
      <w:r>
        <w:rPr>
          <w:rtl w:val="0"/>
          <w:lang w:val="en-US"/>
        </w:rPr>
        <w:t>variety</w:t>
      </w:r>
      <w:r>
        <w:rPr>
          <w:spacing w:val="0"/>
          <w:rtl w:val="0"/>
          <w:lang w:val="en-US"/>
        </w:rPr>
        <w:t xml:space="preserve"> of </w:t>
      </w:r>
      <w:r>
        <w:rPr>
          <w:rtl w:val="0"/>
          <w:lang w:val="en-US"/>
        </w:rPr>
        <w:t>forms to specialist and non-specialist audiences; fluency of expression; clarity and effectiveness in presentation and organisation. Work should be coherent and well-structured in presentation and organisation.</w:t>
      </w:r>
    </w:p>
    <w:p>
      <w:pPr>
        <w:pStyle w:val="Body Text"/>
        <w:spacing w:before="4"/>
        <w:rPr>
          <w:sz w:val="25"/>
          <w:szCs w:val="25"/>
        </w:rPr>
      </w:pPr>
    </w:p>
    <w:p>
      <w:pPr>
        <w:pStyle w:val="Body A A"/>
        <w:ind w:left="108" w:firstLine="0"/>
        <w:rPr>
          <w:b w:val="1"/>
          <w:bCs w:val="1"/>
          <w:i w:val="1"/>
          <w:iCs w:val="1"/>
          <w:lang w:val="en-US"/>
        </w:rPr>
      </w:pPr>
      <w:r>
        <w:rPr>
          <w:b w:val="1"/>
          <w:bCs w:val="1"/>
          <w:i w:val="1"/>
          <w:iCs w:val="1"/>
          <w:rtl w:val="0"/>
          <w:lang w:val="en-US"/>
        </w:rPr>
        <w:t>Guidance specific to this assessment:</w:t>
      </w:r>
    </w:p>
    <w:p>
      <w:pPr>
        <w:pStyle w:val="Body A A"/>
        <w:spacing w:before="37" w:line="276" w:lineRule="auto"/>
        <w:ind w:left="108" w:right="841" w:firstLine="0"/>
        <w:jc w:val="both"/>
        <w:rPr>
          <w:b w:val="1"/>
          <w:bCs w:val="1"/>
          <w:i w:val="1"/>
          <w:iCs w:val="1"/>
        </w:rPr>
      </w:pPr>
      <w:r>
        <w:rPr>
          <w:b w:val="1"/>
          <w:bCs w:val="1"/>
          <w:i w:val="1"/>
          <w:iCs w:val="1"/>
          <w:rtl w:val="0"/>
          <w:lang w:val="en-US"/>
        </w:rPr>
        <w:t xml:space="preserve">You will need to make some decisions about the required elements and related assets </w:t>
      </w:r>
      <w:r>
        <w:rPr>
          <w:b w:val="1"/>
          <w:bCs w:val="1"/>
          <w:i w:val="1"/>
          <w:iCs w:val="1"/>
          <w:spacing w:val="0"/>
          <w:rtl w:val="0"/>
          <w:lang w:val="en-US"/>
        </w:rPr>
        <w:t xml:space="preserve">to </w:t>
      </w:r>
      <w:r>
        <w:rPr>
          <w:b w:val="1"/>
          <w:bCs w:val="1"/>
          <w:i w:val="1"/>
          <w:iCs w:val="1"/>
          <w:rtl w:val="0"/>
          <w:lang w:val="en-US"/>
        </w:rPr>
        <w:t>include, and also how to present these; this supports the continual process of evidence collection and reflection related to Professional Standards in the PLP. You will also need to make decisions about how to structure your written critical reflection. You should demonstrate the ability to communicate coherently and effectively, using professional (education</w:t>
      </w:r>
      <w:r>
        <w:rPr>
          <w:b w:val="1"/>
          <w:bCs w:val="1"/>
          <w:i w:val="1"/>
          <w:iCs w:val="1"/>
          <w:spacing w:val="0"/>
          <w:rtl w:val="0"/>
          <w:lang w:val="da-DK"/>
        </w:rPr>
        <w:t xml:space="preserve"> </w:t>
      </w:r>
      <w:r>
        <w:rPr>
          <w:b w:val="1"/>
          <w:bCs w:val="1"/>
          <w:i w:val="1"/>
          <w:iCs w:val="1"/>
          <w:rtl w:val="0"/>
          <w:lang w:val="en-US"/>
        </w:rPr>
        <w:t>focused)</w:t>
      </w:r>
      <w:r>
        <w:rPr>
          <w:b w:val="1"/>
          <w:bCs w:val="1"/>
          <w:i w:val="1"/>
          <w:iCs w:val="1"/>
          <w:spacing w:val="0"/>
          <w:rtl w:val="0"/>
          <w:lang w:val="da-DK"/>
        </w:rPr>
        <w:t xml:space="preserve"> </w:t>
      </w:r>
      <w:r>
        <w:rPr>
          <w:b w:val="1"/>
          <w:bCs w:val="1"/>
          <w:i w:val="1"/>
          <w:iCs w:val="1"/>
          <w:rtl w:val="0"/>
          <w:lang w:val="en-US"/>
        </w:rPr>
        <w:t>language</w:t>
      </w:r>
      <w:r>
        <w:rPr>
          <w:b w:val="1"/>
          <w:bCs w:val="1"/>
          <w:i w:val="1"/>
          <w:iCs w:val="1"/>
          <w:spacing w:val="0"/>
          <w:rtl w:val="0"/>
          <w:lang w:val="da-DK"/>
        </w:rPr>
        <w:t xml:space="preserve"> </w:t>
      </w:r>
      <w:r>
        <w:rPr>
          <w:b w:val="1"/>
          <w:bCs w:val="1"/>
          <w:i w:val="1"/>
          <w:iCs w:val="1"/>
          <w:rtl w:val="0"/>
          <w:lang w:val="en-US"/>
        </w:rPr>
        <w:t>accurately.</w:t>
      </w:r>
      <w:r>
        <w:rPr>
          <w:b w:val="1"/>
          <w:bCs w:val="1"/>
          <w:i w:val="1"/>
          <w:iCs w:val="1"/>
          <w:spacing w:val="0"/>
          <w:rtl w:val="0"/>
          <w:lang w:val="da-DK"/>
        </w:rPr>
        <w:t xml:space="preserve"> </w:t>
      </w:r>
      <w:r>
        <w:rPr>
          <w:b w:val="1"/>
          <w:bCs w:val="1"/>
          <w:i w:val="1"/>
          <w:iCs w:val="1"/>
          <w:rtl w:val="0"/>
          <w:lang w:val="fr-FR"/>
        </w:rPr>
        <w:t>Ensure</w:t>
      </w:r>
      <w:r>
        <w:rPr>
          <w:b w:val="1"/>
          <w:bCs w:val="1"/>
          <w:i w:val="1"/>
          <w:iCs w:val="1"/>
          <w:spacing w:val="0"/>
          <w:rtl w:val="0"/>
          <w:lang w:val="da-DK"/>
        </w:rPr>
        <w:t xml:space="preserve"> </w:t>
      </w:r>
      <w:r>
        <w:rPr>
          <w:b w:val="1"/>
          <w:bCs w:val="1"/>
          <w:i w:val="1"/>
          <w:iCs w:val="1"/>
          <w:rtl w:val="0"/>
          <w:lang w:val="en-US"/>
        </w:rPr>
        <w:t>you</w:t>
      </w:r>
      <w:r>
        <w:rPr>
          <w:b w:val="1"/>
          <w:bCs w:val="1"/>
          <w:i w:val="1"/>
          <w:iCs w:val="1"/>
          <w:spacing w:val="0"/>
          <w:rtl w:val="0"/>
          <w:lang w:val="da-DK"/>
        </w:rPr>
        <w:t xml:space="preserve"> </w:t>
      </w:r>
      <w:r>
        <w:rPr>
          <w:b w:val="1"/>
          <w:bCs w:val="1"/>
          <w:i w:val="1"/>
          <w:iCs w:val="1"/>
          <w:rtl w:val="0"/>
          <w:lang w:val="da-DK"/>
        </w:rPr>
        <w:t>demonstrate</w:t>
      </w:r>
      <w:r>
        <w:rPr>
          <w:b w:val="1"/>
          <w:bCs w:val="1"/>
          <w:i w:val="1"/>
          <w:iCs w:val="1"/>
          <w:spacing w:val="0"/>
          <w:rtl w:val="0"/>
          <w:lang w:val="da-DK"/>
        </w:rPr>
        <w:t xml:space="preserve"> </w:t>
      </w:r>
      <w:r>
        <w:rPr>
          <w:b w:val="1"/>
          <w:bCs w:val="1"/>
          <w:i w:val="1"/>
          <w:iCs w:val="1"/>
          <w:rtl w:val="0"/>
          <w:lang w:val="es-ES_tradnl"/>
        </w:rPr>
        <w:t>correct</w:t>
      </w:r>
      <w:r>
        <w:rPr>
          <w:b w:val="1"/>
          <w:bCs w:val="1"/>
          <w:i w:val="1"/>
          <w:iCs w:val="1"/>
          <w:spacing w:val="0"/>
          <w:rtl w:val="0"/>
          <w:lang w:val="da-DK"/>
        </w:rPr>
        <w:t xml:space="preserve"> </w:t>
      </w:r>
      <w:r>
        <w:rPr>
          <w:b w:val="1"/>
          <w:bCs w:val="1"/>
          <w:i w:val="1"/>
          <w:iCs w:val="1"/>
          <w:rtl w:val="0"/>
          <w:lang w:val="da-DK"/>
        </w:rPr>
        <w:t>use</w:t>
      </w:r>
      <w:r>
        <w:rPr>
          <w:b w:val="1"/>
          <w:bCs w:val="1"/>
          <w:i w:val="1"/>
          <w:iCs w:val="1"/>
          <w:spacing w:val="0"/>
          <w:rtl w:val="0"/>
          <w:lang w:val="da-DK"/>
        </w:rPr>
        <w:t xml:space="preserve"> </w:t>
      </w:r>
      <w:r>
        <w:rPr>
          <w:b w:val="1"/>
          <w:bCs w:val="1"/>
          <w:i w:val="1"/>
          <w:iCs w:val="1"/>
          <w:rtl w:val="0"/>
          <w:lang w:val="en-US"/>
        </w:rPr>
        <w:t>of</w:t>
      </w:r>
      <w:r>
        <w:rPr>
          <w:b w:val="1"/>
          <w:bCs w:val="1"/>
          <w:i w:val="1"/>
          <w:iCs w:val="1"/>
          <w:spacing w:val="0"/>
          <w:rtl w:val="0"/>
          <w:lang w:val="da-DK"/>
        </w:rPr>
        <w:t xml:space="preserve"> </w:t>
      </w:r>
      <w:r>
        <w:rPr>
          <w:b w:val="1"/>
          <w:bCs w:val="1"/>
          <w:i w:val="1"/>
          <w:iCs w:val="1"/>
          <w:rtl w:val="0"/>
          <w:lang w:val="en-US"/>
        </w:rPr>
        <w:t>punctuation (e.g. correct use of the possessive</w:t>
      </w:r>
      <w:r>
        <w:rPr>
          <w:b w:val="1"/>
          <w:bCs w:val="1"/>
          <w:i w:val="1"/>
          <w:iCs w:val="1"/>
          <w:spacing w:val="0"/>
          <w:rtl w:val="0"/>
          <w:lang w:val="da-DK"/>
        </w:rPr>
        <w:t xml:space="preserve"> </w:t>
      </w:r>
      <w:r>
        <w:rPr>
          <w:b w:val="1"/>
          <w:bCs w:val="1"/>
          <w:i w:val="1"/>
          <w:iCs w:val="1"/>
          <w:rtl w:val="0"/>
          <w:lang w:val="de-DE"/>
        </w:rPr>
        <w:t>apostrophe).</w:t>
      </w:r>
    </w:p>
    <w:p>
      <w:pPr>
        <w:pStyle w:val="Body A A"/>
        <w:spacing w:line="276" w:lineRule="auto"/>
        <w:jc w:val="both"/>
        <w:sectPr>
          <w:headerReference w:type="default" r:id="rId14"/>
          <w:footerReference w:type="default" r:id="rId15"/>
          <w:pgSz w:w="11900" w:h="16840" w:orient="portrait"/>
          <w:pgMar w:top="640" w:right="560" w:bottom="840" w:left="600" w:header="0" w:footer="0"/>
          <w:bidi w:val="0"/>
        </w:sectPr>
      </w:pPr>
    </w:p>
    <w:p>
      <w:pPr>
        <w:pStyle w:val="Body A A"/>
        <w:spacing w:before="66"/>
        <w:ind w:left="107" w:right="894" w:firstLine="0"/>
        <w:rPr>
          <w:b w:val="1"/>
          <w:bCs w:val="1"/>
        </w:rPr>
      </w:pPr>
      <w:r>
        <w:rPr>
          <w:b w:val="1"/>
          <w:bCs w:val="1"/>
          <w:rtl w:val="0"/>
          <w:lang w:val="en-US"/>
        </w:rPr>
        <w:t xml:space="preserve">This feedback form is for information only </w:t>
      </w:r>
      <w:r>
        <w:rPr>
          <w:b w:val="1"/>
          <w:bCs w:val="1"/>
          <w:rtl w:val="0"/>
          <w:lang w:val="da-DK"/>
        </w:rPr>
        <w:t xml:space="preserve">– </w:t>
      </w:r>
      <w:r>
        <w:rPr>
          <w:b w:val="1"/>
          <w:bCs w:val="1"/>
          <w:rtl w:val="0"/>
          <w:lang w:val="en-US"/>
        </w:rPr>
        <w:t>feedback will provided in relation to these areas on Turnitin.</w:t>
      </w:r>
    </w:p>
    <w:p>
      <w:pPr>
        <w:pStyle w:val="Body Text"/>
        <w:spacing w:before="6"/>
        <w:rPr>
          <w:b w:val="1"/>
          <w:bCs w:val="1"/>
          <w:sz w:val="18"/>
          <w:szCs w:val="18"/>
        </w:rPr>
      </w:pPr>
      <w:r>
        <mc:AlternateContent>
          <mc:Choice Requires="wps">
            <w:drawing xmlns:a="http://schemas.openxmlformats.org/drawingml/2006/main">
              <wp:anchor distT="0" distB="0" distL="0" distR="0" simplePos="0" relativeHeight="251661312" behindDoc="0" locked="0" layoutInCell="1" allowOverlap="1">
                <wp:simplePos x="0" y="0"/>
                <wp:positionH relativeFrom="page">
                  <wp:posOffset>452753</wp:posOffset>
                </wp:positionH>
                <wp:positionV relativeFrom="line">
                  <wp:posOffset>163830</wp:posOffset>
                </wp:positionV>
                <wp:extent cx="6204588" cy="299085"/>
                <wp:effectExtent l="0" t="0" r="0" b="0"/>
                <wp:wrapTopAndBottom distT="0" distB="0"/>
                <wp:docPr id="1073741837" name="officeArt object" descr="Text Box 3"/>
                <wp:cNvGraphicFramePr/>
                <a:graphic xmlns:a="http://schemas.openxmlformats.org/drawingml/2006/main">
                  <a:graphicData uri="http://schemas.microsoft.com/office/word/2010/wordprocessingShape">
                    <wps:wsp>
                      <wps:cNvSpPr txBox="1"/>
                      <wps:spPr>
                        <a:xfrm>
                          <a:off x="0" y="0"/>
                          <a:ext cx="6204588" cy="299085"/>
                        </a:xfrm>
                        <a:prstGeom prst="rect">
                          <a:avLst/>
                        </a:prstGeom>
                        <a:solidFill>
                          <a:srgbClr val="C0C0C0"/>
                        </a:solidFill>
                        <a:ln w="6109" cap="flat">
                          <a:solidFill>
                            <a:srgbClr val="000000"/>
                          </a:solidFill>
                          <a:prstDash val="solid"/>
                          <a:miter lim="800000"/>
                        </a:ln>
                        <a:effectLst/>
                      </wps:spPr>
                      <wps:txbx>
                        <w:txbxContent>
                          <w:p>
                            <w:pPr>
                              <w:pStyle w:val="Body A A"/>
                              <w:spacing w:before="1" w:line="459" w:lineRule="exact"/>
                              <w:ind w:left="657" w:firstLine="0"/>
                            </w:pPr>
                            <w:r>
                              <w:rPr>
                                <w:b w:val="1"/>
                                <w:bCs w:val="1"/>
                                <w:sz w:val="40"/>
                                <w:szCs w:val="40"/>
                                <w:rtl w:val="0"/>
                                <w:lang w:val="de-DE"/>
                              </w:rPr>
                              <w:t>STUDENT FEEDBACK FORM</w:t>
                            </w:r>
                          </w:p>
                        </w:txbxContent>
                      </wps:txbx>
                      <wps:bodyPr wrap="square" lIns="0" tIns="0" rIns="0" bIns="0" numCol="1" anchor="t">
                        <a:noAutofit/>
                      </wps:bodyPr>
                    </wps:wsp>
                  </a:graphicData>
                </a:graphic>
              </wp:anchor>
            </w:drawing>
          </mc:Choice>
          <mc:Fallback>
            <w:pict>
              <v:shape id="_x0000_s1029" type="#_x0000_t202" style="visibility:visible;position:absolute;margin-left:35.6pt;margin-top:12.9pt;width:488.6pt;height:23.5pt;z-index:251661312;mso-position-horizontal:absolute;mso-position-horizontal-relative:page;mso-position-vertical:absolute;mso-position-vertical-relative:line;mso-wrap-distance-left:0.0pt;mso-wrap-distance-top:0.0pt;mso-wrap-distance-right:0.0pt;mso-wrap-distance-bottom:0.0pt;">
                <v:fill color="#C0C0C0" opacity="100.0%" type="solid"/>
                <v:stroke filltype="solid" color="#000000" opacity="100.0%" weight="0.5pt" dashstyle="solid" endcap="flat" miterlimit="800.0%" joinstyle="miter" linestyle="single" startarrow="none" startarrowwidth="medium" startarrowlength="medium" endarrow="none" endarrowwidth="medium" endarrowlength="medium"/>
                <v:textbox>
                  <w:txbxContent>
                    <w:p>
                      <w:pPr>
                        <w:pStyle w:val="Body A A"/>
                        <w:spacing w:before="1" w:line="459" w:lineRule="exact"/>
                        <w:ind w:left="657" w:firstLine="0"/>
                      </w:pPr>
                      <w:r>
                        <w:rPr>
                          <w:b w:val="1"/>
                          <w:bCs w:val="1"/>
                          <w:sz w:val="40"/>
                          <w:szCs w:val="40"/>
                          <w:rtl w:val="0"/>
                          <w:lang w:val="de-DE"/>
                        </w:rPr>
                        <w:t>STUDENT FEEDBACK FORM</w:t>
                      </w:r>
                    </w:p>
                  </w:txbxContent>
                </v:textbox>
                <w10:wrap type="topAndBottom" side="bothSides" anchorx="page"/>
              </v:shape>
            </w:pict>
          </mc:Fallback>
        </mc:AlternateContent>
      </w:r>
    </w:p>
    <w:p>
      <w:pPr>
        <w:pStyle w:val="Body Text"/>
        <w:spacing w:before="4"/>
        <w:rPr>
          <w:b w:val="1"/>
          <w:bCs w:val="1"/>
          <w:sz w:val="9"/>
          <w:szCs w:val="9"/>
        </w:rPr>
      </w:pPr>
    </w:p>
    <w:p>
      <w:pPr>
        <w:pStyle w:val="Body A A"/>
        <w:spacing w:before="93"/>
        <w:ind w:left="107" w:right="841" w:firstLine="0"/>
        <w:jc w:val="both"/>
        <w:rPr>
          <w:sz w:val="20"/>
          <w:szCs w:val="20"/>
        </w:rPr>
      </w:pPr>
      <w:r>
        <w:rPr>
          <w:sz w:val="20"/>
          <w:szCs w:val="20"/>
          <w:rtl w:val="0"/>
          <w:lang w:val="en-US"/>
        </w:rPr>
        <w:t xml:space="preserve">This section details the </w:t>
      </w:r>
      <w:r>
        <w:rPr>
          <w:i w:val="1"/>
          <w:iCs w:val="1"/>
          <w:sz w:val="20"/>
          <w:szCs w:val="20"/>
          <w:rtl w:val="0"/>
          <w:lang w:val="fr-FR"/>
        </w:rPr>
        <w:t xml:space="preserve">extent </w:t>
      </w:r>
      <w:r>
        <w:rPr>
          <w:sz w:val="20"/>
          <w:szCs w:val="20"/>
          <w:rtl w:val="0"/>
          <w:lang w:val="en-US"/>
        </w:rPr>
        <w:t>to which the assessment criteria are demonstrated by you, which in turn determines your mark. The marks available for each category of skill are shown. Lecturers will use the space provided</w:t>
      </w:r>
      <w:r>
        <w:rPr>
          <w:spacing w:val="-10"/>
          <w:sz w:val="20"/>
          <w:szCs w:val="20"/>
          <w:rtl w:val="0"/>
          <w:lang w:val="da-DK"/>
        </w:rPr>
        <w:t xml:space="preserve"> </w:t>
      </w:r>
      <w:r>
        <w:rPr>
          <w:sz w:val="20"/>
          <w:szCs w:val="20"/>
          <w:rtl w:val="0"/>
          <w:lang w:val="da-DK"/>
        </w:rPr>
        <w:t>to</w:t>
      </w:r>
      <w:r>
        <w:rPr>
          <w:spacing w:val="-10"/>
          <w:sz w:val="20"/>
          <w:szCs w:val="20"/>
          <w:rtl w:val="0"/>
          <w:lang w:val="da-DK"/>
        </w:rPr>
        <w:t xml:space="preserve"> </w:t>
      </w:r>
      <w:r>
        <w:rPr>
          <w:sz w:val="20"/>
          <w:szCs w:val="20"/>
          <w:rtl w:val="0"/>
          <w:lang w:val="en-US"/>
        </w:rPr>
        <w:t>comment</w:t>
      </w:r>
      <w:r>
        <w:rPr>
          <w:spacing w:val="-10"/>
          <w:sz w:val="20"/>
          <w:szCs w:val="20"/>
          <w:rtl w:val="0"/>
          <w:lang w:val="da-DK"/>
        </w:rPr>
        <w:t xml:space="preserve"> </w:t>
      </w:r>
      <w:r>
        <w:rPr>
          <w:sz w:val="20"/>
          <w:szCs w:val="20"/>
          <w:rtl w:val="0"/>
          <w:lang w:val="da-DK"/>
        </w:rPr>
        <w:t>on</w:t>
      </w:r>
      <w:r>
        <w:rPr>
          <w:spacing w:val="-10"/>
          <w:sz w:val="20"/>
          <w:szCs w:val="20"/>
          <w:rtl w:val="0"/>
          <w:lang w:val="da-DK"/>
        </w:rPr>
        <w:t xml:space="preserve"> </w:t>
      </w:r>
      <w:r>
        <w:rPr>
          <w:sz w:val="20"/>
          <w:szCs w:val="20"/>
          <w:rtl w:val="0"/>
          <w:lang w:val="en-US"/>
        </w:rPr>
        <w:t>the</w:t>
      </w:r>
      <w:r>
        <w:rPr>
          <w:spacing w:val="-7"/>
          <w:sz w:val="20"/>
          <w:szCs w:val="20"/>
          <w:rtl w:val="0"/>
          <w:lang w:val="da-DK"/>
        </w:rPr>
        <w:t xml:space="preserve"> </w:t>
      </w:r>
      <w:r>
        <w:rPr>
          <w:sz w:val="20"/>
          <w:szCs w:val="20"/>
          <w:rtl w:val="0"/>
          <w:lang w:val="en-US"/>
        </w:rPr>
        <w:t>achievement</w:t>
      </w:r>
      <w:r>
        <w:rPr>
          <w:spacing w:val="-7"/>
          <w:sz w:val="20"/>
          <w:szCs w:val="20"/>
          <w:rtl w:val="0"/>
          <w:lang w:val="da-DK"/>
        </w:rPr>
        <w:t xml:space="preserve"> </w:t>
      </w:r>
      <w:r>
        <w:rPr>
          <w:sz w:val="20"/>
          <w:szCs w:val="20"/>
          <w:rtl w:val="0"/>
          <w:lang w:val="en-US"/>
        </w:rPr>
        <w:t>of</w:t>
      </w:r>
      <w:r>
        <w:rPr>
          <w:spacing w:val="-10"/>
          <w:sz w:val="20"/>
          <w:szCs w:val="20"/>
          <w:rtl w:val="0"/>
          <w:lang w:val="da-DK"/>
        </w:rPr>
        <w:t xml:space="preserve"> </w:t>
      </w:r>
      <w:r>
        <w:rPr>
          <w:sz w:val="20"/>
          <w:szCs w:val="20"/>
          <w:rtl w:val="0"/>
          <w:lang w:val="en-US"/>
        </w:rPr>
        <w:t>the</w:t>
      </w:r>
      <w:r>
        <w:rPr>
          <w:spacing w:val="-7"/>
          <w:sz w:val="20"/>
          <w:szCs w:val="20"/>
          <w:rtl w:val="0"/>
          <w:lang w:val="da-DK"/>
        </w:rPr>
        <w:t xml:space="preserve"> </w:t>
      </w:r>
      <w:r>
        <w:rPr>
          <w:sz w:val="20"/>
          <w:szCs w:val="20"/>
          <w:rtl w:val="0"/>
          <w:lang w:val="da-DK"/>
        </w:rPr>
        <w:t>task(s),</w:t>
      </w:r>
      <w:r>
        <w:rPr>
          <w:spacing w:val="-10"/>
          <w:sz w:val="20"/>
          <w:szCs w:val="20"/>
          <w:rtl w:val="0"/>
          <w:lang w:val="da-DK"/>
        </w:rPr>
        <w:t xml:space="preserve"> </w:t>
      </w:r>
      <w:r>
        <w:rPr>
          <w:sz w:val="20"/>
          <w:szCs w:val="20"/>
          <w:rtl w:val="0"/>
          <w:lang w:val="en-US"/>
        </w:rPr>
        <w:t>including</w:t>
      </w:r>
      <w:r>
        <w:rPr>
          <w:spacing w:val="-7"/>
          <w:sz w:val="20"/>
          <w:szCs w:val="20"/>
          <w:rtl w:val="0"/>
          <w:lang w:val="da-DK"/>
        </w:rPr>
        <w:t xml:space="preserve"> </w:t>
      </w:r>
      <w:r>
        <w:rPr>
          <w:sz w:val="20"/>
          <w:szCs w:val="20"/>
          <w:rtl w:val="0"/>
          <w:lang w:val="en-US"/>
        </w:rPr>
        <w:t>those</w:t>
      </w:r>
      <w:r>
        <w:rPr>
          <w:spacing w:val="-10"/>
          <w:sz w:val="20"/>
          <w:szCs w:val="20"/>
          <w:rtl w:val="0"/>
          <w:lang w:val="da-DK"/>
        </w:rPr>
        <w:t xml:space="preserve"> </w:t>
      </w:r>
      <w:r>
        <w:rPr>
          <w:sz w:val="20"/>
          <w:szCs w:val="20"/>
          <w:rtl w:val="0"/>
          <w:lang w:val="en-US"/>
        </w:rPr>
        <w:t>areas</w:t>
      </w:r>
      <w:r>
        <w:rPr>
          <w:spacing w:val="-9"/>
          <w:sz w:val="20"/>
          <w:szCs w:val="20"/>
          <w:rtl w:val="0"/>
          <w:lang w:val="da-DK"/>
        </w:rPr>
        <w:t xml:space="preserve"> </w:t>
      </w:r>
      <w:r>
        <w:rPr>
          <w:sz w:val="20"/>
          <w:szCs w:val="20"/>
          <w:rtl w:val="0"/>
          <w:lang w:val="da-DK"/>
        </w:rPr>
        <w:t>in</w:t>
      </w:r>
      <w:r>
        <w:rPr>
          <w:spacing w:val="-10"/>
          <w:sz w:val="20"/>
          <w:szCs w:val="20"/>
          <w:rtl w:val="0"/>
          <w:lang w:val="da-DK"/>
        </w:rPr>
        <w:t xml:space="preserve"> </w:t>
      </w:r>
      <w:r>
        <w:rPr>
          <w:sz w:val="20"/>
          <w:szCs w:val="20"/>
          <w:rtl w:val="0"/>
          <w:lang w:val="en-US"/>
        </w:rPr>
        <w:t>which</w:t>
      </w:r>
      <w:r>
        <w:rPr>
          <w:spacing w:val="-10"/>
          <w:sz w:val="20"/>
          <w:szCs w:val="20"/>
          <w:rtl w:val="0"/>
          <w:lang w:val="da-DK"/>
        </w:rPr>
        <w:t xml:space="preserve"> </w:t>
      </w:r>
      <w:r>
        <w:rPr>
          <w:sz w:val="20"/>
          <w:szCs w:val="20"/>
          <w:rtl w:val="0"/>
          <w:lang w:val="en-US"/>
        </w:rPr>
        <w:t>you</w:t>
      </w:r>
      <w:r>
        <w:rPr>
          <w:spacing w:val="-7"/>
          <w:sz w:val="20"/>
          <w:szCs w:val="20"/>
          <w:rtl w:val="0"/>
          <w:lang w:val="da-DK"/>
        </w:rPr>
        <w:t xml:space="preserve"> </w:t>
      </w:r>
      <w:r>
        <w:rPr>
          <w:sz w:val="20"/>
          <w:szCs w:val="20"/>
          <w:rtl w:val="0"/>
          <w:lang w:val="en-US"/>
        </w:rPr>
        <w:t>have</w:t>
      </w:r>
      <w:r>
        <w:rPr>
          <w:spacing w:val="-7"/>
          <w:sz w:val="20"/>
          <w:szCs w:val="20"/>
          <w:rtl w:val="0"/>
          <w:lang w:val="da-DK"/>
        </w:rPr>
        <w:t xml:space="preserve"> </w:t>
      </w:r>
      <w:r>
        <w:rPr>
          <w:sz w:val="20"/>
          <w:szCs w:val="20"/>
          <w:rtl w:val="0"/>
          <w:lang w:val="en-US"/>
        </w:rPr>
        <w:t>performed</w:t>
      </w:r>
      <w:r>
        <w:rPr>
          <w:spacing w:val="-10"/>
          <w:sz w:val="20"/>
          <w:szCs w:val="20"/>
          <w:rtl w:val="0"/>
          <w:lang w:val="da-DK"/>
        </w:rPr>
        <w:t xml:space="preserve"> </w:t>
      </w:r>
      <w:r>
        <w:rPr>
          <w:sz w:val="20"/>
          <w:szCs w:val="20"/>
          <w:rtl w:val="0"/>
          <w:lang w:val="en-US"/>
        </w:rPr>
        <w:t>well and areas that would benefit from</w:t>
      </w:r>
      <w:r>
        <w:rPr>
          <w:spacing w:val="-5"/>
          <w:sz w:val="20"/>
          <w:szCs w:val="20"/>
          <w:rtl w:val="0"/>
          <w:lang w:val="da-DK"/>
        </w:rPr>
        <w:t xml:space="preserve"> </w:t>
      </w:r>
      <w:r>
        <w:rPr>
          <w:sz w:val="20"/>
          <w:szCs w:val="20"/>
          <w:rtl w:val="0"/>
          <w:lang w:val="en-US"/>
        </w:rPr>
        <w:t>development/improvement.</w:t>
      </w:r>
    </w:p>
    <w:p>
      <w:pPr>
        <w:pStyle w:val="Body Text"/>
        <w:spacing w:before="1"/>
      </w:pPr>
    </w:p>
    <w:tbl>
      <w:tblPr>
        <w:tblW w:w="10444" w:type="dxa"/>
        <w:jc w:val="left"/>
        <w:tblInd w:w="77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7"/>
        <w:gridCol w:w="871"/>
        <w:gridCol w:w="866"/>
      </w:tblGrid>
      <w:tr>
        <w:tblPrEx>
          <w:shd w:val="clear" w:color="auto" w:fill="ced7e7"/>
        </w:tblPrEx>
        <w:trPr>
          <w:trHeight w:val="1091"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Table Paragraph"/>
              <w:spacing w:before="6"/>
              <w:ind w:left="0" w:firstLine="0"/>
              <w:rPr>
                <w:sz w:val="32"/>
                <w:szCs w:val="32"/>
                <w:shd w:val="nil" w:color="auto" w:fill="auto"/>
                <w:lang w:val="en-US"/>
              </w:rPr>
            </w:pPr>
          </w:p>
          <w:p>
            <w:pPr>
              <w:pStyle w:val="Table Paragraph"/>
              <w:bidi w:val="0"/>
              <w:ind w:left="107" w:right="0" w:firstLine="0"/>
              <w:jc w:val="left"/>
              <w:rPr>
                <w:rtl w:val="0"/>
              </w:rPr>
            </w:pPr>
            <w:r>
              <w:rPr>
                <w:b w:val="1"/>
                <w:bCs w:val="1"/>
                <w:shd w:val="nil" w:color="auto" w:fill="auto"/>
                <w:rtl w:val="0"/>
                <w:lang w:val="en-US"/>
              </w:rPr>
              <w:t>Generic Assessment Criteria</w:t>
            </w: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158"/>
              <w:bottom w:type="dxa" w:w="80"/>
              <w:right w:type="dxa" w:w="221"/>
            </w:tcMar>
            <w:vAlign w:val="top"/>
          </w:tcPr>
          <w:p>
            <w:pPr>
              <w:pStyle w:val="Table Paragraph"/>
              <w:spacing w:before="112" w:line="247" w:lineRule="auto"/>
              <w:ind w:left="78" w:right="141" w:firstLine="120"/>
            </w:pPr>
            <w:r>
              <w:rPr>
                <w:b w:val="1"/>
                <w:bCs w:val="1"/>
                <w:sz w:val="18"/>
                <w:szCs w:val="18"/>
                <w:shd w:val="nil" w:color="auto" w:fill="auto"/>
                <w:rtl w:val="0"/>
                <w:lang w:val="en-US"/>
              </w:rPr>
              <w:t>Marks available</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Table Paragraph"/>
              <w:spacing w:before="4"/>
              <w:ind w:left="0" w:firstLine="0"/>
              <w:rPr>
                <w:sz w:val="19"/>
                <w:szCs w:val="19"/>
                <w:shd w:val="nil" w:color="auto" w:fill="auto"/>
                <w:lang w:val="en-US"/>
              </w:rPr>
            </w:pPr>
          </w:p>
          <w:p>
            <w:pPr>
              <w:pStyle w:val="Table Paragraph"/>
              <w:bidi w:val="0"/>
              <w:spacing w:line="247" w:lineRule="auto"/>
              <w:ind w:left="134" w:right="115" w:firstLine="105"/>
              <w:jc w:val="left"/>
              <w:rPr>
                <w:rtl w:val="0"/>
              </w:rPr>
            </w:pPr>
            <w:r>
              <w:rPr>
                <w:b w:val="1"/>
                <w:bCs w:val="1"/>
                <w:sz w:val="18"/>
                <w:szCs w:val="18"/>
                <w:shd w:val="nil" w:color="auto" w:fill="auto"/>
                <w:rtl w:val="0"/>
                <w:lang w:val="en-US"/>
              </w:rPr>
              <w:t>Marks awarded</w:t>
            </w:r>
          </w:p>
        </w:tc>
      </w:tr>
      <w:tr>
        <w:tblPrEx>
          <w:shd w:val="clear" w:color="auto" w:fill="ced7e7"/>
        </w:tblPrEx>
        <w:trPr>
          <w:trHeight w:val="425"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7"/>
              <w:bottom w:type="dxa" w:w="80"/>
              <w:right w:type="dxa" w:w="80"/>
            </w:tcMar>
            <w:vAlign w:val="top"/>
          </w:tcPr>
          <w:p>
            <w:pPr>
              <w:pStyle w:val="Table Paragraph"/>
              <w:spacing w:line="229" w:lineRule="exact"/>
              <w:rPr>
                <w:b w:val="1"/>
                <w:bCs w:val="1"/>
                <w:sz w:val="20"/>
                <w:szCs w:val="20"/>
                <w:shd w:val="nil" w:color="auto" w:fill="auto"/>
              </w:rPr>
            </w:pPr>
            <w:r>
              <w:rPr>
                <w:b w:val="1"/>
                <w:bCs w:val="1"/>
                <w:sz w:val="20"/>
                <w:szCs w:val="20"/>
                <w:shd w:val="nil" w:color="auto" w:fill="auto"/>
                <w:rtl w:val="0"/>
                <w:lang w:val="en-US"/>
              </w:rPr>
              <w:t>1. Engagement with Literature Skills</w:t>
            </w:r>
          </w:p>
          <w:p>
            <w:pPr>
              <w:pStyle w:val="Table Paragraph"/>
              <w:bidi w:val="0"/>
              <w:spacing w:before="1"/>
              <w:ind w:left="107" w:right="0" w:firstLine="0"/>
              <w:jc w:val="left"/>
              <w:rPr>
                <w:rtl w:val="0"/>
              </w:rPr>
            </w:pPr>
            <w:r>
              <w:rPr>
                <w:sz w:val="14"/>
                <w:szCs w:val="14"/>
                <w:shd w:val="nil" w:color="auto" w:fill="auto"/>
                <w:rtl w:val="0"/>
                <w:lang w:val="en-US"/>
              </w:rPr>
              <w:t>.</w:t>
            </w: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r>
      <w:tr>
        <w:tblPrEx>
          <w:shd w:val="clear" w:color="auto" w:fill="ced7e7"/>
        </w:tblPrEx>
        <w:trPr>
          <w:trHeight w:val="1295"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00"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7"/>
              <w:bottom w:type="dxa" w:w="80"/>
              <w:right w:type="dxa" w:w="80"/>
            </w:tcMar>
            <w:vAlign w:val="top"/>
          </w:tcPr>
          <w:p>
            <w:pPr>
              <w:pStyle w:val="Table Paragraph"/>
              <w:spacing w:line="229" w:lineRule="exact"/>
            </w:pPr>
            <w:r>
              <w:rPr>
                <w:b w:val="1"/>
                <w:bCs w:val="1"/>
                <w:sz w:val="20"/>
                <w:szCs w:val="20"/>
                <w:shd w:val="nil" w:color="auto" w:fill="auto"/>
                <w:rtl w:val="0"/>
                <w:lang w:val="en-US"/>
              </w:rPr>
              <w:t>2. Knowledge and Understanding Skills</w:t>
            </w: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r>
      <w:tr>
        <w:tblPrEx>
          <w:shd w:val="clear" w:color="auto" w:fill="ced7e7"/>
        </w:tblPrEx>
        <w:trPr>
          <w:trHeight w:val="1295"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00"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7"/>
              <w:bottom w:type="dxa" w:w="80"/>
              <w:right w:type="dxa" w:w="80"/>
            </w:tcMar>
            <w:vAlign w:val="top"/>
          </w:tcPr>
          <w:p>
            <w:pPr>
              <w:pStyle w:val="Table Paragraph"/>
              <w:spacing w:line="229" w:lineRule="exact"/>
            </w:pPr>
            <w:r>
              <w:rPr>
                <w:b w:val="1"/>
                <w:bCs w:val="1"/>
                <w:sz w:val="20"/>
                <w:szCs w:val="20"/>
                <w:shd w:val="nil" w:color="auto" w:fill="auto"/>
                <w:rtl w:val="0"/>
                <w:lang w:val="en-US"/>
              </w:rPr>
              <w:t>3. Cognitive and Intellectual Skills</w:t>
            </w: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r>
      <w:tr>
        <w:tblPrEx>
          <w:shd w:val="clear" w:color="auto" w:fill="ced7e7"/>
        </w:tblPrEx>
        <w:trPr>
          <w:trHeight w:val="1293"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00"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7"/>
              <w:bottom w:type="dxa" w:w="80"/>
              <w:right w:type="dxa" w:w="80"/>
            </w:tcMar>
            <w:vAlign w:val="top"/>
          </w:tcPr>
          <w:p>
            <w:pPr>
              <w:pStyle w:val="Table Paragraph"/>
              <w:spacing w:line="229" w:lineRule="exact"/>
            </w:pPr>
            <w:r>
              <w:rPr>
                <w:b w:val="1"/>
                <w:bCs w:val="1"/>
                <w:sz w:val="20"/>
                <w:szCs w:val="20"/>
                <w:shd w:val="nil" w:color="auto" w:fill="auto"/>
                <w:rtl w:val="0"/>
                <w:lang w:val="en-US"/>
              </w:rPr>
              <w:t>4. Practical Application Skills</w:t>
            </w: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r>
      <w:tr>
        <w:tblPrEx>
          <w:shd w:val="clear" w:color="auto" w:fill="ced7e7"/>
        </w:tblPrEx>
        <w:trPr>
          <w:trHeight w:val="1296"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00"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7"/>
              <w:bottom w:type="dxa" w:w="80"/>
              <w:right w:type="dxa" w:w="80"/>
            </w:tcMar>
            <w:vAlign w:val="top"/>
          </w:tcPr>
          <w:p>
            <w:pPr>
              <w:pStyle w:val="Table Paragraph"/>
              <w:spacing w:line="229" w:lineRule="exact"/>
            </w:pPr>
            <w:r>
              <w:rPr>
                <w:b w:val="1"/>
                <w:bCs w:val="1"/>
                <w:sz w:val="20"/>
                <w:szCs w:val="20"/>
                <w:shd w:val="nil" w:color="auto" w:fill="auto"/>
                <w:rtl w:val="0"/>
                <w:lang w:val="en-US"/>
              </w:rPr>
              <w:t>5. Transferable Skills for Life and Professional Practice</w:t>
            </w: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80"/>
              <w:bottom w:type="dxa" w:w="80"/>
              <w:right w:type="dxa" w:w="80"/>
            </w:tcMar>
            <w:vAlign w:val="top"/>
          </w:tcPr>
          <w:p/>
        </w:tc>
      </w:tr>
      <w:tr>
        <w:tblPrEx>
          <w:shd w:val="clear" w:color="auto" w:fill="ced7e7"/>
        </w:tblPrEx>
        <w:trPr>
          <w:trHeight w:val="1015" w:hRule="atLeast"/>
        </w:trPr>
        <w:tc>
          <w:tcPr>
            <w:tcW w:type="dxa" w:w="8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Text"/>
        <w:spacing w:before="1"/>
        <w:ind w:left="665" w:hanging="665"/>
      </w:pPr>
    </w:p>
    <w:p>
      <w:pPr>
        <w:pStyle w:val="Body Text"/>
        <w:spacing w:before="1"/>
        <w:ind w:left="557" w:hanging="557"/>
      </w:pPr>
    </w:p>
    <w:p>
      <w:pPr>
        <w:pStyle w:val="Body Text"/>
        <w:spacing w:before="1"/>
        <w:ind w:left="449" w:hanging="449"/>
      </w:pPr>
    </w:p>
    <w:p>
      <w:pPr>
        <w:pStyle w:val="Body Text"/>
        <w:spacing w:before="1"/>
        <w:ind w:left="341" w:hanging="341"/>
      </w:pPr>
    </w:p>
    <w:p>
      <w:pPr>
        <w:pStyle w:val="Body Text"/>
        <w:spacing w:before="1"/>
        <w:ind w:left="233" w:hanging="233"/>
      </w:pPr>
    </w:p>
    <w:p>
      <w:pPr>
        <w:pStyle w:val="Body Text"/>
        <w:spacing w:before="1"/>
        <w:ind w:left="125" w:hanging="125"/>
      </w:pPr>
    </w:p>
    <w:p>
      <w:pPr>
        <w:pStyle w:val="Body Text"/>
        <w:rPr>
          <w:sz w:val="20"/>
          <w:szCs w:val="20"/>
        </w:rPr>
      </w:pPr>
    </w:p>
    <w:p>
      <w:pPr>
        <w:pStyle w:val="Body Text"/>
        <w:spacing w:before="8"/>
        <w:rPr>
          <w:sz w:val="20"/>
          <w:szCs w:val="20"/>
        </w:rPr>
      </w:pPr>
    </w:p>
    <w:tbl>
      <w:tblPr>
        <w:tblW w:w="10486" w:type="dxa"/>
        <w:jc w:val="left"/>
        <w:tblInd w:w="77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4"/>
        <w:gridCol w:w="641"/>
        <w:gridCol w:w="879"/>
      </w:tblGrid>
      <w:tr>
        <w:tblPrEx>
          <w:shd w:val="clear" w:color="auto" w:fill="ced7e7"/>
        </w:tblPrEx>
        <w:trPr>
          <w:trHeight w:val="41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7"/>
              <w:bottom w:type="dxa" w:w="80"/>
              <w:right w:type="dxa" w:w="130"/>
            </w:tcMar>
            <w:vAlign w:val="top"/>
          </w:tcPr>
          <w:p>
            <w:pPr>
              <w:pStyle w:val="Table Paragraph"/>
              <w:spacing w:before="67"/>
              <w:ind w:right="50"/>
            </w:pPr>
            <w:r>
              <w:rPr>
                <w:b w:val="1"/>
                <w:bCs w:val="1"/>
                <w:shd w:val="nil" w:color="auto" w:fill="auto"/>
                <w:rtl w:val="0"/>
                <w:lang w:val="en-US"/>
              </w:rPr>
              <w:t xml:space="preserve">Assessment Mark </w:t>
            </w:r>
            <w:r>
              <w:rPr>
                <w:shd w:val="nil" w:color="auto" w:fill="auto"/>
                <w:rtl w:val="0"/>
                <w:lang w:val="en-US"/>
              </w:rPr>
              <w:t>(</w:t>
            </w:r>
            <w:r>
              <w:rPr>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type="dxa" w:w="35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Mar>
              <w:top w:type="dxa" w:w="80"/>
              <w:left w:type="dxa" w:w="188"/>
              <w:bottom w:type="dxa" w:w="80"/>
              <w:right w:type="dxa" w:w="944"/>
            </w:tcMar>
            <w:vAlign w:val="top"/>
          </w:tcPr>
          <w:p>
            <w:pPr>
              <w:pStyle w:val="Table Paragraph"/>
              <w:spacing w:before="1" w:line="180" w:lineRule="atLeast"/>
              <w:ind w:left="108" w:right="864" w:firstLine="0"/>
            </w:pPr>
            <w:r>
              <w:rPr>
                <w:b w:val="1"/>
                <w:bCs w:val="1"/>
                <w:sz w:val="16"/>
                <w:szCs w:val="16"/>
                <w:shd w:val="nil" w:color="auto" w:fill="auto"/>
                <w:rtl w:val="0"/>
                <w:lang w:val="en-US"/>
              </w:rPr>
              <w:t>Late Submission Penalties (tick if appropriate)</w:t>
            </w:r>
          </w:p>
        </w:tc>
        <w:tc>
          <w:tcPr>
            <w:tcW w:type="dxa" w:w="87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0"/>
              <w:ind w:left="0" w:firstLine="0"/>
              <w:rPr>
                <w:shd w:val="nil" w:color="auto" w:fill="auto"/>
                <w:lang w:val="en-US"/>
              </w:rPr>
            </w:pPr>
          </w:p>
          <w:p>
            <w:pPr>
              <w:pStyle w:val="Table Paragraph"/>
              <w:bidi w:val="0"/>
              <w:ind w:left="0" w:right="97" w:firstLine="0"/>
              <w:jc w:val="right"/>
              <w:rPr>
                <w:rtl w:val="0"/>
              </w:rPr>
            </w:pPr>
            <w:r>
              <w:rPr>
                <w:b w:val="1"/>
                <w:bCs w:val="1"/>
                <w:sz w:val="20"/>
                <w:szCs w:val="20"/>
                <w:shd w:val="nil" w:color="auto" w:fill="auto"/>
                <w:rtl w:val="0"/>
                <w:lang w:val="en-US"/>
              </w:rPr>
              <w:t>%</w:t>
            </w:r>
          </w:p>
        </w:tc>
      </w:tr>
      <w:tr>
        <w:tblPrEx>
          <w:shd w:val="clear" w:color="auto" w:fill="ced7e7"/>
        </w:tblPrEx>
        <w:trPr>
          <w:trHeight w:val="34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Pr>
          <w:p/>
        </w:tc>
        <w:tc>
          <w:tcPr>
            <w:tcW w:type="dxa" w:w="2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line="162" w:lineRule="exact"/>
              <w:ind w:left="108" w:firstLine="0"/>
            </w:pPr>
            <w:r>
              <w:rPr>
                <w:sz w:val="16"/>
                <w:szCs w:val="16"/>
                <w:shd w:val="nil" w:color="auto" w:fill="auto"/>
                <w:rtl w:val="0"/>
                <w:lang w:val="en-US"/>
              </w:rPr>
              <w:t>Up to 1 week late (</w:t>
            </w:r>
            <w:r>
              <w:rPr>
                <w:sz w:val="16"/>
                <w:szCs w:val="16"/>
                <w:shd w:val="nil" w:color="auto" w:fill="auto"/>
                <w:vertAlign w:val="subscript"/>
                <w:rtl w:val="0"/>
                <w:lang w:val="en-US"/>
              </w:rPr>
              <w:t>40%</w:t>
            </w:r>
            <w:r>
              <w:rPr>
                <w:sz w:val="16"/>
                <w:szCs w:val="16"/>
                <w:shd w:val="nil" w:color="auto" w:fill="auto"/>
                <w:rtl w:val="0"/>
                <w:lang w:val="en-US"/>
              </w:rPr>
              <w:t xml:space="preserve"> </w:t>
            </w:r>
            <w:r>
              <w:rPr>
                <w:sz w:val="16"/>
                <w:szCs w:val="16"/>
                <w:shd w:val="nil" w:color="auto" w:fill="auto"/>
                <w:vertAlign w:val="subscript"/>
                <w:rtl w:val="0"/>
                <w:lang w:val="en-US"/>
              </w:rPr>
              <w:t>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4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adada"/>
          </w:tcPr>
          <w:p/>
        </w:tc>
        <w:tc>
          <w:tcPr>
            <w:tcW w:type="dxa" w:w="29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1" w:line="163" w:lineRule="exact"/>
              <w:ind w:left="108" w:firstLine="0"/>
            </w:pPr>
            <w:r>
              <w:rPr>
                <w:sz w:val="16"/>
                <w:szCs w:val="16"/>
                <w:shd w:val="nil" w:color="auto" w:fill="auto"/>
                <w:rtl w:val="0"/>
                <w:lang w:val="en-US"/>
              </w:rPr>
              <w:t>Over 1 week late (</w:t>
            </w:r>
            <w:r>
              <w:rPr>
                <w:sz w:val="16"/>
                <w:szCs w:val="16"/>
                <w:shd w:val="nil" w:color="auto" w:fill="auto"/>
                <w:vertAlign w:val="subscript"/>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Text"/>
        <w:spacing w:before="8"/>
        <w:ind w:left="665" w:hanging="665"/>
        <w:rPr>
          <w:sz w:val="20"/>
          <w:szCs w:val="20"/>
        </w:rPr>
      </w:pPr>
    </w:p>
    <w:p>
      <w:pPr>
        <w:pStyle w:val="Body Text"/>
        <w:spacing w:before="8"/>
        <w:ind w:left="557" w:hanging="557"/>
        <w:rPr>
          <w:sz w:val="20"/>
          <w:szCs w:val="20"/>
        </w:rPr>
      </w:pPr>
    </w:p>
    <w:p>
      <w:pPr>
        <w:pStyle w:val="Body Text"/>
        <w:spacing w:before="8"/>
        <w:ind w:left="449" w:hanging="449"/>
        <w:rPr>
          <w:sz w:val="20"/>
          <w:szCs w:val="20"/>
        </w:rPr>
      </w:pPr>
    </w:p>
    <w:p>
      <w:pPr>
        <w:pStyle w:val="Body Text"/>
        <w:spacing w:before="8"/>
        <w:ind w:left="341" w:hanging="341"/>
        <w:rPr>
          <w:sz w:val="20"/>
          <w:szCs w:val="20"/>
        </w:rPr>
      </w:pPr>
    </w:p>
    <w:p>
      <w:pPr>
        <w:pStyle w:val="Body Text"/>
        <w:spacing w:before="8"/>
        <w:ind w:left="233" w:hanging="233"/>
        <w:rPr>
          <w:sz w:val="20"/>
          <w:szCs w:val="20"/>
        </w:rPr>
      </w:pPr>
    </w:p>
    <w:p>
      <w:pPr>
        <w:pStyle w:val="Body Text"/>
        <w:spacing w:before="8"/>
        <w:ind w:left="125" w:hanging="125"/>
        <w:rPr>
          <w:sz w:val="20"/>
          <w:szCs w:val="20"/>
        </w:rPr>
      </w:pPr>
    </w:p>
    <w:p>
      <w:pPr>
        <w:pStyle w:val="Body A A"/>
        <w:sectPr>
          <w:headerReference w:type="default" r:id="rId16"/>
          <w:footerReference w:type="default" r:id="rId17"/>
          <w:pgSz w:w="11900" w:h="16840" w:orient="portrait"/>
          <w:pgMar w:top="640" w:right="560" w:bottom="840" w:left="600" w:header="0" w:footer="0"/>
          <w:bidi w:val="0"/>
        </w:sectPr>
      </w:pPr>
    </w:p>
    <w:p>
      <w:pPr>
        <w:pStyle w:val="Body Text"/>
        <w:ind w:left="99" w:firstLine="0"/>
        <w:rPr>
          <w:sz w:val="20"/>
          <w:szCs w:val="20"/>
        </w:rPr>
      </w:pPr>
      <w:r>
        <w:rPr>
          <w:sz w:val="20"/>
          <w:szCs w:val="20"/>
        </w:rPr>
        <mc:AlternateContent>
          <mc:Choice Requires="wps">
            <w:drawing xmlns:a="http://schemas.openxmlformats.org/drawingml/2006/main">
              <wp:inline distT="0" distB="0" distL="0" distR="0">
                <wp:extent cx="6750799" cy="202781"/>
                <wp:effectExtent l="0" t="0" r="0" b="0"/>
                <wp:docPr id="1073741839" name="officeArt object" descr="Text Box 7"/>
                <wp:cNvGraphicFramePr/>
                <a:graphic xmlns:a="http://schemas.openxmlformats.org/drawingml/2006/main">
                  <a:graphicData uri="http://schemas.microsoft.com/office/word/2010/wordprocessingShape">
                    <wps:wsp>
                      <wps:cNvSpPr txBox="1"/>
                      <wps:spPr>
                        <a:xfrm>
                          <a:off x="0" y="0"/>
                          <a:ext cx="6750799" cy="202781"/>
                        </a:xfrm>
                        <a:prstGeom prst="rect">
                          <a:avLst/>
                        </a:prstGeom>
                        <a:solidFill>
                          <a:srgbClr val="C2D69B"/>
                        </a:solidFill>
                        <a:ln w="6109" cap="flat">
                          <a:solidFill>
                            <a:srgbClr val="000000"/>
                          </a:solidFill>
                          <a:prstDash val="solid"/>
                          <a:miter lim="800000"/>
                        </a:ln>
                        <a:effectLst/>
                      </wps:spPr>
                      <wps:txbx>
                        <w:txbxContent>
                          <w:p>
                            <w:pPr>
                              <w:pStyle w:val="Body A A"/>
                              <w:spacing w:before="101"/>
                              <w:ind w:left="103" w:firstLine="0"/>
                            </w:pPr>
                            <w:r>
                              <w:rPr>
                                <w:b w:val="1"/>
                                <w:bCs w:val="1"/>
                                <w:outline w:val="0"/>
                                <w:color w:val="303b44"/>
                                <w:u w:color="303b44"/>
                                <w:rtl w:val="0"/>
                                <w:lang w:val="de-DE"/>
                                <w14:textFill>
                                  <w14:solidFill>
                                    <w14:srgbClr w14:val="303B44"/>
                                  </w14:solidFill>
                                </w14:textFill>
                              </w:rPr>
                              <w:t>GENERIC ASSESSMENT CRITERIA</w:t>
                            </w:r>
                          </w:p>
                        </w:txbxContent>
                      </wps:txbx>
                      <wps:bodyPr wrap="square" lIns="0" tIns="0" rIns="0" bIns="0" numCol="1" anchor="t">
                        <a:noAutofit/>
                      </wps:bodyPr>
                    </wps:wsp>
                  </a:graphicData>
                </a:graphic>
              </wp:inline>
            </w:drawing>
          </mc:Choice>
          <mc:Fallback>
            <w:pict>
              <v:shape id="_x0000_s1030" type="#_x0000_t202" style="visibility:visible;width:531.6pt;height:16.0pt;">
                <v:fill color="#C2D69B" opacity="100.0%" type="solid"/>
                <v:stroke filltype="solid" color="#000000" opacity="100.0%" weight="0.5pt" dashstyle="solid" endcap="flat" miterlimit="800.0%" joinstyle="miter" linestyle="single" startarrow="none" startarrowwidth="medium" startarrowlength="medium" endarrow="none" endarrowwidth="medium" endarrowlength="medium"/>
                <v:textbox>
                  <w:txbxContent>
                    <w:p>
                      <w:pPr>
                        <w:pStyle w:val="Body A A"/>
                        <w:spacing w:before="101"/>
                        <w:ind w:left="103" w:firstLine="0"/>
                      </w:pPr>
                      <w:r>
                        <w:rPr>
                          <w:b w:val="1"/>
                          <w:bCs w:val="1"/>
                          <w:outline w:val="0"/>
                          <w:color w:val="303b44"/>
                          <w:u w:color="303b44"/>
                          <w:rtl w:val="0"/>
                          <w:lang w:val="de-DE"/>
                          <w14:textFill>
                            <w14:solidFill>
                              <w14:srgbClr w14:val="303B44"/>
                            </w14:solidFill>
                          </w14:textFill>
                        </w:rPr>
                        <w:t>GENERIC ASSESSMENT CRITERIA</w:t>
                      </w:r>
                    </w:p>
                  </w:txbxContent>
                </v:textbox>
              </v:shape>
            </w:pict>
          </mc:Fallback>
        </mc:AlternateContent>
      </w:r>
    </w:p>
    <w:p>
      <w:pPr>
        <w:pStyle w:val="Body Text"/>
        <w:rPr>
          <w:sz w:val="20"/>
          <w:szCs w:val="20"/>
        </w:rPr>
      </w:pPr>
    </w:p>
    <w:p>
      <w:pPr>
        <w:pStyle w:val="Body Text"/>
        <w:spacing w:before="4"/>
        <w:rPr>
          <w:sz w:val="15"/>
          <w:szCs w:val="15"/>
        </w:rPr>
      </w:pPr>
    </w:p>
    <w:tbl>
      <w:tblPr>
        <w:tblW w:w="15446" w:type="dxa"/>
        <w:jc w:val="left"/>
        <w:tblInd w:w="75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446"/>
      </w:tblGrid>
      <w:tr>
        <w:tblPrEx>
          <w:shd w:val="clear" w:color="auto" w:fill="ced7e7"/>
        </w:tblPrEx>
        <w:trPr>
          <w:trHeight w:val="270" w:hRule="atLeast"/>
        </w:trPr>
        <w:tc>
          <w:tcPr>
            <w:tcW w:type="dxa" w:w="154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7"/>
              <w:bottom w:type="dxa" w:w="80"/>
              <w:right w:type="dxa" w:w="80"/>
            </w:tcMar>
            <w:vAlign w:val="top"/>
          </w:tcPr>
          <w:p>
            <w:pPr>
              <w:pStyle w:val="Table Paragraph"/>
              <w:spacing w:line="210" w:lineRule="exact"/>
            </w:pPr>
            <w:r>
              <w:rPr>
                <w:b w:val="1"/>
                <w:bCs w:val="1"/>
                <w:sz w:val="20"/>
                <w:szCs w:val="20"/>
                <w:shd w:val="nil" w:color="auto" w:fill="auto"/>
                <w:rtl w:val="0"/>
                <w:lang w:val="en-US"/>
              </w:rPr>
              <w:t>Level 6</w:t>
            </w:r>
          </w:p>
        </w:tc>
      </w:tr>
      <w:tr>
        <w:tblPrEx>
          <w:shd w:val="clear" w:color="auto" w:fill="ced7e7"/>
        </w:tblPrEx>
        <w:trPr>
          <w:trHeight w:val="3551" w:hRule="atLeast"/>
        </w:trPr>
        <w:tc>
          <w:tcPr>
            <w:tcW w:type="dxa" w:w="154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af1dd"/>
            <w:tcMar>
              <w:top w:type="dxa" w:w="80"/>
              <w:left w:type="dxa" w:w="187"/>
              <w:bottom w:type="dxa" w:w="80"/>
              <w:right w:type="dxa" w:w="80"/>
            </w:tcMar>
            <w:vAlign w:val="top"/>
          </w:tcPr>
          <w:p>
            <w:pPr>
              <w:pStyle w:val="Table Paragraph"/>
              <w:rPr>
                <w:sz w:val="20"/>
                <w:szCs w:val="20"/>
                <w:shd w:val="nil" w:color="auto" w:fill="auto"/>
              </w:rPr>
            </w:pPr>
            <w:r>
              <w:rPr>
                <w:sz w:val="20"/>
                <w:szCs w:val="20"/>
                <w:shd w:val="nil" w:color="auto" w:fill="auto"/>
                <w:rtl w:val="0"/>
                <w:lang w:val="en-US"/>
              </w:rPr>
              <w:t>In accordance with the Framework for Higher Education Qualifications, at the end of Level 6 students should have coherent and detailed knowledge and a systematic understanding</w:t>
            </w:r>
            <w:r>
              <w:rPr>
                <w:spacing w:val="-11"/>
                <w:sz w:val="20"/>
                <w:szCs w:val="20"/>
                <w:shd w:val="nil" w:color="auto" w:fill="auto"/>
                <w:rtl w:val="0"/>
                <w:lang w:val="en-US"/>
              </w:rPr>
              <w:t xml:space="preserve"> </w:t>
            </w:r>
            <w:r>
              <w:rPr>
                <w:sz w:val="20"/>
                <w:szCs w:val="20"/>
                <w:shd w:val="nil" w:color="auto" w:fill="auto"/>
                <w:rtl w:val="0"/>
                <w:lang w:val="en-US"/>
              </w:rPr>
              <w:t>of</w:t>
            </w:r>
            <w:r>
              <w:rPr>
                <w:spacing w:val="-9"/>
                <w:sz w:val="20"/>
                <w:szCs w:val="20"/>
                <w:shd w:val="nil" w:color="auto" w:fill="auto"/>
                <w:rtl w:val="0"/>
                <w:lang w:val="en-US"/>
              </w:rPr>
              <w:t xml:space="preserve"> </w:t>
            </w:r>
            <w:r>
              <w:rPr>
                <w:sz w:val="20"/>
                <w:szCs w:val="20"/>
                <w:shd w:val="nil" w:color="auto" w:fill="auto"/>
                <w:rtl w:val="0"/>
                <w:lang w:val="en-US"/>
              </w:rPr>
              <w:t>their</w:t>
            </w:r>
            <w:r>
              <w:rPr>
                <w:spacing w:val="-10"/>
                <w:sz w:val="20"/>
                <w:szCs w:val="20"/>
                <w:shd w:val="nil" w:color="auto" w:fill="auto"/>
                <w:rtl w:val="0"/>
                <w:lang w:val="en-US"/>
              </w:rPr>
              <w:t xml:space="preserve"> </w:t>
            </w:r>
            <w:r>
              <w:rPr>
                <w:sz w:val="20"/>
                <w:szCs w:val="20"/>
                <w:shd w:val="nil" w:color="auto" w:fill="auto"/>
                <w:rtl w:val="0"/>
                <w:lang w:val="en-US"/>
              </w:rPr>
              <w:t>subject</w:t>
            </w:r>
            <w:r>
              <w:rPr>
                <w:spacing w:val="-9"/>
                <w:sz w:val="20"/>
                <w:szCs w:val="20"/>
                <w:shd w:val="nil" w:color="auto" w:fill="auto"/>
                <w:rtl w:val="0"/>
                <w:lang w:val="en-US"/>
              </w:rPr>
              <w:t xml:space="preserve"> </w:t>
            </w:r>
            <w:r>
              <w:rPr>
                <w:sz w:val="20"/>
                <w:szCs w:val="20"/>
                <w:shd w:val="nil" w:color="auto" w:fill="auto"/>
                <w:rtl w:val="0"/>
                <w:lang w:val="en-US"/>
              </w:rPr>
              <w:t>area,</w:t>
            </w:r>
            <w:r>
              <w:rPr>
                <w:spacing w:val="-10"/>
                <w:sz w:val="20"/>
                <w:szCs w:val="20"/>
                <w:shd w:val="nil" w:color="auto" w:fill="auto"/>
                <w:rtl w:val="0"/>
                <w:lang w:val="en-US"/>
              </w:rPr>
              <w:t xml:space="preserve"> </w:t>
            </w:r>
            <w:r>
              <w:rPr>
                <w:sz w:val="20"/>
                <w:szCs w:val="20"/>
                <w:shd w:val="nil" w:color="auto" w:fill="auto"/>
                <w:rtl w:val="0"/>
                <w:lang w:val="en-US"/>
              </w:rPr>
              <w:t>at</w:t>
            </w:r>
            <w:r>
              <w:rPr>
                <w:spacing w:val="-9"/>
                <w:sz w:val="20"/>
                <w:szCs w:val="20"/>
                <w:shd w:val="nil" w:color="auto" w:fill="auto"/>
                <w:rtl w:val="0"/>
                <w:lang w:val="en-US"/>
              </w:rPr>
              <w:t xml:space="preserve"> </w:t>
            </w:r>
            <w:r>
              <w:rPr>
                <w:sz w:val="20"/>
                <w:szCs w:val="20"/>
                <w:shd w:val="nil" w:color="auto" w:fill="auto"/>
                <w:rtl w:val="0"/>
                <w:lang w:val="en-US"/>
              </w:rPr>
              <w:t>least</w:t>
            </w:r>
            <w:r>
              <w:rPr>
                <w:spacing w:val="-10"/>
                <w:sz w:val="20"/>
                <w:szCs w:val="20"/>
                <w:shd w:val="nil" w:color="auto" w:fill="auto"/>
                <w:rtl w:val="0"/>
                <w:lang w:val="en-US"/>
              </w:rPr>
              <w:t xml:space="preserve"> </w:t>
            </w:r>
            <w:r>
              <w:rPr>
                <w:sz w:val="20"/>
                <w:szCs w:val="20"/>
                <w:shd w:val="nil" w:color="auto" w:fill="auto"/>
                <w:rtl w:val="0"/>
                <w:lang w:val="en-US"/>
              </w:rPr>
              <w:t>some</w:t>
            </w:r>
            <w:r>
              <w:rPr>
                <w:spacing w:val="-11"/>
                <w:sz w:val="20"/>
                <w:szCs w:val="20"/>
                <w:shd w:val="nil" w:color="auto" w:fill="auto"/>
                <w:rtl w:val="0"/>
                <w:lang w:val="en-US"/>
              </w:rPr>
              <w:t xml:space="preserve"> </w:t>
            </w:r>
            <w:r>
              <w:rPr>
                <w:sz w:val="20"/>
                <w:szCs w:val="20"/>
                <w:shd w:val="nil" w:color="auto" w:fill="auto"/>
                <w:rtl w:val="0"/>
                <w:lang w:val="en-US"/>
              </w:rPr>
              <w:t>of</w:t>
            </w:r>
            <w:r>
              <w:rPr>
                <w:spacing w:val="-10"/>
                <w:sz w:val="20"/>
                <w:szCs w:val="20"/>
                <w:shd w:val="nil" w:color="auto" w:fill="auto"/>
                <w:rtl w:val="0"/>
                <w:lang w:val="en-US"/>
              </w:rPr>
              <w:t xml:space="preserve"> </w:t>
            </w:r>
            <w:r>
              <w:rPr>
                <w:sz w:val="20"/>
                <w:szCs w:val="20"/>
                <w:shd w:val="nil" w:color="auto" w:fill="auto"/>
                <w:rtl w:val="0"/>
                <w:lang w:val="en-US"/>
              </w:rPr>
              <w:t>which</w:t>
            </w:r>
            <w:r>
              <w:rPr>
                <w:spacing w:val="-9"/>
                <w:sz w:val="20"/>
                <w:szCs w:val="20"/>
                <w:shd w:val="nil" w:color="auto" w:fill="auto"/>
                <w:rtl w:val="0"/>
                <w:lang w:val="en-US"/>
              </w:rPr>
              <w:t xml:space="preserve"> </w:t>
            </w:r>
            <w:r>
              <w:rPr>
                <w:sz w:val="20"/>
                <w:szCs w:val="20"/>
                <w:shd w:val="nil" w:color="auto" w:fill="auto"/>
                <w:rtl w:val="0"/>
                <w:lang w:val="en-US"/>
              </w:rPr>
              <w:t>is</w:t>
            </w:r>
            <w:r>
              <w:rPr>
                <w:spacing w:val="-7"/>
                <w:sz w:val="20"/>
                <w:szCs w:val="20"/>
                <w:shd w:val="nil" w:color="auto" w:fill="auto"/>
                <w:rtl w:val="0"/>
                <w:lang w:val="en-US"/>
              </w:rPr>
              <w:t xml:space="preserve"> </w:t>
            </w:r>
            <w:r>
              <w:rPr>
                <w:sz w:val="20"/>
                <w:szCs w:val="20"/>
                <w:shd w:val="nil" w:color="auto" w:fill="auto"/>
                <w:rtl w:val="0"/>
                <w:lang w:val="en-US"/>
              </w:rPr>
              <w:t>informed</w:t>
            </w:r>
            <w:r>
              <w:rPr>
                <w:spacing w:val="-9"/>
                <w:sz w:val="20"/>
                <w:szCs w:val="20"/>
                <w:shd w:val="nil" w:color="auto" w:fill="auto"/>
                <w:rtl w:val="0"/>
                <w:lang w:val="en-US"/>
              </w:rPr>
              <w:t xml:space="preserve"> </w:t>
            </w:r>
            <w:r>
              <w:rPr>
                <w:sz w:val="20"/>
                <w:szCs w:val="20"/>
                <w:shd w:val="nil" w:color="auto" w:fill="auto"/>
                <w:rtl w:val="0"/>
                <w:lang w:val="en-US"/>
              </w:rPr>
              <w:t>by</w:t>
            </w:r>
            <w:r>
              <w:rPr>
                <w:spacing w:val="-10"/>
                <w:sz w:val="20"/>
                <w:szCs w:val="20"/>
                <w:shd w:val="nil" w:color="auto" w:fill="auto"/>
                <w:rtl w:val="0"/>
                <w:lang w:val="en-US"/>
              </w:rPr>
              <w:t xml:space="preserve"> </w:t>
            </w:r>
            <w:r>
              <w:rPr>
                <w:sz w:val="20"/>
                <w:szCs w:val="20"/>
                <w:shd w:val="nil" w:color="auto" w:fill="auto"/>
                <w:rtl w:val="0"/>
                <w:lang w:val="en-US"/>
              </w:rPr>
              <w:t>the</w:t>
            </w:r>
            <w:r>
              <w:rPr>
                <w:spacing w:val="-9"/>
                <w:sz w:val="20"/>
                <w:szCs w:val="20"/>
                <w:shd w:val="nil" w:color="auto" w:fill="auto"/>
                <w:rtl w:val="0"/>
                <w:lang w:val="en-US"/>
              </w:rPr>
              <w:t xml:space="preserve"> </w:t>
            </w:r>
            <w:r>
              <w:rPr>
                <w:sz w:val="20"/>
                <w:szCs w:val="20"/>
                <w:shd w:val="nil" w:color="auto" w:fill="auto"/>
                <w:rtl w:val="0"/>
                <w:lang w:val="en-US"/>
              </w:rPr>
              <w:t>latest</w:t>
            </w:r>
            <w:r>
              <w:rPr>
                <w:spacing w:val="-13"/>
                <w:sz w:val="20"/>
                <w:szCs w:val="20"/>
                <w:shd w:val="nil" w:color="auto" w:fill="auto"/>
                <w:rtl w:val="0"/>
                <w:lang w:val="en-US"/>
              </w:rPr>
              <w:t xml:space="preserve"> </w:t>
            </w:r>
            <w:r>
              <w:rPr>
                <w:sz w:val="20"/>
                <w:szCs w:val="20"/>
                <w:shd w:val="nil" w:color="auto" w:fill="auto"/>
                <w:rtl w:val="0"/>
                <w:lang w:val="en-US"/>
              </w:rPr>
              <w:t>research</w:t>
            </w:r>
            <w:r>
              <w:rPr>
                <w:spacing w:val="-9"/>
                <w:sz w:val="20"/>
                <w:szCs w:val="20"/>
                <w:shd w:val="nil" w:color="auto" w:fill="auto"/>
                <w:rtl w:val="0"/>
                <w:lang w:val="en-US"/>
              </w:rPr>
              <w:t xml:space="preserve"> </w:t>
            </w:r>
            <w:r>
              <w:rPr>
                <w:sz w:val="20"/>
                <w:szCs w:val="20"/>
                <w:shd w:val="nil" w:color="auto" w:fill="auto"/>
                <w:rtl w:val="0"/>
                <w:lang w:val="en-US"/>
              </w:rPr>
              <w:t>and/or</w:t>
            </w:r>
            <w:r>
              <w:rPr>
                <w:spacing w:val="-7"/>
                <w:sz w:val="20"/>
                <w:szCs w:val="20"/>
                <w:shd w:val="nil" w:color="auto" w:fill="auto"/>
                <w:rtl w:val="0"/>
                <w:lang w:val="en-US"/>
              </w:rPr>
              <w:t xml:space="preserve"> </w:t>
            </w:r>
            <w:r>
              <w:rPr>
                <w:sz w:val="20"/>
                <w:szCs w:val="20"/>
                <w:shd w:val="nil" w:color="auto" w:fill="auto"/>
                <w:rtl w:val="0"/>
                <w:lang w:val="en-US"/>
              </w:rPr>
              <w:t>advanced</w:t>
            </w:r>
            <w:r>
              <w:rPr>
                <w:spacing w:val="-11"/>
                <w:sz w:val="20"/>
                <w:szCs w:val="20"/>
                <w:shd w:val="nil" w:color="auto" w:fill="auto"/>
                <w:rtl w:val="0"/>
                <w:lang w:val="en-US"/>
              </w:rPr>
              <w:t xml:space="preserve"> </w:t>
            </w:r>
            <w:r>
              <w:rPr>
                <w:sz w:val="20"/>
                <w:szCs w:val="20"/>
                <w:shd w:val="nil" w:color="auto" w:fill="auto"/>
                <w:rtl w:val="0"/>
                <w:lang w:val="en-US"/>
              </w:rPr>
              <w:t>scholarship</w:t>
            </w:r>
            <w:r>
              <w:rPr>
                <w:spacing w:val="-11"/>
                <w:sz w:val="20"/>
                <w:szCs w:val="20"/>
                <w:shd w:val="nil" w:color="auto" w:fill="auto"/>
                <w:rtl w:val="0"/>
                <w:lang w:val="en-US"/>
              </w:rPr>
              <w:t xml:space="preserve"> </w:t>
            </w:r>
            <w:r>
              <w:rPr>
                <w:sz w:val="20"/>
                <w:szCs w:val="20"/>
                <w:shd w:val="nil" w:color="auto" w:fill="auto"/>
                <w:rtl w:val="0"/>
                <w:lang w:val="en-US"/>
              </w:rPr>
              <w:t>within</w:t>
            </w:r>
            <w:r>
              <w:rPr>
                <w:spacing w:val="-11"/>
                <w:sz w:val="20"/>
                <w:szCs w:val="20"/>
                <w:shd w:val="nil" w:color="auto" w:fill="auto"/>
                <w:rtl w:val="0"/>
                <w:lang w:val="en-US"/>
              </w:rPr>
              <w:t xml:space="preserve"> </w:t>
            </w:r>
            <w:r>
              <w:rPr>
                <w:sz w:val="20"/>
                <w:szCs w:val="20"/>
                <w:shd w:val="nil" w:color="auto" w:fill="auto"/>
                <w:rtl w:val="0"/>
                <w:lang w:val="en-US"/>
              </w:rPr>
              <w:t>the</w:t>
            </w:r>
            <w:r>
              <w:rPr>
                <w:spacing w:val="-9"/>
                <w:sz w:val="20"/>
                <w:szCs w:val="20"/>
                <w:shd w:val="nil" w:color="auto" w:fill="auto"/>
                <w:rtl w:val="0"/>
                <w:lang w:val="en-US"/>
              </w:rPr>
              <w:t xml:space="preserve"> </w:t>
            </w:r>
            <w:r>
              <w:rPr>
                <w:sz w:val="20"/>
                <w:szCs w:val="20"/>
                <w:shd w:val="nil" w:color="auto" w:fill="auto"/>
                <w:rtl w:val="0"/>
                <w:lang w:val="en-US"/>
              </w:rPr>
              <w:t>discipline.</w:t>
            </w:r>
            <w:r>
              <w:rPr>
                <w:spacing w:val="-9"/>
                <w:sz w:val="20"/>
                <w:szCs w:val="20"/>
                <w:shd w:val="nil" w:color="auto" w:fill="auto"/>
                <w:rtl w:val="0"/>
                <w:lang w:val="en-US"/>
              </w:rPr>
              <w:t xml:space="preserve"> </w:t>
            </w:r>
            <w:r>
              <w:rPr>
                <w:sz w:val="20"/>
                <w:szCs w:val="20"/>
                <w:shd w:val="nil" w:color="auto" w:fill="auto"/>
                <w:rtl w:val="0"/>
                <w:lang w:val="en-US"/>
              </w:rPr>
              <w:t>They</w:t>
            </w:r>
            <w:r>
              <w:rPr>
                <w:spacing w:val="-10"/>
                <w:sz w:val="20"/>
                <w:szCs w:val="20"/>
                <w:shd w:val="nil" w:color="auto" w:fill="auto"/>
                <w:rtl w:val="0"/>
                <w:lang w:val="en-US"/>
              </w:rPr>
              <w:t xml:space="preserve"> </w:t>
            </w:r>
            <w:r>
              <w:rPr>
                <w:sz w:val="20"/>
                <w:szCs w:val="20"/>
                <w:shd w:val="nil" w:color="auto" w:fill="auto"/>
                <w:rtl w:val="0"/>
                <w:lang w:val="en-US"/>
              </w:rPr>
              <w:t>will</w:t>
            </w:r>
            <w:r>
              <w:rPr>
                <w:spacing w:val="-10"/>
                <w:sz w:val="20"/>
                <w:szCs w:val="20"/>
                <w:shd w:val="nil" w:color="auto" w:fill="auto"/>
                <w:rtl w:val="0"/>
                <w:lang w:val="en-US"/>
              </w:rPr>
              <w:t xml:space="preserve"> </w:t>
            </w:r>
            <w:r>
              <w:rPr>
                <w:sz w:val="20"/>
                <w:szCs w:val="20"/>
                <w:shd w:val="nil" w:color="auto" w:fill="auto"/>
                <w:rtl w:val="0"/>
                <w:lang w:val="en-US"/>
              </w:rPr>
              <w:t>be</w:t>
            </w:r>
            <w:r>
              <w:rPr>
                <w:spacing w:val="-9"/>
                <w:sz w:val="20"/>
                <w:szCs w:val="20"/>
                <w:shd w:val="nil" w:color="auto" w:fill="auto"/>
                <w:rtl w:val="0"/>
                <w:lang w:val="en-US"/>
              </w:rPr>
              <w:t xml:space="preserve"> </w:t>
            </w:r>
            <w:r>
              <w:rPr>
                <w:sz w:val="20"/>
                <w:szCs w:val="20"/>
                <w:shd w:val="nil" w:color="auto" w:fill="auto"/>
                <w:rtl w:val="0"/>
                <w:lang w:val="en-US"/>
              </w:rPr>
              <w:t>able</w:t>
            </w:r>
            <w:r>
              <w:rPr>
                <w:spacing w:val="-11"/>
                <w:sz w:val="20"/>
                <w:szCs w:val="20"/>
                <w:shd w:val="nil" w:color="auto" w:fill="auto"/>
                <w:rtl w:val="0"/>
                <w:lang w:val="en-US"/>
              </w:rPr>
              <w:t xml:space="preserve"> </w:t>
            </w:r>
            <w:r>
              <w:rPr>
                <w:sz w:val="20"/>
                <w:szCs w:val="20"/>
                <w:shd w:val="nil" w:color="auto" w:fill="auto"/>
                <w:rtl w:val="0"/>
                <w:lang w:val="en-US"/>
              </w:rPr>
              <w:t>to</w:t>
            </w:r>
            <w:r>
              <w:rPr>
                <w:spacing w:val="-9"/>
                <w:sz w:val="20"/>
                <w:szCs w:val="20"/>
                <w:shd w:val="nil" w:color="auto" w:fill="auto"/>
                <w:rtl w:val="0"/>
                <w:lang w:val="en-US"/>
              </w:rPr>
              <w:t xml:space="preserve"> </w:t>
            </w:r>
            <w:r>
              <w:rPr>
                <w:sz w:val="20"/>
                <w:szCs w:val="20"/>
                <w:shd w:val="nil" w:color="auto" w:fill="auto"/>
                <w:rtl w:val="0"/>
                <w:lang w:val="en-US"/>
              </w:rPr>
              <w:t>accurately deploy</w:t>
            </w:r>
            <w:r>
              <w:rPr>
                <w:spacing w:val="-7"/>
                <w:sz w:val="20"/>
                <w:szCs w:val="20"/>
                <w:shd w:val="nil" w:color="auto" w:fill="auto"/>
                <w:rtl w:val="0"/>
                <w:lang w:val="en-US"/>
              </w:rPr>
              <w:t xml:space="preserve"> </w:t>
            </w:r>
            <w:r>
              <w:rPr>
                <w:sz w:val="20"/>
                <w:szCs w:val="20"/>
                <w:shd w:val="nil" w:color="auto" w:fill="auto"/>
                <w:rtl w:val="0"/>
                <w:lang w:val="en-US"/>
              </w:rPr>
              <w:t>established</w:t>
            </w:r>
            <w:r>
              <w:rPr>
                <w:spacing w:val="-11"/>
                <w:sz w:val="20"/>
                <w:szCs w:val="20"/>
                <w:shd w:val="nil" w:color="auto" w:fill="auto"/>
                <w:rtl w:val="0"/>
                <w:lang w:val="en-US"/>
              </w:rPr>
              <w:t xml:space="preserve"> </w:t>
            </w:r>
            <w:r>
              <w:rPr>
                <w:sz w:val="20"/>
                <w:szCs w:val="20"/>
                <w:shd w:val="nil" w:color="auto" w:fill="auto"/>
                <w:rtl w:val="0"/>
                <w:lang w:val="en-US"/>
              </w:rPr>
              <w:t>techniques</w:t>
            </w:r>
            <w:r>
              <w:rPr>
                <w:spacing w:val="-7"/>
                <w:sz w:val="20"/>
                <w:szCs w:val="20"/>
                <w:shd w:val="nil" w:color="auto" w:fill="auto"/>
                <w:rtl w:val="0"/>
                <w:lang w:val="en-US"/>
              </w:rPr>
              <w:t xml:space="preserve"> </w:t>
            </w:r>
            <w:r>
              <w:rPr>
                <w:sz w:val="20"/>
                <w:szCs w:val="20"/>
                <w:shd w:val="nil" w:color="auto" w:fill="auto"/>
                <w:rtl w:val="0"/>
                <w:lang w:val="en-US"/>
              </w:rPr>
              <w:t>of</w:t>
            </w:r>
            <w:r>
              <w:rPr>
                <w:spacing w:val="-10"/>
                <w:sz w:val="20"/>
                <w:szCs w:val="20"/>
                <w:shd w:val="nil" w:color="auto" w:fill="auto"/>
                <w:rtl w:val="0"/>
                <w:lang w:val="en-US"/>
              </w:rPr>
              <w:t xml:space="preserve"> </w:t>
            </w:r>
            <w:r>
              <w:rPr>
                <w:sz w:val="20"/>
                <w:szCs w:val="20"/>
                <w:shd w:val="nil" w:color="auto" w:fill="auto"/>
                <w:rtl w:val="0"/>
                <w:lang w:val="en-US"/>
              </w:rPr>
              <w:t>analysis</w:t>
            </w:r>
            <w:r>
              <w:rPr>
                <w:spacing w:val="-7"/>
                <w:sz w:val="20"/>
                <w:szCs w:val="20"/>
                <w:shd w:val="nil" w:color="auto" w:fill="auto"/>
                <w:rtl w:val="0"/>
                <w:lang w:val="en-US"/>
              </w:rPr>
              <w:t xml:space="preserve"> </w:t>
            </w:r>
            <w:r>
              <w:rPr>
                <w:sz w:val="20"/>
                <w:szCs w:val="20"/>
                <w:shd w:val="nil" w:color="auto" w:fill="auto"/>
                <w:rtl w:val="0"/>
                <w:lang w:val="en-US"/>
              </w:rPr>
              <w:t>and</w:t>
            </w:r>
            <w:r>
              <w:rPr>
                <w:spacing w:val="-11"/>
                <w:sz w:val="20"/>
                <w:szCs w:val="20"/>
                <w:shd w:val="nil" w:color="auto" w:fill="auto"/>
                <w:rtl w:val="0"/>
                <w:lang w:val="en-US"/>
              </w:rPr>
              <w:t xml:space="preserve"> </w:t>
            </w:r>
            <w:r>
              <w:rPr>
                <w:sz w:val="20"/>
                <w:szCs w:val="20"/>
                <w:shd w:val="nil" w:color="auto" w:fill="auto"/>
                <w:rtl w:val="0"/>
                <w:lang w:val="en-US"/>
              </w:rPr>
              <w:t>enquiry</w:t>
            </w:r>
            <w:r>
              <w:rPr>
                <w:spacing w:val="-9"/>
                <w:sz w:val="20"/>
                <w:szCs w:val="20"/>
                <w:shd w:val="nil" w:color="auto" w:fill="auto"/>
                <w:rtl w:val="0"/>
                <w:lang w:val="en-US"/>
              </w:rPr>
              <w:t xml:space="preserve"> </w:t>
            </w:r>
            <w:r>
              <w:rPr>
                <w:sz w:val="20"/>
                <w:szCs w:val="20"/>
                <w:shd w:val="nil" w:color="auto" w:fill="auto"/>
                <w:rtl w:val="0"/>
                <w:lang w:val="en-US"/>
              </w:rPr>
              <w:t>within</w:t>
            </w:r>
            <w:r>
              <w:rPr>
                <w:spacing w:val="-9"/>
                <w:sz w:val="20"/>
                <w:szCs w:val="20"/>
                <w:shd w:val="nil" w:color="auto" w:fill="auto"/>
                <w:rtl w:val="0"/>
                <w:lang w:val="en-US"/>
              </w:rPr>
              <w:t xml:space="preserve"> </w:t>
            </w:r>
            <w:r>
              <w:rPr>
                <w:sz w:val="20"/>
                <w:szCs w:val="20"/>
                <w:shd w:val="nil" w:color="auto" w:fill="auto"/>
                <w:rtl w:val="0"/>
                <w:lang w:val="en-US"/>
              </w:rPr>
              <w:t>a</w:t>
            </w:r>
            <w:r>
              <w:rPr>
                <w:spacing w:val="-9"/>
                <w:sz w:val="20"/>
                <w:szCs w:val="20"/>
                <w:shd w:val="nil" w:color="auto" w:fill="auto"/>
                <w:rtl w:val="0"/>
                <w:lang w:val="en-US"/>
              </w:rPr>
              <w:t xml:space="preserve"> </w:t>
            </w:r>
            <w:r>
              <w:rPr>
                <w:sz w:val="20"/>
                <w:szCs w:val="20"/>
                <w:shd w:val="nil" w:color="auto" w:fill="auto"/>
                <w:rtl w:val="0"/>
                <w:lang w:val="en-US"/>
              </w:rPr>
              <w:t>discipline,</w:t>
            </w:r>
            <w:r>
              <w:rPr>
                <w:spacing w:val="-9"/>
                <w:sz w:val="20"/>
                <w:szCs w:val="20"/>
                <w:shd w:val="nil" w:color="auto" w:fill="auto"/>
                <w:rtl w:val="0"/>
                <w:lang w:val="en-US"/>
              </w:rPr>
              <w:t xml:space="preserve"> </w:t>
            </w:r>
            <w:r>
              <w:rPr>
                <w:sz w:val="20"/>
                <w:szCs w:val="20"/>
                <w:shd w:val="nil" w:color="auto" w:fill="auto"/>
                <w:rtl w:val="0"/>
                <w:lang w:val="en-US"/>
              </w:rPr>
              <w:t>using</w:t>
            </w:r>
            <w:r>
              <w:rPr>
                <w:spacing w:val="-9"/>
                <w:sz w:val="20"/>
                <w:szCs w:val="20"/>
                <w:shd w:val="nil" w:color="auto" w:fill="auto"/>
                <w:rtl w:val="0"/>
                <w:lang w:val="en-US"/>
              </w:rPr>
              <w:t xml:space="preserve"> </w:t>
            </w:r>
            <w:r>
              <w:rPr>
                <w:sz w:val="20"/>
                <w:szCs w:val="20"/>
                <w:shd w:val="nil" w:color="auto" w:fill="auto"/>
                <w:rtl w:val="0"/>
                <w:lang w:val="en-US"/>
              </w:rPr>
              <w:t>their</w:t>
            </w:r>
            <w:r>
              <w:rPr>
                <w:spacing w:val="-9"/>
                <w:sz w:val="20"/>
                <w:szCs w:val="20"/>
                <w:shd w:val="nil" w:color="auto" w:fill="auto"/>
                <w:rtl w:val="0"/>
                <w:lang w:val="en-US"/>
              </w:rPr>
              <w:t xml:space="preserve"> </w:t>
            </w:r>
            <w:r>
              <w:rPr>
                <w:sz w:val="20"/>
                <w:szCs w:val="20"/>
                <w:shd w:val="nil" w:color="auto" w:fill="auto"/>
                <w:rtl w:val="0"/>
                <w:lang w:val="en-US"/>
              </w:rPr>
              <w:t>conceptual</w:t>
            </w:r>
            <w:r>
              <w:rPr>
                <w:spacing w:val="-9"/>
                <w:sz w:val="20"/>
                <w:szCs w:val="20"/>
                <w:shd w:val="nil" w:color="auto" w:fill="auto"/>
                <w:rtl w:val="0"/>
                <w:lang w:val="en-US"/>
              </w:rPr>
              <w:t xml:space="preserve"> </w:t>
            </w:r>
            <w:r>
              <w:rPr>
                <w:sz w:val="20"/>
                <w:szCs w:val="20"/>
                <w:shd w:val="nil" w:color="auto" w:fill="auto"/>
                <w:rtl w:val="0"/>
                <w:lang w:val="en-US"/>
              </w:rPr>
              <w:t>understanding</w:t>
            </w:r>
            <w:r>
              <w:rPr>
                <w:spacing w:val="-11"/>
                <w:sz w:val="20"/>
                <w:szCs w:val="20"/>
                <w:shd w:val="nil" w:color="auto" w:fill="auto"/>
                <w:rtl w:val="0"/>
                <w:lang w:val="en-US"/>
              </w:rPr>
              <w:t xml:space="preserve"> </w:t>
            </w:r>
            <w:r>
              <w:rPr>
                <w:sz w:val="20"/>
                <w:szCs w:val="20"/>
                <w:shd w:val="nil" w:color="auto" w:fill="auto"/>
                <w:rtl w:val="0"/>
                <w:lang w:val="en-US"/>
              </w:rPr>
              <w:t>to</w:t>
            </w:r>
            <w:r>
              <w:rPr>
                <w:spacing w:val="-9"/>
                <w:sz w:val="20"/>
                <w:szCs w:val="20"/>
                <w:shd w:val="nil" w:color="auto" w:fill="auto"/>
                <w:rtl w:val="0"/>
                <w:lang w:val="en-US"/>
              </w:rPr>
              <w:t xml:space="preserve"> </w:t>
            </w:r>
            <w:r>
              <w:rPr>
                <w:sz w:val="20"/>
                <w:szCs w:val="20"/>
                <w:shd w:val="nil" w:color="auto" w:fill="auto"/>
                <w:rtl w:val="0"/>
                <w:lang w:val="en-US"/>
              </w:rPr>
              <w:t>devise</w:t>
            </w:r>
            <w:r>
              <w:rPr>
                <w:spacing w:val="-11"/>
                <w:sz w:val="20"/>
                <w:szCs w:val="20"/>
                <w:shd w:val="nil" w:color="auto" w:fill="auto"/>
                <w:rtl w:val="0"/>
                <w:lang w:val="en-US"/>
              </w:rPr>
              <w:t xml:space="preserve"> </w:t>
            </w:r>
            <w:r>
              <w:rPr>
                <w:sz w:val="20"/>
                <w:szCs w:val="20"/>
                <w:shd w:val="nil" w:color="auto" w:fill="auto"/>
                <w:rtl w:val="0"/>
                <w:lang w:val="en-US"/>
              </w:rPr>
              <w:t>and</w:t>
            </w:r>
            <w:r>
              <w:rPr>
                <w:spacing w:val="-9"/>
                <w:sz w:val="20"/>
                <w:szCs w:val="20"/>
                <w:shd w:val="nil" w:color="auto" w:fill="auto"/>
                <w:rtl w:val="0"/>
                <w:lang w:val="en-US"/>
              </w:rPr>
              <w:t xml:space="preserve"> </w:t>
            </w:r>
            <w:r>
              <w:rPr>
                <w:sz w:val="20"/>
                <w:szCs w:val="20"/>
                <w:shd w:val="nil" w:color="auto" w:fill="auto"/>
                <w:rtl w:val="0"/>
                <w:lang w:val="en-US"/>
              </w:rPr>
              <w:t>sustain</w:t>
            </w:r>
            <w:r>
              <w:rPr>
                <w:spacing w:val="-9"/>
                <w:sz w:val="20"/>
                <w:szCs w:val="20"/>
                <w:shd w:val="nil" w:color="auto" w:fill="auto"/>
                <w:rtl w:val="0"/>
                <w:lang w:val="en-US"/>
              </w:rPr>
              <w:t xml:space="preserve"> </w:t>
            </w:r>
            <w:r>
              <w:rPr>
                <w:sz w:val="20"/>
                <w:szCs w:val="20"/>
                <w:shd w:val="nil" w:color="auto" w:fill="auto"/>
                <w:rtl w:val="0"/>
                <w:lang w:val="en-US"/>
              </w:rPr>
              <w:t>arguments</w:t>
            </w:r>
            <w:r>
              <w:rPr>
                <w:spacing w:val="-7"/>
                <w:sz w:val="20"/>
                <w:szCs w:val="20"/>
                <w:shd w:val="nil" w:color="auto" w:fill="auto"/>
                <w:rtl w:val="0"/>
                <w:lang w:val="en-US"/>
              </w:rPr>
              <w:t xml:space="preserve"> </w:t>
            </w:r>
            <w:r>
              <w:rPr>
                <w:sz w:val="20"/>
                <w:szCs w:val="20"/>
                <w:shd w:val="nil" w:color="auto" w:fill="auto"/>
                <w:rtl w:val="0"/>
                <w:lang w:val="en-US"/>
              </w:rPr>
              <w:t>and/or</w:t>
            </w:r>
            <w:r>
              <w:rPr>
                <w:spacing w:val="-7"/>
                <w:sz w:val="20"/>
                <w:szCs w:val="20"/>
                <w:shd w:val="nil" w:color="auto" w:fill="auto"/>
                <w:rtl w:val="0"/>
                <w:lang w:val="en-US"/>
              </w:rPr>
              <w:t xml:space="preserve"> </w:t>
            </w:r>
            <w:r>
              <w:rPr>
                <w:sz w:val="20"/>
                <w:szCs w:val="20"/>
                <w:shd w:val="nil" w:color="auto" w:fill="auto"/>
                <w:rtl w:val="0"/>
                <w:lang w:val="en-US"/>
              </w:rPr>
              <w:t>to</w:t>
            </w:r>
            <w:r>
              <w:rPr>
                <w:spacing w:val="-11"/>
                <w:sz w:val="20"/>
                <w:szCs w:val="20"/>
                <w:shd w:val="nil" w:color="auto" w:fill="auto"/>
                <w:rtl w:val="0"/>
                <w:lang w:val="en-US"/>
              </w:rPr>
              <w:t xml:space="preserve"> </w:t>
            </w:r>
            <w:r>
              <w:rPr>
                <w:sz w:val="20"/>
                <w:szCs w:val="20"/>
                <w:shd w:val="nil" w:color="auto" w:fill="auto"/>
                <w:rtl w:val="0"/>
                <w:lang w:val="en-US"/>
              </w:rPr>
              <w:t>solve</w:t>
            </w:r>
            <w:r>
              <w:rPr>
                <w:spacing w:val="-9"/>
                <w:sz w:val="20"/>
                <w:szCs w:val="20"/>
                <w:shd w:val="nil" w:color="auto" w:fill="auto"/>
                <w:rtl w:val="0"/>
                <w:lang w:val="en-US"/>
              </w:rPr>
              <w:t xml:space="preserve"> </w:t>
            </w:r>
            <w:r>
              <w:rPr>
                <w:sz w:val="20"/>
                <w:szCs w:val="20"/>
                <w:shd w:val="nil" w:color="auto" w:fill="auto"/>
                <w:rtl w:val="0"/>
                <w:lang w:val="en-US"/>
              </w:rPr>
              <w:t>problems.</w:t>
            </w:r>
          </w:p>
          <w:p>
            <w:pPr>
              <w:pStyle w:val="Table Paragraph"/>
              <w:bidi w:val="0"/>
              <w:ind w:left="107" w:right="67" w:firstLine="0"/>
              <w:jc w:val="left"/>
              <w:rPr>
                <w:sz w:val="20"/>
                <w:szCs w:val="20"/>
                <w:shd w:val="nil" w:color="auto" w:fill="auto"/>
                <w:rtl w:val="0"/>
              </w:rPr>
            </w:pPr>
            <w:r>
              <w:rPr>
                <w:sz w:val="20"/>
                <w:szCs w:val="20"/>
                <w:shd w:val="nil" w:color="auto" w:fill="auto"/>
                <w:rtl w:val="0"/>
                <w:lang w:val="en-US"/>
              </w:rPr>
              <w:t>They</w:t>
            </w:r>
            <w:r>
              <w:rPr>
                <w:spacing w:val="-11"/>
                <w:sz w:val="20"/>
                <w:szCs w:val="20"/>
                <w:shd w:val="nil" w:color="auto" w:fill="auto"/>
                <w:rtl w:val="0"/>
                <w:lang w:val="en-US"/>
              </w:rPr>
              <w:t xml:space="preserve"> </w:t>
            </w:r>
            <w:r>
              <w:rPr>
                <w:sz w:val="20"/>
                <w:szCs w:val="20"/>
                <w:shd w:val="nil" w:color="auto" w:fill="auto"/>
                <w:rtl w:val="0"/>
                <w:lang w:val="en-US"/>
              </w:rPr>
              <w:t>should</w:t>
            </w:r>
            <w:r>
              <w:rPr>
                <w:spacing w:val="-10"/>
                <w:sz w:val="20"/>
                <w:szCs w:val="20"/>
                <w:shd w:val="nil" w:color="auto" w:fill="auto"/>
                <w:rtl w:val="0"/>
                <w:lang w:val="en-US"/>
              </w:rPr>
              <w:t xml:space="preserve"> </w:t>
            </w:r>
            <w:r>
              <w:rPr>
                <w:sz w:val="20"/>
                <w:szCs w:val="20"/>
                <w:shd w:val="nil" w:color="auto" w:fill="auto"/>
                <w:rtl w:val="0"/>
                <w:lang w:val="en-US"/>
              </w:rPr>
              <w:t>be</w:t>
            </w:r>
            <w:r>
              <w:rPr>
                <w:spacing w:val="-10"/>
                <w:sz w:val="20"/>
                <w:szCs w:val="20"/>
                <w:shd w:val="nil" w:color="auto" w:fill="auto"/>
                <w:rtl w:val="0"/>
                <w:lang w:val="en-US"/>
              </w:rPr>
              <w:t xml:space="preserve"> </w:t>
            </w:r>
            <w:r>
              <w:rPr>
                <w:sz w:val="20"/>
                <w:szCs w:val="20"/>
                <w:shd w:val="nil" w:color="auto" w:fill="auto"/>
                <w:rtl w:val="0"/>
                <w:lang w:val="en-US"/>
              </w:rPr>
              <w:t>aware</w:t>
            </w:r>
            <w:r>
              <w:rPr>
                <w:spacing w:val="-11"/>
                <w:sz w:val="20"/>
                <w:szCs w:val="20"/>
                <w:shd w:val="nil" w:color="auto" w:fill="auto"/>
                <w:rtl w:val="0"/>
                <w:lang w:val="en-US"/>
              </w:rPr>
              <w:t xml:space="preserve"> </w:t>
            </w:r>
            <w:r>
              <w:rPr>
                <w:sz w:val="20"/>
                <w:szCs w:val="20"/>
                <w:shd w:val="nil" w:color="auto" w:fill="auto"/>
                <w:rtl w:val="0"/>
                <w:lang w:val="en-US"/>
              </w:rPr>
              <w:t>of</w:t>
            </w:r>
            <w:r>
              <w:rPr>
                <w:spacing w:val="-10"/>
                <w:sz w:val="20"/>
                <w:szCs w:val="20"/>
                <w:shd w:val="nil" w:color="auto" w:fill="auto"/>
                <w:rtl w:val="0"/>
                <w:lang w:val="en-US"/>
              </w:rPr>
              <w:t xml:space="preserve"> </w:t>
            </w:r>
            <w:r>
              <w:rPr>
                <w:sz w:val="20"/>
                <w:szCs w:val="20"/>
                <w:shd w:val="nil" w:color="auto" w:fill="auto"/>
                <w:rtl w:val="0"/>
                <w:lang w:val="en-US"/>
              </w:rPr>
              <w:t>the</w:t>
            </w:r>
            <w:r>
              <w:rPr>
                <w:spacing w:val="-10"/>
                <w:sz w:val="20"/>
                <w:szCs w:val="20"/>
                <w:shd w:val="nil" w:color="auto" w:fill="auto"/>
                <w:rtl w:val="0"/>
                <w:lang w:val="en-US"/>
              </w:rPr>
              <w:t xml:space="preserve"> </w:t>
            </w:r>
            <w:r>
              <w:rPr>
                <w:sz w:val="20"/>
                <w:szCs w:val="20"/>
                <w:shd w:val="nil" w:color="auto" w:fill="auto"/>
                <w:rtl w:val="0"/>
                <w:lang w:val="en-US"/>
              </w:rPr>
              <w:t>uncertainty,</w:t>
            </w:r>
            <w:r>
              <w:rPr>
                <w:spacing w:val="-10"/>
                <w:sz w:val="20"/>
                <w:szCs w:val="20"/>
                <w:shd w:val="nil" w:color="auto" w:fill="auto"/>
                <w:rtl w:val="0"/>
                <w:lang w:val="en-US"/>
              </w:rPr>
              <w:t xml:space="preserve"> </w:t>
            </w:r>
            <w:r>
              <w:rPr>
                <w:sz w:val="20"/>
                <w:szCs w:val="20"/>
                <w:shd w:val="nil" w:color="auto" w:fill="auto"/>
                <w:rtl w:val="0"/>
                <w:lang w:val="en-US"/>
              </w:rPr>
              <w:t>ambiguity</w:t>
            </w:r>
            <w:r>
              <w:rPr>
                <w:spacing w:val="-9"/>
                <w:sz w:val="20"/>
                <w:szCs w:val="20"/>
                <w:shd w:val="nil" w:color="auto" w:fill="auto"/>
                <w:rtl w:val="0"/>
                <w:lang w:val="en-US"/>
              </w:rPr>
              <w:t xml:space="preserve"> </w:t>
            </w:r>
            <w:r>
              <w:rPr>
                <w:sz w:val="20"/>
                <w:szCs w:val="20"/>
                <w:shd w:val="nil" w:color="auto" w:fill="auto"/>
                <w:rtl w:val="0"/>
                <w:lang w:val="en-US"/>
              </w:rPr>
              <w:t>and</w:t>
            </w:r>
            <w:r>
              <w:rPr>
                <w:spacing w:val="-10"/>
                <w:sz w:val="20"/>
                <w:szCs w:val="20"/>
                <w:shd w:val="nil" w:color="auto" w:fill="auto"/>
                <w:rtl w:val="0"/>
                <w:lang w:val="en-US"/>
              </w:rPr>
              <w:t xml:space="preserve"> </w:t>
            </w:r>
            <w:r>
              <w:rPr>
                <w:sz w:val="20"/>
                <w:szCs w:val="20"/>
                <w:shd w:val="nil" w:color="auto" w:fill="auto"/>
                <w:rtl w:val="0"/>
                <w:lang w:val="en-US"/>
              </w:rPr>
              <w:t>limits</w:t>
            </w:r>
            <w:r>
              <w:rPr>
                <w:spacing w:val="-9"/>
                <w:sz w:val="20"/>
                <w:szCs w:val="20"/>
                <w:shd w:val="nil" w:color="auto" w:fill="auto"/>
                <w:rtl w:val="0"/>
                <w:lang w:val="en-US"/>
              </w:rPr>
              <w:t xml:space="preserve"> </w:t>
            </w:r>
            <w:r>
              <w:rPr>
                <w:sz w:val="20"/>
                <w:szCs w:val="20"/>
                <w:shd w:val="nil" w:color="auto" w:fill="auto"/>
                <w:rtl w:val="0"/>
                <w:lang w:val="en-US"/>
              </w:rPr>
              <w:t>of</w:t>
            </w:r>
            <w:r>
              <w:rPr>
                <w:spacing w:val="-11"/>
                <w:sz w:val="20"/>
                <w:szCs w:val="20"/>
                <w:shd w:val="nil" w:color="auto" w:fill="auto"/>
                <w:rtl w:val="0"/>
                <w:lang w:val="en-US"/>
              </w:rPr>
              <w:t xml:space="preserve"> </w:t>
            </w:r>
            <w:r>
              <w:rPr>
                <w:sz w:val="20"/>
                <w:szCs w:val="20"/>
                <w:shd w:val="nil" w:color="auto" w:fill="auto"/>
                <w:rtl w:val="0"/>
                <w:lang w:val="en-US"/>
              </w:rPr>
              <w:t>knowledge.</w:t>
            </w:r>
            <w:r>
              <w:rPr>
                <w:spacing w:val="-11"/>
                <w:sz w:val="20"/>
                <w:szCs w:val="20"/>
                <w:shd w:val="nil" w:color="auto" w:fill="auto"/>
                <w:rtl w:val="0"/>
                <w:lang w:val="en-US"/>
              </w:rPr>
              <w:t xml:space="preserve"> </w:t>
            </w:r>
            <w:r>
              <w:rPr>
                <w:sz w:val="20"/>
                <w:szCs w:val="20"/>
                <w:shd w:val="nil" w:color="auto" w:fill="auto"/>
                <w:rtl w:val="0"/>
                <w:lang w:val="en-US"/>
              </w:rPr>
              <w:t>They</w:t>
            </w:r>
            <w:r>
              <w:rPr>
                <w:spacing w:val="-11"/>
                <w:sz w:val="20"/>
                <w:szCs w:val="20"/>
                <w:shd w:val="nil" w:color="auto" w:fill="auto"/>
                <w:rtl w:val="0"/>
                <w:lang w:val="en-US"/>
              </w:rPr>
              <w:t xml:space="preserve"> </w:t>
            </w:r>
            <w:r>
              <w:rPr>
                <w:sz w:val="20"/>
                <w:szCs w:val="20"/>
                <w:shd w:val="nil" w:color="auto" w:fill="auto"/>
                <w:rtl w:val="0"/>
                <w:lang w:val="en-US"/>
              </w:rPr>
              <w:t>should</w:t>
            </w:r>
            <w:r>
              <w:rPr>
                <w:spacing w:val="-10"/>
                <w:sz w:val="20"/>
                <w:szCs w:val="20"/>
                <w:shd w:val="nil" w:color="auto" w:fill="auto"/>
                <w:rtl w:val="0"/>
                <w:lang w:val="en-US"/>
              </w:rPr>
              <w:t xml:space="preserve"> </w:t>
            </w:r>
            <w:r>
              <w:rPr>
                <w:sz w:val="20"/>
                <w:szCs w:val="20"/>
                <w:shd w:val="nil" w:color="auto" w:fill="auto"/>
                <w:rtl w:val="0"/>
                <w:lang w:val="en-US"/>
              </w:rPr>
              <w:t>be</w:t>
            </w:r>
            <w:r>
              <w:rPr>
                <w:spacing w:val="-11"/>
                <w:sz w:val="20"/>
                <w:szCs w:val="20"/>
                <w:shd w:val="nil" w:color="auto" w:fill="auto"/>
                <w:rtl w:val="0"/>
                <w:lang w:val="en-US"/>
              </w:rPr>
              <w:t xml:space="preserve"> </w:t>
            </w:r>
            <w:r>
              <w:rPr>
                <w:sz w:val="20"/>
                <w:szCs w:val="20"/>
                <w:shd w:val="nil" w:color="auto" w:fill="auto"/>
                <w:rtl w:val="0"/>
                <w:lang w:val="en-US"/>
              </w:rPr>
              <w:t>able</w:t>
            </w:r>
            <w:r>
              <w:rPr>
                <w:spacing w:val="-10"/>
                <w:sz w:val="20"/>
                <w:szCs w:val="20"/>
                <w:shd w:val="nil" w:color="auto" w:fill="auto"/>
                <w:rtl w:val="0"/>
                <w:lang w:val="en-US"/>
              </w:rPr>
              <w:t xml:space="preserve"> </w:t>
            </w:r>
            <w:r>
              <w:rPr>
                <w:sz w:val="20"/>
                <w:szCs w:val="20"/>
                <w:shd w:val="nil" w:color="auto" w:fill="auto"/>
                <w:rtl w:val="0"/>
                <w:lang w:val="en-US"/>
              </w:rPr>
              <w:t>to</w:t>
            </w:r>
            <w:r>
              <w:rPr>
                <w:spacing w:val="-11"/>
                <w:sz w:val="20"/>
                <w:szCs w:val="20"/>
                <w:shd w:val="nil" w:color="auto" w:fill="auto"/>
                <w:rtl w:val="0"/>
                <w:lang w:val="en-US"/>
              </w:rPr>
              <w:t xml:space="preserve"> </w:t>
            </w:r>
            <w:r>
              <w:rPr>
                <w:sz w:val="20"/>
                <w:szCs w:val="20"/>
                <w:shd w:val="nil" w:color="auto" w:fill="auto"/>
                <w:rtl w:val="0"/>
                <w:lang w:val="en-US"/>
              </w:rPr>
              <w:t>critically</w:t>
            </w:r>
            <w:r>
              <w:rPr>
                <w:spacing w:val="-11"/>
                <w:sz w:val="20"/>
                <w:szCs w:val="20"/>
                <w:shd w:val="nil" w:color="auto" w:fill="auto"/>
                <w:rtl w:val="0"/>
                <w:lang w:val="en-US"/>
              </w:rPr>
              <w:t xml:space="preserve"> </w:t>
            </w:r>
            <w:r>
              <w:rPr>
                <w:sz w:val="20"/>
                <w:szCs w:val="20"/>
                <w:shd w:val="nil" w:color="auto" w:fill="auto"/>
                <w:rtl w:val="0"/>
                <w:lang w:val="en-US"/>
              </w:rPr>
              <w:t>evaluate</w:t>
            </w:r>
            <w:r>
              <w:rPr>
                <w:spacing w:val="-11"/>
                <w:sz w:val="20"/>
                <w:szCs w:val="20"/>
                <w:shd w:val="nil" w:color="auto" w:fill="auto"/>
                <w:rtl w:val="0"/>
                <w:lang w:val="en-US"/>
              </w:rPr>
              <w:t xml:space="preserve"> </w:t>
            </w:r>
            <w:r>
              <w:rPr>
                <w:sz w:val="20"/>
                <w:szCs w:val="20"/>
                <w:shd w:val="nil" w:color="auto" w:fill="auto"/>
                <w:rtl w:val="0"/>
                <w:lang w:val="en-US"/>
              </w:rPr>
              <w:t>evidence,</w:t>
            </w:r>
            <w:r>
              <w:rPr>
                <w:spacing w:val="-11"/>
                <w:sz w:val="20"/>
                <w:szCs w:val="20"/>
                <w:shd w:val="nil" w:color="auto" w:fill="auto"/>
                <w:rtl w:val="0"/>
                <w:lang w:val="en-US"/>
              </w:rPr>
              <w:t xml:space="preserve"> </w:t>
            </w:r>
            <w:r>
              <w:rPr>
                <w:sz w:val="20"/>
                <w:szCs w:val="20"/>
                <w:shd w:val="nil" w:color="auto" w:fill="auto"/>
                <w:rtl w:val="0"/>
                <w:lang w:val="en-US"/>
              </w:rPr>
              <w:t>arguments,</w:t>
            </w:r>
            <w:r>
              <w:rPr>
                <w:spacing w:val="-10"/>
                <w:sz w:val="20"/>
                <w:szCs w:val="20"/>
                <w:shd w:val="nil" w:color="auto" w:fill="auto"/>
                <w:rtl w:val="0"/>
                <w:lang w:val="en-US"/>
              </w:rPr>
              <w:t xml:space="preserve"> </w:t>
            </w:r>
            <w:r>
              <w:rPr>
                <w:sz w:val="20"/>
                <w:szCs w:val="20"/>
                <w:shd w:val="nil" w:color="auto" w:fill="auto"/>
                <w:rtl w:val="0"/>
                <w:lang w:val="en-US"/>
              </w:rPr>
              <w:t>assumptions,</w:t>
            </w:r>
            <w:r>
              <w:rPr>
                <w:spacing w:val="-11"/>
                <w:sz w:val="20"/>
                <w:szCs w:val="20"/>
                <w:shd w:val="nil" w:color="auto" w:fill="auto"/>
                <w:rtl w:val="0"/>
                <w:lang w:val="en-US"/>
              </w:rPr>
              <w:t xml:space="preserve"> </w:t>
            </w:r>
            <w:r>
              <w:rPr>
                <w:sz w:val="20"/>
                <w:szCs w:val="20"/>
                <w:shd w:val="nil" w:color="auto" w:fill="auto"/>
                <w:rtl w:val="0"/>
                <w:lang w:val="en-US"/>
              </w:rPr>
              <w:t>abstract</w:t>
            </w:r>
            <w:r>
              <w:rPr>
                <w:spacing w:val="-11"/>
                <w:sz w:val="20"/>
                <w:szCs w:val="20"/>
                <w:shd w:val="nil" w:color="auto" w:fill="auto"/>
                <w:rtl w:val="0"/>
                <w:lang w:val="en-US"/>
              </w:rPr>
              <w:t xml:space="preserve"> </w:t>
            </w:r>
            <w:r>
              <w:rPr>
                <w:sz w:val="20"/>
                <w:szCs w:val="20"/>
                <w:shd w:val="nil" w:color="auto" w:fill="auto"/>
                <w:rtl w:val="0"/>
                <w:lang w:val="en-US"/>
              </w:rPr>
              <w:t>concepts and data (that may be incomplete), to make judgements, and to frame appropriate questions to achieve a solution - or identify a range of solutions. They will apply the methods</w:t>
            </w:r>
            <w:r>
              <w:rPr>
                <w:spacing w:val="-10"/>
                <w:sz w:val="20"/>
                <w:szCs w:val="20"/>
                <w:shd w:val="nil" w:color="auto" w:fill="auto"/>
                <w:rtl w:val="0"/>
                <w:lang w:val="en-US"/>
              </w:rPr>
              <w:t xml:space="preserve"> </w:t>
            </w:r>
            <w:r>
              <w:rPr>
                <w:sz w:val="20"/>
                <w:szCs w:val="20"/>
                <w:shd w:val="nil" w:color="auto" w:fill="auto"/>
                <w:rtl w:val="0"/>
                <w:lang w:val="en-US"/>
              </w:rPr>
              <w:t>and</w:t>
            </w:r>
            <w:r>
              <w:rPr>
                <w:spacing w:val="-9"/>
                <w:sz w:val="20"/>
                <w:szCs w:val="20"/>
                <w:shd w:val="nil" w:color="auto" w:fill="auto"/>
                <w:rtl w:val="0"/>
                <w:lang w:val="en-US"/>
              </w:rPr>
              <w:t xml:space="preserve"> </w:t>
            </w:r>
            <w:r>
              <w:rPr>
                <w:sz w:val="20"/>
                <w:szCs w:val="20"/>
                <w:shd w:val="nil" w:color="auto" w:fill="auto"/>
                <w:rtl w:val="0"/>
                <w:lang w:val="en-US"/>
              </w:rPr>
              <w:t>techniques</w:t>
            </w:r>
            <w:r>
              <w:rPr>
                <w:spacing w:val="-10"/>
                <w:sz w:val="20"/>
                <w:szCs w:val="20"/>
                <w:shd w:val="nil" w:color="auto" w:fill="auto"/>
                <w:rtl w:val="0"/>
                <w:lang w:val="en-US"/>
              </w:rPr>
              <w:t xml:space="preserve"> </w:t>
            </w:r>
            <w:r>
              <w:rPr>
                <w:sz w:val="20"/>
                <w:szCs w:val="20"/>
                <w:shd w:val="nil" w:color="auto" w:fill="auto"/>
                <w:rtl w:val="0"/>
                <w:lang w:val="en-US"/>
              </w:rPr>
              <w:t>that</w:t>
            </w:r>
            <w:r>
              <w:rPr>
                <w:spacing w:val="-9"/>
                <w:sz w:val="20"/>
                <w:szCs w:val="20"/>
                <w:shd w:val="nil" w:color="auto" w:fill="auto"/>
                <w:rtl w:val="0"/>
                <w:lang w:val="en-US"/>
              </w:rPr>
              <w:t xml:space="preserve"> </w:t>
            </w:r>
            <w:r>
              <w:rPr>
                <w:sz w:val="20"/>
                <w:szCs w:val="20"/>
                <w:shd w:val="nil" w:color="auto" w:fill="auto"/>
                <w:rtl w:val="0"/>
                <w:lang w:val="en-US"/>
              </w:rPr>
              <w:t>they</w:t>
            </w:r>
            <w:r>
              <w:rPr>
                <w:spacing w:val="-7"/>
                <w:sz w:val="20"/>
                <w:szCs w:val="20"/>
                <w:shd w:val="nil" w:color="auto" w:fill="auto"/>
                <w:rtl w:val="0"/>
                <w:lang w:val="en-US"/>
              </w:rPr>
              <w:t xml:space="preserve"> </w:t>
            </w:r>
            <w:r>
              <w:rPr>
                <w:sz w:val="20"/>
                <w:szCs w:val="20"/>
                <w:shd w:val="nil" w:color="auto" w:fill="auto"/>
                <w:rtl w:val="0"/>
                <w:lang w:val="en-US"/>
              </w:rPr>
              <w:t>have</w:t>
            </w:r>
            <w:r>
              <w:rPr>
                <w:spacing w:val="-9"/>
                <w:sz w:val="20"/>
                <w:szCs w:val="20"/>
                <w:shd w:val="nil" w:color="auto" w:fill="auto"/>
                <w:rtl w:val="0"/>
                <w:lang w:val="en-US"/>
              </w:rPr>
              <w:t xml:space="preserve"> </w:t>
            </w:r>
            <w:r>
              <w:rPr>
                <w:sz w:val="20"/>
                <w:szCs w:val="20"/>
                <w:shd w:val="nil" w:color="auto" w:fill="auto"/>
                <w:rtl w:val="0"/>
                <w:lang w:val="en-US"/>
              </w:rPr>
              <w:t>learned</w:t>
            </w:r>
            <w:r>
              <w:rPr>
                <w:spacing w:val="-11"/>
                <w:sz w:val="20"/>
                <w:szCs w:val="20"/>
                <w:shd w:val="nil" w:color="auto" w:fill="auto"/>
                <w:rtl w:val="0"/>
                <w:lang w:val="en-US"/>
              </w:rPr>
              <w:t xml:space="preserve"> </w:t>
            </w:r>
            <w:r>
              <w:rPr>
                <w:sz w:val="20"/>
                <w:szCs w:val="20"/>
                <w:shd w:val="nil" w:color="auto" w:fill="auto"/>
                <w:rtl w:val="0"/>
                <w:lang w:val="en-US"/>
              </w:rPr>
              <w:t>to</w:t>
            </w:r>
            <w:r>
              <w:rPr>
                <w:spacing w:val="-11"/>
                <w:sz w:val="20"/>
                <w:szCs w:val="20"/>
                <w:shd w:val="nil" w:color="auto" w:fill="auto"/>
                <w:rtl w:val="0"/>
                <w:lang w:val="en-US"/>
              </w:rPr>
              <w:t xml:space="preserve"> </w:t>
            </w:r>
            <w:r>
              <w:rPr>
                <w:sz w:val="20"/>
                <w:szCs w:val="20"/>
                <w:shd w:val="nil" w:color="auto" w:fill="auto"/>
                <w:rtl w:val="0"/>
                <w:lang w:val="en-US"/>
              </w:rPr>
              <w:t>review,</w:t>
            </w:r>
            <w:r>
              <w:rPr>
                <w:spacing w:val="-11"/>
                <w:sz w:val="20"/>
                <w:szCs w:val="20"/>
                <w:shd w:val="nil" w:color="auto" w:fill="auto"/>
                <w:rtl w:val="0"/>
                <w:lang w:val="en-US"/>
              </w:rPr>
              <w:t xml:space="preserve"> </w:t>
            </w:r>
            <w:r>
              <w:rPr>
                <w:sz w:val="20"/>
                <w:szCs w:val="20"/>
                <w:shd w:val="nil" w:color="auto" w:fill="auto"/>
                <w:rtl w:val="0"/>
                <w:lang w:val="en-US"/>
              </w:rPr>
              <w:t>consolidate,</w:t>
            </w:r>
            <w:r>
              <w:rPr>
                <w:spacing w:val="-9"/>
                <w:sz w:val="20"/>
                <w:szCs w:val="20"/>
                <w:shd w:val="nil" w:color="auto" w:fill="auto"/>
                <w:rtl w:val="0"/>
                <w:lang w:val="en-US"/>
              </w:rPr>
              <w:t xml:space="preserve"> </w:t>
            </w:r>
            <w:r>
              <w:rPr>
                <w:sz w:val="20"/>
                <w:szCs w:val="20"/>
                <w:shd w:val="nil" w:color="auto" w:fill="auto"/>
                <w:rtl w:val="0"/>
                <w:lang w:val="en-US"/>
              </w:rPr>
              <w:t>extend</w:t>
            </w:r>
            <w:r>
              <w:rPr>
                <w:spacing w:val="-9"/>
                <w:sz w:val="20"/>
                <w:szCs w:val="20"/>
                <w:shd w:val="nil" w:color="auto" w:fill="auto"/>
                <w:rtl w:val="0"/>
                <w:lang w:val="en-US"/>
              </w:rPr>
              <w:t xml:space="preserve"> </w:t>
            </w:r>
            <w:r>
              <w:rPr>
                <w:sz w:val="20"/>
                <w:szCs w:val="20"/>
                <w:shd w:val="nil" w:color="auto" w:fill="auto"/>
                <w:rtl w:val="0"/>
                <w:lang w:val="en-US"/>
              </w:rPr>
              <w:t>and</w:t>
            </w:r>
            <w:r>
              <w:rPr>
                <w:spacing w:val="-11"/>
                <w:sz w:val="20"/>
                <w:szCs w:val="20"/>
                <w:shd w:val="nil" w:color="auto" w:fill="auto"/>
                <w:rtl w:val="0"/>
                <w:lang w:val="en-US"/>
              </w:rPr>
              <w:t xml:space="preserve"> </w:t>
            </w:r>
            <w:r>
              <w:rPr>
                <w:sz w:val="20"/>
                <w:szCs w:val="20"/>
                <w:shd w:val="nil" w:color="auto" w:fill="auto"/>
                <w:rtl w:val="0"/>
                <w:lang w:val="en-US"/>
              </w:rPr>
              <w:t>apply</w:t>
            </w:r>
            <w:r>
              <w:rPr>
                <w:spacing w:val="-10"/>
                <w:sz w:val="20"/>
                <w:szCs w:val="20"/>
                <w:shd w:val="nil" w:color="auto" w:fill="auto"/>
                <w:rtl w:val="0"/>
                <w:lang w:val="en-US"/>
              </w:rPr>
              <w:t xml:space="preserve"> </w:t>
            </w:r>
            <w:r>
              <w:rPr>
                <w:sz w:val="20"/>
                <w:szCs w:val="20"/>
                <w:shd w:val="nil" w:color="auto" w:fill="auto"/>
                <w:rtl w:val="0"/>
                <w:lang w:val="en-US"/>
              </w:rPr>
              <w:t>their</w:t>
            </w:r>
            <w:r>
              <w:rPr>
                <w:spacing w:val="-10"/>
                <w:sz w:val="20"/>
                <w:szCs w:val="20"/>
                <w:shd w:val="nil" w:color="auto" w:fill="auto"/>
                <w:rtl w:val="0"/>
                <w:lang w:val="en-US"/>
              </w:rPr>
              <w:t xml:space="preserve"> </w:t>
            </w:r>
            <w:r>
              <w:rPr>
                <w:sz w:val="20"/>
                <w:szCs w:val="20"/>
                <w:shd w:val="nil" w:color="auto" w:fill="auto"/>
                <w:rtl w:val="0"/>
                <w:lang w:val="en-US"/>
              </w:rPr>
              <w:t>knowledge</w:t>
            </w:r>
            <w:r>
              <w:rPr>
                <w:spacing w:val="-9"/>
                <w:sz w:val="20"/>
                <w:szCs w:val="20"/>
                <w:shd w:val="nil" w:color="auto" w:fill="auto"/>
                <w:rtl w:val="0"/>
                <w:lang w:val="en-US"/>
              </w:rPr>
              <w:t xml:space="preserve"> </w:t>
            </w:r>
            <w:r>
              <w:rPr>
                <w:sz w:val="20"/>
                <w:szCs w:val="20"/>
                <w:shd w:val="nil" w:color="auto" w:fill="auto"/>
                <w:rtl w:val="0"/>
                <w:lang w:val="en-US"/>
              </w:rPr>
              <w:t>and</w:t>
            </w:r>
            <w:r>
              <w:rPr>
                <w:spacing w:val="-13"/>
                <w:sz w:val="20"/>
                <w:szCs w:val="20"/>
                <w:shd w:val="nil" w:color="auto" w:fill="auto"/>
                <w:rtl w:val="0"/>
                <w:lang w:val="en-US"/>
              </w:rPr>
              <w:t xml:space="preserve"> </w:t>
            </w:r>
            <w:r>
              <w:rPr>
                <w:sz w:val="20"/>
                <w:szCs w:val="20"/>
                <w:shd w:val="nil" w:color="auto" w:fill="auto"/>
                <w:rtl w:val="0"/>
                <w:lang w:val="en-US"/>
              </w:rPr>
              <w:t>understanding,</w:t>
            </w:r>
            <w:r>
              <w:rPr>
                <w:spacing w:val="-11"/>
                <w:sz w:val="20"/>
                <w:szCs w:val="20"/>
                <w:shd w:val="nil" w:color="auto" w:fill="auto"/>
                <w:rtl w:val="0"/>
                <w:lang w:val="en-US"/>
              </w:rPr>
              <w:t xml:space="preserve"> </w:t>
            </w:r>
            <w:r>
              <w:rPr>
                <w:sz w:val="20"/>
                <w:szCs w:val="20"/>
                <w:shd w:val="nil" w:color="auto" w:fill="auto"/>
                <w:rtl w:val="0"/>
                <w:lang w:val="en-US"/>
              </w:rPr>
              <w:t>and</w:t>
            </w:r>
            <w:r>
              <w:rPr>
                <w:spacing w:val="-7"/>
                <w:sz w:val="20"/>
                <w:szCs w:val="20"/>
                <w:shd w:val="nil" w:color="auto" w:fill="auto"/>
                <w:rtl w:val="0"/>
                <w:lang w:val="en-US"/>
              </w:rPr>
              <w:t xml:space="preserve"> </w:t>
            </w:r>
            <w:r>
              <w:rPr>
                <w:sz w:val="20"/>
                <w:szCs w:val="20"/>
                <w:shd w:val="nil" w:color="auto" w:fill="auto"/>
                <w:rtl w:val="0"/>
                <w:lang w:val="en-US"/>
              </w:rPr>
              <w:t>to</w:t>
            </w:r>
            <w:r>
              <w:rPr>
                <w:spacing w:val="-9"/>
                <w:sz w:val="20"/>
                <w:szCs w:val="20"/>
                <w:shd w:val="nil" w:color="auto" w:fill="auto"/>
                <w:rtl w:val="0"/>
                <w:lang w:val="en-US"/>
              </w:rPr>
              <w:t xml:space="preserve"> </w:t>
            </w:r>
            <w:r>
              <w:rPr>
                <w:sz w:val="20"/>
                <w:szCs w:val="20"/>
                <w:shd w:val="nil" w:color="auto" w:fill="auto"/>
                <w:rtl w:val="0"/>
                <w:lang w:val="en-US"/>
              </w:rPr>
              <w:t>initiate</w:t>
            </w:r>
            <w:r>
              <w:rPr>
                <w:spacing w:val="-9"/>
                <w:sz w:val="20"/>
                <w:szCs w:val="20"/>
                <w:shd w:val="nil" w:color="auto" w:fill="auto"/>
                <w:rtl w:val="0"/>
                <w:lang w:val="en-US"/>
              </w:rPr>
              <w:t xml:space="preserve"> </w:t>
            </w:r>
            <w:r>
              <w:rPr>
                <w:sz w:val="20"/>
                <w:szCs w:val="20"/>
                <w:shd w:val="nil" w:color="auto" w:fill="auto"/>
                <w:rtl w:val="0"/>
                <w:lang w:val="en-US"/>
              </w:rPr>
              <w:t>and</w:t>
            </w:r>
            <w:r>
              <w:rPr>
                <w:spacing w:val="-11"/>
                <w:sz w:val="20"/>
                <w:szCs w:val="20"/>
                <w:shd w:val="nil" w:color="auto" w:fill="auto"/>
                <w:rtl w:val="0"/>
                <w:lang w:val="en-US"/>
              </w:rPr>
              <w:t xml:space="preserve"> </w:t>
            </w:r>
            <w:r>
              <w:rPr>
                <w:sz w:val="20"/>
                <w:szCs w:val="20"/>
                <w:shd w:val="nil" w:color="auto" w:fill="auto"/>
                <w:rtl w:val="0"/>
                <w:lang w:val="en-US"/>
              </w:rPr>
              <w:t>carry</w:t>
            </w:r>
            <w:r>
              <w:rPr>
                <w:spacing w:val="-7"/>
                <w:sz w:val="20"/>
                <w:szCs w:val="20"/>
                <w:shd w:val="nil" w:color="auto" w:fill="auto"/>
                <w:rtl w:val="0"/>
                <w:lang w:val="en-US"/>
              </w:rPr>
              <w:t xml:space="preserve"> </w:t>
            </w:r>
            <w:r>
              <w:rPr>
                <w:sz w:val="20"/>
                <w:szCs w:val="20"/>
                <w:shd w:val="nil" w:color="auto" w:fill="auto"/>
                <w:rtl w:val="0"/>
                <w:lang w:val="en-US"/>
              </w:rPr>
              <w:t>out</w:t>
            </w:r>
            <w:r>
              <w:rPr>
                <w:spacing w:val="-11"/>
                <w:sz w:val="20"/>
                <w:szCs w:val="20"/>
                <w:shd w:val="nil" w:color="auto" w:fill="auto"/>
                <w:rtl w:val="0"/>
                <w:lang w:val="en-US"/>
              </w:rPr>
              <w:t xml:space="preserve"> </w:t>
            </w:r>
            <w:r>
              <w:rPr>
                <w:sz w:val="20"/>
                <w:szCs w:val="20"/>
                <w:shd w:val="nil" w:color="auto" w:fill="auto"/>
                <w:rtl w:val="0"/>
                <w:lang w:val="en-US"/>
              </w:rPr>
              <w:t>projects.</w:t>
            </w:r>
            <w:r>
              <w:rPr>
                <w:spacing w:val="-11"/>
                <w:sz w:val="20"/>
                <w:szCs w:val="20"/>
                <w:shd w:val="nil" w:color="auto" w:fill="auto"/>
                <w:rtl w:val="0"/>
                <w:lang w:val="en-US"/>
              </w:rPr>
              <w:t xml:space="preserve"> </w:t>
            </w:r>
            <w:r>
              <w:rPr>
                <w:sz w:val="20"/>
                <w:szCs w:val="20"/>
                <w:shd w:val="nil" w:color="auto" w:fill="auto"/>
                <w:rtl w:val="0"/>
                <w:lang w:val="en-US"/>
              </w:rPr>
              <w:t>They</w:t>
            </w:r>
            <w:r>
              <w:rPr>
                <w:spacing w:val="-7"/>
                <w:sz w:val="20"/>
                <w:szCs w:val="20"/>
                <w:shd w:val="nil" w:color="auto" w:fill="auto"/>
                <w:rtl w:val="0"/>
                <w:lang w:val="en-US"/>
              </w:rPr>
              <w:t xml:space="preserve"> </w:t>
            </w:r>
            <w:r>
              <w:rPr>
                <w:sz w:val="20"/>
                <w:szCs w:val="20"/>
                <w:shd w:val="nil" w:color="auto" w:fill="auto"/>
                <w:rtl w:val="0"/>
                <w:lang w:val="en-US"/>
              </w:rPr>
              <w:t>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w:t>
            </w:r>
            <w:r>
              <w:rPr>
                <w:spacing w:val="-11"/>
                <w:sz w:val="20"/>
                <w:szCs w:val="20"/>
                <w:shd w:val="nil" w:color="auto" w:fill="auto"/>
                <w:rtl w:val="0"/>
                <w:lang w:val="en-US"/>
              </w:rPr>
              <w:t xml:space="preserve"> </w:t>
            </w:r>
            <w:r>
              <w:rPr>
                <w:sz w:val="20"/>
                <w:szCs w:val="20"/>
                <w:shd w:val="nil" w:color="auto" w:fill="auto"/>
                <w:rtl w:val="0"/>
                <w:lang w:val="en-US"/>
              </w:rPr>
              <w:t>decision-making</w:t>
            </w:r>
            <w:r>
              <w:rPr>
                <w:spacing w:val="-10"/>
                <w:sz w:val="20"/>
                <w:szCs w:val="20"/>
                <w:shd w:val="nil" w:color="auto" w:fill="auto"/>
                <w:rtl w:val="0"/>
                <w:lang w:val="en-US"/>
              </w:rPr>
              <w:t xml:space="preserve"> </w:t>
            </w:r>
            <w:r>
              <w:rPr>
                <w:sz w:val="20"/>
                <w:szCs w:val="20"/>
                <w:shd w:val="nil" w:color="auto" w:fill="auto"/>
                <w:rtl w:val="0"/>
                <w:lang w:val="en-US"/>
              </w:rPr>
              <w:t>in</w:t>
            </w:r>
            <w:r>
              <w:rPr>
                <w:spacing w:val="-10"/>
                <w:sz w:val="20"/>
                <w:szCs w:val="20"/>
                <w:shd w:val="nil" w:color="auto" w:fill="auto"/>
                <w:rtl w:val="0"/>
                <w:lang w:val="en-US"/>
              </w:rPr>
              <w:t xml:space="preserve"> </w:t>
            </w:r>
            <w:r>
              <w:rPr>
                <w:sz w:val="20"/>
                <w:szCs w:val="20"/>
                <w:shd w:val="nil" w:color="auto" w:fill="auto"/>
                <w:rtl w:val="0"/>
                <w:lang w:val="en-US"/>
              </w:rPr>
              <w:t>complex</w:t>
            </w:r>
            <w:r>
              <w:rPr>
                <w:spacing w:val="-9"/>
                <w:sz w:val="20"/>
                <w:szCs w:val="20"/>
                <w:shd w:val="nil" w:color="auto" w:fill="auto"/>
                <w:rtl w:val="0"/>
                <w:lang w:val="en-US"/>
              </w:rPr>
              <w:t xml:space="preserve"> </w:t>
            </w:r>
            <w:r>
              <w:rPr>
                <w:sz w:val="20"/>
                <w:szCs w:val="20"/>
                <w:shd w:val="nil" w:color="auto" w:fill="auto"/>
                <w:rtl w:val="0"/>
                <w:lang w:val="en-US"/>
              </w:rPr>
              <w:t>and</w:t>
            </w:r>
            <w:r>
              <w:rPr>
                <w:spacing w:val="-10"/>
                <w:sz w:val="20"/>
                <w:szCs w:val="20"/>
                <w:shd w:val="nil" w:color="auto" w:fill="auto"/>
                <w:rtl w:val="0"/>
                <w:lang w:val="en-US"/>
              </w:rPr>
              <w:t xml:space="preserve"> </w:t>
            </w:r>
            <w:r>
              <w:rPr>
                <w:sz w:val="20"/>
                <w:szCs w:val="20"/>
                <w:shd w:val="nil" w:color="auto" w:fill="auto"/>
                <w:rtl w:val="0"/>
                <w:lang w:val="en-US"/>
              </w:rPr>
              <w:t>unpredictable</w:t>
            </w:r>
            <w:r>
              <w:rPr>
                <w:spacing w:val="-13"/>
                <w:sz w:val="20"/>
                <w:szCs w:val="20"/>
                <w:shd w:val="nil" w:color="auto" w:fill="auto"/>
                <w:rtl w:val="0"/>
                <w:lang w:val="en-US"/>
              </w:rPr>
              <w:t xml:space="preserve"> </w:t>
            </w:r>
            <w:r>
              <w:rPr>
                <w:sz w:val="20"/>
                <w:szCs w:val="20"/>
                <w:shd w:val="nil" w:color="auto" w:fill="auto"/>
                <w:rtl w:val="0"/>
                <w:lang w:val="en-US"/>
              </w:rPr>
              <w:t>contexts;</w:t>
            </w:r>
            <w:r>
              <w:rPr>
                <w:spacing w:val="-10"/>
                <w:sz w:val="20"/>
                <w:szCs w:val="20"/>
                <w:shd w:val="nil" w:color="auto" w:fill="auto"/>
                <w:rtl w:val="0"/>
                <w:lang w:val="en-US"/>
              </w:rPr>
              <w:t xml:space="preserve"> </w:t>
            </w:r>
            <w:r>
              <w:rPr>
                <w:sz w:val="20"/>
                <w:szCs w:val="20"/>
                <w:shd w:val="nil" w:color="auto" w:fill="auto"/>
                <w:rtl w:val="0"/>
                <w:lang w:val="en-US"/>
              </w:rPr>
              <w:t>the</w:t>
            </w:r>
            <w:r>
              <w:rPr>
                <w:spacing w:val="-13"/>
                <w:sz w:val="20"/>
                <w:szCs w:val="20"/>
                <w:shd w:val="nil" w:color="auto" w:fill="auto"/>
                <w:rtl w:val="0"/>
                <w:lang w:val="en-US"/>
              </w:rPr>
              <w:t xml:space="preserve"> </w:t>
            </w:r>
            <w:r>
              <w:rPr>
                <w:sz w:val="20"/>
                <w:szCs w:val="20"/>
                <w:shd w:val="nil" w:color="auto" w:fill="auto"/>
                <w:rtl w:val="0"/>
                <w:lang w:val="en-US"/>
              </w:rPr>
              <w:t>learning</w:t>
            </w:r>
            <w:r>
              <w:rPr>
                <w:spacing w:val="-10"/>
                <w:sz w:val="20"/>
                <w:szCs w:val="20"/>
                <w:shd w:val="nil" w:color="auto" w:fill="auto"/>
                <w:rtl w:val="0"/>
                <w:lang w:val="en-US"/>
              </w:rPr>
              <w:t xml:space="preserve"> </w:t>
            </w:r>
            <w:r>
              <w:rPr>
                <w:sz w:val="20"/>
                <w:szCs w:val="20"/>
                <w:shd w:val="nil" w:color="auto" w:fill="auto"/>
                <w:rtl w:val="0"/>
                <w:lang w:val="en-US"/>
              </w:rPr>
              <w:t>ability</w:t>
            </w:r>
            <w:r>
              <w:rPr>
                <w:spacing w:val="-11"/>
                <w:sz w:val="20"/>
                <w:szCs w:val="20"/>
                <w:shd w:val="nil" w:color="auto" w:fill="auto"/>
                <w:rtl w:val="0"/>
                <w:lang w:val="en-US"/>
              </w:rPr>
              <w:t xml:space="preserve"> </w:t>
            </w:r>
            <w:r>
              <w:rPr>
                <w:sz w:val="20"/>
                <w:szCs w:val="20"/>
                <w:shd w:val="nil" w:color="auto" w:fill="auto"/>
                <w:rtl w:val="0"/>
                <w:lang w:val="en-US"/>
              </w:rPr>
              <w:t>needed</w:t>
            </w:r>
            <w:r>
              <w:rPr>
                <w:spacing w:val="-10"/>
                <w:sz w:val="20"/>
                <w:szCs w:val="20"/>
                <w:shd w:val="nil" w:color="auto" w:fill="auto"/>
                <w:rtl w:val="0"/>
                <w:lang w:val="en-US"/>
              </w:rPr>
              <w:t xml:space="preserve"> </w:t>
            </w:r>
            <w:r>
              <w:rPr>
                <w:sz w:val="20"/>
                <w:szCs w:val="20"/>
                <w:shd w:val="nil" w:color="auto" w:fill="auto"/>
                <w:rtl w:val="0"/>
                <w:lang w:val="en-US"/>
              </w:rPr>
              <w:t>to</w:t>
            </w:r>
            <w:r>
              <w:rPr>
                <w:spacing w:val="-13"/>
                <w:sz w:val="20"/>
                <w:szCs w:val="20"/>
                <w:shd w:val="nil" w:color="auto" w:fill="auto"/>
                <w:rtl w:val="0"/>
                <w:lang w:val="en-US"/>
              </w:rPr>
              <w:t xml:space="preserve"> </w:t>
            </w:r>
            <w:r>
              <w:rPr>
                <w:sz w:val="20"/>
                <w:szCs w:val="20"/>
                <w:shd w:val="nil" w:color="auto" w:fill="auto"/>
                <w:rtl w:val="0"/>
                <w:lang w:val="en-US"/>
              </w:rPr>
              <w:t>undertake</w:t>
            </w:r>
            <w:r>
              <w:rPr>
                <w:spacing w:val="-10"/>
                <w:sz w:val="20"/>
                <w:szCs w:val="20"/>
                <w:shd w:val="nil" w:color="auto" w:fill="auto"/>
                <w:rtl w:val="0"/>
                <w:lang w:val="en-US"/>
              </w:rPr>
              <w:t xml:space="preserve"> </w:t>
            </w:r>
            <w:r>
              <w:rPr>
                <w:sz w:val="20"/>
                <w:szCs w:val="20"/>
                <w:shd w:val="nil" w:color="auto" w:fill="auto"/>
                <w:rtl w:val="0"/>
                <w:lang w:val="en-US"/>
              </w:rPr>
              <w:t>appropriate</w:t>
            </w:r>
            <w:r>
              <w:rPr>
                <w:spacing w:val="-13"/>
                <w:sz w:val="20"/>
                <w:szCs w:val="20"/>
                <w:shd w:val="nil" w:color="auto" w:fill="auto"/>
                <w:rtl w:val="0"/>
                <w:lang w:val="en-US"/>
              </w:rPr>
              <w:t xml:space="preserve"> </w:t>
            </w:r>
            <w:r>
              <w:rPr>
                <w:sz w:val="20"/>
                <w:szCs w:val="20"/>
                <w:shd w:val="nil" w:color="auto" w:fill="auto"/>
                <w:rtl w:val="0"/>
                <w:lang w:val="en-US"/>
              </w:rPr>
              <w:t>further</w:t>
            </w:r>
            <w:r>
              <w:rPr>
                <w:spacing w:val="-9"/>
                <w:sz w:val="20"/>
                <w:szCs w:val="20"/>
                <w:shd w:val="nil" w:color="auto" w:fill="auto"/>
                <w:rtl w:val="0"/>
                <w:lang w:val="en-US"/>
              </w:rPr>
              <w:t xml:space="preserve"> </w:t>
            </w:r>
            <w:r>
              <w:rPr>
                <w:sz w:val="20"/>
                <w:szCs w:val="20"/>
                <w:shd w:val="nil" w:color="auto" w:fill="auto"/>
                <w:rtl w:val="0"/>
                <w:lang w:val="en-US"/>
              </w:rPr>
              <w:t>training</w:t>
            </w:r>
            <w:r>
              <w:rPr>
                <w:spacing w:val="-10"/>
                <w:sz w:val="20"/>
                <w:szCs w:val="20"/>
                <w:shd w:val="nil" w:color="auto" w:fill="auto"/>
                <w:rtl w:val="0"/>
                <w:lang w:val="en-US"/>
              </w:rPr>
              <w:t xml:space="preserve"> </w:t>
            </w:r>
            <w:r>
              <w:rPr>
                <w:sz w:val="20"/>
                <w:szCs w:val="20"/>
                <w:shd w:val="nil" w:color="auto" w:fill="auto"/>
                <w:rtl w:val="0"/>
                <w:lang w:val="en-US"/>
              </w:rPr>
              <w:t>of</w:t>
            </w:r>
            <w:r>
              <w:rPr>
                <w:spacing w:val="-10"/>
                <w:sz w:val="20"/>
                <w:szCs w:val="20"/>
                <w:shd w:val="nil" w:color="auto" w:fill="auto"/>
                <w:rtl w:val="0"/>
                <w:lang w:val="en-US"/>
              </w:rPr>
              <w:t xml:space="preserve"> </w:t>
            </w:r>
            <w:r>
              <w:rPr>
                <w:sz w:val="20"/>
                <w:szCs w:val="20"/>
                <w:shd w:val="nil" w:color="auto" w:fill="auto"/>
                <w:rtl w:val="0"/>
                <w:lang w:val="en-US"/>
              </w:rPr>
              <w:t>a</w:t>
            </w:r>
            <w:r>
              <w:rPr>
                <w:spacing w:val="-10"/>
                <w:sz w:val="20"/>
                <w:szCs w:val="20"/>
                <w:shd w:val="nil" w:color="auto" w:fill="auto"/>
                <w:rtl w:val="0"/>
                <w:lang w:val="en-US"/>
              </w:rPr>
              <w:t xml:space="preserve"> </w:t>
            </w:r>
            <w:r>
              <w:rPr>
                <w:sz w:val="20"/>
                <w:szCs w:val="20"/>
                <w:shd w:val="nil" w:color="auto" w:fill="auto"/>
                <w:rtl w:val="0"/>
                <w:lang w:val="en-US"/>
              </w:rPr>
              <w:t>professional</w:t>
            </w:r>
            <w:r>
              <w:rPr>
                <w:spacing w:val="-11"/>
                <w:sz w:val="20"/>
                <w:szCs w:val="20"/>
                <w:shd w:val="nil" w:color="auto" w:fill="auto"/>
                <w:rtl w:val="0"/>
                <w:lang w:val="en-US"/>
              </w:rPr>
              <w:t xml:space="preserve"> </w:t>
            </w:r>
            <w:r>
              <w:rPr>
                <w:sz w:val="20"/>
                <w:szCs w:val="20"/>
                <w:shd w:val="nil" w:color="auto" w:fill="auto"/>
                <w:rtl w:val="0"/>
                <w:lang w:val="en-US"/>
              </w:rPr>
              <w:t>or</w:t>
            </w:r>
            <w:r>
              <w:rPr>
                <w:spacing w:val="-9"/>
                <w:sz w:val="20"/>
                <w:szCs w:val="20"/>
                <w:shd w:val="nil" w:color="auto" w:fill="auto"/>
                <w:rtl w:val="0"/>
                <w:lang w:val="en-US"/>
              </w:rPr>
              <w:t xml:space="preserve"> </w:t>
            </w:r>
            <w:r>
              <w:rPr>
                <w:sz w:val="20"/>
                <w:szCs w:val="20"/>
                <w:shd w:val="nil" w:color="auto" w:fill="auto"/>
                <w:rtl w:val="0"/>
                <w:lang w:val="en-US"/>
              </w:rPr>
              <w:t>equivalent</w:t>
            </w:r>
          </w:p>
          <w:p>
            <w:pPr>
              <w:pStyle w:val="Table Paragraph"/>
              <w:bidi w:val="0"/>
              <w:spacing w:line="211" w:lineRule="exact"/>
              <w:ind w:left="107" w:right="0" w:firstLine="0"/>
              <w:jc w:val="left"/>
              <w:rPr>
                <w:rtl w:val="0"/>
              </w:rPr>
            </w:pPr>
            <w:r>
              <w:rPr>
                <w:sz w:val="20"/>
                <w:szCs w:val="20"/>
                <w:shd w:val="nil" w:color="auto" w:fill="auto"/>
                <w:rtl w:val="0"/>
                <w:lang w:val="en-US"/>
              </w:rPr>
              <w:t>nature.</w:t>
            </w:r>
          </w:p>
        </w:tc>
      </w:tr>
    </w:tbl>
    <w:p>
      <w:pPr>
        <w:pStyle w:val="Body Text"/>
        <w:spacing w:before="4"/>
        <w:ind w:left="645" w:hanging="645"/>
        <w:rPr>
          <w:sz w:val="15"/>
          <w:szCs w:val="15"/>
        </w:rPr>
      </w:pPr>
    </w:p>
    <w:p>
      <w:pPr>
        <w:pStyle w:val="Body Text"/>
        <w:spacing w:before="4"/>
        <w:ind w:left="537" w:hanging="537"/>
        <w:rPr>
          <w:sz w:val="15"/>
          <w:szCs w:val="15"/>
        </w:rPr>
      </w:pPr>
    </w:p>
    <w:p>
      <w:pPr>
        <w:pStyle w:val="Body Text"/>
        <w:spacing w:before="4"/>
        <w:ind w:left="429" w:hanging="429"/>
        <w:rPr>
          <w:sz w:val="15"/>
          <w:szCs w:val="15"/>
        </w:rPr>
      </w:pPr>
    </w:p>
    <w:p>
      <w:pPr>
        <w:pStyle w:val="Body Text"/>
        <w:spacing w:before="4"/>
        <w:ind w:left="321" w:hanging="321"/>
        <w:rPr>
          <w:sz w:val="15"/>
          <w:szCs w:val="15"/>
        </w:rPr>
      </w:pPr>
    </w:p>
    <w:p>
      <w:pPr>
        <w:pStyle w:val="Body Text"/>
        <w:spacing w:before="4"/>
        <w:ind w:left="213" w:hanging="213"/>
        <w:rPr>
          <w:sz w:val="15"/>
          <w:szCs w:val="15"/>
        </w:rPr>
      </w:pPr>
    </w:p>
    <w:p>
      <w:pPr>
        <w:pStyle w:val="Body Text"/>
        <w:spacing w:before="4"/>
        <w:ind w:left="105" w:hanging="105"/>
        <w:rPr>
          <w:sz w:val="15"/>
          <w:szCs w:val="15"/>
        </w:rPr>
      </w:pPr>
    </w:p>
    <w:p>
      <w:pPr>
        <w:pStyle w:val="Body Text"/>
        <w:rPr>
          <w:sz w:val="20"/>
          <w:szCs w:val="20"/>
        </w:rPr>
      </w:pPr>
    </w:p>
    <w:tbl>
      <w:tblPr>
        <w:tblW w:w="15448" w:type="dxa"/>
        <w:jc w:val="left"/>
        <w:tblInd w:w="75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06"/>
        <w:gridCol w:w="2208"/>
        <w:gridCol w:w="2206"/>
        <w:gridCol w:w="2208"/>
        <w:gridCol w:w="2206"/>
        <w:gridCol w:w="2206"/>
        <w:gridCol w:w="2208"/>
      </w:tblGrid>
      <w:tr>
        <w:tblPrEx>
          <w:shd w:val="clear" w:color="auto" w:fill="ced7e7"/>
        </w:tblPrEx>
        <w:trPr>
          <w:trHeight w:val="1044"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7"/>
              <w:bottom w:type="dxa" w:w="80"/>
              <w:right w:type="dxa" w:w="80"/>
            </w:tcMar>
            <w:vAlign w:val="top"/>
          </w:tcPr>
          <w:p>
            <w:pPr>
              <w:pStyle w:val="Table Paragraph"/>
              <w:spacing w:line="206" w:lineRule="exact"/>
            </w:pPr>
            <w:r>
              <w:rPr>
                <w:b w:val="1"/>
                <w:bCs w:val="1"/>
                <w:sz w:val="18"/>
                <w:szCs w:val="18"/>
                <w:shd w:val="nil" w:color="auto" w:fill="auto"/>
                <w:rtl w:val="0"/>
                <w:lang w:val="en-US"/>
              </w:rPr>
              <w:t>Level 6</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ind w:left="0" w:firstLine="0"/>
              <w:rPr>
                <w:sz w:val="18"/>
                <w:szCs w:val="18"/>
                <w:shd w:val="nil" w:color="auto" w:fill="auto"/>
                <w:lang w:val="en-US"/>
              </w:rPr>
            </w:pPr>
          </w:p>
          <w:p>
            <w:pPr>
              <w:pStyle w:val="Table Paragraph"/>
              <w:bidi w:val="0"/>
              <w:ind w:left="381" w:right="376" w:firstLine="0"/>
              <w:jc w:val="center"/>
              <w:rPr>
                <w:rtl w:val="0"/>
              </w:rPr>
            </w:pPr>
            <w:r>
              <w:rPr>
                <w:b w:val="1"/>
                <w:bCs w:val="1"/>
                <w:sz w:val="18"/>
                <w:szCs w:val="18"/>
                <w:shd w:val="nil" w:color="auto" w:fill="auto"/>
                <w:rtl w:val="0"/>
                <w:lang w:val="en-US"/>
              </w:rPr>
              <w:t>FAIL</w:t>
            </w:r>
          </w:p>
        </w:tc>
        <w:tc>
          <w:tcPr>
            <w:tcW w:type="dxa" w:w="2206"/>
            <w:tcBorders>
              <w:top w:val="single" w:color="000000" w:sz="4" w:space="0" w:shadow="0" w:frame="0"/>
              <w:left w:val="dotted"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Table Paragraph"/>
              <w:ind w:left="0" w:firstLine="0"/>
              <w:rPr>
                <w:sz w:val="18"/>
                <w:szCs w:val="18"/>
                <w:shd w:val="nil" w:color="auto" w:fill="auto"/>
                <w:lang w:val="en-US"/>
              </w:rPr>
            </w:pPr>
          </w:p>
          <w:p>
            <w:pPr>
              <w:pStyle w:val="Table Paragraph"/>
              <w:bidi w:val="0"/>
              <w:ind w:left="370" w:right="365" w:firstLine="0"/>
              <w:jc w:val="center"/>
              <w:rPr>
                <w:rtl w:val="0"/>
              </w:rPr>
            </w:pPr>
            <w:r>
              <w:rPr>
                <w:b w:val="1"/>
                <w:bCs w:val="1"/>
                <w:sz w:val="18"/>
                <w:szCs w:val="18"/>
                <w:shd w:val="nil" w:color="auto" w:fill="auto"/>
                <w:rtl w:val="0"/>
                <w:lang w:val="en-US"/>
              </w:rPr>
              <w:t>MARGINAL FAIL</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ind w:left="0" w:firstLine="0"/>
              <w:rPr>
                <w:sz w:val="18"/>
                <w:szCs w:val="18"/>
                <w:shd w:val="nil" w:color="auto" w:fill="auto"/>
                <w:lang w:val="en-US"/>
              </w:rPr>
            </w:pPr>
          </w:p>
          <w:p>
            <w:pPr>
              <w:pStyle w:val="Table Paragraph"/>
              <w:bidi w:val="0"/>
              <w:ind w:left="381" w:right="376" w:firstLine="0"/>
              <w:jc w:val="center"/>
              <w:rPr>
                <w:rtl w:val="0"/>
              </w:rPr>
            </w:pPr>
            <w:r>
              <w:rPr>
                <w:b w:val="1"/>
                <w:bCs w:val="1"/>
                <w:sz w:val="18"/>
                <w:szCs w:val="18"/>
                <w:shd w:val="nil" w:color="auto" w:fill="auto"/>
                <w:rtl w:val="0"/>
                <w:lang w:val="en-US"/>
              </w:rPr>
              <w:t>SATISFACTORY</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ind w:left="0" w:firstLine="0"/>
              <w:rPr>
                <w:sz w:val="18"/>
                <w:szCs w:val="18"/>
                <w:shd w:val="nil" w:color="auto" w:fill="auto"/>
                <w:lang w:val="en-US"/>
              </w:rPr>
            </w:pPr>
          </w:p>
          <w:p>
            <w:pPr>
              <w:pStyle w:val="Table Paragraph"/>
              <w:bidi w:val="0"/>
              <w:ind w:left="370" w:right="365" w:firstLine="0"/>
              <w:jc w:val="center"/>
              <w:rPr>
                <w:rtl w:val="0"/>
              </w:rPr>
            </w:pPr>
            <w:r>
              <w:rPr>
                <w:b w:val="1"/>
                <w:bCs w:val="1"/>
                <w:sz w:val="18"/>
                <w:szCs w:val="18"/>
                <w:shd w:val="nil" w:color="auto" w:fill="auto"/>
                <w:rtl w:val="0"/>
                <w:lang w:val="en-US"/>
              </w:rPr>
              <w:t>GOOD</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ind w:left="0" w:firstLine="0"/>
              <w:rPr>
                <w:sz w:val="18"/>
                <w:szCs w:val="18"/>
                <w:shd w:val="nil" w:color="auto" w:fill="auto"/>
                <w:lang w:val="en-US"/>
              </w:rPr>
            </w:pPr>
          </w:p>
          <w:p>
            <w:pPr>
              <w:pStyle w:val="Table Paragraph"/>
              <w:bidi w:val="0"/>
              <w:ind w:left="370" w:right="363" w:firstLine="0"/>
              <w:jc w:val="center"/>
              <w:rPr>
                <w:rtl w:val="0"/>
              </w:rPr>
            </w:pPr>
            <w:r>
              <w:rPr>
                <w:b w:val="1"/>
                <w:bCs w:val="1"/>
                <w:sz w:val="18"/>
                <w:szCs w:val="18"/>
                <w:shd w:val="nil" w:color="auto" w:fill="auto"/>
                <w:rtl w:val="0"/>
                <w:lang w:val="en-US"/>
              </w:rPr>
              <w:t>VERY GOOD</w:t>
            </w:r>
          </w:p>
        </w:tc>
        <w:tc>
          <w:tcPr>
            <w:tcW w:type="dxa" w:w="2208"/>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ind w:left="0" w:firstLine="0"/>
              <w:rPr>
                <w:sz w:val="18"/>
                <w:szCs w:val="18"/>
                <w:shd w:val="nil" w:color="auto" w:fill="auto"/>
                <w:lang w:val="en-US"/>
              </w:rPr>
            </w:pPr>
          </w:p>
          <w:p>
            <w:pPr>
              <w:pStyle w:val="Table Paragraph"/>
              <w:bidi w:val="0"/>
              <w:ind w:left="381" w:right="375" w:firstLine="0"/>
              <w:jc w:val="center"/>
              <w:rPr>
                <w:rtl w:val="0"/>
              </w:rPr>
            </w:pPr>
            <w:r>
              <w:rPr>
                <w:b w:val="1"/>
                <w:bCs w:val="1"/>
                <w:sz w:val="18"/>
                <w:szCs w:val="18"/>
                <w:shd w:val="nil" w:color="auto" w:fill="auto"/>
                <w:rtl w:val="0"/>
                <w:lang w:val="en-US"/>
              </w:rPr>
              <w:t>EXCELLENT</w:t>
            </w:r>
          </w:p>
        </w:tc>
      </w:tr>
      <w:tr>
        <w:tblPrEx>
          <w:shd w:val="clear" w:color="auto" w:fill="ced7e7"/>
        </w:tblPrEx>
        <w:trPr>
          <w:trHeight w:val="270"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358"/>
              <w:bottom w:type="dxa" w:w="80"/>
              <w:right w:type="dxa" w:w="80"/>
            </w:tcMar>
            <w:vAlign w:val="top"/>
          </w:tcPr>
          <w:p>
            <w:pPr>
              <w:pStyle w:val="Table Paragraph"/>
              <w:spacing w:line="210" w:lineRule="exact"/>
              <w:ind w:left="278" w:firstLine="0"/>
            </w:pPr>
            <w:r>
              <w:rPr>
                <w:b w:val="1"/>
                <w:bCs w:val="1"/>
                <w:sz w:val="20"/>
                <w:szCs w:val="20"/>
                <w:shd w:val="nil" w:color="auto" w:fill="auto"/>
                <w:rtl w:val="0"/>
                <w:lang w:val="en-US"/>
              </w:rPr>
              <w:t>Category</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2d69b"/>
            <w:tcMar>
              <w:top w:type="dxa" w:w="80"/>
              <w:left w:type="dxa" w:w="88"/>
              <w:bottom w:type="dxa" w:w="80"/>
              <w:right w:type="dxa" w:w="80"/>
            </w:tcMar>
            <w:vAlign w:val="top"/>
          </w:tcPr>
          <w:p>
            <w:pPr>
              <w:pStyle w:val="Table Paragraph"/>
              <w:spacing w:before="23" w:line="187" w:lineRule="exact"/>
              <w:ind w:left="8" w:firstLine="0"/>
              <w:jc w:val="center"/>
            </w:pPr>
            <w:r>
              <w:rPr>
                <w:b w:val="1"/>
                <w:bCs w:val="1"/>
                <w:sz w:val="18"/>
                <w:szCs w:val="18"/>
                <w:shd w:val="nil" w:color="auto" w:fill="auto"/>
                <w:rtl w:val="0"/>
                <w:lang w:val="en-US"/>
              </w:rPr>
              <w:t>F</w:t>
            </w:r>
          </w:p>
        </w:tc>
        <w:tc>
          <w:tcPr>
            <w:tcW w:type="dxa" w:w="2206"/>
            <w:tcBorders>
              <w:top w:val="single" w:color="000000" w:sz="4" w:space="0" w:shadow="0" w:frame="0"/>
              <w:left w:val="dotted" w:color="000000" w:sz="4" w:space="0" w:shadow="0" w:frame="0"/>
              <w:bottom w:val="single" w:color="000000" w:sz="4" w:space="0" w:shadow="0" w:frame="0"/>
              <w:right w:val="single" w:color="000000" w:sz="4" w:space="0" w:shadow="0" w:frame="0"/>
            </w:tcBorders>
            <w:shd w:val="clear" w:color="auto" w:fill="c2d69b"/>
            <w:tcMar>
              <w:top w:type="dxa" w:w="80"/>
              <w:left w:type="dxa" w:w="86"/>
              <w:bottom w:type="dxa" w:w="80"/>
              <w:right w:type="dxa" w:w="80"/>
            </w:tcMar>
            <w:vAlign w:val="top"/>
          </w:tcPr>
          <w:p>
            <w:pPr>
              <w:pStyle w:val="Table Paragraph"/>
              <w:spacing w:before="23" w:line="187" w:lineRule="exact"/>
              <w:ind w:left="6" w:firstLine="0"/>
              <w:jc w:val="center"/>
            </w:pPr>
            <w:r>
              <w:rPr>
                <w:b w:val="1"/>
                <w:bCs w:val="1"/>
                <w:sz w:val="18"/>
                <w:szCs w:val="18"/>
                <w:shd w:val="nil" w:color="auto" w:fill="auto"/>
                <w:rtl w:val="0"/>
                <w:lang w:val="en-US"/>
              </w:rPr>
              <w:t>E</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2d69b"/>
            <w:tcMar>
              <w:top w:type="dxa" w:w="80"/>
              <w:left w:type="dxa" w:w="88"/>
              <w:bottom w:type="dxa" w:w="80"/>
              <w:right w:type="dxa" w:w="80"/>
            </w:tcMar>
            <w:vAlign w:val="top"/>
          </w:tcPr>
          <w:p>
            <w:pPr>
              <w:pStyle w:val="Table Paragraph"/>
              <w:spacing w:before="23" w:line="187" w:lineRule="exact"/>
              <w:ind w:left="8" w:firstLine="0"/>
              <w:jc w:val="center"/>
            </w:pPr>
            <w:r>
              <w:rPr>
                <w:b w:val="1"/>
                <w:bCs w:val="1"/>
                <w:sz w:val="18"/>
                <w:szCs w:val="18"/>
                <w:shd w:val="nil" w:color="auto" w:fill="auto"/>
                <w:rtl w:val="0"/>
                <w:lang w:val="en-US"/>
              </w:rPr>
              <w:t>D</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5"/>
              <w:bottom w:type="dxa" w:w="80"/>
              <w:right w:type="dxa" w:w="80"/>
            </w:tcMar>
            <w:vAlign w:val="top"/>
          </w:tcPr>
          <w:p>
            <w:pPr>
              <w:pStyle w:val="Table Paragraph"/>
              <w:spacing w:before="23" w:line="187" w:lineRule="exact"/>
              <w:ind w:left="5" w:firstLine="0"/>
              <w:jc w:val="center"/>
            </w:pPr>
            <w:r>
              <w:rPr>
                <w:b w:val="1"/>
                <w:bCs w:val="1"/>
                <w:sz w:val="18"/>
                <w:szCs w:val="18"/>
                <w:shd w:val="nil" w:color="auto" w:fill="auto"/>
                <w:rtl w:val="0"/>
                <w:lang w:val="en-US"/>
              </w:rPr>
              <w:t>C</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9"/>
              <w:bottom w:type="dxa" w:w="80"/>
              <w:right w:type="dxa" w:w="80"/>
            </w:tcMar>
            <w:vAlign w:val="top"/>
          </w:tcPr>
          <w:p>
            <w:pPr>
              <w:pStyle w:val="Table Paragraph"/>
              <w:spacing w:before="23" w:line="187" w:lineRule="exact"/>
              <w:ind w:left="9" w:firstLine="0"/>
              <w:jc w:val="center"/>
            </w:pPr>
            <w:r>
              <w:rPr>
                <w:b w:val="1"/>
                <w:bCs w:val="1"/>
                <w:sz w:val="18"/>
                <w:szCs w:val="18"/>
                <w:shd w:val="nil" w:color="auto" w:fill="auto"/>
                <w:rtl w:val="0"/>
                <w:lang w:val="en-US"/>
              </w:rPr>
              <w:t>B</w:t>
            </w:r>
          </w:p>
        </w:tc>
        <w:tc>
          <w:tcPr>
            <w:tcW w:type="dxa" w:w="2208"/>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6"/>
              <w:bottom w:type="dxa" w:w="80"/>
              <w:right w:type="dxa" w:w="80"/>
            </w:tcMar>
            <w:vAlign w:val="top"/>
          </w:tcPr>
          <w:p>
            <w:pPr>
              <w:pStyle w:val="Table Paragraph"/>
              <w:spacing w:before="23" w:line="187" w:lineRule="exact"/>
              <w:ind w:left="6" w:firstLine="0"/>
              <w:jc w:val="center"/>
            </w:pPr>
            <w:r>
              <w:rPr>
                <w:b w:val="1"/>
                <w:bCs w:val="1"/>
                <w:sz w:val="18"/>
                <w:szCs w:val="18"/>
                <w:shd w:val="nil" w:color="auto" w:fill="auto"/>
                <w:rtl w:val="0"/>
                <w:lang w:val="en-US"/>
              </w:rPr>
              <w:t>A</w:t>
            </w:r>
          </w:p>
        </w:tc>
      </w:tr>
      <w:tr>
        <w:tblPrEx>
          <w:shd w:val="clear" w:color="auto" w:fill="ced7e7"/>
        </w:tblPrEx>
        <w:trPr>
          <w:trHeight w:val="6623"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295"/>
              <w:bottom w:type="dxa" w:w="80"/>
              <w:right w:type="dxa" w:w="373"/>
            </w:tcMar>
            <w:vAlign w:val="top"/>
          </w:tcPr>
          <w:p>
            <w:pPr>
              <w:pStyle w:val="Table Paragraph"/>
              <w:spacing w:before="33"/>
              <w:ind w:left="215" w:right="293" w:firstLine="0"/>
              <w:jc w:val="both"/>
              <w:rPr>
                <w:sz w:val="18"/>
                <w:szCs w:val="18"/>
                <w:shd w:val="nil" w:color="auto" w:fill="auto"/>
              </w:rPr>
            </w:pPr>
            <w:r>
              <w:rPr>
                <w:b w:val="1"/>
                <w:bCs w:val="1"/>
                <w:sz w:val="20"/>
                <w:szCs w:val="20"/>
                <w:shd w:val="nil" w:color="auto" w:fill="auto"/>
                <w:rtl w:val="0"/>
                <w:lang w:val="en-US"/>
              </w:rPr>
              <w:t xml:space="preserve">Engagement with literature </w:t>
            </w:r>
            <w:r>
              <w:rPr>
                <w:sz w:val="18"/>
                <w:szCs w:val="18"/>
                <w:shd w:val="nil" w:color="auto" w:fill="auto"/>
                <w:rtl w:val="0"/>
                <w:lang w:val="en-US"/>
              </w:rPr>
              <w:t>(including reading, referencing,</w:t>
            </w:r>
          </w:p>
          <w:p>
            <w:pPr>
              <w:pStyle w:val="Table Paragraph"/>
              <w:bidi w:val="0"/>
              <w:spacing w:before="33"/>
              <w:ind w:left="215" w:right="196" w:firstLine="0"/>
              <w:jc w:val="both"/>
              <w:rPr>
                <w:sz w:val="18"/>
                <w:szCs w:val="18"/>
                <w:shd w:val="nil" w:color="auto" w:fill="auto"/>
                <w:rtl w:val="0"/>
              </w:rPr>
            </w:pPr>
            <w:r>
              <w:rPr>
                <w:sz w:val="18"/>
                <w:szCs w:val="18"/>
                <w:shd w:val="nil" w:color="auto" w:fill="auto"/>
                <w:rtl w:val="0"/>
                <w:lang w:val="en-US"/>
              </w:rPr>
              <w:t>academic conventions and</w:t>
            </w:r>
          </w:p>
          <w:p>
            <w:pPr>
              <w:pStyle w:val="Table Paragraph"/>
              <w:bidi w:val="0"/>
              <w:spacing w:before="35"/>
              <w:ind w:left="215" w:right="0" w:firstLine="0"/>
              <w:jc w:val="both"/>
              <w:rPr>
                <w:rtl w:val="0"/>
              </w:rPr>
            </w:pPr>
            <w:r>
              <w:rPr>
                <w:sz w:val="18"/>
                <w:szCs w:val="18"/>
                <w:shd w:val="nil" w:color="auto" w:fill="auto"/>
                <w:rtl w:val="0"/>
                <w:lang w:val="en-US"/>
              </w:rPr>
              <w:t>academic honesty)</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auto"/>
            <w:tcMar>
              <w:top w:type="dxa" w:w="80"/>
              <w:left w:type="dxa" w:w="187"/>
              <w:bottom w:type="dxa" w:w="80"/>
              <w:right w:type="dxa" w:w="190"/>
            </w:tcMar>
            <w:vAlign w:val="top"/>
          </w:tcPr>
          <w:p>
            <w:pPr>
              <w:pStyle w:val="Table Paragraph"/>
              <w:ind w:right="110"/>
            </w:pPr>
            <w:r>
              <w:rPr>
                <w:sz w:val="20"/>
                <w:szCs w:val="20"/>
                <w:shd w:val="nil" w:color="auto" w:fill="auto"/>
                <w:rtl w:val="0"/>
                <w:lang w:val="en-US"/>
              </w:rPr>
              <w:t xml:space="preserve">Little or no evidence of reading </w:t>
            </w:r>
            <w:r>
              <w:rPr>
                <w:rFonts w:ascii="Times New Roman" w:hAnsi="Times New Roman"/>
                <w:sz w:val="20"/>
                <w:szCs w:val="20"/>
                <w:shd w:val="nil" w:color="auto" w:fill="auto"/>
                <w:rtl w:val="0"/>
                <w:lang w:val="en-US"/>
              </w:rPr>
              <w:t xml:space="preserve">and/or </w:t>
            </w:r>
            <w:r>
              <w:rPr>
                <w:sz w:val="20"/>
                <w:szCs w:val="20"/>
                <w:shd w:val="nil" w:color="auto" w:fill="auto"/>
                <w:rtl w:val="0"/>
                <w:lang w:val="en-US"/>
              </w:rPr>
              <w:t>reliance on inappropriate sources. Views and findings mostly unsupported and non-authoritative. Referencing conventions used incoherently or largely absent.</w:t>
            </w:r>
          </w:p>
        </w:tc>
        <w:tc>
          <w:tcPr>
            <w:tcW w:type="dxa" w:w="2206"/>
            <w:tcBorders>
              <w:top w:val="single" w:color="000000" w:sz="4" w:space="0" w:shadow="0" w:frame="0"/>
              <w:left w:val="dotted" w:color="000000" w:sz="4" w:space="0" w:shadow="0" w:frame="0"/>
              <w:bottom w:val="single" w:color="000000" w:sz="4" w:space="0" w:shadow="0" w:frame="0"/>
              <w:right w:val="single" w:color="000000" w:sz="1" w:space="0" w:shadow="0" w:frame="0"/>
            </w:tcBorders>
            <w:shd w:val="clear" w:color="auto" w:fill="auto"/>
            <w:tcMar>
              <w:top w:type="dxa" w:w="80"/>
              <w:left w:type="dxa" w:w="187"/>
              <w:bottom w:type="dxa" w:w="80"/>
              <w:right w:type="dxa" w:w="179"/>
            </w:tcMar>
            <w:vAlign w:val="top"/>
          </w:tcPr>
          <w:p>
            <w:pPr>
              <w:pStyle w:val="Table Paragraph"/>
              <w:ind w:right="99"/>
              <w:rPr>
                <w:sz w:val="20"/>
                <w:szCs w:val="20"/>
                <w:shd w:val="nil" w:color="auto" w:fill="auto"/>
              </w:rPr>
            </w:pPr>
            <w:r>
              <w:rPr>
                <w:sz w:val="20"/>
                <w:szCs w:val="20"/>
                <w:shd w:val="nil" w:color="auto" w:fill="auto"/>
                <w:rtl w:val="0"/>
                <w:lang w:val="en-US"/>
              </w:rPr>
              <w:t>Poor engagement with essential</w:t>
            </w:r>
            <w:r>
              <w:rPr>
                <w:spacing w:val="-11"/>
                <w:sz w:val="20"/>
                <w:szCs w:val="20"/>
                <w:shd w:val="nil" w:color="auto" w:fill="auto"/>
                <w:rtl w:val="0"/>
                <w:lang w:val="en-US"/>
              </w:rPr>
              <w:t xml:space="preserve"> </w:t>
            </w:r>
            <w:r>
              <w:rPr>
                <w:sz w:val="20"/>
                <w:szCs w:val="20"/>
                <w:shd w:val="nil" w:color="auto" w:fill="auto"/>
                <w:rtl w:val="0"/>
                <w:lang w:val="en-US"/>
              </w:rPr>
              <w:t>reading. No evidence of wider reading. Reliance on inappropriate</w:t>
            </w:r>
            <w:r>
              <w:rPr>
                <w:spacing w:val="-11"/>
                <w:sz w:val="20"/>
                <w:szCs w:val="20"/>
                <w:shd w:val="nil" w:color="auto" w:fill="auto"/>
                <w:rtl w:val="0"/>
                <w:lang w:val="en-US"/>
              </w:rPr>
              <w:t xml:space="preserve"> </w:t>
            </w:r>
            <w:r>
              <w:rPr>
                <w:sz w:val="20"/>
                <w:szCs w:val="20"/>
                <w:shd w:val="nil" w:color="auto" w:fill="auto"/>
                <w:rtl w:val="0"/>
                <w:lang w:val="en-US"/>
              </w:rPr>
              <w:t>sources, and/or indiscriminate use of sources.</w:t>
            </w:r>
          </w:p>
          <w:p>
            <w:pPr>
              <w:pStyle w:val="Table Paragraph"/>
              <w:bidi w:val="0"/>
              <w:ind w:left="107" w:right="0" w:firstLine="0"/>
              <w:jc w:val="left"/>
              <w:rPr>
                <w:rtl w:val="0"/>
              </w:rPr>
            </w:pPr>
            <w:r>
              <w:rPr>
                <w:sz w:val="20"/>
                <w:szCs w:val="20"/>
                <w:shd w:val="nil" w:color="auto" w:fill="auto"/>
                <w:rtl w:val="0"/>
                <w:lang w:val="en-US"/>
              </w:rPr>
              <w:t>Heavily reliant on information gained through class contact. Inconsistent and weak use of referencing.</w:t>
            </w:r>
          </w:p>
        </w:tc>
        <w:tc>
          <w:tcPr>
            <w:tcW w:type="dxa" w:w="2208"/>
            <w:tcBorders>
              <w:top w:val="single" w:color="000000" w:sz="4" w:space="0" w:shadow="0" w:frame="0"/>
              <w:left w:val="single" w:color="000000" w:sz="1" w:space="0" w:shadow="0" w:frame="0"/>
              <w:bottom w:val="single" w:color="000000" w:sz="4" w:space="0" w:shadow="0" w:frame="0"/>
              <w:right w:val="dotted" w:color="000000" w:sz="4" w:space="0" w:shadow="0" w:frame="0"/>
            </w:tcBorders>
            <w:shd w:val="clear" w:color="auto" w:fill="auto"/>
            <w:tcMar>
              <w:top w:type="dxa" w:w="80"/>
              <w:left w:type="dxa" w:w="176"/>
              <w:bottom w:type="dxa" w:w="80"/>
              <w:right w:type="dxa" w:w="417"/>
            </w:tcMar>
            <w:vAlign w:val="top"/>
          </w:tcPr>
          <w:p>
            <w:pPr>
              <w:pStyle w:val="Table Paragraph"/>
              <w:ind w:left="96" w:right="337" w:firstLine="0"/>
              <w:rPr>
                <w:sz w:val="20"/>
                <w:szCs w:val="20"/>
                <w:shd w:val="nil" w:color="auto" w:fill="auto"/>
              </w:rPr>
            </w:pPr>
            <w:r>
              <w:rPr>
                <w:sz w:val="20"/>
                <w:szCs w:val="20"/>
                <w:shd w:val="nil" w:color="auto" w:fill="auto"/>
                <w:rtl w:val="0"/>
                <w:lang w:val="en-US"/>
              </w:rPr>
              <w:t>Engagement with a limited range of mostly relevant and credible sources.</w:t>
            </w:r>
          </w:p>
          <w:p>
            <w:pPr>
              <w:pStyle w:val="Table Paragraph"/>
              <w:bidi w:val="0"/>
              <w:ind w:left="96" w:right="215" w:firstLine="0"/>
              <w:jc w:val="left"/>
              <w:rPr>
                <w:sz w:val="20"/>
                <w:szCs w:val="20"/>
                <w:shd w:val="nil" w:color="auto" w:fill="auto"/>
                <w:rtl w:val="0"/>
              </w:rPr>
            </w:pPr>
            <w:r>
              <w:rPr>
                <w:sz w:val="20"/>
                <w:szCs w:val="20"/>
                <w:shd w:val="nil" w:color="auto" w:fill="auto"/>
                <w:rtl w:val="0"/>
                <w:lang w:val="en-US"/>
              </w:rPr>
              <w:t>Some omissions and minor errors.</w:t>
            </w:r>
          </w:p>
          <w:p>
            <w:pPr>
              <w:pStyle w:val="Table Paragraph"/>
              <w:bidi w:val="0"/>
              <w:ind w:left="96" w:right="101" w:firstLine="0"/>
              <w:jc w:val="left"/>
              <w:rPr>
                <w:rtl w:val="0"/>
              </w:rPr>
            </w:pPr>
            <w:r>
              <w:rPr>
                <w:sz w:val="20"/>
                <w:szCs w:val="20"/>
                <w:shd w:val="nil" w:color="auto" w:fill="auto"/>
                <w:rtl w:val="0"/>
                <w:lang w:val="en-US"/>
              </w:rPr>
              <w:t>Referencing conventions evident though not always applied accurately or consistently.</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201"/>
            </w:tcMar>
            <w:vAlign w:val="top"/>
          </w:tcPr>
          <w:p>
            <w:pPr>
              <w:pStyle w:val="Table Paragraph"/>
              <w:ind w:left="106" w:right="121" w:firstLine="0"/>
            </w:pPr>
            <w:r>
              <w:rPr>
                <w:sz w:val="20"/>
                <w:szCs w:val="20"/>
                <w:shd w:val="nil" w:color="auto" w:fill="auto"/>
                <w:rtl w:val="0"/>
                <w:lang w:val="en-US"/>
              </w:rPr>
              <w:t>Engagement with an appropriate range of research-informed literature, including sources retrieved independently. Some over-reliance on texts. Referencing may show minor inaccuracies or inconsistencies.</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417"/>
            </w:tcMar>
            <w:vAlign w:val="top"/>
          </w:tcPr>
          <w:p>
            <w:pPr>
              <w:pStyle w:val="Table Paragraph"/>
              <w:ind w:left="106" w:right="337" w:firstLine="0"/>
              <w:rPr>
                <w:sz w:val="20"/>
                <w:szCs w:val="20"/>
                <w:shd w:val="nil" w:color="auto" w:fill="auto"/>
              </w:rPr>
            </w:pPr>
            <w:r>
              <w:rPr>
                <w:sz w:val="20"/>
                <w:szCs w:val="20"/>
                <w:shd w:val="nil" w:color="auto" w:fill="auto"/>
                <w:rtl w:val="0"/>
                <w:lang w:val="en-US"/>
              </w:rPr>
              <w:t>Engagement with a wide range of research-informed literature, including sources retrieved independently.</w:t>
            </w:r>
          </w:p>
          <w:p>
            <w:pPr>
              <w:pStyle w:val="Table Paragraph"/>
              <w:bidi w:val="0"/>
              <w:ind w:left="106" w:right="168" w:firstLine="0"/>
              <w:jc w:val="left"/>
              <w:rPr>
                <w:sz w:val="20"/>
                <w:szCs w:val="20"/>
                <w:shd w:val="nil" w:color="auto" w:fill="auto"/>
                <w:rtl w:val="0"/>
              </w:rPr>
            </w:pPr>
            <w:r>
              <w:rPr>
                <w:sz w:val="20"/>
                <w:szCs w:val="20"/>
                <w:shd w:val="nil" w:color="auto" w:fill="auto"/>
                <w:rtl w:val="0"/>
                <w:lang w:val="en-US"/>
              </w:rPr>
              <w:t>Selection of relevant and credible sources. Very good use of referencing, with no/very few</w:t>
            </w:r>
          </w:p>
          <w:p>
            <w:pPr>
              <w:pStyle w:val="Table Paragraph"/>
              <w:bidi w:val="0"/>
              <w:spacing w:line="230" w:lineRule="atLeast"/>
              <w:ind w:left="106" w:right="0" w:firstLine="0"/>
              <w:jc w:val="left"/>
              <w:rPr>
                <w:rtl w:val="0"/>
              </w:rPr>
            </w:pPr>
            <w:r>
              <w:rPr>
                <w:sz w:val="20"/>
                <w:szCs w:val="20"/>
                <w:shd w:val="nil" w:color="auto" w:fill="auto"/>
                <w:rtl w:val="0"/>
                <w:lang w:val="en-US"/>
              </w:rPr>
              <w:t>inaccuracies or inconsistencies.</w:t>
            </w:r>
          </w:p>
        </w:tc>
        <w:tc>
          <w:tcPr>
            <w:tcW w:type="dxa" w:w="2208"/>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190"/>
            </w:tcMar>
            <w:vAlign w:val="top"/>
          </w:tcPr>
          <w:p>
            <w:pPr>
              <w:pStyle w:val="Table Paragraph"/>
              <w:ind w:left="106" w:right="110" w:firstLine="0"/>
              <w:rPr>
                <w:sz w:val="20"/>
                <w:szCs w:val="20"/>
                <w:shd w:val="nil" w:color="auto" w:fill="auto"/>
              </w:rPr>
            </w:pPr>
            <w:r>
              <w:rPr>
                <w:sz w:val="20"/>
                <w:szCs w:val="20"/>
                <w:shd w:val="nil" w:color="auto" w:fill="auto"/>
                <w:rtl w:val="0"/>
                <w:lang w:val="en-US"/>
              </w:rPr>
              <w:t>Engagement with an extensive range of relevant and credible literature, informed by the latest research.</w:t>
            </w:r>
          </w:p>
          <w:p>
            <w:pPr>
              <w:pStyle w:val="Table Paragraph"/>
              <w:bidi w:val="0"/>
              <w:ind w:left="106" w:right="159" w:firstLine="0"/>
              <w:jc w:val="left"/>
              <w:rPr>
                <w:rtl w:val="0"/>
              </w:rPr>
            </w:pPr>
            <w:r>
              <w:rPr>
                <w:sz w:val="20"/>
                <w:szCs w:val="20"/>
                <w:shd w:val="nil" w:color="auto" w:fill="auto"/>
                <w:rtl w:val="0"/>
                <w:lang w:val="en-US"/>
              </w:rPr>
              <w:t>Consistently accurate application of referencing.</w:t>
            </w:r>
          </w:p>
        </w:tc>
      </w:tr>
      <w:tr>
        <w:tblPrEx>
          <w:shd w:val="clear" w:color="auto" w:fill="ced7e7"/>
        </w:tblPrEx>
        <w:trPr>
          <w:trHeight w:val="5547"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295"/>
              <w:bottom w:type="dxa" w:w="80"/>
              <w:right w:type="dxa" w:w="209"/>
            </w:tcMar>
            <w:vAlign w:val="top"/>
          </w:tcPr>
          <w:p>
            <w:pPr>
              <w:pStyle w:val="Table Paragraph"/>
              <w:spacing w:before="33"/>
              <w:ind w:left="215" w:right="129" w:firstLine="0"/>
              <w:rPr>
                <w:sz w:val="18"/>
                <w:szCs w:val="18"/>
                <w:shd w:val="nil" w:color="auto" w:fill="auto"/>
              </w:rPr>
            </w:pPr>
            <w:r>
              <w:rPr>
                <w:b w:val="1"/>
                <w:bCs w:val="1"/>
                <w:sz w:val="20"/>
                <w:szCs w:val="20"/>
                <w:shd w:val="nil" w:color="auto" w:fill="auto"/>
                <w:rtl w:val="0"/>
                <w:lang w:val="en-US"/>
              </w:rPr>
              <w:t xml:space="preserve">Knowledge and understanding </w:t>
            </w:r>
            <w:r>
              <w:rPr>
                <w:sz w:val="18"/>
                <w:szCs w:val="18"/>
                <w:shd w:val="nil" w:color="auto" w:fill="auto"/>
                <w:rtl w:val="0"/>
                <w:lang w:val="en-US"/>
              </w:rPr>
              <w:t>(Coherent and detailed knowledge and systematic understanding of the subject area, at least some of which is informed by the latest research and/or</w:t>
            </w:r>
          </w:p>
          <w:p>
            <w:pPr>
              <w:pStyle w:val="Table Paragraph"/>
              <w:bidi w:val="0"/>
              <w:spacing w:before="4" w:line="206" w:lineRule="exact"/>
              <w:ind w:left="215" w:right="219" w:firstLine="0"/>
              <w:jc w:val="left"/>
              <w:rPr>
                <w:rtl w:val="0"/>
              </w:rPr>
            </w:pPr>
            <w:r>
              <w:rPr>
                <w:sz w:val="18"/>
                <w:szCs w:val="18"/>
                <w:shd w:val="nil" w:color="auto" w:fill="auto"/>
                <w:rtl w:val="0"/>
                <w:lang w:val="en-US"/>
              </w:rPr>
              <w:t>advanced scholarship within the discipline.)</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auto"/>
            <w:tcMar>
              <w:top w:type="dxa" w:w="80"/>
              <w:left w:type="dxa" w:w="187"/>
              <w:bottom w:type="dxa" w:w="80"/>
              <w:right w:type="dxa" w:w="327"/>
            </w:tcMar>
            <w:vAlign w:val="top"/>
          </w:tcPr>
          <w:p>
            <w:pPr>
              <w:pStyle w:val="Table Paragraph"/>
              <w:ind w:right="247"/>
              <w:rPr>
                <w:sz w:val="20"/>
                <w:szCs w:val="20"/>
                <w:shd w:val="nil" w:color="auto" w:fill="auto"/>
              </w:rPr>
            </w:pPr>
            <w:r>
              <w:rPr>
                <w:sz w:val="20"/>
                <w:szCs w:val="20"/>
                <w:shd w:val="nil" w:color="auto" w:fill="auto"/>
                <w:rtl w:val="0"/>
                <w:lang w:val="en-US"/>
              </w:rPr>
              <w:t>Major gaps in knowledge and systematic understanding of the subject matter.</w:t>
            </w:r>
          </w:p>
          <w:p>
            <w:pPr>
              <w:pStyle w:val="Table Paragraph"/>
              <w:bidi w:val="0"/>
              <w:ind w:left="107" w:right="123" w:firstLine="0"/>
              <w:jc w:val="left"/>
              <w:rPr>
                <w:rtl w:val="0"/>
              </w:rPr>
            </w:pPr>
            <w:r>
              <w:rPr>
                <w:sz w:val="20"/>
                <w:szCs w:val="20"/>
                <w:shd w:val="nil" w:color="auto" w:fill="auto"/>
                <w:rtl w:val="0"/>
                <w:lang w:val="en-US"/>
              </w:rPr>
              <w:t>Substantial inaccuracies. No awareness of knowledge of the latest research and/or</w:t>
            </w:r>
          </w:p>
        </w:tc>
        <w:tc>
          <w:tcPr>
            <w:tcW w:type="dxa" w:w="2206"/>
            <w:tcBorders>
              <w:top w:val="single" w:color="000000" w:sz="4" w:space="0" w:shadow="0" w:frame="0"/>
              <w:left w:val="dotted" w:color="000000" w:sz="4" w:space="0" w:shadow="0" w:frame="0"/>
              <w:bottom w:val="single" w:color="000000" w:sz="4" w:space="0" w:shadow="0" w:frame="0"/>
              <w:right w:val="single" w:color="000000" w:sz="1" w:space="0" w:shadow="0" w:frame="0"/>
            </w:tcBorders>
            <w:shd w:val="clear" w:color="auto" w:fill="auto"/>
            <w:tcMar>
              <w:top w:type="dxa" w:w="80"/>
              <w:left w:type="dxa" w:w="187"/>
              <w:bottom w:type="dxa" w:w="80"/>
              <w:right w:type="dxa" w:w="179"/>
            </w:tcMar>
            <w:vAlign w:val="top"/>
          </w:tcPr>
          <w:p>
            <w:pPr>
              <w:pStyle w:val="Table Paragraph"/>
              <w:ind w:right="99"/>
              <w:rPr>
                <w:sz w:val="20"/>
                <w:szCs w:val="20"/>
                <w:shd w:val="nil" w:color="auto" w:fill="auto"/>
              </w:rPr>
            </w:pPr>
            <w:r>
              <w:rPr>
                <w:sz w:val="20"/>
                <w:szCs w:val="20"/>
                <w:shd w:val="nil" w:color="auto" w:fill="auto"/>
                <w:rtl w:val="0"/>
                <w:lang w:val="en-US"/>
              </w:rPr>
              <w:t>Gaps in knowledge, with only superficial systematic understanding. Some significant inaccuracies and/or irrelevant material.</w:t>
            </w:r>
          </w:p>
          <w:p>
            <w:pPr>
              <w:pStyle w:val="Table Paragraph"/>
              <w:bidi w:val="0"/>
              <w:ind w:left="107" w:right="108" w:firstLine="0"/>
              <w:jc w:val="left"/>
              <w:rPr>
                <w:rtl w:val="0"/>
              </w:rPr>
            </w:pPr>
            <w:r>
              <w:rPr>
                <w:sz w:val="20"/>
                <w:szCs w:val="20"/>
                <w:shd w:val="nil" w:color="auto" w:fill="auto"/>
                <w:rtl w:val="0"/>
                <w:lang w:val="en-US"/>
              </w:rPr>
              <w:t>No awareness of knowledge of the latest research and/or</w:t>
            </w:r>
          </w:p>
        </w:tc>
        <w:tc>
          <w:tcPr>
            <w:tcW w:type="dxa" w:w="2208"/>
            <w:tcBorders>
              <w:top w:val="single" w:color="000000" w:sz="4" w:space="0" w:shadow="0" w:frame="0"/>
              <w:left w:val="single" w:color="000000" w:sz="1" w:space="0" w:shadow="0" w:frame="0"/>
              <w:bottom w:val="single" w:color="000000" w:sz="4" w:space="0" w:shadow="0" w:frame="0"/>
              <w:right w:val="dotted" w:color="000000" w:sz="4" w:space="0" w:shadow="0" w:frame="0"/>
            </w:tcBorders>
            <w:shd w:val="clear" w:color="auto" w:fill="auto"/>
            <w:tcMar>
              <w:top w:type="dxa" w:w="80"/>
              <w:left w:type="dxa" w:w="176"/>
              <w:bottom w:type="dxa" w:w="80"/>
              <w:right w:type="dxa" w:w="181"/>
            </w:tcMar>
            <w:vAlign w:val="top"/>
          </w:tcPr>
          <w:p>
            <w:pPr>
              <w:pStyle w:val="Table Paragraph"/>
              <w:ind w:left="96" w:right="101" w:firstLine="0"/>
            </w:pPr>
            <w:r>
              <w:rPr>
                <w:sz w:val="20"/>
                <w:szCs w:val="20"/>
                <w:shd w:val="nil" w:color="auto" w:fill="auto"/>
                <w:rtl w:val="0"/>
                <w:lang w:val="en-US"/>
              </w:rPr>
              <w:t>Limited knowledge and systematic understanding of the relevant concepts and principles within the subject area which to some limited extent, is informed by current research and scholarship.</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304"/>
            </w:tcMar>
            <w:vAlign w:val="top"/>
          </w:tcPr>
          <w:p>
            <w:pPr>
              <w:pStyle w:val="Table Paragraph"/>
              <w:ind w:left="106" w:right="224" w:firstLine="0"/>
            </w:pPr>
            <w:r>
              <w:rPr>
                <w:sz w:val="20"/>
                <w:szCs w:val="20"/>
                <w:shd w:val="nil" w:color="auto" w:fill="auto"/>
                <w:rtl w:val="0"/>
                <w:lang w:val="en-US"/>
              </w:rPr>
              <w:t>Knowledge is reasonably detailed, accurate with a good systematic understanding of the field of study and to some extent, current research and scholarship.</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189"/>
            </w:tcMar>
            <w:vAlign w:val="top"/>
          </w:tcPr>
          <w:p>
            <w:pPr>
              <w:pStyle w:val="Table Paragraph"/>
              <w:ind w:left="106" w:right="109" w:firstLine="0"/>
            </w:pPr>
            <w:r>
              <w:rPr>
                <w:sz w:val="20"/>
                <w:szCs w:val="20"/>
                <w:shd w:val="nil" w:color="auto" w:fill="auto"/>
                <w:rtl w:val="0"/>
                <w:lang w:val="en-US"/>
              </w:rPr>
              <w:t>Knowledge is reasonably extensive coherent and</w:t>
            </w:r>
            <w:r>
              <w:rPr>
                <w:spacing w:val="-10"/>
                <w:sz w:val="20"/>
                <w:szCs w:val="20"/>
                <w:shd w:val="nil" w:color="auto" w:fill="auto"/>
                <w:rtl w:val="0"/>
                <w:lang w:val="en-US"/>
              </w:rPr>
              <w:t xml:space="preserve"> </w:t>
            </w:r>
            <w:r>
              <w:rPr>
                <w:sz w:val="20"/>
                <w:szCs w:val="20"/>
                <w:shd w:val="nil" w:color="auto" w:fill="auto"/>
                <w:rtl w:val="0"/>
                <w:lang w:val="en-US"/>
              </w:rPr>
              <w:t>detailed. Exhibits very good understanding of the breadth and depth of established views, and the work is, at least in part, well- informed by current</w:t>
            </w:r>
          </w:p>
        </w:tc>
        <w:tc>
          <w:tcPr>
            <w:tcW w:type="dxa" w:w="2208"/>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328"/>
            </w:tcMar>
            <w:vAlign w:val="top"/>
          </w:tcPr>
          <w:p>
            <w:pPr>
              <w:pStyle w:val="Table Paragraph"/>
              <w:ind w:left="106" w:right="248" w:firstLine="0"/>
            </w:pPr>
            <w:r>
              <w:rPr>
                <w:sz w:val="20"/>
                <w:szCs w:val="20"/>
                <w:shd w:val="nil" w:color="auto" w:fill="auto"/>
                <w:rtl w:val="0"/>
                <w:lang w:val="en-US"/>
              </w:rPr>
              <w:t>Excellent coherent and detailed knowledge and systematic understanding of the principles and theories of current research and scholarship. Clear awareness of challenges to</w:t>
            </w:r>
          </w:p>
        </w:tc>
      </w:tr>
    </w:tbl>
    <w:p>
      <w:pPr>
        <w:pStyle w:val="Body Text"/>
        <w:ind w:left="645" w:hanging="645"/>
        <w:rPr>
          <w:sz w:val="20"/>
          <w:szCs w:val="20"/>
        </w:rPr>
      </w:pPr>
    </w:p>
    <w:p>
      <w:pPr>
        <w:pStyle w:val="Body Text"/>
        <w:ind w:left="537" w:hanging="537"/>
        <w:rPr>
          <w:sz w:val="20"/>
          <w:szCs w:val="20"/>
        </w:rPr>
      </w:pPr>
    </w:p>
    <w:p>
      <w:pPr>
        <w:pStyle w:val="Body Text"/>
        <w:ind w:left="429" w:hanging="429"/>
        <w:rPr>
          <w:sz w:val="20"/>
          <w:szCs w:val="20"/>
        </w:rPr>
      </w:pPr>
    </w:p>
    <w:p>
      <w:pPr>
        <w:pStyle w:val="Body Text"/>
        <w:ind w:left="321" w:hanging="321"/>
        <w:rPr>
          <w:sz w:val="20"/>
          <w:szCs w:val="20"/>
        </w:rPr>
      </w:pPr>
    </w:p>
    <w:p>
      <w:pPr>
        <w:pStyle w:val="Body Text"/>
        <w:ind w:left="213" w:hanging="213"/>
        <w:rPr>
          <w:sz w:val="20"/>
          <w:szCs w:val="20"/>
        </w:rPr>
      </w:pPr>
    </w:p>
    <w:p>
      <w:pPr>
        <w:pStyle w:val="Body Text"/>
        <w:ind w:left="105" w:hanging="105"/>
        <w:rPr>
          <w:sz w:val="20"/>
          <w:szCs w:val="20"/>
        </w:rPr>
      </w:pPr>
    </w:p>
    <w:p>
      <w:pPr>
        <w:pStyle w:val="Body A A"/>
        <w:sectPr>
          <w:headerReference w:type="default" r:id="rId18"/>
          <w:footerReference w:type="default" r:id="rId19"/>
          <w:pgSz w:w="11900" w:h="16840" w:orient="portrait"/>
          <w:pgMar w:top="720" w:right="540" w:bottom="280" w:left="620" w:header="0" w:footer="0"/>
          <w:bidi w:val="0"/>
        </w:sectPr>
      </w:pPr>
    </w:p>
    <w:tbl>
      <w:tblPr>
        <w:tblW w:w="15448" w:type="dxa"/>
        <w:jc w:val="left"/>
        <w:tblInd w:w="75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06"/>
        <w:gridCol w:w="2208"/>
        <w:gridCol w:w="2206"/>
        <w:gridCol w:w="2208"/>
        <w:gridCol w:w="2206"/>
        <w:gridCol w:w="2206"/>
        <w:gridCol w:w="2208"/>
      </w:tblGrid>
      <w:tr>
        <w:tblPrEx>
          <w:shd w:val="clear" w:color="auto" w:fill="ced7e7"/>
        </w:tblPrEx>
        <w:trPr>
          <w:trHeight w:val="1045"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7"/>
              <w:bottom w:type="dxa" w:w="80"/>
              <w:right w:type="dxa" w:w="80"/>
            </w:tcMar>
            <w:vAlign w:val="top"/>
          </w:tcPr>
          <w:p>
            <w:pPr>
              <w:pStyle w:val="Table Paragraph"/>
              <w:spacing w:line="206" w:lineRule="exact"/>
            </w:pPr>
            <w:r>
              <w:rPr>
                <w:b w:val="1"/>
                <w:bCs w:val="1"/>
                <w:sz w:val="18"/>
                <w:szCs w:val="18"/>
                <w:shd w:val="nil" w:color="auto" w:fill="auto"/>
                <w:rtl w:val="0"/>
                <w:lang w:val="en-US"/>
              </w:rPr>
              <w:t>Level 6</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81" w:right="376" w:firstLine="0"/>
              <w:jc w:val="center"/>
              <w:rPr>
                <w:rtl w:val="0"/>
              </w:rPr>
            </w:pPr>
            <w:r>
              <w:rPr>
                <w:b w:val="1"/>
                <w:bCs w:val="1"/>
                <w:sz w:val="18"/>
                <w:szCs w:val="18"/>
                <w:shd w:val="nil" w:color="auto" w:fill="auto"/>
                <w:rtl w:val="0"/>
                <w:lang w:val="en-US"/>
              </w:rPr>
              <w:t>FAIL</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70" w:right="365" w:firstLine="0"/>
              <w:jc w:val="center"/>
              <w:rPr>
                <w:rtl w:val="0"/>
              </w:rPr>
            </w:pPr>
            <w:r>
              <w:rPr>
                <w:b w:val="1"/>
                <w:bCs w:val="1"/>
                <w:sz w:val="18"/>
                <w:szCs w:val="18"/>
                <w:shd w:val="nil" w:color="auto" w:fill="auto"/>
                <w:rtl w:val="0"/>
                <w:lang w:val="en-US"/>
              </w:rPr>
              <w:t>MARGINAL FAIL</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81" w:right="376" w:firstLine="0"/>
              <w:jc w:val="center"/>
              <w:rPr>
                <w:rtl w:val="0"/>
              </w:rPr>
            </w:pPr>
            <w:r>
              <w:rPr>
                <w:b w:val="1"/>
                <w:bCs w:val="1"/>
                <w:sz w:val="18"/>
                <w:szCs w:val="18"/>
                <w:shd w:val="nil" w:color="auto" w:fill="auto"/>
                <w:rtl w:val="0"/>
                <w:lang w:val="en-US"/>
              </w:rPr>
              <w:t>SATISFACTORY</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70" w:right="365" w:firstLine="0"/>
              <w:jc w:val="center"/>
              <w:rPr>
                <w:rtl w:val="0"/>
              </w:rPr>
            </w:pPr>
            <w:r>
              <w:rPr>
                <w:b w:val="1"/>
                <w:bCs w:val="1"/>
                <w:sz w:val="18"/>
                <w:szCs w:val="18"/>
                <w:shd w:val="nil" w:color="auto" w:fill="auto"/>
                <w:rtl w:val="0"/>
                <w:lang w:val="en-US"/>
              </w:rPr>
              <w:t>GOOD</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70" w:right="363" w:firstLine="0"/>
              <w:jc w:val="center"/>
              <w:rPr>
                <w:rtl w:val="0"/>
              </w:rPr>
            </w:pPr>
            <w:r>
              <w:rPr>
                <w:b w:val="1"/>
                <w:bCs w:val="1"/>
                <w:sz w:val="18"/>
                <w:szCs w:val="18"/>
                <w:shd w:val="nil" w:color="auto" w:fill="auto"/>
                <w:rtl w:val="0"/>
                <w:lang w:val="en-US"/>
              </w:rPr>
              <w:t>VERY GOOD</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81" w:right="375" w:firstLine="0"/>
              <w:jc w:val="center"/>
              <w:rPr>
                <w:rtl w:val="0"/>
              </w:rPr>
            </w:pPr>
            <w:r>
              <w:rPr>
                <w:b w:val="1"/>
                <w:bCs w:val="1"/>
                <w:sz w:val="18"/>
                <w:szCs w:val="18"/>
                <w:shd w:val="nil" w:color="auto" w:fill="auto"/>
                <w:rtl w:val="0"/>
                <w:lang w:val="en-US"/>
              </w:rPr>
              <w:t>EXCELLENT</w:t>
            </w:r>
          </w:p>
        </w:tc>
      </w:tr>
      <w:tr>
        <w:tblPrEx>
          <w:shd w:val="clear" w:color="auto" w:fill="ced7e7"/>
        </w:tblPrEx>
        <w:trPr>
          <w:trHeight w:val="270"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358"/>
              <w:bottom w:type="dxa" w:w="80"/>
              <w:right w:type="dxa" w:w="80"/>
            </w:tcMar>
            <w:vAlign w:val="top"/>
          </w:tcPr>
          <w:p>
            <w:pPr>
              <w:pStyle w:val="Table Paragraph"/>
              <w:spacing w:line="210" w:lineRule="exact"/>
              <w:ind w:left="278" w:firstLine="0"/>
            </w:pPr>
            <w:r>
              <w:rPr>
                <w:b w:val="1"/>
                <w:bCs w:val="1"/>
                <w:sz w:val="20"/>
                <w:szCs w:val="20"/>
                <w:shd w:val="nil" w:color="auto" w:fill="auto"/>
                <w:rtl w:val="0"/>
                <w:lang w:val="en-US"/>
              </w:rPr>
              <w:t>Category</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8"/>
              <w:bottom w:type="dxa" w:w="80"/>
              <w:right w:type="dxa" w:w="80"/>
            </w:tcMar>
            <w:vAlign w:val="top"/>
          </w:tcPr>
          <w:p>
            <w:pPr>
              <w:pStyle w:val="Table Paragraph"/>
              <w:spacing w:before="23" w:line="187" w:lineRule="exact"/>
              <w:ind w:left="8" w:firstLine="0"/>
              <w:jc w:val="center"/>
            </w:pPr>
            <w:r>
              <w:rPr>
                <w:b w:val="1"/>
                <w:bCs w:val="1"/>
                <w:sz w:val="18"/>
                <w:szCs w:val="18"/>
                <w:shd w:val="nil" w:color="auto" w:fill="auto"/>
                <w:rtl w:val="0"/>
                <w:lang w:val="en-US"/>
              </w:rPr>
              <w:t>F</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6"/>
              <w:bottom w:type="dxa" w:w="80"/>
              <w:right w:type="dxa" w:w="80"/>
            </w:tcMar>
            <w:vAlign w:val="top"/>
          </w:tcPr>
          <w:p>
            <w:pPr>
              <w:pStyle w:val="Table Paragraph"/>
              <w:spacing w:before="23" w:line="187" w:lineRule="exact"/>
              <w:ind w:left="6" w:firstLine="0"/>
              <w:jc w:val="center"/>
            </w:pPr>
            <w:r>
              <w:rPr>
                <w:b w:val="1"/>
                <w:bCs w:val="1"/>
                <w:sz w:val="18"/>
                <w:szCs w:val="18"/>
                <w:shd w:val="nil" w:color="auto" w:fill="auto"/>
                <w:rtl w:val="0"/>
                <w:lang w:val="en-US"/>
              </w:rPr>
              <w:t>E</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8"/>
              <w:bottom w:type="dxa" w:w="80"/>
              <w:right w:type="dxa" w:w="80"/>
            </w:tcMar>
            <w:vAlign w:val="top"/>
          </w:tcPr>
          <w:p>
            <w:pPr>
              <w:pStyle w:val="Table Paragraph"/>
              <w:spacing w:before="23" w:line="187" w:lineRule="exact"/>
              <w:ind w:left="8" w:firstLine="0"/>
              <w:jc w:val="center"/>
            </w:pPr>
            <w:r>
              <w:rPr>
                <w:b w:val="1"/>
                <w:bCs w:val="1"/>
                <w:sz w:val="18"/>
                <w:szCs w:val="18"/>
                <w:shd w:val="nil" w:color="auto" w:fill="auto"/>
                <w:rtl w:val="0"/>
                <w:lang w:val="en-US"/>
              </w:rPr>
              <w:t>D</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5"/>
              <w:bottom w:type="dxa" w:w="80"/>
              <w:right w:type="dxa" w:w="80"/>
            </w:tcMar>
            <w:vAlign w:val="top"/>
          </w:tcPr>
          <w:p>
            <w:pPr>
              <w:pStyle w:val="Table Paragraph"/>
              <w:spacing w:before="23" w:line="187" w:lineRule="exact"/>
              <w:ind w:left="5" w:firstLine="0"/>
              <w:jc w:val="center"/>
            </w:pPr>
            <w:r>
              <w:rPr>
                <w:b w:val="1"/>
                <w:bCs w:val="1"/>
                <w:sz w:val="18"/>
                <w:szCs w:val="18"/>
                <w:shd w:val="nil" w:color="auto" w:fill="auto"/>
                <w:rtl w:val="0"/>
                <w:lang w:val="en-US"/>
              </w:rPr>
              <w:t>C</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9"/>
              <w:bottom w:type="dxa" w:w="80"/>
              <w:right w:type="dxa" w:w="80"/>
            </w:tcMar>
            <w:vAlign w:val="top"/>
          </w:tcPr>
          <w:p>
            <w:pPr>
              <w:pStyle w:val="Table Paragraph"/>
              <w:spacing w:before="23" w:line="187" w:lineRule="exact"/>
              <w:ind w:left="9" w:firstLine="0"/>
              <w:jc w:val="center"/>
            </w:pPr>
            <w:r>
              <w:rPr>
                <w:b w:val="1"/>
                <w:bCs w:val="1"/>
                <w:sz w:val="18"/>
                <w:szCs w:val="18"/>
                <w:shd w:val="nil" w:color="auto" w:fill="auto"/>
                <w:rtl w:val="0"/>
                <w:lang w:val="en-US"/>
              </w:rPr>
              <w:t>B</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6"/>
              <w:bottom w:type="dxa" w:w="80"/>
              <w:right w:type="dxa" w:w="80"/>
            </w:tcMar>
            <w:vAlign w:val="top"/>
          </w:tcPr>
          <w:p>
            <w:pPr>
              <w:pStyle w:val="Table Paragraph"/>
              <w:spacing w:before="23" w:line="187" w:lineRule="exact"/>
              <w:ind w:left="6" w:firstLine="0"/>
              <w:jc w:val="center"/>
            </w:pPr>
            <w:r>
              <w:rPr>
                <w:b w:val="1"/>
                <w:bCs w:val="1"/>
                <w:sz w:val="18"/>
                <w:szCs w:val="18"/>
                <w:shd w:val="nil" w:color="auto" w:fill="auto"/>
                <w:rtl w:val="0"/>
                <w:lang w:val="en-US"/>
              </w:rPr>
              <w:t>A</w:t>
            </w:r>
          </w:p>
        </w:tc>
      </w:tr>
      <w:tr>
        <w:tblPrEx>
          <w:shd w:val="clear" w:color="auto" w:fill="ced7e7"/>
        </w:tblPrEx>
        <w:trPr>
          <w:trHeight w:val="1373"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216"/>
            </w:tcMar>
            <w:vAlign w:val="top"/>
          </w:tcPr>
          <w:p>
            <w:pPr>
              <w:pStyle w:val="Table Paragraph"/>
              <w:ind w:right="136"/>
            </w:pPr>
            <w:r>
              <w:rPr>
                <w:sz w:val="20"/>
                <w:szCs w:val="20"/>
                <w:shd w:val="nil" w:color="auto" w:fill="auto"/>
                <w:rtl w:val="0"/>
                <w:lang w:val="en-US"/>
              </w:rPr>
              <w:t>advanced scholarship within the discipline.</w:t>
            </w:r>
          </w:p>
        </w:tc>
        <w:tc>
          <w:tcPr>
            <w:tcW w:type="dxa" w:w="2206"/>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auto"/>
            <w:tcMar>
              <w:top w:type="dxa" w:w="80"/>
              <w:left w:type="dxa" w:w="187"/>
              <w:bottom w:type="dxa" w:w="80"/>
              <w:right w:type="dxa" w:w="204"/>
            </w:tcMar>
            <w:vAlign w:val="top"/>
          </w:tcPr>
          <w:p>
            <w:pPr>
              <w:pStyle w:val="Table Paragraph"/>
              <w:ind w:right="124"/>
            </w:pPr>
            <w:r>
              <w:rPr>
                <w:sz w:val="20"/>
                <w:szCs w:val="20"/>
                <w:shd w:val="nil" w:color="auto" w:fill="auto"/>
                <w:rtl w:val="0"/>
                <w:lang w:val="en-US"/>
              </w:rPr>
              <w:t>advanced scholarship within the discipline.</w:t>
            </w:r>
          </w:p>
        </w:tc>
        <w:tc>
          <w:tcPr>
            <w:tcW w:type="dxa" w:w="2208"/>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sz w:val="20"/>
                <w:szCs w:val="20"/>
                <w:shd w:val="nil" w:color="auto" w:fill="auto"/>
                <w:rtl w:val="0"/>
                <w:lang w:val="en-US"/>
              </w:rPr>
              <w:t>research and scholarship.</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sz w:val="20"/>
                <w:szCs w:val="20"/>
                <w:shd w:val="nil" w:color="auto" w:fill="auto"/>
                <w:rtl w:val="0"/>
                <w:lang w:val="en-US"/>
              </w:rPr>
              <w:t>established views and the limitations of the knowledge base.</w:t>
            </w:r>
          </w:p>
        </w:tc>
      </w:tr>
      <w:tr>
        <w:tblPrEx>
          <w:shd w:val="clear" w:color="auto" w:fill="ced7e7"/>
        </w:tblPrEx>
        <w:trPr>
          <w:trHeight w:val="9743"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295"/>
              <w:bottom w:type="dxa" w:w="80"/>
              <w:right w:type="dxa" w:w="160"/>
            </w:tcMar>
            <w:vAlign w:val="top"/>
          </w:tcPr>
          <w:p>
            <w:pPr>
              <w:pStyle w:val="Table Paragraph"/>
              <w:spacing w:before="30" w:line="252" w:lineRule="auto"/>
              <w:ind w:left="215" w:right="80" w:firstLine="0"/>
              <w:rPr>
                <w:sz w:val="18"/>
                <w:szCs w:val="18"/>
                <w:shd w:val="nil" w:color="auto" w:fill="auto"/>
              </w:rPr>
            </w:pPr>
            <w:r>
              <w:rPr>
                <w:b w:val="1"/>
                <w:bCs w:val="1"/>
                <w:sz w:val="20"/>
                <w:szCs w:val="20"/>
                <w:shd w:val="nil" w:color="auto" w:fill="auto"/>
                <w:rtl w:val="0"/>
                <w:lang w:val="en-US"/>
              </w:rPr>
              <w:t xml:space="preserve">Cognitive and intellectual skills </w:t>
            </w:r>
            <w:r>
              <w:rPr>
                <w:sz w:val="18"/>
                <w:szCs w:val="18"/>
                <w:shd w:val="nil" w:color="auto" w:fill="auto"/>
                <w:rtl w:val="0"/>
                <w:lang w:val="en-US"/>
              </w:rPr>
              <w:t>(Conceptual and critical thinking, analysis,</w:t>
            </w:r>
          </w:p>
          <w:p>
            <w:pPr>
              <w:pStyle w:val="Table Paragraph"/>
              <w:bidi w:val="0"/>
              <w:ind w:left="215" w:right="79" w:firstLine="0"/>
              <w:jc w:val="left"/>
              <w:rPr>
                <w:rtl w:val="0"/>
              </w:rPr>
            </w:pPr>
            <w:r>
              <w:rPr>
                <w:sz w:val="18"/>
                <w:szCs w:val="18"/>
                <w:shd w:val="nil" w:color="auto" w:fill="auto"/>
                <w:rtl w:val="0"/>
                <w:lang w:val="en-US"/>
              </w:rPr>
              <w:t>synthesis and evaluation of research, assumptions, abstract concepts and data (that may be incomplete); logic, argument and judgement.)</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190"/>
            </w:tcMar>
            <w:vAlign w:val="top"/>
          </w:tcPr>
          <w:p>
            <w:pPr>
              <w:pStyle w:val="Table Paragraph"/>
              <w:ind w:right="110"/>
              <w:rPr>
                <w:sz w:val="20"/>
                <w:szCs w:val="20"/>
                <w:shd w:val="nil" w:color="auto" w:fill="auto"/>
              </w:rPr>
            </w:pPr>
            <w:r>
              <w:rPr>
                <w:sz w:val="20"/>
                <w:szCs w:val="20"/>
                <w:shd w:val="nil" w:color="auto" w:fill="auto"/>
                <w:rtl w:val="0"/>
                <w:lang w:val="en-US"/>
              </w:rPr>
              <w:t>Wholly or almost wholly descriptive work. Little or no analysis, synthesis or evaluation.</w:t>
            </w:r>
          </w:p>
          <w:p>
            <w:pPr>
              <w:pStyle w:val="Table Paragraph"/>
              <w:bidi w:val="0"/>
              <w:ind w:left="107" w:right="110" w:firstLine="0"/>
              <w:jc w:val="left"/>
              <w:rPr>
                <w:sz w:val="20"/>
                <w:szCs w:val="20"/>
                <w:shd w:val="nil" w:color="auto" w:fill="auto"/>
                <w:rtl w:val="0"/>
              </w:rPr>
            </w:pPr>
            <w:r>
              <w:rPr>
                <w:sz w:val="20"/>
                <w:szCs w:val="20"/>
                <w:shd w:val="nil" w:color="auto" w:fill="auto"/>
                <w:rtl w:val="0"/>
                <w:lang w:val="en-US"/>
              </w:rPr>
              <w:t>Failure to develop arguments, leading to illogical or invalid judgements.</w:t>
            </w:r>
          </w:p>
          <w:p>
            <w:pPr>
              <w:pStyle w:val="Table Paragraph"/>
              <w:bidi w:val="0"/>
              <w:ind w:left="107" w:right="0" w:firstLine="0"/>
              <w:jc w:val="left"/>
              <w:rPr>
                <w:rtl w:val="0"/>
              </w:rPr>
            </w:pPr>
            <w:r>
              <w:rPr>
                <w:sz w:val="20"/>
                <w:szCs w:val="20"/>
                <w:shd w:val="nil" w:color="auto" w:fill="auto"/>
                <w:rtl w:val="0"/>
                <w:lang w:val="en-US"/>
              </w:rPr>
              <w:t>Unsubstantiated generalisations, made without use of any credible evidence.</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303"/>
            </w:tcMar>
            <w:vAlign w:val="top"/>
          </w:tcPr>
          <w:p>
            <w:pPr>
              <w:pStyle w:val="Table Paragraph"/>
              <w:ind w:right="223"/>
              <w:rPr>
                <w:sz w:val="20"/>
                <w:szCs w:val="20"/>
                <w:shd w:val="nil" w:color="auto" w:fill="auto"/>
              </w:rPr>
            </w:pPr>
            <w:r>
              <w:rPr>
                <w:sz w:val="20"/>
                <w:szCs w:val="20"/>
                <w:shd w:val="nil" w:color="auto" w:fill="auto"/>
                <w:rtl w:val="0"/>
                <w:lang w:val="en-US"/>
              </w:rPr>
              <w:t>Largely descriptive work, with superficial use of critical evaluation. Weak development of arguments and judgements.</w:t>
            </w:r>
          </w:p>
          <w:p>
            <w:pPr>
              <w:pStyle w:val="Table Paragraph"/>
              <w:bidi w:val="0"/>
              <w:ind w:left="107" w:right="123" w:firstLine="0"/>
              <w:jc w:val="left"/>
              <w:rPr>
                <w:rtl w:val="0"/>
              </w:rPr>
            </w:pPr>
            <w:r>
              <w:rPr>
                <w:sz w:val="20"/>
                <w:szCs w:val="20"/>
                <w:shd w:val="nil" w:color="auto" w:fill="auto"/>
                <w:rtl w:val="0"/>
                <w:lang w:val="en-US"/>
              </w:rPr>
              <w:t>Information accepted uncritically, uses generalised statements made with scant evidence and unsubstantiated opinions. Ideas sometimes illogical and contradictory.</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484"/>
            </w:tcMar>
            <w:vAlign w:val="top"/>
          </w:tcPr>
          <w:p>
            <w:pPr>
              <w:pStyle w:val="Table Paragraph"/>
              <w:ind w:left="106" w:right="404" w:firstLine="0"/>
              <w:rPr>
                <w:sz w:val="20"/>
                <w:szCs w:val="20"/>
                <w:shd w:val="nil" w:color="auto" w:fill="auto"/>
              </w:rPr>
            </w:pPr>
            <w:r>
              <w:rPr>
                <w:sz w:val="20"/>
                <w:szCs w:val="20"/>
                <w:shd w:val="nil" w:color="auto" w:fill="auto"/>
                <w:rtl w:val="0"/>
                <w:lang w:val="en-US"/>
              </w:rPr>
              <w:t>Limited attempt at critical thinking, analysis, synthesis and evaluation, tending towards description.</w:t>
            </w:r>
          </w:p>
          <w:p>
            <w:pPr>
              <w:pStyle w:val="Table Paragraph"/>
              <w:bidi w:val="0"/>
              <w:ind w:left="106" w:right="159" w:firstLine="0"/>
              <w:jc w:val="left"/>
              <w:rPr>
                <w:sz w:val="20"/>
                <w:szCs w:val="20"/>
                <w:shd w:val="nil" w:color="auto" w:fill="auto"/>
                <w:rtl w:val="0"/>
              </w:rPr>
            </w:pPr>
            <w:r>
              <w:rPr>
                <w:sz w:val="20"/>
                <w:szCs w:val="20"/>
                <w:shd w:val="nil" w:color="auto" w:fill="auto"/>
                <w:rtl w:val="0"/>
                <w:lang w:val="en-US"/>
              </w:rPr>
              <w:t>Some evidence to support emerging arguments and judgements but these may be underdeveloped or with a little inconsistency / mis- interpretation.</w:t>
            </w:r>
          </w:p>
          <w:p>
            <w:pPr>
              <w:pStyle w:val="Table Paragraph"/>
              <w:bidi w:val="0"/>
              <w:ind w:left="106" w:right="382" w:firstLine="0"/>
              <w:jc w:val="left"/>
              <w:rPr>
                <w:rtl w:val="0"/>
              </w:rPr>
            </w:pPr>
            <w:r>
              <w:rPr>
                <w:sz w:val="20"/>
                <w:szCs w:val="20"/>
                <w:shd w:val="nil" w:color="auto" w:fill="auto"/>
                <w:rtl w:val="0"/>
                <w:lang w:val="en-US"/>
              </w:rPr>
              <w:t>Asserts rather than argues a case.</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13"/>
            </w:tcMar>
            <w:vAlign w:val="top"/>
          </w:tcPr>
          <w:p>
            <w:pPr>
              <w:pStyle w:val="Table Paragraph"/>
              <w:ind w:left="106" w:right="133" w:firstLine="0"/>
              <w:rPr>
                <w:sz w:val="20"/>
                <w:szCs w:val="20"/>
                <w:shd w:val="nil" w:color="auto" w:fill="auto"/>
              </w:rPr>
            </w:pPr>
            <w:r>
              <w:rPr>
                <w:sz w:val="20"/>
                <w:szCs w:val="20"/>
                <w:shd w:val="nil" w:color="auto" w:fill="auto"/>
                <w:rtl w:val="0"/>
                <w:lang w:val="en-US"/>
              </w:rPr>
              <w:t>Some critical thinking, analysis, synthesis and evaluation. Can analyse new and/or abstract concepts</w:t>
            </w:r>
            <w:r>
              <w:rPr>
                <w:spacing w:val="-11"/>
                <w:sz w:val="20"/>
                <w:szCs w:val="20"/>
                <w:shd w:val="nil" w:color="auto" w:fill="auto"/>
                <w:rtl w:val="0"/>
                <w:lang w:val="en-US"/>
              </w:rPr>
              <w:t xml:space="preserve"> </w:t>
            </w:r>
            <w:r>
              <w:rPr>
                <w:sz w:val="20"/>
                <w:szCs w:val="20"/>
                <w:shd w:val="nil" w:color="auto" w:fill="auto"/>
                <w:rtl w:val="0"/>
                <w:lang w:val="en-US"/>
              </w:rPr>
              <w:t>and data without guidance.</w:t>
            </w:r>
          </w:p>
          <w:p>
            <w:pPr>
              <w:pStyle w:val="Table Paragraph"/>
              <w:bidi w:val="0"/>
              <w:ind w:left="106" w:right="102" w:firstLine="0"/>
              <w:jc w:val="left"/>
              <w:rPr>
                <w:sz w:val="20"/>
                <w:szCs w:val="20"/>
                <w:shd w:val="nil" w:color="auto" w:fill="auto"/>
                <w:rtl w:val="0"/>
              </w:rPr>
            </w:pPr>
            <w:r>
              <w:rPr>
                <w:sz w:val="20"/>
                <w:szCs w:val="20"/>
                <w:shd w:val="nil" w:color="auto" w:fill="auto"/>
                <w:rtl w:val="0"/>
                <w:lang w:val="en-US"/>
              </w:rPr>
              <w:t>An emerging awareness of different stances and ability to use evidence (that may be incomplete) to support the argument. Mostly valid arguments and logical judgements. Some tendency to assert/state opinion rather than argue on</w:t>
            </w:r>
          </w:p>
          <w:p>
            <w:pPr>
              <w:pStyle w:val="Table Paragraph"/>
              <w:bidi w:val="0"/>
              <w:spacing w:line="230" w:lineRule="atLeast"/>
              <w:ind w:left="106" w:right="380" w:firstLine="0"/>
              <w:jc w:val="left"/>
              <w:rPr>
                <w:rtl w:val="0"/>
              </w:rPr>
            </w:pPr>
            <w:r>
              <w:rPr>
                <w:sz w:val="20"/>
                <w:szCs w:val="20"/>
                <w:shd w:val="nil" w:color="auto" w:fill="auto"/>
                <w:rtl w:val="0"/>
                <w:lang w:val="en-US"/>
              </w:rPr>
              <w:t>the basis of reason and evidence.</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02"/>
            </w:tcMar>
            <w:vAlign w:val="top"/>
          </w:tcPr>
          <w:p>
            <w:pPr>
              <w:pStyle w:val="Table Paragraph"/>
              <w:ind w:left="106" w:right="122" w:firstLine="0"/>
            </w:pPr>
            <w:r>
              <w:rPr>
                <w:sz w:val="20"/>
                <w:szCs w:val="20"/>
                <w:shd w:val="nil" w:color="auto" w:fill="auto"/>
                <w:rtl w:val="0"/>
                <w:lang w:val="en-US"/>
              </w:rPr>
              <w:t xml:space="preserve">Sound critical thinking, analysis, synthesis and evaluation </w:t>
            </w:r>
            <w:r>
              <w:rPr>
                <w:rFonts w:ascii="Times New Roman" w:hAnsi="Times New Roman"/>
                <w:sz w:val="20"/>
                <w:szCs w:val="20"/>
                <w:shd w:val="nil" w:color="auto" w:fill="auto"/>
                <w:rtl w:val="0"/>
                <w:lang w:val="en-US"/>
              </w:rPr>
              <w:t xml:space="preserve">demonstrating </w:t>
            </w:r>
            <w:r>
              <w:rPr>
                <w:sz w:val="20"/>
                <w:szCs w:val="20"/>
                <w:shd w:val="nil" w:color="auto" w:fill="auto"/>
                <w:rtl w:val="0"/>
                <w:lang w:val="en-US"/>
              </w:rPr>
              <w:t>critical thinking. Ability to devise and sustain persuasive arguments, and to review the reliability, validity and significance of evidence (that may</w:t>
            </w:r>
            <w:r>
              <w:rPr>
                <w:spacing w:val="-11"/>
                <w:sz w:val="20"/>
                <w:szCs w:val="20"/>
                <w:shd w:val="nil" w:color="auto" w:fill="auto"/>
                <w:rtl w:val="0"/>
                <w:lang w:val="en-US"/>
              </w:rPr>
              <w:t xml:space="preserve"> </w:t>
            </w:r>
            <w:r>
              <w:rPr>
                <w:sz w:val="20"/>
                <w:szCs w:val="20"/>
                <w:shd w:val="nil" w:color="auto" w:fill="auto"/>
                <w:rtl w:val="0"/>
                <w:lang w:val="en-US"/>
              </w:rPr>
              <w:t>be incomplete) to make mostly appropriate and valid</w:t>
            </w:r>
            <w:r>
              <w:rPr>
                <w:spacing w:val="-7"/>
                <w:sz w:val="20"/>
                <w:szCs w:val="20"/>
                <w:shd w:val="nil" w:color="auto" w:fill="auto"/>
                <w:rtl w:val="0"/>
                <w:lang w:val="en-US"/>
              </w:rPr>
              <w:t xml:space="preserve"> </w:t>
            </w:r>
            <w:r>
              <w:rPr>
                <w:sz w:val="20"/>
                <w:szCs w:val="20"/>
                <w:shd w:val="nil" w:color="auto" w:fill="auto"/>
                <w:rtl w:val="0"/>
                <w:lang w:val="en-US"/>
              </w:rPr>
              <w:t>judgements.</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28"/>
            </w:tcMar>
            <w:vAlign w:val="top"/>
          </w:tcPr>
          <w:p>
            <w:pPr>
              <w:pStyle w:val="Table Paragraph"/>
              <w:ind w:left="106" w:right="148" w:firstLine="0"/>
            </w:pPr>
            <w:r>
              <w:rPr>
                <w:sz w:val="20"/>
                <w:szCs w:val="20"/>
                <w:shd w:val="nil" w:color="auto" w:fill="auto"/>
                <w:rtl w:val="0"/>
                <w:lang w:val="en-US"/>
              </w:rPr>
              <w:t xml:space="preserve">Excellent critical thinking, analysis, synthesis and evaluation. Ability to investigate contradictory or incomplete information and make strong, persuasive, arguments and sophisticated judgements. Some evidence of independent thought and ability to </w:t>
            </w:r>
            <w:r>
              <w:rPr>
                <w:sz w:val="20"/>
                <w:szCs w:val="20"/>
                <w:shd w:val="nil" w:color="auto" w:fill="auto"/>
                <w:rtl w:val="0"/>
                <w:lang w:val="en-US"/>
              </w:rPr>
              <w:t>‘</w:t>
            </w:r>
            <w:r>
              <w:rPr>
                <w:sz w:val="20"/>
                <w:szCs w:val="20"/>
                <w:shd w:val="nil" w:color="auto" w:fill="auto"/>
                <w:rtl w:val="0"/>
                <w:lang w:val="en-US"/>
              </w:rPr>
              <w:t>see beyond the question</w:t>
            </w:r>
            <w:r>
              <w:rPr>
                <w:sz w:val="20"/>
                <w:szCs w:val="20"/>
                <w:shd w:val="nil" w:color="auto" w:fill="auto"/>
                <w:rtl w:val="0"/>
                <w:lang w:val="en-US"/>
              </w:rPr>
              <w:t>’</w:t>
            </w:r>
            <w:r>
              <w:rPr>
                <w:sz w:val="20"/>
                <w:szCs w:val="20"/>
                <w:shd w:val="nil" w:color="auto" w:fill="auto"/>
                <w:rtl w:val="0"/>
                <w:lang w:val="en-US"/>
              </w:rPr>
              <w:t>, suggesting a grasp of the broader field and wider concepts.</w:t>
            </w:r>
          </w:p>
        </w:tc>
      </w:tr>
      <w:tr>
        <w:tblPrEx>
          <w:shd w:val="clear" w:color="auto" w:fill="ced7e7"/>
        </w:tblPrEx>
        <w:trPr>
          <w:trHeight w:val="7260"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295"/>
              <w:bottom w:type="dxa" w:w="80"/>
              <w:right w:type="dxa" w:w="259"/>
            </w:tcMar>
            <w:vAlign w:val="top"/>
          </w:tcPr>
          <w:p>
            <w:pPr>
              <w:pStyle w:val="Table Paragraph"/>
              <w:spacing w:before="31" w:line="256" w:lineRule="auto"/>
              <w:ind w:left="215" w:right="179" w:firstLine="0"/>
              <w:rPr>
                <w:sz w:val="18"/>
                <w:szCs w:val="18"/>
                <w:shd w:val="nil" w:color="auto" w:fill="auto"/>
              </w:rPr>
            </w:pPr>
            <w:r>
              <w:rPr>
                <w:b w:val="1"/>
                <w:bCs w:val="1"/>
                <w:sz w:val="20"/>
                <w:szCs w:val="20"/>
                <w:shd w:val="nil" w:color="auto" w:fill="auto"/>
                <w:rtl w:val="0"/>
                <w:lang w:val="en-US"/>
              </w:rPr>
              <w:t xml:space="preserve">Practical skills </w:t>
            </w:r>
            <w:r>
              <w:rPr>
                <w:sz w:val="18"/>
                <w:szCs w:val="18"/>
                <w:shd w:val="nil" w:color="auto" w:fill="auto"/>
                <w:rtl w:val="0"/>
                <w:lang w:val="en-US"/>
              </w:rPr>
              <w:t>(Apply/deploy accurately established</w:t>
            </w:r>
          </w:p>
          <w:p>
            <w:pPr>
              <w:pStyle w:val="Table Paragraph"/>
              <w:bidi w:val="0"/>
              <w:spacing w:line="237" w:lineRule="auto"/>
              <w:ind w:left="215" w:right="259" w:firstLine="0"/>
              <w:jc w:val="left"/>
              <w:rPr>
                <w:sz w:val="18"/>
                <w:szCs w:val="18"/>
                <w:shd w:val="nil" w:color="auto" w:fill="auto"/>
                <w:rtl w:val="0"/>
              </w:rPr>
            </w:pPr>
            <w:r>
              <w:rPr>
                <w:sz w:val="18"/>
                <w:szCs w:val="18"/>
                <w:shd w:val="nil" w:color="auto" w:fill="auto"/>
                <w:rtl w:val="0"/>
                <w:lang w:val="en-US"/>
              </w:rPr>
              <w:t>tools and techniques; initiate and carry out projects; formulate solutions to solve problems in complex and unpredictable</w:t>
            </w:r>
          </w:p>
          <w:p>
            <w:pPr>
              <w:pStyle w:val="Table Paragraph"/>
              <w:bidi w:val="0"/>
              <w:ind w:left="215" w:right="0" w:firstLine="0"/>
              <w:jc w:val="left"/>
              <w:rPr>
                <w:rtl w:val="0"/>
              </w:rPr>
            </w:pPr>
            <w:r>
              <w:rPr>
                <w:sz w:val="18"/>
                <w:szCs w:val="18"/>
                <w:shd w:val="nil" w:color="auto" w:fill="auto"/>
                <w:rtl w:val="0"/>
                <w:lang w:val="en-US"/>
              </w:rPr>
              <w:t>contexts.)</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394"/>
            </w:tcMar>
            <w:vAlign w:val="top"/>
          </w:tcPr>
          <w:p>
            <w:pPr>
              <w:pStyle w:val="Table Paragraph"/>
              <w:ind w:right="314"/>
              <w:rPr>
                <w:sz w:val="20"/>
                <w:szCs w:val="20"/>
                <w:shd w:val="nil" w:color="auto" w:fill="auto"/>
              </w:rPr>
            </w:pPr>
            <w:r>
              <w:rPr>
                <w:sz w:val="20"/>
                <w:szCs w:val="20"/>
                <w:shd w:val="nil" w:color="auto" w:fill="auto"/>
                <w:rtl w:val="0"/>
                <w:lang w:val="en-US"/>
              </w:rPr>
              <w:t>Limited or no use of methods, materials, tools and/or techniques.</w:t>
            </w:r>
          </w:p>
          <w:p>
            <w:pPr>
              <w:pStyle w:val="Table Paragraph"/>
              <w:bidi w:val="0"/>
              <w:ind w:left="107" w:right="425" w:firstLine="0"/>
              <w:jc w:val="left"/>
              <w:rPr>
                <w:sz w:val="20"/>
                <w:szCs w:val="20"/>
                <w:shd w:val="nil" w:color="auto" w:fill="auto"/>
                <w:rtl w:val="0"/>
              </w:rPr>
            </w:pPr>
            <w:r>
              <w:rPr>
                <w:sz w:val="20"/>
                <w:szCs w:val="20"/>
                <w:shd w:val="nil" w:color="auto" w:fill="auto"/>
                <w:rtl w:val="0"/>
                <w:lang w:val="en-US"/>
              </w:rPr>
              <w:t>Little or no appreciation of the context of the application.</w:t>
            </w:r>
          </w:p>
          <w:p>
            <w:pPr>
              <w:pStyle w:val="Table Paragraph"/>
              <w:bidi w:val="0"/>
              <w:ind w:left="107" w:right="103" w:firstLine="0"/>
              <w:jc w:val="left"/>
              <w:rPr>
                <w:sz w:val="20"/>
                <w:szCs w:val="20"/>
                <w:shd w:val="nil" w:color="auto" w:fill="auto"/>
                <w:rtl w:val="0"/>
              </w:rPr>
            </w:pPr>
            <w:r>
              <w:rPr>
                <w:sz w:val="20"/>
                <w:szCs w:val="20"/>
                <w:shd w:val="nil" w:color="auto" w:fill="auto"/>
                <w:rtl w:val="0"/>
                <w:lang w:val="en-US"/>
              </w:rPr>
              <w:t>Limited understanding of the application of theory to practice or making appropriate links between the two. Very weak problem-</w:t>
            </w:r>
          </w:p>
          <w:p>
            <w:pPr>
              <w:pStyle w:val="Table Paragraph"/>
              <w:bidi w:val="0"/>
              <w:spacing w:line="210" w:lineRule="exact"/>
              <w:ind w:left="107" w:right="0" w:firstLine="0"/>
              <w:jc w:val="left"/>
              <w:rPr>
                <w:rtl w:val="0"/>
              </w:rPr>
            </w:pPr>
            <w:r>
              <w:rPr>
                <w:sz w:val="20"/>
                <w:szCs w:val="20"/>
                <w:shd w:val="nil" w:color="auto" w:fill="auto"/>
                <w:rtl w:val="0"/>
                <w:lang w:val="en-US"/>
              </w:rPr>
              <w:t>solving skills in</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270"/>
            </w:tcMar>
            <w:vAlign w:val="top"/>
          </w:tcPr>
          <w:p>
            <w:pPr>
              <w:pStyle w:val="Table Paragraph"/>
              <w:ind w:right="190"/>
              <w:rPr>
                <w:sz w:val="20"/>
                <w:szCs w:val="20"/>
                <w:shd w:val="nil" w:color="auto" w:fill="auto"/>
              </w:rPr>
            </w:pPr>
            <w:r>
              <w:rPr>
                <w:sz w:val="20"/>
                <w:szCs w:val="20"/>
                <w:shd w:val="nil" w:color="auto" w:fill="auto"/>
                <w:rtl w:val="0"/>
                <w:lang w:val="en-US"/>
              </w:rPr>
              <w:t>Rudimentary application of methods, materials, tools and/or techniques but without consideration and competence.</w:t>
            </w:r>
          </w:p>
          <w:p>
            <w:pPr>
              <w:pStyle w:val="Table Paragraph"/>
              <w:bidi w:val="0"/>
              <w:ind w:left="107" w:right="298" w:firstLine="0"/>
              <w:jc w:val="both"/>
              <w:rPr>
                <w:sz w:val="20"/>
                <w:szCs w:val="20"/>
                <w:shd w:val="nil" w:color="auto" w:fill="auto"/>
                <w:rtl w:val="0"/>
              </w:rPr>
            </w:pPr>
            <w:r>
              <w:rPr>
                <w:sz w:val="20"/>
                <w:szCs w:val="20"/>
                <w:shd w:val="nil" w:color="auto" w:fill="auto"/>
                <w:rtl w:val="0"/>
                <w:lang w:val="en-US"/>
              </w:rPr>
              <w:t>Flawed appreciation of the context of the application.</w:t>
            </w:r>
          </w:p>
          <w:p>
            <w:pPr>
              <w:pStyle w:val="Table Paragraph"/>
              <w:bidi w:val="0"/>
              <w:ind w:left="107" w:right="121" w:firstLine="0"/>
              <w:jc w:val="left"/>
              <w:rPr>
                <w:sz w:val="20"/>
                <w:szCs w:val="20"/>
                <w:shd w:val="nil" w:color="auto" w:fill="auto"/>
                <w:rtl w:val="0"/>
              </w:rPr>
            </w:pPr>
            <w:r>
              <w:rPr>
                <w:sz w:val="20"/>
                <w:szCs w:val="20"/>
                <w:shd w:val="nil" w:color="auto" w:fill="auto"/>
                <w:rtl w:val="0"/>
                <w:lang w:val="en-US"/>
              </w:rPr>
              <w:t>Weak understanding of the application of theory to practice,</w:t>
            </w:r>
          </w:p>
          <w:p>
            <w:pPr>
              <w:pStyle w:val="Table Paragraph"/>
              <w:bidi w:val="0"/>
              <w:spacing w:line="230" w:lineRule="atLeast"/>
              <w:ind w:left="107" w:right="290" w:firstLine="0"/>
              <w:jc w:val="left"/>
              <w:rPr>
                <w:rtl w:val="0"/>
              </w:rPr>
            </w:pPr>
            <w:r>
              <w:rPr>
                <w:sz w:val="20"/>
                <w:szCs w:val="20"/>
                <w:shd w:val="nil" w:color="auto" w:fill="auto"/>
                <w:rtl w:val="0"/>
                <w:lang w:val="en-US"/>
              </w:rPr>
              <w:t>with only occasional evidence of making</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3"/>
            </w:tcMar>
            <w:vAlign w:val="top"/>
          </w:tcPr>
          <w:p>
            <w:pPr>
              <w:pStyle w:val="Table Paragraph"/>
              <w:ind w:left="106" w:right="103" w:firstLine="0"/>
              <w:rPr>
                <w:sz w:val="20"/>
                <w:szCs w:val="20"/>
                <w:shd w:val="nil" w:color="auto" w:fill="auto"/>
              </w:rPr>
            </w:pPr>
            <w:r>
              <w:rPr>
                <w:sz w:val="20"/>
                <w:szCs w:val="20"/>
                <w:shd w:val="nil" w:color="auto" w:fill="auto"/>
                <w:rtl w:val="0"/>
                <w:lang w:val="en-US"/>
              </w:rPr>
              <w:t>An adequate awareness and</w:t>
            </w:r>
            <w:r>
              <w:rPr>
                <w:spacing w:val="-13"/>
                <w:sz w:val="20"/>
                <w:szCs w:val="20"/>
                <w:shd w:val="nil" w:color="auto" w:fill="auto"/>
                <w:rtl w:val="0"/>
                <w:lang w:val="en-US"/>
              </w:rPr>
              <w:t xml:space="preserve"> </w:t>
            </w:r>
            <w:r>
              <w:rPr>
                <w:sz w:val="20"/>
                <w:szCs w:val="20"/>
                <w:shd w:val="nil" w:color="auto" w:fill="auto"/>
                <w:rtl w:val="0"/>
                <w:lang w:val="en-US"/>
              </w:rPr>
              <w:t>mostly appropriate application of well- established methods, materials, tools and/or techniques.</w:t>
            </w:r>
          </w:p>
          <w:p>
            <w:pPr>
              <w:pStyle w:val="Table Paragraph"/>
              <w:bidi w:val="0"/>
              <w:ind w:left="106" w:right="215" w:firstLine="0"/>
              <w:jc w:val="left"/>
              <w:rPr>
                <w:sz w:val="20"/>
                <w:szCs w:val="20"/>
                <w:shd w:val="nil" w:color="auto" w:fill="auto"/>
                <w:rtl w:val="0"/>
              </w:rPr>
            </w:pPr>
            <w:r>
              <w:rPr>
                <w:sz w:val="20"/>
                <w:szCs w:val="20"/>
                <w:shd w:val="nil" w:color="auto" w:fill="auto"/>
                <w:rtl w:val="0"/>
                <w:lang w:val="en-US"/>
              </w:rPr>
              <w:t>Basic appreciation of the context of the application.</w:t>
            </w:r>
          </w:p>
          <w:p>
            <w:pPr>
              <w:pStyle w:val="Table Paragraph"/>
              <w:bidi w:val="0"/>
              <w:ind w:left="106" w:right="123" w:firstLine="0"/>
              <w:jc w:val="left"/>
              <w:rPr>
                <w:rtl w:val="0"/>
              </w:rPr>
            </w:pPr>
            <w:r>
              <w:rPr>
                <w:sz w:val="20"/>
                <w:szCs w:val="20"/>
                <w:shd w:val="nil" w:color="auto" w:fill="auto"/>
                <w:rtl w:val="0"/>
                <w:lang w:val="en-US"/>
              </w:rPr>
              <w:t>Theoretical knowledge and understanding</w:t>
            </w:r>
            <w:r>
              <w:rPr>
                <w:spacing w:val="-11"/>
                <w:sz w:val="20"/>
                <w:szCs w:val="20"/>
                <w:shd w:val="nil" w:color="auto" w:fill="auto"/>
                <w:rtl w:val="0"/>
                <w:lang w:val="en-US"/>
              </w:rPr>
              <w:t xml:space="preserve"> </w:t>
            </w:r>
            <w:r>
              <w:rPr>
                <w:sz w:val="20"/>
                <w:szCs w:val="20"/>
                <w:shd w:val="nil" w:color="auto" w:fill="auto"/>
                <w:rtl w:val="0"/>
                <w:lang w:val="en-US"/>
              </w:rPr>
              <w:t>applied in practice, but</w:t>
            </w:r>
            <w:r>
              <w:rPr>
                <w:spacing w:val="-5"/>
                <w:sz w:val="20"/>
                <w:szCs w:val="20"/>
                <w:shd w:val="nil" w:color="auto" w:fill="auto"/>
                <w:rtl w:val="0"/>
                <w:lang w:val="en-US"/>
              </w:rPr>
              <w:t xml:space="preserve"> </w:t>
            </w:r>
            <w:r>
              <w:rPr>
                <w:sz w:val="20"/>
                <w:szCs w:val="20"/>
                <w:shd w:val="nil" w:color="auto" w:fill="auto"/>
                <w:rtl w:val="0"/>
                <w:lang w:val="en-US"/>
              </w:rPr>
              <w:t>not</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03"/>
            </w:tcMar>
            <w:vAlign w:val="top"/>
          </w:tcPr>
          <w:p>
            <w:pPr>
              <w:pStyle w:val="Table Paragraph"/>
              <w:ind w:left="106" w:right="123" w:firstLine="0"/>
              <w:rPr>
                <w:sz w:val="20"/>
                <w:szCs w:val="20"/>
                <w:shd w:val="nil" w:color="auto" w:fill="auto"/>
              </w:rPr>
            </w:pPr>
            <w:r>
              <w:rPr>
                <w:sz w:val="20"/>
                <w:szCs w:val="20"/>
                <w:shd w:val="nil" w:color="auto" w:fill="auto"/>
                <w:rtl w:val="0"/>
                <w:lang w:val="en-US"/>
              </w:rPr>
              <w:t>A good and appropriate application of standard methods, materials, tools</w:t>
            </w:r>
            <w:r>
              <w:rPr>
                <w:spacing w:val="-15"/>
                <w:sz w:val="20"/>
                <w:szCs w:val="20"/>
                <w:shd w:val="nil" w:color="auto" w:fill="auto"/>
                <w:rtl w:val="0"/>
                <w:lang w:val="en-US"/>
              </w:rPr>
              <w:t xml:space="preserve"> </w:t>
            </w:r>
            <w:r>
              <w:rPr>
                <w:sz w:val="20"/>
                <w:szCs w:val="20"/>
                <w:shd w:val="nil" w:color="auto" w:fill="auto"/>
                <w:rtl w:val="0"/>
                <w:lang w:val="en-US"/>
              </w:rPr>
              <w:t>and/or techniques.</w:t>
            </w:r>
          </w:p>
          <w:p>
            <w:pPr>
              <w:pStyle w:val="Table Paragraph"/>
              <w:bidi w:val="0"/>
              <w:ind w:left="106" w:right="101" w:firstLine="0"/>
              <w:jc w:val="left"/>
              <w:rPr>
                <w:rtl w:val="0"/>
              </w:rPr>
            </w:pPr>
            <w:r>
              <w:rPr>
                <w:sz w:val="20"/>
                <w:szCs w:val="20"/>
                <w:shd w:val="nil" w:color="auto" w:fill="auto"/>
                <w:rtl w:val="0"/>
                <w:lang w:val="en-US"/>
              </w:rPr>
              <w:t>Clear appreciation of the context of the application. Mainly consistent, accurate and logical application of theory to practice, making appropriate links between the two</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2"/>
            </w:tcMar>
            <w:vAlign w:val="top"/>
          </w:tcPr>
          <w:p>
            <w:pPr>
              <w:pStyle w:val="Table Paragraph"/>
              <w:ind w:left="106" w:right="102" w:firstLine="0"/>
              <w:rPr>
                <w:sz w:val="20"/>
                <w:szCs w:val="20"/>
                <w:shd w:val="nil" w:color="auto" w:fill="auto"/>
              </w:rPr>
            </w:pPr>
            <w:r>
              <w:rPr>
                <w:sz w:val="20"/>
                <w:szCs w:val="20"/>
                <w:shd w:val="nil" w:color="auto" w:fill="auto"/>
                <w:rtl w:val="0"/>
                <w:lang w:val="en-US"/>
              </w:rPr>
              <w:t>A very good application of a range of methods, materials, tools and/or techniques.</w:t>
            </w:r>
          </w:p>
          <w:p>
            <w:pPr>
              <w:pStyle w:val="Table Paragraph"/>
              <w:bidi w:val="0"/>
              <w:ind w:left="106" w:right="102" w:firstLine="0"/>
              <w:jc w:val="left"/>
              <w:rPr>
                <w:rtl w:val="0"/>
              </w:rPr>
            </w:pPr>
            <w:r>
              <w:rPr>
                <w:sz w:val="20"/>
                <w:szCs w:val="20"/>
                <w:shd w:val="nil" w:color="auto" w:fill="auto"/>
                <w:rtl w:val="0"/>
                <w:lang w:val="en-US"/>
              </w:rPr>
              <w:t>Very good consideration of the context of the application, with perceptive insights. Can identify problems and propose appropriate solutions in complex and</w:t>
            </w:r>
          </w:p>
        </w:tc>
        <w:tc>
          <w:tcPr>
            <w:tcW w:type="dxa" w:w="22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4"/>
            </w:tcMar>
            <w:vAlign w:val="top"/>
          </w:tcPr>
          <w:p>
            <w:pPr>
              <w:pStyle w:val="Table Paragraph"/>
              <w:ind w:left="106" w:right="104" w:firstLine="0"/>
              <w:rPr>
                <w:sz w:val="20"/>
                <w:szCs w:val="20"/>
                <w:shd w:val="nil" w:color="auto" w:fill="auto"/>
              </w:rPr>
            </w:pPr>
            <w:r>
              <w:rPr>
                <w:sz w:val="20"/>
                <w:szCs w:val="20"/>
                <w:shd w:val="nil" w:color="auto" w:fill="auto"/>
                <w:rtl w:val="0"/>
                <w:lang w:val="en-US"/>
              </w:rPr>
              <w:t>An advanced application of a range of methods, materials, tools and/or techniques.</w:t>
            </w:r>
          </w:p>
          <w:p>
            <w:pPr>
              <w:pStyle w:val="Table Paragraph"/>
              <w:bidi w:val="0"/>
              <w:ind w:left="106" w:right="471" w:firstLine="0"/>
              <w:jc w:val="left"/>
              <w:rPr>
                <w:sz w:val="20"/>
                <w:szCs w:val="20"/>
                <w:shd w:val="nil" w:color="auto" w:fill="auto"/>
                <w:rtl w:val="0"/>
              </w:rPr>
            </w:pPr>
            <w:r>
              <w:rPr>
                <w:sz w:val="20"/>
                <w:szCs w:val="20"/>
                <w:shd w:val="nil" w:color="auto" w:fill="auto"/>
                <w:rtl w:val="0"/>
                <w:lang w:val="en-US"/>
              </w:rPr>
              <w:t>The context of the application is well considered, and insightful.</w:t>
            </w:r>
          </w:p>
          <w:p>
            <w:pPr>
              <w:pStyle w:val="Table Paragraph"/>
              <w:bidi w:val="0"/>
              <w:ind w:left="106" w:right="110" w:firstLine="0"/>
              <w:jc w:val="left"/>
              <w:rPr>
                <w:sz w:val="20"/>
                <w:szCs w:val="20"/>
                <w:shd w:val="nil" w:color="auto" w:fill="auto"/>
                <w:rtl w:val="0"/>
              </w:rPr>
            </w:pPr>
            <w:r>
              <w:rPr>
                <w:sz w:val="20"/>
                <w:szCs w:val="20"/>
                <w:shd w:val="nil" w:color="auto" w:fill="auto"/>
                <w:rtl w:val="0"/>
                <w:lang w:val="en-US"/>
              </w:rPr>
              <w:t>Application and deployment extend beyond established conventions. Can</w:t>
            </w:r>
          </w:p>
          <w:p>
            <w:pPr>
              <w:pStyle w:val="Table Paragraph"/>
              <w:bidi w:val="0"/>
              <w:spacing w:line="230" w:lineRule="atLeast"/>
              <w:ind w:left="106" w:right="0" w:firstLine="0"/>
              <w:jc w:val="left"/>
              <w:rPr>
                <w:rtl w:val="0"/>
              </w:rPr>
            </w:pPr>
            <w:r>
              <w:rPr>
                <w:sz w:val="20"/>
                <w:szCs w:val="20"/>
                <w:shd w:val="nil" w:color="auto" w:fill="auto"/>
                <w:rtl w:val="0"/>
                <w:lang w:val="en-US"/>
              </w:rPr>
              <w:t>identify complex problems and propose</w:t>
            </w:r>
          </w:p>
        </w:tc>
      </w:tr>
    </w:tbl>
    <w:p>
      <w:pPr>
        <w:pStyle w:val="Body A A"/>
        <w:ind w:left="645" w:hanging="645"/>
      </w:pPr>
    </w:p>
    <w:p>
      <w:pPr>
        <w:pStyle w:val="Body A A"/>
        <w:ind w:left="537" w:hanging="537"/>
      </w:pPr>
    </w:p>
    <w:p>
      <w:pPr>
        <w:pStyle w:val="Body A A"/>
        <w:ind w:left="429" w:hanging="429"/>
      </w:pPr>
    </w:p>
    <w:p>
      <w:pPr>
        <w:pStyle w:val="Body A A"/>
        <w:ind w:left="321" w:hanging="321"/>
      </w:pPr>
    </w:p>
    <w:p>
      <w:pPr>
        <w:pStyle w:val="Body A A"/>
        <w:ind w:left="213" w:hanging="213"/>
      </w:pPr>
    </w:p>
    <w:p>
      <w:pPr>
        <w:pStyle w:val="Body A A"/>
        <w:ind w:left="105" w:hanging="105"/>
      </w:pPr>
    </w:p>
    <w:p>
      <w:pPr>
        <w:pStyle w:val="Body A A"/>
        <w:spacing w:line="230" w:lineRule="atLeast"/>
        <w:sectPr>
          <w:headerReference w:type="default" r:id="rId20"/>
          <w:footerReference w:type="default" r:id="rId21"/>
          <w:pgSz w:w="11900" w:h="16840" w:orient="portrait"/>
          <w:pgMar w:top="700" w:right="540" w:bottom="280" w:left="620" w:header="0" w:footer="0"/>
          <w:bidi w:val="0"/>
        </w:sectPr>
      </w:pPr>
    </w:p>
    <w:tbl>
      <w:tblPr>
        <w:tblW w:w="15448" w:type="dxa"/>
        <w:jc w:val="left"/>
        <w:tblInd w:w="75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06"/>
        <w:gridCol w:w="2208"/>
        <w:gridCol w:w="2206"/>
        <w:gridCol w:w="2208"/>
        <w:gridCol w:w="2206"/>
        <w:gridCol w:w="2206"/>
        <w:gridCol w:w="2208"/>
      </w:tblGrid>
      <w:tr>
        <w:tblPrEx>
          <w:shd w:val="clear" w:color="auto" w:fill="ced7e7"/>
        </w:tblPrEx>
        <w:trPr>
          <w:trHeight w:val="1045"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7"/>
              <w:bottom w:type="dxa" w:w="80"/>
              <w:right w:type="dxa" w:w="80"/>
            </w:tcMar>
            <w:vAlign w:val="top"/>
          </w:tcPr>
          <w:p>
            <w:pPr>
              <w:pStyle w:val="Table Paragraph"/>
              <w:spacing w:line="206" w:lineRule="exact"/>
            </w:pPr>
            <w:r>
              <w:rPr>
                <w:b w:val="1"/>
                <w:bCs w:val="1"/>
                <w:sz w:val="18"/>
                <w:szCs w:val="18"/>
                <w:shd w:val="nil" w:color="auto" w:fill="auto"/>
                <w:rtl w:val="0"/>
                <w:lang w:val="en-US"/>
              </w:rPr>
              <w:t>Level 6</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81" w:right="376" w:firstLine="0"/>
              <w:jc w:val="center"/>
              <w:rPr>
                <w:rtl w:val="0"/>
              </w:rPr>
            </w:pPr>
            <w:r>
              <w:rPr>
                <w:b w:val="1"/>
                <w:bCs w:val="1"/>
                <w:sz w:val="18"/>
                <w:szCs w:val="18"/>
                <w:shd w:val="nil" w:color="auto" w:fill="auto"/>
                <w:rtl w:val="0"/>
                <w:lang w:val="en-US"/>
              </w:rPr>
              <w:t>FAIL</w:t>
            </w:r>
          </w:p>
        </w:tc>
        <w:tc>
          <w:tcPr>
            <w:tcW w:type="dxa" w:w="2206"/>
            <w:tcBorders>
              <w:top w:val="single" w:color="000000" w:sz="4" w:space="0" w:shadow="0" w:frame="0"/>
              <w:left w:val="dotted"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70" w:right="365" w:firstLine="0"/>
              <w:jc w:val="center"/>
              <w:rPr>
                <w:rtl w:val="0"/>
              </w:rPr>
            </w:pPr>
            <w:r>
              <w:rPr>
                <w:b w:val="1"/>
                <w:bCs w:val="1"/>
                <w:sz w:val="18"/>
                <w:szCs w:val="18"/>
                <w:shd w:val="nil" w:color="auto" w:fill="auto"/>
                <w:rtl w:val="0"/>
                <w:lang w:val="en-US"/>
              </w:rPr>
              <w:t>MARGINAL FAIL</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81" w:right="376" w:firstLine="0"/>
              <w:jc w:val="center"/>
              <w:rPr>
                <w:rtl w:val="0"/>
              </w:rPr>
            </w:pPr>
            <w:r>
              <w:rPr>
                <w:b w:val="1"/>
                <w:bCs w:val="1"/>
                <w:sz w:val="18"/>
                <w:szCs w:val="18"/>
                <w:shd w:val="nil" w:color="auto" w:fill="auto"/>
                <w:rtl w:val="0"/>
                <w:lang w:val="en-US"/>
              </w:rPr>
              <w:t>SATISFACTORY</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70" w:right="365" w:firstLine="0"/>
              <w:jc w:val="center"/>
              <w:rPr>
                <w:rtl w:val="0"/>
              </w:rPr>
            </w:pPr>
            <w:r>
              <w:rPr>
                <w:b w:val="1"/>
                <w:bCs w:val="1"/>
                <w:sz w:val="18"/>
                <w:szCs w:val="18"/>
                <w:shd w:val="nil" w:color="auto" w:fill="auto"/>
                <w:rtl w:val="0"/>
                <w:lang w:val="en-US"/>
              </w:rPr>
              <w:t>GOOD</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70" w:right="363" w:firstLine="0"/>
              <w:jc w:val="center"/>
              <w:rPr>
                <w:rtl w:val="0"/>
              </w:rPr>
            </w:pPr>
            <w:r>
              <w:rPr>
                <w:b w:val="1"/>
                <w:bCs w:val="1"/>
                <w:sz w:val="18"/>
                <w:szCs w:val="18"/>
                <w:shd w:val="nil" w:color="auto" w:fill="auto"/>
                <w:rtl w:val="0"/>
                <w:lang w:val="en-US"/>
              </w:rPr>
              <w:t>VERY GOOD</w:t>
            </w:r>
          </w:p>
        </w:tc>
        <w:tc>
          <w:tcPr>
            <w:tcW w:type="dxa" w:w="2208"/>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0"/>
              <w:bottom w:type="dxa" w:w="80"/>
              <w:right w:type="dxa" w:w="80"/>
            </w:tcMar>
            <w:vAlign w:val="top"/>
          </w:tcPr>
          <w:p>
            <w:pPr>
              <w:pStyle w:val="Table Paragraph"/>
              <w:spacing w:before="9"/>
              <w:ind w:left="0" w:firstLine="0"/>
              <w:rPr>
                <w:sz w:val="17"/>
                <w:szCs w:val="17"/>
                <w:shd w:val="nil" w:color="auto" w:fill="auto"/>
                <w:lang w:val="en-US"/>
              </w:rPr>
            </w:pPr>
          </w:p>
          <w:p>
            <w:pPr>
              <w:pStyle w:val="Table Paragraph"/>
              <w:bidi w:val="0"/>
              <w:spacing w:before="1"/>
              <w:ind w:left="381" w:right="375" w:firstLine="0"/>
              <w:jc w:val="center"/>
              <w:rPr>
                <w:rtl w:val="0"/>
              </w:rPr>
            </w:pPr>
            <w:r>
              <w:rPr>
                <w:b w:val="1"/>
                <w:bCs w:val="1"/>
                <w:sz w:val="18"/>
                <w:szCs w:val="18"/>
                <w:shd w:val="nil" w:color="auto" w:fill="auto"/>
                <w:rtl w:val="0"/>
                <w:lang w:val="en-US"/>
              </w:rPr>
              <w:t>EXCELLENT</w:t>
            </w:r>
          </w:p>
        </w:tc>
      </w:tr>
      <w:tr>
        <w:tblPrEx>
          <w:shd w:val="clear" w:color="auto" w:fill="ced7e7"/>
        </w:tblPrEx>
        <w:trPr>
          <w:trHeight w:val="270"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358"/>
              <w:bottom w:type="dxa" w:w="80"/>
              <w:right w:type="dxa" w:w="80"/>
            </w:tcMar>
            <w:vAlign w:val="top"/>
          </w:tcPr>
          <w:p>
            <w:pPr>
              <w:pStyle w:val="Table Paragraph"/>
              <w:spacing w:line="210" w:lineRule="exact"/>
              <w:ind w:left="278" w:firstLine="0"/>
            </w:pPr>
            <w:r>
              <w:rPr>
                <w:b w:val="1"/>
                <w:bCs w:val="1"/>
                <w:sz w:val="20"/>
                <w:szCs w:val="20"/>
                <w:shd w:val="nil" w:color="auto" w:fill="auto"/>
                <w:rtl w:val="0"/>
                <w:lang w:val="en-US"/>
              </w:rPr>
              <w:t>Category</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2d69b"/>
            <w:tcMar>
              <w:top w:type="dxa" w:w="80"/>
              <w:left w:type="dxa" w:w="88"/>
              <w:bottom w:type="dxa" w:w="80"/>
              <w:right w:type="dxa" w:w="80"/>
            </w:tcMar>
            <w:vAlign w:val="top"/>
          </w:tcPr>
          <w:p>
            <w:pPr>
              <w:pStyle w:val="Table Paragraph"/>
              <w:spacing w:before="23" w:line="187" w:lineRule="exact"/>
              <w:ind w:left="8" w:firstLine="0"/>
              <w:jc w:val="center"/>
            </w:pPr>
            <w:r>
              <w:rPr>
                <w:b w:val="1"/>
                <w:bCs w:val="1"/>
                <w:sz w:val="18"/>
                <w:szCs w:val="18"/>
                <w:shd w:val="nil" w:color="auto" w:fill="auto"/>
                <w:rtl w:val="0"/>
                <w:lang w:val="en-US"/>
              </w:rPr>
              <w:t>F</w:t>
            </w:r>
          </w:p>
        </w:tc>
        <w:tc>
          <w:tcPr>
            <w:tcW w:type="dxa" w:w="2206"/>
            <w:tcBorders>
              <w:top w:val="single" w:color="000000" w:sz="4" w:space="0" w:shadow="0" w:frame="0"/>
              <w:left w:val="dotted" w:color="000000" w:sz="4" w:space="0" w:shadow="0" w:frame="0"/>
              <w:bottom w:val="single" w:color="000000" w:sz="4" w:space="0" w:shadow="0" w:frame="0"/>
              <w:right w:val="single" w:color="000000" w:sz="4" w:space="0" w:shadow="0" w:frame="0"/>
            </w:tcBorders>
            <w:shd w:val="clear" w:color="auto" w:fill="c2d69b"/>
            <w:tcMar>
              <w:top w:type="dxa" w:w="80"/>
              <w:left w:type="dxa" w:w="86"/>
              <w:bottom w:type="dxa" w:w="80"/>
              <w:right w:type="dxa" w:w="80"/>
            </w:tcMar>
            <w:vAlign w:val="top"/>
          </w:tcPr>
          <w:p>
            <w:pPr>
              <w:pStyle w:val="Table Paragraph"/>
              <w:spacing w:before="23" w:line="187" w:lineRule="exact"/>
              <w:ind w:left="6" w:firstLine="0"/>
              <w:jc w:val="center"/>
            </w:pPr>
            <w:r>
              <w:rPr>
                <w:b w:val="1"/>
                <w:bCs w:val="1"/>
                <w:sz w:val="18"/>
                <w:szCs w:val="18"/>
                <w:shd w:val="nil" w:color="auto" w:fill="auto"/>
                <w:rtl w:val="0"/>
                <w:lang w:val="en-US"/>
              </w:rPr>
              <w:t>E</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2d69b"/>
            <w:tcMar>
              <w:top w:type="dxa" w:w="80"/>
              <w:left w:type="dxa" w:w="88"/>
              <w:bottom w:type="dxa" w:w="80"/>
              <w:right w:type="dxa" w:w="80"/>
            </w:tcMar>
            <w:vAlign w:val="top"/>
          </w:tcPr>
          <w:p>
            <w:pPr>
              <w:pStyle w:val="Table Paragraph"/>
              <w:spacing w:before="23" w:line="187" w:lineRule="exact"/>
              <w:ind w:left="8" w:firstLine="0"/>
              <w:jc w:val="center"/>
            </w:pPr>
            <w:r>
              <w:rPr>
                <w:b w:val="1"/>
                <w:bCs w:val="1"/>
                <w:sz w:val="18"/>
                <w:szCs w:val="18"/>
                <w:shd w:val="nil" w:color="auto" w:fill="auto"/>
                <w:rtl w:val="0"/>
                <w:lang w:val="en-US"/>
              </w:rPr>
              <w:t>D</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5"/>
              <w:bottom w:type="dxa" w:w="80"/>
              <w:right w:type="dxa" w:w="80"/>
            </w:tcMar>
            <w:vAlign w:val="top"/>
          </w:tcPr>
          <w:p>
            <w:pPr>
              <w:pStyle w:val="Table Paragraph"/>
              <w:spacing w:before="23" w:line="187" w:lineRule="exact"/>
              <w:ind w:left="5" w:firstLine="0"/>
              <w:jc w:val="center"/>
            </w:pPr>
            <w:r>
              <w:rPr>
                <w:b w:val="1"/>
                <w:bCs w:val="1"/>
                <w:sz w:val="18"/>
                <w:szCs w:val="18"/>
                <w:shd w:val="nil" w:color="auto" w:fill="auto"/>
                <w:rtl w:val="0"/>
                <w:lang w:val="en-US"/>
              </w:rPr>
              <w:t>C</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9"/>
              <w:bottom w:type="dxa" w:w="80"/>
              <w:right w:type="dxa" w:w="80"/>
            </w:tcMar>
            <w:vAlign w:val="top"/>
          </w:tcPr>
          <w:p>
            <w:pPr>
              <w:pStyle w:val="Table Paragraph"/>
              <w:spacing w:before="23" w:line="187" w:lineRule="exact"/>
              <w:ind w:left="9" w:firstLine="0"/>
              <w:jc w:val="center"/>
            </w:pPr>
            <w:r>
              <w:rPr>
                <w:b w:val="1"/>
                <w:bCs w:val="1"/>
                <w:sz w:val="18"/>
                <w:szCs w:val="18"/>
                <w:shd w:val="nil" w:color="auto" w:fill="auto"/>
                <w:rtl w:val="0"/>
                <w:lang w:val="en-US"/>
              </w:rPr>
              <w:t>B</w:t>
            </w:r>
          </w:p>
        </w:tc>
        <w:tc>
          <w:tcPr>
            <w:tcW w:type="dxa" w:w="2208"/>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c2d69b"/>
            <w:tcMar>
              <w:top w:type="dxa" w:w="80"/>
              <w:left w:type="dxa" w:w="86"/>
              <w:bottom w:type="dxa" w:w="80"/>
              <w:right w:type="dxa" w:w="80"/>
            </w:tcMar>
            <w:vAlign w:val="top"/>
          </w:tcPr>
          <w:p>
            <w:pPr>
              <w:pStyle w:val="Table Paragraph"/>
              <w:spacing w:before="23" w:line="187" w:lineRule="exact"/>
              <w:ind w:left="6" w:firstLine="0"/>
              <w:jc w:val="center"/>
            </w:pPr>
            <w:r>
              <w:rPr>
                <w:b w:val="1"/>
                <w:bCs w:val="1"/>
                <w:sz w:val="18"/>
                <w:szCs w:val="18"/>
                <w:shd w:val="nil" w:color="auto" w:fill="auto"/>
                <w:rtl w:val="0"/>
                <w:lang w:val="en-US"/>
              </w:rPr>
              <w:t>A</w:t>
            </w:r>
          </w:p>
        </w:tc>
      </w:tr>
      <w:tr>
        <w:tblPrEx>
          <w:shd w:val="clear" w:color="auto" w:fill="ced7e7"/>
        </w:tblPrEx>
        <w:trPr>
          <w:trHeight w:val="5146"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auto"/>
            <w:tcMar>
              <w:top w:type="dxa" w:w="80"/>
              <w:left w:type="dxa" w:w="187"/>
              <w:bottom w:type="dxa" w:w="80"/>
              <w:right w:type="dxa" w:w="327"/>
            </w:tcMar>
            <w:vAlign w:val="top"/>
          </w:tcPr>
          <w:p>
            <w:pPr>
              <w:pStyle w:val="Table Paragraph"/>
              <w:ind w:right="247"/>
            </w:pPr>
            <w:r>
              <w:rPr>
                <w:sz w:val="20"/>
                <w:szCs w:val="20"/>
                <w:shd w:val="nil" w:color="auto" w:fill="auto"/>
                <w:rtl w:val="0"/>
                <w:lang w:val="en-US"/>
              </w:rPr>
              <w:t>complex and unpredictable contexts.</w:t>
            </w:r>
          </w:p>
        </w:tc>
        <w:tc>
          <w:tcPr>
            <w:tcW w:type="dxa" w:w="2206"/>
            <w:tcBorders>
              <w:top w:val="single" w:color="000000" w:sz="4" w:space="0" w:shadow="0" w:frame="0"/>
              <w:left w:val="dotted"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170"/>
            </w:tcMar>
            <w:vAlign w:val="top"/>
          </w:tcPr>
          <w:p>
            <w:pPr>
              <w:pStyle w:val="Table Paragraph"/>
              <w:ind w:right="90"/>
            </w:pPr>
            <w:r>
              <w:rPr>
                <w:sz w:val="20"/>
                <w:szCs w:val="20"/>
                <w:shd w:val="nil" w:color="auto" w:fill="auto"/>
                <w:rtl w:val="0"/>
                <w:lang w:val="en-US"/>
              </w:rPr>
              <w:t>appropriate links between the two. Weak problem-solving skills in complex and unpredictable contexts.</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184"/>
            </w:tcMar>
            <w:vAlign w:val="top"/>
          </w:tcPr>
          <w:p>
            <w:pPr>
              <w:pStyle w:val="Table Paragraph"/>
              <w:ind w:left="106" w:right="104" w:firstLine="0"/>
              <w:rPr>
                <w:sz w:val="20"/>
                <w:szCs w:val="20"/>
                <w:shd w:val="nil" w:color="auto" w:fill="auto"/>
              </w:rPr>
            </w:pPr>
            <w:r>
              <w:rPr>
                <w:sz w:val="20"/>
                <w:szCs w:val="20"/>
                <w:shd w:val="nil" w:color="auto" w:fill="auto"/>
                <w:rtl w:val="0"/>
                <w:lang w:val="en-US"/>
              </w:rPr>
              <w:t>always making logical links between the two. Can identify problems and propose basic solutions in complex and unpredictable contexts without fully</w:t>
            </w:r>
          </w:p>
          <w:p>
            <w:pPr>
              <w:pStyle w:val="Table Paragraph"/>
              <w:bidi w:val="0"/>
              <w:spacing w:before="5" w:line="228" w:lineRule="exact"/>
              <w:ind w:left="106" w:right="649" w:hanging="1"/>
              <w:jc w:val="left"/>
              <w:rPr>
                <w:rtl w:val="0"/>
              </w:rPr>
            </w:pPr>
            <w:r>
              <w:rPr>
                <w:sz w:val="20"/>
                <w:szCs w:val="20"/>
                <w:shd w:val="nil" w:color="auto" w:fill="auto"/>
                <w:rtl w:val="0"/>
                <w:lang w:val="en-US"/>
              </w:rPr>
              <w:t>appreciating the complexity.</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201"/>
            </w:tcMar>
            <w:vAlign w:val="top"/>
          </w:tcPr>
          <w:p>
            <w:pPr>
              <w:pStyle w:val="Table Paragraph"/>
              <w:ind w:left="106" w:right="121" w:firstLine="0"/>
            </w:pPr>
            <w:r>
              <w:rPr>
                <w:sz w:val="20"/>
                <w:szCs w:val="20"/>
                <w:shd w:val="nil" w:color="auto" w:fill="auto"/>
                <w:rtl w:val="0"/>
                <w:lang w:val="en-US"/>
              </w:rPr>
              <w:t>Can identify problems and propose mostly appropriate solutions in complex and unpredictable contexts.</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417"/>
            </w:tcMar>
            <w:vAlign w:val="top"/>
          </w:tcPr>
          <w:p>
            <w:pPr>
              <w:pStyle w:val="Table Paragraph"/>
              <w:ind w:left="106" w:right="337" w:firstLine="0"/>
              <w:rPr>
                <w:sz w:val="20"/>
                <w:szCs w:val="20"/>
                <w:shd w:val="nil" w:color="auto" w:fill="auto"/>
              </w:rPr>
            </w:pPr>
            <w:r>
              <w:rPr>
                <w:sz w:val="20"/>
                <w:szCs w:val="20"/>
                <w:shd w:val="nil" w:color="auto" w:fill="auto"/>
                <w:rtl w:val="0"/>
                <w:lang w:val="en-US"/>
              </w:rPr>
              <w:t>unpredictable contexts.</w:t>
            </w:r>
          </w:p>
          <w:p>
            <w:pPr>
              <w:pStyle w:val="Table Paragraph"/>
              <w:bidi w:val="0"/>
              <w:ind w:left="106" w:right="0" w:firstLine="0"/>
              <w:jc w:val="left"/>
              <w:rPr>
                <w:rtl w:val="0"/>
              </w:rPr>
            </w:pPr>
            <w:r>
              <w:rPr>
                <w:sz w:val="20"/>
                <w:szCs w:val="20"/>
                <w:shd w:val="nil" w:color="auto" w:fill="auto"/>
                <w:rtl w:val="0"/>
                <w:lang w:val="en-US"/>
              </w:rPr>
              <w:t>Evidence of some innovation and creativity.</w:t>
            </w:r>
          </w:p>
        </w:tc>
        <w:tc>
          <w:tcPr>
            <w:tcW w:type="dxa" w:w="2208"/>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462"/>
            </w:tcMar>
            <w:vAlign w:val="top"/>
          </w:tcPr>
          <w:p>
            <w:pPr>
              <w:pStyle w:val="Table Paragraph"/>
              <w:ind w:left="106" w:right="382" w:firstLine="0"/>
            </w:pPr>
            <w:r>
              <w:rPr>
                <w:sz w:val="20"/>
                <w:szCs w:val="20"/>
                <w:shd w:val="nil" w:color="auto" w:fill="auto"/>
                <w:rtl w:val="0"/>
                <w:lang w:val="en-US"/>
              </w:rPr>
              <w:t>excellent solutions. Innovation and creativity evident.</w:t>
            </w:r>
          </w:p>
        </w:tc>
      </w:tr>
      <w:tr>
        <w:tblPrEx>
          <w:shd w:val="clear" w:color="auto" w:fill="ced7e7"/>
        </w:tblPrEx>
        <w:trPr>
          <w:trHeight w:val="11489" w:hRule="atLeast"/>
        </w:trPr>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295"/>
              <w:bottom w:type="dxa" w:w="80"/>
              <w:right w:type="dxa" w:w="284"/>
            </w:tcMar>
            <w:vAlign w:val="top"/>
          </w:tcPr>
          <w:p>
            <w:pPr>
              <w:pStyle w:val="Table Paragraph"/>
              <w:spacing w:before="30"/>
              <w:ind w:left="215" w:right="204" w:firstLine="0"/>
              <w:rPr>
                <w:b w:val="1"/>
                <w:bCs w:val="1"/>
                <w:sz w:val="20"/>
                <w:szCs w:val="20"/>
                <w:shd w:val="nil" w:color="auto" w:fill="auto"/>
              </w:rPr>
            </w:pPr>
            <w:r>
              <w:rPr>
                <w:b w:val="1"/>
                <w:bCs w:val="1"/>
                <w:sz w:val="20"/>
                <w:szCs w:val="20"/>
                <w:shd w:val="nil" w:color="auto" w:fill="auto"/>
                <w:rtl w:val="0"/>
                <w:lang w:val="en-US"/>
              </w:rPr>
              <w:t>Transferable skills for life and professional practice</w:t>
            </w:r>
          </w:p>
          <w:p>
            <w:pPr>
              <w:pStyle w:val="Table Paragraph"/>
              <w:bidi w:val="0"/>
              <w:spacing w:before="33"/>
              <w:ind w:left="215" w:right="59" w:firstLine="0"/>
              <w:jc w:val="left"/>
              <w:rPr>
                <w:rtl w:val="0"/>
              </w:rPr>
            </w:pPr>
            <w:r>
              <w:rPr>
                <w:sz w:val="18"/>
                <w:szCs w:val="18"/>
                <w:shd w:val="nil" w:color="auto" w:fill="auto"/>
                <w:rtl w:val="0"/>
                <w:lang w:val="en-US"/>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type="dxa" w:w="2208"/>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auto"/>
            <w:tcMar>
              <w:top w:type="dxa" w:w="80"/>
              <w:left w:type="dxa" w:w="187"/>
              <w:bottom w:type="dxa" w:w="80"/>
              <w:right w:type="dxa" w:w="750"/>
            </w:tcMar>
            <w:vAlign w:val="top"/>
          </w:tcPr>
          <w:p>
            <w:pPr>
              <w:pStyle w:val="Table Paragraph"/>
              <w:ind w:right="670"/>
              <w:rPr>
                <w:sz w:val="20"/>
                <w:szCs w:val="20"/>
                <w:shd w:val="nil" w:color="auto" w:fill="auto"/>
              </w:rPr>
            </w:pPr>
            <w:r>
              <w:rPr>
                <w:sz w:val="20"/>
                <w:szCs w:val="20"/>
                <w:shd w:val="nil" w:color="auto" w:fill="auto"/>
                <w:rtl w:val="0"/>
                <w:lang w:val="en-US"/>
              </w:rPr>
              <w:t>Communication medium is inappropriate or misapplied.</w:t>
            </w:r>
          </w:p>
          <w:p>
            <w:pPr>
              <w:pStyle w:val="Table Paragraph"/>
              <w:bidi w:val="0"/>
              <w:ind w:left="107" w:right="112" w:firstLine="0"/>
              <w:jc w:val="left"/>
              <w:rPr>
                <w:sz w:val="20"/>
                <w:szCs w:val="20"/>
                <w:shd w:val="nil" w:color="auto" w:fill="auto"/>
                <w:rtl w:val="0"/>
              </w:rPr>
            </w:pPr>
            <w:r>
              <w:rPr>
                <w:sz w:val="20"/>
                <w:szCs w:val="20"/>
                <w:shd w:val="nil" w:color="auto" w:fill="auto"/>
                <w:rtl w:val="0"/>
                <w:lang w:val="en-US"/>
              </w:rPr>
              <w:t>Work is poorly structured, disorganised and/or confusingly expressed. Very weak use of language and/or very inappropriate style.</w:t>
            </w:r>
          </w:p>
          <w:p>
            <w:pPr>
              <w:pStyle w:val="Table Paragraph"/>
              <w:bidi w:val="0"/>
              <w:ind w:left="107" w:right="101" w:firstLine="0"/>
              <w:jc w:val="left"/>
              <w:rPr>
                <w:rtl w:val="0"/>
              </w:rPr>
            </w:pPr>
            <w:r>
              <w:rPr>
                <w:sz w:val="20"/>
                <w:szCs w:val="20"/>
                <w:shd w:val="nil" w:color="auto" w:fill="auto"/>
                <w:rtl w:val="0"/>
                <w:lang w:val="en-US"/>
              </w:rPr>
              <w:t>Little or no evidence of autonomy (or collaboration, where relevant) in the completion of tasks. Little or no evidence of the skills required</w:t>
            </w:r>
            <w:r>
              <w:rPr>
                <w:spacing w:val="-14"/>
                <w:sz w:val="20"/>
                <w:szCs w:val="20"/>
                <w:shd w:val="nil" w:color="auto" w:fill="auto"/>
                <w:rtl w:val="0"/>
                <w:lang w:val="en-US"/>
              </w:rPr>
              <w:t xml:space="preserve"> </w:t>
            </w:r>
            <w:r>
              <w:rPr>
                <w:sz w:val="20"/>
                <w:szCs w:val="20"/>
                <w:shd w:val="nil" w:color="auto" w:fill="auto"/>
                <w:rtl w:val="0"/>
                <w:lang w:val="en-US"/>
              </w:rPr>
              <w:t>in graduate</w:t>
            </w:r>
            <w:r>
              <w:rPr>
                <w:spacing w:val="-11"/>
                <w:sz w:val="20"/>
                <w:szCs w:val="20"/>
                <w:shd w:val="nil" w:color="auto" w:fill="auto"/>
                <w:rtl w:val="0"/>
                <w:lang w:val="en-US"/>
              </w:rPr>
              <w:t xml:space="preserve"> </w:t>
            </w:r>
            <w:r>
              <w:rPr>
                <w:sz w:val="20"/>
                <w:szCs w:val="20"/>
                <w:shd w:val="nil" w:color="auto" w:fill="auto"/>
                <w:rtl w:val="0"/>
                <w:lang w:val="en-US"/>
              </w:rPr>
              <w:t>employment.</w:t>
            </w:r>
          </w:p>
        </w:tc>
        <w:tc>
          <w:tcPr>
            <w:tcW w:type="dxa" w:w="2206"/>
            <w:tcBorders>
              <w:top w:val="single" w:color="000000" w:sz="4" w:space="0" w:shadow="0" w:frame="0"/>
              <w:left w:val="dotted" w:color="000000" w:sz="4" w:space="0" w:shadow="0" w:frame="0"/>
              <w:bottom w:val="single" w:color="000000" w:sz="4" w:space="0" w:shadow="0" w:frame="0"/>
              <w:right w:val="single" w:color="000000" w:sz="1" w:space="0" w:shadow="0" w:frame="0"/>
            </w:tcBorders>
            <w:shd w:val="clear" w:color="auto" w:fill="auto"/>
            <w:tcMar>
              <w:top w:type="dxa" w:w="80"/>
              <w:left w:type="dxa" w:w="187"/>
              <w:bottom w:type="dxa" w:w="80"/>
              <w:right w:type="dxa" w:w="370"/>
            </w:tcMar>
            <w:vAlign w:val="top"/>
          </w:tcPr>
          <w:p>
            <w:pPr>
              <w:pStyle w:val="Table Paragraph"/>
              <w:ind w:right="290"/>
              <w:rPr>
                <w:sz w:val="20"/>
                <w:szCs w:val="20"/>
                <w:shd w:val="nil" w:color="auto" w:fill="auto"/>
              </w:rPr>
            </w:pPr>
            <w:r>
              <w:rPr>
                <w:sz w:val="20"/>
                <w:szCs w:val="20"/>
                <w:shd w:val="nil" w:color="auto" w:fill="auto"/>
                <w:rtl w:val="0"/>
                <w:lang w:val="en-US"/>
              </w:rPr>
              <w:t>Communication medium is poorly designed and/or not suitable for the audience.</w:t>
            </w:r>
          </w:p>
          <w:p>
            <w:pPr>
              <w:pStyle w:val="Table Paragraph"/>
              <w:bidi w:val="0"/>
              <w:ind w:left="107" w:right="135" w:firstLine="0"/>
              <w:jc w:val="left"/>
              <w:rPr>
                <w:sz w:val="20"/>
                <w:szCs w:val="20"/>
                <w:shd w:val="nil" w:color="auto" w:fill="auto"/>
                <w:rtl w:val="0"/>
              </w:rPr>
            </w:pPr>
            <w:r>
              <w:rPr>
                <w:sz w:val="20"/>
                <w:szCs w:val="20"/>
                <w:shd w:val="nil" w:color="auto" w:fill="auto"/>
                <w:rtl w:val="0"/>
                <w:lang w:val="en-US"/>
              </w:rPr>
              <w:t>Work is poorly presented in a disjointed manner. It is loosely, and at times incoherently, structured, with information and ideas often poorly expressed. Weak use of language and/or inappropriate style.</w:t>
            </w:r>
          </w:p>
          <w:p>
            <w:pPr>
              <w:pStyle w:val="Table Paragraph"/>
              <w:bidi w:val="0"/>
              <w:ind w:left="107" w:right="99" w:firstLine="0"/>
              <w:jc w:val="left"/>
              <w:rPr>
                <w:sz w:val="20"/>
                <w:szCs w:val="20"/>
                <w:shd w:val="nil" w:color="auto" w:fill="auto"/>
                <w:rtl w:val="0"/>
              </w:rPr>
            </w:pPr>
            <w:r>
              <w:rPr>
                <w:sz w:val="20"/>
                <w:szCs w:val="20"/>
                <w:shd w:val="nil" w:color="auto" w:fill="auto"/>
                <w:rtl w:val="0"/>
                <w:lang w:val="en-US"/>
              </w:rPr>
              <w:t>Weak independent initiative (or collaboration, if relevant). Limited evidence of the skills</w:t>
            </w:r>
          </w:p>
          <w:p>
            <w:pPr>
              <w:pStyle w:val="Table Paragraph"/>
              <w:bidi w:val="0"/>
              <w:spacing w:before="3" w:line="230" w:lineRule="exact"/>
              <w:ind w:left="107" w:right="269" w:hanging="1"/>
              <w:jc w:val="left"/>
              <w:rPr>
                <w:rtl w:val="0"/>
              </w:rPr>
            </w:pPr>
            <w:r>
              <w:rPr>
                <w:sz w:val="20"/>
                <w:szCs w:val="20"/>
                <w:shd w:val="nil" w:color="auto" w:fill="auto"/>
                <w:rtl w:val="0"/>
                <w:lang w:val="en-US"/>
              </w:rPr>
              <w:t>required in graduate employment.</w:t>
            </w:r>
          </w:p>
        </w:tc>
        <w:tc>
          <w:tcPr>
            <w:tcW w:type="dxa" w:w="2208"/>
            <w:tcBorders>
              <w:top w:val="single" w:color="000000" w:sz="4" w:space="0" w:shadow="0" w:frame="0"/>
              <w:left w:val="single" w:color="000000" w:sz="1" w:space="0" w:shadow="0" w:frame="0"/>
              <w:bottom w:val="single" w:color="000000" w:sz="4" w:space="0" w:shadow="0" w:frame="0"/>
              <w:right w:val="dotted" w:color="000000" w:sz="4" w:space="0" w:shadow="0" w:frame="0"/>
            </w:tcBorders>
            <w:shd w:val="clear" w:color="auto" w:fill="auto"/>
            <w:tcMar>
              <w:top w:type="dxa" w:w="80"/>
              <w:left w:type="dxa" w:w="176"/>
              <w:bottom w:type="dxa" w:w="80"/>
              <w:right w:type="dxa" w:w="162"/>
            </w:tcMar>
            <w:vAlign w:val="top"/>
          </w:tcPr>
          <w:p>
            <w:pPr>
              <w:pStyle w:val="Table Paragraph"/>
              <w:ind w:left="96" w:right="82" w:firstLine="0"/>
              <w:rPr>
                <w:sz w:val="20"/>
                <w:szCs w:val="20"/>
                <w:shd w:val="nil" w:color="auto" w:fill="auto"/>
              </w:rPr>
            </w:pPr>
            <w:r>
              <w:rPr>
                <w:sz w:val="20"/>
                <w:szCs w:val="20"/>
                <w:shd w:val="nil" w:color="auto" w:fill="auto"/>
                <w:rtl w:val="0"/>
                <w:lang w:val="en-US"/>
              </w:rPr>
              <w:t>Can communicate in a suitable medium but with some room for improvement.</w:t>
            </w:r>
          </w:p>
          <w:p>
            <w:pPr>
              <w:pStyle w:val="Table Paragraph"/>
              <w:bidi w:val="0"/>
              <w:ind w:left="96" w:right="138" w:firstLine="0"/>
              <w:jc w:val="left"/>
              <w:rPr>
                <w:sz w:val="20"/>
                <w:szCs w:val="20"/>
                <w:shd w:val="nil" w:color="auto" w:fill="auto"/>
                <w:rtl w:val="0"/>
              </w:rPr>
            </w:pPr>
            <w:r>
              <w:rPr>
                <w:sz w:val="20"/>
                <w:szCs w:val="20"/>
                <w:shd w:val="nil" w:color="auto" w:fill="auto"/>
                <w:rtl w:val="0"/>
                <w:lang w:val="en-US"/>
              </w:rPr>
              <w:t>Mostly ordered presentation and structure in which relevant ideas / concepts are reasonably expressed. Work may lack coherence in places. Can work as part of a team, but with limited involvement in group activities.</w:t>
            </w:r>
          </w:p>
          <w:p>
            <w:pPr>
              <w:pStyle w:val="Table Paragraph"/>
              <w:bidi w:val="0"/>
              <w:ind w:left="97" w:right="65" w:firstLine="0"/>
              <w:jc w:val="left"/>
              <w:rPr>
                <w:rtl w:val="0"/>
              </w:rPr>
            </w:pPr>
            <w:r>
              <w:rPr>
                <w:sz w:val="20"/>
                <w:szCs w:val="20"/>
                <w:shd w:val="nil" w:color="auto" w:fill="auto"/>
                <w:rtl w:val="0"/>
                <w:lang w:val="en-US"/>
              </w:rPr>
              <w:t>Demonstrates the basic skills required in graduate employment, with some areas of minor weakness.</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449"/>
            </w:tcMar>
            <w:vAlign w:val="top"/>
          </w:tcPr>
          <w:p>
            <w:pPr>
              <w:pStyle w:val="Table Paragraph"/>
              <w:ind w:left="106" w:right="369" w:firstLine="0"/>
              <w:rPr>
                <w:sz w:val="20"/>
                <w:szCs w:val="20"/>
                <w:shd w:val="nil" w:color="auto" w:fill="auto"/>
              </w:rPr>
            </w:pPr>
            <w:r>
              <w:rPr>
                <w:sz w:val="20"/>
                <w:szCs w:val="20"/>
                <w:shd w:val="nil" w:color="auto" w:fill="auto"/>
                <w:rtl w:val="0"/>
                <w:lang w:val="en-US"/>
              </w:rPr>
              <w:t>Can communicate effectively in a suitable format, but may have minor errors.</w:t>
            </w:r>
          </w:p>
          <w:p>
            <w:pPr>
              <w:pStyle w:val="Table Paragraph"/>
              <w:bidi w:val="0"/>
              <w:ind w:left="106" w:right="157" w:firstLine="0"/>
              <w:jc w:val="left"/>
              <w:rPr>
                <w:sz w:val="20"/>
                <w:szCs w:val="20"/>
                <w:shd w:val="nil" w:color="auto" w:fill="auto"/>
                <w:rtl w:val="0"/>
              </w:rPr>
            </w:pPr>
            <w:r>
              <w:rPr>
                <w:sz w:val="20"/>
                <w:szCs w:val="20"/>
                <w:shd w:val="nil" w:color="auto" w:fill="auto"/>
                <w:rtl w:val="0"/>
                <w:lang w:val="en-US"/>
              </w:rPr>
              <w:t>Mostly coherent, organised work, in a suitable structure and is for the most part clearly expressed.</w:t>
            </w:r>
          </w:p>
          <w:p>
            <w:pPr>
              <w:pStyle w:val="Table Paragraph"/>
              <w:bidi w:val="0"/>
              <w:ind w:left="107" w:right="101" w:firstLine="0"/>
              <w:jc w:val="left"/>
              <w:rPr>
                <w:sz w:val="20"/>
                <w:szCs w:val="20"/>
                <w:shd w:val="nil" w:color="auto" w:fill="auto"/>
                <w:rtl w:val="0"/>
              </w:rPr>
            </w:pPr>
            <w:r>
              <w:rPr>
                <w:sz w:val="20"/>
                <w:szCs w:val="20"/>
                <w:shd w:val="nil" w:color="auto" w:fill="auto"/>
                <w:rtl w:val="0"/>
                <w:lang w:val="en-US"/>
              </w:rPr>
              <w:t>Can work effectively independently and/or as part of a team, with clear contribution to group activities.</w:t>
            </w:r>
          </w:p>
          <w:p>
            <w:pPr>
              <w:pStyle w:val="Table Paragraph"/>
              <w:bidi w:val="0"/>
              <w:ind w:left="107" w:right="190" w:firstLine="0"/>
              <w:jc w:val="left"/>
              <w:rPr>
                <w:rtl w:val="0"/>
              </w:rPr>
            </w:pPr>
            <w:r>
              <w:rPr>
                <w:sz w:val="20"/>
                <w:szCs w:val="20"/>
                <w:shd w:val="nil" w:color="auto" w:fill="auto"/>
                <w:rtl w:val="0"/>
                <w:lang w:val="en-US"/>
              </w:rPr>
              <w:t>Demonstrates the skills required in graduate employment, with some areas of strength and some of minor weakness.</w:t>
            </w:r>
          </w:p>
        </w:tc>
        <w:tc>
          <w:tcPr>
            <w:tcW w:type="dxa" w:w="2206"/>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348"/>
            </w:tcMar>
            <w:vAlign w:val="top"/>
          </w:tcPr>
          <w:p>
            <w:pPr>
              <w:pStyle w:val="Table Paragraph"/>
              <w:ind w:left="106" w:right="268" w:firstLine="0"/>
              <w:rPr>
                <w:sz w:val="20"/>
                <w:szCs w:val="20"/>
                <w:shd w:val="nil" w:color="auto" w:fill="auto"/>
              </w:rPr>
            </w:pPr>
            <w:r>
              <w:rPr>
                <w:sz w:val="20"/>
                <w:szCs w:val="20"/>
                <w:shd w:val="nil" w:color="auto" w:fill="auto"/>
                <w:rtl w:val="0"/>
                <w:lang w:val="en-US"/>
              </w:rPr>
              <w:t>Can communicate well, confidently and consistently in a suitable format.</w:t>
            </w:r>
          </w:p>
          <w:p>
            <w:pPr>
              <w:pStyle w:val="Table Paragraph"/>
              <w:bidi w:val="0"/>
              <w:ind w:left="106" w:right="102" w:firstLine="0"/>
              <w:jc w:val="left"/>
              <w:rPr>
                <w:sz w:val="20"/>
                <w:szCs w:val="20"/>
                <w:shd w:val="nil" w:color="auto" w:fill="auto"/>
                <w:rtl w:val="0"/>
              </w:rPr>
            </w:pPr>
            <w:r>
              <w:rPr>
                <w:sz w:val="20"/>
                <w:szCs w:val="20"/>
                <w:shd w:val="nil" w:color="auto" w:fill="auto"/>
                <w:rtl w:val="0"/>
                <w:lang w:val="en-US"/>
              </w:rPr>
              <w:t>Work is coherent, fluent, well-structured and organised. Can work very well autonomously and/or as part of a team, with very good contribution to group activities.</w:t>
            </w:r>
          </w:p>
          <w:p>
            <w:pPr>
              <w:pStyle w:val="Table Paragraph"/>
              <w:bidi w:val="0"/>
              <w:ind w:left="106" w:right="346" w:firstLine="0"/>
              <w:jc w:val="left"/>
              <w:rPr>
                <w:rtl w:val="0"/>
              </w:rPr>
            </w:pPr>
            <w:r>
              <w:rPr>
                <w:sz w:val="20"/>
                <w:szCs w:val="20"/>
                <w:shd w:val="nil" w:color="auto" w:fill="auto"/>
                <w:rtl w:val="0"/>
                <w:lang w:val="en-US"/>
              </w:rPr>
              <w:t>Demonstrates very good graduate employment skills, with just occasional minor weakness.</w:t>
            </w:r>
          </w:p>
        </w:tc>
        <w:tc>
          <w:tcPr>
            <w:tcW w:type="dxa" w:w="2208"/>
            <w:tcBorders>
              <w:top w:val="single" w:color="000000" w:sz="4" w:space="0" w:shadow="0" w:frame="0"/>
              <w:left w:val="dotted" w:color="000000" w:sz="4" w:space="0" w:shadow="0" w:frame="0"/>
              <w:bottom w:val="single" w:color="000000" w:sz="4" w:space="0" w:shadow="0" w:frame="0"/>
              <w:right w:val="dotted" w:color="000000" w:sz="4" w:space="0" w:shadow="0" w:frame="0"/>
            </w:tcBorders>
            <w:shd w:val="clear" w:color="auto" w:fill="auto"/>
            <w:tcMar>
              <w:top w:type="dxa" w:w="80"/>
              <w:left w:type="dxa" w:w="186"/>
              <w:bottom w:type="dxa" w:w="80"/>
              <w:right w:type="dxa" w:w="540"/>
            </w:tcMar>
            <w:vAlign w:val="top"/>
          </w:tcPr>
          <w:p>
            <w:pPr>
              <w:pStyle w:val="Table Paragraph"/>
              <w:ind w:left="106" w:right="460" w:firstLine="0"/>
              <w:rPr>
                <w:sz w:val="20"/>
                <w:szCs w:val="20"/>
                <w:shd w:val="nil" w:color="auto" w:fill="auto"/>
              </w:rPr>
            </w:pPr>
            <w:r>
              <w:rPr>
                <w:sz w:val="20"/>
                <w:szCs w:val="20"/>
                <w:shd w:val="nil" w:color="auto" w:fill="auto"/>
                <w:rtl w:val="0"/>
                <w:lang w:val="en-US"/>
              </w:rPr>
              <w:t>Can communicate professionally confidently and consistently in a suitable format.</w:t>
            </w:r>
          </w:p>
          <w:p>
            <w:pPr>
              <w:pStyle w:val="Table Paragraph"/>
              <w:bidi w:val="0"/>
              <w:ind w:left="106" w:right="101" w:firstLine="0"/>
              <w:jc w:val="left"/>
              <w:rPr>
                <w:sz w:val="20"/>
                <w:szCs w:val="20"/>
                <w:shd w:val="nil" w:color="auto" w:fill="auto"/>
                <w:rtl w:val="0"/>
              </w:rPr>
            </w:pPr>
            <w:r>
              <w:rPr>
                <w:sz w:val="20"/>
                <w:szCs w:val="20"/>
                <w:shd w:val="nil" w:color="auto" w:fill="auto"/>
                <w:rtl w:val="0"/>
                <w:lang w:val="en-US"/>
              </w:rPr>
              <w:t>Work is coherent,</w:t>
            </w:r>
            <w:r>
              <w:rPr>
                <w:spacing w:val="-11"/>
                <w:sz w:val="20"/>
                <w:szCs w:val="20"/>
                <w:shd w:val="nil" w:color="auto" w:fill="auto"/>
                <w:rtl w:val="0"/>
                <w:lang w:val="en-US"/>
              </w:rPr>
              <w:t xml:space="preserve"> </w:t>
            </w:r>
            <w:r>
              <w:rPr>
                <w:sz w:val="20"/>
                <w:szCs w:val="20"/>
                <w:shd w:val="nil" w:color="auto" w:fill="auto"/>
                <w:rtl w:val="0"/>
                <w:lang w:val="en-US"/>
              </w:rPr>
              <w:t>very fluent and is presented professionally. Can work autonomously with initiative. Where relevant can work professionally within a team, showing leadership skills as appropriate, managing conflict and meeting obligations.</w:t>
            </w:r>
          </w:p>
          <w:p>
            <w:pPr>
              <w:pStyle w:val="Table Paragraph"/>
              <w:bidi w:val="0"/>
              <w:ind w:left="106" w:right="104" w:firstLine="0"/>
              <w:jc w:val="left"/>
              <w:rPr>
                <w:sz w:val="20"/>
                <w:szCs w:val="20"/>
                <w:shd w:val="nil" w:color="auto" w:fill="auto"/>
                <w:rtl w:val="0"/>
              </w:rPr>
            </w:pPr>
            <w:r>
              <w:rPr>
                <w:sz w:val="20"/>
                <w:szCs w:val="20"/>
                <w:shd w:val="nil" w:color="auto" w:fill="auto"/>
                <w:rtl w:val="0"/>
                <w:lang w:val="en-US"/>
              </w:rPr>
              <w:t>Demonstrates excellent graduate employment skills and</w:t>
            </w:r>
          </w:p>
          <w:p>
            <w:pPr>
              <w:pStyle w:val="Table Paragraph"/>
              <w:bidi w:val="0"/>
              <w:spacing w:before="3" w:line="230" w:lineRule="exact"/>
              <w:ind w:left="106" w:right="110" w:firstLine="0"/>
              <w:jc w:val="left"/>
              <w:rPr>
                <w:rtl w:val="0"/>
              </w:rPr>
            </w:pPr>
            <w:r>
              <w:rPr>
                <w:sz w:val="20"/>
                <w:szCs w:val="20"/>
                <w:shd w:val="nil" w:color="auto" w:fill="auto"/>
                <w:rtl w:val="0"/>
                <w:lang w:val="en-US"/>
              </w:rPr>
              <w:t>an appetite for further development.</w:t>
            </w:r>
          </w:p>
        </w:tc>
      </w:tr>
    </w:tbl>
    <w:p>
      <w:pPr>
        <w:pStyle w:val="Body A A"/>
        <w:ind w:left="645" w:hanging="645"/>
      </w:pPr>
    </w:p>
    <w:p>
      <w:pPr>
        <w:pStyle w:val="Body A A"/>
        <w:ind w:left="537" w:hanging="537"/>
      </w:pPr>
    </w:p>
    <w:p>
      <w:pPr>
        <w:pStyle w:val="Body A A"/>
        <w:ind w:left="429" w:hanging="429"/>
      </w:pPr>
    </w:p>
    <w:p>
      <w:pPr>
        <w:pStyle w:val="Body A A"/>
        <w:ind w:left="321" w:hanging="321"/>
      </w:pPr>
    </w:p>
    <w:p>
      <w:pPr>
        <w:pStyle w:val="Body A A"/>
        <w:ind w:left="213" w:hanging="213"/>
      </w:pPr>
    </w:p>
    <w:p>
      <w:pPr>
        <w:pStyle w:val="Body A A"/>
        <w:ind w:left="105" w:hanging="105"/>
      </w:pPr>
    </w:p>
    <w:p>
      <w:pPr>
        <w:pStyle w:val="Body Text"/>
        <w:rPr>
          <w:sz w:val="20"/>
          <w:szCs w:val="20"/>
        </w:rPr>
      </w:pPr>
    </w:p>
    <w:p>
      <w:pPr>
        <w:pStyle w:val="Body Text"/>
        <w:rPr>
          <w:sz w:val="20"/>
          <w:szCs w:val="20"/>
        </w:rPr>
      </w:pPr>
    </w:p>
    <w:p>
      <w:pPr>
        <w:pStyle w:val="Body Text"/>
        <w:spacing w:before="3"/>
      </w:pPr>
    </w:p>
    <w:p>
      <w:pPr>
        <w:pStyle w:val="Body A A"/>
        <w:spacing w:before="93"/>
        <w:ind w:left="100" w:firstLine="0"/>
      </w:pPr>
      <w:r>
        <w:rPr>
          <w:b w:val="1"/>
          <w:bCs w:val="1"/>
          <w:sz w:val="20"/>
          <w:szCs w:val="20"/>
          <w:rtl w:val="0"/>
          <w:lang w:val="de-DE"/>
        </w:rPr>
        <w:t>THIS DOCUMENT IS ALSO AVAILABLE IN WELSH</w:t>
      </w:r>
    </w:p>
    <w:sectPr>
      <w:headerReference w:type="default" r:id="rId22"/>
      <w:footerReference w:type="default" r:id="rId23"/>
      <w:pgSz w:w="11900" w:h="16840" w:orient="portrait"/>
      <w:pgMar w:top="700" w:right="540" w:bottom="280" w:left="620" w:header="0" w:footer="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7.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8.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3222624</wp:posOffset>
              </wp:positionH>
              <wp:positionV relativeFrom="page">
                <wp:posOffset>10130788</wp:posOffset>
              </wp:positionV>
              <wp:extent cx="665481" cy="165738"/>
              <wp:effectExtent l="0" t="0" r="0" b="0"/>
              <wp:wrapNone/>
              <wp:docPr id="1073741825" name="officeArt object" descr="Text Box 1"/>
              <wp:cNvGraphicFramePr/>
              <a:graphic xmlns:a="http://schemas.openxmlformats.org/drawingml/2006/main">
                <a:graphicData uri="http://schemas.microsoft.com/office/word/2010/wordprocessingShape">
                  <wps:wsp>
                    <wps:cNvSpPr txBox="1"/>
                    <wps:spPr>
                      <a:xfrm>
                        <a:off x="0" y="0"/>
                        <a:ext cx="665481" cy="165738"/>
                      </a:xfrm>
                      <a:prstGeom prst="rect">
                        <a:avLst/>
                      </a:prstGeom>
                      <a:noFill/>
                      <a:ln w="12700" cap="flat">
                        <a:noFill/>
                        <a:miter lim="400000"/>
                      </a:ln>
                      <a:effectLst/>
                    </wps:spPr>
                    <wps:txb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wps:txbx>
                    <wps:bodyPr wrap="square" lIns="0" tIns="0" rIns="0" bIns="0" numCol="1" anchor="t">
                      <a:noAutofit/>
                    </wps:bodyPr>
                  </wps:wsp>
                </a:graphicData>
              </a:graphic>
            </wp:anchor>
          </w:drawing>
        </mc:Choice>
        <mc:Fallback>
          <w:pict>
            <v:shape id="_x0000_s1031" type="#_x0000_t202" style="visibility:visible;position:absolute;margin-left:253.7pt;margin-top:797.7pt;width:52.4pt;height:13.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v:textbox>
              <w10:wrap type="none" side="bothSides" anchorx="page" anchory="page"/>
            </v:shape>
          </w:pict>
        </mc:Fallback>
      </mc:AlternateContent>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3222624</wp:posOffset>
              </wp:positionH>
              <wp:positionV relativeFrom="page">
                <wp:posOffset>10130788</wp:posOffset>
              </wp:positionV>
              <wp:extent cx="665481" cy="165738"/>
              <wp:effectExtent l="0" t="0" r="0" b="0"/>
              <wp:wrapNone/>
              <wp:docPr id="1073741828" name="officeArt object" descr="Text Box 1"/>
              <wp:cNvGraphicFramePr/>
              <a:graphic xmlns:a="http://schemas.openxmlformats.org/drawingml/2006/main">
                <a:graphicData uri="http://schemas.microsoft.com/office/word/2010/wordprocessingShape">
                  <wps:wsp>
                    <wps:cNvSpPr txBox="1"/>
                    <wps:spPr>
                      <a:xfrm>
                        <a:off x="0" y="0"/>
                        <a:ext cx="665481" cy="165738"/>
                      </a:xfrm>
                      <a:prstGeom prst="rect">
                        <a:avLst/>
                      </a:prstGeom>
                      <a:noFill/>
                      <a:ln w="12700" cap="flat">
                        <a:noFill/>
                        <a:miter lim="400000"/>
                      </a:ln>
                      <a:effectLst/>
                    </wps:spPr>
                    <wps:txb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wps:txbx>
                    <wps:bodyPr wrap="square" lIns="0" tIns="0" rIns="0" bIns="0" numCol="1" anchor="t">
                      <a:noAutofit/>
                    </wps:bodyPr>
                  </wps:wsp>
                </a:graphicData>
              </a:graphic>
            </wp:anchor>
          </w:drawing>
        </mc:Choice>
        <mc:Fallback>
          <w:pict>
            <v:shape id="_x0000_s1032" type="#_x0000_t202" style="visibility:visible;position:absolute;margin-left:253.7pt;margin-top:797.7pt;width:52.4pt;height:13.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v:textbox>
              <w10:wrap type="none" side="bothSides" anchorx="page" anchory="page"/>
            </v:shape>
          </w:pict>
        </mc:Fallback>
      </mc:AlternateContent>
    </w: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3222624</wp:posOffset>
              </wp:positionH>
              <wp:positionV relativeFrom="page">
                <wp:posOffset>10130788</wp:posOffset>
              </wp:positionV>
              <wp:extent cx="665481" cy="165738"/>
              <wp:effectExtent l="0" t="0" r="0" b="0"/>
              <wp:wrapNone/>
              <wp:docPr id="1073741834" name="officeArt object" descr="Text Box 1"/>
              <wp:cNvGraphicFramePr/>
              <a:graphic xmlns:a="http://schemas.openxmlformats.org/drawingml/2006/main">
                <a:graphicData uri="http://schemas.microsoft.com/office/word/2010/wordprocessingShape">
                  <wps:wsp>
                    <wps:cNvSpPr txBox="1"/>
                    <wps:spPr>
                      <a:xfrm>
                        <a:off x="0" y="0"/>
                        <a:ext cx="665481" cy="165738"/>
                      </a:xfrm>
                      <a:prstGeom prst="rect">
                        <a:avLst/>
                      </a:prstGeom>
                      <a:noFill/>
                      <a:ln w="12700" cap="flat">
                        <a:noFill/>
                        <a:miter lim="400000"/>
                      </a:ln>
                      <a:effectLst/>
                    </wps:spPr>
                    <wps:txb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wps:txbx>
                    <wps:bodyPr wrap="square" lIns="0" tIns="0" rIns="0" bIns="0" numCol="1" anchor="t">
                      <a:noAutofit/>
                    </wps:bodyPr>
                  </wps:wsp>
                </a:graphicData>
              </a:graphic>
            </wp:anchor>
          </w:drawing>
        </mc:Choice>
        <mc:Fallback>
          <w:pict>
            <v:shape id="_x0000_s1033" type="#_x0000_t202" style="visibility:visible;position:absolute;margin-left:253.7pt;margin-top:797.7pt;width:52.4pt;height:13.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v:textbox>
              <w10:wrap type="none" side="bothSides" anchorx="page" anchory="page"/>
            </v:shape>
          </w:pict>
        </mc:Fallback>
      </mc:AlternateContent>
    </w: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3222624</wp:posOffset>
              </wp:positionH>
              <wp:positionV relativeFrom="page">
                <wp:posOffset>10130788</wp:posOffset>
              </wp:positionV>
              <wp:extent cx="665481" cy="165738"/>
              <wp:effectExtent l="0" t="0" r="0" b="0"/>
              <wp:wrapNone/>
              <wp:docPr id="1073741835" name="officeArt object" descr="Text Box 1"/>
              <wp:cNvGraphicFramePr/>
              <a:graphic xmlns:a="http://schemas.openxmlformats.org/drawingml/2006/main">
                <a:graphicData uri="http://schemas.microsoft.com/office/word/2010/wordprocessingShape">
                  <wps:wsp>
                    <wps:cNvSpPr txBox="1"/>
                    <wps:spPr>
                      <a:xfrm>
                        <a:off x="0" y="0"/>
                        <a:ext cx="665481" cy="165738"/>
                      </a:xfrm>
                      <a:prstGeom prst="rect">
                        <a:avLst/>
                      </a:prstGeom>
                      <a:noFill/>
                      <a:ln w="12700" cap="flat">
                        <a:noFill/>
                        <a:miter lim="400000"/>
                      </a:ln>
                      <a:effectLst/>
                    </wps:spPr>
                    <wps:txb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wps:txbx>
                    <wps:bodyPr wrap="square" lIns="0" tIns="0" rIns="0" bIns="0" numCol="1" anchor="t">
                      <a:noAutofit/>
                    </wps:bodyPr>
                  </wps:wsp>
                </a:graphicData>
              </a:graphic>
            </wp:anchor>
          </w:drawing>
        </mc:Choice>
        <mc:Fallback>
          <w:pict>
            <v:shape id="_x0000_s1034" type="#_x0000_t202" style="visibility:visible;position:absolute;margin-left:253.7pt;margin-top:797.7pt;width:52.4pt;height:13.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v:textbox>
              <w10:wrap type="none" side="bothSides" anchorx="page" anchory="page"/>
            </v:shape>
          </w:pict>
        </mc:Fallback>
      </mc:AlternateContent>
    </w: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3222624</wp:posOffset>
              </wp:positionH>
              <wp:positionV relativeFrom="page">
                <wp:posOffset>10130788</wp:posOffset>
              </wp:positionV>
              <wp:extent cx="665481" cy="165738"/>
              <wp:effectExtent l="0" t="0" r="0" b="0"/>
              <wp:wrapNone/>
              <wp:docPr id="1073741836" name="officeArt object" descr="Text Box 1"/>
              <wp:cNvGraphicFramePr/>
              <a:graphic xmlns:a="http://schemas.openxmlformats.org/drawingml/2006/main">
                <a:graphicData uri="http://schemas.microsoft.com/office/word/2010/wordprocessingShape">
                  <wps:wsp>
                    <wps:cNvSpPr txBox="1"/>
                    <wps:spPr>
                      <a:xfrm>
                        <a:off x="0" y="0"/>
                        <a:ext cx="665481" cy="165738"/>
                      </a:xfrm>
                      <a:prstGeom prst="rect">
                        <a:avLst/>
                      </a:prstGeom>
                      <a:noFill/>
                      <a:ln w="12700" cap="flat">
                        <a:noFill/>
                        <a:miter lim="400000"/>
                      </a:ln>
                      <a:effectLst/>
                    </wps:spPr>
                    <wps:txb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wps:txbx>
                    <wps:bodyPr wrap="square" lIns="0" tIns="0" rIns="0" bIns="0" numCol="1" anchor="t">
                      <a:noAutofit/>
                    </wps:bodyPr>
                  </wps:wsp>
                </a:graphicData>
              </a:graphic>
            </wp:anchor>
          </w:drawing>
        </mc:Choice>
        <mc:Fallback>
          <w:pict>
            <v:shape id="_x0000_s1035" type="#_x0000_t202" style="visibility:visible;position:absolute;margin-left:253.7pt;margin-top:797.7pt;width:52.4pt;height:13.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v:textbox>
              <w10:wrap type="none" side="bothSides" anchorx="page" anchory="page"/>
            </v:shape>
          </w:pict>
        </mc:Fallback>
      </mc:AlternateContent>
    </w: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3222624</wp:posOffset>
              </wp:positionH>
              <wp:positionV relativeFrom="page">
                <wp:posOffset>10130788</wp:posOffset>
              </wp:positionV>
              <wp:extent cx="665481" cy="165738"/>
              <wp:effectExtent l="0" t="0" r="0" b="0"/>
              <wp:wrapNone/>
              <wp:docPr id="1073741838" name="officeArt object" descr="Text Box 1"/>
              <wp:cNvGraphicFramePr/>
              <a:graphic xmlns:a="http://schemas.openxmlformats.org/drawingml/2006/main">
                <a:graphicData uri="http://schemas.microsoft.com/office/word/2010/wordprocessingShape">
                  <wps:wsp>
                    <wps:cNvSpPr txBox="1"/>
                    <wps:spPr>
                      <a:xfrm>
                        <a:off x="0" y="0"/>
                        <a:ext cx="665481" cy="165738"/>
                      </a:xfrm>
                      <a:prstGeom prst="rect">
                        <a:avLst/>
                      </a:prstGeom>
                      <a:noFill/>
                      <a:ln w="12700" cap="flat">
                        <a:noFill/>
                        <a:miter lim="400000"/>
                      </a:ln>
                      <a:effectLst/>
                    </wps:spPr>
                    <wps:txb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wps:txbx>
                    <wps:bodyPr wrap="square" lIns="0" tIns="0" rIns="0" bIns="0" numCol="1" anchor="t">
                      <a:noAutofit/>
                    </wps:bodyPr>
                  </wps:wsp>
                </a:graphicData>
              </a:graphic>
            </wp:anchor>
          </w:drawing>
        </mc:Choice>
        <mc:Fallback>
          <w:pict>
            <v:shape id="_x0000_s1036" type="#_x0000_t202" style="visibility:visible;position:absolute;margin-left:253.7pt;margin-top:797.7pt;width:52.4pt;height:13.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v:textbox>
              <w10:wrap type="none" side="bothSides" anchorx="page" anchory="page"/>
            </v:shape>
          </w:pict>
        </mc:Fallback>
      </mc:AlternateContent>
    </w:r>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3222624</wp:posOffset>
              </wp:positionH>
              <wp:positionV relativeFrom="page">
                <wp:posOffset>10130788</wp:posOffset>
              </wp:positionV>
              <wp:extent cx="665481" cy="165738"/>
              <wp:effectExtent l="0" t="0" r="0" b="0"/>
              <wp:wrapNone/>
              <wp:docPr id="1073741840" name="officeArt object" descr="Text Box 1"/>
              <wp:cNvGraphicFramePr/>
              <a:graphic xmlns:a="http://schemas.openxmlformats.org/drawingml/2006/main">
                <a:graphicData uri="http://schemas.microsoft.com/office/word/2010/wordprocessingShape">
                  <wps:wsp>
                    <wps:cNvSpPr txBox="1"/>
                    <wps:spPr>
                      <a:xfrm>
                        <a:off x="0" y="0"/>
                        <a:ext cx="665481" cy="165738"/>
                      </a:xfrm>
                      <a:prstGeom prst="rect">
                        <a:avLst/>
                      </a:prstGeom>
                      <a:noFill/>
                      <a:ln w="12700" cap="flat">
                        <a:noFill/>
                        <a:miter lim="400000"/>
                      </a:ln>
                      <a:effectLst/>
                    </wps:spPr>
                    <wps:txb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wps:txbx>
                    <wps:bodyPr wrap="square" lIns="0" tIns="0" rIns="0" bIns="0" numCol="1" anchor="t">
                      <a:noAutofit/>
                    </wps:bodyPr>
                  </wps:wsp>
                </a:graphicData>
              </a:graphic>
            </wp:anchor>
          </w:drawing>
        </mc:Choice>
        <mc:Fallback>
          <w:pict>
            <v:shape id="_x0000_s1037" type="#_x0000_t202" style="visibility:visible;position:absolute;margin-left:253.7pt;margin-top:797.7pt;width:52.4pt;height:13.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v:textbox>
              <w10:wrap type="none" side="bothSides" anchorx="page" anchory="page"/>
            </v:shape>
          </w:pict>
        </mc:Fallback>
      </mc:AlternateContent>
    </w:r>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3222624</wp:posOffset>
              </wp:positionH>
              <wp:positionV relativeFrom="page">
                <wp:posOffset>10130788</wp:posOffset>
              </wp:positionV>
              <wp:extent cx="665481" cy="165738"/>
              <wp:effectExtent l="0" t="0" r="0" b="0"/>
              <wp:wrapNone/>
              <wp:docPr id="1073741841" name="officeArt object" descr="Text Box 1"/>
              <wp:cNvGraphicFramePr/>
              <a:graphic xmlns:a="http://schemas.openxmlformats.org/drawingml/2006/main">
                <a:graphicData uri="http://schemas.microsoft.com/office/word/2010/wordprocessingShape">
                  <wps:wsp>
                    <wps:cNvSpPr txBox="1"/>
                    <wps:spPr>
                      <a:xfrm>
                        <a:off x="0" y="0"/>
                        <a:ext cx="665481" cy="165738"/>
                      </a:xfrm>
                      <a:prstGeom prst="rect">
                        <a:avLst/>
                      </a:prstGeom>
                      <a:noFill/>
                      <a:ln w="12700" cap="flat">
                        <a:noFill/>
                        <a:miter lim="400000"/>
                      </a:ln>
                      <a:effectLst/>
                    </wps:spPr>
                    <wps:txb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wps:txbx>
                    <wps:bodyPr wrap="square" lIns="0" tIns="0" rIns="0" bIns="0" numCol="1" anchor="t">
                      <a:noAutofit/>
                    </wps:bodyPr>
                  </wps:wsp>
                </a:graphicData>
              </a:graphic>
            </wp:anchor>
          </w:drawing>
        </mc:Choice>
        <mc:Fallback>
          <w:pict>
            <v:shape id="_x0000_s1038" type="#_x0000_t202" style="visibility:visible;position:absolute;margin-left:253.7pt;margin-top:797.7pt;width:52.4pt;height:13.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A"/>
                      <w:spacing w:before="10"/>
                      <w:ind w:left="20" w:firstLine="0"/>
                    </w:pPr>
                    <w:r>
                      <w:rPr>
                        <w:rFonts w:ascii="Times New Roman" w:hAnsi="Times New Roman"/>
                        <w:sz w:val="20"/>
                        <w:szCs w:val="20"/>
                        <w:rtl w:val="0"/>
                        <w:lang w:val="da-DK"/>
                      </w:rPr>
                      <w:t xml:space="preserve">Page </w:t>
                    </w:r>
                    <w:r>
                      <w:rPr>
                        <w:rFonts w:ascii="Times New Roman" w:cs="Times New Roman" w:hAnsi="Times New Roman" w:eastAsia="Times New Roman"/>
                        <w:b w:val="1"/>
                        <w:bCs w:val="1"/>
                        <w:sz w:val="20"/>
                        <w:szCs w:val="20"/>
                        <w:rtl w:val="0"/>
                        <w:lang w:val="da-DK"/>
                      </w:rPr>
                      <w:fldChar w:fldCharType="begin" w:fldLock="0"/>
                    </w:r>
                    <w:r>
                      <w:rPr>
                        <w:rFonts w:ascii="Times New Roman" w:cs="Times New Roman" w:hAnsi="Times New Roman" w:eastAsia="Times New Roman"/>
                        <w:b w:val="1"/>
                        <w:bCs w:val="1"/>
                        <w:sz w:val="20"/>
                        <w:szCs w:val="20"/>
                        <w:rtl w:val="0"/>
                        <w:lang w:val="da-DK"/>
                      </w:rPr>
                      <w:instrText xml:space="preserve"> PAGE </w:instrText>
                    </w:r>
                    <w:r>
                      <w:rPr>
                        <w:rFonts w:ascii="Times New Roman" w:cs="Times New Roman" w:hAnsi="Times New Roman" w:eastAsia="Times New Roman"/>
                        <w:b w:val="1"/>
                        <w:bCs w:val="1"/>
                        <w:sz w:val="20"/>
                        <w:szCs w:val="20"/>
                        <w:rtl w:val="0"/>
                        <w:lang w:val="da-DK"/>
                      </w:rPr>
                      <w:fldChar w:fldCharType="separate" w:fldLock="0"/>
                    </w:r>
                    <w:r>
                      <w:rPr>
                        <w:rFonts w:ascii="Times New Roman" w:cs="Times New Roman" w:hAnsi="Times New Roman" w:eastAsia="Times New Roman"/>
                        <w:b w:val="1"/>
                        <w:bCs w:val="1"/>
                        <w:sz w:val="20"/>
                        <w:szCs w:val="20"/>
                        <w:rtl w:val="0"/>
                        <w:lang w:val="da-DK"/>
                      </w:rPr>
                      <w:t>1</w:t>
                    </w:r>
                    <w:r>
                      <w:rPr>
                        <w:rFonts w:ascii="Times New Roman" w:cs="Times New Roman" w:hAnsi="Times New Roman" w:eastAsia="Times New Roman"/>
                        <w:b w:val="1"/>
                        <w:bCs w:val="1"/>
                        <w:sz w:val="20"/>
                        <w:szCs w:val="20"/>
                        <w:rtl w:val="0"/>
                        <w:lang w:val="da-DK"/>
                      </w:rPr>
                      <w:fldChar w:fldCharType="end" w:fldLock="0"/>
                    </w:r>
                    <w:r>
                      <w:rPr>
                        <w:rFonts w:ascii="Times New Roman" w:hAnsi="Times New Roman"/>
                        <w:b w:val="1"/>
                        <w:bCs w:val="1"/>
                        <w:sz w:val="20"/>
                        <w:szCs w:val="20"/>
                        <w:rtl w:val="0"/>
                        <w:lang w:val="da-DK"/>
                      </w:rPr>
                      <w:t xml:space="preserve"> </w:t>
                    </w:r>
                    <w:r>
                      <w:rPr>
                        <w:rFonts w:ascii="Times New Roman" w:hAnsi="Times New Roman"/>
                        <w:sz w:val="20"/>
                        <w:szCs w:val="20"/>
                        <w:rtl w:val="0"/>
                        <w:lang w:val="en-US"/>
                      </w:rPr>
                      <w:t xml:space="preserve">of </w:t>
                    </w:r>
                    <w:r>
                      <w:rPr>
                        <w:rFonts w:ascii="Times New Roman" w:hAnsi="Times New Roman"/>
                        <w:b w:val="1"/>
                        <w:bCs w:val="1"/>
                        <w:sz w:val="20"/>
                        <w:szCs w:val="20"/>
                        <w:rtl w:val="0"/>
                        <w:lang w:val="da-DK"/>
                      </w:rPr>
                      <w:t>11</w:t>
                    </w:r>
                  </w:p>
                </w:txbxContent>
              </v:textbox>
              <w10:wrap type="none" side="bothSides" anchorx="page" anchory="page"/>
            </v:shape>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tabs>
          <w:tab w:val="left" w:pos="828"/>
        </w:tabs>
        <w:ind w:left="827"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828"/>
        </w:tabs>
        <w:ind w:left="1743"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828"/>
        </w:tabs>
        <w:ind w:left="266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828"/>
        </w:tabs>
        <w:ind w:left="3589"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828"/>
        </w:tabs>
        <w:ind w:left="451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828"/>
        </w:tabs>
        <w:ind w:left="5435"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828"/>
        </w:tabs>
        <w:ind w:left="635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828"/>
        </w:tabs>
        <w:ind w:left="7281"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828"/>
        </w:tabs>
        <w:ind w:left="820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decimal"/>
      <w:suff w:val="tab"/>
      <w:lvlText w:val="%1."/>
      <w:lvlJc w:val="left"/>
      <w:pPr>
        <w:ind w:left="1581"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301"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3015" w:hanging="32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741"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461"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175" w:hanging="32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901"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621"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335" w:hanging="32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decimal"/>
      <w:suff w:val="tab"/>
      <w:lvlText w:val="%1."/>
      <w:lvlJc w:val="left"/>
      <w:pPr>
        <w:tabs>
          <w:tab w:val="left" w:pos="468"/>
        </w:tabs>
        <w:ind w:left="467"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468"/>
        </w:tabs>
        <w:ind w:left="107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468"/>
        </w:tabs>
        <w:ind w:left="179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468"/>
        </w:tabs>
        <w:ind w:left="251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468"/>
        </w:tabs>
        <w:ind w:left="323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468"/>
        </w:tabs>
        <w:ind w:left="395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468"/>
        </w:tabs>
        <w:ind w:left="467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468"/>
        </w:tabs>
        <w:ind w:left="539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468"/>
        </w:tabs>
        <w:ind w:left="611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4"/>
  </w:abstractNum>
  <w:abstractNum w:abstractNumId="6">
    <w:multiLevelType w:val="hybridMultilevel"/>
    <w:styleLink w:val="Imported Style 4"/>
    <w:lvl w:ilvl="0">
      <w:start w:val="1"/>
      <w:numFmt w:val="decimal"/>
      <w:suff w:val="tab"/>
      <w:lvlText w:val="%1."/>
      <w:lvlJc w:val="left"/>
      <w:pPr>
        <w:tabs>
          <w:tab w:val="left" w:pos="469"/>
        </w:tabs>
        <w:ind w:left="468"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469"/>
        </w:tabs>
        <w:ind w:left="108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469"/>
        </w:tabs>
        <w:ind w:left="180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469"/>
        </w:tabs>
        <w:ind w:left="252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469"/>
        </w:tabs>
        <w:ind w:left="324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469"/>
        </w:tabs>
        <w:ind w:left="396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469"/>
        </w:tabs>
        <w:ind w:left="468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469"/>
        </w:tabs>
        <w:ind w:left="540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469"/>
        </w:tabs>
        <w:ind w:left="612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4"/>
  </w:num>
  <w:num w:numId="5">
    <w:abstractNumId w:val="3"/>
  </w:num>
  <w:num w:numId="6">
    <w:abstractNumId w:val="3"/>
    <w:lvlOverride w:ilvl="0">
      <w:lvl w:ilvl="0">
        <w:start w:val="1"/>
        <w:numFmt w:val="decimal"/>
        <w:suff w:val="tab"/>
        <w:lvlText w:val="%1."/>
        <w:lvlJc w:val="left"/>
        <w:pPr>
          <w:tabs>
            <w:tab w:val="left" w:pos="468"/>
          </w:tabs>
          <w:ind w:left="467"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468"/>
          </w:tabs>
          <w:ind w:left="108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468"/>
          </w:tabs>
          <w:ind w:left="180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468"/>
          </w:tabs>
          <w:ind w:left="252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468"/>
          </w:tabs>
          <w:ind w:left="324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468"/>
          </w:tabs>
          <w:ind w:left="396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468"/>
          </w:tabs>
          <w:ind w:left="468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468"/>
          </w:tabs>
          <w:ind w:left="540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468"/>
          </w:tabs>
          <w:ind w:left="612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3"/>
    <w:lvlOverride w:ilvl="0">
      <w:startOverride w:val="3"/>
      <w:lvl w:ilvl="0">
        <w:start w:val="3"/>
        <w:numFmt w:val="decimal"/>
        <w:suff w:val="tab"/>
        <w:lvlText w:val="%1."/>
        <w:lvlJc w:val="left"/>
        <w:pPr>
          <w:tabs>
            <w:tab w:val="left" w:pos="469"/>
          </w:tabs>
          <w:ind w:left="468"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469"/>
          </w:tabs>
          <w:ind w:left="108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469"/>
          </w:tabs>
          <w:ind w:left="180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469"/>
          </w:tabs>
          <w:ind w:left="252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469"/>
          </w:tabs>
          <w:ind w:left="324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469"/>
          </w:tabs>
          <w:ind w:left="396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469"/>
          </w:tabs>
          <w:ind w:left="468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469"/>
          </w:tabs>
          <w:ind w:left="540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469"/>
          </w:tabs>
          <w:ind w:left="6120" w:hanging="36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6"/>
  </w:num>
  <w:num w:numId="9">
    <w:abstractNumId w:val="5"/>
  </w:num>
  <w:num w:numId="10">
    <w:abstractNumId w:val="5"/>
    <w:lvlOverride w:ilvl="0">
      <w:startOverride w:val="4"/>
    </w:lvlOverride>
  </w:num>
  <w:num w:numId="11">
    <w:abstractNumId w:val="5"/>
    <w:lvlOverride w:ilvl="0">
      <w:startOverride w:val="5"/>
      <w:lvl w:ilvl="0">
        <w:start w:val="5"/>
        <w:numFmt w:val="decimal"/>
        <w:suff w:val="tab"/>
        <w:lvlText w:val="%1."/>
        <w:lvlJc w:val="left"/>
        <w:pPr>
          <w:tabs>
            <w:tab w:val="left" w:pos="468"/>
          </w:tabs>
          <w:ind w:left="467"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468"/>
          </w:tabs>
          <w:ind w:left="107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468"/>
          </w:tabs>
          <w:ind w:left="179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468"/>
          </w:tabs>
          <w:ind w:left="251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468"/>
          </w:tabs>
          <w:ind w:left="323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468"/>
          </w:tabs>
          <w:ind w:left="395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468"/>
          </w:tabs>
          <w:ind w:left="467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468"/>
          </w:tabs>
          <w:ind w:left="539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468"/>
          </w:tabs>
          <w:ind w:left="6119" w:hanging="359"/>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A A">
    <w:name w:val="Body A A"/>
    <w:next w:val="Body A A"/>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da-DK"/>
      <w14:textOutline w14:w="12700" w14:cap="flat">
        <w14:noFill/>
        <w14:miter w14:lim="400000"/>
      </w14:textOutline>
      <w14:textFill>
        <w14:solidFill>
          <w14:srgbClr w14:val="000000"/>
        </w14:solidFill>
      </w14:textFill>
    </w:rPr>
  </w:style>
  <w:style w:type="paragraph" w:styleId="Body Text">
    <w:name w:val="Body Text"/>
    <w:next w:val="Body Text"/>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107"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Heading"/>
    <w:pPr>
      <w:keepNext w:val="0"/>
      <w:keepLines w:val="0"/>
      <w:pageBreakBefore w:val="0"/>
      <w:widowControl w:val="0"/>
      <w:shd w:val="clear" w:color="auto" w:fill="auto"/>
      <w:suppressAutoHyphens w:val="0"/>
      <w:bidi w:val="0"/>
      <w:spacing w:before="0" w:after="0" w:line="240" w:lineRule="auto"/>
      <w:ind w:left="828" w:right="0" w:firstLine="0"/>
      <w:jc w:val="left"/>
      <w:outlineLvl w:val="0"/>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numbering" w:styleId="Imported Style 2">
    <w:name w:val="Imported Style 2"/>
    <w:pPr>
      <w:numPr>
        <w:numId w:val="2"/>
      </w:numPr>
    </w:pPr>
  </w:style>
  <w:style w:type="paragraph" w:styleId="Heading 2">
    <w:name w:val="Heading 2"/>
    <w:next w:val="Heading 2"/>
    <w:pPr>
      <w:keepNext w:val="0"/>
      <w:keepLines w:val="0"/>
      <w:pageBreakBefore w:val="0"/>
      <w:widowControl w:val="0"/>
      <w:shd w:val="clear" w:color="auto" w:fill="auto"/>
      <w:suppressAutoHyphens w:val="0"/>
      <w:bidi w:val="0"/>
      <w:spacing w:before="0" w:after="0" w:line="240" w:lineRule="auto"/>
      <w:ind w:left="467" w:right="0" w:hanging="360"/>
      <w:jc w:val="left"/>
      <w:outlineLvl w:val="1"/>
    </w:pP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List Paragraph">
    <w:name w:val="List Paragraph"/>
    <w:next w:val="List Paragraph"/>
    <w:pPr>
      <w:keepNext w:val="0"/>
      <w:keepLines w:val="0"/>
      <w:pageBreakBefore w:val="0"/>
      <w:widowControl w:val="0"/>
      <w:shd w:val="clear" w:color="auto" w:fill="auto"/>
      <w:suppressAutoHyphens w:val="0"/>
      <w:bidi w:val="0"/>
      <w:spacing w:before="0" w:after="0" w:line="240" w:lineRule="auto"/>
      <w:ind w:left="467" w:right="0" w:hanging="36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3">
    <w:name w:val="Imported Style 3"/>
    <w:pPr>
      <w:numPr>
        <w:numId w:val="4"/>
      </w:numPr>
    </w:pPr>
  </w:style>
  <w:style w:type="numbering" w:styleId="Imported Style 4">
    <w:name w:val="Imported Style 4"/>
    <w:pPr>
      <w:numPr>
        <w:numId w:val="8"/>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header" Target="header5.xml"/><Relationship Id="rId17" Type="http://schemas.openxmlformats.org/officeDocument/2006/relationships/footer" Target="footer5.xml"/><Relationship Id="rId18" Type="http://schemas.openxmlformats.org/officeDocument/2006/relationships/header" Target="header6.xml"/><Relationship Id="rId19" Type="http://schemas.openxmlformats.org/officeDocument/2006/relationships/footer" Target="footer6.xml"/><Relationship Id="rId20" Type="http://schemas.openxmlformats.org/officeDocument/2006/relationships/header" Target="header7.xml"/><Relationship Id="rId21" Type="http://schemas.openxmlformats.org/officeDocument/2006/relationships/footer" Target="footer7.xml"/><Relationship Id="rId22" Type="http://schemas.openxmlformats.org/officeDocument/2006/relationships/header" Target="header8.xml"/><Relationship Id="rId23" Type="http://schemas.openxmlformats.org/officeDocument/2006/relationships/footer" Target="footer8.xml"/><Relationship Id="rId24" Type="http://schemas.openxmlformats.org/officeDocument/2006/relationships/numbering" Target="numbering.xml"/><Relationship Id="rId2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