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1BF1" w:rsidRDefault="003D1BF1">
      <w:pPr>
        <w:spacing w:line="259" w:lineRule="auto"/>
        <w:jc w:val="left"/>
        <w:rPr>
          <w:sz w:val="28"/>
          <w:szCs w:val="28"/>
        </w:rPr>
      </w:pPr>
      <w:r>
        <w:rPr>
          <w:sz w:val="28"/>
          <w:szCs w:val="28"/>
        </w:rPr>
        <w:t>student Name :Divine Feleo</w:t>
      </w:r>
    </w:p>
    <w:p w:rsidR="003D1BF1" w:rsidRDefault="003D1BF1">
      <w:pPr>
        <w:spacing w:line="259" w:lineRule="auto"/>
        <w:jc w:val="left"/>
        <w:rPr>
          <w:sz w:val="28"/>
          <w:szCs w:val="28"/>
        </w:rPr>
      </w:pPr>
      <w:r>
        <w:rPr>
          <w:sz w:val="28"/>
          <w:szCs w:val="28"/>
        </w:rPr>
        <w:t>Student ID: 2133500</w:t>
      </w:r>
    </w:p>
    <w:p w:rsidR="003D1BF1" w:rsidRDefault="003D1BF1">
      <w:pPr>
        <w:spacing w:line="259" w:lineRule="auto"/>
        <w:jc w:val="left"/>
        <w:rPr>
          <w:sz w:val="28"/>
          <w:szCs w:val="28"/>
        </w:rPr>
      </w:pPr>
      <w:r>
        <w:rPr>
          <w:sz w:val="28"/>
          <w:szCs w:val="28"/>
        </w:rPr>
        <w:t>Teacher ‘s Name : Bianca Sanfilippo</w:t>
      </w:r>
    </w:p>
    <w:p w:rsidR="003D1BF1" w:rsidRDefault="00FE07D7">
      <w:pPr>
        <w:spacing w:line="259" w:lineRule="auto"/>
        <w:jc w:val="left"/>
        <w:rPr>
          <w:sz w:val="28"/>
          <w:szCs w:val="28"/>
        </w:rPr>
      </w:pPr>
      <w:r>
        <w:rPr>
          <w:sz w:val="28"/>
          <w:szCs w:val="28"/>
        </w:rPr>
        <w:t>Module Code: LCHS4006</w:t>
      </w:r>
    </w:p>
    <w:p w:rsidR="00FE07D7" w:rsidRDefault="00FE07D7">
      <w:pPr>
        <w:spacing w:line="259" w:lineRule="auto"/>
        <w:jc w:val="left"/>
        <w:rPr>
          <w:sz w:val="28"/>
          <w:szCs w:val="28"/>
        </w:rPr>
      </w:pPr>
      <w:r>
        <w:rPr>
          <w:sz w:val="28"/>
          <w:szCs w:val="28"/>
        </w:rPr>
        <w:t xml:space="preserve">Module : Psychology in Heath and Social Care </w:t>
      </w:r>
    </w:p>
    <w:p w:rsidR="006949E8" w:rsidRDefault="006949E8">
      <w:pPr>
        <w:spacing w:line="259" w:lineRule="auto"/>
        <w:jc w:val="left"/>
      </w:pPr>
      <w:r>
        <w:br w:type="page"/>
      </w:r>
    </w:p>
    <w:sdt>
      <w:sdtPr>
        <w:rPr>
          <w:rFonts w:ascii="Times New Roman" w:eastAsiaTheme="minorHAnsi" w:hAnsi="Times New Roman" w:cstheme="minorBidi"/>
          <w:noProof/>
          <w:color w:val="auto"/>
          <w:sz w:val="24"/>
          <w:szCs w:val="22"/>
          <w:lang w:val="en-GB"/>
        </w:rPr>
        <w:id w:val="677308835"/>
        <w:docPartObj>
          <w:docPartGallery w:val="Table of Contents"/>
          <w:docPartUnique/>
        </w:docPartObj>
      </w:sdtPr>
      <w:sdtEndPr>
        <w:rPr>
          <w:rFonts w:ascii="Arial" w:hAnsi="Arial"/>
          <w:b/>
          <w:bCs/>
        </w:rPr>
      </w:sdtEndPr>
      <w:sdtContent>
        <w:p w:rsidR="006949E8" w:rsidRPr="00FE07D7" w:rsidRDefault="006949E8">
          <w:pPr>
            <w:pStyle w:val="TOCHeading"/>
            <w:rPr>
              <w:color w:val="auto"/>
            </w:rPr>
          </w:pPr>
          <w:r w:rsidRPr="00FE07D7">
            <w:rPr>
              <w:color w:val="auto"/>
            </w:rPr>
            <w:t>Table of Contents</w:t>
          </w:r>
        </w:p>
        <w:p w:rsidR="006949E8" w:rsidRDefault="006949E8">
          <w:pPr>
            <w:pStyle w:val="TOC1"/>
            <w:tabs>
              <w:tab w:val="right" w:leader="dot" w:pos="9350"/>
            </w:tabs>
            <w:rPr>
              <w:rFonts w:asciiTheme="minorHAnsi" w:eastAsiaTheme="minorEastAsia" w:hAnsiTheme="minorHAnsi"/>
              <w:sz w:val="22"/>
              <w:lang w:val="en-US"/>
            </w:rPr>
          </w:pPr>
          <w:r>
            <w:fldChar w:fldCharType="begin"/>
          </w:r>
          <w:r>
            <w:instrText xml:space="preserve"> TOC \o "1-3" \h \z \u </w:instrText>
          </w:r>
          <w:r>
            <w:fldChar w:fldCharType="separate"/>
          </w:r>
          <w:hyperlink w:anchor="_Toc130812908" w:history="1">
            <w:r w:rsidRPr="003B7109">
              <w:rPr>
                <w:rStyle w:val="Hyperlink"/>
              </w:rPr>
              <w:t>Introduction</w:t>
            </w:r>
            <w:r>
              <w:rPr>
                <w:webHidden/>
              </w:rPr>
              <w:tab/>
            </w:r>
            <w:r>
              <w:rPr>
                <w:webHidden/>
              </w:rPr>
              <w:fldChar w:fldCharType="begin"/>
            </w:r>
            <w:r>
              <w:rPr>
                <w:webHidden/>
              </w:rPr>
              <w:instrText xml:space="preserve"> PAGEREF _Toc130812908 \h </w:instrText>
            </w:r>
            <w:r>
              <w:rPr>
                <w:webHidden/>
              </w:rPr>
            </w:r>
            <w:r>
              <w:rPr>
                <w:webHidden/>
              </w:rPr>
              <w:fldChar w:fldCharType="separate"/>
            </w:r>
            <w:r>
              <w:rPr>
                <w:webHidden/>
              </w:rPr>
              <w:t>3</w:t>
            </w:r>
            <w:r>
              <w:rPr>
                <w:webHidden/>
              </w:rPr>
              <w:fldChar w:fldCharType="end"/>
            </w:r>
          </w:hyperlink>
        </w:p>
        <w:p w:rsidR="006949E8" w:rsidRDefault="00B1695C">
          <w:pPr>
            <w:pStyle w:val="TOC1"/>
            <w:tabs>
              <w:tab w:val="right" w:leader="dot" w:pos="9350"/>
            </w:tabs>
            <w:rPr>
              <w:rFonts w:asciiTheme="minorHAnsi" w:eastAsiaTheme="minorEastAsia" w:hAnsiTheme="minorHAnsi"/>
              <w:sz w:val="22"/>
              <w:lang w:val="en-US"/>
            </w:rPr>
          </w:pPr>
          <w:hyperlink w:anchor="_Toc130812909" w:history="1">
            <w:r w:rsidR="006949E8" w:rsidRPr="003B7109">
              <w:rPr>
                <w:rStyle w:val="Hyperlink"/>
              </w:rPr>
              <w:t xml:space="preserve">Reflect on the psychological life span theory (An in-depth discussion of the theory you </w:t>
            </w:r>
            <w:bookmarkStart w:id="0" w:name="_GoBack"/>
            <w:bookmarkEnd w:id="0"/>
            <w:r w:rsidR="006949E8" w:rsidRPr="003B7109">
              <w:rPr>
                <w:rStyle w:val="Hyperlink"/>
              </w:rPr>
              <w:t>focussed on in your group presentation)</w:t>
            </w:r>
            <w:r w:rsidR="006949E8">
              <w:rPr>
                <w:webHidden/>
              </w:rPr>
              <w:tab/>
            </w:r>
            <w:r w:rsidR="006949E8">
              <w:rPr>
                <w:webHidden/>
              </w:rPr>
              <w:fldChar w:fldCharType="begin"/>
            </w:r>
            <w:r w:rsidR="006949E8">
              <w:rPr>
                <w:webHidden/>
              </w:rPr>
              <w:instrText xml:space="preserve"> PAGEREF _Toc130812909 \h </w:instrText>
            </w:r>
            <w:r w:rsidR="006949E8">
              <w:rPr>
                <w:webHidden/>
              </w:rPr>
            </w:r>
            <w:r w:rsidR="006949E8">
              <w:rPr>
                <w:webHidden/>
              </w:rPr>
              <w:fldChar w:fldCharType="separate"/>
            </w:r>
            <w:r w:rsidR="006949E8">
              <w:rPr>
                <w:webHidden/>
              </w:rPr>
              <w:t>3</w:t>
            </w:r>
            <w:r w:rsidR="006949E8">
              <w:rPr>
                <w:webHidden/>
              </w:rPr>
              <w:fldChar w:fldCharType="end"/>
            </w:r>
          </w:hyperlink>
        </w:p>
        <w:p w:rsidR="006949E8" w:rsidRDefault="00B1695C">
          <w:pPr>
            <w:pStyle w:val="TOC1"/>
            <w:tabs>
              <w:tab w:val="right" w:leader="dot" w:pos="9350"/>
            </w:tabs>
            <w:rPr>
              <w:rFonts w:asciiTheme="minorHAnsi" w:eastAsiaTheme="minorEastAsia" w:hAnsiTheme="minorHAnsi"/>
              <w:sz w:val="22"/>
              <w:lang w:val="en-US"/>
            </w:rPr>
          </w:pPr>
          <w:hyperlink w:anchor="_Toc130812910" w:history="1">
            <w:r w:rsidR="006949E8" w:rsidRPr="003B7109">
              <w:rPr>
                <w:rStyle w:val="Hyperlink"/>
              </w:rPr>
              <w:t>A comprehensive discussion on a psychological phenomenon/framework taught under this module and its impact on your lives.</w:t>
            </w:r>
            <w:r w:rsidR="006949E8">
              <w:rPr>
                <w:webHidden/>
              </w:rPr>
              <w:tab/>
            </w:r>
            <w:r w:rsidR="006949E8">
              <w:rPr>
                <w:webHidden/>
              </w:rPr>
              <w:fldChar w:fldCharType="begin"/>
            </w:r>
            <w:r w:rsidR="006949E8">
              <w:rPr>
                <w:webHidden/>
              </w:rPr>
              <w:instrText xml:space="preserve"> PAGEREF _Toc130812910 \h </w:instrText>
            </w:r>
            <w:r w:rsidR="006949E8">
              <w:rPr>
                <w:webHidden/>
              </w:rPr>
            </w:r>
            <w:r w:rsidR="006949E8">
              <w:rPr>
                <w:webHidden/>
              </w:rPr>
              <w:fldChar w:fldCharType="separate"/>
            </w:r>
            <w:r w:rsidR="006949E8">
              <w:rPr>
                <w:webHidden/>
              </w:rPr>
              <w:t>4</w:t>
            </w:r>
            <w:r w:rsidR="006949E8">
              <w:rPr>
                <w:webHidden/>
              </w:rPr>
              <w:fldChar w:fldCharType="end"/>
            </w:r>
          </w:hyperlink>
        </w:p>
        <w:p w:rsidR="006949E8" w:rsidRDefault="00B1695C">
          <w:pPr>
            <w:pStyle w:val="TOC1"/>
            <w:tabs>
              <w:tab w:val="right" w:leader="dot" w:pos="9350"/>
            </w:tabs>
            <w:rPr>
              <w:rFonts w:asciiTheme="minorHAnsi" w:eastAsiaTheme="minorEastAsia" w:hAnsiTheme="minorHAnsi"/>
              <w:sz w:val="22"/>
              <w:lang w:val="en-US"/>
            </w:rPr>
          </w:pPr>
          <w:hyperlink w:anchor="_Toc130812911" w:history="1">
            <w:r w:rsidR="006949E8" w:rsidRPr="003B7109">
              <w:rPr>
                <w:rStyle w:val="Hyperlink"/>
              </w:rPr>
              <w:t>Reflection</w:t>
            </w:r>
            <w:r w:rsidR="006949E8">
              <w:rPr>
                <w:webHidden/>
              </w:rPr>
              <w:tab/>
            </w:r>
            <w:r w:rsidR="006949E8">
              <w:rPr>
                <w:webHidden/>
              </w:rPr>
              <w:fldChar w:fldCharType="begin"/>
            </w:r>
            <w:r w:rsidR="006949E8">
              <w:rPr>
                <w:webHidden/>
              </w:rPr>
              <w:instrText xml:space="preserve"> PAGEREF _Toc130812911 \h </w:instrText>
            </w:r>
            <w:r w:rsidR="006949E8">
              <w:rPr>
                <w:webHidden/>
              </w:rPr>
            </w:r>
            <w:r w:rsidR="006949E8">
              <w:rPr>
                <w:webHidden/>
              </w:rPr>
              <w:fldChar w:fldCharType="separate"/>
            </w:r>
            <w:r w:rsidR="006949E8">
              <w:rPr>
                <w:webHidden/>
              </w:rPr>
              <w:t>5</w:t>
            </w:r>
            <w:r w:rsidR="006949E8">
              <w:rPr>
                <w:webHidden/>
              </w:rPr>
              <w:fldChar w:fldCharType="end"/>
            </w:r>
          </w:hyperlink>
        </w:p>
        <w:p w:rsidR="006949E8" w:rsidRDefault="00B1695C">
          <w:pPr>
            <w:pStyle w:val="TOC1"/>
            <w:tabs>
              <w:tab w:val="right" w:leader="dot" w:pos="9350"/>
            </w:tabs>
            <w:rPr>
              <w:rFonts w:asciiTheme="minorHAnsi" w:eastAsiaTheme="minorEastAsia" w:hAnsiTheme="minorHAnsi"/>
              <w:sz w:val="22"/>
              <w:lang w:val="en-US"/>
            </w:rPr>
          </w:pPr>
          <w:hyperlink w:anchor="_Toc130812912" w:history="1">
            <w:r w:rsidR="006949E8" w:rsidRPr="003B7109">
              <w:rPr>
                <w:rStyle w:val="Hyperlink"/>
              </w:rPr>
              <w:t>Conclusion</w:t>
            </w:r>
            <w:r w:rsidR="006949E8">
              <w:rPr>
                <w:webHidden/>
              </w:rPr>
              <w:tab/>
            </w:r>
            <w:r w:rsidR="006949E8">
              <w:rPr>
                <w:webHidden/>
              </w:rPr>
              <w:fldChar w:fldCharType="begin"/>
            </w:r>
            <w:r w:rsidR="006949E8">
              <w:rPr>
                <w:webHidden/>
              </w:rPr>
              <w:instrText xml:space="preserve"> PAGEREF _Toc130812912 \h </w:instrText>
            </w:r>
            <w:r w:rsidR="006949E8">
              <w:rPr>
                <w:webHidden/>
              </w:rPr>
            </w:r>
            <w:r w:rsidR="006949E8">
              <w:rPr>
                <w:webHidden/>
              </w:rPr>
              <w:fldChar w:fldCharType="separate"/>
            </w:r>
            <w:r w:rsidR="006949E8">
              <w:rPr>
                <w:webHidden/>
              </w:rPr>
              <w:t>6</w:t>
            </w:r>
            <w:r w:rsidR="006949E8">
              <w:rPr>
                <w:webHidden/>
              </w:rPr>
              <w:fldChar w:fldCharType="end"/>
            </w:r>
          </w:hyperlink>
        </w:p>
        <w:p w:rsidR="006949E8" w:rsidRDefault="00B1695C">
          <w:pPr>
            <w:pStyle w:val="TOC1"/>
            <w:tabs>
              <w:tab w:val="right" w:leader="dot" w:pos="9350"/>
            </w:tabs>
            <w:rPr>
              <w:rFonts w:asciiTheme="minorHAnsi" w:eastAsiaTheme="minorEastAsia" w:hAnsiTheme="minorHAnsi"/>
              <w:sz w:val="22"/>
              <w:lang w:val="en-US"/>
            </w:rPr>
          </w:pPr>
          <w:hyperlink w:anchor="_Toc130812913" w:history="1">
            <w:r w:rsidR="006949E8" w:rsidRPr="003B7109">
              <w:rPr>
                <w:rStyle w:val="Hyperlink"/>
              </w:rPr>
              <w:t>References</w:t>
            </w:r>
            <w:r w:rsidR="006949E8">
              <w:rPr>
                <w:webHidden/>
              </w:rPr>
              <w:tab/>
            </w:r>
            <w:r w:rsidR="006949E8">
              <w:rPr>
                <w:webHidden/>
              </w:rPr>
              <w:fldChar w:fldCharType="begin"/>
            </w:r>
            <w:r w:rsidR="006949E8">
              <w:rPr>
                <w:webHidden/>
              </w:rPr>
              <w:instrText xml:space="preserve"> PAGEREF _Toc130812913 \h </w:instrText>
            </w:r>
            <w:r w:rsidR="006949E8">
              <w:rPr>
                <w:webHidden/>
              </w:rPr>
            </w:r>
            <w:r w:rsidR="006949E8">
              <w:rPr>
                <w:webHidden/>
              </w:rPr>
              <w:fldChar w:fldCharType="separate"/>
            </w:r>
            <w:r w:rsidR="006949E8">
              <w:rPr>
                <w:webHidden/>
              </w:rPr>
              <w:t>7</w:t>
            </w:r>
            <w:r w:rsidR="006949E8">
              <w:rPr>
                <w:webHidden/>
              </w:rPr>
              <w:fldChar w:fldCharType="end"/>
            </w:r>
          </w:hyperlink>
        </w:p>
        <w:p w:rsidR="006949E8" w:rsidRDefault="006949E8">
          <w:r>
            <w:rPr>
              <w:b/>
              <w:bCs/>
            </w:rPr>
            <w:fldChar w:fldCharType="end"/>
          </w:r>
        </w:p>
      </w:sdtContent>
    </w:sdt>
    <w:p w:rsidR="00113AE3" w:rsidRPr="00113AE3" w:rsidRDefault="006949E8" w:rsidP="006949E8">
      <w:pPr>
        <w:spacing w:line="259" w:lineRule="auto"/>
        <w:jc w:val="left"/>
      </w:pPr>
      <w:r>
        <w:br w:type="page"/>
      </w:r>
    </w:p>
    <w:p w:rsidR="00577B2D" w:rsidRPr="003D1BF1" w:rsidRDefault="00752EDC" w:rsidP="00577B2D">
      <w:pPr>
        <w:pStyle w:val="Heading1"/>
        <w:rPr>
          <w:color w:val="auto"/>
        </w:rPr>
      </w:pPr>
      <w:bookmarkStart w:id="1" w:name="_Toc130812908"/>
      <w:r w:rsidRPr="003D1BF1">
        <w:rPr>
          <w:color w:val="auto"/>
        </w:rPr>
        <w:lastRenderedPageBreak/>
        <w:t>Introduction</w:t>
      </w:r>
      <w:bookmarkEnd w:id="1"/>
      <w:r w:rsidRPr="003D1BF1">
        <w:rPr>
          <w:color w:val="auto"/>
        </w:rPr>
        <w:t xml:space="preserve"> </w:t>
      </w:r>
    </w:p>
    <w:p w:rsidR="00DB1F5B" w:rsidRPr="00DB1F5B" w:rsidRDefault="00752EDC" w:rsidP="00DB1F5B">
      <w:r>
        <w:t xml:space="preserve">Since the beginning of socialization, people always wanted to know how to control and handle other people and how to get the desired behaviour and attitude from other people so that </w:t>
      </w:r>
      <w:r w:rsidR="00AE3D60">
        <w:t>thisn</w:t>
      </w:r>
      <w:r>
        <w:t xml:space="preserve">knowledge can be helpful for them in time of need. In the modern world, </w:t>
      </w:r>
      <w:r w:rsidR="00074CB2">
        <w:t>health care institutions</w:t>
      </w:r>
      <w:r>
        <w:t xml:space="preserve"> look for </w:t>
      </w:r>
      <w:r w:rsidR="00FD58D4">
        <w:t>professionals</w:t>
      </w:r>
      <w:r>
        <w:t xml:space="preserve"> who can manage and control the people under them in a better and more effective way</w:t>
      </w:r>
      <w:r w:rsidR="00A65749">
        <w:t xml:space="preserve"> (Baum, 2017)</w:t>
      </w:r>
      <w:r w:rsidR="00C91F1E">
        <w:t xml:space="preserve"> because everyday this sector has to face different kind and category of people and patient who need to be dealt accordingly</w:t>
      </w:r>
      <w:r>
        <w:t xml:space="preserve">. To gain this skill, one person must have some knowledge about the factors which drive people's behaviour and some psychological components as well. This report intends to highlight some of the factors of behaviourism mechanism which are directly related to reshaping the behaviour of individuals. </w:t>
      </w:r>
      <w:r w:rsidR="00240F0A">
        <w:t>A psychological life span theory called Bhevaiorism by B. F. Skinner will be discussed in the report along with its application in practi</w:t>
      </w:r>
      <w:r w:rsidR="00A41362">
        <w:t>cal life and professional life.</w:t>
      </w:r>
    </w:p>
    <w:p w:rsidR="00577B2D" w:rsidRPr="003D1BF1" w:rsidRDefault="00752EDC" w:rsidP="00577B2D">
      <w:pPr>
        <w:pStyle w:val="Heading1"/>
        <w:rPr>
          <w:color w:val="auto"/>
        </w:rPr>
      </w:pPr>
      <w:bookmarkStart w:id="2" w:name="_Toc130812909"/>
      <w:r w:rsidRPr="003D1BF1">
        <w:rPr>
          <w:color w:val="auto"/>
        </w:rPr>
        <w:t xml:space="preserve">Reflect on the psychological life span theory </w:t>
      </w:r>
      <w:bookmarkEnd w:id="2"/>
    </w:p>
    <w:p w:rsidR="00A36D83" w:rsidRDefault="004216C9" w:rsidP="00A36D83">
      <w:r>
        <w:t xml:space="preserve">A Swiss psychologist named Jean Piaget developed a psychological lifespan theory which describes how a children gradually adopts to the psyhcological development from the beginning to the upgrowing stages. This psychological lifespan theory has changed the reach </w:t>
      </w:r>
      <w:r w:rsidR="00746C63">
        <w:t>of the psychological developments to many sectors.</w:t>
      </w:r>
      <w:r w:rsidR="00A367B4">
        <w:t xml:space="preserve"> There have been developed many theories based on this later and </w:t>
      </w:r>
      <w:r w:rsidR="006802D8">
        <w:t xml:space="preserve">in the current world, the theory is using in many psycological development factors for undertsnding the learning behavior of the people from birth to the older stage of life. </w:t>
      </w:r>
      <w:r w:rsidR="00746C63">
        <w:t xml:space="preserve">In this part of the report, this lifespan theory is discussed thoroghly. </w:t>
      </w:r>
    </w:p>
    <w:p w:rsidR="00561648" w:rsidRDefault="00FB1CAA" w:rsidP="00A36D83">
      <w:r>
        <w:rPr>
          <w:b/>
        </w:rPr>
        <w:t xml:space="preserve">Sensorimotor stage: </w:t>
      </w:r>
      <w:r>
        <w:t xml:space="preserve">This stage can be considered from the birth to two years of a children. In this stage of life, usually a children begins to understand the world by their motor and sense activities. They begin to learn the object permanence and understand the cause-and-effect relationships by this two years of journey. </w:t>
      </w:r>
      <w:r w:rsidR="00D33530">
        <w:t xml:space="preserve">Sometimes it can be seen that they begin to </w:t>
      </w:r>
      <w:r w:rsidR="00232DFF">
        <w:t xml:space="preserve">make a full form of sentence which are enough to deliver their expression on particular matters. Cooing and bubbling stage is also passed by a children by this stage of life. </w:t>
      </w:r>
    </w:p>
    <w:p w:rsidR="00CF65AC" w:rsidRDefault="00CF65AC" w:rsidP="00A36D83">
      <w:r w:rsidRPr="00CF65AC">
        <w:rPr>
          <w:b/>
        </w:rPr>
        <w:lastRenderedPageBreak/>
        <w:t xml:space="preserve">Preoperational stage: </w:t>
      </w:r>
      <w:r w:rsidRPr="00513593">
        <w:t>In the stage of two to seven years of journey, children often seen to use language and various kind of symbols for understanding the objects and events. They have to face different kind of strug</w:t>
      </w:r>
      <w:r w:rsidR="003635A1" w:rsidRPr="00513593">
        <w:t>gles for expressing themselves to their families. The conversation of them usually ta</w:t>
      </w:r>
      <w:r w:rsidR="00A45382">
        <w:t>ke place in this stage of life but as they do not have the ability to think logically, they might start to make converstaion on the different factors according to their own state of mind.</w:t>
      </w:r>
    </w:p>
    <w:p w:rsidR="00513593" w:rsidRDefault="00BB1A70" w:rsidP="00A36D83">
      <w:r>
        <w:rPr>
          <w:b/>
        </w:rPr>
        <w:t xml:space="preserve">Concrete operational stage: </w:t>
      </w:r>
      <w:r>
        <w:t xml:space="preserve">This stage begins from seven and ends in tweleve years of old. </w:t>
      </w:r>
      <w:r w:rsidR="001F6F25">
        <w:t xml:space="preserve">In this stage of life, children </w:t>
      </w:r>
      <w:r w:rsidR="007C5EBF">
        <w:t xml:space="preserve">usually starts to think by logic and a systematic changes happens </w:t>
      </w:r>
      <w:r w:rsidR="00006799">
        <w:t xml:space="preserve">in their thinking process. </w:t>
      </w:r>
      <w:r w:rsidR="005224C2">
        <w:t xml:space="preserve">They start to understand </w:t>
      </w:r>
      <w:r w:rsidR="002E3D08">
        <w:t xml:space="preserve">critical converstaion and complex way of conversation can be carried away by them in stage of life. </w:t>
      </w:r>
    </w:p>
    <w:p w:rsidR="00A36D83" w:rsidRDefault="0064188E" w:rsidP="00A36D83">
      <w:r>
        <w:rPr>
          <w:b/>
        </w:rPr>
        <w:t xml:space="preserve">Formal operational stage: </w:t>
      </w:r>
      <w:r>
        <w:t xml:space="preserve">This stage starts from tweleve and carries on to the older stage. In this stage of life, </w:t>
      </w:r>
      <w:r w:rsidR="00705291">
        <w:t xml:space="preserve">children starts to think hypothetically and the abstract thinking capability is developed in this stage of life. </w:t>
      </w:r>
      <w:r w:rsidR="004F01C8">
        <w:t xml:space="preserve">The become to involve themselves in logically complex problems and engage in scientific reasoning. </w:t>
      </w:r>
    </w:p>
    <w:p w:rsidR="0069557F" w:rsidRPr="00A36D83" w:rsidRDefault="0069557F" w:rsidP="00A36D83">
      <w:r>
        <w:t xml:space="preserve">By growing older by the age, the formal operational stage of children becomes more advance gradually and people become more capable in learnig new way of thinking and judging things in different ways. </w:t>
      </w:r>
    </w:p>
    <w:p w:rsidR="00577B2D" w:rsidRPr="003D1BF1" w:rsidRDefault="00752EDC" w:rsidP="00B64EAE">
      <w:pPr>
        <w:pStyle w:val="Heading1"/>
        <w:rPr>
          <w:color w:val="auto"/>
        </w:rPr>
      </w:pPr>
      <w:bookmarkStart w:id="3" w:name="_Toc130812910"/>
      <w:r w:rsidRPr="003D1BF1">
        <w:rPr>
          <w:color w:val="auto"/>
        </w:rPr>
        <w:t>A comprehensive discussion on a psychological phenomenon/framework taught under this module and its impact on your lives.</w:t>
      </w:r>
      <w:bookmarkEnd w:id="3"/>
    </w:p>
    <w:p w:rsidR="009A1B74" w:rsidRDefault="00752EDC" w:rsidP="009A1B74">
      <w:r>
        <w:t>This module has taught one of the psychological frameworks named reinforcement mechanics of behaviour. In this component of behaviourism, Skinner has described how the different kinds of consequences influence the behaviour of people in different situations. This reinforcement framework has two components or sides. One is to influence positive behaviour by reward a</w:t>
      </w:r>
      <w:r w:rsidR="007A2314">
        <w:t>nd another is to influence negative behaviour by punishment</w:t>
      </w:r>
      <w:r w:rsidR="009F36F8">
        <w:t xml:space="preserve"> (Zuriff, 2017)</w:t>
      </w:r>
      <w:r w:rsidR="007A2314">
        <w:t>. These components can be used under behaviourism for different purposes and in the real life, there can be many sectors in which this framework can be applied.</w:t>
      </w:r>
    </w:p>
    <w:p w:rsidR="007A2314" w:rsidRDefault="00752EDC" w:rsidP="009A1B74">
      <w:r>
        <w:lastRenderedPageBreak/>
        <w:t>On positive reinforcement, a person's positive behaviour is influenced by the reward system so that he can do this behaviour again and again. When an environment needs to have positive behaviour to repeat, the consequences can be altered according to the situation. It has been seen that people often like to receive an award for their good work and when they receive the reward, it works as a motivation for them to get positive energy</w:t>
      </w:r>
      <w:r w:rsidR="009F36F8">
        <w:t xml:space="preserve"> (Turner, 2015)</w:t>
      </w:r>
      <w:r>
        <w:t xml:space="preserve">. In future, they are more likely to repeat the same behaviour in the same situation. This framework reflects as opposite in another component which is to influence the negative behaviour of a person through punishment. </w:t>
      </w:r>
      <w:r w:rsidR="00462998">
        <w:t xml:space="preserve">When an environment wants a person to not repeat the same behaviour, he must be provided with consequences which influence him to not do this again in the same situation. In this matter, punishment works better for influencing human beings. </w:t>
      </w:r>
    </w:p>
    <w:p w:rsidR="00462998" w:rsidRPr="009A1B74" w:rsidRDefault="00752EDC" w:rsidP="009A1B74">
      <w:r>
        <w:t xml:space="preserve">In daily life, this framework has taught me to apply these components in different conditions as per the need. Now I know how to influence and reshape the behaviour of a person, so now I can influence someone with their behaviour through the punishment or reward process. Every day, some kind of situation comes up where I find a way to apply this framework for the betterment of the situation. </w:t>
      </w:r>
      <w:r w:rsidR="00B726B6">
        <w:t>My two recent life situations can be described to better explain the application of this framework</w:t>
      </w:r>
      <w:r w:rsidR="009F36F8">
        <w:t xml:space="preserve"> (Todd &amp; Morris, 2015)</w:t>
      </w:r>
      <w:r w:rsidR="00B726B6">
        <w:t xml:space="preserve">. </w:t>
      </w:r>
      <w:r w:rsidR="00A87CB8">
        <w:t xml:space="preserve">A few days later, I have seen that my younger brother is getting addicted to his mobile phone and playing games all the time. I needed to </w:t>
      </w:r>
      <w:r w:rsidR="00DD318A">
        <w:t>change the behaviour of his punishment. So I decided to set a rule that every time I see he is playing games outside of his time limit, he will have to do one household work as punishment. After two days, he started to reshape his timing and made a positive result.</w:t>
      </w:r>
      <w:r w:rsidR="00CE7B81">
        <w:t xml:space="preserve"> In this way, the framework is being applied to different situations in my life. </w:t>
      </w:r>
      <w:r>
        <w:t xml:space="preserve"> </w:t>
      </w:r>
    </w:p>
    <w:p w:rsidR="0022758F" w:rsidRPr="003D1BF1" w:rsidRDefault="00752EDC" w:rsidP="00577B2D">
      <w:pPr>
        <w:pStyle w:val="Heading1"/>
        <w:rPr>
          <w:color w:val="auto"/>
        </w:rPr>
      </w:pPr>
      <w:bookmarkStart w:id="4" w:name="_Toc130812911"/>
      <w:r w:rsidRPr="003D1BF1">
        <w:rPr>
          <w:color w:val="auto"/>
        </w:rPr>
        <w:t>Reflection</w:t>
      </w:r>
      <w:bookmarkEnd w:id="4"/>
    </w:p>
    <w:p w:rsidR="007259F3" w:rsidRDefault="00752EDC" w:rsidP="007259F3">
      <w:r>
        <w:t>This module has learnt the behaviourism mechanism of human beings and this can be applied in the career setting in different kinds of conditions. In the career setting</w:t>
      </w:r>
      <w:r w:rsidR="00BC1C3F">
        <w:t xml:space="preserve"> in Health care sector</w:t>
      </w:r>
      <w:r>
        <w:t xml:space="preserve">, every day many types of situations can be raised and in that situation, I may have to deal with any type of person. So the framework of behaviourism can help me a lot in that situation. </w:t>
      </w:r>
    </w:p>
    <w:p w:rsidR="009D5F9A" w:rsidRDefault="00BC1C3F" w:rsidP="007259F3">
      <w:r>
        <w:lastRenderedPageBreak/>
        <w:t>Currently I am working as an intern in a health care institution and i</w:t>
      </w:r>
      <w:r w:rsidR="00752EDC">
        <w:t xml:space="preserve">n future, I want to work in a managerial position in any reputed </w:t>
      </w:r>
      <w:r w:rsidR="001C66BF">
        <w:t>health care institution</w:t>
      </w:r>
      <w:r w:rsidR="00752EDC">
        <w:t>. This is my dream from the very beginning and now</w:t>
      </w:r>
      <w:r w:rsidR="004E7078">
        <w:t xml:space="preserve"> working as an intern, </w:t>
      </w:r>
      <w:r w:rsidR="00752EDC">
        <w:t>I get to know that in those managerial positions, the people need to be very active in observing which factors drive which people in a different direction</w:t>
      </w:r>
      <w:r w:rsidR="00113AE3">
        <w:t xml:space="preserve"> (Todd &amp; Morris, 2015)</w:t>
      </w:r>
      <w:r w:rsidR="00752EDC">
        <w:t xml:space="preserve">. It is very significant to know the internal and external factors of behaviourism to perform well in the managerial position because the main task of that position is to influence other employees for getting them engaged towards a common goal and achieve the ultimate success or output for the company. In this matter, I may have to deal with different kinds of employees and different types of behaviour. </w:t>
      </w:r>
      <w:r w:rsidR="004E7078">
        <w:t>Currently I am seeing at the workplace that, t</w:t>
      </w:r>
      <w:r w:rsidR="00752EDC">
        <w:t>o handle</w:t>
      </w:r>
      <w:r w:rsidR="004E7078">
        <w:t xml:space="preserve"> and professionally control the patients and their family</w:t>
      </w:r>
      <w:r w:rsidR="00752EDC">
        <w:t xml:space="preserve">, I </w:t>
      </w:r>
      <w:r w:rsidR="004E7078">
        <w:t>m</w:t>
      </w:r>
      <w:r w:rsidR="00752EDC">
        <w:t>ust need some basic managerial skills and among all the basic managerial skills, learning about the psychology of people and knowing the behaviourism theory can be highlighted</w:t>
      </w:r>
      <w:r w:rsidR="00113AE3">
        <w:t xml:space="preserve"> (Baum, 2017)</w:t>
      </w:r>
      <w:r w:rsidR="00752EDC">
        <w:t>. This theory and framework help people know which factors can be used in which way to attain the desired behaviour from a person. I learnt these theories of psychology from this module and I think now I will be applying these to career settings. This will help me to practice my power professionally and achieve my target and also organisational objectives in a proper way.</w:t>
      </w:r>
    </w:p>
    <w:p w:rsidR="007259F3" w:rsidRPr="007259F3" w:rsidRDefault="00752EDC" w:rsidP="007259F3">
      <w:r>
        <w:t>The main purpose of learning is to apply the learnt factors to practical work or in real life. Otherwise, the learning will not get the proper value</w:t>
      </w:r>
      <w:r w:rsidR="00427EC9">
        <w:t xml:space="preserve">. After attending this module and learnt about behaviourism theories and psychological factors, the value of this learning can be brought out by implementing these in professional career settings. I hope to be in a position where I can apply these and get better growth in career settings in the future. </w:t>
      </w:r>
    </w:p>
    <w:p w:rsidR="00577B2D" w:rsidRPr="003D1BF1" w:rsidRDefault="00752EDC" w:rsidP="00577B2D">
      <w:pPr>
        <w:pStyle w:val="Heading1"/>
        <w:rPr>
          <w:color w:val="auto"/>
        </w:rPr>
      </w:pPr>
      <w:bookmarkStart w:id="5" w:name="_Toc130812912"/>
      <w:r w:rsidRPr="003D1BF1">
        <w:rPr>
          <w:color w:val="auto"/>
        </w:rPr>
        <w:t>Conclusion</w:t>
      </w:r>
      <w:bookmarkEnd w:id="5"/>
    </w:p>
    <w:p w:rsidR="00315EC3" w:rsidRDefault="00752EDC" w:rsidP="00315EC3">
      <w:r>
        <w:t xml:space="preserve">There is no place in the professional sector for a person who cannot provide something or some skill for the betterment of the organisation he wants to work. In this way, a person must gain the needed skill and make himself ready for the professional sector. This report has shown how </w:t>
      </w:r>
      <w:r w:rsidR="007D4ECB">
        <w:t xml:space="preserve">knowing some psychological factors along with behaviour mechanisms can allow a person </w:t>
      </w:r>
      <w:r w:rsidR="00C913F4">
        <w:t>to apply the learning to the professional sector. In reg</w:t>
      </w:r>
      <w:r w:rsidR="00F638FA">
        <w:t xml:space="preserve">ular life, this skill can also take place in different situations. This report can help a person to get an overall idea about the process of reshaping human behaviour by modern theory and process. </w:t>
      </w:r>
    </w:p>
    <w:p w:rsidR="003D1BF1" w:rsidRDefault="003D1BF1" w:rsidP="003D1BF1">
      <w:r>
        <w:lastRenderedPageBreak/>
        <w:t>References</w:t>
      </w:r>
    </w:p>
    <w:p w:rsidR="003D1BF1" w:rsidRDefault="003D1BF1" w:rsidP="003D1BF1">
      <w:r>
        <w:t xml:space="preserve">Baum, W.M. (2017) Understanding behaviorism: Behavior, culture, and evolution. Chichester, West Sussex, England: Wiley-Blackwell. </w:t>
      </w:r>
    </w:p>
    <w:p w:rsidR="003D1BF1" w:rsidRDefault="003D1BF1" w:rsidP="003D1BF1">
      <w:r>
        <w:t xml:space="preserve">Dixon, K. (2017) Sociological theory; pretence and possibility. London: Routledge &amp; K. Paul. </w:t>
      </w:r>
    </w:p>
    <w:p w:rsidR="003D1BF1" w:rsidRDefault="003D1BF1" w:rsidP="003D1BF1">
      <w:r>
        <w:t xml:space="preserve">Erwin, E. (2016) The freud encyclopedia: Theory, therapy, and culture. New York: Routledge. </w:t>
      </w:r>
    </w:p>
    <w:p w:rsidR="003D1BF1" w:rsidRDefault="003D1BF1" w:rsidP="003D1BF1">
      <w:r>
        <w:t xml:space="preserve">Leonard, D.C. (2015) Learning theories, A to Z. Westport, CT: Oryx Press. </w:t>
      </w:r>
    </w:p>
    <w:p w:rsidR="003D1BF1" w:rsidRDefault="003D1BF1" w:rsidP="003D1BF1">
      <w:r>
        <w:t xml:space="preserve">Lowry, R. (2016) The evolution of psychological theory; 1650 to the present. Chicago: Aldine·Atherton. </w:t>
      </w:r>
    </w:p>
    <w:p w:rsidR="003D1BF1" w:rsidRDefault="003D1BF1" w:rsidP="003D1BF1">
      <w:r>
        <w:t xml:space="preserve">Mowrer, O.H. (2016) Learning theory and behavior. Huntington, NY: Robert E. Krieger Pub. Co. </w:t>
      </w:r>
    </w:p>
    <w:p w:rsidR="003D1BF1" w:rsidRDefault="003D1BF1" w:rsidP="003D1BF1">
      <w:r>
        <w:t xml:space="preserve">Todd, J.T. and Morris, E.K. (2015) Modern Perspectives on B.F. Skinner and contemporary behaviorism. Westport, CT: Greenwood Press. </w:t>
      </w:r>
    </w:p>
    <w:p w:rsidR="003D1BF1" w:rsidRDefault="003D1BF1" w:rsidP="003D1BF1">
      <w:r>
        <w:t xml:space="preserve">Turner, J.H. (2015) The structure of sociological theory. Belmont, CA: Wadsworth Pub. Co. </w:t>
      </w:r>
    </w:p>
    <w:p w:rsidR="003D1BF1" w:rsidRDefault="003D1BF1" w:rsidP="003D1BF1">
      <w:r>
        <w:t xml:space="preserve">Zuriff, G.E. (2017) Behaviorism: A conceptual reconstruction. New York: Columbia University Press. </w:t>
      </w:r>
    </w:p>
    <w:p w:rsidR="003D1BF1" w:rsidRDefault="003D1BF1" w:rsidP="003D1BF1">
      <w:r>
        <w:t xml:space="preserve">Mowrer, O.H. (2018) Learning theory and the symbolic processes. New York: John Wiley. </w:t>
      </w:r>
    </w:p>
    <w:p w:rsidR="003D1BF1" w:rsidRDefault="003D1BF1" w:rsidP="003D1BF1"/>
    <w:p w:rsidR="00315EC3" w:rsidRDefault="00315EC3" w:rsidP="00315EC3"/>
    <w:p w:rsidR="003D1C6D" w:rsidRDefault="00A65749" w:rsidP="003D1BF1">
      <w:pPr>
        <w:spacing w:line="259" w:lineRule="auto"/>
        <w:jc w:val="left"/>
        <w:rPr>
          <w:rFonts w:eastAsia="Times New Roman" w:cs="Times New Roman"/>
          <w:noProof w:val="0"/>
          <w:szCs w:val="24"/>
          <w:lang w:val="en-US"/>
        </w:rPr>
      </w:pPr>
      <w:r>
        <w:br w:type="page"/>
      </w:r>
      <w:r w:rsidR="003D1BF1" w:rsidRPr="00A65749">
        <w:rPr>
          <w:rFonts w:eastAsia="Times New Roman" w:cs="Times New Roman"/>
          <w:noProof w:val="0"/>
          <w:szCs w:val="24"/>
          <w:lang w:val="en-US"/>
        </w:rPr>
        <w:lastRenderedPageBreak/>
        <w:t xml:space="preserve"> </w:t>
      </w:r>
    </w:p>
    <w:sectPr w:rsidR="003D1C6D" w:rsidSect="003D1BF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695C" w:rsidRDefault="00B1695C" w:rsidP="00113AE3">
      <w:pPr>
        <w:spacing w:after="0" w:line="240" w:lineRule="auto"/>
      </w:pPr>
      <w:r>
        <w:separator/>
      </w:r>
    </w:p>
  </w:endnote>
  <w:endnote w:type="continuationSeparator" w:id="0">
    <w:p w:rsidR="00B1695C" w:rsidRDefault="00B1695C" w:rsidP="00113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noProof w:val="0"/>
      </w:rPr>
      <w:id w:val="-1749566821"/>
      <w:docPartObj>
        <w:docPartGallery w:val="Page Numbers (Bottom of Page)"/>
        <w:docPartUnique/>
      </w:docPartObj>
    </w:sdtPr>
    <w:sdtEndPr>
      <w:rPr>
        <w:noProof/>
      </w:rPr>
    </w:sdtEndPr>
    <w:sdtContent>
      <w:p w:rsidR="00113AE3" w:rsidRDefault="00113AE3">
        <w:pPr>
          <w:pStyle w:val="Footer"/>
          <w:jc w:val="right"/>
        </w:pPr>
        <w:r>
          <w:rPr>
            <w:noProof w:val="0"/>
          </w:rPr>
          <w:fldChar w:fldCharType="begin"/>
        </w:r>
        <w:r>
          <w:instrText xml:space="preserve"> PAGE   \* MERGEFORMAT </w:instrText>
        </w:r>
        <w:r>
          <w:rPr>
            <w:noProof w:val="0"/>
          </w:rPr>
          <w:fldChar w:fldCharType="separate"/>
        </w:r>
        <w:r w:rsidR="00FE07D7">
          <w:t>2</w:t>
        </w:r>
        <w:r>
          <w:fldChar w:fldCharType="end"/>
        </w:r>
      </w:p>
    </w:sdtContent>
  </w:sdt>
  <w:p w:rsidR="00113AE3" w:rsidRDefault="00113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695C" w:rsidRDefault="00B1695C" w:rsidP="00113AE3">
      <w:pPr>
        <w:spacing w:after="0" w:line="240" w:lineRule="auto"/>
      </w:pPr>
      <w:r>
        <w:separator/>
      </w:r>
    </w:p>
  </w:footnote>
  <w:footnote w:type="continuationSeparator" w:id="0">
    <w:p w:rsidR="00B1695C" w:rsidRDefault="00B1695C" w:rsidP="00113A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341ACF"/>
    <w:multiLevelType w:val="hybridMultilevel"/>
    <w:tmpl w:val="6BBA5DB4"/>
    <w:lvl w:ilvl="0" w:tplc="2D5C7B02">
      <w:start w:val="1"/>
      <w:numFmt w:val="decimal"/>
      <w:lvlText w:val="%1."/>
      <w:lvlJc w:val="left"/>
      <w:pPr>
        <w:ind w:left="1146" w:hanging="360"/>
      </w:pPr>
      <w:rPr>
        <w:rFonts w:asciiTheme="minorHAnsi" w:hAnsiTheme="minorHAnsi" w:cstheme="minorHAnsi" w:hint="default"/>
        <w:b/>
        <w:bCs/>
        <w:sz w:val="24"/>
        <w:szCs w:val="24"/>
      </w:rPr>
    </w:lvl>
    <w:lvl w:ilvl="1" w:tplc="6D8C319C" w:tentative="1">
      <w:start w:val="1"/>
      <w:numFmt w:val="lowerLetter"/>
      <w:lvlText w:val="%2."/>
      <w:lvlJc w:val="left"/>
      <w:pPr>
        <w:ind w:left="1800" w:hanging="360"/>
      </w:pPr>
    </w:lvl>
    <w:lvl w:ilvl="2" w:tplc="8BE44414" w:tentative="1">
      <w:start w:val="1"/>
      <w:numFmt w:val="lowerRoman"/>
      <w:lvlText w:val="%3."/>
      <w:lvlJc w:val="right"/>
      <w:pPr>
        <w:ind w:left="2520" w:hanging="180"/>
      </w:pPr>
    </w:lvl>
    <w:lvl w:ilvl="3" w:tplc="2C6A49F8" w:tentative="1">
      <w:start w:val="1"/>
      <w:numFmt w:val="decimal"/>
      <w:lvlText w:val="%4."/>
      <w:lvlJc w:val="left"/>
      <w:pPr>
        <w:ind w:left="3240" w:hanging="360"/>
      </w:pPr>
    </w:lvl>
    <w:lvl w:ilvl="4" w:tplc="3F005FA6" w:tentative="1">
      <w:start w:val="1"/>
      <w:numFmt w:val="lowerLetter"/>
      <w:lvlText w:val="%5."/>
      <w:lvlJc w:val="left"/>
      <w:pPr>
        <w:ind w:left="3960" w:hanging="360"/>
      </w:pPr>
    </w:lvl>
    <w:lvl w:ilvl="5" w:tplc="CFD8296C" w:tentative="1">
      <w:start w:val="1"/>
      <w:numFmt w:val="lowerRoman"/>
      <w:lvlText w:val="%6."/>
      <w:lvlJc w:val="right"/>
      <w:pPr>
        <w:ind w:left="4680" w:hanging="180"/>
      </w:pPr>
    </w:lvl>
    <w:lvl w:ilvl="6" w:tplc="6B08A112" w:tentative="1">
      <w:start w:val="1"/>
      <w:numFmt w:val="decimal"/>
      <w:lvlText w:val="%7."/>
      <w:lvlJc w:val="left"/>
      <w:pPr>
        <w:ind w:left="5400" w:hanging="360"/>
      </w:pPr>
    </w:lvl>
    <w:lvl w:ilvl="7" w:tplc="A476C3FE" w:tentative="1">
      <w:start w:val="1"/>
      <w:numFmt w:val="lowerLetter"/>
      <w:lvlText w:val="%8."/>
      <w:lvlJc w:val="left"/>
      <w:pPr>
        <w:ind w:left="6120" w:hanging="360"/>
      </w:pPr>
    </w:lvl>
    <w:lvl w:ilvl="8" w:tplc="8C5C3C0A" w:tentative="1">
      <w:start w:val="1"/>
      <w:numFmt w:val="lowerRoman"/>
      <w:lvlText w:val="%9."/>
      <w:lvlJc w:val="right"/>
      <w:pPr>
        <w:ind w:left="6840" w:hanging="180"/>
      </w:pPr>
    </w:lvl>
  </w:abstractNum>
  <w:abstractNum w:abstractNumId="1" w15:restartNumberingAfterBreak="0">
    <w:nsid w:val="3FF27900"/>
    <w:multiLevelType w:val="hybridMultilevel"/>
    <w:tmpl w:val="3DEAC5E4"/>
    <w:lvl w:ilvl="0" w:tplc="39B65994">
      <w:start w:val="1"/>
      <w:numFmt w:val="bullet"/>
      <w:lvlText w:val=""/>
      <w:lvlJc w:val="left"/>
      <w:pPr>
        <w:ind w:left="720" w:hanging="360"/>
      </w:pPr>
      <w:rPr>
        <w:rFonts w:ascii="Symbol" w:hAnsi="Symbol" w:hint="default"/>
      </w:rPr>
    </w:lvl>
    <w:lvl w:ilvl="1" w:tplc="EA8A3CD0" w:tentative="1">
      <w:start w:val="1"/>
      <w:numFmt w:val="bullet"/>
      <w:lvlText w:val="o"/>
      <w:lvlJc w:val="left"/>
      <w:pPr>
        <w:ind w:left="1440" w:hanging="360"/>
      </w:pPr>
      <w:rPr>
        <w:rFonts w:ascii="Courier New" w:hAnsi="Courier New" w:cs="Courier New" w:hint="default"/>
      </w:rPr>
    </w:lvl>
    <w:lvl w:ilvl="2" w:tplc="7D36142E" w:tentative="1">
      <w:start w:val="1"/>
      <w:numFmt w:val="bullet"/>
      <w:lvlText w:val=""/>
      <w:lvlJc w:val="left"/>
      <w:pPr>
        <w:ind w:left="2160" w:hanging="360"/>
      </w:pPr>
      <w:rPr>
        <w:rFonts w:ascii="Wingdings" w:hAnsi="Wingdings" w:hint="default"/>
      </w:rPr>
    </w:lvl>
    <w:lvl w:ilvl="3" w:tplc="7F7EA7DC" w:tentative="1">
      <w:start w:val="1"/>
      <w:numFmt w:val="bullet"/>
      <w:lvlText w:val=""/>
      <w:lvlJc w:val="left"/>
      <w:pPr>
        <w:ind w:left="2880" w:hanging="360"/>
      </w:pPr>
      <w:rPr>
        <w:rFonts w:ascii="Symbol" w:hAnsi="Symbol" w:hint="default"/>
      </w:rPr>
    </w:lvl>
    <w:lvl w:ilvl="4" w:tplc="2B524564" w:tentative="1">
      <w:start w:val="1"/>
      <w:numFmt w:val="bullet"/>
      <w:lvlText w:val="o"/>
      <w:lvlJc w:val="left"/>
      <w:pPr>
        <w:ind w:left="3600" w:hanging="360"/>
      </w:pPr>
      <w:rPr>
        <w:rFonts w:ascii="Courier New" w:hAnsi="Courier New" w:cs="Courier New" w:hint="default"/>
      </w:rPr>
    </w:lvl>
    <w:lvl w:ilvl="5" w:tplc="72629AA0" w:tentative="1">
      <w:start w:val="1"/>
      <w:numFmt w:val="bullet"/>
      <w:lvlText w:val=""/>
      <w:lvlJc w:val="left"/>
      <w:pPr>
        <w:ind w:left="4320" w:hanging="360"/>
      </w:pPr>
      <w:rPr>
        <w:rFonts w:ascii="Wingdings" w:hAnsi="Wingdings" w:hint="default"/>
      </w:rPr>
    </w:lvl>
    <w:lvl w:ilvl="6" w:tplc="6AC44256" w:tentative="1">
      <w:start w:val="1"/>
      <w:numFmt w:val="bullet"/>
      <w:lvlText w:val=""/>
      <w:lvlJc w:val="left"/>
      <w:pPr>
        <w:ind w:left="5040" w:hanging="360"/>
      </w:pPr>
      <w:rPr>
        <w:rFonts w:ascii="Symbol" w:hAnsi="Symbol" w:hint="default"/>
      </w:rPr>
    </w:lvl>
    <w:lvl w:ilvl="7" w:tplc="4F0C0AD0" w:tentative="1">
      <w:start w:val="1"/>
      <w:numFmt w:val="bullet"/>
      <w:lvlText w:val="o"/>
      <w:lvlJc w:val="left"/>
      <w:pPr>
        <w:ind w:left="5760" w:hanging="360"/>
      </w:pPr>
      <w:rPr>
        <w:rFonts w:ascii="Courier New" w:hAnsi="Courier New" w:cs="Courier New" w:hint="default"/>
      </w:rPr>
    </w:lvl>
    <w:lvl w:ilvl="8" w:tplc="2152BBF0" w:tentative="1">
      <w:start w:val="1"/>
      <w:numFmt w:val="bullet"/>
      <w:lvlText w:val=""/>
      <w:lvlJc w:val="left"/>
      <w:pPr>
        <w:ind w:left="6480" w:hanging="360"/>
      </w:pPr>
      <w:rPr>
        <w:rFonts w:ascii="Wingdings" w:hAnsi="Wingdings" w:hint="default"/>
      </w:rPr>
    </w:lvl>
  </w:abstractNum>
  <w:abstractNum w:abstractNumId="2" w15:restartNumberingAfterBreak="0">
    <w:nsid w:val="43CF1A64"/>
    <w:multiLevelType w:val="hybridMultilevel"/>
    <w:tmpl w:val="66F09E44"/>
    <w:lvl w:ilvl="0" w:tplc="6D0AB2DC">
      <w:start w:val="1"/>
      <w:numFmt w:val="decimal"/>
      <w:lvlText w:val="%1."/>
      <w:lvlJc w:val="left"/>
      <w:pPr>
        <w:ind w:left="720" w:hanging="360"/>
      </w:pPr>
    </w:lvl>
    <w:lvl w:ilvl="1" w:tplc="553A19E6">
      <w:start w:val="1"/>
      <w:numFmt w:val="lowerLetter"/>
      <w:lvlText w:val="%2."/>
      <w:lvlJc w:val="left"/>
      <w:pPr>
        <w:ind w:left="1440" w:hanging="360"/>
      </w:pPr>
    </w:lvl>
    <w:lvl w:ilvl="2" w:tplc="FA260E7C" w:tentative="1">
      <w:start w:val="1"/>
      <w:numFmt w:val="lowerRoman"/>
      <w:lvlText w:val="%3."/>
      <w:lvlJc w:val="right"/>
      <w:pPr>
        <w:ind w:left="2160" w:hanging="180"/>
      </w:pPr>
    </w:lvl>
    <w:lvl w:ilvl="3" w:tplc="04DCB9C8" w:tentative="1">
      <w:start w:val="1"/>
      <w:numFmt w:val="decimal"/>
      <w:lvlText w:val="%4."/>
      <w:lvlJc w:val="left"/>
      <w:pPr>
        <w:ind w:left="2880" w:hanging="360"/>
      </w:pPr>
    </w:lvl>
    <w:lvl w:ilvl="4" w:tplc="DAF2367A" w:tentative="1">
      <w:start w:val="1"/>
      <w:numFmt w:val="lowerLetter"/>
      <w:lvlText w:val="%5."/>
      <w:lvlJc w:val="left"/>
      <w:pPr>
        <w:ind w:left="3600" w:hanging="360"/>
      </w:pPr>
    </w:lvl>
    <w:lvl w:ilvl="5" w:tplc="46E07628" w:tentative="1">
      <w:start w:val="1"/>
      <w:numFmt w:val="lowerRoman"/>
      <w:lvlText w:val="%6."/>
      <w:lvlJc w:val="right"/>
      <w:pPr>
        <w:ind w:left="4320" w:hanging="180"/>
      </w:pPr>
    </w:lvl>
    <w:lvl w:ilvl="6" w:tplc="409AE538" w:tentative="1">
      <w:start w:val="1"/>
      <w:numFmt w:val="decimal"/>
      <w:lvlText w:val="%7."/>
      <w:lvlJc w:val="left"/>
      <w:pPr>
        <w:ind w:left="5040" w:hanging="360"/>
      </w:pPr>
    </w:lvl>
    <w:lvl w:ilvl="7" w:tplc="1C6A5BB4" w:tentative="1">
      <w:start w:val="1"/>
      <w:numFmt w:val="lowerLetter"/>
      <w:lvlText w:val="%8."/>
      <w:lvlJc w:val="left"/>
      <w:pPr>
        <w:ind w:left="5760" w:hanging="360"/>
      </w:pPr>
    </w:lvl>
    <w:lvl w:ilvl="8" w:tplc="81DC359E" w:tentative="1">
      <w:start w:val="1"/>
      <w:numFmt w:val="lowerRoman"/>
      <w:lvlText w:val="%9."/>
      <w:lvlJc w:val="right"/>
      <w:pPr>
        <w:ind w:left="6480" w:hanging="180"/>
      </w:pPr>
    </w:lvl>
  </w:abstractNum>
  <w:abstractNum w:abstractNumId="3" w15:restartNumberingAfterBreak="0">
    <w:nsid w:val="51AA2B27"/>
    <w:multiLevelType w:val="hybridMultilevel"/>
    <w:tmpl w:val="B334789E"/>
    <w:lvl w:ilvl="0" w:tplc="35C2B1A0">
      <w:start w:val="1"/>
      <w:numFmt w:val="decimal"/>
      <w:lvlText w:val="%1."/>
      <w:lvlJc w:val="left"/>
      <w:pPr>
        <w:ind w:left="720" w:hanging="360"/>
      </w:pPr>
      <w:rPr>
        <w:rFonts w:hint="default"/>
      </w:rPr>
    </w:lvl>
    <w:lvl w:ilvl="1" w:tplc="F872BAE2" w:tentative="1">
      <w:start w:val="1"/>
      <w:numFmt w:val="lowerLetter"/>
      <w:lvlText w:val="%2."/>
      <w:lvlJc w:val="left"/>
      <w:pPr>
        <w:ind w:left="1440" w:hanging="360"/>
      </w:pPr>
    </w:lvl>
    <w:lvl w:ilvl="2" w:tplc="22D0E25A" w:tentative="1">
      <w:start w:val="1"/>
      <w:numFmt w:val="lowerRoman"/>
      <w:lvlText w:val="%3."/>
      <w:lvlJc w:val="right"/>
      <w:pPr>
        <w:ind w:left="2160" w:hanging="180"/>
      </w:pPr>
    </w:lvl>
    <w:lvl w:ilvl="3" w:tplc="22821936" w:tentative="1">
      <w:start w:val="1"/>
      <w:numFmt w:val="decimal"/>
      <w:lvlText w:val="%4."/>
      <w:lvlJc w:val="left"/>
      <w:pPr>
        <w:ind w:left="2880" w:hanging="360"/>
      </w:pPr>
    </w:lvl>
    <w:lvl w:ilvl="4" w:tplc="6EB44BD0" w:tentative="1">
      <w:start w:val="1"/>
      <w:numFmt w:val="lowerLetter"/>
      <w:lvlText w:val="%5."/>
      <w:lvlJc w:val="left"/>
      <w:pPr>
        <w:ind w:left="3600" w:hanging="360"/>
      </w:pPr>
    </w:lvl>
    <w:lvl w:ilvl="5" w:tplc="E976D43C" w:tentative="1">
      <w:start w:val="1"/>
      <w:numFmt w:val="lowerRoman"/>
      <w:lvlText w:val="%6."/>
      <w:lvlJc w:val="right"/>
      <w:pPr>
        <w:ind w:left="4320" w:hanging="180"/>
      </w:pPr>
    </w:lvl>
    <w:lvl w:ilvl="6" w:tplc="BD98F66A" w:tentative="1">
      <w:start w:val="1"/>
      <w:numFmt w:val="decimal"/>
      <w:lvlText w:val="%7."/>
      <w:lvlJc w:val="left"/>
      <w:pPr>
        <w:ind w:left="5040" w:hanging="360"/>
      </w:pPr>
    </w:lvl>
    <w:lvl w:ilvl="7" w:tplc="CB3C73CA" w:tentative="1">
      <w:start w:val="1"/>
      <w:numFmt w:val="lowerLetter"/>
      <w:lvlText w:val="%8."/>
      <w:lvlJc w:val="left"/>
      <w:pPr>
        <w:ind w:left="5760" w:hanging="360"/>
      </w:pPr>
    </w:lvl>
    <w:lvl w:ilvl="8" w:tplc="7AAA6B98" w:tentative="1">
      <w:start w:val="1"/>
      <w:numFmt w:val="lowerRoman"/>
      <w:lvlText w:val="%9."/>
      <w:lvlJc w:val="right"/>
      <w:pPr>
        <w:ind w:left="6480" w:hanging="180"/>
      </w:pPr>
    </w:lvl>
  </w:abstractNum>
  <w:abstractNum w:abstractNumId="4" w15:restartNumberingAfterBreak="0">
    <w:nsid w:val="58C415F2"/>
    <w:multiLevelType w:val="hybridMultilevel"/>
    <w:tmpl w:val="ACDCECCC"/>
    <w:lvl w:ilvl="0" w:tplc="D7FA1C42">
      <w:start w:val="1"/>
      <w:numFmt w:val="decimal"/>
      <w:pStyle w:val="ListParagraph"/>
      <w:lvlText w:val="%1."/>
      <w:lvlJc w:val="left"/>
      <w:pPr>
        <w:ind w:left="720" w:hanging="360"/>
      </w:pPr>
    </w:lvl>
    <w:lvl w:ilvl="1" w:tplc="814489C8" w:tentative="1">
      <w:start w:val="1"/>
      <w:numFmt w:val="lowerLetter"/>
      <w:lvlText w:val="%2."/>
      <w:lvlJc w:val="left"/>
      <w:pPr>
        <w:ind w:left="1440" w:hanging="360"/>
      </w:pPr>
    </w:lvl>
    <w:lvl w:ilvl="2" w:tplc="4BD6C1A2" w:tentative="1">
      <w:start w:val="1"/>
      <w:numFmt w:val="lowerRoman"/>
      <w:lvlText w:val="%3."/>
      <w:lvlJc w:val="right"/>
      <w:pPr>
        <w:ind w:left="2160" w:hanging="180"/>
      </w:pPr>
    </w:lvl>
    <w:lvl w:ilvl="3" w:tplc="06D2101A" w:tentative="1">
      <w:start w:val="1"/>
      <w:numFmt w:val="decimal"/>
      <w:lvlText w:val="%4."/>
      <w:lvlJc w:val="left"/>
      <w:pPr>
        <w:ind w:left="2880" w:hanging="360"/>
      </w:pPr>
    </w:lvl>
    <w:lvl w:ilvl="4" w:tplc="0E70553A" w:tentative="1">
      <w:start w:val="1"/>
      <w:numFmt w:val="lowerLetter"/>
      <w:lvlText w:val="%5."/>
      <w:lvlJc w:val="left"/>
      <w:pPr>
        <w:ind w:left="3600" w:hanging="360"/>
      </w:pPr>
    </w:lvl>
    <w:lvl w:ilvl="5" w:tplc="E46A4078" w:tentative="1">
      <w:start w:val="1"/>
      <w:numFmt w:val="lowerRoman"/>
      <w:lvlText w:val="%6."/>
      <w:lvlJc w:val="right"/>
      <w:pPr>
        <w:ind w:left="4320" w:hanging="180"/>
      </w:pPr>
    </w:lvl>
    <w:lvl w:ilvl="6" w:tplc="984E5AB4" w:tentative="1">
      <w:start w:val="1"/>
      <w:numFmt w:val="decimal"/>
      <w:lvlText w:val="%7."/>
      <w:lvlJc w:val="left"/>
      <w:pPr>
        <w:ind w:left="5040" w:hanging="360"/>
      </w:pPr>
    </w:lvl>
    <w:lvl w:ilvl="7" w:tplc="FF46B5A8" w:tentative="1">
      <w:start w:val="1"/>
      <w:numFmt w:val="lowerLetter"/>
      <w:lvlText w:val="%8."/>
      <w:lvlJc w:val="left"/>
      <w:pPr>
        <w:ind w:left="5760" w:hanging="360"/>
      </w:pPr>
    </w:lvl>
    <w:lvl w:ilvl="8" w:tplc="5C0A6F4E" w:tentative="1">
      <w:start w:val="1"/>
      <w:numFmt w:val="lowerRoman"/>
      <w:lvlText w:val="%9."/>
      <w:lvlJc w:val="right"/>
      <w:pPr>
        <w:ind w:left="6480" w:hanging="180"/>
      </w:pPr>
    </w:lvl>
  </w:abstractNum>
  <w:abstractNum w:abstractNumId="5" w15:restartNumberingAfterBreak="0">
    <w:nsid w:val="67190A24"/>
    <w:multiLevelType w:val="multilevel"/>
    <w:tmpl w:val="90FC9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4"/>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0552"/>
    <w:rsid w:val="000055E5"/>
    <w:rsid w:val="00006799"/>
    <w:rsid w:val="000222B7"/>
    <w:rsid w:val="00031C32"/>
    <w:rsid w:val="00033FB5"/>
    <w:rsid w:val="00043BBD"/>
    <w:rsid w:val="0006112A"/>
    <w:rsid w:val="00074CB2"/>
    <w:rsid w:val="00085777"/>
    <w:rsid w:val="000952E5"/>
    <w:rsid w:val="000961A7"/>
    <w:rsid w:val="000A23A6"/>
    <w:rsid w:val="000B785E"/>
    <w:rsid w:val="000C39CA"/>
    <w:rsid w:val="000C64AF"/>
    <w:rsid w:val="000C7F91"/>
    <w:rsid w:val="000D28F4"/>
    <w:rsid w:val="000E26EF"/>
    <w:rsid w:val="00113AE3"/>
    <w:rsid w:val="00121453"/>
    <w:rsid w:val="00122895"/>
    <w:rsid w:val="00123EEA"/>
    <w:rsid w:val="00125617"/>
    <w:rsid w:val="001358FC"/>
    <w:rsid w:val="00175DF3"/>
    <w:rsid w:val="001913D1"/>
    <w:rsid w:val="001B187C"/>
    <w:rsid w:val="001B4217"/>
    <w:rsid w:val="001B586E"/>
    <w:rsid w:val="001B695C"/>
    <w:rsid w:val="001C3C5A"/>
    <w:rsid w:val="001C66BF"/>
    <w:rsid w:val="001F4650"/>
    <w:rsid w:val="001F6F25"/>
    <w:rsid w:val="00204F4B"/>
    <w:rsid w:val="00212BA0"/>
    <w:rsid w:val="002152AF"/>
    <w:rsid w:val="002164C6"/>
    <w:rsid w:val="0022758F"/>
    <w:rsid w:val="00232DFF"/>
    <w:rsid w:val="002365B9"/>
    <w:rsid w:val="00240F0A"/>
    <w:rsid w:val="00250E16"/>
    <w:rsid w:val="00253FD3"/>
    <w:rsid w:val="00270115"/>
    <w:rsid w:val="002827FB"/>
    <w:rsid w:val="002A2423"/>
    <w:rsid w:val="002B0C0A"/>
    <w:rsid w:val="002B26FA"/>
    <w:rsid w:val="002C414D"/>
    <w:rsid w:val="002D0B8A"/>
    <w:rsid w:val="002D603F"/>
    <w:rsid w:val="002E1973"/>
    <w:rsid w:val="002E3D08"/>
    <w:rsid w:val="002E6594"/>
    <w:rsid w:val="002F2D7E"/>
    <w:rsid w:val="00301AB6"/>
    <w:rsid w:val="0030250C"/>
    <w:rsid w:val="00304D1D"/>
    <w:rsid w:val="003063D1"/>
    <w:rsid w:val="00315EC3"/>
    <w:rsid w:val="0032100E"/>
    <w:rsid w:val="003402B2"/>
    <w:rsid w:val="003430BC"/>
    <w:rsid w:val="003635A1"/>
    <w:rsid w:val="003B36F4"/>
    <w:rsid w:val="003D1BF1"/>
    <w:rsid w:val="003D1C6D"/>
    <w:rsid w:val="003D7D98"/>
    <w:rsid w:val="003E36F7"/>
    <w:rsid w:val="003F5B42"/>
    <w:rsid w:val="003F6F3D"/>
    <w:rsid w:val="004216C9"/>
    <w:rsid w:val="004240AD"/>
    <w:rsid w:val="004277A2"/>
    <w:rsid w:val="00427EC9"/>
    <w:rsid w:val="00430A2B"/>
    <w:rsid w:val="00447EB0"/>
    <w:rsid w:val="00462998"/>
    <w:rsid w:val="00474135"/>
    <w:rsid w:val="00485F6C"/>
    <w:rsid w:val="0049039C"/>
    <w:rsid w:val="004A025E"/>
    <w:rsid w:val="004B092F"/>
    <w:rsid w:val="004B16A2"/>
    <w:rsid w:val="004C1652"/>
    <w:rsid w:val="004C47B3"/>
    <w:rsid w:val="004C6666"/>
    <w:rsid w:val="004D5697"/>
    <w:rsid w:val="004E4A25"/>
    <w:rsid w:val="004E7078"/>
    <w:rsid w:val="004F01C8"/>
    <w:rsid w:val="0050099B"/>
    <w:rsid w:val="00501E34"/>
    <w:rsid w:val="00513593"/>
    <w:rsid w:val="005224C2"/>
    <w:rsid w:val="00524CDE"/>
    <w:rsid w:val="00547E41"/>
    <w:rsid w:val="0055658D"/>
    <w:rsid w:val="00561648"/>
    <w:rsid w:val="005654A4"/>
    <w:rsid w:val="00574C7B"/>
    <w:rsid w:val="00577B2D"/>
    <w:rsid w:val="00586F18"/>
    <w:rsid w:val="005C0552"/>
    <w:rsid w:val="005C17ED"/>
    <w:rsid w:val="005C3492"/>
    <w:rsid w:val="005C7B9C"/>
    <w:rsid w:val="005D4686"/>
    <w:rsid w:val="006018DC"/>
    <w:rsid w:val="006103E2"/>
    <w:rsid w:val="00610B7E"/>
    <w:rsid w:val="00630AA2"/>
    <w:rsid w:val="0064188E"/>
    <w:rsid w:val="0064398A"/>
    <w:rsid w:val="006445FC"/>
    <w:rsid w:val="00651C82"/>
    <w:rsid w:val="00655DFD"/>
    <w:rsid w:val="0065605D"/>
    <w:rsid w:val="006802D8"/>
    <w:rsid w:val="006949E8"/>
    <w:rsid w:val="0069557F"/>
    <w:rsid w:val="006B188C"/>
    <w:rsid w:val="006B6C3C"/>
    <w:rsid w:val="006D21AA"/>
    <w:rsid w:val="006D6A66"/>
    <w:rsid w:val="006D77AF"/>
    <w:rsid w:val="006E113D"/>
    <w:rsid w:val="006E7CBC"/>
    <w:rsid w:val="00705291"/>
    <w:rsid w:val="007259F3"/>
    <w:rsid w:val="00741F7E"/>
    <w:rsid w:val="00744C36"/>
    <w:rsid w:val="00745777"/>
    <w:rsid w:val="00746C63"/>
    <w:rsid w:val="00747CD2"/>
    <w:rsid w:val="007508F0"/>
    <w:rsid w:val="00752EDC"/>
    <w:rsid w:val="00763885"/>
    <w:rsid w:val="0076739E"/>
    <w:rsid w:val="00780974"/>
    <w:rsid w:val="007948EA"/>
    <w:rsid w:val="00797373"/>
    <w:rsid w:val="007A2314"/>
    <w:rsid w:val="007C5EBF"/>
    <w:rsid w:val="007D4ECB"/>
    <w:rsid w:val="007D77A5"/>
    <w:rsid w:val="007E3D15"/>
    <w:rsid w:val="007F7CCA"/>
    <w:rsid w:val="0080618E"/>
    <w:rsid w:val="00817A29"/>
    <w:rsid w:val="00817ADE"/>
    <w:rsid w:val="00825824"/>
    <w:rsid w:val="0083473A"/>
    <w:rsid w:val="00840F73"/>
    <w:rsid w:val="00852C8A"/>
    <w:rsid w:val="00882D23"/>
    <w:rsid w:val="00895B79"/>
    <w:rsid w:val="008B1EB4"/>
    <w:rsid w:val="008C7410"/>
    <w:rsid w:val="008D0579"/>
    <w:rsid w:val="008D76DF"/>
    <w:rsid w:val="008E141C"/>
    <w:rsid w:val="008F581C"/>
    <w:rsid w:val="00913A0F"/>
    <w:rsid w:val="00921C6A"/>
    <w:rsid w:val="00945563"/>
    <w:rsid w:val="00953F62"/>
    <w:rsid w:val="0095758E"/>
    <w:rsid w:val="00967D90"/>
    <w:rsid w:val="00971889"/>
    <w:rsid w:val="00975873"/>
    <w:rsid w:val="00990A57"/>
    <w:rsid w:val="009A1B74"/>
    <w:rsid w:val="009B027F"/>
    <w:rsid w:val="009B5A1B"/>
    <w:rsid w:val="009C0FEA"/>
    <w:rsid w:val="009C655F"/>
    <w:rsid w:val="009D043F"/>
    <w:rsid w:val="009D5F9A"/>
    <w:rsid w:val="009D7843"/>
    <w:rsid w:val="009E078C"/>
    <w:rsid w:val="009F1DFE"/>
    <w:rsid w:val="009F36F8"/>
    <w:rsid w:val="00A07B72"/>
    <w:rsid w:val="00A12AEB"/>
    <w:rsid w:val="00A322ED"/>
    <w:rsid w:val="00A33FEC"/>
    <w:rsid w:val="00A367B4"/>
    <w:rsid w:val="00A36D83"/>
    <w:rsid w:val="00A41362"/>
    <w:rsid w:val="00A45382"/>
    <w:rsid w:val="00A46C07"/>
    <w:rsid w:val="00A57B2B"/>
    <w:rsid w:val="00A62857"/>
    <w:rsid w:val="00A65749"/>
    <w:rsid w:val="00A82722"/>
    <w:rsid w:val="00A87CB8"/>
    <w:rsid w:val="00A91330"/>
    <w:rsid w:val="00AA4D2C"/>
    <w:rsid w:val="00AA4F67"/>
    <w:rsid w:val="00AC1349"/>
    <w:rsid w:val="00AE2A6B"/>
    <w:rsid w:val="00AE3D60"/>
    <w:rsid w:val="00AF506E"/>
    <w:rsid w:val="00AF7BDD"/>
    <w:rsid w:val="00B05B56"/>
    <w:rsid w:val="00B10DD8"/>
    <w:rsid w:val="00B1695C"/>
    <w:rsid w:val="00B1786F"/>
    <w:rsid w:val="00B25900"/>
    <w:rsid w:val="00B52674"/>
    <w:rsid w:val="00B64EAE"/>
    <w:rsid w:val="00B726B6"/>
    <w:rsid w:val="00B731F3"/>
    <w:rsid w:val="00B84715"/>
    <w:rsid w:val="00B96B27"/>
    <w:rsid w:val="00BA123C"/>
    <w:rsid w:val="00BB1A70"/>
    <w:rsid w:val="00BB1D67"/>
    <w:rsid w:val="00BB5752"/>
    <w:rsid w:val="00BB77A7"/>
    <w:rsid w:val="00BC1C3F"/>
    <w:rsid w:val="00BD3A33"/>
    <w:rsid w:val="00BF2216"/>
    <w:rsid w:val="00C00FA6"/>
    <w:rsid w:val="00C057D4"/>
    <w:rsid w:val="00C53FBE"/>
    <w:rsid w:val="00C64F67"/>
    <w:rsid w:val="00C65489"/>
    <w:rsid w:val="00C66E79"/>
    <w:rsid w:val="00C85B17"/>
    <w:rsid w:val="00C85B74"/>
    <w:rsid w:val="00C913F4"/>
    <w:rsid w:val="00C91F1E"/>
    <w:rsid w:val="00CC2F24"/>
    <w:rsid w:val="00CE69E3"/>
    <w:rsid w:val="00CE7B81"/>
    <w:rsid w:val="00CF65AC"/>
    <w:rsid w:val="00D14E10"/>
    <w:rsid w:val="00D33530"/>
    <w:rsid w:val="00D4302E"/>
    <w:rsid w:val="00D63353"/>
    <w:rsid w:val="00D63FBF"/>
    <w:rsid w:val="00D65D6D"/>
    <w:rsid w:val="00D7088B"/>
    <w:rsid w:val="00DA13F1"/>
    <w:rsid w:val="00DB1F5B"/>
    <w:rsid w:val="00DC7B37"/>
    <w:rsid w:val="00DD318A"/>
    <w:rsid w:val="00DF2EBE"/>
    <w:rsid w:val="00DF62CF"/>
    <w:rsid w:val="00E04F9E"/>
    <w:rsid w:val="00E31EBD"/>
    <w:rsid w:val="00E34638"/>
    <w:rsid w:val="00E4308C"/>
    <w:rsid w:val="00E5426B"/>
    <w:rsid w:val="00E57973"/>
    <w:rsid w:val="00E97EA6"/>
    <w:rsid w:val="00EA5BAD"/>
    <w:rsid w:val="00EA60A4"/>
    <w:rsid w:val="00EB133B"/>
    <w:rsid w:val="00ED00A0"/>
    <w:rsid w:val="00ED0295"/>
    <w:rsid w:val="00ED6BA2"/>
    <w:rsid w:val="00F00B27"/>
    <w:rsid w:val="00F638FA"/>
    <w:rsid w:val="00F673D4"/>
    <w:rsid w:val="00F91F2C"/>
    <w:rsid w:val="00FA4B21"/>
    <w:rsid w:val="00FB13B6"/>
    <w:rsid w:val="00FB1CAA"/>
    <w:rsid w:val="00FB4CD0"/>
    <w:rsid w:val="00FC710E"/>
    <w:rsid w:val="00FD58D4"/>
    <w:rsid w:val="00FE07D7"/>
    <w:rsid w:val="00FE561E"/>
    <w:rsid w:val="00FF6CA2"/>
    <w:rsid w:val="00FF6F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06AEC"/>
  <w15:chartTrackingRefBased/>
  <w15:docId w15:val="{F835A113-1465-4987-8DD6-2876D0889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3D60"/>
    <w:pPr>
      <w:spacing w:line="360" w:lineRule="auto"/>
      <w:jc w:val="both"/>
    </w:pPr>
    <w:rPr>
      <w:rFonts w:ascii="Arial" w:hAnsi="Arial"/>
      <w:noProof/>
      <w:sz w:val="24"/>
      <w:lang w:val="en-GB"/>
    </w:rPr>
  </w:style>
  <w:style w:type="paragraph" w:styleId="Heading1">
    <w:name w:val="heading 1"/>
    <w:basedOn w:val="Normal"/>
    <w:next w:val="Normal"/>
    <w:link w:val="Heading1Char"/>
    <w:uiPriority w:val="9"/>
    <w:qFormat/>
    <w:rsid w:val="006D6A66"/>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D6A66"/>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A66"/>
    <w:rPr>
      <w:rFonts w:ascii="Times New Roman" w:eastAsiaTheme="majorEastAsia" w:hAnsi="Times New Roman" w:cstheme="majorBidi"/>
      <w:b/>
      <w:noProof/>
      <w:color w:val="2E74B5" w:themeColor="accent1" w:themeShade="BF"/>
      <w:sz w:val="32"/>
      <w:szCs w:val="32"/>
      <w:lang w:val="en-GB"/>
    </w:rPr>
  </w:style>
  <w:style w:type="character" w:customStyle="1" w:styleId="Heading2Char">
    <w:name w:val="Heading 2 Char"/>
    <w:basedOn w:val="DefaultParagraphFont"/>
    <w:link w:val="Heading2"/>
    <w:uiPriority w:val="9"/>
    <w:rsid w:val="006D6A66"/>
    <w:rPr>
      <w:rFonts w:ascii="Times New Roman" w:eastAsiaTheme="majorEastAsia" w:hAnsi="Times New Roman" w:cstheme="majorBidi"/>
      <w:noProof/>
      <w:color w:val="2E74B5" w:themeColor="accent1" w:themeShade="BF"/>
      <w:sz w:val="28"/>
      <w:szCs w:val="26"/>
      <w:lang w:val="en-GB"/>
    </w:rPr>
  </w:style>
  <w:style w:type="paragraph" w:styleId="ListParagraph">
    <w:name w:val="List Paragraph"/>
    <w:basedOn w:val="Normal"/>
    <w:uiPriority w:val="34"/>
    <w:qFormat/>
    <w:rsid w:val="003E36F7"/>
    <w:pPr>
      <w:numPr>
        <w:numId w:val="2"/>
      </w:numPr>
      <w:tabs>
        <w:tab w:val="left" w:pos="3168"/>
      </w:tabs>
      <w:spacing w:after="120" w:line="259" w:lineRule="auto"/>
      <w:jc w:val="left"/>
    </w:pPr>
    <w:rPr>
      <w:noProof w:val="0"/>
      <w:sz w:val="22"/>
    </w:rPr>
  </w:style>
  <w:style w:type="paragraph" w:styleId="TOCHeading">
    <w:name w:val="TOC Heading"/>
    <w:basedOn w:val="Heading1"/>
    <w:next w:val="Normal"/>
    <w:uiPriority w:val="39"/>
    <w:unhideWhenUsed/>
    <w:qFormat/>
    <w:rsid w:val="001F4650"/>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1F4650"/>
    <w:pPr>
      <w:spacing w:after="100"/>
    </w:pPr>
  </w:style>
  <w:style w:type="character" w:styleId="Hyperlink">
    <w:name w:val="Hyperlink"/>
    <w:basedOn w:val="DefaultParagraphFont"/>
    <w:uiPriority w:val="99"/>
    <w:unhideWhenUsed/>
    <w:rsid w:val="001F4650"/>
    <w:rPr>
      <w:color w:val="0563C1" w:themeColor="hyperlink"/>
      <w:u w:val="single"/>
    </w:rPr>
  </w:style>
  <w:style w:type="paragraph" w:styleId="NormalWeb">
    <w:name w:val="Normal (Web)"/>
    <w:basedOn w:val="Normal"/>
    <w:uiPriority w:val="99"/>
    <w:unhideWhenUsed/>
    <w:rsid w:val="00825824"/>
    <w:pPr>
      <w:spacing w:before="100" w:beforeAutospacing="1" w:after="100" w:afterAutospacing="1" w:line="240" w:lineRule="auto"/>
      <w:jc w:val="left"/>
    </w:pPr>
    <w:rPr>
      <w:rFonts w:eastAsia="Times New Roman" w:cs="Times New Roman"/>
      <w:noProof w:val="0"/>
      <w:szCs w:val="24"/>
      <w:lang w:eastAsia="en-GB"/>
    </w:rPr>
  </w:style>
  <w:style w:type="paragraph" w:styleId="Header">
    <w:name w:val="header"/>
    <w:basedOn w:val="Normal"/>
    <w:link w:val="HeaderChar"/>
    <w:uiPriority w:val="99"/>
    <w:unhideWhenUsed/>
    <w:rsid w:val="00113A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3AE3"/>
    <w:rPr>
      <w:rFonts w:ascii="Times New Roman" w:hAnsi="Times New Roman"/>
      <w:noProof/>
      <w:sz w:val="24"/>
      <w:lang w:val="en-GB"/>
    </w:rPr>
  </w:style>
  <w:style w:type="paragraph" w:styleId="Footer">
    <w:name w:val="footer"/>
    <w:basedOn w:val="Normal"/>
    <w:link w:val="FooterChar"/>
    <w:uiPriority w:val="99"/>
    <w:unhideWhenUsed/>
    <w:rsid w:val="00113A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3AE3"/>
    <w:rPr>
      <w:rFonts w:ascii="Times New Roman" w:hAnsi="Times New Roman"/>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847736">
      <w:bodyDiv w:val="1"/>
      <w:marLeft w:val="0"/>
      <w:marRight w:val="0"/>
      <w:marTop w:val="0"/>
      <w:marBottom w:val="0"/>
      <w:divBdr>
        <w:top w:val="none" w:sz="0" w:space="0" w:color="auto"/>
        <w:left w:val="none" w:sz="0" w:space="0" w:color="auto"/>
        <w:bottom w:val="none" w:sz="0" w:space="0" w:color="auto"/>
        <w:right w:val="none" w:sz="0" w:space="0" w:color="auto"/>
      </w:divBdr>
    </w:div>
    <w:div w:id="596643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E0357A-4A11-4123-A7BB-189FB3D96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1657</Words>
  <Characters>9448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 R A N T A</dc:creator>
  <cp:lastModifiedBy>dell</cp:lastModifiedBy>
  <cp:revision>2</cp:revision>
  <dcterms:created xsi:type="dcterms:W3CDTF">2023-04-16T23:47:00Z</dcterms:created>
  <dcterms:modified xsi:type="dcterms:W3CDTF">2023-04-16T23:47:00Z</dcterms:modified>
</cp:coreProperties>
</file>