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footer.xml" ContentType="application/vnd.openxmlformats-officedocument.wordprocessingml.footer+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D16028E" w:rsidP="0D16028E" w:rsidRDefault="0D16028E" w14:paraId="575F6B6E" w14:textId="3977937D">
      <w:pPr>
        <w:rPr>
          <w:rFonts w:ascii="Arial" w:hAnsi="Arial" w:eastAsia="Arial" w:cs="Arial"/>
          <w:sz w:val="22"/>
          <w:szCs w:val="22"/>
        </w:rPr>
      </w:pPr>
      <w:r w:rsidRPr="0D16028E" w:rsidR="0D16028E">
        <w:rPr>
          <w:rFonts w:ascii="Arial" w:hAnsi="Arial" w:eastAsia="Arial" w:cs="Arial"/>
          <w:sz w:val="22"/>
          <w:szCs w:val="22"/>
        </w:rPr>
        <w:t>Certificate of Higher Education Skills for the Workplace.</w:t>
      </w:r>
    </w:p>
    <w:p w:rsidR="0D16028E" w:rsidP="0D16028E" w:rsidRDefault="0D16028E" w14:paraId="343828C7" w14:textId="3FB8AC7B">
      <w:pPr>
        <w:rPr>
          <w:rFonts w:ascii="Arial" w:hAnsi="Arial" w:eastAsia="Arial" w:cs="Arial"/>
          <w:sz w:val="22"/>
          <w:szCs w:val="22"/>
        </w:rPr>
      </w:pPr>
      <w:r w:rsidRPr="0D16028E" w:rsidR="0D16028E">
        <w:rPr>
          <w:rFonts w:ascii="Arial" w:hAnsi="Arial" w:eastAsia="Arial" w:cs="Arial"/>
          <w:sz w:val="22"/>
          <w:szCs w:val="22"/>
        </w:rPr>
        <w:t xml:space="preserve"> Natalia Esi Rigg Stewarts Rigg</w:t>
      </w:r>
    </w:p>
    <w:p w:rsidR="0D16028E" w:rsidP="0D16028E" w:rsidRDefault="0D16028E" w14:paraId="1C71D805" w14:textId="3E1F20CB">
      <w:pPr>
        <w:rPr>
          <w:rFonts w:ascii="Arial" w:hAnsi="Arial" w:eastAsia="Arial" w:cs="Arial"/>
          <w:sz w:val="22"/>
          <w:szCs w:val="22"/>
        </w:rPr>
      </w:pPr>
      <w:r w:rsidRPr="0D16028E" w:rsidR="0D16028E">
        <w:rPr>
          <w:rFonts w:ascii="Arial" w:hAnsi="Arial" w:eastAsia="Arial" w:cs="Arial"/>
          <w:sz w:val="22"/>
          <w:szCs w:val="22"/>
        </w:rPr>
        <w:t xml:space="preserve">2119561  </w:t>
      </w:r>
    </w:p>
    <w:p w:rsidR="0D16028E" w:rsidP="0D16028E" w:rsidRDefault="0D16028E" w14:paraId="1A94E9DB" w14:textId="48E73DD8">
      <w:pPr>
        <w:rPr>
          <w:rFonts w:ascii="Arial" w:hAnsi="Arial" w:eastAsia="Arial" w:cs="Arial"/>
          <w:sz w:val="22"/>
          <w:szCs w:val="22"/>
        </w:rPr>
      </w:pPr>
      <w:r w:rsidRPr="0D16028E" w:rsidR="0D16028E">
        <w:rPr>
          <w:rFonts w:ascii="Arial" w:hAnsi="Arial" w:eastAsia="Arial" w:cs="Arial"/>
          <w:sz w:val="22"/>
          <w:szCs w:val="22"/>
        </w:rPr>
        <w:t>Academic and Employability Skills</w:t>
      </w:r>
    </w:p>
    <w:p w:rsidR="0D16028E" w:rsidP="0D16028E" w:rsidRDefault="0D16028E" w14:paraId="7F804A4E" w14:textId="75347C65">
      <w:pPr>
        <w:pStyle w:val="Normal"/>
        <w:rPr>
          <w:rFonts w:ascii="Arial" w:hAnsi="Arial" w:eastAsia="Arial" w:cs="Arial"/>
          <w:sz w:val="22"/>
          <w:szCs w:val="22"/>
        </w:rPr>
      </w:pPr>
      <w:r w:rsidRPr="0D16028E" w:rsidR="0D16028E">
        <w:rPr>
          <w:rFonts w:ascii="Arial" w:hAnsi="Arial" w:eastAsia="Arial" w:cs="Arial"/>
          <w:b w:val="0"/>
          <w:bCs w:val="0"/>
          <w:i w:val="0"/>
          <w:iCs w:val="0"/>
          <w:caps w:val="0"/>
          <w:smallCaps w:val="0"/>
          <w:noProof w:val="0"/>
          <w:color w:val="000000" w:themeColor="text1" w:themeTint="FF" w:themeShade="FF"/>
          <w:sz w:val="22"/>
          <w:szCs w:val="22"/>
          <w:lang w:val="en-GB"/>
        </w:rPr>
        <w:t>BMSW4001_BIRM</w:t>
      </w:r>
      <w:r w:rsidRPr="0D16028E" w:rsidR="0D16028E">
        <w:rPr>
          <w:rFonts w:ascii="Arial" w:hAnsi="Arial" w:eastAsia="Arial" w:cs="Arial"/>
          <w:sz w:val="22"/>
          <w:szCs w:val="22"/>
        </w:rPr>
        <w:t xml:space="preserve">   </w:t>
      </w:r>
    </w:p>
    <w:p w:rsidR="0D16028E" w:rsidP="0D16028E" w:rsidRDefault="0D16028E" w14:paraId="303A2CA4" w14:textId="6E5B8D1B">
      <w:pPr>
        <w:pStyle w:val="Normal"/>
        <w:rPr>
          <w:rFonts w:ascii="Arial" w:hAnsi="Arial" w:eastAsia="Arial" w:cs="Arial"/>
          <w:sz w:val="22"/>
          <w:szCs w:val="22"/>
        </w:rPr>
      </w:pPr>
      <w:r w:rsidRPr="0D16028E" w:rsidR="0D16028E">
        <w:rPr>
          <w:rFonts w:ascii="Arial" w:hAnsi="Arial" w:eastAsia="Arial" w:cs="Arial"/>
          <w:sz w:val="22"/>
          <w:szCs w:val="22"/>
        </w:rPr>
        <w:t xml:space="preserve">Jonathan Watt </w:t>
      </w:r>
    </w:p>
    <w:p w:rsidR="0D16028E" w:rsidP="0D16028E" w:rsidRDefault="0D16028E" w14:paraId="4CC77062" w14:textId="16034B14">
      <w:pPr>
        <w:pStyle w:val="Normal"/>
        <w:rPr>
          <w:rFonts w:ascii="Arial" w:hAnsi="Arial" w:eastAsia="Arial" w:cs="Arial"/>
          <w:sz w:val="22"/>
          <w:szCs w:val="22"/>
        </w:rPr>
      </w:pPr>
    </w:p>
    <w:p w:rsidR="3A4B32EC" w:rsidP="0D16028E" w:rsidRDefault="3A4B32EC" w14:paraId="02698492" w14:textId="7DED2334">
      <w:pPr>
        <w:rPr>
          <w:rFonts w:ascii="Arial" w:hAnsi="Arial" w:eastAsia="Arial" w:cs="Arial"/>
          <w:sz w:val="22"/>
          <w:szCs w:val="22"/>
        </w:rPr>
      </w:pPr>
      <w:r w:rsidRPr="0D16028E" w:rsidR="3A4B32EC">
        <w:rPr>
          <w:rFonts w:ascii="Arial" w:hAnsi="Arial" w:eastAsia="Arial" w:cs="Arial"/>
          <w:sz w:val="22"/>
          <w:szCs w:val="22"/>
        </w:rPr>
        <w:t xml:space="preserve">There are many ways to motivate staffs such as making a healthy environment to be at, most employees prefer having an honest and understanding manager as it makes it easier for staffs to communicate with their manager, in times of need, which this can make the executives a great leader and mentor and sharing positive feedback too. </w:t>
      </w:r>
    </w:p>
    <w:p w:rsidR="3A4B32EC" w:rsidP="0D16028E" w:rsidRDefault="3A4B32EC" w14:paraId="4859010E" w14:textId="5DBD842C">
      <w:pPr>
        <w:pStyle w:val="Normal"/>
        <w:rPr>
          <w:rFonts w:ascii="Arial" w:hAnsi="Arial" w:eastAsia="Arial" w:cs="Arial"/>
          <w:sz w:val="22"/>
          <w:szCs w:val="22"/>
        </w:rPr>
      </w:pPr>
      <w:r w:rsidRPr="0D16028E" w:rsidR="3A4B32EC">
        <w:rPr>
          <w:rFonts w:ascii="Arial" w:hAnsi="Arial" w:eastAsia="Arial" w:cs="Arial"/>
          <w:sz w:val="22"/>
          <w:szCs w:val="22"/>
        </w:rPr>
        <w:t xml:space="preserve">Workers tend to keep working with a company when they know they can also </w:t>
      </w:r>
      <w:r w:rsidRPr="0D16028E" w:rsidR="3A4B32EC">
        <w:rPr>
          <w:rFonts w:ascii="Arial" w:hAnsi="Arial" w:eastAsia="Arial" w:cs="Arial"/>
          <w:sz w:val="22"/>
          <w:szCs w:val="22"/>
        </w:rPr>
        <w:t>receive help</w:t>
      </w:r>
      <w:r w:rsidRPr="0D16028E" w:rsidR="3A4B32EC">
        <w:rPr>
          <w:rFonts w:ascii="Arial" w:hAnsi="Arial" w:eastAsia="Arial" w:cs="Arial"/>
          <w:sz w:val="22"/>
          <w:szCs w:val="22"/>
        </w:rPr>
        <w:t xml:space="preserve"> from it. For example, recognition and award, if they were to know to know about what bonuses they get the better the job will be and that will eventually keep them motivated, such as offering to pay for their trainings, qualifications, DBS’s, </w:t>
      </w:r>
      <w:r w:rsidRPr="0D16028E" w:rsidR="3A4B32EC">
        <w:rPr>
          <w:rFonts w:ascii="Arial" w:hAnsi="Arial" w:eastAsia="Arial" w:cs="Arial"/>
          <w:sz w:val="22"/>
          <w:szCs w:val="22"/>
        </w:rPr>
        <w:t>transportations</w:t>
      </w:r>
      <w:r w:rsidRPr="0D16028E" w:rsidR="3A4B32EC">
        <w:rPr>
          <w:rFonts w:ascii="Arial" w:hAnsi="Arial" w:eastAsia="Arial" w:cs="Arial"/>
          <w:sz w:val="22"/>
          <w:szCs w:val="22"/>
        </w:rPr>
        <w:t xml:space="preserve"> and quarterly bonus. </w:t>
      </w:r>
    </w:p>
    <w:p w:rsidR="3A4B32EC" w:rsidP="0D16028E" w:rsidRDefault="3A4B32EC" w14:paraId="7A777FD6" w14:textId="09A8A22B">
      <w:pPr>
        <w:pStyle w:val="Normal"/>
        <w:rPr>
          <w:rFonts w:ascii="Arial" w:hAnsi="Arial" w:eastAsia="Arial" w:cs="Arial"/>
          <w:sz w:val="22"/>
          <w:szCs w:val="22"/>
        </w:rPr>
      </w:pPr>
      <w:r w:rsidRPr="0D16028E" w:rsidR="3A4B32EC">
        <w:rPr>
          <w:rFonts w:ascii="Arial" w:hAnsi="Arial" w:eastAsia="Arial" w:cs="Arial"/>
          <w:sz w:val="22"/>
          <w:szCs w:val="22"/>
        </w:rPr>
        <w:t>After covid, technology has changed in terms of the way we work due to the pandemic, working from home has become the idealist way to function to the same degree of having flexibility and agility which employees are no longer compromised to an office, which they are more willing to work more flexible hours.</w:t>
      </w:r>
    </w:p>
    <w:p w:rsidR="3A4B32EC" w:rsidP="0D16028E" w:rsidRDefault="3A4B32EC" w14:paraId="243F0DAF" w14:textId="344C0357">
      <w:pPr>
        <w:pStyle w:val="Normal"/>
        <w:rPr>
          <w:rFonts w:ascii="Arial" w:hAnsi="Arial" w:eastAsia="Arial" w:cs="Arial"/>
          <w:sz w:val="22"/>
          <w:szCs w:val="22"/>
        </w:rPr>
      </w:pPr>
      <w:r w:rsidRPr="0D16028E" w:rsidR="3A4B32EC">
        <w:rPr>
          <w:rFonts w:ascii="Arial" w:hAnsi="Arial" w:eastAsia="Arial" w:cs="Arial"/>
          <w:sz w:val="22"/>
          <w:szCs w:val="22"/>
        </w:rPr>
        <w:t xml:space="preserve">Improved employed retention, whom employees can hold the flexibility of home working can help them meet childcare needs and change their work around their personal life. Although it may not be the same for everyone, there’s also disadvantages, others might prefer the routine of attending to work as they might prefer personal interactions with their teammates and find face-to-face meetings and their manager </w:t>
      </w:r>
      <w:r w:rsidRPr="0D16028E" w:rsidR="3A4B32EC">
        <w:rPr>
          <w:rFonts w:ascii="Arial" w:hAnsi="Arial" w:eastAsia="Arial" w:cs="Arial"/>
          <w:sz w:val="22"/>
          <w:szCs w:val="22"/>
        </w:rPr>
        <w:t>greatly beneficial</w:t>
      </w:r>
      <w:r w:rsidRPr="0D16028E" w:rsidR="3A4B32EC">
        <w:rPr>
          <w:rFonts w:ascii="Arial" w:hAnsi="Arial" w:eastAsia="Arial" w:cs="Arial"/>
          <w:sz w:val="22"/>
          <w:szCs w:val="22"/>
        </w:rPr>
        <w:t xml:space="preserve"> in helping to complete tasks and achieve goals.</w:t>
      </w:r>
    </w:p>
    <w:p w:rsidR="3A4B32EC" w:rsidP="0D16028E" w:rsidRDefault="3A4B32EC" w14:paraId="502CCDDB" w14:textId="3F7A0F4C">
      <w:pPr>
        <w:pStyle w:val="Normal"/>
        <w:rPr>
          <w:rFonts w:ascii="Arial" w:hAnsi="Arial" w:eastAsia="Arial" w:cs="Arial"/>
          <w:sz w:val="22"/>
          <w:szCs w:val="22"/>
        </w:rPr>
      </w:pPr>
      <w:r w:rsidRPr="0D16028E" w:rsidR="3A4B32EC">
        <w:rPr>
          <w:rFonts w:ascii="Arial" w:hAnsi="Arial" w:eastAsia="Arial" w:cs="Arial"/>
          <w:sz w:val="22"/>
          <w:szCs w:val="22"/>
        </w:rPr>
        <w:t xml:space="preserve">There are also home distractions such as not having a quiet dedicated working space at home which they might easily get distractions by households' noises or </w:t>
      </w:r>
      <w:r w:rsidRPr="0D16028E" w:rsidR="3A4B32EC">
        <w:rPr>
          <w:rFonts w:ascii="Arial" w:hAnsi="Arial" w:eastAsia="Arial" w:cs="Arial"/>
          <w:sz w:val="22"/>
          <w:szCs w:val="22"/>
        </w:rPr>
        <w:t>other</w:t>
      </w:r>
      <w:r w:rsidRPr="0D16028E" w:rsidR="3A4B32EC">
        <w:rPr>
          <w:rFonts w:ascii="Arial" w:hAnsi="Arial" w:eastAsia="Arial" w:cs="Arial"/>
          <w:sz w:val="22"/>
          <w:szCs w:val="22"/>
        </w:rPr>
        <w:t xml:space="preserve"> members of their households. </w:t>
      </w:r>
    </w:p>
    <w:p w:rsidR="3A4B32EC" w:rsidP="0D16028E" w:rsidRDefault="3A4B32EC" w14:paraId="7F4FDBA8" w14:textId="0DC2B915">
      <w:pPr>
        <w:pStyle w:val="Normal"/>
        <w:rPr>
          <w:rFonts w:ascii="Arial" w:hAnsi="Arial" w:eastAsia="Arial" w:cs="Arial"/>
          <w:sz w:val="22"/>
          <w:szCs w:val="22"/>
        </w:rPr>
      </w:pPr>
      <w:r w:rsidRPr="0D16028E" w:rsidR="3A4B32EC">
        <w:rPr>
          <w:rFonts w:ascii="Arial" w:hAnsi="Arial" w:eastAsia="Arial" w:cs="Arial"/>
          <w:sz w:val="22"/>
          <w:szCs w:val="22"/>
        </w:rPr>
        <w:t>Statistics show that in 2021, almost 4 million Uk employees have shown joyless by having flexible working hours, this was published by D. Clark on the 17</w:t>
      </w:r>
      <w:r w:rsidRPr="0D16028E" w:rsidR="3A4B32EC">
        <w:rPr>
          <w:rFonts w:ascii="Arial" w:hAnsi="Arial" w:eastAsia="Arial" w:cs="Arial"/>
          <w:sz w:val="22"/>
          <w:szCs w:val="22"/>
          <w:vertAlign w:val="superscript"/>
        </w:rPr>
        <w:t>th</w:t>
      </w:r>
      <w:r w:rsidRPr="0D16028E" w:rsidR="3A4B32EC">
        <w:rPr>
          <w:rFonts w:ascii="Arial" w:hAnsi="Arial" w:eastAsia="Arial" w:cs="Arial"/>
          <w:sz w:val="22"/>
          <w:szCs w:val="22"/>
        </w:rPr>
        <w:t xml:space="preserve"> of February 2022, also this motivates employees to have flexible working hours in order to be motivated.</w:t>
      </w:r>
    </w:p>
    <w:p w:rsidR="3A4B32EC" w:rsidP="0D16028E" w:rsidRDefault="3A4B32EC" w14:paraId="464EE8AA" w14:textId="54DFD94D">
      <w:pPr>
        <w:pStyle w:val="Normal"/>
        <w:rPr>
          <w:rFonts w:ascii="Arial" w:hAnsi="Arial" w:eastAsia="Arial" w:cs="Arial"/>
          <w:sz w:val="22"/>
          <w:szCs w:val="22"/>
        </w:rPr>
      </w:pPr>
      <w:r w:rsidRPr="0D16028E" w:rsidR="3A4B32EC">
        <w:rPr>
          <w:rFonts w:ascii="Arial" w:hAnsi="Arial" w:eastAsia="Arial" w:cs="Arial"/>
          <w:sz w:val="22"/>
          <w:szCs w:val="22"/>
        </w:rPr>
        <w:t xml:space="preserve">We all know that nobody works well in times of hunger, so offering food at workplaces can boost employees’ energy and keep them motivated, as research has shown having free food at the workplace can increase productivity and their happiness by 11%. It also great to make staff feel included, instead of guessing what they want, is ideal to have meeting every once a week or once a month by this they feel valued and motivated into attending to work. Therefore, by getting work done effortlessly, this can lead into a promotion, labourers' motivation is key to success, and in level of commitment that company’s workers bring to the role the more successful it gets. </w:t>
      </w:r>
    </w:p>
    <w:p w:rsidR="3A4B32EC" w:rsidP="0D16028E" w:rsidRDefault="3A4B32EC" w14:paraId="2E29E95F" w14:textId="1062EF02">
      <w:pPr>
        <w:pStyle w:val="Normal"/>
        <w:rPr>
          <w:rFonts w:ascii="Arial" w:hAnsi="Arial" w:eastAsia="Arial" w:cs="Arial"/>
          <w:sz w:val="22"/>
          <w:szCs w:val="22"/>
        </w:rPr>
      </w:pPr>
      <w:r w:rsidRPr="0D16028E" w:rsidR="3A4B32EC">
        <w:rPr>
          <w:rFonts w:ascii="Arial" w:hAnsi="Arial" w:eastAsia="Arial" w:cs="Arial"/>
          <w:sz w:val="22"/>
          <w:szCs w:val="22"/>
        </w:rPr>
        <w:t xml:space="preserve">Without it, companies tend to experience reduced by productivity, lower levels of output and its unlikely to reach the company important goals and that will be a result in firing some employees, financial problems and this will potentially be holding back the entire company from producing work to the most valuable standards, providing more innovation, lower levels of absenteeism, whom are employees that acknowledge when their managers are being supportive and not critical, lower levels of staff turnover, whom employees revive and achieve a reward incentives, and a great reputation and stronger recruitment which often tend to deliver experiences and colleagues have a strong internal brand. Employees can improve their motivation by having to lead with vision, which showing the effort are guiding towards success, making sure there’s communication between the teammates and the managers, helping others set frequent clear targets, to create a </w:t>
      </w:r>
      <w:proofErr w:type="spellStart"/>
      <w:r w:rsidRPr="0D16028E" w:rsidR="3A4B32EC">
        <w:rPr>
          <w:rFonts w:ascii="Arial" w:hAnsi="Arial" w:eastAsia="Arial" w:cs="Arial"/>
          <w:sz w:val="22"/>
          <w:szCs w:val="22"/>
        </w:rPr>
        <w:t>satisfacction</w:t>
      </w:r>
      <w:proofErr w:type="spellEnd"/>
      <w:r w:rsidRPr="0D16028E" w:rsidR="3A4B32EC">
        <w:rPr>
          <w:rFonts w:ascii="Arial" w:hAnsi="Arial" w:eastAsia="Arial" w:cs="Arial"/>
          <w:sz w:val="22"/>
          <w:szCs w:val="22"/>
        </w:rPr>
        <w:t xml:space="preserve"> of growth around the company. This also organises a recognition platform that allows to celebrate staffs that the company values. Managers tend to help creating a career path for their </w:t>
      </w:r>
      <w:r w:rsidRPr="0D16028E" w:rsidR="3A4B32EC">
        <w:rPr>
          <w:rFonts w:ascii="Arial" w:hAnsi="Arial" w:eastAsia="Arial" w:cs="Arial"/>
          <w:sz w:val="22"/>
          <w:szCs w:val="22"/>
        </w:rPr>
        <w:t>employees and</w:t>
      </w:r>
      <w:r w:rsidRPr="0D16028E" w:rsidR="3A4B32EC">
        <w:rPr>
          <w:rFonts w:ascii="Arial" w:hAnsi="Arial" w:eastAsia="Arial" w:cs="Arial"/>
          <w:sz w:val="22"/>
          <w:szCs w:val="22"/>
        </w:rPr>
        <w:t xml:space="preserve"> explaining how to reach that step as well as supplying all the trainings and methods to it.</w:t>
      </w:r>
    </w:p>
    <w:p w:rsidR="3A4B32EC" w:rsidP="3A4B32EC" w:rsidRDefault="3A4B32EC" w14:paraId="7F382B5E" w14:textId="605C4F92">
      <w:pPr>
        <w:pStyle w:val="Normal"/>
        <w:rPr>
          <w:rFonts w:ascii="Calibri Light" w:hAnsi="Calibri Light" w:eastAsia="Calibri Light" w:cs="Calibri Light"/>
          <w:b w:val="0"/>
          <w:bCs w:val="0"/>
          <w:i w:val="0"/>
          <w:iCs w:val="0"/>
          <w:caps w:val="0"/>
          <w:smallCaps w:val="0"/>
          <w:noProof w:val="0"/>
          <w:color w:val="333333"/>
          <w:sz w:val="25"/>
          <w:szCs w:val="25"/>
          <w:lang w:val="en-GB"/>
        </w:rPr>
      </w:pPr>
      <w:r w:rsidRPr="3A4B32EC" w:rsidR="3A4B32EC">
        <w:rPr>
          <w:rFonts w:ascii="Calibri Light" w:hAnsi="Calibri Light" w:eastAsia="Calibri Light" w:cs="Calibri Light"/>
          <w:b w:val="0"/>
          <w:bCs w:val="0"/>
          <w:i w:val="0"/>
          <w:iCs w:val="0"/>
          <w:caps w:val="0"/>
          <w:smallCaps w:val="0"/>
          <w:noProof w:val="0"/>
          <w:color w:val="333333"/>
          <w:sz w:val="25"/>
          <w:szCs w:val="25"/>
          <w:lang w:val="en-GB"/>
        </w:rPr>
        <w:t xml:space="preserve">Branham, L. </w:t>
      </w:r>
      <w:r w:rsidRPr="3A4B32EC" w:rsidR="3A4B32EC">
        <w:rPr>
          <w:rFonts w:ascii="Calibri Light" w:hAnsi="Calibri Light" w:eastAsia="Calibri Light" w:cs="Calibri Light"/>
          <w:b w:val="0"/>
          <w:bCs w:val="0"/>
          <w:i w:val="1"/>
          <w:iCs w:val="1"/>
          <w:caps w:val="0"/>
          <w:smallCaps w:val="0"/>
          <w:noProof w:val="0"/>
          <w:color w:val="333333"/>
          <w:sz w:val="25"/>
          <w:szCs w:val="25"/>
          <w:lang w:val="en-GB"/>
        </w:rPr>
        <w:t>Keeping the People Who Keep You in Business.</w:t>
      </w:r>
      <w:r w:rsidRPr="3A4B32EC" w:rsidR="3A4B32EC">
        <w:rPr>
          <w:rFonts w:ascii="Calibri Light" w:hAnsi="Calibri Light" w:eastAsia="Calibri Light" w:cs="Calibri Light"/>
          <w:b w:val="0"/>
          <w:bCs w:val="0"/>
          <w:i w:val="0"/>
          <w:iCs w:val="0"/>
          <w:caps w:val="0"/>
          <w:smallCaps w:val="0"/>
          <w:noProof w:val="0"/>
          <w:color w:val="333333"/>
          <w:sz w:val="25"/>
          <w:szCs w:val="25"/>
          <w:lang w:val="en-GB"/>
        </w:rPr>
        <w:t xml:space="preserve"> New York: AMACOM, 2001.</w:t>
      </w:r>
    </w:p>
    <w:p w:rsidR="3A4B32EC" w:rsidP="3A4B32EC" w:rsidRDefault="3A4B32EC" w14:paraId="45DEEF22" w14:textId="73A28AD8">
      <w:pPr>
        <w:pStyle w:val="Normal"/>
        <w:rPr>
          <w:rFonts w:ascii="Calibri Light" w:hAnsi="Calibri Light" w:eastAsia="Calibri Light" w:cs="Calibri Light"/>
          <w:b w:val="0"/>
          <w:bCs w:val="0"/>
          <w:i w:val="0"/>
          <w:iCs w:val="0"/>
          <w:caps w:val="0"/>
          <w:smallCaps w:val="0"/>
          <w:noProof w:val="0"/>
          <w:color w:val="333333"/>
          <w:sz w:val="25"/>
          <w:szCs w:val="25"/>
          <w:lang w:val="en-GB"/>
        </w:rPr>
      </w:pPr>
      <w:r w:rsidRPr="3A4B32EC" w:rsidR="3A4B32EC">
        <w:rPr>
          <w:rFonts w:ascii="Calibri Light" w:hAnsi="Calibri Light" w:eastAsia="Calibri Light" w:cs="Calibri Light"/>
          <w:b w:val="0"/>
          <w:bCs w:val="0"/>
          <w:i w:val="0"/>
          <w:iCs w:val="0"/>
          <w:caps w:val="0"/>
          <w:smallCaps w:val="0"/>
          <w:noProof w:val="0"/>
          <w:color w:val="333333"/>
          <w:sz w:val="25"/>
          <w:szCs w:val="25"/>
          <w:lang w:val="en-GB"/>
        </w:rPr>
        <w:t xml:space="preserve">Dell, T. </w:t>
      </w:r>
      <w:r w:rsidRPr="3A4B32EC" w:rsidR="3A4B32EC">
        <w:rPr>
          <w:rFonts w:ascii="Calibri Light" w:hAnsi="Calibri Light" w:eastAsia="Calibri Light" w:cs="Calibri Light"/>
          <w:b w:val="0"/>
          <w:bCs w:val="0"/>
          <w:i w:val="1"/>
          <w:iCs w:val="1"/>
          <w:caps w:val="0"/>
          <w:smallCaps w:val="0"/>
          <w:noProof w:val="0"/>
          <w:color w:val="333333"/>
          <w:sz w:val="25"/>
          <w:szCs w:val="25"/>
          <w:lang w:val="en-GB"/>
        </w:rPr>
        <w:t>Motivating at Work.</w:t>
      </w:r>
      <w:r w:rsidRPr="3A4B32EC" w:rsidR="3A4B32EC">
        <w:rPr>
          <w:rFonts w:ascii="Calibri Light" w:hAnsi="Calibri Light" w:eastAsia="Calibri Light" w:cs="Calibri Light"/>
          <w:b w:val="0"/>
          <w:bCs w:val="0"/>
          <w:i w:val="0"/>
          <w:iCs w:val="0"/>
          <w:caps w:val="0"/>
          <w:smallCaps w:val="0"/>
          <w:noProof w:val="0"/>
          <w:color w:val="333333"/>
          <w:sz w:val="25"/>
          <w:szCs w:val="25"/>
          <w:lang w:val="en-GB"/>
        </w:rPr>
        <w:t xml:space="preserve"> Revised Edition. Menlo Park, CA: Crisp Publications, 1993.</w:t>
      </w:r>
    </w:p>
    <w:p w:rsidR="3A4B32EC" w:rsidP="3A4B32EC" w:rsidRDefault="3A4B32EC" w14:paraId="55F5470B" w14:textId="3A12ADFB">
      <w:pPr>
        <w:jc w:val="left"/>
      </w:pPr>
      <w:r w:rsidRPr="3A4B32EC" w:rsidR="3A4B32EC">
        <w:rPr>
          <w:rFonts w:ascii="Calibri Light" w:hAnsi="Calibri Light" w:eastAsia="Calibri Light" w:cs="Calibri Light"/>
          <w:b w:val="0"/>
          <w:bCs w:val="0"/>
          <w:i w:val="0"/>
          <w:iCs w:val="0"/>
          <w:caps w:val="0"/>
          <w:smallCaps w:val="0"/>
          <w:noProof w:val="0"/>
          <w:color w:val="333333"/>
          <w:sz w:val="25"/>
          <w:szCs w:val="25"/>
          <w:lang w:val="en-GB"/>
        </w:rPr>
        <w:t xml:space="preserve">Garber, P. R. </w:t>
      </w:r>
      <w:r w:rsidRPr="3A4B32EC" w:rsidR="3A4B32EC">
        <w:rPr>
          <w:rFonts w:ascii="Calibri Light" w:hAnsi="Calibri Light" w:eastAsia="Calibri Light" w:cs="Calibri Light"/>
          <w:b w:val="0"/>
          <w:bCs w:val="0"/>
          <w:i w:val="1"/>
          <w:iCs w:val="1"/>
          <w:caps w:val="0"/>
          <w:smallCaps w:val="0"/>
          <w:noProof w:val="0"/>
          <w:color w:val="333333"/>
          <w:sz w:val="25"/>
          <w:szCs w:val="25"/>
          <w:lang w:val="en-GB"/>
        </w:rPr>
        <w:t>99 Ways to Keep Employees Happy, Satisfied, Motivated, and Productive.</w:t>
      </w:r>
      <w:r w:rsidRPr="3A4B32EC" w:rsidR="3A4B32EC">
        <w:rPr>
          <w:rFonts w:ascii="Calibri Light" w:hAnsi="Calibri Light" w:eastAsia="Calibri Light" w:cs="Calibri Light"/>
          <w:b w:val="0"/>
          <w:bCs w:val="0"/>
          <w:i w:val="0"/>
          <w:iCs w:val="0"/>
          <w:caps w:val="0"/>
          <w:smallCaps w:val="0"/>
          <w:noProof w:val="0"/>
          <w:color w:val="333333"/>
          <w:sz w:val="25"/>
          <w:szCs w:val="25"/>
          <w:lang w:val="en-GB"/>
        </w:rPr>
        <w:t xml:space="preserve"> Mystic, CT: Ransom &amp; Benjamin, 2001.</w:t>
      </w:r>
    </w:p>
    <w:p w:rsidR="3A4B32EC" w:rsidP="3A4B32EC" w:rsidRDefault="3A4B32EC" w14:paraId="30F7C16B" w14:textId="5A8AC575">
      <w:pPr>
        <w:pStyle w:val="Normal"/>
      </w:pPr>
      <w:r>
        <w:br/>
      </w:r>
    </w:p>
    <w:p w:rsidR="3A4B32EC" w:rsidP="3A4B32EC" w:rsidRDefault="3A4B32EC" w14:paraId="4F8C2FA4" w14:textId="67AA83D2">
      <w:pPr>
        <w:pStyle w:val="Normal"/>
        <w:rPr>
          <w:rFonts w:ascii="Calibri Light" w:hAnsi="Calibri Light" w:eastAsia="Calibri Light" w:cs="Calibri Light" w:asciiTheme="majorAscii" w:hAnsiTheme="majorAscii" w:eastAsiaTheme="majorAscii" w:cstheme="majorAscii"/>
          <w:sz w:val="48"/>
          <w:szCs w:val="48"/>
        </w:rPr>
      </w:pPr>
    </w:p>
    <w:p w:rsidR="3A4B32EC" w:rsidP="3A4B32EC" w:rsidRDefault="3A4B32EC" w14:paraId="36250D0E" w14:textId="0CA6D7CF">
      <w:pPr>
        <w:pStyle w:val="Normal"/>
        <w:rPr>
          <w:rFonts w:ascii="Calibri Light" w:hAnsi="Calibri Light" w:eastAsia="Calibri Light" w:cs="Calibri Light" w:asciiTheme="majorAscii" w:hAnsiTheme="majorAscii" w:eastAsiaTheme="majorAscii" w:cstheme="majorAscii"/>
          <w:sz w:val="48"/>
          <w:szCs w:val="48"/>
        </w:rPr>
      </w:pPr>
    </w:p>
    <w:sectPr>
      <w:pgSz w:w="11906" w:h="16838" w:orient="portrait"/>
      <w:pgMar w:top="1440" w:right="1440" w:bottom="1440" w:left="1440" w:header="720" w:footer="720" w:gutter="0"/>
      <w:cols w:space="720"/>
      <w:docGrid w:linePitch="360"/>
      <w:headerReference w:type="default" r:id="R6c56079638d04910"/>
      <w:footerReference w:type="default" r:id="Rb1e430414c1a40a6"/>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3A4B32EC" w:rsidTr="3A4B32EC" w14:paraId="07D8C310">
      <w:tc>
        <w:tcPr>
          <w:tcW w:w="3005" w:type="dxa"/>
          <w:tcMar/>
        </w:tcPr>
        <w:p w:rsidR="3A4B32EC" w:rsidP="3A4B32EC" w:rsidRDefault="3A4B32EC" w14:paraId="2B5297DC" w14:textId="4570B3D4">
          <w:pPr>
            <w:pStyle w:val="Header"/>
            <w:bidi w:val="0"/>
            <w:ind w:left="-115"/>
            <w:jc w:val="left"/>
          </w:pPr>
        </w:p>
      </w:tc>
      <w:tc>
        <w:tcPr>
          <w:tcW w:w="3005" w:type="dxa"/>
          <w:tcMar/>
        </w:tcPr>
        <w:p w:rsidR="3A4B32EC" w:rsidP="3A4B32EC" w:rsidRDefault="3A4B32EC" w14:paraId="52FE6C18" w14:textId="7E959C60">
          <w:pPr>
            <w:pStyle w:val="Header"/>
            <w:bidi w:val="0"/>
            <w:jc w:val="center"/>
          </w:pPr>
        </w:p>
      </w:tc>
      <w:tc>
        <w:tcPr>
          <w:tcW w:w="3005" w:type="dxa"/>
          <w:tcMar/>
        </w:tcPr>
        <w:p w:rsidR="3A4B32EC" w:rsidP="3A4B32EC" w:rsidRDefault="3A4B32EC" w14:paraId="4FCFF8EC" w14:textId="43849F92">
          <w:pPr>
            <w:pStyle w:val="Header"/>
            <w:bidi w:val="0"/>
            <w:ind w:right="-115"/>
            <w:jc w:val="right"/>
          </w:pPr>
        </w:p>
      </w:tc>
    </w:tr>
  </w:tbl>
  <w:p w:rsidR="3A4B32EC" w:rsidP="3A4B32EC" w:rsidRDefault="3A4B32EC" w14:paraId="062CB8AD" w14:textId="0464E324">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3A4B32EC" w:rsidTr="3A4B32EC" w14:paraId="6C309910">
      <w:tc>
        <w:tcPr>
          <w:tcW w:w="3005" w:type="dxa"/>
          <w:tcMar/>
        </w:tcPr>
        <w:p w:rsidR="3A4B32EC" w:rsidP="3A4B32EC" w:rsidRDefault="3A4B32EC" w14:paraId="3C4DB632" w14:textId="5B5E6417">
          <w:pPr>
            <w:pStyle w:val="Header"/>
            <w:bidi w:val="0"/>
            <w:ind w:left="-115"/>
            <w:jc w:val="left"/>
          </w:pPr>
          <w:r w:rsidR="3A4B32EC">
            <w:rPr/>
            <w:t xml:space="preserve">Natalia </w:t>
          </w:r>
          <w:r w:rsidR="3A4B32EC">
            <w:rPr/>
            <w:t>Esi Rigg</w:t>
          </w:r>
          <w:r w:rsidR="3A4B32EC">
            <w:rPr/>
            <w:t xml:space="preserve"> Stewarts Rigg</w:t>
          </w:r>
        </w:p>
        <w:p w:rsidR="3A4B32EC" w:rsidP="3A4B32EC" w:rsidRDefault="3A4B32EC" w14:paraId="508DC289" w14:textId="09872AAD">
          <w:pPr>
            <w:pStyle w:val="Header"/>
            <w:bidi w:val="0"/>
            <w:ind w:left="-115"/>
            <w:jc w:val="left"/>
            <w:rPr>
              <w:rFonts w:ascii="Arial" w:hAnsi="Arial" w:eastAsia="Arial" w:cs="Arial"/>
              <w:b w:val="0"/>
              <w:bCs w:val="0"/>
              <w:i w:val="0"/>
              <w:iCs w:val="0"/>
              <w:caps w:val="0"/>
              <w:smallCaps w:val="0"/>
              <w:noProof w:val="0"/>
              <w:color w:val="000000" w:themeColor="text1" w:themeTint="FF" w:themeShade="FF"/>
              <w:sz w:val="24"/>
              <w:szCs w:val="24"/>
              <w:lang w:val="en-GB"/>
            </w:rPr>
          </w:pPr>
          <w:r w:rsidRPr="3A4B32EC" w:rsidR="3A4B32EC">
            <w:rPr>
              <w:rFonts w:ascii="Arial" w:hAnsi="Arial" w:eastAsia="Arial" w:cs="Arial"/>
              <w:b w:val="0"/>
              <w:bCs w:val="0"/>
              <w:i w:val="0"/>
              <w:iCs w:val="0"/>
              <w:caps w:val="0"/>
              <w:smallCaps w:val="0"/>
              <w:noProof w:val="0"/>
              <w:color w:val="000000" w:themeColor="text1" w:themeTint="FF" w:themeShade="FF"/>
              <w:sz w:val="24"/>
              <w:szCs w:val="24"/>
              <w:lang w:val="en-GB"/>
            </w:rPr>
            <w:t>Certificate of Higher Education Skills for the Workplace</w:t>
          </w:r>
        </w:p>
      </w:tc>
      <w:tc>
        <w:tcPr>
          <w:tcW w:w="3005" w:type="dxa"/>
          <w:tcMar/>
        </w:tcPr>
        <w:p w:rsidR="3A4B32EC" w:rsidP="3A4B32EC" w:rsidRDefault="3A4B32EC" w14:paraId="7170016D" w14:textId="6478F13E">
          <w:pPr>
            <w:pStyle w:val="Header"/>
            <w:bidi w:val="0"/>
            <w:jc w:val="center"/>
          </w:pPr>
          <w:r w:rsidR="3A4B32EC">
            <w:rPr/>
            <w:t>2119561</w:t>
          </w:r>
        </w:p>
        <w:p w:rsidR="3A4B32EC" w:rsidP="3A4B32EC" w:rsidRDefault="3A4B32EC" w14:paraId="40743CF3" w14:textId="0A229F3E">
          <w:pPr>
            <w:pStyle w:val="Header"/>
            <w:bidi w:val="0"/>
            <w:jc w:val="center"/>
          </w:pPr>
        </w:p>
      </w:tc>
      <w:tc>
        <w:tcPr>
          <w:tcW w:w="3005" w:type="dxa"/>
          <w:tcMar/>
        </w:tcPr>
        <w:p w:rsidR="3A4B32EC" w:rsidP="3A4B32EC" w:rsidRDefault="3A4B32EC" w14:paraId="6A09767A" w14:textId="2DC1779B">
          <w:pPr>
            <w:pStyle w:val="Header"/>
            <w:bidi w:val="0"/>
            <w:ind w:right="-115"/>
            <w:jc w:val="right"/>
          </w:pPr>
        </w:p>
        <w:p w:rsidR="3A4B32EC" w:rsidP="3A4B32EC" w:rsidRDefault="3A4B32EC" w14:paraId="046501E7" w14:textId="0ABED531">
          <w:pPr>
            <w:pStyle w:val="Header"/>
            <w:bidi w:val="0"/>
            <w:ind w:right="-115"/>
            <w:jc w:val="right"/>
          </w:pPr>
        </w:p>
      </w:tc>
    </w:tr>
  </w:tbl>
  <w:p w:rsidR="3A4B32EC" w:rsidP="3A4B32EC" w:rsidRDefault="3A4B32EC" w14:paraId="268096EA" w14:textId="42F991C2">
    <w:pPr>
      <w:pStyle w:val="Header"/>
      <w:bidi w:val="0"/>
    </w:pPr>
  </w:p>
</w:hdr>
</file>

<file path=word/intelligence2.xml><?xml version="1.0" encoding="utf-8"?>
<int2:intelligence xmlns:oel="http://schemas.microsoft.com/office/2019/extlst" xmlns:int2="http://schemas.microsoft.com/office/intelligence/2020/intelligence">
  <int2:observations/>
  <int2:intelligenceSettings>
    <int2:extLst>
      <oel:ext uri="74B372B9-2EFF-4315-9A3F-32BA87CA82B1">
        <int2:goals int2:version="1" int2:formality="1"/>
      </oel:ext>
    </int2:extLst>
  </int2:intelligenceSetting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35868D7D"/>
    <w:rsid w:val="002AEF81"/>
    <w:rsid w:val="0189C3B2"/>
    <w:rsid w:val="0189C3B2"/>
    <w:rsid w:val="032A005C"/>
    <w:rsid w:val="03414093"/>
    <w:rsid w:val="03414093"/>
    <w:rsid w:val="0678E155"/>
    <w:rsid w:val="07FD717F"/>
    <w:rsid w:val="0ACA3739"/>
    <w:rsid w:val="0B30A5F8"/>
    <w:rsid w:val="0B351241"/>
    <w:rsid w:val="0B351241"/>
    <w:rsid w:val="0C74DD82"/>
    <w:rsid w:val="0CE822D9"/>
    <w:rsid w:val="0D16028E"/>
    <w:rsid w:val="0D2F2AEB"/>
    <w:rsid w:val="0D38D883"/>
    <w:rsid w:val="0E10ADE3"/>
    <w:rsid w:val="0E6CB303"/>
    <w:rsid w:val="0E8BE0C0"/>
    <w:rsid w:val="0FAC7E44"/>
    <w:rsid w:val="10088364"/>
    <w:rsid w:val="104DA350"/>
    <w:rsid w:val="104DA350"/>
    <w:rsid w:val="11A453C5"/>
    <w:rsid w:val="11A453C5"/>
    <w:rsid w:val="11E71412"/>
    <w:rsid w:val="11E71412"/>
    <w:rsid w:val="12E41F06"/>
    <w:rsid w:val="133BB7DD"/>
    <w:rsid w:val="13402426"/>
    <w:rsid w:val="135F51E3"/>
    <w:rsid w:val="13895A0D"/>
    <w:rsid w:val="14102C50"/>
    <w:rsid w:val="14102C50"/>
    <w:rsid w:val="14C2CC2A"/>
    <w:rsid w:val="17FDEE29"/>
    <w:rsid w:val="180C34A3"/>
    <w:rsid w:val="180C34A3"/>
    <w:rsid w:val="1925EE81"/>
    <w:rsid w:val="1925EE81"/>
    <w:rsid w:val="1B2AAD08"/>
    <w:rsid w:val="1ECC0CB4"/>
    <w:rsid w:val="1FFE1E2B"/>
    <w:rsid w:val="203DD4EB"/>
    <w:rsid w:val="21B316E9"/>
    <w:rsid w:val="22F35A6E"/>
    <w:rsid w:val="23A0F5C3"/>
    <w:rsid w:val="25C8469E"/>
    <w:rsid w:val="282E8DDD"/>
    <w:rsid w:val="328AACEC"/>
    <w:rsid w:val="34315F30"/>
    <w:rsid w:val="34315F30"/>
    <w:rsid w:val="3435CB79"/>
    <w:rsid w:val="344D0BB0"/>
    <w:rsid w:val="35868D7D"/>
    <w:rsid w:val="35C24DAE"/>
    <w:rsid w:val="35C24DAE"/>
    <w:rsid w:val="36B1FF62"/>
    <w:rsid w:val="39014F16"/>
    <w:rsid w:val="3A4B32EC"/>
    <w:rsid w:val="3A535A52"/>
    <w:rsid w:val="3C559972"/>
    <w:rsid w:val="3C559972"/>
    <w:rsid w:val="3CFAB283"/>
    <w:rsid w:val="3D8AFB14"/>
    <w:rsid w:val="3D8AFB14"/>
    <w:rsid w:val="3E078F9F"/>
    <w:rsid w:val="3E9682E4"/>
    <w:rsid w:val="3E9682E4"/>
    <w:rsid w:val="40325345"/>
    <w:rsid w:val="410FE238"/>
    <w:rsid w:val="410FE238"/>
    <w:rsid w:val="425E6C37"/>
    <w:rsid w:val="43BB220C"/>
    <w:rsid w:val="43BB220C"/>
    <w:rsid w:val="462A7FF1"/>
    <w:rsid w:val="464A1DE8"/>
    <w:rsid w:val="4B915F14"/>
    <w:rsid w:val="4E11FF46"/>
    <w:rsid w:val="4F8EA1EA"/>
    <w:rsid w:val="5064D037"/>
    <w:rsid w:val="52050CE1"/>
    <w:rsid w:val="523E4274"/>
    <w:rsid w:val="52BEE206"/>
    <w:rsid w:val="53A0DD42"/>
    <w:rsid w:val="5538415A"/>
    <w:rsid w:val="55678F83"/>
    <w:rsid w:val="559AF5EC"/>
    <w:rsid w:val="56BF55A7"/>
    <w:rsid w:val="56D87E04"/>
    <w:rsid w:val="56D87E04"/>
    <w:rsid w:val="586FE21C"/>
    <w:rsid w:val="5B691264"/>
    <w:rsid w:val="5B846F6D"/>
    <w:rsid w:val="5B846F6D"/>
    <w:rsid w:val="5D4249E7"/>
    <w:rsid w:val="5D4249E7"/>
    <w:rsid w:val="5EDC2F43"/>
    <w:rsid w:val="60DDA893"/>
    <w:rsid w:val="6216C462"/>
    <w:rsid w:val="63B294C3"/>
    <w:rsid w:val="63EF5726"/>
    <w:rsid w:val="63F77E79"/>
    <w:rsid w:val="654B70C7"/>
    <w:rsid w:val="658B2787"/>
    <w:rsid w:val="658B2787"/>
    <w:rsid w:val="66F2230B"/>
    <w:rsid w:val="68831189"/>
    <w:rsid w:val="6978BF81"/>
    <w:rsid w:val="6A264290"/>
    <w:rsid w:val="6A264290"/>
    <w:rsid w:val="6AA70315"/>
    <w:rsid w:val="6BC5942E"/>
    <w:rsid w:val="6C2C5EBB"/>
    <w:rsid w:val="6C2C5EBB"/>
    <w:rsid w:val="6DC82F1C"/>
    <w:rsid w:val="6E13224F"/>
    <w:rsid w:val="70FFCFDE"/>
    <w:rsid w:val="71701EAA"/>
    <w:rsid w:val="729BA03F"/>
    <w:rsid w:val="729BA03F"/>
    <w:rsid w:val="7590EFF3"/>
    <w:rsid w:val="75D34101"/>
    <w:rsid w:val="764B7D53"/>
    <w:rsid w:val="774F736B"/>
    <w:rsid w:val="776F1162"/>
    <w:rsid w:val="77DF602E"/>
    <w:rsid w:val="77E74DB4"/>
    <w:rsid w:val="77E74DB4"/>
    <w:rsid w:val="79B386A9"/>
    <w:rsid w:val="7BC28F9B"/>
    <w:rsid w:val="7C3BC3EF"/>
    <w:rsid w:val="7C56CC31"/>
    <w:rsid w:val="7C56CC31"/>
    <w:rsid w:val="7CB6528E"/>
    <w:rsid w:val="7CBABED7"/>
    <w:rsid w:val="7E568F38"/>
    <w:rsid w:val="7E568F38"/>
    <w:rsid w:val="7E8F1F1F"/>
    <w:rsid w:val="7E8F1F1F"/>
    <w:rsid w:val="7F9F496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5868D7D"/>
  <w15:chartTrackingRefBased/>
  <w15:docId w15:val="{7565D337-196D-44C4-B341-6C9409092E1C}"/>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character" w:styleId="HeaderChar" w:customStyle="1" mc:Ignorable="w14">
    <w:name xmlns:w="http://schemas.openxmlformats.org/wordprocessingml/2006/main" w:val="Header Char"/>
    <w:basedOn xmlns:w="http://schemas.openxmlformats.org/wordprocessingml/2006/main" w:val="DefaultParagraphFont"/>
    <w:link xmlns:w="http://schemas.openxmlformats.org/wordprocessingml/2006/main" w:val="Head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Header" mc:Ignorable="w14">
    <w:name xmlns:w="http://schemas.openxmlformats.org/wordprocessingml/2006/main" w:val="header"/>
    <w:basedOn xmlns:w="http://schemas.openxmlformats.org/wordprocessingml/2006/main" w:val="Normal"/>
    <w:link xmlns:w="http://schemas.openxmlformats.org/wordprocessingml/2006/main" w:val="Head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character" w:styleId="FooterChar" w:customStyle="1" mc:Ignorable="w14">
    <w:name xmlns:w="http://schemas.openxmlformats.org/wordprocessingml/2006/main" w:val="Footer Char"/>
    <w:basedOn xmlns:w="http://schemas.openxmlformats.org/wordprocessingml/2006/main" w:val="DefaultParagraphFont"/>
    <w:link xmlns:w="http://schemas.openxmlformats.org/wordprocessingml/2006/main" w:val="Foot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Footer" mc:Ignorable="w14">
    <w:name xmlns:w="http://schemas.openxmlformats.org/wordprocessingml/2006/main" w:val="footer"/>
    <w:basedOn xmlns:w="http://schemas.openxmlformats.org/wordprocessingml/2006/main" w:val="Normal"/>
    <w:link xmlns:w="http://schemas.openxmlformats.org/wordprocessingml/2006/main" w:val="Foot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eader" Target="/word/header.xml" Id="R6c56079638d04910" /><Relationship Type="http://schemas.openxmlformats.org/officeDocument/2006/relationships/footer" Target="/word/footer.xml" Id="Rb1e430414c1a40a6" /><Relationship Type="http://schemas.microsoft.com/office/2020/10/relationships/intelligence" Target="/word/intelligence2.xml" Id="Rc4033127ab994b1c"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Natalia Rigg Stewarts Rigg (2119561)</dc:creator>
  <keywords/>
  <dc:description/>
  <lastModifiedBy>Natalia Rigg Stewarts Rigg (2119561)</lastModifiedBy>
  <revision>3</revision>
  <dcterms:created xsi:type="dcterms:W3CDTF">2022-04-05T16:07:01.9639139Z</dcterms:created>
  <dcterms:modified xsi:type="dcterms:W3CDTF">2022-04-06T20:48:50.5801012Z</dcterms:modified>
</coreProperties>
</file>