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2CCEF7" w14:textId="4F0EC240" w:rsidR="00E1199F" w:rsidRPr="00A930CB" w:rsidRDefault="006352FE" w:rsidP="00E1199F">
      <w:pPr>
        <w:spacing w:after="165" w:line="360" w:lineRule="auto"/>
        <w:rPr>
          <w:rFonts w:ascii="Tahoma" w:hAnsi="Tahoma" w:cs="Tahoma"/>
          <w:color w:val="000000"/>
          <w:sz w:val="40"/>
          <w:szCs w:val="40"/>
        </w:rPr>
      </w:pPr>
      <w:r>
        <w:rPr>
          <w:rFonts w:ascii="Tahoma" w:hAnsi="Tahoma" w:cs="Tahoma"/>
          <w:color w:val="000000"/>
          <w:sz w:val="40"/>
          <w:szCs w:val="40"/>
        </w:rPr>
        <w:t>1</w:t>
      </w:r>
      <w:r w:rsidR="00E1199F">
        <w:rPr>
          <w:b/>
          <w:noProof/>
          <w:lang w:eastAsia="en-GB"/>
        </w:rPr>
        <w:drawing>
          <wp:inline distT="0" distB="0" distL="0" distR="0" wp14:anchorId="61F00616" wp14:editId="5026528F">
            <wp:extent cx="2209800" cy="742950"/>
            <wp:effectExtent l="19050" t="0" r="0" b="0"/>
            <wp:docPr id="4" name="Picture 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80C87A9" w14:textId="77777777" w:rsidR="00E1199F" w:rsidRPr="00C5669E" w:rsidRDefault="00E1199F" w:rsidP="00E1199F">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1199F" w:rsidRPr="00C5669E" w14:paraId="175D36A2" w14:textId="77777777" w:rsidTr="003400DC">
        <w:tc>
          <w:tcPr>
            <w:tcW w:w="3438" w:type="dxa"/>
            <w:shd w:val="clear" w:color="auto" w:fill="D9D9D9"/>
          </w:tcPr>
          <w:p w14:paraId="43BD457F" w14:textId="77777777" w:rsidR="00E1199F" w:rsidRPr="00C5669E" w:rsidRDefault="00E1199F" w:rsidP="003400DC">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4F1FF094" w14:textId="77666BA7" w:rsidR="00E1199F" w:rsidRPr="00C5669E" w:rsidRDefault="00E1199F" w:rsidP="003400DC">
            <w:pPr>
              <w:spacing w:before="120" w:after="120" w:line="360" w:lineRule="auto"/>
              <w:rPr>
                <w:rFonts w:ascii="Tahoma" w:hAnsi="Tahoma" w:cs="Tahoma"/>
                <w:sz w:val="28"/>
                <w:szCs w:val="28"/>
              </w:rPr>
            </w:pPr>
            <w:r w:rsidRPr="006258B2">
              <w:rPr>
                <w:rFonts w:cs="Arial"/>
                <w:color w:val="000000" w:themeColor="text1"/>
                <w:sz w:val="32"/>
                <w:szCs w:val="32"/>
              </w:rPr>
              <w:t>ABDUR RAHIM ROAP</w:t>
            </w:r>
          </w:p>
        </w:tc>
      </w:tr>
      <w:tr w:rsidR="00E1199F" w:rsidRPr="00C5669E" w14:paraId="0C5156FF" w14:textId="77777777" w:rsidTr="003400DC">
        <w:tc>
          <w:tcPr>
            <w:tcW w:w="3438" w:type="dxa"/>
            <w:shd w:val="clear" w:color="auto" w:fill="D9D9D9"/>
          </w:tcPr>
          <w:p w14:paraId="6E05A8A9" w14:textId="77777777" w:rsidR="00E1199F" w:rsidRPr="00C5669E" w:rsidRDefault="00E1199F" w:rsidP="00E1199F">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6A2443FE" w14:textId="14B78444" w:rsidR="00E1199F" w:rsidRPr="00C5669E" w:rsidRDefault="00E1199F" w:rsidP="00E1199F">
            <w:pPr>
              <w:spacing w:before="120" w:after="120" w:line="360" w:lineRule="auto"/>
              <w:rPr>
                <w:rFonts w:ascii="Tahoma" w:hAnsi="Tahoma" w:cs="Tahoma"/>
                <w:sz w:val="28"/>
                <w:szCs w:val="28"/>
              </w:rPr>
            </w:pPr>
            <w:r w:rsidRPr="006258B2">
              <w:rPr>
                <w:rFonts w:cs="Arial"/>
                <w:sz w:val="32"/>
                <w:szCs w:val="32"/>
              </w:rPr>
              <w:t>1911044</w:t>
            </w:r>
          </w:p>
        </w:tc>
      </w:tr>
      <w:tr w:rsidR="00E1199F" w:rsidRPr="00C5669E" w14:paraId="5894A460" w14:textId="77777777" w:rsidTr="003400DC">
        <w:tc>
          <w:tcPr>
            <w:tcW w:w="3438" w:type="dxa"/>
            <w:shd w:val="clear" w:color="auto" w:fill="D9D9D9"/>
          </w:tcPr>
          <w:p w14:paraId="27832172" w14:textId="77777777" w:rsidR="00E1199F" w:rsidRPr="00C5669E" w:rsidRDefault="00E1199F" w:rsidP="00E1199F">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6CA6DDB7" w14:textId="77777777" w:rsidR="00E1199F" w:rsidRPr="00C5669E" w:rsidRDefault="00E1199F" w:rsidP="00E1199F">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E1199F" w:rsidRPr="00C5669E" w14:paraId="4113B555" w14:textId="77777777" w:rsidTr="003400DC">
        <w:trPr>
          <w:trHeight w:val="413"/>
        </w:trPr>
        <w:tc>
          <w:tcPr>
            <w:tcW w:w="3438" w:type="dxa"/>
            <w:shd w:val="clear" w:color="auto" w:fill="D9D9D9"/>
          </w:tcPr>
          <w:p w14:paraId="5972CA1E" w14:textId="77777777" w:rsidR="00E1199F" w:rsidRPr="00C5669E" w:rsidRDefault="00E1199F" w:rsidP="00E1199F">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3866212E" w14:textId="6242C5CC" w:rsidR="00E1199F" w:rsidRPr="00C5669E" w:rsidRDefault="00E1199F" w:rsidP="00E1199F">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Pr>
                <w:rFonts w:ascii="Tahoma" w:hAnsi="Tahoma" w:cs="Tahoma"/>
                <w:color w:val="FF0000"/>
                <w:sz w:val="28"/>
                <w:szCs w:val="28"/>
              </w:rPr>
              <w:t>W</w:t>
            </w:r>
            <w:r w:rsidRPr="00C5669E">
              <w:rPr>
                <w:rFonts w:ascii="Tahoma" w:hAnsi="Tahoma" w:cs="Tahoma"/>
                <w:color w:val="FF0000"/>
                <w:sz w:val="28"/>
                <w:szCs w:val="28"/>
              </w:rPr>
              <w:t xml:space="preserve">orking and Communication Part </w:t>
            </w:r>
            <w:r>
              <w:rPr>
                <w:rFonts w:ascii="Tahoma" w:hAnsi="Tahoma" w:cs="Tahoma"/>
                <w:color w:val="FF0000"/>
                <w:sz w:val="28"/>
                <w:szCs w:val="28"/>
              </w:rPr>
              <w:t>1</w:t>
            </w:r>
          </w:p>
        </w:tc>
      </w:tr>
    </w:tbl>
    <w:p w14:paraId="2C204CA1" w14:textId="77777777" w:rsidR="00E1199F" w:rsidRPr="00A930CB" w:rsidRDefault="00E1199F" w:rsidP="00E1199F">
      <w:pPr>
        <w:spacing w:before="120" w:after="120" w:line="360" w:lineRule="auto"/>
        <w:rPr>
          <w:rFonts w:ascii="Calibri" w:hAnsi="Calibri"/>
          <w:color w:val="FF0000"/>
          <w:szCs w:val="24"/>
        </w:rPr>
      </w:pPr>
    </w:p>
    <w:p w14:paraId="6E2892A7" w14:textId="77777777" w:rsidR="00E1199F" w:rsidRPr="00A930CB" w:rsidRDefault="00E1199F" w:rsidP="00E1199F">
      <w:pPr>
        <w:spacing w:before="120" w:after="120" w:line="360" w:lineRule="auto"/>
        <w:rPr>
          <w:rFonts w:ascii="Tahoma" w:hAnsi="Tahoma" w:cs="Tahoma"/>
          <w:b/>
          <w:color w:val="000000"/>
          <w:szCs w:val="24"/>
        </w:rPr>
      </w:pPr>
      <w:r w:rsidRPr="00A930CB">
        <w:rPr>
          <w:rFonts w:ascii="Tahoma" w:hAnsi="Tahoma" w:cs="Tahoma"/>
          <w:b/>
          <w:color w:val="000000"/>
          <w:szCs w:val="24"/>
        </w:rPr>
        <w:t>Statement of Confirmation of Authenticity</w:t>
      </w:r>
    </w:p>
    <w:p w14:paraId="258F0C87" w14:textId="2330D79B" w:rsidR="00E1199F" w:rsidRPr="00A930CB" w:rsidRDefault="00E1199F" w:rsidP="00E1199F">
      <w:pPr>
        <w:spacing w:before="120" w:after="120" w:line="360" w:lineRule="auto"/>
        <w:rPr>
          <w:rFonts w:ascii="Tahoma" w:hAnsi="Tahoma" w:cs="Tahoma"/>
          <w:color w:val="000000"/>
          <w:szCs w:val="24"/>
        </w:rPr>
      </w:pPr>
      <w:r w:rsidRPr="00A930CB">
        <w:rPr>
          <w:rFonts w:ascii="Tahoma" w:hAnsi="Tahoma" w:cs="Tahoma"/>
          <w:color w:val="000000"/>
          <w:szCs w:val="24"/>
        </w:rPr>
        <w:t xml:space="preserve">By the act of making this submission, the student declares that this is the work of the student named above. The work has not, in whole or in part, been knowingly presented elsewhere for assessment, or where </w:t>
      </w:r>
      <w:r w:rsidR="00C82103">
        <w:rPr>
          <w:rFonts w:ascii="Tahoma" w:hAnsi="Tahoma" w:cs="Tahoma"/>
          <w:color w:val="000000"/>
          <w:szCs w:val="24"/>
        </w:rPr>
        <w:t xml:space="preserve">an </w:t>
      </w:r>
      <w:r w:rsidRPr="00A930CB">
        <w:rPr>
          <w:rFonts w:ascii="Tahoma" w:hAnsi="Tahoma" w:cs="Tahoma"/>
          <w:color w:val="000000"/>
          <w:szCs w:val="24"/>
        </w:rPr>
        <w:t>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BE05442" w14:textId="5F5BB91B" w:rsidR="00E1199F" w:rsidRDefault="00E1199F" w:rsidP="00E1199F">
      <w:pPr>
        <w:spacing w:before="120" w:after="120" w:line="360" w:lineRule="auto"/>
        <w:rPr>
          <w:rFonts w:ascii="Tahoma" w:hAnsi="Tahoma" w:cs="Tahoma"/>
          <w:color w:val="000000"/>
          <w:szCs w:val="24"/>
        </w:rPr>
      </w:pPr>
      <w:r w:rsidRPr="00A930CB">
        <w:rPr>
          <w:rFonts w:ascii="Tahoma" w:hAnsi="Tahoma" w:cs="Tahoma"/>
          <w:color w:val="000000"/>
          <w:szCs w:val="24"/>
        </w:rPr>
        <w:t>Attention is drawn to the plagiarism and unfair practice policies of both the University and of ILM.</w:t>
      </w:r>
    </w:p>
    <w:p w14:paraId="5CD93B51" w14:textId="14C56B98" w:rsidR="00E1199F" w:rsidRDefault="00E1199F" w:rsidP="00E1199F">
      <w:pPr>
        <w:spacing w:before="120" w:after="120" w:line="360" w:lineRule="auto"/>
        <w:rPr>
          <w:rFonts w:ascii="Tahoma" w:hAnsi="Tahoma" w:cs="Tahoma"/>
          <w:color w:val="000000"/>
          <w:szCs w:val="24"/>
        </w:rPr>
      </w:pPr>
    </w:p>
    <w:p w14:paraId="74BD5F89" w14:textId="20070940" w:rsidR="00E1199F" w:rsidRDefault="00E1199F" w:rsidP="00E1199F">
      <w:pPr>
        <w:spacing w:before="120" w:after="120" w:line="360" w:lineRule="auto"/>
        <w:rPr>
          <w:rFonts w:ascii="Tahoma" w:hAnsi="Tahoma" w:cs="Tahoma"/>
          <w:color w:val="000000"/>
          <w:szCs w:val="24"/>
        </w:rPr>
      </w:pPr>
    </w:p>
    <w:p w14:paraId="48FAA71A" w14:textId="77777777" w:rsidR="00E1199F" w:rsidRDefault="00E1199F" w:rsidP="00E1199F">
      <w:pPr>
        <w:spacing w:before="120" w:after="120" w:line="360" w:lineRule="auto"/>
        <w:rPr>
          <w:rFonts w:ascii="Tahoma" w:hAnsi="Tahoma" w:cs="Tahoma"/>
          <w:color w:val="000000"/>
          <w:szCs w:val="24"/>
        </w:rPr>
      </w:pPr>
    </w:p>
    <w:sdt>
      <w:sdtPr>
        <w:rPr>
          <w:rFonts w:ascii="Arial" w:eastAsiaTheme="minorHAnsi" w:hAnsi="Arial" w:cs="Arial"/>
          <w:b w:val="0"/>
          <w:bCs w:val="0"/>
          <w:noProof/>
          <w:color w:val="auto"/>
          <w:sz w:val="22"/>
          <w:szCs w:val="22"/>
          <w:lang w:val="en-GB" w:eastAsia="en-US"/>
        </w:rPr>
        <w:id w:val="1822616340"/>
        <w:docPartObj>
          <w:docPartGallery w:val="Table of Contents"/>
          <w:docPartUnique/>
        </w:docPartObj>
      </w:sdtPr>
      <w:sdtEndPr>
        <w:rPr>
          <w:sz w:val="24"/>
        </w:rPr>
      </w:sdtEndPr>
      <w:sdtContent>
        <w:p w14:paraId="33BE8138" w14:textId="01BC9DE9" w:rsidR="0006237C" w:rsidRPr="006258B2" w:rsidRDefault="0006237C" w:rsidP="00D845F8">
          <w:pPr>
            <w:pStyle w:val="TOCHeading"/>
            <w:tabs>
              <w:tab w:val="left" w:pos="4728"/>
            </w:tabs>
            <w:rPr>
              <w:rFonts w:ascii="Arial" w:hAnsi="Arial" w:cs="Arial"/>
            </w:rPr>
          </w:pPr>
          <w:r w:rsidRPr="006258B2">
            <w:rPr>
              <w:rFonts w:ascii="Arial" w:hAnsi="Arial" w:cs="Arial"/>
            </w:rPr>
            <w:t>Contents</w:t>
          </w:r>
          <w:r w:rsidR="00D845F8" w:rsidRPr="006258B2">
            <w:rPr>
              <w:rFonts w:ascii="Arial" w:hAnsi="Arial" w:cs="Arial"/>
            </w:rPr>
            <w:tab/>
          </w:r>
        </w:p>
        <w:p w14:paraId="78426F39" w14:textId="5232D378" w:rsidR="00BD2078" w:rsidRDefault="0006237C">
          <w:pPr>
            <w:pStyle w:val="TOC1"/>
            <w:rPr>
              <w:rFonts w:eastAsiaTheme="minorEastAsia"/>
              <w:lang w:eastAsia="en-GB"/>
            </w:rPr>
          </w:pPr>
          <w:r w:rsidRPr="006258B2">
            <w:rPr>
              <w:rFonts w:cs="Arial"/>
            </w:rPr>
            <w:fldChar w:fldCharType="begin"/>
          </w:r>
          <w:r w:rsidRPr="006258B2">
            <w:rPr>
              <w:rFonts w:cs="Arial"/>
            </w:rPr>
            <w:instrText xml:space="preserve"> TOC \o "1-3" \h \z \u </w:instrText>
          </w:r>
          <w:r w:rsidRPr="006258B2">
            <w:rPr>
              <w:rFonts w:cs="Arial"/>
            </w:rPr>
            <w:fldChar w:fldCharType="separate"/>
          </w:r>
          <w:hyperlink w:anchor="_Toc39848745" w:history="1">
            <w:r w:rsidR="00BD2078" w:rsidRPr="00C4031E">
              <w:rPr>
                <w:rStyle w:val="Hyperlink"/>
                <w:rFonts w:cs="Arial"/>
              </w:rPr>
              <w:t>Introduction</w:t>
            </w:r>
            <w:r w:rsidR="00BD2078">
              <w:rPr>
                <w:webHidden/>
              </w:rPr>
              <w:tab/>
            </w:r>
            <w:r w:rsidR="00BD2078">
              <w:rPr>
                <w:webHidden/>
              </w:rPr>
              <w:fldChar w:fldCharType="begin"/>
            </w:r>
            <w:r w:rsidR="00BD2078">
              <w:rPr>
                <w:webHidden/>
              </w:rPr>
              <w:instrText xml:space="preserve"> PAGEREF _Toc39848745 \h </w:instrText>
            </w:r>
            <w:r w:rsidR="00BD2078">
              <w:rPr>
                <w:webHidden/>
              </w:rPr>
            </w:r>
            <w:r w:rsidR="00BD2078">
              <w:rPr>
                <w:webHidden/>
              </w:rPr>
              <w:fldChar w:fldCharType="separate"/>
            </w:r>
            <w:r w:rsidR="00E805F8">
              <w:rPr>
                <w:webHidden/>
              </w:rPr>
              <w:t>3</w:t>
            </w:r>
            <w:r w:rsidR="00BD2078">
              <w:rPr>
                <w:webHidden/>
              </w:rPr>
              <w:fldChar w:fldCharType="end"/>
            </w:r>
          </w:hyperlink>
        </w:p>
        <w:p w14:paraId="27B1D5AB" w14:textId="06A5F41A" w:rsidR="00BD2078" w:rsidRDefault="002E2035">
          <w:pPr>
            <w:pStyle w:val="TOC1"/>
            <w:rPr>
              <w:rFonts w:eastAsiaTheme="minorEastAsia"/>
              <w:lang w:eastAsia="en-GB"/>
            </w:rPr>
          </w:pPr>
          <w:hyperlink w:anchor="_Toc39848746" w:history="1">
            <w:r w:rsidR="00BD2078" w:rsidRPr="00C4031E">
              <w:rPr>
                <w:rStyle w:val="Hyperlink"/>
                <w:rFonts w:cs="Arial"/>
              </w:rPr>
              <w:t>Name of Presenter</w:t>
            </w:r>
            <w:r w:rsidR="00BD2078">
              <w:rPr>
                <w:webHidden/>
              </w:rPr>
              <w:tab/>
            </w:r>
            <w:r w:rsidR="00BD2078">
              <w:rPr>
                <w:webHidden/>
              </w:rPr>
              <w:fldChar w:fldCharType="begin"/>
            </w:r>
            <w:r w:rsidR="00BD2078">
              <w:rPr>
                <w:webHidden/>
              </w:rPr>
              <w:instrText xml:space="preserve"> PAGEREF _Toc39848746 \h </w:instrText>
            </w:r>
            <w:r w:rsidR="00BD2078">
              <w:rPr>
                <w:webHidden/>
              </w:rPr>
            </w:r>
            <w:r w:rsidR="00BD2078">
              <w:rPr>
                <w:webHidden/>
              </w:rPr>
              <w:fldChar w:fldCharType="separate"/>
            </w:r>
            <w:r w:rsidR="00E805F8">
              <w:rPr>
                <w:webHidden/>
              </w:rPr>
              <w:t>3</w:t>
            </w:r>
            <w:r w:rsidR="00BD2078">
              <w:rPr>
                <w:webHidden/>
              </w:rPr>
              <w:fldChar w:fldCharType="end"/>
            </w:r>
          </w:hyperlink>
        </w:p>
        <w:p w14:paraId="6C5ED39D" w14:textId="30D34B6B" w:rsidR="00BD2078" w:rsidRDefault="002E2035">
          <w:pPr>
            <w:pStyle w:val="TOC2"/>
            <w:rPr>
              <w:rFonts w:eastAsiaTheme="minorEastAsia" w:cstheme="minorBidi"/>
              <w:lang w:eastAsia="en-GB"/>
            </w:rPr>
          </w:pPr>
          <w:hyperlink w:anchor="_Toc39848747" w:history="1">
            <w:r w:rsidR="00BD2078" w:rsidRPr="00C4031E">
              <w:rPr>
                <w:rStyle w:val="Hyperlink"/>
                <w:rFonts w:cs="Arial"/>
              </w:rPr>
              <w:t>Abstract</w:t>
            </w:r>
            <w:r w:rsidR="00BD2078">
              <w:rPr>
                <w:webHidden/>
              </w:rPr>
              <w:tab/>
            </w:r>
            <w:r w:rsidR="00BD2078">
              <w:rPr>
                <w:webHidden/>
              </w:rPr>
              <w:fldChar w:fldCharType="begin"/>
            </w:r>
            <w:r w:rsidR="00BD2078">
              <w:rPr>
                <w:webHidden/>
              </w:rPr>
              <w:instrText xml:space="preserve"> PAGEREF _Toc39848747 \h </w:instrText>
            </w:r>
            <w:r w:rsidR="00BD2078">
              <w:rPr>
                <w:webHidden/>
              </w:rPr>
            </w:r>
            <w:r w:rsidR="00BD2078">
              <w:rPr>
                <w:webHidden/>
              </w:rPr>
              <w:fldChar w:fldCharType="separate"/>
            </w:r>
            <w:r w:rsidR="00E805F8">
              <w:rPr>
                <w:webHidden/>
              </w:rPr>
              <w:t>3</w:t>
            </w:r>
            <w:r w:rsidR="00BD2078">
              <w:rPr>
                <w:webHidden/>
              </w:rPr>
              <w:fldChar w:fldCharType="end"/>
            </w:r>
          </w:hyperlink>
        </w:p>
        <w:p w14:paraId="0CE92DB7" w14:textId="04E64258" w:rsidR="00BD2078" w:rsidRDefault="002E2035">
          <w:pPr>
            <w:pStyle w:val="TOC2"/>
            <w:rPr>
              <w:rFonts w:eastAsiaTheme="minorEastAsia" w:cstheme="minorBidi"/>
              <w:lang w:eastAsia="en-GB"/>
            </w:rPr>
          </w:pPr>
          <w:hyperlink w:anchor="_Toc39848748" w:history="1">
            <w:r w:rsidR="00BD2078" w:rsidRPr="00C4031E">
              <w:rPr>
                <w:rStyle w:val="Hyperlink"/>
                <w:rFonts w:cs="Arial"/>
              </w:rPr>
              <w:t>Intendment</w:t>
            </w:r>
            <w:r w:rsidR="00BD2078">
              <w:rPr>
                <w:webHidden/>
              </w:rPr>
              <w:tab/>
            </w:r>
            <w:r w:rsidR="00BD2078">
              <w:rPr>
                <w:webHidden/>
              </w:rPr>
              <w:fldChar w:fldCharType="begin"/>
            </w:r>
            <w:r w:rsidR="00BD2078">
              <w:rPr>
                <w:webHidden/>
              </w:rPr>
              <w:instrText xml:space="preserve"> PAGEREF _Toc39848748 \h </w:instrText>
            </w:r>
            <w:r w:rsidR="00BD2078">
              <w:rPr>
                <w:webHidden/>
              </w:rPr>
            </w:r>
            <w:r w:rsidR="00BD2078">
              <w:rPr>
                <w:webHidden/>
              </w:rPr>
              <w:fldChar w:fldCharType="separate"/>
            </w:r>
            <w:r w:rsidR="00E805F8">
              <w:rPr>
                <w:webHidden/>
              </w:rPr>
              <w:t>3</w:t>
            </w:r>
            <w:r w:rsidR="00BD2078">
              <w:rPr>
                <w:webHidden/>
              </w:rPr>
              <w:fldChar w:fldCharType="end"/>
            </w:r>
          </w:hyperlink>
        </w:p>
        <w:p w14:paraId="688B8CBC" w14:textId="60ED7DD2" w:rsidR="00BD2078" w:rsidRDefault="002E2035">
          <w:pPr>
            <w:pStyle w:val="TOC2"/>
            <w:rPr>
              <w:rFonts w:eastAsiaTheme="minorEastAsia" w:cstheme="minorBidi"/>
              <w:lang w:eastAsia="en-GB"/>
            </w:rPr>
          </w:pPr>
          <w:hyperlink w:anchor="_Toc39848749" w:history="1">
            <w:r w:rsidR="00BD2078" w:rsidRPr="00C4031E">
              <w:rPr>
                <w:rStyle w:val="Hyperlink"/>
                <w:rFonts w:cs="Arial"/>
              </w:rPr>
              <w:t>Methodology</w:t>
            </w:r>
            <w:r w:rsidR="00BD2078">
              <w:rPr>
                <w:webHidden/>
              </w:rPr>
              <w:tab/>
            </w:r>
            <w:r w:rsidR="00BD2078">
              <w:rPr>
                <w:webHidden/>
              </w:rPr>
              <w:fldChar w:fldCharType="begin"/>
            </w:r>
            <w:r w:rsidR="00BD2078">
              <w:rPr>
                <w:webHidden/>
              </w:rPr>
              <w:instrText xml:space="preserve"> PAGEREF _Toc39848749 \h </w:instrText>
            </w:r>
            <w:r w:rsidR="00BD2078">
              <w:rPr>
                <w:webHidden/>
              </w:rPr>
            </w:r>
            <w:r w:rsidR="00BD2078">
              <w:rPr>
                <w:webHidden/>
              </w:rPr>
              <w:fldChar w:fldCharType="separate"/>
            </w:r>
            <w:r w:rsidR="00E805F8">
              <w:rPr>
                <w:webHidden/>
              </w:rPr>
              <w:t>4</w:t>
            </w:r>
            <w:r w:rsidR="00BD2078">
              <w:rPr>
                <w:webHidden/>
              </w:rPr>
              <w:fldChar w:fldCharType="end"/>
            </w:r>
          </w:hyperlink>
        </w:p>
        <w:p w14:paraId="4CA2FE89" w14:textId="44971A6A" w:rsidR="00BD2078" w:rsidRDefault="002E2035">
          <w:pPr>
            <w:pStyle w:val="TOC2"/>
            <w:rPr>
              <w:rFonts w:eastAsiaTheme="minorEastAsia" w:cstheme="minorBidi"/>
              <w:lang w:eastAsia="en-GB"/>
            </w:rPr>
          </w:pPr>
          <w:hyperlink w:anchor="_Toc39848750" w:history="1">
            <w:r w:rsidR="00BD2078" w:rsidRPr="00C4031E">
              <w:rPr>
                <w:rStyle w:val="Hyperlink"/>
                <w:rFonts w:cs="Arial"/>
              </w:rPr>
              <w:t>Analysis</w:t>
            </w:r>
            <w:r w:rsidR="00BD2078">
              <w:rPr>
                <w:webHidden/>
              </w:rPr>
              <w:tab/>
            </w:r>
            <w:r w:rsidR="00BD2078">
              <w:rPr>
                <w:webHidden/>
              </w:rPr>
              <w:fldChar w:fldCharType="begin"/>
            </w:r>
            <w:r w:rsidR="00BD2078">
              <w:rPr>
                <w:webHidden/>
              </w:rPr>
              <w:instrText xml:space="preserve"> PAGEREF _Toc39848750 \h </w:instrText>
            </w:r>
            <w:r w:rsidR="00BD2078">
              <w:rPr>
                <w:webHidden/>
              </w:rPr>
            </w:r>
            <w:r w:rsidR="00BD2078">
              <w:rPr>
                <w:webHidden/>
              </w:rPr>
              <w:fldChar w:fldCharType="separate"/>
            </w:r>
            <w:r w:rsidR="00E805F8">
              <w:rPr>
                <w:webHidden/>
              </w:rPr>
              <w:t>4</w:t>
            </w:r>
            <w:r w:rsidR="00BD2078">
              <w:rPr>
                <w:webHidden/>
              </w:rPr>
              <w:fldChar w:fldCharType="end"/>
            </w:r>
          </w:hyperlink>
        </w:p>
        <w:p w14:paraId="240B9960" w14:textId="0514775B" w:rsidR="00BD2078" w:rsidRDefault="002E2035">
          <w:pPr>
            <w:pStyle w:val="TOC2"/>
            <w:rPr>
              <w:rFonts w:eastAsiaTheme="minorEastAsia" w:cstheme="minorBidi"/>
              <w:lang w:eastAsia="en-GB"/>
            </w:rPr>
          </w:pPr>
          <w:hyperlink w:anchor="_Toc39848751" w:history="1">
            <w:r w:rsidR="00BD2078" w:rsidRPr="00C4031E">
              <w:rPr>
                <w:rStyle w:val="Hyperlink"/>
                <w:rFonts w:cs="Arial"/>
              </w:rPr>
              <w:t>Introspection</w:t>
            </w:r>
            <w:r w:rsidR="00BD2078">
              <w:rPr>
                <w:webHidden/>
              </w:rPr>
              <w:tab/>
            </w:r>
            <w:r w:rsidR="00BD2078">
              <w:rPr>
                <w:webHidden/>
              </w:rPr>
              <w:fldChar w:fldCharType="begin"/>
            </w:r>
            <w:r w:rsidR="00BD2078">
              <w:rPr>
                <w:webHidden/>
              </w:rPr>
              <w:instrText xml:space="preserve"> PAGEREF _Toc39848751 \h </w:instrText>
            </w:r>
            <w:r w:rsidR="00BD2078">
              <w:rPr>
                <w:webHidden/>
              </w:rPr>
            </w:r>
            <w:r w:rsidR="00BD2078">
              <w:rPr>
                <w:webHidden/>
              </w:rPr>
              <w:fldChar w:fldCharType="separate"/>
            </w:r>
            <w:r w:rsidR="00E805F8">
              <w:rPr>
                <w:webHidden/>
              </w:rPr>
              <w:t>5</w:t>
            </w:r>
            <w:r w:rsidR="00BD2078">
              <w:rPr>
                <w:webHidden/>
              </w:rPr>
              <w:fldChar w:fldCharType="end"/>
            </w:r>
          </w:hyperlink>
        </w:p>
        <w:p w14:paraId="7EDABB21" w14:textId="14DB6713" w:rsidR="00BD2078" w:rsidRDefault="002E2035" w:rsidP="00BD2078">
          <w:pPr>
            <w:pStyle w:val="TOC2"/>
            <w:rPr>
              <w:rFonts w:eastAsiaTheme="minorEastAsia" w:cstheme="minorBidi"/>
              <w:lang w:eastAsia="en-GB"/>
            </w:rPr>
          </w:pPr>
          <w:hyperlink w:anchor="_Toc39848752" w:history="1">
            <w:r w:rsidR="00BD2078" w:rsidRPr="00C4031E">
              <w:rPr>
                <w:rStyle w:val="Hyperlink"/>
                <w:rFonts w:cs="Arial"/>
              </w:rPr>
              <w:t>Table 1 - Presentation Plan</w:t>
            </w:r>
            <w:r w:rsidR="00BD2078">
              <w:rPr>
                <w:webHidden/>
              </w:rPr>
              <w:tab/>
            </w:r>
            <w:r w:rsidR="000E5102">
              <w:rPr>
                <w:webHidden/>
              </w:rPr>
              <w:t>7</w:t>
            </w:r>
          </w:hyperlink>
        </w:p>
        <w:p w14:paraId="2849DB33" w14:textId="3EA80357" w:rsidR="00BD2078" w:rsidRDefault="002E2035">
          <w:pPr>
            <w:pStyle w:val="TOC2"/>
            <w:rPr>
              <w:rFonts w:eastAsiaTheme="minorEastAsia" w:cstheme="minorBidi"/>
              <w:lang w:eastAsia="en-GB"/>
            </w:rPr>
          </w:pPr>
          <w:hyperlink w:anchor="_Toc39848754" w:history="1">
            <w:r w:rsidR="00BD2078" w:rsidRPr="00C4031E">
              <w:rPr>
                <w:rStyle w:val="Hyperlink"/>
                <w:rFonts w:cs="Arial"/>
              </w:rPr>
              <w:t>Table 2 - Presentation Content</w:t>
            </w:r>
            <w:r w:rsidR="00BD2078">
              <w:rPr>
                <w:webHidden/>
              </w:rPr>
              <w:tab/>
            </w:r>
            <w:r w:rsidR="00BD2078">
              <w:rPr>
                <w:webHidden/>
              </w:rPr>
              <w:fldChar w:fldCharType="begin"/>
            </w:r>
            <w:r w:rsidR="00BD2078">
              <w:rPr>
                <w:webHidden/>
              </w:rPr>
              <w:instrText xml:space="preserve"> PAGEREF _Toc39848754 \h </w:instrText>
            </w:r>
            <w:r w:rsidR="00BD2078">
              <w:rPr>
                <w:webHidden/>
              </w:rPr>
            </w:r>
            <w:r w:rsidR="00BD2078">
              <w:rPr>
                <w:webHidden/>
              </w:rPr>
              <w:fldChar w:fldCharType="separate"/>
            </w:r>
            <w:r w:rsidR="00E805F8">
              <w:rPr>
                <w:webHidden/>
              </w:rPr>
              <w:t>8</w:t>
            </w:r>
            <w:r w:rsidR="00BD2078">
              <w:rPr>
                <w:webHidden/>
              </w:rPr>
              <w:fldChar w:fldCharType="end"/>
            </w:r>
          </w:hyperlink>
        </w:p>
        <w:p w14:paraId="05A851F8" w14:textId="40FA5FE2" w:rsidR="00BD2078" w:rsidRDefault="002E2035">
          <w:pPr>
            <w:pStyle w:val="TOC1"/>
            <w:rPr>
              <w:rFonts w:eastAsiaTheme="minorEastAsia"/>
              <w:lang w:eastAsia="en-GB"/>
            </w:rPr>
          </w:pPr>
          <w:hyperlink w:anchor="_Toc39848756" w:history="1">
            <w:r w:rsidR="00BD2078" w:rsidRPr="00C4031E">
              <w:rPr>
                <w:rStyle w:val="Hyperlink"/>
                <w:rFonts w:cs="Arial"/>
              </w:rPr>
              <w:t>Appendix A</w:t>
            </w:r>
            <w:r w:rsidR="00BD2078">
              <w:rPr>
                <w:webHidden/>
              </w:rPr>
              <w:tab/>
            </w:r>
            <w:r w:rsidR="00BD2078">
              <w:rPr>
                <w:webHidden/>
              </w:rPr>
              <w:fldChar w:fldCharType="begin"/>
            </w:r>
            <w:r w:rsidR="00BD2078">
              <w:rPr>
                <w:webHidden/>
              </w:rPr>
              <w:instrText xml:space="preserve"> PAGEREF _Toc39848756 \h </w:instrText>
            </w:r>
            <w:r w:rsidR="00BD2078">
              <w:rPr>
                <w:webHidden/>
              </w:rPr>
            </w:r>
            <w:r w:rsidR="00BD2078">
              <w:rPr>
                <w:webHidden/>
              </w:rPr>
              <w:fldChar w:fldCharType="separate"/>
            </w:r>
            <w:r w:rsidR="00E805F8">
              <w:rPr>
                <w:webHidden/>
              </w:rPr>
              <w:t>9</w:t>
            </w:r>
            <w:r w:rsidR="00BD2078">
              <w:rPr>
                <w:webHidden/>
              </w:rPr>
              <w:fldChar w:fldCharType="end"/>
            </w:r>
          </w:hyperlink>
        </w:p>
        <w:p w14:paraId="255D433A" w14:textId="7F174581" w:rsidR="00BD2078" w:rsidRDefault="002E2035">
          <w:pPr>
            <w:pStyle w:val="TOC1"/>
          </w:pPr>
          <w:hyperlink w:anchor="_Toc39848757" w:history="1">
            <w:r w:rsidR="00BD2078" w:rsidRPr="00C4031E">
              <w:rPr>
                <w:rStyle w:val="Hyperlink"/>
                <w:rFonts w:cs="Arial"/>
              </w:rPr>
              <w:t>Appendix B</w:t>
            </w:r>
            <w:r w:rsidR="00BD2078">
              <w:rPr>
                <w:webHidden/>
              </w:rPr>
              <w:tab/>
            </w:r>
          </w:hyperlink>
          <w:r w:rsidR="000D0DF7">
            <w:t>12</w:t>
          </w:r>
        </w:p>
        <w:p w14:paraId="3D85823C" w14:textId="3AD257FB" w:rsidR="00193AAF" w:rsidRDefault="002E2035" w:rsidP="00193AAF">
          <w:pPr>
            <w:pStyle w:val="TOC1"/>
          </w:pPr>
          <w:hyperlink w:anchor="_Toc39848757" w:history="1">
            <w:r w:rsidR="00193AAF" w:rsidRPr="00C4031E">
              <w:rPr>
                <w:rStyle w:val="Hyperlink"/>
                <w:rFonts w:cs="Arial"/>
              </w:rPr>
              <w:t xml:space="preserve">Appendix </w:t>
            </w:r>
            <w:r w:rsidR="00193AAF">
              <w:rPr>
                <w:rStyle w:val="Hyperlink"/>
                <w:rFonts w:cs="Arial"/>
              </w:rPr>
              <w:t>C</w:t>
            </w:r>
            <w:r w:rsidR="00193AAF">
              <w:rPr>
                <w:webHidden/>
              </w:rPr>
              <w:tab/>
            </w:r>
          </w:hyperlink>
          <w:r w:rsidR="000D0DF7">
            <w:t>13</w:t>
          </w:r>
        </w:p>
        <w:p w14:paraId="7F008F4F" w14:textId="29473300" w:rsidR="00193AAF" w:rsidRDefault="002E2035" w:rsidP="00193AAF">
          <w:pPr>
            <w:pStyle w:val="TOC1"/>
          </w:pPr>
          <w:hyperlink w:anchor="_Toc39848757" w:history="1">
            <w:r w:rsidR="00193AAF" w:rsidRPr="00C4031E">
              <w:rPr>
                <w:rStyle w:val="Hyperlink"/>
                <w:rFonts w:cs="Arial"/>
              </w:rPr>
              <w:t xml:space="preserve">Appendix </w:t>
            </w:r>
            <w:r w:rsidR="00193AAF">
              <w:rPr>
                <w:rStyle w:val="Hyperlink"/>
                <w:rFonts w:cs="Arial"/>
              </w:rPr>
              <w:t>D</w:t>
            </w:r>
            <w:r w:rsidR="00193AAF">
              <w:rPr>
                <w:webHidden/>
              </w:rPr>
              <w:tab/>
            </w:r>
            <w:r w:rsidR="00193AAF">
              <w:rPr>
                <w:webHidden/>
              </w:rPr>
              <w:fldChar w:fldCharType="begin"/>
            </w:r>
            <w:r w:rsidR="00193AAF">
              <w:rPr>
                <w:webHidden/>
              </w:rPr>
              <w:instrText xml:space="preserve"> PAGEREF _Toc39848757 \h </w:instrText>
            </w:r>
            <w:r w:rsidR="00193AAF">
              <w:rPr>
                <w:webHidden/>
              </w:rPr>
            </w:r>
            <w:r w:rsidR="00193AAF">
              <w:rPr>
                <w:webHidden/>
              </w:rPr>
              <w:fldChar w:fldCharType="separate"/>
            </w:r>
            <w:r w:rsidR="00E805F8">
              <w:rPr>
                <w:webHidden/>
              </w:rPr>
              <w:t>14</w:t>
            </w:r>
            <w:r w:rsidR="00193AAF">
              <w:rPr>
                <w:webHidden/>
              </w:rPr>
              <w:fldChar w:fldCharType="end"/>
            </w:r>
          </w:hyperlink>
        </w:p>
        <w:p w14:paraId="05E8E164" w14:textId="58D9209C" w:rsidR="00BD2078" w:rsidRDefault="002E2035">
          <w:pPr>
            <w:pStyle w:val="TOC1"/>
          </w:pPr>
          <w:hyperlink w:anchor="_Toc39848758" w:history="1">
            <w:r w:rsidR="00BD2078" w:rsidRPr="00C4031E">
              <w:rPr>
                <w:rStyle w:val="Hyperlink"/>
                <w:rFonts w:cs="Arial"/>
              </w:rPr>
              <w:t xml:space="preserve">Appendix </w:t>
            </w:r>
            <w:r w:rsidR="00193AAF">
              <w:rPr>
                <w:rStyle w:val="Hyperlink"/>
                <w:rFonts w:cs="Arial"/>
              </w:rPr>
              <w:t>E</w:t>
            </w:r>
            <w:r w:rsidR="00BD2078">
              <w:rPr>
                <w:webHidden/>
              </w:rPr>
              <w:tab/>
            </w:r>
            <w:r w:rsidR="00BD2078">
              <w:rPr>
                <w:webHidden/>
              </w:rPr>
              <w:fldChar w:fldCharType="begin"/>
            </w:r>
            <w:r w:rsidR="00BD2078">
              <w:rPr>
                <w:webHidden/>
              </w:rPr>
              <w:instrText xml:space="preserve"> PAGEREF _Toc39848758 \h </w:instrText>
            </w:r>
            <w:r w:rsidR="00BD2078">
              <w:rPr>
                <w:webHidden/>
              </w:rPr>
            </w:r>
            <w:r w:rsidR="00BD2078">
              <w:rPr>
                <w:webHidden/>
              </w:rPr>
              <w:fldChar w:fldCharType="separate"/>
            </w:r>
            <w:r w:rsidR="00E805F8">
              <w:rPr>
                <w:webHidden/>
              </w:rPr>
              <w:t>15</w:t>
            </w:r>
            <w:r w:rsidR="00BD2078">
              <w:rPr>
                <w:webHidden/>
              </w:rPr>
              <w:fldChar w:fldCharType="end"/>
            </w:r>
          </w:hyperlink>
        </w:p>
        <w:p w14:paraId="77F5F1D8" w14:textId="64394DB2" w:rsidR="00680DF2" w:rsidRDefault="002E2035" w:rsidP="00680DF2">
          <w:pPr>
            <w:pStyle w:val="TOC1"/>
            <w:rPr>
              <w:rFonts w:eastAsiaTheme="minorEastAsia"/>
              <w:lang w:eastAsia="en-GB"/>
            </w:rPr>
          </w:pPr>
          <w:hyperlink w:anchor="_Toc39848758" w:history="1">
            <w:r w:rsidR="00680DF2" w:rsidRPr="00C4031E">
              <w:rPr>
                <w:rStyle w:val="Hyperlink"/>
                <w:rFonts w:cs="Arial"/>
              </w:rPr>
              <w:t xml:space="preserve">Appendix </w:t>
            </w:r>
            <w:r w:rsidR="00680DF2">
              <w:rPr>
                <w:rStyle w:val="Hyperlink"/>
                <w:rFonts w:cs="Arial"/>
              </w:rPr>
              <w:t>F</w:t>
            </w:r>
            <w:r w:rsidR="00680DF2">
              <w:rPr>
                <w:webHidden/>
              </w:rPr>
              <w:tab/>
            </w:r>
          </w:hyperlink>
          <w:r w:rsidR="009D0AA8">
            <w:t>1</w:t>
          </w:r>
          <w:r w:rsidR="00E8436F">
            <w:t>6</w:t>
          </w:r>
        </w:p>
        <w:p w14:paraId="7E610C94" w14:textId="54F406D0" w:rsidR="00BD2078" w:rsidRDefault="002E2035">
          <w:pPr>
            <w:pStyle w:val="TOC1"/>
            <w:rPr>
              <w:rFonts w:eastAsiaTheme="minorEastAsia"/>
              <w:lang w:eastAsia="en-GB"/>
            </w:rPr>
          </w:pPr>
          <w:hyperlink w:anchor="_Toc39848760" w:history="1">
            <w:r w:rsidR="00BD2078" w:rsidRPr="00C4031E">
              <w:rPr>
                <w:rStyle w:val="Hyperlink"/>
                <w:rFonts w:cs="Arial"/>
              </w:rPr>
              <w:t>References</w:t>
            </w:r>
            <w:r w:rsidR="00BD2078">
              <w:rPr>
                <w:webHidden/>
              </w:rPr>
              <w:tab/>
            </w:r>
          </w:hyperlink>
          <w:r w:rsidR="00E805F8">
            <w:t>17</w:t>
          </w:r>
        </w:p>
        <w:p w14:paraId="6C2C7BBB" w14:textId="4A1341D3" w:rsidR="00BD2078" w:rsidRDefault="002E2035">
          <w:pPr>
            <w:pStyle w:val="TOC1"/>
            <w:rPr>
              <w:rFonts w:eastAsiaTheme="minorEastAsia"/>
              <w:lang w:eastAsia="en-GB"/>
            </w:rPr>
          </w:pPr>
          <w:hyperlink w:anchor="_Toc39848761" w:history="1">
            <w:r w:rsidR="00BD2078" w:rsidRPr="00C4031E">
              <w:rPr>
                <w:rStyle w:val="Hyperlink"/>
                <w:rFonts w:cs="Arial"/>
              </w:rPr>
              <w:t>Bibliography</w:t>
            </w:r>
            <w:r w:rsidR="00BD2078">
              <w:rPr>
                <w:webHidden/>
              </w:rPr>
              <w:tab/>
            </w:r>
            <w:r w:rsidR="00BD2078">
              <w:rPr>
                <w:webHidden/>
              </w:rPr>
              <w:fldChar w:fldCharType="begin"/>
            </w:r>
            <w:r w:rsidR="00BD2078">
              <w:rPr>
                <w:webHidden/>
              </w:rPr>
              <w:instrText xml:space="preserve"> PAGEREF _Toc39848761 \h </w:instrText>
            </w:r>
            <w:r w:rsidR="00BD2078">
              <w:rPr>
                <w:webHidden/>
              </w:rPr>
            </w:r>
            <w:r w:rsidR="00BD2078">
              <w:rPr>
                <w:webHidden/>
              </w:rPr>
              <w:fldChar w:fldCharType="separate"/>
            </w:r>
            <w:r w:rsidR="00E805F8">
              <w:rPr>
                <w:webHidden/>
              </w:rPr>
              <w:t>19</w:t>
            </w:r>
            <w:r w:rsidR="00BD2078">
              <w:rPr>
                <w:webHidden/>
              </w:rPr>
              <w:fldChar w:fldCharType="end"/>
            </w:r>
          </w:hyperlink>
        </w:p>
        <w:p w14:paraId="1B2A3556" w14:textId="67B13074" w:rsidR="0006237C" w:rsidRPr="000A4D04" w:rsidRDefault="0006237C" w:rsidP="000A4D04">
          <w:pPr>
            <w:pStyle w:val="TOC1"/>
            <w:rPr>
              <w:rFonts w:cs="Arial"/>
              <w:b/>
              <w:bCs/>
            </w:rPr>
          </w:pPr>
          <w:r w:rsidRPr="006258B2">
            <w:rPr>
              <w:rFonts w:cs="Arial"/>
              <w:b/>
              <w:bCs/>
            </w:rPr>
            <w:fldChar w:fldCharType="end"/>
          </w:r>
        </w:p>
      </w:sdtContent>
    </w:sdt>
    <w:p w14:paraId="0F82E4E7" w14:textId="0F8AFF16" w:rsidR="00396C9A" w:rsidRDefault="00396C9A" w:rsidP="0006237C">
      <w:pPr>
        <w:spacing w:line="216" w:lineRule="auto"/>
        <w:jc w:val="center"/>
        <w:rPr>
          <w:rFonts w:ascii="Roboto" w:hAnsi="Roboto"/>
          <w:color w:val="666666"/>
          <w:sz w:val="20"/>
          <w:szCs w:val="20"/>
          <w:shd w:val="clear" w:color="auto" w:fill="FFFFFF"/>
        </w:rPr>
      </w:pPr>
    </w:p>
    <w:p w14:paraId="7B1E5E88" w14:textId="77777777" w:rsidR="0094626A" w:rsidRDefault="0094626A" w:rsidP="00E01528">
      <w:pPr>
        <w:shd w:val="clear" w:color="auto" w:fill="FFFFFF"/>
        <w:spacing w:after="0" w:line="240" w:lineRule="auto"/>
        <w:rPr>
          <w:rFonts w:eastAsia="Times New Roman" w:cs="Arial"/>
          <w:color w:val="282A2D"/>
          <w:spacing w:val="-5"/>
          <w:szCs w:val="24"/>
          <w:lang w:eastAsia="en-GB"/>
        </w:rPr>
      </w:pPr>
    </w:p>
    <w:p w14:paraId="621D88AA" w14:textId="77777777" w:rsidR="0094626A" w:rsidRPr="00E01528" w:rsidRDefault="0094626A" w:rsidP="00E01528">
      <w:pPr>
        <w:shd w:val="clear" w:color="auto" w:fill="FFFFFF"/>
        <w:spacing w:after="0" w:line="240" w:lineRule="auto"/>
        <w:rPr>
          <w:rFonts w:eastAsia="Times New Roman" w:cs="Arial"/>
          <w:color w:val="282A2D"/>
          <w:spacing w:val="-5"/>
          <w:szCs w:val="24"/>
          <w:lang w:eastAsia="en-GB"/>
        </w:rPr>
      </w:pPr>
    </w:p>
    <w:p w14:paraId="5B03A0BA" w14:textId="77777777" w:rsidR="00E01528" w:rsidRPr="006258B2" w:rsidRDefault="00E01528" w:rsidP="0006237C">
      <w:pPr>
        <w:spacing w:line="216" w:lineRule="auto"/>
        <w:jc w:val="center"/>
        <w:rPr>
          <w:rFonts w:cs="Arial"/>
          <w:color w:val="000000"/>
        </w:rPr>
      </w:pPr>
    </w:p>
    <w:p w14:paraId="0E7A72EB" w14:textId="0A974CFC" w:rsidR="00775D43" w:rsidRPr="006258B2" w:rsidRDefault="00775D43" w:rsidP="0006237C">
      <w:pPr>
        <w:spacing w:line="216" w:lineRule="auto"/>
        <w:jc w:val="center"/>
        <w:rPr>
          <w:rFonts w:cs="Arial"/>
          <w:color w:val="000000"/>
        </w:rPr>
      </w:pPr>
    </w:p>
    <w:p w14:paraId="69710815" w14:textId="77777777" w:rsidR="00775D43" w:rsidRPr="006258B2" w:rsidRDefault="00775D43" w:rsidP="0006237C">
      <w:pPr>
        <w:spacing w:line="216" w:lineRule="auto"/>
        <w:jc w:val="center"/>
        <w:rPr>
          <w:rFonts w:cs="Arial"/>
          <w:color w:val="000000"/>
        </w:rPr>
      </w:pPr>
    </w:p>
    <w:p w14:paraId="7B05E13B" w14:textId="77777777" w:rsidR="005C0797" w:rsidRPr="006258B2" w:rsidRDefault="005C0797" w:rsidP="005C0797">
      <w:pPr>
        <w:spacing w:line="216" w:lineRule="auto"/>
        <w:rPr>
          <w:rFonts w:cs="Arial"/>
          <w:color w:val="000000"/>
        </w:rPr>
      </w:pPr>
    </w:p>
    <w:p w14:paraId="2B9EA186" w14:textId="4F68C00C" w:rsidR="008011CB" w:rsidRPr="006258B2" w:rsidRDefault="008011CB" w:rsidP="005C0797">
      <w:pPr>
        <w:spacing w:line="216" w:lineRule="auto"/>
        <w:rPr>
          <w:rFonts w:cs="Arial"/>
          <w:color w:val="000000"/>
        </w:rPr>
      </w:pPr>
    </w:p>
    <w:p w14:paraId="184FBCB8" w14:textId="77777777" w:rsidR="00775D43" w:rsidRPr="006258B2" w:rsidRDefault="00775D43" w:rsidP="000B6F09">
      <w:pPr>
        <w:pStyle w:val="Heading1"/>
        <w:rPr>
          <w:rFonts w:ascii="Arial" w:hAnsi="Arial" w:cs="Arial"/>
        </w:rPr>
      </w:pPr>
    </w:p>
    <w:p w14:paraId="5EC07429" w14:textId="0EC2BF8C" w:rsidR="00775D43" w:rsidRPr="006258B2" w:rsidRDefault="00775D43">
      <w:pPr>
        <w:rPr>
          <w:rFonts w:eastAsiaTheme="majorEastAsia" w:cs="Arial"/>
          <w:b/>
          <w:bCs/>
          <w:color w:val="365F91" w:themeColor="accent1" w:themeShade="BF"/>
          <w:sz w:val="28"/>
          <w:szCs w:val="28"/>
        </w:rPr>
      </w:pPr>
      <w:r w:rsidRPr="006258B2">
        <w:rPr>
          <w:rFonts w:cs="Arial"/>
        </w:rPr>
        <w:br w:type="page"/>
      </w:r>
    </w:p>
    <w:p w14:paraId="0E9B42A8" w14:textId="3C20162B" w:rsidR="008011CB" w:rsidRPr="006258B2" w:rsidRDefault="007B62C1" w:rsidP="000B6F09">
      <w:pPr>
        <w:pStyle w:val="Heading1"/>
        <w:rPr>
          <w:rFonts w:ascii="Arial" w:hAnsi="Arial" w:cs="Arial"/>
        </w:rPr>
      </w:pPr>
      <w:bookmarkStart w:id="0" w:name="_Toc39848745"/>
      <w:r w:rsidRPr="006258B2">
        <w:rPr>
          <w:rFonts w:ascii="Arial" w:hAnsi="Arial" w:cs="Arial"/>
        </w:rPr>
        <w:lastRenderedPageBreak/>
        <w:t>Introduction</w:t>
      </w:r>
      <w:bookmarkEnd w:id="0"/>
      <w:r w:rsidRPr="006258B2">
        <w:rPr>
          <w:rFonts w:ascii="Arial" w:hAnsi="Arial" w:cs="Arial"/>
        </w:rPr>
        <w:t xml:space="preserve"> </w:t>
      </w:r>
    </w:p>
    <w:p w14:paraId="7558E4EB" w14:textId="77777777" w:rsidR="007B62C1" w:rsidRPr="006258B2" w:rsidRDefault="007B62C1" w:rsidP="005C0797">
      <w:pPr>
        <w:spacing w:line="216" w:lineRule="auto"/>
        <w:rPr>
          <w:rFonts w:eastAsiaTheme="majorEastAsia" w:cs="Arial"/>
          <w:b/>
          <w:bCs/>
          <w:color w:val="4F81BD" w:themeColor="accent1"/>
          <w:sz w:val="26"/>
          <w:szCs w:val="26"/>
        </w:rPr>
      </w:pPr>
    </w:p>
    <w:p w14:paraId="2E227980" w14:textId="1AB19289" w:rsidR="00E365DE" w:rsidRDefault="00CB03B1" w:rsidP="00E365DE">
      <w:pPr>
        <w:rPr>
          <w:rFonts w:cs="Arial"/>
          <w:szCs w:val="24"/>
        </w:rPr>
      </w:pPr>
      <w:r>
        <w:rPr>
          <w:rFonts w:cs="Arial"/>
          <w:szCs w:val="24"/>
        </w:rPr>
        <w:t>I’m</w:t>
      </w:r>
      <w:r w:rsidR="0048321E">
        <w:rPr>
          <w:rFonts w:cs="Arial"/>
          <w:szCs w:val="24"/>
        </w:rPr>
        <w:t xml:space="preserve"> a mature student whose only regret in life is not fulfilling </w:t>
      </w:r>
      <w:r w:rsidR="006F2100">
        <w:rPr>
          <w:rFonts w:cs="Arial"/>
          <w:szCs w:val="24"/>
        </w:rPr>
        <w:t>my</w:t>
      </w:r>
      <w:r w:rsidR="0048321E">
        <w:rPr>
          <w:rFonts w:cs="Arial"/>
          <w:szCs w:val="24"/>
        </w:rPr>
        <w:t xml:space="preserve"> desire </w:t>
      </w:r>
      <w:r w:rsidR="00C82103">
        <w:rPr>
          <w:rFonts w:cs="Arial"/>
          <w:szCs w:val="24"/>
        </w:rPr>
        <w:t>for</w:t>
      </w:r>
      <w:r w:rsidR="0048321E">
        <w:rPr>
          <w:rFonts w:cs="Arial"/>
          <w:szCs w:val="24"/>
        </w:rPr>
        <w:t xml:space="preserve"> a degree</w:t>
      </w:r>
      <w:r w:rsidR="00C82103">
        <w:rPr>
          <w:rFonts w:cs="Arial"/>
          <w:szCs w:val="24"/>
        </w:rPr>
        <w:t>-</w:t>
      </w:r>
      <w:r w:rsidR="0048321E">
        <w:rPr>
          <w:rFonts w:cs="Arial"/>
          <w:szCs w:val="24"/>
        </w:rPr>
        <w:t>level educatio</w:t>
      </w:r>
      <w:r w:rsidR="009A0C71">
        <w:rPr>
          <w:rFonts w:cs="Arial"/>
          <w:szCs w:val="24"/>
        </w:rPr>
        <w:t>n</w:t>
      </w:r>
      <w:r w:rsidR="0048321E">
        <w:rPr>
          <w:rFonts w:cs="Arial"/>
          <w:szCs w:val="24"/>
        </w:rPr>
        <w:t xml:space="preserve">. Sometimes, what you want is not always what </w:t>
      </w:r>
      <w:r w:rsidR="00E9668C">
        <w:rPr>
          <w:rFonts w:cs="Arial"/>
          <w:szCs w:val="24"/>
        </w:rPr>
        <w:t xml:space="preserve">you </w:t>
      </w:r>
      <w:r w:rsidR="0048321E">
        <w:rPr>
          <w:rFonts w:cs="Arial"/>
          <w:szCs w:val="24"/>
        </w:rPr>
        <w:t xml:space="preserve">get in life. Having worked in the Indian catering trade for the past 35 years </w:t>
      </w:r>
      <w:r>
        <w:rPr>
          <w:rFonts w:cs="Arial"/>
          <w:szCs w:val="24"/>
        </w:rPr>
        <w:t>with</w:t>
      </w:r>
      <w:r w:rsidR="0048321E">
        <w:rPr>
          <w:rFonts w:cs="Arial"/>
          <w:szCs w:val="24"/>
        </w:rPr>
        <w:t xml:space="preserve"> the last 20 years of those as a self-employed business proprietor</w:t>
      </w:r>
      <w:r w:rsidR="00E9668C">
        <w:rPr>
          <w:rFonts w:cs="Arial"/>
          <w:szCs w:val="24"/>
        </w:rPr>
        <w:t>,</w:t>
      </w:r>
      <w:r w:rsidR="009A04EF" w:rsidRPr="006258B2">
        <w:rPr>
          <w:rFonts w:cs="Arial"/>
          <w:szCs w:val="24"/>
        </w:rPr>
        <w:t xml:space="preserve"> </w:t>
      </w:r>
      <w:r>
        <w:rPr>
          <w:rFonts w:cs="Arial"/>
          <w:szCs w:val="24"/>
        </w:rPr>
        <w:t xml:space="preserve">I </w:t>
      </w:r>
      <w:r w:rsidR="0048321E">
        <w:rPr>
          <w:rFonts w:cs="Arial"/>
          <w:szCs w:val="24"/>
        </w:rPr>
        <w:t xml:space="preserve">decided </w:t>
      </w:r>
      <w:r>
        <w:rPr>
          <w:rFonts w:cs="Arial"/>
          <w:szCs w:val="24"/>
        </w:rPr>
        <w:t xml:space="preserve">to go into semi-retirement and work part-time. Whilst doing so </w:t>
      </w:r>
      <w:r w:rsidR="00E9668C">
        <w:rPr>
          <w:rFonts w:cs="Arial"/>
          <w:szCs w:val="24"/>
        </w:rPr>
        <w:t xml:space="preserve">and time on my hands, </w:t>
      </w:r>
      <w:r>
        <w:rPr>
          <w:rFonts w:cs="Arial"/>
          <w:szCs w:val="24"/>
        </w:rPr>
        <w:t>the opportunity presented itself to pursue an educational path</w:t>
      </w:r>
      <w:r w:rsidR="006F2100">
        <w:rPr>
          <w:rFonts w:cs="Arial"/>
          <w:szCs w:val="24"/>
        </w:rPr>
        <w:t xml:space="preserve"> at degree level. On the recommendation of </w:t>
      </w:r>
      <w:r w:rsidR="00C82103">
        <w:rPr>
          <w:rFonts w:cs="Arial"/>
          <w:szCs w:val="24"/>
        </w:rPr>
        <w:t xml:space="preserve">a </w:t>
      </w:r>
      <w:r w:rsidR="006F2100">
        <w:rPr>
          <w:rFonts w:cs="Arial"/>
          <w:szCs w:val="24"/>
        </w:rPr>
        <w:t>work colleague, I chose to do a</w:t>
      </w:r>
      <w:r w:rsidR="00C82103">
        <w:rPr>
          <w:rFonts w:cs="Arial"/>
          <w:szCs w:val="24"/>
        </w:rPr>
        <w:t>n</w:t>
      </w:r>
      <w:r w:rsidR="006F2100">
        <w:rPr>
          <w:rFonts w:cs="Arial"/>
          <w:szCs w:val="24"/>
        </w:rPr>
        <w:t xml:space="preserve"> HCert in Skills in the Workplace. This would allow me </w:t>
      </w:r>
      <w:r w:rsidR="00C82103">
        <w:rPr>
          <w:rFonts w:cs="Arial"/>
          <w:szCs w:val="24"/>
        </w:rPr>
        <w:t xml:space="preserve">to </w:t>
      </w:r>
      <w:r w:rsidR="006F2100">
        <w:rPr>
          <w:rFonts w:cs="Arial"/>
          <w:szCs w:val="24"/>
        </w:rPr>
        <w:t xml:space="preserve">gain entry to a degree course. The course itself would give practical and academic knowledge pertaining </w:t>
      </w:r>
      <w:r w:rsidR="00C82103">
        <w:rPr>
          <w:rFonts w:cs="Arial"/>
          <w:szCs w:val="24"/>
        </w:rPr>
        <w:t xml:space="preserve">to </w:t>
      </w:r>
      <w:r w:rsidR="006F2100">
        <w:rPr>
          <w:rFonts w:cs="Arial"/>
          <w:szCs w:val="24"/>
        </w:rPr>
        <w:t xml:space="preserve">and relevant to my </w:t>
      </w:r>
      <w:r w:rsidR="00D203CC">
        <w:rPr>
          <w:rFonts w:cs="Arial"/>
          <w:szCs w:val="24"/>
        </w:rPr>
        <w:t>chosen</w:t>
      </w:r>
      <w:r w:rsidR="006F2100">
        <w:rPr>
          <w:rFonts w:cs="Arial"/>
          <w:szCs w:val="24"/>
        </w:rPr>
        <w:t xml:space="preserve"> career path.</w:t>
      </w:r>
      <w:r w:rsidR="00D203CC">
        <w:rPr>
          <w:rFonts w:cs="Arial"/>
          <w:szCs w:val="24"/>
        </w:rPr>
        <w:t xml:space="preserve"> Having not </w:t>
      </w:r>
      <w:r w:rsidR="00136031">
        <w:rPr>
          <w:rFonts w:cs="Arial"/>
          <w:szCs w:val="24"/>
        </w:rPr>
        <w:t xml:space="preserve">taken any form of education for nigh </w:t>
      </w:r>
      <w:r w:rsidR="00E9668C">
        <w:rPr>
          <w:rFonts w:cs="Arial"/>
          <w:szCs w:val="24"/>
        </w:rPr>
        <w:t xml:space="preserve">on </w:t>
      </w:r>
      <w:r w:rsidR="00136031">
        <w:rPr>
          <w:rFonts w:cs="Arial"/>
          <w:szCs w:val="24"/>
        </w:rPr>
        <w:t>27 years, I did so with some apprehension</w:t>
      </w:r>
      <w:r w:rsidR="00C82103">
        <w:rPr>
          <w:rFonts w:cs="Arial"/>
          <w:szCs w:val="24"/>
        </w:rPr>
        <w:t>,</w:t>
      </w:r>
      <w:r w:rsidR="00136031">
        <w:rPr>
          <w:rFonts w:cs="Arial"/>
          <w:szCs w:val="24"/>
        </w:rPr>
        <w:t xml:space="preserve"> to say the least.</w:t>
      </w:r>
    </w:p>
    <w:p w14:paraId="6E530CEB" w14:textId="72D90382" w:rsidR="007B62C1" w:rsidRPr="006258B2" w:rsidRDefault="00136031" w:rsidP="00276E24">
      <w:pPr>
        <w:rPr>
          <w:rFonts w:eastAsiaTheme="majorEastAsia" w:cs="Arial"/>
          <w:b/>
          <w:bCs/>
          <w:color w:val="4F81BD" w:themeColor="accent1"/>
          <w:sz w:val="26"/>
          <w:szCs w:val="26"/>
        </w:rPr>
      </w:pPr>
      <w:r w:rsidRPr="00276E24">
        <w:rPr>
          <w:rFonts w:cs="Arial"/>
          <w:szCs w:val="24"/>
        </w:rPr>
        <w:t xml:space="preserve">Now, in my fourth module, I can honestly say that this apprehension was not </w:t>
      </w:r>
      <w:r w:rsidR="00E9668C" w:rsidRPr="00276E24">
        <w:rPr>
          <w:rFonts w:cs="Arial"/>
          <w:szCs w:val="24"/>
        </w:rPr>
        <w:t>grounded in fact</w:t>
      </w:r>
      <w:r w:rsidRPr="00276E24">
        <w:rPr>
          <w:rFonts w:cs="Arial"/>
          <w:szCs w:val="24"/>
        </w:rPr>
        <w:t xml:space="preserve">. I was pleasantly surprised at my capabilities and this course has only enhanced them. Turning weakness’ into strengths along the way. Hopefully, with a lot </w:t>
      </w:r>
      <w:r w:rsidR="00F6263B" w:rsidRPr="00276E24">
        <w:rPr>
          <w:rFonts w:cs="Arial"/>
          <w:szCs w:val="24"/>
        </w:rPr>
        <w:t xml:space="preserve">of </w:t>
      </w:r>
      <w:r w:rsidRPr="00276E24">
        <w:rPr>
          <w:rFonts w:cs="Arial"/>
          <w:szCs w:val="24"/>
        </w:rPr>
        <w:t>diligence and hard work</w:t>
      </w:r>
      <w:r w:rsidR="00C82103">
        <w:rPr>
          <w:rFonts w:cs="Arial"/>
          <w:szCs w:val="24"/>
        </w:rPr>
        <w:t>,</w:t>
      </w:r>
      <w:r w:rsidRPr="00276E24">
        <w:rPr>
          <w:rFonts w:cs="Arial"/>
          <w:szCs w:val="24"/>
        </w:rPr>
        <w:t xml:space="preserve"> I will stay the course literally and metaphorically speaking and realise my dream of graduate education and</w:t>
      </w:r>
      <w:r w:rsidR="00416BB7">
        <w:rPr>
          <w:rFonts w:cs="Arial"/>
          <w:szCs w:val="24"/>
        </w:rPr>
        <w:t xml:space="preserve"> </w:t>
      </w:r>
      <w:r w:rsidR="00F6263B" w:rsidRPr="00276E24">
        <w:rPr>
          <w:rFonts w:cs="Arial"/>
          <w:szCs w:val="24"/>
        </w:rPr>
        <w:t>make</w:t>
      </w:r>
      <w:r w:rsidRPr="00276E24">
        <w:rPr>
          <w:rFonts w:cs="Arial"/>
          <w:szCs w:val="24"/>
        </w:rPr>
        <w:t xml:space="preserve"> my family proud</w:t>
      </w:r>
      <w:r w:rsidR="00574783" w:rsidRPr="00276E24">
        <w:rPr>
          <w:rFonts w:cs="Arial"/>
          <w:szCs w:val="24"/>
        </w:rPr>
        <w:t>.</w:t>
      </w:r>
      <w:r w:rsidR="00276E24" w:rsidRPr="00276E24">
        <w:rPr>
          <w:rFonts w:cs="Arial"/>
          <w:szCs w:val="24"/>
        </w:rPr>
        <w:t xml:space="preserve"> </w:t>
      </w:r>
      <w:r w:rsidR="00276E24">
        <w:rPr>
          <w:rFonts w:cs="Arial"/>
          <w:szCs w:val="24"/>
        </w:rPr>
        <w:t xml:space="preserve">In many ways, looking forward it would seem I’m destined to follow </w:t>
      </w:r>
      <w:r w:rsidR="00276E24" w:rsidRPr="00276E24">
        <w:rPr>
          <w:rFonts w:cs="Arial"/>
          <w:color w:val="000000" w:themeColor="text1"/>
          <w:szCs w:val="24"/>
          <w:shd w:val="clear" w:color="auto" w:fill="FFFFFF"/>
        </w:rPr>
        <w:t xml:space="preserve">Wheelan's Integrated Model of Group Development (1990/1994a) </w:t>
      </w:r>
      <w:r w:rsidR="00276E24">
        <w:rPr>
          <w:rFonts w:cs="Arial"/>
          <w:color w:val="000000" w:themeColor="text1"/>
          <w:szCs w:val="24"/>
          <w:shd w:val="clear" w:color="auto" w:fill="FFFFFF"/>
        </w:rPr>
        <w:t>of i</w:t>
      </w:r>
      <w:r w:rsidR="00276E24" w:rsidRPr="00276E24">
        <w:rPr>
          <w:rFonts w:cs="Arial"/>
          <w:color w:val="000000" w:themeColor="text1"/>
          <w:szCs w:val="24"/>
          <w:shd w:val="clear" w:color="auto" w:fill="FFFFFF"/>
        </w:rPr>
        <w:t>nfancy, adolescence, adulthood</w:t>
      </w:r>
      <w:r w:rsidR="00C82103">
        <w:rPr>
          <w:rFonts w:cs="Arial"/>
          <w:color w:val="000000" w:themeColor="text1"/>
          <w:szCs w:val="24"/>
          <w:shd w:val="clear" w:color="auto" w:fill="FFFFFF"/>
        </w:rPr>
        <w:t>,</w:t>
      </w:r>
      <w:r w:rsidR="00276E24" w:rsidRPr="00276E24">
        <w:rPr>
          <w:rFonts w:cs="Arial"/>
          <w:color w:val="000000" w:themeColor="text1"/>
          <w:szCs w:val="24"/>
          <w:shd w:val="clear" w:color="auto" w:fill="FFFFFF"/>
        </w:rPr>
        <w:t xml:space="preserve"> and maturity</w:t>
      </w:r>
      <w:r w:rsidR="00276E24">
        <w:rPr>
          <w:rFonts w:cs="Arial"/>
          <w:color w:val="000000" w:themeColor="text1"/>
          <w:szCs w:val="24"/>
          <w:shd w:val="clear" w:color="auto" w:fill="FFFFFF"/>
        </w:rPr>
        <w:t xml:space="preserve"> minus the group</w:t>
      </w:r>
      <w:r w:rsidR="00416BB7">
        <w:rPr>
          <w:rFonts w:cs="Arial"/>
          <w:color w:val="000000" w:themeColor="text1"/>
          <w:szCs w:val="24"/>
          <w:shd w:val="clear" w:color="auto" w:fill="FFFFFF"/>
        </w:rPr>
        <w:t xml:space="preserve"> part</w:t>
      </w:r>
      <w:r w:rsidR="00276E24">
        <w:rPr>
          <w:rFonts w:cs="Arial"/>
          <w:color w:val="000000" w:themeColor="text1"/>
          <w:szCs w:val="24"/>
          <w:shd w:val="clear" w:color="auto" w:fill="FFFFFF"/>
        </w:rPr>
        <w:t>.</w:t>
      </w:r>
    </w:p>
    <w:p w14:paraId="3BAC2E04" w14:textId="40D06FFE" w:rsidR="00775D43" w:rsidRPr="000A4D04" w:rsidRDefault="00775D43" w:rsidP="000A4D04">
      <w:pPr>
        <w:pStyle w:val="JAStyleHeading1"/>
        <w:rPr>
          <w:u w:val="none"/>
        </w:rPr>
      </w:pPr>
      <w:bookmarkStart w:id="1" w:name="_Toc36402841"/>
      <w:bookmarkStart w:id="2" w:name="_Toc39848746"/>
      <w:r w:rsidRPr="000A4D04">
        <w:rPr>
          <w:u w:val="none"/>
        </w:rPr>
        <w:t>Name of Presenter</w:t>
      </w:r>
      <w:bookmarkEnd w:id="1"/>
      <w:bookmarkEnd w:id="2"/>
      <w:r w:rsidR="00343009" w:rsidRPr="000A4D04">
        <w:rPr>
          <w:u w:val="none"/>
        </w:rPr>
        <w:br/>
      </w:r>
    </w:p>
    <w:p w14:paraId="35C33B72" w14:textId="478E8EC7" w:rsidR="00775D43" w:rsidRPr="006258B2" w:rsidRDefault="00136031" w:rsidP="00775D43">
      <w:pPr>
        <w:rPr>
          <w:rFonts w:cs="Arial"/>
        </w:rPr>
      </w:pPr>
      <w:r w:rsidRPr="0043457E">
        <w:rPr>
          <w:rFonts w:cs="Arial"/>
          <w:b/>
          <w:bCs/>
          <w:szCs w:val="24"/>
        </w:rPr>
        <w:t>Mr</w:t>
      </w:r>
      <w:r w:rsidR="00C82103">
        <w:rPr>
          <w:rFonts w:cs="Arial"/>
          <w:b/>
          <w:bCs/>
          <w:szCs w:val="24"/>
        </w:rPr>
        <w:t>.</w:t>
      </w:r>
      <w:r w:rsidRPr="0043457E">
        <w:rPr>
          <w:rFonts w:cs="Arial"/>
          <w:b/>
          <w:bCs/>
          <w:szCs w:val="24"/>
        </w:rPr>
        <w:t xml:space="preserve"> Abdur Rahim Roap</w:t>
      </w:r>
    </w:p>
    <w:p w14:paraId="1DCC61B4" w14:textId="2EEADE17" w:rsidR="00775D43" w:rsidRPr="000A4D04" w:rsidRDefault="00775D43" w:rsidP="000A4D04">
      <w:pPr>
        <w:pStyle w:val="Heading1"/>
        <w:rPr>
          <w:rFonts w:ascii="Arial" w:hAnsi="Arial" w:cs="Arial"/>
        </w:rPr>
      </w:pPr>
      <w:bookmarkStart w:id="3" w:name="_Toc36402842"/>
      <w:bookmarkStart w:id="4" w:name="_Toc39848747"/>
      <w:r w:rsidRPr="000A4D04">
        <w:rPr>
          <w:rFonts w:ascii="Arial" w:hAnsi="Arial" w:cs="Arial"/>
        </w:rPr>
        <w:t>A</w:t>
      </w:r>
      <w:bookmarkEnd w:id="3"/>
      <w:r w:rsidR="0043457E" w:rsidRPr="000A4D04">
        <w:rPr>
          <w:rFonts w:ascii="Arial" w:hAnsi="Arial" w:cs="Arial"/>
        </w:rPr>
        <w:t>bstract</w:t>
      </w:r>
      <w:bookmarkEnd w:id="4"/>
      <w:r w:rsidRPr="000A4D04">
        <w:rPr>
          <w:rFonts w:ascii="Arial" w:hAnsi="Arial" w:cs="Arial"/>
        </w:rPr>
        <w:br/>
      </w:r>
    </w:p>
    <w:p w14:paraId="2FB058EE" w14:textId="5CE1CF89" w:rsidR="0043457E" w:rsidRDefault="0043457E" w:rsidP="00C57B9B">
      <w:pPr>
        <w:rPr>
          <w:lang w:eastAsia="en-GB"/>
        </w:rPr>
      </w:pPr>
      <w:r w:rsidRPr="0043457E">
        <w:rPr>
          <w:lang w:eastAsia="en-GB"/>
        </w:rPr>
        <w:t xml:space="preserve">This </w:t>
      </w:r>
      <w:r w:rsidR="00E9668C">
        <w:rPr>
          <w:lang w:eastAsia="en-GB"/>
        </w:rPr>
        <w:t>c</w:t>
      </w:r>
      <w:r w:rsidRPr="0043457E">
        <w:rPr>
          <w:lang w:eastAsia="en-GB"/>
        </w:rPr>
        <w:t xml:space="preserve">ommentary describes </w:t>
      </w:r>
      <w:r>
        <w:rPr>
          <w:lang w:eastAsia="en-GB"/>
        </w:rPr>
        <w:t>the finer details of group and team formation and to showcase however brief, the myriad theories and models th</w:t>
      </w:r>
      <w:r w:rsidR="00FC78E0">
        <w:rPr>
          <w:lang w:eastAsia="en-GB"/>
        </w:rPr>
        <w:t>at</w:t>
      </w:r>
      <w:r>
        <w:rPr>
          <w:lang w:eastAsia="en-GB"/>
        </w:rPr>
        <w:t xml:space="preserve"> punctuate this academic field </w:t>
      </w:r>
      <w:r w:rsidR="00E9668C">
        <w:rPr>
          <w:lang w:eastAsia="en-GB"/>
        </w:rPr>
        <w:t>and discuss</w:t>
      </w:r>
      <w:r w:rsidRPr="0043457E">
        <w:rPr>
          <w:lang w:eastAsia="en-GB"/>
        </w:rPr>
        <w:t xml:space="preserve"> developments in the study of teamwork, </w:t>
      </w:r>
      <w:r w:rsidR="00574783">
        <w:rPr>
          <w:lang w:eastAsia="en-GB"/>
        </w:rPr>
        <w:t>Furthermore,</w:t>
      </w:r>
      <w:r w:rsidR="00427DB7">
        <w:rPr>
          <w:lang w:eastAsia="en-GB"/>
        </w:rPr>
        <w:t xml:space="preserve"> to </w:t>
      </w:r>
      <w:r w:rsidR="00991A94">
        <w:rPr>
          <w:lang w:eastAsia="en-GB"/>
        </w:rPr>
        <w:t>offer</w:t>
      </w:r>
      <w:r w:rsidR="00427DB7">
        <w:rPr>
          <w:lang w:eastAsia="en-GB"/>
        </w:rPr>
        <w:t xml:space="preserve"> </w:t>
      </w:r>
      <w:r w:rsidR="0078465C">
        <w:rPr>
          <w:lang w:eastAsia="en-GB"/>
        </w:rPr>
        <w:t xml:space="preserve">an assessment </w:t>
      </w:r>
      <w:r w:rsidR="002E2035">
        <w:rPr>
          <w:lang w:eastAsia="en-GB"/>
        </w:rPr>
        <w:t xml:space="preserve">of </w:t>
      </w:r>
      <w:r w:rsidR="00427DB7">
        <w:rPr>
          <w:lang w:eastAsia="en-GB"/>
        </w:rPr>
        <w:t>how this may benefit a leader</w:t>
      </w:r>
      <w:r w:rsidR="00574783">
        <w:rPr>
          <w:lang w:eastAsia="en-GB"/>
        </w:rPr>
        <w:t xml:space="preserve"> or </w:t>
      </w:r>
      <w:r w:rsidR="009A0C71">
        <w:rPr>
          <w:lang w:eastAsia="en-GB"/>
        </w:rPr>
        <w:t>manager</w:t>
      </w:r>
      <w:r w:rsidR="00C57B9B">
        <w:rPr>
          <w:lang w:eastAsia="en-GB"/>
        </w:rPr>
        <w:t xml:space="preserve">. Employing </w:t>
      </w:r>
      <w:r w:rsidR="00C57B9B" w:rsidRPr="00C57B9B">
        <w:rPr>
          <w:rFonts w:cs="Arial"/>
          <w:color w:val="333333"/>
          <w:shd w:val="clear" w:color="auto" w:fill="FFFFFF"/>
        </w:rPr>
        <w:t>Gibbs' Reflective Cycle</w:t>
      </w:r>
      <w:r w:rsidR="00C57B9B">
        <w:rPr>
          <w:rFonts w:cs="Arial"/>
          <w:color w:val="333333"/>
          <w:shd w:val="clear" w:color="auto" w:fill="FFFFFF"/>
        </w:rPr>
        <w:t xml:space="preserve"> </w:t>
      </w:r>
      <w:r w:rsidR="00991A94">
        <w:rPr>
          <w:rFonts w:cs="Arial"/>
          <w:color w:val="333333"/>
          <w:shd w:val="clear" w:color="auto" w:fill="FFFFFF"/>
        </w:rPr>
        <w:t>(</w:t>
      </w:r>
      <w:r w:rsidR="00C57B9B">
        <w:rPr>
          <w:rFonts w:cs="Arial"/>
          <w:color w:val="333333"/>
          <w:shd w:val="clear" w:color="auto" w:fill="FFFFFF"/>
        </w:rPr>
        <w:t>1988</w:t>
      </w:r>
      <w:r w:rsidR="00991A94">
        <w:rPr>
          <w:rFonts w:cs="Arial"/>
          <w:color w:val="333333"/>
          <w:shd w:val="clear" w:color="auto" w:fill="FFFFFF"/>
        </w:rPr>
        <w:t>)</w:t>
      </w:r>
      <w:r w:rsidR="00C57B9B">
        <w:rPr>
          <w:rFonts w:cs="Arial"/>
          <w:color w:val="333333"/>
          <w:shd w:val="clear" w:color="auto" w:fill="FFFFFF"/>
        </w:rPr>
        <w:t xml:space="preserve"> an introspective discussion of the learning experience </w:t>
      </w:r>
      <w:r w:rsidR="00991A94">
        <w:rPr>
          <w:rFonts w:cs="Arial"/>
          <w:color w:val="333333"/>
          <w:shd w:val="clear" w:color="auto" w:fill="FFFFFF"/>
        </w:rPr>
        <w:t>will be undertaken.</w:t>
      </w:r>
    </w:p>
    <w:p w14:paraId="050691E2" w14:textId="1D4BDC67" w:rsidR="00775D43" w:rsidRPr="000A4D04" w:rsidRDefault="0040748B" w:rsidP="000A4D04">
      <w:pPr>
        <w:pStyle w:val="Heading1"/>
        <w:rPr>
          <w:rFonts w:ascii="Arial" w:hAnsi="Arial" w:cs="Arial"/>
        </w:rPr>
      </w:pPr>
      <w:bookmarkStart w:id="5" w:name="_Toc39848748"/>
      <w:r w:rsidRPr="000A4D04">
        <w:rPr>
          <w:rFonts w:ascii="Arial" w:hAnsi="Arial" w:cs="Arial"/>
        </w:rPr>
        <w:t>Intendment</w:t>
      </w:r>
      <w:bookmarkEnd w:id="5"/>
    </w:p>
    <w:p w14:paraId="04328F07" w14:textId="77777777" w:rsidR="00427DB7" w:rsidRDefault="00427DB7" w:rsidP="00775D43">
      <w:pPr>
        <w:rPr>
          <w:rFonts w:cs="Arial"/>
        </w:rPr>
      </w:pPr>
    </w:p>
    <w:p w14:paraId="4C814139" w14:textId="77C934E5" w:rsidR="00835458" w:rsidRPr="00427DB7" w:rsidRDefault="0040748B" w:rsidP="00775D43">
      <w:pPr>
        <w:rPr>
          <w:rFonts w:cs="Arial"/>
          <w:szCs w:val="24"/>
        </w:rPr>
      </w:pPr>
      <w:r w:rsidRPr="00427DB7">
        <w:rPr>
          <w:rFonts w:cs="Arial"/>
          <w:szCs w:val="24"/>
        </w:rPr>
        <w:t>The primary purpose of this module from the outset was to learn the finer points of teamwork and communication. To that end</w:t>
      </w:r>
      <w:r w:rsidR="00C82103">
        <w:rPr>
          <w:rFonts w:cs="Arial"/>
          <w:szCs w:val="24"/>
        </w:rPr>
        <w:t>,</w:t>
      </w:r>
      <w:r w:rsidRPr="00427DB7">
        <w:rPr>
          <w:rFonts w:cs="Arial"/>
          <w:szCs w:val="24"/>
        </w:rPr>
        <w:t xml:space="preserve"> we as a Cohort were </w:t>
      </w:r>
      <w:r w:rsidR="009F0C58">
        <w:rPr>
          <w:rFonts w:cs="Arial"/>
          <w:szCs w:val="24"/>
        </w:rPr>
        <w:t xml:space="preserve">tasked </w:t>
      </w:r>
      <w:r w:rsidRPr="00427DB7">
        <w:rPr>
          <w:rFonts w:cs="Arial"/>
          <w:szCs w:val="24"/>
        </w:rPr>
        <w:t>to form</w:t>
      </w:r>
      <w:r w:rsidR="009F0C58">
        <w:rPr>
          <w:rFonts w:cs="Arial"/>
          <w:szCs w:val="24"/>
        </w:rPr>
        <w:t xml:space="preserve"> a</w:t>
      </w:r>
      <w:r w:rsidRPr="00427DB7">
        <w:rPr>
          <w:rFonts w:cs="Arial"/>
          <w:szCs w:val="24"/>
        </w:rPr>
        <w:t xml:space="preserve"> </w:t>
      </w:r>
      <w:r w:rsidR="00427DB7" w:rsidRPr="00427DB7">
        <w:rPr>
          <w:rFonts w:cs="Arial"/>
          <w:szCs w:val="24"/>
        </w:rPr>
        <w:t>group or</w:t>
      </w:r>
      <w:r w:rsidRPr="00427DB7">
        <w:rPr>
          <w:rFonts w:cs="Arial"/>
          <w:szCs w:val="24"/>
        </w:rPr>
        <w:t xml:space="preserve"> team and </w:t>
      </w:r>
      <w:r w:rsidR="00427DB7" w:rsidRPr="00427DB7">
        <w:rPr>
          <w:rFonts w:cs="Arial"/>
          <w:szCs w:val="24"/>
        </w:rPr>
        <w:t>yield</w:t>
      </w:r>
      <w:r w:rsidRPr="00427DB7">
        <w:rPr>
          <w:rFonts w:cs="Arial"/>
          <w:szCs w:val="24"/>
        </w:rPr>
        <w:t xml:space="preserve"> a PowerPoint presentation </w:t>
      </w:r>
      <w:r w:rsidR="00811A8C">
        <w:rPr>
          <w:rFonts w:cs="Arial"/>
          <w:szCs w:val="24"/>
        </w:rPr>
        <w:t>(see Appendix</w:t>
      </w:r>
      <w:r w:rsidR="003A7E64">
        <w:rPr>
          <w:rFonts w:cs="Arial"/>
          <w:szCs w:val="24"/>
        </w:rPr>
        <w:t xml:space="preserve"> A)</w:t>
      </w:r>
      <w:r w:rsidR="00811A8C">
        <w:rPr>
          <w:rFonts w:cs="Arial"/>
          <w:szCs w:val="24"/>
        </w:rPr>
        <w:t xml:space="preserve"> </w:t>
      </w:r>
      <w:r w:rsidRPr="00427DB7">
        <w:rPr>
          <w:rFonts w:cs="Arial"/>
          <w:szCs w:val="24"/>
        </w:rPr>
        <w:t xml:space="preserve">showcasing </w:t>
      </w:r>
      <w:r w:rsidRPr="00427DB7">
        <w:rPr>
          <w:rFonts w:cs="Arial"/>
          <w:szCs w:val="24"/>
        </w:rPr>
        <w:lastRenderedPageBreak/>
        <w:t xml:space="preserve">our knowledge of the subject matter and </w:t>
      </w:r>
      <w:r w:rsidR="00835458" w:rsidRPr="00427DB7">
        <w:rPr>
          <w:rFonts w:cs="Arial"/>
          <w:szCs w:val="24"/>
        </w:rPr>
        <w:t>whether we can bond as a team and deliver a presentation worthy of praise.</w:t>
      </w:r>
    </w:p>
    <w:p w14:paraId="0BDD6ADB" w14:textId="236AA127" w:rsidR="00835458" w:rsidRPr="00427DB7" w:rsidRDefault="00835458" w:rsidP="00775D43">
      <w:pPr>
        <w:rPr>
          <w:rFonts w:cs="Arial"/>
          <w:szCs w:val="24"/>
        </w:rPr>
      </w:pPr>
      <w:r w:rsidRPr="00427DB7">
        <w:rPr>
          <w:rFonts w:cs="Arial"/>
          <w:szCs w:val="24"/>
        </w:rPr>
        <w:t xml:space="preserve">Alas, in these difficult times with the onset of the Covid-19 crisis this </w:t>
      </w:r>
      <w:r w:rsidR="00427DB7" w:rsidRPr="00427DB7">
        <w:rPr>
          <w:rFonts w:cs="Arial"/>
          <w:szCs w:val="24"/>
        </w:rPr>
        <w:t>is</w:t>
      </w:r>
      <w:r w:rsidRPr="00427DB7">
        <w:rPr>
          <w:rFonts w:cs="Arial"/>
          <w:szCs w:val="24"/>
        </w:rPr>
        <w:t xml:space="preserve"> not attainabl</w:t>
      </w:r>
      <w:r w:rsidR="00574783">
        <w:rPr>
          <w:rFonts w:cs="Arial"/>
          <w:szCs w:val="24"/>
        </w:rPr>
        <w:t>e</w:t>
      </w:r>
      <w:r w:rsidRPr="00427DB7">
        <w:rPr>
          <w:rFonts w:cs="Arial"/>
          <w:szCs w:val="24"/>
        </w:rPr>
        <w:t>. Many compromises had to be made. Improvising has been key.</w:t>
      </w:r>
    </w:p>
    <w:p w14:paraId="68174432" w14:textId="13131082" w:rsidR="00775D43" w:rsidRPr="000A4D04" w:rsidRDefault="00835458" w:rsidP="000A4D04">
      <w:pPr>
        <w:pStyle w:val="Heading1"/>
        <w:rPr>
          <w:rFonts w:ascii="Arial" w:hAnsi="Arial" w:cs="Arial"/>
        </w:rPr>
      </w:pPr>
      <w:bookmarkStart w:id="6" w:name="_Toc39848749"/>
      <w:r w:rsidRPr="000A4D04">
        <w:rPr>
          <w:rFonts w:ascii="Arial" w:hAnsi="Arial" w:cs="Arial"/>
        </w:rPr>
        <w:t>Methodology</w:t>
      </w:r>
      <w:bookmarkEnd w:id="6"/>
      <w:r w:rsidRPr="000A4D04">
        <w:rPr>
          <w:rFonts w:ascii="Arial" w:hAnsi="Arial" w:cs="Arial"/>
        </w:rPr>
        <w:t xml:space="preserve">  </w:t>
      </w:r>
    </w:p>
    <w:p w14:paraId="2FCA6C24" w14:textId="03A37839" w:rsidR="00835458" w:rsidRDefault="00835458" w:rsidP="00835458"/>
    <w:p w14:paraId="3147DFB3" w14:textId="40081D6D" w:rsidR="00835458" w:rsidRDefault="00835458" w:rsidP="00835458">
      <w:pPr>
        <w:rPr>
          <w:rFonts w:cs="Arial"/>
          <w:szCs w:val="24"/>
        </w:rPr>
      </w:pPr>
      <w:r w:rsidRPr="00427DB7">
        <w:rPr>
          <w:rFonts w:cs="Arial"/>
          <w:szCs w:val="24"/>
        </w:rPr>
        <w:t xml:space="preserve">My fellow students and I, together with our capable lecturer </w:t>
      </w:r>
      <w:r w:rsidR="003E3681">
        <w:rPr>
          <w:rFonts w:cs="Arial"/>
          <w:szCs w:val="24"/>
        </w:rPr>
        <w:t xml:space="preserve">Beth Lowden, </w:t>
      </w:r>
      <w:r w:rsidRPr="00427DB7">
        <w:rPr>
          <w:rFonts w:cs="Arial"/>
          <w:szCs w:val="24"/>
        </w:rPr>
        <w:t xml:space="preserve">have had to adapt at breakneck speed. The University bought forward the introduction of the use of Microsoft Teams. A useful aid to social distancing. This required a steep </w:t>
      </w:r>
      <w:r w:rsidR="00B37FA4" w:rsidRPr="00427DB7">
        <w:rPr>
          <w:rFonts w:cs="Arial"/>
          <w:szCs w:val="24"/>
        </w:rPr>
        <w:t>learning</w:t>
      </w:r>
      <w:r w:rsidRPr="00427DB7">
        <w:rPr>
          <w:rFonts w:cs="Arial"/>
          <w:szCs w:val="24"/>
        </w:rPr>
        <w:t xml:space="preserve"> curve on our part</w:t>
      </w:r>
      <w:r w:rsidR="009F0C58">
        <w:rPr>
          <w:rFonts w:cs="Arial"/>
          <w:szCs w:val="24"/>
        </w:rPr>
        <w:t>,</w:t>
      </w:r>
      <w:r w:rsidRPr="00427DB7">
        <w:rPr>
          <w:rFonts w:cs="Arial"/>
          <w:szCs w:val="24"/>
        </w:rPr>
        <w:t xml:space="preserve"> </w:t>
      </w:r>
      <w:r w:rsidR="00B37FA4" w:rsidRPr="00427DB7">
        <w:rPr>
          <w:rFonts w:cs="Arial"/>
          <w:szCs w:val="24"/>
        </w:rPr>
        <w:t xml:space="preserve">having to adapt to the finer intricacies of Microsoft Teams. Learning material originally supplied had to be adapted to meld with the new reality of distance learning. Although not a new concept, think Open </w:t>
      </w:r>
      <w:r w:rsidR="00B01294" w:rsidRPr="00427DB7">
        <w:rPr>
          <w:rFonts w:cs="Arial"/>
          <w:szCs w:val="24"/>
        </w:rPr>
        <w:t>University</w:t>
      </w:r>
      <w:r w:rsidR="00B01294">
        <w:rPr>
          <w:rFonts w:cs="Arial"/>
          <w:szCs w:val="24"/>
        </w:rPr>
        <w:t>’s</w:t>
      </w:r>
      <w:r w:rsidR="00B37FA4" w:rsidRPr="00427DB7">
        <w:rPr>
          <w:rFonts w:cs="Arial"/>
          <w:szCs w:val="24"/>
        </w:rPr>
        <w:t xml:space="preserve"> online courses, it came as a shock to the system none the less.</w:t>
      </w:r>
    </w:p>
    <w:p w14:paraId="2200A079" w14:textId="7A7D723D" w:rsidR="00B37FA4" w:rsidRPr="00427DB7" w:rsidRDefault="00E55302" w:rsidP="00835458">
      <w:pPr>
        <w:rPr>
          <w:rFonts w:cs="Arial"/>
          <w:szCs w:val="24"/>
        </w:rPr>
      </w:pPr>
      <w:r w:rsidRPr="00E55302">
        <w:rPr>
          <w:rFonts w:cs="Arial"/>
          <w:szCs w:val="24"/>
        </w:rPr>
        <w:t>As Winston Churchill said</w:t>
      </w:r>
      <w:r w:rsidR="00C82103">
        <w:rPr>
          <w:rFonts w:cs="Arial"/>
          <w:szCs w:val="24"/>
        </w:rPr>
        <w:t>,</w:t>
      </w:r>
      <w:r w:rsidRPr="00E55302">
        <w:rPr>
          <w:rFonts w:cs="Arial"/>
          <w:szCs w:val="24"/>
        </w:rPr>
        <w:t xml:space="preserve"> “It is always wise to look ahead, but difficult to look further than you can see</w:t>
      </w:r>
      <w:r>
        <w:rPr>
          <w:rFonts w:cs="Arial"/>
          <w:szCs w:val="24"/>
        </w:rPr>
        <w:t xml:space="preserve">”. So, </w:t>
      </w:r>
      <w:r w:rsidR="00C82103">
        <w:rPr>
          <w:rFonts w:cs="Arial"/>
          <w:szCs w:val="24"/>
        </w:rPr>
        <w:t xml:space="preserve">a </w:t>
      </w:r>
      <w:r>
        <w:rPr>
          <w:rFonts w:cs="Arial"/>
          <w:szCs w:val="24"/>
        </w:rPr>
        <w:t>c</w:t>
      </w:r>
      <w:r w:rsidR="003E3681">
        <w:rPr>
          <w:rFonts w:cs="Arial"/>
          <w:szCs w:val="24"/>
        </w:rPr>
        <w:t>ompromise</w:t>
      </w:r>
      <w:r w:rsidR="00B37FA4" w:rsidRPr="00427DB7">
        <w:rPr>
          <w:rFonts w:cs="Arial"/>
          <w:szCs w:val="24"/>
        </w:rPr>
        <w:t xml:space="preserve"> had to be reached has the way forward. It was decided that under the circumstances the team </w:t>
      </w:r>
      <w:r w:rsidR="001F15E7" w:rsidRPr="00427DB7">
        <w:rPr>
          <w:rFonts w:cs="Arial"/>
          <w:szCs w:val="24"/>
        </w:rPr>
        <w:t xml:space="preserve">presentation </w:t>
      </w:r>
      <w:r w:rsidR="00B37FA4" w:rsidRPr="00427DB7">
        <w:rPr>
          <w:rFonts w:cs="Arial"/>
          <w:szCs w:val="24"/>
        </w:rPr>
        <w:t xml:space="preserve">format would be </w:t>
      </w:r>
      <w:r w:rsidR="003E3681">
        <w:rPr>
          <w:rFonts w:cs="Arial"/>
          <w:szCs w:val="24"/>
        </w:rPr>
        <w:t>abandoned</w:t>
      </w:r>
      <w:r w:rsidR="00B37FA4" w:rsidRPr="00427DB7">
        <w:rPr>
          <w:rFonts w:cs="Arial"/>
          <w:szCs w:val="24"/>
        </w:rPr>
        <w:t xml:space="preserve"> in favour </w:t>
      </w:r>
      <w:r w:rsidR="00C82103">
        <w:rPr>
          <w:rFonts w:cs="Arial"/>
          <w:szCs w:val="24"/>
        </w:rPr>
        <w:t>of</w:t>
      </w:r>
      <w:r w:rsidR="00B37FA4" w:rsidRPr="00427DB7">
        <w:rPr>
          <w:rFonts w:cs="Arial"/>
          <w:szCs w:val="24"/>
        </w:rPr>
        <w:t xml:space="preserve"> an individual exposition. </w:t>
      </w:r>
    </w:p>
    <w:p w14:paraId="44AE8448" w14:textId="51829EDE" w:rsidR="00B37FA4" w:rsidRPr="000A4D04" w:rsidRDefault="00B37FA4" w:rsidP="000A4D04">
      <w:pPr>
        <w:pStyle w:val="Heading1"/>
        <w:rPr>
          <w:rFonts w:ascii="Arial" w:hAnsi="Arial" w:cs="Arial"/>
        </w:rPr>
      </w:pPr>
      <w:bookmarkStart w:id="7" w:name="_Toc39848750"/>
      <w:r w:rsidRPr="000A4D04">
        <w:rPr>
          <w:rFonts w:ascii="Arial" w:hAnsi="Arial" w:cs="Arial"/>
        </w:rPr>
        <w:t>Analysis</w:t>
      </w:r>
      <w:bookmarkEnd w:id="7"/>
    </w:p>
    <w:p w14:paraId="31B368B4" w14:textId="3D1B60F9" w:rsidR="00B37FA4" w:rsidRDefault="00B37FA4" w:rsidP="00B37FA4"/>
    <w:p w14:paraId="5E63FD2F" w14:textId="1585EC5A" w:rsidR="00B37FA4" w:rsidRPr="00427DB7" w:rsidRDefault="00B37FA4" w:rsidP="00B37FA4">
      <w:pPr>
        <w:rPr>
          <w:rFonts w:cs="Arial"/>
          <w:szCs w:val="24"/>
        </w:rPr>
      </w:pPr>
      <w:r w:rsidRPr="00427DB7">
        <w:rPr>
          <w:rFonts w:cs="Arial"/>
          <w:szCs w:val="24"/>
        </w:rPr>
        <w:t>Naturally, for us, the students presented a new scale of difficulty that we had not envisaged. Many, including myself</w:t>
      </w:r>
      <w:r w:rsidR="00C82103">
        <w:rPr>
          <w:rFonts w:cs="Arial"/>
          <w:szCs w:val="24"/>
        </w:rPr>
        <w:t>,</w:t>
      </w:r>
      <w:r w:rsidRPr="00427DB7">
        <w:rPr>
          <w:rFonts w:cs="Arial"/>
          <w:szCs w:val="24"/>
        </w:rPr>
        <w:t xml:space="preserve"> felt that</w:t>
      </w:r>
      <w:r w:rsidR="006F0248" w:rsidRPr="00427DB7">
        <w:rPr>
          <w:rFonts w:cs="Arial"/>
          <w:szCs w:val="24"/>
        </w:rPr>
        <w:t xml:space="preserve"> this</w:t>
      </w:r>
      <w:r w:rsidRPr="00427DB7">
        <w:rPr>
          <w:rFonts w:cs="Arial"/>
          <w:szCs w:val="24"/>
        </w:rPr>
        <w:t xml:space="preserve"> was an extra burden. </w:t>
      </w:r>
      <w:r w:rsidR="00156997" w:rsidRPr="00427DB7">
        <w:rPr>
          <w:rFonts w:cs="Arial"/>
          <w:szCs w:val="24"/>
        </w:rPr>
        <w:t xml:space="preserve">The </w:t>
      </w:r>
      <w:r w:rsidR="009F0C58">
        <w:rPr>
          <w:rFonts w:cs="Arial"/>
          <w:szCs w:val="24"/>
        </w:rPr>
        <w:t>‘</w:t>
      </w:r>
      <w:r w:rsidR="00156997" w:rsidRPr="00427DB7">
        <w:rPr>
          <w:rFonts w:cs="Arial"/>
          <w:szCs w:val="24"/>
        </w:rPr>
        <w:t>to and froing</w:t>
      </w:r>
      <w:r w:rsidR="009F0C58">
        <w:rPr>
          <w:rFonts w:cs="Arial"/>
          <w:szCs w:val="24"/>
        </w:rPr>
        <w:t>’</w:t>
      </w:r>
      <w:r w:rsidR="00156997" w:rsidRPr="00427DB7">
        <w:rPr>
          <w:rFonts w:cs="Arial"/>
          <w:szCs w:val="24"/>
        </w:rPr>
        <w:t xml:space="preserve"> in </w:t>
      </w:r>
      <w:r w:rsidR="00C82103">
        <w:rPr>
          <w:rFonts w:cs="Arial"/>
          <w:szCs w:val="24"/>
        </w:rPr>
        <w:t xml:space="preserve">the </w:t>
      </w:r>
      <w:r w:rsidR="00156997" w:rsidRPr="00427DB7">
        <w:rPr>
          <w:rFonts w:cs="Arial"/>
          <w:szCs w:val="24"/>
        </w:rPr>
        <w:t xml:space="preserve">cohort’s WhatsApp group was </w:t>
      </w:r>
      <w:r w:rsidR="00C82103">
        <w:rPr>
          <w:rFonts w:cs="Arial"/>
          <w:szCs w:val="24"/>
        </w:rPr>
        <w:t xml:space="preserve">a </w:t>
      </w:r>
      <w:r w:rsidR="00156997" w:rsidRPr="00427DB7">
        <w:rPr>
          <w:rFonts w:cs="Arial"/>
          <w:szCs w:val="24"/>
        </w:rPr>
        <w:t>testament to that (see Appendix</w:t>
      </w:r>
      <w:r w:rsidR="009F0C58">
        <w:rPr>
          <w:rFonts w:cs="Arial"/>
          <w:szCs w:val="24"/>
        </w:rPr>
        <w:t xml:space="preserve"> </w:t>
      </w:r>
      <w:r w:rsidR="005C4555">
        <w:rPr>
          <w:rFonts w:cs="Arial"/>
          <w:szCs w:val="24"/>
        </w:rPr>
        <w:t>C</w:t>
      </w:r>
      <w:r w:rsidR="00156997" w:rsidRPr="00427DB7">
        <w:rPr>
          <w:rFonts w:cs="Arial"/>
          <w:szCs w:val="24"/>
        </w:rPr>
        <w:t>). The irony</w:t>
      </w:r>
      <w:r w:rsidR="00692478" w:rsidRPr="00427DB7">
        <w:rPr>
          <w:rFonts w:cs="Arial"/>
          <w:szCs w:val="24"/>
        </w:rPr>
        <w:t>;</w:t>
      </w:r>
      <w:r w:rsidR="00156997" w:rsidRPr="00427DB7">
        <w:rPr>
          <w:rFonts w:cs="Arial"/>
          <w:szCs w:val="24"/>
        </w:rPr>
        <w:t xml:space="preserve"> the situation warranted greater teamwork as a cohort and not has individual teams who candidly would be competing against each other. Knowledge amongst us was flowing freely unlike before. Comradery and collaboration took root and you can see we were blossoming if you can excuse the pun. </w:t>
      </w:r>
    </w:p>
    <w:p w14:paraId="43731D93" w14:textId="35404585" w:rsidR="00692478" w:rsidRPr="00427DB7" w:rsidRDefault="00692478" w:rsidP="00B37FA4">
      <w:pPr>
        <w:rPr>
          <w:rFonts w:cs="Arial"/>
          <w:szCs w:val="24"/>
        </w:rPr>
      </w:pPr>
      <w:r w:rsidRPr="00427DB7">
        <w:rPr>
          <w:rFonts w:cs="Arial"/>
          <w:szCs w:val="24"/>
        </w:rPr>
        <w:t xml:space="preserve">We were making progress has a whole even </w:t>
      </w:r>
      <w:r w:rsidR="006F0248" w:rsidRPr="00427DB7">
        <w:rPr>
          <w:rFonts w:cs="Arial"/>
          <w:szCs w:val="24"/>
        </w:rPr>
        <w:t xml:space="preserve">though </w:t>
      </w:r>
      <w:r w:rsidRPr="00427DB7">
        <w:rPr>
          <w:rFonts w:cs="Arial"/>
          <w:szCs w:val="24"/>
        </w:rPr>
        <w:t xml:space="preserve">some in the group were having difficulty with some concepts regarding the differences between groups and teams. Perseverance prevailed. However, </w:t>
      </w:r>
      <w:r w:rsidR="00465F27" w:rsidRPr="00427DB7">
        <w:rPr>
          <w:rFonts w:cs="Arial"/>
          <w:szCs w:val="24"/>
        </w:rPr>
        <w:t>during our workshop o</w:t>
      </w:r>
      <w:r w:rsidR="00C82103">
        <w:rPr>
          <w:rFonts w:cs="Arial"/>
          <w:szCs w:val="24"/>
        </w:rPr>
        <w:t>n</w:t>
      </w:r>
      <w:r w:rsidR="00465F27" w:rsidRPr="00427DB7">
        <w:rPr>
          <w:rFonts w:cs="Arial"/>
          <w:szCs w:val="24"/>
        </w:rPr>
        <w:t xml:space="preserve"> 6</w:t>
      </w:r>
      <w:r w:rsidR="00465F27" w:rsidRPr="00427DB7">
        <w:rPr>
          <w:rFonts w:cs="Arial"/>
          <w:szCs w:val="24"/>
          <w:vertAlign w:val="superscript"/>
        </w:rPr>
        <w:t>th</w:t>
      </w:r>
      <w:r w:rsidR="00465F27" w:rsidRPr="00427DB7">
        <w:rPr>
          <w:rFonts w:cs="Arial"/>
          <w:szCs w:val="24"/>
        </w:rPr>
        <w:t xml:space="preserve"> May 2020</w:t>
      </w:r>
      <w:r w:rsidR="00C82103">
        <w:rPr>
          <w:rFonts w:cs="Arial"/>
          <w:szCs w:val="24"/>
        </w:rPr>
        <w:t>,</w:t>
      </w:r>
      <w:r w:rsidR="00465F27" w:rsidRPr="00427DB7">
        <w:rPr>
          <w:rFonts w:cs="Arial"/>
          <w:szCs w:val="24"/>
        </w:rPr>
        <w:t xml:space="preserve"> it transpired that the resources had been updated and modified that it </w:t>
      </w:r>
      <w:r w:rsidR="006F0248" w:rsidRPr="00427DB7">
        <w:rPr>
          <w:rFonts w:cs="Arial"/>
          <w:szCs w:val="24"/>
        </w:rPr>
        <w:t xml:space="preserve">induced </w:t>
      </w:r>
      <w:r w:rsidR="00465F27" w:rsidRPr="00427DB7">
        <w:rPr>
          <w:rFonts w:cs="Arial"/>
          <w:szCs w:val="24"/>
        </w:rPr>
        <w:t>the proverbial spanner in the works. To our lecturer’s, Beth Lowden, surprise, the criteria had changed and she had no knowledge of the update.</w:t>
      </w:r>
    </w:p>
    <w:p w14:paraId="45D248FE" w14:textId="1D124E9D" w:rsidR="00465F27" w:rsidRPr="00427DB7" w:rsidRDefault="00465F27" w:rsidP="00B37FA4">
      <w:pPr>
        <w:rPr>
          <w:rFonts w:cs="Arial"/>
          <w:szCs w:val="24"/>
        </w:rPr>
      </w:pPr>
      <w:r w:rsidRPr="00427DB7">
        <w:rPr>
          <w:rFonts w:cs="Arial"/>
          <w:szCs w:val="24"/>
        </w:rPr>
        <w:t>This meant that the cohort had to pivot and make the requi</w:t>
      </w:r>
      <w:r w:rsidR="00C82103">
        <w:rPr>
          <w:rFonts w:cs="Arial"/>
          <w:szCs w:val="24"/>
        </w:rPr>
        <w:t>red</w:t>
      </w:r>
      <w:r w:rsidRPr="00427DB7">
        <w:rPr>
          <w:rFonts w:cs="Arial"/>
          <w:szCs w:val="24"/>
        </w:rPr>
        <w:t xml:space="preserve"> alteration to work rendered. For me this was no easy task as my PowerPoint presentation was scheduled for Sunday 10</w:t>
      </w:r>
      <w:r w:rsidRPr="00427DB7">
        <w:rPr>
          <w:rFonts w:cs="Arial"/>
          <w:szCs w:val="24"/>
          <w:vertAlign w:val="superscript"/>
        </w:rPr>
        <w:t>th</w:t>
      </w:r>
      <w:r w:rsidRPr="00427DB7">
        <w:rPr>
          <w:rFonts w:cs="Arial"/>
          <w:szCs w:val="24"/>
        </w:rPr>
        <w:t xml:space="preserve"> May, leaving me little room to manoeuvre. The deadline was anchored. The alternative was to risk a lower grade. This was not a desirable </w:t>
      </w:r>
      <w:r w:rsidRPr="00427DB7">
        <w:rPr>
          <w:rFonts w:cs="Arial"/>
          <w:szCs w:val="24"/>
        </w:rPr>
        <w:lastRenderedPageBreak/>
        <w:t xml:space="preserve">outcome. As such I worked till the early </w:t>
      </w:r>
      <w:r w:rsidR="00C82103">
        <w:rPr>
          <w:rFonts w:cs="Arial"/>
          <w:szCs w:val="24"/>
        </w:rPr>
        <w:t>h</w:t>
      </w:r>
      <w:r w:rsidRPr="00427DB7">
        <w:rPr>
          <w:rFonts w:cs="Arial"/>
          <w:szCs w:val="24"/>
        </w:rPr>
        <w:t xml:space="preserve">ours of the morning </w:t>
      </w:r>
      <w:r w:rsidR="00C82103">
        <w:rPr>
          <w:rFonts w:cs="Arial"/>
          <w:szCs w:val="24"/>
        </w:rPr>
        <w:t>preparing</w:t>
      </w:r>
      <w:r w:rsidRPr="00427DB7">
        <w:rPr>
          <w:rFonts w:cs="Arial"/>
          <w:szCs w:val="24"/>
        </w:rPr>
        <w:t xml:space="preserve"> my Presentation plan</w:t>
      </w:r>
      <w:r w:rsidR="005C4555">
        <w:rPr>
          <w:rFonts w:cs="Arial"/>
          <w:szCs w:val="24"/>
        </w:rPr>
        <w:t xml:space="preserve"> (Table 1)</w:t>
      </w:r>
      <w:r w:rsidRPr="00427DB7">
        <w:rPr>
          <w:rFonts w:cs="Arial"/>
          <w:szCs w:val="24"/>
        </w:rPr>
        <w:t>,</w:t>
      </w:r>
      <w:r w:rsidR="003A7E64">
        <w:rPr>
          <w:rFonts w:cs="Arial"/>
          <w:szCs w:val="24"/>
        </w:rPr>
        <w:t xml:space="preserve"> </w:t>
      </w:r>
      <w:r w:rsidR="005C4555">
        <w:rPr>
          <w:rFonts w:cs="Arial"/>
          <w:szCs w:val="24"/>
        </w:rPr>
        <w:t>H</w:t>
      </w:r>
      <w:r w:rsidR="003A7E64">
        <w:rPr>
          <w:rFonts w:cs="Arial"/>
          <w:szCs w:val="24"/>
        </w:rPr>
        <w:t xml:space="preserve">andouts, (Appendix </w:t>
      </w:r>
      <w:r w:rsidR="00BA44CE">
        <w:rPr>
          <w:rFonts w:cs="Arial"/>
          <w:szCs w:val="24"/>
        </w:rPr>
        <w:t>B</w:t>
      </w:r>
      <w:r w:rsidR="003A7E64">
        <w:rPr>
          <w:rFonts w:cs="Arial"/>
          <w:szCs w:val="24"/>
        </w:rPr>
        <w:t>)</w:t>
      </w:r>
      <w:r w:rsidRPr="00427DB7">
        <w:rPr>
          <w:rFonts w:cs="Arial"/>
          <w:szCs w:val="24"/>
        </w:rPr>
        <w:t xml:space="preserve"> contents </w:t>
      </w:r>
      <w:r w:rsidR="005C4555">
        <w:rPr>
          <w:rFonts w:cs="Arial"/>
          <w:szCs w:val="24"/>
        </w:rPr>
        <w:t xml:space="preserve">(Table 2) </w:t>
      </w:r>
      <w:r w:rsidRPr="00427DB7">
        <w:rPr>
          <w:rFonts w:cs="Arial"/>
          <w:szCs w:val="24"/>
        </w:rPr>
        <w:t xml:space="preserve">and feedback </w:t>
      </w:r>
      <w:r w:rsidR="0010379F">
        <w:rPr>
          <w:rFonts w:cs="Arial"/>
          <w:szCs w:val="24"/>
        </w:rPr>
        <w:t>sheet (Appendix D)</w:t>
      </w:r>
      <w:r w:rsidR="00013051">
        <w:rPr>
          <w:rFonts w:cs="Arial"/>
          <w:szCs w:val="24"/>
        </w:rPr>
        <w:t xml:space="preserve"> </w:t>
      </w:r>
      <w:r w:rsidR="001F15E7" w:rsidRPr="00427DB7">
        <w:rPr>
          <w:rFonts w:cs="Arial"/>
          <w:szCs w:val="24"/>
        </w:rPr>
        <w:t xml:space="preserve">to forward to my lecturer before the Sunday deadline </w:t>
      </w:r>
      <w:r w:rsidR="006F0248" w:rsidRPr="00427DB7">
        <w:rPr>
          <w:rFonts w:cs="Arial"/>
          <w:szCs w:val="24"/>
        </w:rPr>
        <w:t xml:space="preserve">and not least the now modified </w:t>
      </w:r>
      <w:r w:rsidR="003E3681">
        <w:rPr>
          <w:rFonts w:cs="Arial"/>
          <w:szCs w:val="24"/>
        </w:rPr>
        <w:t xml:space="preserve">draft copy </w:t>
      </w:r>
      <w:r w:rsidR="006F0248" w:rsidRPr="00427DB7">
        <w:rPr>
          <w:rFonts w:cs="Arial"/>
          <w:szCs w:val="24"/>
        </w:rPr>
        <w:t xml:space="preserve">presentation assignment cover sheet. Others had asked for their presentation to be delayed; I chose not </w:t>
      </w:r>
      <w:r w:rsidR="003E3681" w:rsidRPr="00427DB7">
        <w:rPr>
          <w:rFonts w:cs="Arial"/>
          <w:szCs w:val="24"/>
        </w:rPr>
        <w:t>to</w:t>
      </w:r>
      <w:r w:rsidR="006F0248" w:rsidRPr="00427DB7">
        <w:rPr>
          <w:rFonts w:cs="Arial"/>
          <w:szCs w:val="24"/>
        </w:rPr>
        <w:t xml:space="preserve">. </w:t>
      </w:r>
    </w:p>
    <w:p w14:paraId="33B6DA6D" w14:textId="11416769" w:rsidR="00164965" w:rsidRPr="000A4D04" w:rsidRDefault="00164965" w:rsidP="000A4D04">
      <w:pPr>
        <w:pStyle w:val="Heading1"/>
        <w:rPr>
          <w:rFonts w:ascii="Arial" w:hAnsi="Arial" w:cs="Arial"/>
        </w:rPr>
      </w:pPr>
      <w:bookmarkStart w:id="8" w:name="_Toc39848751"/>
      <w:r w:rsidRPr="000A4D04">
        <w:rPr>
          <w:rFonts w:ascii="Arial" w:hAnsi="Arial" w:cs="Arial"/>
        </w:rPr>
        <w:t>Introspection</w:t>
      </w:r>
      <w:bookmarkEnd w:id="8"/>
      <w:r w:rsidR="00D60209" w:rsidRPr="000A4D04">
        <w:rPr>
          <w:rFonts w:ascii="Arial" w:hAnsi="Arial" w:cs="Arial"/>
        </w:rPr>
        <w:t xml:space="preserve"> </w:t>
      </w:r>
    </w:p>
    <w:p w14:paraId="528BED65" w14:textId="77777777" w:rsidR="00D60209" w:rsidRDefault="00D60209" w:rsidP="00D60209">
      <w:pPr>
        <w:rPr>
          <w:lang w:eastAsia="en-GB"/>
        </w:rPr>
      </w:pPr>
    </w:p>
    <w:p w14:paraId="49B40502" w14:textId="625EABA2" w:rsidR="006F0248" w:rsidRPr="00427DB7" w:rsidRDefault="006F0248" w:rsidP="006F0248">
      <w:pPr>
        <w:rPr>
          <w:rFonts w:cs="Arial"/>
          <w:szCs w:val="24"/>
        </w:rPr>
      </w:pPr>
      <w:r w:rsidRPr="00427DB7">
        <w:rPr>
          <w:rFonts w:cs="Arial"/>
          <w:szCs w:val="24"/>
        </w:rPr>
        <w:t>Of all the modules completed</w:t>
      </w:r>
      <w:r w:rsidR="00C82103">
        <w:rPr>
          <w:rFonts w:cs="Arial"/>
          <w:szCs w:val="24"/>
        </w:rPr>
        <w:t>,</w:t>
      </w:r>
      <w:r w:rsidRPr="00427DB7">
        <w:rPr>
          <w:rFonts w:cs="Arial"/>
          <w:szCs w:val="24"/>
        </w:rPr>
        <w:t xml:space="preserve"> this has been no doubt the most difficult. New skills had to be learned</w:t>
      </w:r>
      <w:r w:rsidR="0000725A">
        <w:rPr>
          <w:rFonts w:cs="Arial"/>
          <w:szCs w:val="24"/>
        </w:rPr>
        <w:t xml:space="preserve">; </w:t>
      </w:r>
      <w:r w:rsidRPr="00427DB7">
        <w:rPr>
          <w:rFonts w:cs="Arial"/>
          <w:szCs w:val="24"/>
        </w:rPr>
        <w:t>the use of Microsoft Teams; the use of PowerPoint software to produce the presentation and communicating th</w:t>
      </w:r>
      <w:r w:rsidR="00256DF3" w:rsidRPr="00427DB7">
        <w:rPr>
          <w:rFonts w:cs="Arial"/>
          <w:szCs w:val="24"/>
        </w:rPr>
        <w:t xml:space="preserve">rough </w:t>
      </w:r>
      <w:r w:rsidRPr="00427DB7">
        <w:rPr>
          <w:rFonts w:cs="Arial"/>
          <w:szCs w:val="24"/>
        </w:rPr>
        <w:t>digital means to converse and learn</w:t>
      </w:r>
      <w:r w:rsidR="00FC7A6B" w:rsidRPr="00427DB7">
        <w:rPr>
          <w:rFonts w:cs="Arial"/>
          <w:szCs w:val="24"/>
        </w:rPr>
        <w:t>.</w:t>
      </w:r>
      <w:r w:rsidR="00150E87">
        <w:rPr>
          <w:rFonts w:cs="Arial"/>
          <w:szCs w:val="24"/>
        </w:rPr>
        <w:t xml:space="preserve"> Not to mention the actual module itself.</w:t>
      </w:r>
    </w:p>
    <w:p w14:paraId="13364F0F" w14:textId="77777777" w:rsidR="00C27B36" w:rsidRDefault="00256DF3" w:rsidP="006F0248">
      <w:pPr>
        <w:rPr>
          <w:rFonts w:cs="Arial"/>
          <w:szCs w:val="24"/>
        </w:rPr>
      </w:pPr>
      <w:r w:rsidRPr="00427DB7">
        <w:rPr>
          <w:rFonts w:cs="Arial"/>
          <w:szCs w:val="24"/>
        </w:rPr>
        <w:t>The presentation itself was difficult. I had no prior experience but knowing my target audience were my fellow students made the situation more bearable. My demon of fast</w:t>
      </w:r>
      <w:r w:rsidR="00C82103">
        <w:rPr>
          <w:rFonts w:cs="Arial"/>
          <w:szCs w:val="24"/>
        </w:rPr>
        <w:t>-</w:t>
      </w:r>
      <w:r w:rsidRPr="00427DB7">
        <w:rPr>
          <w:rFonts w:cs="Arial"/>
          <w:szCs w:val="24"/>
        </w:rPr>
        <w:t xml:space="preserve">talking had to be tamed otherwise the presentation would end quickly. Well below the allotted time. But I managed. </w:t>
      </w:r>
    </w:p>
    <w:p w14:paraId="55ED828B" w14:textId="18A1D35D" w:rsidR="0000725A" w:rsidRDefault="00D15F84" w:rsidP="006F0248">
      <w:pPr>
        <w:rPr>
          <w:rFonts w:cs="Arial"/>
          <w:szCs w:val="24"/>
        </w:rPr>
      </w:pPr>
      <w:r>
        <w:rPr>
          <w:rFonts w:cs="Arial"/>
          <w:szCs w:val="24"/>
        </w:rPr>
        <w:t xml:space="preserve">We were apprehensive and nervous especially my fellow student Ripa Begum who quite frankly </w:t>
      </w:r>
      <w:r w:rsidR="00815723">
        <w:rPr>
          <w:rFonts w:cs="Arial"/>
          <w:szCs w:val="24"/>
        </w:rPr>
        <w:t xml:space="preserve">was </w:t>
      </w:r>
      <w:r>
        <w:rPr>
          <w:rFonts w:cs="Arial"/>
          <w:szCs w:val="24"/>
        </w:rPr>
        <w:t xml:space="preserve">a bag of nerves. However, her presentation was a joy to watch </w:t>
      </w:r>
      <w:r w:rsidR="00815723">
        <w:rPr>
          <w:rFonts w:cs="Arial"/>
          <w:szCs w:val="24"/>
        </w:rPr>
        <w:t xml:space="preserve">and </w:t>
      </w:r>
      <w:r>
        <w:rPr>
          <w:rFonts w:cs="Arial"/>
          <w:szCs w:val="24"/>
        </w:rPr>
        <w:t xml:space="preserve">was impressive considering how agitated she was. Holly Gucci particularly impressed me with </w:t>
      </w:r>
      <w:r w:rsidR="00F80B5B">
        <w:rPr>
          <w:rFonts w:cs="Arial"/>
          <w:szCs w:val="24"/>
        </w:rPr>
        <w:t xml:space="preserve">her </w:t>
      </w:r>
      <w:r>
        <w:rPr>
          <w:rFonts w:cs="Arial"/>
          <w:szCs w:val="24"/>
        </w:rPr>
        <w:t xml:space="preserve">presentational skills. </w:t>
      </w:r>
      <w:r w:rsidR="00256DF3" w:rsidRPr="00427DB7">
        <w:rPr>
          <w:rFonts w:cs="Arial"/>
          <w:szCs w:val="24"/>
        </w:rPr>
        <w:t xml:space="preserve">I watched </w:t>
      </w:r>
      <w:r>
        <w:rPr>
          <w:rFonts w:cs="Arial"/>
          <w:szCs w:val="24"/>
        </w:rPr>
        <w:t>all</w:t>
      </w:r>
      <w:r w:rsidR="00256DF3" w:rsidRPr="00427DB7">
        <w:rPr>
          <w:rFonts w:cs="Arial"/>
          <w:szCs w:val="24"/>
        </w:rPr>
        <w:t xml:space="preserve"> presentations in earnest and pick</w:t>
      </w:r>
      <w:r w:rsidR="00574783">
        <w:rPr>
          <w:rFonts w:cs="Arial"/>
          <w:szCs w:val="24"/>
        </w:rPr>
        <w:t>ed</w:t>
      </w:r>
      <w:r w:rsidR="00256DF3" w:rsidRPr="00427DB7">
        <w:rPr>
          <w:rFonts w:cs="Arial"/>
          <w:szCs w:val="24"/>
        </w:rPr>
        <w:t xml:space="preserve"> out the finer nuance</w:t>
      </w:r>
      <w:r w:rsidR="003E3681">
        <w:rPr>
          <w:rFonts w:cs="Arial"/>
          <w:szCs w:val="24"/>
        </w:rPr>
        <w:t>s</w:t>
      </w:r>
      <w:r w:rsidR="00256DF3" w:rsidRPr="00427DB7">
        <w:rPr>
          <w:rFonts w:cs="Arial"/>
          <w:szCs w:val="24"/>
        </w:rPr>
        <w:t xml:space="preserve"> that </w:t>
      </w:r>
      <w:r w:rsidR="003E3681">
        <w:rPr>
          <w:rFonts w:cs="Arial"/>
          <w:szCs w:val="24"/>
        </w:rPr>
        <w:t>each</w:t>
      </w:r>
      <w:r w:rsidR="00256DF3" w:rsidRPr="00427DB7">
        <w:rPr>
          <w:rFonts w:cs="Arial"/>
          <w:szCs w:val="24"/>
        </w:rPr>
        <w:t xml:space="preserve"> bought to </w:t>
      </w:r>
      <w:r w:rsidR="0000725A">
        <w:rPr>
          <w:rFonts w:cs="Arial"/>
          <w:szCs w:val="24"/>
        </w:rPr>
        <w:t>the</w:t>
      </w:r>
      <w:r w:rsidR="00256DF3" w:rsidRPr="00427DB7">
        <w:rPr>
          <w:rFonts w:cs="Arial"/>
          <w:szCs w:val="24"/>
        </w:rPr>
        <w:t xml:space="preserve"> presentation. We were all unique in our ways. </w:t>
      </w:r>
    </w:p>
    <w:p w14:paraId="62546BDB" w14:textId="3DAC8E6A" w:rsidR="00150E87" w:rsidRDefault="00150E87" w:rsidP="006F0248">
      <w:pPr>
        <w:rPr>
          <w:rFonts w:cs="Arial"/>
          <w:szCs w:val="24"/>
        </w:rPr>
      </w:pPr>
      <w:r>
        <w:rPr>
          <w:rFonts w:cs="Arial"/>
          <w:szCs w:val="24"/>
        </w:rPr>
        <w:t>The knowledge imparted by us to us</w:t>
      </w:r>
      <w:r w:rsidR="00F80B5B">
        <w:rPr>
          <w:rFonts w:cs="Arial"/>
          <w:szCs w:val="24"/>
        </w:rPr>
        <w:t>,</w:t>
      </w:r>
      <w:r>
        <w:rPr>
          <w:rFonts w:cs="Arial"/>
          <w:szCs w:val="24"/>
        </w:rPr>
        <w:t xml:space="preserve"> I like to think was useful and relevant to our future career path. </w:t>
      </w:r>
    </w:p>
    <w:p w14:paraId="5E964E75" w14:textId="6F7D55CA" w:rsidR="00D60209" w:rsidRDefault="00D60209" w:rsidP="00D60209">
      <w:pPr>
        <w:rPr>
          <w:rFonts w:cs="Arial"/>
          <w:szCs w:val="24"/>
          <w:lang w:eastAsia="en-GB"/>
        </w:rPr>
      </w:pPr>
      <w:r>
        <w:rPr>
          <w:rFonts w:cs="Arial"/>
          <w:szCs w:val="24"/>
          <w:lang w:eastAsia="en-GB"/>
        </w:rPr>
        <w:t xml:space="preserve">The Presentation feedback sheet was handed to each member of the audience for a candid assessment of the presentation including any feedback given. </w:t>
      </w:r>
    </w:p>
    <w:p w14:paraId="6397FDA9" w14:textId="4215E330" w:rsidR="002C5533" w:rsidRDefault="00D60209" w:rsidP="00D60209">
      <w:pPr>
        <w:rPr>
          <w:rFonts w:cs="Arial"/>
          <w:szCs w:val="24"/>
          <w:lang w:eastAsia="en-GB"/>
        </w:rPr>
      </w:pPr>
      <w:r>
        <w:rPr>
          <w:rFonts w:cs="Arial"/>
          <w:szCs w:val="24"/>
          <w:lang w:eastAsia="en-GB"/>
        </w:rPr>
        <w:t xml:space="preserve">The results (available in Appendix </w:t>
      </w:r>
      <w:r w:rsidR="0010379F">
        <w:rPr>
          <w:rFonts w:cs="Arial"/>
          <w:szCs w:val="24"/>
          <w:lang w:eastAsia="en-GB"/>
        </w:rPr>
        <w:t>E)</w:t>
      </w:r>
      <w:r>
        <w:rPr>
          <w:rFonts w:cs="Arial"/>
          <w:szCs w:val="24"/>
          <w:lang w:eastAsia="en-GB"/>
        </w:rPr>
        <w:t xml:space="preserve"> were collated and show the areas that were well</w:t>
      </w:r>
      <w:r w:rsidR="00C82103">
        <w:rPr>
          <w:rFonts w:cs="Arial"/>
          <w:szCs w:val="24"/>
          <w:lang w:eastAsia="en-GB"/>
        </w:rPr>
        <w:t>-</w:t>
      </w:r>
      <w:r>
        <w:rPr>
          <w:rFonts w:cs="Arial"/>
          <w:szCs w:val="24"/>
          <w:lang w:eastAsia="en-GB"/>
        </w:rPr>
        <w:t xml:space="preserve">grounded and those that require improvement. The feedback suggests the area of improvement. </w:t>
      </w:r>
      <w:r w:rsidR="00D15F84">
        <w:rPr>
          <w:rFonts w:cs="Arial"/>
          <w:szCs w:val="24"/>
          <w:lang w:eastAsia="en-GB"/>
        </w:rPr>
        <w:t xml:space="preserve">My eye contact and body language were scored lower. Considering, that the presentation was delivered via Teams this was to be expected. My strengths; first impression and communication. </w:t>
      </w:r>
      <w:r w:rsidR="002C5533">
        <w:rPr>
          <w:rFonts w:cs="Arial"/>
          <w:szCs w:val="24"/>
          <w:lang w:eastAsia="en-GB"/>
        </w:rPr>
        <w:t>The overall presentation score given (marked 1 to 10) shows I had an 86% scoring rate. This compares favourably with my course average. The feedback sheet displays the scores meted out by me for what I consider an honest assessment of my presentation. This candid appraisal scores me lower than that given by my fellow students. This reflects my disappoi</w:t>
      </w:r>
      <w:r w:rsidR="00C82103">
        <w:rPr>
          <w:rFonts w:cs="Arial"/>
          <w:szCs w:val="24"/>
          <w:lang w:eastAsia="en-GB"/>
        </w:rPr>
        <w:t>ntme</w:t>
      </w:r>
      <w:r w:rsidR="002C5533">
        <w:rPr>
          <w:rFonts w:cs="Arial"/>
          <w:szCs w:val="24"/>
          <w:lang w:eastAsia="en-GB"/>
        </w:rPr>
        <w:t xml:space="preserve">nt at my ability to deliver on the day. I expected to </w:t>
      </w:r>
      <w:r w:rsidR="00013051">
        <w:rPr>
          <w:rFonts w:cs="Arial"/>
          <w:szCs w:val="24"/>
          <w:lang w:eastAsia="en-GB"/>
        </w:rPr>
        <w:t>do a</w:t>
      </w:r>
      <w:r w:rsidR="002C5533">
        <w:rPr>
          <w:rFonts w:cs="Arial"/>
          <w:szCs w:val="24"/>
          <w:lang w:eastAsia="en-GB"/>
        </w:rPr>
        <w:t xml:space="preserve"> better job not so much for the scores garnered, moreover, the deliver</w:t>
      </w:r>
      <w:r w:rsidR="0026396B">
        <w:rPr>
          <w:rFonts w:cs="Arial"/>
          <w:szCs w:val="24"/>
          <w:lang w:eastAsia="en-GB"/>
        </w:rPr>
        <w:t>y</w:t>
      </w:r>
      <w:r w:rsidR="002C5533">
        <w:rPr>
          <w:rFonts w:cs="Arial"/>
          <w:szCs w:val="24"/>
          <w:lang w:eastAsia="en-GB"/>
        </w:rPr>
        <w:t xml:space="preserve"> was not what I hoped. </w:t>
      </w:r>
      <w:r w:rsidR="0026396B">
        <w:rPr>
          <w:rFonts w:cs="Arial"/>
          <w:szCs w:val="24"/>
          <w:lang w:eastAsia="en-GB"/>
        </w:rPr>
        <w:t>I know</w:t>
      </w:r>
      <w:r w:rsidR="00C82103">
        <w:rPr>
          <w:rFonts w:cs="Arial"/>
          <w:szCs w:val="24"/>
          <w:lang w:eastAsia="en-GB"/>
        </w:rPr>
        <w:t xml:space="preserve"> </w:t>
      </w:r>
      <w:r w:rsidR="0026396B">
        <w:rPr>
          <w:rFonts w:cs="Arial"/>
          <w:szCs w:val="24"/>
          <w:lang w:eastAsia="en-GB"/>
        </w:rPr>
        <w:t>the month of Ramadan with a strict fasting regime in place may</w:t>
      </w:r>
      <w:r w:rsidR="00C82103">
        <w:rPr>
          <w:rFonts w:cs="Arial"/>
          <w:szCs w:val="24"/>
          <w:lang w:eastAsia="en-GB"/>
        </w:rPr>
        <w:t xml:space="preserve"> </w:t>
      </w:r>
      <w:r w:rsidR="0026396B">
        <w:rPr>
          <w:rFonts w:cs="Arial"/>
          <w:szCs w:val="24"/>
          <w:lang w:eastAsia="en-GB"/>
        </w:rPr>
        <w:t>be considered mitigation, but still</w:t>
      </w:r>
      <w:r w:rsidR="00C82103">
        <w:rPr>
          <w:rFonts w:cs="Arial"/>
          <w:szCs w:val="24"/>
          <w:lang w:eastAsia="en-GB"/>
        </w:rPr>
        <w:t>,</w:t>
      </w:r>
      <w:r w:rsidR="0026396B">
        <w:rPr>
          <w:rFonts w:cs="Arial"/>
          <w:szCs w:val="24"/>
          <w:lang w:eastAsia="en-GB"/>
        </w:rPr>
        <w:t xml:space="preserve"> my disappoi</w:t>
      </w:r>
      <w:r w:rsidR="00C82103">
        <w:rPr>
          <w:rFonts w:cs="Arial"/>
          <w:szCs w:val="24"/>
          <w:lang w:eastAsia="en-GB"/>
        </w:rPr>
        <w:t>ntme</w:t>
      </w:r>
      <w:r w:rsidR="0026396B">
        <w:rPr>
          <w:rFonts w:cs="Arial"/>
          <w:szCs w:val="24"/>
          <w:lang w:eastAsia="en-GB"/>
        </w:rPr>
        <w:t>nt is not tempered by my failure to achieve.</w:t>
      </w:r>
    </w:p>
    <w:p w14:paraId="5128834B" w14:textId="579887CD" w:rsidR="00D60209" w:rsidRDefault="00013051" w:rsidP="006F0248">
      <w:pPr>
        <w:rPr>
          <w:rFonts w:cs="Arial"/>
          <w:szCs w:val="24"/>
        </w:rPr>
      </w:pPr>
      <w:r>
        <w:rPr>
          <w:rFonts w:cs="Arial"/>
          <w:szCs w:val="24"/>
        </w:rPr>
        <w:lastRenderedPageBreak/>
        <w:t xml:space="preserve">The feedback, however, was constructive and keenly taken on board that will be worked on for the betterment of future presentations. </w:t>
      </w:r>
      <w:r w:rsidRPr="00427DB7">
        <w:rPr>
          <w:rFonts w:cs="Arial"/>
          <w:szCs w:val="24"/>
        </w:rPr>
        <w:t>I like to think I did well all things considered.</w:t>
      </w:r>
      <w:r>
        <w:rPr>
          <w:rFonts w:cs="Arial"/>
          <w:szCs w:val="24"/>
        </w:rPr>
        <w:t xml:space="preserve"> </w:t>
      </w:r>
      <w:r w:rsidR="00D60209">
        <w:rPr>
          <w:rFonts w:cs="Arial"/>
          <w:szCs w:val="24"/>
          <w:lang w:eastAsia="en-GB"/>
        </w:rPr>
        <w:t xml:space="preserve">As </w:t>
      </w:r>
      <w:r w:rsidR="00C82103">
        <w:rPr>
          <w:rFonts w:cs="Arial"/>
          <w:szCs w:val="24"/>
          <w:lang w:eastAsia="en-GB"/>
        </w:rPr>
        <w:t>I intend</w:t>
      </w:r>
      <w:r w:rsidR="00D60209">
        <w:rPr>
          <w:rFonts w:cs="Arial"/>
          <w:szCs w:val="24"/>
          <w:lang w:eastAsia="en-GB"/>
        </w:rPr>
        <w:t xml:space="preserve"> to move forward and complete a degree education, improvements will need to be m</w:t>
      </w:r>
      <w:r w:rsidR="000A4D04">
        <w:rPr>
          <w:rFonts w:cs="Arial"/>
          <w:szCs w:val="24"/>
          <w:lang w:eastAsia="en-GB"/>
        </w:rPr>
        <w:t>ustered</w:t>
      </w:r>
      <w:r w:rsidR="00D60209">
        <w:rPr>
          <w:rFonts w:cs="Arial"/>
          <w:szCs w:val="24"/>
          <w:lang w:eastAsia="en-GB"/>
        </w:rPr>
        <w:t xml:space="preserve"> and monitored in the next two to three years if I am to be successful in my endeavour.</w:t>
      </w:r>
      <w:r>
        <w:rPr>
          <w:rFonts w:cs="Arial"/>
          <w:szCs w:val="24"/>
          <w:lang w:eastAsia="en-GB"/>
        </w:rPr>
        <w:t xml:space="preserve"> </w:t>
      </w:r>
      <w:r w:rsidR="00D77A38">
        <w:rPr>
          <w:rFonts w:cs="Arial"/>
          <w:szCs w:val="24"/>
          <w:lang w:eastAsia="en-GB"/>
        </w:rPr>
        <w:t xml:space="preserve">To this end, I’ve assessed my </w:t>
      </w:r>
      <w:r w:rsidR="00D77A38">
        <w:rPr>
          <w:rFonts w:cs="Arial"/>
          <w:szCs w:val="24"/>
        </w:rPr>
        <w:t>s</w:t>
      </w:r>
      <w:r w:rsidR="00D77A38" w:rsidRPr="00D77A38">
        <w:rPr>
          <w:rFonts w:cs="Arial"/>
          <w:szCs w:val="24"/>
        </w:rPr>
        <w:t>kills for working in groups and teams</w:t>
      </w:r>
      <w:r w:rsidR="00D77A38">
        <w:rPr>
          <w:rFonts w:cs="Arial"/>
          <w:szCs w:val="24"/>
        </w:rPr>
        <w:t xml:space="preserve">, see the completed checklist (Appendix F) to ascertain </w:t>
      </w:r>
      <w:r w:rsidR="00E8436F">
        <w:rPr>
          <w:rFonts w:cs="Arial"/>
          <w:szCs w:val="24"/>
        </w:rPr>
        <w:t xml:space="preserve">where </w:t>
      </w:r>
      <w:r w:rsidR="00D77A38">
        <w:rPr>
          <w:rFonts w:cs="Arial"/>
          <w:szCs w:val="24"/>
        </w:rPr>
        <w:t xml:space="preserve">my weakness’ and strengths </w:t>
      </w:r>
      <w:r w:rsidR="005A1C7C">
        <w:rPr>
          <w:rFonts w:cs="Arial"/>
          <w:szCs w:val="24"/>
        </w:rPr>
        <w:t xml:space="preserve">lay for me </w:t>
      </w:r>
      <w:r w:rsidR="00D77A38">
        <w:rPr>
          <w:rFonts w:cs="Arial"/>
          <w:szCs w:val="24"/>
        </w:rPr>
        <w:t>to reach an equilibrium.</w:t>
      </w:r>
    </w:p>
    <w:p w14:paraId="43929C36" w14:textId="4BA28A05" w:rsidR="0094626A" w:rsidRPr="00D975A9" w:rsidRDefault="007D464E" w:rsidP="00E62F54">
      <w:pPr>
        <w:rPr>
          <w:rFonts w:eastAsia="Times New Roman" w:cs="Arial"/>
          <w:color w:val="282A2D"/>
          <w:spacing w:val="-5"/>
          <w:szCs w:val="24"/>
          <w:lang w:eastAsia="en-GB"/>
        </w:rPr>
      </w:pPr>
      <w:r w:rsidRPr="00E62F54">
        <w:t>Ideally, in a perfect world</w:t>
      </w:r>
      <w:r w:rsidR="00C82103" w:rsidRPr="00E62F54">
        <w:t>,</w:t>
      </w:r>
      <w:r w:rsidRPr="00E62F54">
        <w:t xml:space="preserve"> the presentation would have been done under the original criteria meaning that each team member would have been allotted a shorter timeframe for their segment of the presentation. Thus, making it easier to perform and the opportunity for mistakes diminished.</w:t>
      </w:r>
      <w:r w:rsidR="0094626A" w:rsidRPr="00E62F54">
        <w:t xml:space="preserve"> </w:t>
      </w:r>
      <w:r w:rsidR="00281B8A" w:rsidRPr="00E62F54">
        <w:t>That being said, t</w:t>
      </w:r>
      <w:r w:rsidR="0094626A" w:rsidRPr="00E62F54">
        <w:t>he most effective and able teams are accomplished</w:t>
      </w:r>
      <w:r w:rsidR="00281B8A" w:rsidRPr="00E62F54">
        <w:t xml:space="preserve"> by definition</w:t>
      </w:r>
      <w:r w:rsidR="0094626A" w:rsidRPr="00E62F54">
        <w:t>.</w:t>
      </w:r>
      <w:r w:rsidR="00E62F54">
        <w:t xml:space="preserve"> And</w:t>
      </w:r>
      <w:r w:rsidR="00E62F54" w:rsidRPr="00E62F54">
        <w:t xml:space="preserve"> “</w:t>
      </w:r>
      <w:r w:rsidR="00E62F54">
        <w:t>o</w:t>
      </w:r>
      <w:r w:rsidR="00E62F54" w:rsidRPr="00E62F54">
        <w:t>ne of the essential ingredients of high performing individuals, teams</w:t>
      </w:r>
      <w:r w:rsidR="00393909">
        <w:t>,</w:t>
      </w:r>
      <w:r w:rsidR="00E62F54" w:rsidRPr="00E62F54">
        <w:t xml:space="preserve"> and organisations is creativity</w:t>
      </w:r>
      <w:r w:rsidR="00281B8A" w:rsidRPr="00E62F54">
        <w:t xml:space="preserve"> </w:t>
      </w:r>
      <w:r w:rsidR="00E62F54" w:rsidRPr="00E62F54">
        <w:t>(Basadur, 2004).</w:t>
      </w:r>
      <w:r w:rsidR="00E62F54">
        <w:t xml:space="preserve"> </w:t>
      </w:r>
      <w:r w:rsidR="00281B8A" w:rsidRPr="00E62F54">
        <w:t>So, bringing</w:t>
      </w:r>
      <w:r w:rsidR="0094626A" w:rsidRPr="00E62F54">
        <w:t xml:space="preserve"> </w:t>
      </w:r>
      <w:r w:rsidR="00281B8A" w:rsidRPr="00E62F54">
        <w:t xml:space="preserve">together </w:t>
      </w:r>
      <w:r w:rsidR="0094626A" w:rsidRPr="00E62F54">
        <w:t>a group</w:t>
      </w:r>
      <w:r w:rsidR="00C82103" w:rsidRPr="00E62F54">
        <w:t xml:space="preserve"> of</w:t>
      </w:r>
      <w:r w:rsidR="0094626A" w:rsidRPr="00E62F54">
        <w:t xml:space="preserve"> people </w:t>
      </w:r>
      <w:r w:rsidR="00281B8A" w:rsidRPr="00E62F54">
        <w:t xml:space="preserve">during these difficult times </w:t>
      </w:r>
      <w:r w:rsidR="0094626A" w:rsidRPr="00E62F54">
        <w:t xml:space="preserve">doesn’t </w:t>
      </w:r>
      <w:r w:rsidR="00281B8A" w:rsidRPr="00E62F54">
        <w:t xml:space="preserve">necessarily </w:t>
      </w:r>
      <w:r w:rsidR="0094626A" w:rsidRPr="00E62F54">
        <w:t>mean</w:t>
      </w:r>
      <w:r w:rsidR="0094626A" w:rsidRPr="00D975A9">
        <w:rPr>
          <w:rFonts w:eastAsia="Times New Roman" w:cs="Arial"/>
          <w:color w:val="282A2D"/>
          <w:spacing w:val="-5"/>
          <w:szCs w:val="24"/>
          <w:lang w:eastAsia="en-GB"/>
        </w:rPr>
        <w:t xml:space="preserve"> that </w:t>
      </w:r>
      <w:r w:rsidR="00281B8A" w:rsidRPr="00D975A9">
        <w:rPr>
          <w:rFonts w:eastAsia="Times New Roman" w:cs="Arial"/>
          <w:color w:val="282A2D"/>
          <w:spacing w:val="-5"/>
          <w:szCs w:val="24"/>
          <w:lang w:eastAsia="en-GB"/>
        </w:rPr>
        <w:t xml:space="preserve">we’d </w:t>
      </w:r>
      <w:r w:rsidR="0094626A" w:rsidRPr="00D975A9">
        <w:rPr>
          <w:rFonts w:eastAsia="Times New Roman" w:cs="Arial"/>
          <w:color w:val="282A2D"/>
          <w:spacing w:val="-5"/>
          <w:szCs w:val="24"/>
          <w:lang w:eastAsia="en-GB"/>
        </w:rPr>
        <w:t xml:space="preserve">form a great </w:t>
      </w:r>
      <w:r w:rsidR="00281B8A" w:rsidRPr="00D975A9">
        <w:rPr>
          <w:rFonts w:eastAsia="Times New Roman" w:cs="Arial"/>
          <w:color w:val="282A2D"/>
          <w:spacing w:val="-5"/>
          <w:szCs w:val="24"/>
          <w:lang w:eastAsia="en-GB"/>
        </w:rPr>
        <w:t xml:space="preserve">successful </w:t>
      </w:r>
      <w:r w:rsidR="0094626A" w:rsidRPr="00D975A9">
        <w:rPr>
          <w:rFonts w:eastAsia="Times New Roman" w:cs="Arial"/>
          <w:color w:val="282A2D"/>
          <w:spacing w:val="-5"/>
          <w:szCs w:val="24"/>
          <w:lang w:eastAsia="en-GB"/>
        </w:rPr>
        <w:t>team</w:t>
      </w:r>
      <w:r w:rsidR="00E62F54">
        <w:rPr>
          <w:rFonts w:eastAsia="Times New Roman" w:cs="Arial"/>
          <w:color w:val="282A2D"/>
          <w:spacing w:val="-5"/>
          <w:szCs w:val="24"/>
          <w:lang w:eastAsia="en-GB"/>
        </w:rPr>
        <w:t xml:space="preserve"> and release our inherent inventiveness.</w:t>
      </w:r>
    </w:p>
    <w:p w14:paraId="0F84DFBD" w14:textId="480C3979" w:rsidR="00055F98" w:rsidRPr="0094626A" w:rsidRDefault="00055F98" w:rsidP="006F0248">
      <w:pPr>
        <w:rPr>
          <w:rFonts w:cs="Arial"/>
          <w:color w:val="000000" w:themeColor="text1"/>
          <w:szCs w:val="24"/>
        </w:rPr>
      </w:pPr>
      <w:r w:rsidRPr="0094626A">
        <w:rPr>
          <w:rFonts w:cs="Arial"/>
          <w:color w:val="000000" w:themeColor="text1"/>
          <w:szCs w:val="24"/>
        </w:rPr>
        <w:t>Against this back</w:t>
      </w:r>
      <w:r w:rsidR="00D60209">
        <w:rPr>
          <w:rFonts w:cs="Arial"/>
          <w:color w:val="000000" w:themeColor="text1"/>
          <w:szCs w:val="24"/>
        </w:rPr>
        <w:t>drop</w:t>
      </w:r>
      <w:r w:rsidRPr="0094626A">
        <w:rPr>
          <w:rFonts w:cs="Arial"/>
          <w:color w:val="000000" w:themeColor="text1"/>
          <w:szCs w:val="24"/>
        </w:rPr>
        <w:t xml:space="preserve">, the opportunity to work as a team </w:t>
      </w:r>
      <w:r w:rsidR="00281B8A">
        <w:rPr>
          <w:rFonts w:cs="Arial"/>
          <w:color w:val="000000" w:themeColor="text1"/>
          <w:szCs w:val="24"/>
        </w:rPr>
        <w:t>h</w:t>
      </w:r>
      <w:r w:rsidRPr="0094626A">
        <w:rPr>
          <w:rFonts w:cs="Arial"/>
          <w:color w:val="000000" w:themeColor="text1"/>
          <w:szCs w:val="24"/>
        </w:rPr>
        <w:t>as been lost to us all and we’ll never know what the outcome would have been. To quote Steve Jobs</w:t>
      </w:r>
      <w:r w:rsidR="00281B8A">
        <w:rPr>
          <w:rFonts w:cs="Arial"/>
          <w:color w:val="000000" w:themeColor="text1"/>
          <w:szCs w:val="24"/>
        </w:rPr>
        <w:t>;</w:t>
      </w:r>
      <w:r w:rsidRPr="0094626A">
        <w:rPr>
          <w:rFonts w:cs="Arial"/>
          <w:color w:val="000000" w:themeColor="text1"/>
          <w:szCs w:val="24"/>
        </w:rPr>
        <w:t xml:space="preserve"> “</w:t>
      </w:r>
      <w:r w:rsidR="00281B8A">
        <w:rPr>
          <w:rFonts w:cs="Arial"/>
          <w:color w:val="000000" w:themeColor="text1"/>
          <w:szCs w:val="24"/>
        </w:rPr>
        <w:t>t</w:t>
      </w:r>
      <w:r w:rsidRPr="0094626A">
        <w:rPr>
          <w:rFonts w:cs="Arial"/>
          <w:color w:val="000000" w:themeColor="text1"/>
          <w:szCs w:val="24"/>
        </w:rPr>
        <w:t>hat's always been in my mind my metaphor for a team working really hard on something they're passionate about. It's that through the team, through that group of incredibly talented people bumping up against each other, having arguments, having fights sometimes, making some noise, and working together they polish each other and they polish the ideas, and what comes out are these really beautiful stones”.</w:t>
      </w:r>
    </w:p>
    <w:p w14:paraId="708E9C5F" w14:textId="190E3B56" w:rsidR="0094626A" w:rsidRPr="00150E87" w:rsidRDefault="00150E87" w:rsidP="006F0248">
      <w:pPr>
        <w:rPr>
          <w:rFonts w:cs="Arial"/>
          <w:szCs w:val="24"/>
        </w:rPr>
      </w:pPr>
      <w:r>
        <w:rPr>
          <w:rFonts w:cs="Arial"/>
          <w:color w:val="111111"/>
          <w:szCs w:val="24"/>
          <w:shd w:val="clear" w:color="auto" w:fill="FFFFFF"/>
        </w:rPr>
        <w:t>T</w:t>
      </w:r>
      <w:r w:rsidRPr="00150E87">
        <w:rPr>
          <w:rFonts w:cs="Arial"/>
          <w:color w:val="111111"/>
          <w:szCs w:val="24"/>
          <w:shd w:val="clear" w:color="auto" w:fill="FFFFFF"/>
        </w:rPr>
        <w:t>ouché</w:t>
      </w:r>
      <w:r>
        <w:rPr>
          <w:rFonts w:cs="Arial"/>
          <w:color w:val="111111"/>
          <w:szCs w:val="24"/>
          <w:shd w:val="clear" w:color="auto" w:fill="FFFFFF"/>
        </w:rPr>
        <w:t>!</w:t>
      </w:r>
    </w:p>
    <w:p w14:paraId="243DF54C" w14:textId="37F6AB20" w:rsidR="00E90493" w:rsidRDefault="00E90493" w:rsidP="006F0248">
      <w:pPr>
        <w:rPr>
          <w:rFonts w:cs="Arial"/>
          <w:szCs w:val="24"/>
        </w:rPr>
      </w:pPr>
      <w:r w:rsidRPr="00427DB7">
        <w:rPr>
          <w:rFonts w:cs="Arial"/>
          <w:szCs w:val="24"/>
        </w:rPr>
        <w:t xml:space="preserve">Finally, I feel I need to make a special mention to </w:t>
      </w:r>
      <w:r w:rsidR="007C52F2" w:rsidRPr="00427DB7">
        <w:rPr>
          <w:rFonts w:cs="Arial"/>
          <w:szCs w:val="24"/>
        </w:rPr>
        <w:t>Beth Lowden</w:t>
      </w:r>
      <w:r w:rsidR="007C52F2">
        <w:rPr>
          <w:rFonts w:cs="Arial"/>
          <w:szCs w:val="24"/>
        </w:rPr>
        <w:t>,</w:t>
      </w:r>
      <w:r w:rsidR="007C52F2" w:rsidRPr="00427DB7">
        <w:rPr>
          <w:rFonts w:cs="Arial"/>
          <w:szCs w:val="24"/>
        </w:rPr>
        <w:t xml:space="preserve"> </w:t>
      </w:r>
      <w:r w:rsidRPr="00427DB7">
        <w:rPr>
          <w:rFonts w:cs="Arial"/>
          <w:szCs w:val="24"/>
        </w:rPr>
        <w:t xml:space="preserve">our </w:t>
      </w:r>
      <w:r w:rsidR="00C87BEC">
        <w:rPr>
          <w:rFonts w:cs="Arial"/>
          <w:szCs w:val="24"/>
        </w:rPr>
        <w:t>assiduous</w:t>
      </w:r>
      <w:r w:rsidRPr="00427DB7">
        <w:rPr>
          <w:rFonts w:cs="Arial"/>
          <w:szCs w:val="24"/>
        </w:rPr>
        <w:t xml:space="preserve"> lecturer for her Herculean effort helping us</w:t>
      </w:r>
      <w:r w:rsidR="00E4541B">
        <w:rPr>
          <w:rFonts w:cs="Arial"/>
          <w:szCs w:val="24"/>
        </w:rPr>
        <w:t xml:space="preserve">, </w:t>
      </w:r>
      <w:r w:rsidRPr="00427DB7">
        <w:rPr>
          <w:rFonts w:cs="Arial"/>
          <w:szCs w:val="24"/>
        </w:rPr>
        <w:t>and</w:t>
      </w:r>
      <w:r w:rsidR="005E7642">
        <w:rPr>
          <w:rFonts w:cs="Arial"/>
          <w:szCs w:val="24"/>
        </w:rPr>
        <w:t xml:space="preserve"> for</w:t>
      </w:r>
      <w:r w:rsidRPr="00427DB7">
        <w:rPr>
          <w:rFonts w:cs="Arial"/>
          <w:szCs w:val="24"/>
        </w:rPr>
        <w:t xml:space="preserve"> getting </w:t>
      </w:r>
      <w:r w:rsidR="00427DB7" w:rsidRPr="00427DB7">
        <w:rPr>
          <w:rFonts w:cs="Arial"/>
          <w:szCs w:val="24"/>
        </w:rPr>
        <w:t xml:space="preserve">us </w:t>
      </w:r>
      <w:r w:rsidRPr="00427DB7">
        <w:rPr>
          <w:rFonts w:cs="Arial"/>
          <w:szCs w:val="24"/>
        </w:rPr>
        <w:t>through this burdensome</w:t>
      </w:r>
      <w:r w:rsidR="00427DB7" w:rsidRPr="00427DB7">
        <w:rPr>
          <w:rFonts w:cs="Arial"/>
          <w:szCs w:val="24"/>
        </w:rPr>
        <w:t xml:space="preserve"> time</w:t>
      </w:r>
      <w:r w:rsidRPr="00427DB7">
        <w:rPr>
          <w:rFonts w:cs="Arial"/>
          <w:szCs w:val="24"/>
        </w:rPr>
        <w:t>. The extra workshop</w:t>
      </w:r>
      <w:r w:rsidR="00427DB7" w:rsidRPr="00427DB7">
        <w:rPr>
          <w:rFonts w:cs="Arial"/>
          <w:szCs w:val="24"/>
        </w:rPr>
        <w:t>s</w:t>
      </w:r>
      <w:r w:rsidRPr="00427DB7">
        <w:rPr>
          <w:rFonts w:cs="Arial"/>
          <w:szCs w:val="24"/>
        </w:rPr>
        <w:t xml:space="preserve"> </w:t>
      </w:r>
      <w:r w:rsidR="00427DB7" w:rsidRPr="00427DB7">
        <w:rPr>
          <w:rFonts w:cs="Arial"/>
          <w:szCs w:val="24"/>
        </w:rPr>
        <w:t>delivered</w:t>
      </w:r>
      <w:r w:rsidRPr="00427DB7">
        <w:rPr>
          <w:rFonts w:cs="Arial"/>
          <w:szCs w:val="24"/>
        </w:rPr>
        <w:t xml:space="preserve"> in her own time was appreciated by all. A special mention has to be </w:t>
      </w:r>
      <w:r w:rsidR="00427DB7" w:rsidRPr="00427DB7">
        <w:rPr>
          <w:rFonts w:cs="Arial"/>
          <w:szCs w:val="24"/>
        </w:rPr>
        <w:t xml:space="preserve">also </w:t>
      </w:r>
      <w:r w:rsidRPr="00427DB7">
        <w:rPr>
          <w:rFonts w:cs="Arial"/>
          <w:szCs w:val="24"/>
        </w:rPr>
        <w:t xml:space="preserve">given to Julia Ault, a fellow lecturer for her formidable effort to </w:t>
      </w:r>
      <w:r w:rsidR="0000725A" w:rsidRPr="00427DB7">
        <w:rPr>
          <w:rFonts w:cs="Arial"/>
          <w:szCs w:val="24"/>
        </w:rPr>
        <w:t>emend the</w:t>
      </w:r>
      <w:r w:rsidR="00427DB7" w:rsidRPr="00427DB7">
        <w:rPr>
          <w:rFonts w:cs="Arial"/>
          <w:szCs w:val="24"/>
        </w:rPr>
        <w:t xml:space="preserve"> </w:t>
      </w:r>
      <w:r w:rsidRPr="00427DB7">
        <w:rPr>
          <w:rFonts w:cs="Arial"/>
          <w:szCs w:val="24"/>
        </w:rPr>
        <w:t xml:space="preserve">student </w:t>
      </w:r>
      <w:r w:rsidR="003E3681" w:rsidRPr="00427DB7">
        <w:rPr>
          <w:rFonts w:cs="Arial"/>
          <w:szCs w:val="24"/>
        </w:rPr>
        <w:t>resources</w:t>
      </w:r>
      <w:r w:rsidRPr="00427DB7">
        <w:rPr>
          <w:rFonts w:cs="Arial"/>
          <w:szCs w:val="24"/>
        </w:rPr>
        <w:t xml:space="preserve"> to the changing environment and ultimately to the benefit</w:t>
      </w:r>
      <w:r w:rsidR="00427DB7" w:rsidRPr="00427DB7">
        <w:rPr>
          <w:rFonts w:cs="Arial"/>
          <w:szCs w:val="24"/>
        </w:rPr>
        <w:t xml:space="preserve"> of ourselves.</w:t>
      </w:r>
      <w:r w:rsidRPr="00427DB7">
        <w:rPr>
          <w:rFonts w:cs="Arial"/>
          <w:szCs w:val="24"/>
        </w:rPr>
        <w:t xml:space="preserve"> </w:t>
      </w:r>
      <w:r w:rsidR="00427DB7" w:rsidRPr="00427DB7">
        <w:rPr>
          <w:rFonts w:cs="Arial"/>
          <w:szCs w:val="24"/>
        </w:rPr>
        <w:t>W</w:t>
      </w:r>
      <w:r w:rsidRPr="00427DB7">
        <w:rPr>
          <w:rFonts w:cs="Arial"/>
          <w:szCs w:val="24"/>
        </w:rPr>
        <w:t>ell done</w:t>
      </w:r>
      <w:r w:rsidR="00427DB7" w:rsidRPr="00427DB7">
        <w:rPr>
          <w:rFonts w:cs="Arial"/>
          <w:szCs w:val="24"/>
        </w:rPr>
        <w:t xml:space="preserve"> </w:t>
      </w:r>
      <w:r w:rsidR="0000725A">
        <w:rPr>
          <w:rFonts w:cs="Arial"/>
          <w:szCs w:val="24"/>
        </w:rPr>
        <w:t>t</w:t>
      </w:r>
      <w:r w:rsidR="00427DB7" w:rsidRPr="00427DB7">
        <w:rPr>
          <w:rFonts w:cs="Arial"/>
          <w:szCs w:val="24"/>
        </w:rPr>
        <w:t xml:space="preserve">o </w:t>
      </w:r>
      <w:r w:rsidR="00E4541B" w:rsidRPr="00427DB7">
        <w:rPr>
          <w:rFonts w:cs="Arial"/>
          <w:szCs w:val="24"/>
        </w:rPr>
        <w:t>both</w:t>
      </w:r>
      <w:r w:rsidR="00E4541B">
        <w:rPr>
          <w:rFonts w:cs="Arial"/>
          <w:szCs w:val="24"/>
        </w:rPr>
        <w:t>!</w:t>
      </w:r>
      <w:r w:rsidR="003E3681">
        <w:rPr>
          <w:rFonts w:cs="Arial"/>
          <w:szCs w:val="24"/>
        </w:rPr>
        <w:t xml:space="preserve"> </w:t>
      </w:r>
    </w:p>
    <w:p w14:paraId="0195A06A" w14:textId="0AD5FCDA" w:rsidR="00811A8C" w:rsidRDefault="00811A8C" w:rsidP="00775D43">
      <w:pPr>
        <w:pStyle w:val="Heading2"/>
        <w:rPr>
          <w:rFonts w:ascii="Arial" w:hAnsi="Arial" w:cs="Arial"/>
        </w:rPr>
      </w:pPr>
      <w:bookmarkStart w:id="9" w:name="_Toc39848752"/>
      <w:bookmarkStart w:id="10" w:name="_Toc36402844"/>
    </w:p>
    <w:p w14:paraId="4E51F100" w14:textId="77777777" w:rsidR="00811A8C" w:rsidRPr="00811A8C" w:rsidRDefault="00811A8C" w:rsidP="00811A8C"/>
    <w:p w14:paraId="63FDF274" w14:textId="2F931A08" w:rsidR="00811A8C" w:rsidRDefault="00811A8C" w:rsidP="00775D43">
      <w:pPr>
        <w:pStyle w:val="Heading2"/>
        <w:rPr>
          <w:rFonts w:ascii="Arial" w:hAnsi="Arial" w:cs="Arial"/>
        </w:rPr>
      </w:pPr>
    </w:p>
    <w:p w14:paraId="395A64BF" w14:textId="5BD7C3EF" w:rsidR="00811A8C" w:rsidRDefault="00811A8C" w:rsidP="00811A8C"/>
    <w:p w14:paraId="7F848BC6" w14:textId="77777777" w:rsidR="00811A8C" w:rsidRPr="00811A8C" w:rsidRDefault="00811A8C" w:rsidP="00811A8C"/>
    <w:p w14:paraId="6E68E804" w14:textId="77777777" w:rsidR="00633420" w:rsidRDefault="00633420" w:rsidP="00811A8C">
      <w:pPr>
        <w:pStyle w:val="Heading2"/>
        <w:rPr>
          <w:rFonts w:ascii="Arial" w:hAnsi="Arial" w:cs="Arial"/>
        </w:rPr>
      </w:pPr>
    </w:p>
    <w:p w14:paraId="739294BA" w14:textId="4D40C07A" w:rsidR="00633420" w:rsidRDefault="00633420" w:rsidP="00811A8C">
      <w:pPr>
        <w:pStyle w:val="Heading2"/>
        <w:rPr>
          <w:rFonts w:ascii="Arial" w:hAnsi="Arial" w:cs="Arial"/>
        </w:rPr>
      </w:pPr>
    </w:p>
    <w:p w14:paraId="4824EED2" w14:textId="4BEADAB6" w:rsidR="00633420" w:rsidRDefault="00633420" w:rsidP="00633420"/>
    <w:p w14:paraId="77D36AC1" w14:textId="2402EBF5" w:rsidR="00633420" w:rsidRPr="006258B2" w:rsidRDefault="00633420" w:rsidP="00633420">
      <w:pPr>
        <w:pStyle w:val="Heading2"/>
        <w:rPr>
          <w:rFonts w:ascii="Arial" w:hAnsi="Arial" w:cs="Arial"/>
          <w:lang w:eastAsia="en-GB"/>
        </w:rPr>
      </w:pPr>
      <w:bookmarkStart w:id="11" w:name="_Hlk39684175"/>
      <w:bookmarkEnd w:id="9"/>
      <w:r>
        <w:rPr>
          <w:rFonts w:ascii="Arial" w:hAnsi="Arial" w:cs="Arial"/>
        </w:rPr>
        <w:lastRenderedPageBreak/>
        <w:t xml:space="preserve">Table 1 - </w:t>
      </w:r>
      <w:r w:rsidRPr="006258B2">
        <w:rPr>
          <w:rFonts w:ascii="Arial" w:hAnsi="Arial" w:cs="Arial"/>
        </w:rPr>
        <w:t xml:space="preserve">Presentation </w:t>
      </w:r>
      <w:r>
        <w:rPr>
          <w:rFonts w:ascii="Arial" w:hAnsi="Arial" w:cs="Arial"/>
        </w:rPr>
        <w:t>plan</w:t>
      </w:r>
    </w:p>
    <w:p w14:paraId="420559D5" w14:textId="77777777" w:rsidR="00633420" w:rsidRDefault="00633420" w:rsidP="00633420">
      <w:pPr>
        <w:pStyle w:val="Heading2"/>
        <w:rPr>
          <w:rFonts w:ascii="Arial" w:hAnsi="Arial" w:cs="Arial"/>
        </w:rPr>
      </w:pPr>
    </w:p>
    <w:p w14:paraId="485FC2A3" w14:textId="1FD8CF40" w:rsidR="00633420" w:rsidRDefault="00633420" w:rsidP="00633420">
      <w:pPr>
        <w:pStyle w:val="NormalWeb"/>
        <w:spacing w:before="200" w:beforeAutospacing="0" w:after="0" w:afterAutospacing="0" w:line="216" w:lineRule="auto"/>
        <w:jc w:val="center"/>
        <w:rPr>
          <w:rFonts w:ascii="Arial" w:eastAsiaTheme="minorEastAsia" w:hAnsi="Arial" w:cs="Arial"/>
          <w:color w:val="0070C0"/>
          <w:kern w:val="24"/>
          <w:sz w:val="132"/>
          <w:szCs w:val="132"/>
        </w:rPr>
      </w:pPr>
      <w:r>
        <w:rPr>
          <w:rFonts w:ascii="Arial" w:hAnsi="Arial" w:cs="Arial"/>
        </w:rPr>
        <w:t xml:space="preserve">Table 2 - </w:t>
      </w:r>
      <w:r w:rsidRPr="006258B2">
        <w:rPr>
          <w:rFonts w:ascii="Arial" w:hAnsi="Arial" w:cs="Arial"/>
        </w:rPr>
        <w:t>Presentation Content</w:t>
      </w:r>
    </w:p>
    <w:p w14:paraId="7D1F5D92" w14:textId="56DBC6A0" w:rsidR="008F7A13" w:rsidRPr="006258B2" w:rsidRDefault="008F7A13" w:rsidP="00633420">
      <w:pPr>
        <w:pStyle w:val="NormalWeb"/>
        <w:spacing w:before="200" w:beforeAutospacing="0" w:after="0" w:afterAutospacing="0" w:line="216" w:lineRule="auto"/>
        <w:jc w:val="center"/>
        <w:rPr>
          <w:rFonts w:ascii="Arial" w:eastAsiaTheme="minorEastAsia" w:hAnsi="Arial" w:cs="Arial"/>
          <w:color w:val="000000" w:themeColor="text1"/>
          <w:kern w:val="24"/>
          <w:sz w:val="96"/>
          <w:szCs w:val="96"/>
        </w:rPr>
      </w:pPr>
      <w:r w:rsidRPr="006258B2">
        <w:rPr>
          <w:rFonts w:ascii="Arial" w:eastAsiaTheme="minorEastAsia" w:hAnsi="Arial" w:cs="Arial"/>
          <w:color w:val="0070C0"/>
          <w:kern w:val="24"/>
          <w:sz w:val="132"/>
          <w:szCs w:val="132"/>
        </w:rPr>
        <w:t>T</w:t>
      </w:r>
      <w:r w:rsidRPr="006258B2">
        <w:rPr>
          <w:rFonts w:ascii="Arial" w:eastAsiaTheme="minorEastAsia" w:hAnsi="Arial" w:cs="Arial"/>
          <w:color w:val="000000" w:themeColor="text1"/>
          <w:kern w:val="24"/>
          <w:sz w:val="96"/>
          <w:szCs w:val="96"/>
        </w:rPr>
        <w:t>eam</w:t>
      </w:r>
      <w:r w:rsidR="00297D79">
        <w:rPr>
          <w:rFonts w:ascii="Arial" w:eastAsiaTheme="minorEastAsia" w:hAnsi="Arial" w:cs="Arial"/>
          <w:color w:val="000000" w:themeColor="text1"/>
          <w:kern w:val="24"/>
          <w:sz w:val="96"/>
          <w:szCs w:val="96"/>
        </w:rPr>
        <w:t xml:space="preserve"> </w:t>
      </w:r>
      <w:r w:rsidRPr="006258B2">
        <w:rPr>
          <w:rFonts w:ascii="Arial" w:eastAsiaTheme="minorEastAsia" w:hAnsi="Arial" w:cs="Arial"/>
          <w:color w:val="000000" w:themeColor="text1"/>
          <w:kern w:val="24"/>
          <w:sz w:val="132"/>
          <w:szCs w:val="132"/>
        </w:rPr>
        <w:t>W</w:t>
      </w:r>
      <w:r w:rsidRPr="006258B2">
        <w:rPr>
          <w:rFonts w:ascii="Arial" w:eastAsiaTheme="minorEastAsia" w:hAnsi="Arial" w:cs="Arial"/>
          <w:color w:val="000000" w:themeColor="text1"/>
          <w:kern w:val="24"/>
          <w:sz w:val="96"/>
          <w:szCs w:val="96"/>
        </w:rPr>
        <w:t xml:space="preserve">ork: the </w:t>
      </w:r>
      <w:r w:rsidRPr="006258B2">
        <w:rPr>
          <w:rFonts w:ascii="Arial" w:eastAsiaTheme="minorEastAsia" w:hAnsi="Arial" w:cs="Arial"/>
          <w:color w:val="FFFF00"/>
          <w:kern w:val="24"/>
          <w:sz w:val="120"/>
          <w:szCs w:val="120"/>
        </w:rPr>
        <w:t>B</w:t>
      </w:r>
      <w:r w:rsidRPr="006258B2">
        <w:rPr>
          <w:rFonts w:ascii="Arial" w:eastAsiaTheme="minorEastAsia" w:hAnsi="Arial" w:cs="Arial"/>
          <w:color w:val="000000" w:themeColor="text1"/>
          <w:kern w:val="24"/>
          <w:sz w:val="96"/>
          <w:szCs w:val="96"/>
        </w:rPr>
        <w:t xml:space="preserve">uilding </w:t>
      </w:r>
      <w:r w:rsidRPr="006258B2">
        <w:rPr>
          <w:rFonts w:ascii="Arial" w:eastAsiaTheme="minorEastAsia" w:hAnsi="Arial" w:cs="Arial"/>
          <w:color w:val="FF0000"/>
          <w:kern w:val="24"/>
          <w:sz w:val="132"/>
          <w:szCs w:val="132"/>
        </w:rPr>
        <w:t>B</w:t>
      </w:r>
      <w:r w:rsidRPr="006258B2">
        <w:rPr>
          <w:rFonts w:ascii="Arial" w:eastAsiaTheme="minorEastAsia" w:hAnsi="Arial" w:cs="Arial"/>
          <w:color w:val="000000" w:themeColor="text1"/>
          <w:kern w:val="24"/>
          <w:sz w:val="96"/>
          <w:szCs w:val="96"/>
        </w:rPr>
        <w:t>locks</w:t>
      </w:r>
    </w:p>
    <w:p w14:paraId="37559A48" w14:textId="77777777" w:rsidR="008F7A13" w:rsidRPr="006258B2" w:rsidRDefault="008F7A13" w:rsidP="008F7A13">
      <w:pPr>
        <w:pStyle w:val="NormalWeb"/>
        <w:spacing w:before="200" w:beforeAutospacing="0" w:after="0" w:afterAutospacing="0" w:line="216" w:lineRule="auto"/>
        <w:jc w:val="center"/>
        <w:rPr>
          <w:rFonts w:ascii="Arial" w:hAnsi="Arial" w:cs="Arial"/>
        </w:rPr>
      </w:pPr>
    </w:p>
    <w:p w14:paraId="6A0C99E4" w14:textId="77777777" w:rsidR="008F7A13" w:rsidRPr="006258B2" w:rsidRDefault="008F7A13" w:rsidP="008F7A13">
      <w:pPr>
        <w:rPr>
          <w:rFonts w:cs="Arial"/>
          <w:sz w:val="16"/>
          <w:szCs w:val="16"/>
        </w:rPr>
      </w:pPr>
    </w:p>
    <w:p w14:paraId="0078A296" w14:textId="784AF94E" w:rsidR="008F7A13" w:rsidRPr="006258B2" w:rsidRDefault="008F7A13" w:rsidP="008F7A13">
      <w:pPr>
        <w:pStyle w:val="Heading2"/>
        <w:rPr>
          <w:rFonts w:ascii="Arial" w:hAnsi="Arial" w:cs="Arial"/>
        </w:rPr>
      </w:pPr>
      <w:bookmarkStart w:id="12" w:name="_Toc39840085"/>
      <w:bookmarkStart w:id="13" w:name="_Toc39840424"/>
      <w:bookmarkStart w:id="14" w:name="_Toc39848753"/>
      <w:r w:rsidRPr="006258B2">
        <w:rPr>
          <w:rFonts w:ascii="Arial" w:hAnsi="Arial" w:cs="Arial"/>
          <w:noProof/>
        </w:rPr>
        <w:drawing>
          <wp:anchor distT="0" distB="0" distL="114300" distR="114300" simplePos="0" relativeHeight="251661312" behindDoc="1" locked="0" layoutInCell="1" allowOverlap="1" wp14:anchorId="43EA2BFC" wp14:editId="7D48312C">
            <wp:simplePos x="0" y="0"/>
            <wp:positionH relativeFrom="column">
              <wp:posOffset>396586</wp:posOffset>
            </wp:positionH>
            <wp:positionV relativeFrom="paragraph">
              <wp:posOffset>47164</wp:posOffset>
            </wp:positionV>
            <wp:extent cx="5444490" cy="5278582"/>
            <wp:effectExtent l="0" t="0" r="0" b="0"/>
            <wp:wrapNone/>
            <wp:docPr id="1" name="Graphic 20" descr="Blackboard">
              <a:extLst xmlns:a="http://schemas.openxmlformats.org/drawingml/2006/main">
                <a:ext uri="{FF2B5EF4-FFF2-40B4-BE49-F238E27FC236}">
                  <a16:creationId xmlns:a16="http://schemas.microsoft.com/office/drawing/2014/main" id="{01C42A00-48C9-431E-BB64-60B0CBDD0B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0" descr="Blackboard">
                      <a:extLst>
                        <a:ext uri="{FF2B5EF4-FFF2-40B4-BE49-F238E27FC236}">
                          <a16:creationId xmlns:a16="http://schemas.microsoft.com/office/drawing/2014/main" id="{01C42A00-48C9-431E-BB64-60B0CBDD0B55}"/>
                        </a:ext>
                      </a:extLst>
                    </pic:cNvPr>
                    <pic:cNvPicPr>
                      <a:picLocks noChangeAspect="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5450959" cy="5284854"/>
                    </a:xfrm>
                    <a:prstGeom prst="rect">
                      <a:avLst/>
                    </a:prstGeom>
                  </pic:spPr>
                </pic:pic>
              </a:graphicData>
            </a:graphic>
            <wp14:sizeRelH relativeFrom="margin">
              <wp14:pctWidth>0</wp14:pctWidth>
            </wp14:sizeRelH>
            <wp14:sizeRelV relativeFrom="margin">
              <wp14:pctHeight>0</wp14:pctHeight>
            </wp14:sizeRelV>
          </wp:anchor>
        </w:drawing>
      </w:r>
      <w:bookmarkEnd w:id="12"/>
      <w:bookmarkEnd w:id="13"/>
      <w:bookmarkEnd w:id="14"/>
    </w:p>
    <w:p w14:paraId="2F021768" w14:textId="77777777" w:rsidR="008F7A13" w:rsidRPr="006258B2" w:rsidRDefault="008F7A13" w:rsidP="008F7A13">
      <w:pPr>
        <w:rPr>
          <w:rFonts w:cs="Arial"/>
        </w:rPr>
      </w:pPr>
    </w:p>
    <w:p w14:paraId="7E48AC1F" w14:textId="77777777" w:rsidR="008F7A13" w:rsidRPr="006258B2" w:rsidRDefault="008F7A13" w:rsidP="008F7A13">
      <w:pPr>
        <w:rPr>
          <w:rFonts w:cs="Arial"/>
        </w:rPr>
      </w:pPr>
    </w:p>
    <w:p w14:paraId="45002792" w14:textId="77777777" w:rsidR="008F7A13" w:rsidRPr="006258B2" w:rsidRDefault="004C0EE4" w:rsidP="008F7A13">
      <w:pPr>
        <w:numPr>
          <w:ilvl w:val="0"/>
          <w:numId w:val="22"/>
        </w:numPr>
        <w:spacing w:after="0" w:line="240" w:lineRule="auto"/>
        <w:rPr>
          <w:rFonts w:cs="Arial"/>
          <w:b/>
          <w:bCs/>
          <w:sz w:val="40"/>
          <w:szCs w:val="40"/>
        </w:rPr>
      </w:pPr>
      <w:r w:rsidRPr="006258B2">
        <w:rPr>
          <w:rFonts w:cs="Arial"/>
          <w:b/>
          <w:bCs/>
          <w:sz w:val="40"/>
          <w:szCs w:val="40"/>
          <w:lang w:val="en-US"/>
        </w:rPr>
        <w:t xml:space="preserve">Presentation will last around </w:t>
      </w:r>
      <w:r w:rsidR="008F7A13" w:rsidRPr="006258B2">
        <w:rPr>
          <w:rFonts w:cs="Arial"/>
          <w:b/>
          <w:bCs/>
          <w:sz w:val="40"/>
          <w:szCs w:val="40"/>
          <w:lang w:val="en-US"/>
        </w:rPr>
        <w:t>8 to</w:t>
      </w:r>
      <w:r w:rsidRPr="006258B2">
        <w:rPr>
          <w:rFonts w:cs="Arial"/>
          <w:b/>
          <w:bCs/>
          <w:sz w:val="40"/>
          <w:szCs w:val="40"/>
          <w:lang w:val="en-US"/>
        </w:rPr>
        <w:t xml:space="preserve"> minutes</w:t>
      </w:r>
    </w:p>
    <w:p w14:paraId="31FAE97A" w14:textId="77777777" w:rsidR="00136031" w:rsidRPr="006258B2" w:rsidRDefault="00136031" w:rsidP="008F7A13">
      <w:pPr>
        <w:ind w:left="720"/>
        <w:rPr>
          <w:rFonts w:cs="Arial"/>
          <w:b/>
          <w:bCs/>
          <w:sz w:val="40"/>
          <w:szCs w:val="40"/>
        </w:rPr>
      </w:pPr>
    </w:p>
    <w:p w14:paraId="01DBB435" w14:textId="77777777" w:rsidR="008F7A13" w:rsidRPr="006258B2" w:rsidRDefault="004C0EE4" w:rsidP="008F7A13">
      <w:pPr>
        <w:numPr>
          <w:ilvl w:val="0"/>
          <w:numId w:val="22"/>
        </w:numPr>
        <w:spacing w:after="0" w:line="240" w:lineRule="auto"/>
        <w:rPr>
          <w:rFonts w:cs="Arial"/>
          <w:b/>
          <w:bCs/>
          <w:sz w:val="40"/>
          <w:szCs w:val="40"/>
        </w:rPr>
      </w:pPr>
      <w:r w:rsidRPr="006258B2">
        <w:rPr>
          <w:rFonts w:cs="Arial"/>
          <w:b/>
          <w:bCs/>
          <w:sz w:val="40"/>
          <w:szCs w:val="40"/>
          <w:lang w:val="en-US"/>
        </w:rPr>
        <w:t>Handout will be provided</w:t>
      </w:r>
      <w:r w:rsidR="008F7A13" w:rsidRPr="006258B2">
        <w:rPr>
          <w:rFonts w:cs="Arial"/>
          <w:b/>
          <w:bCs/>
          <w:sz w:val="40"/>
          <w:szCs w:val="40"/>
          <w:lang w:val="en-US"/>
        </w:rPr>
        <w:t xml:space="preserve"> after Presentation</w:t>
      </w:r>
    </w:p>
    <w:p w14:paraId="649D0249" w14:textId="77777777" w:rsidR="008F7A13" w:rsidRPr="006258B2" w:rsidRDefault="008F7A13" w:rsidP="008F7A13">
      <w:pPr>
        <w:rPr>
          <w:rFonts w:cs="Arial"/>
          <w:b/>
          <w:bCs/>
          <w:sz w:val="40"/>
          <w:szCs w:val="40"/>
        </w:rPr>
      </w:pPr>
    </w:p>
    <w:p w14:paraId="766D8ABA" w14:textId="77777777" w:rsidR="008F7A13" w:rsidRPr="006258B2" w:rsidRDefault="004C0EE4" w:rsidP="008F7A13">
      <w:pPr>
        <w:numPr>
          <w:ilvl w:val="0"/>
          <w:numId w:val="22"/>
        </w:numPr>
        <w:spacing w:after="0" w:line="240" w:lineRule="auto"/>
        <w:rPr>
          <w:rFonts w:cs="Arial"/>
          <w:b/>
          <w:bCs/>
          <w:sz w:val="40"/>
          <w:szCs w:val="40"/>
        </w:rPr>
      </w:pPr>
      <w:r w:rsidRPr="006258B2">
        <w:rPr>
          <w:rFonts w:cs="Arial"/>
          <w:b/>
          <w:bCs/>
          <w:sz w:val="40"/>
          <w:szCs w:val="40"/>
          <w:lang w:val="en-US"/>
        </w:rPr>
        <w:t xml:space="preserve">Question </w:t>
      </w:r>
      <w:r w:rsidR="008F7A13" w:rsidRPr="006258B2">
        <w:rPr>
          <w:rFonts w:cs="Arial"/>
          <w:b/>
          <w:bCs/>
          <w:sz w:val="40"/>
          <w:szCs w:val="40"/>
          <w:lang w:val="en-US"/>
        </w:rPr>
        <w:t>and answer session</w:t>
      </w:r>
    </w:p>
    <w:p w14:paraId="636FFB1A" w14:textId="77777777" w:rsidR="00136031" w:rsidRPr="006258B2" w:rsidRDefault="00136031" w:rsidP="008F7A13">
      <w:pPr>
        <w:rPr>
          <w:rFonts w:cs="Arial"/>
          <w:b/>
          <w:bCs/>
          <w:sz w:val="40"/>
          <w:szCs w:val="40"/>
        </w:rPr>
      </w:pPr>
    </w:p>
    <w:p w14:paraId="5A010643" w14:textId="77777777" w:rsidR="00136031" w:rsidRPr="006258B2" w:rsidRDefault="004C0EE4" w:rsidP="008F7A13">
      <w:pPr>
        <w:numPr>
          <w:ilvl w:val="0"/>
          <w:numId w:val="22"/>
        </w:numPr>
        <w:spacing w:after="0" w:line="240" w:lineRule="auto"/>
        <w:rPr>
          <w:rFonts w:cs="Arial"/>
          <w:b/>
          <w:bCs/>
          <w:sz w:val="40"/>
          <w:szCs w:val="40"/>
        </w:rPr>
      </w:pPr>
      <w:r w:rsidRPr="006258B2">
        <w:rPr>
          <w:rFonts w:cs="Arial"/>
          <w:b/>
          <w:bCs/>
          <w:sz w:val="40"/>
          <w:szCs w:val="40"/>
          <w:lang w:val="en-US"/>
        </w:rPr>
        <w:t xml:space="preserve">Feedback forms at the </w:t>
      </w:r>
      <w:r w:rsidR="008F7A13" w:rsidRPr="006258B2">
        <w:rPr>
          <w:rFonts w:cs="Arial"/>
          <w:b/>
          <w:bCs/>
          <w:sz w:val="40"/>
          <w:szCs w:val="40"/>
          <w:lang w:val="en-US"/>
        </w:rPr>
        <w:t>end of Presentation</w:t>
      </w:r>
    </w:p>
    <w:p w14:paraId="745A0ECE" w14:textId="77777777" w:rsidR="008F7A13" w:rsidRPr="006258B2" w:rsidRDefault="008F7A13" w:rsidP="008F7A13">
      <w:pPr>
        <w:rPr>
          <w:rFonts w:cs="Arial"/>
        </w:rPr>
      </w:pPr>
    </w:p>
    <w:bookmarkEnd w:id="11"/>
    <w:p w14:paraId="3DF6E634" w14:textId="77777777" w:rsidR="008F7A13" w:rsidRPr="006258B2" w:rsidRDefault="008F7A13" w:rsidP="008F7A13">
      <w:pPr>
        <w:shd w:val="clear" w:color="auto" w:fill="FFFFFF"/>
        <w:rPr>
          <w:rFonts w:eastAsia="Times New Roman" w:cs="Arial"/>
          <w:b/>
          <w:bCs/>
          <w:color w:val="000000"/>
          <w:lang w:eastAsia="en-GB"/>
        </w:rPr>
      </w:pPr>
    </w:p>
    <w:p w14:paraId="3816368B" w14:textId="2A4AD6A9" w:rsidR="00775D43" w:rsidRPr="006258B2" w:rsidRDefault="005357C2" w:rsidP="00775D43">
      <w:pPr>
        <w:pStyle w:val="Heading2"/>
        <w:rPr>
          <w:rFonts w:ascii="Arial" w:hAnsi="Arial" w:cs="Arial"/>
          <w:lang w:eastAsia="en-GB"/>
        </w:rPr>
      </w:pPr>
      <w:bookmarkStart w:id="15" w:name="_Toc39848754"/>
      <w:r>
        <w:rPr>
          <w:rFonts w:ascii="Arial" w:hAnsi="Arial" w:cs="Arial"/>
        </w:rPr>
        <w:lastRenderedPageBreak/>
        <w:t xml:space="preserve">Table 2 - </w:t>
      </w:r>
      <w:r w:rsidR="00775D43" w:rsidRPr="006258B2">
        <w:rPr>
          <w:rFonts w:ascii="Arial" w:hAnsi="Arial" w:cs="Arial"/>
        </w:rPr>
        <w:t>Presentation Content</w:t>
      </w:r>
      <w:bookmarkEnd w:id="10"/>
      <w:bookmarkEnd w:id="15"/>
      <w:r w:rsidR="00775D43" w:rsidRPr="006258B2">
        <w:rPr>
          <w:rFonts w:ascii="Arial" w:hAnsi="Arial" w:cs="Arial"/>
        </w:rPr>
        <w:br/>
      </w:r>
    </w:p>
    <w:p w14:paraId="4B549E32" w14:textId="35CCC5BE" w:rsidR="00A83DA6" w:rsidRPr="006258B2" w:rsidRDefault="00A83DA6" w:rsidP="005738BA">
      <w:pPr>
        <w:pStyle w:val="NormalWeb"/>
        <w:spacing w:before="200" w:beforeAutospacing="0" w:after="0" w:afterAutospacing="0" w:line="216" w:lineRule="auto"/>
        <w:jc w:val="center"/>
        <w:rPr>
          <w:rFonts w:ascii="Arial" w:hAnsi="Arial" w:cs="Arial"/>
        </w:rPr>
      </w:pPr>
      <w:r w:rsidRPr="006258B2">
        <w:rPr>
          <w:rFonts w:ascii="Arial" w:eastAsiaTheme="minorEastAsia" w:hAnsi="Arial" w:cs="Arial"/>
          <w:color w:val="0070C0"/>
          <w:kern w:val="24"/>
          <w:sz w:val="132"/>
          <w:szCs w:val="132"/>
        </w:rPr>
        <w:t>T</w:t>
      </w:r>
      <w:r w:rsidRPr="006258B2">
        <w:rPr>
          <w:rFonts w:ascii="Arial" w:eastAsiaTheme="minorEastAsia" w:hAnsi="Arial" w:cs="Arial"/>
          <w:color w:val="000000" w:themeColor="text1"/>
          <w:kern w:val="24"/>
          <w:sz w:val="96"/>
          <w:szCs w:val="96"/>
        </w:rPr>
        <w:t>eam</w:t>
      </w:r>
      <w:r w:rsidR="00297D79">
        <w:rPr>
          <w:rFonts w:ascii="Arial" w:eastAsiaTheme="minorEastAsia" w:hAnsi="Arial" w:cs="Arial"/>
          <w:color w:val="000000" w:themeColor="text1"/>
          <w:kern w:val="24"/>
          <w:sz w:val="96"/>
          <w:szCs w:val="96"/>
        </w:rPr>
        <w:t xml:space="preserve"> </w:t>
      </w:r>
      <w:r w:rsidRPr="006258B2">
        <w:rPr>
          <w:rFonts w:ascii="Arial" w:eastAsiaTheme="minorEastAsia" w:hAnsi="Arial" w:cs="Arial"/>
          <w:color w:val="000000" w:themeColor="text1"/>
          <w:kern w:val="24"/>
          <w:sz w:val="132"/>
          <w:szCs w:val="132"/>
        </w:rPr>
        <w:t>W</w:t>
      </w:r>
      <w:r w:rsidRPr="006258B2">
        <w:rPr>
          <w:rFonts w:ascii="Arial" w:eastAsiaTheme="minorEastAsia" w:hAnsi="Arial" w:cs="Arial"/>
          <w:color w:val="000000" w:themeColor="text1"/>
          <w:kern w:val="24"/>
          <w:sz w:val="96"/>
          <w:szCs w:val="96"/>
        </w:rPr>
        <w:t xml:space="preserve">ork: the </w:t>
      </w:r>
      <w:r w:rsidRPr="006258B2">
        <w:rPr>
          <w:rFonts w:ascii="Arial" w:eastAsiaTheme="minorEastAsia" w:hAnsi="Arial" w:cs="Arial"/>
          <w:color w:val="FFFF00"/>
          <w:kern w:val="24"/>
          <w:sz w:val="120"/>
          <w:szCs w:val="120"/>
        </w:rPr>
        <w:t>B</w:t>
      </w:r>
      <w:r w:rsidRPr="006258B2">
        <w:rPr>
          <w:rFonts w:ascii="Arial" w:eastAsiaTheme="minorEastAsia" w:hAnsi="Arial" w:cs="Arial"/>
          <w:color w:val="000000" w:themeColor="text1"/>
          <w:kern w:val="24"/>
          <w:sz w:val="96"/>
          <w:szCs w:val="96"/>
        </w:rPr>
        <w:t xml:space="preserve">uilding </w:t>
      </w:r>
      <w:r w:rsidRPr="006258B2">
        <w:rPr>
          <w:rFonts w:ascii="Arial" w:eastAsiaTheme="minorEastAsia" w:hAnsi="Arial" w:cs="Arial"/>
          <w:color w:val="FF0000"/>
          <w:kern w:val="24"/>
          <w:sz w:val="132"/>
          <w:szCs w:val="132"/>
        </w:rPr>
        <w:t>B</w:t>
      </w:r>
      <w:r w:rsidRPr="006258B2">
        <w:rPr>
          <w:rFonts w:ascii="Arial" w:eastAsiaTheme="minorEastAsia" w:hAnsi="Arial" w:cs="Arial"/>
          <w:color w:val="000000" w:themeColor="text1"/>
          <w:kern w:val="24"/>
          <w:sz w:val="96"/>
          <w:szCs w:val="96"/>
        </w:rPr>
        <w:t>locks</w:t>
      </w:r>
    </w:p>
    <w:tbl>
      <w:tblPr>
        <w:tblStyle w:val="TableGrid"/>
        <w:tblW w:w="0" w:type="auto"/>
        <w:tblLook w:val="04A0" w:firstRow="1" w:lastRow="0" w:firstColumn="1" w:lastColumn="0" w:noHBand="0" w:noVBand="1"/>
      </w:tblPr>
      <w:tblGrid>
        <w:gridCol w:w="1101"/>
        <w:gridCol w:w="6275"/>
        <w:gridCol w:w="1640"/>
      </w:tblGrid>
      <w:tr w:rsidR="00A83DA6" w:rsidRPr="006258B2" w14:paraId="6497D3C6" w14:textId="77777777" w:rsidTr="00136031">
        <w:tc>
          <w:tcPr>
            <w:tcW w:w="1129" w:type="dxa"/>
          </w:tcPr>
          <w:p w14:paraId="0845AFD8"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Slide</w:t>
            </w:r>
          </w:p>
        </w:tc>
        <w:tc>
          <w:tcPr>
            <w:tcW w:w="7230" w:type="dxa"/>
          </w:tcPr>
          <w:p w14:paraId="03277AE7" w14:textId="77777777" w:rsidR="00A83DA6" w:rsidRPr="006258B2" w:rsidRDefault="00A83DA6" w:rsidP="005738BA">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Content</w:t>
            </w:r>
          </w:p>
          <w:p w14:paraId="2FA04B53" w14:textId="25D1F818" w:rsidR="005738BA" w:rsidRPr="006258B2" w:rsidRDefault="005738BA" w:rsidP="005738BA">
            <w:pPr>
              <w:jc w:val="center"/>
              <w:rPr>
                <w:rFonts w:eastAsia="Times New Roman" w:cs="Arial"/>
                <w:b/>
                <w:bCs/>
                <w:color w:val="000000"/>
                <w:sz w:val="32"/>
                <w:szCs w:val="32"/>
                <w:lang w:eastAsia="en-GB"/>
              </w:rPr>
            </w:pPr>
          </w:p>
        </w:tc>
        <w:tc>
          <w:tcPr>
            <w:tcW w:w="1134" w:type="dxa"/>
          </w:tcPr>
          <w:p w14:paraId="3376834C"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Time</w:t>
            </w:r>
          </w:p>
        </w:tc>
      </w:tr>
      <w:tr w:rsidR="00A83DA6" w:rsidRPr="006258B2" w14:paraId="2AFB7344" w14:textId="77777777" w:rsidTr="00136031">
        <w:tc>
          <w:tcPr>
            <w:tcW w:w="1129" w:type="dxa"/>
          </w:tcPr>
          <w:p w14:paraId="2FA4329D"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1</w:t>
            </w:r>
          </w:p>
        </w:tc>
        <w:tc>
          <w:tcPr>
            <w:tcW w:w="7230" w:type="dxa"/>
          </w:tcPr>
          <w:p w14:paraId="49368927" w14:textId="77777777" w:rsidR="00A83DA6" w:rsidRPr="006258B2" w:rsidRDefault="00A83DA6" w:rsidP="00136031">
            <w:pPr>
              <w:rPr>
                <w:rFonts w:eastAsia="Times New Roman" w:cs="Arial"/>
                <w:b/>
                <w:bCs/>
                <w:color w:val="000000"/>
                <w:sz w:val="32"/>
                <w:szCs w:val="32"/>
                <w:lang w:eastAsia="en-GB"/>
              </w:rPr>
            </w:pPr>
            <w:r w:rsidRPr="006258B2">
              <w:rPr>
                <w:rFonts w:cs="Arial"/>
                <w:noProof/>
              </w:rPr>
              <w:drawing>
                <wp:anchor distT="0" distB="0" distL="114300" distR="114300" simplePos="0" relativeHeight="251659264" behindDoc="1" locked="0" layoutInCell="1" allowOverlap="1" wp14:anchorId="71FB79A8" wp14:editId="5777224F">
                  <wp:simplePos x="0" y="0"/>
                  <wp:positionH relativeFrom="column">
                    <wp:posOffset>-136736</wp:posOffset>
                  </wp:positionH>
                  <wp:positionV relativeFrom="paragraph">
                    <wp:posOffset>48472</wp:posOffset>
                  </wp:positionV>
                  <wp:extent cx="4932680" cy="4808220"/>
                  <wp:effectExtent l="0" t="0" r="0" b="0"/>
                  <wp:wrapNone/>
                  <wp:docPr id="21" name="Graphic 20" descr="Blackboard">
                    <a:extLst xmlns:a="http://schemas.openxmlformats.org/drawingml/2006/main">
                      <a:ext uri="{FF2B5EF4-FFF2-40B4-BE49-F238E27FC236}">
                        <a16:creationId xmlns:a16="http://schemas.microsoft.com/office/drawing/2014/main" id="{01C42A00-48C9-431E-BB64-60B0CBDD0B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0" descr="Blackboard">
                            <a:extLst>
                              <a:ext uri="{FF2B5EF4-FFF2-40B4-BE49-F238E27FC236}">
                                <a16:creationId xmlns:a16="http://schemas.microsoft.com/office/drawing/2014/main" id="{01C42A00-48C9-431E-BB64-60B0CBDD0B55}"/>
                              </a:ext>
                            </a:extLst>
                          </pic:cNvPr>
                          <pic:cNvPicPr>
                            <a:picLocks noChangeAspect="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4932680" cy="4808220"/>
                          </a:xfrm>
                          <a:prstGeom prst="rect">
                            <a:avLst/>
                          </a:prstGeom>
                        </pic:spPr>
                      </pic:pic>
                    </a:graphicData>
                  </a:graphic>
                  <wp14:sizeRelH relativeFrom="margin">
                    <wp14:pctWidth>0</wp14:pctWidth>
                  </wp14:sizeRelH>
                  <wp14:sizeRelV relativeFrom="margin">
                    <wp14:pctHeight>0</wp14:pctHeight>
                  </wp14:sizeRelV>
                </wp:anchor>
              </w:drawing>
            </w:r>
            <w:r w:rsidRPr="006258B2">
              <w:rPr>
                <w:rFonts w:eastAsia="Times New Roman" w:cs="Arial"/>
                <w:b/>
                <w:bCs/>
                <w:color w:val="000000"/>
                <w:sz w:val="32"/>
                <w:szCs w:val="32"/>
                <w:lang w:eastAsia="en-GB"/>
              </w:rPr>
              <w:t>Presentation Title: Team Work: the Building Blocks</w:t>
            </w:r>
          </w:p>
        </w:tc>
        <w:tc>
          <w:tcPr>
            <w:tcW w:w="1134" w:type="dxa"/>
          </w:tcPr>
          <w:p w14:paraId="4C386805"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22s</w:t>
            </w:r>
          </w:p>
        </w:tc>
      </w:tr>
      <w:tr w:rsidR="00A83DA6" w:rsidRPr="006258B2" w14:paraId="3A7F5492" w14:textId="77777777" w:rsidTr="00136031">
        <w:tc>
          <w:tcPr>
            <w:tcW w:w="1129" w:type="dxa"/>
          </w:tcPr>
          <w:p w14:paraId="0B81BD51"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2</w:t>
            </w:r>
          </w:p>
        </w:tc>
        <w:tc>
          <w:tcPr>
            <w:tcW w:w="7230" w:type="dxa"/>
          </w:tcPr>
          <w:p w14:paraId="0B487617"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Overview of presentation</w:t>
            </w:r>
          </w:p>
        </w:tc>
        <w:tc>
          <w:tcPr>
            <w:tcW w:w="1134" w:type="dxa"/>
          </w:tcPr>
          <w:p w14:paraId="75E70387"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15s</w:t>
            </w:r>
          </w:p>
        </w:tc>
      </w:tr>
      <w:tr w:rsidR="00A83DA6" w:rsidRPr="006258B2" w14:paraId="3FD081FA" w14:textId="77777777" w:rsidTr="00136031">
        <w:tc>
          <w:tcPr>
            <w:tcW w:w="1129" w:type="dxa"/>
          </w:tcPr>
          <w:p w14:paraId="41DC28B3"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3</w:t>
            </w:r>
          </w:p>
        </w:tc>
        <w:tc>
          <w:tcPr>
            <w:tcW w:w="7230" w:type="dxa"/>
          </w:tcPr>
          <w:p w14:paraId="361235B1"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Introduction</w:t>
            </w:r>
          </w:p>
        </w:tc>
        <w:tc>
          <w:tcPr>
            <w:tcW w:w="1134" w:type="dxa"/>
          </w:tcPr>
          <w:p w14:paraId="73A298E5"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19s</w:t>
            </w:r>
          </w:p>
        </w:tc>
      </w:tr>
      <w:tr w:rsidR="00A83DA6" w:rsidRPr="006258B2" w14:paraId="67C8D39F" w14:textId="77777777" w:rsidTr="00136031">
        <w:trPr>
          <w:trHeight w:val="58"/>
        </w:trPr>
        <w:tc>
          <w:tcPr>
            <w:tcW w:w="1129" w:type="dxa"/>
          </w:tcPr>
          <w:p w14:paraId="3D17262B"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4</w:t>
            </w:r>
          </w:p>
        </w:tc>
        <w:tc>
          <w:tcPr>
            <w:tcW w:w="7230" w:type="dxa"/>
          </w:tcPr>
          <w:p w14:paraId="3C200B00"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The Group</w:t>
            </w:r>
          </w:p>
        </w:tc>
        <w:tc>
          <w:tcPr>
            <w:tcW w:w="1134" w:type="dxa"/>
          </w:tcPr>
          <w:p w14:paraId="3452CE80"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36s</w:t>
            </w:r>
          </w:p>
        </w:tc>
      </w:tr>
      <w:tr w:rsidR="00A83DA6" w:rsidRPr="006258B2" w14:paraId="174E86F6" w14:textId="77777777" w:rsidTr="00136031">
        <w:tc>
          <w:tcPr>
            <w:tcW w:w="1129" w:type="dxa"/>
          </w:tcPr>
          <w:p w14:paraId="1E6B73C6"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5</w:t>
            </w:r>
          </w:p>
        </w:tc>
        <w:tc>
          <w:tcPr>
            <w:tcW w:w="7230" w:type="dxa"/>
          </w:tcPr>
          <w:p w14:paraId="1B4533D2"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The Team</w:t>
            </w:r>
          </w:p>
        </w:tc>
        <w:tc>
          <w:tcPr>
            <w:tcW w:w="1134" w:type="dxa"/>
          </w:tcPr>
          <w:p w14:paraId="48E1BE4E"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11s</w:t>
            </w:r>
          </w:p>
        </w:tc>
      </w:tr>
      <w:tr w:rsidR="00A83DA6" w:rsidRPr="006258B2" w14:paraId="6852A40C" w14:textId="77777777" w:rsidTr="00136031">
        <w:tc>
          <w:tcPr>
            <w:tcW w:w="1129" w:type="dxa"/>
          </w:tcPr>
          <w:p w14:paraId="3A9C4FED"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6</w:t>
            </w:r>
          </w:p>
        </w:tc>
        <w:tc>
          <w:tcPr>
            <w:tcW w:w="7230" w:type="dxa"/>
          </w:tcPr>
          <w:p w14:paraId="19B318A8"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The difference between groups and teams</w:t>
            </w:r>
          </w:p>
        </w:tc>
        <w:tc>
          <w:tcPr>
            <w:tcW w:w="1134" w:type="dxa"/>
          </w:tcPr>
          <w:p w14:paraId="06C5AB8B"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3s</w:t>
            </w:r>
          </w:p>
        </w:tc>
      </w:tr>
      <w:tr w:rsidR="00A83DA6" w:rsidRPr="006258B2" w14:paraId="3E1BFF98" w14:textId="77777777" w:rsidTr="00136031">
        <w:tc>
          <w:tcPr>
            <w:tcW w:w="1129" w:type="dxa"/>
          </w:tcPr>
          <w:p w14:paraId="456C552C"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7</w:t>
            </w:r>
          </w:p>
        </w:tc>
        <w:tc>
          <w:tcPr>
            <w:tcW w:w="7230" w:type="dxa"/>
          </w:tcPr>
          <w:p w14:paraId="680C59A4"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Groups v Teams – Groups</w:t>
            </w:r>
          </w:p>
        </w:tc>
        <w:tc>
          <w:tcPr>
            <w:tcW w:w="1134" w:type="dxa"/>
          </w:tcPr>
          <w:p w14:paraId="3CD7CE8E"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37s</w:t>
            </w:r>
          </w:p>
        </w:tc>
      </w:tr>
      <w:tr w:rsidR="00A83DA6" w:rsidRPr="006258B2" w14:paraId="4451DCFB" w14:textId="77777777" w:rsidTr="00136031">
        <w:tc>
          <w:tcPr>
            <w:tcW w:w="1129" w:type="dxa"/>
          </w:tcPr>
          <w:p w14:paraId="5329342C"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8</w:t>
            </w:r>
          </w:p>
        </w:tc>
        <w:tc>
          <w:tcPr>
            <w:tcW w:w="7230" w:type="dxa"/>
          </w:tcPr>
          <w:p w14:paraId="6EC36089"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Groups v Teams – Teams</w:t>
            </w:r>
          </w:p>
        </w:tc>
        <w:tc>
          <w:tcPr>
            <w:tcW w:w="1134" w:type="dxa"/>
          </w:tcPr>
          <w:p w14:paraId="585B5ED4"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34s</w:t>
            </w:r>
          </w:p>
        </w:tc>
      </w:tr>
      <w:tr w:rsidR="00A83DA6" w:rsidRPr="006258B2" w14:paraId="3479074F" w14:textId="77777777" w:rsidTr="00136031">
        <w:tc>
          <w:tcPr>
            <w:tcW w:w="1129" w:type="dxa"/>
          </w:tcPr>
          <w:p w14:paraId="13976D97"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9</w:t>
            </w:r>
          </w:p>
        </w:tc>
        <w:tc>
          <w:tcPr>
            <w:tcW w:w="7230" w:type="dxa"/>
          </w:tcPr>
          <w:p w14:paraId="3353FC9E"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Tuckman’s Team Development (1965, 1977a)</w:t>
            </w:r>
          </w:p>
        </w:tc>
        <w:tc>
          <w:tcPr>
            <w:tcW w:w="1134" w:type="dxa"/>
          </w:tcPr>
          <w:p w14:paraId="380F0D2B"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23s</w:t>
            </w:r>
          </w:p>
        </w:tc>
      </w:tr>
      <w:tr w:rsidR="00A83DA6" w:rsidRPr="006258B2" w14:paraId="7D8C650D" w14:textId="77777777" w:rsidTr="00136031">
        <w:tc>
          <w:tcPr>
            <w:tcW w:w="1129" w:type="dxa"/>
          </w:tcPr>
          <w:p w14:paraId="221A2FA0"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10</w:t>
            </w:r>
          </w:p>
        </w:tc>
        <w:tc>
          <w:tcPr>
            <w:tcW w:w="7230" w:type="dxa"/>
          </w:tcPr>
          <w:p w14:paraId="61A1E35E"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 xml:space="preserve">Wheelan's Integrated Model of Group Development (1990/1994a) </w:t>
            </w:r>
          </w:p>
        </w:tc>
        <w:tc>
          <w:tcPr>
            <w:tcW w:w="1134" w:type="dxa"/>
          </w:tcPr>
          <w:p w14:paraId="1A9C699D"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26s</w:t>
            </w:r>
          </w:p>
        </w:tc>
      </w:tr>
      <w:tr w:rsidR="00A83DA6" w:rsidRPr="006258B2" w14:paraId="7EBA3EF3" w14:textId="77777777" w:rsidTr="00136031">
        <w:tc>
          <w:tcPr>
            <w:tcW w:w="1129" w:type="dxa"/>
          </w:tcPr>
          <w:p w14:paraId="0E0DACB2"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11</w:t>
            </w:r>
          </w:p>
        </w:tc>
        <w:tc>
          <w:tcPr>
            <w:tcW w:w="7230" w:type="dxa"/>
          </w:tcPr>
          <w:p w14:paraId="3DA6DDA4"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Gersick's Punctuated Equilibrium Model (1988, 1989, 1991)</w:t>
            </w:r>
          </w:p>
        </w:tc>
        <w:tc>
          <w:tcPr>
            <w:tcW w:w="1134" w:type="dxa"/>
          </w:tcPr>
          <w:p w14:paraId="4591A02A"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33s</w:t>
            </w:r>
          </w:p>
        </w:tc>
      </w:tr>
      <w:tr w:rsidR="00A83DA6" w:rsidRPr="006258B2" w14:paraId="704ECAD9" w14:textId="77777777" w:rsidTr="00136031">
        <w:tc>
          <w:tcPr>
            <w:tcW w:w="1129" w:type="dxa"/>
          </w:tcPr>
          <w:p w14:paraId="4A0DEC5C"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12</w:t>
            </w:r>
          </w:p>
        </w:tc>
        <w:tc>
          <w:tcPr>
            <w:tcW w:w="7230" w:type="dxa"/>
          </w:tcPr>
          <w:p w14:paraId="13315779"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Honourable mentions</w:t>
            </w:r>
          </w:p>
        </w:tc>
        <w:tc>
          <w:tcPr>
            <w:tcW w:w="1134" w:type="dxa"/>
          </w:tcPr>
          <w:p w14:paraId="66F56C76"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22s</w:t>
            </w:r>
          </w:p>
        </w:tc>
      </w:tr>
      <w:tr w:rsidR="00A83DA6" w:rsidRPr="006258B2" w14:paraId="0A6CB5BB" w14:textId="77777777" w:rsidTr="00136031">
        <w:tc>
          <w:tcPr>
            <w:tcW w:w="1129" w:type="dxa"/>
          </w:tcPr>
          <w:p w14:paraId="19C8DAD3"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13-15</w:t>
            </w:r>
          </w:p>
        </w:tc>
        <w:tc>
          <w:tcPr>
            <w:tcW w:w="7230" w:type="dxa"/>
          </w:tcPr>
          <w:p w14:paraId="497F8B05"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Bruce Tuckman’s Team Development</w:t>
            </w:r>
          </w:p>
        </w:tc>
        <w:tc>
          <w:tcPr>
            <w:tcW w:w="1134" w:type="dxa"/>
          </w:tcPr>
          <w:p w14:paraId="3D052BC3"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65/39/25s</w:t>
            </w:r>
          </w:p>
        </w:tc>
      </w:tr>
      <w:tr w:rsidR="00A83DA6" w:rsidRPr="006258B2" w14:paraId="213BCDD5" w14:textId="77777777" w:rsidTr="00136031">
        <w:tc>
          <w:tcPr>
            <w:tcW w:w="1129" w:type="dxa"/>
          </w:tcPr>
          <w:p w14:paraId="07846AE7"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16-17</w:t>
            </w:r>
          </w:p>
        </w:tc>
        <w:tc>
          <w:tcPr>
            <w:tcW w:w="7230" w:type="dxa"/>
          </w:tcPr>
          <w:p w14:paraId="7E05DA95"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Final thoughts</w:t>
            </w:r>
          </w:p>
        </w:tc>
        <w:tc>
          <w:tcPr>
            <w:tcW w:w="1134" w:type="dxa"/>
          </w:tcPr>
          <w:p w14:paraId="419F8EF3"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70s</w:t>
            </w:r>
          </w:p>
        </w:tc>
      </w:tr>
      <w:tr w:rsidR="00A83DA6" w:rsidRPr="006258B2" w14:paraId="3AA97AAD" w14:textId="77777777" w:rsidTr="00136031">
        <w:tc>
          <w:tcPr>
            <w:tcW w:w="1129" w:type="dxa"/>
          </w:tcPr>
          <w:p w14:paraId="0E5417C8"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18</w:t>
            </w:r>
          </w:p>
        </w:tc>
        <w:tc>
          <w:tcPr>
            <w:tcW w:w="7230" w:type="dxa"/>
          </w:tcPr>
          <w:p w14:paraId="4B211E5C"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Any Questions?</w:t>
            </w:r>
          </w:p>
        </w:tc>
        <w:tc>
          <w:tcPr>
            <w:tcW w:w="1134" w:type="dxa"/>
          </w:tcPr>
          <w:p w14:paraId="50968CEF" w14:textId="77777777" w:rsidR="00A83DA6" w:rsidRPr="006258B2" w:rsidRDefault="00A83DA6" w:rsidP="00136031">
            <w:pPr>
              <w:jc w:val="center"/>
              <w:rPr>
                <w:rFonts w:eastAsia="Times New Roman" w:cs="Arial"/>
                <w:b/>
                <w:bCs/>
                <w:color w:val="000000"/>
                <w:sz w:val="32"/>
                <w:szCs w:val="32"/>
                <w:lang w:eastAsia="en-GB"/>
              </w:rPr>
            </w:pPr>
          </w:p>
        </w:tc>
      </w:tr>
      <w:tr w:rsidR="00A83DA6" w:rsidRPr="006258B2" w14:paraId="2FA30A73" w14:textId="77777777" w:rsidTr="00136031">
        <w:tc>
          <w:tcPr>
            <w:tcW w:w="1129" w:type="dxa"/>
          </w:tcPr>
          <w:p w14:paraId="12D40E20"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19</w:t>
            </w:r>
          </w:p>
        </w:tc>
        <w:tc>
          <w:tcPr>
            <w:tcW w:w="7230" w:type="dxa"/>
          </w:tcPr>
          <w:p w14:paraId="6C2E9BD8"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Contact details</w:t>
            </w:r>
          </w:p>
        </w:tc>
        <w:tc>
          <w:tcPr>
            <w:tcW w:w="1134" w:type="dxa"/>
          </w:tcPr>
          <w:p w14:paraId="531D8C7A" w14:textId="77777777" w:rsidR="00A83DA6" w:rsidRPr="006258B2" w:rsidRDefault="00A83DA6" w:rsidP="00136031">
            <w:pPr>
              <w:jc w:val="center"/>
              <w:rPr>
                <w:rFonts w:eastAsia="Times New Roman" w:cs="Arial"/>
                <w:b/>
                <w:bCs/>
                <w:color w:val="000000"/>
                <w:sz w:val="32"/>
                <w:szCs w:val="32"/>
                <w:lang w:eastAsia="en-GB"/>
              </w:rPr>
            </w:pPr>
          </w:p>
        </w:tc>
      </w:tr>
      <w:tr w:rsidR="00A83DA6" w:rsidRPr="006258B2" w14:paraId="095245B0" w14:textId="77777777" w:rsidTr="00136031">
        <w:tc>
          <w:tcPr>
            <w:tcW w:w="1129" w:type="dxa"/>
          </w:tcPr>
          <w:p w14:paraId="1CD4A75C"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20-24</w:t>
            </w:r>
          </w:p>
        </w:tc>
        <w:tc>
          <w:tcPr>
            <w:tcW w:w="7230" w:type="dxa"/>
          </w:tcPr>
          <w:p w14:paraId="25253623"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References</w:t>
            </w:r>
          </w:p>
        </w:tc>
        <w:tc>
          <w:tcPr>
            <w:tcW w:w="1134" w:type="dxa"/>
          </w:tcPr>
          <w:p w14:paraId="1F9A9BA8" w14:textId="77777777" w:rsidR="00A83DA6" w:rsidRPr="006258B2" w:rsidRDefault="00A83DA6" w:rsidP="00136031">
            <w:pPr>
              <w:jc w:val="center"/>
              <w:rPr>
                <w:rFonts w:eastAsia="Times New Roman" w:cs="Arial"/>
                <w:b/>
                <w:bCs/>
                <w:color w:val="000000"/>
                <w:sz w:val="32"/>
                <w:szCs w:val="32"/>
                <w:lang w:eastAsia="en-GB"/>
              </w:rPr>
            </w:pPr>
          </w:p>
        </w:tc>
      </w:tr>
      <w:tr w:rsidR="00A83DA6" w:rsidRPr="006258B2" w14:paraId="58C36B0D" w14:textId="77777777" w:rsidTr="00136031">
        <w:tc>
          <w:tcPr>
            <w:tcW w:w="1129" w:type="dxa"/>
          </w:tcPr>
          <w:p w14:paraId="3448399E" w14:textId="77777777" w:rsidR="00A83DA6" w:rsidRPr="006258B2" w:rsidRDefault="00A83DA6" w:rsidP="00136031">
            <w:pPr>
              <w:jc w:val="center"/>
              <w:rPr>
                <w:rFonts w:eastAsia="Times New Roman" w:cs="Arial"/>
                <w:b/>
                <w:bCs/>
                <w:color w:val="000000"/>
                <w:sz w:val="32"/>
                <w:szCs w:val="32"/>
                <w:lang w:eastAsia="en-GB"/>
              </w:rPr>
            </w:pPr>
            <w:r w:rsidRPr="006258B2">
              <w:rPr>
                <w:rFonts w:eastAsia="Times New Roman" w:cs="Arial"/>
                <w:b/>
                <w:bCs/>
                <w:color w:val="000000"/>
                <w:sz w:val="32"/>
                <w:szCs w:val="32"/>
                <w:lang w:eastAsia="en-GB"/>
              </w:rPr>
              <w:t>25</w:t>
            </w:r>
          </w:p>
        </w:tc>
        <w:tc>
          <w:tcPr>
            <w:tcW w:w="7230" w:type="dxa"/>
          </w:tcPr>
          <w:p w14:paraId="51D74394" w14:textId="77777777" w:rsidR="00A83DA6" w:rsidRPr="006258B2" w:rsidRDefault="00A83DA6" w:rsidP="00136031">
            <w:pPr>
              <w:rPr>
                <w:rFonts w:eastAsia="Times New Roman" w:cs="Arial"/>
                <w:b/>
                <w:bCs/>
                <w:color w:val="000000"/>
                <w:sz w:val="32"/>
                <w:szCs w:val="32"/>
                <w:lang w:eastAsia="en-GB"/>
              </w:rPr>
            </w:pPr>
            <w:r w:rsidRPr="006258B2">
              <w:rPr>
                <w:rFonts w:eastAsia="Times New Roman" w:cs="Arial"/>
                <w:b/>
                <w:bCs/>
                <w:color w:val="000000"/>
                <w:sz w:val="32"/>
                <w:szCs w:val="32"/>
                <w:lang w:eastAsia="en-GB"/>
              </w:rPr>
              <w:t>Presentation end</w:t>
            </w:r>
          </w:p>
        </w:tc>
        <w:tc>
          <w:tcPr>
            <w:tcW w:w="1134" w:type="dxa"/>
          </w:tcPr>
          <w:p w14:paraId="4A487528" w14:textId="77777777" w:rsidR="00A83DA6" w:rsidRPr="006258B2" w:rsidRDefault="00A83DA6" w:rsidP="00136031">
            <w:pPr>
              <w:jc w:val="center"/>
              <w:rPr>
                <w:rFonts w:eastAsia="Times New Roman" w:cs="Arial"/>
                <w:b/>
                <w:bCs/>
                <w:color w:val="000000"/>
                <w:sz w:val="32"/>
                <w:szCs w:val="32"/>
                <w:lang w:eastAsia="en-GB"/>
              </w:rPr>
            </w:pPr>
          </w:p>
        </w:tc>
      </w:tr>
    </w:tbl>
    <w:p w14:paraId="3224623B" w14:textId="59194F17" w:rsidR="009B0B67" w:rsidRDefault="009B0B67" w:rsidP="00A83DA6">
      <w:pPr>
        <w:shd w:val="clear" w:color="auto" w:fill="FFFFFF"/>
        <w:rPr>
          <w:rFonts w:eastAsia="Times New Roman" w:cs="Arial"/>
          <w:b/>
          <w:bCs/>
          <w:color w:val="000000"/>
          <w:lang w:eastAsia="en-GB"/>
        </w:rPr>
      </w:pPr>
    </w:p>
    <w:p w14:paraId="3AFBF84D" w14:textId="567660D3" w:rsidR="009B0B67" w:rsidRDefault="009B0B67" w:rsidP="00A83DA6">
      <w:pPr>
        <w:shd w:val="clear" w:color="auto" w:fill="FFFFFF"/>
        <w:rPr>
          <w:rFonts w:eastAsia="Times New Roman" w:cs="Arial"/>
          <w:b/>
          <w:bCs/>
          <w:color w:val="000000"/>
          <w:lang w:eastAsia="en-GB"/>
        </w:rPr>
      </w:pPr>
    </w:p>
    <w:p w14:paraId="166D4F81" w14:textId="40CADF86" w:rsidR="00811A8C" w:rsidRDefault="00811A8C" w:rsidP="00630BF5">
      <w:pPr>
        <w:pStyle w:val="Heading1"/>
        <w:rPr>
          <w:rFonts w:ascii="Arial" w:eastAsia="Times New Roman" w:hAnsi="Arial" w:cs="Arial"/>
          <w:b w:val="0"/>
          <w:bCs w:val="0"/>
          <w:color w:val="000000"/>
          <w:lang w:eastAsia="en-GB"/>
        </w:rPr>
      </w:pPr>
      <w:r w:rsidRPr="00A33AA5">
        <w:rPr>
          <w:rFonts w:ascii="Arial" w:hAnsi="Arial" w:cs="Arial"/>
        </w:rPr>
        <w:lastRenderedPageBreak/>
        <w:t xml:space="preserve">Appendix </w:t>
      </w:r>
      <w:r>
        <w:rPr>
          <w:rFonts w:ascii="Arial" w:hAnsi="Arial" w:cs="Arial"/>
        </w:rPr>
        <w:t>A</w:t>
      </w:r>
    </w:p>
    <w:bookmarkStart w:id="16" w:name="_Toc39848756"/>
    <w:p w14:paraId="67781DD4" w14:textId="5AD89590" w:rsidR="00811A8C" w:rsidRDefault="00C87BEC" w:rsidP="00630BF5">
      <w:pPr>
        <w:pStyle w:val="Heading1"/>
        <w:jc w:val="center"/>
        <w:rPr>
          <w:rFonts w:ascii="Arial" w:hAnsi="Arial" w:cs="Arial"/>
        </w:rPr>
      </w:pPr>
      <w:r w:rsidRPr="00630BF5">
        <w:rPr>
          <w:rFonts w:ascii="Arial" w:hAnsi="Arial" w:cs="Arial"/>
          <w:noProof/>
        </w:rPr>
        <w:object w:dxaOrig="7345" w:dyaOrig="9505" w14:anchorId="3AE0AB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pt;height:618pt" o:ole="">
            <v:imagedata r:id="rId14" o:title=""/>
          </v:shape>
          <o:OLEObject Type="Embed" ProgID="AcroExch.Document.DC" ShapeID="_x0000_i1025" DrawAspect="Content" ObjectID="_1651132804" r:id="rId15"/>
        </w:object>
      </w:r>
    </w:p>
    <w:p w14:paraId="28411D38" w14:textId="77777777" w:rsidR="00811A8C" w:rsidRDefault="00811A8C" w:rsidP="00A35E91">
      <w:pPr>
        <w:pStyle w:val="Heading1"/>
        <w:rPr>
          <w:rFonts w:ascii="Arial" w:hAnsi="Arial" w:cs="Arial"/>
        </w:rPr>
      </w:pPr>
    </w:p>
    <w:p w14:paraId="3929AF68" w14:textId="6DB10EDC" w:rsidR="00630BF5" w:rsidRPr="00630BF5" w:rsidRDefault="00C87BEC" w:rsidP="00630BF5">
      <w:pPr>
        <w:jc w:val="center"/>
      </w:pPr>
      <w:r w:rsidRPr="00630BF5">
        <w:rPr>
          <w:noProof/>
        </w:rPr>
        <w:object w:dxaOrig="7345" w:dyaOrig="9505" w14:anchorId="0EF057DF">
          <v:shape id="_x0000_i1026" type="#_x0000_t75" style="width:420pt;height:9in" o:ole="">
            <v:imagedata r:id="rId14" o:title=""/>
          </v:shape>
          <o:OLEObject Type="Embed" ProgID="AcroExch.Document.DC" ShapeID="_x0000_i1026" DrawAspect="Content" ObjectID="_1651132805" r:id="rId16"/>
        </w:object>
      </w:r>
    </w:p>
    <w:p w14:paraId="31AC158F" w14:textId="4D471454" w:rsidR="00811A8C" w:rsidRDefault="00C87BEC" w:rsidP="009C78B1">
      <w:pPr>
        <w:pStyle w:val="Heading1"/>
        <w:jc w:val="center"/>
        <w:rPr>
          <w:rFonts w:ascii="Arial" w:hAnsi="Arial" w:cs="Arial"/>
        </w:rPr>
      </w:pPr>
      <w:r w:rsidRPr="00630BF5">
        <w:rPr>
          <w:rFonts w:ascii="Arial" w:hAnsi="Arial" w:cs="Arial"/>
          <w:noProof/>
        </w:rPr>
        <w:object w:dxaOrig="7345" w:dyaOrig="9505" w14:anchorId="5349742C">
          <v:shape id="_x0000_i1027" type="#_x0000_t75" style="width:438pt;height:666pt" o:ole="">
            <v:imagedata r:id="rId14" o:title=""/>
          </v:shape>
          <o:OLEObject Type="Embed" ProgID="AcroExch.Document.DC" ShapeID="_x0000_i1027" DrawAspect="Content" ObjectID="_1651132806" r:id="rId17"/>
        </w:object>
      </w:r>
    </w:p>
    <w:p w14:paraId="3AE3CBF6" w14:textId="501466FF" w:rsidR="0039028B" w:rsidRDefault="0039028B" w:rsidP="0039028B"/>
    <w:bookmarkEnd w:id="16"/>
    <w:p w14:paraId="14B2FB39" w14:textId="567A73E2" w:rsidR="00811A8C" w:rsidRDefault="00811A8C" w:rsidP="00811A8C">
      <w:pPr>
        <w:pStyle w:val="Heading1"/>
        <w:rPr>
          <w:rFonts w:ascii="Arial" w:hAnsi="Arial" w:cs="Arial"/>
        </w:rPr>
      </w:pPr>
      <w:r w:rsidRPr="00A33AA5">
        <w:rPr>
          <w:rFonts w:ascii="Arial" w:hAnsi="Arial" w:cs="Arial"/>
        </w:rPr>
        <w:lastRenderedPageBreak/>
        <w:t xml:space="preserve">Appendix </w:t>
      </w:r>
      <w:r>
        <w:rPr>
          <w:rFonts w:ascii="Arial" w:hAnsi="Arial" w:cs="Arial"/>
        </w:rPr>
        <w:t>B</w:t>
      </w:r>
    </w:p>
    <w:p w14:paraId="32BC8B28" w14:textId="06334025" w:rsidR="00085312" w:rsidRDefault="00085312" w:rsidP="00085312"/>
    <w:p w14:paraId="77309146" w14:textId="77777777" w:rsidR="00085312" w:rsidRPr="00085312" w:rsidRDefault="00085312" w:rsidP="00085312"/>
    <w:p w14:paraId="19E47A0B" w14:textId="047B28A8" w:rsidR="00FE31EB" w:rsidRDefault="00C87BEC" w:rsidP="00085312">
      <w:pPr>
        <w:shd w:val="clear" w:color="auto" w:fill="FFFFFF"/>
        <w:jc w:val="center"/>
        <w:rPr>
          <w:rFonts w:eastAsia="Times New Roman" w:cs="Arial"/>
          <w:color w:val="000000"/>
          <w:lang w:eastAsia="en-GB"/>
        </w:rPr>
      </w:pPr>
      <w:r w:rsidRPr="00085312">
        <w:rPr>
          <w:rFonts w:eastAsia="Times New Roman" w:cs="Arial"/>
          <w:noProof/>
          <w:color w:val="000000"/>
          <w:lang w:eastAsia="en-GB"/>
        </w:rPr>
        <w:object w:dxaOrig="7345" w:dyaOrig="9505" w14:anchorId="3D097E87">
          <v:shape id="_x0000_i1028" type="#_x0000_t75" style="width:426pt;height:594pt" o:ole="">
            <v:imagedata r:id="rId14" o:title=""/>
          </v:shape>
          <o:OLEObject Type="Embed" ProgID="AcroExch.Document.DC" ShapeID="_x0000_i1028" DrawAspect="Content" ObjectID="_1651132807" r:id="rId18"/>
        </w:object>
      </w:r>
    </w:p>
    <w:p w14:paraId="62F2622C" w14:textId="07AD0AA1" w:rsidR="0039028B" w:rsidRDefault="0039028B" w:rsidP="00775D43">
      <w:pPr>
        <w:shd w:val="clear" w:color="auto" w:fill="FFFFFF"/>
        <w:rPr>
          <w:rFonts w:eastAsia="Times New Roman" w:cs="Arial"/>
          <w:color w:val="000000"/>
          <w:lang w:eastAsia="en-GB"/>
        </w:rPr>
      </w:pPr>
    </w:p>
    <w:p w14:paraId="508B424C" w14:textId="4C44B59B" w:rsidR="0039028B" w:rsidRPr="00A33AA5" w:rsidRDefault="0039028B" w:rsidP="0039028B">
      <w:pPr>
        <w:pStyle w:val="Heading1"/>
        <w:rPr>
          <w:rFonts w:ascii="Arial" w:eastAsia="Times New Roman" w:hAnsi="Arial" w:cs="Arial"/>
          <w:lang w:eastAsia="en-GB"/>
        </w:rPr>
      </w:pPr>
      <w:r w:rsidRPr="00A33AA5">
        <w:rPr>
          <w:rFonts w:ascii="Arial" w:hAnsi="Arial" w:cs="Arial"/>
        </w:rPr>
        <w:lastRenderedPageBreak/>
        <w:t xml:space="preserve">Appendix </w:t>
      </w:r>
      <w:r w:rsidR="005C4555">
        <w:rPr>
          <w:rFonts w:ascii="Arial" w:hAnsi="Arial" w:cs="Arial"/>
        </w:rPr>
        <w:t>C</w:t>
      </w:r>
    </w:p>
    <w:p w14:paraId="0DA7C85A" w14:textId="78BDE295" w:rsidR="0039028B" w:rsidRDefault="0039028B" w:rsidP="00775D43">
      <w:pPr>
        <w:shd w:val="clear" w:color="auto" w:fill="FFFFFF"/>
        <w:rPr>
          <w:rFonts w:eastAsia="Times New Roman" w:cs="Arial"/>
          <w:color w:val="000000"/>
          <w:lang w:eastAsia="en-GB"/>
        </w:rPr>
      </w:pPr>
    </w:p>
    <w:p w14:paraId="27AA6FAF" w14:textId="77777777" w:rsidR="0039028B" w:rsidRDefault="0039028B" w:rsidP="00775D43">
      <w:pPr>
        <w:shd w:val="clear" w:color="auto" w:fill="FFFFFF"/>
        <w:rPr>
          <w:rFonts w:eastAsia="Times New Roman" w:cs="Arial"/>
          <w:color w:val="000000"/>
          <w:lang w:eastAsia="en-GB"/>
        </w:rPr>
      </w:pPr>
    </w:p>
    <w:p w14:paraId="28FAA170" w14:textId="320FFBDD" w:rsidR="00A35E91" w:rsidRDefault="00A35E91" w:rsidP="00A35E91">
      <w:pPr>
        <w:shd w:val="clear" w:color="auto" w:fill="FFFFFF"/>
        <w:jc w:val="center"/>
        <w:rPr>
          <w:rFonts w:eastAsia="Times New Roman" w:cs="Arial"/>
          <w:noProof/>
          <w:color w:val="000000"/>
          <w:lang w:eastAsia="en-GB"/>
        </w:rPr>
      </w:pPr>
      <w:r w:rsidRPr="00A35E91">
        <w:rPr>
          <w:rFonts w:eastAsia="Times New Roman" w:cs="Arial"/>
          <w:noProof/>
          <w:color w:val="000000"/>
          <w:lang w:eastAsia="en-GB"/>
        </w:rPr>
        <w:drawing>
          <wp:inline distT="0" distB="0" distL="0" distR="0" wp14:anchorId="7AE618DC" wp14:editId="6A9AC902">
            <wp:extent cx="1516969" cy="320040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16969" cy="3200400"/>
                    </a:xfrm>
                    <a:prstGeom prst="rect">
                      <a:avLst/>
                    </a:prstGeom>
                    <a:noFill/>
                    <a:ln>
                      <a:noFill/>
                    </a:ln>
                  </pic:spPr>
                </pic:pic>
              </a:graphicData>
            </a:graphic>
          </wp:inline>
        </w:drawing>
      </w:r>
      <w:r w:rsidRPr="00A35E91">
        <w:rPr>
          <w:rFonts w:eastAsia="Times New Roman" w:cs="Arial"/>
          <w:noProof/>
          <w:color w:val="000000"/>
          <w:lang w:eastAsia="en-GB"/>
        </w:rPr>
        <w:drawing>
          <wp:inline distT="0" distB="0" distL="0" distR="0" wp14:anchorId="66944456" wp14:editId="061C92C3">
            <wp:extent cx="1518920" cy="3204517"/>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7992" cy="3244754"/>
                    </a:xfrm>
                    <a:prstGeom prst="rect">
                      <a:avLst/>
                    </a:prstGeom>
                    <a:noFill/>
                    <a:ln>
                      <a:noFill/>
                    </a:ln>
                  </pic:spPr>
                </pic:pic>
              </a:graphicData>
            </a:graphic>
          </wp:inline>
        </w:drawing>
      </w:r>
    </w:p>
    <w:p w14:paraId="2A3E0D47" w14:textId="77777777" w:rsidR="00A35E91" w:rsidRDefault="00A35E91" w:rsidP="00775D43">
      <w:pPr>
        <w:shd w:val="clear" w:color="auto" w:fill="FFFFFF"/>
        <w:rPr>
          <w:rFonts w:eastAsia="Times New Roman" w:cs="Arial"/>
          <w:noProof/>
          <w:color w:val="000000"/>
          <w:lang w:eastAsia="en-GB"/>
        </w:rPr>
      </w:pPr>
    </w:p>
    <w:p w14:paraId="1C794AAB" w14:textId="257DC7BC" w:rsidR="00FE31EB" w:rsidRDefault="00A35E91" w:rsidP="00A35E91">
      <w:pPr>
        <w:shd w:val="clear" w:color="auto" w:fill="FFFFFF"/>
        <w:jc w:val="center"/>
        <w:rPr>
          <w:rFonts w:eastAsia="Times New Roman" w:cs="Arial"/>
          <w:color w:val="000000"/>
          <w:lang w:eastAsia="en-GB"/>
        </w:rPr>
      </w:pPr>
      <w:r w:rsidRPr="00A35E91">
        <w:rPr>
          <w:rFonts w:eastAsia="Times New Roman" w:cs="Arial"/>
          <w:noProof/>
          <w:color w:val="000000"/>
          <w:lang w:eastAsia="en-GB"/>
        </w:rPr>
        <w:drawing>
          <wp:inline distT="0" distB="0" distL="0" distR="0" wp14:anchorId="1BBD4DA7" wp14:editId="683725B8">
            <wp:extent cx="1520581" cy="320802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20581" cy="3208020"/>
                    </a:xfrm>
                    <a:prstGeom prst="rect">
                      <a:avLst/>
                    </a:prstGeom>
                    <a:noFill/>
                    <a:ln>
                      <a:noFill/>
                    </a:ln>
                  </pic:spPr>
                </pic:pic>
              </a:graphicData>
            </a:graphic>
          </wp:inline>
        </w:drawing>
      </w:r>
      <w:r w:rsidRPr="00A35E91">
        <w:rPr>
          <w:rFonts w:eastAsia="Times New Roman" w:cs="Arial"/>
          <w:noProof/>
          <w:color w:val="000000"/>
          <w:lang w:eastAsia="en-GB"/>
        </w:rPr>
        <w:drawing>
          <wp:inline distT="0" distB="0" distL="0" distR="0" wp14:anchorId="3D14484B" wp14:editId="056E1792">
            <wp:extent cx="1519550" cy="3205847"/>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19550" cy="3205847"/>
                    </a:xfrm>
                    <a:prstGeom prst="rect">
                      <a:avLst/>
                    </a:prstGeom>
                    <a:noFill/>
                    <a:ln>
                      <a:noFill/>
                    </a:ln>
                  </pic:spPr>
                </pic:pic>
              </a:graphicData>
            </a:graphic>
          </wp:inline>
        </w:drawing>
      </w:r>
    </w:p>
    <w:p w14:paraId="65643F27" w14:textId="77777777" w:rsidR="0039028B" w:rsidRDefault="0039028B" w:rsidP="00A35E91">
      <w:pPr>
        <w:shd w:val="clear" w:color="auto" w:fill="FFFFFF"/>
        <w:jc w:val="center"/>
        <w:rPr>
          <w:rFonts w:eastAsia="Times New Roman" w:cs="Arial"/>
          <w:color w:val="000000"/>
          <w:lang w:eastAsia="en-GB"/>
        </w:rPr>
      </w:pPr>
    </w:p>
    <w:p w14:paraId="2EB26A4B" w14:textId="0DA48BFA" w:rsidR="00FE31EB" w:rsidRDefault="00FE31EB" w:rsidP="00775D43">
      <w:pPr>
        <w:shd w:val="clear" w:color="auto" w:fill="FFFFFF"/>
        <w:rPr>
          <w:rFonts w:eastAsia="Times New Roman" w:cs="Arial"/>
          <w:color w:val="000000"/>
          <w:lang w:eastAsia="en-GB"/>
        </w:rPr>
      </w:pPr>
    </w:p>
    <w:tbl>
      <w:tblPr>
        <w:tblStyle w:val="TableGrid"/>
        <w:tblpPr w:leftFromText="180" w:rightFromText="180" w:vertAnchor="text" w:horzAnchor="margin" w:tblpY="433"/>
        <w:tblW w:w="0" w:type="auto"/>
        <w:tblLook w:val="04A0" w:firstRow="1" w:lastRow="0" w:firstColumn="1" w:lastColumn="0" w:noHBand="0" w:noVBand="1"/>
      </w:tblPr>
      <w:tblGrid>
        <w:gridCol w:w="9016"/>
      </w:tblGrid>
      <w:tr w:rsidR="00A35E91" w:rsidRPr="006258B2" w14:paraId="49A02365" w14:textId="77777777" w:rsidTr="00A35E91">
        <w:tc>
          <w:tcPr>
            <w:tcW w:w="9016" w:type="dxa"/>
          </w:tcPr>
          <w:p w14:paraId="46306504" w14:textId="6BE886E6" w:rsidR="00A35E91" w:rsidRPr="006258B2" w:rsidRDefault="00A35E91" w:rsidP="00DE32C8">
            <w:pPr>
              <w:jc w:val="center"/>
              <w:textAlignment w:val="baseline"/>
              <w:rPr>
                <w:rFonts w:eastAsia="Times New Roman" w:cs="Arial"/>
                <w:sz w:val="28"/>
                <w:szCs w:val="28"/>
                <w:lang w:eastAsia="en-GB"/>
              </w:rPr>
            </w:pPr>
            <w:r w:rsidRPr="006258B2">
              <w:rPr>
                <w:rFonts w:eastAsia="Times New Roman" w:cs="Arial"/>
                <w:b/>
                <w:bCs/>
                <w:color w:val="000000"/>
                <w:sz w:val="72"/>
                <w:szCs w:val="72"/>
                <w:lang w:eastAsia="en-GB"/>
              </w:rPr>
              <w:lastRenderedPageBreak/>
              <w:t>Presentation Feedback Sheet</w:t>
            </w:r>
          </w:p>
        </w:tc>
      </w:tr>
      <w:tr w:rsidR="00A35E91" w:rsidRPr="006258B2" w14:paraId="3F047413" w14:textId="77777777" w:rsidTr="00A35E91">
        <w:tc>
          <w:tcPr>
            <w:tcW w:w="9016" w:type="dxa"/>
          </w:tcPr>
          <w:p w14:paraId="1F7AA479" w14:textId="77777777" w:rsidR="00A35E91" w:rsidRPr="006258B2" w:rsidRDefault="00A35E91" w:rsidP="00A35E91">
            <w:pPr>
              <w:textAlignment w:val="baseline"/>
              <w:rPr>
                <w:rFonts w:eastAsia="Times New Roman" w:cs="Arial"/>
                <w:sz w:val="28"/>
                <w:szCs w:val="28"/>
                <w:lang w:eastAsia="en-GB"/>
              </w:rPr>
            </w:pPr>
            <w:r w:rsidRPr="006258B2">
              <w:rPr>
                <w:rFonts w:eastAsia="Times New Roman" w:cs="Arial"/>
                <w:b/>
                <w:color w:val="000000"/>
                <w:sz w:val="40"/>
                <w:szCs w:val="40"/>
                <w:lang w:eastAsia="en-GB"/>
              </w:rPr>
              <w:t>Module:  BMSK4002</w:t>
            </w:r>
          </w:p>
        </w:tc>
      </w:tr>
      <w:tr w:rsidR="00A35E91" w:rsidRPr="006258B2" w14:paraId="12020481" w14:textId="77777777" w:rsidTr="00A35E91">
        <w:tc>
          <w:tcPr>
            <w:tcW w:w="9016" w:type="dxa"/>
          </w:tcPr>
          <w:p w14:paraId="28E5C6A2" w14:textId="77777777" w:rsidR="00A35E91" w:rsidRPr="006258B2" w:rsidRDefault="00A35E91" w:rsidP="00A35E91">
            <w:pPr>
              <w:pStyle w:val="NormalWeb"/>
              <w:spacing w:before="200" w:beforeAutospacing="0" w:after="0" w:afterAutospacing="0" w:line="216" w:lineRule="auto"/>
              <w:jc w:val="center"/>
              <w:rPr>
                <w:rFonts w:ascii="Arial" w:hAnsi="Arial" w:cs="Arial"/>
                <w:color w:val="000000" w:themeColor="text1"/>
              </w:rPr>
            </w:pPr>
            <w:r w:rsidRPr="006258B2">
              <w:rPr>
                <w:rFonts w:ascii="Arial" w:hAnsi="Arial" w:cs="Arial"/>
                <w:color w:val="000000"/>
                <w:sz w:val="40"/>
                <w:szCs w:val="40"/>
              </w:rPr>
              <w:t xml:space="preserve">Topic:  </w:t>
            </w:r>
            <w:r w:rsidRPr="006258B2">
              <w:rPr>
                <w:rFonts w:ascii="Arial" w:eastAsia="+mn-ea" w:hAnsi="Arial" w:cs="Arial"/>
                <w:color w:val="0070C0"/>
                <w:kern w:val="24"/>
                <w:sz w:val="72"/>
                <w:szCs w:val="72"/>
              </w:rPr>
              <w:t>T</w:t>
            </w:r>
            <w:r w:rsidRPr="006258B2">
              <w:rPr>
                <w:rFonts w:ascii="Arial" w:eastAsia="+mn-ea" w:hAnsi="Arial" w:cs="Arial"/>
                <w:color w:val="000000" w:themeColor="text1"/>
                <w:kern w:val="24"/>
                <w:sz w:val="36"/>
                <w:szCs w:val="36"/>
              </w:rPr>
              <w:t>eam</w:t>
            </w:r>
            <w:r>
              <w:rPr>
                <w:rFonts w:ascii="Arial" w:eastAsia="+mn-ea" w:hAnsi="Arial" w:cs="Arial"/>
                <w:color w:val="000000" w:themeColor="text1"/>
                <w:kern w:val="24"/>
                <w:sz w:val="36"/>
                <w:szCs w:val="36"/>
              </w:rPr>
              <w:t xml:space="preserve">  </w:t>
            </w:r>
            <w:r w:rsidRPr="006258B2">
              <w:rPr>
                <w:rFonts w:ascii="Arial" w:eastAsia="+mn-ea" w:hAnsi="Arial" w:cs="Arial"/>
                <w:color w:val="000000" w:themeColor="text1"/>
                <w:kern w:val="24"/>
                <w:sz w:val="72"/>
                <w:szCs w:val="72"/>
              </w:rPr>
              <w:t>W</w:t>
            </w:r>
            <w:r w:rsidRPr="006258B2">
              <w:rPr>
                <w:rFonts w:ascii="Arial" w:eastAsia="+mn-ea" w:hAnsi="Arial" w:cs="Arial"/>
                <w:color w:val="000000" w:themeColor="text1"/>
                <w:kern w:val="24"/>
                <w:sz w:val="36"/>
                <w:szCs w:val="36"/>
              </w:rPr>
              <w:t>ork: the</w:t>
            </w:r>
            <w:r w:rsidRPr="006258B2">
              <w:rPr>
                <w:rFonts w:ascii="Arial" w:eastAsia="+mn-ea" w:hAnsi="Arial" w:cs="Arial"/>
                <w:color w:val="000000" w:themeColor="text1"/>
                <w:kern w:val="24"/>
                <w:sz w:val="96"/>
                <w:szCs w:val="96"/>
              </w:rPr>
              <w:t xml:space="preserve"> </w:t>
            </w:r>
            <w:r w:rsidRPr="006258B2">
              <w:rPr>
                <w:rFonts w:ascii="Arial" w:eastAsia="+mn-ea" w:hAnsi="Arial" w:cs="Arial"/>
                <w:color w:val="FFFF00"/>
                <w:kern w:val="24"/>
                <w:sz w:val="72"/>
                <w:szCs w:val="72"/>
              </w:rPr>
              <w:t>B</w:t>
            </w:r>
            <w:r w:rsidRPr="006258B2">
              <w:rPr>
                <w:rFonts w:ascii="Arial" w:eastAsia="+mn-ea" w:hAnsi="Arial" w:cs="Arial"/>
                <w:color w:val="000000" w:themeColor="text1"/>
                <w:kern w:val="24"/>
                <w:sz w:val="36"/>
                <w:szCs w:val="36"/>
              </w:rPr>
              <w:t>uilding</w:t>
            </w:r>
            <w:r w:rsidRPr="006258B2">
              <w:rPr>
                <w:rFonts w:ascii="Arial" w:eastAsia="+mn-ea" w:hAnsi="Arial" w:cs="Arial"/>
                <w:color w:val="000000" w:themeColor="text1"/>
                <w:kern w:val="24"/>
                <w:sz w:val="96"/>
                <w:szCs w:val="96"/>
              </w:rPr>
              <w:t xml:space="preserve"> </w:t>
            </w:r>
            <w:r w:rsidRPr="006258B2">
              <w:rPr>
                <w:rFonts w:ascii="Arial" w:eastAsia="+mn-ea" w:hAnsi="Arial" w:cs="Arial"/>
                <w:color w:val="FF0000"/>
                <w:kern w:val="24"/>
                <w:sz w:val="72"/>
                <w:szCs w:val="72"/>
              </w:rPr>
              <w:t>B</w:t>
            </w:r>
            <w:r w:rsidRPr="006258B2">
              <w:rPr>
                <w:rFonts w:ascii="Arial" w:eastAsia="+mn-ea" w:hAnsi="Arial" w:cs="Arial"/>
                <w:color w:val="000000" w:themeColor="text1"/>
                <w:kern w:val="24"/>
                <w:sz w:val="36"/>
                <w:szCs w:val="36"/>
              </w:rPr>
              <w:t>locks</w:t>
            </w:r>
          </w:p>
        </w:tc>
      </w:tr>
    </w:tbl>
    <w:p w14:paraId="4E70FAE7" w14:textId="58F0A8E8" w:rsidR="00A35E91" w:rsidRPr="00A33AA5" w:rsidRDefault="00A35E91" w:rsidP="00A35E91">
      <w:pPr>
        <w:pStyle w:val="Heading1"/>
        <w:rPr>
          <w:rFonts w:ascii="Arial" w:eastAsia="Times New Roman" w:hAnsi="Arial" w:cs="Arial"/>
          <w:lang w:eastAsia="en-GB"/>
        </w:rPr>
      </w:pPr>
      <w:r w:rsidRPr="006258B2">
        <w:t xml:space="preserve"> </w:t>
      </w:r>
      <w:bookmarkStart w:id="17" w:name="_Toc39848757"/>
      <w:r w:rsidRPr="00A33AA5">
        <w:rPr>
          <w:rFonts w:ascii="Arial" w:hAnsi="Arial" w:cs="Arial"/>
        </w:rPr>
        <w:t xml:space="preserve">Appendix </w:t>
      </w:r>
      <w:bookmarkEnd w:id="17"/>
      <w:r w:rsidR="005C4555">
        <w:rPr>
          <w:rFonts w:ascii="Arial" w:hAnsi="Arial" w:cs="Arial"/>
        </w:rPr>
        <w:t>D</w:t>
      </w:r>
    </w:p>
    <w:tbl>
      <w:tblPr>
        <w:tblStyle w:val="TableGrid"/>
        <w:tblW w:w="0" w:type="auto"/>
        <w:tblLook w:val="04A0" w:firstRow="1" w:lastRow="0" w:firstColumn="1" w:lastColumn="0" w:noHBand="0" w:noVBand="1"/>
      </w:tblPr>
      <w:tblGrid>
        <w:gridCol w:w="6232"/>
        <w:gridCol w:w="2784"/>
      </w:tblGrid>
      <w:tr w:rsidR="004C0EE4" w:rsidRPr="006258B2" w14:paraId="528A4B1F" w14:textId="77777777" w:rsidTr="00136031">
        <w:tc>
          <w:tcPr>
            <w:tcW w:w="6232" w:type="dxa"/>
          </w:tcPr>
          <w:p w14:paraId="39ADC4FD" w14:textId="77777777" w:rsidR="004C0EE4" w:rsidRPr="006258B2" w:rsidRDefault="004C0EE4" w:rsidP="00136031">
            <w:pPr>
              <w:rPr>
                <w:rFonts w:cs="Arial"/>
              </w:rPr>
            </w:pPr>
            <w:bookmarkStart w:id="18" w:name="_Hlk39689131"/>
            <w:r w:rsidRPr="006258B2">
              <w:rPr>
                <w:rFonts w:eastAsia="Times New Roman" w:cs="Arial"/>
                <w:color w:val="000000"/>
                <w:sz w:val="28"/>
                <w:szCs w:val="28"/>
                <w:lang w:eastAsia="en-GB"/>
              </w:rPr>
              <w:t xml:space="preserve">Presenting: </w:t>
            </w:r>
            <w:r w:rsidRPr="006258B2">
              <w:rPr>
                <w:rFonts w:eastAsia="Times New Roman" w:cs="Arial"/>
                <w:b/>
                <w:bCs/>
                <w:color w:val="000000"/>
                <w:sz w:val="40"/>
                <w:szCs w:val="40"/>
                <w:lang w:eastAsia="en-GB"/>
              </w:rPr>
              <w:t>ABDUR RAHIM ROAP </w:t>
            </w:r>
          </w:p>
        </w:tc>
        <w:tc>
          <w:tcPr>
            <w:tcW w:w="2784" w:type="dxa"/>
          </w:tcPr>
          <w:p w14:paraId="5A6AE970" w14:textId="77777777" w:rsidR="004C0EE4" w:rsidRPr="006258B2" w:rsidRDefault="004C0EE4" w:rsidP="00136031">
            <w:pPr>
              <w:rPr>
                <w:rFonts w:cs="Arial"/>
              </w:rPr>
            </w:pPr>
            <w:r w:rsidRPr="006258B2">
              <w:rPr>
                <w:rFonts w:eastAsia="Times New Roman" w:cs="Arial"/>
                <w:color w:val="000000"/>
                <w:sz w:val="28"/>
                <w:szCs w:val="28"/>
                <w:lang w:eastAsia="en-GB"/>
              </w:rPr>
              <w:t>Date:</w:t>
            </w:r>
            <w:r w:rsidRPr="006258B2">
              <w:rPr>
                <w:rFonts w:eastAsia="Times New Roman" w:cs="Arial"/>
                <w:color w:val="000000"/>
                <w:lang w:eastAsia="en-GB"/>
              </w:rPr>
              <w:t xml:space="preserve"> </w:t>
            </w:r>
            <w:r w:rsidRPr="006258B2">
              <w:rPr>
                <w:rFonts w:eastAsia="Times New Roman" w:cs="Arial"/>
                <w:b/>
                <w:bCs/>
                <w:color w:val="000000"/>
                <w:sz w:val="40"/>
                <w:szCs w:val="40"/>
                <w:lang w:eastAsia="en-GB"/>
              </w:rPr>
              <w:t>10.05.20</w:t>
            </w:r>
          </w:p>
        </w:tc>
      </w:tr>
      <w:bookmarkEnd w:id="18"/>
    </w:tbl>
    <w:p w14:paraId="330E9D8D" w14:textId="77777777" w:rsidR="005738BA" w:rsidRPr="006258B2" w:rsidRDefault="005738BA" w:rsidP="005738BA">
      <w:pPr>
        <w:spacing w:after="0" w:line="240" w:lineRule="auto"/>
        <w:textAlignment w:val="baseline"/>
        <w:rPr>
          <w:rFonts w:eastAsia="Times New Roman" w:cs="Arial"/>
          <w:sz w:val="16"/>
          <w:szCs w:val="16"/>
          <w:lang w:eastAsia="en-GB"/>
        </w:rPr>
      </w:pPr>
    </w:p>
    <w:tbl>
      <w:tblPr>
        <w:tblStyle w:val="TableGrid"/>
        <w:tblpPr w:leftFromText="180" w:rightFromText="180" w:vertAnchor="text" w:horzAnchor="margin" w:tblpY="88"/>
        <w:tblW w:w="0" w:type="auto"/>
        <w:tblLook w:val="04A0" w:firstRow="1" w:lastRow="0" w:firstColumn="1" w:lastColumn="0" w:noHBand="0" w:noVBand="1"/>
      </w:tblPr>
      <w:tblGrid>
        <w:gridCol w:w="2659"/>
        <w:gridCol w:w="1270"/>
        <w:gridCol w:w="1271"/>
        <w:gridCol w:w="1272"/>
        <w:gridCol w:w="1272"/>
        <w:gridCol w:w="1272"/>
      </w:tblGrid>
      <w:tr w:rsidR="005738BA" w:rsidRPr="006258B2" w14:paraId="197B28CB" w14:textId="77777777" w:rsidTr="005738BA">
        <w:tc>
          <w:tcPr>
            <w:tcW w:w="2390" w:type="dxa"/>
            <w:shd w:val="clear" w:color="auto" w:fill="000000" w:themeFill="text1"/>
          </w:tcPr>
          <w:p w14:paraId="77347029" w14:textId="77777777" w:rsidR="005738BA" w:rsidRPr="006258B2" w:rsidRDefault="005738BA" w:rsidP="005738BA">
            <w:pPr>
              <w:jc w:val="center"/>
              <w:rPr>
                <w:rFonts w:cs="Arial"/>
                <w:b/>
                <w:bCs/>
                <w:color w:val="FFFFFF" w:themeColor="background1"/>
                <w:sz w:val="28"/>
                <w:szCs w:val="28"/>
              </w:rPr>
            </w:pPr>
            <w:r w:rsidRPr="006258B2">
              <w:rPr>
                <w:rFonts w:cs="Arial"/>
                <w:b/>
                <w:bCs/>
                <w:color w:val="FFFFFF" w:themeColor="background1"/>
                <w:sz w:val="28"/>
                <w:szCs w:val="28"/>
              </w:rPr>
              <w:t>CRITERIA</w:t>
            </w:r>
          </w:p>
        </w:tc>
        <w:tc>
          <w:tcPr>
            <w:tcW w:w="1323" w:type="dxa"/>
            <w:shd w:val="clear" w:color="auto" w:fill="000000" w:themeFill="text1"/>
          </w:tcPr>
          <w:p w14:paraId="31BFBB8C" w14:textId="77777777" w:rsidR="005738BA" w:rsidRPr="006258B2" w:rsidRDefault="005738BA" w:rsidP="005738BA">
            <w:pPr>
              <w:jc w:val="center"/>
              <w:rPr>
                <w:rFonts w:cs="Arial"/>
                <w:b/>
                <w:bCs/>
                <w:color w:val="FFFFFF" w:themeColor="background1"/>
                <w:sz w:val="28"/>
                <w:szCs w:val="28"/>
              </w:rPr>
            </w:pPr>
            <w:r w:rsidRPr="006258B2">
              <w:rPr>
                <w:rFonts w:cs="Arial"/>
                <w:b/>
                <w:bCs/>
                <w:color w:val="FFFFFF" w:themeColor="background1"/>
                <w:sz w:val="28"/>
                <w:szCs w:val="28"/>
              </w:rPr>
              <w:t>1</w:t>
            </w:r>
          </w:p>
        </w:tc>
        <w:tc>
          <w:tcPr>
            <w:tcW w:w="1325" w:type="dxa"/>
            <w:shd w:val="clear" w:color="auto" w:fill="000000" w:themeFill="text1"/>
          </w:tcPr>
          <w:p w14:paraId="238ABE02" w14:textId="77777777" w:rsidR="005738BA" w:rsidRPr="006258B2" w:rsidRDefault="005738BA" w:rsidP="005738BA">
            <w:pPr>
              <w:jc w:val="center"/>
              <w:rPr>
                <w:rFonts w:cs="Arial"/>
                <w:b/>
                <w:bCs/>
                <w:color w:val="FFFFFF" w:themeColor="background1"/>
                <w:sz w:val="28"/>
                <w:szCs w:val="28"/>
              </w:rPr>
            </w:pPr>
            <w:r w:rsidRPr="006258B2">
              <w:rPr>
                <w:rFonts w:cs="Arial"/>
                <w:b/>
                <w:bCs/>
                <w:color w:val="FFFFFF" w:themeColor="background1"/>
                <w:sz w:val="28"/>
                <w:szCs w:val="28"/>
              </w:rPr>
              <w:t>2</w:t>
            </w:r>
          </w:p>
        </w:tc>
        <w:tc>
          <w:tcPr>
            <w:tcW w:w="1326" w:type="dxa"/>
            <w:shd w:val="clear" w:color="auto" w:fill="000000" w:themeFill="text1"/>
          </w:tcPr>
          <w:p w14:paraId="1CA80588" w14:textId="77777777" w:rsidR="005738BA" w:rsidRPr="006258B2" w:rsidRDefault="005738BA" w:rsidP="005738BA">
            <w:pPr>
              <w:jc w:val="center"/>
              <w:rPr>
                <w:rFonts w:cs="Arial"/>
                <w:b/>
                <w:bCs/>
                <w:color w:val="FFFFFF" w:themeColor="background1"/>
                <w:sz w:val="28"/>
                <w:szCs w:val="28"/>
              </w:rPr>
            </w:pPr>
            <w:r w:rsidRPr="006258B2">
              <w:rPr>
                <w:rFonts w:cs="Arial"/>
                <w:b/>
                <w:bCs/>
                <w:color w:val="FFFFFF" w:themeColor="background1"/>
                <w:sz w:val="28"/>
                <w:szCs w:val="28"/>
              </w:rPr>
              <w:t>3</w:t>
            </w:r>
          </w:p>
        </w:tc>
        <w:tc>
          <w:tcPr>
            <w:tcW w:w="1326" w:type="dxa"/>
            <w:shd w:val="clear" w:color="auto" w:fill="000000" w:themeFill="text1"/>
          </w:tcPr>
          <w:p w14:paraId="74E8EBB9" w14:textId="77777777" w:rsidR="005738BA" w:rsidRPr="006258B2" w:rsidRDefault="005738BA" w:rsidP="005738BA">
            <w:pPr>
              <w:jc w:val="center"/>
              <w:rPr>
                <w:rFonts w:cs="Arial"/>
                <w:b/>
                <w:bCs/>
                <w:color w:val="FFFFFF" w:themeColor="background1"/>
                <w:sz w:val="28"/>
                <w:szCs w:val="28"/>
              </w:rPr>
            </w:pPr>
            <w:r w:rsidRPr="006258B2">
              <w:rPr>
                <w:rFonts w:cs="Arial"/>
                <w:b/>
                <w:bCs/>
                <w:color w:val="FFFFFF" w:themeColor="background1"/>
                <w:sz w:val="28"/>
                <w:szCs w:val="28"/>
              </w:rPr>
              <w:t>4</w:t>
            </w:r>
          </w:p>
        </w:tc>
        <w:tc>
          <w:tcPr>
            <w:tcW w:w="1326" w:type="dxa"/>
            <w:shd w:val="clear" w:color="auto" w:fill="000000" w:themeFill="text1"/>
          </w:tcPr>
          <w:p w14:paraId="26A816B0" w14:textId="77777777" w:rsidR="005738BA" w:rsidRPr="006258B2" w:rsidRDefault="005738BA" w:rsidP="005738BA">
            <w:pPr>
              <w:jc w:val="center"/>
              <w:rPr>
                <w:rFonts w:cs="Arial"/>
                <w:b/>
                <w:bCs/>
                <w:color w:val="FFFFFF" w:themeColor="background1"/>
                <w:sz w:val="28"/>
                <w:szCs w:val="28"/>
              </w:rPr>
            </w:pPr>
            <w:r w:rsidRPr="006258B2">
              <w:rPr>
                <w:rFonts w:cs="Arial"/>
                <w:b/>
                <w:bCs/>
                <w:color w:val="FFFFFF" w:themeColor="background1"/>
                <w:sz w:val="28"/>
                <w:szCs w:val="28"/>
              </w:rPr>
              <w:t>5</w:t>
            </w:r>
          </w:p>
        </w:tc>
      </w:tr>
      <w:tr w:rsidR="005738BA" w:rsidRPr="006258B2" w14:paraId="1583111D" w14:textId="77777777" w:rsidTr="005738BA">
        <w:tc>
          <w:tcPr>
            <w:tcW w:w="2390" w:type="dxa"/>
          </w:tcPr>
          <w:p w14:paraId="24D8B8D5" w14:textId="77777777" w:rsidR="005738BA" w:rsidRPr="006258B2" w:rsidRDefault="005738BA" w:rsidP="005738BA">
            <w:pPr>
              <w:rPr>
                <w:rFonts w:cs="Arial"/>
              </w:rPr>
            </w:pPr>
            <w:r w:rsidRPr="006258B2">
              <w:rPr>
                <w:rFonts w:eastAsia="Times New Roman" w:cs="Arial"/>
                <w:b/>
                <w:bCs/>
                <w:color w:val="000000"/>
                <w:sz w:val="28"/>
                <w:szCs w:val="28"/>
                <w:lang w:eastAsia="en-GB"/>
              </w:rPr>
              <w:t>FIRST IMPRESSION</w:t>
            </w:r>
          </w:p>
        </w:tc>
        <w:tc>
          <w:tcPr>
            <w:tcW w:w="1323" w:type="dxa"/>
          </w:tcPr>
          <w:p w14:paraId="293788FD" w14:textId="77777777" w:rsidR="005738BA" w:rsidRPr="006258B2" w:rsidRDefault="005738BA" w:rsidP="005738BA">
            <w:pPr>
              <w:rPr>
                <w:rFonts w:cs="Arial"/>
              </w:rPr>
            </w:pPr>
          </w:p>
        </w:tc>
        <w:tc>
          <w:tcPr>
            <w:tcW w:w="1325" w:type="dxa"/>
          </w:tcPr>
          <w:p w14:paraId="528F21EF" w14:textId="77777777" w:rsidR="005738BA" w:rsidRPr="006258B2" w:rsidRDefault="005738BA" w:rsidP="005738BA">
            <w:pPr>
              <w:rPr>
                <w:rFonts w:cs="Arial"/>
              </w:rPr>
            </w:pPr>
          </w:p>
        </w:tc>
        <w:tc>
          <w:tcPr>
            <w:tcW w:w="1326" w:type="dxa"/>
          </w:tcPr>
          <w:p w14:paraId="5815A75D" w14:textId="77777777" w:rsidR="005738BA" w:rsidRPr="006258B2" w:rsidRDefault="005738BA" w:rsidP="005738BA">
            <w:pPr>
              <w:rPr>
                <w:rFonts w:cs="Arial"/>
              </w:rPr>
            </w:pPr>
          </w:p>
        </w:tc>
        <w:tc>
          <w:tcPr>
            <w:tcW w:w="1326" w:type="dxa"/>
          </w:tcPr>
          <w:p w14:paraId="51C276F2" w14:textId="77777777" w:rsidR="005738BA" w:rsidRPr="006258B2" w:rsidRDefault="005738BA" w:rsidP="005738BA">
            <w:pPr>
              <w:rPr>
                <w:rFonts w:cs="Arial"/>
              </w:rPr>
            </w:pPr>
          </w:p>
        </w:tc>
        <w:tc>
          <w:tcPr>
            <w:tcW w:w="1326" w:type="dxa"/>
          </w:tcPr>
          <w:p w14:paraId="2C5A0BCA" w14:textId="77777777" w:rsidR="005738BA" w:rsidRPr="006258B2" w:rsidRDefault="005738BA" w:rsidP="005738BA">
            <w:pPr>
              <w:rPr>
                <w:rFonts w:cs="Arial"/>
              </w:rPr>
            </w:pPr>
          </w:p>
        </w:tc>
      </w:tr>
      <w:tr w:rsidR="005738BA" w:rsidRPr="006258B2" w14:paraId="01CE098B" w14:textId="77777777" w:rsidTr="005738BA">
        <w:tc>
          <w:tcPr>
            <w:tcW w:w="2390" w:type="dxa"/>
          </w:tcPr>
          <w:p w14:paraId="60343902" w14:textId="77777777" w:rsidR="005738BA" w:rsidRPr="006258B2" w:rsidRDefault="005738BA" w:rsidP="005738BA">
            <w:pPr>
              <w:rPr>
                <w:rFonts w:cs="Arial"/>
              </w:rPr>
            </w:pPr>
            <w:r w:rsidRPr="006258B2">
              <w:rPr>
                <w:rFonts w:eastAsia="Times New Roman" w:cs="Arial"/>
                <w:b/>
                <w:bCs/>
                <w:color w:val="000000"/>
                <w:sz w:val="28"/>
                <w:szCs w:val="28"/>
                <w:lang w:eastAsia="en-GB"/>
              </w:rPr>
              <w:t>CONFIDENCE</w:t>
            </w:r>
          </w:p>
        </w:tc>
        <w:tc>
          <w:tcPr>
            <w:tcW w:w="1323" w:type="dxa"/>
          </w:tcPr>
          <w:p w14:paraId="4E7BF9C3" w14:textId="77777777" w:rsidR="005738BA" w:rsidRPr="006258B2" w:rsidRDefault="005738BA" w:rsidP="005738BA">
            <w:pPr>
              <w:rPr>
                <w:rFonts w:cs="Arial"/>
              </w:rPr>
            </w:pPr>
          </w:p>
        </w:tc>
        <w:tc>
          <w:tcPr>
            <w:tcW w:w="1325" w:type="dxa"/>
          </w:tcPr>
          <w:p w14:paraId="0529873C" w14:textId="77777777" w:rsidR="005738BA" w:rsidRPr="006258B2" w:rsidRDefault="005738BA" w:rsidP="005738BA">
            <w:pPr>
              <w:rPr>
                <w:rFonts w:cs="Arial"/>
              </w:rPr>
            </w:pPr>
          </w:p>
        </w:tc>
        <w:tc>
          <w:tcPr>
            <w:tcW w:w="1326" w:type="dxa"/>
          </w:tcPr>
          <w:p w14:paraId="2535B0A9" w14:textId="77777777" w:rsidR="005738BA" w:rsidRPr="006258B2" w:rsidRDefault="005738BA" w:rsidP="005738BA">
            <w:pPr>
              <w:rPr>
                <w:rFonts w:cs="Arial"/>
              </w:rPr>
            </w:pPr>
          </w:p>
        </w:tc>
        <w:tc>
          <w:tcPr>
            <w:tcW w:w="1326" w:type="dxa"/>
          </w:tcPr>
          <w:p w14:paraId="17C70F26" w14:textId="77777777" w:rsidR="005738BA" w:rsidRPr="006258B2" w:rsidRDefault="005738BA" w:rsidP="005738BA">
            <w:pPr>
              <w:rPr>
                <w:rFonts w:cs="Arial"/>
              </w:rPr>
            </w:pPr>
          </w:p>
        </w:tc>
        <w:tc>
          <w:tcPr>
            <w:tcW w:w="1326" w:type="dxa"/>
          </w:tcPr>
          <w:p w14:paraId="4A9CF0C8" w14:textId="77777777" w:rsidR="005738BA" w:rsidRPr="006258B2" w:rsidRDefault="005738BA" w:rsidP="005738BA">
            <w:pPr>
              <w:rPr>
                <w:rFonts w:cs="Arial"/>
              </w:rPr>
            </w:pPr>
          </w:p>
        </w:tc>
      </w:tr>
      <w:tr w:rsidR="005738BA" w:rsidRPr="006258B2" w14:paraId="2BBF57E1" w14:textId="77777777" w:rsidTr="005738BA">
        <w:tc>
          <w:tcPr>
            <w:tcW w:w="2390" w:type="dxa"/>
          </w:tcPr>
          <w:p w14:paraId="5850C7A7" w14:textId="77777777" w:rsidR="005738BA" w:rsidRPr="006258B2" w:rsidRDefault="005738BA" w:rsidP="005738BA">
            <w:pPr>
              <w:rPr>
                <w:rFonts w:cs="Arial"/>
              </w:rPr>
            </w:pPr>
            <w:r w:rsidRPr="006258B2">
              <w:rPr>
                <w:rFonts w:eastAsia="Times New Roman" w:cs="Arial"/>
                <w:b/>
                <w:bCs/>
                <w:color w:val="000000"/>
                <w:sz w:val="28"/>
                <w:szCs w:val="28"/>
                <w:lang w:eastAsia="en-GB"/>
              </w:rPr>
              <w:t>BODY LANGUAGE</w:t>
            </w:r>
          </w:p>
        </w:tc>
        <w:tc>
          <w:tcPr>
            <w:tcW w:w="1323" w:type="dxa"/>
          </w:tcPr>
          <w:p w14:paraId="2E082751" w14:textId="77777777" w:rsidR="005738BA" w:rsidRPr="006258B2" w:rsidRDefault="005738BA" w:rsidP="005738BA">
            <w:pPr>
              <w:rPr>
                <w:rFonts w:cs="Arial"/>
              </w:rPr>
            </w:pPr>
          </w:p>
        </w:tc>
        <w:tc>
          <w:tcPr>
            <w:tcW w:w="1325" w:type="dxa"/>
          </w:tcPr>
          <w:p w14:paraId="09D90A26" w14:textId="77777777" w:rsidR="005738BA" w:rsidRPr="006258B2" w:rsidRDefault="005738BA" w:rsidP="005738BA">
            <w:pPr>
              <w:rPr>
                <w:rFonts w:cs="Arial"/>
              </w:rPr>
            </w:pPr>
          </w:p>
        </w:tc>
        <w:tc>
          <w:tcPr>
            <w:tcW w:w="1326" w:type="dxa"/>
          </w:tcPr>
          <w:p w14:paraId="6666FE5D" w14:textId="77777777" w:rsidR="005738BA" w:rsidRPr="006258B2" w:rsidRDefault="005738BA" w:rsidP="005738BA">
            <w:pPr>
              <w:rPr>
                <w:rFonts w:cs="Arial"/>
              </w:rPr>
            </w:pPr>
          </w:p>
        </w:tc>
        <w:tc>
          <w:tcPr>
            <w:tcW w:w="1326" w:type="dxa"/>
          </w:tcPr>
          <w:p w14:paraId="18391638" w14:textId="77777777" w:rsidR="005738BA" w:rsidRPr="006258B2" w:rsidRDefault="005738BA" w:rsidP="005738BA">
            <w:pPr>
              <w:rPr>
                <w:rFonts w:cs="Arial"/>
              </w:rPr>
            </w:pPr>
          </w:p>
        </w:tc>
        <w:tc>
          <w:tcPr>
            <w:tcW w:w="1326" w:type="dxa"/>
          </w:tcPr>
          <w:p w14:paraId="6116336A" w14:textId="77777777" w:rsidR="005738BA" w:rsidRPr="006258B2" w:rsidRDefault="005738BA" w:rsidP="005738BA">
            <w:pPr>
              <w:rPr>
                <w:rFonts w:cs="Arial"/>
              </w:rPr>
            </w:pPr>
          </w:p>
        </w:tc>
      </w:tr>
      <w:tr w:rsidR="005738BA" w:rsidRPr="006258B2" w14:paraId="3AB03FA3" w14:textId="77777777" w:rsidTr="005738BA">
        <w:tc>
          <w:tcPr>
            <w:tcW w:w="2390" w:type="dxa"/>
            <w:vAlign w:val="bottom"/>
          </w:tcPr>
          <w:p w14:paraId="669B1B91" w14:textId="77777777" w:rsidR="005738BA" w:rsidRPr="006258B2" w:rsidRDefault="005738BA" w:rsidP="005738BA">
            <w:pPr>
              <w:rPr>
                <w:rFonts w:cs="Arial"/>
              </w:rPr>
            </w:pPr>
            <w:r w:rsidRPr="006258B2">
              <w:rPr>
                <w:rFonts w:eastAsia="Times New Roman" w:cs="Arial"/>
                <w:b/>
                <w:bCs/>
                <w:color w:val="000000"/>
                <w:sz w:val="28"/>
                <w:szCs w:val="28"/>
                <w:lang w:eastAsia="en-GB"/>
              </w:rPr>
              <w:t>COMMUNICATION</w:t>
            </w:r>
          </w:p>
        </w:tc>
        <w:tc>
          <w:tcPr>
            <w:tcW w:w="1323" w:type="dxa"/>
            <w:vAlign w:val="bottom"/>
          </w:tcPr>
          <w:p w14:paraId="677D78CB" w14:textId="77777777" w:rsidR="005738BA" w:rsidRPr="006258B2" w:rsidRDefault="005738BA" w:rsidP="005738BA">
            <w:pPr>
              <w:rPr>
                <w:rFonts w:cs="Arial"/>
              </w:rPr>
            </w:pPr>
          </w:p>
        </w:tc>
        <w:tc>
          <w:tcPr>
            <w:tcW w:w="1325" w:type="dxa"/>
            <w:vAlign w:val="bottom"/>
          </w:tcPr>
          <w:p w14:paraId="538FEBE5" w14:textId="77777777" w:rsidR="005738BA" w:rsidRPr="006258B2" w:rsidRDefault="005738BA" w:rsidP="005738BA">
            <w:pPr>
              <w:rPr>
                <w:rFonts w:cs="Arial"/>
              </w:rPr>
            </w:pPr>
            <w:r w:rsidRPr="006258B2">
              <w:rPr>
                <w:rFonts w:cs="Arial"/>
                <w:noProof/>
              </w:rPr>
              <w:drawing>
                <wp:anchor distT="0" distB="0" distL="114300" distR="114300" simplePos="0" relativeHeight="251658239" behindDoc="1" locked="0" layoutInCell="1" allowOverlap="1" wp14:anchorId="6700C398" wp14:editId="175BD3D6">
                  <wp:simplePos x="0" y="0"/>
                  <wp:positionH relativeFrom="column">
                    <wp:posOffset>-2576830</wp:posOffset>
                  </wp:positionH>
                  <wp:positionV relativeFrom="paragraph">
                    <wp:posOffset>-913130</wp:posOffset>
                  </wp:positionV>
                  <wp:extent cx="5730875" cy="6045200"/>
                  <wp:effectExtent l="0" t="0" r="0" b="0"/>
                  <wp:wrapNone/>
                  <wp:docPr id="2" name="Graphic 20" descr="Blackboard">
                    <a:extLst xmlns:a="http://schemas.openxmlformats.org/drawingml/2006/main">
                      <a:ext uri="{FF2B5EF4-FFF2-40B4-BE49-F238E27FC236}">
                        <a16:creationId xmlns:a16="http://schemas.microsoft.com/office/drawing/2014/main" id="{01C42A00-48C9-431E-BB64-60B0CBDD0B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0" descr="Blackboard">
                            <a:extLst>
                              <a:ext uri="{FF2B5EF4-FFF2-40B4-BE49-F238E27FC236}">
                                <a16:creationId xmlns:a16="http://schemas.microsoft.com/office/drawing/2014/main" id="{01C42A00-48C9-431E-BB64-60B0CBDD0B55}"/>
                              </a:ext>
                            </a:extLst>
                          </pic:cNvPr>
                          <pic:cNvPicPr>
                            <a:picLocks noChangeAspect="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5730875" cy="6045200"/>
                          </a:xfrm>
                          <a:prstGeom prst="rect">
                            <a:avLst/>
                          </a:prstGeom>
                        </pic:spPr>
                      </pic:pic>
                    </a:graphicData>
                  </a:graphic>
                  <wp14:sizeRelH relativeFrom="margin">
                    <wp14:pctWidth>0</wp14:pctWidth>
                  </wp14:sizeRelH>
                  <wp14:sizeRelV relativeFrom="margin">
                    <wp14:pctHeight>0</wp14:pctHeight>
                  </wp14:sizeRelV>
                </wp:anchor>
              </w:drawing>
            </w:r>
          </w:p>
        </w:tc>
        <w:tc>
          <w:tcPr>
            <w:tcW w:w="1326" w:type="dxa"/>
            <w:vAlign w:val="bottom"/>
          </w:tcPr>
          <w:p w14:paraId="53599C76" w14:textId="77777777" w:rsidR="005738BA" w:rsidRPr="006258B2" w:rsidRDefault="005738BA" w:rsidP="005738BA">
            <w:pPr>
              <w:rPr>
                <w:rFonts w:cs="Arial"/>
              </w:rPr>
            </w:pPr>
          </w:p>
        </w:tc>
        <w:tc>
          <w:tcPr>
            <w:tcW w:w="1326" w:type="dxa"/>
            <w:vAlign w:val="bottom"/>
          </w:tcPr>
          <w:p w14:paraId="2FD446C4" w14:textId="77777777" w:rsidR="005738BA" w:rsidRPr="006258B2" w:rsidRDefault="005738BA" w:rsidP="005738BA">
            <w:pPr>
              <w:rPr>
                <w:rFonts w:cs="Arial"/>
              </w:rPr>
            </w:pPr>
          </w:p>
        </w:tc>
        <w:tc>
          <w:tcPr>
            <w:tcW w:w="1326" w:type="dxa"/>
          </w:tcPr>
          <w:p w14:paraId="7DAB9641" w14:textId="77777777" w:rsidR="005738BA" w:rsidRPr="006258B2" w:rsidRDefault="005738BA" w:rsidP="005738BA">
            <w:pPr>
              <w:rPr>
                <w:rFonts w:cs="Arial"/>
              </w:rPr>
            </w:pPr>
          </w:p>
        </w:tc>
      </w:tr>
      <w:tr w:rsidR="005738BA" w:rsidRPr="006258B2" w14:paraId="58A387F0" w14:textId="77777777" w:rsidTr="005738BA">
        <w:tc>
          <w:tcPr>
            <w:tcW w:w="2390" w:type="dxa"/>
          </w:tcPr>
          <w:p w14:paraId="16862C28" w14:textId="77777777" w:rsidR="005738BA" w:rsidRPr="006258B2" w:rsidRDefault="005738BA" w:rsidP="005738BA">
            <w:pPr>
              <w:rPr>
                <w:rFonts w:cs="Arial"/>
              </w:rPr>
            </w:pPr>
            <w:r w:rsidRPr="006258B2">
              <w:rPr>
                <w:rFonts w:eastAsia="Times New Roman" w:cs="Arial"/>
                <w:b/>
                <w:bCs/>
                <w:color w:val="000000"/>
                <w:sz w:val="28"/>
                <w:szCs w:val="28"/>
                <w:lang w:eastAsia="en-GB"/>
              </w:rPr>
              <w:t>EYE CONTACT</w:t>
            </w:r>
          </w:p>
        </w:tc>
        <w:tc>
          <w:tcPr>
            <w:tcW w:w="1323" w:type="dxa"/>
          </w:tcPr>
          <w:p w14:paraId="3458A923" w14:textId="77777777" w:rsidR="005738BA" w:rsidRPr="006258B2" w:rsidRDefault="005738BA" w:rsidP="005738BA">
            <w:pPr>
              <w:rPr>
                <w:rFonts w:cs="Arial"/>
              </w:rPr>
            </w:pPr>
          </w:p>
        </w:tc>
        <w:tc>
          <w:tcPr>
            <w:tcW w:w="1325" w:type="dxa"/>
          </w:tcPr>
          <w:p w14:paraId="485D7CCE" w14:textId="77777777" w:rsidR="005738BA" w:rsidRPr="006258B2" w:rsidRDefault="005738BA" w:rsidP="005738BA">
            <w:pPr>
              <w:rPr>
                <w:rFonts w:cs="Arial"/>
              </w:rPr>
            </w:pPr>
          </w:p>
        </w:tc>
        <w:tc>
          <w:tcPr>
            <w:tcW w:w="1326" w:type="dxa"/>
          </w:tcPr>
          <w:p w14:paraId="4589C38D" w14:textId="77777777" w:rsidR="005738BA" w:rsidRPr="006258B2" w:rsidRDefault="005738BA" w:rsidP="005738BA">
            <w:pPr>
              <w:rPr>
                <w:rFonts w:cs="Arial"/>
              </w:rPr>
            </w:pPr>
          </w:p>
        </w:tc>
        <w:tc>
          <w:tcPr>
            <w:tcW w:w="1326" w:type="dxa"/>
          </w:tcPr>
          <w:p w14:paraId="511FD475" w14:textId="77777777" w:rsidR="005738BA" w:rsidRPr="006258B2" w:rsidRDefault="005738BA" w:rsidP="005738BA">
            <w:pPr>
              <w:rPr>
                <w:rFonts w:cs="Arial"/>
              </w:rPr>
            </w:pPr>
          </w:p>
        </w:tc>
        <w:tc>
          <w:tcPr>
            <w:tcW w:w="1326" w:type="dxa"/>
          </w:tcPr>
          <w:p w14:paraId="4D267D58" w14:textId="77777777" w:rsidR="005738BA" w:rsidRPr="006258B2" w:rsidRDefault="005738BA" w:rsidP="005738BA">
            <w:pPr>
              <w:rPr>
                <w:rFonts w:cs="Arial"/>
              </w:rPr>
            </w:pPr>
          </w:p>
        </w:tc>
      </w:tr>
      <w:tr w:rsidR="005738BA" w:rsidRPr="006258B2" w14:paraId="4D8AF5B3" w14:textId="77777777" w:rsidTr="005738BA">
        <w:tc>
          <w:tcPr>
            <w:tcW w:w="2390" w:type="dxa"/>
            <w:tcBorders>
              <w:bottom w:val="double" w:sz="4" w:space="0" w:color="auto"/>
            </w:tcBorders>
          </w:tcPr>
          <w:p w14:paraId="14A2DC67" w14:textId="77777777" w:rsidR="005738BA" w:rsidRPr="006258B2" w:rsidRDefault="005738BA" w:rsidP="005738BA">
            <w:pPr>
              <w:rPr>
                <w:rFonts w:cs="Arial"/>
              </w:rPr>
            </w:pPr>
            <w:r w:rsidRPr="006258B2">
              <w:rPr>
                <w:rFonts w:eastAsia="Times New Roman" w:cs="Arial"/>
                <w:b/>
                <w:bCs/>
                <w:color w:val="000000"/>
                <w:sz w:val="28"/>
                <w:szCs w:val="28"/>
                <w:lang w:eastAsia="en-GB"/>
              </w:rPr>
              <w:t>TONE OF VOICE</w:t>
            </w:r>
          </w:p>
        </w:tc>
        <w:tc>
          <w:tcPr>
            <w:tcW w:w="1323" w:type="dxa"/>
            <w:tcBorders>
              <w:bottom w:val="double" w:sz="4" w:space="0" w:color="auto"/>
            </w:tcBorders>
          </w:tcPr>
          <w:p w14:paraId="46EE2991" w14:textId="77777777" w:rsidR="005738BA" w:rsidRPr="006258B2" w:rsidRDefault="005738BA" w:rsidP="005738BA">
            <w:pPr>
              <w:rPr>
                <w:rFonts w:cs="Arial"/>
              </w:rPr>
            </w:pPr>
          </w:p>
        </w:tc>
        <w:tc>
          <w:tcPr>
            <w:tcW w:w="1325" w:type="dxa"/>
            <w:tcBorders>
              <w:bottom w:val="double" w:sz="4" w:space="0" w:color="auto"/>
            </w:tcBorders>
          </w:tcPr>
          <w:p w14:paraId="39BD8AD3" w14:textId="77777777" w:rsidR="005738BA" w:rsidRPr="006258B2" w:rsidRDefault="005738BA" w:rsidP="005738BA">
            <w:pPr>
              <w:rPr>
                <w:rFonts w:cs="Arial"/>
              </w:rPr>
            </w:pPr>
          </w:p>
        </w:tc>
        <w:tc>
          <w:tcPr>
            <w:tcW w:w="1326" w:type="dxa"/>
            <w:tcBorders>
              <w:bottom w:val="double" w:sz="4" w:space="0" w:color="auto"/>
            </w:tcBorders>
          </w:tcPr>
          <w:p w14:paraId="378390C0" w14:textId="77777777" w:rsidR="005738BA" w:rsidRPr="006258B2" w:rsidRDefault="005738BA" w:rsidP="005738BA">
            <w:pPr>
              <w:rPr>
                <w:rFonts w:cs="Arial"/>
              </w:rPr>
            </w:pPr>
          </w:p>
        </w:tc>
        <w:tc>
          <w:tcPr>
            <w:tcW w:w="1326" w:type="dxa"/>
            <w:tcBorders>
              <w:bottom w:val="double" w:sz="4" w:space="0" w:color="auto"/>
            </w:tcBorders>
          </w:tcPr>
          <w:p w14:paraId="4D54F642" w14:textId="77777777" w:rsidR="005738BA" w:rsidRPr="006258B2" w:rsidRDefault="005738BA" w:rsidP="005738BA">
            <w:pPr>
              <w:rPr>
                <w:rFonts w:cs="Arial"/>
              </w:rPr>
            </w:pPr>
          </w:p>
        </w:tc>
        <w:tc>
          <w:tcPr>
            <w:tcW w:w="1326" w:type="dxa"/>
            <w:tcBorders>
              <w:bottom w:val="double" w:sz="4" w:space="0" w:color="auto"/>
            </w:tcBorders>
          </w:tcPr>
          <w:p w14:paraId="4F781A04" w14:textId="77777777" w:rsidR="005738BA" w:rsidRPr="006258B2" w:rsidRDefault="005738BA" w:rsidP="005738BA">
            <w:pPr>
              <w:rPr>
                <w:rFonts w:cs="Arial"/>
              </w:rPr>
            </w:pPr>
          </w:p>
        </w:tc>
      </w:tr>
    </w:tbl>
    <w:p w14:paraId="52501B4B" w14:textId="77777777" w:rsidR="005738BA" w:rsidRPr="006258B2" w:rsidRDefault="005738BA" w:rsidP="005738BA">
      <w:pPr>
        <w:spacing w:after="0" w:line="240" w:lineRule="auto"/>
        <w:textAlignment w:val="baseline"/>
        <w:rPr>
          <w:rFonts w:eastAsia="Times New Roman" w:cs="Arial"/>
          <w:sz w:val="28"/>
          <w:szCs w:val="28"/>
          <w:lang w:eastAsia="en-GB"/>
        </w:rPr>
      </w:pPr>
    </w:p>
    <w:p w14:paraId="544E56A7" w14:textId="77777777" w:rsidR="005738BA" w:rsidRPr="006258B2" w:rsidRDefault="005738BA" w:rsidP="005738BA">
      <w:pPr>
        <w:spacing w:after="0" w:line="240" w:lineRule="auto"/>
        <w:textAlignment w:val="baseline"/>
        <w:rPr>
          <w:rFonts w:eastAsia="Times New Roman" w:cs="Arial"/>
          <w:sz w:val="28"/>
          <w:szCs w:val="28"/>
          <w:lang w:eastAsia="en-GB"/>
        </w:rPr>
      </w:pPr>
      <w:r w:rsidRPr="006258B2">
        <w:rPr>
          <w:rFonts w:eastAsia="Times New Roman" w:cs="Arial"/>
          <w:sz w:val="28"/>
          <w:szCs w:val="28"/>
          <w:lang w:eastAsia="en-GB"/>
        </w:rPr>
        <w:t xml:space="preserve">Rate each person 1-5 on each component of their presentation skills </w:t>
      </w:r>
    </w:p>
    <w:p w14:paraId="15CD6297" w14:textId="2D6AF6E0" w:rsidR="005738BA" w:rsidRPr="006258B2" w:rsidRDefault="005738BA" w:rsidP="005738BA">
      <w:pPr>
        <w:tabs>
          <w:tab w:val="left" w:pos="3185"/>
        </w:tabs>
        <w:spacing w:after="0" w:line="240" w:lineRule="auto"/>
        <w:textAlignment w:val="baseline"/>
        <w:rPr>
          <w:rFonts w:eastAsia="Times New Roman" w:cs="Arial"/>
          <w:sz w:val="28"/>
          <w:szCs w:val="28"/>
          <w:lang w:eastAsia="en-GB"/>
        </w:rPr>
      </w:pPr>
      <w:r w:rsidRPr="006258B2">
        <w:rPr>
          <w:rFonts w:eastAsia="Times New Roman" w:cs="Arial"/>
          <w:sz w:val="28"/>
          <w:szCs w:val="28"/>
          <w:lang w:eastAsia="en-GB"/>
        </w:rPr>
        <w:t>(1-lowest to 5 highest)</w:t>
      </w:r>
      <w:r w:rsidRPr="006258B2">
        <w:rPr>
          <w:rFonts w:eastAsia="Times New Roman" w:cs="Arial"/>
          <w:sz w:val="28"/>
          <w:szCs w:val="28"/>
          <w:lang w:eastAsia="en-GB"/>
        </w:rPr>
        <w:tab/>
      </w:r>
    </w:p>
    <w:p w14:paraId="034BF71A" w14:textId="77777777" w:rsidR="005738BA" w:rsidRPr="006258B2" w:rsidRDefault="005738BA" w:rsidP="005738BA">
      <w:pPr>
        <w:spacing w:after="0" w:line="240" w:lineRule="auto"/>
        <w:textAlignment w:val="baseline"/>
        <w:rPr>
          <w:rFonts w:eastAsia="Times New Roman" w:cs="Arial"/>
          <w:sz w:val="16"/>
          <w:szCs w:val="16"/>
          <w:lang w:eastAsia="en-GB"/>
        </w:rPr>
      </w:pPr>
    </w:p>
    <w:p w14:paraId="6A4299E5" w14:textId="77777777" w:rsidR="005738BA" w:rsidRPr="006258B2" w:rsidRDefault="005738BA" w:rsidP="005738BA">
      <w:pPr>
        <w:spacing w:after="0" w:line="240" w:lineRule="auto"/>
        <w:textAlignment w:val="baseline"/>
        <w:rPr>
          <w:rFonts w:eastAsia="Times New Roman" w:cs="Arial"/>
          <w:sz w:val="28"/>
          <w:szCs w:val="28"/>
          <w:lang w:eastAsia="en-GB"/>
        </w:rPr>
      </w:pPr>
      <w:r w:rsidRPr="006258B2">
        <w:rPr>
          <w:rFonts w:eastAsia="Times New Roman" w:cs="Arial"/>
          <w:sz w:val="28"/>
          <w:szCs w:val="28"/>
          <w:lang w:eastAsia="en-GB"/>
        </w:rPr>
        <w:t>Did the accompanying PowerPoint slides support and convey the message properly?  Circle - YES   NO</w:t>
      </w:r>
    </w:p>
    <w:p w14:paraId="5C00D3D2" w14:textId="195EF0A5" w:rsidR="005738BA" w:rsidRPr="006258B2" w:rsidRDefault="005738BA" w:rsidP="005738BA">
      <w:pPr>
        <w:spacing w:after="0" w:line="240" w:lineRule="auto"/>
        <w:textAlignment w:val="baseline"/>
        <w:rPr>
          <w:rFonts w:eastAsia="Times New Roman" w:cs="Arial"/>
          <w:sz w:val="16"/>
          <w:szCs w:val="16"/>
          <w:lang w:eastAsia="en-GB"/>
        </w:rPr>
      </w:pPr>
      <w:r w:rsidRPr="006258B2">
        <w:rPr>
          <w:rFonts w:eastAsia="Times New Roman" w:cs="Arial"/>
          <w:sz w:val="28"/>
          <w:szCs w:val="28"/>
          <w:lang w:eastAsia="en-GB"/>
        </w:rPr>
        <w:t> </w:t>
      </w:r>
    </w:p>
    <w:p w14:paraId="26CB09FD" w14:textId="77777777" w:rsidR="005738BA" w:rsidRPr="006258B2" w:rsidRDefault="005738BA" w:rsidP="005738BA">
      <w:pPr>
        <w:spacing w:after="0" w:line="240" w:lineRule="auto"/>
        <w:textAlignment w:val="baseline"/>
        <w:rPr>
          <w:rFonts w:eastAsia="Times New Roman" w:cs="Arial"/>
          <w:sz w:val="18"/>
          <w:szCs w:val="18"/>
          <w:lang w:eastAsia="en-GB"/>
        </w:rPr>
      </w:pPr>
      <w:r w:rsidRPr="006258B2">
        <w:rPr>
          <w:rFonts w:eastAsia="Times New Roman" w:cs="Arial"/>
          <w:sz w:val="28"/>
          <w:szCs w:val="28"/>
          <w:lang w:eastAsia="en-GB"/>
        </w:rPr>
        <w:t>Did the accompanying handout support the presentation adequately? </w:t>
      </w:r>
    </w:p>
    <w:p w14:paraId="564AFB90" w14:textId="77777777" w:rsidR="005738BA" w:rsidRPr="006258B2" w:rsidRDefault="005738BA" w:rsidP="005738BA">
      <w:pPr>
        <w:spacing w:after="0" w:line="240" w:lineRule="auto"/>
        <w:textAlignment w:val="baseline"/>
        <w:rPr>
          <w:rFonts w:eastAsia="Times New Roman" w:cs="Arial"/>
          <w:sz w:val="18"/>
          <w:szCs w:val="18"/>
          <w:lang w:eastAsia="en-GB"/>
        </w:rPr>
      </w:pPr>
      <w:r w:rsidRPr="006258B2">
        <w:rPr>
          <w:rFonts w:eastAsia="Times New Roman" w:cs="Arial"/>
          <w:sz w:val="28"/>
          <w:szCs w:val="28"/>
          <w:lang w:eastAsia="en-GB"/>
        </w:rPr>
        <w:t>Circle - YES   NO </w:t>
      </w:r>
    </w:p>
    <w:p w14:paraId="15A19630" w14:textId="77777777" w:rsidR="005738BA" w:rsidRPr="006258B2" w:rsidRDefault="005738BA" w:rsidP="005738BA">
      <w:pPr>
        <w:spacing w:after="0" w:line="240" w:lineRule="auto"/>
        <w:textAlignment w:val="baseline"/>
        <w:rPr>
          <w:rFonts w:eastAsia="Times New Roman" w:cs="Arial"/>
          <w:sz w:val="16"/>
          <w:szCs w:val="16"/>
          <w:lang w:eastAsia="en-GB"/>
        </w:rPr>
      </w:pPr>
      <w:r w:rsidRPr="006258B2">
        <w:rPr>
          <w:rFonts w:eastAsia="Times New Roman" w:cs="Arial"/>
          <w:sz w:val="28"/>
          <w:szCs w:val="28"/>
          <w:lang w:eastAsia="en-GB"/>
        </w:rPr>
        <w:t> </w:t>
      </w:r>
    </w:p>
    <w:p w14:paraId="730B5EDD" w14:textId="77777777" w:rsidR="005738BA" w:rsidRPr="006258B2" w:rsidRDefault="005738BA" w:rsidP="005738BA">
      <w:pPr>
        <w:spacing w:after="0" w:line="240" w:lineRule="auto"/>
        <w:textAlignment w:val="baseline"/>
        <w:rPr>
          <w:rFonts w:eastAsia="Times New Roman" w:cs="Arial"/>
          <w:sz w:val="18"/>
          <w:szCs w:val="18"/>
          <w:lang w:eastAsia="en-GB"/>
        </w:rPr>
      </w:pPr>
      <w:r w:rsidRPr="006258B2">
        <w:rPr>
          <w:rFonts w:eastAsia="Times New Roman" w:cs="Arial"/>
          <w:sz w:val="28"/>
          <w:szCs w:val="28"/>
          <w:lang w:eastAsia="en-GB"/>
        </w:rPr>
        <w:t>Did you feel you learnt on the subject covered? Circle - YES   NO </w:t>
      </w:r>
    </w:p>
    <w:p w14:paraId="164343AB" w14:textId="77777777" w:rsidR="005738BA" w:rsidRPr="006258B2" w:rsidRDefault="005738BA" w:rsidP="005738BA">
      <w:pPr>
        <w:spacing w:after="0" w:line="240" w:lineRule="auto"/>
        <w:textAlignment w:val="baseline"/>
        <w:rPr>
          <w:rFonts w:eastAsia="Times New Roman" w:cs="Arial"/>
          <w:sz w:val="16"/>
          <w:szCs w:val="16"/>
          <w:lang w:eastAsia="en-GB"/>
        </w:rPr>
      </w:pPr>
      <w:r w:rsidRPr="006258B2">
        <w:rPr>
          <w:rFonts w:eastAsia="Times New Roman" w:cs="Arial"/>
          <w:sz w:val="28"/>
          <w:szCs w:val="28"/>
          <w:lang w:eastAsia="en-GB"/>
        </w:rPr>
        <w:t> </w:t>
      </w:r>
    </w:p>
    <w:p w14:paraId="0983A125" w14:textId="77777777" w:rsidR="00E5558F" w:rsidRPr="006258B2" w:rsidRDefault="005738BA" w:rsidP="005738BA">
      <w:pPr>
        <w:spacing w:after="0" w:line="240" w:lineRule="auto"/>
        <w:textAlignment w:val="baseline"/>
        <w:rPr>
          <w:rFonts w:eastAsia="Times New Roman" w:cs="Arial"/>
          <w:sz w:val="28"/>
          <w:szCs w:val="28"/>
          <w:lang w:eastAsia="en-GB"/>
        </w:rPr>
      </w:pPr>
      <w:r w:rsidRPr="006258B2">
        <w:rPr>
          <w:rFonts w:eastAsia="Times New Roman" w:cs="Arial"/>
          <w:sz w:val="28"/>
          <w:szCs w:val="28"/>
          <w:lang w:eastAsia="en-GB"/>
        </w:rPr>
        <w:t>Overall, how did you fell the presentation went? (between 1 lowest-10 highest) Circle-    1  2  3  4  5  6  7  8  9  10</w:t>
      </w:r>
    </w:p>
    <w:p w14:paraId="7DBEC7CF" w14:textId="1A45F98F" w:rsidR="005738BA" w:rsidRPr="006258B2" w:rsidRDefault="005738BA" w:rsidP="005738BA">
      <w:pPr>
        <w:spacing w:after="0" w:line="240" w:lineRule="auto"/>
        <w:textAlignment w:val="baseline"/>
        <w:rPr>
          <w:rFonts w:eastAsia="Times New Roman" w:cs="Arial"/>
          <w:sz w:val="18"/>
          <w:szCs w:val="18"/>
          <w:lang w:eastAsia="en-GB"/>
        </w:rPr>
      </w:pPr>
      <w:r w:rsidRPr="006258B2">
        <w:rPr>
          <w:rFonts w:eastAsia="Times New Roman" w:cs="Arial"/>
          <w:sz w:val="28"/>
          <w:szCs w:val="28"/>
          <w:lang w:eastAsia="en-GB"/>
        </w:rPr>
        <w:t> </w:t>
      </w:r>
    </w:p>
    <w:p w14:paraId="1B0442B1" w14:textId="77777777" w:rsidR="005738BA" w:rsidRPr="006258B2" w:rsidRDefault="005738BA" w:rsidP="005738BA">
      <w:pPr>
        <w:pStyle w:val="paragraph"/>
        <w:spacing w:before="0" w:beforeAutospacing="0" w:after="0" w:afterAutospacing="0"/>
        <w:textAlignment w:val="baseline"/>
        <w:rPr>
          <w:rStyle w:val="eop"/>
          <w:rFonts w:ascii="Arial" w:hAnsi="Arial" w:cs="Arial"/>
          <w:sz w:val="28"/>
          <w:szCs w:val="28"/>
        </w:rPr>
      </w:pPr>
      <w:r w:rsidRPr="006258B2">
        <w:rPr>
          <w:rStyle w:val="normaltextrun"/>
          <w:rFonts w:ascii="Arial" w:hAnsi="Arial" w:cs="Arial"/>
          <w:sz w:val="28"/>
          <w:szCs w:val="28"/>
        </w:rPr>
        <w:t>Any feedback/comments for future presentations? (comment below)</w:t>
      </w:r>
      <w:r w:rsidRPr="006258B2">
        <w:rPr>
          <w:rStyle w:val="eop"/>
          <w:rFonts w:ascii="Arial" w:hAnsi="Arial" w:cs="Arial"/>
          <w:sz w:val="28"/>
          <w:szCs w:val="28"/>
        </w:rPr>
        <w:t> </w:t>
      </w:r>
    </w:p>
    <w:p w14:paraId="0D7F48C3" w14:textId="77777777" w:rsidR="005738BA" w:rsidRPr="006258B2" w:rsidRDefault="005738BA" w:rsidP="005738BA">
      <w:pPr>
        <w:pStyle w:val="paragraph"/>
        <w:spacing w:before="0" w:beforeAutospacing="0" w:after="0" w:afterAutospacing="0"/>
        <w:textAlignment w:val="baseline"/>
        <w:rPr>
          <w:rFonts w:ascii="Arial" w:hAnsi="Arial" w:cs="Arial"/>
          <w:sz w:val="18"/>
          <w:szCs w:val="18"/>
        </w:rPr>
      </w:pPr>
    </w:p>
    <w:tbl>
      <w:tblPr>
        <w:tblStyle w:val="TableGrid"/>
        <w:tblpPr w:leftFromText="180" w:rightFromText="180" w:vertAnchor="text" w:horzAnchor="margin" w:tblpY="15"/>
        <w:tblW w:w="0" w:type="auto"/>
        <w:tblLook w:val="04A0" w:firstRow="1" w:lastRow="0" w:firstColumn="1" w:lastColumn="0" w:noHBand="0" w:noVBand="1"/>
      </w:tblPr>
      <w:tblGrid>
        <w:gridCol w:w="2298"/>
        <w:gridCol w:w="6718"/>
      </w:tblGrid>
      <w:tr w:rsidR="005738BA" w:rsidRPr="00574783" w14:paraId="16996F44" w14:textId="77777777" w:rsidTr="00512A67">
        <w:trPr>
          <w:trHeight w:val="841"/>
        </w:trPr>
        <w:tc>
          <w:tcPr>
            <w:tcW w:w="2298" w:type="dxa"/>
          </w:tcPr>
          <w:p w14:paraId="671706C0" w14:textId="3355B1E9" w:rsidR="005738BA" w:rsidRPr="00574783" w:rsidRDefault="005738BA" w:rsidP="00136031">
            <w:pPr>
              <w:rPr>
                <w:rFonts w:cs="Arial"/>
                <w:b/>
                <w:bCs/>
              </w:rPr>
            </w:pPr>
            <w:r w:rsidRPr="00574783">
              <w:rPr>
                <w:rFonts w:eastAsia="Times New Roman" w:cs="Arial"/>
                <w:b/>
                <w:bCs/>
                <w:color w:val="000000"/>
                <w:sz w:val="28"/>
                <w:szCs w:val="28"/>
                <w:lang w:eastAsia="en-GB"/>
              </w:rPr>
              <w:t xml:space="preserve">What can </w:t>
            </w:r>
            <w:r w:rsidR="00297D79" w:rsidRPr="00574783">
              <w:rPr>
                <w:rFonts w:eastAsia="Times New Roman" w:cs="Arial"/>
                <w:b/>
                <w:bCs/>
                <w:color w:val="000000"/>
                <w:sz w:val="28"/>
                <w:szCs w:val="28"/>
                <w:lang w:eastAsia="en-GB"/>
              </w:rPr>
              <w:t>I</w:t>
            </w:r>
            <w:r w:rsidRPr="00574783">
              <w:rPr>
                <w:rFonts w:eastAsia="Times New Roman" w:cs="Arial"/>
                <w:b/>
                <w:bCs/>
                <w:color w:val="000000"/>
                <w:sz w:val="28"/>
                <w:szCs w:val="28"/>
                <w:lang w:eastAsia="en-GB"/>
              </w:rPr>
              <w:t xml:space="preserve"> do better next time?</w:t>
            </w:r>
          </w:p>
        </w:tc>
        <w:tc>
          <w:tcPr>
            <w:tcW w:w="6718" w:type="dxa"/>
          </w:tcPr>
          <w:p w14:paraId="796AF081" w14:textId="77777777" w:rsidR="005738BA" w:rsidRPr="00574783" w:rsidRDefault="005738BA" w:rsidP="00136031">
            <w:pPr>
              <w:rPr>
                <w:rFonts w:cs="Arial"/>
                <w:b/>
                <w:bCs/>
              </w:rPr>
            </w:pPr>
          </w:p>
        </w:tc>
      </w:tr>
    </w:tbl>
    <w:p w14:paraId="08146CE3" w14:textId="4529F16F" w:rsidR="001A5D95" w:rsidRPr="00A33AA5" w:rsidRDefault="001A5D95" w:rsidP="007C52D3">
      <w:pPr>
        <w:pStyle w:val="Heading1"/>
        <w:rPr>
          <w:rFonts w:ascii="Arial" w:eastAsia="Times New Roman" w:hAnsi="Arial" w:cs="Arial"/>
          <w:lang w:eastAsia="en-GB"/>
        </w:rPr>
      </w:pPr>
      <w:bookmarkStart w:id="19" w:name="_Toc39848758"/>
      <w:r w:rsidRPr="00A33AA5">
        <w:rPr>
          <w:rFonts w:ascii="Arial" w:hAnsi="Arial" w:cs="Arial"/>
        </w:rPr>
        <w:lastRenderedPageBreak/>
        <w:t xml:space="preserve">Appendix </w:t>
      </w:r>
      <w:bookmarkEnd w:id="19"/>
      <w:r w:rsidR="005C4555">
        <w:rPr>
          <w:rFonts w:ascii="Arial" w:hAnsi="Arial" w:cs="Arial"/>
        </w:rPr>
        <w:t>E</w:t>
      </w:r>
    </w:p>
    <w:bookmarkStart w:id="20" w:name="_Toc39794175"/>
    <w:bookmarkStart w:id="21" w:name="_Toc39794341"/>
    <w:bookmarkStart w:id="22" w:name="_Toc39794615"/>
    <w:bookmarkStart w:id="23" w:name="_Toc39839882"/>
    <w:bookmarkStart w:id="24" w:name="_Toc39840091"/>
    <w:bookmarkStart w:id="25" w:name="_Toc39840430"/>
    <w:bookmarkStart w:id="26" w:name="_Toc39848759"/>
    <w:bookmarkEnd w:id="20"/>
    <w:bookmarkEnd w:id="21"/>
    <w:bookmarkEnd w:id="22"/>
    <w:bookmarkEnd w:id="23"/>
    <w:bookmarkEnd w:id="24"/>
    <w:bookmarkEnd w:id="25"/>
    <w:bookmarkEnd w:id="26"/>
    <w:p w14:paraId="32EE1153" w14:textId="6C5A9E84" w:rsidR="001A5D95" w:rsidRDefault="00C87BEC" w:rsidP="00862CB2">
      <w:pPr>
        <w:pStyle w:val="Heading1"/>
        <w:rPr>
          <w:rFonts w:ascii="Arial" w:hAnsi="Arial" w:cs="Arial"/>
        </w:rPr>
      </w:pPr>
      <w:r w:rsidRPr="00862CB2">
        <w:rPr>
          <w:rFonts w:ascii="Arial" w:hAnsi="Arial" w:cs="Arial"/>
          <w:noProof/>
        </w:rPr>
        <w:object w:dxaOrig="9505" w:dyaOrig="7344" w14:anchorId="7A876995">
          <v:shape id="_x0000_i1029" type="#_x0000_t75" style="width:474pt;height:636pt" o:ole="">
            <v:imagedata r:id="rId23" o:title=""/>
          </v:shape>
          <o:OLEObject Type="Embed" ProgID="AcroExch.Document.DC" ShapeID="_x0000_i1029" DrawAspect="Content" ObjectID="_1651132808" r:id="rId24"/>
        </w:object>
      </w:r>
    </w:p>
    <w:p w14:paraId="42411338" w14:textId="14B7E1DD" w:rsidR="00680DF2" w:rsidRDefault="00680DF2" w:rsidP="00680DF2">
      <w:pPr>
        <w:pStyle w:val="Heading1"/>
        <w:rPr>
          <w:rFonts w:ascii="Arial" w:hAnsi="Arial" w:cs="Arial"/>
        </w:rPr>
      </w:pPr>
      <w:bookmarkStart w:id="27" w:name="_Toc39848760"/>
      <w:r w:rsidRPr="00A33AA5">
        <w:rPr>
          <w:rFonts w:ascii="Arial" w:hAnsi="Arial" w:cs="Arial"/>
        </w:rPr>
        <w:lastRenderedPageBreak/>
        <w:t xml:space="preserve">Appendix </w:t>
      </w:r>
      <w:r w:rsidR="00373F38">
        <w:rPr>
          <w:rFonts w:ascii="Arial" w:hAnsi="Arial" w:cs="Arial"/>
        </w:rPr>
        <w:t>F</w:t>
      </w:r>
    </w:p>
    <w:p w14:paraId="7A8DE957" w14:textId="24F0764B" w:rsidR="00373F38" w:rsidRDefault="00373F38" w:rsidP="00373F38">
      <w:r>
        <w:rPr>
          <w:noProof/>
        </w:rPr>
        <mc:AlternateContent>
          <mc:Choice Requires="wps">
            <w:drawing>
              <wp:anchor distT="0" distB="0" distL="114300" distR="114300" simplePos="0" relativeHeight="251664384" behindDoc="0" locked="0" layoutInCell="1" allowOverlap="1" wp14:anchorId="1A79D5B6" wp14:editId="49EAC695">
                <wp:simplePos x="0" y="0"/>
                <wp:positionH relativeFrom="column">
                  <wp:posOffset>3943349</wp:posOffset>
                </wp:positionH>
                <wp:positionV relativeFrom="paragraph">
                  <wp:posOffset>22225</wp:posOffset>
                </wp:positionV>
                <wp:extent cx="1724025" cy="581025"/>
                <wp:effectExtent l="0" t="0" r="9525" b="9525"/>
                <wp:wrapNone/>
                <wp:docPr id="5" name="Rectangle 5"/>
                <wp:cNvGraphicFramePr/>
                <a:graphic xmlns:a="http://schemas.openxmlformats.org/drawingml/2006/main">
                  <a:graphicData uri="http://schemas.microsoft.com/office/word/2010/wordprocessingShape">
                    <wps:wsp>
                      <wps:cNvSpPr/>
                      <wps:spPr>
                        <a:xfrm>
                          <a:off x="0" y="0"/>
                          <a:ext cx="1724025" cy="5810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9EAF30" id="Rectangle 5" o:spid="_x0000_s1026" style="position:absolute;margin-left:310.5pt;margin-top:1.75pt;width:135.75pt;height:4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" fillcolor="white [3212]" stroked="f" strokeweight="2pt"/>
            </w:pict>
          </mc:Fallback>
        </mc:AlternateContent>
      </w:r>
      <w:r>
        <w:rPr>
          <w:noProof/>
        </w:rPr>
        <mc:AlternateContent>
          <mc:Choice Requires="wps">
            <w:drawing>
              <wp:anchor distT="0" distB="0" distL="114300" distR="114300" simplePos="0" relativeHeight="251662336" behindDoc="0" locked="0" layoutInCell="1" allowOverlap="1" wp14:anchorId="3DFF3930" wp14:editId="604AB3E1">
                <wp:simplePos x="0" y="0"/>
                <wp:positionH relativeFrom="column">
                  <wp:posOffset>66675</wp:posOffset>
                </wp:positionH>
                <wp:positionV relativeFrom="paragraph">
                  <wp:posOffset>231774</wp:posOffset>
                </wp:positionV>
                <wp:extent cx="285750" cy="6848475"/>
                <wp:effectExtent l="0" t="0" r="0" b="9525"/>
                <wp:wrapNone/>
                <wp:docPr id="3" name="Rectangle 3"/>
                <wp:cNvGraphicFramePr/>
                <a:graphic xmlns:a="http://schemas.openxmlformats.org/drawingml/2006/main">
                  <a:graphicData uri="http://schemas.microsoft.com/office/word/2010/wordprocessingShape">
                    <wps:wsp>
                      <wps:cNvSpPr/>
                      <wps:spPr>
                        <a:xfrm>
                          <a:off x="0" y="0"/>
                          <a:ext cx="285750" cy="68484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FB078D" id="Rectangle 3" o:spid="_x0000_s1026" style="position:absolute;margin-left:5.25pt;margin-top:18.25pt;width:22.5pt;height:53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" fillcolor="white [3212]" stroked="f" strokeweight="2pt"/>
            </w:pict>
          </mc:Fallback>
        </mc:AlternateContent>
      </w:r>
    </w:p>
    <w:p w14:paraId="281CF94A" w14:textId="37F6D5D7" w:rsidR="00373F38" w:rsidRPr="00373F38" w:rsidRDefault="00373F38" w:rsidP="00373F38">
      <w:pPr>
        <w:jc w:val="center"/>
      </w:pPr>
      <w:r>
        <w:rPr>
          <w:noProof/>
        </w:rPr>
        <mc:AlternateContent>
          <mc:Choice Requires="wps">
            <w:drawing>
              <wp:anchor distT="0" distB="0" distL="114300" distR="114300" simplePos="0" relativeHeight="251666432" behindDoc="0" locked="0" layoutInCell="1" allowOverlap="1" wp14:anchorId="2F18AD16" wp14:editId="24204500">
                <wp:simplePos x="0" y="0"/>
                <wp:positionH relativeFrom="column">
                  <wp:posOffset>3714750</wp:posOffset>
                </wp:positionH>
                <wp:positionV relativeFrom="paragraph">
                  <wp:posOffset>6757035</wp:posOffset>
                </wp:positionV>
                <wp:extent cx="1724025" cy="276225"/>
                <wp:effectExtent l="0" t="0" r="9525" b="9525"/>
                <wp:wrapNone/>
                <wp:docPr id="6" name="Rectangle 6"/>
                <wp:cNvGraphicFramePr/>
                <a:graphic xmlns:a="http://schemas.openxmlformats.org/drawingml/2006/main">
                  <a:graphicData uri="http://schemas.microsoft.com/office/word/2010/wordprocessingShape">
                    <wps:wsp>
                      <wps:cNvSpPr/>
                      <wps:spPr>
                        <a:xfrm>
                          <a:off x="0" y="0"/>
                          <a:ext cx="1724025" cy="2762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D161F" id="Rectangle 6" o:spid="_x0000_s1026" style="position:absolute;margin-left:292.5pt;margin-top:532.05pt;width:135.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" fillcolor="white [3212]" stroked="f" strokeweight="2pt"/>
            </w:pict>
          </mc:Fallback>
        </mc:AlternateContent>
      </w:r>
      <w:r w:rsidR="00C87BEC" w:rsidRPr="00373F38">
        <w:rPr>
          <w:noProof/>
        </w:rPr>
        <w:object w:dxaOrig="7176" w:dyaOrig="10092" w14:anchorId="7230D26C">
          <v:shape id="_x0000_i1030" type="#_x0000_t75" style="width:420pt;height:588pt" o:ole="">
            <v:imagedata r:id="rId25" o:title=""/>
          </v:shape>
          <o:OLEObject Type="Embed" ProgID="AcroExch.Document.DC" ShapeID="_x0000_i1030" DrawAspect="Content" ObjectID="_1651132809" r:id="rId26"/>
        </w:object>
      </w:r>
    </w:p>
    <w:p w14:paraId="71B46874" w14:textId="69745908" w:rsidR="00373F38" w:rsidRDefault="0075707C" w:rsidP="0075707C">
      <w:pPr>
        <w:jc w:val="center"/>
        <w:rPr>
          <w:rFonts w:cs="Arial"/>
        </w:rPr>
      </w:pPr>
      <w:r>
        <w:t>© Education and Training Foundation 2014</w:t>
      </w:r>
    </w:p>
    <w:bookmarkEnd w:id="27"/>
    <w:p w14:paraId="2A28C2A7" w14:textId="77777777" w:rsidR="008B32D8" w:rsidRPr="008B32D8" w:rsidRDefault="008B32D8" w:rsidP="008B32D8"/>
    <w:p w14:paraId="7C75C842" w14:textId="4D907420" w:rsidR="00373F38" w:rsidRDefault="00373F38" w:rsidP="00373F38">
      <w:pPr>
        <w:pStyle w:val="Heading1"/>
        <w:rPr>
          <w:rFonts w:ascii="Arial" w:hAnsi="Arial" w:cs="Arial"/>
        </w:rPr>
      </w:pPr>
      <w:r>
        <w:rPr>
          <w:rFonts w:ascii="Arial" w:hAnsi="Arial" w:cs="Arial"/>
        </w:rPr>
        <w:lastRenderedPageBreak/>
        <w:t>References</w:t>
      </w:r>
    </w:p>
    <w:p w14:paraId="39C3DC0C" w14:textId="77777777" w:rsidR="00373F38" w:rsidRPr="00373F38" w:rsidRDefault="00373F38" w:rsidP="00373F38"/>
    <w:p w14:paraId="55CF85BD" w14:textId="11749B20" w:rsidR="008B32D8" w:rsidRDefault="008B32D8" w:rsidP="008B32D8">
      <w:pPr>
        <w:spacing w:after="0" w:line="240" w:lineRule="auto"/>
        <w:textAlignment w:val="baseline"/>
        <w:rPr>
          <w:rFonts w:eastAsia="Times New Roman" w:cs="Arial"/>
          <w:szCs w:val="24"/>
          <w:lang w:eastAsia="en-GB"/>
        </w:rPr>
      </w:pPr>
      <w:r w:rsidRPr="00BB463F">
        <w:rPr>
          <w:rFonts w:eastAsia="Times New Roman" w:cs="Arial"/>
          <w:b/>
          <w:bCs/>
          <w:sz w:val="40"/>
          <w:szCs w:val="40"/>
          <w:lang w:eastAsia="en-GB"/>
        </w:rPr>
        <w:t>A</w:t>
      </w:r>
      <w:r w:rsidRPr="00055F98">
        <w:rPr>
          <w:rFonts w:eastAsia="Times New Roman" w:cs="Arial"/>
          <w:szCs w:val="24"/>
          <w:lang w:eastAsia="en-GB"/>
        </w:rPr>
        <w:t xml:space="preserve">ndersen, E. (2013) </w:t>
      </w:r>
      <w:r w:rsidRPr="00055F98">
        <w:rPr>
          <w:rFonts w:eastAsia="Times New Roman" w:cs="Arial"/>
          <w:i/>
          <w:iCs/>
          <w:szCs w:val="24"/>
          <w:lang w:eastAsia="en-GB"/>
        </w:rPr>
        <w:t xml:space="preserve">21 Quotes from Henry Ford on business, Leadership and Life </w:t>
      </w:r>
      <w:r w:rsidRPr="00055F98">
        <w:rPr>
          <w:rFonts w:eastAsia="Times New Roman" w:cs="Arial"/>
          <w:szCs w:val="24"/>
          <w:lang w:eastAsia="en-GB"/>
        </w:rPr>
        <w:t>[online] available at</w:t>
      </w:r>
      <w:hyperlink r:id="rId27" w:history="1">
        <w:r w:rsidRPr="00055F98">
          <w:rPr>
            <w:rStyle w:val="Hyperlink"/>
            <w:rFonts w:eastAsia="Times New Roman" w:cs="Arial"/>
            <w:szCs w:val="24"/>
            <w:lang w:eastAsia="en-GB"/>
          </w:rPr>
          <w:t xml:space="preserve"> https://www.forbes.com/sites/erikaandersen/2013/05/31/21-quotes-from-henry-ford-on-business-leadership-and-life/#2baed601293c</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Pr="00055F98">
        <w:rPr>
          <w:rFonts w:eastAsia="Times New Roman" w:cs="Arial"/>
          <w:szCs w:val="24"/>
          <w:lang w:eastAsia="en-GB"/>
        </w:rPr>
        <w:t xml:space="preserve"> 2020</w:t>
      </w:r>
    </w:p>
    <w:p w14:paraId="1365F254" w14:textId="77777777" w:rsidR="008B32D8" w:rsidRPr="00055F98" w:rsidRDefault="008B32D8" w:rsidP="008B32D8">
      <w:pPr>
        <w:spacing w:after="0" w:line="240" w:lineRule="auto"/>
        <w:textAlignment w:val="baseline"/>
        <w:rPr>
          <w:rFonts w:eastAsia="Times New Roman" w:cs="Arial"/>
          <w:szCs w:val="24"/>
          <w:lang w:eastAsia="en-GB"/>
        </w:rPr>
      </w:pPr>
    </w:p>
    <w:p w14:paraId="685DAD55" w14:textId="1C7DFDAD" w:rsidR="00821D29" w:rsidRDefault="00821D29" w:rsidP="00821D29">
      <w:pPr>
        <w:spacing w:line="240" w:lineRule="auto"/>
        <w:rPr>
          <w:rFonts w:eastAsia="Times New Roman" w:cs="Arial"/>
          <w:b/>
          <w:bCs/>
          <w:sz w:val="40"/>
          <w:szCs w:val="40"/>
          <w:lang w:eastAsia="en-GB"/>
        </w:rPr>
      </w:pPr>
      <w:r w:rsidRPr="00BB463F">
        <w:rPr>
          <w:rFonts w:eastAsia="Times New Roman" w:cs="Arial"/>
          <w:b/>
          <w:bCs/>
          <w:sz w:val="40"/>
          <w:szCs w:val="40"/>
          <w:lang w:eastAsia="en-GB"/>
        </w:rPr>
        <w:t>B</w:t>
      </w:r>
      <w:r>
        <w:t xml:space="preserve">asadur, M (2004). ‘Leading others to think innovatively together: creative leadership’, Leadership Quarterly 15(1) 103-21 [online] available at </w:t>
      </w:r>
      <w:hyperlink r:id="rId28" w:history="1">
        <w:r>
          <w:rPr>
            <w:rStyle w:val="Hyperlink"/>
          </w:rPr>
          <w:t>https://www.academia.edu/18302235/Leading_others_to_think_innovatively_together_Creative_leadership</w:t>
        </w:r>
      </w:hyperlink>
      <w:r>
        <w:t xml:space="preserve"> accessed 10 May 2020</w:t>
      </w:r>
    </w:p>
    <w:p w14:paraId="4CA96896" w14:textId="723B0176" w:rsidR="008B32D8" w:rsidRDefault="00821D29" w:rsidP="008B32D8">
      <w:pPr>
        <w:spacing w:after="0" w:line="240" w:lineRule="auto"/>
        <w:textAlignment w:val="baseline"/>
        <w:rPr>
          <w:rFonts w:eastAsia="Times New Roman" w:cs="Arial"/>
          <w:szCs w:val="24"/>
          <w:lang w:eastAsia="en-GB"/>
        </w:rPr>
      </w:pPr>
      <w:r>
        <w:t>B</w:t>
      </w:r>
      <w:r w:rsidR="008B32D8" w:rsidRPr="00055F98">
        <w:rPr>
          <w:rFonts w:eastAsia="Times New Roman" w:cs="Arial"/>
          <w:szCs w:val="24"/>
          <w:lang w:eastAsia="en-GB"/>
        </w:rPr>
        <w:t xml:space="preserve">elbin (1981). </w:t>
      </w:r>
      <w:r w:rsidR="008B32D8" w:rsidRPr="00055F98">
        <w:rPr>
          <w:rFonts w:eastAsia="Times New Roman" w:cs="Arial"/>
          <w:i/>
          <w:iCs/>
          <w:szCs w:val="24"/>
          <w:lang w:eastAsia="en-GB"/>
        </w:rPr>
        <w:t>Why use Belbin Team roles?</w:t>
      </w:r>
      <w:r w:rsidR="008B32D8" w:rsidRPr="00055F98">
        <w:rPr>
          <w:rFonts w:eastAsia="Times New Roman" w:cs="Arial"/>
          <w:szCs w:val="24"/>
          <w:lang w:eastAsia="en-GB"/>
        </w:rPr>
        <w:t xml:space="preserve"> [online] available at  </w:t>
      </w:r>
      <w:hyperlink r:id="rId29" w:history="1">
        <w:r w:rsidR="008B32D8" w:rsidRPr="00055F98">
          <w:rPr>
            <w:rStyle w:val="Hyperlink"/>
            <w:rFonts w:eastAsia="Times New Roman" w:cs="Arial"/>
            <w:szCs w:val="24"/>
            <w:lang w:eastAsia="en-GB"/>
          </w:rPr>
          <w:t>https://www.belbin.com/about/belbin-team-roles/</w:t>
        </w:r>
      </w:hyperlink>
      <w:r w:rsidR="008B32D8"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36F206BB" w14:textId="77777777" w:rsidR="008B32D8" w:rsidRPr="00055F98" w:rsidRDefault="008B32D8" w:rsidP="008B32D8">
      <w:pPr>
        <w:spacing w:after="0" w:line="240" w:lineRule="auto"/>
        <w:textAlignment w:val="baseline"/>
        <w:rPr>
          <w:rFonts w:eastAsia="Times New Roman" w:cs="Arial"/>
          <w:szCs w:val="24"/>
          <w:lang w:eastAsia="en-GB"/>
        </w:rPr>
      </w:pPr>
    </w:p>
    <w:p w14:paraId="3FE72E81" w14:textId="6BCD2BA1" w:rsidR="008B32D8" w:rsidRDefault="008B32D8" w:rsidP="00404DFC">
      <w:pPr>
        <w:spacing w:after="0" w:line="240" w:lineRule="auto"/>
        <w:textAlignment w:val="baseline"/>
        <w:rPr>
          <w:rFonts w:eastAsia="Times New Roman" w:cs="Arial"/>
          <w:szCs w:val="24"/>
          <w:lang w:eastAsia="en-GB"/>
        </w:rPr>
      </w:pPr>
      <w:r w:rsidRPr="00BB463F">
        <w:rPr>
          <w:rFonts w:eastAsia="Times New Roman" w:cs="Arial"/>
          <w:b/>
          <w:bCs/>
          <w:sz w:val="40"/>
          <w:szCs w:val="40"/>
          <w:lang w:eastAsia="en-GB"/>
        </w:rPr>
        <w:t>E</w:t>
      </w:r>
      <w:r w:rsidRPr="00055F98">
        <w:rPr>
          <w:rFonts w:eastAsia="Times New Roman" w:cs="Arial"/>
          <w:szCs w:val="24"/>
          <w:lang w:eastAsia="en-GB"/>
        </w:rPr>
        <w:t xml:space="preserve">bray.net (2020) Homans’ Theory Of Group Formation [online] available at </w:t>
      </w:r>
      <w:hyperlink r:id="rId30" w:history="1">
        <w:r w:rsidRPr="00055F98">
          <w:rPr>
            <w:rStyle w:val="Hyperlink"/>
            <w:rFonts w:eastAsia="Times New Roman" w:cs="Arial"/>
            <w:szCs w:val="24"/>
            <w:lang w:eastAsia="en-GB"/>
          </w:rPr>
          <w:t>https://ebrary.net/2817/management/theories_group_formation</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6D13773B" w14:textId="77777777" w:rsidR="00404DFC" w:rsidRDefault="00404DFC" w:rsidP="00404DFC">
      <w:pPr>
        <w:spacing w:after="0" w:line="240" w:lineRule="auto"/>
        <w:textAlignment w:val="baseline"/>
        <w:rPr>
          <w:rFonts w:eastAsia="Times New Roman" w:cs="Arial"/>
          <w:szCs w:val="24"/>
          <w:lang w:eastAsia="en-GB"/>
        </w:rPr>
      </w:pPr>
    </w:p>
    <w:p w14:paraId="090F97F5" w14:textId="24391B03" w:rsidR="00183F2F" w:rsidRPr="00183F2F" w:rsidRDefault="00183F2F" w:rsidP="008B32D8">
      <w:pPr>
        <w:spacing w:after="0" w:line="240" w:lineRule="auto"/>
        <w:textAlignment w:val="baseline"/>
        <w:rPr>
          <w:rFonts w:cs="Arial"/>
          <w:szCs w:val="24"/>
        </w:rPr>
      </w:pPr>
      <w:bookmarkStart w:id="28" w:name="OLE_LINK2"/>
      <w:r w:rsidRPr="00183F2F">
        <w:rPr>
          <w:rFonts w:eastAsia="Times New Roman" w:cs="Arial"/>
          <w:szCs w:val="24"/>
          <w:lang w:eastAsia="en-GB"/>
        </w:rPr>
        <w:t xml:space="preserve">Ebray.net (2020) Wheelan's Integrated Model of Group Development (1990/1994a) [online] available at </w:t>
      </w:r>
      <w:hyperlink r:id="rId31" w:history="1">
        <w:r w:rsidRPr="00183F2F">
          <w:rPr>
            <w:rStyle w:val="Hyperlink"/>
            <w:rFonts w:cs="Arial"/>
            <w:szCs w:val="24"/>
          </w:rPr>
          <w:t>https://ebrary.net/3071/management/wheelans_integrated_model_group_development</w:t>
        </w:r>
      </w:hyperlink>
      <w:r w:rsidRPr="00183F2F">
        <w:rPr>
          <w:rFonts w:cs="Arial"/>
          <w:szCs w:val="24"/>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bookmarkEnd w:id="28"/>
    <w:p w14:paraId="1A7C6229" w14:textId="77777777" w:rsidR="00183F2F" w:rsidRPr="00055F98" w:rsidRDefault="00183F2F" w:rsidP="008B32D8">
      <w:pPr>
        <w:spacing w:after="0" w:line="240" w:lineRule="auto"/>
        <w:textAlignment w:val="baseline"/>
        <w:rPr>
          <w:rFonts w:eastAsia="Times New Roman" w:cs="Arial"/>
          <w:szCs w:val="24"/>
          <w:lang w:eastAsia="en-GB"/>
        </w:rPr>
      </w:pPr>
    </w:p>
    <w:p w14:paraId="7C8C7F75" w14:textId="4AE982CB" w:rsidR="008B32D8" w:rsidRDefault="008B32D8" w:rsidP="008B32D8">
      <w:pPr>
        <w:spacing w:after="0" w:line="240" w:lineRule="auto"/>
        <w:textAlignment w:val="baseline"/>
        <w:rPr>
          <w:rFonts w:eastAsia="Times New Roman" w:cs="Arial"/>
          <w:szCs w:val="24"/>
          <w:lang w:eastAsia="en-GB"/>
        </w:rPr>
      </w:pPr>
      <w:proofErr w:type="spellStart"/>
      <w:r w:rsidRPr="00BB463F">
        <w:rPr>
          <w:rFonts w:eastAsia="Times New Roman" w:cs="Arial"/>
          <w:b/>
          <w:bCs/>
          <w:sz w:val="40"/>
          <w:szCs w:val="40"/>
          <w:lang w:eastAsia="en-GB"/>
        </w:rPr>
        <w:t>G</w:t>
      </w:r>
      <w:r w:rsidRPr="00055F98">
        <w:rPr>
          <w:rFonts w:eastAsia="Times New Roman" w:cs="Arial"/>
          <w:szCs w:val="24"/>
          <w:lang w:eastAsia="en-GB"/>
        </w:rPr>
        <w:t>ersick</w:t>
      </w:r>
      <w:proofErr w:type="spellEnd"/>
      <w:r w:rsidRPr="00055F98">
        <w:rPr>
          <w:rFonts w:eastAsia="Times New Roman" w:cs="Arial"/>
          <w:szCs w:val="24"/>
          <w:lang w:eastAsia="en-GB"/>
        </w:rPr>
        <w:t xml:space="preserve">, C. J. G. (1988) ‘Time and transition in work teams: Toward a new model of group development’  University of California, Los Angeles [online] available at </w:t>
      </w:r>
      <w:hyperlink r:id="rId32" w:history="1">
        <w:r w:rsidRPr="00055F98">
          <w:rPr>
            <w:rStyle w:val="Hyperlink"/>
            <w:rFonts w:eastAsia="Times New Roman" w:cs="Arial"/>
            <w:szCs w:val="24"/>
            <w:lang w:eastAsia="en-GB"/>
          </w:rPr>
          <w:t xml:space="preserve">http://web.mit.edu/curhan/www/docs/Articles/15341_Readings/Group_Dynamics/Gersick_1988_Time_and_transition.pdf </w:t>
        </w:r>
        <w:r w:rsidRPr="0086084C">
          <w:rPr>
            <w:rStyle w:val="Hyperlink"/>
            <w:rFonts w:eastAsia="Times New Roman" w:cs="Arial"/>
            <w:color w:val="000000" w:themeColor="text1"/>
            <w:szCs w:val="24"/>
            <w:u w:val="none"/>
            <w:lang w:eastAsia="en-GB"/>
          </w:rPr>
          <w:t xml:space="preserve">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hyperlink>
    </w:p>
    <w:p w14:paraId="7B4B7B76" w14:textId="19CC5648" w:rsidR="00C57B9B" w:rsidRDefault="00C57B9B" w:rsidP="008B32D8">
      <w:pPr>
        <w:spacing w:after="0" w:line="240" w:lineRule="auto"/>
        <w:textAlignment w:val="baseline"/>
        <w:rPr>
          <w:rFonts w:eastAsia="Times New Roman" w:cs="Arial"/>
          <w:szCs w:val="24"/>
          <w:lang w:eastAsia="en-GB"/>
        </w:rPr>
      </w:pPr>
    </w:p>
    <w:p w14:paraId="5755D0BF" w14:textId="057AE6EF" w:rsidR="002F255B" w:rsidRDefault="002F255B" w:rsidP="008B32D8">
      <w:pPr>
        <w:spacing w:after="0" w:line="240" w:lineRule="auto"/>
        <w:textAlignment w:val="baseline"/>
      </w:pPr>
      <w:r>
        <w:t>Gibbs, G. (1988). Learning by doing: A guide to teaching and learning methods. Further Education Unit. Oxford Polytechnic: Oxford.</w:t>
      </w:r>
    </w:p>
    <w:p w14:paraId="56FA0902" w14:textId="77777777" w:rsidR="002F255B" w:rsidRDefault="002F255B" w:rsidP="008B32D8">
      <w:pPr>
        <w:spacing w:after="0" w:line="240" w:lineRule="auto"/>
        <w:textAlignment w:val="baseline"/>
      </w:pPr>
    </w:p>
    <w:p w14:paraId="119F0F58" w14:textId="47886B32" w:rsidR="008B32D8" w:rsidRDefault="008B32D8" w:rsidP="008B32D8">
      <w:pPr>
        <w:spacing w:after="0" w:line="240" w:lineRule="auto"/>
        <w:textAlignment w:val="baseline"/>
        <w:rPr>
          <w:rFonts w:eastAsia="Times New Roman" w:cs="Arial"/>
          <w:szCs w:val="24"/>
          <w:lang w:eastAsia="en-GB"/>
        </w:rPr>
      </w:pPr>
      <w:r w:rsidRPr="00BB463F">
        <w:rPr>
          <w:rFonts w:eastAsia="Times New Roman" w:cs="Arial"/>
          <w:b/>
          <w:bCs/>
          <w:sz w:val="40"/>
          <w:szCs w:val="40"/>
          <w:lang w:eastAsia="en-GB"/>
        </w:rPr>
        <w:t>H</w:t>
      </w:r>
      <w:r w:rsidRPr="00055F98">
        <w:rPr>
          <w:rFonts w:eastAsia="Times New Roman" w:cs="Arial"/>
          <w:szCs w:val="24"/>
          <w:lang w:eastAsia="en-GB"/>
        </w:rPr>
        <w:t>ackman J. R. (2002) Leading Teams: Setting the Stage for Great Performances</w:t>
      </w:r>
      <w:r w:rsidRPr="00055F98">
        <w:rPr>
          <w:rFonts w:eastAsia="Times New Roman" w:cs="Arial"/>
          <w:szCs w:val="24"/>
          <w:u w:val="single"/>
          <w:lang w:eastAsia="en-GB"/>
        </w:rPr>
        <w:t>.</w:t>
      </w:r>
      <w:r w:rsidRPr="00055F98">
        <w:rPr>
          <w:rFonts w:eastAsia="Times New Roman" w:cs="Arial"/>
          <w:szCs w:val="24"/>
          <w:lang w:eastAsia="en-GB"/>
        </w:rPr>
        <w:t xml:space="preserve"> Boston: Harvard Business School Press [online] available at </w:t>
      </w:r>
      <w:hyperlink r:id="rId33" w:history="1">
        <w:r w:rsidRPr="00055F98">
          <w:rPr>
            <w:rStyle w:val="Hyperlink"/>
            <w:rFonts w:eastAsia="Times New Roman" w:cs="Arial"/>
            <w:szCs w:val="24"/>
            <w:lang w:eastAsia="en-GB"/>
          </w:rPr>
          <w:t>https://books.google.co.uk/books?hl=en&amp;lr=&amp;id=snfoCQAAQBAJ&amp;oi=fnd&amp;pg=PR5&amp;dq=j.+richard+hackman+2002&amp;ots=SAp7py_bUg&amp;sig=M5j1YIxWB9UeIPFOWptz9yswmZw#v=onepage&amp;q=j.%20richard%20hackman%202002&amp;f=false</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19CB49BC" w14:textId="26D8727D" w:rsidR="008B32D8" w:rsidRDefault="008B32D8" w:rsidP="008B32D8">
      <w:pPr>
        <w:spacing w:after="0" w:line="240" w:lineRule="auto"/>
        <w:textAlignment w:val="baseline"/>
        <w:rPr>
          <w:rFonts w:eastAsia="Times New Roman" w:cs="Arial"/>
          <w:szCs w:val="24"/>
          <w:lang w:eastAsia="en-GB"/>
        </w:rPr>
      </w:pPr>
    </w:p>
    <w:p w14:paraId="5FFD3EC3" w14:textId="52353055" w:rsidR="006977CA" w:rsidRDefault="008B32D8" w:rsidP="006977CA">
      <w:pPr>
        <w:spacing w:after="0" w:line="240" w:lineRule="auto"/>
        <w:textAlignment w:val="baseline"/>
        <w:rPr>
          <w:rFonts w:eastAsia="Times New Roman" w:cs="Arial"/>
          <w:sz w:val="28"/>
          <w:szCs w:val="28"/>
          <w:lang w:eastAsia="en-GB"/>
        </w:rPr>
      </w:pPr>
      <w:r w:rsidRPr="00BB463F">
        <w:rPr>
          <w:rFonts w:eastAsia="Times New Roman" w:cs="Arial"/>
          <w:b/>
          <w:bCs/>
          <w:sz w:val="40"/>
          <w:szCs w:val="40"/>
          <w:lang w:eastAsia="en-GB"/>
        </w:rPr>
        <w:t>I</w:t>
      </w:r>
      <w:r w:rsidRPr="00055F98">
        <w:rPr>
          <w:rFonts w:eastAsia="Times New Roman" w:cs="Arial"/>
          <w:szCs w:val="24"/>
          <w:lang w:eastAsia="en-GB"/>
        </w:rPr>
        <w:t xml:space="preserve">ndeed (2019) </w:t>
      </w:r>
      <w:r w:rsidRPr="00055F98">
        <w:rPr>
          <w:rFonts w:eastAsia="Times New Roman" w:cs="Arial"/>
          <w:i/>
          <w:iCs/>
          <w:szCs w:val="24"/>
          <w:lang w:eastAsia="en-GB"/>
        </w:rPr>
        <w:t xml:space="preserve">The 9 Belbin Team Roles (With Examples) </w:t>
      </w:r>
      <w:r w:rsidRPr="00055F98">
        <w:rPr>
          <w:rFonts w:eastAsia="Times New Roman" w:cs="Arial"/>
          <w:szCs w:val="24"/>
          <w:lang w:eastAsia="en-GB"/>
        </w:rPr>
        <w:t xml:space="preserve">[online] available at </w:t>
      </w:r>
      <w:hyperlink r:id="rId34" w:history="1">
        <w:r w:rsidRPr="00055F98">
          <w:rPr>
            <w:rStyle w:val="Hyperlink"/>
            <w:rFonts w:eastAsia="Times New Roman" w:cs="Arial"/>
            <w:szCs w:val="24"/>
            <w:lang w:eastAsia="en-GB"/>
          </w:rPr>
          <w:t>https://www.indeed.com/career-advice/career-development/belbin-team-roles</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r w:rsidRPr="00BB463F">
        <w:rPr>
          <w:rFonts w:eastAsia="Times New Roman" w:cs="Arial"/>
          <w:sz w:val="28"/>
          <w:szCs w:val="28"/>
          <w:lang w:eastAsia="en-GB"/>
        </w:rPr>
        <w:t xml:space="preserve"> </w:t>
      </w:r>
      <w:r w:rsidR="00570B29">
        <w:rPr>
          <w:rFonts w:eastAsia="Times New Roman" w:cs="Arial"/>
          <w:sz w:val="28"/>
          <w:szCs w:val="28"/>
          <w:lang w:eastAsia="en-GB"/>
        </w:rPr>
        <w:br/>
      </w:r>
    </w:p>
    <w:p w14:paraId="339FBF86" w14:textId="388F88D0" w:rsidR="00FB24CB" w:rsidRPr="003542F9" w:rsidRDefault="00F43921" w:rsidP="006977CA">
      <w:pPr>
        <w:spacing w:after="0" w:line="240" w:lineRule="auto"/>
        <w:textAlignment w:val="baseline"/>
        <w:rPr>
          <w:rFonts w:cs="Arial"/>
          <w:szCs w:val="24"/>
        </w:rPr>
      </w:pPr>
      <w:r w:rsidRPr="00570B29">
        <w:rPr>
          <w:rFonts w:cs="Arial"/>
          <w:b/>
          <w:bCs/>
          <w:sz w:val="40"/>
          <w:szCs w:val="40"/>
        </w:rPr>
        <w:lastRenderedPageBreak/>
        <w:t>J</w:t>
      </w:r>
      <w:r w:rsidRPr="00286518">
        <w:rPr>
          <w:rFonts w:cs="Arial"/>
          <w:szCs w:val="24"/>
        </w:rPr>
        <w:t>ones, A. (2019). The Tuckman’s Model implementation effect and analysis and</w:t>
      </w:r>
      <w:r w:rsidR="00C82103">
        <w:rPr>
          <w:rFonts w:cs="Arial"/>
          <w:szCs w:val="24"/>
        </w:rPr>
        <w:t xml:space="preserve"> </w:t>
      </w:r>
      <w:r w:rsidRPr="00286518">
        <w:rPr>
          <w:rFonts w:cs="Arial"/>
          <w:szCs w:val="24"/>
        </w:rPr>
        <w:t xml:space="preserve">new development of Jones LSI model on a small group. Journal of Management. 6. 23-28. [online] available at </w:t>
      </w:r>
      <w:hyperlink r:id="rId35" w:history="1">
        <w:r w:rsidR="00FB24CB" w:rsidRPr="003542F9">
          <w:rPr>
            <w:rStyle w:val="Hyperlink"/>
            <w:rFonts w:cs="Arial"/>
            <w:szCs w:val="24"/>
          </w:rPr>
          <w:t xml:space="preserve">https://www.researchgate.net/publication/335176254_THE_TUCKMAN'S_MODEL_IMPLEMENTATION_EFFECT_AND_ANALYSIS_THE_NEW_DEVELOPMENT_OF_JONES_LSI_MODEL_ON_A_SMALL_GROUP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hyperlink>
    </w:p>
    <w:p w14:paraId="5223D570" w14:textId="77777777" w:rsidR="006977CA" w:rsidRDefault="006977CA" w:rsidP="006977CA">
      <w:pPr>
        <w:spacing w:after="0" w:line="240" w:lineRule="auto"/>
        <w:textAlignment w:val="baseline"/>
        <w:rPr>
          <w:rFonts w:cs="Arial"/>
          <w:szCs w:val="24"/>
        </w:rPr>
      </w:pPr>
    </w:p>
    <w:p w14:paraId="7B358D9D" w14:textId="72714155" w:rsidR="004010A1" w:rsidRDefault="008B32D8" w:rsidP="004010A1">
      <w:pPr>
        <w:spacing w:line="240" w:lineRule="auto"/>
        <w:rPr>
          <w:rFonts w:eastAsia="Times New Roman" w:cs="Arial"/>
          <w:szCs w:val="24"/>
          <w:lang w:eastAsia="en-GB"/>
        </w:rPr>
      </w:pPr>
      <w:r w:rsidRPr="00BB463F">
        <w:rPr>
          <w:rFonts w:eastAsia="Times New Roman" w:cs="Arial"/>
          <w:b/>
          <w:bCs/>
          <w:sz w:val="40"/>
          <w:szCs w:val="40"/>
          <w:lang w:eastAsia="en-GB"/>
        </w:rPr>
        <w:t>K</w:t>
      </w:r>
      <w:r w:rsidRPr="00055F98">
        <w:rPr>
          <w:rFonts w:eastAsia="Times New Roman" w:cs="Arial"/>
          <w:szCs w:val="24"/>
          <w:lang w:eastAsia="en-GB"/>
        </w:rPr>
        <w:t xml:space="preserve">lug M, </w:t>
      </w:r>
      <w:proofErr w:type="spellStart"/>
      <w:r w:rsidRPr="00055F98">
        <w:rPr>
          <w:rFonts w:eastAsia="Times New Roman" w:cs="Arial"/>
          <w:szCs w:val="24"/>
          <w:lang w:eastAsia="en-GB"/>
        </w:rPr>
        <w:t>Bagrow</w:t>
      </w:r>
      <w:proofErr w:type="spellEnd"/>
      <w:r w:rsidRPr="00055F98">
        <w:rPr>
          <w:rFonts w:eastAsia="Times New Roman" w:cs="Arial"/>
          <w:szCs w:val="24"/>
          <w:lang w:eastAsia="en-GB"/>
        </w:rPr>
        <w:t xml:space="preserve"> JP. 2016 Understanding the group dynamics and success of teams. </w:t>
      </w:r>
      <w:r w:rsidRPr="00055F98">
        <w:rPr>
          <w:rFonts w:eastAsia="Times New Roman" w:cs="Arial"/>
          <w:i/>
          <w:iCs/>
          <w:szCs w:val="24"/>
          <w:lang w:eastAsia="en-GB"/>
        </w:rPr>
        <w:t xml:space="preserve">R. Soc. open sci. </w:t>
      </w:r>
      <w:r w:rsidRPr="00055F98">
        <w:rPr>
          <w:rFonts w:eastAsia="Times New Roman" w:cs="Arial"/>
          <w:szCs w:val="24"/>
          <w:lang w:eastAsia="en-GB"/>
        </w:rPr>
        <w:t>[online] available at</w:t>
      </w:r>
      <w:r w:rsidRPr="00055F98">
        <w:rPr>
          <w:rFonts w:eastAsia="Times New Roman" w:cs="Arial"/>
          <w:i/>
          <w:iCs/>
          <w:szCs w:val="24"/>
          <w:lang w:eastAsia="en-GB"/>
        </w:rPr>
        <w:t xml:space="preserve"> </w:t>
      </w:r>
      <w:hyperlink r:id="rId36" w:history="1">
        <w:r w:rsidRPr="00055F98">
          <w:rPr>
            <w:rStyle w:val="Hyperlink"/>
            <w:rFonts w:eastAsia="Times New Roman" w:cs="Arial"/>
            <w:szCs w:val="24"/>
            <w:lang w:eastAsia="en-GB"/>
          </w:rPr>
          <w:t>http://dx.doi.org/10.1098/rsos.160007</w:t>
        </w:r>
      </w:hyperlink>
      <w:r w:rsidRPr="00055F98">
        <w:rPr>
          <w:rFonts w:eastAsia="Times New Roman" w:cs="Arial"/>
          <w:szCs w:val="24"/>
          <w:u w:val="single"/>
          <w:lang w:eastAsia="en-GB"/>
        </w:rPr>
        <w:t xml:space="preserve"> </w:t>
      </w:r>
      <w:r w:rsidRPr="00055F98">
        <w:rPr>
          <w:rFonts w:eastAsia="Times New Roman" w:cs="Arial"/>
          <w:szCs w:val="24"/>
          <w:lang w:eastAsia="en-GB"/>
        </w:rPr>
        <w:t xml:space="preserve">accessed </w:t>
      </w:r>
      <w:r w:rsidR="0086084C">
        <w:rPr>
          <w:rFonts w:eastAsia="Times New Roman" w:cs="Arial"/>
          <w:szCs w:val="24"/>
          <w:lang w:eastAsia="en-GB"/>
        </w:rPr>
        <w:t>1</w:t>
      </w:r>
      <w:r w:rsidR="00404DFC">
        <w:rPr>
          <w:rFonts w:eastAsia="Times New Roman" w:cs="Arial"/>
          <w:szCs w:val="24"/>
          <w:lang w:eastAsia="en-GB"/>
        </w:rPr>
        <w:t>0 May</w:t>
      </w:r>
      <w:r w:rsidR="00404DFC" w:rsidRPr="00055F98">
        <w:rPr>
          <w:rFonts w:eastAsia="Times New Roman" w:cs="Arial"/>
          <w:szCs w:val="24"/>
          <w:lang w:eastAsia="en-GB"/>
        </w:rPr>
        <w:t xml:space="preserve"> 2020</w:t>
      </w:r>
    </w:p>
    <w:p w14:paraId="373EB256" w14:textId="3C244C2B" w:rsidR="004010A1" w:rsidRDefault="008B32D8" w:rsidP="004010A1">
      <w:pPr>
        <w:spacing w:line="240" w:lineRule="auto"/>
        <w:rPr>
          <w:rFonts w:eastAsia="Times New Roman" w:cs="Arial"/>
          <w:szCs w:val="24"/>
          <w:lang w:eastAsia="en-GB"/>
        </w:rPr>
      </w:pPr>
      <w:r w:rsidRPr="00055F98">
        <w:rPr>
          <w:rFonts w:eastAsia="Times New Roman" w:cs="Arial"/>
          <w:szCs w:val="24"/>
          <w:lang w:eastAsia="en-GB"/>
        </w:rPr>
        <w:t xml:space="preserve">Mueller, J.S. (2012) Why individuals in larger teams perform worse </w:t>
      </w:r>
      <w:r w:rsidRPr="00055F98">
        <w:rPr>
          <w:rFonts w:eastAsia="Times New Roman" w:cs="Arial"/>
          <w:i/>
          <w:iCs/>
          <w:szCs w:val="24"/>
          <w:lang w:eastAsia="en-GB"/>
        </w:rPr>
        <w:t xml:space="preserve">Organizational Behaviour and Human Decision Processes </w:t>
      </w:r>
      <w:r w:rsidRPr="00055F98">
        <w:rPr>
          <w:rFonts w:eastAsia="Times New Roman" w:cs="Arial"/>
          <w:szCs w:val="24"/>
          <w:lang w:eastAsia="en-GB"/>
        </w:rPr>
        <w:t xml:space="preserve">[online] available at </w:t>
      </w:r>
      <w:hyperlink r:id="rId37" w:history="1">
        <w:r w:rsidRPr="00055F98">
          <w:rPr>
            <w:rStyle w:val="Hyperlink"/>
            <w:rFonts w:eastAsia="Times New Roman" w:cs="Arial"/>
            <w:szCs w:val="24"/>
            <w:lang w:eastAsia="en-GB"/>
          </w:rPr>
          <w:t>https://isiarticles.com/bundles/Article/pre/pdf/4543.pdf</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70AD1D02" w14:textId="76CDAC63" w:rsidR="004010A1" w:rsidRDefault="008B32D8" w:rsidP="004010A1">
      <w:pPr>
        <w:spacing w:line="240" w:lineRule="auto"/>
        <w:rPr>
          <w:rFonts w:eastAsia="Times New Roman" w:cs="Arial"/>
          <w:szCs w:val="24"/>
          <w:lang w:eastAsia="en-GB"/>
        </w:rPr>
      </w:pPr>
      <w:proofErr w:type="spellStart"/>
      <w:r w:rsidRPr="00BB463F">
        <w:rPr>
          <w:rFonts w:eastAsia="Times New Roman" w:cs="Arial"/>
          <w:b/>
          <w:bCs/>
          <w:sz w:val="40"/>
          <w:szCs w:val="40"/>
          <w:lang w:eastAsia="en-GB"/>
        </w:rPr>
        <w:t>S</w:t>
      </w:r>
      <w:r w:rsidRPr="00055F98">
        <w:rPr>
          <w:rFonts w:eastAsia="Times New Roman" w:cs="Arial"/>
          <w:szCs w:val="24"/>
          <w:lang w:eastAsia="en-GB"/>
        </w:rPr>
        <w:t>eijts</w:t>
      </w:r>
      <w:proofErr w:type="spellEnd"/>
      <w:r w:rsidRPr="00055F98">
        <w:rPr>
          <w:rFonts w:eastAsia="Times New Roman" w:cs="Arial"/>
          <w:szCs w:val="24"/>
          <w:lang w:eastAsia="en-GB"/>
        </w:rPr>
        <w:t xml:space="preserve">, G. &amp; Latham, G. (2000). The Effects of Goal Setting and Group Size on Performance in a Social Dilemma. </w:t>
      </w:r>
      <w:r w:rsidRPr="00055F98">
        <w:rPr>
          <w:rFonts w:eastAsia="Times New Roman" w:cs="Arial"/>
          <w:i/>
          <w:iCs/>
          <w:szCs w:val="24"/>
          <w:lang w:eastAsia="en-GB"/>
        </w:rPr>
        <w:t>Canadian Journal of Behavioural Science</w:t>
      </w:r>
      <w:r w:rsidRPr="00055F98">
        <w:rPr>
          <w:rFonts w:eastAsia="Times New Roman" w:cs="Arial"/>
          <w:szCs w:val="24"/>
          <w:lang w:eastAsia="en-GB"/>
        </w:rPr>
        <w:t xml:space="preserve"> 32. 104-116. [online] available at </w:t>
      </w:r>
      <w:hyperlink r:id="rId38" w:history="1">
        <w:r w:rsidRPr="00055F98">
          <w:rPr>
            <w:rStyle w:val="Hyperlink"/>
            <w:rFonts w:eastAsia="Times New Roman" w:cs="Arial"/>
            <w:szCs w:val="24"/>
            <w:lang w:eastAsia="en-GB"/>
          </w:rPr>
          <w:t>https://www.researchgate.net/publication/232563251_The_Effects_of_Goal_Setting_and_Group_Size_on_Performance_in_a_Social_Dilemma</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5F48FC75" w14:textId="62837B77" w:rsidR="004010A1" w:rsidRDefault="004010A1" w:rsidP="004010A1">
      <w:pPr>
        <w:spacing w:line="240" w:lineRule="auto"/>
        <w:rPr>
          <w:rFonts w:eastAsia="Times New Roman" w:cs="Arial"/>
          <w:szCs w:val="24"/>
          <w:lang w:eastAsia="en-GB"/>
        </w:rPr>
      </w:pPr>
      <w:r w:rsidRPr="004010A1">
        <w:rPr>
          <w:rFonts w:eastAsia="Times New Roman" w:cs="Arial"/>
          <w:b/>
          <w:bCs/>
          <w:sz w:val="40"/>
          <w:szCs w:val="40"/>
          <w:lang w:eastAsia="en-GB"/>
        </w:rPr>
        <w:t>W</w:t>
      </w:r>
      <w:r w:rsidR="008B32D8" w:rsidRPr="00055F98">
        <w:rPr>
          <w:rFonts w:eastAsia="Times New Roman" w:cs="Arial"/>
          <w:szCs w:val="24"/>
          <w:lang w:eastAsia="en-GB"/>
        </w:rPr>
        <w:t>agner, J. A. (1995). Studies of individualism-collectivism: Effects on cooperation in groups. </w:t>
      </w:r>
      <w:r w:rsidR="008B32D8" w:rsidRPr="00055F98">
        <w:rPr>
          <w:rFonts w:eastAsia="Times New Roman" w:cs="Arial"/>
          <w:i/>
          <w:iCs/>
          <w:szCs w:val="24"/>
          <w:lang w:eastAsia="en-GB"/>
        </w:rPr>
        <w:t>Academy of Management Journal, 38</w:t>
      </w:r>
      <w:r w:rsidR="008B32D8" w:rsidRPr="00055F98">
        <w:rPr>
          <w:rFonts w:eastAsia="Times New Roman" w:cs="Arial"/>
          <w:szCs w:val="24"/>
          <w:lang w:eastAsia="en-GB"/>
        </w:rPr>
        <w:t xml:space="preserve">(1), 152–172 [online] available at </w:t>
      </w:r>
      <w:hyperlink r:id="rId39" w:history="1">
        <w:r w:rsidR="008B32D8" w:rsidRPr="00055F98">
          <w:rPr>
            <w:rStyle w:val="Hyperlink"/>
            <w:rFonts w:eastAsia="Times New Roman" w:cs="Arial"/>
            <w:szCs w:val="24"/>
            <w:lang w:eastAsia="en-GB"/>
          </w:rPr>
          <w:t>https://www-jstor-org.ezproxy.uwtsd.ac.uk/stable/256731?seq=1#metadata_info_tab_contents</w:t>
        </w:r>
      </w:hyperlink>
      <w:r w:rsidR="008B32D8" w:rsidRPr="00055F98">
        <w:rPr>
          <w:rFonts w:eastAsia="Times New Roman" w:cs="Arial"/>
          <w:szCs w:val="24"/>
          <w:lang w:eastAsia="en-GB"/>
        </w:rPr>
        <w:t xml:space="preserve"> accessed </w:t>
      </w:r>
      <w:r w:rsidR="0086084C">
        <w:rPr>
          <w:rFonts w:eastAsia="Times New Roman" w:cs="Arial"/>
          <w:szCs w:val="24"/>
          <w:lang w:eastAsia="en-GB"/>
        </w:rPr>
        <w:t>1</w:t>
      </w:r>
      <w:r w:rsidR="00404DFC">
        <w:rPr>
          <w:rFonts w:eastAsia="Times New Roman" w:cs="Arial"/>
          <w:szCs w:val="24"/>
          <w:lang w:eastAsia="en-GB"/>
        </w:rPr>
        <w:t>0 May</w:t>
      </w:r>
      <w:r w:rsidR="00404DFC" w:rsidRPr="00055F98">
        <w:rPr>
          <w:rFonts w:eastAsia="Times New Roman" w:cs="Arial"/>
          <w:szCs w:val="24"/>
          <w:lang w:eastAsia="en-GB"/>
        </w:rPr>
        <w:t xml:space="preserve"> 2020</w:t>
      </w:r>
    </w:p>
    <w:p w14:paraId="27DFF891" w14:textId="4643B302" w:rsidR="008B32D8" w:rsidRPr="00A8182A" w:rsidRDefault="004241A8" w:rsidP="00404DFC">
      <w:pPr>
        <w:spacing w:line="240" w:lineRule="auto"/>
        <w:rPr>
          <w:rFonts w:cs="Arial"/>
        </w:rPr>
      </w:pPr>
      <w:r w:rsidRPr="00286518">
        <w:rPr>
          <w:rFonts w:cs="Arial"/>
          <w:b/>
          <w:bCs/>
          <w:sz w:val="40"/>
          <w:szCs w:val="40"/>
        </w:rPr>
        <w:t>Q</w:t>
      </w:r>
      <w:r w:rsidR="008B32D8" w:rsidRPr="00A8182A">
        <w:rPr>
          <w:rFonts w:eastAsia="Times New Roman" w:cs="Arial"/>
          <w:szCs w:val="24"/>
          <w:lang w:eastAsia="en-GB"/>
        </w:rPr>
        <w:t xml:space="preserve">uote Master (2020). Winston Churchill [online] available at </w:t>
      </w:r>
      <w:hyperlink r:id="rId40" w:history="1">
        <w:r w:rsidR="008B32D8" w:rsidRPr="00A8182A">
          <w:rPr>
            <w:rStyle w:val="Hyperlink"/>
            <w:rFonts w:cs="Arial"/>
          </w:rPr>
          <w:t>https://www.quotemaster.org/q2854af20dd544dc7188722dfd468d1ef</w:t>
        </w:r>
      </w:hyperlink>
      <w:r w:rsidR="008B32D8" w:rsidRPr="00A8182A">
        <w:rPr>
          <w:rFonts w:cs="Arial"/>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564FA6BF" w14:textId="6B5843AB" w:rsidR="008B32D8" w:rsidRPr="004241A8" w:rsidRDefault="004241A8" w:rsidP="008B32D8">
      <w:pPr>
        <w:spacing w:after="0" w:line="240" w:lineRule="auto"/>
        <w:textAlignment w:val="baseline"/>
        <w:rPr>
          <w:rFonts w:eastAsia="Times New Roman" w:cs="Arial"/>
          <w:szCs w:val="24"/>
          <w:lang w:eastAsia="en-GB"/>
        </w:rPr>
      </w:pPr>
      <w:r w:rsidRPr="004241A8">
        <w:rPr>
          <w:rFonts w:cs="Arial"/>
          <w:szCs w:val="24"/>
        </w:rPr>
        <w:t>Q</w:t>
      </w:r>
      <w:r w:rsidR="008B32D8" w:rsidRPr="004241A8">
        <w:rPr>
          <w:rFonts w:cs="Arial"/>
          <w:szCs w:val="24"/>
        </w:rPr>
        <w:t xml:space="preserve">uote Master (2020). Steve Jobs [online] available at </w:t>
      </w:r>
      <w:hyperlink r:id="rId41" w:history="1">
        <w:r w:rsidR="008B32D8" w:rsidRPr="004241A8">
          <w:rPr>
            <w:rStyle w:val="Hyperlink"/>
            <w:rFonts w:cs="Arial"/>
            <w:szCs w:val="24"/>
          </w:rPr>
          <w:t>https://www.quotemaster.org/qf3a7a755238e671a6ea31f27c1af0a54</w:t>
        </w:r>
      </w:hyperlink>
      <w:r w:rsidR="008B32D8" w:rsidRPr="004241A8">
        <w:rPr>
          <w:rFonts w:cs="Arial"/>
          <w:szCs w:val="24"/>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43FC2CAF" w14:textId="48BCBF95" w:rsidR="008B32D8" w:rsidRDefault="008B32D8" w:rsidP="008B32D8">
      <w:pPr>
        <w:spacing w:after="0" w:line="240" w:lineRule="auto"/>
        <w:textAlignment w:val="baseline"/>
        <w:rPr>
          <w:rFonts w:eastAsia="Times New Roman" w:cs="Arial"/>
          <w:sz w:val="28"/>
          <w:szCs w:val="28"/>
          <w:lang w:eastAsia="en-GB"/>
        </w:rPr>
      </w:pPr>
    </w:p>
    <w:p w14:paraId="0C0E9AF0" w14:textId="275A9A91" w:rsidR="008B32D8" w:rsidRDefault="008B32D8" w:rsidP="008B32D8">
      <w:pPr>
        <w:spacing w:after="0" w:line="240" w:lineRule="auto"/>
        <w:textAlignment w:val="baseline"/>
        <w:rPr>
          <w:rFonts w:eastAsia="Times New Roman" w:cs="Arial"/>
          <w:sz w:val="28"/>
          <w:szCs w:val="28"/>
          <w:lang w:eastAsia="en-GB"/>
        </w:rPr>
      </w:pPr>
    </w:p>
    <w:p w14:paraId="59E87B0D" w14:textId="46C57B69" w:rsidR="008B32D8" w:rsidRDefault="008B32D8" w:rsidP="008B32D8">
      <w:pPr>
        <w:spacing w:after="0" w:line="240" w:lineRule="auto"/>
        <w:textAlignment w:val="baseline"/>
        <w:rPr>
          <w:rFonts w:eastAsia="Times New Roman" w:cs="Arial"/>
          <w:sz w:val="28"/>
          <w:szCs w:val="28"/>
          <w:lang w:eastAsia="en-GB"/>
        </w:rPr>
      </w:pPr>
    </w:p>
    <w:p w14:paraId="211C553F" w14:textId="56FF0D27" w:rsidR="008B32D8" w:rsidRDefault="008B32D8" w:rsidP="008B32D8">
      <w:pPr>
        <w:spacing w:after="0" w:line="240" w:lineRule="auto"/>
        <w:textAlignment w:val="baseline"/>
        <w:rPr>
          <w:rFonts w:eastAsia="Times New Roman" w:cs="Arial"/>
          <w:sz w:val="28"/>
          <w:szCs w:val="28"/>
          <w:lang w:eastAsia="en-GB"/>
        </w:rPr>
      </w:pPr>
    </w:p>
    <w:p w14:paraId="11A88503" w14:textId="09037087" w:rsidR="008B32D8" w:rsidRDefault="008B32D8" w:rsidP="008B32D8">
      <w:pPr>
        <w:spacing w:after="0" w:line="240" w:lineRule="auto"/>
        <w:textAlignment w:val="baseline"/>
        <w:rPr>
          <w:rFonts w:eastAsia="Times New Roman" w:cs="Arial"/>
          <w:sz w:val="28"/>
          <w:szCs w:val="28"/>
          <w:lang w:eastAsia="en-GB"/>
        </w:rPr>
      </w:pPr>
    </w:p>
    <w:p w14:paraId="64009381" w14:textId="05279901" w:rsidR="008B32D8" w:rsidRDefault="008B32D8" w:rsidP="008B32D8">
      <w:pPr>
        <w:spacing w:after="0" w:line="240" w:lineRule="auto"/>
        <w:textAlignment w:val="baseline"/>
        <w:rPr>
          <w:rFonts w:eastAsia="Times New Roman" w:cs="Arial"/>
          <w:sz w:val="28"/>
          <w:szCs w:val="28"/>
          <w:lang w:eastAsia="en-GB"/>
        </w:rPr>
      </w:pPr>
    </w:p>
    <w:p w14:paraId="5B25665F" w14:textId="44D52E64" w:rsidR="008B32D8" w:rsidRDefault="008B32D8" w:rsidP="008B32D8">
      <w:pPr>
        <w:spacing w:after="0" w:line="240" w:lineRule="auto"/>
        <w:textAlignment w:val="baseline"/>
        <w:rPr>
          <w:rFonts w:eastAsia="Times New Roman" w:cs="Arial"/>
          <w:sz w:val="28"/>
          <w:szCs w:val="28"/>
          <w:lang w:eastAsia="en-GB"/>
        </w:rPr>
      </w:pPr>
    </w:p>
    <w:p w14:paraId="4161910A" w14:textId="5705F6E3" w:rsidR="008B32D8" w:rsidRDefault="008B32D8" w:rsidP="008B32D8">
      <w:pPr>
        <w:spacing w:after="0" w:line="240" w:lineRule="auto"/>
        <w:textAlignment w:val="baseline"/>
        <w:rPr>
          <w:rFonts w:eastAsia="Times New Roman" w:cs="Arial"/>
          <w:sz w:val="28"/>
          <w:szCs w:val="28"/>
          <w:lang w:eastAsia="en-GB"/>
        </w:rPr>
      </w:pPr>
    </w:p>
    <w:p w14:paraId="1ADD3C88" w14:textId="77777777" w:rsidR="008B32D8" w:rsidRDefault="008B32D8" w:rsidP="008B32D8">
      <w:pPr>
        <w:spacing w:after="0" w:line="240" w:lineRule="auto"/>
        <w:textAlignment w:val="baseline"/>
        <w:rPr>
          <w:rFonts w:eastAsia="Times New Roman" w:cs="Arial"/>
          <w:sz w:val="28"/>
          <w:szCs w:val="28"/>
          <w:lang w:eastAsia="en-GB"/>
        </w:rPr>
      </w:pPr>
    </w:p>
    <w:p w14:paraId="37B0D9C6" w14:textId="169F61F7" w:rsidR="00A33AA5" w:rsidRDefault="00A33AA5" w:rsidP="00A33AA5"/>
    <w:p w14:paraId="50A50911" w14:textId="77777777" w:rsidR="00C64668" w:rsidRDefault="00C64668" w:rsidP="00C64668">
      <w:pPr>
        <w:pStyle w:val="Heading1"/>
        <w:rPr>
          <w:rFonts w:ascii="Arial" w:hAnsi="Arial" w:cs="Arial"/>
        </w:rPr>
      </w:pPr>
      <w:bookmarkStart w:id="29" w:name="_Toc39848761"/>
      <w:r>
        <w:rPr>
          <w:rFonts w:ascii="Arial" w:hAnsi="Arial" w:cs="Arial"/>
        </w:rPr>
        <w:lastRenderedPageBreak/>
        <w:t>B</w:t>
      </w:r>
      <w:r w:rsidRPr="00A33AA5">
        <w:rPr>
          <w:rFonts w:ascii="Arial" w:hAnsi="Arial" w:cs="Arial"/>
        </w:rPr>
        <w:t>ibliography</w:t>
      </w:r>
      <w:bookmarkEnd w:id="29"/>
    </w:p>
    <w:p w14:paraId="18253416" w14:textId="77777777" w:rsidR="00C64668" w:rsidRDefault="00C64668" w:rsidP="006258B2">
      <w:pPr>
        <w:spacing w:after="0" w:line="240" w:lineRule="auto"/>
        <w:textAlignment w:val="baseline"/>
        <w:rPr>
          <w:rFonts w:eastAsia="Times New Roman" w:cs="Arial"/>
          <w:b/>
          <w:bCs/>
          <w:sz w:val="40"/>
          <w:szCs w:val="40"/>
          <w:lang w:eastAsia="en-GB"/>
        </w:rPr>
      </w:pPr>
    </w:p>
    <w:p w14:paraId="4509714A" w14:textId="24DDC2C1" w:rsidR="00BB463F" w:rsidRPr="00055F98" w:rsidRDefault="00BB463F" w:rsidP="006258B2">
      <w:pPr>
        <w:spacing w:after="0" w:line="240" w:lineRule="auto"/>
        <w:textAlignment w:val="baseline"/>
        <w:rPr>
          <w:rFonts w:eastAsia="Times New Roman" w:cs="Arial"/>
          <w:szCs w:val="24"/>
          <w:lang w:eastAsia="en-GB"/>
        </w:rPr>
      </w:pPr>
      <w:r w:rsidRPr="00BB463F">
        <w:rPr>
          <w:rFonts w:eastAsia="Times New Roman" w:cs="Arial"/>
          <w:b/>
          <w:bCs/>
          <w:sz w:val="40"/>
          <w:szCs w:val="40"/>
          <w:lang w:eastAsia="en-GB"/>
        </w:rPr>
        <w:t>A</w:t>
      </w:r>
      <w:r w:rsidRPr="00055F98">
        <w:rPr>
          <w:rFonts w:eastAsia="Times New Roman" w:cs="Arial"/>
          <w:szCs w:val="24"/>
          <w:lang w:eastAsia="en-GB"/>
        </w:rPr>
        <w:t xml:space="preserve">ndersen, E. (2013) </w:t>
      </w:r>
      <w:r w:rsidRPr="00055F98">
        <w:rPr>
          <w:rFonts w:eastAsia="Times New Roman" w:cs="Arial"/>
          <w:i/>
          <w:iCs/>
          <w:szCs w:val="24"/>
          <w:lang w:eastAsia="en-GB"/>
        </w:rPr>
        <w:t xml:space="preserve">21 Quotes from Henry Ford on business, Leadership and Life </w:t>
      </w:r>
      <w:r w:rsidRPr="00055F98">
        <w:rPr>
          <w:rFonts w:eastAsia="Times New Roman" w:cs="Arial"/>
          <w:szCs w:val="24"/>
          <w:lang w:eastAsia="en-GB"/>
        </w:rPr>
        <w:t>[online] available at</w:t>
      </w:r>
      <w:hyperlink r:id="rId42" w:history="1">
        <w:r w:rsidRPr="00055F98">
          <w:rPr>
            <w:rStyle w:val="Hyperlink"/>
            <w:rFonts w:eastAsia="Times New Roman" w:cs="Arial"/>
            <w:szCs w:val="24"/>
            <w:lang w:eastAsia="en-GB"/>
          </w:rPr>
          <w:t xml:space="preserve"> https://www.forbes.com/sites/erikaandersen/2013/05/31/21-quotes-from-henry-ford-on-business-leadership-and-life/#2baed601293c</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02FFB4D9" w14:textId="77777777" w:rsidR="00BB463F" w:rsidRPr="00055F98" w:rsidRDefault="00BB463F" w:rsidP="006258B2">
      <w:pPr>
        <w:spacing w:after="0" w:line="240" w:lineRule="auto"/>
        <w:textAlignment w:val="baseline"/>
        <w:rPr>
          <w:rFonts w:eastAsia="Times New Roman" w:cs="Arial"/>
          <w:szCs w:val="24"/>
          <w:lang w:eastAsia="en-GB"/>
        </w:rPr>
      </w:pPr>
    </w:p>
    <w:p w14:paraId="1D8D0AC0" w14:textId="4C6AEE64" w:rsidR="00BB463F" w:rsidRDefault="00BB463F" w:rsidP="006258B2">
      <w:pPr>
        <w:spacing w:after="0" w:line="240" w:lineRule="auto"/>
        <w:textAlignment w:val="baseline"/>
        <w:rPr>
          <w:rFonts w:eastAsia="Times New Roman" w:cs="Arial"/>
          <w:szCs w:val="24"/>
          <w:lang w:eastAsia="en-GB"/>
        </w:rPr>
      </w:pPr>
      <w:r w:rsidRPr="00055F98">
        <w:rPr>
          <w:rFonts w:eastAsia="Times New Roman" w:cs="Arial"/>
          <w:szCs w:val="24"/>
          <w:lang w:eastAsia="en-GB"/>
        </w:rPr>
        <w:t xml:space="preserve">Bedwell, W. Funke, G. Knott, B. (2013) ‘Team workload: A multilevel perspective. Organizational Psychology Review. 4. 99-123 [online] available at  </w:t>
      </w:r>
      <w:hyperlink r:id="rId43" w:history="1">
        <w:r w:rsidRPr="00055F98">
          <w:rPr>
            <w:rStyle w:val="Hyperlink"/>
            <w:rFonts w:eastAsia="Times New Roman" w:cs="Arial"/>
            <w:szCs w:val="24"/>
            <w:lang w:eastAsia="en-GB"/>
          </w:rPr>
          <w:t>‘https://www.researchgate.net/publication/274470999_Team_workload_A_multilevel_perspective</w:t>
        </w:r>
      </w:hyperlink>
      <w:r w:rsidRPr="00055F98">
        <w:rPr>
          <w:rFonts w:eastAsia="Times New Roman" w:cs="Arial"/>
          <w:szCs w:val="24"/>
          <w:lang w:eastAsia="en-GB"/>
        </w:rPr>
        <w:t xml:space="preserve"> accessed</w:t>
      </w:r>
      <w:r w:rsidR="0086084C">
        <w:rPr>
          <w:rFonts w:eastAsia="Times New Roman" w:cs="Arial"/>
          <w:szCs w:val="24"/>
          <w:lang w:eastAsia="en-GB"/>
        </w:rPr>
        <w:t xml:space="preserve">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3D484A5F" w14:textId="77777777" w:rsidR="0086084C" w:rsidRPr="00BB463F" w:rsidRDefault="0086084C" w:rsidP="006258B2">
      <w:pPr>
        <w:spacing w:after="0" w:line="240" w:lineRule="auto"/>
        <w:textAlignment w:val="baseline"/>
        <w:rPr>
          <w:rFonts w:eastAsia="Times New Roman" w:cs="Arial"/>
          <w:sz w:val="28"/>
          <w:szCs w:val="28"/>
          <w:lang w:eastAsia="en-GB"/>
        </w:rPr>
      </w:pPr>
    </w:p>
    <w:p w14:paraId="37C759B3" w14:textId="02DC667B" w:rsidR="0086084C" w:rsidRDefault="0086084C" w:rsidP="0086084C">
      <w:pPr>
        <w:spacing w:line="240" w:lineRule="auto"/>
        <w:rPr>
          <w:sz w:val="28"/>
          <w:szCs w:val="28"/>
        </w:rPr>
      </w:pPr>
      <w:r w:rsidRPr="00BB463F">
        <w:rPr>
          <w:rFonts w:eastAsia="Times New Roman" w:cs="Arial"/>
          <w:b/>
          <w:bCs/>
          <w:sz w:val="40"/>
          <w:szCs w:val="40"/>
          <w:lang w:eastAsia="en-GB"/>
        </w:rPr>
        <w:t>B</w:t>
      </w:r>
      <w:r>
        <w:t xml:space="preserve">asadur, M (2004). ‘Leading others to think innovatively together: creative leadership’, Leadership Quarterly 15(1) 103-21 [online] available at </w:t>
      </w:r>
      <w:hyperlink r:id="rId44" w:history="1">
        <w:r w:rsidR="0075707C" w:rsidRPr="004C02ED">
          <w:rPr>
            <w:rStyle w:val="Hyperlink"/>
          </w:rPr>
          <w:t>https://www.academia.edu/18302235/Leading_others_to_think_innovatively_together_Creative_leadership accessed 10 May 2020</w:t>
        </w:r>
      </w:hyperlink>
    </w:p>
    <w:p w14:paraId="1353CB12" w14:textId="3CB263CD" w:rsidR="0086084C" w:rsidRDefault="0086084C" w:rsidP="0086084C">
      <w:pPr>
        <w:spacing w:line="240" w:lineRule="auto"/>
        <w:rPr>
          <w:rFonts w:eastAsia="Times New Roman" w:cs="Arial"/>
          <w:szCs w:val="24"/>
          <w:lang w:eastAsia="en-GB"/>
        </w:rPr>
      </w:pPr>
      <w:r>
        <w:rPr>
          <w:rFonts w:eastAsia="Times New Roman" w:cs="Arial"/>
          <w:szCs w:val="24"/>
          <w:lang w:eastAsia="en-GB"/>
        </w:rPr>
        <w:t>B</w:t>
      </w:r>
      <w:r w:rsidRPr="00055F98">
        <w:rPr>
          <w:rFonts w:eastAsia="Times New Roman" w:cs="Arial"/>
          <w:szCs w:val="24"/>
          <w:lang w:eastAsia="en-GB"/>
        </w:rPr>
        <w:t xml:space="preserve">elbin (1981). </w:t>
      </w:r>
      <w:r w:rsidRPr="00055F98">
        <w:rPr>
          <w:rFonts w:eastAsia="Times New Roman" w:cs="Arial"/>
          <w:i/>
          <w:iCs/>
          <w:szCs w:val="24"/>
          <w:lang w:eastAsia="en-GB"/>
        </w:rPr>
        <w:t>Why use Belbin Team roles?</w:t>
      </w:r>
      <w:r w:rsidRPr="00055F98">
        <w:rPr>
          <w:rFonts w:eastAsia="Times New Roman" w:cs="Arial"/>
          <w:szCs w:val="24"/>
          <w:lang w:eastAsia="en-GB"/>
        </w:rPr>
        <w:t xml:space="preserve"> [online] available at  </w:t>
      </w:r>
      <w:hyperlink r:id="rId45" w:history="1">
        <w:r w:rsidRPr="00055F98">
          <w:rPr>
            <w:rStyle w:val="Hyperlink"/>
            <w:rFonts w:eastAsia="Times New Roman" w:cs="Arial"/>
            <w:szCs w:val="24"/>
            <w:lang w:eastAsia="en-GB"/>
          </w:rPr>
          <w:t>https://www.belbin.com/about/belbin-team-roles/</w:t>
        </w:r>
      </w:hyperlink>
      <w:r w:rsidRPr="00055F98">
        <w:rPr>
          <w:rFonts w:eastAsia="Times New Roman" w:cs="Arial"/>
          <w:szCs w:val="24"/>
          <w:lang w:eastAsia="en-GB"/>
        </w:rPr>
        <w:t xml:space="preserve"> accessed </w:t>
      </w:r>
      <w:r>
        <w:rPr>
          <w:rFonts w:eastAsia="Times New Roman" w:cs="Arial"/>
          <w:szCs w:val="24"/>
          <w:lang w:eastAsia="en-GB"/>
        </w:rPr>
        <w:t>10 May</w:t>
      </w:r>
      <w:r w:rsidRPr="00055F98">
        <w:rPr>
          <w:rFonts w:eastAsia="Times New Roman" w:cs="Arial"/>
          <w:szCs w:val="24"/>
          <w:lang w:eastAsia="en-GB"/>
        </w:rPr>
        <w:t xml:space="preserve"> 2020</w:t>
      </w:r>
    </w:p>
    <w:p w14:paraId="20D6CC81" w14:textId="259B7A83" w:rsidR="00BB463F" w:rsidRPr="00055F98" w:rsidRDefault="00BB463F" w:rsidP="006258B2">
      <w:pPr>
        <w:spacing w:after="0" w:line="240" w:lineRule="auto"/>
        <w:textAlignment w:val="baseline"/>
        <w:rPr>
          <w:rFonts w:eastAsia="Times New Roman" w:cs="Arial"/>
          <w:szCs w:val="24"/>
          <w:lang w:eastAsia="en-GB"/>
        </w:rPr>
      </w:pPr>
      <w:r w:rsidRPr="001C7AF6">
        <w:rPr>
          <w:rFonts w:eastAsia="Times New Roman" w:cs="Arial"/>
          <w:b/>
          <w:bCs/>
          <w:sz w:val="40"/>
          <w:szCs w:val="40"/>
          <w:lang w:eastAsia="en-GB"/>
        </w:rPr>
        <w:t>C</w:t>
      </w:r>
      <w:r w:rsidRPr="00055F98">
        <w:rPr>
          <w:rFonts w:eastAsia="Times New Roman" w:cs="Arial"/>
          <w:szCs w:val="24"/>
          <w:lang w:eastAsia="en-GB"/>
        </w:rPr>
        <w:t xml:space="preserve">arton, A.M. and Cummings, I.N. (2012) A Theory of Subgroups in Work Teams. </w:t>
      </w:r>
      <w:r w:rsidRPr="00055F98">
        <w:rPr>
          <w:rFonts w:eastAsia="Times New Roman" w:cs="Arial"/>
          <w:i/>
          <w:iCs/>
          <w:szCs w:val="24"/>
          <w:lang w:eastAsia="en-GB"/>
        </w:rPr>
        <w:t>Academy of Management Review</w:t>
      </w:r>
      <w:r w:rsidRPr="00055F98">
        <w:rPr>
          <w:rFonts w:eastAsia="Times New Roman" w:cs="Arial"/>
          <w:szCs w:val="24"/>
          <w:lang w:eastAsia="en-GB"/>
        </w:rPr>
        <w:t xml:space="preserve">, 37, 441-470. [online] available at </w:t>
      </w:r>
      <w:hyperlink r:id="rId46" w:history="1">
        <w:r w:rsidRPr="00055F98">
          <w:rPr>
            <w:rStyle w:val="Hyperlink"/>
            <w:rFonts w:eastAsia="Times New Roman" w:cs="Arial"/>
            <w:szCs w:val="24"/>
            <w:lang w:eastAsia="en-GB"/>
          </w:rPr>
          <w:t>https://www-jstor-org.ezproxy.uwtsd.ac.uk/stable/23218097?seq=1#metadata_info_tab_contents</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6C38465C" w14:textId="77777777" w:rsidR="00BB463F" w:rsidRPr="00BB463F" w:rsidRDefault="00BB463F" w:rsidP="006258B2">
      <w:pPr>
        <w:spacing w:after="0" w:line="240" w:lineRule="auto"/>
        <w:textAlignment w:val="baseline"/>
        <w:rPr>
          <w:rFonts w:eastAsia="Times New Roman" w:cs="Arial"/>
          <w:sz w:val="28"/>
          <w:szCs w:val="28"/>
          <w:lang w:eastAsia="en-GB"/>
        </w:rPr>
      </w:pPr>
    </w:p>
    <w:p w14:paraId="43D93A72" w14:textId="16BAEDF1" w:rsidR="00404DFC" w:rsidRDefault="00BB463F" w:rsidP="006258B2">
      <w:pPr>
        <w:spacing w:line="240" w:lineRule="auto"/>
        <w:textAlignment w:val="baseline"/>
        <w:rPr>
          <w:rFonts w:eastAsia="Times New Roman" w:cs="Arial"/>
          <w:szCs w:val="24"/>
          <w:lang w:eastAsia="en-GB"/>
        </w:rPr>
      </w:pPr>
      <w:r w:rsidRPr="001C7AF6">
        <w:rPr>
          <w:rFonts w:eastAsia="Times New Roman" w:cs="Arial"/>
          <w:szCs w:val="24"/>
          <w:lang w:eastAsia="en-GB"/>
        </w:rPr>
        <w:t>C</w:t>
      </w:r>
      <w:r w:rsidRPr="00055F98">
        <w:rPr>
          <w:rFonts w:eastAsia="Times New Roman" w:cs="Arial"/>
          <w:szCs w:val="24"/>
          <w:lang w:eastAsia="en-GB"/>
        </w:rPr>
        <w:t xml:space="preserve">ohen, S. G., &amp; Bailey, D. E. (1997). What makes teams work: Group effectiveness research from the shop floor to the executive suite. </w:t>
      </w:r>
      <w:r w:rsidRPr="00055F98">
        <w:rPr>
          <w:rFonts w:eastAsia="Times New Roman" w:cs="Arial"/>
          <w:i/>
          <w:iCs/>
          <w:szCs w:val="24"/>
          <w:lang w:eastAsia="en-GB"/>
        </w:rPr>
        <w:t>Journal of Management</w:t>
      </w:r>
      <w:r w:rsidRPr="00055F98">
        <w:rPr>
          <w:rFonts w:eastAsia="Times New Roman" w:cs="Arial"/>
          <w:szCs w:val="24"/>
          <w:lang w:eastAsia="en-GB"/>
        </w:rPr>
        <w:t xml:space="preserve">, 23, 239-290. [online] available at </w:t>
      </w:r>
      <w:hyperlink r:id="rId47" w:history="1">
        <w:r w:rsidRPr="00055F98">
          <w:rPr>
            <w:rStyle w:val="Hyperlink"/>
            <w:rFonts w:eastAsia="Times New Roman" w:cs="Arial"/>
            <w:szCs w:val="24"/>
            <w:lang w:eastAsia="en-GB"/>
          </w:rPr>
          <w:t>https://journals.sagepub.com/doi/10.1177/014920639702300303</w:t>
        </w:r>
      </w:hyperlink>
      <w:r w:rsidRPr="00055F98">
        <w:rPr>
          <w:rFonts w:eastAsia="Times New Roman" w:cs="Arial"/>
          <w:szCs w:val="24"/>
          <w:lang w:eastAsia="en-GB"/>
        </w:rPr>
        <w:t xml:space="preserve"> accessed </w:t>
      </w:r>
      <w:r w:rsidR="00404DFC">
        <w:rPr>
          <w:rFonts w:eastAsia="Times New Roman" w:cs="Arial"/>
          <w:szCs w:val="24"/>
          <w:lang w:eastAsia="en-GB"/>
        </w:rPr>
        <w:t>0 May</w:t>
      </w:r>
      <w:r w:rsidR="00404DFC" w:rsidRPr="00055F98">
        <w:rPr>
          <w:rFonts w:eastAsia="Times New Roman" w:cs="Arial"/>
          <w:szCs w:val="24"/>
          <w:lang w:eastAsia="en-GB"/>
        </w:rPr>
        <w:t xml:space="preserve"> 2020</w:t>
      </w:r>
    </w:p>
    <w:p w14:paraId="31C4DDEE" w14:textId="2282775F" w:rsidR="00BB463F" w:rsidRPr="00BB463F" w:rsidRDefault="00BB463F" w:rsidP="006258B2">
      <w:pPr>
        <w:spacing w:line="240" w:lineRule="auto"/>
        <w:textAlignment w:val="baseline"/>
        <w:rPr>
          <w:rFonts w:eastAsia="Times New Roman" w:cs="Arial"/>
          <w:sz w:val="28"/>
          <w:szCs w:val="28"/>
          <w:lang w:eastAsia="en-GB"/>
        </w:rPr>
      </w:pPr>
      <w:r w:rsidRPr="00BB463F">
        <w:rPr>
          <w:rFonts w:eastAsia="Times New Roman" w:cs="Arial"/>
          <w:b/>
          <w:bCs/>
          <w:sz w:val="40"/>
          <w:szCs w:val="40"/>
          <w:lang w:val="da-DK" w:eastAsia="en-GB"/>
        </w:rPr>
        <w:t>D</w:t>
      </w:r>
      <w:r w:rsidRPr="00055F98">
        <w:rPr>
          <w:rFonts w:eastAsia="Times New Roman" w:cs="Arial"/>
          <w:szCs w:val="24"/>
          <w:lang w:val="da-DK" w:eastAsia="en-GB"/>
        </w:rPr>
        <w:t xml:space="preserve">rexler, A. &amp; Sibbet, D. (1994) Team Models - Drexler-Sibbet Team Performance Model (2019) Youtube Video, added by </w:t>
      </w:r>
      <w:r w:rsidRPr="00055F98">
        <w:rPr>
          <w:rFonts w:eastAsia="Times New Roman" w:cs="Arial"/>
          <w:szCs w:val="24"/>
          <w:lang w:eastAsia="en-GB"/>
        </w:rPr>
        <w:t xml:space="preserve">Michael </w:t>
      </w:r>
      <w:proofErr w:type="spellStart"/>
      <w:r w:rsidRPr="00055F98">
        <w:rPr>
          <w:rFonts w:eastAsia="Times New Roman" w:cs="Arial"/>
          <w:szCs w:val="24"/>
          <w:lang w:eastAsia="en-GB"/>
        </w:rPr>
        <w:t>Küsters</w:t>
      </w:r>
      <w:proofErr w:type="spellEnd"/>
      <w:r w:rsidRPr="00055F98">
        <w:rPr>
          <w:rFonts w:eastAsia="Times New Roman" w:cs="Arial"/>
          <w:szCs w:val="24"/>
          <w:lang w:eastAsia="en-GB"/>
        </w:rPr>
        <w:t xml:space="preserve"> [online] available at </w:t>
      </w:r>
      <w:hyperlink r:id="rId48" w:history="1">
        <w:r w:rsidRPr="00055F98">
          <w:rPr>
            <w:rStyle w:val="Hyperlink"/>
            <w:rFonts w:eastAsia="Times New Roman" w:cs="Arial"/>
            <w:szCs w:val="24"/>
            <w:lang w:eastAsia="en-GB"/>
          </w:rPr>
          <w:t>https://www.youtube.com/watch?v=Ay4KWk6nLjo</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5B84DE49" w14:textId="76A1C17C" w:rsidR="00183F2F" w:rsidRDefault="00BB463F" w:rsidP="006258B2">
      <w:pPr>
        <w:spacing w:after="0" w:line="240" w:lineRule="auto"/>
        <w:textAlignment w:val="baseline"/>
        <w:rPr>
          <w:rFonts w:eastAsia="Times New Roman" w:cs="Arial"/>
          <w:szCs w:val="24"/>
          <w:lang w:eastAsia="en-GB"/>
        </w:rPr>
      </w:pPr>
      <w:bookmarkStart w:id="30" w:name="OLE_LINK1"/>
      <w:r w:rsidRPr="00BB463F">
        <w:rPr>
          <w:rFonts w:eastAsia="Times New Roman" w:cs="Arial"/>
          <w:b/>
          <w:bCs/>
          <w:sz w:val="40"/>
          <w:szCs w:val="40"/>
          <w:lang w:eastAsia="en-GB"/>
        </w:rPr>
        <w:t>E</w:t>
      </w:r>
      <w:r w:rsidRPr="00055F98">
        <w:rPr>
          <w:rFonts w:eastAsia="Times New Roman" w:cs="Arial"/>
          <w:szCs w:val="24"/>
          <w:lang w:eastAsia="en-GB"/>
        </w:rPr>
        <w:t xml:space="preserve">bray.net (2020) Homans’ Theory Of Group Formation [online] available at </w:t>
      </w:r>
      <w:hyperlink r:id="rId49" w:history="1">
        <w:r w:rsidRPr="00055F98">
          <w:rPr>
            <w:rStyle w:val="Hyperlink"/>
            <w:rFonts w:eastAsia="Times New Roman" w:cs="Arial"/>
            <w:szCs w:val="24"/>
            <w:lang w:eastAsia="en-GB"/>
          </w:rPr>
          <w:t>https://ebrary.net/2817/management/theories_group_formation</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6A6F642F" w14:textId="77777777" w:rsidR="00404DFC" w:rsidRDefault="00404DFC" w:rsidP="006258B2">
      <w:pPr>
        <w:spacing w:after="0" w:line="240" w:lineRule="auto"/>
        <w:textAlignment w:val="baseline"/>
        <w:rPr>
          <w:rFonts w:eastAsia="Times New Roman" w:cs="Arial"/>
          <w:szCs w:val="24"/>
          <w:lang w:eastAsia="en-GB"/>
        </w:rPr>
      </w:pPr>
    </w:p>
    <w:p w14:paraId="15872B5C" w14:textId="7FF9D742" w:rsidR="00BB463F" w:rsidRDefault="00183F2F" w:rsidP="006258B2">
      <w:pPr>
        <w:spacing w:after="0" w:line="240" w:lineRule="auto"/>
        <w:textAlignment w:val="baseline"/>
        <w:rPr>
          <w:rFonts w:eastAsia="Times New Roman" w:cs="Arial"/>
          <w:szCs w:val="24"/>
          <w:lang w:eastAsia="en-GB"/>
        </w:rPr>
      </w:pPr>
      <w:r w:rsidRPr="00183F2F">
        <w:rPr>
          <w:rFonts w:eastAsia="Times New Roman" w:cs="Arial"/>
          <w:szCs w:val="24"/>
          <w:lang w:eastAsia="en-GB"/>
        </w:rPr>
        <w:t xml:space="preserve">Ebray.net (2020) Wheelan's Integrated Model of Group Development (1990/1994a) [online] available at </w:t>
      </w:r>
      <w:hyperlink r:id="rId50" w:history="1">
        <w:r w:rsidRPr="00183F2F">
          <w:rPr>
            <w:rStyle w:val="Hyperlink"/>
            <w:rFonts w:cs="Arial"/>
            <w:szCs w:val="24"/>
          </w:rPr>
          <w:t>https://ebrary.net/3071/management/wheelans_integrated_model_group_development</w:t>
        </w:r>
      </w:hyperlink>
      <w:r w:rsidRPr="00183F2F">
        <w:rPr>
          <w:rFonts w:cs="Arial"/>
          <w:szCs w:val="24"/>
        </w:rPr>
        <w:t xml:space="preserve"> accessed </w:t>
      </w:r>
      <w:bookmarkEnd w:id="30"/>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57027F52" w14:textId="77777777" w:rsidR="00404DFC" w:rsidRPr="00BB463F" w:rsidRDefault="00404DFC" w:rsidP="006258B2">
      <w:pPr>
        <w:spacing w:after="0" w:line="240" w:lineRule="auto"/>
        <w:textAlignment w:val="baseline"/>
        <w:rPr>
          <w:rFonts w:eastAsia="Times New Roman" w:cs="Arial"/>
          <w:sz w:val="28"/>
          <w:szCs w:val="28"/>
          <w:lang w:eastAsia="en-GB"/>
        </w:rPr>
      </w:pPr>
    </w:p>
    <w:p w14:paraId="7B7B469E" w14:textId="3FFBD783" w:rsidR="00BB463F" w:rsidRPr="00055F98" w:rsidRDefault="00BB463F" w:rsidP="006258B2">
      <w:pPr>
        <w:spacing w:after="0" w:line="240" w:lineRule="auto"/>
        <w:textAlignment w:val="baseline"/>
        <w:rPr>
          <w:rFonts w:eastAsia="Times New Roman" w:cs="Arial"/>
          <w:szCs w:val="24"/>
          <w:lang w:eastAsia="en-GB"/>
        </w:rPr>
      </w:pPr>
      <w:r w:rsidRPr="00BB463F">
        <w:rPr>
          <w:rFonts w:eastAsia="Times New Roman" w:cs="Arial"/>
          <w:b/>
          <w:bCs/>
          <w:sz w:val="40"/>
          <w:szCs w:val="40"/>
          <w:lang w:eastAsia="en-GB"/>
        </w:rPr>
        <w:lastRenderedPageBreak/>
        <w:t>F</w:t>
      </w:r>
      <w:r w:rsidRPr="00055F98">
        <w:rPr>
          <w:rFonts w:eastAsia="Times New Roman" w:cs="Arial"/>
          <w:szCs w:val="24"/>
          <w:lang w:eastAsia="en-GB"/>
        </w:rPr>
        <w:t xml:space="preserve">ree management e-books. Richard Hackman's 'Five Factor Model’ [online] available at </w:t>
      </w:r>
      <w:hyperlink r:id="rId51" w:history="1">
        <w:r w:rsidRPr="00055F98">
          <w:rPr>
            <w:rStyle w:val="Hyperlink"/>
            <w:rFonts w:eastAsia="Times New Roman" w:cs="Arial"/>
            <w:szCs w:val="24"/>
            <w:lang w:eastAsia="en-GB"/>
          </w:rPr>
          <w:t xml:space="preserve"> http://www.free-management-ebooks.com/faqld/development-03.htm</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2BE797C4" w14:textId="6EB61517" w:rsidR="00BB463F" w:rsidRDefault="00BB463F" w:rsidP="006258B2">
      <w:pPr>
        <w:spacing w:after="0" w:line="240" w:lineRule="auto"/>
        <w:textAlignment w:val="baseline"/>
        <w:rPr>
          <w:rFonts w:eastAsia="Times New Roman" w:cs="Arial"/>
          <w:sz w:val="28"/>
          <w:szCs w:val="28"/>
          <w:lang w:eastAsia="en-GB"/>
        </w:rPr>
      </w:pPr>
    </w:p>
    <w:p w14:paraId="43511887" w14:textId="3211E8CF" w:rsidR="00BB463F" w:rsidRDefault="00BB463F" w:rsidP="006258B2">
      <w:pPr>
        <w:spacing w:after="0" w:line="240" w:lineRule="auto"/>
        <w:textAlignment w:val="baseline"/>
        <w:rPr>
          <w:rFonts w:eastAsia="Times New Roman" w:cs="Arial"/>
          <w:szCs w:val="24"/>
          <w:lang w:eastAsia="en-GB"/>
        </w:rPr>
      </w:pPr>
      <w:proofErr w:type="spellStart"/>
      <w:r w:rsidRPr="00BB463F">
        <w:rPr>
          <w:rFonts w:eastAsia="Times New Roman" w:cs="Arial"/>
          <w:b/>
          <w:bCs/>
          <w:sz w:val="40"/>
          <w:szCs w:val="40"/>
          <w:lang w:eastAsia="en-GB"/>
        </w:rPr>
        <w:t>G</w:t>
      </w:r>
      <w:r w:rsidRPr="00055F98">
        <w:rPr>
          <w:rFonts w:eastAsia="Times New Roman" w:cs="Arial"/>
          <w:szCs w:val="24"/>
          <w:lang w:eastAsia="en-GB"/>
        </w:rPr>
        <w:t>ersick</w:t>
      </w:r>
      <w:proofErr w:type="spellEnd"/>
      <w:r w:rsidRPr="00055F98">
        <w:rPr>
          <w:rFonts w:eastAsia="Times New Roman" w:cs="Arial"/>
          <w:szCs w:val="24"/>
          <w:lang w:eastAsia="en-GB"/>
        </w:rPr>
        <w:t xml:space="preserve">, C. J. G. (1988) ‘Time and transition in work teams: Toward a new model of group development’  University of California, Los Angeles [online] available at </w:t>
      </w:r>
      <w:hyperlink r:id="rId52" w:history="1">
        <w:r w:rsidRPr="00055F98">
          <w:rPr>
            <w:rStyle w:val="Hyperlink"/>
            <w:rFonts w:eastAsia="Times New Roman" w:cs="Arial"/>
            <w:szCs w:val="24"/>
            <w:lang w:eastAsia="en-GB"/>
          </w:rPr>
          <w:t xml:space="preserve">http://web.mit.edu/curhan/www/docs/Articles/15341_Readings/Group_Dynamics/Gersick_1988_Time_and_transition.pdf </w:t>
        </w:r>
        <w:r w:rsidRPr="0086084C">
          <w:rPr>
            <w:rStyle w:val="Hyperlink"/>
            <w:rFonts w:eastAsia="Times New Roman" w:cs="Arial"/>
            <w:color w:val="000000" w:themeColor="text1"/>
            <w:szCs w:val="24"/>
            <w:u w:val="none"/>
            <w:lang w:eastAsia="en-GB"/>
          </w:rPr>
          <w:t xml:space="preserve">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hyperlink>
    </w:p>
    <w:p w14:paraId="741D09F7" w14:textId="19142E7C" w:rsidR="002F255B" w:rsidRDefault="002F255B" w:rsidP="006258B2">
      <w:pPr>
        <w:spacing w:after="0" w:line="240" w:lineRule="auto"/>
        <w:textAlignment w:val="baseline"/>
        <w:rPr>
          <w:rFonts w:eastAsia="Times New Roman" w:cs="Arial"/>
          <w:szCs w:val="24"/>
          <w:lang w:eastAsia="en-GB"/>
        </w:rPr>
      </w:pPr>
    </w:p>
    <w:p w14:paraId="06D8FFDE" w14:textId="77777777" w:rsidR="002F255B" w:rsidRDefault="002F255B" w:rsidP="002F255B">
      <w:pPr>
        <w:spacing w:after="0" w:line="240" w:lineRule="auto"/>
        <w:textAlignment w:val="baseline"/>
      </w:pPr>
      <w:r>
        <w:t>Gibbs, G. (1988). Learning by doing: A guide to teaching and learning methods. Further Education Unit. Oxford Polytechnic: Oxford.</w:t>
      </w:r>
    </w:p>
    <w:p w14:paraId="4DDC9C79" w14:textId="77777777" w:rsidR="002F255B" w:rsidRDefault="002F255B" w:rsidP="002F255B">
      <w:pPr>
        <w:spacing w:after="0" w:line="240" w:lineRule="auto"/>
        <w:textAlignment w:val="baseline"/>
      </w:pPr>
    </w:p>
    <w:p w14:paraId="1926DA12" w14:textId="0DB84F90" w:rsidR="00BB463F" w:rsidRDefault="00BB463F" w:rsidP="006258B2">
      <w:pPr>
        <w:spacing w:after="0" w:line="240" w:lineRule="auto"/>
        <w:textAlignment w:val="baseline"/>
        <w:rPr>
          <w:rFonts w:eastAsia="Times New Roman" w:cs="Arial"/>
          <w:sz w:val="28"/>
          <w:szCs w:val="28"/>
          <w:lang w:eastAsia="en-GB"/>
        </w:rPr>
      </w:pPr>
      <w:r w:rsidRPr="00055F98">
        <w:rPr>
          <w:rFonts w:eastAsia="Times New Roman" w:cs="Arial"/>
          <w:szCs w:val="24"/>
          <w:lang w:eastAsia="en-GB"/>
        </w:rPr>
        <w:t xml:space="preserve">Gratton, L. &amp; Erickson, T.J. (2007) Gratton, Lynda &amp; Erickson, Tamara. (2007). Eight ways to build collaborative teams. </w:t>
      </w:r>
      <w:r w:rsidRPr="00055F98">
        <w:rPr>
          <w:rFonts w:eastAsia="Times New Roman" w:cs="Arial"/>
          <w:i/>
          <w:iCs/>
          <w:szCs w:val="24"/>
          <w:lang w:eastAsia="en-GB"/>
        </w:rPr>
        <w:t>Harvard business review</w:t>
      </w:r>
      <w:r w:rsidRPr="00055F98">
        <w:rPr>
          <w:rFonts w:eastAsia="Times New Roman" w:cs="Arial"/>
          <w:szCs w:val="24"/>
          <w:lang w:eastAsia="en-GB"/>
        </w:rPr>
        <w:t xml:space="preserve">. 85. 100-9, 153. [online] available at </w:t>
      </w:r>
      <w:hyperlink r:id="rId53" w:history="1">
        <w:r w:rsidRPr="00055F98">
          <w:rPr>
            <w:rStyle w:val="Hyperlink"/>
            <w:rFonts w:eastAsia="Times New Roman" w:cs="Arial"/>
            <w:szCs w:val="24"/>
            <w:lang w:eastAsia="en-GB"/>
          </w:rPr>
          <w:t>https://www.academia.edu/9187315/Eight_Ways_to_Build_Collaborative_Teams</w:t>
        </w:r>
      </w:hyperlink>
      <w:r w:rsidRPr="00055F98">
        <w:rPr>
          <w:rFonts w:eastAsia="Times New Roman" w:cs="Arial"/>
          <w:szCs w:val="24"/>
          <w:lang w:eastAsia="en-GB"/>
        </w:rPr>
        <w:t xml:space="preserve"> accessed </w:t>
      </w:r>
      <w:r w:rsidR="0086084C">
        <w:rPr>
          <w:rFonts w:eastAsia="Times New Roman" w:cs="Arial"/>
          <w:szCs w:val="24"/>
          <w:lang w:eastAsia="en-GB"/>
        </w:rPr>
        <w:t>1</w:t>
      </w:r>
      <w:r w:rsidR="00404DFC">
        <w:rPr>
          <w:rFonts w:eastAsia="Times New Roman" w:cs="Arial"/>
          <w:szCs w:val="24"/>
          <w:lang w:eastAsia="en-GB"/>
        </w:rPr>
        <w:t>0 May</w:t>
      </w:r>
      <w:r w:rsidR="00404DFC" w:rsidRPr="00055F98">
        <w:rPr>
          <w:rFonts w:eastAsia="Times New Roman" w:cs="Arial"/>
          <w:szCs w:val="24"/>
          <w:lang w:eastAsia="en-GB"/>
        </w:rPr>
        <w:t xml:space="preserve"> 2020</w:t>
      </w:r>
    </w:p>
    <w:p w14:paraId="0C467EA9" w14:textId="77777777" w:rsidR="00BB463F" w:rsidRPr="00BB463F" w:rsidRDefault="00BB463F" w:rsidP="006258B2">
      <w:pPr>
        <w:spacing w:after="0" w:line="240" w:lineRule="auto"/>
        <w:textAlignment w:val="baseline"/>
        <w:rPr>
          <w:rFonts w:eastAsia="Times New Roman" w:cs="Arial"/>
          <w:sz w:val="28"/>
          <w:szCs w:val="28"/>
          <w:lang w:eastAsia="en-GB"/>
        </w:rPr>
      </w:pPr>
    </w:p>
    <w:p w14:paraId="4FF059C6" w14:textId="4DB4940A" w:rsidR="00BB463F" w:rsidRDefault="00BB463F" w:rsidP="006258B2">
      <w:pPr>
        <w:spacing w:after="0" w:line="240" w:lineRule="auto"/>
        <w:textAlignment w:val="baseline"/>
        <w:rPr>
          <w:rFonts w:eastAsia="Times New Roman" w:cs="Arial"/>
          <w:szCs w:val="24"/>
          <w:lang w:eastAsia="en-GB"/>
        </w:rPr>
      </w:pPr>
      <w:r w:rsidRPr="00BB463F">
        <w:rPr>
          <w:rFonts w:eastAsia="Times New Roman" w:cs="Arial"/>
          <w:b/>
          <w:bCs/>
          <w:sz w:val="40"/>
          <w:szCs w:val="40"/>
          <w:lang w:eastAsia="en-GB"/>
        </w:rPr>
        <w:t>H</w:t>
      </w:r>
      <w:r w:rsidRPr="00055F98">
        <w:rPr>
          <w:rFonts w:eastAsia="Times New Roman" w:cs="Arial"/>
          <w:szCs w:val="24"/>
          <w:lang w:eastAsia="en-GB"/>
        </w:rPr>
        <w:t>ackman J. R. (2002) Leading Teams: Setting the Stage for Great Performances</w:t>
      </w:r>
      <w:r w:rsidRPr="00055F98">
        <w:rPr>
          <w:rFonts w:eastAsia="Times New Roman" w:cs="Arial"/>
          <w:szCs w:val="24"/>
          <w:u w:val="single"/>
          <w:lang w:eastAsia="en-GB"/>
        </w:rPr>
        <w:t>.</w:t>
      </w:r>
      <w:r w:rsidRPr="00055F98">
        <w:rPr>
          <w:rFonts w:eastAsia="Times New Roman" w:cs="Arial"/>
          <w:szCs w:val="24"/>
          <w:lang w:eastAsia="en-GB"/>
        </w:rPr>
        <w:t xml:space="preserve"> Boston: Harvard Business School Press [online] available at </w:t>
      </w:r>
      <w:hyperlink r:id="rId54" w:history="1">
        <w:r w:rsidRPr="00055F98">
          <w:rPr>
            <w:rStyle w:val="Hyperlink"/>
            <w:rFonts w:eastAsia="Times New Roman" w:cs="Arial"/>
            <w:szCs w:val="24"/>
            <w:lang w:eastAsia="en-GB"/>
          </w:rPr>
          <w:t>https://books.google.co.uk/books?hl=en&amp;lr=&amp;id=snfoCQAAQBAJ&amp;oi=fnd&amp;pg=PR5&amp;dq=j.+richard+hackman+2002&amp;ots=SAp7py_bUg&amp;sig=M5j1YIxWB9UeIPFOWptz9yswmZw#v=onepage&amp;q=j.%20richard%20hackman%202002&amp;f=false</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2D6A555A" w14:textId="77777777" w:rsidR="00404DFC" w:rsidRPr="00BB463F" w:rsidRDefault="00404DFC" w:rsidP="006258B2">
      <w:pPr>
        <w:spacing w:after="0" w:line="240" w:lineRule="auto"/>
        <w:textAlignment w:val="baseline"/>
        <w:rPr>
          <w:rFonts w:eastAsia="Times New Roman" w:cs="Arial"/>
          <w:sz w:val="28"/>
          <w:szCs w:val="28"/>
          <w:lang w:eastAsia="en-GB"/>
        </w:rPr>
      </w:pPr>
    </w:p>
    <w:p w14:paraId="2B3EE855" w14:textId="7E598712" w:rsidR="00BB463F" w:rsidRDefault="00BB463F" w:rsidP="006258B2">
      <w:pPr>
        <w:spacing w:after="0" w:line="240" w:lineRule="auto"/>
        <w:textAlignment w:val="baseline"/>
        <w:rPr>
          <w:rFonts w:eastAsia="Times New Roman" w:cs="Arial"/>
          <w:sz w:val="28"/>
          <w:szCs w:val="28"/>
          <w:lang w:eastAsia="en-GB"/>
        </w:rPr>
      </w:pPr>
      <w:r w:rsidRPr="00BB463F">
        <w:rPr>
          <w:rFonts w:eastAsia="Times New Roman" w:cs="Arial"/>
          <w:b/>
          <w:bCs/>
          <w:sz w:val="40"/>
          <w:szCs w:val="40"/>
          <w:lang w:eastAsia="en-GB"/>
        </w:rPr>
        <w:t>I</w:t>
      </w:r>
      <w:r w:rsidRPr="00055F98">
        <w:rPr>
          <w:rFonts w:eastAsia="Times New Roman" w:cs="Arial"/>
          <w:szCs w:val="24"/>
          <w:lang w:eastAsia="en-GB"/>
        </w:rPr>
        <w:t xml:space="preserve">ndeed (2019) </w:t>
      </w:r>
      <w:r w:rsidRPr="00055F98">
        <w:rPr>
          <w:rFonts w:eastAsia="Times New Roman" w:cs="Arial"/>
          <w:i/>
          <w:iCs/>
          <w:szCs w:val="24"/>
          <w:lang w:eastAsia="en-GB"/>
        </w:rPr>
        <w:t xml:space="preserve">The 9 Belbin Team Roles (With Examples) </w:t>
      </w:r>
      <w:r w:rsidRPr="00055F98">
        <w:rPr>
          <w:rFonts w:eastAsia="Times New Roman" w:cs="Arial"/>
          <w:szCs w:val="24"/>
          <w:lang w:eastAsia="en-GB"/>
        </w:rPr>
        <w:t xml:space="preserve">[online] available at </w:t>
      </w:r>
      <w:hyperlink r:id="rId55" w:history="1">
        <w:r w:rsidRPr="00055F98">
          <w:rPr>
            <w:rStyle w:val="Hyperlink"/>
            <w:rFonts w:eastAsia="Times New Roman" w:cs="Arial"/>
            <w:szCs w:val="24"/>
            <w:lang w:eastAsia="en-GB"/>
          </w:rPr>
          <w:t>https://www.indeed.com/career-advice/career-development/belbin-team-roles</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r w:rsidRPr="00BB463F">
        <w:rPr>
          <w:rFonts w:eastAsia="Times New Roman" w:cs="Arial"/>
          <w:sz w:val="28"/>
          <w:szCs w:val="28"/>
          <w:lang w:eastAsia="en-GB"/>
        </w:rPr>
        <w:t xml:space="preserve"> </w:t>
      </w:r>
    </w:p>
    <w:p w14:paraId="48DC53E4" w14:textId="77777777" w:rsidR="00F43921" w:rsidRDefault="00F43921" w:rsidP="006258B2">
      <w:pPr>
        <w:spacing w:after="0" w:line="240" w:lineRule="auto"/>
        <w:textAlignment w:val="baseline"/>
        <w:rPr>
          <w:rFonts w:eastAsia="Times New Roman" w:cs="Arial"/>
          <w:sz w:val="28"/>
          <w:szCs w:val="28"/>
          <w:lang w:eastAsia="en-GB"/>
        </w:rPr>
      </w:pPr>
    </w:p>
    <w:p w14:paraId="654EAC84" w14:textId="75805473" w:rsidR="003542F9" w:rsidRDefault="003542F9" w:rsidP="003542F9">
      <w:pPr>
        <w:spacing w:after="0" w:line="240" w:lineRule="auto"/>
        <w:textAlignment w:val="baseline"/>
        <w:rPr>
          <w:rStyle w:val="Hyperlink"/>
          <w:rFonts w:cs="Arial"/>
          <w:szCs w:val="24"/>
        </w:rPr>
      </w:pPr>
      <w:r w:rsidRPr="00570B29">
        <w:rPr>
          <w:rFonts w:cs="Arial"/>
          <w:b/>
          <w:bCs/>
          <w:sz w:val="40"/>
          <w:szCs w:val="40"/>
        </w:rPr>
        <w:t>J</w:t>
      </w:r>
      <w:r w:rsidRPr="00286518">
        <w:rPr>
          <w:rFonts w:cs="Arial"/>
          <w:szCs w:val="24"/>
        </w:rPr>
        <w:t>ones, A. (2019). The Tuckman’s Model implementation effect and analysis and</w:t>
      </w:r>
      <w:r w:rsidR="00C82103">
        <w:rPr>
          <w:rFonts w:cs="Arial"/>
          <w:szCs w:val="24"/>
        </w:rPr>
        <w:t xml:space="preserve"> </w:t>
      </w:r>
      <w:r w:rsidRPr="00286518">
        <w:rPr>
          <w:rFonts w:cs="Arial"/>
          <w:szCs w:val="24"/>
        </w:rPr>
        <w:t xml:space="preserve">new development of Jones LSI model on a small group. Journal of Management. 6. 23-28. [online] available at </w:t>
      </w:r>
      <w:hyperlink r:id="rId56" w:history="1">
        <w:r w:rsidRPr="003542F9">
          <w:rPr>
            <w:rStyle w:val="Hyperlink"/>
            <w:rFonts w:cs="Arial"/>
            <w:szCs w:val="24"/>
          </w:rPr>
          <w:t xml:space="preserve">https://www.researchgate.net/publication/335176254_THE_TUCKMAN'S_MODEL_IMPLEMENTATION_EFFECT_AND_ANALYSIS_THE_NEW_DEVELOPMENT_OF_JONES_LSI_MODEL_ON_A_SMALL_GROUP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hyperlink>
    </w:p>
    <w:p w14:paraId="41D224BD" w14:textId="77777777" w:rsidR="003542F9" w:rsidRPr="003542F9" w:rsidRDefault="003542F9" w:rsidP="003542F9">
      <w:pPr>
        <w:spacing w:after="0" w:line="240" w:lineRule="auto"/>
        <w:textAlignment w:val="baseline"/>
        <w:rPr>
          <w:rFonts w:cs="Arial"/>
          <w:szCs w:val="24"/>
        </w:rPr>
      </w:pPr>
    </w:p>
    <w:p w14:paraId="3DE8DA18" w14:textId="0E745B3A" w:rsidR="00BB463F" w:rsidRPr="00404DFC" w:rsidRDefault="00BB463F" w:rsidP="00404DFC">
      <w:pPr>
        <w:pStyle w:val="NoSpacing"/>
        <w:rPr>
          <w:rFonts w:ascii="Arial" w:hAnsi="Arial" w:cs="Arial"/>
          <w:sz w:val="24"/>
          <w:szCs w:val="24"/>
          <w:lang w:eastAsia="en-GB"/>
        </w:rPr>
      </w:pPr>
      <w:r w:rsidRPr="00404DFC">
        <w:rPr>
          <w:rFonts w:ascii="Arial" w:hAnsi="Arial" w:cs="Arial"/>
          <w:sz w:val="24"/>
          <w:szCs w:val="24"/>
        </w:rPr>
        <w:t xml:space="preserve">Klug M, </w:t>
      </w:r>
      <w:proofErr w:type="spellStart"/>
      <w:r w:rsidRPr="00404DFC">
        <w:rPr>
          <w:rFonts w:ascii="Arial" w:hAnsi="Arial" w:cs="Arial"/>
          <w:sz w:val="24"/>
          <w:szCs w:val="24"/>
        </w:rPr>
        <w:t>Bagrow</w:t>
      </w:r>
      <w:proofErr w:type="spellEnd"/>
      <w:r w:rsidRPr="00404DFC">
        <w:rPr>
          <w:rFonts w:ascii="Arial" w:hAnsi="Arial" w:cs="Arial"/>
          <w:sz w:val="24"/>
          <w:szCs w:val="24"/>
        </w:rPr>
        <w:t xml:space="preserve"> JP. 2016 Understanding the group dynamics and success of teams. R. Soc. open sci. [online] available a</w:t>
      </w:r>
      <w:r w:rsidRPr="00055F98">
        <w:rPr>
          <w:lang w:eastAsia="en-GB"/>
        </w:rPr>
        <w:t>t</w:t>
      </w:r>
      <w:r w:rsidRPr="00404DFC">
        <w:rPr>
          <w:rFonts w:ascii="Arial" w:hAnsi="Arial" w:cs="Arial"/>
          <w:i/>
          <w:iCs/>
          <w:sz w:val="24"/>
          <w:szCs w:val="24"/>
          <w:lang w:eastAsia="en-GB"/>
        </w:rPr>
        <w:t xml:space="preserve"> </w:t>
      </w:r>
      <w:hyperlink r:id="rId57" w:history="1">
        <w:r w:rsidRPr="00404DFC">
          <w:rPr>
            <w:rStyle w:val="Hyperlink"/>
            <w:rFonts w:ascii="Arial" w:eastAsia="Times New Roman" w:hAnsi="Arial" w:cs="Arial"/>
            <w:sz w:val="24"/>
            <w:szCs w:val="24"/>
            <w:lang w:eastAsia="en-GB"/>
          </w:rPr>
          <w:t>http://dx.doi.org/10.1098/rsos.160007</w:t>
        </w:r>
      </w:hyperlink>
      <w:r w:rsidRPr="00404DFC">
        <w:rPr>
          <w:rFonts w:ascii="Arial" w:hAnsi="Arial" w:cs="Arial"/>
          <w:sz w:val="24"/>
          <w:szCs w:val="24"/>
          <w:u w:val="single"/>
          <w:lang w:eastAsia="en-GB"/>
        </w:rPr>
        <w:t xml:space="preserve"> </w:t>
      </w:r>
      <w:r w:rsidRPr="00404DFC">
        <w:rPr>
          <w:rFonts w:ascii="Arial" w:hAnsi="Arial" w:cs="Arial"/>
          <w:sz w:val="24"/>
          <w:szCs w:val="24"/>
          <w:lang w:eastAsia="en-GB"/>
        </w:rPr>
        <w:t>accessed</w:t>
      </w:r>
      <w:r w:rsidR="0086084C">
        <w:rPr>
          <w:rFonts w:ascii="Arial" w:hAnsi="Arial" w:cs="Arial"/>
          <w:sz w:val="24"/>
          <w:szCs w:val="24"/>
          <w:lang w:eastAsia="en-GB"/>
        </w:rPr>
        <w:t xml:space="preserve"> </w:t>
      </w:r>
      <w:r w:rsidR="00404DFC" w:rsidRPr="00404DFC">
        <w:rPr>
          <w:rFonts w:ascii="Arial" w:hAnsi="Arial" w:cs="Arial"/>
          <w:sz w:val="24"/>
          <w:szCs w:val="24"/>
          <w:lang w:eastAsia="en-GB"/>
        </w:rPr>
        <w:t>10 May 2020</w:t>
      </w:r>
    </w:p>
    <w:p w14:paraId="3B02A5EF" w14:textId="2F32AAF8" w:rsidR="00BB463F" w:rsidRPr="00055F98" w:rsidRDefault="00BB463F" w:rsidP="006258B2">
      <w:pPr>
        <w:spacing w:after="0" w:line="240" w:lineRule="auto"/>
        <w:textAlignment w:val="baseline"/>
        <w:rPr>
          <w:rFonts w:eastAsia="Times New Roman" w:cs="Arial"/>
          <w:szCs w:val="24"/>
          <w:lang w:eastAsia="en-GB"/>
        </w:rPr>
      </w:pPr>
      <w:r w:rsidRPr="00286518">
        <w:rPr>
          <w:rFonts w:eastAsia="Times New Roman" w:cs="Arial"/>
          <w:b/>
          <w:bCs/>
          <w:sz w:val="40"/>
          <w:szCs w:val="40"/>
          <w:lang w:eastAsia="en-GB"/>
        </w:rPr>
        <w:t>L</w:t>
      </w:r>
      <w:r w:rsidRPr="00055F98">
        <w:rPr>
          <w:rFonts w:eastAsia="Times New Roman" w:cs="Arial"/>
          <w:szCs w:val="24"/>
          <w:lang w:eastAsia="en-GB"/>
        </w:rPr>
        <w:t xml:space="preserve">iquid Research. (2020) Group Development - Theories and Models - Gersick's Punctuated Equilibrium Model [online] available at  </w:t>
      </w:r>
      <w:hyperlink r:id="rId58" w:history="1">
        <w:r w:rsidRPr="00055F98">
          <w:rPr>
            <w:rStyle w:val="Hyperlink"/>
            <w:rFonts w:eastAsia="Times New Roman" w:cs="Arial"/>
            <w:szCs w:val="24"/>
            <w:lang w:eastAsia="en-GB"/>
          </w:rPr>
          <w:t>http://www.liquisearch.com/group_development/theories_and_models/gersicks_punctuated_equilibrium_model</w:t>
        </w:r>
      </w:hyperlink>
      <w:r w:rsidRPr="00055F98">
        <w:rPr>
          <w:rFonts w:eastAsia="Times New Roman" w:cs="Arial"/>
          <w:szCs w:val="24"/>
          <w:lang w:eastAsia="en-GB"/>
        </w:rPr>
        <w:t xml:space="preserve"> accessed</w:t>
      </w:r>
      <w:r w:rsidR="0086084C">
        <w:rPr>
          <w:rFonts w:eastAsia="Times New Roman" w:cs="Arial"/>
          <w:szCs w:val="24"/>
          <w:lang w:eastAsia="en-GB"/>
        </w:rPr>
        <w:t xml:space="preserve">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0AF53D53" w14:textId="77777777" w:rsidR="00BB463F" w:rsidRPr="00055F98" w:rsidRDefault="00BB463F" w:rsidP="006258B2">
      <w:pPr>
        <w:spacing w:after="0" w:line="240" w:lineRule="auto"/>
        <w:textAlignment w:val="baseline"/>
        <w:rPr>
          <w:rFonts w:eastAsia="Times New Roman" w:cs="Arial"/>
          <w:szCs w:val="24"/>
          <w:lang w:eastAsia="en-GB"/>
        </w:rPr>
      </w:pPr>
    </w:p>
    <w:p w14:paraId="6FA49285" w14:textId="5BE09DE7" w:rsidR="00BB463F" w:rsidRPr="00055F98" w:rsidRDefault="00BB463F" w:rsidP="006258B2">
      <w:pPr>
        <w:spacing w:after="0" w:line="240" w:lineRule="auto"/>
        <w:textAlignment w:val="baseline"/>
        <w:rPr>
          <w:rFonts w:eastAsia="Times New Roman" w:cs="Arial"/>
          <w:szCs w:val="24"/>
          <w:lang w:eastAsia="en-GB"/>
        </w:rPr>
      </w:pPr>
      <w:r w:rsidRPr="00055F98">
        <w:rPr>
          <w:rFonts w:eastAsia="Times New Roman" w:cs="Arial"/>
          <w:szCs w:val="24"/>
          <w:lang w:eastAsia="en-GB"/>
        </w:rPr>
        <w:lastRenderedPageBreak/>
        <w:t xml:space="preserve">Locke, E. (2020) Edwin A. Locke Ph.D. [online] available at </w:t>
      </w:r>
      <w:hyperlink r:id="rId59" w:history="1">
        <w:r w:rsidRPr="00055F98">
          <w:rPr>
            <w:rStyle w:val="Hyperlink"/>
            <w:rFonts w:eastAsia="Times New Roman" w:cs="Arial"/>
            <w:szCs w:val="24"/>
            <w:lang w:eastAsia="en-GB"/>
          </w:rPr>
          <w:t>https://edwinlocke.com/</w:t>
        </w:r>
      </w:hyperlink>
      <w:r w:rsidRPr="00055F98">
        <w:rPr>
          <w:rFonts w:eastAsia="Times New Roman" w:cs="Arial"/>
          <w:szCs w:val="24"/>
          <w:lang w:eastAsia="en-GB"/>
        </w:rPr>
        <w:t xml:space="preserve"> accessed</w:t>
      </w:r>
      <w:r w:rsidR="0086084C">
        <w:rPr>
          <w:rFonts w:eastAsia="Times New Roman" w:cs="Arial"/>
          <w:szCs w:val="24"/>
          <w:lang w:eastAsia="en-GB"/>
        </w:rPr>
        <w:t xml:space="preserve">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5A50AB2F" w14:textId="77777777" w:rsidR="00BB463F" w:rsidRPr="00055F98" w:rsidRDefault="00BB463F" w:rsidP="006258B2">
      <w:pPr>
        <w:spacing w:after="0" w:line="240" w:lineRule="auto"/>
        <w:textAlignment w:val="baseline"/>
        <w:rPr>
          <w:rFonts w:eastAsia="Times New Roman" w:cs="Arial"/>
          <w:szCs w:val="24"/>
          <w:lang w:eastAsia="en-GB"/>
        </w:rPr>
      </w:pPr>
    </w:p>
    <w:p w14:paraId="1795EA36" w14:textId="07E986B5" w:rsidR="00BB463F" w:rsidRDefault="00BB463F" w:rsidP="006258B2">
      <w:pPr>
        <w:spacing w:after="0" w:line="240" w:lineRule="auto"/>
        <w:textAlignment w:val="baseline"/>
        <w:rPr>
          <w:rFonts w:eastAsia="Times New Roman" w:cs="Arial"/>
          <w:szCs w:val="24"/>
          <w:lang w:eastAsia="en-GB"/>
        </w:rPr>
      </w:pPr>
      <w:r w:rsidRPr="00055F98">
        <w:rPr>
          <w:rFonts w:eastAsia="Times New Roman" w:cs="Arial"/>
          <w:szCs w:val="24"/>
          <w:lang w:eastAsia="en-GB"/>
        </w:rPr>
        <w:t xml:space="preserve">Locke, E. (2020) Edwin Locke’s Goal Setting Theory [online] available at </w:t>
      </w:r>
      <w:hyperlink r:id="rId60" w:history="1">
        <w:r w:rsidRPr="00055F98">
          <w:rPr>
            <w:rStyle w:val="Hyperlink"/>
            <w:rFonts w:eastAsia="Times New Roman" w:cs="Arial"/>
            <w:szCs w:val="24"/>
            <w:lang w:eastAsia="en-GB"/>
          </w:rPr>
          <w:t>https://www.researchgate.net/publication/232501090_A_Theory_of_Goal_Setting_Task_Performance</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79BF7EC8" w14:textId="77777777" w:rsidR="00404DFC" w:rsidRPr="00055F98" w:rsidRDefault="00404DFC" w:rsidP="006258B2">
      <w:pPr>
        <w:spacing w:after="0" w:line="240" w:lineRule="auto"/>
        <w:textAlignment w:val="baseline"/>
        <w:rPr>
          <w:rFonts w:eastAsia="Times New Roman" w:cs="Arial"/>
          <w:szCs w:val="24"/>
          <w:lang w:eastAsia="en-GB"/>
        </w:rPr>
      </w:pPr>
    </w:p>
    <w:p w14:paraId="6D13D0FD" w14:textId="77777777" w:rsidR="00404DFC" w:rsidRDefault="00BB463F" w:rsidP="006258B2">
      <w:pPr>
        <w:spacing w:after="0" w:line="240" w:lineRule="auto"/>
        <w:textAlignment w:val="baseline"/>
        <w:rPr>
          <w:rFonts w:eastAsia="Times New Roman" w:cs="Arial"/>
          <w:szCs w:val="24"/>
          <w:lang w:eastAsia="en-GB"/>
        </w:rPr>
      </w:pPr>
      <w:r w:rsidRPr="00EE279D">
        <w:rPr>
          <w:rFonts w:eastAsia="Times New Roman" w:cs="Arial"/>
          <w:b/>
          <w:bCs/>
          <w:sz w:val="40"/>
          <w:szCs w:val="40"/>
          <w:lang w:eastAsia="en-GB"/>
        </w:rPr>
        <w:t>M</w:t>
      </w:r>
      <w:r w:rsidRPr="00055F98">
        <w:rPr>
          <w:rFonts w:eastAsia="Times New Roman" w:cs="Arial"/>
          <w:szCs w:val="24"/>
          <w:lang w:eastAsia="en-GB"/>
        </w:rPr>
        <w:t xml:space="preserve">accoby, M. 92020) ‘Michael Maccoby Gamesman Theory’ [online] available at  </w:t>
      </w:r>
      <w:hyperlink r:id="rId61" w:history="1">
        <w:r w:rsidRPr="00055F98">
          <w:rPr>
            <w:rStyle w:val="Hyperlink"/>
            <w:rFonts w:eastAsia="Times New Roman" w:cs="Arial"/>
            <w:szCs w:val="24"/>
            <w:lang w:eastAsia="en-GB"/>
          </w:rPr>
          <w:t>http://www.maccoby.com/MMaccoby/</w:t>
        </w:r>
      </w:hyperlink>
      <w:r w:rsidRPr="00055F98">
        <w:rPr>
          <w:rFonts w:eastAsia="Times New Roman" w:cs="Arial"/>
          <w:szCs w:val="24"/>
          <w:lang w:eastAsia="en-GB"/>
        </w:rPr>
        <w:t xml:space="preserve"> accessed on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21756CA5" w14:textId="05A6DA5D" w:rsidR="00BB463F" w:rsidRPr="00055F98" w:rsidRDefault="00BB463F" w:rsidP="006258B2">
      <w:pPr>
        <w:spacing w:after="0" w:line="240" w:lineRule="auto"/>
        <w:textAlignment w:val="baseline"/>
        <w:rPr>
          <w:rFonts w:eastAsia="Times New Roman" w:cs="Arial"/>
          <w:szCs w:val="24"/>
          <w:lang w:eastAsia="en-GB"/>
        </w:rPr>
      </w:pPr>
      <w:proofErr w:type="spellStart"/>
      <w:r w:rsidRPr="00055F98">
        <w:rPr>
          <w:rFonts w:eastAsia="Times New Roman" w:cs="Arial"/>
          <w:szCs w:val="24"/>
          <w:lang w:eastAsia="en-GB"/>
        </w:rPr>
        <w:t>Maund</w:t>
      </w:r>
      <w:proofErr w:type="spellEnd"/>
      <w:r w:rsidRPr="00055F98">
        <w:rPr>
          <w:rFonts w:eastAsia="Times New Roman" w:cs="Arial"/>
          <w:szCs w:val="24"/>
          <w:lang w:eastAsia="en-GB"/>
        </w:rPr>
        <w:t xml:space="preserve">, A. </w:t>
      </w:r>
      <w:proofErr w:type="spellStart"/>
      <w:r w:rsidRPr="00055F98">
        <w:rPr>
          <w:rFonts w:eastAsia="Times New Roman" w:cs="Arial"/>
          <w:szCs w:val="24"/>
          <w:lang w:eastAsia="en-GB"/>
        </w:rPr>
        <w:t>Schriek</w:t>
      </w:r>
      <w:proofErr w:type="spellEnd"/>
      <w:r w:rsidRPr="00055F98">
        <w:rPr>
          <w:rFonts w:eastAsia="Times New Roman" w:cs="Arial"/>
          <w:szCs w:val="24"/>
          <w:lang w:eastAsia="en-GB"/>
        </w:rPr>
        <w:t xml:space="preserve">, M. and </w:t>
      </w:r>
      <w:proofErr w:type="spellStart"/>
      <w:r w:rsidRPr="00055F98">
        <w:rPr>
          <w:rFonts w:eastAsia="Times New Roman" w:cs="Arial"/>
          <w:szCs w:val="24"/>
          <w:lang w:eastAsia="en-GB"/>
        </w:rPr>
        <w:t>Tinkler</w:t>
      </w:r>
      <w:proofErr w:type="spellEnd"/>
      <w:r w:rsidRPr="00055F98">
        <w:rPr>
          <w:rFonts w:eastAsia="Times New Roman" w:cs="Arial"/>
          <w:szCs w:val="24"/>
          <w:lang w:eastAsia="en-GB"/>
        </w:rPr>
        <w:t xml:space="preserve">, P. K. </w:t>
      </w:r>
      <w:r w:rsidRPr="00055F98">
        <w:rPr>
          <w:rFonts w:eastAsia="Times New Roman" w:cs="Arial"/>
          <w:i/>
          <w:iCs/>
          <w:szCs w:val="24"/>
          <w:lang w:eastAsia="en-GB"/>
        </w:rPr>
        <w:t xml:space="preserve">Certificate in Higher Education: Skills in the Workplace Student Yearbook. </w:t>
      </w:r>
      <w:r w:rsidRPr="00055F98">
        <w:rPr>
          <w:rFonts w:eastAsia="Times New Roman" w:cs="Arial"/>
          <w:szCs w:val="24"/>
          <w:lang w:eastAsia="en-GB"/>
        </w:rPr>
        <w:t xml:space="preserve">36-37 London: Sage Publications Ltd. </w:t>
      </w:r>
    </w:p>
    <w:p w14:paraId="25BEA495" w14:textId="77777777" w:rsidR="00BB463F" w:rsidRPr="00055F98" w:rsidRDefault="00BB463F" w:rsidP="006258B2">
      <w:pPr>
        <w:spacing w:after="0" w:line="240" w:lineRule="auto"/>
        <w:textAlignment w:val="baseline"/>
        <w:rPr>
          <w:rFonts w:eastAsia="Times New Roman" w:cs="Arial"/>
          <w:szCs w:val="24"/>
          <w:lang w:eastAsia="en-GB"/>
        </w:rPr>
      </w:pPr>
    </w:p>
    <w:p w14:paraId="0B39752F" w14:textId="6F162BA5" w:rsidR="00BB463F" w:rsidRDefault="00BB463F" w:rsidP="006258B2">
      <w:pPr>
        <w:spacing w:after="0" w:line="240" w:lineRule="auto"/>
        <w:textAlignment w:val="baseline"/>
        <w:rPr>
          <w:rFonts w:eastAsia="Times New Roman" w:cs="Arial"/>
          <w:szCs w:val="24"/>
          <w:lang w:eastAsia="en-GB"/>
        </w:rPr>
      </w:pPr>
      <w:r w:rsidRPr="00055F98">
        <w:rPr>
          <w:rFonts w:eastAsia="Times New Roman" w:cs="Arial"/>
          <w:szCs w:val="24"/>
          <w:lang w:eastAsia="en-GB"/>
        </w:rPr>
        <w:t xml:space="preserve">Morgan, Salas and Glickman's Team Model[online] available at  </w:t>
      </w:r>
      <w:hyperlink r:id="rId62" w:history="1">
        <w:r w:rsidRPr="00055F98">
          <w:rPr>
            <w:rStyle w:val="Hyperlink"/>
            <w:rFonts w:eastAsia="Times New Roman" w:cs="Arial"/>
            <w:szCs w:val="24"/>
            <w:lang w:eastAsia="en-GB"/>
          </w:rPr>
          <w:t>https://ebrary.net/3072/management/morgan_salas_glickmans_team_model</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3EDA5A5B" w14:textId="77777777" w:rsidR="00404DFC" w:rsidRPr="00055F98" w:rsidRDefault="00404DFC" w:rsidP="006258B2">
      <w:pPr>
        <w:spacing w:after="0" w:line="240" w:lineRule="auto"/>
        <w:textAlignment w:val="baseline"/>
        <w:rPr>
          <w:rFonts w:eastAsia="Times New Roman" w:cs="Arial"/>
          <w:szCs w:val="24"/>
          <w:lang w:eastAsia="en-GB"/>
        </w:rPr>
      </w:pPr>
    </w:p>
    <w:p w14:paraId="13FBAF91" w14:textId="1B2034CD" w:rsidR="00BB463F" w:rsidRPr="00055F98" w:rsidRDefault="00BB463F" w:rsidP="006258B2">
      <w:pPr>
        <w:spacing w:after="0" w:line="240" w:lineRule="auto"/>
        <w:textAlignment w:val="baseline"/>
        <w:rPr>
          <w:rFonts w:eastAsia="Times New Roman" w:cs="Arial"/>
          <w:szCs w:val="24"/>
          <w:lang w:eastAsia="en-GB"/>
        </w:rPr>
      </w:pPr>
      <w:r w:rsidRPr="00055F98">
        <w:rPr>
          <w:rFonts w:eastAsia="Times New Roman" w:cs="Arial"/>
          <w:szCs w:val="24"/>
          <w:lang w:eastAsia="en-GB"/>
        </w:rPr>
        <w:t xml:space="preserve">Mueller, J.S. (2012) Why individuals in larger teams perform worse </w:t>
      </w:r>
      <w:r w:rsidRPr="00055F98">
        <w:rPr>
          <w:rFonts w:eastAsia="Times New Roman" w:cs="Arial"/>
          <w:i/>
          <w:iCs/>
          <w:szCs w:val="24"/>
          <w:lang w:eastAsia="en-GB"/>
        </w:rPr>
        <w:t xml:space="preserve">Organizational Behaviour and Human Decision Processes </w:t>
      </w:r>
      <w:r w:rsidRPr="00055F98">
        <w:rPr>
          <w:rFonts w:eastAsia="Times New Roman" w:cs="Arial"/>
          <w:szCs w:val="24"/>
          <w:lang w:eastAsia="en-GB"/>
        </w:rPr>
        <w:t xml:space="preserve">[online] available at </w:t>
      </w:r>
      <w:hyperlink r:id="rId63" w:history="1">
        <w:r w:rsidRPr="00055F98">
          <w:rPr>
            <w:rStyle w:val="Hyperlink"/>
            <w:rFonts w:eastAsia="Times New Roman" w:cs="Arial"/>
            <w:szCs w:val="24"/>
            <w:lang w:eastAsia="en-GB"/>
          </w:rPr>
          <w:t>https://isiarticles.com/bundles/Article/pre/pdf/4543.pdf</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684A3B83" w14:textId="77777777" w:rsidR="00BB463F" w:rsidRPr="00055F98" w:rsidRDefault="00BB463F" w:rsidP="006258B2">
      <w:pPr>
        <w:spacing w:after="0" w:line="240" w:lineRule="auto"/>
        <w:textAlignment w:val="baseline"/>
        <w:rPr>
          <w:rFonts w:eastAsia="Times New Roman" w:cs="Arial"/>
          <w:szCs w:val="24"/>
          <w:lang w:eastAsia="en-GB"/>
        </w:rPr>
      </w:pPr>
    </w:p>
    <w:p w14:paraId="398B0653" w14:textId="716E39A3" w:rsidR="00BB463F" w:rsidRDefault="00BB463F" w:rsidP="006258B2">
      <w:pPr>
        <w:spacing w:after="0" w:line="240" w:lineRule="auto"/>
        <w:textAlignment w:val="baseline"/>
        <w:rPr>
          <w:rFonts w:eastAsia="Times New Roman" w:cs="Arial"/>
          <w:szCs w:val="24"/>
          <w:lang w:eastAsia="en-GB"/>
        </w:rPr>
      </w:pPr>
      <w:r w:rsidRPr="001904F7">
        <w:rPr>
          <w:rFonts w:eastAsia="Times New Roman" w:cs="Arial"/>
          <w:b/>
          <w:bCs/>
          <w:sz w:val="40"/>
          <w:szCs w:val="40"/>
          <w:lang w:val="da-DK" w:eastAsia="en-GB"/>
        </w:rPr>
        <w:t>R</w:t>
      </w:r>
      <w:r w:rsidRPr="00055F98">
        <w:rPr>
          <w:rFonts w:eastAsia="Times New Roman" w:cs="Arial"/>
          <w:szCs w:val="24"/>
          <w:lang w:val="da-DK" w:eastAsia="en-GB"/>
        </w:rPr>
        <w:t xml:space="preserve">ender, J. (2019) ‘Drexler/Sibbet Team Performance Model’ [online] available at </w:t>
      </w:r>
      <w:hyperlink r:id="rId64" w:history="1">
        <w:r w:rsidRPr="00055F98">
          <w:rPr>
            <w:rStyle w:val="Hyperlink"/>
            <w:rFonts w:eastAsia="Times New Roman" w:cs="Arial"/>
            <w:szCs w:val="24"/>
            <w:lang w:eastAsia="en-GB"/>
          </w:rPr>
          <w:t>https://agile-mercurial.com/2019/06/13/drexler-and-sibbets-team-performance-model/</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4731C30C" w14:textId="77777777" w:rsidR="00EE279D" w:rsidRPr="00055F98" w:rsidRDefault="00EE279D" w:rsidP="006258B2">
      <w:pPr>
        <w:spacing w:after="0" w:line="240" w:lineRule="auto"/>
        <w:textAlignment w:val="baseline"/>
        <w:rPr>
          <w:rFonts w:eastAsia="Times New Roman" w:cs="Arial"/>
          <w:szCs w:val="24"/>
          <w:lang w:eastAsia="en-GB"/>
        </w:rPr>
      </w:pPr>
    </w:p>
    <w:p w14:paraId="257E5DEB" w14:textId="6A5AEC6B" w:rsidR="00BB463F" w:rsidRPr="00055F98" w:rsidRDefault="00BB463F" w:rsidP="006258B2">
      <w:pPr>
        <w:spacing w:after="0" w:line="240" w:lineRule="auto"/>
        <w:textAlignment w:val="baseline"/>
        <w:rPr>
          <w:rFonts w:eastAsia="Times New Roman" w:cs="Arial"/>
          <w:szCs w:val="24"/>
          <w:lang w:eastAsia="en-GB"/>
        </w:rPr>
      </w:pPr>
      <w:proofErr w:type="spellStart"/>
      <w:r w:rsidRPr="00BB463F">
        <w:rPr>
          <w:rFonts w:eastAsia="Times New Roman" w:cs="Arial"/>
          <w:b/>
          <w:bCs/>
          <w:sz w:val="40"/>
          <w:szCs w:val="40"/>
          <w:lang w:eastAsia="en-GB"/>
        </w:rPr>
        <w:t>S</w:t>
      </w:r>
      <w:r w:rsidRPr="00055F98">
        <w:rPr>
          <w:rFonts w:eastAsia="Times New Roman" w:cs="Arial"/>
          <w:szCs w:val="24"/>
          <w:lang w:eastAsia="en-GB"/>
        </w:rPr>
        <w:t>eijts</w:t>
      </w:r>
      <w:proofErr w:type="spellEnd"/>
      <w:r w:rsidRPr="00055F98">
        <w:rPr>
          <w:rFonts w:eastAsia="Times New Roman" w:cs="Arial"/>
          <w:szCs w:val="24"/>
          <w:lang w:eastAsia="en-GB"/>
        </w:rPr>
        <w:t xml:space="preserve">, G. &amp; Latham, G. (2000). The Effects of Goal Setting and Group Size on Performance in a Social Dilemma. </w:t>
      </w:r>
      <w:r w:rsidRPr="00055F98">
        <w:rPr>
          <w:rFonts w:eastAsia="Times New Roman" w:cs="Arial"/>
          <w:i/>
          <w:iCs/>
          <w:szCs w:val="24"/>
          <w:lang w:eastAsia="en-GB"/>
        </w:rPr>
        <w:t>Canadian Journal of Behavioural Science</w:t>
      </w:r>
      <w:r w:rsidRPr="00055F98">
        <w:rPr>
          <w:rFonts w:eastAsia="Times New Roman" w:cs="Arial"/>
          <w:szCs w:val="24"/>
          <w:lang w:eastAsia="en-GB"/>
        </w:rPr>
        <w:t xml:space="preserve"> 32. 104-116. [online] available at </w:t>
      </w:r>
      <w:hyperlink r:id="rId65" w:history="1">
        <w:r w:rsidRPr="00055F98">
          <w:rPr>
            <w:rStyle w:val="Hyperlink"/>
            <w:rFonts w:eastAsia="Times New Roman" w:cs="Arial"/>
            <w:szCs w:val="24"/>
            <w:lang w:eastAsia="en-GB"/>
          </w:rPr>
          <w:t>https://www.researchgate.net/publication/232563251_The_Effects_of_Goal_Setting_and_Group_Size_on_Performance_in_a_Social_Dilemma</w:t>
        </w:r>
      </w:hyperlink>
      <w:r w:rsidRPr="00055F98">
        <w:rPr>
          <w:rFonts w:eastAsia="Times New Roman" w:cs="Arial"/>
          <w:szCs w:val="24"/>
          <w:lang w:eastAsia="en-GB"/>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w:t>
      </w:r>
      <w:r w:rsidR="00404DFC">
        <w:rPr>
          <w:rFonts w:eastAsia="Times New Roman" w:cs="Arial"/>
          <w:szCs w:val="24"/>
          <w:lang w:eastAsia="en-GB"/>
        </w:rPr>
        <w:t>2</w:t>
      </w:r>
      <w:r w:rsidR="00404DFC" w:rsidRPr="00055F98">
        <w:rPr>
          <w:rFonts w:eastAsia="Times New Roman" w:cs="Arial"/>
          <w:szCs w:val="24"/>
          <w:lang w:eastAsia="en-GB"/>
        </w:rPr>
        <w:t>020</w:t>
      </w:r>
      <w:r w:rsidRPr="00055F98">
        <w:rPr>
          <w:rFonts w:eastAsia="Times New Roman" w:cs="Arial"/>
          <w:szCs w:val="24"/>
          <w:lang w:eastAsia="en-GB"/>
        </w:rPr>
        <w:t xml:space="preserve"> </w:t>
      </w:r>
    </w:p>
    <w:p w14:paraId="0192BE76" w14:textId="77777777" w:rsidR="00BB463F" w:rsidRPr="00BB463F" w:rsidRDefault="00BB463F" w:rsidP="006258B2">
      <w:pPr>
        <w:spacing w:after="0" w:line="240" w:lineRule="auto"/>
        <w:textAlignment w:val="baseline"/>
        <w:rPr>
          <w:rFonts w:eastAsia="Times New Roman" w:cs="Arial"/>
          <w:sz w:val="28"/>
          <w:szCs w:val="28"/>
          <w:lang w:eastAsia="en-GB"/>
        </w:rPr>
      </w:pPr>
    </w:p>
    <w:p w14:paraId="49C10371" w14:textId="55F40C19" w:rsidR="00BB463F" w:rsidRDefault="00BB463F" w:rsidP="006258B2">
      <w:pPr>
        <w:spacing w:after="0" w:line="240" w:lineRule="auto"/>
        <w:textAlignment w:val="baseline"/>
        <w:rPr>
          <w:rFonts w:eastAsia="Times New Roman" w:cs="Arial"/>
          <w:sz w:val="28"/>
          <w:szCs w:val="28"/>
          <w:lang w:eastAsia="en-GB"/>
        </w:rPr>
      </w:pPr>
      <w:r w:rsidRPr="00BB463F">
        <w:rPr>
          <w:rFonts w:eastAsia="Times New Roman" w:cs="Arial"/>
          <w:b/>
          <w:bCs/>
          <w:sz w:val="40"/>
          <w:szCs w:val="40"/>
          <w:lang w:eastAsia="en-GB"/>
        </w:rPr>
        <w:t>W</w:t>
      </w:r>
      <w:r w:rsidRPr="00055F98">
        <w:rPr>
          <w:rFonts w:eastAsia="Times New Roman" w:cs="Arial"/>
          <w:szCs w:val="24"/>
          <w:lang w:eastAsia="en-GB"/>
        </w:rPr>
        <w:t>agner, J. A. (1995). Studies of individualism-collectivism: Effects on cooperation in groups. </w:t>
      </w:r>
      <w:r w:rsidRPr="00055F98">
        <w:rPr>
          <w:rFonts w:eastAsia="Times New Roman" w:cs="Arial"/>
          <w:i/>
          <w:iCs/>
          <w:szCs w:val="24"/>
          <w:lang w:eastAsia="en-GB"/>
        </w:rPr>
        <w:t>Academy of Management Journal, 38</w:t>
      </w:r>
      <w:r w:rsidRPr="00055F98">
        <w:rPr>
          <w:rFonts w:eastAsia="Times New Roman" w:cs="Arial"/>
          <w:szCs w:val="24"/>
          <w:lang w:eastAsia="en-GB"/>
        </w:rPr>
        <w:t xml:space="preserve">(1), 152–172 [online] available at </w:t>
      </w:r>
      <w:hyperlink r:id="rId66" w:history="1">
        <w:r w:rsidRPr="00055F98">
          <w:rPr>
            <w:rStyle w:val="Hyperlink"/>
            <w:rFonts w:eastAsia="Times New Roman" w:cs="Arial"/>
            <w:szCs w:val="24"/>
            <w:lang w:eastAsia="en-GB"/>
          </w:rPr>
          <w:t>https://www-jstor-org.ezproxy.uwtsd.ac.uk/stable/256731?seq=1#metadata_info_tab_contents</w:t>
        </w:r>
      </w:hyperlink>
      <w:r w:rsidRPr="00055F98">
        <w:rPr>
          <w:rFonts w:eastAsia="Times New Roman" w:cs="Arial"/>
          <w:szCs w:val="24"/>
          <w:lang w:eastAsia="en-GB"/>
        </w:rPr>
        <w:t xml:space="preserve"> accessed </w:t>
      </w:r>
      <w:r w:rsidR="0086084C">
        <w:rPr>
          <w:rFonts w:eastAsia="Times New Roman" w:cs="Arial"/>
          <w:szCs w:val="24"/>
          <w:lang w:eastAsia="en-GB"/>
        </w:rPr>
        <w:t>1</w:t>
      </w:r>
      <w:r w:rsidR="00404DFC">
        <w:rPr>
          <w:rFonts w:eastAsia="Times New Roman" w:cs="Arial"/>
          <w:szCs w:val="24"/>
          <w:lang w:eastAsia="en-GB"/>
        </w:rPr>
        <w:t>0 May</w:t>
      </w:r>
      <w:r w:rsidR="00404DFC" w:rsidRPr="00055F98">
        <w:rPr>
          <w:rFonts w:eastAsia="Times New Roman" w:cs="Arial"/>
          <w:szCs w:val="24"/>
          <w:lang w:eastAsia="en-GB"/>
        </w:rPr>
        <w:t xml:space="preserve"> 2020</w:t>
      </w:r>
    </w:p>
    <w:p w14:paraId="4BA5AFB8" w14:textId="77777777" w:rsidR="00BB463F" w:rsidRPr="00BB463F" w:rsidRDefault="00BB463F" w:rsidP="006258B2">
      <w:pPr>
        <w:spacing w:after="0" w:line="240" w:lineRule="auto"/>
        <w:textAlignment w:val="baseline"/>
        <w:rPr>
          <w:rFonts w:eastAsia="Times New Roman" w:cs="Arial"/>
          <w:sz w:val="28"/>
          <w:szCs w:val="28"/>
          <w:lang w:eastAsia="en-GB"/>
        </w:rPr>
      </w:pPr>
    </w:p>
    <w:p w14:paraId="0CADF27A" w14:textId="06432666" w:rsidR="00BB463F" w:rsidRPr="00A8182A" w:rsidRDefault="00BB463F" w:rsidP="006258B2">
      <w:pPr>
        <w:spacing w:after="0" w:line="240" w:lineRule="auto"/>
        <w:textAlignment w:val="baseline"/>
        <w:rPr>
          <w:rFonts w:eastAsia="Times New Roman" w:cs="Arial"/>
          <w:szCs w:val="24"/>
          <w:lang w:eastAsia="en-GB"/>
        </w:rPr>
      </w:pPr>
      <w:r w:rsidRPr="00A8182A">
        <w:rPr>
          <w:rFonts w:eastAsia="Times New Roman" w:cs="Arial"/>
          <w:szCs w:val="24"/>
          <w:lang w:eastAsia="en-GB"/>
        </w:rPr>
        <w:t>Walsh, J.P. &amp; Maloney, N. G. Collaboration Structure, Communication Media, and Problems in Scientific Work Teams, </w:t>
      </w:r>
      <w:r w:rsidRPr="00A8182A">
        <w:rPr>
          <w:rFonts w:eastAsia="Times New Roman" w:cs="Arial"/>
          <w:i/>
          <w:iCs/>
          <w:szCs w:val="24"/>
          <w:lang w:eastAsia="en-GB"/>
        </w:rPr>
        <w:t>Journal of Computer-Mediated Communication</w:t>
      </w:r>
      <w:r w:rsidRPr="00A8182A">
        <w:rPr>
          <w:rFonts w:eastAsia="Times New Roman" w:cs="Arial"/>
          <w:szCs w:val="24"/>
          <w:lang w:eastAsia="en-GB"/>
        </w:rPr>
        <w:t xml:space="preserve">, Volume 12, Issue 2, 1 January 2007, 712–732,  [online] available at </w:t>
      </w:r>
      <w:hyperlink r:id="rId67" w:history="1">
        <w:r w:rsidRPr="00A8182A">
          <w:rPr>
            <w:rStyle w:val="Hyperlink"/>
            <w:rFonts w:eastAsia="Times New Roman" w:cs="Arial"/>
            <w:szCs w:val="24"/>
            <w:lang w:eastAsia="en-GB"/>
          </w:rPr>
          <w:t xml:space="preserve">https://doi.org/10.1111/j.1083-6101.2007.00346.x </w:t>
        </w:r>
      </w:hyperlink>
      <w:r w:rsidRPr="00A8182A">
        <w:rPr>
          <w:rFonts w:eastAsia="Times New Roman" w:cs="Arial"/>
          <w:szCs w:val="24"/>
          <w:lang w:eastAsia="en-GB"/>
        </w:rPr>
        <w:t xml:space="preserve">accessed </w:t>
      </w:r>
      <w:r w:rsidR="0086084C">
        <w:rPr>
          <w:rFonts w:eastAsia="Times New Roman" w:cs="Arial"/>
          <w:szCs w:val="24"/>
          <w:lang w:eastAsia="en-GB"/>
        </w:rPr>
        <w:t>1</w:t>
      </w:r>
      <w:r w:rsidR="00404DFC">
        <w:rPr>
          <w:rFonts w:eastAsia="Times New Roman" w:cs="Arial"/>
          <w:szCs w:val="24"/>
          <w:lang w:eastAsia="en-GB"/>
        </w:rPr>
        <w:t>0 May</w:t>
      </w:r>
      <w:r w:rsidR="00404DFC" w:rsidRPr="00055F98">
        <w:rPr>
          <w:rFonts w:eastAsia="Times New Roman" w:cs="Arial"/>
          <w:szCs w:val="24"/>
          <w:lang w:eastAsia="en-GB"/>
        </w:rPr>
        <w:t xml:space="preserve"> 2020</w:t>
      </w:r>
    </w:p>
    <w:p w14:paraId="431BD7BE" w14:textId="77777777" w:rsidR="00BB463F" w:rsidRPr="00BB463F" w:rsidRDefault="00BB463F" w:rsidP="006258B2">
      <w:pPr>
        <w:spacing w:after="0" w:line="240" w:lineRule="auto"/>
        <w:textAlignment w:val="baseline"/>
        <w:rPr>
          <w:rFonts w:eastAsia="Times New Roman" w:cs="Arial"/>
          <w:sz w:val="28"/>
          <w:szCs w:val="28"/>
          <w:lang w:eastAsia="en-GB"/>
        </w:rPr>
      </w:pPr>
    </w:p>
    <w:p w14:paraId="083BDF6E" w14:textId="272E42DA" w:rsidR="00BB463F" w:rsidRPr="00A8182A" w:rsidRDefault="00BB463F" w:rsidP="000972B4">
      <w:pPr>
        <w:spacing w:after="0" w:line="240" w:lineRule="auto"/>
        <w:textAlignment w:val="baseline"/>
        <w:rPr>
          <w:rFonts w:eastAsia="Times New Roman" w:cs="Arial"/>
          <w:szCs w:val="24"/>
          <w:lang w:eastAsia="en-GB"/>
        </w:rPr>
      </w:pPr>
      <w:r w:rsidRPr="00BB463F">
        <w:rPr>
          <w:rFonts w:eastAsia="Times New Roman" w:cs="Arial"/>
          <w:b/>
          <w:bCs/>
          <w:sz w:val="40"/>
          <w:szCs w:val="40"/>
          <w:lang w:eastAsia="en-GB"/>
        </w:rPr>
        <w:t>Q</w:t>
      </w:r>
      <w:r w:rsidRPr="00A8182A">
        <w:rPr>
          <w:rFonts w:eastAsia="Times New Roman" w:cs="Arial"/>
          <w:szCs w:val="24"/>
          <w:lang w:eastAsia="en-GB"/>
        </w:rPr>
        <w:t xml:space="preserve">in, Z. &amp; Johnson, D. &amp; Johnson, R. (1995). Cooperative Versus Competitive Efforts and Problem Solving. </w:t>
      </w:r>
      <w:r w:rsidRPr="00A8182A">
        <w:rPr>
          <w:rFonts w:eastAsia="Times New Roman" w:cs="Arial"/>
          <w:i/>
          <w:iCs/>
          <w:szCs w:val="24"/>
          <w:lang w:eastAsia="en-GB"/>
        </w:rPr>
        <w:t>Review of Educational Research</w:t>
      </w:r>
      <w:r w:rsidRPr="00A8182A">
        <w:rPr>
          <w:rFonts w:eastAsia="Times New Roman" w:cs="Arial"/>
          <w:szCs w:val="24"/>
          <w:lang w:eastAsia="en-GB"/>
        </w:rPr>
        <w:t xml:space="preserve"> [online] available at </w:t>
      </w:r>
      <w:hyperlink r:id="rId68" w:history="1">
        <w:r w:rsidRPr="00A8182A">
          <w:rPr>
            <w:rStyle w:val="Hyperlink"/>
            <w:rFonts w:eastAsia="Times New Roman" w:cs="Arial"/>
            <w:szCs w:val="24"/>
            <w:lang w:eastAsia="en-GB"/>
          </w:rPr>
          <w:t>https://www.researchgate.net/publication/243785438_Cooperative_Versus_Competitive_Efforts_and_Problem_Solving</w:t>
        </w:r>
      </w:hyperlink>
      <w:r w:rsidRPr="00A8182A">
        <w:rPr>
          <w:rFonts w:eastAsia="Times New Roman" w:cs="Arial"/>
          <w:szCs w:val="24"/>
          <w:lang w:eastAsia="en-GB"/>
        </w:rPr>
        <w:t xml:space="preserve"> accessed</w:t>
      </w:r>
      <w:r w:rsidR="0086084C">
        <w:rPr>
          <w:rFonts w:eastAsia="Times New Roman" w:cs="Arial"/>
          <w:szCs w:val="24"/>
          <w:lang w:eastAsia="en-GB"/>
        </w:rPr>
        <w:t xml:space="preserve">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65A27116" w14:textId="23D94677" w:rsidR="00E55302" w:rsidRPr="00A8182A" w:rsidRDefault="00E55302" w:rsidP="000972B4">
      <w:pPr>
        <w:spacing w:after="0" w:line="240" w:lineRule="auto"/>
        <w:textAlignment w:val="baseline"/>
        <w:rPr>
          <w:rFonts w:eastAsia="Times New Roman" w:cs="Arial"/>
          <w:szCs w:val="24"/>
          <w:lang w:eastAsia="en-GB"/>
        </w:rPr>
      </w:pPr>
    </w:p>
    <w:p w14:paraId="6171052A" w14:textId="1A5919EE" w:rsidR="00E55302" w:rsidRPr="00EE279D" w:rsidRDefault="00E55302" w:rsidP="006258B2">
      <w:pPr>
        <w:spacing w:after="0" w:line="240" w:lineRule="auto"/>
        <w:textAlignment w:val="baseline"/>
        <w:rPr>
          <w:rFonts w:cs="Arial"/>
          <w:szCs w:val="24"/>
        </w:rPr>
      </w:pPr>
      <w:r w:rsidRPr="00EE279D">
        <w:rPr>
          <w:rFonts w:eastAsia="Times New Roman" w:cs="Arial"/>
          <w:szCs w:val="24"/>
          <w:lang w:eastAsia="en-GB"/>
        </w:rPr>
        <w:lastRenderedPageBreak/>
        <w:t xml:space="preserve">Quote Master (2020). Winston Churchill [online] available at </w:t>
      </w:r>
      <w:hyperlink r:id="rId69" w:history="1">
        <w:r w:rsidRPr="00EE279D">
          <w:rPr>
            <w:rStyle w:val="Hyperlink"/>
            <w:rFonts w:cs="Arial"/>
            <w:szCs w:val="24"/>
          </w:rPr>
          <w:t>https://www.quotemaster.org/q2854af20dd544dc7188722dfd468d1ef</w:t>
        </w:r>
      </w:hyperlink>
      <w:r w:rsidRPr="00EE279D">
        <w:rPr>
          <w:rFonts w:cs="Arial"/>
          <w:szCs w:val="24"/>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p w14:paraId="0502EACF" w14:textId="5BF6B953" w:rsidR="00055F98" w:rsidRPr="00EE279D" w:rsidRDefault="00055F98" w:rsidP="006258B2">
      <w:pPr>
        <w:spacing w:after="0" w:line="240" w:lineRule="auto"/>
        <w:textAlignment w:val="baseline"/>
        <w:rPr>
          <w:rFonts w:cs="Arial"/>
          <w:szCs w:val="24"/>
        </w:rPr>
      </w:pPr>
    </w:p>
    <w:p w14:paraId="55624A95" w14:textId="4310D043" w:rsidR="00193AAF" w:rsidRPr="006258B2" w:rsidRDefault="00055F98" w:rsidP="004010A1">
      <w:pPr>
        <w:spacing w:after="0" w:line="240" w:lineRule="auto"/>
        <w:textAlignment w:val="baseline"/>
        <w:rPr>
          <w:rFonts w:cs="Arial"/>
        </w:rPr>
      </w:pPr>
      <w:r w:rsidRPr="00EE279D">
        <w:rPr>
          <w:rFonts w:cs="Arial"/>
          <w:szCs w:val="24"/>
        </w:rPr>
        <w:t xml:space="preserve">Quote Master (2020). Steve Jobs [online] available at </w:t>
      </w:r>
      <w:hyperlink r:id="rId70" w:history="1">
        <w:r w:rsidRPr="00EE279D">
          <w:rPr>
            <w:rStyle w:val="Hyperlink"/>
            <w:rFonts w:cs="Arial"/>
            <w:szCs w:val="24"/>
          </w:rPr>
          <w:t>https://www.quotemaster.org/qf3a7a755238e671a6ea31f27c1af0a54</w:t>
        </w:r>
      </w:hyperlink>
      <w:r w:rsidRPr="00EE279D">
        <w:rPr>
          <w:rFonts w:cs="Arial"/>
          <w:szCs w:val="24"/>
        </w:rPr>
        <w:t xml:space="preserve"> accessed </w:t>
      </w:r>
      <w:r w:rsidR="00404DFC">
        <w:rPr>
          <w:rFonts w:eastAsia="Times New Roman" w:cs="Arial"/>
          <w:szCs w:val="24"/>
          <w:lang w:eastAsia="en-GB"/>
        </w:rPr>
        <w:t>10 May</w:t>
      </w:r>
      <w:r w:rsidR="00404DFC" w:rsidRPr="00055F98">
        <w:rPr>
          <w:rFonts w:eastAsia="Times New Roman" w:cs="Arial"/>
          <w:szCs w:val="24"/>
          <w:lang w:eastAsia="en-GB"/>
        </w:rPr>
        <w:t xml:space="preserve"> 2020</w:t>
      </w:r>
    </w:p>
    <w:sectPr w:rsidR="00193AAF" w:rsidRPr="006258B2" w:rsidSect="005738BA">
      <w:headerReference w:type="default" r:id="rId71"/>
      <w:footerReference w:type="default" r:id="rId72"/>
      <w:pgSz w:w="11906" w:h="16838" w:code="9"/>
      <w:pgMar w:top="1440" w:right="1440" w:bottom="1440" w:left="144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776BCF" w14:textId="77777777" w:rsidR="00C5538A" w:rsidRDefault="00C5538A" w:rsidP="0083794D">
      <w:pPr>
        <w:spacing w:after="0" w:line="240" w:lineRule="auto"/>
      </w:pPr>
      <w:r>
        <w:separator/>
      </w:r>
    </w:p>
  </w:endnote>
  <w:endnote w:type="continuationSeparator" w:id="0">
    <w:p w14:paraId="5FA05782" w14:textId="77777777" w:rsidR="00C5538A" w:rsidRDefault="00C5538A"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Roboto">
    <w:altName w:val="Arial"/>
    <w:panose1 w:val="02000000000000000000"/>
    <w:charset w:val="00"/>
    <w:family w:val="auto"/>
    <w:pitch w:val="variable"/>
    <w:sig w:usb0="E0000AFF" w:usb1="5000217F" w:usb2="00000021"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26153"/>
      <w:docPartObj>
        <w:docPartGallery w:val="Page Numbers (Bottom of Page)"/>
        <w:docPartUnique/>
      </w:docPartObj>
    </w:sdtPr>
    <w:sdtEndPr/>
    <w:sdtContent>
      <w:sdt>
        <w:sdtPr>
          <w:id w:val="-1769616900"/>
          <w:docPartObj>
            <w:docPartGallery w:val="Page Numbers (Top of Page)"/>
            <w:docPartUnique/>
          </w:docPartObj>
        </w:sdtPr>
        <w:sdtEndPr/>
        <w:sdtContent>
          <w:p w14:paraId="7DC6907A" w14:textId="0C4202B3" w:rsidR="005C4555" w:rsidRDefault="005C4555">
            <w:pPr>
              <w:pStyle w:val="Footer"/>
              <w:jc w:val="right"/>
            </w:pPr>
            <w:r>
              <w:t xml:space="preserve">                                                                      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77414E7" w14:textId="77777777" w:rsidR="005C4555" w:rsidRDefault="005C4555"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1D3ADE" w14:textId="77777777" w:rsidR="00C5538A" w:rsidRDefault="00C5538A" w:rsidP="0083794D">
      <w:pPr>
        <w:spacing w:after="0" w:line="240" w:lineRule="auto"/>
      </w:pPr>
      <w:r>
        <w:separator/>
      </w:r>
    </w:p>
  </w:footnote>
  <w:footnote w:type="continuationSeparator" w:id="0">
    <w:p w14:paraId="1919D6A2" w14:textId="77777777" w:rsidR="00C5538A" w:rsidRDefault="00C5538A"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ECF0C" w14:textId="44BCA396" w:rsidR="005C4555" w:rsidRDefault="005C4555" w:rsidP="00F85E3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A5AD4"/>
    <w:multiLevelType w:val="hybridMultilevel"/>
    <w:tmpl w:val="25EE9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71129F"/>
    <w:multiLevelType w:val="multilevel"/>
    <w:tmpl w:val="01D6AF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956C67"/>
    <w:multiLevelType w:val="multilevel"/>
    <w:tmpl w:val="E2C6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B57D87"/>
    <w:multiLevelType w:val="hybridMultilevel"/>
    <w:tmpl w:val="E2FEA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D4233"/>
    <w:multiLevelType w:val="hybridMultilevel"/>
    <w:tmpl w:val="A4387F2E"/>
    <w:lvl w:ilvl="0" w:tplc="97A636EE">
      <w:start w:val="1"/>
      <w:numFmt w:val="bullet"/>
      <w:lvlText w:val="•"/>
      <w:lvlJc w:val="left"/>
      <w:pPr>
        <w:tabs>
          <w:tab w:val="num" w:pos="720"/>
        </w:tabs>
        <w:ind w:left="720" w:hanging="360"/>
      </w:pPr>
      <w:rPr>
        <w:rFonts w:ascii="Arial" w:hAnsi="Arial" w:hint="default"/>
      </w:rPr>
    </w:lvl>
    <w:lvl w:ilvl="1" w:tplc="DAE64B50" w:tentative="1">
      <w:start w:val="1"/>
      <w:numFmt w:val="bullet"/>
      <w:lvlText w:val="•"/>
      <w:lvlJc w:val="left"/>
      <w:pPr>
        <w:tabs>
          <w:tab w:val="num" w:pos="1440"/>
        </w:tabs>
        <w:ind w:left="1440" w:hanging="360"/>
      </w:pPr>
      <w:rPr>
        <w:rFonts w:ascii="Arial" w:hAnsi="Arial" w:hint="default"/>
      </w:rPr>
    </w:lvl>
    <w:lvl w:ilvl="2" w:tplc="ADCC056A" w:tentative="1">
      <w:start w:val="1"/>
      <w:numFmt w:val="bullet"/>
      <w:lvlText w:val="•"/>
      <w:lvlJc w:val="left"/>
      <w:pPr>
        <w:tabs>
          <w:tab w:val="num" w:pos="2160"/>
        </w:tabs>
        <w:ind w:left="2160" w:hanging="360"/>
      </w:pPr>
      <w:rPr>
        <w:rFonts w:ascii="Arial" w:hAnsi="Arial" w:hint="default"/>
      </w:rPr>
    </w:lvl>
    <w:lvl w:ilvl="3" w:tplc="169A63A6" w:tentative="1">
      <w:start w:val="1"/>
      <w:numFmt w:val="bullet"/>
      <w:lvlText w:val="•"/>
      <w:lvlJc w:val="left"/>
      <w:pPr>
        <w:tabs>
          <w:tab w:val="num" w:pos="2880"/>
        </w:tabs>
        <w:ind w:left="2880" w:hanging="360"/>
      </w:pPr>
      <w:rPr>
        <w:rFonts w:ascii="Arial" w:hAnsi="Arial" w:hint="default"/>
      </w:rPr>
    </w:lvl>
    <w:lvl w:ilvl="4" w:tplc="329AC48E" w:tentative="1">
      <w:start w:val="1"/>
      <w:numFmt w:val="bullet"/>
      <w:lvlText w:val="•"/>
      <w:lvlJc w:val="left"/>
      <w:pPr>
        <w:tabs>
          <w:tab w:val="num" w:pos="3600"/>
        </w:tabs>
        <w:ind w:left="3600" w:hanging="360"/>
      </w:pPr>
      <w:rPr>
        <w:rFonts w:ascii="Arial" w:hAnsi="Arial" w:hint="default"/>
      </w:rPr>
    </w:lvl>
    <w:lvl w:ilvl="5" w:tplc="F32C9726" w:tentative="1">
      <w:start w:val="1"/>
      <w:numFmt w:val="bullet"/>
      <w:lvlText w:val="•"/>
      <w:lvlJc w:val="left"/>
      <w:pPr>
        <w:tabs>
          <w:tab w:val="num" w:pos="4320"/>
        </w:tabs>
        <w:ind w:left="4320" w:hanging="360"/>
      </w:pPr>
      <w:rPr>
        <w:rFonts w:ascii="Arial" w:hAnsi="Arial" w:hint="default"/>
      </w:rPr>
    </w:lvl>
    <w:lvl w:ilvl="6" w:tplc="1F7E9724" w:tentative="1">
      <w:start w:val="1"/>
      <w:numFmt w:val="bullet"/>
      <w:lvlText w:val="•"/>
      <w:lvlJc w:val="left"/>
      <w:pPr>
        <w:tabs>
          <w:tab w:val="num" w:pos="5040"/>
        </w:tabs>
        <w:ind w:left="5040" w:hanging="360"/>
      </w:pPr>
      <w:rPr>
        <w:rFonts w:ascii="Arial" w:hAnsi="Arial" w:hint="default"/>
      </w:rPr>
    </w:lvl>
    <w:lvl w:ilvl="7" w:tplc="C1DCCE02" w:tentative="1">
      <w:start w:val="1"/>
      <w:numFmt w:val="bullet"/>
      <w:lvlText w:val="•"/>
      <w:lvlJc w:val="left"/>
      <w:pPr>
        <w:tabs>
          <w:tab w:val="num" w:pos="5760"/>
        </w:tabs>
        <w:ind w:left="5760" w:hanging="360"/>
      </w:pPr>
      <w:rPr>
        <w:rFonts w:ascii="Arial" w:hAnsi="Arial" w:hint="default"/>
      </w:rPr>
    </w:lvl>
    <w:lvl w:ilvl="8" w:tplc="B4DAAF2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993D7C"/>
    <w:multiLevelType w:val="multilevel"/>
    <w:tmpl w:val="EC0E8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F118E"/>
    <w:multiLevelType w:val="multilevel"/>
    <w:tmpl w:val="433260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D66E8A"/>
    <w:multiLevelType w:val="multilevel"/>
    <w:tmpl w:val="C6FADE2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2C56460"/>
    <w:multiLevelType w:val="hybridMultilevel"/>
    <w:tmpl w:val="1A0A43D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3824D8E"/>
    <w:multiLevelType w:val="multilevel"/>
    <w:tmpl w:val="F6BAD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2A1E69"/>
    <w:multiLevelType w:val="hybridMultilevel"/>
    <w:tmpl w:val="CD7468F8"/>
    <w:lvl w:ilvl="0" w:tplc="738AF560">
      <w:start w:val="1"/>
      <w:numFmt w:val="bullet"/>
      <w:lvlText w:val="•"/>
      <w:lvlJc w:val="left"/>
      <w:pPr>
        <w:tabs>
          <w:tab w:val="num" w:pos="720"/>
        </w:tabs>
        <w:ind w:left="720" w:hanging="360"/>
      </w:pPr>
      <w:rPr>
        <w:rFonts w:ascii="Arial" w:hAnsi="Arial" w:hint="default"/>
      </w:rPr>
    </w:lvl>
    <w:lvl w:ilvl="1" w:tplc="FF52A082" w:tentative="1">
      <w:start w:val="1"/>
      <w:numFmt w:val="bullet"/>
      <w:lvlText w:val="•"/>
      <w:lvlJc w:val="left"/>
      <w:pPr>
        <w:tabs>
          <w:tab w:val="num" w:pos="1440"/>
        </w:tabs>
        <w:ind w:left="1440" w:hanging="360"/>
      </w:pPr>
      <w:rPr>
        <w:rFonts w:ascii="Arial" w:hAnsi="Arial" w:hint="default"/>
      </w:rPr>
    </w:lvl>
    <w:lvl w:ilvl="2" w:tplc="0ECE4D92" w:tentative="1">
      <w:start w:val="1"/>
      <w:numFmt w:val="bullet"/>
      <w:lvlText w:val="•"/>
      <w:lvlJc w:val="left"/>
      <w:pPr>
        <w:tabs>
          <w:tab w:val="num" w:pos="2160"/>
        </w:tabs>
        <w:ind w:left="2160" w:hanging="360"/>
      </w:pPr>
      <w:rPr>
        <w:rFonts w:ascii="Arial" w:hAnsi="Arial" w:hint="default"/>
      </w:rPr>
    </w:lvl>
    <w:lvl w:ilvl="3" w:tplc="5B0EBB6A" w:tentative="1">
      <w:start w:val="1"/>
      <w:numFmt w:val="bullet"/>
      <w:lvlText w:val="•"/>
      <w:lvlJc w:val="left"/>
      <w:pPr>
        <w:tabs>
          <w:tab w:val="num" w:pos="2880"/>
        </w:tabs>
        <w:ind w:left="2880" w:hanging="360"/>
      </w:pPr>
      <w:rPr>
        <w:rFonts w:ascii="Arial" w:hAnsi="Arial" w:hint="default"/>
      </w:rPr>
    </w:lvl>
    <w:lvl w:ilvl="4" w:tplc="89C247BA" w:tentative="1">
      <w:start w:val="1"/>
      <w:numFmt w:val="bullet"/>
      <w:lvlText w:val="•"/>
      <w:lvlJc w:val="left"/>
      <w:pPr>
        <w:tabs>
          <w:tab w:val="num" w:pos="3600"/>
        </w:tabs>
        <w:ind w:left="3600" w:hanging="360"/>
      </w:pPr>
      <w:rPr>
        <w:rFonts w:ascii="Arial" w:hAnsi="Arial" w:hint="default"/>
      </w:rPr>
    </w:lvl>
    <w:lvl w:ilvl="5" w:tplc="031A4FB6" w:tentative="1">
      <w:start w:val="1"/>
      <w:numFmt w:val="bullet"/>
      <w:lvlText w:val="•"/>
      <w:lvlJc w:val="left"/>
      <w:pPr>
        <w:tabs>
          <w:tab w:val="num" w:pos="4320"/>
        </w:tabs>
        <w:ind w:left="4320" w:hanging="360"/>
      </w:pPr>
      <w:rPr>
        <w:rFonts w:ascii="Arial" w:hAnsi="Arial" w:hint="default"/>
      </w:rPr>
    </w:lvl>
    <w:lvl w:ilvl="6" w:tplc="6866988C" w:tentative="1">
      <w:start w:val="1"/>
      <w:numFmt w:val="bullet"/>
      <w:lvlText w:val="•"/>
      <w:lvlJc w:val="left"/>
      <w:pPr>
        <w:tabs>
          <w:tab w:val="num" w:pos="5040"/>
        </w:tabs>
        <w:ind w:left="5040" w:hanging="360"/>
      </w:pPr>
      <w:rPr>
        <w:rFonts w:ascii="Arial" w:hAnsi="Arial" w:hint="default"/>
      </w:rPr>
    </w:lvl>
    <w:lvl w:ilvl="7" w:tplc="CA2A2BD0" w:tentative="1">
      <w:start w:val="1"/>
      <w:numFmt w:val="bullet"/>
      <w:lvlText w:val="•"/>
      <w:lvlJc w:val="left"/>
      <w:pPr>
        <w:tabs>
          <w:tab w:val="num" w:pos="5760"/>
        </w:tabs>
        <w:ind w:left="5760" w:hanging="360"/>
      </w:pPr>
      <w:rPr>
        <w:rFonts w:ascii="Arial" w:hAnsi="Arial" w:hint="default"/>
      </w:rPr>
    </w:lvl>
    <w:lvl w:ilvl="8" w:tplc="4A74AFB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7B97824"/>
    <w:multiLevelType w:val="multilevel"/>
    <w:tmpl w:val="7E586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C07827"/>
    <w:multiLevelType w:val="hybridMultilevel"/>
    <w:tmpl w:val="E27C72AC"/>
    <w:lvl w:ilvl="0" w:tplc="32AEC0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B35895"/>
    <w:multiLevelType w:val="hybridMultilevel"/>
    <w:tmpl w:val="14240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E410BD"/>
    <w:multiLevelType w:val="hybridMultilevel"/>
    <w:tmpl w:val="96326BB0"/>
    <w:lvl w:ilvl="0" w:tplc="B51A3AFE">
      <w:start w:val="1"/>
      <w:numFmt w:val="bullet"/>
      <w:lvlText w:val="•"/>
      <w:lvlJc w:val="left"/>
      <w:pPr>
        <w:tabs>
          <w:tab w:val="num" w:pos="720"/>
        </w:tabs>
        <w:ind w:left="720" w:hanging="360"/>
      </w:pPr>
      <w:rPr>
        <w:rFonts w:ascii="Arial" w:hAnsi="Arial" w:hint="default"/>
      </w:rPr>
    </w:lvl>
    <w:lvl w:ilvl="1" w:tplc="849CD286" w:tentative="1">
      <w:start w:val="1"/>
      <w:numFmt w:val="bullet"/>
      <w:lvlText w:val="•"/>
      <w:lvlJc w:val="left"/>
      <w:pPr>
        <w:tabs>
          <w:tab w:val="num" w:pos="1440"/>
        </w:tabs>
        <w:ind w:left="1440" w:hanging="360"/>
      </w:pPr>
      <w:rPr>
        <w:rFonts w:ascii="Arial" w:hAnsi="Arial" w:hint="default"/>
      </w:rPr>
    </w:lvl>
    <w:lvl w:ilvl="2" w:tplc="013471C6" w:tentative="1">
      <w:start w:val="1"/>
      <w:numFmt w:val="bullet"/>
      <w:lvlText w:val="•"/>
      <w:lvlJc w:val="left"/>
      <w:pPr>
        <w:tabs>
          <w:tab w:val="num" w:pos="2160"/>
        </w:tabs>
        <w:ind w:left="2160" w:hanging="360"/>
      </w:pPr>
      <w:rPr>
        <w:rFonts w:ascii="Arial" w:hAnsi="Arial" w:hint="default"/>
      </w:rPr>
    </w:lvl>
    <w:lvl w:ilvl="3" w:tplc="1998507A" w:tentative="1">
      <w:start w:val="1"/>
      <w:numFmt w:val="bullet"/>
      <w:lvlText w:val="•"/>
      <w:lvlJc w:val="left"/>
      <w:pPr>
        <w:tabs>
          <w:tab w:val="num" w:pos="2880"/>
        </w:tabs>
        <w:ind w:left="2880" w:hanging="360"/>
      </w:pPr>
      <w:rPr>
        <w:rFonts w:ascii="Arial" w:hAnsi="Arial" w:hint="default"/>
      </w:rPr>
    </w:lvl>
    <w:lvl w:ilvl="4" w:tplc="B79A44FC" w:tentative="1">
      <w:start w:val="1"/>
      <w:numFmt w:val="bullet"/>
      <w:lvlText w:val="•"/>
      <w:lvlJc w:val="left"/>
      <w:pPr>
        <w:tabs>
          <w:tab w:val="num" w:pos="3600"/>
        </w:tabs>
        <w:ind w:left="3600" w:hanging="360"/>
      </w:pPr>
      <w:rPr>
        <w:rFonts w:ascii="Arial" w:hAnsi="Arial" w:hint="default"/>
      </w:rPr>
    </w:lvl>
    <w:lvl w:ilvl="5" w:tplc="DEA03EB2" w:tentative="1">
      <w:start w:val="1"/>
      <w:numFmt w:val="bullet"/>
      <w:lvlText w:val="•"/>
      <w:lvlJc w:val="left"/>
      <w:pPr>
        <w:tabs>
          <w:tab w:val="num" w:pos="4320"/>
        </w:tabs>
        <w:ind w:left="4320" w:hanging="360"/>
      </w:pPr>
      <w:rPr>
        <w:rFonts w:ascii="Arial" w:hAnsi="Arial" w:hint="default"/>
      </w:rPr>
    </w:lvl>
    <w:lvl w:ilvl="6" w:tplc="8562A6B4" w:tentative="1">
      <w:start w:val="1"/>
      <w:numFmt w:val="bullet"/>
      <w:lvlText w:val="•"/>
      <w:lvlJc w:val="left"/>
      <w:pPr>
        <w:tabs>
          <w:tab w:val="num" w:pos="5040"/>
        </w:tabs>
        <w:ind w:left="5040" w:hanging="360"/>
      </w:pPr>
      <w:rPr>
        <w:rFonts w:ascii="Arial" w:hAnsi="Arial" w:hint="default"/>
      </w:rPr>
    </w:lvl>
    <w:lvl w:ilvl="7" w:tplc="B8C02352" w:tentative="1">
      <w:start w:val="1"/>
      <w:numFmt w:val="bullet"/>
      <w:lvlText w:val="•"/>
      <w:lvlJc w:val="left"/>
      <w:pPr>
        <w:tabs>
          <w:tab w:val="num" w:pos="5760"/>
        </w:tabs>
        <w:ind w:left="5760" w:hanging="360"/>
      </w:pPr>
      <w:rPr>
        <w:rFonts w:ascii="Arial" w:hAnsi="Arial" w:hint="default"/>
      </w:rPr>
    </w:lvl>
    <w:lvl w:ilvl="8" w:tplc="7BFCD76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8866789"/>
    <w:multiLevelType w:val="hybridMultilevel"/>
    <w:tmpl w:val="8D987ABE"/>
    <w:lvl w:ilvl="0" w:tplc="2DB25618">
      <w:start w:val="1"/>
      <w:numFmt w:val="bullet"/>
      <w:lvlText w:val="•"/>
      <w:lvlJc w:val="left"/>
      <w:pPr>
        <w:tabs>
          <w:tab w:val="num" w:pos="720"/>
        </w:tabs>
        <w:ind w:left="720" w:hanging="360"/>
      </w:pPr>
      <w:rPr>
        <w:rFonts w:ascii="Arial" w:hAnsi="Arial" w:hint="default"/>
      </w:rPr>
    </w:lvl>
    <w:lvl w:ilvl="1" w:tplc="4D700F30" w:tentative="1">
      <w:start w:val="1"/>
      <w:numFmt w:val="bullet"/>
      <w:lvlText w:val="•"/>
      <w:lvlJc w:val="left"/>
      <w:pPr>
        <w:tabs>
          <w:tab w:val="num" w:pos="1440"/>
        </w:tabs>
        <w:ind w:left="1440" w:hanging="360"/>
      </w:pPr>
      <w:rPr>
        <w:rFonts w:ascii="Arial" w:hAnsi="Arial" w:hint="default"/>
      </w:rPr>
    </w:lvl>
    <w:lvl w:ilvl="2" w:tplc="1466E614" w:tentative="1">
      <w:start w:val="1"/>
      <w:numFmt w:val="bullet"/>
      <w:lvlText w:val="•"/>
      <w:lvlJc w:val="left"/>
      <w:pPr>
        <w:tabs>
          <w:tab w:val="num" w:pos="2160"/>
        </w:tabs>
        <w:ind w:left="2160" w:hanging="360"/>
      </w:pPr>
      <w:rPr>
        <w:rFonts w:ascii="Arial" w:hAnsi="Arial" w:hint="default"/>
      </w:rPr>
    </w:lvl>
    <w:lvl w:ilvl="3" w:tplc="21CCEE98" w:tentative="1">
      <w:start w:val="1"/>
      <w:numFmt w:val="bullet"/>
      <w:lvlText w:val="•"/>
      <w:lvlJc w:val="left"/>
      <w:pPr>
        <w:tabs>
          <w:tab w:val="num" w:pos="2880"/>
        </w:tabs>
        <w:ind w:left="2880" w:hanging="360"/>
      </w:pPr>
      <w:rPr>
        <w:rFonts w:ascii="Arial" w:hAnsi="Arial" w:hint="default"/>
      </w:rPr>
    </w:lvl>
    <w:lvl w:ilvl="4" w:tplc="E2AA3DC4" w:tentative="1">
      <w:start w:val="1"/>
      <w:numFmt w:val="bullet"/>
      <w:lvlText w:val="•"/>
      <w:lvlJc w:val="left"/>
      <w:pPr>
        <w:tabs>
          <w:tab w:val="num" w:pos="3600"/>
        </w:tabs>
        <w:ind w:left="3600" w:hanging="360"/>
      </w:pPr>
      <w:rPr>
        <w:rFonts w:ascii="Arial" w:hAnsi="Arial" w:hint="default"/>
      </w:rPr>
    </w:lvl>
    <w:lvl w:ilvl="5" w:tplc="F78202AC" w:tentative="1">
      <w:start w:val="1"/>
      <w:numFmt w:val="bullet"/>
      <w:lvlText w:val="•"/>
      <w:lvlJc w:val="left"/>
      <w:pPr>
        <w:tabs>
          <w:tab w:val="num" w:pos="4320"/>
        </w:tabs>
        <w:ind w:left="4320" w:hanging="360"/>
      </w:pPr>
      <w:rPr>
        <w:rFonts w:ascii="Arial" w:hAnsi="Arial" w:hint="default"/>
      </w:rPr>
    </w:lvl>
    <w:lvl w:ilvl="6" w:tplc="DC681E34" w:tentative="1">
      <w:start w:val="1"/>
      <w:numFmt w:val="bullet"/>
      <w:lvlText w:val="•"/>
      <w:lvlJc w:val="left"/>
      <w:pPr>
        <w:tabs>
          <w:tab w:val="num" w:pos="5040"/>
        </w:tabs>
        <w:ind w:left="5040" w:hanging="360"/>
      </w:pPr>
      <w:rPr>
        <w:rFonts w:ascii="Arial" w:hAnsi="Arial" w:hint="default"/>
      </w:rPr>
    </w:lvl>
    <w:lvl w:ilvl="7" w:tplc="FB86102C" w:tentative="1">
      <w:start w:val="1"/>
      <w:numFmt w:val="bullet"/>
      <w:lvlText w:val="•"/>
      <w:lvlJc w:val="left"/>
      <w:pPr>
        <w:tabs>
          <w:tab w:val="num" w:pos="5760"/>
        </w:tabs>
        <w:ind w:left="5760" w:hanging="360"/>
      </w:pPr>
      <w:rPr>
        <w:rFonts w:ascii="Arial" w:hAnsi="Arial" w:hint="default"/>
      </w:rPr>
    </w:lvl>
    <w:lvl w:ilvl="8" w:tplc="B62C4EC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A76392E"/>
    <w:multiLevelType w:val="multilevel"/>
    <w:tmpl w:val="8FF2DD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B90784"/>
    <w:multiLevelType w:val="multilevel"/>
    <w:tmpl w:val="B6A695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D851CF"/>
    <w:multiLevelType w:val="hybridMultilevel"/>
    <w:tmpl w:val="590E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942A0B"/>
    <w:multiLevelType w:val="multilevel"/>
    <w:tmpl w:val="207C9C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482970"/>
    <w:multiLevelType w:val="hybridMultilevel"/>
    <w:tmpl w:val="C99AA61E"/>
    <w:lvl w:ilvl="0" w:tplc="7E0868BA">
      <w:start w:val="1"/>
      <w:numFmt w:val="bullet"/>
      <w:lvlText w:val="•"/>
      <w:lvlJc w:val="left"/>
      <w:pPr>
        <w:tabs>
          <w:tab w:val="num" w:pos="720"/>
        </w:tabs>
        <w:ind w:left="720" w:hanging="360"/>
      </w:pPr>
      <w:rPr>
        <w:rFonts w:ascii="Arial" w:hAnsi="Arial" w:hint="default"/>
      </w:rPr>
    </w:lvl>
    <w:lvl w:ilvl="1" w:tplc="0AF25A9C" w:tentative="1">
      <w:start w:val="1"/>
      <w:numFmt w:val="bullet"/>
      <w:lvlText w:val="•"/>
      <w:lvlJc w:val="left"/>
      <w:pPr>
        <w:tabs>
          <w:tab w:val="num" w:pos="1440"/>
        </w:tabs>
        <w:ind w:left="1440" w:hanging="360"/>
      </w:pPr>
      <w:rPr>
        <w:rFonts w:ascii="Arial" w:hAnsi="Arial" w:hint="default"/>
      </w:rPr>
    </w:lvl>
    <w:lvl w:ilvl="2" w:tplc="9A3C5DF6" w:tentative="1">
      <w:start w:val="1"/>
      <w:numFmt w:val="bullet"/>
      <w:lvlText w:val="•"/>
      <w:lvlJc w:val="left"/>
      <w:pPr>
        <w:tabs>
          <w:tab w:val="num" w:pos="2160"/>
        </w:tabs>
        <w:ind w:left="2160" w:hanging="360"/>
      </w:pPr>
      <w:rPr>
        <w:rFonts w:ascii="Arial" w:hAnsi="Arial" w:hint="default"/>
      </w:rPr>
    </w:lvl>
    <w:lvl w:ilvl="3" w:tplc="34945C12" w:tentative="1">
      <w:start w:val="1"/>
      <w:numFmt w:val="bullet"/>
      <w:lvlText w:val="•"/>
      <w:lvlJc w:val="left"/>
      <w:pPr>
        <w:tabs>
          <w:tab w:val="num" w:pos="2880"/>
        </w:tabs>
        <w:ind w:left="2880" w:hanging="360"/>
      </w:pPr>
      <w:rPr>
        <w:rFonts w:ascii="Arial" w:hAnsi="Arial" w:hint="default"/>
      </w:rPr>
    </w:lvl>
    <w:lvl w:ilvl="4" w:tplc="9864A706" w:tentative="1">
      <w:start w:val="1"/>
      <w:numFmt w:val="bullet"/>
      <w:lvlText w:val="•"/>
      <w:lvlJc w:val="left"/>
      <w:pPr>
        <w:tabs>
          <w:tab w:val="num" w:pos="3600"/>
        </w:tabs>
        <w:ind w:left="3600" w:hanging="360"/>
      </w:pPr>
      <w:rPr>
        <w:rFonts w:ascii="Arial" w:hAnsi="Arial" w:hint="default"/>
      </w:rPr>
    </w:lvl>
    <w:lvl w:ilvl="5" w:tplc="FA8C772C" w:tentative="1">
      <w:start w:val="1"/>
      <w:numFmt w:val="bullet"/>
      <w:lvlText w:val="•"/>
      <w:lvlJc w:val="left"/>
      <w:pPr>
        <w:tabs>
          <w:tab w:val="num" w:pos="4320"/>
        </w:tabs>
        <w:ind w:left="4320" w:hanging="360"/>
      </w:pPr>
      <w:rPr>
        <w:rFonts w:ascii="Arial" w:hAnsi="Arial" w:hint="default"/>
      </w:rPr>
    </w:lvl>
    <w:lvl w:ilvl="6" w:tplc="572000A6" w:tentative="1">
      <w:start w:val="1"/>
      <w:numFmt w:val="bullet"/>
      <w:lvlText w:val="•"/>
      <w:lvlJc w:val="left"/>
      <w:pPr>
        <w:tabs>
          <w:tab w:val="num" w:pos="5040"/>
        </w:tabs>
        <w:ind w:left="5040" w:hanging="360"/>
      </w:pPr>
      <w:rPr>
        <w:rFonts w:ascii="Arial" w:hAnsi="Arial" w:hint="default"/>
      </w:rPr>
    </w:lvl>
    <w:lvl w:ilvl="7" w:tplc="5B484598" w:tentative="1">
      <w:start w:val="1"/>
      <w:numFmt w:val="bullet"/>
      <w:lvlText w:val="•"/>
      <w:lvlJc w:val="left"/>
      <w:pPr>
        <w:tabs>
          <w:tab w:val="num" w:pos="5760"/>
        </w:tabs>
        <w:ind w:left="5760" w:hanging="360"/>
      </w:pPr>
      <w:rPr>
        <w:rFonts w:ascii="Arial" w:hAnsi="Arial" w:hint="default"/>
      </w:rPr>
    </w:lvl>
    <w:lvl w:ilvl="8" w:tplc="6F6C09D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DB34A47"/>
    <w:multiLevelType w:val="hybridMultilevel"/>
    <w:tmpl w:val="7424F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B85346"/>
    <w:multiLevelType w:val="hybridMultilevel"/>
    <w:tmpl w:val="B90CA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332FAF"/>
    <w:multiLevelType w:val="multilevel"/>
    <w:tmpl w:val="07AA57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4B543B"/>
    <w:multiLevelType w:val="hybridMultilevel"/>
    <w:tmpl w:val="6150BED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5" w15:restartNumberingAfterBreak="0">
    <w:nsid w:val="783906E3"/>
    <w:multiLevelType w:val="hybridMultilevel"/>
    <w:tmpl w:val="B824BDF2"/>
    <w:lvl w:ilvl="0" w:tplc="8C4CA34C">
      <w:start w:val="1"/>
      <w:numFmt w:val="bullet"/>
      <w:lvlText w:val="•"/>
      <w:lvlJc w:val="left"/>
      <w:pPr>
        <w:tabs>
          <w:tab w:val="num" w:pos="720"/>
        </w:tabs>
        <w:ind w:left="720" w:hanging="360"/>
      </w:pPr>
      <w:rPr>
        <w:rFonts w:ascii="Arial" w:hAnsi="Arial" w:hint="default"/>
      </w:rPr>
    </w:lvl>
    <w:lvl w:ilvl="1" w:tplc="36501F62" w:tentative="1">
      <w:start w:val="1"/>
      <w:numFmt w:val="bullet"/>
      <w:lvlText w:val="•"/>
      <w:lvlJc w:val="left"/>
      <w:pPr>
        <w:tabs>
          <w:tab w:val="num" w:pos="1440"/>
        </w:tabs>
        <w:ind w:left="1440" w:hanging="360"/>
      </w:pPr>
      <w:rPr>
        <w:rFonts w:ascii="Arial" w:hAnsi="Arial" w:hint="default"/>
      </w:rPr>
    </w:lvl>
    <w:lvl w:ilvl="2" w:tplc="3E803DA2" w:tentative="1">
      <w:start w:val="1"/>
      <w:numFmt w:val="bullet"/>
      <w:lvlText w:val="•"/>
      <w:lvlJc w:val="left"/>
      <w:pPr>
        <w:tabs>
          <w:tab w:val="num" w:pos="2160"/>
        </w:tabs>
        <w:ind w:left="2160" w:hanging="360"/>
      </w:pPr>
      <w:rPr>
        <w:rFonts w:ascii="Arial" w:hAnsi="Arial" w:hint="default"/>
      </w:rPr>
    </w:lvl>
    <w:lvl w:ilvl="3" w:tplc="F036EC1E" w:tentative="1">
      <w:start w:val="1"/>
      <w:numFmt w:val="bullet"/>
      <w:lvlText w:val="•"/>
      <w:lvlJc w:val="left"/>
      <w:pPr>
        <w:tabs>
          <w:tab w:val="num" w:pos="2880"/>
        </w:tabs>
        <w:ind w:left="2880" w:hanging="360"/>
      </w:pPr>
      <w:rPr>
        <w:rFonts w:ascii="Arial" w:hAnsi="Arial" w:hint="default"/>
      </w:rPr>
    </w:lvl>
    <w:lvl w:ilvl="4" w:tplc="C1149732" w:tentative="1">
      <w:start w:val="1"/>
      <w:numFmt w:val="bullet"/>
      <w:lvlText w:val="•"/>
      <w:lvlJc w:val="left"/>
      <w:pPr>
        <w:tabs>
          <w:tab w:val="num" w:pos="3600"/>
        </w:tabs>
        <w:ind w:left="3600" w:hanging="360"/>
      </w:pPr>
      <w:rPr>
        <w:rFonts w:ascii="Arial" w:hAnsi="Arial" w:hint="default"/>
      </w:rPr>
    </w:lvl>
    <w:lvl w:ilvl="5" w:tplc="BE46090E" w:tentative="1">
      <w:start w:val="1"/>
      <w:numFmt w:val="bullet"/>
      <w:lvlText w:val="•"/>
      <w:lvlJc w:val="left"/>
      <w:pPr>
        <w:tabs>
          <w:tab w:val="num" w:pos="4320"/>
        </w:tabs>
        <w:ind w:left="4320" w:hanging="360"/>
      </w:pPr>
      <w:rPr>
        <w:rFonts w:ascii="Arial" w:hAnsi="Arial" w:hint="default"/>
      </w:rPr>
    </w:lvl>
    <w:lvl w:ilvl="6" w:tplc="C4E87066" w:tentative="1">
      <w:start w:val="1"/>
      <w:numFmt w:val="bullet"/>
      <w:lvlText w:val="•"/>
      <w:lvlJc w:val="left"/>
      <w:pPr>
        <w:tabs>
          <w:tab w:val="num" w:pos="5040"/>
        </w:tabs>
        <w:ind w:left="5040" w:hanging="360"/>
      </w:pPr>
      <w:rPr>
        <w:rFonts w:ascii="Arial" w:hAnsi="Arial" w:hint="default"/>
      </w:rPr>
    </w:lvl>
    <w:lvl w:ilvl="7" w:tplc="648CBE98" w:tentative="1">
      <w:start w:val="1"/>
      <w:numFmt w:val="bullet"/>
      <w:lvlText w:val="•"/>
      <w:lvlJc w:val="left"/>
      <w:pPr>
        <w:tabs>
          <w:tab w:val="num" w:pos="5760"/>
        </w:tabs>
        <w:ind w:left="5760" w:hanging="360"/>
      </w:pPr>
      <w:rPr>
        <w:rFonts w:ascii="Arial" w:hAnsi="Arial" w:hint="default"/>
      </w:rPr>
    </w:lvl>
    <w:lvl w:ilvl="8" w:tplc="7592EE7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CED6E62"/>
    <w:multiLevelType w:val="hybridMultilevel"/>
    <w:tmpl w:val="DFE4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4"/>
  </w:num>
  <w:num w:numId="4">
    <w:abstractNumId w:val="0"/>
  </w:num>
  <w:num w:numId="5">
    <w:abstractNumId w:val="18"/>
  </w:num>
  <w:num w:numId="6">
    <w:abstractNumId w:val="3"/>
  </w:num>
  <w:num w:numId="7">
    <w:abstractNumId w:val="26"/>
  </w:num>
  <w:num w:numId="8">
    <w:abstractNumId w:val="13"/>
  </w:num>
  <w:num w:numId="9">
    <w:abstractNumId w:val="21"/>
  </w:num>
  <w:num w:numId="10">
    <w:abstractNumId w:val="22"/>
  </w:num>
  <w:num w:numId="11">
    <w:abstractNumId w:val="5"/>
  </w:num>
  <w:num w:numId="12">
    <w:abstractNumId w:val="11"/>
  </w:num>
  <w:num w:numId="13">
    <w:abstractNumId w:val="16"/>
  </w:num>
  <w:num w:numId="14">
    <w:abstractNumId w:val="19"/>
  </w:num>
  <w:num w:numId="15">
    <w:abstractNumId w:val="6"/>
  </w:num>
  <w:num w:numId="16">
    <w:abstractNumId w:val="23"/>
  </w:num>
  <w:num w:numId="17">
    <w:abstractNumId w:val="2"/>
  </w:num>
  <w:num w:numId="18">
    <w:abstractNumId w:val="9"/>
  </w:num>
  <w:num w:numId="19">
    <w:abstractNumId w:val="17"/>
  </w:num>
  <w:num w:numId="20">
    <w:abstractNumId w:val="1"/>
  </w:num>
  <w:num w:numId="21">
    <w:abstractNumId w:val="8"/>
  </w:num>
  <w:num w:numId="22">
    <w:abstractNumId w:val="4"/>
  </w:num>
  <w:num w:numId="23">
    <w:abstractNumId w:val="20"/>
  </w:num>
  <w:num w:numId="24">
    <w:abstractNumId w:val="25"/>
  </w:num>
  <w:num w:numId="25">
    <w:abstractNumId w:val="10"/>
  </w:num>
  <w:num w:numId="26">
    <w:abstractNumId w:val="14"/>
  </w:num>
  <w:num w:numId="27">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6"/>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yMzQyM7G0NDAwsTRV0lEKTi0uzszPAykwNKsFAFj3os8tAAAA"/>
    <w:docVar w:name="dgnword-docGUID" w:val="{4AEF9089-1F2F-49FE-8B4D-7680179586C6}"/>
    <w:docVar w:name="dgnword-eventsink" w:val="279108856"/>
  </w:docVars>
  <w:rsids>
    <w:rsidRoot w:val="00E431A8"/>
    <w:rsid w:val="000053E1"/>
    <w:rsid w:val="0000725A"/>
    <w:rsid w:val="00007AD0"/>
    <w:rsid w:val="00010C7C"/>
    <w:rsid w:val="00012D93"/>
    <w:rsid w:val="00013051"/>
    <w:rsid w:val="000132C7"/>
    <w:rsid w:val="000138C1"/>
    <w:rsid w:val="00014005"/>
    <w:rsid w:val="000144D8"/>
    <w:rsid w:val="00015BC5"/>
    <w:rsid w:val="00016154"/>
    <w:rsid w:val="000179AE"/>
    <w:rsid w:val="00020D12"/>
    <w:rsid w:val="00023562"/>
    <w:rsid w:val="0002420B"/>
    <w:rsid w:val="00024B35"/>
    <w:rsid w:val="0002747C"/>
    <w:rsid w:val="00031212"/>
    <w:rsid w:val="0003253E"/>
    <w:rsid w:val="00034007"/>
    <w:rsid w:val="000359B1"/>
    <w:rsid w:val="0003666A"/>
    <w:rsid w:val="0003783F"/>
    <w:rsid w:val="00037C19"/>
    <w:rsid w:val="00041C2C"/>
    <w:rsid w:val="0004548A"/>
    <w:rsid w:val="000467F3"/>
    <w:rsid w:val="00046C22"/>
    <w:rsid w:val="000503A9"/>
    <w:rsid w:val="000518B7"/>
    <w:rsid w:val="0005499B"/>
    <w:rsid w:val="00054FA7"/>
    <w:rsid w:val="000551FA"/>
    <w:rsid w:val="000551FB"/>
    <w:rsid w:val="00055E0A"/>
    <w:rsid w:val="00055F98"/>
    <w:rsid w:val="000571A6"/>
    <w:rsid w:val="0006237C"/>
    <w:rsid w:val="00063FCD"/>
    <w:rsid w:val="000640E7"/>
    <w:rsid w:val="00064AD6"/>
    <w:rsid w:val="00065E28"/>
    <w:rsid w:val="0006631D"/>
    <w:rsid w:val="00066E37"/>
    <w:rsid w:val="00072196"/>
    <w:rsid w:val="00072655"/>
    <w:rsid w:val="000729E5"/>
    <w:rsid w:val="00073B78"/>
    <w:rsid w:val="00074190"/>
    <w:rsid w:val="00074DEC"/>
    <w:rsid w:val="00080B77"/>
    <w:rsid w:val="000810D5"/>
    <w:rsid w:val="00081856"/>
    <w:rsid w:val="00083113"/>
    <w:rsid w:val="00083D51"/>
    <w:rsid w:val="0008516B"/>
    <w:rsid w:val="00085312"/>
    <w:rsid w:val="00086471"/>
    <w:rsid w:val="0008766A"/>
    <w:rsid w:val="000937AF"/>
    <w:rsid w:val="000938CB"/>
    <w:rsid w:val="0009491E"/>
    <w:rsid w:val="0009499F"/>
    <w:rsid w:val="000972B4"/>
    <w:rsid w:val="000974BA"/>
    <w:rsid w:val="00097E80"/>
    <w:rsid w:val="000A0B42"/>
    <w:rsid w:val="000A0F63"/>
    <w:rsid w:val="000A25E6"/>
    <w:rsid w:val="000A33D8"/>
    <w:rsid w:val="000A4D04"/>
    <w:rsid w:val="000A4DD6"/>
    <w:rsid w:val="000A6402"/>
    <w:rsid w:val="000A6427"/>
    <w:rsid w:val="000B0999"/>
    <w:rsid w:val="000B1D97"/>
    <w:rsid w:val="000B3779"/>
    <w:rsid w:val="000B4211"/>
    <w:rsid w:val="000B455E"/>
    <w:rsid w:val="000B4F47"/>
    <w:rsid w:val="000B5E41"/>
    <w:rsid w:val="000B6F09"/>
    <w:rsid w:val="000B7738"/>
    <w:rsid w:val="000C03FD"/>
    <w:rsid w:val="000C14B9"/>
    <w:rsid w:val="000C2755"/>
    <w:rsid w:val="000C5CDB"/>
    <w:rsid w:val="000C6788"/>
    <w:rsid w:val="000C7511"/>
    <w:rsid w:val="000D0DF7"/>
    <w:rsid w:val="000D1AF0"/>
    <w:rsid w:val="000D7C28"/>
    <w:rsid w:val="000E0848"/>
    <w:rsid w:val="000E31CB"/>
    <w:rsid w:val="000E460D"/>
    <w:rsid w:val="000E5102"/>
    <w:rsid w:val="000E731A"/>
    <w:rsid w:val="000E7431"/>
    <w:rsid w:val="000F12F8"/>
    <w:rsid w:val="000F3537"/>
    <w:rsid w:val="000F51C4"/>
    <w:rsid w:val="000F51E1"/>
    <w:rsid w:val="000F55F2"/>
    <w:rsid w:val="000F5B45"/>
    <w:rsid w:val="000F6A2E"/>
    <w:rsid w:val="00101D6F"/>
    <w:rsid w:val="001023FB"/>
    <w:rsid w:val="0010379F"/>
    <w:rsid w:val="001055C5"/>
    <w:rsid w:val="00107840"/>
    <w:rsid w:val="001112A3"/>
    <w:rsid w:val="00111993"/>
    <w:rsid w:val="00112565"/>
    <w:rsid w:val="00113C1A"/>
    <w:rsid w:val="00117DDB"/>
    <w:rsid w:val="00121DFD"/>
    <w:rsid w:val="00122284"/>
    <w:rsid w:val="0012263C"/>
    <w:rsid w:val="00122C6D"/>
    <w:rsid w:val="00123740"/>
    <w:rsid w:val="001246AC"/>
    <w:rsid w:val="00124868"/>
    <w:rsid w:val="0012526D"/>
    <w:rsid w:val="00126D9C"/>
    <w:rsid w:val="001276CD"/>
    <w:rsid w:val="00127AD0"/>
    <w:rsid w:val="00134DBD"/>
    <w:rsid w:val="00135567"/>
    <w:rsid w:val="00136031"/>
    <w:rsid w:val="00137691"/>
    <w:rsid w:val="00141C7D"/>
    <w:rsid w:val="00142569"/>
    <w:rsid w:val="0014310A"/>
    <w:rsid w:val="0014379D"/>
    <w:rsid w:val="0014407B"/>
    <w:rsid w:val="00147829"/>
    <w:rsid w:val="001479C9"/>
    <w:rsid w:val="00150B6D"/>
    <w:rsid w:val="00150DA9"/>
    <w:rsid w:val="00150E35"/>
    <w:rsid w:val="00150E87"/>
    <w:rsid w:val="00152E87"/>
    <w:rsid w:val="00152FEF"/>
    <w:rsid w:val="00153083"/>
    <w:rsid w:val="001549D3"/>
    <w:rsid w:val="00156997"/>
    <w:rsid w:val="001577F0"/>
    <w:rsid w:val="0015790D"/>
    <w:rsid w:val="00160E70"/>
    <w:rsid w:val="00161A30"/>
    <w:rsid w:val="001629E1"/>
    <w:rsid w:val="00164965"/>
    <w:rsid w:val="00164BA0"/>
    <w:rsid w:val="0016621B"/>
    <w:rsid w:val="001723F6"/>
    <w:rsid w:val="00172484"/>
    <w:rsid w:val="00172A2A"/>
    <w:rsid w:val="00173D42"/>
    <w:rsid w:val="00173D6F"/>
    <w:rsid w:val="0017446F"/>
    <w:rsid w:val="00176C39"/>
    <w:rsid w:val="00183F2F"/>
    <w:rsid w:val="001866EC"/>
    <w:rsid w:val="00186792"/>
    <w:rsid w:val="0018749A"/>
    <w:rsid w:val="001904F7"/>
    <w:rsid w:val="00190861"/>
    <w:rsid w:val="00190A70"/>
    <w:rsid w:val="00193AAF"/>
    <w:rsid w:val="00194036"/>
    <w:rsid w:val="00194131"/>
    <w:rsid w:val="00196885"/>
    <w:rsid w:val="00196FD4"/>
    <w:rsid w:val="0019704F"/>
    <w:rsid w:val="00197D44"/>
    <w:rsid w:val="001A062D"/>
    <w:rsid w:val="001A082E"/>
    <w:rsid w:val="001A136D"/>
    <w:rsid w:val="001A21D6"/>
    <w:rsid w:val="001A27F0"/>
    <w:rsid w:val="001A295E"/>
    <w:rsid w:val="001A5D95"/>
    <w:rsid w:val="001A6D0A"/>
    <w:rsid w:val="001B0A7B"/>
    <w:rsid w:val="001B4323"/>
    <w:rsid w:val="001B4A25"/>
    <w:rsid w:val="001B563E"/>
    <w:rsid w:val="001B666C"/>
    <w:rsid w:val="001B76C1"/>
    <w:rsid w:val="001C2AD7"/>
    <w:rsid w:val="001C3BDB"/>
    <w:rsid w:val="001C4C92"/>
    <w:rsid w:val="001C7AF6"/>
    <w:rsid w:val="001D27D2"/>
    <w:rsid w:val="001D3D88"/>
    <w:rsid w:val="001D70D2"/>
    <w:rsid w:val="001D7A54"/>
    <w:rsid w:val="001E0B0B"/>
    <w:rsid w:val="001E3C36"/>
    <w:rsid w:val="001E75CF"/>
    <w:rsid w:val="001F0924"/>
    <w:rsid w:val="001F15E7"/>
    <w:rsid w:val="001F216F"/>
    <w:rsid w:val="001F3FE5"/>
    <w:rsid w:val="001F42E3"/>
    <w:rsid w:val="001F4989"/>
    <w:rsid w:val="001F51E7"/>
    <w:rsid w:val="001F6080"/>
    <w:rsid w:val="001F6B79"/>
    <w:rsid w:val="00200CA2"/>
    <w:rsid w:val="00200D00"/>
    <w:rsid w:val="00202271"/>
    <w:rsid w:val="00203DC9"/>
    <w:rsid w:val="002043F4"/>
    <w:rsid w:val="00204911"/>
    <w:rsid w:val="00207A05"/>
    <w:rsid w:val="0021091D"/>
    <w:rsid w:val="00211A4F"/>
    <w:rsid w:val="00211C36"/>
    <w:rsid w:val="00211F94"/>
    <w:rsid w:val="00230461"/>
    <w:rsid w:val="002308C0"/>
    <w:rsid w:val="00230B7D"/>
    <w:rsid w:val="00231587"/>
    <w:rsid w:val="00234020"/>
    <w:rsid w:val="00240099"/>
    <w:rsid w:val="00241F4A"/>
    <w:rsid w:val="002440EB"/>
    <w:rsid w:val="00244EDA"/>
    <w:rsid w:val="00247489"/>
    <w:rsid w:val="002513B1"/>
    <w:rsid w:val="002515ED"/>
    <w:rsid w:val="00252204"/>
    <w:rsid w:val="00253EE8"/>
    <w:rsid w:val="002541FD"/>
    <w:rsid w:val="002555B1"/>
    <w:rsid w:val="00256DF3"/>
    <w:rsid w:val="0025748F"/>
    <w:rsid w:val="002577F7"/>
    <w:rsid w:val="002602E9"/>
    <w:rsid w:val="00260567"/>
    <w:rsid w:val="002614A7"/>
    <w:rsid w:val="002636B1"/>
    <w:rsid w:val="0026396B"/>
    <w:rsid w:val="00263D1E"/>
    <w:rsid w:val="002654D4"/>
    <w:rsid w:val="002679BB"/>
    <w:rsid w:val="00271012"/>
    <w:rsid w:val="00271632"/>
    <w:rsid w:val="002718E4"/>
    <w:rsid w:val="00271B29"/>
    <w:rsid w:val="00271C13"/>
    <w:rsid w:val="00272C02"/>
    <w:rsid w:val="00272C1D"/>
    <w:rsid w:val="002747B4"/>
    <w:rsid w:val="002756F6"/>
    <w:rsid w:val="00276B6B"/>
    <w:rsid w:val="00276E24"/>
    <w:rsid w:val="00277069"/>
    <w:rsid w:val="00277FF4"/>
    <w:rsid w:val="00280448"/>
    <w:rsid w:val="00281B8A"/>
    <w:rsid w:val="0028296C"/>
    <w:rsid w:val="00285924"/>
    <w:rsid w:val="00286303"/>
    <w:rsid w:val="00286518"/>
    <w:rsid w:val="00287766"/>
    <w:rsid w:val="00293630"/>
    <w:rsid w:val="00294EA0"/>
    <w:rsid w:val="0029576B"/>
    <w:rsid w:val="00297D79"/>
    <w:rsid w:val="002A14BC"/>
    <w:rsid w:val="002A3749"/>
    <w:rsid w:val="002A4323"/>
    <w:rsid w:val="002A4F6B"/>
    <w:rsid w:val="002A5554"/>
    <w:rsid w:val="002A5A30"/>
    <w:rsid w:val="002A64FC"/>
    <w:rsid w:val="002A7BD9"/>
    <w:rsid w:val="002B019F"/>
    <w:rsid w:val="002B0312"/>
    <w:rsid w:val="002B49A0"/>
    <w:rsid w:val="002B6E77"/>
    <w:rsid w:val="002C06D3"/>
    <w:rsid w:val="002C27A2"/>
    <w:rsid w:val="002C2823"/>
    <w:rsid w:val="002C3130"/>
    <w:rsid w:val="002C4709"/>
    <w:rsid w:val="002C5164"/>
    <w:rsid w:val="002C5533"/>
    <w:rsid w:val="002C6E9A"/>
    <w:rsid w:val="002D3DE1"/>
    <w:rsid w:val="002D40C6"/>
    <w:rsid w:val="002D4E26"/>
    <w:rsid w:val="002D6C7B"/>
    <w:rsid w:val="002E0586"/>
    <w:rsid w:val="002E1005"/>
    <w:rsid w:val="002E1F9F"/>
    <w:rsid w:val="002E2035"/>
    <w:rsid w:val="002E219C"/>
    <w:rsid w:val="002F06E4"/>
    <w:rsid w:val="002F08A6"/>
    <w:rsid w:val="002F1387"/>
    <w:rsid w:val="002F255B"/>
    <w:rsid w:val="002F3A23"/>
    <w:rsid w:val="002F698C"/>
    <w:rsid w:val="003017DA"/>
    <w:rsid w:val="00302A40"/>
    <w:rsid w:val="00305046"/>
    <w:rsid w:val="00305E02"/>
    <w:rsid w:val="00305EC8"/>
    <w:rsid w:val="003107D2"/>
    <w:rsid w:val="00312419"/>
    <w:rsid w:val="00313CCE"/>
    <w:rsid w:val="00316BE7"/>
    <w:rsid w:val="00322FFC"/>
    <w:rsid w:val="00325D9E"/>
    <w:rsid w:val="00327B8F"/>
    <w:rsid w:val="00331B4D"/>
    <w:rsid w:val="0033269F"/>
    <w:rsid w:val="00332C21"/>
    <w:rsid w:val="00332E40"/>
    <w:rsid w:val="0033341A"/>
    <w:rsid w:val="00334D78"/>
    <w:rsid w:val="00334ECD"/>
    <w:rsid w:val="00337A3B"/>
    <w:rsid w:val="003405A8"/>
    <w:rsid w:val="00340745"/>
    <w:rsid w:val="00340C44"/>
    <w:rsid w:val="0034210D"/>
    <w:rsid w:val="00342E08"/>
    <w:rsid w:val="00343009"/>
    <w:rsid w:val="00343A27"/>
    <w:rsid w:val="00344995"/>
    <w:rsid w:val="0034642C"/>
    <w:rsid w:val="0035002F"/>
    <w:rsid w:val="003520C8"/>
    <w:rsid w:val="00352A76"/>
    <w:rsid w:val="003542F9"/>
    <w:rsid w:val="00357381"/>
    <w:rsid w:val="0035791D"/>
    <w:rsid w:val="003618E3"/>
    <w:rsid w:val="00364BE1"/>
    <w:rsid w:val="00365810"/>
    <w:rsid w:val="00365F24"/>
    <w:rsid w:val="0036616D"/>
    <w:rsid w:val="00367305"/>
    <w:rsid w:val="0037002E"/>
    <w:rsid w:val="00370AC0"/>
    <w:rsid w:val="00371D28"/>
    <w:rsid w:val="00372502"/>
    <w:rsid w:val="00373F38"/>
    <w:rsid w:val="003743B1"/>
    <w:rsid w:val="003770BB"/>
    <w:rsid w:val="00380305"/>
    <w:rsid w:val="00380BCB"/>
    <w:rsid w:val="00381486"/>
    <w:rsid w:val="0038164B"/>
    <w:rsid w:val="0038346B"/>
    <w:rsid w:val="00383AB1"/>
    <w:rsid w:val="003848BA"/>
    <w:rsid w:val="00385057"/>
    <w:rsid w:val="0038545F"/>
    <w:rsid w:val="00386BC4"/>
    <w:rsid w:val="00387D07"/>
    <w:rsid w:val="00390256"/>
    <w:rsid w:val="0039028B"/>
    <w:rsid w:val="00390C83"/>
    <w:rsid w:val="00390D0A"/>
    <w:rsid w:val="003911D6"/>
    <w:rsid w:val="0039250E"/>
    <w:rsid w:val="00393909"/>
    <w:rsid w:val="00395ED8"/>
    <w:rsid w:val="00396C9A"/>
    <w:rsid w:val="0039779D"/>
    <w:rsid w:val="003A0990"/>
    <w:rsid w:val="003A117F"/>
    <w:rsid w:val="003A699C"/>
    <w:rsid w:val="003A7BB2"/>
    <w:rsid w:val="003A7E64"/>
    <w:rsid w:val="003B0585"/>
    <w:rsid w:val="003B297F"/>
    <w:rsid w:val="003B2F04"/>
    <w:rsid w:val="003B3663"/>
    <w:rsid w:val="003B3AA2"/>
    <w:rsid w:val="003B6499"/>
    <w:rsid w:val="003B6C09"/>
    <w:rsid w:val="003B7BF8"/>
    <w:rsid w:val="003C0533"/>
    <w:rsid w:val="003C10E2"/>
    <w:rsid w:val="003C1115"/>
    <w:rsid w:val="003C1453"/>
    <w:rsid w:val="003C1CDD"/>
    <w:rsid w:val="003C2499"/>
    <w:rsid w:val="003C2727"/>
    <w:rsid w:val="003C3EFE"/>
    <w:rsid w:val="003C4620"/>
    <w:rsid w:val="003C51D7"/>
    <w:rsid w:val="003D0429"/>
    <w:rsid w:val="003D2534"/>
    <w:rsid w:val="003D3264"/>
    <w:rsid w:val="003D34EB"/>
    <w:rsid w:val="003D3E64"/>
    <w:rsid w:val="003D78A8"/>
    <w:rsid w:val="003E0A89"/>
    <w:rsid w:val="003E0ED4"/>
    <w:rsid w:val="003E3681"/>
    <w:rsid w:val="003E3982"/>
    <w:rsid w:val="003E5C2A"/>
    <w:rsid w:val="003E605F"/>
    <w:rsid w:val="003F02AC"/>
    <w:rsid w:val="003F2D44"/>
    <w:rsid w:val="003F3665"/>
    <w:rsid w:val="003F627F"/>
    <w:rsid w:val="004009F4"/>
    <w:rsid w:val="004010A1"/>
    <w:rsid w:val="004021EB"/>
    <w:rsid w:val="00404DFC"/>
    <w:rsid w:val="00404E1E"/>
    <w:rsid w:val="00406600"/>
    <w:rsid w:val="00406987"/>
    <w:rsid w:val="0040748B"/>
    <w:rsid w:val="004121BA"/>
    <w:rsid w:val="0041334C"/>
    <w:rsid w:val="0041508A"/>
    <w:rsid w:val="00415AC9"/>
    <w:rsid w:val="00416B90"/>
    <w:rsid w:val="00416BB7"/>
    <w:rsid w:val="00417E3D"/>
    <w:rsid w:val="00420337"/>
    <w:rsid w:val="00420535"/>
    <w:rsid w:val="00421BF0"/>
    <w:rsid w:val="00421C2E"/>
    <w:rsid w:val="0042362B"/>
    <w:rsid w:val="00423C72"/>
    <w:rsid w:val="004241A8"/>
    <w:rsid w:val="0042628D"/>
    <w:rsid w:val="004271D1"/>
    <w:rsid w:val="00427DB7"/>
    <w:rsid w:val="00430D73"/>
    <w:rsid w:val="004317AE"/>
    <w:rsid w:val="004324F2"/>
    <w:rsid w:val="00432973"/>
    <w:rsid w:val="0043457E"/>
    <w:rsid w:val="00434B85"/>
    <w:rsid w:val="0043563B"/>
    <w:rsid w:val="00440190"/>
    <w:rsid w:val="00442EEF"/>
    <w:rsid w:val="004458F6"/>
    <w:rsid w:val="00446AE9"/>
    <w:rsid w:val="00446E20"/>
    <w:rsid w:val="00453F37"/>
    <w:rsid w:val="0046095A"/>
    <w:rsid w:val="00464423"/>
    <w:rsid w:val="00464F8D"/>
    <w:rsid w:val="00465710"/>
    <w:rsid w:val="00465F27"/>
    <w:rsid w:val="00472A77"/>
    <w:rsid w:val="00477EE7"/>
    <w:rsid w:val="0048321E"/>
    <w:rsid w:val="00483F15"/>
    <w:rsid w:val="00484588"/>
    <w:rsid w:val="0049004A"/>
    <w:rsid w:val="0049096C"/>
    <w:rsid w:val="00491167"/>
    <w:rsid w:val="00494FC5"/>
    <w:rsid w:val="0049531B"/>
    <w:rsid w:val="004A037A"/>
    <w:rsid w:val="004A11BB"/>
    <w:rsid w:val="004A377B"/>
    <w:rsid w:val="004A4E0C"/>
    <w:rsid w:val="004A7E6D"/>
    <w:rsid w:val="004B6214"/>
    <w:rsid w:val="004B68EF"/>
    <w:rsid w:val="004C08B0"/>
    <w:rsid w:val="004C0EE4"/>
    <w:rsid w:val="004C24F5"/>
    <w:rsid w:val="004C2D17"/>
    <w:rsid w:val="004C39AC"/>
    <w:rsid w:val="004C6534"/>
    <w:rsid w:val="004C66C6"/>
    <w:rsid w:val="004C7568"/>
    <w:rsid w:val="004C7D66"/>
    <w:rsid w:val="004D0182"/>
    <w:rsid w:val="004D03F0"/>
    <w:rsid w:val="004D0B90"/>
    <w:rsid w:val="004D0F2D"/>
    <w:rsid w:val="004D152B"/>
    <w:rsid w:val="004D22BA"/>
    <w:rsid w:val="004D2729"/>
    <w:rsid w:val="004D2E48"/>
    <w:rsid w:val="004D33B0"/>
    <w:rsid w:val="004D4C98"/>
    <w:rsid w:val="004D7645"/>
    <w:rsid w:val="004D7C3E"/>
    <w:rsid w:val="004E0807"/>
    <w:rsid w:val="004E0AE8"/>
    <w:rsid w:val="004E2083"/>
    <w:rsid w:val="004E3DEA"/>
    <w:rsid w:val="004E3E53"/>
    <w:rsid w:val="004E776B"/>
    <w:rsid w:val="004E7D39"/>
    <w:rsid w:val="004E7DE8"/>
    <w:rsid w:val="004F06FD"/>
    <w:rsid w:val="004F0D8F"/>
    <w:rsid w:val="004F20E5"/>
    <w:rsid w:val="004F21B1"/>
    <w:rsid w:val="005015A0"/>
    <w:rsid w:val="00502EB2"/>
    <w:rsid w:val="0050330B"/>
    <w:rsid w:val="00504B48"/>
    <w:rsid w:val="00506864"/>
    <w:rsid w:val="00507289"/>
    <w:rsid w:val="005110B5"/>
    <w:rsid w:val="00511785"/>
    <w:rsid w:val="005117B1"/>
    <w:rsid w:val="00511C1C"/>
    <w:rsid w:val="0051294E"/>
    <w:rsid w:val="00512A67"/>
    <w:rsid w:val="00513736"/>
    <w:rsid w:val="0051482D"/>
    <w:rsid w:val="00514AD6"/>
    <w:rsid w:val="005154CA"/>
    <w:rsid w:val="005158C7"/>
    <w:rsid w:val="00515A6A"/>
    <w:rsid w:val="00521E97"/>
    <w:rsid w:val="005221EF"/>
    <w:rsid w:val="005241EA"/>
    <w:rsid w:val="00524971"/>
    <w:rsid w:val="00530637"/>
    <w:rsid w:val="00534B9E"/>
    <w:rsid w:val="00534D1A"/>
    <w:rsid w:val="005357C2"/>
    <w:rsid w:val="00536E0A"/>
    <w:rsid w:val="00540C76"/>
    <w:rsid w:val="00541B57"/>
    <w:rsid w:val="00545D30"/>
    <w:rsid w:val="00546E8D"/>
    <w:rsid w:val="0055049F"/>
    <w:rsid w:val="005521ED"/>
    <w:rsid w:val="00552812"/>
    <w:rsid w:val="00552F28"/>
    <w:rsid w:val="00556BF3"/>
    <w:rsid w:val="005603CD"/>
    <w:rsid w:val="005603E0"/>
    <w:rsid w:val="00562B38"/>
    <w:rsid w:val="00564BC8"/>
    <w:rsid w:val="00565195"/>
    <w:rsid w:val="0056776F"/>
    <w:rsid w:val="0056796A"/>
    <w:rsid w:val="00567CAA"/>
    <w:rsid w:val="00570B29"/>
    <w:rsid w:val="00570E26"/>
    <w:rsid w:val="005711F2"/>
    <w:rsid w:val="00572EAF"/>
    <w:rsid w:val="005738BA"/>
    <w:rsid w:val="00574783"/>
    <w:rsid w:val="00576018"/>
    <w:rsid w:val="0057621F"/>
    <w:rsid w:val="0059053A"/>
    <w:rsid w:val="00590E54"/>
    <w:rsid w:val="00591795"/>
    <w:rsid w:val="00595CDF"/>
    <w:rsid w:val="00595D88"/>
    <w:rsid w:val="00596549"/>
    <w:rsid w:val="005A143C"/>
    <w:rsid w:val="005A18D6"/>
    <w:rsid w:val="005A1ABE"/>
    <w:rsid w:val="005A1C7C"/>
    <w:rsid w:val="005A6ABF"/>
    <w:rsid w:val="005A72DC"/>
    <w:rsid w:val="005B06FF"/>
    <w:rsid w:val="005B1B0C"/>
    <w:rsid w:val="005B3DCE"/>
    <w:rsid w:val="005B6116"/>
    <w:rsid w:val="005C0797"/>
    <w:rsid w:val="005C1E24"/>
    <w:rsid w:val="005C2389"/>
    <w:rsid w:val="005C3EAB"/>
    <w:rsid w:val="005C4555"/>
    <w:rsid w:val="005C4F3E"/>
    <w:rsid w:val="005C6F0B"/>
    <w:rsid w:val="005C7DFA"/>
    <w:rsid w:val="005D1B43"/>
    <w:rsid w:val="005D2BD3"/>
    <w:rsid w:val="005D2E63"/>
    <w:rsid w:val="005D327C"/>
    <w:rsid w:val="005D337F"/>
    <w:rsid w:val="005D3F06"/>
    <w:rsid w:val="005D6BF7"/>
    <w:rsid w:val="005D73A2"/>
    <w:rsid w:val="005E0017"/>
    <w:rsid w:val="005E294B"/>
    <w:rsid w:val="005E32B3"/>
    <w:rsid w:val="005E5813"/>
    <w:rsid w:val="005E6149"/>
    <w:rsid w:val="005E73CD"/>
    <w:rsid w:val="005E7642"/>
    <w:rsid w:val="005F1307"/>
    <w:rsid w:val="005F2731"/>
    <w:rsid w:val="005F2A40"/>
    <w:rsid w:val="005F2B06"/>
    <w:rsid w:val="005F3AA0"/>
    <w:rsid w:val="005F54FF"/>
    <w:rsid w:val="005F56C7"/>
    <w:rsid w:val="005F63C5"/>
    <w:rsid w:val="006014D7"/>
    <w:rsid w:val="00603A9A"/>
    <w:rsid w:val="006042FB"/>
    <w:rsid w:val="00605023"/>
    <w:rsid w:val="00606AD9"/>
    <w:rsid w:val="00607F37"/>
    <w:rsid w:val="00610454"/>
    <w:rsid w:val="00611514"/>
    <w:rsid w:val="0061184F"/>
    <w:rsid w:val="00612CD3"/>
    <w:rsid w:val="00613025"/>
    <w:rsid w:val="00614886"/>
    <w:rsid w:val="006169BF"/>
    <w:rsid w:val="0062464F"/>
    <w:rsid w:val="0062491E"/>
    <w:rsid w:val="00624C56"/>
    <w:rsid w:val="006250CD"/>
    <w:rsid w:val="006251CE"/>
    <w:rsid w:val="006258B2"/>
    <w:rsid w:val="00625AB0"/>
    <w:rsid w:val="00626CC2"/>
    <w:rsid w:val="0063026D"/>
    <w:rsid w:val="006306B5"/>
    <w:rsid w:val="00630BF5"/>
    <w:rsid w:val="00632383"/>
    <w:rsid w:val="00633420"/>
    <w:rsid w:val="006352FE"/>
    <w:rsid w:val="00635BD6"/>
    <w:rsid w:val="006403C5"/>
    <w:rsid w:val="006414E4"/>
    <w:rsid w:val="00643070"/>
    <w:rsid w:val="00643FDA"/>
    <w:rsid w:val="00644C4E"/>
    <w:rsid w:val="00645029"/>
    <w:rsid w:val="00645AE7"/>
    <w:rsid w:val="0064766F"/>
    <w:rsid w:val="00650203"/>
    <w:rsid w:val="00651545"/>
    <w:rsid w:val="00652590"/>
    <w:rsid w:val="006543C0"/>
    <w:rsid w:val="0065700A"/>
    <w:rsid w:val="006620B4"/>
    <w:rsid w:val="0066367A"/>
    <w:rsid w:val="00665230"/>
    <w:rsid w:val="006653AE"/>
    <w:rsid w:val="00666B9B"/>
    <w:rsid w:val="006674A5"/>
    <w:rsid w:val="0067289A"/>
    <w:rsid w:val="00672CC1"/>
    <w:rsid w:val="00673128"/>
    <w:rsid w:val="00673F03"/>
    <w:rsid w:val="00680DF2"/>
    <w:rsid w:val="00681120"/>
    <w:rsid w:val="00681A50"/>
    <w:rsid w:val="00681B61"/>
    <w:rsid w:val="00682CC0"/>
    <w:rsid w:val="00684CD3"/>
    <w:rsid w:val="00684D80"/>
    <w:rsid w:val="00685F00"/>
    <w:rsid w:val="00686521"/>
    <w:rsid w:val="00687042"/>
    <w:rsid w:val="006872F2"/>
    <w:rsid w:val="006915CD"/>
    <w:rsid w:val="00692478"/>
    <w:rsid w:val="00693B56"/>
    <w:rsid w:val="006945A6"/>
    <w:rsid w:val="00694C05"/>
    <w:rsid w:val="006956AA"/>
    <w:rsid w:val="006977CA"/>
    <w:rsid w:val="006A12CC"/>
    <w:rsid w:val="006A1A44"/>
    <w:rsid w:val="006A3AC6"/>
    <w:rsid w:val="006A745C"/>
    <w:rsid w:val="006A75F7"/>
    <w:rsid w:val="006A7BEE"/>
    <w:rsid w:val="006B0CF8"/>
    <w:rsid w:val="006B1B69"/>
    <w:rsid w:val="006B5E07"/>
    <w:rsid w:val="006C2CC9"/>
    <w:rsid w:val="006C5D8E"/>
    <w:rsid w:val="006D1F1D"/>
    <w:rsid w:val="006D21FC"/>
    <w:rsid w:val="006D4261"/>
    <w:rsid w:val="006D4BEF"/>
    <w:rsid w:val="006D54AD"/>
    <w:rsid w:val="006D71EB"/>
    <w:rsid w:val="006E13AD"/>
    <w:rsid w:val="006E4DB0"/>
    <w:rsid w:val="006E5C8A"/>
    <w:rsid w:val="006E6BB0"/>
    <w:rsid w:val="006F0248"/>
    <w:rsid w:val="006F13CD"/>
    <w:rsid w:val="006F1AD3"/>
    <w:rsid w:val="006F2100"/>
    <w:rsid w:val="006F2519"/>
    <w:rsid w:val="006F29EA"/>
    <w:rsid w:val="006F3AE1"/>
    <w:rsid w:val="007019C9"/>
    <w:rsid w:val="00703848"/>
    <w:rsid w:val="0071084B"/>
    <w:rsid w:val="00710D9E"/>
    <w:rsid w:val="00711E2D"/>
    <w:rsid w:val="0071410E"/>
    <w:rsid w:val="00720972"/>
    <w:rsid w:val="0072203A"/>
    <w:rsid w:val="007252F1"/>
    <w:rsid w:val="007254E3"/>
    <w:rsid w:val="007269B5"/>
    <w:rsid w:val="00727729"/>
    <w:rsid w:val="00730B0D"/>
    <w:rsid w:val="00732AAA"/>
    <w:rsid w:val="00732C87"/>
    <w:rsid w:val="0073343A"/>
    <w:rsid w:val="00734B24"/>
    <w:rsid w:val="00735017"/>
    <w:rsid w:val="0073548A"/>
    <w:rsid w:val="00735568"/>
    <w:rsid w:val="00736008"/>
    <w:rsid w:val="00737AE1"/>
    <w:rsid w:val="00740A8B"/>
    <w:rsid w:val="00741A08"/>
    <w:rsid w:val="00741EDB"/>
    <w:rsid w:val="007451D2"/>
    <w:rsid w:val="00745CA3"/>
    <w:rsid w:val="00746A6F"/>
    <w:rsid w:val="00746F3C"/>
    <w:rsid w:val="0074717E"/>
    <w:rsid w:val="0075029F"/>
    <w:rsid w:val="00753B21"/>
    <w:rsid w:val="00754197"/>
    <w:rsid w:val="0075707C"/>
    <w:rsid w:val="00757AEC"/>
    <w:rsid w:val="00757E89"/>
    <w:rsid w:val="00761E95"/>
    <w:rsid w:val="0076315A"/>
    <w:rsid w:val="00764B56"/>
    <w:rsid w:val="00767004"/>
    <w:rsid w:val="007679B2"/>
    <w:rsid w:val="00767E01"/>
    <w:rsid w:val="00775D43"/>
    <w:rsid w:val="00776BC6"/>
    <w:rsid w:val="00780294"/>
    <w:rsid w:val="007826FD"/>
    <w:rsid w:val="00783E4C"/>
    <w:rsid w:val="0078465C"/>
    <w:rsid w:val="0078483C"/>
    <w:rsid w:val="0078512C"/>
    <w:rsid w:val="0079098E"/>
    <w:rsid w:val="00791F47"/>
    <w:rsid w:val="007941FA"/>
    <w:rsid w:val="0079569B"/>
    <w:rsid w:val="007A0D0C"/>
    <w:rsid w:val="007A3300"/>
    <w:rsid w:val="007A38D2"/>
    <w:rsid w:val="007A6DF2"/>
    <w:rsid w:val="007B05EF"/>
    <w:rsid w:val="007B1B4D"/>
    <w:rsid w:val="007B287C"/>
    <w:rsid w:val="007B2B85"/>
    <w:rsid w:val="007B4658"/>
    <w:rsid w:val="007B5A68"/>
    <w:rsid w:val="007B62C1"/>
    <w:rsid w:val="007C074F"/>
    <w:rsid w:val="007C1F4E"/>
    <w:rsid w:val="007C270D"/>
    <w:rsid w:val="007C3F90"/>
    <w:rsid w:val="007C4152"/>
    <w:rsid w:val="007C4EE8"/>
    <w:rsid w:val="007C52D3"/>
    <w:rsid w:val="007C52F2"/>
    <w:rsid w:val="007C5738"/>
    <w:rsid w:val="007C7DEF"/>
    <w:rsid w:val="007D008A"/>
    <w:rsid w:val="007D09C9"/>
    <w:rsid w:val="007D1887"/>
    <w:rsid w:val="007D464E"/>
    <w:rsid w:val="007D5096"/>
    <w:rsid w:val="007D6073"/>
    <w:rsid w:val="007E260D"/>
    <w:rsid w:val="007E2F23"/>
    <w:rsid w:val="007E510D"/>
    <w:rsid w:val="007E58D7"/>
    <w:rsid w:val="007F00D3"/>
    <w:rsid w:val="007F02B0"/>
    <w:rsid w:val="007F056C"/>
    <w:rsid w:val="007F4802"/>
    <w:rsid w:val="007F74F7"/>
    <w:rsid w:val="008011CB"/>
    <w:rsid w:val="008019AE"/>
    <w:rsid w:val="00801B59"/>
    <w:rsid w:val="00801BA5"/>
    <w:rsid w:val="00802197"/>
    <w:rsid w:val="00802A41"/>
    <w:rsid w:val="00803209"/>
    <w:rsid w:val="0080371C"/>
    <w:rsid w:val="00805011"/>
    <w:rsid w:val="00806741"/>
    <w:rsid w:val="00806FF7"/>
    <w:rsid w:val="00807918"/>
    <w:rsid w:val="00807F55"/>
    <w:rsid w:val="0081021D"/>
    <w:rsid w:val="00811A8C"/>
    <w:rsid w:val="008127BA"/>
    <w:rsid w:val="00814264"/>
    <w:rsid w:val="00815206"/>
    <w:rsid w:val="00815723"/>
    <w:rsid w:val="00820033"/>
    <w:rsid w:val="00820EE9"/>
    <w:rsid w:val="00821D29"/>
    <w:rsid w:val="00822541"/>
    <w:rsid w:val="00823D42"/>
    <w:rsid w:val="008252FE"/>
    <w:rsid w:val="0082598B"/>
    <w:rsid w:val="008271A5"/>
    <w:rsid w:val="008303E7"/>
    <w:rsid w:val="00830CD7"/>
    <w:rsid w:val="008329A4"/>
    <w:rsid w:val="00833F89"/>
    <w:rsid w:val="00833F97"/>
    <w:rsid w:val="008344B3"/>
    <w:rsid w:val="00834E1F"/>
    <w:rsid w:val="00834EDF"/>
    <w:rsid w:val="00835193"/>
    <w:rsid w:val="00835458"/>
    <w:rsid w:val="00836116"/>
    <w:rsid w:val="0083794D"/>
    <w:rsid w:val="00837AF8"/>
    <w:rsid w:val="0084017B"/>
    <w:rsid w:val="008401E5"/>
    <w:rsid w:val="00840D46"/>
    <w:rsid w:val="00841AC9"/>
    <w:rsid w:val="00843A8F"/>
    <w:rsid w:val="0084401F"/>
    <w:rsid w:val="00844320"/>
    <w:rsid w:val="00845140"/>
    <w:rsid w:val="0084576C"/>
    <w:rsid w:val="008460B6"/>
    <w:rsid w:val="00847370"/>
    <w:rsid w:val="00852AA0"/>
    <w:rsid w:val="00854556"/>
    <w:rsid w:val="0085612E"/>
    <w:rsid w:val="008562E5"/>
    <w:rsid w:val="00856605"/>
    <w:rsid w:val="00857716"/>
    <w:rsid w:val="0086084C"/>
    <w:rsid w:val="0086088D"/>
    <w:rsid w:val="00862CB2"/>
    <w:rsid w:val="008667C6"/>
    <w:rsid w:val="00867EFA"/>
    <w:rsid w:val="00870117"/>
    <w:rsid w:val="0087187E"/>
    <w:rsid w:val="0087372D"/>
    <w:rsid w:val="00876008"/>
    <w:rsid w:val="00876587"/>
    <w:rsid w:val="008769A1"/>
    <w:rsid w:val="00876A20"/>
    <w:rsid w:val="00877BA7"/>
    <w:rsid w:val="00881250"/>
    <w:rsid w:val="00884A23"/>
    <w:rsid w:val="00886FA3"/>
    <w:rsid w:val="008919F7"/>
    <w:rsid w:val="00891F7D"/>
    <w:rsid w:val="008954B9"/>
    <w:rsid w:val="00895B68"/>
    <w:rsid w:val="00895E74"/>
    <w:rsid w:val="008968B6"/>
    <w:rsid w:val="00897898"/>
    <w:rsid w:val="008A1100"/>
    <w:rsid w:val="008A542D"/>
    <w:rsid w:val="008A6965"/>
    <w:rsid w:val="008A7234"/>
    <w:rsid w:val="008B0253"/>
    <w:rsid w:val="008B06E4"/>
    <w:rsid w:val="008B32D8"/>
    <w:rsid w:val="008B3548"/>
    <w:rsid w:val="008B45EE"/>
    <w:rsid w:val="008B695A"/>
    <w:rsid w:val="008C466A"/>
    <w:rsid w:val="008C4A7C"/>
    <w:rsid w:val="008D24BC"/>
    <w:rsid w:val="008D5471"/>
    <w:rsid w:val="008D7002"/>
    <w:rsid w:val="008E01AD"/>
    <w:rsid w:val="008E15E1"/>
    <w:rsid w:val="008E1D1C"/>
    <w:rsid w:val="008E2280"/>
    <w:rsid w:val="008E334C"/>
    <w:rsid w:val="008E508B"/>
    <w:rsid w:val="008E5187"/>
    <w:rsid w:val="008E5550"/>
    <w:rsid w:val="008E5638"/>
    <w:rsid w:val="008E5FEF"/>
    <w:rsid w:val="008E6015"/>
    <w:rsid w:val="008F0425"/>
    <w:rsid w:val="008F10AA"/>
    <w:rsid w:val="008F1E23"/>
    <w:rsid w:val="008F2CD5"/>
    <w:rsid w:val="008F3E07"/>
    <w:rsid w:val="008F50BC"/>
    <w:rsid w:val="008F6502"/>
    <w:rsid w:val="008F6A90"/>
    <w:rsid w:val="008F754F"/>
    <w:rsid w:val="008F7A13"/>
    <w:rsid w:val="0090207D"/>
    <w:rsid w:val="00902543"/>
    <w:rsid w:val="00902E62"/>
    <w:rsid w:val="009033F0"/>
    <w:rsid w:val="00905AB9"/>
    <w:rsid w:val="00906720"/>
    <w:rsid w:val="00906A6B"/>
    <w:rsid w:val="00910A70"/>
    <w:rsid w:val="009143C6"/>
    <w:rsid w:val="0091518E"/>
    <w:rsid w:val="009167F2"/>
    <w:rsid w:val="00917BBC"/>
    <w:rsid w:val="00920163"/>
    <w:rsid w:val="00922727"/>
    <w:rsid w:val="00922F24"/>
    <w:rsid w:val="009231D6"/>
    <w:rsid w:val="009247A5"/>
    <w:rsid w:val="009258A0"/>
    <w:rsid w:val="00927E3D"/>
    <w:rsid w:val="00930DCE"/>
    <w:rsid w:val="0093139F"/>
    <w:rsid w:val="00933022"/>
    <w:rsid w:val="0093326C"/>
    <w:rsid w:val="00935E3B"/>
    <w:rsid w:val="0094626A"/>
    <w:rsid w:val="009470D6"/>
    <w:rsid w:val="009507A6"/>
    <w:rsid w:val="00952F8A"/>
    <w:rsid w:val="009544E5"/>
    <w:rsid w:val="009546C2"/>
    <w:rsid w:val="00955B70"/>
    <w:rsid w:val="00956649"/>
    <w:rsid w:val="00957802"/>
    <w:rsid w:val="00960153"/>
    <w:rsid w:val="00960745"/>
    <w:rsid w:val="00961A00"/>
    <w:rsid w:val="00961CF1"/>
    <w:rsid w:val="009632F1"/>
    <w:rsid w:val="00963542"/>
    <w:rsid w:val="00963FED"/>
    <w:rsid w:val="00970259"/>
    <w:rsid w:val="00971B0F"/>
    <w:rsid w:val="009743DB"/>
    <w:rsid w:val="009753B0"/>
    <w:rsid w:val="00977B06"/>
    <w:rsid w:val="00981109"/>
    <w:rsid w:val="0098211D"/>
    <w:rsid w:val="009821A5"/>
    <w:rsid w:val="00982F71"/>
    <w:rsid w:val="00982F93"/>
    <w:rsid w:val="0098362B"/>
    <w:rsid w:val="00983D95"/>
    <w:rsid w:val="0098556B"/>
    <w:rsid w:val="009856A4"/>
    <w:rsid w:val="00990965"/>
    <w:rsid w:val="00991A94"/>
    <w:rsid w:val="0099216C"/>
    <w:rsid w:val="00992338"/>
    <w:rsid w:val="00993327"/>
    <w:rsid w:val="009937FC"/>
    <w:rsid w:val="009945A6"/>
    <w:rsid w:val="00995F91"/>
    <w:rsid w:val="009962E9"/>
    <w:rsid w:val="0099688D"/>
    <w:rsid w:val="009970A1"/>
    <w:rsid w:val="009975F4"/>
    <w:rsid w:val="009A04EF"/>
    <w:rsid w:val="009A0C71"/>
    <w:rsid w:val="009A10C7"/>
    <w:rsid w:val="009A2FBD"/>
    <w:rsid w:val="009A3745"/>
    <w:rsid w:val="009A472C"/>
    <w:rsid w:val="009B0B67"/>
    <w:rsid w:val="009B114F"/>
    <w:rsid w:val="009B2024"/>
    <w:rsid w:val="009B267B"/>
    <w:rsid w:val="009B535F"/>
    <w:rsid w:val="009B6D34"/>
    <w:rsid w:val="009B783F"/>
    <w:rsid w:val="009C2D85"/>
    <w:rsid w:val="009C3B41"/>
    <w:rsid w:val="009C3C64"/>
    <w:rsid w:val="009C6222"/>
    <w:rsid w:val="009C721E"/>
    <w:rsid w:val="009C78B1"/>
    <w:rsid w:val="009C7EBB"/>
    <w:rsid w:val="009D07C2"/>
    <w:rsid w:val="009D0AA8"/>
    <w:rsid w:val="009D1E57"/>
    <w:rsid w:val="009D2AC5"/>
    <w:rsid w:val="009D4C80"/>
    <w:rsid w:val="009D5AFE"/>
    <w:rsid w:val="009D61CF"/>
    <w:rsid w:val="009D6BEA"/>
    <w:rsid w:val="009D758B"/>
    <w:rsid w:val="009E1CC2"/>
    <w:rsid w:val="009E5D7E"/>
    <w:rsid w:val="009E77BE"/>
    <w:rsid w:val="009F0C58"/>
    <w:rsid w:val="009F1AC3"/>
    <w:rsid w:val="009F26D0"/>
    <w:rsid w:val="009F3202"/>
    <w:rsid w:val="009F4E73"/>
    <w:rsid w:val="009F54D4"/>
    <w:rsid w:val="00A00DFD"/>
    <w:rsid w:val="00A011DD"/>
    <w:rsid w:val="00A01819"/>
    <w:rsid w:val="00A07B8A"/>
    <w:rsid w:val="00A07B90"/>
    <w:rsid w:val="00A10D95"/>
    <w:rsid w:val="00A11B36"/>
    <w:rsid w:val="00A11CFD"/>
    <w:rsid w:val="00A12833"/>
    <w:rsid w:val="00A14C07"/>
    <w:rsid w:val="00A1623B"/>
    <w:rsid w:val="00A16B96"/>
    <w:rsid w:val="00A17859"/>
    <w:rsid w:val="00A17A67"/>
    <w:rsid w:val="00A17DAB"/>
    <w:rsid w:val="00A230D8"/>
    <w:rsid w:val="00A2323D"/>
    <w:rsid w:val="00A23BBC"/>
    <w:rsid w:val="00A33AA5"/>
    <w:rsid w:val="00A35E91"/>
    <w:rsid w:val="00A35F04"/>
    <w:rsid w:val="00A36D6C"/>
    <w:rsid w:val="00A403C0"/>
    <w:rsid w:val="00A4063F"/>
    <w:rsid w:val="00A41B61"/>
    <w:rsid w:val="00A43D62"/>
    <w:rsid w:val="00A4461C"/>
    <w:rsid w:val="00A46DFA"/>
    <w:rsid w:val="00A5077B"/>
    <w:rsid w:val="00A52178"/>
    <w:rsid w:val="00A5415E"/>
    <w:rsid w:val="00A60D87"/>
    <w:rsid w:val="00A617BA"/>
    <w:rsid w:val="00A630D4"/>
    <w:rsid w:val="00A640BC"/>
    <w:rsid w:val="00A64683"/>
    <w:rsid w:val="00A67951"/>
    <w:rsid w:val="00A763EB"/>
    <w:rsid w:val="00A76903"/>
    <w:rsid w:val="00A769DA"/>
    <w:rsid w:val="00A8182A"/>
    <w:rsid w:val="00A835BE"/>
    <w:rsid w:val="00A839D1"/>
    <w:rsid w:val="00A83C22"/>
    <w:rsid w:val="00A83DA6"/>
    <w:rsid w:val="00A86429"/>
    <w:rsid w:val="00A93C71"/>
    <w:rsid w:val="00A95C5B"/>
    <w:rsid w:val="00A96692"/>
    <w:rsid w:val="00A97D29"/>
    <w:rsid w:val="00AA3B69"/>
    <w:rsid w:val="00AA456B"/>
    <w:rsid w:val="00AA7449"/>
    <w:rsid w:val="00AA7781"/>
    <w:rsid w:val="00AB1FCF"/>
    <w:rsid w:val="00AB2096"/>
    <w:rsid w:val="00AB25BD"/>
    <w:rsid w:val="00AB2F7E"/>
    <w:rsid w:val="00AB4E99"/>
    <w:rsid w:val="00AB61CE"/>
    <w:rsid w:val="00AB7FC4"/>
    <w:rsid w:val="00AC0A1C"/>
    <w:rsid w:val="00AC0D7A"/>
    <w:rsid w:val="00AC20C7"/>
    <w:rsid w:val="00AC333E"/>
    <w:rsid w:val="00AC3503"/>
    <w:rsid w:val="00AD155C"/>
    <w:rsid w:val="00AD3076"/>
    <w:rsid w:val="00AD6AFB"/>
    <w:rsid w:val="00AD6E97"/>
    <w:rsid w:val="00AE0501"/>
    <w:rsid w:val="00AE2920"/>
    <w:rsid w:val="00AE38B7"/>
    <w:rsid w:val="00AE5E63"/>
    <w:rsid w:val="00AE6416"/>
    <w:rsid w:val="00AE676A"/>
    <w:rsid w:val="00AE6C69"/>
    <w:rsid w:val="00AE7E9D"/>
    <w:rsid w:val="00AF1CFD"/>
    <w:rsid w:val="00AF21F2"/>
    <w:rsid w:val="00AF2A56"/>
    <w:rsid w:val="00AF45B8"/>
    <w:rsid w:val="00AF57C2"/>
    <w:rsid w:val="00AF6649"/>
    <w:rsid w:val="00AF68A0"/>
    <w:rsid w:val="00B01294"/>
    <w:rsid w:val="00B01450"/>
    <w:rsid w:val="00B0183C"/>
    <w:rsid w:val="00B01C7D"/>
    <w:rsid w:val="00B01E7E"/>
    <w:rsid w:val="00B02A12"/>
    <w:rsid w:val="00B02D71"/>
    <w:rsid w:val="00B048E7"/>
    <w:rsid w:val="00B058DD"/>
    <w:rsid w:val="00B0726C"/>
    <w:rsid w:val="00B073D3"/>
    <w:rsid w:val="00B11448"/>
    <w:rsid w:val="00B122E4"/>
    <w:rsid w:val="00B12813"/>
    <w:rsid w:val="00B14157"/>
    <w:rsid w:val="00B14C8D"/>
    <w:rsid w:val="00B1652F"/>
    <w:rsid w:val="00B2028E"/>
    <w:rsid w:val="00B20D86"/>
    <w:rsid w:val="00B2288B"/>
    <w:rsid w:val="00B2293D"/>
    <w:rsid w:val="00B237C5"/>
    <w:rsid w:val="00B24E7F"/>
    <w:rsid w:val="00B301AB"/>
    <w:rsid w:val="00B309C5"/>
    <w:rsid w:val="00B30CC6"/>
    <w:rsid w:val="00B341DE"/>
    <w:rsid w:val="00B349AC"/>
    <w:rsid w:val="00B35854"/>
    <w:rsid w:val="00B375E6"/>
    <w:rsid w:val="00B3766D"/>
    <w:rsid w:val="00B37FA4"/>
    <w:rsid w:val="00B40349"/>
    <w:rsid w:val="00B41288"/>
    <w:rsid w:val="00B42E77"/>
    <w:rsid w:val="00B44380"/>
    <w:rsid w:val="00B449E6"/>
    <w:rsid w:val="00B462AB"/>
    <w:rsid w:val="00B46B4F"/>
    <w:rsid w:val="00B478E7"/>
    <w:rsid w:val="00B50746"/>
    <w:rsid w:val="00B51122"/>
    <w:rsid w:val="00B51CD3"/>
    <w:rsid w:val="00B538C7"/>
    <w:rsid w:val="00B550CD"/>
    <w:rsid w:val="00B55733"/>
    <w:rsid w:val="00B558C5"/>
    <w:rsid w:val="00B55F22"/>
    <w:rsid w:val="00B56B8C"/>
    <w:rsid w:val="00B56D4F"/>
    <w:rsid w:val="00B57DCB"/>
    <w:rsid w:val="00B60CFC"/>
    <w:rsid w:val="00B6136C"/>
    <w:rsid w:val="00B61B0F"/>
    <w:rsid w:val="00B672F2"/>
    <w:rsid w:val="00B703D6"/>
    <w:rsid w:val="00B73F35"/>
    <w:rsid w:val="00B74239"/>
    <w:rsid w:val="00B75269"/>
    <w:rsid w:val="00B756D1"/>
    <w:rsid w:val="00B809A6"/>
    <w:rsid w:val="00B84360"/>
    <w:rsid w:val="00B85475"/>
    <w:rsid w:val="00B85DCE"/>
    <w:rsid w:val="00B909FE"/>
    <w:rsid w:val="00B91C78"/>
    <w:rsid w:val="00B91D55"/>
    <w:rsid w:val="00B94B4E"/>
    <w:rsid w:val="00B94D4D"/>
    <w:rsid w:val="00B95117"/>
    <w:rsid w:val="00BA159F"/>
    <w:rsid w:val="00BA31CD"/>
    <w:rsid w:val="00BA44CE"/>
    <w:rsid w:val="00BA59BC"/>
    <w:rsid w:val="00BA7EF0"/>
    <w:rsid w:val="00BB0917"/>
    <w:rsid w:val="00BB463F"/>
    <w:rsid w:val="00BB4ADC"/>
    <w:rsid w:val="00BB4DA0"/>
    <w:rsid w:val="00BB71E0"/>
    <w:rsid w:val="00BB7ABB"/>
    <w:rsid w:val="00BC1EDD"/>
    <w:rsid w:val="00BC25A2"/>
    <w:rsid w:val="00BC427B"/>
    <w:rsid w:val="00BC44D8"/>
    <w:rsid w:val="00BC44DB"/>
    <w:rsid w:val="00BC5809"/>
    <w:rsid w:val="00BD2014"/>
    <w:rsid w:val="00BD2078"/>
    <w:rsid w:val="00BD2B0F"/>
    <w:rsid w:val="00BD42F2"/>
    <w:rsid w:val="00BD4718"/>
    <w:rsid w:val="00BD4E49"/>
    <w:rsid w:val="00BE0B9B"/>
    <w:rsid w:val="00BE12C3"/>
    <w:rsid w:val="00BE2074"/>
    <w:rsid w:val="00BE2549"/>
    <w:rsid w:val="00BE5BA8"/>
    <w:rsid w:val="00BE665A"/>
    <w:rsid w:val="00BE6958"/>
    <w:rsid w:val="00BE7BFA"/>
    <w:rsid w:val="00BF0756"/>
    <w:rsid w:val="00BF09AE"/>
    <w:rsid w:val="00BF1EA0"/>
    <w:rsid w:val="00BF524C"/>
    <w:rsid w:val="00C01867"/>
    <w:rsid w:val="00C02769"/>
    <w:rsid w:val="00C033F2"/>
    <w:rsid w:val="00C0721B"/>
    <w:rsid w:val="00C10038"/>
    <w:rsid w:val="00C10D43"/>
    <w:rsid w:val="00C10E8F"/>
    <w:rsid w:val="00C112C1"/>
    <w:rsid w:val="00C12A72"/>
    <w:rsid w:val="00C13BFF"/>
    <w:rsid w:val="00C15E4A"/>
    <w:rsid w:val="00C16DA4"/>
    <w:rsid w:val="00C2011F"/>
    <w:rsid w:val="00C20328"/>
    <w:rsid w:val="00C20E0A"/>
    <w:rsid w:val="00C216BA"/>
    <w:rsid w:val="00C22374"/>
    <w:rsid w:val="00C227F5"/>
    <w:rsid w:val="00C24067"/>
    <w:rsid w:val="00C24EF7"/>
    <w:rsid w:val="00C27B36"/>
    <w:rsid w:val="00C3678E"/>
    <w:rsid w:val="00C36A29"/>
    <w:rsid w:val="00C3761A"/>
    <w:rsid w:val="00C450B5"/>
    <w:rsid w:val="00C45506"/>
    <w:rsid w:val="00C463FF"/>
    <w:rsid w:val="00C519AA"/>
    <w:rsid w:val="00C53030"/>
    <w:rsid w:val="00C539C3"/>
    <w:rsid w:val="00C5538A"/>
    <w:rsid w:val="00C56BBF"/>
    <w:rsid w:val="00C57B9B"/>
    <w:rsid w:val="00C60E2B"/>
    <w:rsid w:val="00C61C73"/>
    <w:rsid w:val="00C61E96"/>
    <w:rsid w:val="00C62464"/>
    <w:rsid w:val="00C63BCE"/>
    <w:rsid w:val="00C64336"/>
    <w:rsid w:val="00C64668"/>
    <w:rsid w:val="00C64F45"/>
    <w:rsid w:val="00C664DA"/>
    <w:rsid w:val="00C7514B"/>
    <w:rsid w:val="00C8040C"/>
    <w:rsid w:val="00C82103"/>
    <w:rsid w:val="00C8356E"/>
    <w:rsid w:val="00C8367E"/>
    <w:rsid w:val="00C839B1"/>
    <w:rsid w:val="00C8543F"/>
    <w:rsid w:val="00C8652D"/>
    <w:rsid w:val="00C866F1"/>
    <w:rsid w:val="00C8706B"/>
    <w:rsid w:val="00C87BEC"/>
    <w:rsid w:val="00C926F4"/>
    <w:rsid w:val="00C92FC8"/>
    <w:rsid w:val="00C9323A"/>
    <w:rsid w:val="00C93BB8"/>
    <w:rsid w:val="00C9468A"/>
    <w:rsid w:val="00C94F2B"/>
    <w:rsid w:val="00C963E4"/>
    <w:rsid w:val="00C971DA"/>
    <w:rsid w:val="00CA1160"/>
    <w:rsid w:val="00CA18E7"/>
    <w:rsid w:val="00CA4468"/>
    <w:rsid w:val="00CA69C6"/>
    <w:rsid w:val="00CB03B1"/>
    <w:rsid w:val="00CB051B"/>
    <w:rsid w:val="00CB275F"/>
    <w:rsid w:val="00CB2BDF"/>
    <w:rsid w:val="00CB7D07"/>
    <w:rsid w:val="00CC1413"/>
    <w:rsid w:val="00CC2510"/>
    <w:rsid w:val="00CC3347"/>
    <w:rsid w:val="00CD0C30"/>
    <w:rsid w:val="00CD27F7"/>
    <w:rsid w:val="00CD2A0A"/>
    <w:rsid w:val="00CD3485"/>
    <w:rsid w:val="00CD4F0E"/>
    <w:rsid w:val="00CD5E6E"/>
    <w:rsid w:val="00CD6683"/>
    <w:rsid w:val="00CD6B33"/>
    <w:rsid w:val="00CE40DC"/>
    <w:rsid w:val="00CE5B54"/>
    <w:rsid w:val="00CE5BAE"/>
    <w:rsid w:val="00CE5DE4"/>
    <w:rsid w:val="00CE5FD7"/>
    <w:rsid w:val="00CF0044"/>
    <w:rsid w:val="00CF146B"/>
    <w:rsid w:val="00CF2C46"/>
    <w:rsid w:val="00CF3D10"/>
    <w:rsid w:val="00CF4DE5"/>
    <w:rsid w:val="00D01212"/>
    <w:rsid w:val="00D01439"/>
    <w:rsid w:val="00D0180F"/>
    <w:rsid w:val="00D0256B"/>
    <w:rsid w:val="00D033C7"/>
    <w:rsid w:val="00D053AD"/>
    <w:rsid w:val="00D10E16"/>
    <w:rsid w:val="00D123A2"/>
    <w:rsid w:val="00D14AD7"/>
    <w:rsid w:val="00D14C54"/>
    <w:rsid w:val="00D15F84"/>
    <w:rsid w:val="00D16295"/>
    <w:rsid w:val="00D17851"/>
    <w:rsid w:val="00D203CC"/>
    <w:rsid w:val="00D20977"/>
    <w:rsid w:val="00D229B1"/>
    <w:rsid w:val="00D24715"/>
    <w:rsid w:val="00D24B96"/>
    <w:rsid w:val="00D25068"/>
    <w:rsid w:val="00D25179"/>
    <w:rsid w:val="00D2547C"/>
    <w:rsid w:val="00D266ED"/>
    <w:rsid w:val="00D269B1"/>
    <w:rsid w:val="00D30BB8"/>
    <w:rsid w:val="00D31B8A"/>
    <w:rsid w:val="00D320AF"/>
    <w:rsid w:val="00D321A7"/>
    <w:rsid w:val="00D37E8F"/>
    <w:rsid w:val="00D40BBD"/>
    <w:rsid w:val="00D40E1F"/>
    <w:rsid w:val="00D41216"/>
    <w:rsid w:val="00D41358"/>
    <w:rsid w:val="00D419FB"/>
    <w:rsid w:val="00D4365A"/>
    <w:rsid w:val="00D458A7"/>
    <w:rsid w:val="00D46469"/>
    <w:rsid w:val="00D47F9B"/>
    <w:rsid w:val="00D52742"/>
    <w:rsid w:val="00D54B95"/>
    <w:rsid w:val="00D5537F"/>
    <w:rsid w:val="00D56F4A"/>
    <w:rsid w:val="00D57073"/>
    <w:rsid w:val="00D577CF"/>
    <w:rsid w:val="00D57E73"/>
    <w:rsid w:val="00D60209"/>
    <w:rsid w:val="00D61CFD"/>
    <w:rsid w:val="00D62509"/>
    <w:rsid w:val="00D635DE"/>
    <w:rsid w:val="00D63605"/>
    <w:rsid w:val="00D63F7D"/>
    <w:rsid w:val="00D658EE"/>
    <w:rsid w:val="00D65DE7"/>
    <w:rsid w:val="00D66E5B"/>
    <w:rsid w:val="00D6799C"/>
    <w:rsid w:val="00D67A4C"/>
    <w:rsid w:val="00D70A5A"/>
    <w:rsid w:val="00D710F2"/>
    <w:rsid w:val="00D7344D"/>
    <w:rsid w:val="00D74DC3"/>
    <w:rsid w:val="00D75D72"/>
    <w:rsid w:val="00D76070"/>
    <w:rsid w:val="00D77A38"/>
    <w:rsid w:val="00D82440"/>
    <w:rsid w:val="00D830DD"/>
    <w:rsid w:val="00D835E0"/>
    <w:rsid w:val="00D845F8"/>
    <w:rsid w:val="00D8530F"/>
    <w:rsid w:val="00D86FAA"/>
    <w:rsid w:val="00D87CE7"/>
    <w:rsid w:val="00D90E75"/>
    <w:rsid w:val="00D96171"/>
    <w:rsid w:val="00D975A9"/>
    <w:rsid w:val="00D9783E"/>
    <w:rsid w:val="00DA00A0"/>
    <w:rsid w:val="00DA0ED7"/>
    <w:rsid w:val="00DA3DDE"/>
    <w:rsid w:val="00DA546C"/>
    <w:rsid w:val="00DA5D13"/>
    <w:rsid w:val="00DA70AB"/>
    <w:rsid w:val="00DB0431"/>
    <w:rsid w:val="00DB0C1E"/>
    <w:rsid w:val="00DB114B"/>
    <w:rsid w:val="00DB146C"/>
    <w:rsid w:val="00DB1CEA"/>
    <w:rsid w:val="00DB217C"/>
    <w:rsid w:val="00DB2D30"/>
    <w:rsid w:val="00DB51F4"/>
    <w:rsid w:val="00DB5BD4"/>
    <w:rsid w:val="00DC5307"/>
    <w:rsid w:val="00DC5B6B"/>
    <w:rsid w:val="00DC715C"/>
    <w:rsid w:val="00DC7D26"/>
    <w:rsid w:val="00DD144B"/>
    <w:rsid w:val="00DD266D"/>
    <w:rsid w:val="00DD2826"/>
    <w:rsid w:val="00DD400E"/>
    <w:rsid w:val="00DD4507"/>
    <w:rsid w:val="00DD52DD"/>
    <w:rsid w:val="00DD54D2"/>
    <w:rsid w:val="00DD5CA5"/>
    <w:rsid w:val="00DD6E3B"/>
    <w:rsid w:val="00DD721B"/>
    <w:rsid w:val="00DE0142"/>
    <w:rsid w:val="00DE014C"/>
    <w:rsid w:val="00DE32C8"/>
    <w:rsid w:val="00DE39CE"/>
    <w:rsid w:val="00DE562C"/>
    <w:rsid w:val="00DF378E"/>
    <w:rsid w:val="00DF3C1C"/>
    <w:rsid w:val="00DF5169"/>
    <w:rsid w:val="00DF6355"/>
    <w:rsid w:val="00DF7100"/>
    <w:rsid w:val="00E009EC"/>
    <w:rsid w:val="00E00AB0"/>
    <w:rsid w:val="00E01528"/>
    <w:rsid w:val="00E01F3D"/>
    <w:rsid w:val="00E05665"/>
    <w:rsid w:val="00E066D9"/>
    <w:rsid w:val="00E079B5"/>
    <w:rsid w:val="00E07BC7"/>
    <w:rsid w:val="00E11157"/>
    <w:rsid w:val="00E115DC"/>
    <w:rsid w:val="00E1199F"/>
    <w:rsid w:val="00E126E2"/>
    <w:rsid w:val="00E13AD8"/>
    <w:rsid w:val="00E13E85"/>
    <w:rsid w:val="00E15190"/>
    <w:rsid w:val="00E1591E"/>
    <w:rsid w:val="00E21B23"/>
    <w:rsid w:val="00E22AD0"/>
    <w:rsid w:val="00E23B7D"/>
    <w:rsid w:val="00E24B42"/>
    <w:rsid w:val="00E2753F"/>
    <w:rsid w:val="00E31DF9"/>
    <w:rsid w:val="00E33EB9"/>
    <w:rsid w:val="00E35521"/>
    <w:rsid w:val="00E355F3"/>
    <w:rsid w:val="00E35DEC"/>
    <w:rsid w:val="00E365DE"/>
    <w:rsid w:val="00E37368"/>
    <w:rsid w:val="00E431A8"/>
    <w:rsid w:val="00E43BEC"/>
    <w:rsid w:val="00E43DAD"/>
    <w:rsid w:val="00E4409F"/>
    <w:rsid w:val="00E447C0"/>
    <w:rsid w:val="00E453E3"/>
    <w:rsid w:val="00E4541B"/>
    <w:rsid w:val="00E460FF"/>
    <w:rsid w:val="00E4625A"/>
    <w:rsid w:val="00E462BB"/>
    <w:rsid w:val="00E501AF"/>
    <w:rsid w:val="00E5165C"/>
    <w:rsid w:val="00E55302"/>
    <w:rsid w:val="00E5558F"/>
    <w:rsid w:val="00E5722A"/>
    <w:rsid w:val="00E60DAE"/>
    <w:rsid w:val="00E61148"/>
    <w:rsid w:val="00E62F54"/>
    <w:rsid w:val="00E63F43"/>
    <w:rsid w:val="00E66635"/>
    <w:rsid w:val="00E805F8"/>
    <w:rsid w:val="00E806E4"/>
    <w:rsid w:val="00E81224"/>
    <w:rsid w:val="00E81720"/>
    <w:rsid w:val="00E81DF0"/>
    <w:rsid w:val="00E83FC5"/>
    <w:rsid w:val="00E8423F"/>
    <w:rsid w:val="00E8436F"/>
    <w:rsid w:val="00E85784"/>
    <w:rsid w:val="00E90493"/>
    <w:rsid w:val="00E93510"/>
    <w:rsid w:val="00E9668C"/>
    <w:rsid w:val="00EA0415"/>
    <w:rsid w:val="00EA1473"/>
    <w:rsid w:val="00EA201C"/>
    <w:rsid w:val="00EA2508"/>
    <w:rsid w:val="00EA281B"/>
    <w:rsid w:val="00EA4BCA"/>
    <w:rsid w:val="00EA5AB5"/>
    <w:rsid w:val="00EA6ED9"/>
    <w:rsid w:val="00EB2EF0"/>
    <w:rsid w:val="00EB4ADB"/>
    <w:rsid w:val="00EC020D"/>
    <w:rsid w:val="00EC147E"/>
    <w:rsid w:val="00EC1923"/>
    <w:rsid w:val="00EC3C0F"/>
    <w:rsid w:val="00EC59D7"/>
    <w:rsid w:val="00EC7182"/>
    <w:rsid w:val="00EC74EF"/>
    <w:rsid w:val="00EC7AA6"/>
    <w:rsid w:val="00ED185E"/>
    <w:rsid w:val="00ED1C4A"/>
    <w:rsid w:val="00ED1CE4"/>
    <w:rsid w:val="00ED1DD8"/>
    <w:rsid w:val="00ED38CC"/>
    <w:rsid w:val="00ED431D"/>
    <w:rsid w:val="00ED57DC"/>
    <w:rsid w:val="00ED6677"/>
    <w:rsid w:val="00EE1140"/>
    <w:rsid w:val="00EE1890"/>
    <w:rsid w:val="00EE2551"/>
    <w:rsid w:val="00EE276D"/>
    <w:rsid w:val="00EE279D"/>
    <w:rsid w:val="00EE40EB"/>
    <w:rsid w:val="00EE514A"/>
    <w:rsid w:val="00EE574F"/>
    <w:rsid w:val="00EE6CCC"/>
    <w:rsid w:val="00EE77FB"/>
    <w:rsid w:val="00EE7979"/>
    <w:rsid w:val="00EF35D8"/>
    <w:rsid w:val="00EF4652"/>
    <w:rsid w:val="00EF4BAA"/>
    <w:rsid w:val="00EF4CFE"/>
    <w:rsid w:val="00EF4ED9"/>
    <w:rsid w:val="00EF62B7"/>
    <w:rsid w:val="00F00E4D"/>
    <w:rsid w:val="00F01DF5"/>
    <w:rsid w:val="00F027B2"/>
    <w:rsid w:val="00F1027F"/>
    <w:rsid w:val="00F12502"/>
    <w:rsid w:val="00F14330"/>
    <w:rsid w:val="00F176BB"/>
    <w:rsid w:val="00F17DFA"/>
    <w:rsid w:val="00F21C18"/>
    <w:rsid w:val="00F21D33"/>
    <w:rsid w:val="00F23C15"/>
    <w:rsid w:val="00F249E7"/>
    <w:rsid w:val="00F25ED2"/>
    <w:rsid w:val="00F266A4"/>
    <w:rsid w:val="00F267EB"/>
    <w:rsid w:val="00F30865"/>
    <w:rsid w:val="00F31975"/>
    <w:rsid w:val="00F32BD6"/>
    <w:rsid w:val="00F356A6"/>
    <w:rsid w:val="00F40FFC"/>
    <w:rsid w:val="00F41539"/>
    <w:rsid w:val="00F43921"/>
    <w:rsid w:val="00F44968"/>
    <w:rsid w:val="00F44EB8"/>
    <w:rsid w:val="00F45E5C"/>
    <w:rsid w:val="00F504CE"/>
    <w:rsid w:val="00F51DD6"/>
    <w:rsid w:val="00F5429B"/>
    <w:rsid w:val="00F54EFC"/>
    <w:rsid w:val="00F55B9E"/>
    <w:rsid w:val="00F56939"/>
    <w:rsid w:val="00F6112B"/>
    <w:rsid w:val="00F611D1"/>
    <w:rsid w:val="00F6256D"/>
    <w:rsid w:val="00F6263B"/>
    <w:rsid w:val="00F62AFB"/>
    <w:rsid w:val="00F62C38"/>
    <w:rsid w:val="00F64567"/>
    <w:rsid w:val="00F64DC1"/>
    <w:rsid w:val="00F67BF7"/>
    <w:rsid w:val="00F67C47"/>
    <w:rsid w:val="00F71796"/>
    <w:rsid w:val="00F71D8D"/>
    <w:rsid w:val="00F72495"/>
    <w:rsid w:val="00F724D9"/>
    <w:rsid w:val="00F72A89"/>
    <w:rsid w:val="00F739CB"/>
    <w:rsid w:val="00F74FDD"/>
    <w:rsid w:val="00F759FE"/>
    <w:rsid w:val="00F8030B"/>
    <w:rsid w:val="00F80B27"/>
    <w:rsid w:val="00F80B5B"/>
    <w:rsid w:val="00F81272"/>
    <w:rsid w:val="00F82FF2"/>
    <w:rsid w:val="00F83BC0"/>
    <w:rsid w:val="00F8502A"/>
    <w:rsid w:val="00F85E36"/>
    <w:rsid w:val="00F90989"/>
    <w:rsid w:val="00F90BAF"/>
    <w:rsid w:val="00F93CAE"/>
    <w:rsid w:val="00F944A8"/>
    <w:rsid w:val="00F957E2"/>
    <w:rsid w:val="00F962FB"/>
    <w:rsid w:val="00FA029A"/>
    <w:rsid w:val="00FA0A83"/>
    <w:rsid w:val="00FA0FCC"/>
    <w:rsid w:val="00FA2D6D"/>
    <w:rsid w:val="00FA2EE9"/>
    <w:rsid w:val="00FA473C"/>
    <w:rsid w:val="00FB24CB"/>
    <w:rsid w:val="00FB4A6D"/>
    <w:rsid w:val="00FB4CA3"/>
    <w:rsid w:val="00FB5A83"/>
    <w:rsid w:val="00FB5BD4"/>
    <w:rsid w:val="00FC0247"/>
    <w:rsid w:val="00FC09EA"/>
    <w:rsid w:val="00FC0C8B"/>
    <w:rsid w:val="00FC2285"/>
    <w:rsid w:val="00FC361E"/>
    <w:rsid w:val="00FC4A4F"/>
    <w:rsid w:val="00FC5E25"/>
    <w:rsid w:val="00FC6097"/>
    <w:rsid w:val="00FC730E"/>
    <w:rsid w:val="00FC78E0"/>
    <w:rsid w:val="00FC7A6B"/>
    <w:rsid w:val="00FD0D94"/>
    <w:rsid w:val="00FD2BC8"/>
    <w:rsid w:val="00FD2E6A"/>
    <w:rsid w:val="00FD46E3"/>
    <w:rsid w:val="00FD47FF"/>
    <w:rsid w:val="00FD5AC0"/>
    <w:rsid w:val="00FD5E00"/>
    <w:rsid w:val="00FD7E59"/>
    <w:rsid w:val="00FE108E"/>
    <w:rsid w:val="00FE2EBD"/>
    <w:rsid w:val="00FE31BA"/>
    <w:rsid w:val="00FE31EB"/>
    <w:rsid w:val="00FE7950"/>
    <w:rsid w:val="00FF1430"/>
    <w:rsid w:val="00FF14DD"/>
    <w:rsid w:val="00FF1C89"/>
    <w:rsid w:val="00FF25BE"/>
    <w:rsid w:val="00FF476C"/>
    <w:rsid w:val="00FF5396"/>
    <w:rsid w:val="00FF6570"/>
    <w:rsid w:val="00FF6C93"/>
    <w:rsid w:val="00FF6F81"/>
    <w:rsid w:val="00FF7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32A9DD5"/>
  <w15:docId w15:val="{12140865-B9E2-9A42-8454-9B65069F2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F54"/>
    <w:rPr>
      <w:rFonts w:ascii="Arial" w:hAnsi="Arial"/>
      <w:sz w:val="24"/>
    </w:rPr>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5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BF1EA0"/>
    <w:pPr>
      <w:tabs>
        <w:tab w:val="right" w:leader="dot" w:pos="10876"/>
      </w:tabs>
      <w:spacing w:after="100"/>
    </w:pPr>
    <w:rPr>
      <w:noProof/>
    </w:rPr>
  </w:style>
  <w:style w:type="paragraph" w:styleId="TOC2">
    <w:name w:val="toc 2"/>
    <w:basedOn w:val="Normal"/>
    <w:next w:val="Normal"/>
    <w:autoRedefine/>
    <w:uiPriority w:val="39"/>
    <w:unhideWhenUsed/>
    <w:rsid w:val="00814264"/>
    <w:pPr>
      <w:tabs>
        <w:tab w:val="left" w:pos="880"/>
        <w:tab w:val="right" w:leader="dot" w:pos="10632"/>
      </w:tabs>
      <w:spacing w:after="100"/>
      <w:ind w:left="220"/>
    </w:pPr>
    <w:rPr>
      <w:rFonts w:cstheme="minorHAnsi"/>
      <w:noProof/>
    </w:rPr>
  </w:style>
  <w:style w:type="character" w:customStyle="1" w:styleId="Heading4Char">
    <w:name w:val="Heading 4 Char"/>
    <w:basedOn w:val="DefaultParagraphFont"/>
    <w:link w:val="Heading4"/>
    <w:uiPriority w:val="9"/>
    <w:semiHidden/>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902E62"/>
    <w:rPr>
      <w:b/>
      <w:bCs/>
    </w:rPr>
  </w:style>
  <w:style w:type="character" w:customStyle="1" w:styleId="Heading3Char">
    <w:name w:val="Heading 3 Char"/>
    <w:basedOn w:val="DefaultParagraphFont"/>
    <w:link w:val="Heading3"/>
    <w:uiPriority w:val="9"/>
    <w:semiHidden/>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character" w:customStyle="1" w:styleId="normaltextrun">
    <w:name w:val="normaltextrun"/>
    <w:basedOn w:val="DefaultParagraphFont"/>
    <w:rsid w:val="00814264"/>
  </w:style>
  <w:style w:type="character" w:styleId="Emphasis">
    <w:name w:val="Emphasis"/>
    <w:basedOn w:val="DefaultParagraphFont"/>
    <w:uiPriority w:val="20"/>
    <w:qFormat/>
    <w:rsid w:val="00952F8A"/>
    <w:rPr>
      <w:i/>
      <w:iCs/>
    </w:rPr>
  </w:style>
  <w:style w:type="character" w:customStyle="1" w:styleId="Date1">
    <w:name w:val="Date1"/>
    <w:basedOn w:val="DefaultParagraphFont"/>
    <w:rsid w:val="00952F8A"/>
  </w:style>
  <w:style w:type="character" w:customStyle="1" w:styleId="fs-author-name">
    <w:name w:val="fs-author-name"/>
    <w:basedOn w:val="DefaultParagraphFont"/>
    <w:rsid w:val="00952F8A"/>
  </w:style>
  <w:style w:type="paragraph" w:customStyle="1" w:styleId="JAHeading1">
    <w:name w:val="JA Heading1"/>
    <w:basedOn w:val="Heading1"/>
    <w:link w:val="JAHeading1Char"/>
    <w:autoRedefine/>
    <w:qFormat/>
    <w:rsid w:val="00806741"/>
    <w:pPr>
      <w:spacing w:before="240"/>
    </w:pPr>
    <w:rPr>
      <w:b w:val="0"/>
      <w:bCs w:val="0"/>
      <w:sz w:val="32"/>
      <w:szCs w:val="32"/>
    </w:rPr>
  </w:style>
  <w:style w:type="character" w:customStyle="1" w:styleId="JAHeading1Char">
    <w:name w:val="JA Heading1 Char"/>
    <w:basedOn w:val="Heading1Char"/>
    <w:link w:val="JAHeading1"/>
    <w:rsid w:val="00806741"/>
    <w:rPr>
      <w:rFonts w:asciiTheme="majorHAnsi" w:eastAsiaTheme="majorEastAsia" w:hAnsiTheme="majorHAnsi" w:cstheme="majorBidi"/>
      <w:b w:val="0"/>
      <w:bCs w:val="0"/>
      <w:color w:val="365F91" w:themeColor="accent1" w:themeShade="BF"/>
      <w:sz w:val="32"/>
      <w:szCs w:val="32"/>
    </w:rPr>
  </w:style>
  <w:style w:type="paragraph" w:customStyle="1" w:styleId="paragraph">
    <w:name w:val="paragraph"/>
    <w:basedOn w:val="Normal"/>
    <w:rsid w:val="00BF1EA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eop">
    <w:name w:val="eop"/>
    <w:basedOn w:val="DefaultParagraphFont"/>
    <w:rsid w:val="00BF1EA0"/>
  </w:style>
  <w:style w:type="character" w:customStyle="1" w:styleId="contextualspellingandgrammarerror">
    <w:name w:val="contextualspellingandgrammarerror"/>
    <w:basedOn w:val="DefaultParagraphFont"/>
    <w:rsid w:val="00BF1EA0"/>
  </w:style>
  <w:style w:type="character" w:customStyle="1" w:styleId="JAStyleHeading1Char">
    <w:name w:val="JA Style Heading 1 Char"/>
    <w:basedOn w:val="DefaultParagraphFont"/>
    <w:link w:val="JAStyleHeading1"/>
    <w:locked/>
    <w:rsid w:val="000A4D04"/>
    <w:rPr>
      <w:rFonts w:ascii="Arial" w:eastAsia="Times New Roman" w:hAnsi="Arial" w:cs="Arial"/>
      <w:b/>
      <w:bCs/>
      <w:color w:val="365F91" w:themeColor="accent1" w:themeShade="BF"/>
      <w:sz w:val="28"/>
      <w:szCs w:val="36"/>
      <w:u w:val="single"/>
      <w:lang w:eastAsia="en-GB"/>
    </w:rPr>
  </w:style>
  <w:style w:type="paragraph" w:customStyle="1" w:styleId="JAStyleHeading1">
    <w:name w:val="JA Style Heading 1"/>
    <w:basedOn w:val="Heading1"/>
    <w:link w:val="JAStyleHeading1Char"/>
    <w:autoRedefine/>
    <w:qFormat/>
    <w:rsid w:val="000A4D04"/>
    <w:pPr>
      <w:spacing w:before="240" w:line="240" w:lineRule="auto"/>
    </w:pPr>
    <w:rPr>
      <w:rFonts w:ascii="Arial" w:eastAsia="Times New Roman" w:hAnsi="Arial" w:cs="Arial"/>
      <w:szCs w:val="36"/>
      <w:u w:val="single"/>
      <w:lang w:eastAsia="en-GB"/>
    </w:rPr>
  </w:style>
  <w:style w:type="character" w:styleId="UnresolvedMention">
    <w:name w:val="Unresolved Mention"/>
    <w:basedOn w:val="DefaultParagraphFont"/>
    <w:uiPriority w:val="99"/>
    <w:semiHidden/>
    <w:unhideWhenUsed/>
    <w:rsid w:val="00BB46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68129">
      <w:bodyDiv w:val="1"/>
      <w:marLeft w:val="0"/>
      <w:marRight w:val="0"/>
      <w:marTop w:val="0"/>
      <w:marBottom w:val="0"/>
      <w:divBdr>
        <w:top w:val="none" w:sz="0" w:space="0" w:color="auto"/>
        <w:left w:val="none" w:sz="0" w:space="0" w:color="auto"/>
        <w:bottom w:val="none" w:sz="0" w:space="0" w:color="auto"/>
        <w:right w:val="none" w:sz="0" w:space="0" w:color="auto"/>
      </w:divBdr>
    </w:div>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37114482">
      <w:bodyDiv w:val="1"/>
      <w:marLeft w:val="0"/>
      <w:marRight w:val="0"/>
      <w:marTop w:val="0"/>
      <w:marBottom w:val="0"/>
      <w:divBdr>
        <w:top w:val="none" w:sz="0" w:space="0" w:color="auto"/>
        <w:left w:val="none" w:sz="0" w:space="0" w:color="auto"/>
        <w:bottom w:val="none" w:sz="0" w:space="0" w:color="auto"/>
        <w:right w:val="none" w:sz="0" w:space="0" w:color="auto"/>
      </w:divBdr>
      <w:divsChild>
        <w:div w:id="2057509149">
          <w:marLeft w:val="360"/>
          <w:marRight w:val="0"/>
          <w:marTop w:val="200"/>
          <w:marBottom w:val="0"/>
          <w:divBdr>
            <w:top w:val="none" w:sz="0" w:space="0" w:color="auto"/>
            <w:left w:val="none" w:sz="0" w:space="0" w:color="auto"/>
            <w:bottom w:val="none" w:sz="0" w:space="0" w:color="auto"/>
            <w:right w:val="none" w:sz="0" w:space="0" w:color="auto"/>
          </w:divBdr>
        </w:div>
        <w:div w:id="1419257101">
          <w:marLeft w:val="360"/>
          <w:marRight w:val="0"/>
          <w:marTop w:val="200"/>
          <w:marBottom w:val="0"/>
          <w:divBdr>
            <w:top w:val="none" w:sz="0" w:space="0" w:color="auto"/>
            <w:left w:val="none" w:sz="0" w:space="0" w:color="auto"/>
            <w:bottom w:val="none" w:sz="0" w:space="0" w:color="auto"/>
            <w:right w:val="none" w:sz="0" w:space="0" w:color="auto"/>
          </w:divBdr>
        </w:div>
        <w:div w:id="481973173">
          <w:marLeft w:val="360"/>
          <w:marRight w:val="0"/>
          <w:marTop w:val="200"/>
          <w:marBottom w:val="0"/>
          <w:divBdr>
            <w:top w:val="none" w:sz="0" w:space="0" w:color="auto"/>
            <w:left w:val="none" w:sz="0" w:space="0" w:color="auto"/>
            <w:bottom w:val="none" w:sz="0" w:space="0" w:color="auto"/>
            <w:right w:val="none" w:sz="0" w:space="0" w:color="auto"/>
          </w:divBdr>
        </w:div>
        <w:div w:id="1826319412">
          <w:marLeft w:val="360"/>
          <w:marRight w:val="0"/>
          <w:marTop w:val="200"/>
          <w:marBottom w:val="0"/>
          <w:divBdr>
            <w:top w:val="none" w:sz="0" w:space="0" w:color="auto"/>
            <w:left w:val="none" w:sz="0" w:space="0" w:color="auto"/>
            <w:bottom w:val="none" w:sz="0" w:space="0" w:color="auto"/>
            <w:right w:val="none" w:sz="0" w:space="0" w:color="auto"/>
          </w:divBdr>
        </w:div>
        <w:div w:id="1892383779">
          <w:marLeft w:val="360"/>
          <w:marRight w:val="0"/>
          <w:marTop w:val="200"/>
          <w:marBottom w:val="0"/>
          <w:divBdr>
            <w:top w:val="none" w:sz="0" w:space="0" w:color="auto"/>
            <w:left w:val="none" w:sz="0" w:space="0" w:color="auto"/>
            <w:bottom w:val="none" w:sz="0" w:space="0" w:color="auto"/>
            <w:right w:val="none" w:sz="0" w:space="0" w:color="auto"/>
          </w:divBdr>
        </w:div>
        <w:div w:id="353923050">
          <w:marLeft w:val="360"/>
          <w:marRight w:val="0"/>
          <w:marTop w:val="200"/>
          <w:marBottom w:val="0"/>
          <w:divBdr>
            <w:top w:val="none" w:sz="0" w:space="0" w:color="auto"/>
            <w:left w:val="none" w:sz="0" w:space="0" w:color="auto"/>
            <w:bottom w:val="none" w:sz="0" w:space="0" w:color="auto"/>
            <w:right w:val="none" w:sz="0" w:space="0" w:color="auto"/>
          </w:divBdr>
        </w:div>
      </w:divsChild>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64843796">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0313596">
      <w:bodyDiv w:val="1"/>
      <w:marLeft w:val="0"/>
      <w:marRight w:val="0"/>
      <w:marTop w:val="0"/>
      <w:marBottom w:val="0"/>
      <w:divBdr>
        <w:top w:val="none" w:sz="0" w:space="0" w:color="auto"/>
        <w:left w:val="none" w:sz="0" w:space="0" w:color="auto"/>
        <w:bottom w:val="none" w:sz="0" w:space="0" w:color="auto"/>
        <w:right w:val="none" w:sz="0" w:space="0" w:color="auto"/>
      </w:divBdr>
      <w:divsChild>
        <w:div w:id="1981618512">
          <w:marLeft w:val="360"/>
          <w:marRight w:val="0"/>
          <w:marTop w:val="200"/>
          <w:marBottom w:val="0"/>
          <w:divBdr>
            <w:top w:val="none" w:sz="0" w:space="0" w:color="auto"/>
            <w:left w:val="none" w:sz="0" w:space="0" w:color="auto"/>
            <w:bottom w:val="none" w:sz="0" w:space="0" w:color="auto"/>
            <w:right w:val="none" w:sz="0" w:space="0" w:color="auto"/>
          </w:divBdr>
        </w:div>
        <w:div w:id="1062027047">
          <w:marLeft w:val="360"/>
          <w:marRight w:val="0"/>
          <w:marTop w:val="200"/>
          <w:marBottom w:val="0"/>
          <w:divBdr>
            <w:top w:val="none" w:sz="0" w:space="0" w:color="auto"/>
            <w:left w:val="none" w:sz="0" w:space="0" w:color="auto"/>
            <w:bottom w:val="none" w:sz="0" w:space="0" w:color="auto"/>
            <w:right w:val="none" w:sz="0" w:space="0" w:color="auto"/>
          </w:divBdr>
        </w:div>
        <w:div w:id="467089926">
          <w:marLeft w:val="360"/>
          <w:marRight w:val="0"/>
          <w:marTop w:val="200"/>
          <w:marBottom w:val="0"/>
          <w:divBdr>
            <w:top w:val="none" w:sz="0" w:space="0" w:color="auto"/>
            <w:left w:val="none" w:sz="0" w:space="0" w:color="auto"/>
            <w:bottom w:val="none" w:sz="0" w:space="0" w:color="auto"/>
            <w:right w:val="none" w:sz="0" w:space="0" w:color="auto"/>
          </w:divBdr>
        </w:div>
        <w:div w:id="1283927515">
          <w:marLeft w:val="360"/>
          <w:marRight w:val="0"/>
          <w:marTop w:val="200"/>
          <w:marBottom w:val="0"/>
          <w:divBdr>
            <w:top w:val="none" w:sz="0" w:space="0" w:color="auto"/>
            <w:left w:val="none" w:sz="0" w:space="0" w:color="auto"/>
            <w:bottom w:val="none" w:sz="0" w:space="0" w:color="auto"/>
            <w:right w:val="none" w:sz="0" w:space="0" w:color="auto"/>
          </w:divBdr>
        </w:div>
        <w:div w:id="1546528641">
          <w:marLeft w:val="360"/>
          <w:marRight w:val="0"/>
          <w:marTop w:val="20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725449891">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897589027">
      <w:bodyDiv w:val="1"/>
      <w:marLeft w:val="0"/>
      <w:marRight w:val="0"/>
      <w:marTop w:val="0"/>
      <w:marBottom w:val="0"/>
      <w:divBdr>
        <w:top w:val="none" w:sz="0" w:space="0" w:color="auto"/>
        <w:left w:val="none" w:sz="0" w:space="0" w:color="auto"/>
        <w:bottom w:val="none" w:sz="0" w:space="0" w:color="auto"/>
        <w:right w:val="none" w:sz="0" w:space="0" w:color="auto"/>
      </w:divBdr>
      <w:divsChild>
        <w:div w:id="444082709">
          <w:marLeft w:val="360"/>
          <w:marRight w:val="0"/>
          <w:marTop w:val="200"/>
          <w:marBottom w:val="0"/>
          <w:divBdr>
            <w:top w:val="none" w:sz="0" w:space="0" w:color="auto"/>
            <w:left w:val="none" w:sz="0" w:space="0" w:color="auto"/>
            <w:bottom w:val="none" w:sz="0" w:space="0" w:color="auto"/>
            <w:right w:val="none" w:sz="0" w:space="0" w:color="auto"/>
          </w:divBdr>
        </w:div>
        <w:div w:id="423501944">
          <w:marLeft w:val="360"/>
          <w:marRight w:val="0"/>
          <w:marTop w:val="200"/>
          <w:marBottom w:val="0"/>
          <w:divBdr>
            <w:top w:val="none" w:sz="0" w:space="0" w:color="auto"/>
            <w:left w:val="none" w:sz="0" w:space="0" w:color="auto"/>
            <w:bottom w:val="none" w:sz="0" w:space="0" w:color="auto"/>
            <w:right w:val="none" w:sz="0" w:space="0" w:color="auto"/>
          </w:divBdr>
        </w:div>
        <w:div w:id="52512133">
          <w:marLeft w:val="360"/>
          <w:marRight w:val="0"/>
          <w:marTop w:val="200"/>
          <w:marBottom w:val="0"/>
          <w:divBdr>
            <w:top w:val="none" w:sz="0" w:space="0" w:color="auto"/>
            <w:left w:val="none" w:sz="0" w:space="0" w:color="auto"/>
            <w:bottom w:val="none" w:sz="0" w:space="0" w:color="auto"/>
            <w:right w:val="none" w:sz="0" w:space="0" w:color="auto"/>
          </w:divBdr>
        </w:div>
        <w:div w:id="1365789103">
          <w:marLeft w:val="360"/>
          <w:marRight w:val="0"/>
          <w:marTop w:val="200"/>
          <w:marBottom w:val="0"/>
          <w:divBdr>
            <w:top w:val="none" w:sz="0" w:space="0" w:color="auto"/>
            <w:left w:val="none" w:sz="0" w:space="0" w:color="auto"/>
            <w:bottom w:val="none" w:sz="0" w:space="0" w:color="auto"/>
            <w:right w:val="none" w:sz="0" w:space="0" w:color="auto"/>
          </w:divBdr>
        </w:div>
        <w:div w:id="61758642">
          <w:marLeft w:val="360"/>
          <w:marRight w:val="0"/>
          <w:marTop w:val="20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198735048">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00155212">
      <w:bodyDiv w:val="1"/>
      <w:marLeft w:val="0"/>
      <w:marRight w:val="0"/>
      <w:marTop w:val="0"/>
      <w:marBottom w:val="0"/>
      <w:divBdr>
        <w:top w:val="none" w:sz="0" w:space="0" w:color="auto"/>
        <w:left w:val="none" w:sz="0" w:space="0" w:color="auto"/>
        <w:bottom w:val="none" w:sz="0" w:space="0" w:color="auto"/>
        <w:right w:val="none" w:sz="0" w:space="0" w:color="auto"/>
      </w:divBdr>
      <w:divsChild>
        <w:div w:id="1028410373">
          <w:marLeft w:val="360"/>
          <w:marRight w:val="0"/>
          <w:marTop w:val="200"/>
          <w:marBottom w:val="0"/>
          <w:divBdr>
            <w:top w:val="none" w:sz="0" w:space="0" w:color="auto"/>
            <w:left w:val="none" w:sz="0" w:space="0" w:color="auto"/>
            <w:bottom w:val="none" w:sz="0" w:space="0" w:color="auto"/>
            <w:right w:val="none" w:sz="0" w:space="0" w:color="auto"/>
          </w:divBdr>
        </w:div>
        <w:div w:id="983395239">
          <w:marLeft w:val="360"/>
          <w:marRight w:val="0"/>
          <w:marTop w:val="200"/>
          <w:marBottom w:val="0"/>
          <w:divBdr>
            <w:top w:val="none" w:sz="0" w:space="0" w:color="auto"/>
            <w:left w:val="none" w:sz="0" w:space="0" w:color="auto"/>
            <w:bottom w:val="none" w:sz="0" w:space="0" w:color="auto"/>
            <w:right w:val="none" w:sz="0" w:space="0" w:color="auto"/>
          </w:divBdr>
        </w:div>
        <w:div w:id="817764614">
          <w:marLeft w:val="360"/>
          <w:marRight w:val="0"/>
          <w:marTop w:val="200"/>
          <w:marBottom w:val="0"/>
          <w:divBdr>
            <w:top w:val="none" w:sz="0" w:space="0" w:color="auto"/>
            <w:left w:val="none" w:sz="0" w:space="0" w:color="auto"/>
            <w:bottom w:val="none" w:sz="0" w:space="0" w:color="auto"/>
            <w:right w:val="none" w:sz="0" w:space="0" w:color="auto"/>
          </w:divBdr>
        </w:div>
        <w:div w:id="2062826831">
          <w:marLeft w:val="360"/>
          <w:marRight w:val="0"/>
          <w:marTop w:val="200"/>
          <w:marBottom w:val="0"/>
          <w:divBdr>
            <w:top w:val="none" w:sz="0" w:space="0" w:color="auto"/>
            <w:left w:val="none" w:sz="0" w:space="0" w:color="auto"/>
            <w:bottom w:val="none" w:sz="0" w:space="0" w:color="auto"/>
            <w:right w:val="none" w:sz="0" w:space="0" w:color="auto"/>
          </w:divBdr>
        </w:div>
        <w:div w:id="981663950">
          <w:marLeft w:val="360"/>
          <w:marRight w:val="0"/>
          <w:marTop w:val="200"/>
          <w:marBottom w:val="0"/>
          <w:divBdr>
            <w:top w:val="none" w:sz="0" w:space="0" w:color="auto"/>
            <w:left w:val="none" w:sz="0" w:space="0" w:color="auto"/>
            <w:bottom w:val="none" w:sz="0" w:space="0" w:color="auto"/>
            <w:right w:val="none" w:sz="0" w:space="0" w:color="auto"/>
          </w:divBdr>
        </w:div>
        <w:div w:id="1896775301">
          <w:marLeft w:val="360"/>
          <w:marRight w:val="0"/>
          <w:marTop w:val="200"/>
          <w:marBottom w:val="0"/>
          <w:divBdr>
            <w:top w:val="none" w:sz="0" w:space="0" w:color="auto"/>
            <w:left w:val="none" w:sz="0" w:space="0" w:color="auto"/>
            <w:bottom w:val="none" w:sz="0" w:space="0" w:color="auto"/>
            <w:right w:val="none" w:sz="0" w:space="0" w:color="auto"/>
          </w:divBdr>
        </w:div>
      </w:divsChild>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05273808">
      <w:bodyDiv w:val="1"/>
      <w:marLeft w:val="0"/>
      <w:marRight w:val="0"/>
      <w:marTop w:val="0"/>
      <w:marBottom w:val="0"/>
      <w:divBdr>
        <w:top w:val="none" w:sz="0" w:space="0" w:color="auto"/>
        <w:left w:val="none" w:sz="0" w:space="0" w:color="auto"/>
        <w:bottom w:val="none" w:sz="0" w:space="0" w:color="auto"/>
        <w:right w:val="none" w:sz="0" w:space="0" w:color="auto"/>
      </w:divBdr>
      <w:divsChild>
        <w:div w:id="2137675498">
          <w:marLeft w:val="0"/>
          <w:marRight w:val="0"/>
          <w:marTop w:val="0"/>
          <w:marBottom w:val="0"/>
          <w:divBdr>
            <w:top w:val="single" w:sz="6" w:space="0" w:color="DDDDDD"/>
            <w:left w:val="single" w:sz="6" w:space="0" w:color="DDDDDD"/>
            <w:bottom w:val="single" w:sz="6" w:space="0" w:color="DDDDDD"/>
            <w:right w:val="single" w:sz="6" w:space="0" w:color="DDDDDD"/>
          </w:divBdr>
          <w:divsChild>
            <w:div w:id="1509055748">
              <w:marLeft w:val="0"/>
              <w:marRight w:val="0"/>
              <w:marTop w:val="0"/>
              <w:marBottom w:val="0"/>
              <w:divBdr>
                <w:top w:val="none" w:sz="0" w:space="0" w:color="auto"/>
                <w:left w:val="none" w:sz="0" w:space="0" w:color="auto"/>
                <w:bottom w:val="none" w:sz="0" w:space="0" w:color="auto"/>
                <w:right w:val="none" w:sz="0" w:space="0" w:color="auto"/>
              </w:divBdr>
              <w:divsChild>
                <w:div w:id="1852793308">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1886673811">
      <w:bodyDiv w:val="1"/>
      <w:marLeft w:val="0"/>
      <w:marRight w:val="0"/>
      <w:marTop w:val="0"/>
      <w:marBottom w:val="0"/>
      <w:divBdr>
        <w:top w:val="none" w:sz="0" w:space="0" w:color="auto"/>
        <w:left w:val="none" w:sz="0" w:space="0" w:color="auto"/>
        <w:bottom w:val="none" w:sz="0" w:space="0" w:color="auto"/>
        <w:right w:val="none" w:sz="0" w:space="0" w:color="auto"/>
      </w:divBdr>
      <w:divsChild>
        <w:div w:id="1337070524">
          <w:marLeft w:val="360"/>
          <w:marRight w:val="0"/>
          <w:marTop w:val="200"/>
          <w:marBottom w:val="0"/>
          <w:divBdr>
            <w:top w:val="none" w:sz="0" w:space="0" w:color="auto"/>
            <w:left w:val="none" w:sz="0" w:space="0" w:color="auto"/>
            <w:bottom w:val="none" w:sz="0" w:space="0" w:color="auto"/>
            <w:right w:val="none" w:sz="0" w:space="0" w:color="auto"/>
          </w:divBdr>
        </w:div>
        <w:div w:id="429548622">
          <w:marLeft w:val="360"/>
          <w:marRight w:val="0"/>
          <w:marTop w:val="200"/>
          <w:marBottom w:val="0"/>
          <w:divBdr>
            <w:top w:val="none" w:sz="0" w:space="0" w:color="auto"/>
            <w:left w:val="none" w:sz="0" w:space="0" w:color="auto"/>
            <w:bottom w:val="none" w:sz="0" w:space="0" w:color="auto"/>
            <w:right w:val="none" w:sz="0" w:space="0" w:color="auto"/>
          </w:divBdr>
        </w:div>
        <w:div w:id="1077361521">
          <w:marLeft w:val="360"/>
          <w:marRight w:val="0"/>
          <w:marTop w:val="200"/>
          <w:marBottom w:val="0"/>
          <w:divBdr>
            <w:top w:val="none" w:sz="0" w:space="0" w:color="auto"/>
            <w:left w:val="none" w:sz="0" w:space="0" w:color="auto"/>
            <w:bottom w:val="none" w:sz="0" w:space="0" w:color="auto"/>
            <w:right w:val="none" w:sz="0" w:space="0" w:color="auto"/>
          </w:divBdr>
        </w:div>
      </w:divsChild>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23316974">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3476530">
      <w:bodyDiv w:val="1"/>
      <w:marLeft w:val="0"/>
      <w:marRight w:val="0"/>
      <w:marTop w:val="0"/>
      <w:marBottom w:val="0"/>
      <w:divBdr>
        <w:top w:val="none" w:sz="0" w:space="0" w:color="auto"/>
        <w:left w:val="none" w:sz="0" w:space="0" w:color="auto"/>
        <w:bottom w:val="none" w:sz="0" w:space="0" w:color="auto"/>
        <w:right w:val="none" w:sz="0" w:space="0" w:color="auto"/>
      </w:divBdr>
      <w:divsChild>
        <w:div w:id="1590236495">
          <w:marLeft w:val="360"/>
          <w:marRight w:val="0"/>
          <w:marTop w:val="200"/>
          <w:marBottom w:val="0"/>
          <w:divBdr>
            <w:top w:val="none" w:sz="0" w:space="0" w:color="auto"/>
            <w:left w:val="none" w:sz="0" w:space="0" w:color="auto"/>
            <w:bottom w:val="none" w:sz="0" w:space="0" w:color="auto"/>
            <w:right w:val="none" w:sz="0" w:space="0" w:color="auto"/>
          </w:divBdr>
        </w:div>
      </w:divsChild>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oleObject" Target="embeddings/oleObject4.bin"/><Relationship Id="rId26" Type="http://schemas.openxmlformats.org/officeDocument/2006/relationships/oleObject" Target="embeddings/oleObject6.bin"/><Relationship Id="rId39" Type="http://schemas.openxmlformats.org/officeDocument/2006/relationships/hyperlink" Target="https://www-jstor-org.ezproxy.uwtsd.ac.uk/stable/256731?seq=1" TargetMode="External"/><Relationship Id="rId21" Type="http://schemas.openxmlformats.org/officeDocument/2006/relationships/image" Target="media/image7.jpeg"/><Relationship Id="rId34" Type="http://schemas.openxmlformats.org/officeDocument/2006/relationships/hyperlink" Target="https://www.indeed.com/career-advice/career-development/belbin-team-roles" TargetMode="External"/><Relationship Id="rId42" Type="http://schemas.openxmlformats.org/officeDocument/2006/relationships/hyperlink" Target="https://www.forbes.com/sites/erikaandersen/2013/05/31/21-quotes-from-henry-ford-on-business-leadership-and-life/" TargetMode="External"/><Relationship Id="rId47" Type="http://schemas.openxmlformats.org/officeDocument/2006/relationships/hyperlink" Target="https://journals.sagepub.com/doi/10.1177/014920639702300303" TargetMode="External"/><Relationship Id="rId50" Type="http://schemas.openxmlformats.org/officeDocument/2006/relationships/hyperlink" Target="https://ebrary.net/3071/management/wheelans_integrated_model_group_development" TargetMode="External"/><Relationship Id="rId55" Type="http://schemas.openxmlformats.org/officeDocument/2006/relationships/hyperlink" Target="https://www.indeed.com/career-advice/career-development/belbin-team-roles" TargetMode="External"/><Relationship Id="rId63" Type="http://schemas.openxmlformats.org/officeDocument/2006/relationships/hyperlink" Target="https://isiarticles.com/bundles/Article/pre/pdf/4543.pdf" TargetMode="External"/><Relationship Id="rId68" Type="http://schemas.openxmlformats.org/officeDocument/2006/relationships/hyperlink" Target="https://www.researchgate.net/publication/243785438_Cooperative_Versus_Competitive_Efforts_and_Problem_Solving" TargetMode="External"/><Relationship Id="rId7" Type="http://schemas.openxmlformats.org/officeDocument/2006/relationships/settings" Target="settings.xml"/><Relationship Id="rId71"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2.bin"/><Relationship Id="rId29" Type="http://schemas.openxmlformats.org/officeDocument/2006/relationships/hyperlink" Target="https://www.belbin.com/about/belbin-team-roles/" TargetMode="External"/><Relationship Id="rId11" Type="http://schemas.openxmlformats.org/officeDocument/2006/relationships/image" Target="media/image1.jpeg"/><Relationship Id="rId24" Type="http://schemas.openxmlformats.org/officeDocument/2006/relationships/oleObject" Target="embeddings/oleObject5.bin"/><Relationship Id="rId32" Type="http://schemas.openxmlformats.org/officeDocument/2006/relationships/hyperlink" Target="http://web.mit.edu/curhan/www/docs/Articles/15341_Readings/Group_Dynamics/Gersick_1988_Time_and_transition.pdf%20accessed%2014%20Apr%202020" TargetMode="External"/><Relationship Id="rId37" Type="http://schemas.openxmlformats.org/officeDocument/2006/relationships/hyperlink" Target="https://isiarticles.com/bundles/Article/pre/pdf/4543.pdf" TargetMode="External"/><Relationship Id="rId40" Type="http://schemas.openxmlformats.org/officeDocument/2006/relationships/hyperlink" Target="https://www.quotemaster.org/q2854af20dd544dc7188722dfd468d1ef" TargetMode="External"/><Relationship Id="rId45" Type="http://schemas.openxmlformats.org/officeDocument/2006/relationships/hyperlink" Target="https://www.belbin.com/about/belbin-team-roles/" TargetMode="External"/><Relationship Id="rId53" Type="http://schemas.openxmlformats.org/officeDocument/2006/relationships/hyperlink" Target="https://www.academia.edu/9187315/Eight_Ways_to_Build_Collaborative_Teams" TargetMode="External"/><Relationship Id="rId58" Type="http://schemas.openxmlformats.org/officeDocument/2006/relationships/hyperlink" Target="http://www.liquisearch.com/group_development/theories_and_models/gersicks_punctuated_equilibrium_model" TargetMode="External"/><Relationship Id="rId66" Type="http://schemas.openxmlformats.org/officeDocument/2006/relationships/hyperlink" Target="https://www-jstor-org.ezproxy.uwtsd.ac.uk/stable/256731?seq=1" TargetMode="External"/><Relationship Id="rId7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image" Target="media/image9.emf"/><Relationship Id="rId28" Type="http://schemas.openxmlformats.org/officeDocument/2006/relationships/hyperlink" Target="https://www.academia.edu/18302235/Leading_others_to_think_innovatively_together_Creative_leadership" TargetMode="External"/><Relationship Id="rId36" Type="http://schemas.openxmlformats.org/officeDocument/2006/relationships/hyperlink" Target="http://dx.doi.org/10.1098/rsos.160007" TargetMode="External"/><Relationship Id="rId49" Type="http://schemas.openxmlformats.org/officeDocument/2006/relationships/hyperlink" Target="https://ebrary.net/2817/management/theories_group_formation" TargetMode="External"/><Relationship Id="rId57" Type="http://schemas.openxmlformats.org/officeDocument/2006/relationships/hyperlink" Target="http://dx.doi.org/10.1098/rsos.160007" TargetMode="External"/><Relationship Id="rId61" Type="http://schemas.openxmlformats.org/officeDocument/2006/relationships/hyperlink" Target="http://www.maccoby.com/MMaccoby/" TargetMode="External"/><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hyperlink" Target="https://ebrary.net/3071/management/wheelans_integrated_model_group_development" TargetMode="External"/><Relationship Id="rId44" Type="http://schemas.openxmlformats.org/officeDocument/2006/relationships/hyperlink" Target="https://www.academia.edu/18302235/Leading_others_to_think_innovatively_together_Creative_leadership%20accessed%2010%20May%202020" TargetMode="External"/><Relationship Id="rId52" Type="http://schemas.openxmlformats.org/officeDocument/2006/relationships/hyperlink" Target="http://web.mit.edu/curhan/www/docs/Articles/15341_Readings/Group_Dynamics/Gersick_1988_Time_and_transition.pdf%20accessed%2014%20Apr%202020" TargetMode="External"/><Relationship Id="rId60" Type="http://schemas.openxmlformats.org/officeDocument/2006/relationships/hyperlink" Target="https://www.researchgate.net/publication/232501090_A_Theory_of_Goal_Setting_Task_Performance" TargetMode="External"/><Relationship Id="rId65" Type="http://schemas.openxmlformats.org/officeDocument/2006/relationships/hyperlink" Target="https://www.researchgate.net/publication/232563251_The_Effects_of_Goal_Setting_and_Group_Size_on_Performance_in_a_Social_Dilemma"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8.jpeg"/><Relationship Id="rId27" Type="http://schemas.openxmlformats.org/officeDocument/2006/relationships/hyperlink" Target="https://www.forbes.com/sites/erikaandersen/2013/05/31/21-quotes-from-henry-ford-on-business-leadership-and-life/" TargetMode="External"/><Relationship Id="rId30" Type="http://schemas.openxmlformats.org/officeDocument/2006/relationships/hyperlink" Target="https://ebrary.net/2817/management/theories_group_formation" TargetMode="External"/><Relationship Id="rId35" Type="http://schemas.openxmlformats.org/officeDocument/2006/relationships/hyperlink" Target="https://www.researchgate.net/publication/335176254_THE_TUCKMAN'S_MODEL_IMPLEMENTATION_EFFECT_AND_ANALYSIS_THE_NEW_DEVELOPMENT_OF_JONES_LSI_MODEL_ON_A_SMALL_GROUP%20accessed%2014%20Apr%202020" TargetMode="External"/><Relationship Id="rId43" Type="http://schemas.openxmlformats.org/officeDocument/2006/relationships/hyperlink" Target="https://www.researchgate.net/publication/274470999_Team_workload_A_multilevel_perspective" TargetMode="External"/><Relationship Id="rId48" Type="http://schemas.openxmlformats.org/officeDocument/2006/relationships/hyperlink" Target="https://www.youtube.com/watch?v=Ay4KWk6nLjo" TargetMode="External"/><Relationship Id="rId56" Type="http://schemas.openxmlformats.org/officeDocument/2006/relationships/hyperlink" Target="https://www.researchgate.net/publication/335176254_THE_TUCKMAN'S_MODEL_IMPLEMENTATION_EFFECT_AND_ANALYSIS_THE_NEW_DEVELOPMENT_OF_JONES_LSI_MODEL_ON_A_SMALL_GROUP%20accessed%2014%20Apr%202020" TargetMode="External"/><Relationship Id="rId64" Type="http://schemas.openxmlformats.org/officeDocument/2006/relationships/hyperlink" Target="https://agile-mercurial.com/2019/06/13/drexler-and-sibbets-team-performance-model/" TargetMode="External"/><Relationship Id="rId69" Type="http://schemas.openxmlformats.org/officeDocument/2006/relationships/hyperlink" Target="https://www.quotemaster.org/q2854af20dd544dc7188722dfd468d1ef" TargetMode="External"/><Relationship Id="rId8" Type="http://schemas.openxmlformats.org/officeDocument/2006/relationships/webSettings" Target="webSettings.xml"/><Relationship Id="rId51" Type="http://schemas.openxmlformats.org/officeDocument/2006/relationships/hyperlink" Target="http://www.free-management-ebooks.com/faqld/development-03.htm"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oleObject" Target="embeddings/oleObject3.bin"/><Relationship Id="rId25" Type="http://schemas.openxmlformats.org/officeDocument/2006/relationships/image" Target="media/image10.emf"/><Relationship Id="rId33" Type="http://schemas.openxmlformats.org/officeDocument/2006/relationships/hyperlink" Target="https://books.google.co.uk/books?hl=en&amp;lr=&amp;id=snfoCQAAQBAJ&amp;oi=fnd&amp;pg=PR5&amp;dq=j.+richard+hackman+2002&amp;ots=SAp7py_bUg&amp;sig=M5j1YIxWB9UeIPFOWptz9yswmZw" TargetMode="External"/><Relationship Id="rId38" Type="http://schemas.openxmlformats.org/officeDocument/2006/relationships/hyperlink" Target="https://www.researchgate.net/publication/232563251_The_Effects_of_Goal_Setting_and_Group_Size_on_Performance_in_a_Social_Dilemma" TargetMode="External"/><Relationship Id="rId46" Type="http://schemas.openxmlformats.org/officeDocument/2006/relationships/hyperlink" Target="https://www-jstor-org.ezproxy.uwtsd.ac.uk/stable/23218097?seq=1" TargetMode="External"/><Relationship Id="rId59" Type="http://schemas.openxmlformats.org/officeDocument/2006/relationships/hyperlink" Target="https://edwinlocke.com/" TargetMode="External"/><Relationship Id="rId67" Type="http://schemas.openxmlformats.org/officeDocument/2006/relationships/hyperlink" Target="https://doi.org/10.1111/j.1083-6101.2007.00346.x" TargetMode="External"/><Relationship Id="rId20" Type="http://schemas.openxmlformats.org/officeDocument/2006/relationships/image" Target="media/image6.jpeg"/><Relationship Id="rId41" Type="http://schemas.openxmlformats.org/officeDocument/2006/relationships/hyperlink" Target="https://www.quotemaster.org/qf3a7a755238e671a6ea31f27c1af0a54" TargetMode="External"/><Relationship Id="rId54" Type="http://schemas.openxmlformats.org/officeDocument/2006/relationships/hyperlink" Target="https://books.google.co.uk/books?hl=en&amp;lr=&amp;id=snfoCQAAQBAJ&amp;oi=fnd&amp;pg=PR5&amp;dq=j.+richard+hackman+2002&amp;ots=SAp7py_bUg&amp;sig=M5j1YIxWB9UeIPFOWptz9yswmZw" TargetMode="External"/><Relationship Id="rId62" Type="http://schemas.openxmlformats.org/officeDocument/2006/relationships/hyperlink" Target="https://ebrary.net/3072/management/morgan_salas_glickmans_team_model" TargetMode="External"/><Relationship Id="rId70" Type="http://schemas.openxmlformats.org/officeDocument/2006/relationships/hyperlink" Target="https://www.quotemaster.org/qf3a7a755238e671a6ea31f27c1af0a54"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9" ma:contentTypeDescription="Create a new document." ma:contentTypeScope="" ma:versionID="f7586584dc3081a0760a1e7a70a842ae">
  <xsd:schema xmlns:xsd="http://www.w3.org/2001/XMLSchema" xmlns:xs="http://www.w3.org/2001/XMLSchema" xmlns:p="http://schemas.microsoft.com/office/2006/metadata/properties" xmlns:ns2="92c24619-d6d5-42cf-b618-23d930ad9f20" targetNamespace="http://schemas.microsoft.com/office/2006/metadata/properties" ma:root="true" ma:fieldsID="6cd0607262c8bc3ab707b150d81abaf3"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E9F75-40FB-4407-9AF6-65BDC89F7384}">
  <ds:schemaRefs>
    <ds:schemaRef ds:uri="http://schemas.microsoft.com/office/2006/metadata/contentType"/>
    <ds:schemaRef ds:uri="http://schemas.microsoft.com/office/2006/metadata/properties/metaAttributes"/>
    <ds:schemaRef ds:uri="http://www.w3.org/2000/xmlns/"/>
    <ds:schemaRef ds:uri="http://www.w3.org/2001/XMLSchema"/>
    <ds:schemaRef ds:uri="92c24619-d6d5-42cf-b618-23d930ad9f20"/>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BD55DF-59DF-42DE-A093-AAE379020531}">
  <ds:schemaRefs>
    <ds:schemaRef ds:uri="http://schemas.microsoft.com/sharepoint/v3/contenttype/forms"/>
  </ds:schemaRefs>
</ds:datastoreItem>
</file>

<file path=customXml/itemProps3.xml><?xml version="1.0" encoding="utf-8"?>
<ds:datastoreItem xmlns:ds="http://schemas.openxmlformats.org/officeDocument/2006/customXml" ds:itemID="{E19894D1-3A8C-44F3-939C-02A26A742C04}">
  <ds:schemaRefs>
    <ds:schemaRef ds:uri="http://schemas.microsoft.com/office/2006/metadata/properties"/>
    <ds:schemaRef ds:uri="http://www.w3.org/2000/xmlns/"/>
    <ds:schemaRef ds:uri="http://schemas.microsoft.com/office/infopath/2007/PartnerControls"/>
  </ds:schemaRefs>
</ds:datastoreItem>
</file>

<file path=customXml/itemProps4.xml><?xml version="1.0" encoding="utf-8"?>
<ds:datastoreItem xmlns:ds="http://schemas.openxmlformats.org/officeDocument/2006/customXml" ds:itemID="{9CDC1B2F-314B-47A9-BB16-9C6A9C5FA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1259</TotalTime>
  <Pages>22</Pages>
  <Words>3130</Words>
  <Characters>25603</Characters>
  <Application>Microsoft Office Word</Application>
  <DocSecurity>0</DocSecurity>
  <Lines>213</Lines>
  <Paragraphs>57</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28676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Abdur Rahim</cp:lastModifiedBy>
  <cp:revision>126</cp:revision>
  <dcterms:created xsi:type="dcterms:W3CDTF">2020-05-06T18:00:00Z</dcterms:created>
  <dcterms:modified xsi:type="dcterms:W3CDTF">2020-05-16T10:14:00Z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