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A3589" w14:textId="47D72E42" w:rsidR="001C38CD" w:rsidRDefault="00A769C2">
      <w:pPr>
        <w:rPr>
          <w:b/>
          <w:bCs/>
        </w:rPr>
      </w:pPr>
      <w:r>
        <w:rPr>
          <w:b/>
          <w:bCs/>
        </w:rPr>
        <w:t>Holly Kate Nicholas</w:t>
      </w:r>
    </w:p>
    <w:p w14:paraId="251680C8" w14:textId="21657765" w:rsidR="00A769C2" w:rsidRDefault="00A769C2">
      <w:pPr>
        <w:rPr>
          <w:b/>
          <w:bCs/>
        </w:rPr>
      </w:pPr>
      <w:r>
        <w:rPr>
          <w:b/>
          <w:bCs/>
        </w:rPr>
        <w:t>ECAD 6009</w:t>
      </w:r>
    </w:p>
    <w:p w14:paraId="4CA2276C" w14:textId="34377919" w:rsidR="00A769C2" w:rsidRDefault="00A769C2">
      <w:pPr>
        <w:rPr>
          <w:b/>
          <w:bCs/>
        </w:rPr>
      </w:pPr>
      <w:r>
        <w:rPr>
          <w:b/>
          <w:bCs/>
        </w:rPr>
        <w:t>2104835</w:t>
      </w:r>
    </w:p>
    <w:p w14:paraId="07B98113" w14:textId="7D3C392B" w:rsidR="00A769C2" w:rsidRDefault="00A769C2">
      <w:pPr>
        <w:rPr>
          <w:b/>
          <w:bCs/>
        </w:rPr>
      </w:pPr>
      <w:r>
        <w:rPr>
          <w:b/>
          <w:bCs/>
        </w:rPr>
        <w:t>Reference list. (video) Where am I teaching?</w:t>
      </w:r>
    </w:p>
    <w:p w14:paraId="00A7490D" w14:textId="77777777" w:rsidR="00A769C2" w:rsidRPr="00891847" w:rsidRDefault="00A769C2" w:rsidP="00A769C2">
      <w:pPr>
        <w:spacing w:after="0" w:line="360" w:lineRule="auto"/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</w:pP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Arthur, J. </w:t>
      </w:r>
      <w:r w:rsidRPr="0093251C">
        <w:rPr>
          <w:rFonts w:ascii="Open Sans" w:eastAsia="Times New Roman" w:hAnsi="Open Sans" w:cs="Open Sans"/>
          <w:i/>
          <w:iCs/>
          <w:color w:val="000000" w:themeColor="text1"/>
          <w:sz w:val="20"/>
          <w:szCs w:val="20"/>
          <w:lang w:eastAsia="en-GB"/>
        </w:rPr>
        <w:t>Professional Values, and Practice, Achieving the Standards for QTS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. 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(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Routledge Falmer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.)</w:t>
      </w:r>
    </w:p>
    <w:p w14:paraId="2CAA3AC9" w14:textId="77777777" w:rsidR="00A769C2" w:rsidRDefault="00A769C2" w:rsidP="00A769C2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91847">
        <w:rPr>
          <w:rFonts w:ascii="Open Sans" w:hAnsi="Open Sans" w:cs="Open Sans"/>
          <w:sz w:val="20"/>
          <w:szCs w:val="20"/>
        </w:rPr>
        <w:t xml:space="preserve">Black, P., </w:t>
      </w:r>
      <w:proofErr w:type="spellStart"/>
      <w:r w:rsidRPr="00891847">
        <w:rPr>
          <w:rFonts w:ascii="Open Sans" w:hAnsi="Open Sans" w:cs="Open Sans"/>
          <w:sz w:val="20"/>
          <w:szCs w:val="20"/>
        </w:rPr>
        <w:t>Wiliam</w:t>
      </w:r>
      <w:proofErr w:type="spellEnd"/>
      <w:r w:rsidRPr="00891847">
        <w:rPr>
          <w:rFonts w:ascii="Open Sans" w:hAnsi="Open Sans" w:cs="Open Sans"/>
          <w:sz w:val="20"/>
          <w:szCs w:val="20"/>
        </w:rPr>
        <w:t>, D. (1998</w:t>
      </w:r>
      <w:r w:rsidRPr="0093251C">
        <w:rPr>
          <w:rFonts w:ascii="Open Sans" w:hAnsi="Open Sans" w:cs="Open Sans"/>
          <w:i/>
          <w:iCs/>
          <w:sz w:val="20"/>
          <w:szCs w:val="20"/>
        </w:rPr>
        <w:t>) Inside the Black Box: Raising Standards Through Classroom Assessment.</w:t>
      </w:r>
      <w:r w:rsidRPr="00891847">
        <w:rPr>
          <w:rFonts w:ascii="Open Sans" w:hAnsi="Open Sans" w:cs="Open Sans"/>
          <w:sz w:val="20"/>
          <w:szCs w:val="20"/>
        </w:rPr>
        <w:t xml:space="preserve"> </w:t>
      </w:r>
      <w:r>
        <w:rPr>
          <w:rFonts w:ascii="Open Sans" w:hAnsi="Open Sans" w:cs="Open Sans"/>
          <w:sz w:val="20"/>
          <w:szCs w:val="20"/>
        </w:rPr>
        <w:t>(</w:t>
      </w:r>
      <w:r w:rsidRPr="00891847">
        <w:rPr>
          <w:rFonts w:ascii="Open Sans" w:hAnsi="Open Sans" w:cs="Open Sans"/>
          <w:sz w:val="20"/>
          <w:szCs w:val="20"/>
        </w:rPr>
        <w:t>London: - Nelson</w:t>
      </w:r>
      <w:r>
        <w:rPr>
          <w:rFonts w:ascii="Open Sans" w:hAnsi="Open Sans" w:cs="Open Sans"/>
          <w:sz w:val="20"/>
          <w:szCs w:val="20"/>
        </w:rPr>
        <w:t>.)</w:t>
      </w:r>
    </w:p>
    <w:p w14:paraId="560351EB" w14:textId="77777777" w:rsidR="00A769C2" w:rsidRDefault="00A769C2" w:rsidP="00A769C2">
      <w:pPr>
        <w:spacing w:after="0" w:line="360" w:lineRule="auto"/>
        <w:ind w:hanging="120"/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</w:pP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  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Courtney, R. 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(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1980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)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 </w:t>
      </w:r>
      <w:r w:rsidRPr="0093251C">
        <w:rPr>
          <w:rFonts w:ascii="Open Sans" w:eastAsia="Times New Roman" w:hAnsi="Open Sans" w:cs="Open Sans"/>
          <w:i/>
          <w:iCs/>
          <w:color w:val="000000" w:themeColor="text1"/>
          <w:sz w:val="20"/>
          <w:szCs w:val="20"/>
          <w:lang w:eastAsia="en-GB"/>
        </w:rPr>
        <w:t>The dramatic curriculum, drama book specialist.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 New York</w:t>
      </w:r>
    </w:p>
    <w:p w14:paraId="586A9344" w14:textId="77777777" w:rsidR="00A769C2" w:rsidRDefault="00A769C2" w:rsidP="00A769C2">
      <w:pPr>
        <w:spacing w:after="0" w:line="360" w:lineRule="auto"/>
        <w:ind w:hanging="120"/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</w:pP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   Curriculum for Wales, </w:t>
      </w:r>
      <w:r w:rsidRPr="0093251C">
        <w:rPr>
          <w:rFonts w:ascii="Open Sans" w:eastAsia="Times New Roman" w:hAnsi="Open Sans" w:cs="Open Sans"/>
          <w:i/>
          <w:iCs/>
          <w:color w:val="000000" w:themeColor="text1"/>
          <w:sz w:val="20"/>
          <w:szCs w:val="20"/>
          <w:lang w:eastAsia="en-GB"/>
        </w:rPr>
        <w:t>Supporting Learners progression through assessment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. Guidance. Website, accessed 01/07/2022</w:t>
      </w:r>
    </w:p>
    <w:p w14:paraId="443AF0EE" w14:textId="296134C4" w:rsidR="00A769C2" w:rsidRDefault="00A769C2" w:rsidP="00A769C2">
      <w:pPr>
        <w:spacing w:line="276" w:lineRule="auto"/>
        <w:rPr>
          <w:rStyle w:val="Hyperlink"/>
          <w:rFonts w:ascii="Open Sans" w:hAnsi="Open Sans" w:cs="Open Sans"/>
          <w:sz w:val="20"/>
          <w:szCs w:val="20"/>
        </w:rPr>
      </w:pPr>
      <w:r w:rsidRPr="00891847">
        <w:rPr>
          <w:rFonts w:ascii="Open Sans" w:hAnsi="Open Sans" w:cs="Open Sans"/>
          <w:sz w:val="20"/>
          <w:szCs w:val="20"/>
        </w:rPr>
        <w:t xml:space="preserve">Donaldson G. (2018) </w:t>
      </w:r>
      <w:r w:rsidRPr="0093251C">
        <w:rPr>
          <w:rFonts w:ascii="Open Sans" w:hAnsi="Open Sans" w:cs="Open Sans"/>
          <w:i/>
          <w:iCs/>
          <w:sz w:val="20"/>
          <w:szCs w:val="20"/>
        </w:rPr>
        <w:t>Successful futures: a summary</w:t>
      </w:r>
      <w:r w:rsidRPr="00891847">
        <w:rPr>
          <w:rFonts w:ascii="Open Sans" w:hAnsi="Open Sans" w:cs="Open Sans"/>
          <w:sz w:val="20"/>
          <w:szCs w:val="20"/>
        </w:rPr>
        <w:t xml:space="preserve"> </w:t>
      </w:r>
      <w:hyperlink r:id="rId6" w:history="1">
        <w:r w:rsidRPr="00891847">
          <w:rPr>
            <w:rStyle w:val="Hyperlink"/>
            <w:rFonts w:ascii="Open Sans" w:hAnsi="Open Sans" w:cs="Open Sans"/>
            <w:sz w:val="20"/>
            <w:szCs w:val="20"/>
          </w:rPr>
          <w:t>https://gov.wales/sites/default/files/publications/2018-03/successful-futures-a-summary-of-a-professor-graham-donaldson-report.pdf</w:t>
        </w:r>
      </w:hyperlink>
      <w:r>
        <w:rPr>
          <w:rStyle w:val="Hyperlink"/>
          <w:rFonts w:ascii="Open Sans" w:hAnsi="Open Sans" w:cs="Open Sans"/>
          <w:sz w:val="20"/>
          <w:szCs w:val="20"/>
        </w:rPr>
        <w:t xml:space="preserve"> </w:t>
      </w:r>
    </w:p>
    <w:p w14:paraId="4721683E" w14:textId="77777777" w:rsidR="00A769C2" w:rsidRPr="00A769C2" w:rsidRDefault="00A769C2" w:rsidP="00A769C2">
      <w:r w:rsidRPr="00A769C2">
        <w:t>Estyn (2018) Estyn report on school X. {Accessed July 3</w:t>
      </w:r>
      <w:r w:rsidRPr="00A769C2">
        <w:rPr>
          <w:vertAlign w:val="superscript"/>
        </w:rPr>
        <w:t>rd</w:t>
      </w:r>
      <w:r w:rsidRPr="00A769C2">
        <w:t>, 2022}</w:t>
      </w:r>
    </w:p>
    <w:p w14:paraId="67A8E6F7" w14:textId="77777777" w:rsidR="00A769C2" w:rsidRPr="00A769C2" w:rsidRDefault="00A769C2" w:rsidP="00A769C2">
      <w:r w:rsidRPr="00A769C2">
        <w:t xml:space="preserve">Estyn (2020). </w:t>
      </w:r>
      <w:r w:rsidRPr="00A769C2">
        <w:rPr>
          <w:i/>
          <w:iCs/>
        </w:rPr>
        <w:t>Communicating schools: families and communities at the heart of school life.</w:t>
      </w:r>
      <w:r w:rsidRPr="00A769C2">
        <w:t xml:space="preserve"> </w:t>
      </w:r>
      <w:hyperlink r:id="rId7" w:history="1">
        <w:r w:rsidRPr="00A769C2">
          <w:rPr>
            <w:color w:val="0000FF"/>
            <w:u w:val="single"/>
          </w:rPr>
          <w:t>Involving parents - Communication between schools and parents of school-aged children | Estyn (</w:t>
        </w:r>
        <w:proofErr w:type="spellStart"/>
        <w:proofErr w:type="gramStart"/>
        <w:r w:rsidRPr="00A769C2">
          <w:rPr>
            <w:color w:val="0000FF"/>
            <w:u w:val="single"/>
          </w:rPr>
          <w:t>gov.wales</w:t>
        </w:r>
        <w:proofErr w:type="spellEnd"/>
        <w:proofErr w:type="gramEnd"/>
        <w:r w:rsidRPr="00A769C2">
          <w:rPr>
            <w:color w:val="0000FF"/>
            <w:u w:val="single"/>
          </w:rPr>
          <w:t>)</w:t>
        </w:r>
      </w:hyperlink>
    </w:p>
    <w:p w14:paraId="168C02C5" w14:textId="77777777" w:rsidR="00A769C2" w:rsidRPr="00891847" w:rsidRDefault="00A769C2" w:rsidP="00A769C2">
      <w:pPr>
        <w:spacing w:after="0" w:line="360" w:lineRule="auto"/>
        <w:ind w:hanging="120"/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</w:pP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 xml:space="preserve">GOV.WALES. 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(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2021</w:t>
      </w:r>
      <w:r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)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. </w:t>
      </w:r>
      <w:r w:rsidRPr="00891847">
        <w:rPr>
          <w:rFonts w:ascii="Open Sans" w:eastAsia="Times New Roman" w:hAnsi="Open Sans" w:cs="Open Sans"/>
          <w:i/>
          <w:iCs/>
          <w:color w:val="000000" w:themeColor="text1"/>
          <w:sz w:val="20"/>
          <w:szCs w:val="20"/>
          <w:lang w:eastAsia="en-GB"/>
        </w:rPr>
        <w:t>Curriculum for Wales | Sub-topic | GOV.WALES</w:t>
      </w:r>
      <w:r w:rsidRPr="00891847">
        <w:rPr>
          <w:rFonts w:ascii="Open Sans" w:eastAsia="Times New Roman" w:hAnsi="Open Sans" w:cs="Open Sans"/>
          <w:color w:val="000000" w:themeColor="text1"/>
          <w:sz w:val="20"/>
          <w:szCs w:val="20"/>
          <w:lang w:eastAsia="en-GB"/>
        </w:rPr>
        <w:t>. [online] Available at: &lt;https://gov.wales/curriculum-for-wales&gt; [Accessed 15 October 2021].</w:t>
      </w:r>
    </w:p>
    <w:p w14:paraId="72D3A192" w14:textId="77777777" w:rsidR="00A769C2" w:rsidRPr="00A769C2" w:rsidRDefault="00A769C2" w:rsidP="00A769C2">
      <w:r w:rsidRPr="00A769C2">
        <w:t>Government (2015) Family and community engagement (</w:t>
      </w:r>
      <w:proofErr w:type="spellStart"/>
      <w:r w:rsidRPr="00A769C2">
        <w:t>FaCE</w:t>
      </w:r>
      <w:proofErr w:type="spellEnd"/>
      <w:r w:rsidRPr="00A769C2">
        <w:t xml:space="preserve">). </w:t>
      </w:r>
      <w:hyperlink r:id="rId8" w:history="1">
        <w:r w:rsidRPr="00A769C2">
          <w:rPr>
            <w:color w:val="0000FF"/>
            <w:u w:val="single"/>
          </w:rPr>
          <w:t>Family and community engagement toolkit | GOV.WALES</w:t>
        </w:r>
      </w:hyperlink>
      <w:r w:rsidRPr="00A769C2">
        <w:t xml:space="preserve"> {Accessed 4th July 2022}</w:t>
      </w:r>
    </w:p>
    <w:p w14:paraId="3BEA4178" w14:textId="6F5A380F" w:rsidR="00A769C2" w:rsidRPr="00A769C2" w:rsidRDefault="00A769C2" w:rsidP="00A769C2">
      <w:r w:rsidRPr="00A769C2">
        <w:t xml:space="preserve">Harris, </w:t>
      </w:r>
      <w:proofErr w:type="spellStart"/>
      <w:r w:rsidRPr="00A769C2">
        <w:t>Alama</w:t>
      </w:r>
      <w:proofErr w:type="spellEnd"/>
      <w:r w:rsidRPr="00A769C2">
        <w:t xml:space="preserve">; Goodall, Janet (2007). </w:t>
      </w:r>
      <w:r w:rsidRPr="00A769C2">
        <w:rPr>
          <w:i/>
          <w:iCs/>
        </w:rPr>
        <w:t xml:space="preserve">Do parents know they matter? Engaging all parents in learning. </w:t>
      </w:r>
      <w:r w:rsidRPr="00A769C2">
        <w:t>Routledge, Educational Research (Windsor)</w:t>
      </w:r>
    </w:p>
    <w:p w14:paraId="24DE73EF" w14:textId="77777777" w:rsidR="00A769C2" w:rsidRPr="00A769C2" w:rsidRDefault="00A769C2" w:rsidP="00A769C2">
      <w:r w:rsidRPr="00A769C2">
        <w:t xml:space="preserve">Hanover Research (2014) </w:t>
      </w:r>
      <w:r w:rsidRPr="00A769C2">
        <w:rPr>
          <w:i/>
          <w:iCs/>
        </w:rPr>
        <w:t xml:space="preserve">Best research for School Improvement Planning. </w:t>
      </w:r>
      <w:r w:rsidRPr="00A769C2">
        <w:t xml:space="preserve">Available at </w:t>
      </w:r>
      <w:hyperlink r:id="rId9" w:history="1">
        <w:r w:rsidRPr="00A769C2">
          <w:rPr>
            <w:color w:val="0000FF"/>
            <w:u w:val="single"/>
          </w:rPr>
          <w:t>Microsoft Word - Best Practices for School Improvement Planning - Featured (hanoverresearch.com)</w:t>
        </w:r>
      </w:hyperlink>
      <w:r w:rsidRPr="00A769C2">
        <w:t xml:space="preserve"> {Accessed 3</w:t>
      </w:r>
      <w:r w:rsidRPr="00A769C2">
        <w:rPr>
          <w:vertAlign w:val="superscript"/>
        </w:rPr>
        <w:t>rd</w:t>
      </w:r>
      <w:r w:rsidRPr="00A769C2">
        <w:t xml:space="preserve"> July 2022}</w:t>
      </w:r>
    </w:p>
    <w:p w14:paraId="05125B6A" w14:textId="77777777" w:rsidR="00A769C2" w:rsidRPr="00A769C2" w:rsidRDefault="00A769C2" w:rsidP="00A769C2">
      <w:proofErr w:type="spellStart"/>
      <w:r w:rsidRPr="00A769C2">
        <w:t>Schildkamp</w:t>
      </w:r>
      <w:proofErr w:type="spellEnd"/>
      <w:r w:rsidRPr="00A769C2">
        <w:t xml:space="preserve">, K. (2019) </w:t>
      </w:r>
      <w:r w:rsidRPr="00A769C2">
        <w:rPr>
          <w:i/>
          <w:iCs/>
        </w:rPr>
        <w:t>‘Data based decision- making for school improvement: Research insights and gaps.’</w:t>
      </w:r>
      <w:r w:rsidRPr="00A769C2">
        <w:t xml:space="preserve"> Educational Research.</w:t>
      </w:r>
    </w:p>
    <w:p w14:paraId="1132061E" w14:textId="77777777" w:rsidR="00A769C2" w:rsidRDefault="00A769C2" w:rsidP="00A769C2">
      <w:pPr>
        <w:spacing w:line="276" w:lineRule="auto"/>
        <w:rPr>
          <w:rStyle w:val="Hyperlink"/>
          <w:rFonts w:ascii="Open Sans" w:hAnsi="Open Sans" w:cs="Open Sans"/>
          <w:sz w:val="20"/>
          <w:szCs w:val="20"/>
        </w:rPr>
      </w:pPr>
    </w:p>
    <w:p w14:paraId="0A6A1FDC" w14:textId="77777777" w:rsidR="00A769C2" w:rsidRPr="00A769C2" w:rsidRDefault="00A769C2">
      <w:pPr>
        <w:rPr>
          <w:b/>
          <w:bCs/>
        </w:rPr>
      </w:pPr>
    </w:p>
    <w:sectPr w:rsidR="00A769C2" w:rsidRPr="00A769C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3710" w14:textId="77777777" w:rsidR="00CA154F" w:rsidRDefault="00CA154F" w:rsidP="005F4843">
      <w:pPr>
        <w:spacing w:after="0" w:line="240" w:lineRule="auto"/>
      </w:pPr>
      <w:r>
        <w:separator/>
      </w:r>
    </w:p>
  </w:endnote>
  <w:endnote w:type="continuationSeparator" w:id="0">
    <w:p w14:paraId="5793C2DB" w14:textId="77777777" w:rsidR="00CA154F" w:rsidRDefault="00CA154F" w:rsidP="005F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044D7" w14:textId="77777777" w:rsidR="00CA154F" w:rsidRDefault="00CA154F" w:rsidP="005F4843">
      <w:pPr>
        <w:spacing w:after="0" w:line="240" w:lineRule="auto"/>
      </w:pPr>
      <w:r>
        <w:separator/>
      </w:r>
    </w:p>
  </w:footnote>
  <w:footnote w:type="continuationSeparator" w:id="0">
    <w:p w14:paraId="3EA9DC71" w14:textId="77777777" w:rsidR="00CA154F" w:rsidRDefault="00CA154F" w:rsidP="005F4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5B1E" w14:textId="17223F02" w:rsidR="005F4843" w:rsidRDefault="005F4843">
    <w:pPr>
      <w:pStyle w:val="Header"/>
    </w:pPr>
    <w:r>
      <w:t>ECAD 6009</w:t>
    </w:r>
  </w:p>
  <w:p w14:paraId="51557CB9" w14:textId="77777777" w:rsidR="005F4843" w:rsidRDefault="005F48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9C2"/>
    <w:rsid w:val="0019304F"/>
    <w:rsid w:val="001C38CD"/>
    <w:rsid w:val="00481C79"/>
    <w:rsid w:val="005F4843"/>
    <w:rsid w:val="00A769C2"/>
    <w:rsid w:val="00CA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79727"/>
  <w15:chartTrackingRefBased/>
  <w15:docId w15:val="{8D9C17D4-0731-4069-974D-6916BA9E4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69C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4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4843"/>
  </w:style>
  <w:style w:type="paragraph" w:styleId="Footer">
    <w:name w:val="footer"/>
    <w:basedOn w:val="Normal"/>
    <w:link w:val="FooterChar"/>
    <w:uiPriority w:val="99"/>
    <w:unhideWhenUsed/>
    <w:rsid w:val="005F4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4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family-and-community-engagement-toolk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thematic-report/involving-parents-communication-between-schools-and-parents-school-aged-childre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3/successful-futures-a-summary-of-a-professor-graham-donaldson-report.pdf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hanoverresearch.com/media/Best-Practices-for-School-Improvement-Plann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Nicholas</dc:creator>
  <cp:keywords/>
  <dc:description/>
  <cp:lastModifiedBy>Holly Nicholas</cp:lastModifiedBy>
  <cp:revision>2</cp:revision>
  <dcterms:created xsi:type="dcterms:W3CDTF">2022-07-06T20:41:00Z</dcterms:created>
  <dcterms:modified xsi:type="dcterms:W3CDTF">2022-07-06T20:41:00Z</dcterms:modified>
</cp:coreProperties>
</file>