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E097EF" w14:textId="6CD53335" w:rsidR="00AB251C" w:rsidRPr="00AB251C" w:rsidRDefault="00AB251C" w:rsidP="00AB251C">
      <w:pPr>
        <w:pStyle w:val="Subtitle"/>
        <w:rPr>
          <w:b/>
          <w:bCs/>
          <w:color w:val="000000" w:themeColor="text1"/>
          <w:sz w:val="36"/>
          <w:szCs w:val="36"/>
        </w:rPr>
      </w:pPr>
      <w:r>
        <w:rPr>
          <w:b/>
          <w:bCs/>
          <w:color w:val="000000" w:themeColor="text1"/>
          <w:sz w:val="36"/>
          <w:szCs w:val="36"/>
        </w:rPr>
        <w:t xml:space="preserve">                                                </w:t>
      </w:r>
      <w:r w:rsidRPr="00AB251C">
        <w:rPr>
          <w:b/>
          <w:bCs/>
          <w:color w:val="000000" w:themeColor="text1"/>
          <w:sz w:val="36"/>
          <w:szCs w:val="36"/>
        </w:rPr>
        <w:t>Marketing Fundamentals</w:t>
      </w:r>
    </w:p>
    <w:p w14:paraId="386497D9" w14:textId="28EC924D" w:rsidR="00AB251C" w:rsidRPr="00AB251C" w:rsidRDefault="00AB251C" w:rsidP="00AB251C">
      <w:pPr>
        <w:pStyle w:val="Subtitle"/>
        <w:rPr>
          <w:b/>
          <w:bCs/>
          <w:color w:val="000000" w:themeColor="text1"/>
          <w:sz w:val="36"/>
          <w:szCs w:val="36"/>
        </w:rPr>
      </w:pPr>
      <w:r>
        <w:rPr>
          <w:color w:val="000000" w:themeColor="text1"/>
          <w:sz w:val="36"/>
          <w:szCs w:val="36"/>
        </w:rPr>
        <w:t xml:space="preserve">                                         </w:t>
      </w:r>
      <w:r w:rsidRPr="00AB251C">
        <w:rPr>
          <w:color w:val="000000" w:themeColor="text1"/>
          <w:sz w:val="36"/>
          <w:szCs w:val="36"/>
        </w:rPr>
        <w:t>Lecture: Dr Oluwaseun Adegbite</w:t>
      </w:r>
      <w:r w:rsidRPr="00AB251C">
        <w:rPr>
          <w:b/>
          <w:bCs/>
          <w:color w:val="000000" w:themeColor="text1"/>
          <w:sz w:val="36"/>
          <w:szCs w:val="36"/>
        </w:rPr>
        <w:t xml:space="preserve"> </w:t>
      </w:r>
    </w:p>
    <w:p w14:paraId="261DC18C" w14:textId="77777777" w:rsidR="00AB251C" w:rsidRDefault="00AB251C">
      <w:pPr>
        <w:spacing w:line="360" w:lineRule="auto"/>
        <w:jc w:val="center"/>
        <w:rPr>
          <w:sz w:val="36"/>
          <w:szCs w:val="36"/>
        </w:rPr>
      </w:pPr>
    </w:p>
    <w:p w14:paraId="5D4DAE05" w14:textId="77777777" w:rsidR="00AB251C" w:rsidRDefault="00AB251C">
      <w:pPr>
        <w:spacing w:line="360" w:lineRule="auto"/>
        <w:jc w:val="center"/>
        <w:rPr>
          <w:sz w:val="36"/>
          <w:szCs w:val="36"/>
        </w:rPr>
      </w:pPr>
    </w:p>
    <w:p w14:paraId="64342FB0" w14:textId="1AC88F67" w:rsidR="00AB251C" w:rsidRDefault="00AB251C">
      <w:pPr>
        <w:spacing w:line="360" w:lineRule="auto"/>
        <w:jc w:val="center"/>
        <w:rPr>
          <w:sz w:val="36"/>
          <w:szCs w:val="36"/>
        </w:rPr>
      </w:pPr>
      <w:r w:rsidRPr="00805A8D">
        <w:rPr>
          <w:b/>
          <w:bCs/>
          <w:sz w:val="72"/>
          <w:szCs w:val="72"/>
        </w:rPr>
        <w:t xml:space="preserve">Marketing Environment </w:t>
      </w:r>
      <w:r w:rsidRPr="2CD2DE3C">
        <w:rPr>
          <w:b/>
          <w:bCs/>
          <w:sz w:val="72"/>
          <w:szCs w:val="72"/>
        </w:rPr>
        <w:t>Analysis</w:t>
      </w:r>
    </w:p>
    <w:p w14:paraId="13C7EF36" w14:textId="77777777" w:rsidR="00AB251C" w:rsidRDefault="00AB251C">
      <w:pPr>
        <w:spacing w:line="360" w:lineRule="auto"/>
        <w:jc w:val="center"/>
        <w:rPr>
          <w:sz w:val="36"/>
          <w:szCs w:val="36"/>
        </w:rPr>
      </w:pPr>
    </w:p>
    <w:p w14:paraId="7EFF4FED" w14:textId="194A2D7B" w:rsidR="00AB251C" w:rsidRDefault="00AB251C">
      <w:pPr>
        <w:spacing w:line="360" w:lineRule="auto"/>
        <w:jc w:val="center"/>
        <w:rPr>
          <w:sz w:val="36"/>
          <w:szCs w:val="36"/>
        </w:rPr>
      </w:pPr>
      <w:r>
        <w:rPr>
          <w:noProof/>
          <w:sz w:val="36"/>
          <w:szCs w:val="36"/>
        </w:rPr>
        <w:drawing>
          <wp:inline distT="0" distB="0" distL="0" distR="0" wp14:anchorId="4DBF8F77" wp14:editId="5FB69259">
            <wp:extent cx="2466975" cy="18478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2466975" cy="1847850"/>
                    </a:xfrm>
                    <a:prstGeom prst="rect">
                      <a:avLst/>
                    </a:prstGeom>
                  </pic:spPr>
                </pic:pic>
              </a:graphicData>
            </a:graphic>
          </wp:inline>
        </w:drawing>
      </w:r>
    </w:p>
    <w:p w14:paraId="544094E8" w14:textId="77777777" w:rsidR="00AB251C" w:rsidRDefault="00AB251C">
      <w:pPr>
        <w:spacing w:line="360" w:lineRule="auto"/>
        <w:jc w:val="center"/>
        <w:rPr>
          <w:sz w:val="36"/>
          <w:szCs w:val="36"/>
        </w:rPr>
      </w:pPr>
    </w:p>
    <w:p w14:paraId="509E44D5" w14:textId="77777777" w:rsidR="00AB251C" w:rsidRDefault="00AB251C">
      <w:pPr>
        <w:spacing w:line="360" w:lineRule="auto"/>
        <w:jc w:val="center"/>
        <w:rPr>
          <w:sz w:val="36"/>
          <w:szCs w:val="36"/>
        </w:rPr>
      </w:pPr>
    </w:p>
    <w:p w14:paraId="193A94D0" w14:textId="77777777" w:rsidR="00AB251C" w:rsidRPr="00AB251C" w:rsidRDefault="00AB251C" w:rsidP="00AB251C">
      <w:pPr>
        <w:pStyle w:val="Subtitle"/>
        <w:rPr>
          <w:b/>
          <w:bCs/>
          <w:color w:val="000000" w:themeColor="text1"/>
          <w:sz w:val="36"/>
          <w:szCs w:val="36"/>
        </w:rPr>
      </w:pPr>
      <w:r w:rsidRPr="00AB251C">
        <w:rPr>
          <w:b/>
          <w:bCs/>
          <w:color w:val="000000" w:themeColor="text1"/>
          <w:sz w:val="36"/>
          <w:szCs w:val="36"/>
        </w:rPr>
        <w:t>Students’ names:</w:t>
      </w:r>
    </w:p>
    <w:p w14:paraId="4D7261AF" w14:textId="77777777" w:rsidR="00AB251C" w:rsidRDefault="00AB251C" w:rsidP="00AB251C">
      <w:pPr>
        <w:pStyle w:val="Subtitle"/>
        <w:rPr>
          <w:color w:val="000000" w:themeColor="text1"/>
          <w:sz w:val="32"/>
          <w:szCs w:val="32"/>
        </w:rPr>
      </w:pPr>
      <w:r w:rsidRPr="00AB251C">
        <w:rPr>
          <w:color w:val="000000" w:themeColor="text1"/>
          <w:sz w:val="32"/>
          <w:szCs w:val="32"/>
        </w:rPr>
        <w:t>Gabriela-Camelia Buliga (2114966)</w:t>
      </w:r>
    </w:p>
    <w:p w14:paraId="78549D0D" w14:textId="53FA894E" w:rsidR="00AB251C" w:rsidRPr="00AB251C" w:rsidRDefault="00AB251C" w:rsidP="00AB251C">
      <w:pPr>
        <w:pStyle w:val="Subtitle"/>
        <w:rPr>
          <w:color w:val="000000" w:themeColor="text1"/>
          <w:sz w:val="32"/>
          <w:szCs w:val="32"/>
        </w:rPr>
      </w:pPr>
      <w:r w:rsidRPr="00AB251C">
        <w:rPr>
          <w:color w:val="000000" w:themeColor="text1"/>
          <w:sz w:val="32"/>
          <w:szCs w:val="32"/>
        </w:rPr>
        <w:t xml:space="preserve">Ibolya </w:t>
      </w:r>
      <w:proofErr w:type="spellStart"/>
      <w:r w:rsidRPr="00AB251C">
        <w:rPr>
          <w:color w:val="000000" w:themeColor="text1"/>
          <w:sz w:val="32"/>
          <w:szCs w:val="32"/>
        </w:rPr>
        <w:t>Maczo</w:t>
      </w:r>
      <w:proofErr w:type="spellEnd"/>
      <w:r w:rsidRPr="00AB251C">
        <w:rPr>
          <w:color w:val="000000" w:themeColor="text1"/>
          <w:sz w:val="32"/>
          <w:szCs w:val="32"/>
        </w:rPr>
        <w:t xml:space="preserve"> (2112596)</w:t>
      </w:r>
    </w:p>
    <w:p w14:paraId="6119EE49" w14:textId="77777777" w:rsidR="00AB251C" w:rsidRPr="00AB251C" w:rsidRDefault="00AB251C" w:rsidP="00AB251C">
      <w:pPr>
        <w:rPr>
          <w:color w:val="000000" w:themeColor="text1"/>
          <w:sz w:val="32"/>
          <w:szCs w:val="32"/>
        </w:rPr>
      </w:pPr>
      <w:r w:rsidRPr="00AB251C">
        <w:rPr>
          <w:color w:val="000000" w:themeColor="text1"/>
          <w:sz w:val="32"/>
          <w:szCs w:val="32"/>
        </w:rPr>
        <w:t xml:space="preserve">Simona </w:t>
      </w:r>
      <w:proofErr w:type="spellStart"/>
      <w:r w:rsidRPr="00AB251C">
        <w:rPr>
          <w:color w:val="000000" w:themeColor="text1"/>
          <w:sz w:val="32"/>
          <w:szCs w:val="32"/>
        </w:rPr>
        <w:t>Borislavova</w:t>
      </w:r>
      <w:proofErr w:type="spellEnd"/>
      <w:r w:rsidRPr="00AB251C">
        <w:rPr>
          <w:color w:val="000000" w:themeColor="text1"/>
          <w:sz w:val="32"/>
          <w:szCs w:val="32"/>
        </w:rPr>
        <w:t xml:space="preserve"> (2114175)</w:t>
      </w:r>
    </w:p>
    <w:p w14:paraId="021C335A" w14:textId="77777777" w:rsidR="00AB251C" w:rsidRDefault="00AB251C">
      <w:pPr>
        <w:spacing w:line="360" w:lineRule="auto"/>
        <w:jc w:val="center"/>
        <w:rPr>
          <w:sz w:val="36"/>
          <w:szCs w:val="36"/>
        </w:rPr>
      </w:pPr>
    </w:p>
    <w:p w14:paraId="5F67AECD" w14:textId="77777777" w:rsidR="00AB251C" w:rsidRDefault="00AB251C">
      <w:pPr>
        <w:spacing w:line="360" w:lineRule="auto"/>
        <w:jc w:val="center"/>
        <w:rPr>
          <w:sz w:val="36"/>
          <w:szCs w:val="36"/>
        </w:rPr>
      </w:pPr>
    </w:p>
    <w:p w14:paraId="39F49A06" w14:textId="77777777" w:rsidR="00AB251C" w:rsidRDefault="00AB251C">
      <w:pPr>
        <w:spacing w:line="360" w:lineRule="auto"/>
        <w:jc w:val="center"/>
        <w:rPr>
          <w:sz w:val="36"/>
          <w:szCs w:val="36"/>
        </w:rPr>
      </w:pPr>
    </w:p>
    <w:p w14:paraId="0000000F" w14:textId="4945DD12" w:rsidR="00196117" w:rsidRPr="00836567" w:rsidRDefault="00ED5E37">
      <w:pPr>
        <w:spacing w:line="360" w:lineRule="auto"/>
        <w:jc w:val="center"/>
        <w:rPr>
          <w:rFonts w:eastAsia="Times New Roman"/>
          <w:b/>
          <w:sz w:val="24"/>
          <w:szCs w:val="24"/>
        </w:rPr>
      </w:pPr>
      <w:r w:rsidRPr="00836567">
        <w:rPr>
          <w:rFonts w:eastAsia="Times New Roman"/>
          <w:b/>
          <w:sz w:val="24"/>
          <w:szCs w:val="24"/>
        </w:rPr>
        <w:t>Executive summary</w:t>
      </w:r>
    </w:p>
    <w:p w14:paraId="00000010" w14:textId="77777777" w:rsidR="00196117" w:rsidRPr="00836567" w:rsidRDefault="00196117">
      <w:pPr>
        <w:spacing w:line="360" w:lineRule="auto"/>
        <w:jc w:val="center"/>
        <w:rPr>
          <w:rFonts w:eastAsia="Times New Roman"/>
          <w:b/>
        </w:rPr>
      </w:pPr>
    </w:p>
    <w:p w14:paraId="2CD1B1FD" w14:textId="77777777" w:rsidR="00C113FA" w:rsidRDefault="00ED5E37">
      <w:pPr>
        <w:spacing w:line="360" w:lineRule="auto"/>
        <w:jc w:val="both"/>
        <w:rPr>
          <w:rFonts w:eastAsia="Times New Roman"/>
        </w:rPr>
      </w:pPr>
      <w:r w:rsidRPr="00836567">
        <w:rPr>
          <w:rFonts w:eastAsia="Times New Roman"/>
        </w:rPr>
        <w:t xml:space="preserve">The following report writing is based on Amazon.com, an International online store. </w:t>
      </w:r>
    </w:p>
    <w:p w14:paraId="00000011" w14:textId="04B19C9C" w:rsidR="00196117" w:rsidRPr="00836567" w:rsidRDefault="00ED5E37">
      <w:pPr>
        <w:spacing w:line="360" w:lineRule="auto"/>
        <w:jc w:val="both"/>
        <w:rPr>
          <w:rFonts w:eastAsia="Times New Roman"/>
          <w:b/>
        </w:rPr>
      </w:pPr>
      <w:r w:rsidRPr="00836567">
        <w:rPr>
          <w:rFonts w:eastAsia="Times New Roman"/>
        </w:rPr>
        <w:t>The internal marketing environment has been assessed through the business model SWOT. The model has explained that being a multinational business, Amazon has to face many c</w:t>
      </w:r>
      <w:r w:rsidRPr="00836567">
        <w:rPr>
          <w:rFonts w:eastAsia="Times New Roman"/>
        </w:rPr>
        <w:t xml:space="preserve">hallenges in their marketing environment but eventually manages to thrive as they know how to mitigate the challenges.  </w:t>
      </w:r>
      <w:r w:rsidRPr="00836567">
        <w:br w:type="page"/>
      </w:r>
    </w:p>
    <w:p w14:paraId="00000012" w14:textId="77777777" w:rsidR="00196117" w:rsidRPr="00836567" w:rsidRDefault="00ED5E37">
      <w:pPr>
        <w:spacing w:line="360" w:lineRule="auto"/>
        <w:jc w:val="center"/>
        <w:rPr>
          <w:rFonts w:eastAsia="Times New Roman"/>
          <w:b/>
          <w:sz w:val="24"/>
          <w:szCs w:val="24"/>
        </w:rPr>
      </w:pPr>
      <w:r w:rsidRPr="00836567">
        <w:rPr>
          <w:rFonts w:eastAsia="Times New Roman"/>
          <w:b/>
          <w:sz w:val="24"/>
          <w:szCs w:val="24"/>
        </w:rPr>
        <w:lastRenderedPageBreak/>
        <w:t>Table of contents</w:t>
      </w:r>
    </w:p>
    <w:p w14:paraId="00000013" w14:textId="77777777" w:rsidR="00196117" w:rsidRDefault="00196117">
      <w:pPr>
        <w:spacing w:line="360" w:lineRule="auto"/>
        <w:rPr>
          <w:rFonts w:ascii="Times New Roman" w:eastAsia="Times New Roman" w:hAnsi="Times New Roman" w:cs="Times New Roman"/>
          <w:sz w:val="24"/>
          <w:szCs w:val="24"/>
        </w:rPr>
      </w:pPr>
    </w:p>
    <w:sdt>
      <w:sdtPr>
        <w:id w:val="-204715125"/>
        <w:docPartObj>
          <w:docPartGallery w:val="Table of Contents"/>
          <w:docPartUnique/>
        </w:docPartObj>
      </w:sdtPr>
      <w:sdtEndPr/>
      <w:sdtContent>
        <w:p w14:paraId="00000014" w14:textId="77777777" w:rsidR="00196117" w:rsidRPr="00836567" w:rsidRDefault="00ED5E37">
          <w:pPr>
            <w:tabs>
              <w:tab w:val="right" w:pos="9360"/>
            </w:tabs>
            <w:spacing w:before="80" w:line="360" w:lineRule="auto"/>
            <w:rPr>
              <w:rFonts w:eastAsia="Times New Roman"/>
              <w:color w:val="000000"/>
            </w:rPr>
          </w:pPr>
          <w:r w:rsidRPr="00836567">
            <w:fldChar w:fldCharType="begin"/>
          </w:r>
          <w:r w:rsidRPr="00836567">
            <w:instrText xml:space="preserve"> TOC \h \u \z </w:instrText>
          </w:r>
          <w:r w:rsidRPr="00836567">
            <w:fldChar w:fldCharType="separate"/>
          </w:r>
          <w:hyperlink w:anchor="_nl3cvab3r82u">
            <w:r w:rsidRPr="00836567">
              <w:rPr>
                <w:rFonts w:eastAsia="Times New Roman"/>
                <w:color w:val="000000"/>
              </w:rPr>
              <w:t>Introduction</w:t>
            </w:r>
          </w:hyperlink>
          <w:r w:rsidRPr="00836567">
            <w:rPr>
              <w:rFonts w:eastAsia="Times New Roman"/>
              <w:color w:val="000000"/>
            </w:rPr>
            <w:tab/>
          </w:r>
          <w:r w:rsidRPr="00836567">
            <w:fldChar w:fldCharType="begin"/>
          </w:r>
          <w:r w:rsidRPr="00836567">
            <w:instrText xml:space="preserve"> PAGEREF _nl3cvab3r82u \h </w:instrText>
          </w:r>
          <w:r w:rsidRPr="00836567">
            <w:fldChar w:fldCharType="separate"/>
          </w:r>
          <w:r w:rsidRPr="00836567">
            <w:rPr>
              <w:rFonts w:eastAsia="Times New Roman"/>
              <w:b/>
              <w:color w:val="000000"/>
            </w:rPr>
            <w:t>4</w:t>
          </w:r>
          <w:r w:rsidRPr="00836567">
            <w:fldChar w:fldCharType="end"/>
          </w:r>
        </w:p>
        <w:p w14:paraId="00000015" w14:textId="77777777" w:rsidR="00196117" w:rsidRPr="00836567" w:rsidRDefault="00ED5E37">
          <w:pPr>
            <w:tabs>
              <w:tab w:val="right" w:pos="9360"/>
            </w:tabs>
            <w:spacing w:before="200" w:line="360" w:lineRule="auto"/>
            <w:rPr>
              <w:rFonts w:eastAsia="Times New Roman"/>
              <w:color w:val="000000"/>
            </w:rPr>
          </w:pPr>
          <w:hyperlink w:anchor="_kc1sroxa4686">
            <w:r w:rsidRPr="00836567">
              <w:rPr>
                <w:rFonts w:eastAsia="Times New Roman"/>
                <w:color w:val="000000"/>
              </w:rPr>
              <w:t>Internal marketing environment</w:t>
            </w:r>
          </w:hyperlink>
          <w:r w:rsidRPr="00836567">
            <w:rPr>
              <w:rFonts w:eastAsia="Times New Roman"/>
              <w:color w:val="000000"/>
            </w:rPr>
            <w:tab/>
          </w:r>
          <w:r w:rsidRPr="00836567">
            <w:fldChar w:fldCharType="begin"/>
          </w:r>
          <w:r w:rsidRPr="00836567">
            <w:instrText xml:space="preserve"> PAGEREF _kc1sroxa4686 \h </w:instrText>
          </w:r>
          <w:r w:rsidRPr="00836567">
            <w:fldChar w:fldCharType="separate"/>
          </w:r>
          <w:r w:rsidRPr="00836567">
            <w:rPr>
              <w:rFonts w:eastAsia="Times New Roman"/>
              <w:b/>
              <w:color w:val="000000"/>
            </w:rPr>
            <w:t>5</w:t>
          </w:r>
          <w:r w:rsidRPr="00836567">
            <w:fldChar w:fldCharType="end"/>
          </w:r>
        </w:p>
        <w:p w14:paraId="00000016" w14:textId="77777777" w:rsidR="00196117" w:rsidRPr="00836567" w:rsidRDefault="00ED5E37">
          <w:pPr>
            <w:tabs>
              <w:tab w:val="right" w:pos="9360"/>
            </w:tabs>
            <w:spacing w:before="200" w:line="360" w:lineRule="auto"/>
            <w:rPr>
              <w:rFonts w:eastAsia="Times New Roman"/>
              <w:color w:val="000000"/>
            </w:rPr>
          </w:pPr>
          <w:hyperlink w:anchor="_q72u662psrb6">
            <w:r w:rsidRPr="00836567">
              <w:rPr>
                <w:rFonts w:eastAsia="Times New Roman"/>
                <w:color w:val="000000"/>
              </w:rPr>
              <w:t>External marketing environment</w:t>
            </w:r>
          </w:hyperlink>
          <w:r w:rsidRPr="00836567">
            <w:rPr>
              <w:rFonts w:eastAsia="Times New Roman"/>
              <w:color w:val="000000"/>
            </w:rPr>
            <w:tab/>
          </w:r>
          <w:r w:rsidRPr="00836567">
            <w:fldChar w:fldCharType="begin"/>
          </w:r>
          <w:r w:rsidRPr="00836567">
            <w:instrText xml:space="preserve"> PAGEREF _q72u662psrb6 \h </w:instrText>
          </w:r>
          <w:r w:rsidRPr="00836567">
            <w:fldChar w:fldCharType="separate"/>
          </w:r>
          <w:r w:rsidRPr="00836567">
            <w:rPr>
              <w:rFonts w:eastAsia="Times New Roman"/>
              <w:b/>
              <w:color w:val="000000"/>
            </w:rPr>
            <w:t>7</w:t>
          </w:r>
          <w:r w:rsidRPr="00836567">
            <w:fldChar w:fldCharType="end"/>
          </w:r>
        </w:p>
        <w:p w14:paraId="00000017" w14:textId="77777777" w:rsidR="00196117" w:rsidRPr="00836567" w:rsidRDefault="00ED5E37">
          <w:pPr>
            <w:tabs>
              <w:tab w:val="right" w:pos="9360"/>
            </w:tabs>
            <w:spacing w:before="200" w:line="360" w:lineRule="auto"/>
            <w:rPr>
              <w:rFonts w:eastAsia="Times New Roman"/>
              <w:color w:val="000000"/>
            </w:rPr>
          </w:pPr>
          <w:hyperlink w:anchor="_2nqgpbhf350w">
            <w:r w:rsidRPr="00836567">
              <w:rPr>
                <w:rFonts w:eastAsia="Times New Roman"/>
                <w:color w:val="000000"/>
              </w:rPr>
              <w:t>Use of marketing mix to the advantages</w:t>
            </w:r>
          </w:hyperlink>
          <w:r w:rsidRPr="00836567">
            <w:rPr>
              <w:rFonts w:eastAsia="Times New Roman"/>
              <w:color w:val="000000"/>
            </w:rPr>
            <w:tab/>
          </w:r>
          <w:r w:rsidRPr="00836567">
            <w:fldChar w:fldCharType="begin"/>
          </w:r>
          <w:r w:rsidRPr="00836567">
            <w:instrText xml:space="preserve"> PAGEREF _2nqgpbhf350w \h </w:instrText>
          </w:r>
          <w:r w:rsidRPr="00836567">
            <w:fldChar w:fldCharType="separate"/>
          </w:r>
          <w:r w:rsidRPr="00836567">
            <w:rPr>
              <w:rFonts w:eastAsia="Times New Roman"/>
              <w:b/>
              <w:color w:val="000000"/>
            </w:rPr>
            <w:t>9</w:t>
          </w:r>
          <w:r w:rsidRPr="00836567">
            <w:fldChar w:fldCharType="end"/>
          </w:r>
        </w:p>
        <w:p w14:paraId="00000018" w14:textId="77777777" w:rsidR="00196117" w:rsidRPr="00836567" w:rsidRDefault="00ED5E37">
          <w:pPr>
            <w:tabs>
              <w:tab w:val="right" w:pos="9360"/>
            </w:tabs>
            <w:spacing w:before="200" w:line="360" w:lineRule="auto"/>
            <w:rPr>
              <w:rFonts w:eastAsia="Times New Roman"/>
              <w:color w:val="000000"/>
            </w:rPr>
          </w:pPr>
          <w:hyperlink w:anchor="_dw9a2fk29lgq">
            <w:r w:rsidRPr="00836567">
              <w:rPr>
                <w:rFonts w:eastAsia="Times New Roman"/>
                <w:color w:val="000000"/>
              </w:rPr>
              <w:t>Conclusion</w:t>
            </w:r>
          </w:hyperlink>
          <w:r w:rsidRPr="00836567">
            <w:rPr>
              <w:rFonts w:eastAsia="Times New Roman"/>
              <w:color w:val="000000"/>
            </w:rPr>
            <w:tab/>
          </w:r>
          <w:r w:rsidRPr="00836567">
            <w:fldChar w:fldCharType="begin"/>
          </w:r>
          <w:r w:rsidRPr="00836567">
            <w:instrText xml:space="preserve"> PAGEREF _dw9a2fk29lgq \h </w:instrText>
          </w:r>
          <w:r w:rsidRPr="00836567">
            <w:fldChar w:fldCharType="separate"/>
          </w:r>
          <w:r w:rsidRPr="00836567">
            <w:rPr>
              <w:rFonts w:eastAsia="Times New Roman"/>
              <w:b/>
              <w:color w:val="000000"/>
            </w:rPr>
            <w:t>11</w:t>
          </w:r>
          <w:r w:rsidRPr="00836567">
            <w:fldChar w:fldCharType="end"/>
          </w:r>
        </w:p>
        <w:p w14:paraId="00000019" w14:textId="77777777" w:rsidR="00196117" w:rsidRPr="00836567" w:rsidRDefault="00ED5E37">
          <w:pPr>
            <w:tabs>
              <w:tab w:val="right" w:pos="9360"/>
            </w:tabs>
            <w:spacing w:before="200" w:after="80" w:line="360" w:lineRule="auto"/>
            <w:rPr>
              <w:rFonts w:eastAsia="Times New Roman"/>
              <w:color w:val="000000"/>
            </w:rPr>
          </w:pPr>
          <w:hyperlink w:anchor="_p9sznozhsxqg">
            <w:r w:rsidRPr="00836567">
              <w:rPr>
                <w:rFonts w:eastAsia="Times New Roman"/>
                <w:color w:val="000000"/>
              </w:rPr>
              <w:t>Reference</w:t>
            </w:r>
          </w:hyperlink>
          <w:r w:rsidRPr="00836567">
            <w:rPr>
              <w:rFonts w:eastAsia="Times New Roman"/>
              <w:color w:val="000000"/>
            </w:rPr>
            <w:tab/>
          </w:r>
          <w:r w:rsidRPr="00836567">
            <w:fldChar w:fldCharType="begin"/>
          </w:r>
          <w:r w:rsidRPr="00836567">
            <w:instrText xml:space="preserve"> PAGEREF _p9sznozhsxqg \h </w:instrText>
          </w:r>
          <w:r w:rsidRPr="00836567">
            <w:fldChar w:fldCharType="separate"/>
          </w:r>
          <w:r w:rsidRPr="00836567">
            <w:rPr>
              <w:rFonts w:eastAsia="Times New Roman"/>
              <w:b/>
              <w:color w:val="000000"/>
            </w:rPr>
            <w:t>12</w:t>
          </w:r>
          <w:r w:rsidRPr="00836567">
            <w:fldChar w:fldCharType="end"/>
          </w:r>
          <w:r w:rsidRPr="00836567">
            <w:fldChar w:fldCharType="end"/>
          </w:r>
        </w:p>
      </w:sdtContent>
    </w:sdt>
    <w:p w14:paraId="0000001A" w14:textId="77777777" w:rsidR="00196117" w:rsidRPr="00836567" w:rsidRDefault="00196117">
      <w:pPr>
        <w:spacing w:line="360" w:lineRule="auto"/>
        <w:rPr>
          <w:rFonts w:eastAsia="Times New Roman"/>
        </w:rPr>
      </w:pPr>
    </w:p>
    <w:p w14:paraId="0000001B" w14:textId="77777777" w:rsidR="00196117" w:rsidRDefault="00196117">
      <w:pPr>
        <w:spacing w:line="360" w:lineRule="auto"/>
        <w:rPr>
          <w:rFonts w:ascii="Times New Roman" w:eastAsia="Times New Roman" w:hAnsi="Times New Roman" w:cs="Times New Roman"/>
          <w:b/>
          <w:sz w:val="24"/>
          <w:szCs w:val="24"/>
        </w:rPr>
      </w:pPr>
    </w:p>
    <w:p w14:paraId="0000001C" w14:textId="77777777" w:rsidR="00196117" w:rsidRDefault="00ED5E37">
      <w:pPr>
        <w:spacing w:line="360" w:lineRule="auto"/>
        <w:jc w:val="center"/>
        <w:rPr>
          <w:rFonts w:ascii="Times New Roman" w:eastAsia="Times New Roman" w:hAnsi="Times New Roman" w:cs="Times New Roman"/>
          <w:b/>
          <w:sz w:val="24"/>
          <w:szCs w:val="24"/>
        </w:rPr>
      </w:pPr>
      <w:r>
        <w:br w:type="page"/>
      </w:r>
    </w:p>
    <w:p w14:paraId="0000001D" w14:textId="089C1E26" w:rsidR="00196117" w:rsidRDefault="00ED5E37">
      <w:pPr>
        <w:pStyle w:val="Heading1"/>
        <w:spacing w:line="360" w:lineRule="auto"/>
        <w:rPr>
          <w:color w:val="000000" w:themeColor="text1"/>
        </w:rPr>
      </w:pPr>
      <w:bookmarkStart w:id="0" w:name="_nl3cvab3r82u" w:colFirst="0" w:colLast="0"/>
      <w:bookmarkEnd w:id="0"/>
      <w:r w:rsidRPr="00AB251C">
        <w:rPr>
          <w:color w:val="000000" w:themeColor="text1"/>
        </w:rPr>
        <w:lastRenderedPageBreak/>
        <w:t xml:space="preserve">Introduction </w:t>
      </w:r>
    </w:p>
    <w:p w14:paraId="683D58C4" w14:textId="77777777" w:rsidR="00860CFA" w:rsidRPr="00860CFA" w:rsidRDefault="00860CFA" w:rsidP="00860CFA"/>
    <w:p w14:paraId="0000001E" w14:textId="081A594B" w:rsidR="00196117" w:rsidRPr="00836567" w:rsidRDefault="00ED5E37">
      <w:pPr>
        <w:spacing w:line="360" w:lineRule="auto"/>
        <w:jc w:val="both"/>
        <w:rPr>
          <w:rFonts w:eastAsia="Times New Roman"/>
          <w:b/>
          <w:color w:val="000000" w:themeColor="text1"/>
        </w:rPr>
      </w:pPr>
      <w:r w:rsidRPr="00836567">
        <w:rPr>
          <w:rFonts w:eastAsia="Times New Roman"/>
          <w:color w:val="000000" w:themeColor="text1"/>
        </w:rPr>
        <w:t>Established in 1998 as an internet bookshop by Jeff Bezos, Amazon has grown to be one of the top e-commerce companies, offering everything from furnishings to electronics to groceries (in some locations). It has grown to such a size that, after Apple and G</w:t>
      </w:r>
      <w:r w:rsidRPr="00836567">
        <w:rPr>
          <w:rFonts w:eastAsia="Times New Roman"/>
          <w:color w:val="000000" w:themeColor="text1"/>
        </w:rPr>
        <w:t xml:space="preserve">oogle, Amazon is rated third in Interbrand's International Brand Index 2020, with a </w:t>
      </w:r>
      <w:proofErr w:type="spellStart"/>
      <w:r w:rsidRPr="00836567">
        <w:rPr>
          <w:rFonts w:eastAsia="Times New Roman"/>
          <w:color w:val="000000" w:themeColor="text1"/>
        </w:rPr>
        <w:t>br</w:t>
      </w:r>
      <w:r w:rsidR="00A92C4F">
        <w:rPr>
          <w:rFonts w:eastAsia="Times New Roman"/>
          <w:color w:val="000000" w:themeColor="text1"/>
        </w:rPr>
        <w:t>e</w:t>
      </w:r>
      <w:r w:rsidRPr="00836567">
        <w:rPr>
          <w:rFonts w:eastAsia="Times New Roman"/>
          <w:color w:val="000000" w:themeColor="text1"/>
        </w:rPr>
        <w:t>nd</w:t>
      </w:r>
      <w:proofErr w:type="spellEnd"/>
      <w:r w:rsidRPr="00836567">
        <w:rPr>
          <w:rFonts w:eastAsia="Times New Roman"/>
          <w:color w:val="000000" w:themeColor="text1"/>
        </w:rPr>
        <w:t xml:space="preserve"> worth of $200 billion (</w:t>
      </w:r>
      <w:r w:rsidRPr="00836567">
        <w:rPr>
          <w:rFonts w:eastAsia="Times New Roman"/>
          <w:color w:val="000000" w:themeColor="text1"/>
          <w:highlight w:val="white"/>
        </w:rPr>
        <w:t>Amazon, 2022)</w:t>
      </w:r>
      <w:r w:rsidRPr="00836567">
        <w:rPr>
          <w:rFonts w:eastAsia="Times New Roman"/>
          <w:color w:val="000000" w:themeColor="text1"/>
        </w:rPr>
        <w:t xml:space="preserve">. Amazon has formed several strategic relationships with startups including the </w:t>
      </w:r>
      <w:proofErr w:type="spellStart"/>
      <w:r w:rsidRPr="00836567">
        <w:rPr>
          <w:rFonts w:eastAsia="Times New Roman"/>
          <w:color w:val="000000" w:themeColor="text1"/>
        </w:rPr>
        <w:t>Thalmic</w:t>
      </w:r>
      <w:proofErr w:type="spellEnd"/>
      <w:r w:rsidRPr="00836567">
        <w:rPr>
          <w:rFonts w:eastAsia="Times New Roman"/>
          <w:color w:val="000000" w:themeColor="text1"/>
        </w:rPr>
        <w:t xml:space="preserve"> Labs, Evi Technologies, Orange Chef, and o</w:t>
      </w:r>
      <w:r w:rsidRPr="00836567">
        <w:rPr>
          <w:rFonts w:eastAsia="Times New Roman"/>
          <w:color w:val="000000" w:themeColor="text1"/>
        </w:rPr>
        <w:t>thers. The company has an Anglo-Dutch structure that has been doing their business across the globe in today's marketing environment. The business is famous for being sustainable and their products are recycled which makes them eco-friendly. But before thi</w:t>
      </w:r>
      <w:r w:rsidRPr="00836567">
        <w:rPr>
          <w:rFonts w:eastAsia="Times New Roman"/>
          <w:color w:val="000000" w:themeColor="text1"/>
        </w:rPr>
        <w:t>s, Amazon has faced lots of legal issues regarding plastic pollution, breach of laws and so on. This company has been selected for this report writing as it has a huge placement in the market which can be used to carry out the SWOT and PESTEL analysis on i</w:t>
      </w:r>
      <w:r w:rsidRPr="00836567">
        <w:rPr>
          <w:rFonts w:eastAsia="Times New Roman"/>
          <w:color w:val="000000" w:themeColor="text1"/>
        </w:rPr>
        <w:t>t. Moreover, through the 4p’s of the marketing mix, the better promotion of the products will be explained. Amidst all the issues and challenges, Amazon stands to be the one of the largest and outstanding businesses all over the world. It never stopped wor</w:t>
      </w:r>
      <w:r w:rsidRPr="00836567">
        <w:rPr>
          <w:rFonts w:eastAsia="Times New Roman"/>
          <w:color w:val="000000" w:themeColor="text1"/>
        </w:rPr>
        <w:t xml:space="preserve">king on its own products and kept on analyzing the betterment of the products through sustainability.     </w:t>
      </w:r>
      <w:r w:rsidRPr="00836567">
        <w:rPr>
          <w:rFonts w:eastAsia="Times New Roman"/>
          <w:b/>
          <w:color w:val="000000" w:themeColor="text1"/>
        </w:rPr>
        <w:t xml:space="preserve"> </w:t>
      </w:r>
    </w:p>
    <w:p w14:paraId="0000001F" w14:textId="77777777" w:rsidR="00196117" w:rsidRPr="00AB251C" w:rsidRDefault="00ED5E37">
      <w:pPr>
        <w:spacing w:line="360" w:lineRule="auto"/>
        <w:jc w:val="both"/>
        <w:rPr>
          <w:rFonts w:ascii="Times New Roman" w:eastAsia="Times New Roman" w:hAnsi="Times New Roman" w:cs="Times New Roman"/>
          <w:b/>
          <w:color w:val="000000" w:themeColor="text1"/>
          <w:sz w:val="24"/>
          <w:szCs w:val="24"/>
        </w:rPr>
      </w:pPr>
      <w:r w:rsidRPr="00AB251C">
        <w:rPr>
          <w:color w:val="000000" w:themeColor="text1"/>
        </w:rPr>
        <w:br w:type="page"/>
      </w:r>
    </w:p>
    <w:p w14:paraId="00000020" w14:textId="65C55B07" w:rsidR="00196117" w:rsidRPr="00836567" w:rsidRDefault="00ED5E37">
      <w:pPr>
        <w:pStyle w:val="Heading1"/>
        <w:spacing w:line="360" w:lineRule="auto"/>
        <w:rPr>
          <w:rFonts w:ascii="Arial" w:hAnsi="Arial" w:cs="Arial"/>
          <w:color w:val="000000" w:themeColor="text1"/>
        </w:rPr>
      </w:pPr>
      <w:bookmarkStart w:id="1" w:name="_kc1sroxa4686" w:colFirst="0" w:colLast="0"/>
      <w:bookmarkEnd w:id="1"/>
      <w:r w:rsidRPr="00836567">
        <w:rPr>
          <w:rFonts w:ascii="Arial" w:hAnsi="Arial" w:cs="Arial"/>
          <w:color w:val="000000" w:themeColor="text1"/>
        </w:rPr>
        <w:lastRenderedPageBreak/>
        <w:t>Internal marketing environment</w:t>
      </w:r>
    </w:p>
    <w:p w14:paraId="5F4204E4" w14:textId="77777777" w:rsidR="00AB251C" w:rsidRPr="00AB251C" w:rsidRDefault="00AB251C" w:rsidP="00AB251C"/>
    <w:p w14:paraId="00000021" w14:textId="44996DA0" w:rsidR="00196117" w:rsidRPr="00836567" w:rsidRDefault="00ED5E37">
      <w:pPr>
        <w:spacing w:line="360" w:lineRule="auto"/>
        <w:jc w:val="both"/>
        <w:rPr>
          <w:rFonts w:eastAsia="Times New Roman"/>
          <w:color w:val="000000" w:themeColor="text1"/>
        </w:rPr>
      </w:pPr>
      <w:r w:rsidRPr="00836567">
        <w:rPr>
          <w:rFonts w:eastAsia="Times New Roman"/>
          <w:color w:val="000000" w:themeColor="text1"/>
        </w:rPr>
        <w:t xml:space="preserve">With the help of the business model </w:t>
      </w:r>
      <w:r w:rsidRPr="00836567">
        <w:rPr>
          <w:rFonts w:eastAsia="Times New Roman"/>
          <w:b/>
          <w:i/>
          <w:color w:val="000000" w:themeColor="text1"/>
        </w:rPr>
        <w:t>SWOT</w:t>
      </w:r>
      <w:r w:rsidRPr="00836567">
        <w:rPr>
          <w:rFonts w:eastAsia="Times New Roman"/>
          <w:color w:val="000000" w:themeColor="text1"/>
        </w:rPr>
        <w:t xml:space="preserve">, the internal marketing environment of Amazon can be assessed. </w:t>
      </w:r>
    </w:p>
    <w:p w14:paraId="4D0F79ED" w14:textId="77777777" w:rsidR="00AB251C" w:rsidRPr="00AB251C" w:rsidRDefault="00AB251C">
      <w:pPr>
        <w:spacing w:line="360" w:lineRule="auto"/>
        <w:jc w:val="both"/>
        <w:rPr>
          <w:rFonts w:ascii="Times New Roman" w:eastAsia="Times New Roman" w:hAnsi="Times New Roman" w:cs="Times New Roman"/>
          <w:color w:val="000000" w:themeColor="text1"/>
          <w:sz w:val="24"/>
          <w:szCs w:val="24"/>
        </w:rPr>
      </w:pPr>
    </w:p>
    <w:p w14:paraId="00000022" w14:textId="77777777" w:rsidR="00196117" w:rsidRPr="00836567" w:rsidRDefault="00ED5E37">
      <w:pPr>
        <w:spacing w:line="360" w:lineRule="auto"/>
        <w:jc w:val="both"/>
        <w:rPr>
          <w:rFonts w:eastAsia="Times New Roman"/>
          <w:b/>
          <w:iCs/>
          <w:color w:val="000000" w:themeColor="text1"/>
          <w:sz w:val="24"/>
          <w:szCs w:val="24"/>
        </w:rPr>
      </w:pPr>
      <w:r w:rsidRPr="00836567">
        <w:rPr>
          <w:rFonts w:eastAsia="Times New Roman"/>
          <w:b/>
          <w:iCs/>
          <w:color w:val="000000" w:themeColor="text1"/>
          <w:sz w:val="24"/>
          <w:szCs w:val="24"/>
        </w:rPr>
        <w:t>Strength</w:t>
      </w:r>
    </w:p>
    <w:p w14:paraId="00000023" w14:textId="75E03EC0" w:rsidR="00196117" w:rsidRPr="00836567" w:rsidRDefault="00ED5E37">
      <w:pPr>
        <w:spacing w:line="360" w:lineRule="auto"/>
        <w:jc w:val="both"/>
        <w:rPr>
          <w:rFonts w:eastAsia="Times New Roman"/>
          <w:color w:val="000000" w:themeColor="text1"/>
        </w:rPr>
      </w:pPr>
      <w:r w:rsidRPr="00836567">
        <w:rPr>
          <w:rFonts w:eastAsia="Times New Roman"/>
          <w:color w:val="000000" w:themeColor="text1"/>
        </w:rPr>
        <w:t xml:space="preserve">Amazon's market worth surpassed $570 billion during the epidemic. The market </w:t>
      </w:r>
      <w:r w:rsidR="00AB251C" w:rsidRPr="00836567">
        <w:rPr>
          <w:rFonts w:eastAsia="Times New Roman"/>
          <w:color w:val="000000" w:themeColor="text1"/>
        </w:rPr>
        <w:t>capitalization</w:t>
      </w:r>
      <w:r w:rsidRPr="00836567">
        <w:rPr>
          <w:rFonts w:eastAsia="Times New Roman"/>
          <w:color w:val="000000" w:themeColor="text1"/>
        </w:rPr>
        <w:t xml:space="preserve"> is around $1.49 trillion. Amazon's blockage methods enable users to buy what they would ordinarily buy in retail outlets online. According to </w:t>
      </w:r>
      <w:r w:rsidR="00AB251C" w:rsidRPr="00836567">
        <w:rPr>
          <w:rFonts w:eastAsia="Times New Roman"/>
          <w:color w:val="000000" w:themeColor="text1"/>
        </w:rPr>
        <w:t>eMarketer</w:t>
      </w:r>
      <w:r w:rsidRPr="00836567">
        <w:rPr>
          <w:rFonts w:eastAsia="Times New Roman"/>
          <w:color w:val="000000" w:themeColor="text1"/>
        </w:rPr>
        <w:t>, Amazon cont</w:t>
      </w:r>
      <w:r w:rsidRPr="00836567">
        <w:rPr>
          <w:rFonts w:eastAsia="Times New Roman"/>
          <w:color w:val="000000" w:themeColor="text1"/>
        </w:rPr>
        <w:t>rol</w:t>
      </w:r>
      <w:r w:rsidRPr="00836567">
        <w:rPr>
          <w:rFonts w:eastAsia="Times New Roman"/>
          <w:color w:val="000000" w:themeColor="text1"/>
        </w:rPr>
        <w:t xml:space="preserve"> 38.7 percent of the e-commerce market. Amazon is used by over two-fifths of the population. Amazon is also a significant participant in streaming movies, cloud - based services, and intelligent systems. Amazon employs approximately 85,000 workers and </w:t>
      </w:r>
      <w:r w:rsidRPr="00836567">
        <w:rPr>
          <w:rFonts w:eastAsia="Times New Roman"/>
          <w:color w:val="000000" w:themeColor="text1"/>
        </w:rPr>
        <w:t>has worked with 1,300 firms (</w:t>
      </w:r>
      <w:r w:rsidRPr="00836567">
        <w:rPr>
          <w:rFonts w:eastAsia="Times New Roman"/>
          <w:color w:val="000000" w:themeColor="text1"/>
          <w:highlight w:val="white"/>
        </w:rPr>
        <w:t>Amazon, 2022)</w:t>
      </w:r>
      <w:r w:rsidRPr="00836567">
        <w:rPr>
          <w:rFonts w:eastAsia="Times New Roman"/>
          <w:color w:val="000000" w:themeColor="text1"/>
        </w:rPr>
        <w:t>.  In 2018, Amazon sold 562.3 million goods and services  through its Amazon online store.</w:t>
      </w:r>
    </w:p>
    <w:p w14:paraId="33430611" w14:textId="77777777" w:rsidR="00AB251C" w:rsidRPr="00AB251C" w:rsidRDefault="00AB251C">
      <w:pPr>
        <w:spacing w:line="360" w:lineRule="auto"/>
        <w:jc w:val="both"/>
        <w:rPr>
          <w:rFonts w:ascii="Times New Roman" w:eastAsia="Times New Roman" w:hAnsi="Times New Roman" w:cs="Times New Roman"/>
          <w:color w:val="000000" w:themeColor="text1"/>
          <w:sz w:val="24"/>
          <w:szCs w:val="24"/>
        </w:rPr>
      </w:pPr>
    </w:p>
    <w:p w14:paraId="00000024" w14:textId="77777777" w:rsidR="00196117" w:rsidRPr="00836567" w:rsidRDefault="00ED5E37">
      <w:pPr>
        <w:spacing w:line="360" w:lineRule="auto"/>
        <w:jc w:val="both"/>
        <w:rPr>
          <w:rFonts w:eastAsia="Times New Roman"/>
          <w:b/>
          <w:iCs/>
          <w:color w:val="000000" w:themeColor="text1"/>
        </w:rPr>
      </w:pPr>
      <w:r w:rsidRPr="00836567">
        <w:rPr>
          <w:rFonts w:eastAsia="Times New Roman"/>
          <w:b/>
          <w:iCs/>
          <w:color w:val="000000" w:themeColor="text1"/>
        </w:rPr>
        <w:t>Weaknesses</w:t>
      </w:r>
    </w:p>
    <w:p w14:paraId="00000025" w14:textId="24F1B477" w:rsidR="00196117" w:rsidRDefault="00ED5E37">
      <w:pPr>
        <w:spacing w:line="360" w:lineRule="auto"/>
        <w:jc w:val="both"/>
        <w:rPr>
          <w:rFonts w:ascii="Times New Roman" w:eastAsia="Times New Roman" w:hAnsi="Times New Roman" w:cs="Times New Roman"/>
          <w:color w:val="000000" w:themeColor="text1"/>
          <w:sz w:val="24"/>
          <w:szCs w:val="24"/>
        </w:rPr>
      </w:pPr>
      <w:r w:rsidRPr="00AB251C">
        <w:rPr>
          <w:rFonts w:ascii="Times New Roman" w:eastAsia="Times New Roman" w:hAnsi="Times New Roman" w:cs="Times New Roman"/>
          <w:color w:val="000000" w:themeColor="text1"/>
          <w:sz w:val="24"/>
          <w:szCs w:val="24"/>
        </w:rPr>
        <w:t>Amazon has a corporate structure that is easily replicated. A few firms are even giving Amazon a run for their m</w:t>
      </w:r>
      <w:r w:rsidRPr="00AB251C">
        <w:rPr>
          <w:rFonts w:ascii="Times New Roman" w:eastAsia="Times New Roman" w:hAnsi="Times New Roman" w:cs="Times New Roman"/>
          <w:color w:val="000000" w:themeColor="text1"/>
          <w:sz w:val="24"/>
          <w:szCs w:val="24"/>
        </w:rPr>
        <w:t>oney. These include eBay, Netflix, Oyster, and others. Amazon has suffered losses in a few markets, including India. The debut of the Fire Phone in the United States was a major flop (</w:t>
      </w:r>
      <w:r w:rsidRPr="00AB251C">
        <w:rPr>
          <w:rFonts w:ascii="Times New Roman" w:eastAsia="Times New Roman" w:hAnsi="Times New Roman" w:cs="Times New Roman"/>
          <w:color w:val="000000" w:themeColor="text1"/>
          <w:sz w:val="24"/>
          <w:szCs w:val="24"/>
          <w:highlight w:val="white"/>
        </w:rPr>
        <w:t>Biron, 2022)</w:t>
      </w:r>
      <w:r w:rsidRPr="00AB251C">
        <w:rPr>
          <w:rFonts w:ascii="Times New Roman" w:eastAsia="Times New Roman" w:hAnsi="Times New Roman" w:cs="Times New Roman"/>
          <w:color w:val="000000" w:themeColor="text1"/>
          <w:sz w:val="24"/>
          <w:szCs w:val="24"/>
        </w:rPr>
        <w:t>. Amazon has received unfavorable attention as a result of t</w:t>
      </w:r>
      <w:r w:rsidRPr="00AB251C">
        <w:rPr>
          <w:rFonts w:ascii="Times New Roman" w:eastAsia="Times New Roman" w:hAnsi="Times New Roman" w:cs="Times New Roman"/>
          <w:color w:val="000000" w:themeColor="text1"/>
          <w:sz w:val="24"/>
          <w:szCs w:val="24"/>
        </w:rPr>
        <w:t>ax evasion in Japan, the United States, and the United Kingdom. As a result, President Trump has also criticized Amazon. In July 2018, Vox reported bad reports and employment</w:t>
      </w:r>
      <w:r w:rsidR="00C52692">
        <w:rPr>
          <w:rFonts w:ascii="Times New Roman" w:eastAsia="Times New Roman" w:hAnsi="Times New Roman" w:cs="Times New Roman"/>
          <w:color w:val="000000" w:themeColor="text1"/>
          <w:sz w:val="24"/>
          <w:szCs w:val="24"/>
        </w:rPr>
        <w:t>s</w:t>
      </w:r>
      <w:r w:rsidRPr="00AB251C">
        <w:rPr>
          <w:rFonts w:ascii="Times New Roman" w:eastAsia="Times New Roman" w:hAnsi="Times New Roman" w:cs="Times New Roman"/>
          <w:color w:val="000000" w:themeColor="text1"/>
          <w:sz w:val="24"/>
          <w:szCs w:val="24"/>
        </w:rPr>
        <w:t xml:space="preserve"> condition</w:t>
      </w:r>
      <w:r w:rsidRPr="00AB251C">
        <w:rPr>
          <w:rFonts w:ascii="Times New Roman" w:eastAsia="Times New Roman" w:hAnsi="Times New Roman" w:cs="Times New Roman"/>
          <w:color w:val="000000" w:themeColor="text1"/>
          <w:sz w:val="24"/>
          <w:szCs w:val="24"/>
        </w:rPr>
        <w:t xml:space="preserve"> about Amazon. Amazon's flaws included unfair </w:t>
      </w:r>
      <w:proofErr w:type="spellStart"/>
      <w:r w:rsidRPr="00AB251C">
        <w:rPr>
          <w:rFonts w:ascii="Times New Roman" w:eastAsia="Times New Roman" w:hAnsi="Times New Roman" w:cs="Times New Roman"/>
          <w:color w:val="000000" w:themeColor="text1"/>
          <w:sz w:val="24"/>
          <w:szCs w:val="24"/>
        </w:rPr>
        <w:t>explo</w:t>
      </w:r>
      <w:r w:rsidR="00885C63">
        <w:rPr>
          <w:rFonts w:ascii="Times New Roman" w:eastAsia="Times New Roman" w:hAnsi="Times New Roman" w:cs="Times New Roman"/>
          <w:color w:val="000000" w:themeColor="text1"/>
          <w:sz w:val="24"/>
          <w:szCs w:val="24"/>
        </w:rPr>
        <w:t>r</w:t>
      </w:r>
      <w:r w:rsidRPr="00AB251C">
        <w:rPr>
          <w:rFonts w:ascii="Times New Roman" w:eastAsia="Times New Roman" w:hAnsi="Times New Roman" w:cs="Times New Roman"/>
          <w:color w:val="000000" w:themeColor="text1"/>
          <w:sz w:val="24"/>
          <w:szCs w:val="24"/>
        </w:rPr>
        <w:t>itation</w:t>
      </w:r>
      <w:proofErr w:type="spellEnd"/>
      <w:r w:rsidRPr="00AB251C">
        <w:rPr>
          <w:rFonts w:ascii="Times New Roman" w:eastAsia="Times New Roman" w:hAnsi="Times New Roman" w:cs="Times New Roman"/>
          <w:color w:val="000000" w:themeColor="text1"/>
          <w:sz w:val="24"/>
          <w:szCs w:val="24"/>
        </w:rPr>
        <w:t xml:space="preserve"> of third-par</w:t>
      </w:r>
      <w:r w:rsidRPr="00AB251C">
        <w:rPr>
          <w:rFonts w:ascii="Times New Roman" w:eastAsia="Times New Roman" w:hAnsi="Times New Roman" w:cs="Times New Roman"/>
          <w:color w:val="000000" w:themeColor="text1"/>
          <w:sz w:val="24"/>
          <w:szCs w:val="24"/>
        </w:rPr>
        <w:t xml:space="preserve">ty data, an </w:t>
      </w:r>
      <w:proofErr w:type="spellStart"/>
      <w:r w:rsidRPr="00AB251C">
        <w:rPr>
          <w:rFonts w:ascii="Times New Roman" w:eastAsia="Times New Roman" w:hAnsi="Times New Roman" w:cs="Times New Roman"/>
          <w:color w:val="000000" w:themeColor="text1"/>
          <w:sz w:val="24"/>
          <w:szCs w:val="24"/>
        </w:rPr>
        <w:t>over</w:t>
      </w:r>
      <w:r w:rsidRPr="00AB251C">
        <w:rPr>
          <w:rFonts w:ascii="Times New Roman" w:eastAsia="Times New Roman" w:hAnsi="Times New Roman" w:cs="Times New Roman"/>
          <w:color w:val="000000" w:themeColor="text1"/>
          <w:sz w:val="24"/>
          <w:szCs w:val="24"/>
        </w:rPr>
        <w:t>eliance</w:t>
      </w:r>
      <w:proofErr w:type="spellEnd"/>
      <w:r w:rsidRPr="00AB251C">
        <w:rPr>
          <w:rFonts w:ascii="Times New Roman" w:eastAsia="Times New Roman" w:hAnsi="Times New Roman" w:cs="Times New Roman"/>
          <w:color w:val="000000" w:themeColor="text1"/>
          <w:sz w:val="24"/>
          <w:szCs w:val="24"/>
        </w:rPr>
        <w:t xml:space="preserve"> on wholesalers, and a worker protest.   </w:t>
      </w:r>
    </w:p>
    <w:p w14:paraId="69FA5B9C" w14:textId="77777777" w:rsidR="00AB251C" w:rsidRPr="00AC5D74" w:rsidRDefault="00AB251C">
      <w:pPr>
        <w:spacing w:line="360" w:lineRule="auto"/>
        <w:jc w:val="both"/>
        <w:rPr>
          <w:rFonts w:eastAsia="Times New Roman"/>
          <w:color w:val="000000" w:themeColor="text1"/>
          <w:sz w:val="24"/>
          <w:szCs w:val="24"/>
        </w:rPr>
      </w:pPr>
    </w:p>
    <w:p w14:paraId="00000026" w14:textId="77777777" w:rsidR="00196117" w:rsidRPr="00AC5D74" w:rsidRDefault="00ED5E37">
      <w:pPr>
        <w:spacing w:line="360" w:lineRule="auto"/>
        <w:jc w:val="both"/>
        <w:rPr>
          <w:rFonts w:eastAsia="Times New Roman"/>
          <w:b/>
          <w:iCs/>
          <w:color w:val="000000" w:themeColor="text1"/>
          <w:sz w:val="24"/>
          <w:szCs w:val="24"/>
        </w:rPr>
      </w:pPr>
      <w:r w:rsidRPr="00AC5D74">
        <w:rPr>
          <w:rFonts w:eastAsia="Times New Roman"/>
          <w:b/>
          <w:iCs/>
          <w:color w:val="000000" w:themeColor="text1"/>
          <w:sz w:val="24"/>
          <w:szCs w:val="24"/>
        </w:rPr>
        <w:t>Opportunities</w:t>
      </w:r>
    </w:p>
    <w:p w14:paraId="00000027" w14:textId="65469960" w:rsidR="00196117" w:rsidRDefault="00ED5E37">
      <w:pPr>
        <w:spacing w:line="360" w:lineRule="auto"/>
        <w:jc w:val="both"/>
        <w:rPr>
          <w:rFonts w:eastAsia="Times New Roman"/>
          <w:color w:val="000000" w:themeColor="text1"/>
        </w:rPr>
      </w:pPr>
      <w:r w:rsidRPr="00AC5D74">
        <w:rPr>
          <w:rFonts w:eastAsia="Times New Roman"/>
          <w:color w:val="000000" w:themeColor="text1"/>
        </w:rPr>
        <w:t>Amazon may be able to capitalize on the chance to expand its marketing activities. Amazon can compete with big-box retailers by adding physical storefronts. It will have the ch</w:t>
      </w:r>
      <w:r w:rsidRPr="00AC5D74">
        <w:rPr>
          <w:rFonts w:eastAsia="Times New Roman"/>
          <w:color w:val="000000" w:themeColor="text1"/>
        </w:rPr>
        <w:t xml:space="preserve">ance to upgrade technological measures and </w:t>
      </w:r>
      <w:r w:rsidR="00AB251C" w:rsidRPr="00AC5D74">
        <w:rPr>
          <w:rFonts w:eastAsia="Times New Roman"/>
          <w:color w:val="000000" w:themeColor="text1"/>
        </w:rPr>
        <w:t>organizational</w:t>
      </w:r>
      <w:r w:rsidRPr="00AC5D74">
        <w:rPr>
          <w:rFonts w:eastAsia="Times New Roman"/>
          <w:color w:val="000000" w:themeColor="text1"/>
        </w:rPr>
        <w:t xml:space="preserve"> policies. Background integration by extending its manufacturing, self-driving technology paid a whopping $1 billion for California-based self-driving firm </w:t>
      </w:r>
      <w:r w:rsidR="00AB251C" w:rsidRPr="00AC5D74">
        <w:rPr>
          <w:rFonts w:eastAsia="Times New Roman"/>
          <w:color w:val="000000" w:themeColor="text1"/>
        </w:rPr>
        <w:t>zoonic</w:t>
      </w:r>
      <w:r w:rsidRPr="00AC5D74">
        <w:rPr>
          <w:rFonts w:eastAsia="Times New Roman"/>
          <w:color w:val="000000" w:themeColor="text1"/>
        </w:rPr>
        <w:t>. With this objective in mind, Amazo</w:t>
      </w:r>
      <w:r w:rsidRPr="00AC5D74">
        <w:rPr>
          <w:rFonts w:eastAsia="Times New Roman"/>
          <w:color w:val="000000" w:themeColor="text1"/>
        </w:rPr>
        <w:t>n wants to construct 10,000 electric scooters for transportation in India by 2025 (</w:t>
      </w:r>
      <w:r w:rsidRPr="00AC5D74">
        <w:rPr>
          <w:rFonts w:eastAsia="Times New Roman"/>
          <w:color w:val="000000" w:themeColor="text1"/>
          <w:highlight w:val="white"/>
        </w:rPr>
        <w:t>Amazon, 2022)</w:t>
      </w:r>
      <w:r w:rsidRPr="00AC5D74">
        <w:rPr>
          <w:rFonts w:eastAsia="Times New Roman"/>
          <w:color w:val="000000" w:themeColor="text1"/>
        </w:rPr>
        <w:t xml:space="preserve">.  </w:t>
      </w:r>
    </w:p>
    <w:p w14:paraId="6076EFFC" w14:textId="4DE176E7" w:rsidR="00AC5D74" w:rsidRDefault="00AC5D74">
      <w:pPr>
        <w:spacing w:line="360" w:lineRule="auto"/>
        <w:jc w:val="both"/>
        <w:rPr>
          <w:rFonts w:eastAsia="Times New Roman"/>
          <w:color w:val="000000" w:themeColor="text1"/>
        </w:rPr>
      </w:pPr>
    </w:p>
    <w:p w14:paraId="5D9B6C62" w14:textId="77777777" w:rsidR="00AC5D74" w:rsidRPr="00AC5D74" w:rsidRDefault="00AC5D74">
      <w:pPr>
        <w:spacing w:line="360" w:lineRule="auto"/>
        <w:jc w:val="both"/>
        <w:rPr>
          <w:rFonts w:eastAsia="Times New Roman"/>
          <w:color w:val="000000" w:themeColor="text1"/>
        </w:rPr>
      </w:pPr>
    </w:p>
    <w:p w14:paraId="00000028" w14:textId="77777777" w:rsidR="00196117" w:rsidRPr="00AC5D74" w:rsidRDefault="00ED5E37">
      <w:pPr>
        <w:spacing w:line="360" w:lineRule="auto"/>
        <w:jc w:val="both"/>
        <w:rPr>
          <w:rFonts w:eastAsia="Times New Roman"/>
          <w:b/>
          <w:iCs/>
          <w:color w:val="000000" w:themeColor="text1"/>
          <w:sz w:val="24"/>
          <w:szCs w:val="24"/>
        </w:rPr>
      </w:pPr>
      <w:r w:rsidRPr="00AC5D74">
        <w:rPr>
          <w:rFonts w:eastAsia="Times New Roman"/>
          <w:b/>
          <w:iCs/>
          <w:color w:val="000000" w:themeColor="text1"/>
          <w:sz w:val="24"/>
          <w:szCs w:val="24"/>
        </w:rPr>
        <w:t>Threats</w:t>
      </w:r>
    </w:p>
    <w:p w14:paraId="00000029" w14:textId="33FC5190" w:rsidR="00196117" w:rsidRPr="00AC5D74" w:rsidRDefault="00ED5E37">
      <w:pPr>
        <w:spacing w:line="360" w:lineRule="auto"/>
        <w:jc w:val="both"/>
        <w:rPr>
          <w:rFonts w:eastAsia="Times New Roman"/>
          <w:color w:val="000000" w:themeColor="text1"/>
        </w:rPr>
      </w:pPr>
      <w:r w:rsidRPr="00AC5D74">
        <w:rPr>
          <w:rFonts w:eastAsia="Times New Roman"/>
          <w:color w:val="000000" w:themeColor="text1"/>
        </w:rPr>
        <w:t>There have been several issues that have tarnished Amazon's brand. In 2010, employees boycotted Amazon websites. Amazon's operations in several cruc</w:t>
      </w:r>
      <w:r w:rsidRPr="00AC5D74">
        <w:rPr>
          <w:rFonts w:eastAsia="Times New Roman"/>
          <w:color w:val="000000" w:themeColor="text1"/>
        </w:rPr>
        <w:t xml:space="preserve">ial nations are </w:t>
      </w:r>
      <w:r w:rsidR="00AB251C" w:rsidRPr="00AC5D74">
        <w:rPr>
          <w:rFonts w:eastAsia="Times New Roman"/>
          <w:color w:val="000000" w:themeColor="text1"/>
        </w:rPr>
        <w:t>jeopardized</w:t>
      </w:r>
      <w:r w:rsidRPr="00AC5D74">
        <w:rPr>
          <w:rFonts w:eastAsia="Times New Roman"/>
          <w:color w:val="000000" w:themeColor="text1"/>
        </w:rPr>
        <w:t xml:space="preserve"> by government laws. Cybercrime may have an impact on a firm's network monitoring system. Walmart and eBay </w:t>
      </w:r>
      <w:r w:rsidRPr="00AC5D74">
        <w:rPr>
          <w:rFonts w:eastAsia="Times New Roman"/>
          <w:color w:val="000000" w:themeColor="text1"/>
        </w:rPr>
        <w:lastRenderedPageBreak/>
        <w:t>have the potential to give Amazon a run for its money in the future. The economic slump, phony reviews, and according to t</w:t>
      </w:r>
      <w:r w:rsidRPr="00AC5D74">
        <w:rPr>
          <w:rFonts w:eastAsia="Times New Roman"/>
          <w:color w:val="000000" w:themeColor="text1"/>
        </w:rPr>
        <w:t>he Financial Times, Amazon has eliminated over 20,000 bogus five-star evaluations out of its top UK rankings. marketplace.</w:t>
      </w:r>
    </w:p>
    <w:p w14:paraId="0000002A" w14:textId="77777777" w:rsidR="00196117" w:rsidRPr="00AB251C" w:rsidRDefault="00ED5E37">
      <w:pPr>
        <w:spacing w:line="360" w:lineRule="auto"/>
        <w:jc w:val="both"/>
        <w:rPr>
          <w:rFonts w:ascii="Times New Roman" w:eastAsia="Times New Roman" w:hAnsi="Times New Roman" w:cs="Times New Roman"/>
          <w:b/>
          <w:color w:val="000000" w:themeColor="text1"/>
          <w:sz w:val="24"/>
          <w:szCs w:val="24"/>
        </w:rPr>
      </w:pPr>
      <w:r w:rsidRPr="00AB251C">
        <w:rPr>
          <w:rFonts w:ascii="Times New Roman" w:eastAsia="Times New Roman" w:hAnsi="Times New Roman" w:cs="Times New Roman"/>
          <w:color w:val="000000" w:themeColor="text1"/>
          <w:sz w:val="24"/>
          <w:szCs w:val="24"/>
        </w:rPr>
        <w:t xml:space="preserve"> </w:t>
      </w:r>
      <w:r w:rsidRPr="00AB251C">
        <w:rPr>
          <w:color w:val="000000" w:themeColor="text1"/>
        </w:rPr>
        <w:br w:type="page"/>
      </w:r>
    </w:p>
    <w:p w14:paraId="0000002B" w14:textId="02C28782" w:rsidR="00196117" w:rsidRPr="00AC5D74" w:rsidRDefault="00ED5E37">
      <w:pPr>
        <w:pStyle w:val="Heading1"/>
        <w:spacing w:line="360" w:lineRule="auto"/>
        <w:rPr>
          <w:rFonts w:ascii="Arial" w:hAnsi="Arial" w:cs="Arial"/>
          <w:color w:val="000000" w:themeColor="text1"/>
        </w:rPr>
      </w:pPr>
      <w:bookmarkStart w:id="2" w:name="_q72u662psrb6" w:colFirst="0" w:colLast="0"/>
      <w:bookmarkEnd w:id="2"/>
      <w:r w:rsidRPr="00AC5D74">
        <w:rPr>
          <w:rFonts w:ascii="Arial" w:hAnsi="Arial" w:cs="Arial"/>
          <w:color w:val="000000" w:themeColor="text1"/>
        </w:rPr>
        <w:lastRenderedPageBreak/>
        <w:t>External marketing environment</w:t>
      </w:r>
    </w:p>
    <w:p w14:paraId="7BD5302F" w14:textId="77777777" w:rsidR="00AB251C" w:rsidRPr="00AB251C" w:rsidRDefault="00AB251C" w:rsidP="00AB251C"/>
    <w:p w14:paraId="0000002C" w14:textId="3CA6707D" w:rsidR="00196117" w:rsidRPr="00AC5D74" w:rsidRDefault="00ED5E37">
      <w:pPr>
        <w:spacing w:line="360" w:lineRule="auto"/>
        <w:jc w:val="both"/>
        <w:rPr>
          <w:rFonts w:eastAsia="Times New Roman"/>
          <w:color w:val="000000" w:themeColor="text1"/>
        </w:rPr>
      </w:pPr>
      <w:r w:rsidRPr="00AC5D74">
        <w:rPr>
          <w:rFonts w:eastAsia="Times New Roman"/>
          <w:color w:val="000000" w:themeColor="text1"/>
        </w:rPr>
        <w:t>PESTEL, a measurement framework, can be used to understand the macro elements that can influence th</w:t>
      </w:r>
      <w:r w:rsidRPr="00AC5D74">
        <w:rPr>
          <w:rFonts w:eastAsia="Times New Roman"/>
          <w:color w:val="000000" w:themeColor="text1"/>
        </w:rPr>
        <w:t>e organization (Ramírez et al., 2019). Amazon has political, economic, social, technological, environmental, and legal impacts (</w:t>
      </w:r>
      <w:r w:rsidRPr="00AC5D74">
        <w:rPr>
          <w:rFonts w:eastAsia="Times New Roman"/>
          <w:color w:val="000000" w:themeColor="text1"/>
          <w:highlight w:val="white"/>
        </w:rPr>
        <w:t>Ortega et al., 2019)</w:t>
      </w:r>
      <w:r w:rsidRPr="00AC5D74">
        <w:rPr>
          <w:rFonts w:eastAsia="Times New Roman"/>
          <w:color w:val="000000" w:themeColor="text1"/>
        </w:rPr>
        <w:t>.</w:t>
      </w:r>
    </w:p>
    <w:p w14:paraId="58364E17" w14:textId="77777777" w:rsidR="00AB251C" w:rsidRPr="00AB251C" w:rsidRDefault="00AB251C">
      <w:pPr>
        <w:spacing w:line="360" w:lineRule="auto"/>
        <w:jc w:val="both"/>
        <w:rPr>
          <w:rFonts w:ascii="Times New Roman" w:eastAsia="Times New Roman" w:hAnsi="Times New Roman" w:cs="Times New Roman"/>
          <w:color w:val="000000" w:themeColor="text1"/>
          <w:sz w:val="24"/>
          <w:szCs w:val="24"/>
        </w:rPr>
      </w:pPr>
    </w:p>
    <w:p w14:paraId="0000002D" w14:textId="77777777" w:rsidR="00196117" w:rsidRPr="00AC5D74" w:rsidRDefault="00ED5E37">
      <w:pPr>
        <w:spacing w:line="360" w:lineRule="auto"/>
        <w:jc w:val="both"/>
        <w:rPr>
          <w:rFonts w:eastAsia="Times New Roman"/>
          <w:iCs/>
          <w:color w:val="000000" w:themeColor="text1"/>
          <w:sz w:val="24"/>
          <w:szCs w:val="24"/>
        </w:rPr>
      </w:pPr>
      <w:r w:rsidRPr="00AC5D74">
        <w:rPr>
          <w:rFonts w:eastAsia="Times New Roman"/>
          <w:b/>
          <w:iCs/>
          <w:color w:val="000000" w:themeColor="text1"/>
          <w:sz w:val="24"/>
          <w:szCs w:val="24"/>
        </w:rPr>
        <w:t>Political factors</w:t>
      </w:r>
      <w:r w:rsidRPr="00AC5D74">
        <w:rPr>
          <w:rFonts w:eastAsia="Times New Roman"/>
          <w:iCs/>
          <w:color w:val="000000" w:themeColor="text1"/>
          <w:sz w:val="24"/>
          <w:szCs w:val="24"/>
        </w:rPr>
        <w:t xml:space="preserve"> </w:t>
      </w:r>
    </w:p>
    <w:p w14:paraId="0000002E" w14:textId="597F26D6" w:rsidR="00196117" w:rsidRPr="00AC5D74" w:rsidRDefault="00ED5E37">
      <w:pPr>
        <w:spacing w:line="360" w:lineRule="auto"/>
        <w:jc w:val="both"/>
        <w:rPr>
          <w:rFonts w:eastAsia="Times New Roman"/>
          <w:color w:val="000000" w:themeColor="text1"/>
        </w:rPr>
      </w:pPr>
      <w:r w:rsidRPr="00AC5D74">
        <w:rPr>
          <w:rFonts w:eastAsia="Times New Roman"/>
          <w:color w:val="000000" w:themeColor="text1"/>
        </w:rPr>
        <w:t>up a business with fast-moving consumer goods, the company needs to take care of the political issues. Amazon.com, Inc. functions in tandem with political influen</w:t>
      </w:r>
      <w:r w:rsidRPr="00AC5D74">
        <w:rPr>
          <w:rFonts w:eastAsia="Times New Roman"/>
          <w:color w:val="000000" w:themeColor="text1"/>
        </w:rPr>
        <w:t>ce. The United Kingdom has a stable government and it can become a significant opportunity for the company to grow. Countries, particularly the United States and Europe. Government funding for e-commerce is also a possibility.</w:t>
      </w:r>
      <w:r w:rsidRPr="00AC5D74">
        <w:rPr>
          <w:rFonts w:eastAsia="Times New Roman"/>
          <w:color w:val="000000" w:themeColor="text1"/>
        </w:rPr>
        <w:t xml:space="preserve"> Such government assistance fa</w:t>
      </w:r>
      <w:r w:rsidRPr="00AC5D74">
        <w:rPr>
          <w:rFonts w:eastAsia="Times New Roman"/>
          <w:color w:val="000000" w:themeColor="text1"/>
        </w:rPr>
        <w:t>cilitates Amazon's market development. At the same time, a strong government like Biden can help the organization reform in a corporate-friendly way (</w:t>
      </w:r>
      <w:r w:rsidRPr="00AC5D74">
        <w:rPr>
          <w:rFonts w:eastAsia="Times New Roman"/>
          <w:color w:val="000000" w:themeColor="text1"/>
          <w:highlight w:val="white"/>
        </w:rPr>
        <w:t>Biden Jr, 2020)</w:t>
      </w:r>
      <w:r w:rsidRPr="00AC5D74">
        <w:rPr>
          <w:rFonts w:eastAsia="Times New Roman"/>
          <w:color w:val="000000" w:themeColor="text1"/>
        </w:rPr>
        <w:t xml:space="preserve">. </w:t>
      </w:r>
      <w:r w:rsidR="00AC5D74" w:rsidRPr="00AC5D74">
        <w:rPr>
          <w:rFonts w:eastAsia="Times New Roman"/>
          <w:color w:val="000000" w:themeColor="text1"/>
        </w:rPr>
        <w:t>Amazon generally caters to the people who invest in fast-moving consumer goods. While setting</w:t>
      </w:r>
    </w:p>
    <w:p w14:paraId="68C5FB38" w14:textId="77777777" w:rsidR="00AB251C" w:rsidRPr="00AB251C" w:rsidRDefault="00AB251C">
      <w:pPr>
        <w:spacing w:line="360" w:lineRule="auto"/>
        <w:jc w:val="both"/>
        <w:rPr>
          <w:rFonts w:ascii="Times New Roman" w:eastAsia="Times New Roman" w:hAnsi="Times New Roman" w:cs="Times New Roman"/>
          <w:color w:val="000000" w:themeColor="text1"/>
          <w:sz w:val="24"/>
          <w:szCs w:val="24"/>
        </w:rPr>
      </w:pPr>
    </w:p>
    <w:p w14:paraId="0000002F" w14:textId="77777777" w:rsidR="00196117" w:rsidRPr="00AC5D74" w:rsidRDefault="00ED5E37">
      <w:pPr>
        <w:spacing w:line="360" w:lineRule="auto"/>
        <w:jc w:val="both"/>
        <w:rPr>
          <w:rFonts w:eastAsia="Times New Roman"/>
          <w:iCs/>
          <w:color w:val="000000" w:themeColor="text1"/>
          <w:sz w:val="24"/>
          <w:szCs w:val="24"/>
        </w:rPr>
      </w:pPr>
      <w:r w:rsidRPr="00AC5D74">
        <w:rPr>
          <w:rFonts w:eastAsia="Times New Roman"/>
          <w:b/>
          <w:iCs/>
          <w:color w:val="000000" w:themeColor="text1"/>
          <w:sz w:val="24"/>
          <w:szCs w:val="24"/>
        </w:rPr>
        <w:t>Economic factors</w:t>
      </w:r>
      <w:r w:rsidRPr="00AC5D74">
        <w:rPr>
          <w:rFonts w:eastAsia="Times New Roman"/>
          <w:iCs/>
          <w:color w:val="000000" w:themeColor="text1"/>
          <w:sz w:val="24"/>
          <w:szCs w:val="24"/>
        </w:rPr>
        <w:t xml:space="preserve"> </w:t>
      </w:r>
    </w:p>
    <w:p w14:paraId="00000030" w14:textId="0E438DC8" w:rsidR="00196117" w:rsidRPr="00AC5D74" w:rsidRDefault="00ED5E37">
      <w:pPr>
        <w:spacing w:line="360" w:lineRule="auto"/>
        <w:jc w:val="both"/>
        <w:rPr>
          <w:rFonts w:eastAsia="Times New Roman"/>
          <w:color w:val="000000" w:themeColor="text1"/>
        </w:rPr>
      </w:pPr>
      <w:r w:rsidRPr="00AC5D74">
        <w:rPr>
          <w:rFonts w:eastAsia="Times New Roman"/>
          <w:color w:val="000000" w:themeColor="text1"/>
        </w:rPr>
        <w:t xml:space="preserve">For companies like Amazon, the economic factor is very important. Developing countries like India, Bangladesh can create more opportunities for the company. </w:t>
      </w:r>
      <w:r w:rsidRPr="00AC5D74">
        <w:rPr>
          <w:rFonts w:eastAsia="Times New Roman"/>
          <w:color w:val="000000" w:themeColor="text1"/>
        </w:rPr>
        <w:t xml:space="preserve">At the same time, economically investing in these countries can be considered a risk. On the other </w:t>
      </w:r>
      <w:r w:rsidRPr="00AC5D74">
        <w:rPr>
          <w:rFonts w:eastAsia="Times New Roman"/>
          <w:color w:val="000000" w:themeColor="text1"/>
        </w:rPr>
        <w:t>hand, investing in developed countries is not that much of a risk. Employment is a huge economic issue (</w:t>
      </w:r>
      <w:proofErr w:type="spellStart"/>
      <w:r w:rsidRPr="00AC5D74">
        <w:rPr>
          <w:rFonts w:eastAsia="Times New Roman"/>
          <w:color w:val="000000" w:themeColor="text1"/>
          <w:highlight w:val="white"/>
        </w:rPr>
        <w:t>Oborenko</w:t>
      </w:r>
      <w:proofErr w:type="spellEnd"/>
      <w:r w:rsidRPr="00AC5D74">
        <w:rPr>
          <w:rFonts w:eastAsia="Times New Roman"/>
          <w:color w:val="000000" w:themeColor="text1"/>
          <w:highlight w:val="white"/>
        </w:rPr>
        <w:t xml:space="preserve"> et al., 2020)</w:t>
      </w:r>
      <w:r w:rsidRPr="00AC5D74">
        <w:rPr>
          <w:rFonts w:eastAsia="Times New Roman"/>
          <w:color w:val="000000" w:themeColor="text1"/>
        </w:rPr>
        <w:t>. The huge number of unemployed people can help the organization to reduce costs. But it also impacts the market trends as fewer p</w:t>
      </w:r>
      <w:r w:rsidRPr="00AC5D74">
        <w:rPr>
          <w:rFonts w:eastAsia="Times New Roman"/>
          <w:color w:val="000000" w:themeColor="text1"/>
        </w:rPr>
        <w:t>eople will be available to buy the products.</w:t>
      </w:r>
    </w:p>
    <w:p w14:paraId="50A2DD7D" w14:textId="77777777" w:rsidR="00AB251C" w:rsidRPr="00AB251C" w:rsidRDefault="00AB251C">
      <w:pPr>
        <w:spacing w:line="360" w:lineRule="auto"/>
        <w:jc w:val="both"/>
        <w:rPr>
          <w:rFonts w:ascii="Times New Roman" w:eastAsia="Times New Roman" w:hAnsi="Times New Roman" w:cs="Times New Roman"/>
          <w:color w:val="000000" w:themeColor="text1"/>
          <w:sz w:val="24"/>
          <w:szCs w:val="24"/>
        </w:rPr>
      </w:pPr>
    </w:p>
    <w:p w14:paraId="00000031" w14:textId="77777777" w:rsidR="00196117" w:rsidRPr="00AC5D74" w:rsidRDefault="00ED5E37">
      <w:pPr>
        <w:spacing w:line="360" w:lineRule="auto"/>
        <w:jc w:val="both"/>
        <w:rPr>
          <w:rFonts w:eastAsia="Times New Roman"/>
          <w:iCs/>
          <w:color w:val="000000" w:themeColor="text1"/>
          <w:sz w:val="24"/>
          <w:szCs w:val="24"/>
        </w:rPr>
      </w:pPr>
      <w:r w:rsidRPr="00AC5D74">
        <w:rPr>
          <w:rFonts w:eastAsia="Times New Roman"/>
          <w:b/>
          <w:iCs/>
          <w:color w:val="000000" w:themeColor="text1"/>
          <w:sz w:val="24"/>
          <w:szCs w:val="24"/>
        </w:rPr>
        <w:t>Social factors</w:t>
      </w:r>
      <w:r w:rsidRPr="00AC5D74">
        <w:rPr>
          <w:rFonts w:eastAsia="Times New Roman"/>
          <w:iCs/>
          <w:color w:val="000000" w:themeColor="text1"/>
          <w:sz w:val="24"/>
          <w:szCs w:val="24"/>
        </w:rPr>
        <w:t xml:space="preserve"> </w:t>
      </w:r>
    </w:p>
    <w:p w14:paraId="00000032" w14:textId="57B29E3C" w:rsidR="00196117" w:rsidRDefault="00ED5E37">
      <w:pPr>
        <w:spacing w:line="360" w:lineRule="auto"/>
        <w:jc w:val="both"/>
        <w:rPr>
          <w:rFonts w:eastAsia="Times New Roman"/>
          <w:color w:val="000000" w:themeColor="text1"/>
        </w:rPr>
      </w:pPr>
      <w:r w:rsidRPr="00AC5D74">
        <w:rPr>
          <w:rFonts w:eastAsia="Times New Roman"/>
          <w:color w:val="000000" w:themeColor="text1"/>
        </w:rPr>
        <w:t xml:space="preserve">Amazon needs to put effort into launching the products while trying to </w:t>
      </w:r>
      <w:r w:rsidR="00026A84" w:rsidRPr="00AC5D74">
        <w:rPr>
          <w:rFonts w:eastAsia="Times New Roman"/>
          <w:color w:val="000000" w:themeColor="text1"/>
        </w:rPr>
        <w:t>trap</w:t>
      </w:r>
      <w:r w:rsidRPr="00AC5D74">
        <w:rPr>
          <w:rFonts w:eastAsia="Times New Roman"/>
          <w:color w:val="000000" w:themeColor="text1"/>
        </w:rPr>
        <w:t xml:space="preserve"> the social demographics. To accept the products of Amazon, social factors have some influences over it. In India, to se</w:t>
      </w:r>
      <w:r w:rsidRPr="00AC5D74">
        <w:rPr>
          <w:rFonts w:eastAsia="Times New Roman"/>
          <w:color w:val="000000" w:themeColor="text1"/>
        </w:rPr>
        <w:t xml:space="preserve">ll a product Amazon needs to advertise in multiple languages to approach different kinds of </w:t>
      </w:r>
      <w:r w:rsidR="00C0756B" w:rsidRPr="00AC5D74">
        <w:rPr>
          <w:rFonts w:eastAsia="Times New Roman"/>
          <w:color w:val="000000" w:themeColor="text1"/>
        </w:rPr>
        <w:t>consumers</w:t>
      </w:r>
      <w:r w:rsidRPr="00AC5D74">
        <w:rPr>
          <w:rFonts w:eastAsia="Times New Roman"/>
          <w:color w:val="000000" w:themeColor="text1"/>
        </w:rPr>
        <w:t xml:space="preserve">. </w:t>
      </w:r>
      <w:r w:rsidRPr="00AC5D74">
        <w:rPr>
          <w:rFonts w:eastAsia="Times New Roman"/>
          <w:color w:val="000000" w:themeColor="text1"/>
        </w:rPr>
        <w:t>The beauty division of the company is always a hit in various countries as it appeals to all the people to look good and beautiful. At the same time, all th</w:t>
      </w:r>
      <w:r w:rsidRPr="00AC5D74">
        <w:rPr>
          <w:rFonts w:eastAsia="Times New Roman"/>
          <w:color w:val="000000" w:themeColor="text1"/>
        </w:rPr>
        <w:t>e products are equally not accepted in different countries because of social values (</w:t>
      </w:r>
      <w:r w:rsidRPr="00AC5D74">
        <w:rPr>
          <w:rFonts w:eastAsia="Times New Roman"/>
          <w:color w:val="000000" w:themeColor="text1"/>
          <w:highlight w:val="white"/>
        </w:rPr>
        <w:t>Başar, 2018)</w:t>
      </w:r>
      <w:r w:rsidRPr="00AC5D74">
        <w:rPr>
          <w:rFonts w:eastAsia="Times New Roman"/>
          <w:color w:val="000000" w:themeColor="text1"/>
        </w:rPr>
        <w:t>.</w:t>
      </w:r>
    </w:p>
    <w:p w14:paraId="3C924D25" w14:textId="53A6507E" w:rsidR="00AC5D74" w:rsidRDefault="00AC5D74">
      <w:pPr>
        <w:spacing w:line="360" w:lineRule="auto"/>
        <w:jc w:val="both"/>
        <w:rPr>
          <w:rFonts w:eastAsia="Times New Roman"/>
          <w:color w:val="000000" w:themeColor="text1"/>
        </w:rPr>
      </w:pPr>
    </w:p>
    <w:p w14:paraId="2E6AD9A0" w14:textId="77777777" w:rsidR="00AC5D74" w:rsidRPr="00AC5D74" w:rsidRDefault="00AC5D74">
      <w:pPr>
        <w:spacing w:line="360" w:lineRule="auto"/>
        <w:jc w:val="both"/>
        <w:rPr>
          <w:rFonts w:eastAsia="Times New Roman"/>
          <w:color w:val="000000" w:themeColor="text1"/>
        </w:rPr>
      </w:pPr>
    </w:p>
    <w:p w14:paraId="00000033" w14:textId="77777777" w:rsidR="00196117" w:rsidRPr="00AC5D74" w:rsidRDefault="00ED5E37">
      <w:pPr>
        <w:spacing w:line="360" w:lineRule="auto"/>
        <w:jc w:val="both"/>
        <w:rPr>
          <w:rFonts w:eastAsia="Times New Roman"/>
          <w:iCs/>
          <w:color w:val="000000" w:themeColor="text1"/>
          <w:sz w:val="24"/>
          <w:szCs w:val="24"/>
        </w:rPr>
      </w:pPr>
      <w:r w:rsidRPr="00AC5D74">
        <w:rPr>
          <w:rFonts w:eastAsia="Times New Roman"/>
          <w:b/>
          <w:iCs/>
          <w:color w:val="000000" w:themeColor="text1"/>
          <w:sz w:val="24"/>
          <w:szCs w:val="24"/>
        </w:rPr>
        <w:t>Technological factors</w:t>
      </w:r>
      <w:r w:rsidRPr="00AC5D74">
        <w:rPr>
          <w:rFonts w:eastAsia="Times New Roman"/>
          <w:iCs/>
          <w:color w:val="000000" w:themeColor="text1"/>
          <w:sz w:val="24"/>
          <w:szCs w:val="24"/>
        </w:rPr>
        <w:t xml:space="preserve"> </w:t>
      </w:r>
    </w:p>
    <w:p w14:paraId="00000034" w14:textId="1317E838" w:rsidR="00196117" w:rsidRPr="00AC5D74" w:rsidRDefault="00ED5E37">
      <w:pPr>
        <w:spacing w:line="360" w:lineRule="auto"/>
        <w:jc w:val="both"/>
        <w:rPr>
          <w:rFonts w:eastAsia="Times New Roman"/>
          <w:color w:val="000000" w:themeColor="text1"/>
        </w:rPr>
      </w:pPr>
      <w:r w:rsidRPr="00AC5D74">
        <w:rPr>
          <w:rFonts w:eastAsia="Times New Roman"/>
          <w:color w:val="000000" w:themeColor="text1"/>
        </w:rPr>
        <w:t xml:space="preserve">To sustain an environment-friendly and animal-friendly production, Amazon needs to have some technological help. </w:t>
      </w:r>
      <w:r w:rsidRPr="00AC5D74">
        <w:rPr>
          <w:rFonts w:eastAsia="Times New Roman"/>
          <w:color w:val="000000" w:themeColor="text1"/>
        </w:rPr>
        <w:t>To increase efficienc</w:t>
      </w:r>
      <w:r w:rsidRPr="00AC5D74">
        <w:rPr>
          <w:rFonts w:eastAsia="Times New Roman"/>
          <w:color w:val="000000" w:themeColor="text1"/>
        </w:rPr>
        <w:t>y and decrease time and investment, new technologies are being implemented in the production unit (</w:t>
      </w:r>
      <w:r w:rsidRPr="00AC5D74">
        <w:rPr>
          <w:rFonts w:eastAsia="Times New Roman"/>
          <w:color w:val="000000" w:themeColor="text1"/>
          <w:highlight w:val="white"/>
        </w:rPr>
        <w:t>Anitah, et al., 2019)</w:t>
      </w:r>
      <w:r w:rsidRPr="00AC5D74">
        <w:rPr>
          <w:rFonts w:eastAsia="Times New Roman"/>
          <w:color w:val="000000" w:themeColor="text1"/>
        </w:rPr>
        <w:t xml:space="preserve">. At the same time, marketing </w:t>
      </w:r>
      <w:r w:rsidRPr="00AC5D74">
        <w:rPr>
          <w:rFonts w:eastAsia="Times New Roman"/>
          <w:color w:val="000000" w:themeColor="text1"/>
        </w:rPr>
        <w:lastRenderedPageBreak/>
        <w:t>requires more technical help to spread product awareness. The research and development unit is always work</w:t>
      </w:r>
      <w:r w:rsidRPr="00AC5D74">
        <w:rPr>
          <w:rFonts w:eastAsia="Times New Roman"/>
          <w:color w:val="000000" w:themeColor="text1"/>
        </w:rPr>
        <w:t>ing on finding a feasible and environment-friendly technology. At the same time, this will decrease the amount of manual work, which can cause unemployment in the worst cases.</w:t>
      </w:r>
    </w:p>
    <w:p w14:paraId="17345DB9" w14:textId="77777777" w:rsidR="00AB251C" w:rsidRPr="00AB251C" w:rsidRDefault="00AB251C">
      <w:pPr>
        <w:spacing w:line="360" w:lineRule="auto"/>
        <w:jc w:val="both"/>
        <w:rPr>
          <w:rFonts w:ascii="Times New Roman" w:eastAsia="Times New Roman" w:hAnsi="Times New Roman" w:cs="Times New Roman"/>
          <w:color w:val="000000" w:themeColor="text1"/>
          <w:sz w:val="24"/>
          <w:szCs w:val="24"/>
        </w:rPr>
      </w:pPr>
    </w:p>
    <w:p w14:paraId="00000035" w14:textId="77777777" w:rsidR="00196117" w:rsidRPr="00AC5D74" w:rsidRDefault="00ED5E37">
      <w:pPr>
        <w:spacing w:line="360" w:lineRule="auto"/>
        <w:jc w:val="both"/>
        <w:rPr>
          <w:rFonts w:eastAsia="Times New Roman"/>
          <w:b/>
          <w:iCs/>
          <w:color w:val="000000" w:themeColor="text1"/>
          <w:sz w:val="24"/>
          <w:szCs w:val="24"/>
        </w:rPr>
      </w:pPr>
      <w:r w:rsidRPr="00AC5D74">
        <w:rPr>
          <w:rFonts w:eastAsia="Times New Roman"/>
          <w:b/>
          <w:iCs/>
          <w:color w:val="000000" w:themeColor="text1"/>
          <w:sz w:val="24"/>
          <w:szCs w:val="24"/>
        </w:rPr>
        <w:t>Environmental factors</w:t>
      </w:r>
    </w:p>
    <w:p w14:paraId="00000036" w14:textId="4EFC5095" w:rsidR="00196117" w:rsidRPr="00AC5D74" w:rsidRDefault="00ED5E37">
      <w:pPr>
        <w:spacing w:line="360" w:lineRule="auto"/>
        <w:jc w:val="both"/>
        <w:rPr>
          <w:rFonts w:eastAsia="Times New Roman"/>
          <w:color w:val="000000" w:themeColor="text1"/>
        </w:rPr>
      </w:pPr>
      <w:r w:rsidRPr="00AC5D74">
        <w:rPr>
          <w:rFonts w:eastAsia="Times New Roman"/>
          <w:color w:val="000000" w:themeColor="text1"/>
        </w:rPr>
        <w:t>Looking after the environment is very important for the co</w:t>
      </w:r>
      <w:r w:rsidRPr="00AC5D74">
        <w:rPr>
          <w:rFonts w:eastAsia="Times New Roman"/>
          <w:color w:val="000000" w:themeColor="text1"/>
        </w:rPr>
        <w:t xml:space="preserve">mpany. The company practices no animal testing as a part of an environment-friendly approach. Sometimes, the restrictions can cause troubles and require more effort to develop a new product.  </w:t>
      </w:r>
    </w:p>
    <w:p w14:paraId="40AC3DD1" w14:textId="77777777" w:rsidR="00AB251C" w:rsidRPr="00AB251C" w:rsidRDefault="00AB251C">
      <w:pPr>
        <w:spacing w:line="360" w:lineRule="auto"/>
        <w:jc w:val="both"/>
        <w:rPr>
          <w:rFonts w:ascii="Times New Roman" w:eastAsia="Times New Roman" w:hAnsi="Times New Roman" w:cs="Times New Roman"/>
          <w:color w:val="000000" w:themeColor="text1"/>
          <w:sz w:val="24"/>
          <w:szCs w:val="24"/>
        </w:rPr>
      </w:pPr>
    </w:p>
    <w:p w14:paraId="00000037" w14:textId="77777777" w:rsidR="00196117" w:rsidRPr="00AC5D74" w:rsidRDefault="00ED5E37">
      <w:pPr>
        <w:spacing w:line="360" w:lineRule="auto"/>
        <w:jc w:val="both"/>
        <w:rPr>
          <w:rFonts w:eastAsia="Times New Roman"/>
          <w:b/>
          <w:iCs/>
          <w:color w:val="000000" w:themeColor="text1"/>
          <w:sz w:val="24"/>
          <w:szCs w:val="24"/>
        </w:rPr>
      </w:pPr>
      <w:r w:rsidRPr="00AC5D74">
        <w:rPr>
          <w:rFonts w:eastAsia="Times New Roman"/>
          <w:b/>
          <w:iCs/>
          <w:color w:val="000000" w:themeColor="text1"/>
          <w:sz w:val="24"/>
          <w:szCs w:val="24"/>
        </w:rPr>
        <w:t>Legal factors</w:t>
      </w:r>
    </w:p>
    <w:p w14:paraId="00000038" w14:textId="77777777" w:rsidR="00196117" w:rsidRPr="00AC5D74" w:rsidRDefault="00ED5E37">
      <w:pPr>
        <w:spacing w:line="360" w:lineRule="auto"/>
        <w:jc w:val="both"/>
        <w:rPr>
          <w:rFonts w:eastAsia="Times New Roman"/>
          <w:color w:val="000000" w:themeColor="text1"/>
        </w:rPr>
      </w:pPr>
      <w:r w:rsidRPr="00AC5D74">
        <w:rPr>
          <w:rFonts w:eastAsia="Times New Roman"/>
          <w:color w:val="000000" w:themeColor="text1"/>
        </w:rPr>
        <w:t>Legal factors are also important for a brand like</w:t>
      </w:r>
      <w:r w:rsidRPr="00AC5D74">
        <w:rPr>
          <w:rFonts w:eastAsia="Times New Roman"/>
          <w:color w:val="000000" w:themeColor="text1"/>
        </w:rPr>
        <w:t xml:space="preserve"> Amazon.</w:t>
      </w:r>
      <w:r w:rsidRPr="00AC5D74">
        <w:rPr>
          <w:rFonts w:eastAsia="Times New Roman"/>
          <w:color w:val="000000" w:themeColor="text1"/>
        </w:rPr>
        <w:t xml:space="preserve"> While working in different countries, it is important to abide by all the rules and regulations to do business successfully. At the same time, a few rules and regulations should be followed by the company while developing new products for the buye</w:t>
      </w:r>
      <w:r w:rsidRPr="00AC5D74">
        <w:rPr>
          <w:rFonts w:eastAsia="Times New Roman"/>
          <w:color w:val="000000" w:themeColor="text1"/>
        </w:rPr>
        <w:t xml:space="preserve">rs. At the same time, the production, marketing, and selling of every department requires to follow specific sets of rules and regulations. Sometimes, these rules and regulations can restrict the operations of the company. </w:t>
      </w:r>
      <w:r w:rsidRPr="00AC5D74">
        <w:rPr>
          <w:color w:val="000000" w:themeColor="text1"/>
        </w:rPr>
        <w:br w:type="page"/>
      </w:r>
    </w:p>
    <w:p w14:paraId="00000039" w14:textId="2ACC6507" w:rsidR="00196117" w:rsidRPr="00AC5D74" w:rsidRDefault="00ED5E37">
      <w:pPr>
        <w:pStyle w:val="Heading1"/>
        <w:spacing w:line="360" w:lineRule="auto"/>
        <w:rPr>
          <w:rFonts w:ascii="Arial" w:hAnsi="Arial" w:cs="Arial"/>
          <w:color w:val="000000" w:themeColor="text1"/>
        </w:rPr>
      </w:pPr>
      <w:bookmarkStart w:id="3" w:name="_2nqgpbhf350w" w:colFirst="0" w:colLast="0"/>
      <w:bookmarkEnd w:id="3"/>
      <w:r w:rsidRPr="00AC5D74">
        <w:rPr>
          <w:rFonts w:ascii="Arial" w:hAnsi="Arial" w:cs="Arial"/>
          <w:color w:val="000000" w:themeColor="text1"/>
        </w:rPr>
        <w:lastRenderedPageBreak/>
        <w:t>Use of marketing mix to the advantages</w:t>
      </w:r>
    </w:p>
    <w:p w14:paraId="7E4C78CF" w14:textId="77777777" w:rsidR="00AB251C" w:rsidRPr="00AB251C" w:rsidRDefault="00AB251C" w:rsidP="00AB251C"/>
    <w:p w14:paraId="0000003A" w14:textId="56C3910A" w:rsidR="00196117" w:rsidRPr="00AC5D74" w:rsidRDefault="00ED5E37">
      <w:pPr>
        <w:spacing w:line="360" w:lineRule="auto"/>
        <w:jc w:val="both"/>
        <w:rPr>
          <w:rFonts w:eastAsia="Times New Roman"/>
          <w:color w:val="000000" w:themeColor="text1"/>
        </w:rPr>
      </w:pPr>
      <w:r w:rsidRPr="00AC5D74">
        <w:rPr>
          <w:rFonts w:eastAsia="Times New Roman"/>
          <w:color w:val="000000" w:themeColor="text1"/>
        </w:rPr>
        <w:t>4ps marketing mix is generally a marketing framework that focuses on price, product, place, and promotion (</w:t>
      </w:r>
      <w:r w:rsidRPr="00AC5D74">
        <w:rPr>
          <w:rFonts w:eastAsia="Times New Roman"/>
          <w:color w:val="000000" w:themeColor="text1"/>
          <w:highlight w:val="white"/>
        </w:rPr>
        <w:t>Niazi, N et al., 2021)</w:t>
      </w:r>
      <w:r w:rsidRPr="00AC5D74">
        <w:rPr>
          <w:rFonts w:eastAsia="Times New Roman"/>
          <w:color w:val="000000" w:themeColor="text1"/>
        </w:rPr>
        <w:t xml:space="preserve">. </w:t>
      </w:r>
    </w:p>
    <w:p w14:paraId="279FFF95" w14:textId="77777777" w:rsidR="00AB251C" w:rsidRPr="00AB251C" w:rsidRDefault="00AB251C">
      <w:pPr>
        <w:spacing w:line="360" w:lineRule="auto"/>
        <w:jc w:val="both"/>
        <w:rPr>
          <w:rFonts w:ascii="Times New Roman" w:eastAsia="Times New Roman" w:hAnsi="Times New Roman" w:cs="Times New Roman"/>
          <w:color w:val="000000" w:themeColor="text1"/>
          <w:sz w:val="24"/>
          <w:szCs w:val="24"/>
        </w:rPr>
      </w:pPr>
    </w:p>
    <w:p w14:paraId="0000003B" w14:textId="77777777" w:rsidR="00196117" w:rsidRPr="00AC5D74" w:rsidRDefault="00ED5E37">
      <w:pPr>
        <w:spacing w:line="360" w:lineRule="auto"/>
        <w:jc w:val="both"/>
        <w:rPr>
          <w:rFonts w:eastAsia="Times New Roman"/>
          <w:b/>
          <w:iCs/>
          <w:color w:val="000000" w:themeColor="text1"/>
          <w:sz w:val="24"/>
          <w:szCs w:val="24"/>
        </w:rPr>
      </w:pPr>
      <w:r w:rsidRPr="00AC5D74">
        <w:rPr>
          <w:rFonts w:eastAsia="Times New Roman"/>
          <w:b/>
          <w:iCs/>
          <w:color w:val="000000" w:themeColor="text1"/>
          <w:sz w:val="24"/>
          <w:szCs w:val="24"/>
        </w:rPr>
        <w:t>Product</w:t>
      </w:r>
    </w:p>
    <w:p w14:paraId="0000003C" w14:textId="401CAD87" w:rsidR="00196117" w:rsidRPr="00AC5D74" w:rsidRDefault="00ED5E37">
      <w:pPr>
        <w:spacing w:line="360" w:lineRule="auto"/>
        <w:jc w:val="both"/>
        <w:rPr>
          <w:rFonts w:eastAsia="Times New Roman"/>
          <w:color w:val="000000" w:themeColor="text1"/>
        </w:rPr>
      </w:pPr>
      <w:r w:rsidRPr="00AC5D74">
        <w:rPr>
          <w:rFonts w:eastAsia="Times New Roman"/>
          <w:color w:val="000000" w:themeColor="text1"/>
        </w:rPr>
        <w:t xml:space="preserve">Product is the main USP of Amazon as it owns more than millions of customers </w:t>
      </w:r>
      <w:r w:rsidRPr="00AC5D74">
        <w:rPr>
          <w:rFonts w:eastAsia="Times New Roman"/>
          <w:color w:val="000000" w:themeColor="text1"/>
        </w:rPr>
        <w:t>to satisfy all over the world (</w:t>
      </w:r>
      <w:r w:rsidRPr="00AC5D74">
        <w:rPr>
          <w:rFonts w:eastAsia="Times New Roman"/>
          <w:color w:val="000000" w:themeColor="text1"/>
          <w:highlight w:val="white"/>
        </w:rPr>
        <w:t>Reza, 2020)</w:t>
      </w:r>
      <w:r w:rsidRPr="00AC5D74">
        <w:rPr>
          <w:rFonts w:eastAsia="Times New Roman"/>
          <w:color w:val="000000" w:themeColor="text1"/>
        </w:rPr>
        <w:t xml:space="preserve">. </w:t>
      </w:r>
      <w:r w:rsidRPr="00AC5D74">
        <w:rPr>
          <w:rFonts w:eastAsia="Times New Roman"/>
          <w:color w:val="000000" w:themeColor="text1"/>
        </w:rPr>
        <w:t xml:space="preserve">Electronic goods, accessories, clothes, daily needs, health and care, personal care, home care products are being sold under the name of Amazon. </w:t>
      </w:r>
      <w:r w:rsidRPr="00AC5D74">
        <w:rPr>
          <w:rFonts w:eastAsia="Times New Roman"/>
          <w:color w:val="000000" w:themeColor="text1"/>
        </w:rPr>
        <w:t>Varieties of products help the customers to choose from a huge arra</w:t>
      </w:r>
      <w:r w:rsidRPr="00AC5D74">
        <w:rPr>
          <w:rFonts w:eastAsia="Times New Roman"/>
          <w:color w:val="000000" w:themeColor="text1"/>
        </w:rPr>
        <w:t>y of products. Varieties of products lure the customers as they get almost everything under the same roof. The marketing mix of the company is already diversified which helps the buyers with multiple choices. The company’s approach to acquisition in the co</w:t>
      </w:r>
      <w:r w:rsidRPr="00AC5D74">
        <w:rPr>
          <w:rFonts w:eastAsia="Times New Roman"/>
          <w:color w:val="000000" w:themeColor="text1"/>
        </w:rPr>
        <w:t xml:space="preserve">nsumer goods market in fact produces a huge amount of revenue. </w:t>
      </w:r>
    </w:p>
    <w:p w14:paraId="2739E8F0" w14:textId="77777777" w:rsidR="00AB251C" w:rsidRPr="00AB251C" w:rsidRDefault="00AB251C">
      <w:pPr>
        <w:spacing w:line="360" w:lineRule="auto"/>
        <w:jc w:val="both"/>
        <w:rPr>
          <w:rFonts w:ascii="Times New Roman" w:eastAsia="Times New Roman" w:hAnsi="Times New Roman" w:cs="Times New Roman"/>
          <w:color w:val="000000" w:themeColor="text1"/>
          <w:sz w:val="24"/>
          <w:szCs w:val="24"/>
        </w:rPr>
      </w:pPr>
    </w:p>
    <w:p w14:paraId="0000003D" w14:textId="77777777" w:rsidR="00196117" w:rsidRPr="00AC5D74" w:rsidRDefault="00ED5E37">
      <w:pPr>
        <w:spacing w:line="360" w:lineRule="auto"/>
        <w:jc w:val="both"/>
        <w:rPr>
          <w:rFonts w:eastAsia="Times New Roman"/>
          <w:b/>
          <w:iCs/>
          <w:color w:val="000000" w:themeColor="text1"/>
          <w:sz w:val="24"/>
          <w:szCs w:val="24"/>
        </w:rPr>
      </w:pPr>
      <w:r w:rsidRPr="00AC5D74">
        <w:rPr>
          <w:rFonts w:eastAsia="Times New Roman"/>
          <w:b/>
          <w:iCs/>
          <w:color w:val="000000" w:themeColor="text1"/>
          <w:sz w:val="24"/>
          <w:szCs w:val="24"/>
        </w:rPr>
        <w:t>Price</w:t>
      </w:r>
    </w:p>
    <w:p w14:paraId="0000003E" w14:textId="73AA114E" w:rsidR="00196117" w:rsidRPr="00AC5D74" w:rsidRDefault="00ED5E37">
      <w:pPr>
        <w:spacing w:line="360" w:lineRule="auto"/>
        <w:jc w:val="both"/>
        <w:rPr>
          <w:rFonts w:eastAsia="Times New Roman"/>
          <w:color w:val="000000" w:themeColor="text1"/>
        </w:rPr>
      </w:pPr>
      <w:r w:rsidRPr="00AC5D74">
        <w:rPr>
          <w:rFonts w:eastAsia="Times New Roman"/>
          <w:color w:val="000000" w:themeColor="text1"/>
        </w:rPr>
        <w:t xml:space="preserve">The pricing strategy of Amazon is very market-oriented. They take cues from competitors’ pricing and then they decide their pricing. </w:t>
      </w:r>
      <w:r w:rsidRPr="00AC5D74">
        <w:rPr>
          <w:rFonts w:eastAsia="Times New Roman"/>
          <w:color w:val="000000" w:themeColor="text1"/>
        </w:rPr>
        <w:t>Premium pricing strategy is implemented for the premi</w:t>
      </w:r>
      <w:r w:rsidRPr="00AC5D74">
        <w:rPr>
          <w:rFonts w:eastAsia="Times New Roman"/>
          <w:color w:val="000000" w:themeColor="text1"/>
        </w:rPr>
        <w:t xml:space="preserve">um quality products which is quite alluring for the premium buyers. </w:t>
      </w:r>
      <w:r w:rsidRPr="00AC5D74">
        <w:rPr>
          <w:rFonts w:eastAsia="Times New Roman"/>
          <w:color w:val="000000" w:themeColor="text1"/>
        </w:rPr>
        <w:t xml:space="preserve">At the same time, if the company uses a product-bundle pricing strategy, it can help the buyers to buy more at a discounted price. </w:t>
      </w:r>
      <w:r w:rsidRPr="00AC5D74">
        <w:rPr>
          <w:rFonts w:eastAsia="Times New Roman"/>
          <w:color w:val="000000" w:themeColor="text1"/>
        </w:rPr>
        <w:t>The pricing strategy is a huge advantage to draw the atte</w:t>
      </w:r>
      <w:r w:rsidRPr="00AC5D74">
        <w:rPr>
          <w:rFonts w:eastAsia="Times New Roman"/>
          <w:color w:val="000000" w:themeColor="text1"/>
        </w:rPr>
        <w:t>ntion of every class of consumers.</w:t>
      </w:r>
    </w:p>
    <w:p w14:paraId="5E66E089" w14:textId="77777777" w:rsidR="00AB251C" w:rsidRPr="00AB251C" w:rsidRDefault="00AB251C">
      <w:pPr>
        <w:spacing w:line="360" w:lineRule="auto"/>
        <w:jc w:val="both"/>
        <w:rPr>
          <w:rFonts w:ascii="Times New Roman" w:eastAsia="Times New Roman" w:hAnsi="Times New Roman" w:cs="Times New Roman"/>
          <w:color w:val="000000" w:themeColor="text1"/>
          <w:sz w:val="24"/>
          <w:szCs w:val="24"/>
        </w:rPr>
      </w:pPr>
    </w:p>
    <w:p w14:paraId="0000003F" w14:textId="77777777" w:rsidR="00196117" w:rsidRPr="00AC5D74" w:rsidRDefault="00ED5E37">
      <w:pPr>
        <w:spacing w:line="360" w:lineRule="auto"/>
        <w:jc w:val="both"/>
        <w:rPr>
          <w:rFonts w:eastAsia="Times New Roman"/>
          <w:b/>
          <w:iCs/>
          <w:color w:val="000000" w:themeColor="text1"/>
          <w:sz w:val="24"/>
          <w:szCs w:val="24"/>
        </w:rPr>
      </w:pPr>
      <w:r w:rsidRPr="00AC5D74">
        <w:rPr>
          <w:rFonts w:eastAsia="Times New Roman"/>
          <w:b/>
          <w:iCs/>
          <w:color w:val="000000" w:themeColor="text1"/>
          <w:sz w:val="24"/>
          <w:szCs w:val="24"/>
        </w:rPr>
        <w:t>Place</w:t>
      </w:r>
    </w:p>
    <w:p w14:paraId="00000040" w14:textId="355BCAF3" w:rsidR="00196117" w:rsidRDefault="00ED5E37">
      <w:pPr>
        <w:spacing w:line="360" w:lineRule="auto"/>
        <w:jc w:val="both"/>
        <w:rPr>
          <w:rFonts w:eastAsia="Times New Roman"/>
          <w:color w:val="000000" w:themeColor="text1"/>
        </w:rPr>
      </w:pPr>
      <w:r w:rsidRPr="00AC5D74">
        <w:rPr>
          <w:rFonts w:eastAsia="Times New Roman"/>
          <w:color w:val="000000" w:themeColor="text1"/>
        </w:rPr>
        <w:t xml:space="preserve">Places, where the products are being distributed, are very much important for the brand itself. The global expansion of the organization can happen with the right choice of places of distribution. </w:t>
      </w:r>
      <w:r w:rsidRPr="00AC5D74">
        <w:rPr>
          <w:rFonts w:eastAsia="Times New Roman"/>
          <w:color w:val="000000" w:themeColor="text1"/>
        </w:rPr>
        <w:t>Online and website</w:t>
      </w:r>
      <w:r w:rsidRPr="00AC5D74">
        <w:rPr>
          <w:rFonts w:eastAsia="Times New Roman"/>
          <w:color w:val="000000" w:themeColor="text1"/>
        </w:rPr>
        <w:t xml:space="preserve"> stores are the main places where Amazon products are currently distributed but Amazon can also open some physical stores like its competitors to better reach the customers who prefer physical stores for shopping rather than online purchase. Walmart, Tesco</w:t>
      </w:r>
      <w:r w:rsidRPr="00AC5D74">
        <w:rPr>
          <w:rFonts w:eastAsia="Times New Roman"/>
          <w:color w:val="000000" w:themeColor="text1"/>
        </w:rPr>
        <w:t>, etc</w:t>
      </w:r>
      <w:r w:rsidR="00DE3C7F" w:rsidRPr="00AC5D74">
        <w:rPr>
          <w:rFonts w:eastAsia="Times New Roman"/>
          <w:color w:val="000000" w:themeColor="text1"/>
        </w:rPr>
        <w:t>.</w:t>
      </w:r>
      <w:r w:rsidRPr="00AC5D74">
        <w:rPr>
          <w:rFonts w:eastAsia="Times New Roman"/>
          <w:color w:val="000000" w:themeColor="text1"/>
        </w:rPr>
        <w:t xml:space="preserve"> are the retailers which have involvement with the companies like Amazon. This way Amazon can reach thousands of buyers. At the same time, kiosks help in the promotion of the limited products of the brand as well. </w:t>
      </w:r>
      <w:r w:rsidRPr="00AC5D74">
        <w:rPr>
          <w:rFonts w:eastAsia="Times New Roman"/>
          <w:color w:val="000000" w:themeColor="text1"/>
        </w:rPr>
        <w:t>Stores are also very helpful while se</w:t>
      </w:r>
      <w:r w:rsidRPr="00AC5D74">
        <w:rPr>
          <w:rFonts w:eastAsia="Times New Roman"/>
          <w:color w:val="000000" w:themeColor="text1"/>
        </w:rPr>
        <w:t xml:space="preserve">lling the products like Ben &amp; Jerry’s etc. </w:t>
      </w:r>
    </w:p>
    <w:p w14:paraId="1D8591BD" w14:textId="2834C1C0" w:rsidR="00AC5D74" w:rsidRDefault="00AC5D74">
      <w:pPr>
        <w:spacing w:line="360" w:lineRule="auto"/>
        <w:jc w:val="both"/>
        <w:rPr>
          <w:rFonts w:eastAsia="Times New Roman"/>
          <w:color w:val="000000" w:themeColor="text1"/>
        </w:rPr>
      </w:pPr>
    </w:p>
    <w:p w14:paraId="0AF99E2C" w14:textId="77777777" w:rsidR="00AC5D74" w:rsidRPr="00AC5D74" w:rsidRDefault="00AC5D74">
      <w:pPr>
        <w:spacing w:line="360" w:lineRule="auto"/>
        <w:jc w:val="both"/>
        <w:rPr>
          <w:rFonts w:eastAsia="Times New Roman"/>
          <w:color w:val="000000" w:themeColor="text1"/>
        </w:rPr>
      </w:pPr>
    </w:p>
    <w:p w14:paraId="1D20CBBA" w14:textId="77777777" w:rsidR="00AB251C" w:rsidRPr="00AB251C" w:rsidRDefault="00AB251C">
      <w:pPr>
        <w:spacing w:line="360" w:lineRule="auto"/>
        <w:jc w:val="both"/>
        <w:rPr>
          <w:rFonts w:ascii="Times New Roman" w:eastAsia="Times New Roman" w:hAnsi="Times New Roman" w:cs="Times New Roman"/>
          <w:color w:val="000000" w:themeColor="text1"/>
          <w:sz w:val="24"/>
          <w:szCs w:val="24"/>
        </w:rPr>
      </w:pPr>
    </w:p>
    <w:p w14:paraId="00000041" w14:textId="77777777" w:rsidR="00196117" w:rsidRPr="00AC5D74" w:rsidRDefault="00ED5E37">
      <w:pPr>
        <w:spacing w:line="360" w:lineRule="auto"/>
        <w:jc w:val="both"/>
        <w:rPr>
          <w:rFonts w:eastAsia="Times New Roman"/>
          <w:b/>
          <w:iCs/>
          <w:color w:val="000000" w:themeColor="text1"/>
          <w:sz w:val="24"/>
          <w:szCs w:val="24"/>
        </w:rPr>
      </w:pPr>
      <w:r w:rsidRPr="00AC5D74">
        <w:rPr>
          <w:rFonts w:eastAsia="Times New Roman"/>
          <w:b/>
          <w:iCs/>
          <w:color w:val="000000" w:themeColor="text1"/>
          <w:sz w:val="24"/>
          <w:szCs w:val="24"/>
        </w:rPr>
        <w:t>Promotion</w:t>
      </w:r>
    </w:p>
    <w:p w14:paraId="00000042" w14:textId="34A4FD95" w:rsidR="00196117" w:rsidRPr="00AC5D74" w:rsidRDefault="00ED5E37">
      <w:pPr>
        <w:spacing w:line="360" w:lineRule="auto"/>
        <w:jc w:val="both"/>
        <w:rPr>
          <w:rFonts w:eastAsia="Times New Roman"/>
          <w:color w:val="000000" w:themeColor="text1"/>
        </w:rPr>
      </w:pPr>
      <w:r w:rsidRPr="00AC5D74">
        <w:rPr>
          <w:rFonts w:eastAsia="Times New Roman"/>
          <w:color w:val="000000" w:themeColor="text1"/>
        </w:rPr>
        <w:t>Promotion is the last of the 4Ps which is helping the company to move forward. Every business tactic requires promotion to sell the products and to reach the consumers. Advertising, sales promotion, per</w:t>
      </w:r>
      <w:r w:rsidRPr="00AC5D74">
        <w:rPr>
          <w:rFonts w:eastAsia="Times New Roman"/>
          <w:color w:val="000000" w:themeColor="text1"/>
        </w:rPr>
        <w:t>sonal selling, direct marketing, etc</w:t>
      </w:r>
      <w:r w:rsidR="00AB251C" w:rsidRPr="00AC5D74">
        <w:rPr>
          <w:rFonts w:eastAsia="Times New Roman"/>
          <w:color w:val="000000" w:themeColor="text1"/>
        </w:rPr>
        <w:t>.</w:t>
      </w:r>
      <w:r w:rsidRPr="00AC5D74">
        <w:rPr>
          <w:rFonts w:eastAsia="Times New Roman"/>
          <w:color w:val="000000" w:themeColor="text1"/>
        </w:rPr>
        <w:t xml:space="preserve"> approaches are taken by the company to promote the products</w:t>
      </w:r>
      <w:r w:rsidR="00DE3C7F" w:rsidRPr="00AC5D74">
        <w:rPr>
          <w:rFonts w:eastAsia="Times New Roman"/>
          <w:color w:val="000000" w:themeColor="text1"/>
        </w:rPr>
        <w:t xml:space="preserve">; </w:t>
      </w:r>
      <w:r w:rsidR="00DE3C7F" w:rsidRPr="00AC5D74">
        <w:rPr>
          <w:rFonts w:eastAsia="Times New Roman"/>
          <w:color w:val="000000" w:themeColor="text1"/>
        </w:rPr>
        <w:t>makes aware of the deals to the present customers.</w:t>
      </w:r>
      <w:r w:rsidRPr="00AC5D74">
        <w:rPr>
          <w:rFonts w:eastAsia="Times New Roman"/>
          <w:color w:val="000000" w:themeColor="text1"/>
        </w:rPr>
        <w:t xml:space="preserve"> Advertising on different media like </w:t>
      </w:r>
      <w:r w:rsidR="00AB251C" w:rsidRPr="00AC5D74">
        <w:rPr>
          <w:rFonts w:eastAsia="Times New Roman"/>
          <w:color w:val="000000" w:themeColor="text1"/>
        </w:rPr>
        <w:t>YouTube</w:t>
      </w:r>
      <w:r w:rsidRPr="00AC5D74">
        <w:rPr>
          <w:rFonts w:eastAsia="Times New Roman"/>
          <w:color w:val="000000" w:themeColor="text1"/>
        </w:rPr>
        <w:t xml:space="preserve">, Instagram, Facebook helps to draw the </w:t>
      </w:r>
      <w:r w:rsidRPr="00AC5D74">
        <w:rPr>
          <w:rFonts w:eastAsia="Times New Roman"/>
          <w:color w:val="000000" w:themeColor="text1"/>
        </w:rPr>
        <w:lastRenderedPageBreak/>
        <w:t>attention of many potential customers.</w:t>
      </w:r>
    </w:p>
    <w:p w14:paraId="00000043" w14:textId="77777777" w:rsidR="00196117" w:rsidRPr="00AB251C" w:rsidRDefault="00ED5E37">
      <w:pPr>
        <w:spacing w:line="360" w:lineRule="auto"/>
        <w:jc w:val="both"/>
        <w:rPr>
          <w:rFonts w:ascii="Times New Roman" w:eastAsia="Times New Roman" w:hAnsi="Times New Roman" w:cs="Times New Roman"/>
          <w:b/>
          <w:color w:val="000000" w:themeColor="text1"/>
          <w:sz w:val="28"/>
          <w:szCs w:val="28"/>
        </w:rPr>
      </w:pPr>
      <w:r w:rsidRPr="00AB251C">
        <w:rPr>
          <w:color w:val="000000" w:themeColor="text1"/>
        </w:rPr>
        <w:br w:type="page"/>
      </w:r>
    </w:p>
    <w:p w14:paraId="00000044" w14:textId="77777777" w:rsidR="00196117" w:rsidRPr="00AC5D74" w:rsidRDefault="00ED5E37">
      <w:pPr>
        <w:pStyle w:val="Heading1"/>
        <w:spacing w:line="360" w:lineRule="auto"/>
        <w:rPr>
          <w:rFonts w:ascii="Arial" w:hAnsi="Arial" w:cs="Arial"/>
          <w:color w:val="000000" w:themeColor="text1"/>
          <w:sz w:val="24"/>
          <w:szCs w:val="24"/>
        </w:rPr>
      </w:pPr>
      <w:bookmarkStart w:id="4" w:name="_dw9a2fk29lgq" w:colFirst="0" w:colLast="0"/>
      <w:bookmarkEnd w:id="4"/>
      <w:r w:rsidRPr="00AC5D74">
        <w:rPr>
          <w:rFonts w:ascii="Arial" w:hAnsi="Arial" w:cs="Arial"/>
          <w:color w:val="000000" w:themeColor="text1"/>
        </w:rPr>
        <w:lastRenderedPageBreak/>
        <w:t xml:space="preserve">Conclusion </w:t>
      </w:r>
    </w:p>
    <w:p w14:paraId="00000045" w14:textId="77777777" w:rsidR="00196117" w:rsidRPr="00AC5D74" w:rsidRDefault="00ED5E37">
      <w:pPr>
        <w:spacing w:line="360" w:lineRule="auto"/>
        <w:jc w:val="both"/>
        <w:rPr>
          <w:rFonts w:eastAsia="Times New Roman"/>
          <w:color w:val="000000" w:themeColor="text1"/>
        </w:rPr>
      </w:pPr>
      <w:r w:rsidRPr="00AC5D74">
        <w:rPr>
          <w:rFonts w:eastAsia="Times New Roman"/>
          <w:color w:val="000000" w:themeColor="text1"/>
        </w:rPr>
        <w:t>In this report writing based on Amazon, different aspects were discussed. In the internal marketing environment analysis, it was discussed through the business mode</w:t>
      </w:r>
      <w:r w:rsidRPr="00AC5D74">
        <w:rPr>
          <w:rFonts w:eastAsia="Times New Roman"/>
          <w:color w:val="000000" w:themeColor="text1"/>
        </w:rPr>
        <w:t>l SWOT.</w:t>
      </w:r>
      <w:r w:rsidRPr="00AC5D74">
        <w:rPr>
          <w:rFonts w:eastAsia="Times New Roman"/>
          <w:color w:val="000000" w:themeColor="text1"/>
        </w:rPr>
        <w:t xml:space="preserve"> SWOT has successfully established the strengths, weaknesses, opportunities and threats of the business in the market. In the external marketing environment, PESTEL was used. Through this model, the different factors affecting the business have been</w:t>
      </w:r>
      <w:r w:rsidRPr="00AC5D74">
        <w:rPr>
          <w:rFonts w:eastAsia="Times New Roman"/>
          <w:color w:val="000000" w:themeColor="text1"/>
        </w:rPr>
        <w:t xml:space="preserve"> specified. Last but not the least, in the marketing mix portion, the application of business strategies through the right promotional decision was highlighted. Therefore, this report writing would help the business in understanding the points and factors </w:t>
      </w:r>
      <w:r w:rsidRPr="00AC5D74">
        <w:rPr>
          <w:rFonts w:eastAsia="Times New Roman"/>
          <w:color w:val="000000" w:themeColor="text1"/>
        </w:rPr>
        <w:t xml:space="preserve">which would help them to mitigate the upcoming challenges from the dynamic marketing environment.  </w:t>
      </w:r>
    </w:p>
    <w:p w14:paraId="00000046" w14:textId="77777777" w:rsidR="00196117" w:rsidRPr="00AB251C" w:rsidRDefault="00196117">
      <w:pPr>
        <w:spacing w:line="360" w:lineRule="auto"/>
        <w:jc w:val="both"/>
        <w:rPr>
          <w:rFonts w:ascii="Times New Roman" w:eastAsia="Times New Roman" w:hAnsi="Times New Roman" w:cs="Times New Roman"/>
          <w:b/>
          <w:color w:val="000000" w:themeColor="text1"/>
          <w:sz w:val="24"/>
          <w:szCs w:val="24"/>
        </w:rPr>
      </w:pPr>
    </w:p>
    <w:p w14:paraId="00000047" w14:textId="77777777" w:rsidR="00196117" w:rsidRPr="00AB251C" w:rsidRDefault="00196117">
      <w:pPr>
        <w:spacing w:line="360" w:lineRule="auto"/>
        <w:jc w:val="both"/>
        <w:rPr>
          <w:rFonts w:ascii="Times New Roman" w:eastAsia="Times New Roman" w:hAnsi="Times New Roman" w:cs="Times New Roman"/>
          <w:b/>
          <w:color w:val="000000" w:themeColor="text1"/>
          <w:sz w:val="24"/>
          <w:szCs w:val="24"/>
        </w:rPr>
      </w:pPr>
    </w:p>
    <w:p w14:paraId="00000048" w14:textId="77777777" w:rsidR="00196117" w:rsidRPr="00AB251C" w:rsidRDefault="00ED5E37">
      <w:pPr>
        <w:spacing w:line="360" w:lineRule="auto"/>
        <w:jc w:val="both"/>
        <w:rPr>
          <w:rFonts w:ascii="Times New Roman" w:eastAsia="Times New Roman" w:hAnsi="Times New Roman" w:cs="Times New Roman"/>
          <w:b/>
          <w:color w:val="000000" w:themeColor="text1"/>
          <w:sz w:val="24"/>
          <w:szCs w:val="24"/>
        </w:rPr>
      </w:pPr>
      <w:r w:rsidRPr="00AB251C">
        <w:rPr>
          <w:color w:val="000000" w:themeColor="text1"/>
        </w:rPr>
        <w:br w:type="page"/>
      </w:r>
    </w:p>
    <w:p w14:paraId="00000049" w14:textId="77777777" w:rsidR="00196117" w:rsidRPr="00AC5D74" w:rsidRDefault="00ED5E37">
      <w:pPr>
        <w:pStyle w:val="Heading1"/>
        <w:spacing w:line="360" w:lineRule="auto"/>
        <w:rPr>
          <w:rFonts w:ascii="Arial" w:hAnsi="Arial" w:cs="Arial"/>
        </w:rPr>
      </w:pPr>
      <w:bookmarkStart w:id="5" w:name="_p9sznozhsxqg" w:colFirst="0" w:colLast="0"/>
      <w:bookmarkEnd w:id="5"/>
      <w:r w:rsidRPr="00AC5D74">
        <w:rPr>
          <w:rFonts w:ascii="Arial" w:hAnsi="Arial" w:cs="Arial"/>
        </w:rPr>
        <w:lastRenderedPageBreak/>
        <w:t>Reference</w:t>
      </w:r>
    </w:p>
    <w:p w14:paraId="0000004A" w14:textId="77777777" w:rsidR="00196117" w:rsidRPr="00AC5D74" w:rsidRDefault="00ED5E37">
      <w:pPr>
        <w:spacing w:after="200" w:line="360" w:lineRule="auto"/>
        <w:jc w:val="both"/>
        <w:rPr>
          <w:rFonts w:eastAsia="Times New Roman"/>
          <w:color w:val="222222"/>
          <w:highlight w:val="white"/>
        </w:rPr>
      </w:pPr>
      <w:r w:rsidRPr="00AC5D74">
        <w:rPr>
          <w:rFonts w:eastAsia="Times New Roman"/>
          <w:color w:val="222222"/>
          <w:highlight w:val="white"/>
        </w:rPr>
        <w:t>Amazon, (2022). Amazon About. [online] Amazon. Available at: &lt;https://www.Amazon.com/&gt; [Accessed 3 March 2022].</w:t>
      </w:r>
    </w:p>
    <w:p w14:paraId="0000004B" w14:textId="77777777" w:rsidR="00196117" w:rsidRPr="00AC5D74" w:rsidRDefault="00ED5E37">
      <w:pPr>
        <w:spacing w:after="200" w:line="360" w:lineRule="auto"/>
        <w:jc w:val="both"/>
        <w:rPr>
          <w:rFonts w:eastAsia="Times New Roman"/>
          <w:color w:val="222222"/>
          <w:highlight w:val="white"/>
        </w:rPr>
      </w:pPr>
      <w:r w:rsidRPr="00AC5D74">
        <w:rPr>
          <w:rFonts w:eastAsia="Times New Roman"/>
          <w:color w:val="222222"/>
          <w:highlight w:val="white"/>
        </w:rPr>
        <w:t xml:space="preserve">Anitah, J.N., </w:t>
      </w:r>
      <w:proofErr w:type="spellStart"/>
      <w:r w:rsidRPr="00AC5D74">
        <w:rPr>
          <w:rFonts w:eastAsia="Times New Roman"/>
          <w:color w:val="222222"/>
          <w:highlight w:val="white"/>
        </w:rPr>
        <w:t>Nyamwange</w:t>
      </w:r>
      <w:proofErr w:type="spellEnd"/>
      <w:r w:rsidRPr="00AC5D74">
        <w:rPr>
          <w:rFonts w:eastAsia="Times New Roman"/>
          <w:color w:val="222222"/>
          <w:highlight w:val="white"/>
        </w:rPr>
        <w:t xml:space="preserve">, S.O., </w:t>
      </w:r>
      <w:proofErr w:type="spellStart"/>
      <w:r w:rsidRPr="00AC5D74">
        <w:rPr>
          <w:rFonts w:eastAsia="Times New Roman"/>
          <w:color w:val="222222"/>
          <w:highlight w:val="white"/>
        </w:rPr>
        <w:t>Magutu</w:t>
      </w:r>
      <w:proofErr w:type="spellEnd"/>
      <w:r w:rsidRPr="00AC5D74">
        <w:rPr>
          <w:rFonts w:eastAsia="Times New Roman"/>
          <w:color w:val="222222"/>
          <w:highlight w:val="white"/>
        </w:rPr>
        <w:t xml:space="preserve">, P.O., Chirchir, M. and </w:t>
      </w:r>
      <w:proofErr w:type="spellStart"/>
      <w:r w:rsidRPr="00AC5D74">
        <w:rPr>
          <w:rFonts w:eastAsia="Times New Roman"/>
          <w:color w:val="222222"/>
          <w:highlight w:val="white"/>
        </w:rPr>
        <w:t>Mose</w:t>
      </w:r>
      <w:proofErr w:type="spellEnd"/>
      <w:r w:rsidRPr="00AC5D74">
        <w:rPr>
          <w:rFonts w:eastAsia="Times New Roman"/>
          <w:color w:val="222222"/>
          <w:highlight w:val="white"/>
        </w:rPr>
        <w:t>, J.M., (2019). Industry 4.0 technologies and operational performance of Amazo</w:t>
      </w:r>
      <w:r w:rsidRPr="00AC5D74">
        <w:rPr>
          <w:rFonts w:eastAsia="Times New Roman"/>
          <w:color w:val="222222"/>
          <w:highlight w:val="white"/>
        </w:rPr>
        <w:t xml:space="preserve">n Kenya and </w:t>
      </w:r>
      <w:proofErr w:type="spellStart"/>
      <w:r w:rsidRPr="00AC5D74">
        <w:rPr>
          <w:rFonts w:eastAsia="Times New Roman"/>
          <w:color w:val="222222"/>
          <w:highlight w:val="white"/>
        </w:rPr>
        <w:t>Lâ</w:t>
      </w:r>
      <w:proofErr w:type="spellEnd"/>
      <w:r w:rsidRPr="00AC5D74">
        <w:rPr>
          <w:rFonts w:eastAsia="Times New Roman"/>
          <w:color w:val="222222"/>
          <w:highlight w:val="white"/>
        </w:rPr>
        <w:t xml:space="preserve">€™ Oreal East Africa. </w:t>
      </w:r>
      <w:r w:rsidRPr="00AC5D74">
        <w:rPr>
          <w:rFonts w:eastAsia="Times New Roman"/>
          <w:i/>
          <w:color w:val="222222"/>
          <w:highlight w:val="white"/>
        </w:rPr>
        <w:t>Noble International Journal of Business and Management Research</w:t>
      </w:r>
      <w:r w:rsidRPr="00AC5D74">
        <w:rPr>
          <w:rFonts w:eastAsia="Times New Roman"/>
          <w:color w:val="222222"/>
          <w:highlight w:val="white"/>
        </w:rPr>
        <w:t xml:space="preserve">, </w:t>
      </w:r>
      <w:r w:rsidRPr="00AC5D74">
        <w:rPr>
          <w:rFonts w:eastAsia="Times New Roman"/>
          <w:i/>
          <w:color w:val="222222"/>
          <w:highlight w:val="white"/>
        </w:rPr>
        <w:t>3</w:t>
      </w:r>
      <w:r w:rsidRPr="00AC5D74">
        <w:rPr>
          <w:rFonts w:eastAsia="Times New Roman"/>
          <w:color w:val="222222"/>
          <w:highlight w:val="white"/>
        </w:rPr>
        <w:t xml:space="preserve">(10), pp.125-134. </w:t>
      </w:r>
    </w:p>
    <w:p w14:paraId="0000004C" w14:textId="77777777" w:rsidR="00196117" w:rsidRPr="00AC5D74" w:rsidRDefault="00ED5E37">
      <w:pPr>
        <w:spacing w:after="200" w:line="360" w:lineRule="auto"/>
        <w:jc w:val="both"/>
        <w:rPr>
          <w:rFonts w:eastAsia="Times New Roman"/>
          <w:color w:val="222222"/>
          <w:highlight w:val="white"/>
        </w:rPr>
      </w:pPr>
      <w:r w:rsidRPr="00AC5D74">
        <w:rPr>
          <w:rFonts w:eastAsia="Times New Roman"/>
          <w:color w:val="222222"/>
          <w:highlight w:val="white"/>
        </w:rPr>
        <w:t xml:space="preserve">Başar, P., (2018). Social Entrepreneurship: Case Study in Amazon Food Solutions’ Trusted Hands Food Safety Online Training Program. </w:t>
      </w:r>
      <w:r w:rsidRPr="00AC5D74">
        <w:rPr>
          <w:rFonts w:eastAsia="Times New Roman"/>
          <w:i/>
          <w:color w:val="222222"/>
          <w:highlight w:val="white"/>
        </w:rPr>
        <w:t>Ent</w:t>
      </w:r>
      <w:r w:rsidRPr="00AC5D74">
        <w:rPr>
          <w:rFonts w:eastAsia="Times New Roman"/>
          <w:i/>
          <w:color w:val="222222"/>
          <w:highlight w:val="white"/>
        </w:rPr>
        <w:t>repreneurship: Trends and Challenges</w:t>
      </w:r>
      <w:r w:rsidRPr="00AC5D74">
        <w:rPr>
          <w:rFonts w:eastAsia="Times New Roman"/>
          <w:color w:val="222222"/>
          <w:highlight w:val="white"/>
        </w:rPr>
        <w:t>, p.145.</w:t>
      </w:r>
    </w:p>
    <w:p w14:paraId="0000004D" w14:textId="77777777" w:rsidR="00196117" w:rsidRPr="00AC5D74" w:rsidRDefault="00ED5E37">
      <w:pPr>
        <w:spacing w:after="200" w:line="360" w:lineRule="auto"/>
        <w:jc w:val="both"/>
        <w:rPr>
          <w:rFonts w:eastAsia="Times New Roman"/>
          <w:color w:val="222222"/>
          <w:highlight w:val="white"/>
        </w:rPr>
      </w:pPr>
      <w:r w:rsidRPr="00AC5D74">
        <w:rPr>
          <w:rFonts w:eastAsia="Times New Roman"/>
          <w:color w:val="222222"/>
          <w:highlight w:val="white"/>
        </w:rPr>
        <w:t xml:space="preserve">Biden Jr, J.R., (2020). Why American Must Lead Again: Recusing US Foreign Policy after Trump. </w:t>
      </w:r>
      <w:r w:rsidRPr="00AC5D74">
        <w:rPr>
          <w:rFonts w:eastAsia="Times New Roman"/>
          <w:i/>
          <w:color w:val="222222"/>
          <w:highlight w:val="white"/>
        </w:rPr>
        <w:t xml:space="preserve">Foreign </w:t>
      </w:r>
      <w:proofErr w:type="spellStart"/>
      <w:r w:rsidRPr="00AC5D74">
        <w:rPr>
          <w:rFonts w:eastAsia="Times New Roman"/>
          <w:i/>
          <w:color w:val="222222"/>
          <w:highlight w:val="white"/>
        </w:rPr>
        <w:t>Aff</w:t>
      </w:r>
      <w:proofErr w:type="spellEnd"/>
      <w:r w:rsidRPr="00AC5D74">
        <w:rPr>
          <w:rFonts w:eastAsia="Times New Roman"/>
          <w:i/>
          <w:color w:val="222222"/>
          <w:highlight w:val="white"/>
        </w:rPr>
        <w:t>.</w:t>
      </w:r>
      <w:r w:rsidRPr="00AC5D74">
        <w:rPr>
          <w:rFonts w:eastAsia="Times New Roman"/>
          <w:color w:val="222222"/>
          <w:highlight w:val="white"/>
        </w:rPr>
        <w:t xml:space="preserve">, </w:t>
      </w:r>
      <w:r w:rsidRPr="00AC5D74">
        <w:rPr>
          <w:rFonts w:eastAsia="Times New Roman"/>
          <w:i/>
          <w:color w:val="222222"/>
          <w:highlight w:val="white"/>
        </w:rPr>
        <w:t>99</w:t>
      </w:r>
      <w:r w:rsidRPr="00AC5D74">
        <w:rPr>
          <w:rFonts w:eastAsia="Times New Roman"/>
          <w:color w:val="222222"/>
          <w:highlight w:val="white"/>
        </w:rPr>
        <w:t xml:space="preserve">, p.64. </w:t>
      </w:r>
    </w:p>
    <w:p w14:paraId="0000004E" w14:textId="77777777" w:rsidR="00196117" w:rsidRPr="00AC5D74" w:rsidRDefault="00ED5E37">
      <w:pPr>
        <w:spacing w:after="200" w:line="360" w:lineRule="auto"/>
        <w:jc w:val="both"/>
        <w:rPr>
          <w:rFonts w:eastAsia="Times New Roman"/>
          <w:color w:val="222222"/>
          <w:highlight w:val="white"/>
        </w:rPr>
      </w:pPr>
      <w:r w:rsidRPr="00AC5D74">
        <w:rPr>
          <w:rFonts w:eastAsia="Times New Roman"/>
          <w:color w:val="222222"/>
          <w:highlight w:val="white"/>
        </w:rPr>
        <w:t>Biron, B., (2022). Yahoo is part of the Yahoo family of brands. [online] News.yahoo.com. Ava</w:t>
      </w:r>
      <w:r w:rsidRPr="00AC5D74">
        <w:rPr>
          <w:rFonts w:eastAsia="Times New Roman"/>
          <w:color w:val="222222"/>
          <w:highlight w:val="white"/>
        </w:rPr>
        <w:t>ilable at: &lt;https://news.yahoo.com/amazon-employees-speak-against-controversial-163350203.html?guce_referrer=aHR0cHM6Ly93d3cuZ29vZ2xlLmNvbS5tdC8&amp;guce_referrer_sig=AQAAADMZwjiPn826kVRRNqDvLQoxyBLygvxcYufv3EFuTjiLYiOuxteuo4A9odXrXEDT3EyPUjHQAR8Mg0woqY-YgrZhc</w:t>
      </w:r>
      <w:r w:rsidRPr="00AC5D74">
        <w:rPr>
          <w:rFonts w:eastAsia="Times New Roman"/>
          <w:color w:val="222222"/>
          <w:highlight w:val="white"/>
        </w:rPr>
        <w:t>YhxOums6H67UnpkDGAPQzkJGpunhH7D9hiTorkqv8v3ltgQrZNvq4w53ywaMpSpe9Fpfwk5plJrNgAOQkg4&gt; [Accessed 4 March 2022].</w:t>
      </w:r>
    </w:p>
    <w:p w14:paraId="0000004F" w14:textId="77777777" w:rsidR="00196117" w:rsidRPr="00AC5D74" w:rsidRDefault="00ED5E37">
      <w:pPr>
        <w:spacing w:after="200" w:line="360" w:lineRule="auto"/>
        <w:jc w:val="both"/>
        <w:rPr>
          <w:rFonts w:eastAsia="Times New Roman"/>
          <w:color w:val="222222"/>
          <w:highlight w:val="white"/>
        </w:rPr>
      </w:pPr>
      <w:r w:rsidRPr="00AC5D74">
        <w:rPr>
          <w:rFonts w:eastAsia="Times New Roman"/>
          <w:color w:val="222222"/>
          <w:highlight w:val="white"/>
        </w:rPr>
        <w:t xml:space="preserve">Niazi, N., Rashid, M. and </w:t>
      </w:r>
      <w:proofErr w:type="spellStart"/>
      <w:r w:rsidRPr="00AC5D74">
        <w:rPr>
          <w:rFonts w:eastAsia="Times New Roman"/>
          <w:color w:val="222222"/>
          <w:highlight w:val="white"/>
        </w:rPr>
        <w:t>Shamugia</w:t>
      </w:r>
      <w:proofErr w:type="spellEnd"/>
      <w:r w:rsidRPr="00AC5D74">
        <w:rPr>
          <w:rFonts w:eastAsia="Times New Roman"/>
          <w:color w:val="222222"/>
          <w:highlight w:val="white"/>
        </w:rPr>
        <w:t xml:space="preserve">, Z., (2021). Role of Marketing Mix (4Ps) in Building Brand Equity: Case Study of Shell Petrol, UK. </w:t>
      </w:r>
      <w:r w:rsidRPr="00AC5D74">
        <w:rPr>
          <w:rFonts w:eastAsia="Times New Roman"/>
          <w:i/>
          <w:color w:val="222222"/>
          <w:highlight w:val="white"/>
        </w:rPr>
        <w:t>Internationa</w:t>
      </w:r>
      <w:r w:rsidRPr="00AC5D74">
        <w:rPr>
          <w:rFonts w:eastAsia="Times New Roman"/>
          <w:i/>
          <w:color w:val="222222"/>
          <w:highlight w:val="white"/>
        </w:rPr>
        <w:t>l Journal of Applied Business and Management Studies</w:t>
      </w:r>
      <w:r w:rsidRPr="00AC5D74">
        <w:rPr>
          <w:rFonts w:eastAsia="Times New Roman"/>
          <w:color w:val="222222"/>
          <w:highlight w:val="white"/>
        </w:rPr>
        <w:t xml:space="preserve">, </w:t>
      </w:r>
      <w:r w:rsidRPr="00AC5D74">
        <w:rPr>
          <w:rFonts w:eastAsia="Times New Roman"/>
          <w:i/>
          <w:color w:val="222222"/>
          <w:highlight w:val="white"/>
        </w:rPr>
        <w:t>6</w:t>
      </w:r>
      <w:r w:rsidRPr="00AC5D74">
        <w:rPr>
          <w:rFonts w:eastAsia="Times New Roman"/>
          <w:color w:val="222222"/>
          <w:highlight w:val="white"/>
        </w:rPr>
        <w:t>(1), p.2021.</w:t>
      </w:r>
    </w:p>
    <w:p w14:paraId="00000050" w14:textId="77777777" w:rsidR="00196117" w:rsidRPr="00AC5D74" w:rsidRDefault="00ED5E37">
      <w:pPr>
        <w:spacing w:after="200" w:line="360" w:lineRule="auto"/>
        <w:jc w:val="both"/>
        <w:rPr>
          <w:rFonts w:eastAsia="Times New Roman"/>
          <w:color w:val="222222"/>
          <w:highlight w:val="white"/>
        </w:rPr>
      </w:pPr>
      <w:proofErr w:type="spellStart"/>
      <w:r w:rsidRPr="00AC5D74">
        <w:rPr>
          <w:rFonts w:eastAsia="Times New Roman"/>
          <w:color w:val="222222"/>
          <w:highlight w:val="white"/>
        </w:rPr>
        <w:t>Oborenko</w:t>
      </w:r>
      <w:proofErr w:type="spellEnd"/>
      <w:r w:rsidRPr="00AC5D74">
        <w:rPr>
          <w:rFonts w:eastAsia="Times New Roman"/>
          <w:color w:val="222222"/>
          <w:highlight w:val="white"/>
        </w:rPr>
        <w:t xml:space="preserve">, Z., </w:t>
      </w:r>
      <w:proofErr w:type="spellStart"/>
      <w:r w:rsidRPr="00AC5D74">
        <w:rPr>
          <w:rFonts w:eastAsia="Times New Roman"/>
          <w:color w:val="222222"/>
          <w:highlight w:val="white"/>
        </w:rPr>
        <w:t>Rivza</w:t>
      </w:r>
      <w:proofErr w:type="spellEnd"/>
      <w:r w:rsidRPr="00AC5D74">
        <w:rPr>
          <w:rFonts w:eastAsia="Times New Roman"/>
          <w:color w:val="222222"/>
          <w:highlight w:val="white"/>
        </w:rPr>
        <w:t xml:space="preserve">, B. and </w:t>
      </w:r>
      <w:proofErr w:type="spellStart"/>
      <w:r w:rsidRPr="00AC5D74">
        <w:rPr>
          <w:rFonts w:eastAsia="Times New Roman"/>
          <w:color w:val="222222"/>
          <w:highlight w:val="white"/>
        </w:rPr>
        <w:t>Rivza</w:t>
      </w:r>
      <w:proofErr w:type="spellEnd"/>
      <w:r w:rsidRPr="00AC5D74">
        <w:rPr>
          <w:rFonts w:eastAsia="Times New Roman"/>
          <w:color w:val="222222"/>
          <w:highlight w:val="white"/>
        </w:rPr>
        <w:t xml:space="preserve">, P., (2020). An AHP [Analytic Hierarchy Process]–based assessment of scenarios for promoting employment of people with disabilities in Latvia. </w:t>
      </w:r>
      <w:r w:rsidRPr="00AC5D74">
        <w:rPr>
          <w:rFonts w:eastAsia="Times New Roman"/>
          <w:i/>
          <w:color w:val="222222"/>
          <w:highlight w:val="white"/>
        </w:rPr>
        <w:t>Rural Susta</w:t>
      </w:r>
      <w:r w:rsidRPr="00AC5D74">
        <w:rPr>
          <w:rFonts w:eastAsia="Times New Roman"/>
          <w:i/>
          <w:color w:val="222222"/>
          <w:highlight w:val="white"/>
        </w:rPr>
        <w:t>inability Research: scientific journal (Latvia)</w:t>
      </w:r>
      <w:r w:rsidRPr="00AC5D74">
        <w:rPr>
          <w:rFonts w:eastAsia="Times New Roman"/>
          <w:color w:val="222222"/>
          <w:highlight w:val="white"/>
        </w:rPr>
        <w:t>.</w:t>
      </w:r>
    </w:p>
    <w:p w14:paraId="00000051" w14:textId="77777777" w:rsidR="00196117" w:rsidRPr="00AC5D74" w:rsidRDefault="00ED5E37">
      <w:pPr>
        <w:spacing w:after="200" w:line="360" w:lineRule="auto"/>
        <w:jc w:val="both"/>
        <w:rPr>
          <w:rFonts w:eastAsia="Times New Roman"/>
          <w:color w:val="222222"/>
          <w:highlight w:val="white"/>
        </w:rPr>
      </w:pPr>
      <w:r w:rsidRPr="00AC5D74">
        <w:rPr>
          <w:rFonts w:eastAsia="Times New Roman"/>
          <w:color w:val="222222"/>
          <w:highlight w:val="white"/>
        </w:rPr>
        <w:t xml:space="preserve">Ortega, R.G., Rodríguez, M.D.O., Vázquez, M.L., Ricardo, J.E., Figueiredo, J.A.S. and </w:t>
      </w:r>
      <w:proofErr w:type="spellStart"/>
      <w:r w:rsidRPr="00AC5D74">
        <w:rPr>
          <w:rFonts w:eastAsia="Times New Roman"/>
          <w:color w:val="222222"/>
          <w:highlight w:val="white"/>
        </w:rPr>
        <w:t>Smarandache</w:t>
      </w:r>
      <w:proofErr w:type="spellEnd"/>
      <w:r w:rsidRPr="00AC5D74">
        <w:rPr>
          <w:rFonts w:eastAsia="Times New Roman"/>
          <w:color w:val="222222"/>
          <w:highlight w:val="white"/>
        </w:rPr>
        <w:t xml:space="preserve">, F., (2019). </w:t>
      </w:r>
      <w:r w:rsidRPr="00AC5D74">
        <w:rPr>
          <w:rFonts w:eastAsia="Times New Roman"/>
          <w:i/>
          <w:color w:val="222222"/>
          <w:highlight w:val="white"/>
        </w:rPr>
        <w:t xml:space="preserve">Pestel analysis based on </w:t>
      </w:r>
      <w:proofErr w:type="spellStart"/>
      <w:r w:rsidRPr="00AC5D74">
        <w:rPr>
          <w:rFonts w:eastAsia="Times New Roman"/>
          <w:i/>
          <w:color w:val="222222"/>
          <w:highlight w:val="white"/>
        </w:rPr>
        <w:t>neutrosophic</w:t>
      </w:r>
      <w:proofErr w:type="spellEnd"/>
      <w:r w:rsidRPr="00AC5D74">
        <w:rPr>
          <w:rFonts w:eastAsia="Times New Roman"/>
          <w:i/>
          <w:color w:val="222222"/>
          <w:highlight w:val="white"/>
        </w:rPr>
        <w:t xml:space="preserve"> cognitive maps and </w:t>
      </w:r>
      <w:proofErr w:type="spellStart"/>
      <w:r w:rsidRPr="00AC5D74">
        <w:rPr>
          <w:rFonts w:eastAsia="Times New Roman"/>
          <w:i/>
          <w:color w:val="222222"/>
          <w:highlight w:val="white"/>
        </w:rPr>
        <w:t>neutrosophic</w:t>
      </w:r>
      <w:proofErr w:type="spellEnd"/>
      <w:r w:rsidRPr="00AC5D74">
        <w:rPr>
          <w:rFonts w:eastAsia="Times New Roman"/>
          <w:i/>
          <w:color w:val="222222"/>
          <w:highlight w:val="white"/>
        </w:rPr>
        <w:t xml:space="preserve"> numbers for the </w:t>
      </w:r>
      <w:proofErr w:type="spellStart"/>
      <w:r w:rsidRPr="00AC5D74">
        <w:rPr>
          <w:rFonts w:eastAsia="Times New Roman"/>
          <w:i/>
          <w:color w:val="222222"/>
          <w:highlight w:val="white"/>
        </w:rPr>
        <w:t>sinos</w:t>
      </w:r>
      <w:proofErr w:type="spellEnd"/>
      <w:r w:rsidRPr="00AC5D74">
        <w:rPr>
          <w:rFonts w:eastAsia="Times New Roman"/>
          <w:i/>
          <w:color w:val="222222"/>
          <w:highlight w:val="white"/>
        </w:rPr>
        <w:t xml:space="preserve"> rive</w:t>
      </w:r>
      <w:r w:rsidRPr="00AC5D74">
        <w:rPr>
          <w:rFonts w:eastAsia="Times New Roman"/>
          <w:i/>
          <w:color w:val="222222"/>
          <w:highlight w:val="white"/>
        </w:rPr>
        <w:t>r basin management</w:t>
      </w:r>
      <w:r w:rsidRPr="00AC5D74">
        <w:rPr>
          <w:rFonts w:eastAsia="Times New Roman"/>
          <w:color w:val="222222"/>
          <w:highlight w:val="white"/>
        </w:rPr>
        <w:t xml:space="preserve">. Infinite Study. </w:t>
      </w:r>
    </w:p>
    <w:p w14:paraId="00000052" w14:textId="77777777" w:rsidR="00196117" w:rsidRPr="00AC5D74" w:rsidRDefault="00ED5E37">
      <w:pPr>
        <w:spacing w:after="200" w:line="360" w:lineRule="auto"/>
        <w:jc w:val="both"/>
        <w:rPr>
          <w:rFonts w:eastAsia="Times New Roman"/>
        </w:rPr>
      </w:pPr>
      <w:r w:rsidRPr="00AC5D74">
        <w:rPr>
          <w:rFonts w:eastAsia="Times New Roman"/>
        </w:rPr>
        <w:lastRenderedPageBreak/>
        <w:t xml:space="preserve">Ramírez, M.A.C., Ahez, J.C.D.J.A., Riera, O.I.R., Quezada, R.G.H., Vera, Á.A.R., Cegarra, J.C.T. and Sotomayor, P.M.O., (2019). Pestel based on </w:t>
      </w:r>
      <w:proofErr w:type="spellStart"/>
      <w:r w:rsidRPr="00AC5D74">
        <w:rPr>
          <w:rFonts w:eastAsia="Times New Roman"/>
        </w:rPr>
        <w:t>neutrosophic</w:t>
      </w:r>
      <w:proofErr w:type="spellEnd"/>
      <w:r w:rsidRPr="00AC5D74">
        <w:rPr>
          <w:rFonts w:eastAsia="Times New Roman"/>
        </w:rPr>
        <w:t xml:space="preserve"> cognitive maps to characterize the factors that influence the </w:t>
      </w:r>
      <w:r w:rsidRPr="00AC5D74">
        <w:rPr>
          <w:rFonts w:eastAsia="Times New Roman"/>
        </w:rPr>
        <w:t xml:space="preserve">consolidation of the neo constitutionalism in Ecuador. </w:t>
      </w:r>
      <w:proofErr w:type="spellStart"/>
      <w:r w:rsidRPr="00AC5D74">
        <w:rPr>
          <w:rFonts w:eastAsia="Times New Roman"/>
        </w:rPr>
        <w:t>Neutrosophic</w:t>
      </w:r>
      <w:proofErr w:type="spellEnd"/>
      <w:r w:rsidRPr="00AC5D74">
        <w:rPr>
          <w:rFonts w:eastAsia="Times New Roman"/>
        </w:rPr>
        <w:t xml:space="preserve"> Sets and Systems, Vol. 26, 2019. Special Issue: Social </w:t>
      </w:r>
      <w:proofErr w:type="spellStart"/>
      <w:r w:rsidRPr="00AC5D74">
        <w:rPr>
          <w:rFonts w:eastAsia="Times New Roman"/>
        </w:rPr>
        <w:t>Neutrosophy</w:t>
      </w:r>
      <w:proofErr w:type="spellEnd"/>
      <w:r w:rsidRPr="00AC5D74">
        <w:rPr>
          <w:rFonts w:eastAsia="Times New Roman"/>
        </w:rPr>
        <w:t xml:space="preserve"> in Latin America, p.61.</w:t>
      </w:r>
    </w:p>
    <w:p w14:paraId="00000053" w14:textId="77777777" w:rsidR="00196117" w:rsidRPr="00AC5D74" w:rsidRDefault="00ED5E37">
      <w:pPr>
        <w:spacing w:after="200" w:line="360" w:lineRule="auto"/>
        <w:jc w:val="both"/>
        <w:rPr>
          <w:rFonts w:eastAsia="Times New Roman"/>
          <w:color w:val="222222"/>
          <w:highlight w:val="white"/>
        </w:rPr>
      </w:pPr>
      <w:r w:rsidRPr="00AC5D74">
        <w:rPr>
          <w:rFonts w:eastAsia="Times New Roman"/>
          <w:color w:val="222222"/>
          <w:highlight w:val="white"/>
        </w:rPr>
        <w:t>Reza, M.H., (2020). Marketing Strategy and Sustainable Plan of Amazon.</w:t>
      </w:r>
    </w:p>
    <w:p w14:paraId="00000054" w14:textId="77777777" w:rsidR="00196117" w:rsidRPr="00AC5D74" w:rsidRDefault="00ED5E37">
      <w:pPr>
        <w:spacing w:after="200" w:line="360" w:lineRule="auto"/>
        <w:jc w:val="both"/>
        <w:rPr>
          <w:rFonts w:eastAsia="Times New Roman"/>
          <w:color w:val="222222"/>
          <w:highlight w:val="white"/>
        </w:rPr>
      </w:pPr>
      <w:r w:rsidRPr="00AC5D74">
        <w:rPr>
          <w:rFonts w:eastAsia="Times New Roman"/>
          <w:color w:val="222222"/>
          <w:highlight w:val="white"/>
        </w:rPr>
        <w:t>Zou, S., (2021), August. A</w:t>
      </w:r>
      <w:r w:rsidRPr="00AC5D74">
        <w:rPr>
          <w:rFonts w:eastAsia="Times New Roman"/>
          <w:color w:val="222222"/>
          <w:highlight w:val="white"/>
        </w:rPr>
        <w:t>nalysis on the Recovery of MNEs from the Financial Crisis: A Case Study of Amazon. In 1st International Symposium on Innovative Management and Economics (ISIME 2021) (pp. 121-128). Atlantis Press.</w:t>
      </w:r>
    </w:p>
    <w:p w14:paraId="00000055" w14:textId="77777777" w:rsidR="00196117" w:rsidRDefault="00196117">
      <w:pPr>
        <w:spacing w:after="200" w:line="360" w:lineRule="auto"/>
        <w:jc w:val="both"/>
        <w:rPr>
          <w:rFonts w:ascii="Times New Roman" w:eastAsia="Times New Roman" w:hAnsi="Times New Roman" w:cs="Times New Roman"/>
          <w:color w:val="222222"/>
          <w:sz w:val="24"/>
          <w:szCs w:val="24"/>
          <w:highlight w:val="white"/>
        </w:rPr>
      </w:pPr>
    </w:p>
    <w:p w14:paraId="00000056" w14:textId="77777777" w:rsidR="00196117" w:rsidRDefault="00196117">
      <w:pPr>
        <w:spacing w:after="200" w:line="360" w:lineRule="auto"/>
        <w:jc w:val="both"/>
        <w:rPr>
          <w:rFonts w:ascii="Times New Roman" w:eastAsia="Times New Roman" w:hAnsi="Times New Roman" w:cs="Times New Roman"/>
          <w:color w:val="222222"/>
          <w:sz w:val="24"/>
          <w:szCs w:val="24"/>
          <w:highlight w:val="white"/>
        </w:rPr>
      </w:pPr>
    </w:p>
    <w:p w14:paraId="00000057" w14:textId="77777777" w:rsidR="00196117" w:rsidRDefault="00196117">
      <w:pPr>
        <w:spacing w:after="200" w:line="360" w:lineRule="auto"/>
        <w:jc w:val="both"/>
        <w:rPr>
          <w:rFonts w:ascii="Times New Roman" w:eastAsia="Times New Roman" w:hAnsi="Times New Roman" w:cs="Times New Roman"/>
          <w:color w:val="222222"/>
          <w:sz w:val="24"/>
          <w:szCs w:val="24"/>
          <w:highlight w:val="white"/>
        </w:rPr>
      </w:pPr>
    </w:p>
    <w:p w14:paraId="00000058" w14:textId="77777777" w:rsidR="00196117" w:rsidRDefault="00196117">
      <w:pPr>
        <w:spacing w:after="200" w:line="360" w:lineRule="auto"/>
        <w:jc w:val="both"/>
        <w:rPr>
          <w:rFonts w:ascii="Times New Roman" w:eastAsia="Times New Roman" w:hAnsi="Times New Roman" w:cs="Times New Roman"/>
          <w:color w:val="222222"/>
          <w:sz w:val="24"/>
          <w:szCs w:val="24"/>
          <w:highlight w:val="white"/>
        </w:rPr>
      </w:pPr>
    </w:p>
    <w:sectPr w:rsidR="00196117">
      <w:headerReference w:type="default" r:id="rId10"/>
      <w:footerReference w:type="default" r:id="rId11"/>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CB10CF" w14:textId="77777777" w:rsidR="00000000" w:rsidRDefault="00ED5E37">
      <w:pPr>
        <w:spacing w:line="240" w:lineRule="auto"/>
      </w:pPr>
      <w:r>
        <w:separator/>
      </w:r>
    </w:p>
  </w:endnote>
  <w:endnote w:type="continuationSeparator" w:id="0">
    <w:p w14:paraId="597E2D52" w14:textId="77777777" w:rsidR="00000000" w:rsidRDefault="00ED5E3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9" w14:textId="541C03F8" w:rsidR="00196117" w:rsidRDefault="00ED5E37">
    <w:pPr>
      <w:jc w:val="right"/>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Page </w:t>
    </w:r>
    <w:r>
      <w:rPr>
        <w:rFonts w:ascii="Times New Roman" w:eastAsia="Times New Roman" w:hAnsi="Times New Roman" w:cs="Times New Roman"/>
        <w:b/>
        <w:sz w:val="24"/>
        <w:szCs w:val="24"/>
      </w:rPr>
      <w:fldChar w:fldCharType="begin"/>
    </w:r>
    <w:r>
      <w:rPr>
        <w:rFonts w:ascii="Times New Roman" w:eastAsia="Times New Roman" w:hAnsi="Times New Roman" w:cs="Times New Roman"/>
        <w:b/>
        <w:sz w:val="24"/>
        <w:szCs w:val="24"/>
      </w:rPr>
      <w:instrText>PAGE</w:instrText>
    </w:r>
    <w:r>
      <w:rPr>
        <w:rFonts w:ascii="Times New Roman" w:eastAsia="Times New Roman" w:hAnsi="Times New Roman" w:cs="Times New Roman"/>
        <w:b/>
        <w:sz w:val="24"/>
        <w:szCs w:val="24"/>
      </w:rPr>
      <w:fldChar w:fldCharType="separate"/>
    </w:r>
    <w:r w:rsidR="00AB251C">
      <w:rPr>
        <w:rFonts w:ascii="Times New Roman" w:eastAsia="Times New Roman" w:hAnsi="Times New Roman" w:cs="Times New Roman"/>
        <w:b/>
        <w:noProof/>
        <w:sz w:val="24"/>
        <w:szCs w:val="24"/>
      </w:rPr>
      <w:t>2</w:t>
    </w:r>
    <w:r>
      <w:rPr>
        <w:rFonts w:ascii="Times New Roman" w:eastAsia="Times New Roman" w:hAnsi="Times New Roman" w:cs="Times New Roman"/>
        <w:b/>
        <w:sz w:val="24"/>
        <w:szCs w:val="24"/>
      </w:rPr>
      <w:fldChar w:fldCharType="end"/>
    </w:r>
    <w:r>
      <w:rPr>
        <w:rFonts w:ascii="Times New Roman" w:eastAsia="Times New Roman" w:hAnsi="Times New Roman" w:cs="Times New Roman"/>
        <w:sz w:val="24"/>
        <w:szCs w:val="24"/>
      </w:rPr>
      <w:t xml:space="preserve"> of  </w:t>
    </w:r>
    <w:r>
      <w:rPr>
        <w:rFonts w:ascii="Times New Roman" w:eastAsia="Times New Roman" w:hAnsi="Times New Roman" w:cs="Times New Roman"/>
        <w:b/>
        <w:sz w:val="24"/>
        <w:szCs w:val="24"/>
      </w:rPr>
      <w:t>11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1980BB" w14:textId="77777777" w:rsidR="00000000" w:rsidRDefault="00ED5E37">
      <w:pPr>
        <w:spacing w:line="240" w:lineRule="auto"/>
      </w:pPr>
      <w:r>
        <w:separator/>
      </w:r>
    </w:p>
  </w:footnote>
  <w:footnote w:type="continuationSeparator" w:id="0">
    <w:p w14:paraId="259866E0" w14:textId="77777777" w:rsidR="00000000" w:rsidRDefault="00ED5E3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A" w14:textId="6424BBA4" w:rsidR="00196117" w:rsidRDefault="00ED5E37" w:rsidP="00DE3C7F">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6117"/>
    <w:rsid w:val="00026A84"/>
    <w:rsid w:val="00196117"/>
    <w:rsid w:val="00836567"/>
    <w:rsid w:val="00860CFA"/>
    <w:rsid w:val="00885C63"/>
    <w:rsid w:val="00A92C4F"/>
    <w:rsid w:val="00AB251C"/>
    <w:rsid w:val="00AC5D74"/>
    <w:rsid w:val="00C0756B"/>
    <w:rsid w:val="00C113FA"/>
    <w:rsid w:val="00C52692"/>
    <w:rsid w:val="00DE3C7F"/>
    <w:rsid w:val="00E62A71"/>
    <w:rsid w:val="00ED5E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1159D"/>
  <w15:docId w15:val="{F4B3BE11-219F-475C-BC72-7555329D1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link w:val="SubtitleChar"/>
    <w:uiPriority w:val="11"/>
    <w:qFormat/>
    <w:pPr>
      <w:keepNext/>
      <w:keepLines/>
      <w:spacing w:after="320"/>
    </w:pPr>
    <w:rPr>
      <w:color w:val="666666"/>
      <w:sz w:val="30"/>
      <w:szCs w:val="30"/>
    </w:rPr>
  </w:style>
  <w:style w:type="character" w:customStyle="1" w:styleId="SubtitleChar">
    <w:name w:val="Subtitle Char"/>
    <w:basedOn w:val="DefaultParagraphFont"/>
    <w:link w:val="Subtitle"/>
    <w:uiPriority w:val="11"/>
    <w:rsid w:val="00AB251C"/>
    <w:rPr>
      <w:color w:val="666666"/>
      <w:sz w:val="30"/>
      <w:szCs w:val="30"/>
    </w:rPr>
  </w:style>
  <w:style w:type="paragraph" w:styleId="Header">
    <w:name w:val="header"/>
    <w:basedOn w:val="Normal"/>
    <w:link w:val="HeaderChar"/>
    <w:uiPriority w:val="99"/>
    <w:unhideWhenUsed/>
    <w:rsid w:val="00DE3C7F"/>
    <w:pPr>
      <w:tabs>
        <w:tab w:val="center" w:pos="4513"/>
        <w:tab w:val="right" w:pos="9026"/>
      </w:tabs>
      <w:spacing w:line="240" w:lineRule="auto"/>
    </w:pPr>
  </w:style>
  <w:style w:type="character" w:customStyle="1" w:styleId="HeaderChar">
    <w:name w:val="Header Char"/>
    <w:basedOn w:val="DefaultParagraphFont"/>
    <w:link w:val="Header"/>
    <w:uiPriority w:val="99"/>
    <w:rsid w:val="00DE3C7F"/>
  </w:style>
  <w:style w:type="paragraph" w:styleId="Footer">
    <w:name w:val="footer"/>
    <w:basedOn w:val="Normal"/>
    <w:link w:val="FooterChar"/>
    <w:uiPriority w:val="99"/>
    <w:unhideWhenUsed/>
    <w:rsid w:val="00DE3C7F"/>
    <w:pPr>
      <w:tabs>
        <w:tab w:val="center" w:pos="4513"/>
        <w:tab w:val="right" w:pos="9026"/>
      </w:tabs>
      <w:spacing w:line="240" w:lineRule="auto"/>
    </w:pPr>
  </w:style>
  <w:style w:type="character" w:customStyle="1" w:styleId="FooterChar">
    <w:name w:val="Footer Char"/>
    <w:basedOn w:val="DefaultParagraphFont"/>
    <w:link w:val="Footer"/>
    <w:uiPriority w:val="99"/>
    <w:rsid w:val="00DE3C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7" ma:contentTypeDescription="Create a new document." ma:contentTypeScope="" ma:versionID="da0ae952f5382b9bb324bf811cc5ae8f">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11a18ca6b8c01546b44ccddb89cdd6c1"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80E646-DF5F-4DDB-83D4-6201BC3375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8B31ACD-3EB1-46D3-9A73-B271C3BE4C1F}">
  <ds:schemaRefs>
    <ds:schemaRef ds:uri="http://schemas.microsoft.com/sharepoint/v3/contenttype/forms"/>
  </ds:schemaRefs>
</ds:datastoreItem>
</file>

<file path=customXml/itemProps3.xml><?xml version="1.0" encoding="utf-8"?>
<ds:datastoreItem xmlns:ds="http://schemas.openxmlformats.org/officeDocument/2006/customXml" ds:itemID="{FD8DF4B4-FBFA-4B7F-BD5A-BEEF508320FC}">
  <ds:schemaRefs>
    <ds:schemaRef ds:uri="http://purl.org/dc/dcmitype/"/>
    <ds:schemaRef ds:uri="http://schemas.openxmlformats.org/package/2006/metadata/core-properties"/>
    <ds:schemaRef ds:uri="95817cb9-f0eb-4f4d-892c-47ab9f8957c0"/>
    <ds:schemaRef ds:uri="http://schemas.microsoft.com/office/2006/metadata/properties"/>
    <ds:schemaRef ds:uri="http://purl.org/dc/terms/"/>
    <ds:schemaRef ds:uri="http://www.w3.org/XML/1998/namespace"/>
    <ds:schemaRef ds:uri="http://schemas.microsoft.com/office/2006/documentManagement/types"/>
    <ds:schemaRef ds:uri="http://purl.org/dc/elements/1.1/"/>
    <ds:schemaRef ds:uri="http://schemas.microsoft.com/office/infopath/2007/PartnerControls"/>
    <ds:schemaRef ds:uri="9823f8e4-81f3-4a59-a026-c1a9717271f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2191</Words>
  <Characters>12495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Gabriela Camelia Buliga (2114966)</cp:lastModifiedBy>
  <cp:revision>2</cp:revision>
  <dcterms:created xsi:type="dcterms:W3CDTF">2022-03-04T13:53:00Z</dcterms:created>
  <dcterms:modified xsi:type="dcterms:W3CDTF">2022-03-04T13:53:00Z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