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838"/>
        <w:gridCol w:w="6822"/>
      </w:tblGrid>
      <w:tr w:rsidR="00653811" w:rsidRPr="00E05864" w14:paraId="3B27F8EC" w14:textId="77777777" w:rsidTr="004A0FA3">
        <w:tc>
          <w:tcPr>
            <w:tcW w:w="1838" w:type="dxa"/>
          </w:tcPr>
          <w:p w14:paraId="7DA4DDB7"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Module Code</w:t>
            </w:r>
          </w:p>
        </w:tc>
        <w:tc>
          <w:tcPr>
            <w:tcW w:w="6822" w:type="dxa"/>
          </w:tcPr>
          <w:p w14:paraId="38DAC0EC"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BMSH5000</w:t>
            </w:r>
          </w:p>
        </w:tc>
      </w:tr>
      <w:tr w:rsidR="00653811" w:rsidRPr="00E05864" w14:paraId="64E68D1E" w14:textId="77777777" w:rsidTr="004A0FA3">
        <w:tc>
          <w:tcPr>
            <w:tcW w:w="1838" w:type="dxa"/>
          </w:tcPr>
          <w:p w14:paraId="078551C0"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Title</w:t>
            </w:r>
          </w:p>
        </w:tc>
        <w:tc>
          <w:tcPr>
            <w:tcW w:w="6822" w:type="dxa"/>
          </w:tcPr>
          <w:p w14:paraId="209DE853"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Dietary Analysis</w:t>
            </w:r>
          </w:p>
        </w:tc>
      </w:tr>
      <w:tr w:rsidR="00653811" w:rsidRPr="00E05864" w14:paraId="56B62861" w14:textId="77777777" w:rsidTr="004A0FA3">
        <w:tc>
          <w:tcPr>
            <w:tcW w:w="1838" w:type="dxa"/>
          </w:tcPr>
          <w:p w14:paraId="7BC0B759"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Date</w:t>
            </w:r>
          </w:p>
        </w:tc>
        <w:sdt>
          <w:sdtPr>
            <w:rPr>
              <w:rFonts w:ascii="Arial" w:hAnsi="Arial" w:cs="Arial"/>
              <w:sz w:val="22"/>
              <w:szCs w:val="22"/>
            </w:rPr>
            <w:id w:val="-1617670686"/>
            <w:placeholder>
              <w:docPart w:val="59A83131434346E1A72FF9FBCA788EC2"/>
            </w:placeholder>
            <w:date w:fullDate="2024-10-09T00:00:00Z">
              <w:dateFormat w:val="dd/MM/yyyy"/>
              <w:lid w:val="en-GB"/>
              <w:storeMappedDataAs w:val="dateTime"/>
              <w:calendar w:val="gregorian"/>
            </w:date>
          </w:sdtPr>
          <w:sdtContent>
            <w:tc>
              <w:tcPr>
                <w:tcW w:w="6822" w:type="dxa"/>
              </w:tcPr>
              <w:p w14:paraId="2B46D069" w14:textId="77777777" w:rsidR="00653811" w:rsidRPr="00E05864" w:rsidRDefault="00653811" w:rsidP="004A0FA3">
                <w:pPr>
                  <w:pStyle w:val="fixed"/>
                  <w:ind w:left="0" w:firstLine="0"/>
                  <w:rPr>
                    <w:rFonts w:ascii="Arial" w:hAnsi="Arial" w:cs="Arial"/>
                    <w:sz w:val="22"/>
                    <w:szCs w:val="22"/>
                  </w:rPr>
                </w:pPr>
                <w:r>
                  <w:rPr>
                    <w:rFonts w:ascii="Arial" w:hAnsi="Arial" w:cs="Arial"/>
                    <w:sz w:val="22"/>
                    <w:szCs w:val="22"/>
                  </w:rPr>
                  <w:t>09/10/2024</w:t>
                </w:r>
              </w:p>
            </w:tc>
          </w:sdtContent>
        </w:sdt>
      </w:tr>
      <w:tr w:rsidR="00653811" w:rsidRPr="00E05864" w14:paraId="5DA6E002" w14:textId="77777777" w:rsidTr="004A0FA3">
        <w:tc>
          <w:tcPr>
            <w:tcW w:w="1838" w:type="dxa"/>
          </w:tcPr>
          <w:p w14:paraId="25380215"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Level</w:t>
            </w:r>
          </w:p>
        </w:tc>
        <w:sdt>
          <w:sdtPr>
            <w:rPr>
              <w:rFonts w:ascii="Arial" w:hAnsi="Arial" w:cs="Arial"/>
              <w:sz w:val="22"/>
              <w:szCs w:val="22"/>
            </w:rPr>
            <w:id w:val="626741205"/>
            <w:placeholder>
              <w:docPart w:val="30DCC8B155884082B61EFE769EC14A55"/>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70B4A83B"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5</w:t>
                </w:r>
              </w:p>
            </w:tc>
          </w:sdtContent>
        </w:sdt>
      </w:tr>
      <w:tr w:rsidR="00653811" w:rsidRPr="00E05864" w14:paraId="10FD82CD" w14:textId="77777777" w:rsidTr="004A0FA3">
        <w:tc>
          <w:tcPr>
            <w:tcW w:w="1838" w:type="dxa"/>
          </w:tcPr>
          <w:p w14:paraId="65ECA13D"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Credits</w:t>
            </w:r>
          </w:p>
        </w:tc>
        <w:tc>
          <w:tcPr>
            <w:tcW w:w="6822" w:type="dxa"/>
          </w:tcPr>
          <w:p w14:paraId="41F28C4F"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20</w:t>
            </w:r>
          </w:p>
        </w:tc>
      </w:tr>
      <w:tr w:rsidR="00653811" w:rsidRPr="00E05864" w14:paraId="17302EAB" w14:textId="77777777" w:rsidTr="004A0FA3">
        <w:tc>
          <w:tcPr>
            <w:tcW w:w="1838" w:type="dxa"/>
          </w:tcPr>
          <w:p w14:paraId="688FAC9D"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Pre-Requisites</w:t>
            </w:r>
          </w:p>
        </w:tc>
        <w:tc>
          <w:tcPr>
            <w:tcW w:w="6822" w:type="dxa"/>
          </w:tcPr>
          <w:p w14:paraId="6ADE0170" w14:textId="77777777" w:rsidR="00653811" w:rsidRPr="00E05864" w:rsidRDefault="00653811" w:rsidP="004A0FA3">
            <w:pPr>
              <w:pStyle w:val="fixed"/>
              <w:ind w:left="0" w:firstLine="0"/>
              <w:rPr>
                <w:rFonts w:asciiTheme="minorBidi" w:hAnsiTheme="minorBidi" w:cstheme="minorBidi"/>
                <w:sz w:val="22"/>
                <w:szCs w:val="22"/>
              </w:rPr>
            </w:pPr>
            <w:r w:rsidRPr="00E05864">
              <w:rPr>
                <w:rFonts w:asciiTheme="minorBidi" w:hAnsiTheme="minorBidi" w:cstheme="minorBidi"/>
                <w:sz w:val="22"/>
                <w:szCs w:val="22"/>
              </w:rPr>
              <w:t>Level 4 Nutrition Modules:</w:t>
            </w:r>
          </w:p>
          <w:p w14:paraId="61EA0FEF" w14:textId="77777777" w:rsidR="00653811" w:rsidRPr="00E05864" w:rsidRDefault="00653811" w:rsidP="004A0FA3">
            <w:pPr>
              <w:pStyle w:val="pf0"/>
              <w:spacing w:before="0" w:beforeAutospacing="0" w:after="0" w:afterAutospacing="0"/>
              <w:rPr>
                <w:rStyle w:val="cf01"/>
                <w:rFonts w:asciiTheme="minorBidi" w:hAnsiTheme="minorBidi" w:cstheme="minorBidi"/>
                <w:b/>
                <w:bCs/>
                <w:sz w:val="22"/>
                <w:szCs w:val="22"/>
              </w:rPr>
            </w:pPr>
            <w:r w:rsidRPr="00E05864">
              <w:rPr>
                <w:rStyle w:val="cf01"/>
                <w:rFonts w:asciiTheme="minorBidi" w:hAnsiTheme="minorBidi" w:cstheme="minorBidi"/>
                <w:b/>
                <w:bCs/>
                <w:sz w:val="22"/>
                <w:szCs w:val="22"/>
              </w:rPr>
              <w:t>BMSH4000 Human Nutrition and Professional Skills for Nutritionists</w:t>
            </w:r>
          </w:p>
          <w:p w14:paraId="6B72338A" w14:textId="77777777" w:rsidR="00653811" w:rsidRPr="00E05864" w:rsidRDefault="00653811" w:rsidP="004A0FA3">
            <w:pPr>
              <w:pStyle w:val="pf0"/>
              <w:spacing w:before="0" w:beforeAutospacing="0" w:after="0" w:afterAutospacing="0"/>
              <w:rPr>
                <w:rFonts w:asciiTheme="minorBidi" w:hAnsiTheme="minorBidi" w:cstheme="minorBidi"/>
                <w:sz w:val="22"/>
                <w:szCs w:val="22"/>
              </w:rPr>
            </w:pPr>
            <w:r w:rsidRPr="00E05864">
              <w:rPr>
                <w:rStyle w:val="cf01"/>
                <w:rFonts w:asciiTheme="minorBidi" w:hAnsiTheme="minorBidi" w:cstheme="minorBidi"/>
                <w:b/>
                <w:bCs/>
                <w:sz w:val="22"/>
                <w:szCs w:val="22"/>
              </w:rPr>
              <w:t>BMSH4002 Introduction to Human Nutrition</w:t>
            </w:r>
            <w:r w:rsidRPr="00E05864">
              <w:rPr>
                <w:rFonts w:asciiTheme="minorBidi" w:hAnsiTheme="minorBidi" w:cstheme="minorBidi"/>
                <w:b/>
                <w:bCs/>
                <w:sz w:val="22"/>
                <w:szCs w:val="22"/>
              </w:rPr>
              <w:br/>
            </w:r>
            <w:r w:rsidRPr="00E05864">
              <w:rPr>
                <w:rStyle w:val="cf01"/>
                <w:rFonts w:asciiTheme="minorBidi" w:hAnsiTheme="minorBidi" w:cstheme="minorBidi"/>
                <w:b/>
                <w:bCs/>
                <w:sz w:val="22"/>
                <w:szCs w:val="22"/>
              </w:rPr>
              <w:t>BMSH4003 Science of Nutrition</w:t>
            </w:r>
          </w:p>
        </w:tc>
      </w:tr>
      <w:tr w:rsidR="00653811" w:rsidRPr="00E05864" w14:paraId="28B06804" w14:textId="77777777" w:rsidTr="004A0FA3">
        <w:tc>
          <w:tcPr>
            <w:tcW w:w="1838" w:type="dxa"/>
          </w:tcPr>
          <w:p w14:paraId="2E7B2193" w14:textId="77777777" w:rsidR="00653811" w:rsidRPr="00E05864" w:rsidRDefault="00653811" w:rsidP="004A0FA3">
            <w:pPr>
              <w:pStyle w:val="fixed"/>
              <w:ind w:left="0" w:firstLine="0"/>
              <w:rPr>
                <w:rFonts w:ascii="Arial" w:hAnsi="Arial" w:cs="Arial"/>
                <w:sz w:val="22"/>
                <w:szCs w:val="22"/>
              </w:rPr>
            </w:pPr>
            <w:r w:rsidRPr="00E05864">
              <w:rPr>
                <w:rFonts w:ascii="Arial" w:hAnsi="Arial" w:cs="Arial"/>
                <w:sz w:val="22"/>
                <w:szCs w:val="22"/>
              </w:rPr>
              <w:t>DBS Check</w:t>
            </w:r>
          </w:p>
        </w:tc>
        <w:tc>
          <w:tcPr>
            <w:tcW w:w="6822" w:type="dxa"/>
          </w:tcPr>
          <w:p w14:paraId="44C3DADF" w14:textId="77777777" w:rsidR="00653811" w:rsidRPr="00E05864" w:rsidRDefault="00653811" w:rsidP="004A0FA3">
            <w:pPr>
              <w:pStyle w:val="fixed"/>
              <w:ind w:left="0" w:firstLine="0"/>
              <w:rPr>
                <w:rFonts w:ascii="Arial" w:hAnsi="Arial" w:cs="Arial"/>
                <w:sz w:val="22"/>
                <w:szCs w:val="22"/>
                <w:lang w:val="en-US"/>
              </w:rPr>
            </w:pPr>
            <w:r w:rsidRPr="6DE04448">
              <w:rPr>
                <w:rFonts w:ascii="Arial" w:hAnsi="Arial" w:cs="Arial"/>
                <w:sz w:val="22"/>
                <w:szCs w:val="22"/>
                <w:lang w:val="en-US"/>
              </w:rPr>
              <w:t xml:space="preserve">May be required  </w:t>
            </w:r>
            <w:sdt>
              <w:sdtPr>
                <w:rPr>
                  <w:rFonts w:ascii="Arial" w:hAnsi="Arial" w:cs="Arial"/>
                  <w:sz w:val="22"/>
                  <w:szCs w:val="22"/>
                </w:rPr>
                <w:id w:val="-317344040"/>
                <w14:checkbox>
                  <w14:checked w14:val="1"/>
                  <w14:checkedState w14:val="2612" w14:font="MS Gothic"/>
                  <w14:uncheckedState w14:val="2610" w14:font="MS Gothic"/>
                </w14:checkbox>
              </w:sdtPr>
              <w:sdtContent>
                <w:r w:rsidRPr="6DE04448">
                  <w:rPr>
                    <w:rFonts w:ascii="Segoe UI Symbol" w:eastAsia="MS Gothic" w:hAnsi="Segoe UI Symbol" w:cs="Segoe UI Symbol"/>
                    <w:sz w:val="22"/>
                    <w:szCs w:val="22"/>
                    <w:lang w:val="en-US"/>
                  </w:rPr>
                  <w:t>☒</w:t>
                </w:r>
              </w:sdtContent>
            </w:sdt>
            <w:r>
              <w:tab/>
            </w:r>
            <w:r>
              <w:tab/>
            </w:r>
            <w:r>
              <w:tab/>
            </w:r>
            <w:r w:rsidRPr="6DE04448">
              <w:rPr>
                <w:rFonts w:ascii="Arial" w:hAnsi="Arial" w:cs="Arial"/>
                <w:sz w:val="22"/>
                <w:szCs w:val="22"/>
                <w:lang w:val="en-US"/>
              </w:rPr>
              <w:t xml:space="preserve">Not required </w:t>
            </w:r>
            <w:r>
              <w:tab/>
            </w:r>
            <w:sdt>
              <w:sdtPr>
                <w:rPr>
                  <w:rFonts w:ascii="Arial" w:hAnsi="Arial" w:cs="Arial"/>
                  <w:sz w:val="22"/>
                  <w:szCs w:val="22"/>
                </w:rPr>
                <w:id w:val="-698852956"/>
                <w14:checkbox>
                  <w14:checked w14:val="0"/>
                  <w14:checkedState w14:val="2612" w14:font="MS Gothic"/>
                  <w14:uncheckedState w14:val="2610" w14:font="MS Gothic"/>
                </w14:checkbox>
              </w:sdtPr>
              <w:sdtContent>
                <w:r w:rsidRPr="6DE04448">
                  <w:rPr>
                    <w:rFonts w:ascii="Segoe UI Symbol" w:eastAsia="MS Gothic" w:hAnsi="Segoe UI Symbol" w:cs="Segoe UI Symbol"/>
                    <w:sz w:val="22"/>
                    <w:szCs w:val="22"/>
                    <w:lang w:val="en-US"/>
                  </w:rPr>
                  <w:t>☐</w:t>
                </w:r>
              </w:sdtContent>
            </w:sdt>
            <w:r w:rsidRPr="6DE04448">
              <w:rPr>
                <w:rFonts w:ascii="Arial" w:hAnsi="Arial" w:cs="Arial"/>
                <w:sz w:val="22"/>
                <w:szCs w:val="22"/>
                <w:lang w:val="en-US"/>
              </w:rPr>
              <w:t xml:space="preserve">  </w:t>
            </w:r>
            <w:r>
              <w:tab/>
            </w:r>
          </w:p>
        </w:tc>
      </w:tr>
    </w:tbl>
    <w:p w14:paraId="1293347A" w14:textId="77777777" w:rsidR="00653811" w:rsidRPr="00E05864" w:rsidRDefault="00653811" w:rsidP="00653811">
      <w:pPr>
        <w:pBdr>
          <w:bottom w:val="single" w:sz="6" w:space="1" w:color="auto"/>
        </w:pBdr>
        <w:rPr>
          <w:rFonts w:ascii="Arial" w:hAnsi="Arial" w:cs="Arial"/>
        </w:rPr>
      </w:pPr>
    </w:p>
    <w:p w14:paraId="3450E9B0" w14:textId="77777777" w:rsidR="00653811" w:rsidRPr="00E05864" w:rsidRDefault="00653811" w:rsidP="00653811">
      <w:pPr>
        <w:pStyle w:val="bullet"/>
        <w:overflowPunct/>
        <w:autoSpaceDE/>
        <w:autoSpaceDN/>
        <w:adjustRightInd/>
        <w:spacing w:before="0"/>
        <w:ind w:left="0" w:firstLine="0"/>
        <w:textAlignment w:val="auto"/>
        <w:rPr>
          <w:rFonts w:ascii="Arial" w:hAnsi="Arial" w:cs="Arial"/>
          <w:b/>
          <w:sz w:val="22"/>
          <w:szCs w:val="22"/>
        </w:rPr>
      </w:pPr>
      <w:r w:rsidRPr="00E05864">
        <w:rPr>
          <w:rFonts w:ascii="Arial" w:hAnsi="Arial" w:cs="Arial"/>
          <w:b/>
          <w:sz w:val="22"/>
          <w:szCs w:val="22"/>
        </w:rPr>
        <w:t>AIM(S)</w:t>
      </w:r>
    </w:p>
    <w:p w14:paraId="1F21D5B6" w14:textId="77777777" w:rsidR="00653811" w:rsidRPr="00E05864" w:rsidRDefault="00653811" w:rsidP="00653811">
      <w:pPr>
        <w:pStyle w:val="bullet"/>
        <w:overflowPunct/>
        <w:autoSpaceDE/>
        <w:autoSpaceDN/>
        <w:adjustRightInd/>
        <w:spacing w:before="0"/>
        <w:ind w:left="0" w:firstLine="0"/>
        <w:textAlignment w:val="auto"/>
        <w:rPr>
          <w:rFonts w:ascii="Arial" w:hAnsi="Arial" w:cs="Arial"/>
          <w:b/>
          <w:sz w:val="22"/>
          <w:szCs w:val="22"/>
        </w:rPr>
      </w:pPr>
    </w:p>
    <w:p w14:paraId="7010799C" w14:textId="77777777" w:rsidR="00653811" w:rsidRDefault="00653811" w:rsidP="00653811">
      <w:pPr>
        <w:numPr>
          <w:ilvl w:val="0"/>
          <w:numId w:val="1"/>
        </w:numPr>
        <w:autoSpaceDN w:val="0"/>
        <w:spacing w:after="0" w:line="240" w:lineRule="auto"/>
        <w:contextualSpacing/>
        <w:rPr>
          <w:rFonts w:ascii="Arial" w:hAnsi="Arial" w:cs="Arial"/>
        </w:rPr>
      </w:pPr>
      <w:r w:rsidRPr="00E05864">
        <w:rPr>
          <w:rFonts w:ascii="Arial" w:hAnsi="Arial" w:cs="Arial"/>
        </w:rPr>
        <w:t xml:space="preserve">To conduct in depth nutrition assessment using appropriate analysis software, along with an understanding of nutritional requirements of different age groups and devise appropriate menus and dietary strategies that ensure individuals and groups meet their nutritional requirements, </w:t>
      </w:r>
      <w:r>
        <w:rPr>
          <w:rFonts w:ascii="Arial" w:hAnsi="Arial" w:cs="Arial"/>
        </w:rPr>
        <w:t xml:space="preserve">and </w:t>
      </w:r>
      <w:r w:rsidRPr="00E05864">
        <w:rPr>
          <w:rFonts w:ascii="Arial" w:hAnsi="Arial" w:cs="Arial"/>
        </w:rPr>
        <w:t>that compl</w:t>
      </w:r>
      <w:r>
        <w:rPr>
          <w:rFonts w:ascii="Arial" w:hAnsi="Arial" w:cs="Arial"/>
        </w:rPr>
        <w:t>y</w:t>
      </w:r>
      <w:r w:rsidRPr="00E05864">
        <w:rPr>
          <w:rFonts w:ascii="Arial" w:hAnsi="Arial" w:cs="Arial"/>
        </w:rPr>
        <w:t xml:space="preserve"> with regulatory and legislative requirements.</w:t>
      </w:r>
    </w:p>
    <w:p w14:paraId="4316555A" w14:textId="77777777" w:rsidR="00653811" w:rsidRPr="00E05864" w:rsidRDefault="00653811" w:rsidP="00653811">
      <w:pPr>
        <w:autoSpaceDN w:val="0"/>
        <w:spacing w:after="0" w:line="240" w:lineRule="auto"/>
        <w:ind w:left="720"/>
        <w:contextualSpacing/>
        <w:rPr>
          <w:rFonts w:ascii="Arial" w:hAnsi="Arial" w:cs="Arial"/>
        </w:rPr>
      </w:pPr>
    </w:p>
    <w:p w14:paraId="4AD524F4" w14:textId="77777777" w:rsidR="00653811" w:rsidRPr="00E05864" w:rsidRDefault="00653811" w:rsidP="00653811">
      <w:pPr>
        <w:rPr>
          <w:rFonts w:ascii="Arial" w:hAnsi="Arial" w:cs="Arial"/>
          <w:b/>
          <w:bCs/>
        </w:rPr>
      </w:pPr>
      <w:r w:rsidRPr="00E05864">
        <w:rPr>
          <w:rFonts w:ascii="Arial" w:hAnsi="Arial" w:cs="Arial"/>
          <w:b/>
          <w:bCs/>
        </w:rPr>
        <w:t>LEARNING OUTCOMES</w:t>
      </w:r>
    </w:p>
    <w:p w14:paraId="6DF77483" w14:textId="77777777" w:rsidR="00653811" w:rsidRPr="00E05864" w:rsidRDefault="00653811" w:rsidP="00653811">
      <w:pPr>
        <w:rPr>
          <w:rFonts w:ascii="Arial" w:hAnsi="Arial" w:cs="Arial"/>
        </w:rPr>
      </w:pPr>
      <w:r w:rsidRPr="00E05864">
        <w:rPr>
          <w:rFonts w:ascii="Arial" w:hAnsi="Arial" w:cs="Arial"/>
        </w:rPr>
        <w:t>Upon the successful completion of this module, the student should be able to:</w:t>
      </w:r>
    </w:p>
    <w:p w14:paraId="493DB78E" w14:textId="77777777" w:rsidR="00653811" w:rsidRPr="00E05864" w:rsidRDefault="00653811" w:rsidP="00653811">
      <w:pPr>
        <w:numPr>
          <w:ilvl w:val="0"/>
          <w:numId w:val="3"/>
        </w:numPr>
        <w:spacing w:before="100" w:beforeAutospacing="1" w:after="0" w:line="240" w:lineRule="auto"/>
        <w:rPr>
          <w:rFonts w:ascii="Arial" w:hAnsi="Arial" w:cs="Arial"/>
          <w:color w:val="000000"/>
        </w:rPr>
      </w:pPr>
      <w:r w:rsidRPr="00E05864">
        <w:rPr>
          <w:rFonts w:ascii="Arial" w:hAnsi="Arial" w:cs="Arial"/>
          <w:color w:val="000000"/>
        </w:rPr>
        <w:t>conduct in depth nutritional assessment using appropriate nutritional analysis software;</w:t>
      </w:r>
    </w:p>
    <w:p w14:paraId="5FB7A710" w14:textId="77777777" w:rsidR="00653811" w:rsidRPr="00E05864" w:rsidRDefault="00653811" w:rsidP="00653811">
      <w:pPr>
        <w:numPr>
          <w:ilvl w:val="0"/>
          <w:numId w:val="3"/>
        </w:numPr>
        <w:spacing w:after="0" w:line="240" w:lineRule="auto"/>
        <w:rPr>
          <w:rFonts w:ascii="Arial" w:hAnsi="Arial" w:cs="Arial"/>
          <w:color w:val="000000"/>
        </w:rPr>
      </w:pPr>
      <w:r w:rsidRPr="00E05864">
        <w:rPr>
          <w:rFonts w:ascii="Arial" w:hAnsi="Arial" w:cs="Arial"/>
          <w:color w:val="000000"/>
        </w:rPr>
        <w:t>determine nutritional requirements of different age groups and devise an appropriate menu to meet these requirements, to ensure individuals achieve optimal nutritional status;</w:t>
      </w:r>
    </w:p>
    <w:p w14:paraId="239100E8" w14:textId="77777777" w:rsidR="00653811" w:rsidRPr="00E05864" w:rsidRDefault="00653811" w:rsidP="00653811">
      <w:pPr>
        <w:pStyle w:val="ListParagraph"/>
        <w:numPr>
          <w:ilvl w:val="1"/>
          <w:numId w:val="3"/>
        </w:numPr>
        <w:tabs>
          <w:tab w:val="clear" w:pos="1440"/>
        </w:tabs>
        <w:spacing w:before="100" w:beforeAutospacing="1" w:after="0" w:line="240" w:lineRule="auto"/>
        <w:ind w:left="709"/>
        <w:contextualSpacing w:val="0"/>
        <w:rPr>
          <w:rFonts w:ascii="Arial" w:hAnsi="Arial" w:cs="Arial"/>
          <w:color w:val="000000"/>
        </w:rPr>
      </w:pPr>
      <w:r w:rsidRPr="00E05864">
        <w:rPr>
          <w:rFonts w:ascii="Arial" w:hAnsi="Arial" w:cs="Arial"/>
        </w:rPr>
        <w:t>demonstrate a critical understanding of the various regulatory and legislative approaches surrounding food production, processing, distribution, retail, packaging and labelling within the UK.</w:t>
      </w:r>
    </w:p>
    <w:p w14:paraId="0CDC93EF" w14:textId="77777777" w:rsidR="00653811" w:rsidRDefault="00653811" w:rsidP="00653811">
      <w:pPr>
        <w:pStyle w:val="fixed"/>
        <w:rPr>
          <w:rFonts w:ascii="Arial" w:hAnsi="Arial" w:cs="Arial"/>
          <w:sz w:val="22"/>
          <w:szCs w:val="22"/>
        </w:rPr>
      </w:pPr>
    </w:p>
    <w:p w14:paraId="0523EE87" w14:textId="77777777" w:rsidR="00653811" w:rsidRPr="00E05864" w:rsidRDefault="00653811" w:rsidP="00653811">
      <w:pPr>
        <w:pStyle w:val="fixed"/>
        <w:rPr>
          <w:rFonts w:ascii="Arial" w:hAnsi="Arial" w:cs="Arial"/>
          <w:sz w:val="22"/>
          <w:szCs w:val="22"/>
        </w:rPr>
      </w:pPr>
      <w:r w:rsidRPr="00E05864">
        <w:rPr>
          <w:rFonts w:ascii="Arial" w:hAnsi="Arial" w:cs="Arial"/>
          <w:sz w:val="22"/>
          <w:szCs w:val="22"/>
        </w:rPr>
        <w:t>INDICATIVE CONTENT</w:t>
      </w:r>
    </w:p>
    <w:p w14:paraId="4E825515" w14:textId="77777777" w:rsidR="00653811" w:rsidRPr="00E05864" w:rsidRDefault="00653811" w:rsidP="00653811">
      <w:pPr>
        <w:pStyle w:val="fixed"/>
        <w:rPr>
          <w:rFonts w:ascii="Arial" w:hAnsi="Arial" w:cs="Arial"/>
          <w:sz w:val="22"/>
          <w:szCs w:val="22"/>
        </w:rPr>
      </w:pPr>
    </w:p>
    <w:p w14:paraId="7906EEA0"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t>Nutrient analysis to include calculating nutrient contents of foods and diets of an individual, justifying choice of a method of dietary assessment for a specific stated purpose.</w:t>
      </w:r>
    </w:p>
    <w:p w14:paraId="19FD74D3"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t>Ability to obtain, record, collate, analyse, interpret and report nutrition related data using appropriate qualitative and quantitative research and statistical methods.</w:t>
      </w:r>
    </w:p>
    <w:p w14:paraId="2B779081"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t>The role of a Registered Nutritionist and the importance of standards, ethics, conduct and performance.</w:t>
      </w:r>
    </w:p>
    <w:p w14:paraId="24EF7424"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t xml:space="preserve">Record keeping and confidentiality, informed consent and duties under the Data Protection Act (AfN and </w:t>
      </w:r>
      <w:r>
        <w:rPr>
          <w:rFonts w:ascii="Arial" w:hAnsi="Arial" w:cs="Arial"/>
        </w:rPr>
        <w:t>Sport and Exercise Nutrition Register (</w:t>
      </w:r>
      <w:r w:rsidRPr="00E05864">
        <w:rPr>
          <w:rFonts w:ascii="Arial" w:hAnsi="Arial" w:cs="Arial"/>
        </w:rPr>
        <w:t>SENr</w:t>
      </w:r>
      <w:r>
        <w:rPr>
          <w:rFonts w:ascii="Arial" w:hAnsi="Arial" w:cs="Arial"/>
        </w:rPr>
        <w:t>)</w:t>
      </w:r>
      <w:r w:rsidRPr="00E05864">
        <w:rPr>
          <w:rFonts w:ascii="Arial" w:hAnsi="Arial" w:cs="Arial"/>
        </w:rPr>
        <w:t xml:space="preserve"> Codes of Practice).</w:t>
      </w:r>
    </w:p>
    <w:p w14:paraId="1147434D"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t>Scientific basis for the measurement and estimation of nutritional requirements/ dietary reference values for the general population.</w:t>
      </w:r>
    </w:p>
    <w:p w14:paraId="75ED999E"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t>Theory and methods of investigating the dietary patterns of the general population, subgroups and the individual.</w:t>
      </w:r>
    </w:p>
    <w:p w14:paraId="372B2887"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t>How nutrients are used by the body, consequences of deficiency and assessment of nutritional status.</w:t>
      </w:r>
    </w:p>
    <w:p w14:paraId="0DBE8CB3"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t>How nutritional needs change with age, gender, physical activity, lifestyle etc.</w:t>
      </w:r>
    </w:p>
    <w:p w14:paraId="622877B5" w14:textId="77777777" w:rsidR="00653811" w:rsidRPr="00E05864" w:rsidRDefault="00653811" w:rsidP="00653811">
      <w:pPr>
        <w:numPr>
          <w:ilvl w:val="0"/>
          <w:numId w:val="2"/>
        </w:numPr>
        <w:autoSpaceDN w:val="0"/>
        <w:spacing w:after="0" w:line="240" w:lineRule="auto"/>
        <w:ind w:left="851" w:hanging="425"/>
        <w:rPr>
          <w:rFonts w:ascii="Arial" w:hAnsi="Arial" w:cs="Arial"/>
        </w:rPr>
      </w:pPr>
      <w:r w:rsidRPr="00E05864">
        <w:rPr>
          <w:rFonts w:ascii="Arial" w:hAnsi="Arial" w:cs="Arial"/>
        </w:rPr>
        <w:lastRenderedPageBreak/>
        <w:t>Menu planning and analysis to meet specific requirements, i.e. age, gender, physical activity, lifestyle.</w:t>
      </w:r>
    </w:p>
    <w:p w14:paraId="45853BF0" w14:textId="77777777" w:rsidR="00653811" w:rsidRPr="00E05864" w:rsidRDefault="00653811" w:rsidP="00653811">
      <w:pPr>
        <w:numPr>
          <w:ilvl w:val="0"/>
          <w:numId w:val="2"/>
        </w:numPr>
        <w:autoSpaceDN w:val="0"/>
        <w:spacing w:after="0" w:line="240" w:lineRule="auto"/>
        <w:ind w:left="851" w:hanging="425"/>
        <w:contextualSpacing/>
        <w:rPr>
          <w:rFonts w:ascii="Arial" w:hAnsi="Arial" w:cs="Arial"/>
        </w:rPr>
      </w:pPr>
      <w:r w:rsidRPr="00E05864">
        <w:rPr>
          <w:rFonts w:ascii="Arial" w:hAnsi="Arial" w:cs="Arial"/>
        </w:rPr>
        <w:t>Food regulation including food labelling and food safety.</w:t>
      </w:r>
    </w:p>
    <w:p w14:paraId="23593038" w14:textId="77777777" w:rsidR="00653811" w:rsidRPr="00E05864" w:rsidRDefault="00653811" w:rsidP="00653811">
      <w:pPr>
        <w:numPr>
          <w:ilvl w:val="0"/>
          <w:numId w:val="2"/>
        </w:numPr>
        <w:autoSpaceDN w:val="0"/>
        <w:spacing w:after="0" w:line="240" w:lineRule="auto"/>
        <w:ind w:left="851" w:hanging="425"/>
        <w:contextualSpacing/>
        <w:rPr>
          <w:rFonts w:ascii="Arial" w:hAnsi="Arial" w:cs="Arial"/>
        </w:rPr>
      </w:pPr>
      <w:r w:rsidRPr="00E05864">
        <w:rPr>
          <w:rFonts w:ascii="Arial" w:hAnsi="Arial" w:cs="Arial"/>
        </w:rPr>
        <w:t>Methods of food production and preparation including; cooking and storage methods, non-nutrient components of food, additives, functional foods etc.</w:t>
      </w:r>
    </w:p>
    <w:p w14:paraId="2F9B9981" w14:textId="77777777" w:rsidR="00653811" w:rsidRPr="00E05864" w:rsidRDefault="00653811" w:rsidP="00653811">
      <w:pPr>
        <w:pStyle w:val="fixed"/>
        <w:rPr>
          <w:rFonts w:ascii="Arial" w:hAnsi="Arial" w:cs="Arial"/>
          <w:sz w:val="22"/>
          <w:szCs w:val="22"/>
        </w:rPr>
      </w:pPr>
    </w:p>
    <w:p w14:paraId="7F5CB670" w14:textId="77777777" w:rsidR="00653811" w:rsidRPr="00E05864" w:rsidRDefault="00653811" w:rsidP="00653811">
      <w:pPr>
        <w:pStyle w:val="fixed"/>
        <w:rPr>
          <w:rFonts w:ascii="Arial" w:hAnsi="Arial" w:cs="Arial"/>
          <w:sz w:val="22"/>
          <w:szCs w:val="22"/>
        </w:rPr>
      </w:pPr>
      <w:r w:rsidRPr="00E05864">
        <w:rPr>
          <w:rFonts w:ascii="Arial" w:hAnsi="Arial" w:cs="Arial"/>
          <w:sz w:val="22"/>
          <w:szCs w:val="22"/>
        </w:rPr>
        <w:t>Study Time Allocation</w:t>
      </w:r>
    </w:p>
    <w:p w14:paraId="22CFD8F5" w14:textId="77777777" w:rsidR="00653811" w:rsidRPr="00E05864" w:rsidRDefault="00653811" w:rsidP="00653811">
      <w:pPr>
        <w:pStyle w:val="fixed"/>
        <w:rPr>
          <w:rFonts w:ascii="Arial" w:hAnsi="Arial" w:cs="Arial"/>
          <w:sz w:val="22"/>
          <w:szCs w:val="22"/>
        </w:rPr>
      </w:pPr>
    </w:p>
    <w:p w14:paraId="1AC2E2A2" w14:textId="77777777" w:rsidR="00653811" w:rsidRPr="00E05864" w:rsidRDefault="00653811" w:rsidP="00653811">
      <w:pPr>
        <w:keepNext/>
        <w:rPr>
          <w:rFonts w:ascii="Arial" w:hAnsi="Arial" w:cs="Arial"/>
        </w:rPr>
      </w:pPr>
      <w:r w:rsidRPr="00E05864">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653811" w:rsidRPr="00E05864" w14:paraId="04B06102" w14:textId="77777777" w:rsidTr="004A0FA3">
        <w:tc>
          <w:tcPr>
            <w:tcW w:w="3969" w:type="dxa"/>
            <w:tcBorders>
              <w:top w:val="single" w:sz="4" w:space="0" w:color="auto"/>
              <w:left w:val="single" w:sz="4" w:space="0" w:color="auto"/>
              <w:bottom w:val="single" w:sz="4" w:space="0" w:color="auto"/>
              <w:right w:val="single" w:sz="4" w:space="0" w:color="auto"/>
            </w:tcBorders>
            <w:hideMark/>
          </w:tcPr>
          <w:p w14:paraId="417D1A19" w14:textId="77777777" w:rsidR="00653811" w:rsidRPr="00E05864" w:rsidRDefault="00653811" w:rsidP="004A0FA3">
            <w:pPr>
              <w:keepNext/>
              <w:spacing w:after="0" w:line="240" w:lineRule="auto"/>
              <w:rPr>
                <w:rFonts w:ascii="Arial" w:hAnsi="Arial" w:cs="Arial"/>
                <w:b/>
              </w:rPr>
            </w:pPr>
            <w:r w:rsidRPr="00E05864">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75F023A" w14:textId="77777777" w:rsidR="00653811" w:rsidRPr="00E05864" w:rsidRDefault="00653811" w:rsidP="004A0FA3">
            <w:pPr>
              <w:keepNext/>
              <w:spacing w:after="0" w:line="240" w:lineRule="auto"/>
              <w:jc w:val="center"/>
              <w:rPr>
                <w:rFonts w:ascii="Arial" w:hAnsi="Arial" w:cs="Arial"/>
                <w:b/>
              </w:rPr>
            </w:pPr>
            <w:r w:rsidRPr="00E05864">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12E56069" w14:textId="77777777" w:rsidR="00653811" w:rsidRPr="00E05864" w:rsidRDefault="00653811" w:rsidP="004A0FA3">
            <w:pPr>
              <w:keepNext/>
              <w:spacing w:after="0" w:line="240" w:lineRule="auto"/>
              <w:jc w:val="center"/>
              <w:rPr>
                <w:rFonts w:ascii="Arial" w:hAnsi="Arial" w:cs="Arial"/>
                <w:b/>
              </w:rPr>
            </w:pPr>
            <w:r w:rsidRPr="00E05864">
              <w:rPr>
                <w:rFonts w:ascii="Arial" w:hAnsi="Arial" w:cs="Arial"/>
                <w:b/>
              </w:rPr>
              <w:t>Percentage</w:t>
            </w:r>
          </w:p>
        </w:tc>
      </w:tr>
      <w:tr w:rsidR="00653811" w:rsidRPr="00E05864" w14:paraId="117455FD" w14:textId="77777777" w:rsidTr="004A0FA3">
        <w:tc>
          <w:tcPr>
            <w:tcW w:w="3969" w:type="dxa"/>
            <w:tcBorders>
              <w:top w:val="single" w:sz="4" w:space="0" w:color="auto"/>
              <w:left w:val="single" w:sz="4" w:space="0" w:color="auto"/>
              <w:bottom w:val="single" w:sz="4" w:space="0" w:color="auto"/>
              <w:right w:val="single" w:sz="4" w:space="0" w:color="auto"/>
            </w:tcBorders>
            <w:hideMark/>
          </w:tcPr>
          <w:p w14:paraId="7D863A6D" w14:textId="77777777" w:rsidR="00653811" w:rsidRPr="00E05864" w:rsidRDefault="00653811" w:rsidP="004A0FA3">
            <w:pPr>
              <w:keepNext/>
              <w:spacing w:after="0" w:line="240" w:lineRule="auto"/>
              <w:rPr>
                <w:rFonts w:ascii="Arial" w:hAnsi="Arial" w:cs="Arial"/>
              </w:rPr>
            </w:pPr>
            <w:r w:rsidRPr="00E05864">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17C6A5A"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45</w:t>
            </w:r>
          </w:p>
        </w:tc>
        <w:tc>
          <w:tcPr>
            <w:tcW w:w="1843" w:type="dxa"/>
            <w:tcBorders>
              <w:top w:val="single" w:sz="4" w:space="0" w:color="auto"/>
              <w:left w:val="single" w:sz="4" w:space="0" w:color="auto"/>
              <w:bottom w:val="single" w:sz="4" w:space="0" w:color="auto"/>
              <w:right w:val="single" w:sz="4" w:space="0" w:color="auto"/>
            </w:tcBorders>
            <w:hideMark/>
          </w:tcPr>
          <w:p w14:paraId="3D08B0D3"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23%</w:t>
            </w:r>
          </w:p>
        </w:tc>
      </w:tr>
      <w:tr w:rsidR="00653811" w:rsidRPr="00E05864" w14:paraId="6FF8836C" w14:textId="77777777" w:rsidTr="004A0FA3">
        <w:tc>
          <w:tcPr>
            <w:tcW w:w="3969" w:type="dxa"/>
            <w:tcBorders>
              <w:top w:val="single" w:sz="4" w:space="0" w:color="auto"/>
              <w:left w:val="single" w:sz="4" w:space="0" w:color="auto"/>
              <w:bottom w:val="single" w:sz="4" w:space="0" w:color="auto"/>
              <w:right w:val="single" w:sz="4" w:space="0" w:color="auto"/>
            </w:tcBorders>
            <w:hideMark/>
          </w:tcPr>
          <w:p w14:paraId="37137B64" w14:textId="77777777" w:rsidR="00653811" w:rsidRPr="00E05864" w:rsidRDefault="00653811" w:rsidP="004A0FA3">
            <w:pPr>
              <w:keepNext/>
              <w:spacing w:after="0" w:line="240" w:lineRule="auto"/>
              <w:rPr>
                <w:rFonts w:ascii="Arial" w:hAnsi="Arial" w:cs="Arial"/>
              </w:rPr>
            </w:pPr>
            <w:r w:rsidRPr="00E05864">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17172D0"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155</w:t>
            </w:r>
          </w:p>
        </w:tc>
        <w:tc>
          <w:tcPr>
            <w:tcW w:w="1843" w:type="dxa"/>
            <w:tcBorders>
              <w:top w:val="single" w:sz="4" w:space="0" w:color="auto"/>
              <w:left w:val="single" w:sz="4" w:space="0" w:color="auto"/>
              <w:bottom w:val="single" w:sz="4" w:space="0" w:color="auto"/>
              <w:right w:val="single" w:sz="4" w:space="0" w:color="auto"/>
            </w:tcBorders>
            <w:hideMark/>
          </w:tcPr>
          <w:p w14:paraId="784E53FA"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77%</w:t>
            </w:r>
          </w:p>
        </w:tc>
      </w:tr>
      <w:tr w:rsidR="00653811" w:rsidRPr="00E05864" w14:paraId="1EC5BCB9" w14:textId="77777777" w:rsidTr="004A0FA3">
        <w:tc>
          <w:tcPr>
            <w:tcW w:w="3969" w:type="dxa"/>
            <w:tcBorders>
              <w:top w:val="single" w:sz="4" w:space="0" w:color="auto"/>
              <w:left w:val="single" w:sz="4" w:space="0" w:color="auto"/>
              <w:bottom w:val="single" w:sz="4" w:space="0" w:color="auto"/>
              <w:right w:val="single" w:sz="4" w:space="0" w:color="auto"/>
            </w:tcBorders>
            <w:hideMark/>
          </w:tcPr>
          <w:p w14:paraId="2BD6B74D" w14:textId="77777777" w:rsidR="00653811" w:rsidRPr="00E05864" w:rsidRDefault="00653811" w:rsidP="004A0FA3">
            <w:pPr>
              <w:keepNext/>
              <w:spacing w:after="0" w:line="240" w:lineRule="auto"/>
              <w:rPr>
                <w:rFonts w:ascii="Arial" w:hAnsi="Arial" w:cs="Arial"/>
              </w:rPr>
            </w:pPr>
            <w:r w:rsidRPr="00E05864">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742E28E"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0BFA5CC6"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0%</w:t>
            </w:r>
          </w:p>
        </w:tc>
      </w:tr>
      <w:tr w:rsidR="00653811" w:rsidRPr="00E05864" w14:paraId="22815248" w14:textId="77777777" w:rsidTr="004A0FA3">
        <w:tc>
          <w:tcPr>
            <w:tcW w:w="3969" w:type="dxa"/>
            <w:tcBorders>
              <w:top w:val="single" w:sz="4" w:space="0" w:color="auto"/>
              <w:left w:val="single" w:sz="4" w:space="0" w:color="auto"/>
              <w:bottom w:val="single" w:sz="4" w:space="0" w:color="auto"/>
              <w:right w:val="single" w:sz="4" w:space="0" w:color="auto"/>
            </w:tcBorders>
            <w:hideMark/>
          </w:tcPr>
          <w:p w14:paraId="22E5BFCE" w14:textId="77777777" w:rsidR="00653811" w:rsidRPr="00E05864" w:rsidRDefault="00653811" w:rsidP="004A0FA3">
            <w:pPr>
              <w:keepNext/>
              <w:spacing w:after="0" w:line="240" w:lineRule="auto"/>
              <w:rPr>
                <w:rFonts w:ascii="Arial" w:hAnsi="Arial" w:cs="Arial"/>
              </w:rPr>
            </w:pPr>
            <w:r w:rsidRPr="00E05864">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62FBF6F5" w14:textId="77777777" w:rsidR="00653811" w:rsidRPr="00E05864" w:rsidRDefault="00653811" w:rsidP="004A0FA3">
            <w:pPr>
              <w:keepNext/>
              <w:spacing w:after="0" w:line="240" w:lineRule="auto"/>
              <w:jc w:val="center"/>
              <w:rPr>
                <w:rFonts w:ascii="Arial" w:hAnsi="Arial" w:cs="Arial"/>
                <w:b/>
              </w:rPr>
            </w:pPr>
            <w:r w:rsidRPr="00E05864">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773E0CE3" w14:textId="77777777" w:rsidR="00653811" w:rsidRPr="00E05864" w:rsidRDefault="00653811" w:rsidP="004A0FA3">
            <w:pPr>
              <w:keepNext/>
              <w:spacing w:after="0" w:line="240" w:lineRule="auto"/>
              <w:jc w:val="center"/>
              <w:rPr>
                <w:rFonts w:ascii="Arial" w:hAnsi="Arial" w:cs="Arial"/>
                <w:b/>
              </w:rPr>
            </w:pPr>
            <w:r w:rsidRPr="00E05864">
              <w:rPr>
                <w:rFonts w:ascii="Arial" w:hAnsi="Arial" w:cs="Arial"/>
                <w:b/>
              </w:rPr>
              <w:t>100%</w:t>
            </w:r>
          </w:p>
        </w:tc>
      </w:tr>
    </w:tbl>
    <w:p w14:paraId="563E6AB3" w14:textId="77777777" w:rsidR="00653811" w:rsidRPr="00E05864" w:rsidRDefault="00653811" w:rsidP="00653811">
      <w:pPr>
        <w:pStyle w:val="fixed"/>
        <w:ind w:left="0" w:firstLine="0"/>
        <w:rPr>
          <w:rFonts w:ascii="Arial" w:hAnsi="Arial" w:cs="Arial"/>
          <w:sz w:val="22"/>
          <w:szCs w:val="22"/>
        </w:rPr>
      </w:pPr>
    </w:p>
    <w:p w14:paraId="33902700" w14:textId="77777777" w:rsidR="00653811" w:rsidRPr="00E05864" w:rsidRDefault="00653811" w:rsidP="00653811">
      <w:pPr>
        <w:pStyle w:val="fixed"/>
        <w:ind w:left="0" w:firstLine="0"/>
        <w:rPr>
          <w:rFonts w:ascii="Arial" w:hAnsi="Arial" w:cs="Arial"/>
          <w:sz w:val="22"/>
          <w:szCs w:val="22"/>
        </w:rPr>
      </w:pPr>
    </w:p>
    <w:p w14:paraId="3C34F9E6" w14:textId="77777777" w:rsidR="00653811" w:rsidRPr="00E05864" w:rsidRDefault="00653811" w:rsidP="00653811">
      <w:pPr>
        <w:pStyle w:val="fixed"/>
        <w:ind w:left="0" w:firstLine="0"/>
        <w:rPr>
          <w:rFonts w:ascii="Arial" w:hAnsi="Arial" w:cs="Arial"/>
          <w:sz w:val="22"/>
          <w:szCs w:val="22"/>
        </w:rPr>
      </w:pPr>
      <w:r w:rsidRPr="00E05864">
        <w:rPr>
          <w:rFonts w:ascii="Arial" w:hAnsi="Arial" w:cs="Arial"/>
          <w:sz w:val="22"/>
          <w:szCs w:val="22"/>
        </w:rPr>
        <w:t>ASSESSMENT</w:t>
      </w:r>
    </w:p>
    <w:p w14:paraId="5763D0A8" w14:textId="77777777" w:rsidR="00653811" w:rsidRPr="00E05864" w:rsidRDefault="00653811" w:rsidP="00653811">
      <w:pPr>
        <w:pStyle w:val="fixed"/>
        <w:ind w:left="0"/>
        <w:rPr>
          <w:rFonts w:ascii="Arial" w:hAnsi="Arial" w:cs="Arial"/>
          <w:sz w:val="22"/>
          <w:szCs w:val="22"/>
        </w:rPr>
      </w:pPr>
    </w:p>
    <w:p w14:paraId="2B48B0A6" w14:textId="77777777" w:rsidR="00653811" w:rsidRPr="00E05864" w:rsidRDefault="00653811" w:rsidP="00653811">
      <w:pPr>
        <w:rPr>
          <w:rFonts w:ascii="Arial" w:hAnsi="Arial" w:cs="Arial"/>
          <w:b/>
          <w:i/>
          <w:sz w:val="20"/>
        </w:rPr>
      </w:pPr>
      <w:r w:rsidRPr="00E05864">
        <w:rPr>
          <w:rFonts w:ascii="Arial" w:hAnsi="Arial" w:cs="Arial"/>
          <w:b/>
        </w:rPr>
        <w:t>Assessment Component 1</w:t>
      </w:r>
      <w:r w:rsidRPr="00E05864">
        <w:rPr>
          <w:rFonts w:ascii="Arial" w:hAnsi="Arial" w:cs="Arial"/>
          <w:b/>
          <w:i/>
        </w:rPr>
        <w:t xml:space="preserve"> </w:t>
      </w:r>
      <w:r w:rsidRPr="00E05864">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6"/>
        <w:gridCol w:w="537"/>
        <w:gridCol w:w="406"/>
        <w:gridCol w:w="2068"/>
        <w:gridCol w:w="537"/>
        <w:gridCol w:w="219"/>
        <w:gridCol w:w="1557"/>
        <w:gridCol w:w="696"/>
      </w:tblGrid>
      <w:tr w:rsidR="00653811" w:rsidRPr="00E05864" w14:paraId="0F74B8AF" w14:textId="77777777" w:rsidTr="004A0FA3">
        <w:sdt>
          <w:sdtPr>
            <w:rPr>
              <w:rFonts w:ascii="Arial" w:hAnsi="Arial" w:cs="Arial"/>
            </w:rPr>
            <w:id w:val="1528291476"/>
            <w14:checkbox>
              <w14:checked w14:val="0"/>
              <w14:checkedState w14:val="2612" w14:font="MS Gothic"/>
              <w14:uncheckedState w14:val="2610" w14:font="MS Gothic"/>
            </w14:checkbox>
          </w:sdtPr>
          <w:sdtContent>
            <w:tc>
              <w:tcPr>
                <w:tcW w:w="562" w:type="dxa"/>
                <w:hideMark/>
              </w:tcPr>
              <w:p w14:paraId="1EAD8E33" w14:textId="77777777" w:rsidR="00653811" w:rsidRPr="00E05864" w:rsidRDefault="00653811" w:rsidP="004A0FA3">
                <w:pPr>
                  <w:rPr>
                    <w:rFonts w:ascii="Arial" w:hAnsi="Arial" w:cs="Arial"/>
                  </w:rPr>
                </w:pPr>
                <w:r w:rsidRPr="00E05864">
                  <w:rPr>
                    <w:rFonts w:ascii="Segoe UI Symbol" w:eastAsia="MS Gothic" w:hAnsi="Segoe UI Symbol" w:cs="Segoe UI Symbol"/>
                  </w:rPr>
                  <w:t>☐</w:t>
                </w:r>
              </w:p>
            </w:tc>
          </w:sdtContent>
        </w:sdt>
        <w:tc>
          <w:tcPr>
            <w:tcW w:w="2458" w:type="dxa"/>
            <w:hideMark/>
          </w:tcPr>
          <w:p w14:paraId="0334EF5B" w14:textId="77777777" w:rsidR="00653811" w:rsidRPr="00E05864" w:rsidRDefault="00653811" w:rsidP="004A0FA3">
            <w:pPr>
              <w:rPr>
                <w:rFonts w:ascii="Arial" w:hAnsi="Arial" w:cs="Arial"/>
                <w:b/>
              </w:rPr>
            </w:pPr>
            <w:r w:rsidRPr="00E05864">
              <w:rPr>
                <w:rFonts w:ascii="Arial" w:hAnsi="Arial" w:cs="Arial"/>
                <w:b/>
              </w:rPr>
              <w:t>Written exam</w:t>
            </w:r>
          </w:p>
        </w:tc>
        <w:sdt>
          <w:sdtPr>
            <w:rPr>
              <w:rFonts w:ascii="Arial" w:hAnsi="Arial" w:cs="Arial"/>
            </w:rPr>
            <w:id w:val="-200480310"/>
            <w14:checkbox>
              <w14:checked w14:val="1"/>
              <w14:checkedState w14:val="2612" w14:font="MS Gothic"/>
              <w14:uncheckedState w14:val="2610" w14:font="MS Gothic"/>
            </w14:checkbox>
          </w:sdtPr>
          <w:sdtContent>
            <w:tc>
              <w:tcPr>
                <w:tcW w:w="538" w:type="dxa"/>
                <w:hideMark/>
              </w:tcPr>
              <w:p w14:paraId="20CF2BB6" w14:textId="77777777" w:rsidR="00653811" w:rsidRPr="00E05864" w:rsidRDefault="00653811" w:rsidP="004A0FA3">
                <w:pPr>
                  <w:rPr>
                    <w:rFonts w:ascii="Arial" w:hAnsi="Arial" w:cs="Arial"/>
                  </w:rPr>
                </w:pPr>
                <w:r w:rsidRPr="00E05864">
                  <w:rPr>
                    <w:rFonts w:ascii="Segoe UI Symbol" w:eastAsia="MS Gothic" w:hAnsi="Segoe UI Symbol" w:cs="Segoe UI Symbol"/>
                  </w:rPr>
                  <w:t>☒</w:t>
                </w:r>
              </w:p>
            </w:tc>
          </w:sdtContent>
        </w:sdt>
        <w:tc>
          <w:tcPr>
            <w:tcW w:w="2482" w:type="dxa"/>
            <w:gridSpan w:val="2"/>
            <w:hideMark/>
          </w:tcPr>
          <w:p w14:paraId="46CC9AB1" w14:textId="77777777" w:rsidR="00653811" w:rsidRPr="00E05864" w:rsidRDefault="00653811" w:rsidP="004A0FA3">
            <w:pPr>
              <w:rPr>
                <w:rFonts w:ascii="Arial" w:hAnsi="Arial" w:cs="Arial"/>
                <w:b/>
              </w:rPr>
            </w:pPr>
            <w:r w:rsidRPr="00E05864">
              <w:rPr>
                <w:rFonts w:ascii="Arial" w:hAnsi="Arial" w:cs="Arial"/>
                <w:b/>
              </w:rPr>
              <w:t>Coursework</w:t>
            </w:r>
          </w:p>
        </w:tc>
        <w:sdt>
          <w:sdtPr>
            <w:rPr>
              <w:rFonts w:ascii="Arial" w:hAnsi="Arial" w:cs="Arial"/>
            </w:rPr>
            <w:id w:val="1362865037"/>
            <w14:checkbox>
              <w14:checked w14:val="0"/>
              <w14:checkedState w14:val="2612" w14:font="MS Gothic"/>
              <w14:uncheckedState w14:val="2610" w14:font="MS Gothic"/>
            </w14:checkbox>
          </w:sdtPr>
          <w:sdtContent>
            <w:tc>
              <w:tcPr>
                <w:tcW w:w="538" w:type="dxa"/>
                <w:hideMark/>
              </w:tcPr>
              <w:p w14:paraId="32576446" w14:textId="77777777" w:rsidR="00653811" w:rsidRPr="00E05864" w:rsidRDefault="00653811" w:rsidP="004A0FA3">
                <w:pPr>
                  <w:rPr>
                    <w:rFonts w:ascii="Arial" w:hAnsi="Arial" w:cs="Arial"/>
                  </w:rPr>
                </w:pPr>
                <w:r w:rsidRPr="00E05864">
                  <w:rPr>
                    <w:rFonts w:ascii="Segoe UI Symbol" w:eastAsia="MS Gothic" w:hAnsi="Segoe UI Symbol" w:cs="Segoe UI Symbol"/>
                  </w:rPr>
                  <w:t>☐</w:t>
                </w:r>
              </w:p>
            </w:tc>
          </w:sdtContent>
        </w:sdt>
        <w:tc>
          <w:tcPr>
            <w:tcW w:w="2482" w:type="dxa"/>
            <w:gridSpan w:val="3"/>
            <w:hideMark/>
          </w:tcPr>
          <w:p w14:paraId="5DAEA174" w14:textId="77777777" w:rsidR="00653811" w:rsidRPr="00E05864" w:rsidRDefault="00653811" w:rsidP="004A0FA3">
            <w:pPr>
              <w:rPr>
                <w:rFonts w:ascii="Arial" w:hAnsi="Arial" w:cs="Arial"/>
                <w:b/>
              </w:rPr>
            </w:pPr>
            <w:r w:rsidRPr="00E05864">
              <w:rPr>
                <w:rFonts w:ascii="Arial" w:hAnsi="Arial" w:cs="Arial"/>
                <w:b/>
              </w:rPr>
              <w:t>Practical</w:t>
            </w:r>
          </w:p>
        </w:tc>
      </w:tr>
      <w:tr w:rsidR="00653811" w:rsidRPr="00E05864" w14:paraId="3F68F324" w14:textId="77777777" w:rsidTr="004A0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97" w:type="dxa"/>
        </w:trPr>
        <w:tc>
          <w:tcPr>
            <w:tcW w:w="3964" w:type="dxa"/>
            <w:gridSpan w:val="4"/>
            <w:tcBorders>
              <w:top w:val="single" w:sz="4" w:space="0" w:color="auto"/>
              <w:left w:val="single" w:sz="4" w:space="0" w:color="auto"/>
              <w:bottom w:val="single" w:sz="4" w:space="0" w:color="auto"/>
              <w:right w:val="single" w:sz="4" w:space="0" w:color="auto"/>
            </w:tcBorders>
            <w:hideMark/>
          </w:tcPr>
          <w:p w14:paraId="0BDDC760" w14:textId="77777777" w:rsidR="00653811" w:rsidRPr="00E05864" w:rsidRDefault="00653811" w:rsidP="004A0FA3">
            <w:pPr>
              <w:spacing w:after="0" w:line="240" w:lineRule="auto"/>
              <w:jc w:val="center"/>
              <w:rPr>
                <w:rFonts w:ascii="Arial" w:hAnsi="Arial" w:cs="Arial"/>
                <w:b/>
              </w:rPr>
            </w:pPr>
            <w:r w:rsidRPr="00E05864">
              <w:rPr>
                <w:rFonts w:ascii="Arial" w:hAnsi="Arial" w:cs="Arial"/>
                <w:b/>
              </w:rPr>
              <w:t>Mode of assessment</w:t>
            </w:r>
          </w:p>
        </w:tc>
        <w:tc>
          <w:tcPr>
            <w:tcW w:w="2835" w:type="dxa"/>
            <w:gridSpan w:val="3"/>
            <w:tcBorders>
              <w:top w:val="single" w:sz="4" w:space="0" w:color="auto"/>
              <w:left w:val="single" w:sz="4" w:space="0" w:color="auto"/>
              <w:bottom w:val="single" w:sz="4" w:space="0" w:color="auto"/>
              <w:right w:val="single" w:sz="4" w:space="0" w:color="auto"/>
            </w:tcBorders>
            <w:hideMark/>
          </w:tcPr>
          <w:p w14:paraId="56367162" w14:textId="77777777" w:rsidR="00653811" w:rsidRPr="00E05864" w:rsidRDefault="00653811" w:rsidP="004A0FA3">
            <w:pPr>
              <w:spacing w:after="0" w:line="240" w:lineRule="auto"/>
              <w:jc w:val="center"/>
              <w:rPr>
                <w:rFonts w:ascii="Arial" w:hAnsi="Arial" w:cs="Arial"/>
              </w:rPr>
            </w:pPr>
            <w:r w:rsidRPr="00E05864">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01A8AFB2" w14:textId="77777777" w:rsidR="00653811" w:rsidRPr="00E05864" w:rsidRDefault="00653811" w:rsidP="004A0FA3">
            <w:pPr>
              <w:spacing w:after="0" w:line="240" w:lineRule="auto"/>
              <w:jc w:val="center"/>
              <w:rPr>
                <w:rFonts w:ascii="Arial" w:hAnsi="Arial" w:cs="Arial"/>
              </w:rPr>
            </w:pPr>
            <w:r w:rsidRPr="00E05864">
              <w:rPr>
                <w:rFonts w:ascii="Arial" w:hAnsi="Arial" w:cs="Arial"/>
                <w:b/>
              </w:rPr>
              <w:t>Weighting</w:t>
            </w:r>
          </w:p>
        </w:tc>
      </w:tr>
      <w:tr w:rsidR="00653811" w:rsidRPr="00E05864" w14:paraId="03276C5C" w14:textId="77777777" w:rsidTr="004A0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97" w:type="dxa"/>
        </w:trPr>
        <w:tc>
          <w:tcPr>
            <w:tcW w:w="3964" w:type="dxa"/>
            <w:gridSpan w:val="4"/>
            <w:tcBorders>
              <w:top w:val="single" w:sz="4" w:space="0" w:color="auto"/>
              <w:left w:val="single" w:sz="4" w:space="0" w:color="auto"/>
              <w:bottom w:val="single" w:sz="4" w:space="0" w:color="auto"/>
              <w:right w:val="single" w:sz="4" w:space="0" w:color="auto"/>
            </w:tcBorders>
            <w:hideMark/>
          </w:tcPr>
          <w:p w14:paraId="38447DC0" w14:textId="77777777" w:rsidR="00653811" w:rsidRPr="00E05864" w:rsidRDefault="00653811" w:rsidP="004A0FA3">
            <w:pPr>
              <w:spacing w:after="0" w:line="240" w:lineRule="auto"/>
              <w:jc w:val="center"/>
              <w:rPr>
                <w:rFonts w:ascii="Arial" w:hAnsi="Arial" w:cs="Arial"/>
              </w:rPr>
            </w:pPr>
            <w:r w:rsidRPr="00E05864">
              <w:rPr>
                <w:rFonts w:ascii="Arial" w:hAnsi="Arial" w:cs="Arial"/>
              </w:rPr>
              <w:t>Written assignment (</w:t>
            </w:r>
            <w:r w:rsidRPr="00E05864">
              <w:rPr>
                <w:rFonts w:ascii="Arial" w:hAnsi="Arial" w:cs="Arial"/>
                <w:i/>
                <w:iCs/>
              </w:rPr>
              <w:t>which will be designed to limit use of generative AI</w:t>
            </w:r>
            <w:r w:rsidRPr="00E05864">
              <w:rPr>
                <w:rFonts w:ascii="Arial" w:hAnsi="Arial" w:cs="Arial"/>
              </w:rPr>
              <w:t>)</w:t>
            </w:r>
          </w:p>
          <w:p w14:paraId="3699139B" w14:textId="77777777" w:rsidR="00653811" w:rsidRPr="00E05864" w:rsidRDefault="00653811" w:rsidP="004A0FA3">
            <w:pPr>
              <w:spacing w:after="0" w:line="240" w:lineRule="auto"/>
              <w:jc w:val="center"/>
              <w:rPr>
                <w:rFonts w:ascii="Arial" w:hAnsi="Arial" w:cs="Arial"/>
              </w:rPr>
            </w:pPr>
          </w:p>
        </w:tc>
        <w:tc>
          <w:tcPr>
            <w:tcW w:w="2835" w:type="dxa"/>
            <w:gridSpan w:val="3"/>
            <w:tcBorders>
              <w:top w:val="single" w:sz="4" w:space="0" w:color="auto"/>
              <w:left w:val="single" w:sz="4" w:space="0" w:color="auto"/>
              <w:bottom w:val="single" w:sz="4" w:space="0" w:color="auto"/>
              <w:right w:val="single" w:sz="4" w:space="0" w:color="auto"/>
            </w:tcBorders>
            <w:hideMark/>
          </w:tcPr>
          <w:p w14:paraId="2991E785" w14:textId="77777777" w:rsidR="00653811" w:rsidRPr="00E05864" w:rsidRDefault="00653811" w:rsidP="004A0FA3">
            <w:pPr>
              <w:spacing w:after="0" w:line="240" w:lineRule="auto"/>
              <w:jc w:val="center"/>
              <w:rPr>
                <w:rFonts w:ascii="Arial" w:hAnsi="Arial" w:cs="Arial"/>
              </w:rPr>
            </w:pPr>
            <w:r w:rsidRPr="00E05864">
              <w:rPr>
                <w:rFonts w:ascii="Arial" w:hAnsi="Arial" w:cs="Arial"/>
              </w:rPr>
              <w:t>2000 words</w:t>
            </w:r>
          </w:p>
        </w:tc>
        <w:tc>
          <w:tcPr>
            <w:tcW w:w="1559" w:type="dxa"/>
            <w:tcBorders>
              <w:top w:val="single" w:sz="4" w:space="0" w:color="auto"/>
              <w:left w:val="single" w:sz="4" w:space="0" w:color="auto"/>
              <w:bottom w:val="single" w:sz="4" w:space="0" w:color="auto"/>
              <w:right w:val="single" w:sz="4" w:space="0" w:color="auto"/>
            </w:tcBorders>
            <w:hideMark/>
          </w:tcPr>
          <w:p w14:paraId="5D6B945C" w14:textId="77777777" w:rsidR="00653811" w:rsidRPr="00E05864" w:rsidRDefault="00653811" w:rsidP="004A0FA3">
            <w:pPr>
              <w:spacing w:after="0" w:line="240" w:lineRule="auto"/>
              <w:jc w:val="center"/>
              <w:rPr>
                <w:rFonts w:ascii="Arial" w:hAnsi="Arial" w:cs="Arial"/>
              </w:rPr>
            </w:pPr>
            <w:r w:rsidRPr="00E05864">
              <w:rPr>
                <w:rFonts w:ascii="Arial" w:hAnsi="Arial" w:cs="Arial"/>
              </w:rPr>
              <w:t>50%</w:t>
            </w:r>
          </w:p>
        </w:tc>
      </w:tr>
    </w:tbl>
    <w:p w14:paraId="1A74BE38" w14:textId="77777777" w:rsidR="00653811" w:rsidRPr="00E05864" w:rsidRDefault="00653811" w:rsidP="00653811">
      <w:pPr>
        <w:rPr>
          <w:rFonts w:ascii="Arial" w:hAnsi="Arial" w:cs="Arial"/>
          <w:b/>
        </w:rPr>
      </w:pPr>
    </w:p>
    <w:p w14:paraId="0BB2380D" w14:textId="77777777" w:rsidR="00653811" w:rsidRPr="00E05864" w:rsidRDefault="00653811" w:rsidP="00653811">
      <w:pPr>
        <w:spacing w:after="0" w:line="240" w:lineRule="auto"/>
        <w:rPr>
          <w:rFonts w:ascii="Arial" w:hAnsi="Arial" w:cs="Arial"/>
          <w:b/>
          <w:i/>
          <w:sz w:val="20"/>
        </w:rPr>
      </w:pPr>
      <w:r w:rsidRPr="00E05864">
        <w:rPr>
          <w:rFonts w:ascii="Arial" w:hAnsi="Arial" w:cs="Arial"/>
          <w:b/>
        </w:rPr>
        <w:t>Assessment Component 2</w:t>
      </w:r>
      <w:r w:rsidRPr="00E05864">
        <w:rPr>
          <w:rFonts w:ascii="Arial" w:hAnsi="Arial" w:cs="Arial"/>
          <w:b/>
          <w:i/>
        </w:rPr>
        <w:t xml:space="preserve"> </w:t>
      </w:r>
      <w:r w:rsidRPr="00E05864">
        <w:rPr>
          <w:rFonts w:ascii="Arial" w:hAnsi="Arial" w:cs="Arial"/>
          <w:b/>
          <w:i/>
          <w:sz w:val="20"/>
        </w:rPr>
        <w:t>(Tick one)</w:t>
      </w:r>
    </w:p>
    <w:p w14:paraId="4F1CFCB3" w14:textId="77777777" w:rsidR="00653811" w:rsidRPr="00E05864" w:rsidRDefault="00653811" w:rsidP="00653811">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53811" w:rsidRPr="00E05864" w14:paraId="31094234" w14:textId="77777777" w:rsidTr="004A0FA3">
        <w:sdt>
          <w:sdtPr>
            <w:rPr>
              <w:rFonts w:ascii="Arial" w:hAnsi="Arial" w:cs="Arial"/>
            </w:rPr>
            <w:id w:val="-1778625371"/>
            <w14:checkbox>
              <w14:checked w14:val="0"/>
              <w14:checkedState w14:val="2612" w14:font="MS Gothic"/>
              <w14:uncheckedState w14:val="2610" w14:font="MS Gothic"/>
            </w14:checkbox>
          </w:sdtPr>
          <w:sdtContent>
            <w:tc>
              <w:tcPr>
                <w:tcW w:w="562" w:type="dxa"/>
                <w:hideMark/>
              </w:tcPr>
              <w:p w14:paraId="26173ECA" w14:textId="77777777" w:rsidR="00653811" w:rsidRPr="00E05864" w:rsidRDefault="00653811" w:rsidP="004A0FA3">
                <w:pPr>
                  <w:spacing w:after="0" w:line="240" w:lineRule="auto"/>
                  <w:rPr>
                    <w:rFonts w:ascii="Arial" w:hAnsi="Arial" w:cs="Arial"/>
                  </w:rPr>
                </w:pPr>
                <w:r w:rsidRPr="00E05864">
                  <w:rPr>
                    <w:rFonts w:ascii="Segoe UI Symbol" w:eastAsia="MS Gothic" w:hAnsi="Segoe UI Symbol" w:cs="Segoe UI Symbol"/>
                  </w:rPr>
                  <w:t>☐</w:t>
                </w:r>
              </w:p>
            </w:tc>
          </w:sdtContent>
        </w:sdt>
        <w:tc>
          <w:tcPr>
            <w:tcW w:w="2458" w:type="dxa"/>
            <w:hideMark/>
          </w:tcPr>
          <w:p w14:paraId="64D0841A" w14:textId="77777777" w:rsidR="00653811" w:rsidRPr="00E05864" w:rsidRDefault="00653811" w:rsidP="004A0FA3">
            <w:pPr>
              <w:spacing w:after="0" w:line="240" w:lineRule="auto"/>
              <w:rPr>
                <w:rFonts w:ascii="Arial" w:hAnsi="Arial" w:cs="Arial"/>
                <w:b/>
              </w:rPr>
            </w:pPr>
            <w:r w:rsidRPr="00E05864">
              <w:rPr>
                <w:rFonts w:ascii="Arial" w:hAnsi="Arial" w:cs="Arial"/>
                <w:b/>
              </w:rPr>
              <w:t>Written exam</w:t>
            </w:r>
          </w:p>
        </w:tc>
        <w:sdt>
          <w:sdtPr>
            <w:rPr>
              <w:rFonts w:ascii="Arial" w:hAnsi="Arial" w:cs="Arial"/>
            </w:rPr>
            <w:id w:val="-1592380736"/>
            <w14:checkbox>
              <w14:checked w14:val="1"/>
              <w14:checkedState w14:val="2612" w14:font="MS Gothic"/>
              <w14:uncheckedState w14:val="2610" w14:font="MS Gothic"/>
            </w14:checkbox>
          </w:sdtPr>
          <w:sdtContent>
            <w:tc>
              <w:tcPr>
                <w:tcW w:w="538" w:type="dxa"/>
                <w:hideMark/>
              </w:tcPr>
              <w:p w14:paraId="2E68C68B" w14:textId="77777777" w:rsidR="00653811" w:rsidRPr="00E05864" w:rsidRDefault="00653811" w:rsidP="004A0FA3">
                <w:pPr>
                  <w:spacing w:after="0" w:line="240" w:lineRule="auto"/>
                  <w:rPr>
                    <w:rFonts w:ascii="Arial" w:hAnsi="Arial" w:cs="Arial"/>
                  </w:rPr>
                </w:pPr>
                <w:r w:rsidRPr="00E05864">
                  <w:rPr>
                    <w:rFonts w:ascii="Segoe UI Symbol" w:eastAsia="MS Gothic" w:hAnsi="Segoe UI Symbol" w:cs="Segoe UI Symbol"/>
                  </w:rPr>
                  <w:t>☒</w:t>
                </w:r>
              </w:p>
            </w:tc>
          </w:sdtContent>
        </w:sdt>
        <w:tc>
          <w:tcPr>
            <w:tcW w:w="2482" w:type="dxa"/>
            <w:hideMark/>
          </w:tcPr>
          <w:p w14:paraId="049587F5" w14:textId="77777777" w:rsidR="00653811" w:rsidRPr="00E05864" w:rsidRDefault="00653811" w:rsidP="004A0FA3">
            <w:pPr>
              <w:spacing w:after="0" w:line="240" w:lineRule="auto"/>
              <w:rPr>
                <w:rFonts w:ascii="Arial" w:hAnsi="Arial" w:cs="Arial"/>
                <w:b/>
              </w:rPr>
            </w:pPr>
            <w:r w:rsidRPr="00E05864">
              <w:rPr>
                <w:rFonts w:ascii="Arial" w:hAnsi="Arial" w:cs="Arial"/>
                <w:b/>
              </w:rPr>
              <w:t>Coursework</w:t>
            </w:r>
          </w:p>
        </w:tc>
        <w:sdt>
          <w:sdtPr>
            <w:rPr>
              <w:rFonts w:ascii="Arial" w:hAnsi="Arial" w:cs="Arial"/>
            </w:rPr>
            <w:id w:val="1085340343"/>
            <w14:checkbox>
              <w14:checked w14:val="0"/>
              <w14:checkedState w14:val="2612" w14:font="MS Gothic"/>
              <w14:uncheckedState w14:val="2610" w14:font="MS Gothic"/>
            </w14:checkbox>
          </w:sdtPr>
          <w:sdtContent>
            <w:tc>
              <w:tcPr>
                <w:tcW w:w="538" w:type="dxa"/>
                <w:hideMark/>
              </w:tcPr>
              <w:p w14:paraId="778D8416" w14:textId="77777777" w:rsidR="00653811" w:rsidRPr="00E05864" w:rsidRDefault="00653811" w:rsidP="004A0FA3">
                <w:pPr>
                  <w:spacing w:after="0" w:line="240" w:lineRule="auto"/>
                  <w:rPr>
                    <w:rFonts w:ascii="Arial" w:hAnsi="Arial" w:cs="Arial"/>
                  </w:rPr>
                </w:pPr>
                <w:r w:rsidRPr="00E05864">
                  <w:rPr>
                    <w:rFonts w:ascii="Segoe UI Symbol" w:eastAsia="MS Gothic" w:hAnsi="Segoe UI Symbol" w:cs="Segoe UI Symbol"/>
                  </w:rPr>
                  <w:t>☐</w:t>
                </w:r>
              </w:p>
            </w:tc>
          </w:sdtContent>
        </w:sdt>
        <w:tc>
          <w:tcPr>
            <w:tcW w:w="2482" w:type="dxa"/>
            <w:hideMark/>
          </w:tcPr>
          <w:p w14:paraId="0B114824" w14:textId="77777777" w:rsidR="00653811" w:rsidRPr="00E05864" w:rsidRDefault="00653811" w:rsidP="004A0FA3">
            <w:pPr>
              <w:spacing w:after="0" w:line="240" w:lineRule="auto"/>
              <w:rPr>
                <w:rFonts w:ascii="Arial" w:hAnsi="Arial" w:cs="Arial"/>
                <w:b/>
              </w:rPr>
            </w:pPr>
            <w:r w:rsidRPr="00E05864">
              <w:rPr>
                <w:rFonts w:ascii="Arial" w:hAnsi="Arial" w:cs="Arial"/>
                <w:b/>
              </w:rPr>
              <w:t>Practical</w:t>
            </w:r>
          </w:p>
        </w:tc>
      </w:tr>
    </w:tbl>
    <w:p w14:paraId="4B3D966A" w14:textId="77777777" w:rsidR="00653811" w:rsidRPr="00E05864" w:rsidRDefault="00653811" w:rsidP="00653811">
      <w:pPr>
        <w:spacing w:after="0" w:line="240" w:lineRule="auto"/>
        <w:rPr>
          <w:rFonts w:ascii="Arial" w:hAnsi="Arial" w:cs="Arial"/>
          <w:b/>
        </w:rPr>
      </w:pPr>
    </w:p>
    <w:tbl>
      <w:tblPr>
        <w:tblStyle w:val="TableGrid"/>
        <w:tblW w:w="8358" w:type="dxa"/>
        <w:tblLayout w:type="fixed"/>
        <w:tblLook w:val="04A0" w:firstRow="1" w:lastRow="0" w:firstColumn="1" w:lastColumn="0" w:noHBand="0" w:noVBand="1"/>
      </w:tblPr>
      <w:tblGrid>
        <w:gridCol w:w="3964"/>
        <w:gridCol w:w="2835"/>
        <w:gridCol w:w="1559"/>
      </w:tblGrid>
      <w:tr w:rsidR="00653811" w:rsidRPr="00E05864" w14:paraId="35A2C069" w14:textId="77777777" w:rsidTr="004A0FA3">
        <w:tc>
          <w:tcPr>
            <w:tcW w:w="3964" w:type="dxa"/>
            <w:tcBorders>
              <w:top w:val="single" w:sz="4" w:space="0" w:color="auto"/>
              <w:left w:val="single" w:sz="4" w:space="0" w:color="auto"/>
              <w:bottom w:val="single" w:sz="4" w:space="0" w:color="auto"/>
              <w:right w:val="single" w:sz="4" w:space="0" w:color="auto"/>
            </w:tcBorders>
            <w:hideMark/>
          </w:tcPr>
          <w:p w14:paraId="14C02BF7" w14:textId="77777777" w:rsidR="00653811" w:rsidRPr="00E05864" w:rsidRDefault="00653811" w:rsidP="004A0FA3">
            <w:pPr>
              <w:spacing w:after="0" w:line="240" w:lineRule="auto"/>
              <w:jc w:val="center"/>
              <w:rPr>
                <w:rFonts w:ascii="Arial" w:hAnsi="Arial" w:cs="Arial"/>
                <w:b/>
              </w:rPr>
            </w:pPr>
            <w:r w:rsidRPr="00E05864">
              <w:rPr>
                <w:rFonts w:ascii="Arial" w:hAnsi="Arial" w:cs="Arial"/>
                <w:b/>
              </w:rPr>
              <w:t>Mode of assessment</w:t>
            </w:r>
          </w:p>
        </w:tc>
        <w:tc>
          <w:tcPr>
            <w:tcW w:w="2835" w:type="dxa"/>
            <w:tcBorders>
              <w:top w:val="single" w:sz="4" w:space="0" w:color="auto"/>
              <w:left w:val="single" w:sz="4" w:space="0" w:color="auto"/>
              <w:bottom w:val="single" w:sz="4" w:space="0" w:color="auto"/>
              <w:right w:val="single" w:sz="4" w:space="0" w:color="auto"/>
            </w:tcBorders>
            <w:hideMark/>
          </w:tcPr>
          <w:p w14:paraId="2B6352D6" w14:textId="77777777" w:rsidR="00653811" w:rsidRPr="00E05864" w:rsidRDefault="00653811" w:rsidP="004A0FA3">
            <w:pPr>
              <w:spacing w:after="0" w:line="240" w:lineRule="auto"/>
              <w:jc w:val="center"/>
              <w:rPr>
                <w:rFonts w:ascii="Arial" w:hAnsi="Arial" w:cs="Arial"/>
              </w:rPr>
            </w:pPr>
            <w:r w:rsidRPr="00E05864">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1C6DA6BF" w14:textId="77777777" w:rsidR="00653811" w:rsidRPr="00E05864" w:rsidRDefault="00653811" w:rsidP="004A0FA3">
            <w:pPr>
              <w:spacing w:after="0" w:line="240" w:lineRule="auto"/>
              <w:jc w:val="center"/>
              <w:rPr>
                <w:rFonts w:ascii="Arial" w:hAnsi="Arial" w:cs="Arial"/>
              </w:rPr>
            </w:pPr>
            <w:r w:rsidRPr="00E05864">
              <w:rPr>
                <w:rFonts w:ascii="Arial" w:hAnsi="Arial" w:cs="Arial"/>
                <w:b/>
              </w:rPr>
              <w:t>Weighting</w:t>
            </w:r>
          </w:p>
        </w:tc>
      </w:tr>
      <w:tr w:rsidR="00653811" w:rsidRPr="00E05864" w14:paraId="766F3536" w14:textId="77777777" w:rsidTr="004A0FA3">
        <w:tc>
          <w:tcPr>
            <w:tcW w:w="3964" w:type="dxa"/>
            <w:tcBorders>
              <w:top w:val="single" w:sz="4" w:space="0" w:color="auto"/>
              <w:left w:val="single" w:sz="4" w:space="0" w:color="auto"/>
              <w:bottom w:val="single" w:sz="4" w:space="0" w:color="auto"/>
              <w:right w:val="single" w:sz="4" w:space="0" w:color="auto"/>
            </w:tcBorders>
            <w:hideMark/>
          </w:tcPr>
          <w:p w14:paraId="3FBC3983" w14:textId="77777777" w:rsidR="00653811" w:rsidRPr="00E05864" w:rsidRDefault="00653811" w:rsidP="004A0FA3">
            <w:pPr>
              <w:spacing w:after="0" w:line="240" w:lineRule="auto"/>
              <w:jc w:val="center"/>
              <w:rPr>
                <w:rFonts w:ascii="Arial" w:hAnsi="Arial" w:cs="Arial"/>
              </w:rPr>
            </w:pPr>
            <w:r w:rsidRPr="00E05864">
              <w:rPr>
                <w:rFonts w:ascii="Arial" w:hAnsi="Arial" w:cs="Arial"/>
              </w:rPr>
              <w:t>Written assignment (</w:t>
            </w:r>
            <w:r w:rsidRPr="00E05864">
              <w:rPr>
                <w:rFonts w:ascii="Arial" w:hAnsi="Arial" w:cs="Arial"/>
                <w:i/>
                <w:iCs/>
              </w:rPr>
              <w:t>which will be designed to limit use of generative AI</w:t>
            </w:r>
            <w:r w:rsidRPr="00E05864">
              <w:rPr>
                <w:rFonts w:ascii="Arial" w:hAnsi="Arial" w:cs="Arial"/>
              </w:rPr>
              <w:t>)</w:t>
            </w:r>
          </w:p>
          <w:p w14:paraId="32F7275D" w14:textId="77777777" w:rsidR="00653811" w:rsidRPr="00E05864" w:rsidRDefault="00653811" w:rsidP="004A0FA3">
            <w:pPr>
              <w:spacing w:after="0" w:line="240" w:lineRule="auto"/>
              <w:jc w:val="center"/>
              <w:rPr>
                <w:rFonts w:ascii="Arial" w:hAnsi="Arial" w:cs="Arial"/>
              </w:rPr>
            </w:pPr>
          </w:p>
        </w:tc>
        <w:tc>
          <w:tcPr>
            <w:tcW w:w="2835" w:type="dxa"/>
            <w:tcBorders>
              <w:top w:val="single" w:sz="4" w:space="0" w:color="auto"/>
              <w:left w:val="single" w:sz="4" w:space="0" w:color="auto"/>
              <w:bottom w:val="single" w:sz="4" w:space="0" w:color="auto"/>
              <w:right w:val="single" w:sz="4" w:space="0" w:color="auto"/>
            </w:tcBorders>
            <w:hideMark/>
          </w:tcPr>
          <w:p w14:paraId="4EADED48" w14:textId="77777777" w:rsidR="00653811" w:rsidRPr="00E05864" w:rsidRDefault="00653811" w:rsidP="004A0FA3">
            <w:pPr>
              <w:spacing w:after="0" w:line="240" w:lineRule="auto"/>
              <w:jc w:val="center"/>
              <w:rPr>
                <w:rFonts w:ascii="Arial" w:hAnsi="Arial" w:cs="Arial"/>
              </w:rPr>
            </w:pPr>
            <w:r w:rsidRPr="00E05864">
              <w:rPr>
                <w:rFonts w:ascii="Arial" w:hAnsi="Arial" w:cs="Arial"/>
              </w:rPr>
              <w:t>2000 words</w:t>
            </w:r>
          </w:p>
        </w:tc>
        <w:tc>
          <w:tcPr>
            <w:tcW w:w="1559" w:type="dxa"/>
            <w:tcBorders>
              <w:top w:val="single" w:sz="4" w:space="0" w:color="auto"/>
              <w:left w:val="single" w:sz="4" w:space="0" w:color="auto"/>
              <w:bottom w:val="single" w:sz="4" w:space="0" w:color="auto"/>
              <w:right w:val="single" w:sz="4" w:space="0" w:color="auto"/>
            </w:tcBorders>
            <w:hideMark/>
          </w:tcPr>
          <w:p w14:paraId="0174BC7A" w14:textId="77777777" w:rsidR="00653811" w:rsidRPr="00E05864" w:rsidRDefault="00653811" w:rsidP="004A0FA3">
            <w:pPr>
              <w:spacing w:after="0" w:line="240" w:lineRule="auto"/>
              <w:jc w:val="center"/>
              <w:rPr>
                <w:rFonts w:ascii="Arial" w:hAnsi="Arial" w:cs="Arial"/>
              </w:rPr>
            </w:pPr>
            <w:r w:rsidRPr="00E05864">
              <w:rPr>
                <w:rFonts w:ascii="Arial" w:hAnsi="Arial" w:cs="Arial"/>
              </w:rPr>
              <w:t>50%</w:t>
            </w:r>
          </w:p>
        </w:tc>
      </w:tr>
    </w:tbl>
    <w:p w14:paraId="23594EDB" w14:textId="77777777" w:rsidR="00653811" w:rsidRPr="00E05864" w:rsidRDefault="00653811" w:rsidP="00653811">
      <w:pPr>
        <w:spacing w:after="0" w:line="240" w:lineRule="auto"/>
        <w:rPr>
          <w:rFonts w:ascii="Arial" w:hAnsi="Arial" w:cs="Arial"/>
          <w:b/>
        </w:rPr>
      </w:pPr>
    </w:p>
    <w:p w14:paraId="3432FEB4" w14:textId="77777777" w:rsidR="00653811" w:rsidRPr="00E05864" w:rsidRDefault="00653811" w:rsidP="00653811">
      <w:pPr>
        <w:pStyle w:val="fixed"/>
        <w:ind w:left="0" w:firstLine="0"/>
        <w:rPr>
          <w:rFonts w:ascii="Arial" w:hAnsi="Arial" w:cs="Arial"/>
          <w:b w:val="0"/>
          <w:sz w:val="22"/>
          <w:szCs w:val="22"/>
        </w:rPr>
      </w:pPr>
    </w:p>
    <w:p w14:paraId="2361FC62" w14:textId="77777777" w:rsidR="00653811" w:rsidRPr="00E05864" w:rsidRDefault="00653811" w:rsidP="00653811">
      <w:pPr>
        <w:pStyle w:val="fixed"/>
        <w:keepNext/>
        <w:ind w:left="0" w:firstLine="0"/>
        <w:jc w:val="both"/>
        <w:rPr>
          <w:rFonts w:ascii="Arial" w:hAnsi="Arial" w:cs="Arial"/>
          <w:sz w:val="22"/>
          <w:szCs w:val="22"/>
        </w:rPr>
      </w:pPr>
      <w:r w:rsidRPr="00E05864">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53811" w:rsidRPr="00E05864" w14:paraId="44AA33B0" w14:textId="77777777" w:rsidTr="004A0FA3">
        <w:tc>
          <w:tcPr>
            <w:tcW w:w="3261" w:type="dxa"/>
            <w:tcBorders>
              <w:top w:val="single" w:sz="4" w:space="0" w:color="auto"/>
              <w:left w:val="single" w:sz="4" w:space="0" w:color="auto"/>
              <w:bottom w:val="single" w:sz="4" w:space="0" w:color="auto"/>
              <w:right w:val="single" w:sz="4" w:space="0" w:color="auto"/>
            </w:tcBorders>
            <w:hideMark/>
          </w:tcPr>
          <w:p w14:paraId="011C0FE6" w14:textId="77777777" w:rsidR="00653811" w:rsidRPr="00E05864" w:rsidRDefault="00653811" w:rsidP="004A0FA3">
            <w:pPr>
              <w:keepNext/>
              <w:spacing w:after="0" w:line="240" w:lineRule="auto"/>
              <w:rPr>
                <w:rFonts w:ascii="Arial" w:hAnsi="Arial" w:cs="Arial"/>
                <w:b/>
              </w:rPr>
            </w:pPr>
            <w:r w:rsidRPr="00E05864">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C9AAB4B" w14:textId="77777777" w:rsidR="00653811" w:rsidRPr="00E05864" w:rsidRDefault="00653811" w:rsidP="004A0FA3">
            <w:pPr>
              <w:keepNext/>
              <w:spacing w:after="0" w:line="240" w:lineRule="auto"/>
              <w:jc w:val="center"/>
              <w:rPr>
                <w:rFonts w:ascii="Arial" w:hAnsi="Arial" w:cs="Arial"/>
                <w:b/>
              </w:rPr>
            </w:pPr>
            <w:r w:rsidRPr="00E05864">
              <w:rPr>
                <w:rFonts w:ascii="Arial" w:hAnsi="Arial" w:cs="Arial"/>
                <w:b/>
              </w:rPr>
              <w:t>Percentage</w:t>
            </w:r>
          </w:p>
        </w:tc>
      </w:tr>
      <w:tr w:rsidR="00653811" w:rsidRPr="00E05864" w14:paraId="799081D2" w14:textId="77777777" w:rsidTr="004A0FA3">
        <w:tc>
          <w:tcPr>
            <w:tcW w:w="3261" w:type="dxa"/>
            <w:tcBorders>
              <w:top w:val="single" w:sz="4" w:space="0" w:color="auto"/>
              <w:left w:val="single" w:sz="4" w:space="0" w:color="auto"/>
              <w:bottom w:val="single" w:sz="4" w:space="0" w:color="auto"/>
              <w:right w:val="single" w:sz="4" w:space="0" w:color="auto"/>
            </w:tcBorders>
            <w:hideMark/>
          </w:tcPr>
          <w:p w14:paraId="508DCB4E" w14:textId="77777777" w:rsidR="00653811" w:rsidRPr="00E05864" w:rsidRDefault="00653811" w:rsidP="004A0FA3">
            <w:pPr>
              <w:keepNext/>
              <w:spacing w:after="0" w:line="240" w:lineRule="auto"/>
              <w:rPr>
                <w:rFonts w:ascii="Arial" w:hAnsi="Arial" w:cs="Arial"/>
              </w:rPr>
            </w:pPr>
            <w:r w:rsidRPr="00E05864">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6ABD41C1"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0%</w:t>
            </w:r>
          </w:p>
        </w:tc>
      </w:tr>
      <w:tr w:rsidR="00653811" w:rsidRPr="00E05864" w14:paraId="51409DA5" w14:textId="77777777" w:rsidTr="004A0FA3">
        <w:tc>
          <w:tcPr>
            <w:tcW w:w="3261" w:type="dxa"/>
            <w:tcBorders>
              <w:top w:val="single" w:sz="4" w:space="0" w:color="auto"/>
              <w:left w:val="single" w:sz="4" w:space="0" w:color="auto"/>
              <w:bottom w:val="single" w:sz="4" w:space="0" w:color="auto"/>
              <w:right w:val="single" w:sz="4" w:space="0" w:color="auto"/>
            </w:tcBorders>
            <w:hideMark/>
          </w:tcPr>
          <w:p w14:paraId="37D14708" w14:textId="77777777" w:rsidR="00653811" w:rsidRPr="00E05864" w:rsidRDefault="00653811" w:rsidP="004A0FA3">
            <w:pPr>
              <w:keepNext/>
              <w:spacing w:after="0" w:line="240" w:lineRule="auto"/>
              <w:rPr>
                <w:rFonts w:ascii="Arial" w:hAnsi="Arial" w:cs="Arial"/>
              </w:rPr>
            </w:pPr>
            <w:r w:rsidRPr="00E05864">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729ECD8D"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100%</w:t>
            </w:r>
          </w:p>
        </w:tc>
      </w:tr>
      <w:tr w:rsidR="00653811" w:rsidRPr="00E05864" w14:paraId="334AB43B" w14:textId="77777777" w:rsidTr="004A0FA3">
        <w:tc>
          <w:tcPr>
            <w:tcW w:w="3261" w:type="dxa"/>
            <w:tcBorders>
              <w:top w:val="single" w:sz="4" w:space="0" w:color="auto"/>
              <w:left w:val="single" w:sz="4" w:space="0" w:color="auto"/>
              <w:bottom w:val="single" w:sz="4" w:space="0" w:color="auto"/>
              <w:right w:val="single" w:sz="4" w:space="0" w:color="auto"/>
            </w:tcBorders>
            <w:hideMark/>
          </w:tcPr>
          <w:p w14:paraId="36ECB3DC" w14:textId="77777777" w:rsidR="00653811" w:rsidRPr="00E05864" w:rsidRDefault="00653811" w:rsidP="004A0FA3">
            <w:pPr>
              <w:keepNext/>
              <w:spacing w:after="0" w:line="240" w:lineRule="auto"/>
              <w:rPr>
                <w:rFonts w:ascii="Arial" w:hAnsi="Arial" w:cs="Arial"/>
              </w:rPr>
            </w:pPr>
            <w:r w:rsidRPr="00E05864">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31BCCE7F" w14:textId="77777777" w:rsidR="00653811" w:rsidRPr="00E05864" w:rsidRDefault="00653811" w:rsidP="004A0FA3">
            <w:pPr>
              <w:keepNext/>
              <w:spacing w:after="0" w:line="240" w:lineRule="auto"/>
              <w:jc w:val="center"/>
              <w:rPr>
                <w:rFonts w:ascii="Arial" w:hAnsi="Arial" w:cs="Arial"/>
              </w:rPr>
            </w:pPr>
            <w:r w:rsidRPr="00E05864">
              <w:rPr>
                <w:rFonts w:ascii="Arial" w:hAnsi="Arial" w:cs="Arial"/>
              </w:rPr>
              <w:t>0%</w:t>
            </w:r>
          </w:p>
        </w:tc>
      </w:tr>
      <w:tr w:rsidR="00653811" w:rsidRPr="00E05864" w14:paraId="6C847958" w14:textId="77777777" w:rsidTr="004A0FA3">
        <w:tc>
          <w:tcPr>
            <w:tcW w:w="3261" w:type="dxa"/>
            <w:tcBorders>
              <w:top w:val="single" w:sz="4" w:space="0" w:color="auto"/>
              <w:left w:val="single" w:sz="4" w:space="0" w:color="auto"/>
              <w:bottom w:val="single" w:sz="4" w:space="0" w:color="auto"/>
              <w:right w:val="single" w:sz="4" w:space="0" w:color="auto"/>
            </w:tcBorders>
            <w:hideMark/>
          </w:tcPr>
          <w:p w14:paraId="53F109F5" w14:textId="77777777" w:rsidR="00653811" w:rsidRPr="00E05864" w:rsidRDefault="00653811" w:rsidP="004A0FA3">
            <w:pPr>
              <w:keepNext/>
              <w:spacing w:after="0" w:line="240" w:lineRule="auto"/>
              <w:rPr>
                <w:rFonts w:ascii="Arial" w:hAnsi="Arial" w:cs="Arial"/>
              </w:rPr>
            </w:pPr>
            <w:r w:rsidRPr="00E05864">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6117E3A1" w14:textId="77777777" w:rsidR="00653811" w:rsidRPr="00E05864" w:rsidRDefault="00653811" w:rsidP="004A0FA3">
            <w:pPr>
              <w:keepNext/>
              <w:spacing w:after="0" w:line="240" w:lineRule="auto"/>
              <w:jc w:val="center"/>
              <w:rPr>
                <w:rFonts w:ascii="Arial" w:hAnsi="Arial" w:cs="Arial"/>
                <w:b/>
              </w:rPr>
            </w:pPr>
            <w:r w:rsidRPr="00E05864">
              <w:rPr>
                <w:rFonts w:ascii="Arial" w:hAnsi="Arial" w:cs="Arial"/>
                <w:b/>
              </w:rPr>
              <w:t>100%</w:t>
            </w:r>
          </w:p>
        </w:tc>
      </w:tr>
    </w:tbl>
    <w:p w14:paraId="3130075A" w14:textId="77777777" w:rsidR="00653811" w:rsidRPr="00E05864" w:rsidRDefault="00653811" w:rsidP="00653811">
      <w:pPr>
        <w:rPr>
          <w:rFonts w:ascii="Arial" w:hAnsi="Arial" w:cs="Arial"/>
        </w:rPr>
      </w:pPr>
    </w:p>
    <w:p w14:paraId="1A96CE35" w14:textId="77777777" w:rsidR="00653811" w:rsidRPr="00951C7A" w:rsidRDefault="00653811" w:rsidP="00653811">
      <w:pPr>
        <w:spacing w:line="240" w:lineRule="auto"/>
        <w:rPr>
          <w:rFonts w:asciiTheme="minorBidi" w:hAnsiTheme="minorBidi" w:cstheme="minorBidi"/>
          <w:b/>
          <w:bCs/>
        </w:rPr>
      </w:pPr>
      <w:r w:rsidRPr="00951C7A">
        <w:rPr>
          <w:rFonts w:asciiTheme="minorBidi" w:hAnsiTheme="minorBidi" w:cstheme="minorBidi"/>
          <w:b/>
          <w:bCs/>
        </w:rPr>
        <w:t>This module meets some of the core competencies required by the Association for Nutrition as part of the accreditation of the Nutrition, Physical Activity and Health programme.</w:t>
      </w:r>
    </w:p>
    <w:p w14:paraId="267177CF" w14:textId="77777777" w:rsidR="00653811" w:rsidRPr="00EB1179" w:rsidRDefault="00653811" w:rsidP="00653811">
      <w:pPr>
        <w:rPr>
          <w:rFonts w:ascii="Arial" w:hAnsi="Arial" w:cs="Arial"/>
          <w:b/>
        </w:rPr>
      </w:pPr>
    </w:p>
    <w:p w14:paraId="6A0E0EA6" w14:textId="77777777" w:rsidR="00653811" w:rsidRPr="00E05864" w:rsidRDefault="00653811" w:rsidP="00653811">
      <w:pPr>
        <w:rPr>
          <w:rFonts w:ascii="Arial" w:hAnsi="Arial" w:cs="Arial"/>
          <w:bCs/>
        </w:rPr>
      </w:pPr>
    </w:p>
    <w:p w14:paraId="3854D6F7" w14:textId="77777777" w:rsidR="00653811" w:rsidRPr="00E05864" w:rsidRDefault="00653811" w:rsidP="00653811">
      <w:pPr>
        <w:rPr>
          <w:rFonts w:ascii="Arial" w:hAnsi="Arial" w:cs="Arial"/>
          <w:bCs/>
        </w:rPr>
      </w:pPr>
    </w:p>
    <w:p w14:paraId="29C78159" w14:textId="77777777" w:rsidR="00653811" w:rsidRPr="00E05864" w:rsidRDefault="00653811" w:rsidP="00653811">
      <w:pPr>
        <w:rPr>
          <w:rFonts w:ascii="Arial" w:hAnsi="Arial" w:cs="Arial"/>
          <w:b/>
        </w:rPr>
      </w:pPr>
      <w:r w:rsidRPr="00E05864">
        <w:rPr>
          <w:rFonts w:ascii="Arial" w:hAnsi="Arial" w:cs="Arial"/>
          <w:b/>
        </w:rPr>
        <w:lastRenderedPageBreak/>
        <w:t>INDICATIVE READING LIST</w:t>
      </w:r>
    </w:p>
    <w:tbl>
      <w:tblPr>
        <w:tblStyle w:val="TableGrid"/>
        <w:tblW w:w="0" w:type="auto"/>
        <w:tblLayout w:type="fixed"/>
        <w:tblLook w:val="04A0" w:firstRow="1" w:lastRow="0" w:firstColumn="1" w:lastColumn="0" w:noHBand="0" w:noVBand="1"/>
      </w:tblPr>
      <w:tblGrid>
        <w:gridCol w:w="1668"/>
        <w:gridCol w:w="5811"/>
        <w:gridCol w:w="1407"/>
      </w:tblGrid>
      <w:tr w:rsidR="00653811" w:rsidRPr="00E05864" w14:paraId="279DAE7C" w14:textId="77777777" w:rsidTr="004A0FA3">
        <w:trPr>
          <w:tblHeader/>
        </w:trPr>
        <w:tc>
          <w:tcPr>
            <w:tcW w:w="16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B9EEF9" w14:textId="77777777" w:rsidR="00653811" w:rsidRPr="00E05864" w:rsidRDefault="00653811" w:rsidP="004A0FA3">
            <w:pPr>
              <w:widowControl w:val="0"/>
              <w:tabs>
                <w:tab w:val="num" w:pos="720"/>
                <w:tab w:val="left" w:pos="1440"/>
              </w:tabs>
              <w:spacing w:after="0" w:line="240" w:lineRule="auto"/>
              <w:rPr>
                <w:rFonts w:ascii="Arial" w:hAnsi="Arial" w:cs="Arial"/>
                <w:b/>
              </w:rPr>
            </w:pPr>
            <w:r w:rsidRPr="00E05864">
              <w:rPr>
                <w:rFonts w:ascii="Arial" w:hAnsi="Arial" w:cs="Arial"/>
                <w:b/>
              </w:rPr>
              <w:t>Module Code</w:t>
            </w:r>
          </w:p>
        </w:tc>
        <w:tc>
          <w:tcPr>
            <w:tcW w:w="7218" w:type="dxa"/>
            <w:gridSpan w:val="2"/>
            <w:tcBorders>
              <w:top w:val="single" w:sz="4" w:space="0" w:color="auto"/>
              <w:left w:val="single" w:sz="4" w:space="0" w:color="auto"/>
              <w:bottom w:val="single" w:sz="4" w:space="0" w:color="auto"/>
              <w:right w:val="single" w:sz="4" w:space="0" w:color="auto"/>
            </w:tcBorders>
            <w:hideMark/>
          </w:tcPr>
          <w:p w14:paraId="2911B6C7" w14:textId="77777777" w:rsidR="00653811" w:rsidRPr="00E05864" w:rsidRDefault="00653811" w:rsidP="004A0FA3">
            <w:pPr>
              <w:widowControl w:val="0"/>
              <w:spacing w:after="0" w:line="240" w:lineRule="auto"/>
              <w:rPr>
                <w:rFonts w:ascii="Arial" w:hAnsi="Arial" w:cs="Arial"/>
                <w:b/>
                <w:bCs/>
              </w:rPr>
            </w:pPr>
            <w:r w:rsidRPr="00E05864">
              <w:rPr>
                <w:rFonts w:ascii="Arial" w:hAnsi="Arial" w:cs="Arial"/>
                <w:b/>
                <w:bCs/>
              </w:rPr>
              <w:t>BMSH5000</w:t>
            </w:r>
          </w:p>
        </w:tc>
      </w:tr>
      <w:tr w:rsidR="00653811" w:rsidRPr="00E05864" w14:paraId="53332371" w14:textId="77777777" w:rsidTr="004A0FA3">
        <w:trPr>
          <w:tblHeader/>
        </w:trPr>
        <w:tc>
          <w:tcPr>
            <w:tcW w:w="16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73B9BBE" w14:textId="77777777" w:rsidR="00653811" w:rsidRPr="00E05864" w:rsidRDefault="00653811" w:rsidP="004A0FA3">
            <w:pPr>
              <w:widowControl w:val="0"/>
              <w:tabs>
                <w:tab w:val="num" w:pos="720"/>
                <w:tab w:val="left" w:pos="1440"/>
              </w:tabs>
              <w:spacing w:after="0" w:line="240" w:lineRule="auto"/>
              <w:rPr>
                <w:rFonts w:ascii="Arial" w:hAnsi="Arial" w:cs="Arial"/>
                <w:b/>
              </w:rPr>
            </w:pPr>
            <w:r w:rsidRPr="00E05864">
              <w:rPr>
                <w:rFonts w:ascii="Arial" w:hAnsi="Arial" w:cs="Arial"/>
                <w:b/>
              </w:rPr>
              <w:t>Module Title</w:t>
            </w:r>
          </w:p>
        </w:tc>
        <w:tc>
          <w:tcPr>
            <w:tcW w:w="7218" w:type="dxa"/>
            <w:gridSpan w:val="2"/>
            <w:tcBorders>
              <w:top w:val="single" w:sz="4" w:space="0" w:color="auto"/>
              <w:left w:val="single" w:sz="4" w:space="0" w:color="auto"/>
              <w:bottom w:val="single" w:sz="4" w:space="0" w:color="auto"/>
              <w:right w:val="single" w:sz="4" w:space="0" w:color="auto"/>
            </w:tcBorders>
            <w:hideMark/>
          </w:tcPr>
          <w:p w14:paraId="74D2B9E9" w14:textId="77777777" w:rsidR="00653811" w:rsidRPr="00E05864" w:rsidRDefault="00653811" w:rsidP="004A0FA3">
            <w:pPr>
              <w:widowControl w:val="0"/>
              <w:tabs>
                <w:tab w:val="num" w:pos="720"/>
                <w:tab w:val="left" w:pos="1440"/>
              </w:tabs>
              <w:spacing w:after="0" w:line="240" w:lineRule="auto"/>
              <w:rPr>
                <w:rFonts w:ascii="Arial" w:hAnsi="Arial" w:cs="Arial"/>
                <w:b/>
              </w:rPr>
            </w:pPr>
            <w:r w:rsidRPr="00E05864">
              <w:rPr>
                <w:rFonts w:ascii="Arial" w:hAnsi="Arial" w:cs="Arial"/>
                <w:b/>
              </w:rPr>
              <w:t>Dietary Analysis</w:t>
            </w:r>
          </w:p>
        </w:tc>
      </w:tr>
      <w:tr w:rsidR="00653811" w:rsidRPr="00E05864" w14:paraId="1FFC0F84" w14:textId="77777777" w:rsidTr="004A0FA3">
        <w:trPr>
          <w:tblHeader/>
        </w:trPr>
        <w:tc>
          <w:tcPr>
            <w:tcW w:w="16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BE3935E" w14:textId="77777777" w:rsidR="00653811" w:rsidRPr="00E05864" w:rsidRDefault="00653811" w:rsidP="004A0FA3">
            <w:pPr>
              <w:widowControl w:val="0"/>
              <w:tabs>
                <w:tab w:val="num" w:pos="720"/>
                <w:tab w:val="left" w:pos="1440"/>
              </w:tabs>
              <w:spacing w:after="0" w:line="240" w:lineRule="auto"/>
              <w:rPr>
                <w:rFonts w:ascii="Arial" w:hAnsi="Arial" w:cs="Arial"/>
                <w:b/>
              </w:rPr>
            </w:pPr>
            <w:r w:rsidRPr="00E05864">
              <w:rPr>
                <w:rFonts w:ascii="Arial" w:hAnsi="Arial" w:cs="Arial"/>
                <w:b/>
              </w:rPr>
              <w:t>Classification</w:t>
            </w:r>
          </w:p>
        </w:tc>
        <w:tc>
          <w:tcPr>
            <w:tcW w:w="5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4997DE1" w14:textId="77777777" w:rsidR="00653811" w:rsidRPr="00E05864" w:rsidRDefault="00653811" w:rsidP="004A0FA3">
            <w:pPr>
              <w:widowControl w:val="0"/>
              <w:tabs>
                <w:tab w:val="num" w:pos="720"/>
                <w:tab w:val="left" w:pos="1440"/>
              </w:tabs>
              <w:spacing w:after="0" w:line="240" w:lineRule="auto"/>
              <w:rPr>
                <w:rFonts w:ascii="Arial" w:hAnsi="Arial" w:cs="Arial"/>
                <w:b/>
              </w:rPr>
            </w:pPr>
            <w:r w:rsidRPr="00E05864">
              <w:rPr>
                <w:rFonts w:ascii="Arial" w:hAnsi="Arial" w:cs="Arial"/>
                <w:b/>
              </w:rPr>
              <w:t>Reading List entry</w:t>
            </w:r>
          </w:p>
        </w:tc>
        <w:tc>
          <w:tcPr>
            <w:tcW w:w="140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7ED69C" w14:textId="77777777" w:rsidR="00653811" w:rsidRPr="00E05864" w:rsidRDefault="00653811" w:rsidP="004A0FA3">
            <w:pPr>
              <w:widowControl w:val="0"/>
              <w:tabs>
                <w:tab w:val="num" w:pos="720"/>
                <w:tab w:val="left" w:pos="1440"/>
              </w:tabs>
              <w:spacing w:after="0" w:line="240" w:lineRule="auto"/>
              <w:rPr>
                <w:rFonts w:ascii="Arial" w:hAnsi="Arial" w:cs="Arial"/>
                <w:b/>
              </w:rPr>
            </w:pPr>
            <w:r w:rsidRPr="00E05864">
              <w:rPr>
                <w:rFonts w:ascii="Arial" w:hAnsi="Arial" w:cs="Arial"/>
                <w:b/>
              </w:rPr>
              <w:t>Electronic*</w:t>
            </w:r>
          </w:p>
        </w:tc>
      </w:tr>
      <w:tr w:rsidR="00653811" w:rsidRPr="00E05864" w14:paraId="2AC92CEE"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23EC0390"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30515F2A" w14:textId="77777777" w:rsidR="00653811" w:rsidRPr="00E05864" w:rsidRDefault="00653811" w:rsidP="004A0FA3">
            <w:pPr>
              <w:widowControl w:val="0"/>
              <w:spacing w:after="0" w:line="240" w:lineRule="auto"/>
              <w:rPr>
                <w:rFonts w:ascii="Arial" w:hAnsi="Arial" w:cs="Arial"/>
              </w:rPr>
            </w:pPr>
            <w:r w:rsidRPr="00E05864">
              <w:rPr>
                <w:rFonts w:ascii="Arial" w:hAnsi="Arial" w:cs="Arial"/>
              </w:rPr>
              <w:t xml:space="preserve">Department of Health (1991) </w:t>
            </w:r>
            <w:r w:rsidRPr="00E05864">
              <w:rPr>
                <w:rFonts w:ascii="Arial" w:hAnsi="Arial" w:cs="Arial"/>
                <w:i/>
              </w:rPr>
              <w:t>Dietary Reference Values for Food Energy and Nutrients for the UK: Report of the Panel on Dietary Reference Values of the Committee on Medical Aspects of Food Policy</w:t>
            </w:r>
            <w:r w:rsidRPr="00E05864">
              <w:rPr>
                <w:rFonts w:ascii="Arial" w:hAnsi="Arial" w:cs="Arial"/>
              </w:rPr>
              <w:t>. Twentieth Impression. Richmond, Surrey: The Stationary Office.</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220676065"/>
              <w14:checkbox>
                <w14:checked w14:val="1"/>
                <w14:checkedState w14:val="2612" w14:font="MS Gothic"/>
                <w14:uncheckedState w14:val="2610" w14:font="MS Gothic"/>
              </w14:checkbox>
            </w:sdtPr>
            <w:sdtContent>
              <w:p w14:paraId="3CBC9C69"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1F2341C0"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02CD7690"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1F4A2C76" w14:textId="77777777" w:rsidR="00653811" w:rsidRPr="00653811" w:rsidRDefault="00653811" w:rsidP="004A0FA3">
            <w:pPr>
              <w:widowControl w:val="0"/>
              <w:spacing w:after="0" w:line="240" w:lineRule="auto"/>
              <w:rPr>
                <w:rFonts w:ascii="Arial" w:hAnsi="Arial" w:cs="Arial"/>
              </w:rPr>
            </w:pPr>
            <w:r w:rsidRPr="00653811">
              <w:rPr>
                <w:rFonts w:ascii="Arial" w:hAnsi="Arial" w:cs="Arial"/>
              </w:rPr>
              <w:t xml:space="preserve">Department of Health (2012) </w:t>
            </w:r>
            <w:r w:rsidRPr="00653811">
              <w:rPr>
                <w:rFonts w:ascii="Arial" w:hAnsi="Arial" w:cs="Arial"/>
                <w:i/>
              </w:rPr>
              <w:t>Manual of Nutrition</w:t>
            </w:r>
            <w:r w:rsidRPr="00653811">
              <w:rPr>
                <w:rFonts w:ascii="Arial" w:hAnsi="Arial" w:cs="Arial"/>
              </w:rPr>
              <w:t xml:space="preserve"> 12th Ed. London: The Stationary Office.</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001311248"/>
              <w14:checkbox>
                <w14:checked w14:val="0"/>
                <w14:checkedState w14:val="2612" w14:font="MS Gothic"/>
                <w14:uncheckedState w14:val="2610" w14:font="MS Gothic"/>
              </w14:checkbox>
            </w:sdtPr>
            <w:sdtContent>
              <w:p w14:paraId="7B985C8B"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531C3D34"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269E22F7"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1BB02AC2" w14:textId="77777777" w:rsidR="00653811" w:rsidRPr="00653811" w:rsidRDefault="00653811" w:rsidP="00653811">
            <w:pPr>
              <w:pStyle w:val="Heading1"/>
              <w:keepNext w:val="0"/>
              <w:keepLines w:val="0"/>
              <w:widowControl w:val="0"/>
              <w:shd w:val="clear" w:color="auto" w:fill="FFFFFF" w:themeFill="background1"/>
              <w:spacing w:before="0" w:after="0" w:line="240" w:lineRule="auto"/>
              <w:rPr>
                <w:rFonts w:ascii="Arial" w:eastAsiaTheme="minorEastAsia" w:hAnsi="Arial" w:cs="Arial"/>
                <w:b/>
                <w:color w:val="auto"/>
                <w:lang w:val="en-US"/>
              </w:rPr>
            </w:pPr>
            <w:bookmarkStart w:id="0" w:name="_Toc178258729"/>
            <w:r w:rsidRPr="00653811">
              <w:rPr>
                <w:rFonts w:ascii="Arial" w:hAnsi="Arial" w:cs="Arial"/>
                <w:color w:val="auto"/>
                <w:sz w:val="22"/>
                <w:szCs w:val="22"/>
                <w:lang w:val="en-US"/>
              </w:rPr>
              <w:t xml:space="preserve">Food Standards Agency (1994) </w:t>
            </w:r>
            <w:r w:rsidRPr="00653811">
              <w:rPr>
                <w:rFonts w:ascii="Arial" w:hAnsi="Arial" w:cs="Arial"/>
                <w:i/>
                <w:iCs/>
                <w:color w:val="auto"/>
                <w:sz w:val="22"/>
                <w:szCs w:val="22"/>
                <w:lang w:val="en-US"/>
              </w:rPr>
              <w:t xml:space="preserve">Food Portion </w:t>
            </w:r>
            <w:proofErr w:type="gramStart"/>
            <w:r w:rsidRPr="00653811">
              <w:rPr>
                <w:rFonts w:ascii="Arial" w:hAnsi="Arial" w:cs="Arial"/>
                <w:i/>
                <w:iCs/>
                <w:color w:val="auto"/>
                <w:sz w:val="22"/>
                <w:szCs w:val="22"/>
                <w:lang w:val="en-US"/>
              </w:rPr>
              <w:t>Sizes</w:t>
            </w:r>
            <w:r w:rsidRPr="00653811">
              <w:rPr>
                <w:rFonts w:ascii="Arial" w:hAnsi="Arial" w:cs="Arial"/>
                <w:color w:val="auto"/>
                <w:sz w:val="22"/>
                <w:szCs w:val="22"/>
                <w:lang w:val="en-US"/>
              </w:rPr>
              <w:t xml:space="preserve">  3</w:t>
            </w:r>
            <w:proofErr w:type="gramEnd"/>
            <w:r w:rsidRPr="00653811">
              <w:rPr>
                <w:rFonts w:ascii="Arial" w:hAnsi="Arial" w:cs="Arial"/>
                <w:color w:val="auto"/>
                <w:sz w:val="22"/>
                <w:szCs w:val="22"/>
                <w:lang w:val="en-US"/>
              </w:rPr>
              <w:t>rd Ed. London: TSO</w:t>
            </w:r>
            <w:bookmarkEnd w:id="0"/>
            <w:r w:rsidRPr="00653811">
              <w:rPr>
                <w:rFonts w:ascii="Arial" w:hAnsi="Arial" w:cs="Arial"/>
                <w:color w:val="auto"/>
                <w:lang w:val="en-US"/>
              </w:rPr>
              <w:t>.</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846518932"/>
              <w14:checkbox>
                <w14:checked w14:val="0"/>
                <w14:checkedState w14:val="2612" w14:font="MS Gothic"/>
                <w14:uncheckedState w14:val="2610" w14:font="MS Gothic"/>
              </w14:checkbox>
            </w:sdtPr>
            <w:sdtContent>
              <w:p w14:paraId="506523D3"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0D2CBB18"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7D64CEC6"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1F5D8ECC" w14:textId="77777777" w:rsidR="00653811" w:rsidRPr="00653811" w:rsidRDefault="00653811" w:rsidP="00653811">
            <w:pPr>
              <w:pStyle w:val="Heading1"/>
              <w:keepNext w:val="0"/>
              <w:keepLines w:val="0"/>
              <w:widowControl w:val="0"/>
              <w:shd w:val="clear" w:color="auto" w:fill="FFFFFF" w:themeFill="background1"/>
              <w:spacing w:before="0" w:after="0" w:line="240" w:lineRule="auto"/>
              <w:rPr>
                <w:rFonts w:ascii="Arial" w:hAnsi="Arial" w:cs="Arial"/>
                <w:b/>
                <w:color w:val="auto"/>
                <w:sz w:val="22"/>
                <w:szCs w:val="22"/>
                <w:lang w:val="en-US"/>
              </w:rPr>
            </w:pPr>
            <w:bookmarkStart w:id="1" w:name="_Toc178258730"/>
            <w:r w:rsidRPr="00653811">
              <w:rPr>
                <w:rFonts w:ascii="Arial" w:hAnsi="Arial" w:cs="Arial"/>
                <w:color w:val="auto"/>
                <w:sz w:val="22"/>
                <w:szCs w:val="22"/>
                <w:lang w:val="en-US"/>
              </w:rPr>
              <w:t xml:space="preserve">Gandy, J. (Ed) (2019) </w:t>
            </w:r>
            <w:r w:rsidRPr="00653811">
              <w:rPr>
                <w:rFonts w:ascii="Arial" w:hAnsi="Arial" w:cs="Arial"/>
                <w:i/>
                <w:iCs/>
                <w:color w:val="auto"/>
                <w:sz w:val="22"/>
                <w:szCs w:val="22"/>
                <w:lang w:val="en-US"/>
              </w:rPr>
              <w:t xml:space="preserve">Manual of Dietetic </w:t>
            </w:r>
            <w:proofErr w:type="gramStart"/>
            <w:r w:rsidRPr="00653811">
              <w:rPr>
                <w:rFonts w:ascii="Arial" w:hAnsi="Arial" w:cs="Arial"/>
                <w:i/>
                <w:iCs/>
                <w:color w:val="auto"/>
                <w:sz w:val="22"/>
                <w:szCs w:val="22"/>
                <w:lang w:val="en-US"/>
              </w:rPr>
              <w:t>Practice</w:t>
            </w:r>
            <w:r w:rsidRPr="00653811">
              <w:rPr>
                <w:rFonts w:ascii="Arial" w:hAnsi="Arial" w:cs="Arial"/>
                <w:color w:val="auto"/>
                <w:sz w:val="22"/>
                <w:szCs w:val="22"/>
                <w:lang w:val="en-US"/>
              </w:rPr>
              <w:t xml:space="preserve">  6</w:t>
            </w:r>
            <w:proofErr w:type="gramEnd"/>
            <w:r w:rsidRPr="00653811">
              <w:rPr>
                <w:rFonts w:ascii="Arial" w:hAnsi="Arial" w:cs="Arial"/>
                <w:color w:val="auto"/>
                <w:sz w:val="22"/>
                <w:szCs w:val="22"/>
                <w:vertAlign w:val="superscript"/>
                <w:lang w:val="en-US"/>
              </w:rPr>
              <w:t>th</w:t>
            </w:r>
            <w:r w:rsidRPr="00653811">
              <w:rPr>
                <w:rFonts w:ascii="Arial" w:hAnsi="Arial" w:cs="Arial"/>
                <w:color w:val="auto"/>
                <w:sz w:val="22"/>
                <w:szCs w:val="22"/>
                <w:lang w:val="en-US"/>
              </w:rPr>
              <w:t xml:space="preserve"> Ed. Chichester: Wiley-Blackwell</w:t>
            </w:r>
            <w:bookmarkEnd w:id="1"/>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700630536"/>
              <w14:checkbox>
                <w14:checked w14:val="0"/>
                <w14:checkedState w14:val="2612" w14:font="MS Gothic"/>
                <w14:uncheckedState w14:val="2610" w14:font="MS Gothic"/>
              </w14:checkbox>
            </w:sdtPr>
            <w:sdtContent>
              <w:p w14:paraId="633BEE2A"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2A0D37AC"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08124889"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407567D1" w14:textId="77777777" w:rsidR="00653811" w:rsidRPr="00653811" w:rsidRDefault="00653811" w:rsidP="00653811">
            <w:pPr>
              <w:pStyle w:val="Heading1"/>
              <w:keepNext w:val="0"/>
              <w:keepLines w:val="0"/>
              <w:widowControl w:val="0"/>
              <w:shd w:val="clear" w:color="auto" w:fill="FFFFFF" w:themeFill="background1"/>
              <w:spacing w:before="0" w:after="0" w:line="240" w:lineRule="auto"/>
              <w:rPr>
                <w:rFonts w:ascii="Arial" w:hAnsi="Arial" w:cs="Arial"/>
                <w:b/>
                <w:color w:val="auto"/>
                <w:sz w:val="22"/>
                <w:szCs w:val="22"/>
                <w:lang w:val="en-US"/>
              </w:rPr>
            </w:pPr>
            <w:bookmarkStart w:id="2" w:name="_Toc178258731"/>
            <w:r w:rsidRPr="00653811">
              <w:rPr>
                <w:rFonts w:ascii="Arial" w:hAnsi="Arial" w:cs="Arial"/>
                <w:color w:val="auto"/>
                <w:sz w:val="22"/>
                <w:szCs w:val="22"/>
                <w:lang w:val="en-US"/>
              </w:rPr>
              <w:t xml:space="preserve">Lean, M. &amp; Combet, E. (2016) </w:t>
            </w:r>
            <w:r w:rsidRPr="00653811">
              <w:rPr>
                <w:rFonts w:ascii="Arial" w:hAnsi="Arial" w:cs="Arial"/>
                <w:i/>
                <w:iCs/>
                <w:color w:val="auto"/>
                <w:sz w:val="22"/>
                <w:szCs w:val="22"/>
                <w:lang w:val="en-US"/>
              </w:rPr>
              <w:t xml:space="preserve">Barasi’s Human Nutrition: A Health Perspective </w:t>
            </w:r>
            <w:r w:rsidRPr="00653811">
              <w:rPr>
                <w:rFonts w:ascii="Arial" w:hAnsi="Arial" w:cs="Arial"/>
                <w:color w:val="auto"/>
                <w:sz w:val="22"/>
                <w:szCs w:val="22"/>
                <w:lang w:val="en-US"/>
              </w:rPr>
              <w:t>3</w:t>
            </w:r>
            <w:r w:rsidRPr="00653811">
              <w:rPr>
                <w:rFonts w:ascii="Arial" w:hAnsi="Arial" w:cs="Arial"/>
                <w:color w:val="auto"/>
                <w:sz w:val="22"/>
                <w:szCs w:val="22"/>
                <w:vertAlign w:val="superscript"/>
                <w:lang w:val="en-US"/>
              </w:rPr>
              <w:t>rd</w:t>
            </w:r>
            <w:r w:rsidRPr="00653811">
              <w:rPr>
                <w:rFonts w:ascii="Arial" w:hAnsi="Arial" w:cs="Arial"/>
                <w:color w:val="auto"/>
                <w:sz w:val="22"/>
                <w:szCs w:val="22"/>
                <w:lang w:val="en-US"/>
              </w:rPr>
              <w:t xml:space="preserve"> Ed. London: CRC Press.</w:t>
            </w:r>
            <w:bookmarkEnd w:id="2"/>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859158636"/>
              <w14:checkbox>
                <w14:checked w14:val="1"/>
                <w14:checkedState w14:val="2612" w14:font="MS Gothic"/>
                <w14:uncheckedState w14:val="2610" w14:font="MS Gothic"/>
              </w14:checkbox>
            </w:sdtPr>
            <w:sdtContent>
              <w:p w14:paraId="731C91AB"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03B2857F"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581D8059"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7ED1BF61" w14:textId="77777777" w:rsidR="00653811" w:rsidRPr="00E05864" w:rsidRDefault="00653811" w:rsidP="004A0FA3">
            <w:pPr>
              <w:widowControl w:val="0"/>
              <w:spacing w:after="0" w:line="240" w:lineRule="auto"/>
              <w:rPr>
                <w:rFonts w:ascii="Arial" w:hAnsi="Arial" w:cs="Arial"/>
              </w:rPr>
            </w:pPr>
            <w:r w:rsidRPr="00E05864">
              <w:rPr>
                <w:rFonts w:ascii="Arial" w:hAnsi="Arial" w:cs="Arial"/>
              </w:rPr>
              <w:t xml:space="preserve">Lee, R. &amp; Nieman, D.C. (2018) </w:t>
            </w:r>
            <w:r w:rsidRPr="00E05864">
              <w:rPr>
                <w:rFonts w:ascii="Arial" w:hAnsi="Arial" w:cs="Arial"/>
                <w:i/>
              </w:rPr>
              <w:t xml:space="preserve">Nutritional Assessment  </w:t>
            </w:r>
            <w:r w:rsidRPr="00E05864">
              <w:rPr>
                <w:rFonts w:ascii="Arial" w:hAnsi="Arial" w:cs="Arial"/>
              </w:rPr>
              <w:t>7</w:t>
            </w:r>
            <w:r w:rsidRPr="00E05864">
              <w:rPr>
                <w:rFonts w:ascii="Arial" w:hAnsi="Arial" w:cs="Arial"/>
                <w:vertAlign w:val="superscript"/>
              </w:rPr>
              <w:t>th</w:t>
            </w:r>
            <w:r w:rsidRPr="00E05864">
              <w:rPr>
                <w:rFonts w:ascii="Arial" w:hAnsi="Arial" w:cs="Arial"/>
              </w:rPr>
              <w:t xml:space="preserve"> </w:t>
            </w:r>
            <w:proofErr w:type="spellStart"/>
            <w:r w:rsidRPr="00E05864">
              <w:rPr>
                <w:rFonts w:ascii="Arial" w:hAnsi="Arial" w:cs="Arial"/>
              </w:rPr>
              <w:t>Ed.London:Mcgraw</w:t>
            </w:r>
            <w:proofErr w:type="spellEnd"/>
            <w:r w:rsidRPr="00E05864">
              <w:rPr>
                <w:rFonts w:ascii="Arial" w:hAnsi="Arial" w:cs="Arial"/>
              </w:rPr>
              <w:t xml:space="preserve"> Hill.</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1379552111"/>
              <w14:checkbox>
                <w14:checked w14:val="0"/>
                <w14:checkedState w14:val="2612" w14:font="MS Gothic"/>
                <w14:uncheckedState w14:val="2610" w14:font="MS Gothic"/>
              </w14:checkbox>
            </w:sdtPr>
            <w:sdtContent>
              <w:p w14:paraId="4FA7DF67"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p w14:paraId="7632534C" w14:textId="77777777" w:rsidR="00653811" w:rsidRPr="00E05864" w:rsidRDefault="00653811" w:rsidP="004A0FA3">
            <w:pPr>
              <w:widowControl w:val="0"/>
              <w:spacing w:after="0" w:line="240" w:lineRule="auto"/>
              <w:jc w:val="center"/>
              <w:rPr>
                <w:rFonts w:ascii="Arial" w:hAnsi="Arial" w:cs="Arial"/>
              </w:rPr>
            </w:pPr>
          </w:p>
        </w:tc>
      </w:tr>
      <w:tr w:rsidR="00653811" w:rsidRPr="00E05864" w14:paraId="665B570D"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72B8086A"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1927BBF4" w14:textId="77777777" w:rsidR="00653811" w:rsidRPr="00E05864" w:rsidRDefault="00653811" w:rsidP="004A0FA3">
            <w:pPr>
              <w:pStyle w:val="NormalWeb"/>
              <w:widowControl w:val="0"/>
              <w:spacing w:before="0" w:beforeAutospacing="0" w:after="0" w:afterAutospacing="0"/>
              <w:rPr>
                <w:rFonts w:ascii="Arial" w:hAnsi="Arial" w:cs="Arial"/>
                <w:sz w:val="22"/>
                <w:szCs w:val="22"/>
              </w:rPr>
            </w:pPr>
            <w:r w:rsidRPr="00E05864">
              <w:rPr>
                <w:rFonts w:ascii="Arial" w:hAnsi="Arial" w:cs="Arial"/>
                <w:sz w:val="22"/>
                <w:szCs w:val="22"/>
              </w:rPr>
              <w:t xml:space="preserve">Lovegrove, J.A., Hodson, L., Sharma, S. &amp; Lanham-New, S.A. (2015) </w:t>
            </w:r>
            <w:r w:rsidRPr="00E05864">
              <w:rPr>
                <w:rFonts w:ascii="Arial" w:hAnsi="Arial" w:cs="Arial"/>
                <w:i/>
                <w:sz w:val="22"/>
                <w:szCs w:val="22"/>
              </w:rPr>
              <w:t xml:space="preserve">Nutrition Research Methodologies. </w:t>
            </w:r>
            <w:r w:rsidRPr="00E05864">
              <w:rPr>
                <w:rFonts w:ascii="Arial" w:hAnsi="Arial" w:cs="Arial"/>
                <w:sz w:val="22"/>
                <w:szCs w:val="22"/>
              </w:rPr>
              <w:t>Chichester: Wiley 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640920623"/>
              <w14:checkbox>
                <w14:checked w14:val="0"/>
                <w14:checkedState w14:val="2612" w14:font="MS Gothic"/>
                <w14:uncheckedState w14:val="2610" w14:font="MS Gothic"/>
              </w14:checkbox>
            </w:sdtPr>
            <w:sdtContent>
              <w:p w14:paraId="2462336B"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27CC5B68" w14:textId="77777777" w:rsidTr="004A0FA3">
        <w:tc>
          <w:tcPr>
            <w:tcW w:w="1668" w:type="dxa"/>
            <w:tcBorders>
              <w:top w:val="single" w:sz="4" w:space="0" w:color="auto"/>
              <w:left w:val="single" w:sz="4" w:space="0" w:color="auto"/>
              <w:bottom w:val="single" w:sz="4" w:space="0" w:color="auto"/>
              <w:right w:val="single" w:sz="4" w:space="0" w:color="auto"/>
            </w:tcBorders>
          </w:tcPr>
          <w:p w14:paraId="59277CFD"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tcPr>
          <w:p w14:paraId="5AF2EBFF" w14:textId="77777777" w:rsidR="00653811" w:rsidRPr="00E05864" w:rsidRDefault="00653811" w:rsidP="004A0FA3">
            <w:pPr>
              <w:pStyle w:val="NormalWeb"/>
              <w:widowControl w:val="0"/>
              <w:spacing w:before="0" w:beforeAutospacing="0" w:after="0" w:afterAutospacing="0"/>
              <w:rPr>
                <w:rFonts w:ascii="Arial" w:hAnsi="Arial" w:cs="Arial"/>
                <w:sz w:val="22"/>
                <w:szCs w:val="22"/>
              </w:rPr>
            </w:pPr>
            <w:r w:rsidRPr="00E05864">
              <w:rPr>
                <w:rFonts w:ascii="Arial" w:hAnsi="Arial" w:cs="Arial"/>
                <w:sz w:val="22"/>
                <w:szCs w:val="22"/>
              </w:rPr>
              <w:t xml:space="preserve">Reeves, S and </w:t>
            </w:r>
            <w:proofErr w:type="spellStart"/>
            <w:r w:rsidRPr="00E05864">
              <w:rPr>
                <w:rFonts w:ascii="Arial" w:hAnsi="Arial" w:cs="Arial"/>
                <w:sz w:val="22"/>
                <w:szCs w:val="22"/>
              </w:rPr>
              <w:t>Jeynes</w:t>
            </w:r>
            <w:proofErr w:type="spellEnd"/>
            <w:r w:rsidRPr="00E05864">
              <w:rPr>
                <w:rFonts w:ascii="Arial" w:hAnsi="Arial" w:cs="Arial"/>
                <w:sz w:val="22"/>
                <w:szCs w:val="22"/>
              </w:rPr>
              <w:t xml:space="preserve">, Y. (2023) </w:t>
            </w:r>
            <w:r w:rsidRPr="00E05864">
              <w:rPr>
                <w:rFonts w:ascii="Arial" w:hAnsi="Arial" w:cs="Arial"/>
                <w:i/>
                <w:iCs/>
                <w:sz w:val="22"/>
                <w:szCs w:val="22"/>
              </w:rPr>
              <w:t xml:space="preserve">Study Skills for Nutritionists and Dietitians. </w:t>
            </w:r>
            <w:r w:rsidRPr="00E05864">
              <w:rPr>
                <w:rFonts w:ascii="Arial" w:hAnsi="Arial" w:cs="Arial"/>
                <w:sz w:val="22"/>
                <w:szCs w:val="22"/>
              </w:rPr>
              <w:t>London: Open University Press.</w:t>
            </w:r>
          </w:p>
        </w:tc>
        <w:sdt>
          <w:sdtPr>
            <w:rPr>
              <w:rFonts w:ascii="Arial" w:hAnsi="Arial" w:cs="Arial"/>
            </w:rPr>
            <w:id w:val="-917708182"/>
            <w14:checkbox>
              <w14:checked w14:val="0"/>
              <w14:checkedState w14:val="2612" w14:font="MS Gothic"/>
              <w14:uncheckedState w14:val="2610" w14:font="MS Gothic"/>
            </w14:checkbox>
          </w:sdtPr>
          <w:sdtContent>
            <w:tc>
              <w:tcPr>
                <w:tcW w:w="1407" w:type="dxa"/>
                <w:tcBorders>
                  <w:top w:val="single" w:sz="4" w:space="0" w:color="auto"/>
                  <w:left w:val="single" w:sz="4" w:space="0" w:color="auto"/>
                  <w:bottom w:val="single" w:sz="4" w:space="0" w:color="auto"/>
                  <w:right w:val="single" w:sz="4" w:space="0" w:color="auto"/>
                </w:tcBorders>
              </w:tcPr>
              <w:p w14:paraId="345479AB" w14:textId="77777777" w:rsidR="00653811" w:rsidRPr="00E05864" w:rsidRDefault="00653811" w:rsidP="004A0FA3">
                <w:pPr>
                  <w:widowControl w:val="0"/>
                  <w:spacing w:after="0" w:line="240" w:lineRule="auto"/>
                  <w:jc w:val="center"/>
                  <w:rPr>
                    <w:rFonts w:ascii="Arial" w:hAnsi="Arial" w:cs="Arial"/>
                  </w:rPr>
                </w:pPr>
                <w:r w:rsidRPr="00E05864">
                  <w:rPr>
                    <w:rFonts w:ascii="MS Gothic" w:eastAsia="MS Gothic" w:hAnsi="MS Gothic" w:cs="Arial" w:hint="eastAsia"/>
                  </w:rPr>
                  <w:t>☐</w:t>
                </w:r>
              </w:p>
            </w:tc>
          </w:sdtContent>
        </w:sdt>
      </w:tr>
      <w:tr w:rsidR="00653811" w:rsidRPr="00E05864" w14:paraId="06A44C3B"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65DB66CB"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2D035490"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 xml:space="preserve">Cheyette, C. &amp; </w:t>
            </w:r>
            <w:proofErr w:type="spellStart"/>
            <w:r w:rsidRPr="00E05864">
              <w:rPr>
                <w:rFonts w:ascii="Arial" w:hAnsi="Arial" w:cs="Arial"/>
              </w:rPr>
              <w:t>Balolia</w:t>
            </w:r>
            <w:proofErr w:type="spellEnd"/>
            <w:r w:rsidRPr="00E05864">
              <w:rPr>
                <w:rFonts w:ascii="Arial" w:hAnsi="Arial" w:cs="Arial"/>
              </w:rPr>
              <w:t xml:space="preserve">, Y. (2016) </w:t>
            </w:r>
            <w:r w:rsidRPr="00E05864">
              <w:rPr>
                <w:rFonts w:ascii="Arial" w:hAnsi="Arial" w:cs="Arial"/>
                <w:i/>
              </w:rPr>
              <w:t>Carbs and Cals</w:t>
            </w:r>
            <w:r w:rsidRPr="00E05864">
              <w:rPr>
                <w:rFonts w:ascii="Arial" w:hAnsi="Arial" w:cs="Arial"/>
              </w:rPr>
              <w:t>. 6th Ed. London: Chello Publishing Ltd.</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00759824"/>
              <w14:checkbox>
                <w14:checked w14:val="0"/>
                <w14:checkedState w14:val="2612" w14:font="MS Gothic"/>
                <w14:uncheckedState w14:val="2610" w14:font="MS Gothic"/>
              </w14:checkbox>
            </w:sdtPr>
            <w:sdtContent>
              <w:p w14:paraId="73CFD17B"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00A47450"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680D2050"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5A9D95B2"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color w:val="0E0E0E"/>
              </w:rPr>
              <w:t xml:space="preserve">Elia, M., </w:t>
            </w:r>
            <w:r w:rsidRPr="00E05864">
              <w:rPr>
                <w:rFonts w:ascii="Arial" w:hAnsi="Arial" w:cs="Arial"/>
                <w:color w:val="434343"/>
              </w:rPr>
              <w:t xml:space="preserve">Ljungqvist, O., Stratton, R. &amp; Lanham-New, S.A. (Eds) (2012) </w:t>
            </w:r>
            <w:r w:rsidRPr="00E05864">
              <w:rPr>
                <w:rFonts w:ascii="Arial" w:hAnsi="Arial" w:cs="Arial"/>
                <w:i/>
                <w:color w:val="434343"/>
              </w:rPr>
              <w:t>Clinical Nutrition</w:t>
            </w:r>
            <w:r w:rsidRPr="00E05864">
              <w:rPr>
                <w:rFonts w:ascii="Arial" w:hAnsi="Arial" w:cs="Arial"/>
                <w:color w:val="434343"/>
              </w:rPr>
              <w:t xml:space="preserve">  2</w:t>
            </w:r>
            <w:r w:rsidRPr="00E05864">
              <w:rPr>
                <w:rFonts w:ascii="Arial" w:hAnsi="Arial" w:cs="Arial"/>
                <w:color w:val="434343"/>
                <w:vertAlign w:val="superscript"/>
              </w:rPr>
              <w:t>nd</w:t>
            </w:r>
            <w:r w:rsidRPr="00E05864">
              <w:rPr>
                <w:rFonts w:ascii="Arial" w:hAnsi="Arial" w:cs="Arial"/>
                <w:color w:val="434343"/>
              </w:rPr>
              <w:t xml:space="preserve"> Ed. </w:t>
            </w:r>
            <w:r w:rsidRPr="00E05864">
              <w:rPr>
                <w:rFonts w:ascii="Arial" w:hAnsi="Arial" w:cs="Arial"/>
              </w:rPr>
              <w:t>Oxford</w:t>
            </w:r>
            <w:r w:rsidRPr="00E05864">
              <w:rPr>
                <w:rFonts w:ascii="Arial" w:hAnsi="Arial" w:cs="Arial"/>
                <w:color w:val="434343"/>
              </w:rPr>
              <w:t>: Wiley-Blackwell.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25186872"/>
              <w14:checkbox>
                <w14:checked w14:val="0"/>
                <w14:checkedState w14:val="2612" w14:font="MS Gothic"/>
                <w14:uncheckedState w14:val="2610" w14:font="MS Gothic"/>
              </w14:checkbox>
            </w:sdtPr>
            <w:sdtContent>
              <w:p w14:paraId="6A84B86F"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3D4C2006"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400EC973"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125316F3"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 xml:space="preserve">Gibney, M.J. (2009) </w:t>
            </w:r>
            <w:r w:rsidRPr="00E05864">
              <w:rPr>
                <w:rFonts w:ascii="Arial" w:hAnsi="Arial" w:cs="Arial"/>
                <w:i/>
              </w:rPr>
              <w:t>Introduction to Human Nutrition</w:t>
            </w:r>
            <w:r w:rsidRPr="00E05864">
              <w:rPr>
                <w:rFonts w:ascii="Arial" w:hAnsi="Arial" w:cs="Arial"/>
              </w:rPr>
              <w:t xml:space="preserve">  2</w:t>
            </w:r>
            <w:r w:rsidRPr="00E05864">
              <w:rPr>
                <w:rFonts w:ascii="Arial" w:hAnsi="Arial" w:cs="Arial"/>
                <w:vertAlign w:val="superscript"/>
              </w:rPr>
              <w:t>nd</w:t>
            </w:r>
            <w:r w:rsidRPr="00E05864">
              <w:rPr>
                <w:rFonts w:ascii="Arial" w:hAnsi="Arial" w:cs="Arial"/>
              </w:rPr>
              <w:t xml:space="preserve"> Ed. Chichester: Wiley-Blackwell</w:t>
            </w:r>
            <w:r>
              <w:rPr>
                <w:rFonts w:ascii="Arial" w:hAnsi="Arial" w:cs="Arial"/>
              </w:rPr>
              <w:t>.</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986062264"/>
              <w14:checkbox>
                <w14:checked w14:val="0"/>
                <w14:checkedState w14:val="2612" w14:font="MS Gothic"/>
                <w14:uncheckedState w14:val="2610" w14:font="MS Gothic"/>
              </w14:checkbox>
            </w:sdtPr>
            <w:sdtContent>
              <w:p w14:paraId="18A422E0"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p w14:paraId="6BDAA07F" w14:textId="77777777" w:rsidR="00653811" w:rsidRPr="00E05864" w:rsidRDefault="00653811" w:rsidP="004A0FA3">
            <w:pPr>
              <w:widowControl w:val="0"/>
              <w:spacing w:after="0" w:line="240" w:lineRule="auto"/>
              <w:jc w:val="center"/>
              <w:rPr>
                <w:rFonts w:ascii="Arial" w:hAnsi="Arial" w:cs="Arial"/>
              </w:rPr>
            </w:pPr>
          </w:p>
        </w:tc>
      </w:tr>
      <w:tr w:rsidR="00653811" w:rsidRPr="00E05864" w14:paraId="743D5798"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2C7551A2"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tcPr>
          <w:p w14:paraId="2BC98A52" w14:textId="77777777" w:rsidR="00653811" w:rsidRPr="00E05864" w:rsidRDefault="00653811" w:rsidP="004A0FA3">
            <w:pPr>
              <w:widowControl w:val="0"/>
              <w:spacing w:after="0" w:line="240" w:lineRule="auto"/>
              <w:rPr>
                <w:rFonts w:ascii="Arial" w:hAnsi="Arial" w:cs="Arial"/>
              </w:rPr>
            </w:pPr>
            <w:r w:rsidRPr="00E05864">
              <w:rPr>
                <w:rFonts w:ascii="Arial" w:hAnsi="Arial" w:cs="Arial"/>
              </w:rPr>
              <w:t>Journal of Clinical Nutrition</w:t>
            </w:r>
          </w:p>
          <w:p w14:paraId="6DCC36CA" w14:textId="77777777" w:rsidR="00653811" w:rsidRPr="00E05864" w:rsidRDefault="00653811" w:rsidP="004A0FA3">
            <w:pPr>
              <w:widowControl w:val="0"/>
              <w:spacing w:after="0" w:line="240" w:lineRule="auto"/>
              <w:rPr>
                <w:rFonts w:ascii="Arial" w:hAnsi="Arial" w:cs="Arial"/>
              </w:rPr>
            </w:pP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2088488235"/>
              <w14:checkbox>
                <w14:checked w14:val="1"/>
                <w14:checkedState w14:val="2612" w14:font="MS Gothic"/>
                <w14:uncheckedState w14:val="2610" w14:font="MS Gothic"/>
              </w14:checkbox>
            </w:sdtPr>
            <w:sdtContent>
              <w:p w14:paraId="4E5EDCC4"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p w14:paraId="28482EEF" w14:textId="77777777" w:rsidR="00653811" w:rsidRPr="00E05864" w:rsidRDefault="00653811" w:rsidP="004A0FA3">
            <w:pPr>
              <w:widowControl w:val="0"/>
              <w:spacing w:after="0" w:line="240" w:lineRule="auto"/>
              <w:jc w:val="center"/>
              <w:rPr>
                <w:rFonts w:ascii="Arial" w:hAnsi="Arial" w:cs="Arial"/>
              </w:rPr>
            </w:pPr>
          </w:p>
        </w:tc>
      </w:tr>
      <w:tr w:rsidR="00653811" w:rsidRPr="00E05864" w14:paraId="71CBEDBA"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70565B13"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tcPr>
          <w:p w14:paraId="3BF0E7A8" w14:textId="77777777" w:rsidR="00653811" w:rsidRPr="00E05864" w:rsidRDefault="00653811" w:rsidP="004A0FA3">
            <w:pPr>
              <w:widowControl w:val="0"/>
              <w:spacing w:after="0" w:line="240" w:lineRule="auto"/>
              <w:rPr>
                <w:rFonts w:ascii="Arial" w:hAnsi="Arial" w:cs="Arial"/>
              </w:rPr>
            </w:pPr>
            <w:r w:rsidRPr="00E05864">
              <w:rPr>
                <w:rFonts w:ascii="Arial" w:hAnsi="Arial" w:cs="Arial"/>
              </w:rPr>
              <w:t>Journal of Human Nutrition and Dietetics</w:t>
            </w:r>
          </w:p>
          <w:p w14:paraId="23F3E655" w14:textId="77777777" w:rsidR="00653811" w:rsidRPr="00E05864" w:rsidRDefault="00653811" w:rsidP="004A0FA3">
            <w:pPr>
              <w:widowControl w:val="0"/>
              <w:tabs>
                <w:tab w:val="num" w:pos="720"/>
                <w:tab w:val="left" w:pos="1440"/>
              </w:tabs>
              <w:spacing w:after="0" w:line="240" w:lineRule="auto"/>
              <w:rPr>
                <w:rFonts w:ascii="Arial" w:hAnsi="Arial" w:cs="Arial"/>
              </w:rPr>
            </w:pP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1247696225"/>
              <w14:checkbox>
                <w14:checked w14:val="1"/>
                <w14:checkedState w14:val="2612" w14:font="MS Gothic"/>
                <w14:uncheckedState w14:val="2610" w14:font="MS Gothic"/>
              </w14:checkbox>
            </w:sdtPr>
            <w:sdtContent>
              <w:p w14:paraId="5ED81D99"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p w14:paraId="23F464CE" w14:textId="77777777" w:rsidR="00653811" w:rsidRPr="00E05864" w:rsidRDefault="00653811" w:rsidP="004A0FA3">
            <w:pPr>
              <w:widowControl w:val="0"/>
              <w:spacing w:after="0" w:line="240" w:lineRule="auto"/>
              <w:jc w:val="center"/>
              <w:rPr>
                <w:rFonts w:ascii="Arial" w:hAnsi="Arial" w:cs="Arial"/>
              </w:rPr>
            </w:pPr>
          </w:p>
        </w:tc>
      </w:tr>
      <w:tr w:rsidR="00653811" w:rsidRPr="00E05864" w14:paraId="517B1D02"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376BEFEF"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42E064F0" w14:textId="77777777" w:rsidR="00653811" w:rsidRPr="00E05864" w:rsidRDefault="00653811" w:rsidP="004A0FA3">
            <w:pPr>
              <w:widowControl w:val="0"/>
              <w:tabs>
                <w:tab w:val="num" w:pos="720"/>
                <w:tab w:val="left" w:pos="1440"/>
              </w:tabs>
              <w:spacing w:after="0" w:line="240" w:lineRule="auto"/>
              <w:rPr>
                <w:rFonts w:ascii="Arial" w:hAnsi="Arial" w:cs="Arial"/>
                <w:bCs/>
              </w:rPr>
            </w:pPr>
            <w:r w:rsidRPr="00E05864">
              <w:rPr>
                <w:rFonts w:ascii="Arial" w:hAnsi="Arial" w:cs="Arial"/>
              </w:rPr>
              <w:t xml:space="preserve">Langley-Evans, S.C. (2015) </w:t>
            </w:r>
            <w:r w:rsidRPr="00E05864">
              <w:rPr>
                <w:rFonts w:ascii="Arial" w:hAnsi="Arial" w:cs="Arial"/>
                <w:i/>
              </w:rPr>
              <w:t>Nutrition, Health and Disease: A Lifespan Approach</w:t>
            </w:r>
            <w:r w:rsidRPr="00E05864">
              <w:rPr>
                <w:rFonts w:ascii="Arial" w:hAnsi="Arial" w:cs="Arial"/>
              </w:rPr>
              <w:t>. Oxford: Wiley-Blackwell.</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1200006642"/>
              <w14:checkbox>
                <w14:checked w14:val="1"/>
                <w14:checkedState w14:val="2612" w14:font="MS Gothic"/>
                <w14:uncheckedState w14:val="2610" w14:font="MS Gothic"/>
              </w14:checkbox>
            </w:sdtPr>
            <w:sdtContent>
              <w:p w14:paraId="358D1F1C"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p w14:paraId="01EF3970" w14:textId="77777777" w:rsidR="00653811" w:rsidRPr="00E05864" w:rsidRDefault="00653811" w:rsidP="004A0FA3">
            <w:pPr>
              <w:widowControl w:val="0"/>
              <w:spacing w:after="0" w:line="240" w:lineRule="auto"/>
              <w:jc w:val="center"/>
              <w:rPr>
                <w:rFonts w:ascii="Arial" w:hAnsi="Arial" w:cs="Arial"/>
              </w:rPr>
            </w:pPr>
          </w:p>
        </w:tc>
      </w:tr>
      <w:tr w:rsidR="00653811" w:rsidRPr="00E05864" w14:paraId="2860E608"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7B14ACB8"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6332FB43" w14:textId="77777777" w:rsidR="00653811" w:rsidRPr="00E05864" w:rsidRDefault="00653811" w:rsidP="004A0FA3">
            <w:pPr>
              <w:widowControl w:val="0"/>
              <w:spacing w:after="0" w:line="240" w:lineRule="auto"/>
              <w:rPr>
                <w:rFonts w:ascii="Arial" w:hAnsi="Arial" w:cs="Arial"/>
              </w:rPr>
            </w:pPr>
            <w:r w:rsidRPr="00E05864">
              <w:rPr>
                <w:rFonts w:ascii="Arial" w:hAnsi="Arial" w:cs="Arial"/>
              </w:rPr>
              <w:t xml:space="preserve">Public Health England (2014) </w:t>
            </w:r>
            <w:r w:rsidRPr="00E05864">
              <w:rPr>
                <w:rFonts w:ascii="Arial" w:hAnsi="Arial" w:cs="Arial"/>
                <w:i/>
              </w:rPr>
              <w:t>McCance and Widdowson’s The Composition of Foods: Seventh Summary Edition</w:t>
            </w:r>
            <w:r w:rsidRPr="00E05864">
              <w:rPr>
                <w:rFonts w:ascii="Arial" w:hAnsi="Arial" w:cs="Arial"/>
              </w:rPr>
              <w:t>. Cambridge: Royal Society of Chemistry.</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20798429"/>
              <w14:checkbox>
                <w14:checked w14:val="0"/>
                <w14:checkedState w14:val="2612" w14:font="MS Gothic"/>
                <w14:uncheckedState w14:val="2610" w14:font="MS Gothic"/>
              </w14:checkbox>
            </w:sdtPr>
            <w:sdtContent>
              <w:p w14:paraId="35DE3340"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653811" w:rsidRPr="00E05864" w14:paraId="43AF89D8" w14:textId="77777777" w:rsidTr="004A0FA3">
        <w:tc>
          <w:tcPr>
            <w:tcW w:w="1668" w:type="dxa"/>
            <w:tcBorders>
              <w:top w:val="single" w:sz="4" w:space="0" w:color="auto"/>
              <w:left w:val="single" w:sz="4" w:space="0" w:color="auto"/>
              <w:bottom w:val="single" w:sz="4" w:space="0" w:color="auto"/>
              <w:right w:val="single" w:sz="4" w:space="0" w:color="auto"/>
            </w:tcBorders>
            <w:hideMark/>
          </w:tcPr>
          <w:p w14:paraId="28659B32" w14:textId="77777777" w:rsidR="00653811" w:rsidRPr="00E05864" w:rsidRDefault="00653811" w:rsidP="004A0FA3">
            <w:pPr>
              <w:widowControl w:val="0"/>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5CFFA248" w14:textId="77777777" w:rsidR="00653811" w:rsidRPr="00E05864" w:rsidRDefault="00653811" w:rsidP="004A0FA3">
            <w:pPr>
              <w:pStyle w:val="NormalWeb"/>
              <w:widowControl w:val="0"/>
              <w:spacing w:before="0" w:beforeAutospacing="0" w:after="0" w:afterAutospacing="0"/>
              <w:rPr>
                <w:rFonts w:ascii="Arial" w:hAnsi="Arial" w:cs="Arial"/>
                <w:sz w:val="22"/>
                <w:szCs w:val="22"/>
              </w:rPr>
            </w:pPr>
            <w:r w:rsidRPr="00E05864">
              <w:rPr>
                <w:rFonts w:ascii="Arial" w:hAnsi="Arial" w:cs="Arial"/>
                <w:sz w:val="22"/>
                <w:szCs w:val="22"/>
              </w:rPr>
              <w:t xml:space="preserve">Public Health England (2016)  Government Dietary Recommendations [online] Available at: </w:t>
            </w:r>
            <w:hyperlink r:id="rId5" w:history="1">
              <w:r w:rsidRPr="00E05864">
                <w:rPr>
                  <w:rStyle w:val="Hyperlink"/>
                  <w:rFonts w:ascii="Arial" w:hAnsi="Arial" w:cs="Arial"/>
                  <w:sz w:val="22"/>
                  <w:szCs w:val="22"/>
                </w:rPr>
                <w:t>https://www.gov.uk/government/uploads/system/uploads/attachment_data/file/618167/government_dietary_recommendations.pdf</w:t>
              </w:r>
            </w:hyperlink>
          </w:p>
          <w:p w14:paraId="56018B2E" w14:textId="77777777" w:rsidR="00653811" w:rsidRPr="00E05864" w:rsidRDefault="00653811" w:rsidP="004A0FA3">
            <w:pPr>
              <w:pStyle w:val="NormalWeb"/>
              <w:widowControl w:val="0"/>
              <w:spacing w:before="0" w:beforeAutospacing="0" w:after="0" w:afterAutospacing="0"/>
              <w:rPr>
                <w:rFonts w:ascii="Arial" w:hAnsi="Arial" w:cs="Arial"/>
                <w:sz w:val="22"/>
                <w:szCs w:val="22"/>
              </w:rPr>
            </w:pPr>
            <w:r w:rsidRPr="00E05864">
              <w:rPr>
                <w:rFonts w:ascii="Arial" w:hAnsi="Arial" w:cs="Arial"/>
                <w:sz w:val="22"/>
                <w:szCs w:val="22"/>
              </w:rPr>
              <w:t>[Accessed 13/05/17]</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68558456"/>
              <w14:checkbox>
                <w14:checked w14:val="1"/>
                <w14:checkedState w14:val="2612" w14:font="MS Gothic"/>
                <w14:uncheckedState w14:val="2610" w14:font="MS Gothic"/>
              </w14:checkbox>
            </w:sdtPr>
            <w:sdtContent>
              <w:p w14:paraId="14455A8D" w14:textId="77777777" w:rsidR="00653811" w:rsidRPr="00E05864" w:rsidRDefault="00653811" w:rsidP="004A0FA3">
                <w:pPr>
                  <w:widowControl w:val="0"/>
                  <w:spacing w:after="0" w:line="240" w:lineRule="auto"/>
                  <w:jc w:val="center"/>
                  <w:rPr>
                    <w:rFonts w:ascii="Arial" w:hAnsi="Arial" w:cs="Arial"/>
                  </w:rPr>
                </w:pPr>
                <w:r w:rsidRPr="00E05864">
                  <w:rPr>
                    <w:rFonts w:ascii="Segoe UI Symbol" w:eastAsia="MS Gothic" w:hAnsi="Segoe UI Symbol" w:cs="Segoe UI Symbol"/>
                  </w:rPr>
                  <w:t>☒</w:t>
                </w:r>
              </w:p>
            </w:sdtContent>
          </w:sdt>
        </w:tc>
      </w:tr>
    </w:tbl>
    <w:p w14:paraId="40480D45" w14:textId="77777777" w:rsidR="00653811" w:rsidRPr="00E05864" w:rsidRDefault="00653811" w:rsidP="00653811">
      <w:pPr>
        <w:pStyle w:val="heading"/>
        <w:spacing w:before="0" w:after="0"/>
        <w:ind w:left="0" w:firstLine="0"/>
        <w:rPr>
          <w:rFonts w:ascii="Arial" w:hAnsi="Arial" w:cs="Arial"/>
          <w:sz w:val="22"/>
          <w:szCs w:val="22"/>
        </w:rPr>
      </w:pPr>
    </w:p>
    <w:p w14:paraId="2731D5D4" w14:textId="36117B37" w:rsidR="00653811" w:rsidRPr="00E05864" w:rsidRDefault="00653811" w:rsidP="00653811">
      <w:pPr>
        <w:spacing w:after="160" w:line="259" w:lineRule="auto"/>
        <w:rPr>
          <w:rFonts w:ascii="Arial" w:hAnsi="Arial" w:cs="Arial"/>
          <w:b/>
        </w:rPr>
      </w:pPr>
    </w:p>
    <w:sectPr w:rsidR="00653811" w:rsidRPr="00E058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88F"/>
    <w:multiLevelType w:val="multilevel"/>
    <w:tmpl w:val="976CA6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B64D87"/>
    <w:multiLevelType w:val="hybridMultilevel"/>
    <w:tmpl w:val="CD70EE64"/>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E0F7EA0"/>
    <w:multiLevelType w:val="hybridMultilevel"/>
    <w:tmpl w:val="2690A4CC"/>
    <w:lvl w:ilvl="0" w:tplc="08090001">
      <w:start w:val="1"/>
      <w:numFmt w:val="bullet"/>
      <w:lvlText w:val=""/>
      <w:lvlJc w:val="left"/>
      <w:pPr>
        <w:ind w:left="720" w:hanging="360"/>
      </w:pPr>
      <w:rPr>
        <w:rFonts w:ascii="Symbol" w:hAnsi="Symbol" w:hint="default"/>
        <w:b w:val="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26611109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30806970">
    <w:abstractNumId w:val="1"/>
  </w:num>
  <w:num w:numId="3" w16cid:durableId="2043434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811"/>
    <w:rsid w:val="00653811"/>
    <w:rsid w:val="00F62F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AF79E"/>
  <w15:chartTrackingRefBased/>
  <w15:docId w15:val="{69F1F69B-4E15-4607-A312-D81A84EA9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811"/>
    <w:pPr>
      <w:spacing w:after="200" w:line="276" w:lineRule="auto"/>
    </w:pPr>
    <w:rPr>
      <w:rFonts w:ascii="Calibri" w:eastAsia="Calibri" w:hAnsi="Calibri" w:cs="Times New Roman"/>
      <w:kern w:val="0"/>
      <w:sz w:val="22"/>
      <w:szCs w:val="22"/>
      <w:lang w:eastAsia="en-US"/>
      <w14:ligatures w14:val="none"/>
    </w:rPr>
  </w:style>
  <w:style w:type="paragraph" w:styleId="Heading1">
    <w:name w:val="heading 1"/>
    <w:basedOn w:val="Normal"/>
    <w:next w:val="Normal"/>
    <w:link w:val="Heading1Char"/>
    <w:qFormat/>
    <w:rsid w:val="006538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38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38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8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8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8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8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8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8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538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38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8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8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8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8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8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8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811"/>
    <w:rPr>
      <w:rFonts w:eastAsiaTheme="majorEastAsia" w:cstheme="majorBidi"/>
      <w:color w:val="272727" w:themeColor="text1" w:themeTint="D8"/>
    </w:rPr>
  </w:style>
  <w:style w:type="paragraph" w:styleId="Title">
    <w:name w:val="Title"/>
    <w:basedOn w:val="Normal"/>
    <w:next w:val="Normal"/>
    <w:link w:val="TitleChar"/>
    <w:uiPriority w:val="10"/>
    <w:qFormat/>
    <w:rsid w:val="006538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8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8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8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811"/>
    <w:pPr>
      <w:spacing w:before="160"/>
      <w:jc w:val="center"/>
    </w:pPr>
    <w:rPr>
      <w:i/>
      <w:iCs/>
      <w:color w:val="404040" w:themeColor="text1" w:themeTint="BF"/>
    </w:rPr>
  </w:style>
  <w:style w:type="character" w:customStyle="1" w:styleId="QuoteChar">
    <w:name w:val="Quote Char"/>
    <w:basedOn w:val="DefaultParagraphFont"/>
    <w:link w:val="Quote"/>
    <w:uiPriority w:val="29"/>
    <w:rsid w:val="00653811"/>
    <w:rPr>
      <w:i/>
      <w:iCs/>
      <w:color w:val="404040" w:themeColor="text1" w:themeTint="BF"/>
    </w:rPr>
  </w:style>
  <w:style w:type="paragraph" w:styleId="ListParagraph">
    <w:name w:val="List Paragraph"/>
    <w:basedOn w:val="Normal"/>
    <w:link w:val="ListParagraphChar"/>
    <w:uiPriority w:val="34"/>
    <w:qFormat/>
    <w:rsid w:val="00653811"/>
    <w:pPr>
      <w:ind w:left="720"/>
      <w:contextualSpacing/>
    </w:pPr>
  </w:style>
  <w:style w:type="character" w:styleId="IntenseEmphasis">
    <w:name w:val="Intense Emphasis"/>
    <w:basedOn w:val="DefaultParagraphFont"/>
    <w:uiPriority w:val="21"/>
    <w:qFormat/>
    <w:rsid w:val="00653811"/>
    <w:rPr>
      <w:i/>
      <w:iCs/>
      <w:color w:val="0F4761" w:themeColor="accent1" w:themeShade="BF"/>
    </w:rPr>
  </w:style>
  <w:style w:type="paragraph" w:styleId="IntenseQuote">
    <w:name w:val="Intense Quote"/>
    <w:basedOn w:val="Normal"/>
    <w:next w:val="Normal"/>
    <w:link w:val="IntenseQuoteChar"/>
    <w:uiPriority w:val="30"/>
    <w:qFormat/>
    <w:rsid w:val="006538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811"/>
    <w:rPr>
      <w:i/>
      <w:iCs/>
      <w:color w:val="0F4761" w:themeColor="accent1" w:themeShade="BF"/>
    </w:rPr>
  </w:style>
  <w:style w:type="character" w:styleId="IntenseReference">
    <w:name w:val="Intense Reference"/>
    <w:basedOn w:val="DefaultParagraphFont"/>
    <w:uiPriority w:val="32"/>
    <w:qFormat/>
    <w:rsid w:val="00653811"/>
    <w:rPr>
      <w:b/>
      <w:bCs/>
      <w:smallCaps/>
      <w:color w:val="0F4761" w:themeColor="accent1" w:themeShade="BF"/>
      <w:spacing w:val="5"/>
    </w:rPr>
  </w:style>
  <w:style w:type="table" w:styleId="TableGrid">
    <w:name w:val="Table Grid"/>
    <w:basedOn w:val="TableNormal"/>
    <w:uiPriority w:val="59"/>
    <w:rsid w:val="00653811"/>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653811"/>
    <w:rPr>
      <w:color w:val="0000FF"/>
      <w:u w:val="single"/>
    </w:rPr>
  </w:style>
  <w:style w:type="paragraph" w:customStyle="1" w:styleId="heading">
    <w:name w:val="heading"/>
    <w:basedOn w:val="fixed"/>
    <w:link w:val="headingChar"/>
    <w:rsid w:val="00653811"/>
    <w:pPr>
      <w:spacing w:before="240" w:after="120"/>
    </w:pPr>
  </w:style>
  <w:style w:type="paragraph" w:customStyle="1" w:styleId="fixed">
    <w:name w:val="fixed"/>
    <w:link w:val="fixedChar"/>
    <w:rsid w:val="0065381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Cs w:val="20"/>
      <w:lang w:eastAsia="en-GB"/>
      <w14:ligatures w14:val="none"/>
    </w:rPr>
  </w:style>
  <w:style w:type="paragraph" w:customStyle="1" w:styleId="bullet">
    <w:name w:val="bullet"/>
    <w:link w:val="bulletChar"/>
    <w:rsid w:val="0065381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fixedChar">
    <w:name w:val="fixed Char"/>
    <w:link w:val="fixed"/>
    <w:rsid w:val="00653811"/>
    <w:rPr>
      <w:rFonts w:ascii="Times New Roman" w:eastAsia="Times New Roman" w:hAnsi="Times New Roman" w:cs="Times New Roman"/>
      <w:b/>
      <w:kern w:val="0"/>
      <w:szCs w:val="20"/>
      <w:lang w:eastAsia="en-GB"/>
      <w14:ligatures w14:val="none"/>
    </w:rPr>
  </w:style>
  <w:style w:type="character" w:customStyle="1" w:styleId="headingChar">
    <w:name w:val="heading Char"/>
    <w:link w:val="heading"/>
    <w:rsid w:val="00653811"/>
    <w:rPr>
      <w:rFonts w:ascii="Times New Roman" w:eastAsia="Times New Roman" w:hAnsi="Times New Roman" w:cs="Times New Roman"/>
      <w:b/>
      <w:kern w:val="0"/>
      <w:szCs w:val="20"/>
      <w:lang w:eastAsia="en-GB"/>
      <w14:ligatures w14:val="none"/>
    </w:rPr>
  </w:style>
  <w:style w:type="character" w:customStyle="1" w:styleId="bulletChar">
    <w:name w:val="bullet Char"/>
    <w:link w:val="bullet"/>
    <w:rsid w:val="00653811"/>
    <w:rPr>
      <w:rFonts w:ascii="Times New Roman" w:eastAsia="Times New Roman" w:hAnsi="Times New Roman" w:cs="Times New Roman"/>
      <w:kern w:val="0"/>
      <w:szCs w:val="20"/>
      <w:lang w:eastAsia="en-GB"/>
      <w14:ligatures w14:val="none"/>
    </w:rPr>
  </w:style>
  <w:style w:type="paragraph" w:styleId="NormalWeb">
    <w:name w:val="Normal (Web)"/>
    <w:basedOn w:val="Normal"/>
    <w:uiPriority w:val="99"/>
    <w:rsid w:val="00653811"/>
    <w:pPr>
      <w:spacing w:before="100" w:beforeAutospacing="1" w:after="100" w:afterAutospacing="1" w:line="240" w:lineRule="auto"/>
    </w:pPr>
    <w:rPr>
      <w:rFonts w:ascii="Georgia" w:eastAsia="SimSun" w:hAnsi="Georgia"/>
      <w:color w:val="000000"/>
      <w:sz w:val="21"/>
      <w:szCs w:val="21"/>
      <w:lang w:eastAsia="zh-CN"/>
    </w:rPr>
  </w:style>
  <w:style w:type="character" w:customStyle="1" w:styleId="ListParagraphChar">
    <w:name w:val="List Paragraph Char"/>
    <w:link w:val="ListParagraph"/>
    <w:uiPriority w:val="34"/>
    <w:locked/>
    <w:rsid w:val="00653811"/>
  </w:style>
  <w:style w:type="paragraph" w:customStyle="1" w:styleId="pf0">
    <w:name w:val="pf0"/>
    <w:basedOn w:val="Normal"/>
    <w:rsid w:val="00653811"/>
    <w:pPr>
      <w:spacing w:before="100" w:beforeAutospacing="1" w:after="100" w:afterAutospacing="1" w:line="240" w:lineRule="auto"/>
    </w:pPr>
    <w:rPr>
      <w:rFonts w:ascii="Times New Roman" w:eastAsia="Times New Roman" w:hAnsi="Times New Roman"/>
      <w:sz w:val="24"/>
      <w:szCs w:val="24"/>
      <w:lang w:eastAsia="zh-CN"/>
    </w:rPr>
  </w:style>
  <w:style w:type="character" w:customStyle="1" w:styleId="cf01">
    <w:name w:val="cf01"/>
    <w:basedOn w:val="DefaultParagraphFont"/>
    <w:rsid w:val="00653811"/>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government/uploads/system/uploads/attachment_data/file/618167/government_dietary_recommendations.pdf" TargetMode="Externa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9A83131434346E1A72FF9FBCA788EC2"/>
        <w:category>
          <w:name w:val="General"/>
          <w:gallery w:val="placeholder"/>
        </w:category>
        <w:types>
          <w:type w:val="bbPlcHdr"/>
        </w:types>
        <w:behaviors>
          <w:behavior w:val="content"/>
        </w:behaviors>
        <w:guid w:val="{1272B6CC-7185-4450-95DA-616978FC897A}"/>
      </w:docPartPr>
      <w:docPartBody>
        <w:p w:rsidR="00000000" w:rsidRDefault="008C0846" w:rsidP="008C0846">
          <w:pPr>
            <w:pStyle w:val="59A83131434346E1A72FF9FBCA788EC2"/>
          </w:pPr>
          <w:r w:rsidRPr="00CE712F">
            <w:rPr>
              <w:rStyle w:val="PlaceholderText"/>
            </w:rPr>
            <w:t>Click or tap to enter a date.</w:t>
          </w:r>
        </w:p>
      </w:docPartBody>
    </w:docPart>
    <w:docPart>
      <w:docPartPr>
        <w:name w:val="30DCC8B155884082B61EFE769EC14A55"/>
        <w:category>
          <w:name w:val="General"/>
          <w:gallery w:val="placeholder"/>
        </w:category>
        <w:types>
          <w:type w:val="bbPlcHdr"/>
        </w:types>
        <w:behaviors>
          <w:behavior w:val="content"/>
        </w:behaviors>
        <w:guid w:val="{53DECC74-F44E-4E61-BB0A-0863C18660E1}"/>
      </w:docPartPr>
      <w:docPartBody>
        <w:p w:rsidR="00000000" w:rsidRDefault="008C0846" w:rsidP="008C0846">
          <w:pPr>
            <w:pStyle w:val="30DCC8B155884082B61EFE769EC14A55"/>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46"/>
    <w:rsid w:val="008879F1"/>
    <w:rsid w:val="008C0846"/>
    <w:rsid w:val="00F62F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C0846"/>
    <w:rPr>
      <w:color w:val="808080"/>
    </w:rPr>
  </w:style>
  <w:style w:type="paragraph" w:customStyle="1" w:styleId="59A83131434346E1A72FF9FBCA788EC2">
    <w:name w:val="59A83131434346E1A72FF9FBCA788EC2"/>
    <w:rsid w:val="008C0846"/>
  </w:style>
  <w:style w:type="paragraph" w:customStyle="1" w:styleId="30DCC8B155884082B61EFE769EC14A55">
    <w:name w:val="30DCC8B155884082B61EFE769EC14A55"/>
    <w:rsid w:val="008C08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867</Words>
  <Characters>4946</Characters>
  <Application>Microsoft Office Word</Application>
  <DocSecurity>0</DocSecurity>
  <Lines>41</Lines>
  <Paragraphs>11</Paragraphs>
  <ScaleCrop>false</ScaleCrop>
  <Company/>
  <LinksUpToDate>false</LinksUpToDate>
  <CharactersWithSpaces>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Cashin</dc:creator>
  <cp:keywords/>
  <dc:description/>
  <cp:lastModifiedBy>Chris Cashin</cp:lastModifiedBy>
  <cp:revision>1</cp:revision>
  <cp:lastPrinted>2026-05-29T16:26:00Z</cp:lastPrinted>
  <dcterms:created xsi:type="dcterms:W3CDTF">2026-05-29T16:24:00Z</dcterms:created>
  <dcterms:modified xsi:type="dcterms:W3CDTF">2026-05-29T16:27:00Z</dcterms:modified>
</cp:coreProperties>
</file>