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E44A35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C7864" w:rsidRPr="00717FC6">
        <w:rPr>
          <w:rFonts w:ascii="Arial" w:hAnsi="Arial" w:cs="Arial"/>
          <w:sz w:val="28"/>
          <w:szCs w:val="28"/>
        </w:rPr>
        <w:t>Saleem Hussain</w:t>
      </w:r>
      <w:r w:rsidR="003C7864">
        <w:rPr>
          <w:rFonts w:asciiTheme="minorBidi" w:hAnsiTheme="minorBidi"/>
          <w:sz w:val="28"/>
          <w:szCs w:val="28"/>
        </w:rPr>
        <w:t xml:space="preserve"> </w:t>
      </w:r>
    </w:p>
    <w:p w14:paraId="014452AE" w14:textId="0AD3F0C4" w:rsidR="00DE36E0" w:rsidRPr="00DE36E0" w:rsidRDefault="00ED5964" w:rsidP="00DE36E0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</w:t>
      </w:r>
      <w:r w:rsidRPr="00717FC6">
        <w:rPr>
          <w:rFonts w:ascii="Arial" w:hAnsi="Arial" w:cs="Arial"/>
          <w:sz w:val="22"/>
        </w:rPr>
        <w:t>:</w:t>
      </w:r>
      <w:r w:rsidR="003C7864" w:rsidRPr="00717FC6">
        <w:rPr>
          <w:rFonts w:ascii="Arial" w:hAnsi="Arial" w:cs="Arial"/>
          <w:sz w:val="22"/>
        </w:rPr>
        <w:t xml:space="preserve"> 2506895</w:t>
      </w:r>
      <w:r w:rsidR="003C7864">
        <w:rPr>
          <w:rFonts w:asciiTheme="minorBidi" w:hAnsiTheme="minorBidi"/>
          <w:sz w:val="28"/>
          <w:szCs w:val="28"/>
        </w:rPr>
        <w:t xml:space="preserve"> </w:t>
      </w:r>
      <w:r w:rsidR="00DE36E0" w:rsidRPr="00DE36E0">
        <w:rPr>
          <w:lang w:val="en-US"/>
        </w:rPr>
        <w:t xml:space="preserve"> </w:t>
      </w:r>
    </w:p>
    <w:p w14:paraId="3C1E7A20" w14:textId="35248E4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EEB2DA3" w14:textId="59DC7D0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Module:</w:t>
      </w:r>
      <w:r w:rsidR="003C7864" w:rsidRPr="00717FC6">
        <w:rPr>
          <w:rFonts w:ascii="Arial" w:hAnsi="Arial" w:cs="Arial"/>
          <w:sz w:val="22"/>
        </w:rPr>
        <w:t xml:space="preserve"> LCHS4001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112342CB" w14:textId="01B467A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511CBE" w:rsidRPr="00511CBE">
        <w:rPr>
          <w:rFonts w:ascii="Arial" w:hAnsi="Arial" w:cs="Arial"/>
          <w:color w:val="1D2125"/>
          <w:sz w:val="22"/>
          <w:shd w:val="clear" w:color="auto" w:fill="FFFFFF"/>
        </w:rPr>
        <w:t xml:space="preserve">Markus </w:t>
      </w:r>
      <w:proofErr w:type="spellStart"/>
      <w:r w:rsidR="00511CBE" w:rsidRPr="00511CBE">
        <w:rPr>
          <w:rFonts w:ascii="Arial" w:hAnsi="Arial" w:cs="Arial"/>
          <w:color w:val="1D2125"/>
          <w:sz w:val="22"/>
          <w:shd w:val="clear" w:color="auto" w:fill="FFFFFF"/>
        </w:rPr>
        <w:t>Klingelfuss</w:t>
      </w:r>
      <w:proofErr w:type="spellEnd"/>
      <w:r w:rsidR="00511CBE">
        <w:rPr>
          <w:rFonts w:cs="Segoe UI"/>
          <w:color w:val="1D2125"/>
          <w:sz w:val="23"/>
          <w:szCs w:val="23"/>
          <w:shd w:val="clear" w:color="auto" w:fill="FFFFFF"/>
        </w:rPr>
        <w:t>  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6CBAE38A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proofErr w:type="gramStart"/>
      <w:r w:rsidR="00511CBE" w:rsidRPr="00511CBE">
        <w:rPr>
          <w:rFonts w:ascii="Arial" w:hAnsi="Arial" w:cs="Arial"/>
          <w:sz w:val="22"/>
        </w:rPr>
        <w:t>17/10/25</w:t>
      </w:r>
      <w:proofErr w:type="gramEnd"/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8 to </w:t>
      </w:r>
      <w:proofErr w:type="gramStart"/>
      <w:r w:rsidR="00C55451">
        <w:rPr>
          <w:rFonts w:asciiTheme="minorBidi" w:hAnsiTheme="minorBidi"/>
          <w:sz w:val="24"/>
          <w:szCs w:val="24"/>
        </w:rPr>
        <w:t>submit</w:t>
      </w:r>
      <w:proofErr w:type="gramEnd"/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 xml:space="preserve">Use any notes you have already made to </w:t>
      </w:r>
      <w:proofErr w:type="gramStart"/>
      <w:r w:rsidRPr="007270CF">
        <w:rPr>
          <w:rFonts w:asciiTheme="minorBidi" w:hAnsiTheme="minorBidi"/>
          <w:sz w:val="24"/>
          <w:szCs w:val="24"/>
        </w:rPr>
        <w:t>help</w:t>
      </w:r>
      <w:proofErr w:type="gramEnd"/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The boxes will expand when you </w:t>
      </w:r>
      <w:proofErr w:type="gramStart"/>
      <w:r>
        <w:rPr>
          <w:rFonts w:asciiTheme="minorBidi" w:hAnsiTheme="minorBidi"/>
          <w:sz w:val="24"/>
          <w:szCs w:val="24"/>
        </w:rPr>
        <w:t>type</w:t>
      </w:r>
      <w:proofErr w:type="gramEnd"/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A2998C1" w14:textId="694EEC3F" w:rsidR="00FE136A" w:rsidRDefault="008A2A3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my presentation, I chose the role of a Mental Health Support worker because I am passionate about helping people with mental health challenges live independently and feel supported. To research this topic, I began by using reliable sources such as the NHS careers website, Prospects.ac.uk, and skills for care. I used specific keywords like ‘’ Mental Health support worker job description’’ and ‘’ essential skills for mental health support workers’’.</w:t>
            </w:r>
          </w:p>
          <w:p w14:paraId="6841A6F0" w14:textId="59A96436" w:rsidR="008A2A35" w:rsidRPr="00627ACC" w:rsidRDefault="008A2A3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Additionally, I explored job ads on platforms like indeed and LinkedIn to gain insights into real-world employer expectations. I applied the CRAAP test to evaluate the credibility of my sources, which helped me confirm their reliability and relevance.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3AA9B9CC" w:rsidR="00FE136A" w:rsidRPr="00627ACC" w:rsidRDefault="008A2A3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structured my presentation by clearly stating my chosen role and explaining my motivation behind it. I described my research process in detail, including how I evaluated my sources. I aimed to communicate both my passion for the role and the thoroughness of my research. I Practiced delivering the script to maintain clarity and confidence throughout the presentation.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4782997C" w:rsidR="00FE136A" w:rsidRPr="00627ACC" w:rsidRDefault="008A2A3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One of the main challenges </w:t>
            </w:r>
            <w:r w:rsidR="00EA27D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encountered was finding detailed, firsthand accounts of the day-to-day responsibilities of a Mental Health support worker. While general descriptions were readily available. It was harder to find personal interviews or case studies. Some websites also had outdated or oversimplified information, which meant I had to carefully cross-check facts and rely on authoritative sources like the NHS.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1A4FF0F2" w:rsidR="00FE136A" w:rsidRPr="00627ACC" w:rsidRDefault="00EA27D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improve, I plan to expand my research by seeking out interviews, podcasts, or video content featuring Mental Health Support Workers. This will give me more personal perspective on the role. I also intend to review academic articles to deepen my theoretical understanding. On the presentation side, I want to work on my delivery skills, such as maintaining eye contact and using more engaging tone variations, to make future presentations more impactful.</w:t>
            </w:r>
          </w:p>
        </w:tc>
      </w:tr>
      <w:tr w:rsidR="00FE136A" w:rsidRPr="00627ACC" w14:paraId="2CF97C62" w14:textId="77777777" w:rsidTr="00000679">
        <w:trPr>
          <w:trHeight w:val="1691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05E7E99A" w14:textId="54C3A705" w:rsidR="00FE136A" w:rsidRPr="00627ACC" w:rsidRDefault="00EA27D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Looking ahead to Task 3, I will focus on organizing my research into a clear, well- structured written report. I will outline the key skills required for the role and discuss strategies for developing these skills. </w:t>
            </w:r>
            <w:r w:rsidR="003C786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Additionally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I plan to incorporate the new perspectives </w:t>
            </w:r>
            <w:r w:rsidR="003C786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gained from interviews and academic research to enrich my </w:t>
            </w:r>
            <w:r w:rsidR="00511CB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content.</w:t>
            </w:r>
            <w:r w:rsidR="003C786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will also practice my presentation delivery further to build confidence and ensure I communicate my ideas effectively</w:t>
            </w:r>
            <w:r w:rsidR="0000067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CBB6D9F" w14:textId="77777777" w:rsidR="00052BA0" w:rsidRDefault="00052BA0" w:rsidP="003C7C97">
      <w:pPr>
        <w:spacing w:after="0" w:line="240" w:lineRule="auto"/>
      </w:pPr>
      <w:r>
        <w:separator/>
      </w:r>
    </w:p>
  </w:endnote>
  <w:endnote w:type="continuationSeparator" w:id="0">
    <w:p w14:paraId="4C786017" w14:textId="77777777" w:rsidR="00052BA0" w:rsidRDefault="00052BA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1F3C474" w14:textId="77777777" w:rsidR="00052BA0" w:rsidRDefault="00052BA0" w:rsidP="003C7C97">
      <w:pPr>
        <w:spacing w:after="0" w:line="240" w:lineRule="auto"/>
      </w:pPr>
      <w:r>
        <w:separator/>
      </w:r>
    </w:p>
  </w:footnote>
  <w:footnote w:type="continuationSeparator" w:id="0">
    <w:p w14:paraId="6DB5659A" w14:textId="77777777" w:rsidR="00052BA0" w:rsidRDefault="00052BA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679"/>
    <w:rsid w:val="00022C42"/>
    <w:rsid w:val="00027B15"/>
    <w:rsid w:val="00030A05"/>
    <w:rsid w:val="00052BA0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864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11CBE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17FC6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A2A35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E36E0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7D9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74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445</Words>
  <Characters>2537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Saleem Hussain (2506895)</cp:lastModifiedBy>
  <cp:revision>5</cp:revision>
  <dcterms:created xsi:type="dcterms:W3CDTF">2025-10-17T17:46:00Z</dcterms:created>
  <dcterms:modified xsi:type="dcterms:W3CDTF">2025-10-17T17:55:00Z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