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D7400" w14:textId="20AD869B" w:rsidR="004C00EC" w:rsidRDefault="001030A2" w:rsidP="001A0972">
      <w:pPr>
        <w:pStyle w:val="PlainText"/>
        <w:rPr>
          <w:rFonts w:asciiTheme="minorBidi" w:hAnsiTheme="minorBidi" w:cstheme="minorBidi"/>
          <w:b/>
          <w:bCs/>
          <w:sz w:val="24"/>
          <w:szCs w:val="24"/>
          <w:u w:val="single"/>
        </w:rPr>
      </w:pPr>
      <w:r w:rsidRPr="001030A2">
        <w:rPr>
          <w:rFonts w:asciiTheme="minorBidi" w:hAnsiTheme="minorBidi" w:cstheme="minorBidi"/>
          <w:b/>
          <w:bCs/>
          <w:sz w:val="24"/>
          <w:szCs w:val="24"/>
          <w:u w:val="single"/>
        </w:rPr>
        <w:t>Implementation plan</w:t>
      </w:r>
    </w:p>
    <w:p w14:paraId="1F78B79A" w14:textId="64ECA3DD" w:rsidR="00E71D27" w:rsidRPr="00E71D27" w:rsidRDefault="00E71D27" w:rsidP="001A0972">
      <w:pPr>
        <w:pStyle w:val="PlainText"/>
        <w:rPr>
          <w:rFonts w:asciiTheme="minorBidi" w:hAnsiTheme="minorBidi" w:cstheme="minorBidi"/>
          <w:sz w:val="24"/>
          <w:szCs w:val="24"/>
        </w:rPr>
      </w:pPr>
      <w:r w:rsidRPr="00E71D27">
        <w:rPr>
          <w:rFonts w:asciiTheme="minorBidi" w:hAnsiTheme="minorBidi" w:cstheme="minorBidi"/>
          <w:sz w:val="24"/>
          <w:szCs w:val="24"/>
        </w:rPr>
        <w:t>Word count - 10</w:t>
      </w:r>
      <w:r w:rsidR="00B427B5">
        <w:rPr>
          <w:rFonts w:asciiTheme="minorBidi" w:hAnsiTheme="minorBidi" w:cstheme="minorBidi"/>
          <w:sz w:val="24"/>
          <w:szCs w:val="24"/>
        </w:rPr>
        <w:t>24</w:t>
      </w:r>
    </w:p>
    <w:p w14:paraId="0EA0048E" w14:textId="77777777" w:rsidR="00062220" w:rsidRDefault="00062220" w:rsidP="001A0972">
      <w:pPr>
        <w:pStyle w:val="PlainText"/>
        <w:rPr>
          <w:rFonts w:asciiTheme="minorBidi" w:hAnsiTheme="minorBidi" w:cstheme="minorBidi"/>
          <w:sz w:val="24"/>
          <w:szCs w:val="24"/>
        </w:rPr>
      </w:pPr>
      <w:bookmarkStart w:id="0" w:name="_Hlk146735030"/>
    </w:p>
    <w:p w14:paraId="3FBFDD39" w14:textId="46850BD5" w:rsidR="00A312F4" w:rsidRPr="00062220" w:rsidRDefault="001A0972" w:rsidP="001030A2">
      <w:pPr>
        <w:pStyle w:val="PlainText"/>
        <w:rPr>
          <w:rFonts w:asciiTheme="minorBidi" w:hAnsiTheme="minorBidi" w:cstheme="minorBidi"/>
          <w:sz w:val="24"/>
          <w:szCs w:val="24"/>
        </w:rPr>
      </w:pPr>
      <w:r w:rsidRPr="00062220">
        <w:rPr>
          <w:rFonts w:asciiTheme="minorBidi" w:hAnsiTheme="minorBidi" w:cstheme="minorBidi"/>
          <w:sz w:val="24"/>
          <w:szCs w:val="24"/>
        </w:rPr>
        <w:t xml:space="preserve">Wellbeing </w:t>
      </w:r>
      <w:r w:rsidR="00A312F4" w:rsidRPr="00062220">
        <w:rPr>
          <w:rFonts w:asciiTheme="minorBidi" w:hAnsiTheme="minorBidi" w:cstheme="minorBidi"/>
          <w:sz w:val="24"/>
          <w:szCs w:val="24"/>
        </w:rPr>
        <w:t>is associated with many difference benefits and is important in the workplace in order to attract and retain staff (McIntyre, 2021).</w:t>
      </w:r>
      <w:bookmarkStart w:id="1" w:name="_Hlk146453551"/>
      <w:r w:rsidR="001030A2">
        <w:rPr>
          <w:rFonts w:asciiTheme="minorBidi" w:hAnsiTheme="minorBidi" w:cstheme="minorBidi"/>
          <w:sz w:val="24"/>
          <w:szCs w:val="24"/>
        </w:rPr>
        <w:t xml:space="preserve"> It</w:t>
      </w:r>
      <w:r w:rsidR="00A312F4" w:rsidRPr="00062220">
        <w:rPr>
          <w:rFonts w:asciiTheme="minorBidi" w:hAnsiTheme="minorBidi" w:cstheme="minorBidi"/>
          <w:sz w:val="24"/>
          <w:szCs w:val="24"/>
        </w:rPr>
        <w:t xml:space="preserve"> is being discussed more openly in the media now and </w:t>
      </w:r>
      <w:r w:rsidR="001030A2">
        <w:rPr>
          <w:rFonts w:asciiTheme="minorBidi" w:hAnsiTheme="minorBidi" w:cstheme="minorBidi"/>
          <w:sz w:val="24"/>
          <w:szCs w:val="24"/>
        </w:rPr>
        <w:t xml:space="preserve">the </w:t>
      </w:r>
      <w:r w:rsidR="00A312F4" w:rsidRPr="00062220">
        <w:rPr>
          <w:rFonts w:asciiTheme="minorBidi" w:hAnsiTheme="minorBidi" w:cstheme="minorBidi"/>
          <w:sz w:val="24"/>
          <w:szCs w:val="24"/>
        </w:rPr>
        <w:t xml:space="preserve">implications it has on employees, therefore in order for UTWSD to be an employer of choice we need to ensure wellbeing is at the for front </w:t>
      </w:r>
      <w:r w:rsidR="001030A2">
        <w:rPr>
          <w:rFonts w:asciiTheme="minorBidi" w:hAnsiTheme="minorBidi" w:cstheme="minorBidi"/>
          <w:sz w:val="24"/>
          <w:szCs w:val="24"/>
        </w:rPr>
        <w:t xml:space="preserve">of our minds </w:t>
      </w:r>
      <w:r w:rsidR="00A312F4" w:rsidRPr="00062220">
        <w:rPr>
          <w:rFonts w:asciiTheme="minorBidi" w:hAnsiTheme="minorBidi" w:cstheme="minorBidi"/>
          <w:sz w:val="24"/>
          <w:szCs w:val="24"/>
        </w:rPr>
        <w:t>when planning our strategic  objectives.</w:t>
      </w:r>
    </w:p>
    <w:p w14:paraId="6871AA4E" w14:textId="77777777" w:rsidR="00062220" w:rsidRPr="00062220" w:rsidRDefault="00062220" w:rsidP="001A0972">
      <w:pPr>
        <w:pStyle w:val="PlainText"/>
        <w:rPr>
          <w:rFonts w:asciiTheme="minorBidi" w:hAnsiTheme="minorBidi" w:cstheme="minorBidi"/>
          <w:sz w:val="24"/>
          <w:szCs w:val="24"/>
        </w:rPr>
      </w:pPr>
    </w:p>
    <w:p w14:paraId="08D12406" w14:textId="056DDB07" w:rsidR="00062220" w:rsidRDefault="00062220" w:rsidP="001A0972">
      <w:pPr>
        <w:pStyle w:val="PlainText"/>
        <w:rPr>
          <w:rFonts w:asciiTheme="minorBidi" w:hAnsiTheme="minorBidi" w:cstheme="minorBidi"/>
          <w:sz w:val="24"/>
          <w:szCs w:val="24"/>
        </w:rPr>
      </w:pPr>
      <w:r w:rsidRPr="00062220">
        <w:rPr>
          <w:rFonts w:asciiTheme="minorBidi" w:hAnsiTheme="minorBidi" w:cstheme="minorBidi"/>
          <w:sz w:val="24"/>
          <w:szCs w:val="24"/>
        </w:rPr>
        <w:t>Both primary and secondary research indicates that there is a link between employee wellbeing and the ability to do your job well</w:t>
      </w:r>
      <w:r w:rsidR="00F97CE2">
        <w:rPr>
          <w:rFonts w:asciiTheme="minorBidi" w:hAnsiTheme="minorBidi" w:cstheme="minorBidi"/>
          <w:sz w:val="24"/>
          <w:szCs w:val="24"/>
        </w:rPr>
        <w:t xml:space="preserve">. From the research it shows </w:t>
      </w:r>
      <w:r w:rsidRPr="00062220">
        <w:rPr>
          <w:rFonts w:asciiTheme="minorBidi" w:hAnsiTheme="minorBidi" w:cstheme="minorBidi"/>
          <w:sz w:val="24"/>
          <w:szCs w:val="24"/>
        </w:rPr>
        <w:t>we need to ensure that we put in place the following recommendations to focus on wellbeing as part of UWTSD strategic objectives.</w:t>
      </w:r>
    </w:p>
    <w:bookmarkEnd w:id="0"/>
    <w:p w14:paraId="54884116" w14:textId="77777777" w:rsidR="001030A2" w:rsidRDefault="001030A2" w:rsidP="001A0972">
      <w:pPr>
        <w:pStyle w:val="PlainText"/>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2230"/>
        <w:gridCol w:w="2810"/>
        <w:gridCol w:w="1617"/>
        <w:gridCol w:w="1551"/>
        <w:gridCol w:w="1710"/>
        <w:gridCol w:w="1960"/>
        <w:gridCol w:w="2070"/>
      </w:tblGrid>
      <w:tr w:rsidR="001030A2" w14:paraId="321B94B4" w14:textId="77777777" w:rsidTr="001030A2">
        <w:tc>
          <w:tcPr>
            <w:tcW w:w="2230" w:type="dxa"/>
          </w:tcPr>
          <w:p w14:paraId="07331950" w14:textId="24474435"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 xml:space="preserve">Recommendation </w:t>
            </w:r>
          </w:p>
        </w:tc>
        <w:tc>
          <w:tcPr>
            <w:tcW w:w="2810" w:type="dxa"/>
          </w:tcPr>
          <w:p w14:paraId="4E5ED606" w14:textId="14CAD884"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Why</w:t>
            </w:r>
          </w:p>
        </w:tc>
        <w:tc>
          <w:tcPr>
            <w:tcW w:w="1617" w:type="dxa"/>
          </w:tcPr>
          <w:p w14:paraId="2745745B" w14:textId="44640948"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Whom</w:t>
            </w:r>
          </w:p>
        </w:tc>
        <w:tc>
          <w:tcPr>
            <w:tcW w:w="1551" w:type="dxa"/>
          </w:tcPr>
          <w:p w14:paraId="2E8D882C" w14:textId="337C0C16"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Where</w:t>
            </w:r>
          </w:p>
        </w:tc>
        <w:tc>
          <w:tcPr>
            <w:tcW w:w="1710" w:type="dxa"/>
          </w:tcPr>
          <w:p w14:paraId="06ADD3E8" w14:textId="1DCEADC4"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 xml:space="preserve">How </w:t>
            </w:r>
          </w:p>
        </w:tc>
        <w:tc>
          <w:tcPr>
            <w:tcW w:w="1960" w:type="dxa"/>
          </w:tcPr>
          <w:p w14:paraId="55A72F8A" w14:textId="45A1C9C8"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When</w:t>
            </w:r>
          </w:p>
        </w:tc>
        <w:tc>
          <w:tcPr>
            <w:tcW w:w="2070" w:type="dxa"/>
          </w:tcPr>
          <w:p w14:paraId="09D7AD2F" w14:textId="3BE0601F" w:rsidR="001030A2" w:rsidRPr="001030A2" w:rsidRDefault="001030A2" w:rsidP="001A0972">
            <w:pPr>
              <w:pStyle w:val="PlainText"/>
              <w:rPr>
                <w:rFonts w:asciiTheme="minorBidi" w:hAnsiTheme="minorBidi" w:cstheme="minorBidi"/>
                <w:b/>
                <w:bCs/>
                <w:sz w:val="24"/>
                <w:szCs w:val="24"/>
              </w:rPr>
            </w:pPr>
            <w:r w:rsidRPr="001030A2">
              <w:rPr>
                <w:rFonts w:asciiTheme="minorBidi" w:hAnsiTheme="minorBidi" w:cstheme="minorBidi"/>
                <w:b/>
                <w:bCs/>
                <w:sz w:val="24"/>
                <w:szCs w:val="24"/>
              </w:rPr>
              <w:t>Cost</w:t>
            </w:r>
          </w:p>
        </w:tc>
      </w:tr>
      <w:tr w:rsidR="001030A2" w14:paraId="571ADECE" w14:textId="77777777" w:rsidTr="001030A2">
        <w:tc>
          <w:tcPr>
            <w:tcW w:w="2230" w:type="dxa"/>
          </w:tcPr>
          <w:p w14:paraId="256DF0CB" w14:textId="77777777" w:rsidR="001030A2" w:rsidRPr="00062220" w:rsidRDefault="001030A2" w:rsidP="001030A2">
            <w:pPr>
              <w:rPr>
                <w:rFonts w:asciiTheme="minorBidi" w:hAnsiTheme="minorBidi"/>
                <w:sz w:val="24"/>
                <w:szCs w:val="24"/>
              </w:rPr>
            </w:pPr>
            <w:r w:rsidRPr="001030A2">
              <w:rPr>
                <w:rFonts w:asciiTheme="minorBidi" w:hAnsiTheme="minorBidi"/>
                <w:sz w:val="24"/>
                <w:szCs w:val="24"/>
              </w:rPr>
              <w:t>UWTSD should provide Mindfulness training for all staff, and look at ways to promote it better. Currently there are some wellbeing tools and initiatives in place in the university but they are only advertised through the staff bulletin.</w:t>
            </w:r>
            <w:r w:rsidRPr="00062220">
              <w:rPr>
                <w:rFonts w:asciiTheme="minorBidi" w:hAnsiTheme="minorBidi"/>
                <w:sz w:val="24"/>
                <w:szCs w:val="24"/>
              </w:rPr>
              <w:t xml:space="preserve"> </w:t>
            </w:r>
          </w:p>
          <w:p w14:paraId="672492CF" w14:textId="77777777" w:rsidR="001030A2" w:rsidRDefault="001030A2" w:rsidP="001A0972">
            <w:pPr>
              <w:pStyle w:val="PlainText"/>
              <w:rPr>
                <w:rFonts w:asciiTheme="minorBidi" w:hAnsiTheme="minorBidi" w:cstheme="minorBidi"/>
                <w:sz w:val="24"/>
                <w:szCs w:val="24"/>
              </w:rPr>
            </w:pPr>
          </w:p>
        </w:tc>
        <w:tc>
          <w:tcPr>
            <w:tcW w:w="2810" w:type="dxa"/>
          </w:tcPr>
          <w:p w14:paraId="44E0FE4B" w14:textId="4085CD35" w:rsidR="001030A2" w:rsidRPr="001030A2" w:rsidRDefault="001030A2" w:rsidP="001030A2">
            <w:pPr>
              <w:rPr>
                <w:rFonts w:asciiTheme="minorBidi" w:hAnsiTheme="minorBidi"/>
                <w:sz w:val="24"/>
                <w:szCs w:val="24"/>
                <w:shd w:val="clear" w:color="auto" w:fill="FFFFFF"/>
              </w:rPr>
            </w:pPr>
            <w:r w:rsidRPr="001030A2">
              <w:rPr>
                <w:rFonts w:asciiTheme="minorBidi" w:hAnsiTheme="minorBidi"/>
                <w:sz w:val="24"/>
                <w:szCs w:val="24"/>
                <w:shd w:val="clear" w:color="auto" w:fill="FFFFFF"/>
              </w:rPr>
              <w:t>The research has shown us that there is a link between employee wellbeing and the ability for employees to do their job well. Therefore if the university supports training for all staff on mindfulness this will hopefully encourage and promote a positive culture around the importance of wellbeing.</w:t>
            </w:r>
          </w:p>
          <w:p w14:paraId="068861E2" w14:textId="77777777" w:rsidR="001030A2" w:rsidRPr="001030A2" w:rsidRDefault="001030A2" w:rsidP="001030A2">
            <w:pPr>
              <w:rPr>
                <w:rFonts w:asciiTheme="minorBidi" w:hAnsiTheme="minorBidi"/>
                <w:sz w:val="24"/>
                <w:szCs w:val="24"/>
                <w:shd w:val="clear" w:color="auto" w:fill="FFFFFF"/>
              </w:rPr>
            </w:pPr>
            <w:r w:rsidRPr="001030A2">
              <w:rPr>
                <w:rFonts w:asciiTheme="minorBidi" w:hAnsiTheme="minorBidi"/>
                <w:sz w:val="24"/>
                <w:szCs w:val="24"/>
                <w:shd w:val="clear" w:color="auto" w:fill="FFFFFF"/>
              </w:rPr>
              <w:t xml:space="preserve">Over a third of employees only knew of some initiatives we have in place and 13% weren’t aware of any. If </w:t>
            </w:r>
            <w:r w:rsidRPr="001030A2">
              <w:rPr>
                <w:rFonts w:asciiTheme="minorBidi" w:hAnsiTheme="minorBidi"/>
                <w:sz w:val="24"/>
                <w:szCs w:val="24"/>
                <w:shd w:val="clear" w:color="auto" w:fill="FFFFFF"/>
              </w:rPr>
              <w:lastRenderedPageBreak/>
              <w:t>more people are aware of the training we offering and use it this should hopefully have a positive impact on their wellbeing and in turn generate a more positive workforce.</w:t>
            </w:r>
          </w:p>
          <w:p w14:paraId="391FDE63" w14:textId="77777777" w:rsidR="001030A2" w:rsidRPr="00062220" w:rsidRDefault="001030A2" w:rsidP="001030A2">
            <w:pPr>
              <w:rPr>
                <w:rFonts w:asciiTheme="minorBidi" w:hAnsiTheme="minorBidi"/>
                <w:sz w:val="24"/>
                <w:szCs w:val="24"/>
                <w:shd w:val="clear" w:color="auto" w:fill="FFFFFF"/>
              </w:rPr>
            </w:pPr>
            <w:r w:rsidRPr="001030A2">
              <w:rPr>
                <w:rFonts w:asciiTheme="minorBidi" w:hAnsiTheme="minorBidi"/>
                <w:sz w:val="24"/>
                <w:szCs w:val="24"/>
                <w:shd w:val="clear" w:color="auto" w:fill="FFFFFF"/>
              </w:rPr>
              <w:t>Mindfulness training decreases stress and anxiety in the workplace and Well-being classes are encourage and a cost effective way to contribute to employee well-being (</w:t>
            </w:r>
            <w:r w:rsidRPr="001030A2">
              <w:rPr>
                <w:rFonts w:asciiTheme="minorBidi" w:hAnsiTheme="minorBidi"/>
                <w:sz w:val="24"/>
                <w:szCs w:val="24"/>
              </w:rPr>
              <w:t>Edwards &amp;Marcus, 2018).</w:t>
            </w:r>
          </w:p>
          <w:p w14:paraId="0120EBBD" w14:textId="77777777" w:rsidR="001030A2" w:rsidRDefault="001030A2" w:rsidP="001A0972">
            <w:pPr>
              <w:pStyle w:val="PlainText"/>
              <w:rPr>
                <w:rFonts w:asciiTheme="minorBidi" w:hAnsiTheme="minorBidi" w:cstheme="minorBidi"/>
                <w:sz w:val="24"/>
                <w:szCs w:val="24"/>
              </w:rPr>
            </w:pPr>
          </w:p>
        </w:tc>
        <w:tc>
          <w:tcPr>
            <w:tcW w:w="1617" w:type="dxa"/>
          </w:tcPr>
          <w:p w14:paraId="29D465D9"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 xml:space="preserve">The training will be available to all staff, but the marketing and HR department will specifically need to work together on finding different ways to promote the training and resources we already currently </w:t>
            </w:r>
            <w:r w:rsidRPr="00062220">
              <w:rPr>
                <w:rFonts w:asciiTheme="minorBidi" w:hAnsiTheme="minorBidi"/>
                <w:sz w:val="24"/>
                <w:szCs w:val="24"/>
              </w:rPr>
              <w:lastRenderedPageBreak/>
              <w:t xml:space="preserve">have in place. </w:t>
            </w:r>
          </w:p>
          <w:p w14:paraId="670071A6" w14:textId="77777777" w:rsidR="001030A2" w:rsidRDefault="001030A2" w:rsidP="001A0972">
            <w:pPr>
              <w:pStyle w:val="PlainText"/>
              <w:rPr>
                <w:rFonts w:asciiTheme="minorBidi" w:hAnsiTheme="minorBidi" w:cstheme="minorBidi"/>
                <w:sz w:val="24"/>
                <w:szCs w:val="24"/>
              </w:rPr>
            </w:pPr>
          </w:p>
        </w:tc>
        <w:tc>
          <w:tcPr>
            <w:tcW w:w="1551" w:type="dxa"/>
          </w:tcPr>
          <w:p w14:paraId="32F0A473"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The training will be available to all roles, however additional training may be needed to be given to the HR department and line managers to support the promotion of this training and support following on from the course.</w:t>
            </w:r>
          </w:p>
          <w:p w14:paraId="1714CBCB" w14:textId="77777777" w:rsidR="001030A2" w:rsidRDefault="001030A2" w:rsidP="001A0972">
            <w:pPr>
              <w:pStyle w:val="PlainText"/>
              <w:rPr>
                <w:rFonts w:asciiTheme="minorBidi" w:hAnsiTheme="minorBidi" w:cstheme="minorBidi"/>
                <w:sz w:val="24"/>
                <w:szCs w:val="24"/>
              </w:rPr>
            </w:pPr>
          </w:p>
        </w:tc>
        <w:tc>
          <w:tcPr>
            <w:tcW w:w="1710" w:type="dxa"/>
          </w:tcPr>
          <w:p w14:paraId="6C37CB9E"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 xml:space="preserve">There will be three steps to the process </w:t>
            </w:r>
          </w:p>
          <w:p w14:paraId="338B4D95" w14:textId="26B57D28" w:rsidR="001030A2" w:rsidRPr="00062220" w:rsidRDefault="001030A2" w:rsidP="001030A2">
            <w:pPr>
              <w:rPr>
                <w:rFonts w:asciiTheme="minorBidi" w:hAnsiTheme="minorBidi"/>
                <w:sz w:val="24"/>
                <w:szCs w:val="24"/>
              </w:rPr>
            </w:pPr>
            <w:r w:rsidRPr="00062220">
              <w:rPr>
                <w:rFonts w:asciiTheme="minorBidi" w:hAnsiTheme="minorBidi"/>
                <w:sz w:val="24"/>
                <w:szCs w:val="24"/>
              </w:rPr>
              <w:t>1</w:t>
            </w:r>
            <w:r w:rsidR="00E71D27">
              <w:rPr>
                <w:rFonts w:asciiTheme="minorBidi" w:hAnsiTheme="minorBidi"/>
                <w:sz w:val="24"/>
                <w:szCs w:val="24"/>
              </w:rPr>
              <w:t xml:space="preserve">. </w:t>
            </w:r>
            <w:r w:rsidRPr="00062220">
              <w:rPr>
                <w:rFonts w:asciiTheme="minorBidi" w:hAnsiTheme="minorBidi"/>
                <w:sz w:val="24"/>
                <w:szCs w:val="24"/>
              </w:rPr>
              <w:t>The training – This will be set up in stages over time for all employees by having a link to sign up to attend the course</w:t>
            </w:r>
          </w:p>
          <w:p w14:paraId="022C173D"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 xml:space="preserve">2 - A link should be provided to all new starters as part of the </w:t>
            </w:r>
            <w:r w:rsidRPr="00062220">
              <w:rPr>
                <w:rFonts w:asciiTheme="minorBidi" w:hAnsiTheme="minorBidi"/>
                <w:sz w:val="24"/>
                <w:szCs w:val="24"/>
              </w:rPr>
              <w:lastRenderedPageBreak/>
              <w:t xml:space="preserve">welcome email to sign up for a course to attend </w:t>
            </w:r>
          </w:p>
          <w:p w14:paraId="708424EC" w14:textId="4E25E914" w:rsidR="001030A2" w:rsidRPr="00062220" w:rsidRDefault="001030A2" w:rsidP="001030A2">
            <w:pPr>
              <w:rPr>
                <w:rFonts w:asciiTheme="minorBidi" w:hAnsiTheme="minorBidi"/>
                <w:sz w:val="24"/>
                <w:szCs w:val="24"/>
              </w:rPr>
            </w:pPr>
            <w:r w:rsidRPr="00062220">
              <w:rPr>
                <w:rFonts w:asciiTheme="minorBidi" w:hAnsiTheme="minorBidi"/>
                <w:sz w:val="24"/>
                <w:szCs w:val="24"/>
              </w:rPr>
              <w:t xml:space="preserve">3- Posters will need to be designed by the HR and marketing </w:t>
            </w:r>
            <w:r w:rsidR="00E26FC6">
              <w:rPr>
                <w:rFonts w:asciiTheme="minorBidi" w:hAnsiTheme="minorBidi"/>
                <w:sz w:val="24"/>
                <w:szCs w:val="24"/>
              </w:rPr>
              <w:t xml:space="preserve">team </w:t>
            </w:r>
            <w:r w:rsidRPr="00062220">
              <w:rPr>
                <w:rFonts w:asciiTheme="minorBidi" w:hAnsiTheme="minorBidi"/>
                <w:sz w:val="24"/>
                <w:szCs w:val="24"/>
              </w:rPr>
              <w:t xml:space="preserve">and put up around the campuses in staff areas to promote the courses for </w:t>
            </w:r>
            <w:r w:rsidR="00E26FC6">
              <w:rPr>
                <w:rFonts w:asciiTheme="minorBidi" w:hAnsiTheme="minorBidi"/>
                <w:sz w:val="24"/>
                <w:szCs w:val="24"/>
              </w:rPr>
              <w:t xml:space="preserve">employees </w:t>
            </w:r>
            <w:r w:rsidRPr="00062220">
              <w:rPr>
                <w:rFonts w:asciiTheme="minorBidi" w:hAnsiTheme="minorBidi"/>
                <w:sz w:val="24"/>
                <w:szCs w:val="24"/>
              </w:rPr>
              <w:t xml:space="preserve">to sign up </w:t>
            </w:r>
            <w:r w:rsidR="00E26FC6">
              <w:rPr>
                <w:rFonts w:asciiTheme="minorBidi" w:hAnsiTheme="minorBidi"/>
                <w:sz w:val="24"/>
                <w:szCs w:val="24"/>
              </w:rPr>
              <w:t>to</w:t>
            </w:r>
            <w:r w:rsidRPr="00062220">
              <w:rPr>
                <w:rFonts w:asciiTheme="minorBidi" w:hAnsiTheme="minorBidi"/>
                <w:sz w:val="24"/>
                <w:szCs w:val="24"/>
              </w:rPr>
              <w:t>.</w:t>
            </w:r>
          </w:p>
          <w:p w14:paraId="13DAEB90" w14:textId="77777777" w:rsidR="001030A2" w:rsidRDefault="001030A2" w:rsidP="001A0972">
            <w:pPr>
              <w:pStyle w:val="PlainText"/>
              <w:rPr>
                <w:rFonts w:asciiTheme="minorBidi" w:hAnsiTheme="minorBidi" w:cstheme="minorBidi"/>
                <w:sz w:val="24"/>
                <w:szCs w:val="24"/>
              </w:rPr>
            </w:pPr>
          </w:p>
        </w:tc>
        <w:tc>
          <w:tcPr>
            <w:tcW w:w="1960" w:type="dxa"/>
          </w:tcPr>
          <w:p w14:paraId="1BF842AF" w14:textId="328E7C5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1 – The training for all existing staff will start on 6</w:t>
            </w:r>
            <w:r w:rsidRPr="00062220">
              <w:rPr>
                <w:rFonts w:asciiTheme="minorBidi" w:hAnsiTheme="minorBidi"/>
                <w:sz w:val="24"/>
                <w:szCs w:val="24"/>
                <w:vertAlign w:val="superscript"/>
              </w:rPr>
              <w:t>th</w:t>
            </w:r>
            <w:r w:rsidRPr="00062220">
              <w:rPr>
                <w:rFonts w:asciiTheme="minorBidi" w:hAnsiTheme="minorBidi"/>
                <w:sz w:val="24"/>
                <w:szCs w:val="24"/>
              </w:rPr>
              <w:t xml:space="preserve"> November 2023, weekly sessions will be in place where employees can book onto</w:t>
            </w:r>
            <w:r w:rsidR="00E26FC6">
              <w:rPr>
                <w:rFonts w:asciiTheme="minorBidi" w:hAnsiTheme="minorBidi"/>
                <w:sz w:val="24"/>
                <w:szCs w:val="24"/>
              </w:rPr>
              <w:t>, w</w:t>
            </w:r>
            <w:r w:rsidRPr="00062220">
              <w:rPr>
                <w:rFonts w:asciiTheme="minorBidi" w:hAnsiTheme="minorBidi"/>
                <w:sz w:val="24"/>
                <w:szCs w:val="24"/>
              </w:rPr>
              <w:t>ith the aim that all existing employees complete the course by 31</w:t>
            </w:r>
            <w:r w:rsidRPr="00062220">
              <w:rPr>
                <w:rFonts w:asciiTheme="minorBidi" w:hAnsiTheme="minorBidi"/>
                <w:sz w:val="24"/>
                <w:szCs w:val="24"/>
                <w:vertAlign w:val="superscript"/>
              </w:rPr>
              <w:t>st</w:t>
            </w:r>
            <w:r w:rsidRPr="00062220">
              <w:rPr>
                <w:rFonts w:asciiTheme="minorBidi" w:hAnsiTheme="minorBidi"/>
                <w:sz w:val="24"/>
                <w:szCs w:val="24"/>
              </w:rPr>
              <w:t xml:space="preserve"> August 2024.</w:t>
            </w:r>
          </w:p>
          <w:p w14:paraId="1E22E448"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2 – The link will be sent out to new starters from 6</w:t>
            </w:r>
            <w:r w:rsidRPr="00062220">
              <w:rPr>
                <w:rFonts w:asciiTheme="minorBidi" w:hAnsiTheme="minorBidi"/>
                <w:sz w:val="24"/>
                <w:szCs w:val="24"/>
                <w:vertAlign w:val="superscript"/>
              </w:rPr>
              <w:t>th</w:t>
            </w:r>
            <w:r w:rsidRPr="00062220">
              <w:rPr>
                <w:rFonts w:asciiTheme="minorBidi" w:hAnsiTheme="minorBidi"/>
                <w:sz w:val="24"/>
                <w:szCs w:val="24"/>
              </w:rPr>
              <w:t xml:space="preserve"> November 2023 </w:t>
            </w:r>
            <w:r w:rsidRPr="00062220">
              <w:rPr>
                <w:rFonts w:asciiTheme="minorBidi" w:hAnsiTheme="minorBidi"/>
                <w:sz w:val="24"/>
                <w:szCs w:val="24"/>
              </w:rPr>
              <w:lastRenderedPageBreak/>
              <w:t>and will continue to run on a quarter basis after 31</w:t>
            </w:r>
            <w:r w:rsidRPr="00062220">
              <w:rPr>
                <w:rFonts w:asciiTheme="minorBidi" w:hAnsiTheme="minorBidi"/>
                <w:sz w:val="24"/>
                <w:szCs w:val="24"/>
                <w:vertAlign w:val="superscript"/>
              </w:rPr>
              <w:t>st</w:t>
            </w:r>
            <w:r w:rsidRPr="00062220">
              <w:rPr>
                <w:rFonts w:asciiTheme="minorBidi" w:hAnsiTheme="minorBidi"/>
                <w:sz w:val="24"/>
                <w:szCs w:val="24"/>
              </w:rPr>
              <w:t xml:space="preserve"> August 2024 to ensure all new staff attend the course.</w:t>
            </w:r>
          </w:p>
          <w:p w14:paraId="3B9C542E"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3 – Posters will be designed by the Marketing Manager and Head of HR Operations by 31</w:t>
            </w:r>
            <w:r w:rsidRPr="00062220">
              <w:rPr>
                <w:rFonts w:asciiTheme="minorBidi" w:hAnsiTheme="minorBidi"/>
                <w:sz w:val="24"/>
                <w:szCs w:val="24"/>
                <w:vertAlign w:val="superscript"/>
              </w:rPr>
              <w:t>st</w:t>
            </w:r>
            <w:r w:rsidRPr="00062220">
              <w:rPr>
                <w:rFonts w:asciiTheme="minorBidi" w:hAnsiTheme="minorBidi"/>
                <w:sz w:val="24"/>
                <w:szCs w:val="24"/>
              </w:rPr>
              <w:t xml:space="preserve"> October to ensure they are ready to be put up before the start of the courses.</w:t>
            </w:r>
          </w:p>
          <w:p w14:paraId="508BAB5C" w14:textId="77777777" w:rsidR="001030A2" w:rsidRDefault="001030A2" w:rsidP="001A0972">
            <w:pPr>
              <w:pStyle w:val="PlainText"/>
              <w:rPr>
                <w:rFonts w:asciiTheme="minorBidi" w:hAnsiTheme="minorBidi" w:cstheme="minorBidi"/>
                <w:sz w:val="24"/>
                <w:szCs w:val="24"/>
              </w:rPr>
            </w:pPr>
          </w:p>
        </w:tc>
        <w:tc>
          <w:tcPr>
            <w:tcW w:w="2070" w:type="dxa"/>
          </w:tcPr>
          <w:p w14:paraId="5DA83643" w14:textId="1F73359E"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Research into courses available suggests a cost of £300 for a 2 hour session for 30 team members</w:t>
            </w:r>
            <w:r w:rsidR="00E71D27">
              <w:rPr>
                <w:rFonts w:asciiTheme="minorBidi" w:hAnsiTheme="minorBidi"/>
                <w:sz w:val="24"/>
                <w:szCs w:val="24"/>
              </w:rPr>
              <w:t xml:space="preserve"> </w:t>
            </w:r>
            <w:r w:rsidRPr="00062220">
              <w:rPr>
                <w:rFonts w:asciiTheme="minorBidi" w:hAnsiTheme="minorBidi"/>
                <w:sz w:val="24"/>
                <w:szCs w:val="24"/>
              </w:rPr>
              <w:t>(Mindful Mentors, 2023).</w:t>
            </w:r>
          </w:p>
          <w:p w14:paraId="1936803C"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To role this out to the whole core based staff at the university would be roughly:</w:t>
            </w:r>
          </w:p>
          <w:p w14:paraId="5AE24ABF"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1200 (staff) / 30 members per session = 40</w:t>
            </w:r>
          </w:p>
          <w:p w14:paraId="365A7022"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 xml:space="preserve">40 x £300 = £12,000. </w:t>
            </w:r>
          </w:p>
          <w:p w14:paraId="468C8DA9"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Then will cost roughly £300 per quarter from 1</w:t>
            </w:r>
            <w:r w:rsidRPr="00062220">
              <w:rPr>
                <w:rFonts w:asciiTheme="minorBidi" w:hAnsiTheme="minorBidi"/>
                <w:sz w:val="24"/>
                <w:szCs w:val="24"/>
                <w:vertAlign w:val="superscript"/>
              </w:rPr>
              <w:t>st</w:t>
            </w:r>
            <w:r w:rsidRPr="00062220">
              <w:rPr>
                <w:rFonts w:asciiTheme="minorBidi" w:hAnsiTheme="minorBidi"/>
                <w:sz w:val="24"/>
                <w:szCs w:val="24"/>
              </w:rPr>
              <w:t xml:space="preserve"> September 2024 for new staff to attend.</w:t>
            </w:r>
          </w:p>
          <w:p w14:paraId="1939BD2B" w14:textId="77777777" w:rsidR="001030A2" w:rsidRDefault="001030A2" w:rsidP="001A0972">
            <w:pPr>
              <w:pStyle w:val="PlainText"/>
              <w:rPr>
                <w:rFonts w:asciiTheme="minorBidi" w:hAnsiTheme="minorBidi" w:cstheme="minorBidi"/>
                <w:sz w:val="24"/>
                <w:szCs w:val="24"/>
              </w:rPr>
            </w:pPr>
          </w:p>
        </w:tc>
      </w:tr>
      <w:tr w:rsidR="001030A2" w14:paraId="28AF10F5" w14:textId="77777777" w:rsidTr="001030A2">
        <w:tc>
          <w:tcPr>
            <w:tcW w:w="2230" w:type="dxa"/>
          </w:tcPr>
          <w:p w14:paraId="3CE269EA" w14:textId="5689DE6D" w:rsidR="001030A2" w:rsidRDefault="00E26FC6" w:rsidP="00B427B5">
            <w:pPr>
              <w:rPr>
                <w:rFonts w:asciiTheme="minorBidi" w:hAnsiTheme="minorBidi"/>
                <w:sz w:val="24"/>
                <w:szCs w:val="24"/>
              </w:rPr>
            </w:pPr>
            <w:r>
              <w:rPr>
                <w:rFonts w:asciiTheme="minorBidi" w:hAnsiTheme="minorBidi"/>
                <w:sz w:val="24"/>
                <w:szCs w:val="24"/>
              </w:rPr>
              <w:lastRenderedPageBreak/>
              <w:t>T</w:t>
            </w:r>
            <w:r w:rsidR="001030A2" w:rsidRPr="00062220">
              <w:rPr>
                <w:rFonts w:asciiTheme="minorBidi" w:hAnsiTheme="minorBidi"/>
                <w:sz w:val="24"/>
                <w:szCs w:val="24"/>
              </w:rPr>
              <w:t>raining for line managers on spotting signs of poor wellbeing in employees</w:t>
            </w:r>
            <w:r w:rsidR="00B427B5">
              <w:rPr>
                <w:rFonts w:asciiTheme="minorBidi" w:hAnsiTheme="minorBidi"/>
                <w:sz w:val="24"/>
                <w:szCs w:val="24"/>
              </w:rPr>
              <w:t xml:space="preserve"> and how to support employees managing their workloads.</w:t>
            </w:r>
          </w:p>
        </w:tc>
        <w:tc>
          <w:tcPr>
            <w:tcW w:w="2810" w:type="dxa"/>
          </w:tcPr>
          <w:p w14:paraId="2CDFECC0" w14:textId="635CEEE0" w:rsidR="001030A2" w:rsidRPr="00062220" w:rsidRDefault="001030A2" w:rsidP="001030A2">
            <w:pPr>
              <w:rPr>
                <w:rFonts w:asciiTheme="minorBidi" w:hAnsiTheme="minorBidi"/>
                <w:sz w:val="24"/>
                <w:szCs w:val="24"/>
                <w:shd w:val="clear" w:color="auto" w:fill="FFFFFF"/>
              </w:rPr>
            </w:pPr>
            <w:r w:rsidRPr="00062220">
              <w:rPr>
                <w:rFonts w:asciiTheme="minorBidi" w:hAnsiTheme="minorBidi"/>
                <w:sz w:val="24"/>
                <w:szCs w:val="24"/>
                <w:shd w:val="clear" w:color="auto" w:fill="FFFFFF"/>
              </w:rPr>
              <w:t>The research has shown us the influence line managers have on employees wellbeing and how employees with poor wellbeing generally don’t perform as well (</w:t>
            </w:r>
            <w:r>
              <w:rPr>
                <w:rFonts w:asciiTheme="minorBidi" w:hAnsiTheme="minorBidi"/>
                <w:sz w:val="24"/>
                <w:szCs w:val="24"/>
                <w:shd w:val="clear" w:color="auto" w:fill="FFFFFF"/>
              </w:rPr>
              <w:t>CIPD, 2023</w:t>
            </w:r>
            <w:r w:rsidRPr="00062220">
              <w:rPr>
                <w:rFonts w:asciiTheme="minorBidi" w:hAnsiTheme="minorBidi"/>
                <w:sz w:val="24"/>
                <w:szCs w:val="24"/>
                <w:shd w:val="clear" w:color="auto" w:fill="FFFFFF"/>
              </w:rPr>
              <w:t xml:space="preserve">)  therefore it is important that line managers have the appropriate training </w:t>
            </w:r>
            <w:r w:rsidRPr="00062220">
              <w:rPr>
                <w:rFonts w:asciiTheme="minorBidi" w:hAnsiTheme="minorBidi"/>
                <w:sz w:val="24"/>
                <w:szCs w:val="24"/>
                <w:shd w:val="clear" w:color="auto" w:fill="FFFFFF"/>
              </w:rPr>
              <w:lastRenderedPageBreak/>
              <w:t>so they know how to spot signs of poor wellbeing</w:t>
            </w:r>
            <w:r w:rsidR="00E26FC6">
              <w:rPr>
                <w:rFonts w:asciiTheme="minorBidi" w:hAnsiTheme="minorBidi"/>
                <w:sz w:val="24"/>
                <w:szCs w:val="24"/>
                <w:shd w:val="clear" w:color="auto" w:fill="FFFFFF"/>
              </w:rPr>
              <w:t xml:space="preserve"> in their team,a</w:t>
            </w:r>
            <w:r w:rsidR="00B427B5">
              <w:rPr>
                <w:rFonts w:asciiTheme="minorBidi" w:hAnsiTheme="minorBidi"/>
                <w:sz w:val="24"/>
                <w:szCs w:val="24"/>
                <w:shd w:val="clear" w:color="auto" w:fill="FFFFFF"/>
              </w:rPr>
              <w:t>long with being able to help employees manage their workload effectively.</w:t>
            </w:r>
          </w:p>
          <w:p w14:paraId="5506111F" w14:textId="77777777" w:rsidR="001030A2" w:rsidRDefault="001030A2" w:rsidP="001A0972">
            <w:pPr>
              <w:pStyle w:val="PlainText"/>
              <w:rPr>
                <w:rFonts w:asciiTheme="minorBidi" w:hAnsiTheme="minorBidi" w:cstheme="minorBidi"/>
                <w:sz w:val="24"/>
                <w:szCs w:val="24"/>
              </w:rPr>
            </w:pPr>
          </w:p>
        </w:tc>
        <w:tc>
          <w:tcPr>
            <w:tcW w:w="1617" w:type="dxa"/>
          </w:tcPr>
          <w:p w14:paraId="4322D87E" w14:textId="55410000"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 xml:space="preserve">Any employee who has line manager responsibility as part of their role. </w:t>
            </w:r>
            <w:r w:rsidR="00E26FC6">
              <w:rPr>
                <w:rFonts w:asciiTheme="minorBidi" w:hAnsiTheme="minorBidi"/>
                <w:sz w:val="24"/>
                <w:szCs w:val="24"/>
              </w:rPr>
              <w:t>It is s</w:t>
            </w:r>
            <w:r w:rsidRPr="00062220">
              <w:rPr>
                <w:rFonts w:asciiTheme="minorBidi" w:hAnsiTheme="minorBidi"/>
                <w:sz w:val="24"/>
                <w:szCs w:val="24"/>
              </w:rPr>
              <w:t xml:space="preserve">uggested that the senior management </w:t>
            </w:r>
            <w:r w:rsidRPr="00062220">
              <w:rPr>
                <w:rFonts w:asciiTheme="minorBidi" w:hAnsiTheme="minorBidi"/>
                <w:sz w:val="24"/>
                <w:szCs w:val="24"/>
              </w:rPr>
              <w:lastRenderedPageBreak/>
              <w:t>team receive the training first and then for the training to be carried out by all other line mangers.</w:t>
            </w:r>
          </w:p>
          <w:p w14:paraId="64CBA74E" w14:textId="77777777" w:rsidR="001030A2" w:rsidRDefault="001030A2" w:rsidP="001A0972">
            <w:pPr>
              <w:pStyle w:val="PlainText"/>
              <w:rPr>
                <w:rFonts w:asciiTheme="minorBidi" w:hAnsiTheme="minorBidi" w:cstheme="minorBidi"/>
                <w:sz w:val="24"/>
                <w:szCs w:val="24"/>
              </w:rPr>
            </w:pPr>
          </w:p>
        </w:tc>
        <w:tc>
          <w:tcPr>
            <w:tcW w:w="1551" w:type="dxa"/>
          </w:tcPr>
          <w:p w14:paraId="759B464F"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 xml:space="preserve">All departments will need to receive the training, it is however worth noting that the training will need to be adjusted </w:t>
            </w:r>
            <w:r w:rsidRPr="00062220">
              <w:rPr>
                <w:rFonts w:asciiTheme="minorBidi" w:hAnsiTheme="minorBidi"/>
                <w:sz w:val="24"/>
                <w:szCs w:val="24"/>
              </w:rPr>
              <w:lastRenderedPageBreak/>
              <w:t>depending on the type of role/ department, for example poor signs of wellbeing maybe be easier to spot for employees who work in the office compared to those who work more remotely.</w:t>
            </w:r>
          </w:p>
          <w:p w14:paraId="73DE3B64" w14:textId="77777777" w:rsidR="001030A2" w:rsidRDefault="001030A2" w:rsidP="001030A2">
            <w:pPr>
              <w:rPr>
                <w:rFonts w:asciiTheme="minorBidi" w:hAnsiTheme="minorBidi"/>
                <w:sz w:val="24"/>
                <w:szCs w:val="24"/>
              </w:rPr>
            </w:pPr>
          </w:p>
        </w:tc>
        <w:tc>
          <w:tcPr>
            <w:tcW w:w="1710" w:type="dxa"/>
          </w:tcPr>
          <w:p w14:paraId="2F39481B"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 xml:space="preserve">1 – The training – This will be set up in stages over time for all line managers by having a link to sign up to </w:t>
            </w:r>
            <w:r w:rsidRPr="00062220">
              <w:rPr>
                <w:rFonts w:asciiTheme="minorBidi" w:hAnsiTheme="minorBidi"/>
                <w:sz w:val="24"/>
                <w:szCs w:val="24"/>
              </w:rPr>
              <w:lastRenderedPageBreak/>
              <w:t>attend the course</w:t>
            </w:r>
          </w:p>
          <w:p w14:paraId="438FF539"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 xml:space="preserve">2 - A link should be provided to all new line managers as part of the welcome email to sign up for a course to attend </w:t>
            </w:r>
          </w:p>
          <w:p w14:paraId="2F996649" w14:textId="77777777" w:rsidR="001030A2" w:rsidRDefault="001030A2" w:rsidP="001030A2">
            <w:pPr>
              <w:rPr>
                <w:rFonts w:asciiTheme="minorBidi" w:hAnsiTheme="minorBidi"/>
                <w:sz w:val="24"/>
                <w:szCs w:val="24"/>
              </w:rPr>
            </w:pPr>
          </w:p>
        </w:tc>
        <w:tc>
          <w:tcPr>
            <w:tcW w:w="1960" w:type="dxa"/>
          </w:tcPr>
          <w:p w14:paraId="72CC8B1A"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1 – The training for all line managers will start on 6</w:t>
            </w:r>
            <w:r w:rsidRPr="00062220">
              <w:rPr>
                <w:rFonts w:asciiTheme="minorBidi" w:hAnsiTheme="minorBidi"/>
                <w:sz w:val="24"/>
                <w:szCs w:val="24"/>
                <w:vertAlign w:val="superscript"/>
              </w:rPr>
              <w:t>th</w:t>
            </w:r>
            <w:r w:rsidRPr="00062220">
              <w:rPr>
                <w:rFonts w:asciiTheme="minorBidi" w:hAnsiTheme="minorBidi"/>
                <w:sz w:val="24"/>
                <w:szCs w:val="24"/>
              </w:rPr>
              <w:t xml:space="preserve"> November 2023, to co-inside with the mindfulness training, weekly sessions will be in place where </w:t>
            </w:r>
            <w:r w:rsidRPr="00062220">
              <w:rPr>
                <w:rFonts w:asciiTheme="minorBidi" w:hAnsiTheme="minorBidi"/>
                <w:sz w:val="24"/>
                <w:szCs w:val="24"/>
              </w:rPr>
              <w:lastRenderedPageBreak/>
              <w:t>line managers can book onto. With the aim that all existing line managers complete the course by 31</w:t>
            </w:r>
            <w:r w:rsidRPr="00062220">
              <w:rPr>
                <w:rFonts w:asciiTheme="minorBidi" w:hAnsiTheme="minorBidi"/>
                <w:sz w:val="24"/>
                <w:szCs w:val="24"/>
                <w:vertAlign w:val="superscript"/>
              </w:rPr>
              <w:t>st</w:t>
            </w:r>
            <w:r w:rsidRPr="00062220">
              <w:rPr>
                <w:rFonts w:asciiTheme="minorBidi" w:hAnsiTheme="minorBidi"/>
                <w:sz w:val="24"/>
                <w:szCs w:val="24"/>
              </w:rPr>
              <w:t xml:space="preserve"> August 2024.</w:t>
            </w:r>
          </w:p>
          <w:p w14:paraId="2AF5DB35" w14:textId="77777777" w:rsidR="001030A2" w:rsidRDefault="001030A2" w:rsidP="001A0972">
            <w:pPr>
              <w:pStyle w:val="PlainText"/>
              <w:rPr>
                <w:rFonts w:asciiTheme="minorBidi" w:hAnsiTheme="minorBidi" w:cstheme="minorBidi"/>
                <w:sz w:val="24"/>
                <w:szCs w:val="24"/>
              </w:rPr>
            </w:pPr>
          </w:p>
        </w:tc>
        <w:tc>
          <w:tcPr>
            <w:tcW w:w="2070" w:type="dxa"/>
          </w:tcPr>
          <w:p w14:paraId="6C436A62" w14:textId="77ECA2A3"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We have roughly 350 managers  and the cost per course is £155 per course for up to 16 delegates (Altruist (2023).</w:t>
            </w:r>
          </w:p>
          <w:p w14:paraId="715523CA"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350 / 16 = 21.875. Roughly 22 course</w:t>
            </w:r>
          </w:p>
          <w:p w14:paraId="6A4AF5B1"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lastRenderedPageBreak/>
              <w:t>22 course x £150 = £3300</w:t>
            </w:r>
          </w:p>
          <w:p w14:paraId="58C06423" w14:textId="77777777" w:rsidR="001030A2" w:rsidRPr="00062220" w:rsidRDefault="001030A2" w:rsidP="001030A2">
            <w:pPr>
              <w:rPr>
                <w:rFonts w:asciiTheme="minorBidi" w:hAnsiTheme="minorBidi"/>
                <w:sz w:val="24"/>
                <w:szCs w:val="24"/>
              </w:rPr>
            </w:pPr>
            <w:r w:rsidRPr="00062220">
              <w:rPr>
                <w:rFonts w:asciiTheme="minorBidi" w:hAnsiTheme="minorBidi"/>
                <w:sz w:val="24"/>
                <w:szCs w:val="24"/>
              </w:rPr>
              <w:t>Then will cost roughly £150 per quarter from 1</w:t>
            </w:r>
            <w:r w:rsidRPr="00062220">
              <w:rPr>
                <w:rFonts w:asciiTheme="minorBidi" w:hAnsiTheme="minorBidi"/>
                <w:sz w:val="24"/>
                <w:szCs w:val="24"/>
                <w:vertAlign w:val="superscript"/>
              </w:rPr>
              <w:t>st</w:t>
            </w:r>
            <w:r w:rsidRPr="00062220">
              <w:rPr>
                <w:rFonts w:asciiTheme="minorBidi" w:hAnsiTheme="minorBidi"/>
                <w:sz w:val="24"/>
                <w:szCs w:val="24"/>
              </w:rPr>
              <w:t xml:space="preserve"> September 2024 for any new managers to attend.</w:t>
            </w:r>
          </w:p>
          <w:p w14:paraId="34E74E2E" w14:textId="77777777" w:rsidR="001030A2" w:rsidRDefault="001030A2" w:rsidP="001A0972">
            <w:pPr>
              <w:pStyle w:val="PlainText"/>
              <w:rPr>
                <w:rFonts w:asciiTheme="minorBidi" w:hAnsiTheme="minorBidi" w:cstheme="minorBidi"/>
                <w:sz w:val="24"/>
                <w:szCs w:val="24"/>
              </w:rPr>
            </w:pPr>
          </w:p>
        </w:tc>
      </w:tr>
      <w:tr w:rsidR="001030A2" w14:paraId="641792CD" w14:textId="77777777" w:rsidTr="001030A2">
        <w:tc>
          <w:tcPr>
            <w:tcW w:w="2230" w:type="dxa"/>
          </w:tcPr>
          <w:p w14:paraId="5F2A3D1A" w14:textId="0B7B3136" w:rsidR="001030A2" w:rsidRDefault="001030A2" w:rsidP="001030A2">
            <w:pPr>
              <w:pStyle w:val="PlainText"/>
              <w:rPr>
                <w:rFonts w:asciiTheme="minorBidi" w:hAnsiTheme="minorBidi" w:cstheme="minorBidi"/>
                <w:sz w:val="24"/>
                <w:szCs w:val="24"/>
              </w:rPr>
            </w:pPr>
            <w:r>
              <w:rPr>
                <w:rFonts w:asciiTheme="minorBidi" w:hAnsiTheme="minorBidi" w:cstheme="minorBidi"/>
                <w:sz w:val="24"/>
                <w:szCs w:val="24"/>
              </w:rPr>
              <w:lastRenderedPageBreak/>
              <w:t xml:space="preserve">Employ a </w:t>
            </w:r>
            <w:r w:rsidRPr="001030A2">
              <w:rPr>
                <w:rFonts w:asciiTheme="minorBidi" w:hAnsiTheme="minorBidi" w:cstheme="minorBidi"/>
                <w:sz w:val="24"/>
                <w:szCs w:val="24"/>
              </w:rPr>
              <w:t>Wellbeing adviser</w:t>
            </w:r>
          </w:p>
        </w:tc>
        <w:tc>
          <w:tcPr>
            <w:tcW w:w="2810" w:type="dxa"/>
          </w:tcPr>
          <w:p w14:paraId="7276EDD4" w14:textId="5BD93AC2" w:rsidR="001030A2" w:rsidRDefault="001030A2" w:rsidP="001030A2">
            <w:pPr>
              <w:pStyle w:val="PlainText"/>
              <w:rPr>
                <w:rFonts w:asciiTheme="minorBidi" w:hAnsiTheme="minorBidi" w:cstheme="minorBidi"/>
                <w:sz w:val="24"/>
                <w:szCs w:val="24"/>
              </w:rPr>
            </w:pPr>
            <w:r>
              <w:rPr>
                <w:rFonts w:asciiTheme="minorBidi" w:hAnsiTheme="minorBidi" w:cstheme="minorBidi"/>
                <w:sz w:val="24"/>
                <w:szCs w:val="24"/>
              </w:rPr>
              <w:t xml:space="preserve">To offer </w:t>
            </w:r>
            <w:r w:rsidRPr="001030A2">
              <w:rPr>
                <w:rFonts w:asciiTheme="minorBidi" w:hAnsiTheme="minorBidi" w:cstheme="minorBidi"/>
                <w:sz w:val="24"/>
                <w:szCs w:val="24"/>
              </w:rPr>
              <w:t>tra</w:t>
            </w:r>
            <w:r>
              <w:rPr>
                <w:rFonts w:asciiTheme="minorBidi" w:hAnsiTheme="minorBidi" w:cstheme="minorBidi"/>
                <w:sz w:val="24"/>
                <w:szCs w:val="24"/>
              </w:rPr>
              <w:t>i</w:t>
            </w:r>
            <w:r w:rsidRPr="001030A2">
              <w:rPr>
                <w:rFonts w:asciiTheme="minorBidi" w:hAnsiTheme="minorBidi" w:cstheme="minorBidi"/>
                <w:sz w:val="24"/>
                <w:szCs w:val="24"/>
              </w:rPr>
              <w:t>ning and support to UWTSD staff</w:t>
            </w:r>
          </w:p>
        </w:tc>
        <w:tc>
          <w:tcPr>
            <w:tcW w:w="1617" w:type="dxa"/>
          </w:tcPr>
          <w:p w14:paraId="578EC09F" w14:textId="14B4F6E2" w:rsidR="001030A2" w:rsidRDefault="001030A2" w:rsidP="001030A2">
            <w:pPr>
              <w:pStyle w:val="PlainText"/>
              <w:rPr>
                <w:rFonts w:asciiTheme="minorBidi" w:hAnsiTheme="minorBidi" w:cstheme="minorBidi"/>
                <w:sz w:val="24"/>
                <w:szCs w:val="24"/>
              </w:rPr>
            </w:pPr>
            <w:r w:rsidRPr="001030A2">
              <w:rPr>
                <w:rFonts w:asciiTheme="minorBidi" w:hAnsiTheme="minorBidi" w:cstheme="minorBidi"/>
                <w:sz w:val="24"/>
                <w:szCs w:val="24"/>
              </w:rPr>
              <w:t>Senior Management to approve</w:t>
            </w:r>
            <w:r>
              <w:rPr>
                <w:rFonts w:asciiTheme="minorBidi" w:hAnsiTheme="minorBidi" w:cstheme="minorBidi"/>
                <w:sz w:val="24"/>
                <w:szCs w:val="24"/>
              </w:rPr>
              <w:t xml:space="preserve"> the recruitment of </w:t>
            </w:r>
            <w:r w:rsidRPr="001030A2">
              <w:rPr>
                <w:rFonts w:asciiTheme="minorBidi" w:hAnsiTheme="minorBidi" w:cstheme="minorBidi"/>
                <w:sz w:val="24"/>
                <w:szCs w:val="24"/>
              </w:rPr>
              <w:t>a new post</w:t>
            </w:r>
          </w:p>
        </w:tc>
        <w:tc>
          <w:tcPr>
            <w:tcW w:w="1551" w:type="dxa"/>
          </w:tcPr>
          <w:p w14:paraId="4183190B" w14:textId="77777777" w:rsidR="001C6E22" w:rsidRPr="001030A2" w:rsidRDefault="001C6E22" w:rsidP="001C6E22">
            <w:pPr>
              <w:pStyle w:val="PlainText"/>
              <w:rPr>
                <w:rFonts w:asciiTheme="minorBidi" w:hAnsiTheme="minorBidi" w:cstheme="minorBidi"/>
                <w:sz w:val="24"/>
                <w:szCs w:val="24"/>
              </w:rPr>
            </w:pPr>
            <w:r w:rsidRPr="001030A2">
              <w:rPr>
                <w:rFonts w:asciiTheme="minorBidi" w:hAnsiTheme="minorBidi" w:cstheme="minorBidi"/>
                <w:sz w:val="24"/>
                <w:szCs w:val="24"/>
              </w:rPr>
              <w:t xml:space="preserve">Based in </w:t>
            </w:r>
            <w:r>
              <w:rPr>
                <w:rFonts w:asciiTheme="minorBidi" w:hAnsiTheme="minorBidi" w:cstheme="minorBidi"/>
                <w:sz w:val="24"/>
                <w:szCs w:val="24"/>
              </w:rPr>
              <w:t>the</w:t>
            </w:r>
          </w:p>
          <w:p w14:paraId="5D6489E5" w14:textId="77777777" w:rsidR="001C6E22" w:rsidRDefault="001C6E22" w:rsidP="001C6E22">
            <w:pPr>
              <w:pStyle w:val="PlainText"/>
              <w:rPr>
                <w:rFonts w:asciiTheme="minorBidi" w:hAnsiTheme="minorBidi" w:cstheme="minorBidi"/>
                <w:sz w:val="24"/>
                <w:szCs w:val="24"/>
              </w:rPr>
            </w:pPr>
            <w:r w:rsidRPr="001030A2">
              <w:rPr>
                <w:rFonts w:asciiTheme="minorBidi" w:hAnsiTheme="minorBidi" w:cstheme="minorBidi"/>
                <w:sz w:val="24"/>
                <w:szCs w:val="24"/>
              </w:rPr>
              <w:t>HR department</w:t>
            </w:r>
          </w:p>
          <w:p w14:paraId="1A806F1A" w14:textId="165E4C6A" w:rsidR="001030A2" w:rsidRPr="001030A2" w:rsidRDefault="001030A2" w:rsidP="001C6E22">
            <w:pPr>
              <w:pStyle w:val="PlainText"/>
            </w:pPr>
          </w:p>
        </w:tc>
        <w:tc>
          <w:tcPr>
            <w:tcW w:w="1710" w:type="dxa"/>
          </w:tcPr>
          <w:p w14:paraId="66965387" w14:textId="77777777" w:rsidR="001C6E22" w:rsidRPr="001030A2" w:rsidRDefault="001C6E22" w:rsidP="001C6E22">
            <w:pPr>
              <w:pStyle w:val="PlainText"/>
              <w:rPr>
                <w:rFonts w:asciiTheme="minorBidi" w:hAnsiTheme="minorBidi" w:cstheme="minorBidi"/>
                <w:sz w:val="24"/>
                <w:szCs w:val="24"/>
              </w:rPr>
            </w:pPr>
            <w:r w:rsidRPr="001030A2">
              <w:rPr>
                <w:rFonts w:asciiTheme="minorBidi" w:hAnsiTheme="minorBidi" w:cstheme="minorBidi"/>
                <w:sz w:val="24"/>
                <w:szCs w:val="24"/>
              </w:rPr>
              <w:t xml:space="preserve">Advertise and recruit a </w:t>
            </w:r>
          </w:p>
          <w:p w14:paraId="300F3CA2" w14:textId="77777777" w:rsidR="001C6E22" w:rsidRDefault="001C6E22" w:rsidP="001C6E22">
            <w:pPr>
              <w:pStyle w:val="PlainText"/>
              <w:rPr>
                <w:rFonts w:asciiTheme="minorBidi" w:hAnsiTheme="minorBidi" w:cstheme="minorBidi"/>
                <w:sz w:val="24"/>
                <w:szCs w:val="24"/>
              </w:rPr>
            </w:pPr>
            <w:r w:rsidRPr="001030A2">
              <w:rPr>
                <w:rFonts w:asciiTheme="minorBidi" w:hAnsiTheme="minorBidi" w:cstheme="minorBidi"/>
                <w:sz w:val="24"/>
                <w:szCs w:val="24"/>
              </w:rPr>
              <w:t>member of staff</w:t>
            </w:r>
          </w:p>
          <w:p w14:paraId="4C32FC08" w14:textId="77777777" w:rsidR="001030A2" w:rsidRPr="001030A2" w:rsidRDefault="001030A2" w:rsidP="001030A2">
            <w:pPr>
              <w:jc w:val="center"/>
            </w:pPr>
          </w:p>
        </w:tc>
        <w:tc>
          <w:tcPr>
            <w:tcW w:w="1960" w:type="dxa"/>
          </w:tcPr>
          <w:p w14:paraId="5AFB929A" w14:textId="3FD40BE4" w:rsidR="001030A2" w:rsidRPr="001C6E22" w:rsidRDefault="001C6E22" w:rsidP="001C6E22">
            <w:pPr>
              <w:pStyle w:val="PlainText"/>
              <w:rPr>
                <w:rFonts w:asciiTheme="minorBidi" w:hAnsiTheme="minorBidi" w:cstheme="minorBidi"/>
                <w:sz w:val="24"/>
                <w:szCs w:val="24"/>
              </w:rPr>
            </w:pPr>
            <w:r w:rsidRPr="001C6E22">
              <w:rPr>
                <w:rFonts w:asciiTheme="minorBidi" w:hAnsiTheme="minorBidi" w:cstheme="minorBidi"/>
                <w:sz w:val="24"/>
                <w:szCs w:val="24"/>
              </w:rPr>
              <w:t>Quarter 4 2023</w:t>
            </w:r>
          </w:p>
        </w:tc>
        <w:tc>
          <w:tcPr>
            <w:tcW w:w="2070" w:type="dxa"/>
          </w:tcPr>
          <w:p w14:paraId="011BC127" w14:textId="4544D493" w:rsidR="001030A2" w:rsidRPr="001C6E22" w:rsidRDefault="001C6E22" w:rsidP="001C6E22">
            <w:pPr>
              <w:pStyle w:val="PlainText"/>
              <w:rPr>
                <w:rFonts w:asciiTheme="minorBidi" w:hAnsiTheme="minorBidi" w:cstheme="minorBidi"/>
                <w:sz w:val="24"/>
                <w:szCs w:val="24"/>
              </w:rPr>
            </w:pPr>
            <w:r>
              <w:rPr>
                <w:rFonts w:asciiTheme="minorBidi" w:hAnsiTheme="minorBidi" w:cstheme="minorBidi"/>
                <w:sz w:val="24"/>
                <w:szCs w:val="24"/>
              </w:rPr>
              <w:t xml:space="preserve">An average UK salary is </w:t>
            </w:r>
            <w:r w:rsidRPr="001C6E22">
              <w:rPr>
                <w:rFonts w:asciiTheme="minorBidi" w:hAnsiTheme="minorBidi" w:cstheme="minorBidi"/>
                <w:sz w:val="24"/>
                <w:szCs w:val="24"/>
              </w:rPr>
              <w:t>£31,794 per annum</w:t>
            </w:r>
            <w:r>
              <w:rPr>
                <w:rFonts w:asciiTheme="minorBidi" w:hAnsiTheme="minorBidi" w:cstheme="minorBidi"/>
                <w:sz w:val="24"/>
                <w:szCs w:val="24"/>
              </w:rPr>
              <w:t xml:space="preserve"> (Indeed, 2023), based on this I would suggest they fall into a Grade 6 salary banding, starting at </w:t>
            </w:r>
            <w:r w:rsidRPr="001C6E22">
              <w:rPr>
                <w:rFonts w:asciiTheme="minorBidi" w:hAnsiTheme="minorBidi" w:cstheme="minorBidi"/>
                <w:sz w:val="24"/>
                <w:szCs w:val="24"/>
              </w:rPr>
              <w:t>£3</w:t>
            </w:r>
            <w:r>
              <w:rPr>
                <w:rFonts w:asciiTheme="minorBidi" w:hAnsiTheme="minorBidi" w:cstheme="minorBidi"/>
                <w:sz w:val="24"/>
                <w:szCs w:val="24"/>
              </w:rPr>
              <w:t>3</w:t>
            </w:r>
            <w:r w:rsidRPr="001C6E22">
              <w:rPr>
                <w:rFonts w:asciiTheme="minorBidi" w:hAnsiTheme="minorBidi" w:cstheme="minorBidi"/>
                <w:sz w:val="24"/>
                <w:szCs w:val="24"/>
              </w:rPr>
              <w:t>,9</w:t>
            </w:r>
            <w:r>
              <w:rPr>
                <w:rFonts w:asciiTheme="minorBidi" w:hAnsiTheme="minorBidi" w:cstheme="minorBidi"/>
                <w:sz w:val="24"/>
                <w:szCs w:val="24"/>
              </w:rPr>
              <w:t xml:space="preserve">66 </w:t>
            </w:r>
            <w:r w:rsidRPr="001C6E22">
              <w:rPr>
                <w:rFonts w:asciiTheme="minorBidi" w:hAnsiTheme="minorBidi" w:cstheme="minorBidi"/>
                <w:sz w:val="24"/>
                <w:szCs w:val="24"/>
              </w:rPr>
              <w:t>per annum</w:t>
            </w:r>
          </w:p>
          <w:p w14:paraId="0033F3AB" w14:textId="77777777" w:rsidR="001030A2" w:rsidRPr="001C6E22" w:rsidRDefault="001030A2" w:rsidP="001030A2">
            <w:pPr>
              <w:ind w:firstLine="720"/>
              <w:rPr>
                <w:rFonts w:asciiTheme="minorBidi" w:hAnsiTheme="minorBidi"/>
                <w:sz w:val="24"/>
                <w:szCs w:val="24"/>
              </w:rPr>
            </w:pPr>
          </w:p>
        </w:tc>
      </w:tr>
      <w:bookmarkEnd w:id="1"/>
    </w:tbl>
    <w:p w14:paraId="6FBCEAD3" w14:textId="77777777" w:rsidR="00A312F4" w:rsidRDefault="00A312F4" w:rsidP="001A0972">
      <w:pPr>
        <w:pStyle w:val="PlainText"/>
        <w:rPr>
          <w:rFonts w:asciiTheme="minorBidi" w:hAnsiTheme="minorBidi" w:cstheme="minorBidi"/>
          <w:sz w:val="24"/>
          <w:szCs w:val="24"/>
        </w:rPr>
      </w:pPr>
    </w:p>
    <w:p w14:paraId="0659ADC5" w14:textId="77777777" w:rsidR="001030A2" w:rsidRDefault="001030A2" w:rsidP="001A0972">
      <w:pPr>
        <w:pStyle w:val="PlainText"/>
        <w:rPr>
          <w:rFonts w:asciiTheme="minorBidi" w:hAnsiTheme="minorBidi" w:cstheme="minorBidi"/>
          <w:sz w:val="24"/>
          <w:szCs w:val="24"/>
        </w:rPr>
      </w:pPr>
    </w:p>
    <w:p w14:paraId="39DF8C9E" w14:textId="5F2EDC0C" w:rsidR="007A0A59" w:rsidRDefault="007B25EC" w:rsidP="00881D74">
      <w:pPr>
        <w:rPr>
          <w:rFonts w:asciiTheme="minorBidi" w:hAnsiTheme="minorBidi"/>
          <w:b/>
          <w:bCs/>
          <w:sz w:val="24"/>
          <w:szCs w:val="24"/>
        </w:rPr>
      </w:pPr>
      <w:r w:rsidRPr="0086654D">
        <w:rPr>
          <w:rFonts w:asciiTheme="minorBidi" w:hAnsiTheme="minorBidi"/>
          <w:b/>
          <w:bCs/>
          <w:sz w:val="24"/>
          <w:szCs w:val="24"/>
        </w:rPr>
        <w:lastRenderedPageBreak/>
        <w:t>References</w:t>
      </w:r>
    </w:p>
    <w:p w14:paraId="786D3359" w14:textId="77777777" w:rsidR="0031066B" w:rsidRPr="0031066B" w:rsidRDefault="0031066B" w:rsidP="0031066B">
      <w:pPr>
        <w:rPr>
          <w:rFonts w:asciiTheme="minorBidi" w:hAnsiTheme="minorBidi"/>
          <w:sz w:val="24"/>
          <w:szCs w:val="24"/>
        </w:rPr>
      </w:pPr>
      <w:r w:rsidRPr="0031066B">
        <w:rPr>
          <w:rFonts w:asciiTheme="minorBidi" w:hAnsiTheme="minorBidi"/>
          <w:sz w:val="24"/>
          <w:szCs w:val="24"/>
        </w:rPr>
        <w:t xml:space="preserve">Altruist (2023) </w:t>
      </w:r>
      <w:r w:rsidRPr="0031066B">
        <w:rPr>
          <w:rFonts w:asciiTheme="minorBidi" w:hAnsiTheme="minorBidi"/>
          <w:i/>
          <w:iCs/>
          <w:sz w:val="24"/>
          <w:szCs w:val="24"/>
        </w:rPr>
        <w:t>Mental Health Training for Managers,</w:t>
      </w:r>
      <w:r w:rsidRPr="0031066B">
        <w:rPr>
          <w:rFonts w:asciiTheme="minorBidi" w:hAnsiTheme="minorBidi"/>
          <w:sz w:val="24"/>
          <w:szCs w:val="24"/>
        </w:rPr>
        <w:t xml:space="preserve"> Available at: </w:t>
      </w:r>
      <w:hyperlink r:id="rId8" w:history="1">
        <w:r w:rsidRPr="0031066B">
          <w:rPr>
            <w:rStyle w:val="Hyperlink"/>
            <w:rFonts w:asciiTheme="minorBidi" w:hAnsiTheme="minorBidi"/>
            <w:sz w:val="24"/>
            <w:szCs w:val="24"/>
          </w:rPr>
          <w:t>https://altruistuk.com/services/mental-health-training-for-managers</w:t>
        </w:r>
      </w:hyperlink>
    </w:p>
    <w:p w14:paraId="16C0982C" w14:textId="77777777" w:rsidR="0031066B" w:rsidRPr="0031066B" w:rsidRDefault="0031066B" w:rsidP="0031066B">
      <w:pPr>
        <w:rPr>
          <w:rFonts w:asciiTheme="minorBidi" w:hAnsiTheme="minorBidi"/>
          <w:sz w:val="24"/>
          <w:szCs w:val="24"/>
        </w:rPr>
      </w:pPr>
      <w:r w:rsidRPr="0031066B">
        <w:rPr>
          <w:rFonts w:asciiTheme="minorBidi" w:hAnsiTheme="minorBidi"/>
          <w:sz w:val="24"/>
          <w:szCs w:val="24"/>
        </w:rPr>
        <w:t xml:space="preserve">CIPD (2022) </w:t>
      </w:r>
      <w:r w:rsidRPr="0031066B">
        <w:rPr>
          <w:rFonts w:asciiTheme="minorBidi" w:hAnsiTheme="minorBidi"/>
          <w:i/>
          <w:iCs/>
          <w:sz w:val="24"/>
          <w:szCs w:val="24"/>
        </w:rPr>
        <w:t>Health wellbeing at work</w:t>
      </w:r>
      <w:r w:rsidRPr="0031066B">
        <w:rPr>
          <w:rFonts w:asciiTheme="minorBidi" w:hAnsiTheme="minorBidi"/>
          <w:sz w:val="24"/>
          <w:szCs w:val="24"/>
        </w:rPr>
        <w:t>, Available at:</w:t>
      </w:r>
      <w:hyperlink r:id="rId9" w:history="1">
        <w:r w:rsidRPr="0031066B">
          <w:rPr>
            <w:rStyle w:val="Hyperlink"/>
            <w:rFonts w:asciiTheme="minorBidi" w:hAnsiTheme="minorBidi"/>
            <w:sz w:val="24"/>
            <w:szCs w:val="24"/>
          </w:rPr>
          <w:t>https://www.cipd.org/uk/knowledge/reports/health-well-being-work/</w:t>
        </w:r>
      </w:hyperlink>
    </w:p>
    <w:p w14:paraId="612DE537" w14:textId="22E74759" w:rsidR="007B25EC" w:rsidRPr="0031066B" w:rsidRDefault="007B25EC" w:rsidP="00741340">
      <w:pPr>
        <w:rPr>
          <w:rStyle w:val="Hyperlink"/>
          <w:rFonts w:asciiTheme="minorBidi" w:hAnsiTheme="minorBidi"/>
          <w:sz w:val="24"/>
          <w:szCs w:val="24"/>
        </w:rPr>
      </w:pPr>
      <w:r w:rsidRPr="0031066B">
        <w:rPr>
          <w:rFonts w:asciiTheme="minorBidi" w:hAnsiTheme="minorBidi"/>
          <w:sz w:val="24"/>
          <w:szCs w:val="24"/>
        </w:rPr>
        <w:t xml:space="preserve">Edwards, A. V. , Marcus, S. , </w:t>
      </w:r>
      <w:r w:rsidR="00741340" w:rsidRPr="0031066B">
        <w:rPr>
          <w:rFonts w:asciiTheme="minorBidi" w:hAnsiTheme="minorBidi"/>
          <w:sz w:val="24"/>
          <w:szCs w:val="24"/>
        </w:rPr>
        <w:t>(</w:t>
      </w:r>
      <w:r w:rsidRPr="0031066B">
        <w:rPr>
          <w:rFonts w:asciiTheme="minorBidi" w:hAnsiTheme="minorBidi"/>
          <w:sz w:val="24"/>
          <w:szCs w:val="24"/>
        </w:rPr>
        <w:t>2018</w:t>
      </w:r>
      <w:r w:rsidR="00741340" w:rsidRPr="0031066B">
        <w:rPr>
          <w:rFonts w:asciiTheme="minorBidi" w:hAnsiTheme="minorBidi"/>
          <w:sz w:val="24"/>
          <w:szCs w:val="24"/>
        </w:rPr>
        <w:t xml:space="preserve">), ‘ </w:t>
      </w:r>
      <w:r w:rsidR="00741340" w:rsidRPr="0031066B">
        <w:rPr>
          <w:sz w:val="24"/>
          <w:szCs w:val="24"/>
        </w:rPr>
        <w:t xml:space="preserve">Employee Perceptions of Well-Being Programs’, </w:t>
      </w:r>
      <w:r w:rsidR="00741340" w:rsidRPr="0031066B">
        <w:rPr>
          <w:i/>
          <w:iCs/>
          <w:sz w:val="24"/>
          <w:szCs w:val="24"/>
        </w:rPr>
        <w:t>Journal of Social, Behavioral, and Health Sciences,</w:t>
      </w:r>
      <w:r w:rsidR="00741340" w:rsidRPr="0031066B">
        <w:rPr>
          <w:sz w:val="24"/>
          <w:szCs w:val="24"/>
        </w:rPr>
        <w:t xml:space="preserve"> 12(1), pp. 100-113, Available at: </w:t>
      </w:r>
      <w:hyperlink r:id="rId10" w:history="1">
        <w:r w:rsidR="00741340" w:rsidRPr="0031066B">
          <w:rPr>
            <w:rStyle w:val="Hyperlink"/>
            <w:rFonts w:asciiTheme="minorBidi" w:hAnsiTheme="minorBidi"/>
            <w:sz w:val="24"/>
            <w:szCs w:val="24"/>
          </w:rPr>
          <w:t>https://scholarworks.waldenu.edu/cgi/viewcontent.cgi?article=1307&amp;context=jsbhs</w:t>
        </w:r>
      </w:hyperlink>
    </w:p>
    <w:p w14:paraId="68CF4C5A" w14:textId="77777777" w:rsidR="0031066B" w:rsidRPr="0031066B" w:rsidRDefault="0031066B" w:rsidP="0031066B">
      <w:pPr>
        <w:pStyle w:val="Heading1"/>
        <w:rPr>
          <w:rFonts w:asciiTheme="minorBidi" w:hAnsiTheme="minorBidi" w:cstheme="minorBidi"/>
          <w:b w:val="0"/>
          <w:bCs w:val="0"/>
          <w:color w:val="2D2D2D"/>
          <w:spacing w:val="-2"/>
          <w:sz w:val="24"/>
          <w:szCs w:val="24"/>
        </w:rPr>
      </w:pPr>
      <w:r w:rsidRPr="0031066B">
        <w:rPr>
          <w:rFonts w:asciiTheme="minorBidi" w:hAnsiTheme="minorBidi" w:cstheme="minorBidi"/>
          <w:b w:val="0"/>
          <w:bCs w:val="0"/>
          <w:sz w:val="24"/>
          <w:szCs w:val="24"/>
        </w:rPr>
        <w:t xml:space="preserve">Indeed (2023), </w:t>
      </w:r>
      <w:r w:rsidRPr="0031066B">
        <w:rPr>
          <w:rFonts w:asciiTheme="minorBidi" w:hAnsiTheme="minorBidi" w:cstheme="minorBidi"/>
          <w:b w:val="0"/>
          <w:bCs w:val="0"/>
          <w:i/>
          <w:iCs/>
          <w:color w:val="2D2D2D"/>
          <w:spacing w:val="-2"/>
          <w:sz w:val="24"/>
          <w:szCs w:val="24"/>
        </w:rPr>
        <w:t>Wellness specialist salary in United Kingdom.</w:t>
      </w:r>
      <w:r w:rsidRPr="0031066B">
        <w:rPr>
          <w:rFonts w:asciiTheme="minorBidi" w:hAnsiTheme="minorBidi" w:cstheme="minorBidi"/>
          <w:b w:val="0"/>
          <w:bCs w:val="0"/>
          <w:color w:val="2D2D2D"/>
          <w:spacing w:val="-2"/>
          <w:sz w:val="24"/>
          <w:szCs w:val="24"/>
        </w:rPr>
        <w:t xml:space="preserve"> Available at : </w:t>
      </w:r>
      <w:hyperlink r:id="rId11" w:history="1">
        <w:r w:rsidRPr="0031066B">
          <w:rPr>
            <w:rStyle w:val="Hyperlink"/>
            <w:rFonts w:asciiTheme="minorBidi" w:hAnsiTheme="minorBidi" w:cstheme="minorBidi"/>
            <w:b w:val="0"/>
            <w:bCs w:val="0"/>
            <w:sz w:val="24"/>
            <w:szCs w:val="24"/>
          </w:rPr>
          <w:t>https://uk.indeed.com/career/wellness-specialist/salaries</w:t>
        </w:r>
      </w:hyperlink>
    </w:p>
    <w:p w14:paraId="081B4898" w14:textId="77777777" w:rsidR="0031066B" w:rsidRPr="0031066B" w:rsidRDefault="0031066B" w:rsidP="0031066B">
      <w:pPr>
        <w:pStyle w:val="Heading1"/>
        <w:shd w:val="clear" w:color="auto" w:fill="FFFFFF"/>
        <w:spacing w:before="0" w:beforeAutospacing="0" w:after="0" w:afterAutospacing="0"/>
        <w:textAlignment w:val="baseline"/>
        <w:rPr>
          <w:rStyle w:val="Hyperlink"/>
          <w:rFonts w:asciiTheme="minorBidi" w:hAnsiTheme="minorBidi" w:cstheme="minorBidi"/>
          <w:b w:val="0"/>
          <w:bCs w:val="0"/>
          <w:sz w:val="24"/>
          <w:szCs w:val="24"/>
        </w:rPr>
      </w:pPr>
      <w:r w:rsidRPr="0031066B">
        <w:rPr>
          <w:rFonts w:asciiTheme="minorBidi" w:hAnsiTheme="minorBidi" w:cstheme="minorBidi"/>
          <w:b w:val="0"/>
          <w:bCs w:val="0"/>
          <w:sz w:val="24"/>
          <w:szCs w:val="24"/>
        </w:rPr>
        <w:t xml:space="preserve">McIntyre, K (2021), </w:t>
      </w:r>
      <w:r w:rsidRPr="0031066B">
        <w:rPr>
          <w:rFonts w:asciiTheme="minorBidi" w:hAnsiTheme="minorBidi" w:cstheme="minorBidi"/>
          <w:b w:val="0"/>
          <w:bCs w:val="0"/>
          <w:color w:val="000000"/>
          <w:sz w:val="24"/>
          <w:szCs w:val="24"/>
        </w:rPr>
        <w:t>Why wellbeing in the workplace is so important, Available at:</w:t>
      </w:r>
      <w:r w:rsidRPr="0031066B">
        <w:rPr>
          <w:rFonts w:asciiTheme="minorBidi" w:hAnsiTheme="minorBidi" w:cstheme="minorBidi"/>
          <w:b w:val="0"/>
          <w:bCs w:val="0"/>
          <w:sz w:val="24"/>
          <w:szCs w:val="24"/>
        </w:rPr>
        <w:t xml:space="preserve"> </w:t>
      </w:r>
      <w:hyperlink r:id="rId12" w:history="1">
        <w:r w:rsidRPr="0031066B">
          <w:rPr>
            <w:rStyle w:val="Hyperlink"/>
            <w:rFonts w:asciiTheme="minorBidi" w:hAnsiTheme="minorBidi" w:cstheme="minorBidi"/>
            <w:b w:val="0"/>
            <w:bCs w:val="0"/>
            <w:sz w:val="24"/>
            <w:szCs w:val="24"/>
          </w:rPr>
          <w:t>https://www.peoplemanagement.co.uk/article/1744109/why-wellbeing-workplace-important</w:t>
        </w:r>
      </w:hyperlink>
    </w:p>
    <w:p w14:paraId="68354DD8" w14:textId="77777777" w:rsidR="0031066B" w:rsidRDefault="0031066B" w:rsidP="00DB1BFE">
      <w:pPr>
        <w:rPr>
          <w:rFonts w:asciiTheme="minorBidi" w:hAnsiTheme="minorBidi"/>
          <w:sz w:val="24"/>
          <w:szCs w:val="24"/>
        </w:rPr>
      </w:pPr>
    </w:p>
    <w:p w14:paraId="5CFE2EA5" w14:textId="73B0FF0B" w:rsidR="007B25EC" w:rsidRPr="0031066B" w:rsidRDefault="00DB1BFE" w:rsidP="00DB1BFE">
      <w:pPr>
        <w:rPr>
          <w:rFonts w:asciiTheme="minorBidi" w:hAnsiTheme="minorBidi"/>
          <w:sz w:val="24"/>
          <w:szCs w:val="24"/>
        </w:rPr>
      </w:pPr>
      <w:r w:rsidRPr="0031066B">
        <w:rPr>
          <w:rFonts w:asciiTheme="minorBidi" w:hAnsiTheme="minorBidi"/>
          <w:sz w:val="24"/>
          <w:szCs w:val="24"/>
        </w:rPr>
        <w:t xml:space="preserve">Mindful Metors (2023) </w:t>
      </w:r>
      <w:r w:rsidR="00741340" w:rsidRPr="0031066B">
        <w:rPr>
          <w:rFonts w:asciiTheme="minorBidi" w:hAnsiTheme="minorBidi"/>
          <w:i/>
          <w:iCs/>
          <w:sz w:val="24"/>
          <w:szCs w:val="24"/>
        </w:rPr>
        <w:t>Mindful Mentors Costing.</w:t>
      </w:r>
      <w:r w:rsidR="00741340" w:rsidRPr="0031066B">
        <w:rPr>
          <w:rFonts w:asciiTheme="minorBidi" w:hAnsiTheme="minorBidi"/>
          <w:sz w:val="24"/>
          <w:szCs w:val="24"/>
        </w:rPr>
        <w:t xml:space="preserve"> Available at : </w:t>
      </w:r>
      <w:hyperlink r:id="rId13" w:history="1">
        <w:r w:rsidR="00741340" w:rsidRPr="0031066B">
          <w:rPr>
            <w:rStyle w:val="Hyperlink"/>
            <w:rFonts w:asciiTheme="minorBidi" w:hAnsiTheme="minorBidi"/>
            <w:sz w:val="24"/>
            <w:szCs w:val="24"/>
          </w:rPr>
          <w:t>https://www.themindfulmentors.com/costing-1</w:t>
        </w:r>
      </w:hyperlink>
    </w:p>
    <w:p w14:paraId="422D634C" w14:textId="201DCBE6" w:rsidR="00741340" w:rsidRPr="0031066B" w:rsidRDefault="00741340" w:rsidP="00741340">
      <w:pPr>
        <w:rPr>
          <w:rFonts w:asciiTheme="minorBidi" w:hAnsiTheme="minorBidi"/>
          <w:sz w:val="24"/>
          <w:szCs w:val="24"/>
        </w:rPr>
      </w:pPr>
      <w:r w:rsidRPr="0031066B">
        <w:rPr>
          <w:rFonts w:asciiTheme="minorBidi" w:hAnsiTheme="minorBidi"/>
          <w:sz w:val="24"/>
          <w:szCs w:val="24"/>
        </w:rPr>
        <w:t>Resourcelink (2023</w:t>
      </w:r>
      <w:r w:rsidR="00E71D27" w:rsidRPr="0031066B">
        <w:rPr>
          <w:rFonts w:asciiTheme="minorBidi" w:hAnsiTheme="minorBidi"/>
          <w:sz w:val="24"/>
          <w:szCs w:val="24"/>
        </w:rPr>
        <w:t xml:space="preserve">) </w:t>
      </w:r>
      <w:r w:rsidR="00E71D27" w:rsidRPr="0031066B">
        <w:rPr>
          <w:rFonts w:asciiTheme="minorBidi" w:hAnsiTheme="minorBidi"/>
          <w:i/>
          <w:iCs/>
          <w:sz w:val="24"/>
          <w:szCs w:val="24"/>
        </w:rPr>
        <w:t>Resourcelink,</w:t>
      </w:r>
      <w:r w:rsidR="00E71D27" w:rsidRPr="0031066B">
        <w:rPr>
          <w:rFonts w:asciiTheme="minorBidi" w:hAnsiTheme="minorBidi"/>
          <w:sz w:val="24"/>
          <w:szCs w:val="24"/>
        </w:rPr>
        <w:t xml:space="preserve"> Electronic database, Zellis, Available at: </w:t>
      </w:r>
      <w:r w:rsidR="00E71D27" w:rsidRPr="0031066B">
        <w:rPr>
          <w:rFonts w:asciiTheme="minorBidi" w:hAnsiTheme="minorBidi"/>
        </w:rPr>
        <w:t>https://uwtsd.hcm.zellis.com/resourcelink/resume/index.html</w:t>
      </w:r>
    </w:p>
    <w:p w14:paraId="40646AD7" w14:textId="77777777" w:rsidR="00A848E1" w:rsidRPr="00741340" w:rsidRDefault="00A848E1" w:rsidP="00881D74"/>
    <w:p w14:paraId="7046D292" w14:textId="77777777" w:rsidR="00A848E1" w:rsidRPr="00741340" w:rsidRDefault="00A848E1" w:rsidP="00881D74"/>
    <w:p w14:paraId="3E7CECEF" w14:textId="77777777" w:rsidR="00A848E1" w:rsidRPr="00741340" w:rsidRDefault="00A848E1" w:rsidP="00881D74"/>
    <w:p w14:paraId="100B9FD8" w14:textId="77777777" w:rsidR="00A848E1" w:rsidRPr="00741340" w:rsidRDefault="00A848E1" w:rsidP="00881D74"/>
    <w:p w14:paraId="78FB00B2" w14:textId="77777777" w:rsidR="00A848E1" w:rsidRPr="00741340" w:rsidRDefault="00A848E1" w:rsidP="00881D74"/>
    <w:p w14:paraId="279A3954" w14:textId="77777777" w:rsidR="00A848E1" w:rsidRPr="00741340" w:rsidRDefault="00A848E1" w:rsidP="00881D74"/>
    <w:p w14:paraId="2FA644F9" w14:textId="77777777" w:rsidR="00A848E1" w:rsidRPr="00741340" w:rsidRDefault="00A848E1" w:rsidP="00881D74"/>
    <w:p w14:paraId="5186DB39" w14:textId="77777777" w:rsidR="00A848E1" w:rsidRPr="00741340" w:rsidRDefault="00A848E1" w:rsidP="00881D74"/>
    <w:p w14:paraId="194F9101" w14:textId="77777777" w:rsidR="00A848E1" w:rsidRPr="00741340" w:rsidRDefault="00A848E1" w:rsidP="00881D74"/>
    <w:p w14:paraId="2557037A" w14:textId="77777777" w:rsidR="00A848E1" w:rsidRPr="00741340" w:rsidRDefault="00A848E1" w:rsidP="00881D74"/>
    <w:p w14:paraId="5AEC05A2" w14:textId="77777777" w:rsidR="00A848E1" w:rsidRPr="00741340" w:rsidRDefault="00A848E1" w:rsidP="00881D74"/>
    <w:p w14:paraId="59A9B65C" w14:textId="77777777" w:rsidR="00A848E1" w:rsidRPr="00741340" w:rsidRDefault="00A848E1" w:rsidP="00881D74"/>
    <w:p w14:paraId="62B6A2F8" w14:textId="77777777" w:rsidR="00A848E1" w:rsidRPr="00741340" w:rsidRDefault="00A848E1" w:rsidP="00881D74"/>
    <w:p w14:paraId="1F4B3A4C" w14:textId="77777777" w:rsidR="00A848E1" w:rsidRPr="00741340" w:rsidRDefault="00A848E1" w:rsidP="00881D74"/>
    <w:p w14:paraId="6C24F43C" w14:textId="77777777" w:rsidR="00A848E1" w:rsidRPr="00741340" w:rsidRDefault="00A848E1" w:rsidP="00881D74"/>
    <w:p w14:paraId="6F95B1D2" w14:textId="77777777" w:rsidR="00A848E1" w:rsidRPr="00741340" w:rsidRDefault="00A848E1" w:rsidP="00881D74"/>
    <w:p w14:paraId="4171F9EF" w14:textId="77777777" w:rsidR="00A848E1" w:rsidRPr="00741340" w:rsidRDefault="00A848E1" w:rsidP="00881D74"/>
    <w:p w14:paraId="03D1A964" w14:textId="77777777" w:rsidR="00A848E1" w:rsidRPr="00741340" w:rsidRDefault="00A848E1" w:rsidP="00881D74"/>
    <w:p w14:paraId="6F6EE1D3" w14:textId="77777777" w:rsidR="00A848E1" w:rsidRPr="00741340" w:rsidRDefault="00A848E1" w:rsidP="00881D74"/>
    <w:sectPr w:rsidR="00A848E1" w:rsidRPr="00741340" w:rsidSect="001030A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4BB70" w14:textId="77777777" w:rsidR="006D2B11" w:rsidRDefault="006D2B11" w:rsidP="006D2B11">
      <w:pPr>
        <w:spacing w:after="0" w:line="240" w:lineRule="auto"/>
      </w:pPr>
      <w:r>
        <w:separator/>
      </w:r>
    </w:p>
  </w:endnote>
  <w:endnote w:type="continuationSeparator" w:id="0">
    <w:p w14:paraId="6F02C8BA" w14:textId="77777777" w:rsidR="006D2B11" w:rsidRDefault="006D2B11" w:rsidP="006D2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A5ED4" w14:textId="77777777" w:rsidR="006D2B11" w:rsidRDefault="006D2B11" w:rsidP="006D2B11">
      <w:pPr>
        <w:spacing w:after="0" w:line="240" w:lineRule="auto"/>
      </w:pPr>
      <w:r>
        <w:separator/>
      </w:r>
    </w:p>
  </w:footnote>
  <w:footnote w:type="continuationSeparator" w:id="0">
    <w:p w14:paraId="0C4B3000" w14:textId="77777777" w:rsidR="006D2B11" w:rsidRDefault="006D2B11" w:rsidP="006D2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D6BA8"/>
    <w:multiLevelType w:val="hybridMultilevel"/>
    <w:tmpl w:val="B0A09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E5581"/>
    <w:multiLevelType w:val="hybridMultilevel"/>
    <w:tmpl w:val="09F089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958439">
    <w:abstractNumId w:val="1"/>
  </w:num>
  <w:num w:numId="2" w16cid:durableId="2033410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252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80"/>
    <w:rsid w:val="00022819"/>
    <w:rsid w:val="0004309C"/>
    <w:rsid w:val="00062220"/>
    <w:rsid w:val="001030A2"/>
    <w:rsid w:val="001A0972"/>
    <w:rsid w:val="001A4C83"/>
    <w:rsid w:val="001C6E22"/>
    <w:rsid w:val="0031066B"/>
    <w:rsid w:val="00310898"/>
    <w:rsid w:val="003204AD"/>
    <w:rsid w:val="00344556"/>
    <w:rsid w:val="003C1404"/>
    <w:rsid w:val="004C00EC"/>
    <w:rsid w:val="006D2B11"/>
    <w:rsid w:val="00741340"/>
    <w:rsid w:val="007425B4"/>
    <w:rsid w:val="007A0A59"/>
    <w:rsid w:val="007B25EC"/>
    <w:rsid w:val="0086654D"/>
    <w:rsid w:val="00881C73"/>
    <w:rsid w:val="00881D74"/>
    <w:rsid w:val="008D1D7A"/>
    <w:rsid w:val="008E3863"/>
    <w:rsid w:val="008F2B38"/>
    <w:rsid w:val="00985503"/>
    <w:rsid w:val="00A312F4"/>
    <w:rsid w:val="00A81C01"/>
    <w:rsid w:val="00A848E1"/>
    <w:rsid w:val="00A92B18"/>
    <w:rsid w:val="00AF5980"/>
    <w:rsid w:val="00B427B5"/>
    <w:rsid w:val="00B663C2"/>
    <w:rsid w:val="00C02DF1"/>
    <w:rsid w:val="00C06F4F"/>
    <w:rsid w:val="00DB1BFE"/>
    <w:rsid w:val="00DC0370"/>
    <w:rsid w:val="00E10728"/>
    <w:rsid w:val="00E26FC6"/>
    <w:rsid w:val="00E516C3"/>
    <w:rsid w:val="00E71D27"/>
    <w:rsid w:val="00F1260A"/>
    <w:rsid w:val="00F97C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53F6CE20"/>
  <w15:chartTrackingRefBased/>
  <w15:docId w15:val="{323AE45D-4B50-43F4-A13D-9F5DE0427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1340"/>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B11"/>
  </w:style>
  <w:style w:type="paragraph" w:styleId="Footer">
    <w:name w:val="footer"/>
    <w:basedOn w:val="Normal"/>
    <w:link w:val="FooterChar"/>
    <w:uiPriority w:val="99"/>
    <w:unhideWhenUsed/>
    <w:rsid w:val="006D2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B11"/>
  </w:style>
  <w:style w:type="paragraph" w:styleId="PlainText">
    <w:name w:val="Plain Text"/>
    <w:basedOn w:val="Normal"/>
    <w:link w:val="PlainTextChar"/>
    <w:uiPriority w:val="99"/>
    <w:unhideWhenUsed/>
    <w:rsid w:val="006D2B11"/>
    <w:pPr>
      <w:spacing w:after="0" w:line="240" w:lineRule="auto"/>
    </w:pPr>
    <w:rPr>
      <w:rFonts w:ascii="Calibri" w:hAnsi="Calibri" w:cs="Calibri"/>
      <w:kern w:val="0"/>
      <w:szCs w:val="21"/>
      <w14:ligatures w14:val="none"/>
    </w:rPr>
  </w:style>
  <w:style w:type="character" w:customStyle="1" w:styleId="PlainTextChar">
    <w:name w:val="Plain Text Char"/>
    <w:basedOn w:val="DefaultParagraphFont"/>
    <w:link w:val="PlainText"/>
    <w:uiPriority w:val="99"/>
    <w:rsid w:val="006D2B11"/>
    <w:rPr>
      <w:rFonts w:ascii="Calibri" w:hAnsi="Calibri" w:cs="Calibri"/>
      <w:kern w:val="0"/>
      <w:szCs w:val="21"/>
      <w14:ligatures w14:val="none"/>
    </w:rPr>
  </w:style>
  <w:style w:type="paragraph" w:styleId="ListParagraph">
    <w:name w:val="List Paragraph"/>
    <w:basedOn w:val="Normal"/>
    <w:uiPriority w:val="34"/>
    <w:qFormat/>
    <w:rsid w:val="006D2B11"/>
    <w:pPr>
      <w:ind w:left="720"/>
      <w:contextualSpacing/>
    </w:pPr>
  </w:style>
  <w:style w:type="paragraph" w:styleId="NormalWeb">
    <w:name w:val="Normal (Web)"/>
    <w:basedOn w:val="Normal"/>
    <w:uiPriority w:val="99"/>
    <w:semiHidden/>
    <w:unhideWhenUsed/>
    <w:rsid w:val="00881D7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881D74"/>
    <w:rPr>
      <w:color w:val="0000FF"/>
      <w:u w:val="single"/>
    </w:rPr>
  </w:style>
  <w:style w:type="paragraph" w:styleId="Date">
    <w:name w:val="Date"/>
    <w:basedOn w:val="Normal"/>
    <w:next w:val="Normal"/>
    <w:link w:val="DateChar"/>
    <w:uiPriority w:val="99"/>
    <w:semiHidden/>
    <w:unhideWhenUsed/>
    <w:rsid w:val="00022819"/>
  </w:style>
  <w:style w:type="character" w:customStyle="1" w:styleId="DateChar">
    <w:name w:val="Date Char"/>
    <w:basedOn w:val="DefaultParagraphFont"/>
    <w:link w:val="Date"/>
    <w:uiPriority w:val="99"/>
    <w:semiHidden/>
    <w:rsid w:val="00022819"/>
  </w:style>
  <w:style w:type="character" w:styleId="FollowedHyperlink">
    <w:name w:val="FollowedHyperlink"/>
    <w:basedOn w:val="DefaultParagraphFont"/>
    <w:uiPriority w:val="99"/>
    <w:semiHidden/>
    <w:unhideWhenUsed/>
    <w:rsid w:val="00022819"/>
    <w:rPr>
      <w:color w:val="954F72" w:themeColor="followedHyperlink"/>
      <w:u w:val="single"/>
    </w:rPr>
  </w:style>
  <w:style w:type="character" w:styleId="UnresolvedMention">
    <w:name w:val="Unresolved Mention"/>
    <w:basedOn w:val="DefaultParagraphFont"/>
    <w:uiPriority w:val="99"/>
    <w:semiHidden/>
    <w:unhideWhenUsed/>
    <w:rsid w:val="007B25EC"/>
    <w:rPr>
      <w:color w:val="605E5C"/>
      <w:shd w:val="clear" w:color="auto" w:fill="E1DFDD"/>
    </w:rPr>
  </w:style>
  <w:style w:type="character" w:customStyle="1" w:styleId="Heading1Char">
    <w:name w:val="Heading 1 Char"/>
    <w:basedOn w:val="DefaultParagraphFont"/>
    <w:link w:val="Heading1"/>
    <w:uiPriority w:val="9"/>
    <w:rsid w:val="00741340"/>
    <w:rPr>
      <w:rFonts w:ascii="Times New Roman" w:eastAsia="Times New Roman" w:hAnsi="Times New Roman" w:cs="Times New Roman"/>
      <w:b/>
      <w:bCs/>
      <w:kern w:val="36"/>
      <w:sz w:val="48"/>
      <w:szCs w:val="48"/>
      <w14:ligatures w14:val="none"/>
    </w:rPr>
  </w:style>
  <w:style w:type="table" w:styleId="TableGrid">
    <w:name w:val="Table Grid"/>
    <w:basedOn w:val="TableNormal"/>
    <w:uiPriority w:val="39"/>
    <w:rsid w:val="001030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434565">
      <w:bodyDiv w:val="1"/>
      <w:marLeft w:val="0"/>
      <w:marRight w:val="0"/>
      <w:marTop w:val="0"/>
      <w:marBottom w:val="0"/>
      <w:divBdr>
        <w:top w:val="none" w:sz="0" w:space="0" w:color="auto"/>
        <w:left w:val="none" w:sz="0" w:space="0" w:color="auto"/>
        <w:bottom w:val="none" w:sz="0" w:space="0" w:color="auto"/>
        <w:right w:val="none" w:sz="0" w:space="0" w:color="auto"/>
      </w:divBdr>
      <w:divsChild>
        <w:div w:id="139227688">
          <w:marLeft w:val="480"/>
          <w:marRight w:val="480"/>
          <w:marTop w:val="0"/>
          <w:marBottom w:val="0"/>
          <w:divBdr>
            <w:top w:val="none" w:sz="0" w:space="0" w:color="auto"/>
            <w:left w:val="none" w:sz="0" w:space="0" w:color="auto"/>
            <w:bottom w:val="none" w:sz="0" w:space="0" w:color="auto"/>
            <w:right w:val="none" w:sz="0" w:space="0" w:color="auto"/>
          </w:divBdr>
          <w:divsChild>
            <w:div w:id="52900024">
              <w:marLeft w:val="0"/>
              <w:marRight w:val="0"/>
              <w:marTop w:val="0"/>
              <w:marBottom w:val="0"/>
              <w:divBdr>
                <w:top w:val="none" w:sz="0" w:space="0" w:color="auto"/>
                <w:left w:val="none" w:sz="0" w:space="0" w:color="auto"/>
                <w:bottom w:val="none" w:sz="0" w:space="0" w:color="auto"/>
                <w:right w:val="none" w:sz="0" w:space="0" w:color="auto"/>
              </w:divBdr>
              <w:divsChild>
                <w:div w:id="148577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236345">
      <w:bodyDiv w:val="1"/>
      <w:marLeft w:val="0"/>
      <w:marRight w:val="0"/>
      <w:marTop w:val="0"/>
      <w:marBottom w:val="0"/>
      <w:divBdr>
        <w:top w:val="none" w:sz="0" w:space="0" w:color="auto"/>
        <w:left w:val="none" w:sz="0" w:space="0" w:color="auto"/>
        <w:bottom w:val="none" w:sz="0" w:space="0" w:color="auto"/>
        <w:right w:val="none" w:sz="0" w:space="0" w:color="auto"/>
      </w:divBdr>
    </w:div>
    <w:div w:id="615528923">
      <w:bodyDiv w:val="1"/>
      <w:marLeft w:val="0"/>
      <w:marRight w:val="0"/>
      <w:marTop w:val="0"/>
      <w:marBottom w:val="0"/>
      <w:divBdr>
        <w:top w:val="none" w:sz="0" w:space="0" w:color="auto"/>
        <w:left w:val="none" w:sz="0" w:space="0" w:color="auto"/>
        <w:bottom w:val="none" w:sz="0" w:space="0" w:color="auto"/>
        <w:right w:val="none" w:sz="0" w:space="0" w:color="auto"/>
      </w:divBdr>
    </w:div>
    <w:div w:id="992177216">
      <w:bodyDiv w:val="1"/>
      <w:marLeft w:val="0"/>
      <w:marRight w:val="0"/>
      <w:marTop w:val="0"/>
      <w:marBottom w:val="0"/>
      <w:divBdr>
        <w:top w:val="none" w:sz="0" w:space="0" w:color="auto"/>
        <w:left w:val="none" w:sz="0" w:space="0" w:color="auto"/>
        <w:bottom w:val="none" w:sz="0" w:space="0" w:color="auto"/>
        <w:right w:val="none" w:sz="0" w:space="0" w:color="auto"/>
      </w:divBdr>
    </w:div>
    <w:div w:id="205986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truistuk.com/services/mental-health-training-for-managers" TargetMode="External"/><Relationship Id="rId13" Type="http://schemas.openxmlformats.org/officeDocument/2006/relationships/hyperlink" Target="https://www.themindfulmentors.com/costing-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oplemanagement.co.uk/article/1744109/why-wellbeing-workplace-importa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wellness-specialist/salari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cholarworks.waldenu.edu/cgi/viewcontent.cgi?article=1307&amp;context=jsbhs" TargetMode="External"/><Relationship Id="rId4" Type="http://schemas.openxmlformats.org/officeDocument/2006/relationships/settings" Target="settings.xml"/><Relationship Id="rId9" Type="http://schemas.openxmlformats.org/officeDocument/2006/relationships/hyperlink" Target="https://www.cipd.org/uk/knowledge/reports/health-well-being-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3C5D5-B56C-42EF-9C13-3F726AF56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1100</Words>
  <Characters>6275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Wilson</dc:creator>
  <cp:keywords/>
  <dc:description/>
  <cp:lastModifiedBy>Bethan Wilson</cp:lastModifiedBy>
  <cp:revision>4</cp:revision>
  <cp:lastPrinted>2023-09-14T07:21:00Z</cp:lastPrinted>
  <dcterms:created xsi:type="dcterms:W3CDTF">2023-09-27T18:30:00Z</dcterms:created>
  <dcterms:modified xsi:type="dcterms:W3CDTF">2023-09-27T19:31:00Z</dcterms:modified>
</cp:coreProperties>
</file>