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B03E9C" w14:textId="77777777" w:rsidR="00912101" w:rsidRDefault="0023752D" w:rsidP="00682E7D">
      <w:r>
        <w:rPr>
          <w:noProof/>
        </w:rPr>
        <w:drawing>
          <wp:anchor distT="0" distB="0" distL="114300" distR="114300" simplePos="0" relativeHeight="251652608" behindDoc="1" locked="0" layoutInCell="1" allowOverlap="1" wp14:anchorId="6138871C" wp14:editId="50A42745">
            <wp:simplePos x="0" y="0"/>
            <wp:positionH relativeFrom="page">
              <wp:align>right</wp:align>
            </wp:positionH>
            <wp:positionV relativeFrom="page">
              <wp:align>top</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p>
    <w:sdt>
      <w:sdtPr>
        <w:id w:val="1902631487"/>
        <w:docPartObj>
          <w:docPartGallery w:val="Cover Pages"/>
          <w:docPartUnique/>
        </w:docPartObj>
      </w:sdtPr>
      <w:sdtEndPr>
        <w:rPr>
          <w:rFonts w:ascii="Arial" w:hAnsi="Arial" w:cs="Arial"/>
          <w:sz w:val="22"/>
          <w:szCs w:val="22"/>
        </w:rPr>
      </w:sdtEndPr>
      <w:sdtContent>
        <w:p w14:paraId="5B5EB0A0" w14:textId="77777777"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448363B3" wp14:editId="7F949780">
                    <wp:simplePos x="0" y="0"/>
                    <wp:positionH relativeFrom="margin">
                      <wp:align>right</wp:align>
                    </wp:positionH>
                    <wp:positionV relativeFrom="paragraph">
                      <wp:posOffset>5257165</wp:posOffset>
                    </wp:positionV>
                    <wp:extent cx="3152775" cy="742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742950"/>
                            </a:xfrm>
                            <a:prstGeom prst="rect">
                              <a:avLst/>
                            </a:prstGeom>
                            <a:solidFill>
                              <a:srgbClr val="FFFFFF"/>
                            </a:solidFill>
                            <a:ln w="9525">
                              <a:solidFill>
                                <a:srgbClr val="000000"/>
                              </a:solidFill>
                              <a:miter lim="800000"/>
                              <a:headEnd/>
                              <a:tailEnd/>
                            </a:ln>
                          </wps:spPr>
                          <wps:txbx>
                            <w:txbxContent>
                              <w:p w14:paraId="23E17C25" w14:textId="77777777" w:rsidR="00912101" w:rsidRDefault="00C04DC9" w:rsidP="00912101">
                                <w:pPr>
                                  <w:jc w:val="center"/>
                                  <w:rPr>
                                    <w:sz w:val="28"/>
                                  </w:rPr>
                                </w:pPr>
                                <w:r>
                                  <w:rPr>
                                    <w:sz w:val="28"/>
                                  </w:rPr>
                                  <w:t>The Business of Sport Template</w:t>
                                </w:r>
                              </w:p>
                              <w:p w14:paraId="1C64660B" w14:textId="77777777" w:rsidR="004C2AAF" w:rsidRPr="00912101" w:rsidRDefault="004C2AAF" w:rsidP="00912101">
                                <w:pPr>
                                  <w:jc w:val="center"/>
                                  <w:rPr>
                                    <w:sz w:val="28"/>
                                  </w:rPr>
                                </w:pPr>
                                <w:r>
                                  <w:rPr>
                                    <w:sz w:val="28"/>
                                  </w:rPr>
                                  <w:t>Assignment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48363B3" id="_x0000_t202" coordsize="21600,21600" o:spt="202" path="m,l,21600r21600,l21600,xe">
                    <v:stroke joinstyle="miter"/>
                    <v:path gradientshapeok="t" o:connecttype="rect"/>
                  </v:shapetype>
                  <v:shape id="Text Box 2" o:spid="_x0000_s1026" type="#_x0000_t202" style="position:absolute;margin-left:197.05pt;margin-top:413.95pt;width:248.25pt;height:58.5pt;z-index:2516648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">
                    <v:textbox>
                      <w:txbxContent>
                        <w:p w14:paraId="23E17C25" w14:textId="77777777" w:rsidR="00912101" w:rsidRDefault="00C04DC9" w:rsidP="00912101">
                          <w:pPr>
                            <w:jc w:val="center"/>
                            <w:rPr>
                              <w:sz w:val="28"/>
                            </w:rPr>
                          </w:pPr>
                          <w:r>
                            <w:rPr>
                              <w:sz w:val="28"/>
                            </w:rPr>
                            <w:t>The Business of Sport Template</w:t>
                          </w:r>
                        </w:p>
                        <w:p w14:paraId="1C64660B" w14:textId="77777777" w:rsidR="004C2AAF" w:rsidRPr="00912101" w:rsidRDefault="004C2AAF" w:rsidP="00912101">
                          <w:pPr>
                            <w:jc w:val="center"/>
                            <w:rPr>
                              <w:sz w:val="28"/>
                            </w:rPr>
                          </w:pPr>
                          <w:r>
                            <w:rPr>
                              <w:sz w:val="28"/>
                            </w:rPr>
                            <w:t>Assignment 1</w:t>
                          </w:r>
                        </w:p>
                      </w:txbxContent>
                    </v:textbox>
                    <w10:wrap type="square" anchorx="margin"/>
                  </v:shape>
                </w:pict>
              </mc:Fallback>
            </mc:AlternateContent>
          </w:r>
        </w:p>
        <w:p w14:paraId="5AAACEAD" w14:textId="77777777" w:rsidR="00AB6B41" w:rsidRDefault="00AB6B41">
          <w:pPr>
            <w:spacing w:after="200" w:line="276" w:lineRule="auto"/>
            <w:rPr>
              <w:rFonts w:ascii="Arial" w:hAnsi="Arial" w:cs="Arial"/>
              <w:sz w:val="22"/>
              <w:szCs w:val="22"/>
            </w:rPr>
          </w:pPr>
        </w:p>
        <w:p w14:paraId="65C7B9E8" w14:textId="77777777" w:rsidR="00AB6B41" w:rsidRDefault="00AB6B41">
          <w:pPr>
            <w:spacing w:after="200" w:line="276" w:lineRule="auto"/>
            <w:rPr>
              <w:rFonts w:ascii="Arial" w:hAnsi="Arial" w:cs="Arial"/>
              <w:sz w:val="22"/>
              <w:szCs w:val="22"/>
            </w:rPr>
          </w:pPr>
        </w:p>
        <w:p w14:paraId="3A33EB2C" w14:textId="77777777"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Student Name</w:t>
          </w:r>
        </w:p>
        <w:p w14:paraId="74D1D46B" w14:textId="77777777" w:rsidR="00AB6B41" w:rsidRPr="00AB6B41" w:rsidRDefault="00AB6B41" w:rsidP="00AB6B41">
          <w:pPr>
            <w:spacing w:after="200" w:line="276" w:lineRule="auto"/>
            <w:jc w:val="center"/>
            <w:rPr>
              <w:rFonts w:ascii="Arial" w:hAnsi="Arial" w:cs="Arial"/>
              <w:sz w:val="72"/>
              <w:szCs w:val="22"/>
            </w:rPr>
          </w:pPr>
        </w:p>
        <w:p w14:paraId="30CEFA1E" w14:textId="77777777" w:rsidR="00AB6B41" w:rsidRPr="00AB6B41" w:rsidRDefault="00AB6B41" w:rsidP="00AB6B41">
          <w:pPr>
            <w:spacing w:after="200" w:line="276" w:lineRule="auto"/>
            <w:jc w:val="center"/>
            <w:rPr>
              <w:rFonts w:ascii="Arial" w:hAnsi="Arial" w:cs="Arial"/>
              <w:sz w:val="72"/>
              <w:szCs w:val="22"/>
            </w:rPr>
          </w:pPr>
        </w:p>
        <w:p w14:paraId="0F5E2472" w14:textId="77777777" w:rsidR="00AB6B41" w:rsidRDefault="004C0198" w:rsidP="00AB6B41">
          <w:pPr>
            <w:spacing w:after="200" w:line="276" w:lineRule="auto"/>
            <w:jc w:val="center"/>
            <w:rPr>
              <w:rFonts w:ascii="Arial" w:hAnsi="Arial" w:cs="Arial"/>
              <w:sz w:val="72"/>
              <w:szCs w:val="22"/>
            </w:rPr>
          </w:pPr>
          <w:r>
            <w:rPr>
              <w:rFonts w:ascii="Arial" w:hAnsi="Arial" w:cs="Arial"/>
              <w:sz w:val="72"/>
              <w:szCs w:val="22"/>
            </w:rPr>
            <w:t>P Number</w:t>
          </w:r>
        </w:p>
        <w:p w14:paraId="29A8F132" w14:textId="77777777" w:rsidR="004C0198" w:rsidRDefault="004C0198" w:rsidP="00AB6B41">
          <w:pPr>
            <w:spacing w:after="200" w:line="276" w:lineRule="auto"/>
            <w:jc w:val="center"/>
            <w:rPr>
              <w:rFonts w:ascii="Arial" w:hAnsi="Arial" w:cs="Arial"/>
              <w:sz w:val="72"/>
              <w:szCs w:val="22"/>
            </w:rPr>
          </w:pPr>
        </w:p>
        <w:p w14:paraId="5139E574" w14:textId="77777777" w:rsidR="004C0198" w:rsidRDefault="004C0198" w:rsidP="00AB6B41">
          <w:pPr>
            <w:spacing w:after="200" w:line="276" w:lineRule="auto"/>
            <w:jc w:val="center"/>
            <w:rPr>
              <w:rFonts w:ascii="Arial" w:hAnsi="Arial" w:cs="Arial"/>
              <w:sz w:val="72"/>
              <w:szCs w:val="22"/>
            </w:rPr>
          </w:pPr>
        </w:p>
        <w:p w14:paraId="35246843" w14:textId="77777777" w:rsidR="004C0198" w:rsidRDefault="004C0198" w:rsidP="004C0198">
          <w:pPr>
            <w:spacing w:after="200" w:line="276" w:lineRule="auto"/>
            <w:jc w:val="center"/>
            <w:rPr>
              <w:rFonts w:ascii="Arial" w:hAnsi="Arial" w:cs="Arial"/>
              <w:sz w:val="72"/>
              <w:szCs w:val="22"/>
            </w:rPr>
          </w:pPr>
          <w:r>
            <w:rPr>
              <w:rFonts w:ascii="Arial" w:hAnsi="Arial" w:cs="Arial"/>
              <w:sz w:val="72"/>
              <w:szCs w:val="22"/>
            </w:rPr>
            <w:t>Event Title</w:t>
          </w:r>
        </w:p>
        <w:p w14:paraId="50C09301" w14:textId="77777777" w:rsidR="004C0198" w:rsidRDefault="004C0198" w:rsidP="004C0198">
          <w:pPr>
            <w:spacing w:after="200" w:line="276" w:lineRule="auto"/>
            <w:jc w:val="center"/>
            <w:rPr>
              <w:rFonts w:ascii="Arial" w:hAnsi="Arial" w:cs="Arial"/>
              <w:sz w:val="72"/>
              <w:szCs w:val="22"/>
            </w:rPr>
          </w:pPr>
        </w:p>
        <w:p w14:paraId="06D45DD7" w14:textId="77777777" w:rsidR="004C0198" w:rsidRDefault="004C0198" w:rsidP="004C0198">
          <w:pPr>
            <w:spacing w:after="200" w:line="276" w:lineRule="auto"/>
            <w:jc w:val="center"/>
            <w:rPr>
              <w:rFonts w:ascii="Arial" w:hAnsi="Arial" w:cs="Arial"/>
              <w:sz w:val="72"/>
              <w:szCs w:val="22"/>
            </w:rPr>
          </w:pPr>
        </w:p>
        <w:p w14:paraId="1C20B7BB" w14:textId="77777777" w:rsidR="004C0198" w:rsidRPr="00AB6B41" w:rsidRDefault="004C0198" w:rsidP="004C0198">
          <w:pPr>
            <w:spacing w:after="200" w:line="276" w:lineRule="auto"/>
            <w:jc w:val="center"/>
            <w:rPr>
              <w:rFonts w:ascii="Arial" w:hAnsi="Arial" w:cs="Arial"/>
              <w:sz w:val="72"/>
              <w:szCs w:val="22"/>
            </w:rPr>
          </w:pPr>
          <w:r>
            <w:rPr>
              <w:rFonts w:ascii="Arial" w:hAnsi="Arial" w:cs="Arial"/>
              <w:sz w:val="72"/>
              <w:szCs w:val="22"/>
            </w:rPr>
            <w:t>Word Count</w:t>
          </w:r>
        </w:p>
        <w:p w14:paraId="2E35445F" w14:textId="77777777" w:rsidR="00AB6B41" w:rsidRDefault="00AB6B41">
          <w:pPr>
            <w:spacing w:after="200" w:line="276" w:lineRule="auto"/>
            <w:rPr>
              <w:rFonts w:ascii="Arial" w:hAnsi="Arial" w:cs="Arial"/>
              <w:sz w:val="22"/>
              <w:szCs w:val="22"/>
            </w:rPr>
          </w:pPr>
        </w:p>
        <w:p w14:paraId="4C8CB645" w14:textId="77777777" w:rsidR="00AB6B41" w:rsidRDefault="00AB6B41">
          <w:pPr>
            <w:spacing w:after="200" w:line="276" w:lineRule="auto"/>
            <w:rPr>
              <w:rFonts w:ascii="Arial" w:hAnsi="Arial" w:cs="Arial"/>
              <w:sz w:val="22"/>
              <w:szCs w:val="22"/>
            </w:rPr>
          </w:pPr>
        </w:p>
        <w:p w14:paraId="4D395307" w14:textId="77777777" w:rsidR="00290BD5" w:rsidRPr="00290BD5" w:rsidRDefault="00000000" w:rsidP="00AB6B41">
          <w:pPr>
            <w:spacing w:after="200" w:line="276" w:lineRule="auto"/>
            <w:rPr>
              <w:rFonts w:ascii="Arial" w:hAnsi="Arial" w:cs="Arial"/>
              <w:sz w:val="22"/>
              <w:szCs w:val="22"/>
            </w:rPr>
          </w:pPr>
        </w:p>
      </w:sdtContent>
    </w:sdt>
    <w:p w14:paraId="2B3304D7" w14:textId="77777777" w:rsidR="004C0198" w:rsidRDefault="004C0198" w:rsidP="00290BD5">
      <w:pPr>
        <w:jc w:val="both"/>
        <w:rPr>
          <w:rFonts w:ascii="Arial" w:hAnsi="Arial" w:cs="Arial"/>
          <w:sz w:val="22"/>
          <w:szCs w:val="22"/>
        </w:rPr>
      </w:pPr>
    </w:p>
    <w:p w14:paraId="5F4D8904" w14:textId="77777777" w:rsidR="004C0198" w:rsidRDefault="004C0198" w:rsidP="00290BD5">
      <w:pPr>
        <w:jc w:val="both"/>
        <w:rPr>
          <w:rFonts w:ascii="Arial" w:hAnsi="Arial" w:cs="Arial"/>
          <w:sz w:val="22"/>
          <w:szCs w:val="22"/>
        </w:rPr>
      </w:pPr>
    </w:p>
    <w:p w14:paraId="3C8E4149" w14:textId="25C84041" w:rsidR="00B54EF1" w:rsidRPr="00290BD5" w:rsidRDefault="004C0198" w:rsidP="00290BD5">
      <w:pPr>
        <w:jc w:val="both"/>
        <w:rPr>
          <w:rFonts w:ascii="Arial" w:hAnsi="Arial" w:cs="Arial"/>
          <w:sz w:val="22"/>
          <w:szCs w:val="22"/>
        </w:rPr>
      </w:pPr>
      <w:r>
        <w:rPr>
          <w:rFonts w:ascii="Arial" w:hAnsi="Arial" w:cs="Arial"/>
          <w:sz w:val="22"/>
          <w:szCs w:val="22"/>
        </w:rPr>
        <w:t xml:space="preserve">Task A – Definition 1 (Plus 2+ Academic References) (Circa </w:t>
      </w:r>
      <w:r w:rsidR="00097A61">
        <w:rPr>
          <w:rFonts w:ascii="Arial" w:hAnsi="Arial" w:cs="Arial"/>
          <w:sz w:val="22"/>
          <w:szCs w:val="22"/>
        </w:rPr>
        <w:t>4</w:t>
      </w:r>
      <w:r>
        <w:rPr>
          <w:rFonts w:ascii="Arial" w:hAnsi="Arial" w:cs="Arial"/>
          <w:sz w:val="22"/>
          <w:szCs w:val="22"/>
        </w:rPr>
        <w:t>00 words)</w:t>
      </w:r>
    </w:p>
    <w:p w14:paraId="386B5766" w14:textId="77777777" w:rsidR="0023752D" w:rsidRDefault="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14:paraId="16858566" w14:textId="77777777" w:rsidTr="0023752D">
        <w:trPr>
          <w:trHeight w:val="11309"/>
        </w:trPr>
        <w:tc>
          <w:tcPr>
            <w:tcW w:w="9511" w:type="dxa"/>
          </w:tcPr>
          <w:p w14:paraId="3D36E2EF" w14:textId="6BB2738E" w:rsidR="00D86205" w:rsidRPr="00D86205" w:rsidRDefault="00D86205" w:rsidP="00D86205">
            <w:pPr>
              <w:spacing w:after="200" w:line="276" w:lineRule="auto"/>
              <w:rPr>
                <w:rFonts w:ascii="Arial" w:hAnsi="Arial" w:cs="Arial"/>
                <w:b/>
                <w:sz w:val="22"/>
                <w:szCs w:val="22"/>
              </w:rPr>
            </w:pPr>
            <w:r w:rsidRPr="00D86205">
              <w:rPr>
                <w:rFonts w:ascii="Arial" w:hAnsi="Arial" w:cs="Arial"/>
                <w:b/>
                <w:sz w:val="22"/>
                <w:szCs w:val="22"/>
              </w:rPr>
              <w:t xml:space="preserve">The past decade has seen a significant increase in the popularity and exposure of </w:t>
            </w:r>
            <w:proofErr w:type="spellStart"/>
            <w:r w:rsidRPr="00D86205">
              <w:rPr>
                <w:rFonts w:ascii="Arial" w:hAnsi="Arial" w:cs="Arial"/>
                <w:b/>
                <w:sz w:val="22"/>
                <w:szCs w:val="22"/>
              </w:rPr>
              <w:t>womens</w:t>
            </w:r>
            <w:proofErr w:type="spellEnd"/>
            <w:r w:rsidRPr="00D86205">
              <w:rPr>
                <w:rFonts w:ascii="Arial" w:hAnsi="Arial" w:cs="Arial"/>
                <w:b/>
                <w:sz w:val="22"/>
                <w:szCs w:val="22"/>
              </w:rPr>
              <w:t xml:space="preserve"> football. Successful marketing has helped drive women’s football from being niche sport to now being a </w:t>
            </w:r>
            <w:proofErr w:type="gramStart"/>
            <w:r w:rsidRPr="00D86205">
              <w:rPr>
                <w:rFonts w:ascii="Arial" w:hAnsi="Arial" w:cs="Arial"/>
                <w:b/>
                <w:sz w:val="22"/>
                <w:szCs w:val="22"/>
              </w:rPr>
              <w:t>billion dollar</w:t>
            </w:r>
            <w:proofErr w:type="gramEnd"/>
            <w:r w:rsidRPr="00D86205">
              <w:rPr>
                <w:rFonts w:ascii="Arial" w:hAnsi="Arial" w:cs="Arial"/>
                <w:b/>
                <w:sz w:val="22"/>
                <w:szCs w:val="22"/>
              </w:rPr>
              <w:t xml:space="preserve"> industry. The latest estimate shows that </w:t>
            </w:r>
            <w:proofErr w:type="spellStart"/>
            <w:r w:rsidRPr="00D86205">
              <w:rPr>
                <w:rFonts w:ascii="Arial" w:hAnsi="Arial" w:cs="Arial"/>
                <w:b/>
                <w:sz w:val="22"/>
                <w:szCs w:val="22"/>
              </w:rPr>
              <w:t>womens</w:t>
            </w:r>
            <w:proofErr w:type="spellEnd"/>
            <w:r w:rsidRPr="00D86205">
              <w:rPr>
                <w:rFonts w:ascii="Arial" w:hAnsi="Arial" w:cs="Arial"/>
                <w:b/>
                <w:sz w:val="22"/>
                <w:szCs w:val="22"/>
              </w:rPr>
              <w:t xml:space="preserve"> football is worth of billion dollars worldwide. Large international brands such as Nike, Barclays and Adidas are all investing millions specifically in </w:t>
            </w:r>
            <w:proofErr w:type="spellStart"/>
            <w:r w:rsidRPr="00D86205">
              <w:rPr>
                <w:rFonts w:ascii="Arial" w:hAnsi="Arial" w:cs="Arial"/>
                <w:b/>
                <w:sz w:val="22"/>
                <w:szCs w:val="22"/>
              </w:rPr>
              <w:t>womens</w:t>
            </w:r>
            <w:proofErr w:type="spellEnd"/>
            <w:r w:rsidRPr="00D86205">
              <w:rPr>
                <w:rFonts w:ascii="Arial" w:hAnsi="Arial" w:cs="Arial"/>
                <w:b/>
                <w:sz w:val="22"/>
                <w:szCs w:val="22"/>
              </w:rPr>
              <w:t xml:space="preserve"> football competitions. </w:t>
            </w:r>
            <w:proofErr w:type="gramStart"/>
            <w:r w:rsidRPr="00D86205">
              <w:rPr>
                <w:rFonts w:ascii="Arial" w:hAnsi="Arial" w:cs="Arial"/>
                <w:b/>
                <w:sz w:val="22"/>
                <w:szCs w:val="22"/>
              </w:rPr>
              <w:t>Also</w:t>
            </w:r>
            <w:proofErr w:type="gramEnd"/>
            <w:r w:rsidRPr="00D86205">
              <w:rPr>
                <w:rFonts w:ascii="Arial" w:hAnsi="Arial" w:cs="Arial"/>
                <w:b/>
                <w:sz w:val="22"/>
                <w:szCs w:val="22"/>
              </w:rPr>
              <w:t xml:space="preserve"> the role of female athletes as influencers via social media is also thought to have driven the exposure of the female game</w:t>
            </w:r>
            <w:r>
              <w:rPr>
                <w:rFonts w:ascii="Arial" w:hAnsi="Arial" w:cs="Arial"/>
                <w:b/>
                <w:sz w:val="22"/>
                <w:szCs w:val="22"/>
              </w:rPr>
              <w:t xml:space="preserve">. </w:t>
            </w:r>
            <w:r w:rsidRPr="00D86205">
              <w:rPr>
                <w:rFonts w:ascii="Arial" w:hAnsi="Arial" w:cs="Arial"/>
                <w:b/>
                <w:sz w:val="22"/>
                <w:szCs w:val="22"/>
              </w:rPr>
              <w:t xml:space="preserve">A study carried out by Sportfive.com has discusses the impact on the women’s game from female footballers through social media </w:t>
            </w:r>
            <w:proofErr w:type="gramStart"/>
            <w:r w:rsidRPr="00D86205">
              <w:rPr>
                <w:rFonts w:ascii="Arial" w:hAnsi="Arial" w:cs="Arial"/>
                <w:b/>
                <w:sz w:val="22"/>
                <w:szCs w:val="22"/>
              </w:rPr>
              <w:t>( the</w:t>
            </w:r>
            <w:proofErr w:type="gramEnd"/>
            <w:r w:rsidRPr="00D86205">
              <w:rPr>
                <w:rFonts w:ascii="Arial" w:hAnsi="Arial" w:cs="Arial"/>
                <w:b/>
                <w:sz w:val="22"/>
                <w:szCs w:val="22"/>
              </w:rPr>
              <w:t xml:space="preserve"> commercialisation of women’s football 2025). “In recent years, athletes have transcended their traditional roles as competitors and entertainers to become cultural icons and role models. Inspiring generations of young people and shaping social discussion on critical issues such as equality, justice, and resilience (Popek, 2024). Female footballers</w:t>
            </w:r>
            <w:proofErr w:type="gramStart"/>
            <w:r w:rsidRPr="00D86205">
              <w:rPr>
                <w:rFonts w:ascii="Arial" w:hAnsi="Arial" w:cs="Arial"/>
                <w:b/>
                <w:sz w:val="22"/>
                <w:szCs w:val="22"/>
              </w:rPr>
              <w:t>, in particular, have</w:t>
            </w:r>
            <w:proofErr w:type="gramEnd"/>
            <w:r w:rsidRPr="00D86205">
              <w:rPr>
                <w:rFonts w:ascii="Arial" w:hAnsi="Arial" w:cs="Arial"/>
                <w:b/>
                <w:sz w:val="22"/>
                <w:szCs w:val="22"/>
              </w:rPr>
              <w:t xml:space="preserve"> emerged as agents of change, challenging societal norms and inspiring millions through their actions both on and off the field. This shift has been facilitated by the perceived growing visibility of women's sports and the influence of digital platforms to amplify athletes' voices. In the sports industry women are expected to not only be athletes, but also role models for girls interested in sports (Bruce, 2016)”. This statement illustrates how female athletes are becoming household names, and able to influence large numbers of followers </w:t>
            </w:r>
            <w:proofErr w:type="gramStart"/>
            <w:r w:rsidRPr="00D86205">
              <w:rPr>
                <w:rFonts w:ascii="Arial" w:hAnsi="Arial" w:cs="Arial"/>
                <w:b/>
                <w:sz w:val="22"/>
                <w:szCs w:val="22"/>
              </w:rPr>
              <w:t>through the use of</w:t>
            </w:r>
            <w:proofErr w:type="gramEnd"/>
            <w:r w:rsidRPr="00D86205">
              <w:rPr>
                <w:rFonts w:ascii="Arial" w:hAnsi="Arial" w:cs="Arial"/>
                <w:b/>
                <w:sz w:val="22"/>
                <w:szCs w:val="22"/>
              </w:rPr>
              <w:t xml:space="preserve"> social media. This extended reach and visibility of female footballers has created role models for young girls and there is evidence to suggest that this has coincided with increased participation levels at the grass root levels.  </w:t>
            </w:r>
          </w:p>
          <w:p w14:paraId="7DACC4F6" w14:textId="77777777" w:rsidR="00D86205" w:rsidRPr="00D86205" w:rsidRDefault="00D86205" w:rsidP="00D86205">
            <w:pPr>
              <w:spacing w:after="200" w:line="276" w:lineRule="auto"/>
              <w:rPr>
                <w:rFonts w:ascii="Arial" w:hAnsi="Arial" w:cs="Arial"/>
                <w:b/>
                <w:sz w:val="22"/>
                <w:szCs w:val="22"/>
              </w:rPr>
            </w:pPr>
          </w:p>
          <w:p w14:paraId="680CFEE9" w14:textId="77777777" w:rsidR="00D86205" w:rsidRPr="00D86205" w:rsidRDefault="00D86205" w:rsidP="00D86205">
            <w:pPr>
              <w:spacing w:after="200" w:line="276" w:lineRule="auto"/>
              <w:rPr>
                <w:rFonts w:ascii="Arial" w:hAnsi="Arial" w:cs="Arial"/>
                <w:b/>
                <w:sz w:val="22"/>
                <w:szCs w:val="22"/>
              </w:rPr>
            </w:pPr>
            <w:r w:rsidRPr="00D86205">
              <w:rPr>
                <w:rFonts w:ascii="Arial" w:hAnsi="Arial" w:cs="Arial"/>
                <w:b/>
                <w:sz w:val="22"/>
                <w:szCs w:val="22"/>
              </w:rPr>
              <w:t xml:space="preserve">  </w:t>
            </w:r>
          </w:p>
          <w:p w14:paraId="6AE70EC7" w14:textId="77777777" w:rsidR="00D86205" w:rsidRPr="00D86205" w:rsidRDefault="00D86205" w:rsidP="00D86205">
            <w:pPr>
              <w:spacing w:after="200" w:line="276" w:lineRule="auto"/>
              <w:rPr>
                <w:rFonts w:ascii="Arial" w:hAnsi="Arial" w:cs="Arial"/>
                <w:b/>
                <w:sz w:val="22"/>
                <w:szCs w:val="22"/>
              </w:rPr>
            </w:pPr>
          </w:p>
          <w:p w14:paraId="03B67B40" w14:textId="7D3A5244" w:rsidR="00D86205" w:rsidRPr="00D86205" w:rsidRDefault="00D86205" w:rsidP="00D86205">
            <w:pPr>
              <w:spacing w:after="200" w:line="276" w:lineRule="auto"/>
              <w:rPr>
                <w:rFonts w:ascii="Arial" w:hAnsi="Arial" w:cs="Arial"/>
                <w:b/>
                <w:sz w:val="22"/>
                <w:szCs w:val="22"/>
              </w:rPr>
            </w:pPr>
          </w:p>
          <w:p w14:paraId="0AA2FF0D" w14:textId="77777777" w:rsidR="00D86205" w:rsidRPr="00D86205" w:rsidRDefault="00D86205" w:rsidP="00D86205">
            <w:pPr>
              <w:spacing w:after="200" w:line="276" w:lineRule="auto"/>
              <w:rPr>
                <w:rFonts w:ascii="Arial" w:hAnsi="Arial" w:cs="Arial"/>
                <w:b/>
                <w:sz w:val="22"/>
                <w:szCs w:val="22"/>
              </w:rPr>
            </w:pPr>
          </w:p>
          <w:p w14:paraId="0904C1A5" w14:textId="77777777" w:rsidR="0023752D" w:rsidRDefault="0023752D">
            <w:pPr>
              <w:spacing w:after="200" w:line="276" w:lineRule="auto"/>
              <w:rPr>
                <w:rFonts w:ascii="Arial" w:hAnsi="Arial" w:cs="Arial"/>
                <w:b/>
                <w:sz w:val="22"/>
                <w:szCs w:val="22"/>
              </w:rPr>
            </w:pPr>
          </w:p>
        </w:tc>
      </w:tr>
    </w:tbl>
    <w:p w14:paraId="1B5B6536" w14:textId="77777777" w:rsidR="0023752D" w:rsidRDefault="0023752D">
      <w:pPr>
        <w:spacing w:after="200" w:line="276" w:lineRule="auto"/>
        <w:rPr>
          <w:rFonts w:ascii="Arial" w:hAnsi="Arial" w:cs="Arial"/>
          <w:b/>
          <w:sz w:val="22"/>
          <w:szCs w:val="22"/>
        </w:rPr>
      </w:pPr>
    </w:p>
    <w:p w14:paraId="1C468337" w14:textId="77777777" w:rsidR="0023752D" w:rsidRDefault="0023752D">
      <w:pPr>
        <w:spacing w:after="200" w:line="276" w:lineRule="auto"/>
        <w:rPr>
          <w:rFonts w:ascii="Arial" w:hAnsi="Arial" w:cs="Arial"/>
          <w:b/>
          <w:sz w:val="22"/>
          <w:szCs w:val="22"/>
        </w:rPr>
      </w:pPr>
    </w:p>
    <w:p w14:paraId="58248A1A" w14:textId="77777777" w:rsidR="0023752D" w:rsidRDefault="0023752D">
      <w:pPr>
        <w:spacing w:after="200" w:line="276" w:lineRule="auto"/>
        <w:rPr>
          <w:rFonts w:ascii="Arial" w:hAnsi="Arial" w:cs="Arial"/>
          <w:b/>
          <w:sz w:val="22"/>
          <w:szCs w:val="22"/>
        </w:rPr>
      </w:pPr>
    </w:p>
    <w:p w14:paraId="0CD2FF56" w14:textId="77777777" w:rsidR="0023752D" w:rsidRDefault="0023752D">
      <w:pPr>
        <w:spacing w:after="200" w:line="276" w:lineRule="auto"/>
        <w:rPr>
          <w:rFonts w:ascii="Arial" w:hAnsi="Arial" w:cs="Arial"/>
          <w:b/>
          <w:sz w:val="22"/>
          <w:szCs w:val="22"/>
        </w:rPr>
      </w:pPr>
    </w:p>
    <w:p w14:paraId="159A2B56" w14:textId="08972F9C" w:rsidR="004C0198" w:rsidRPr="00290BD5" w:rsidRDefault="004C0198" w:rsidP="004C0198">
      <w:pPr>
        <w:jc w:val="both"/>
        <w:rPr>
          <w:rFonts w:ascii="Arial" w:hAnsi="Arial" w:cs="Arial"/>
          <w:sz w:val="22"/>
          <w:szCs w:val="22"/>
        </w:rPr>
      </w:pPr>
      <w:r>
        <w:rPr>
          <w:rFonts w:ascii="Arial" w:hAnsi="Arial" w:cs="Arial"/>
          <w:sz w:val="22"/>
          <w:szCs w:val="22"/>
        </w:rPr>
        <w:t xml:space="preserve">Task A – Definition 2 (Plus 2+ Academic References) (Circa </w:t>
      </w:r>
      <w:r w:rsidR="00097A61">
        <w:rPr>
          <w:rFonts w:ascii="Arial" w:hAnsi="Arial" w:cs="Arial"/>
          <w:sz w:val="22"/>
          <w:szCs w:val="22"/>
        </w:rPr>
        <w:t>4</w:t>
      </w:r>
      <w:r>
        <w:rPr>
          <w:rFonts w:ascii="Arial" w:hAnsi="Arial" w:cs="Arial"/>
          <w:sz w:val="22"/>
          <w:szCs w:val="22"/>
        </w:rPr>
        <w:t>00 words)</w:t>
      </w:r>
    </w:p>
    <w:p w14:paraId="567D3258" w14:textId="77777777" w:rsidR="0023752D" w:rsidRDefault="0023752D" w:rsidP="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14:paraId="78B3F542" w14:textId="77777777" w:rsidTr="007B7E76">
        <w:trPr>
          <w:trHeight w:val="11309"/>
        </w:trPr>
        <w:tc>
          <w:tcPr>
            <w:tcW w:w="9511" w:type="dxa"/>
          </w:tcPr>
          <w:p w14:paraId="6B032CF9" w14:textId="2BC42C23" w:rsidR="00D86205" w:rsidRDefault="00D86205" w:rsidP="007B7E76">
            <w:pPr>
              <w:spacing w:after="200" w:line="276" w:lineRule="auto"/>
              <w:rPr>
                <w:rFonts w:ascii="Arial" w:hAnsi="Arial" w:cs="Arial"/>
                <w:b/>
                <w:sz w:val="22"/>
                <w:szCs w:val="22"/>
              </w:rPr>
            </w:pPr>
            <w:r w:rsidRPr="00D86205">
              <w:rPr>
                <w:rFonts w:ascii="Arial" w:hAnsi="Arial" w:cs="Arial"/>
                <w:b/>
                <w:sz w:val="22"/>
                <w:szCs w:val="22"/>
              </w:rPr>
              <w:t xml:space="preserve">For leisure </w:t>
            </w:r>
            <w:r w:rsidRPr="00D86205">
              <w:rPr>
                <w:rFonts w:ascii="Arial" w:hAnsi="Arial" w:cs="Arial"/>
                <w:b/>
                <w:sz w:val="22"/>
                <w:szCs w:val="22"/>
              </w:rPr>
              <w:t>centres</w:t>
            </w:r>
            <w:r w:rsidRPr="00D86205">
              <w:rPr>
                <w:rFonts w:ascii="Arial" w:hAnsi="Arial" w:cs="Arial"/>
                <w:b/>
                <w:sz w:val="22"/>
                <w:szCs w:val="22"/>
              </w:rPr>
              <w:t xml:space="preserve"> to be successful over a long period of time and maintain operational effectiveness and customer happiness, hiring and retaining staff is essential. The performance of the leisure sector is heavily reliant on the skills, drive, and reliability of its employees because it is a highly service-oriented industry. The first step in preserving a top-notch customer experience is hiring qualified staff with appropriate qualifications and mindset. </w:t>
            </w:r>
            <w:proofErr w:type="gramStart"/>
            <w:r w:rsidRPr="00D86205">
              <w:rPr>
                <w:rFonts w:ascii="Arial" w:hAnsi="Arial" w:cs="Arial"/>
                <w:b/>
                <w:sz w:val="22"/>
                <w:szCs w:val="22"/>
              </w:rPr>
              <w:t>In regards to</w:t>
            </w:r>
            <w:proofErr w:type="gramEnd"/>
            <w:r w:rsidRPr="00D86205">
              <w:rPr>
                <w:rFonts w:ascii="Arial" w:hAnsi="Arial" w:cs="Arial"/>
                <w:b/>
                <w:sz w:val="22"/>
                <w:szCs w:val="22"/>
              </w:rPr>
              <w:t xml:space="preserve"> retention, retention guarantees that companies can maintain this level of quality without having to pay the substantial expenses linked to employee turnover.</w:t>
            </w:r>
            <w:r>
              <w:rPr>
                <w:rFonts w:ascii="Arial" w:hAnsi="Arial" w:cs="Arial"/>
                <w:b/>
                <w:sz w:val="22"/>
                <w:szCs w:val="22"/>
              </w:rPr>
              <w:t xml:space="preserve"> </w:t>
            </w:r>
            <w:r w:rsidRPr="00D86205">
              <w:rPr>
                <w:rFonts w:ascii="Arial" w:hAnsi="Arial" w:cs="Arial"/>
                <w:b/>
                <w:sz w:val="22"/>
                <w:szCs w:val="22"/>
              </w:rPr>
              <w:t>Recruiting those who share the organization's values and customer service ethos is just as important to effective recruitment in leisure facilities as getting those with suitable training and expertise. Taylor (2018) asserts that ineffective hiring procedures can result in a misalignment of employee skills with organizational requirements, which would ultimately impact customer service and raise staff turnover. In recreational environments, where face-to-face interactions with clients occur regularly and strongly correlate with client satisfaction and loyalty, this is especially troublesome.</w:t>
            </w:r>
            <w:r>
              <w:rPr>
                <w:rFonts w:ascii="Arial" w:hAnsi="Arial" w:cs="Arial"/>
                <w:b/>
                <w:sz w:val="22"/>
                <w:szCs w:val="22"/>
              </w:rPr>
              <w:t xml:space="preserve"> </w:t>
            </w:r>
            <w:r w:rsidR="00231136" w:rsidRPr="00231136">
              <w:rPr>
                <w:rFonts w:ascii="Arial" w:hAnsi="Arial" w:cs="Arial"/>
                <w:b/>
                <w:sz w:val="22"/>
                <w:szCs w:val="22"/>
              </w:rPr>
              <w:t xml:space="preserve">Retention is just as important. Because the leisure industry is characterized by seasonal employment and generally low wages, high turnover rates can cause team dynamics to break down, morale to drop, and training expenses to rise. Providing opportunities for advancement, engaging in employee development, and cultivating a positive work environment are all important ways to increase retention, as highlighted by Cunningham et al. (2021). In addition to fostering team unity and consistent service, </w:t>
            </w:r>
            <w:proofErr w:type="gramStart"/>
            <w:r w:rsidR="00231136" w:rsidRPr="00231136">
              <w:rPr>
                <w:rFonts w:ascii="Arial" w:hAnsi="Arial" w:cs="Arial"/>
                <w:b/>
                <w:sz w:val="22"/>
                <w:szCs w:val="22"/>
              </w:rPr>
              <w:t>a stable personnel</w:t>
            </w:r>
            <w:proofErr w:type="gramEnd"/>
            <w:r w:rsidR="00231136" w:rsidRPr="00231136">
              <w:rPr>
                <w:rFonts w:ascii="Arial" w:hAnsi="Arial" w:cs="Arial"/>
                <w:b/>
                <w:sz w:val="22"/>
                <w:szCs w:val="22"/>
              </w:rPr>
              <w:t xml:space="preserve"> encourages long-term organizational growth.</w:t>
            </w:r>
            <w:r w:rsidR="00231136">
              <w:rPr>
                <w:rFonts w:ascii="Arial" w:hAnsi="Arial" w:cs="Arial"/>
                <w:b/>
                <w:sz w:val="22"/>
                <w:szCs w:val="22"/>
              </w:rPr>
              <w:t xml:space="preserve"> </w:t>
            </w:r>
            <w:r w:rsidR="00231136" w:rsidRPr="00231136">
              <w:rPr>
                <w:rFonts w:ascii="Arial" w:hAnsi="Arial" w:cs="Arial"/>
                <w:b/>
                <w:sz w:val="22"/>
                <w:szCs w:val="22"/>
              </w:rPr>
              <w:t xml:space="preserve">Furthermore, </w:t>
            </w:r>
            <w:r w:rsidR="00231136">
              <w:rPr>
                <w:rFonts w:ascii="Arial" w:hAnsi="Arial" w:cs="Arial"/>
                <w:b/>
                <w:sz w:val="22"/>
                <w:szCs w:val="22"/>
              </w:rPr>
              <w:t>leisure centres</w:t>
            </w:r>
            <w:r w:rsidR="00231136" w:rsidRPr="00231136">
              <w:rPr>
                <w:rFonts w:ascii="Arial" w:hAnsi="Arial" w:cs="Arial"/>
                <w:b/>
                <w:sz w:val="22"/>
                <w:szCs w:val="22"/>
              </w:rPr>
              <w:t xml:space="preserve"> must maintain a strong employer brand due to the competitive nature of the leisure industry in the UK. Establishments with a reputation for investing in their personnel are more likely to bring in the best applicants and keep seasoned workers. This in turn contributes to the development of a reputation for dependability and superior customer service.</w:t>
            </w:r>
            <w:r w:rsidR="00231136">
              <w:rPr>
                <w:rFonts w:ascii="Arial" w:hAnsi="Arial" w:cs="Arial"/>
                <w:b/>
                <w:sz w:val="22"/>
                <w:szCs w:val="22"/>
              </w:rPr>
              <w:t xml:space="preserve"> </w:t>
            </w:r>
            <w:r w:rsidR="00231136" w:rsidRPr="00231136">
              <w:rPr>
                <w:rFonts w:ascii="Arial" w:hAnsi="Arial" w:cs="Arial"/>
                <w:b/>
                <w:sz w:val="22"/>
                <w:szCs w:val="22"/>
              </w:rPr>
              <w:t xml:space="preserve">In summary, the success of leisure </w:t>
            </w:r>
            <w:proofErr w:type="spellStart"/>
            <w:r w:rsidR="00231136" w:rsidRPr="00231136">
              <w:rPr>
                <w:rFonts w:ascii="Arial" w:hAnsi="Arial" w:cs="Arial"/>
                <w:b/>
                <w:sz w:val="22"/>
                <w:szCs w:val="22"/>
              </w:rPr>
              <w:t>centers</w:t>
            </w:r>
            <w:proofErr w:type="spellEnd"/>
            <w:r w:rsidR="00231136" w:rsidRPr="00231136">
              <w:rPr>
                <w:rFonts w:ascii="Arial" w:hAnsi="Arial" w:cs="Arial"/>
                <w:b/>
                <w:sz w:val="22"/>
                <w:szCs w:val="22"/>
              </w:rPr>
              <w:t xml:space="preserve"> is largely dependent on recruitment and retention. Facilities run the danger of providing subpar service, lower customer satisfaction, and increased operating expenses if they don't take a deliberate approach to recruiting and retaining employees. Leisure centres may develop a steady, driven workforce that propels long-term success by giving priority to certain HR activities.</w:t>
            </w:r>
            <w:r w:rsidR="00231136">
              <w:rPr>
                <w:rFonts w:ascii="Arial" w:hAnsi="Arial" w:cs="Arial"/>
                <w:b/>
                <w:sz w:val="22"/>
                <w:szCs w:val="22"/>
              </w:rPr>
              <w:t xml:space="preserve"> </w:t>
            </w:r>
          </w:p>
          <w:p w14:paraId="1C014B56" w14:textId="72D88777" w:rsidR="00D86205" w:rsidRDefault="00D86205" w:rsidP="007B7E76">
            <w:pPr>
              <w:spacing w:after="200" w:line="276" w:lineRule="auto"/>
              <w:rPr>
                <w:rFonts w:ascii="Arial" w:hAnsi="Arial" w:cs="Arial"/>
                <w:b/>
                <w:sz w:val="22"/>
                <w:szCs w:val="22"/>
              </w:rPr>
            </w:pPr>
          </w:p>
        </w:tc>
      </w:tr>
    </w:tbl>
    <w:p w14:paraId="2AD4EF12" w14:textId="77777777" w:rsidR="0023752D" w:rsidRDefault="0023752D">
      <w:pPr>
        <w:spacing w:after="200" w:line="276" w:lineRule="auto"/>
        <w:rPr>
          <w:rFonts w:ascii="Arial" w:hAnsi="Arial" w:cs="Arial"/>
          <w:b/>
          <w:sz w:val="22"/>
          <w:szCs w:val="22"/>
        </w:rPr>
      </w:pPr>
    </w:p>
    <w:p w14:paraId="45E45663" w14:textId="77777777" w:rsidR="0023752D" w:rsidRDefault="0023752D">
      <w:pPr>
        <w:spacing w:after="200" w:line="276" w:lineRule="auto"/>
        <w:rPr>
          <w:rFonts w:ascii="Arial" w:hAnsi="Arial" w:cs="Arial"/>
          <w:b/>
          <w:sz w:val="22"/>
          <w:szCs w:val="22"/>
        </w:rPr>
      </w:pPr>
    </w:p>
    <w:p w14:paraId="63D2ED6D" w14:textId="77777777" w:rsidR="0023752D" w:rsidRDefault="0023752D">
      <w:pPr>
        <w:spacing w:after="200" w:line="276" w:lineRule="auto"/>
        <w:rPr>
          <w:rFonts w:ascii="Arial" w:hAnsi="Arial" w:cs="Arial"/>
          <w:b/>
          <w:sz w:val="22"/>
          <w:szCs w:val="22"/>
        </w:rPr>
      </w:pPr>
    </w:p>
    <w:p w14:paraId="2DEB6A28" w14:textId="77777777" w:rsidR="0023752D" w:rsidRDefault="0023752D">
      <w:pPr>
        <w:spacing w:after="200" w:line="276" w:lineRule="auto"/>
        <w:rPr>
          <w:rFonts w:ascii="Arial" w:hAnsi="Arial" w:cs="Arial"/>
          <w:b/>
          <w:sz w:val="22"/>
          <w:szCs w:val="22"/>
        </w:rPr>
      </w:pPr>
    </w:p>
    <w:p w14:paraId="3B54482A" w14:textId="3E701B48" w:rsidR="004C0198" w:rsidRPr="00290BD5" w:rsidRDefault="004C0198" w:rsidP="004C0198">
      <w:pPr>
        <w:jc w:val="both"/>
        <w:rPr>
          <w:rFonts w:ascii="Arial" w:hAnsi="Arial" w:cs="Arial"/>
          <w:sz w:val="22"/>
          <w:szCs w:val="22"/>
        </w:rPr>
      </w:pPr>
      <w:r>
        <w:rPr>
          <w:rFonts w:ascii="Arial" w:hAnsi="Arial" w:cs="Arial"/>
          <w:sz w:val="22"/>
          <w:szCs w:val="22"/>
        </w:rPr>
        <w:t xml:space="preserve">Task A – Definition 3 (Plus 2+ Academic References) (Circa </w:t>
      </w:r>
      <w:r w:rsidR="00097A61">
        <w:rPr>
          <w:rFonts w:ascii="Arial" w:hAnsi="Arial" w:cs="Arial"/>
          <w:sz w:val="22"/>
          <w:szCs w:val="22"/>
        </w:rPr>
        <w:t>4</w:t>
      </w:r>
      <w:r>
        <w:rPr>
          <w:rFonts w:ascii="Arial" w:hAnsi="Arial" w:cs="Arial"/>
          <w:sz w:val="22"/>
          <w:szCs w:val="22"/>
        </w:rPr>
        <w:t>00 words)</w:t>
      </w:r>
    </w:p>
    <w:p w14:paraId="2B613F9C" w14:textId="77777777" w:rsidR="0023752D" w:rsidRDefault="0023752D" w:rsidP="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14:paraId="344A162F" w14:textId="77777777" w:rsidTr="007B7E76">
        <w:trPr>
          <w:trHeight w:val="11309"/>
        </w:trPr>
        <w:tc>
          <w:tcPr>
            <w:tcW w:w="9511" w:type="dxa"/>
          </w:tcPr>
          <w:p w14:paraId="4CD22108" w14:textId="0CFFC236" w:rsidR="0023752D" w:rsidRDefault="003D2758" w:rsidP="007B7E76">
            <w:pPr>
              <w:spacing w:after="200" w:line="276" w:lineRule="auto"/>
              <w:rPr>
                <w:rFonts w:ascii="Arial" w:hAnsi="Arial" w:cs="Arial"/>
                <w:b/>
                <w:sz w:val="22"/>
                <w:szCs w:val="22"/>
              </w:rPr>
            </w:pPr>
            <w:r w:rsidRPr="003D2758">
              <w:rPr>
                <w:rFonts w:ascii="Arial" w:hAnsi="Arial" w:cs="Arial"/>
                <w:b/>
                <w:sz w:val="22"/>
                <w:szCs w:val="22"/>
              </w:rPr>
              <w:t>The responsibilities of a manager and a leader in modern football are closely related, particularly at elite clubs. Jürgen Klopp, former manager of Liverpool FC, and Pep Guardiola, manager of Manchester City, are two of the most well-known individuals who best represent this. In addition to their tactical expertise and managerial prowess, both have a strong leadership style that has revolutionized the teams they have collaborated with.</w:t>
            </w:r>
            <w:r>
              <w:rPr>
                <w:rFonts w:ascii="Arial" w:hAnsi="Arial" w:cs="Arial"/>
                <w:b/>
                <w:sz w:val="22"/>
                <w:szCs w:val="22"/>
              </w:rPr>
              <w:t xml:space="preserve"> </w:t>
            </w:r>
            <w:r w:rsidRPr="003D2758">
              <w:rPr>
                <w:rFonts w:ascii="Arial" w:hAnsi="Arial" w:cs="Arial"/>
                <w:b/>
                <w:sz w:val="22"/>
                <w:szCs w:val="22"/>
              </w:rPr>
              <w:t xml:space="preserve">Many football enthusiasts consider Pep Guardiola to be one of the most creative football managers in the world. He demonstrates transformational leadership at Manchester City in addition to carrying out crucial managerial responsibilities like player development, tactical planning, and performance analysis. He holds his players to extraordinarily high standards and </w:t>
            </w:r>
            <w:proofErr w:type="spellStart"/>
            <w:r w:rsidRPr="003D2758">
              <w:rPr>
                <w:rFonts w:ascii="Arial" w:hAnsi="Arial" w:cs="Arial"/>
                <w:b/>
                <w:sz w:val="22"/>
                <w:szCs w:val="22"/>
              </w:rPr>
              <w:t>instills</w:t>
            </w:r>
            <w:proofErr w:type="spellEnd"/>
            <w:r w:rsidRPr="003D2758">
              <w:rPr>
                <w:rFonts w:ascii="Arial" w:hAnsi="Arial" w:cs="Arial"/>
                <w:b/>
                <w:sz w:val="22"/>
                <w:szCs w:val="22"/>
              </w:rPr>
              <w:t xml:space="preserve"> a clear vision of possession-based, high-pressing game. His ability to inspire players, communicate effectively, and pay close attention to detail all play a big part in Manchester City's ongoing success. According to Northouse (2021), transformational leaders motivate their followers with vision, intellectual stimulation, and individualized attention. Guardiola exemplifies these qualities in his leadership, particularly in the way he consistently modifies his strategies and cultivates trust with his players.</w:t>
            </w:r>
            <w:r>
              <w:rPr>
                <w:rFonts w:ascii="Arial" w:hAnsi="Arial" w:cs="Arial"/>
                <w:b/>
                <w:sz w:val="22"/>
                <w:szCs w:val="22"/>
              </w:rPr>
              <w:t xml:space="preserve"> </w:t>
            </w:r>
            <w:r w:rsidRPr="003D2758">
              <w:rPr>
                <w:rFonts w:ascii="Arial" w:hAnsi="Arial" w:cs="Arial"/>
                <w:b/>
                <w:sz w:val="22"/>
                <w:szCs w:val="22"/>
              </w:rPr>
              <w:t>In a comparable manner, Jürgen Klopp is renowned for his charismatic and emotionally adept leadership style in addition to his tactical prowess. He oversaw Liverpool's daily operations, including squad rotation, match plans, and training sessions. In addition, Klopp has revitalized the club's culture by assembling a cohesive, resilient group of players who share a strong sense of purpose and identity. He is well regarded for his capacity to emotionally engage players and supporters, encouraging devotion and dedication. Effective leadership in sports, according to Taylor (2018), entails coordinating team values with organizational objectives; Klopp personifies this idea with his "heavy metal" football philosophy and his emphasis on cooperation and dedication.</w:t>
            </w:r>
            <w:r>
              <w:t xml:space="preserve"> </w:t>
            </w:r>
            <w:r w:rsidRPr="003D2758">
              <w:rPr>
                <w:rFonts w:ascii="Arial" w:hAnsi="Arial" w:cs="Arial"/>
                <w:b/>
                <w:sz w:val="22"/>
                <w:szCs w:val="22"/>
              </w:rPr>
              <w:t xml:space="preserve">Guardiola and Klopp both show that administration and tactics alone are not enough to succeed as a football manager. Their managerial skills are enhanced by their leadership, which is characterized by vision, communication, and emotional intelligence. Both Manchester City and Liverpool have achieved historic feats </w:t>
            </w:r>
            <w:proofErr w:type="gramStart"/>
            <w:r w:rsidRPr="003D2758">
              <w:rPr>
                <w:rFonts w:ascii="Arial" w:hAnsi="Arial" w:cs="Arial"/>
                <w:b/>
                <w:sz w:val="22"/>
                <w:szCs w:val="22"/>
              </w:rPr>
              <w:t>as a result of</w:t>
            </w:r>
            <w:proofErr w:type="gramEnd"/>
            <w:r w:rsidRPr="003D2758">
              <w:rPr>
                <w:rFonts w:ascii="Arial" w:hAnsi="Arial" w:cs="Arial"/>
                <w:b/>
                <w:sz w:val="22"/>
                <w:szCs w:val="22"/>
              </w:rPr>
              <w:t xml:space="preserve"> this combination, demonstrating that outstanding managers in modern sports also need to be outstanding leaders.</w:t>
            </w:r>
            <w:r>
              <w:rPr>
                <w:rFonts w:ascii="Arial" w:hAnsi="Arial" w:cs="Arial"/>
                <w:b/>
                <w:sz w:val="22"/>
                <w:szCs w:val="22"/>
              </w:rPr>
              <w:t xml:space="preserve">  </w:t>
            </w:r>
          </w:p>
        </w:tc>
      </w:tr>
    </w:tbl>
    <w:p w14:paraId="1941E098" w14:textId="77777777" w:rsidR="0023752D" w:rsidRDefault="0023752D">
      <w:pPr>
        <w:spacing w:after="200" w:line="276" w:lineRule="auto"/>
        <w:rPr>
          <w:rFonts w:ascii="Arial" w:hAnsi="Arial" w:cs="Arial"/>
          <w:b/>
          <w:sz w:val="22"/>
          <w:szCs w:val="22"/>
        </w:rPr>
      </w:pPr>
    </w:p>
    <w:p w14:paraId="0F51E0B1" w14:textId="77777777" w:rsidR="0023752D" w:rsidRDefault="0023752D" w:rsidP="0023752D">
      <w:pPr>
        <w:jc w:val="both"/>
        <w:rPr>
          <w:rFonts w:ascii="Arial" w:hAnsi="Arial" w:cs="Arial"/>
          <w:sz w:val="22"/>
          <w:szCs w:val="22"/>
        </w:rPr>
      </w:pPr>
    </w:p>
    <w:p w14:paraId="5325A5FD" w14:textId="77777777" w:rsidR="0023752D" w:rsidRDefault="0023752D" w:rsidP="0023752D">
      <w:pPr>
        <w:jc w:val="both"/>
        <w:rPr>
          <w:rFonts w:ascii="Arial" w:hAnsi="Arial" w:cs="Arial"/>
          <w:sz w:val="22"/>
          <w:szCs w:val="22"/>
        </w:rPr>
      </w:pPr>
    </w:p>
    <w:p w14:paraId="665DC3E2" w14:textId="77777777" w:rsidR="0023752D" w:rsidRDefault="0023752D" w:rsidP="0023752D">
      <w:pPr>
        <w:spacing w:after="200" w:line="276" w:lineRule="auto"/>
        <w:rPr>
          <w:rFonts w:ascii="Arial" w:hAnsi="Arial" w:cs="Arial"/>
          <w:sz w:val="22"/>
          <w:szCs w:val="22"/>
        </w:rPr>
      </w:pPr>
    </w:p>
    <w:p w14:paraId="3630A14D" w14:textId="77777777" w:rsidR="004C0198" w:rsidRDefault="004C0198" w:rsidP="004C0198">
      <w:pPr>
        <w:jc w:val="both"/>
        <w:rPr>
          <w:rFonts w:ascii="Arial" w:hAnsi="Arial" w:cs="Arial"/>
          <w:sz w:val="22"/>
          <w:szCs w:val="22"/>
        </w:rPr>
      </w:pPr>
    </w:p>
    <w:p w14:paraId="02A8C58B" w14:textId="77777777" w:rsidR="004C0198" w:rsidRDefault="004C0198" w:rsidP="004C0198">
      <w:pPr>
        <w:jc w:val="both"/>
        <w:rPr>
          <w:rFonts w:ascii="Arial" w:hAnsi="Arial" w:cs="Arial"/>
          <w:sz w:val="22"/>
          <w:szCs w:val="22"/>
        </w:rPr>
      </w:pPr>
    </w:p>
    <w:p w14:paraId="150875CA" w14:textId="61C4AB44" w:rsidR="006F3ADA" w:rsidRPr="00290BD5" w:rsidRDefault="006F3ADA" w:rsidP="006F3ADA">
      <w:pPr>
        <w:jc w:val="both"/>
        <w:rPr>
          <w:rFonts w:ascii="Arial" w:hAnsi="Arial" w:cs="Arial"/>
          <w:sz w:val="22"/>
          <w:szCs w:val="22"/>
        </w:rPr>
      </w:pPr>
      <w:r>
        <w:rPr>
          <w:rFonts w:ascii="Arial" w:hAnsi="Arial" w:cs="Arial"/>
          <w:sz w:val="22"/>
          <w:szCs w:val="22"/>
        </w:rPr>
        <w:t xml:space="preserve">Task B – Stakeholder Diagram (with appropriate communication channels selected for each stakeholder) and referenced material detailing role, emphasis, funding and performance of organisation (Internal and External) – Diagram + </w:t>
      </w:r>
      <w:r w:rsidR="009845FC">
        <w:rPr>
          <w:rFonts w:ascii="Arial" w:hAnsi="Arial" w:cs="Arial"/>
          <w:sz w:val="22"/>
          <w:szCs w:val="22"/>
        </w:rPr>
        <w:t xml:space="preserve">Circa </w:t>
      </w:r>
      <w:r w:rsidR="00097A61">
        <w:rPr>
          <w:rFonts w:ascii="Arial" w:hAnsi="Arial" w:cs="Arial"/>
          <w:sz w:val="22"/>
          <w:szCs w:val="22"/>
        </w:rPr>
        <w:t>6</w:t>
      </w:r>
      <w:r>
        <w:rPr>
          <w:rFonts w:ascii="Arial" w:hAnsi="Arial" w:cs="Arial"/>
          <w:sz w:val="22"/>
          <w:szCs w:val="22"/>
        </w:rPr>
        <w:t>00</w:t>
      </w:r>
      <w:r w:rsidR="00426A64">
        <w:rPr>
          <w:rFonts w:ascii="Arial" w:hAnsi="Arial" w:cs="Arial"/>
          <w:sz w:val="22"/>
          <w:szCs w:val="22"/>
        </w:rPr>
        <w:t xml:space="preserve"> Words (References 5+)</w:t>
      </w:r>
    </w:p>
    <w:p w14:paraId="009B8A32" w14:textId="77777777" w:rsidR="0023752D" w:rsidRPr="00290BD5" w:rsidRDefault="0023752D" w:rsidP="0023752D">
      <w:pPr>
        <w:jc w:val="both"/>
        <w:rPr>
          <w:rFonts w:ascii="Arial" w:hAnsi="Arial" w:cs="Arial"/>
          <w:sz w:val="22"/>
          <w:szCs w:val="22"/>
        </w:rPr>
      </w:pPr>
    </w:p>
    <w:tbl>
      <w:tblPr>
        <w:tblStyle w:val="TableGrid"/>
        <w:tblW w:w="9511" w:type="dxa"/>
        <w:tblLook w:val="04A0" w:firstRow="1" w:lastRow="0" w:firstColumn="1" w:lastColumn="0" w:noHBand="0" w:noVBand="1"/>
      </w:tblPr>
      <w:tblGrid>
        <w:gridCol w:w="9511"/>
      </w:tblGrid>
      <w:tr w:rsidR="0023752D" w14:paraId="37F8D2C6" w14:textId="77777777" w:rsidTr="007B7E76">
        <w:trPr>
          <w:trHeight w:val="11309"/>
        </w:trPr>
        <w:tc>
          <w:tcPr>
            <w:tcW w:w="9511" w:type="dxa"/>
          </w:tcPr>
          <w:p w14:paraId="5905B449" w14:textId="77777777" w:rsidR="0023752D" w:rsidRDefault="0023752D" w:rsidP="007B7E76">
            <w:pPr>
              <w:spacing w:after="200" w:line="276" w:lineRule="auto"/>
              <w:rPr>
                <w:rFonts w:ascii="Arial" w:hAnsi="Arial" w:cs="Arial"/>
                <w:b/>
                <w:sz w:val="22"/>
                <w:szCs w:val="22"/>
              </w:rPr>
            </w:pPr>
          </w:p>
          <w:p w14:paraId="0FA2AE8D" w14:textId="4AF84EAF" w:rsidR="00317CB6" w:rsidRDefault="00317CB6" w:rsidP="007B7E76">
            <w:pPr>
              <w:spacing w:after="200" w:line="276" w:lineRule="auto"/>
              <w:rPr>
                <w:rFonts w:ascii="Arial" w:hAnsi="Arial" w:cs="Arial"/>
                <w:b/>
                <w:sz w:val="22"/>
                <w:szCs w:val="22"/>
              </w:rPr>
            </w:pPr>
            <w:r w:rsidRPr="00317CB6">
              <w:rPr>
                <w:rFonts w:ascii="Arial" w:hAnsi="Arial" w:cs="Arial"/>
                <w:b/>
                <w:noProof/>
                <w:sz w:val="22"/>
                <w:szCs w:val="22"/>
              </w:rPr>
              <w:drawing>
                <wp:inline distT="0" distB="0" distL="0" distR="0" wp14:anchorId="2D22502B" wp14:editId="12C638BE">
                  <wp:extent cx="5731510" cy="4290695"/>
                  <wp:effectExtent l="0" t="0" r="2540" b="0"/>
                  <wp:docPr id="929173676" name="Picture 3"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290695"/>
                          </a:xfrm>
                          <a:prstGeom prst="rect">
                            <a:avLst/>
                          </a:prstGeom>
                          <a:noFill/>
                          <a:ln>
                            <a:noFill/>
                          </a:ln>
                        </pic:spPr>
                      </pic:pic>
                    </a:graphicData>
                  </a:graphic>
                </wp:inline>
              </w:drawing>
            </w:r>
            <w:r w:rsidRPr="00317CB6">
              <w:rPr>
                <w:rFonts w:ascii="Arial" w:hAnsi="Arial" w:cs="Arial"/>
                <w:b/>
                <w:sz w:val="22"/>
                <w:szCs w:val="22"/>
                <w:lang w:val="en-US"/>
              </w:rPr>
              <w:br/>
            </w:r>
            <w:r w:rsidR="00F86ED0">
              <w:rPr>
                <w:rFonts w:ascii="Arial" w:hAnsi="Arial" w:cs="Arial"/>
                <w:b/>
                <w:sz w:val="22"/>
                <w:szCs w:val="22"/>
              </w:rPr>
              <w:t xml:space="preserve">1. Owners - Castore was established in 2015 by two brothers named Tom and Phil </w:t>
            </w:r>
            <w:proofErr w:type="spellStart"/>
            <w:r w:rsidR="00F86ED0">
              <w:rPr>
                <w:rFonts w:ascii="Arial" w:hAnsi="Arial" w:cs="Arial"/>
                <w:b/>
                <w:sz w:val="22"/>
                <w:szCs w:val="22"/>
              </w:rPr>
              <w:t>Beahon</w:t>
            </w:r>
            <w:proofErr w:type="spellEnd"/>
            <w:r w:rsidR="00F86ED0">
              <w:rPr>
                <w:rFonts w:ascii="Arial" w:hAnsi="Arial" w:cs="Arial"/>
                <w:b/>
                <w:sz w:val="22"/>
                <w:szCs w:val="22"/>
              </w:rPr>
              <w:t xml:space="preserve">. </w:t>
            </w:r>
            <w:r w:rsidR="00F86ED0" w:rsidRPr="00F86ED0">
              <w:rPr>
                <w:rFonts w:ascii="Arial" w:hAnsi="Arial" w:cs="Arial"/>
                <w:b/>
                <w:sz w:val="22"/>
                <w:szCs w:val="22"/>
              </w:rPr>
              <w:t xml:space="preserve">They specialize in producing high quality sports clothing to rival companies such as Nike. To assist in the expansion of the business, they raised £145 million from investors. Despite spending £21.5 million on expansion in 2023–2024, they had a 65% increase in sales, reaching £190 million. The </w:t>
            </w:r>
            <w:proofErr w:type="spellStart"/>
            <w:r w:rsidR="00F86ED0" w:rsidRPr="00F86ED0">
              <w:rPr>
                <w:rFonts w:ascii="Arial" w:hAnsi="Arial" w:cs="Arial"/>
                <w:b/>
                <w:sz w:val="22"/>
                <w:szCs w:val="22"/>
              </w:rPr>
              <w:t>Beahons</w:t>
            </w:r>
            <w:proofErr w:type="spellEnd"/>
            <w:r w:rsidR="00F86ED0" w:rsidRPr="00F86ED0">
              <w:rPr>
                <w:rFonts w:ascii="Arial" w:hAnsi="Arial" w:cs="Arial"/>
                <w:b/>
                <w:sz w:val="22"/>
                <w:szCs w:val="22"/>
              </w:rPr>
              <w:t xml:space="preserve"> play a major role in managing the company, making important choices, and establishing alliances with elite sports clubs and athletes.</w:t>
            </w:r>
          </w:p>
          <w:p w14:paraId="0544AF7F" w14:textId="77777777" w:rsidR="00F86ED0" w:rsidRDefault="00F86ED0" w:rsidP="007B7E76">
            <w:pPr>
              <w:spacing w:after="200" w:line="276" w:lineRule="auto"/>
              <w:rPr>
                <w:rFonts w:ascii="Arial" w:hAnsi="Arial" w:cs="Arial"/>
                <w:b/>
                <w:sz w:val="22"/>
                <w:szCs w:val="22"/>
              </w:rPr>
            </w:pPr>
            <w:r>
              <w:rPr>
                <w:rFonts w:ascii="Arial" w:hAnsi="Arial" w:cs="Arial"/>
                <w:b/>
                <w:sz w:val="22"/>
                <w:szCs w:val="22"/>
              </w:rPr>
              <w:t xml:space="preserve">2. Employees - </w:t>
            </w:r>
            <w:r w:rsidRPr="00F86ED0">
              <w:rPr>
                <w:rFonts w:ascii="Arial" w:hAnsi="Arial" w:cs="Arial"/>
                <w:b/>
                <w:sz w:val="22"/>
                <w:szCs w:val="22"/>
              </w:rPr>
              <w:t>Castore employs around 600 people, most of which are situated within the UK. Performance, innovation, and premium sportswear are the company's main priorities, and it is expanding rapidly. Although it gives employees the opportunity to advance and change roles, some are worried about management and compensation. All things considered, the group backs Castore's rapid expansion and global objectives.</w:t>
            </w:r>
            <w:r>
              <w:rPr>
                <w:rFonts w:ascii="Arial" w:hAnsi="Arial" w:cs="Arial"/>
                <w:b/>
                <w:sz w:val="22"/>
                <w:szCs w:val="22"/>
              </w:rPr>
              <w:t xml:space="preserve"> </w:t>
            </w:r>
          </w:p>
          <w:p w14:paraId="3284D074" w14:textId="77777777" w:rsidR="00F86ED0" w:rsidRDefault="00F86ED0" w:rsidP="007B7E76">
            <w:pPr>
              <w:spacing w:after="200" w:line="276" w:lineRule="auto"/>
              <w:rPr>
                <w:rFonts w:ascii="Arial" w:hAnsi="Arial" w:cs="Arial"/>
                <w:b/>
                <w:sz w:val="22"/>
                <w:szCs w:val="22"/>
              </w:rPr>
            </w:pPr>
            <w:r>
              <w:rPr>
                <w:rFonts w:ascii="Arial" w:hAnsi="Arial" w:cs="Arial"/>
                <w:b/>
                <w:sz w:val="22"/>
                <w:szCs w:val="22"/>
              </w:rPr>
              <w:t xml:space="preserve">3. Sponsored Athletes and Teams - </w:t>
            </w:r>
            <w:r w:rsidR="00463A29" w:rsidRPr="00463A29">
              <w:rPr>
                <w:rFonts w:ascii="Arial" w:hAnsi="Arial" w:cs="Arial"/>
                <w:b/>
                <w:sz w:val="22"/>
                <w:szCs w:val="22"/>
              </w:rPr>
              <w:t xml:space="preserve">Castore sponsors numerous elite sports teams and players. Jos Buttler, Owen Farrell, Adam Peaty, and Andy Murray are well-known sponsors of Castore. They also have manufactured kits for </w:t>
            </w:r>
            <w:proofErr w:type="gramStart"/>
            <w:r w:rsidR="00463A29" w:rsidRPr="00463A29">
              <w:rPr>
                <w:rFonts w:ascii="Arial" w:hAnsi="Arial" w:cs="Arial"/>
                <w:b/>
                <w:sz w:val="22"/>
                <w:szCs w:val="22"/>
              </w:rPr>
              <w:t>teams</w:t>
            </w:r>
            <w:proofErr w:type="gramEnd"/>
            <w:r w:rsidR="00463A29" w:rsidRPr="00463A29">
              <w:rPr>
                <w:rFonts w:ascii="Arial" w:hAnsi="Arial" w:cs="Arial"/>
                <w:b/>
                <w:sz w:val="22"/>
                <w:szCs w:val="22"/>
              </w:rPr>
              <w:t xml:space="preserve"> teams like Everton, Newcastle United, and Rangers in football. They additionally sponsor cricket teams like </w:t>
            </w:r>
            <w:r w:rsidR="00463A29" w:rsidRPr="00463A29">
              <w:rPr>
                <w:rFonts w:ascii="Arial" w:hAnsi="Arial" w:cs="Arial"/>
                <w:b/>
                <w:sz w:val="22"/>
                <w:szCs w:val="22"/>
              </w:rPr>
              <w:lastRenderedPageBreak/>
              <w:t>England Cricket and rugby teams like Saracens and Leinster. They collaborate with McLaren and Red Bull Racing in motorsports. They also sponsor the UK Lawn Tennis Association and the INEOS Grenadiers in cycling. These agreements enable Castore to compete with larger sportswear firms and expand its brand.</w:t>
            </w:r>
            <w:r w:rsidR="00463A29">
              <w:rPr>
                <w:rFonts w:ascii="Arial" w:hAnsi="Arial" w:cs="Arial"/>
                <w:b/>
                <w:sz w:val="22"/>
                <w:szCs w:val="22"/>
              </w:rPr>
              <w:t xml:space="preserve"> </w:t>
            </w:r>
          </w:p>
          <w:p w14:paraId="03DCBA5B" w14:textId="456421E2" w:rsidR="00474CAB" w:rsidRDefault="00474CAB" w:rsidP="007B7E76">
            <w:pPr>
              <w:spacing w:after="200" w:line="276" w:lineRule="auto"/>
              <w:rPr>
                <w:rFonts w:ascii="Arial" w:hAnsi="Arial" w:cs="Arial"/>
                <w:b/>
                <w:sz w:val="22"/>
                <w:szCs w:val="22"/>
              </w:rPr>
            </w:pPr>
            <w:r>
              <w:rPr>
                <w:rFonts w:ascii="Arial" w:hAnsi="Arial" w:cs="Arial"/>
                <w:b/>
                <w:sz w:val="22"/>
                <w:szCs w:val="22"/>
              </w:rPr>
              <w:t xml:space="preserve">4. Customers - </w:t>
            </w:r>
            <w:proofErr w:type="gramStart"/>
            <w:r w:rsidRPr="00474CAB">
              <w:rPr>
                <w:rFonts w:ascii="Arial" w:hAnsi="Arial" w:cs="Arial"/>
                <w:b/>
                <w:sz w:val="22"/>
                <w:szCs w:val="22"/>
              </w:rPr>
              <w:t>The majority of</w:t>
            </w:r>
            <w:proofErr w:type="gramEnd"/>
            <w:r w:rsidRPr="00474CAB">
              <w:rPr>
                <w:rFonts w:ascii="Arial" w:hAnsi="Arial" w:cs="Arial"/>
                <w:b/>
                <w:sz w:val="22"/>
                <w:szCs w:val="22"/>
              </w:rPr>
              <w:t xml:space="preserve"> Castore's customers consist of active individuals between the ages of 30 and 50, many of whom are professionals who appreciate high-end, high-performance apparel. These consumers look for premium, technically advanced clothing that complements their active lifestyles, whether they are participating in amateur sports events, running, or exercising at the gym. People who value subtlety over flashy branding will find the brand's minimalistic look appealing. Furthermore, women's clothing sales at Castore increased by more than 30% in December 2024 over the previous year, demonstrating a growing attraction to both sexes. Castore's credibility is further enhanced by strategic collaborations with top athletes and sports teams, which draw in consumers who want to meet high performance criteria.</w:t>
            </w:r>
            <w:r>
              <w:rPr>
                <w:rFonts w:ascii="Arial" w:hAnsi="Arial" w:cs="Arial"/>
                <w:b/>
                <w:sz w:val="22"/>
                <w:szCs w:val="22"/>
              </w:rPr>
              <w:t xml:space="preserve"> </w:t>
            </w:r>
          </w:p>
          <w:p w14:paraId="6ED02FEE" w14:textId="09D390FE" w:rsidR="00474CAB" w:rsidRDefault="00474CAB" w:rsidP="007B7E76">
            <w:pPr>
              <w:spacing w:after="200" w:line="276" w:lineRule="auto"/>
              <w:rPr>
                <w:rFonts w:ascii="Arial" w:hAnsi="Arial" w:cs="Arial"/>
                <w:b/>
                <w:sz w:val="22"/>
                <w:szCs w:val="22"/>
              </w:rPr>
            </w:pPr>
            <w:r>
              <w:rPr>
                <w:rFonts w:ascii="Arial" w:hAnsi="Arial" w:cs="Arial"/>
                <w:b/>
                <w:sz w:val="22"/>
                <w:szCs w:val="22"/>
              </w:rPr>
              <w:t xml:space="preserve">5. Castore works with around 80 </w:t>
            </w:r>
            <w:proofErr w:type="spellStart"/>
            <w:r>
              <w:rPr>
                <w:rFonts w:ascii="Arial" w:hAnsi="Arial" w:cs="Arial"/>
                <w:b/>
                <w:sz w:val="22"/>
                <w:szCs w:val="22"/>
              </w:rPr>
              <w:t>facories</w:t>
            </w:r>
            <w:proofErr w:type="spellEnd"/>
            <w:r>
              <w:rPr>
                <w:rFonts w:ascii="Arial" w:hAnsi="Arial" w:cs="Arial"/>
                <w:b/>
                <w:sz w:val="22"/>
                <w:szCs w:val="22"/>
              </w:rPr>
              <w:t xml:space="preserve"> worldwide. </w:t>
            </w:r>
            <w:r w:rsidRPr="00474CAB">
              <w:rPr>
                <w:rFonts w:ascii="Arial" w:hAnsi="Arial" w:cs="Arial"/>
                <w:b/>
                <w:sz w:val="22"/>
                <w:szCs w:val="22"/>
              </w:rPr>
              <w:t xml:space="preserve">They collaborate with GXO and SEKO Logistics to manage international shipping, storage, and distribution of teamwear. In 2024, they acquired a UK merchandise company called Infinity Inc. </w:t>
            </w:r>
            <w:proofErr w:type="gramStart"/>
            <w:r w:rsidRPr="00474CAB">
              <w:rPr>
                <w:rFonts w:ascii="Arial" w:hAnsi="Arial" w:cs="Arial"/>
                <w:b/>
                <w:sz w:val="22"/>
                <w:szCs w:val="22"/>
              </w:rPr>
              <w:t>in order to</w:t>
            </w:r>
            <w:proofErr w:type="gramEnd"/>
            <w:r w:rsidRPr="00474CAB">
              <w:rPr>
                <w:rFonts w:ascii="Arial" w:hAnsi="Arial" w:cs="Arial"/>
                <w:b/>
                <w:sz w:val="22"/>
                <w:szCs w:val="22"/>
              </w:rPr>
              <w:t xml:space="preserve"> enhance distribution and control. Castore also has an eco-friendly, state-of-the-art factory in Portugal and uses high-quality materials from Italian mills.</w:t>
            </w:r>
            <w:r>
              <w:rPr>
                <w:rFonts w:ascii="Arial" w:hAnsi="Arial" w:cs="Arial"/>
                <w:b/>
                <w:sz w:val="22"/>
                <w:szCs w:val="22"/>
              </w:rPr>
              <w:t xml:space="preserve"> </w:t>
            </w:r>
          </w:p>
          <w:p w14:paraId="5BB3D88B" w14:textId="1D4AE4FE" w:rsidR="00474CAB" w:rsidRDefault="00474CAB" w:rsidP="007B7E76">
            <w:pPr>
              <w:spacing w:after="200" w:line="276" w:lineRule="auto"/>
              <w:rPr>
                <w:rFonts w:ascii="Arial" w:hAnsi="Arial" w:cs="Arial"/>
                <w:b/>
                <w:sz w:val="22"/>
                <w:szCs w:val="22"/>
              </w:rPr>
            </w:pPr>
            <w:r>
              <w:rPr>
                <w:rFonts w:ascii="Arial" w:hAnsi="Arial" w:cs="Arial"/>
                <w:b/>
                <w:sz w:val="22"/>
                <w:szCs w:val="22"/>
              </w:rPr>
              <w:t xml:space="preserve">6. Competitors - </w:t>
            </w:r>
            <w:r w:rsidRPr="00474CAB">
              <w:rPr>
                <w:rFonts w:ascii="Arial" w:hAnsi="Arial" w:cs="Arial"/>
                <w:b/>
                <w:sz w:val="22"/>
                <w:szCs w:val="22"/>
              </w:rPr>
              <w:t>Castore's main rivals are well-known international sportswear companies that control the performance and lifestyle clothing market, such as Adidas, Puma, Under Armour, and Nike.</w:t>
            </w:r>
            <w:r>
              <w:rPr>
                <w:rFonts w:ascii="Arial" w:hAnsi="Arial" w:cs="Arial"/>
                <w:b/>
                <w:sz w:val="22"/>
                <w:szCs w:val="22"/>
              </w:rPr>
              <w:t xml:space="preserve"> </w:t>
            </w:r>
            <w:r w:rsidR="00A30C58">
              <w:rPr>
                <w:rFonts w:ascii="Arial" w:hAnsi="Arial" w:cs="Arial"/>
                <w:b/>
                <w:sz w:val="22"/>
                <w:szCs w:val="22"/>
              </w:rPr>
              <w:t>C</w:t>
            </w:r>
            <w:r w:rsidR="00A30C58" w:rsidRPr="00A30C58">
              <w:rPr>
                <w:rFonts w:ascii="Arial" w:hAnsi="Arial" w:cs="Arial"/>
                <w:b/>
                <w:sz w:val="22"/>
                <w:szCs w:val="22"/>
              </w:rPr>
              <w:t>ompared to some of these companies, Castore markets itself as a high-end performance brand that caters to professionals and top sports teams by providing technical clothing with a clean, minimalistic style. Its specialization helps set it apart from competitors in the mass market.</w:t>
            </w:r>
          </w:p>
          <w:p w14:paraId="6A116266" w14:textId="477A416F" w:rsidR="00463A29" w:rsidRDefault="00463A29" w:rsidP="007B7E76">
            <w:pPr>
              <w:spacing w:after="200" w:line="276" w:lineRule="auto"/>
              <w:rPr>
                <w:rFonts w:ascii="Arial" w:hAnsi="Arial" w:cs="Arial"/>
                <w:b/>
                <w:sz w:val="22"/>
                <w:szCs w:val="22"/>
              </w:rPr>
            </w:pPr>
          </w:p>
        </w:tc>
      </w:tr>
    </w:tbl>
    <w:p w14:paraId="5FBAD490" w14:textId="77777777" w:rsidR="0023752D" w:rsidRDefault="0023752D">
      <w:pPr>
        <w:spacing w:after="200" w:line="276" w:lineRule="auto"/>
        <w:rPr>
          <w:rFonts w:ascii="Arial" w:hAnsi="Arial" w:cs="Arial"/>
          <w:b/>
          <w:sz w:val="22"/>
          <w:szCs w:val="22"/>
        </w:rPr>
      </w:pPr>
    </w:p>
    <w:p w14:paraId="1D7981F7" w14:textId="77777777" w:rsidR="0023752D" w:rsidRDefault="0023752D">
      <w:pPr>
        <w:spacing w:after="200" w:line="276" w:lineRule="auto"/>
        <w:rPr>
          <w:rFonts w:ascii="Arial" w:hAnsi="Arial" w:cs="Arial"/>
          <w:b/>
          <w:sz w:val="22"/>
          <w:szCs w:val="22"/>
        </w:rPr>
      </w:pPr>
      <w:r>
        <w:rPr>
          <w:rFonts w:ascii="Arial" w:hAnsi="Arial" w:cs="Arial"/>
          <w:b/>
          <w:sz w:val="22"/>
          <w:szCs w:val="22"/>
        </w:rPr>
        <w:br w:type="page"/>
      </w:r>
    </w:p>
    <w:p w14:paraId="597B988D" w14:textId="77777777" w:rsidR="0023752D" w:rsidRDefault="0023752D">
      <w:pPr>
        <w:spacing w:after="200" w:line="276" w:lineRule="auto"/>
        <w:rPr>
          <w:rFonts w:ascii="Arial" w:hAnsi="Arial" w:cs="Arial"/>
          <w:b/>
          <w:sz w:val="22"/>
          <w:szCs w:val="22"/>
        </w:rPr>
      </w:pPr>
    </w:p>
    <w:p w14:paraId="75983F6C" w14:textId="139DD58F" w:rsidR="006F3ADA" w:rsidRDefault="006F3ADA" w:rsidP="006F3ADA">
      <w:pPr>
        <w:jc w:val="both"/>
        <w:rPr>
          <w:rFonts w:ascii="Arial" w:hAnsi="Arial" w:cs="Arial"/>
          <w:sz w:val="22"/>
          <w:szCs w:val="22"/>
        </w:rPr>
      </w:pPr>
      <w:r>
        <w:rPr>
          <w:rFonts w:ascii="Arial" w:hAnsi="Arial" w:cs="Arial"/>
          <w:sz w:val="22"/>
          <w:szCs w:val="22"/>
        </w:rPr>
        <w:t>Task C – Complete Operational Planning Document for your Event (Fill, 2006) (</w:t>
      </w:r>
      <w:r w:rsidR="00097A61">
        <w:rPr>
          <w:rFonts w:ascii="Arial" w:hAnsi="Arial" w:cs="Arial"/>
          <w:sz w:val="22"/>
          <w:szCs w:val="22"/>
        </w:rPr>
        <w:t>12</w:t>
      </w:r>
      <w:r>
        <w:rPr>
          <w:rFonts w:ascii="Arial" w:hAnsi="Arial" w:cs="Arial"/>
          <w:sz w:val="22"/>
          <w:szCs w:val="22"/>
        </w:rPr>
        <w:t>00 words)</w:t>
      </w:r>
      <w:r w:rsidR="00426A64">
        <w:rPr>
          <w:rFonts w:ascii="Arial" w:hAnsi="Arial" w:cs="Arial"/>
          <w:sz w:val="22"/>
          <w:szCs w:val="22"/>
        </w:rPr>
        <w:t xml:space="preserve"> </w:t>
      </w:r>
    </w:p>
    <w:p w14:paraId="6CC60925" w14:textId="77777777" w:rsidR="00426A64" w:rsidRPr="00290BD5" w:rsidRDefault="00426A64" w:rsidP="006F3ADA">
      <w:pPr>
        <w:jc w:val="both"/>
        <w:rPr>
          <w:rFonts w:ascii="Arial" w:hAnsi="Arial" w:cs="Arial"/>
          <w:sz w:val="22"/>
          <w:szCs w:val="22"/>
        </w:rPr>
      </w:pPr>
    </w:p>
    <w:tbl>
      <w:tblPr>
        <w:tblStyle w:val="TableGrid"/>
        <w:tblW w:w="0" w:type="auto"/>
        <w:tblLook w:val="04A0" w:firstRow="1" w:lastRow="0" w:firstColumn="1" w:lastColumn="0" w:noHBand="0" w:noVBand="1"/>
      </w:tblPr>
      <w:tblGrid>
        <w:gridCol w:w="2263"/>
        <w:gridCol w:w="6753"/>
      </w:tblGrid>
      <w:tr w:rsidR="00426A64" w14:paraId="7C158867" w14:textId="77777777" w:rsidTr="00426A64">
        <w:tc>
          <w:tcPr>
            <w:tcW w:w="2263" w:type="dxa"/>
          </w:tcPr>
          <w:p w14:paraId="0459B47A" w14:textId="77777777" w:rsidR="00426A64" w:rsidRDefault="00426A64">
            <w:pPr>
              <w:spacing w:after="200" w:line="276" w:lineRule="auto"/>
              <w:rPr>
                <w:rFonts w:ascii="Arial" w:hAnsi="Arial" w:cs="Arial"/>
                <w:b/>
                <w:sz w:val="22"/>
                <w:szCs w:val="22"/>
              </w:rPr>
            </w:pPr>
            <w:r>
              <w:rPr>
                <w:rFonts w:ascii="Arial" w:hAnsi="Arial" w:cs="Arial"/>
                <w:b/>
                <w:sz w:val="22"/>
                <w:szCs w:val="22"/>
              </w:rPr>
              <w:t>Title of Event</w:t>
            </w:r>
          </w:p>
        </w:tc>
        <w:tc>
          <w:tcPr>
            <w:tcW w:w="6753" w:type="dxa"/>
          </w:tcPr>
          <w:p w14:paraId="006D4C52" w14:textId="7FAAAEBB" w:rsidR="00426A64" w:rsidRPr="00426A64" w:rsidRDefault="00463A29">
            <w:pPr>
              <w:spacing w:after="200" w:line="276" w:lineRule="auto"/>
              <w:rPr>
                <w:rFonts w:ascii="Arial" w:hAnsi="Arial" w:cs="Arial"/>
                <w:sz w:val="22"/>
                <w:szCs w:val="22"/>
              </w:rPr>
            </w:pPr>
            <w:r>
              <w:rPr>
                <w:rFonts w:ascii="Arial" w:hAnsi="Arial" w:cs="Arial"/>
                <w:sz w:val="22"/>
                <w:szCs w:val="22"/>
              </w:rPr>
              <w:t>Macron 5 a side tournament</w:t>
            </w:r>
          </w:p>
        </w:tc>
      </w:tr>
      <w:tr w:rsidR="00426A64" w14:paraId="43B20CCE" w14:textId="77777777" w:rsidTr="00426A64">
        <w:tc>
          <w:tcPr>
            <w:tcW w:w="2263" w:type="dxa"/>
          </w:tcPr>
          <w:p w14:paraId="611ED479" w14:textId="77777777" w:rsidR="00426A64" w:rsidRDefault="00426A64" w:rsidP="00426A64">
            <w:pPr>
              <w:spacing w:after="200" w:line="276" w:lineRule="auto"/>
              <w:rPr>
                <w:rFonts w:ascii="Arial" w:hAnsi="Arial" w:cs="Arial"/>
                <w:b/>
                <w:sz w:val="22"/>
                <w:szCs w:val="22"/>
              </w:rPr>
            </w:pPr>
            <w:r>
              <w:rPr>
                <w:rFonts w:ascii="Arial" w:hAnsi="Arial" w:cs="Arial"/>
                <w:b/>
                <w:sz w:val="22"/>
                <w:szCs w:val="22"/>
              </w:rPr>
              <w:t>Event Purpose Link to Case study and (Fill, 2006)</w:t>
            </w:r>
          </w:p>
          <w:p w14:paraId="76CA117A" w14:textId="77777777" w:rsidR="00A031D0" w:rsidRDefault="00A031D0" w:rsidP="00426A64">
            <w:pPr>
              <w:spacing w:after="200" w:line="276" w:lineRule="auto"/>
              <w:rPr>
                <w:rFonts w:ascii="Arial" w:hAnsi="Arial" w:cs="Arial"/>
                <w:b/>
                <w:sz w:val="22"/>
                <w:szCs w:val="22"/>
              </w:rPr>
            </w:pPr>
            <w:r w:rsidRPr="00A031D0">
              <w:rPr>
                <w:rFonts w:ascii="Arial" w:hAnsi="Arial" w:cs="Arial"/>
                <w:b/>
                <w:color w:val="FF0000"/>
                <w:sz w:val="22"/>
                <w:szCs w:val="22"/>
              </w:rPr>
              <w:t>Think Why?</w:t>
            </w:r>
          </w:p>
        </w:tc>
        <w:tc>
          <w:tcPr>
            <w:tcW w:w="6753" w:type="dxa"/>
          </w:tcPr>
          <w:p w14:paraId="410D6843" w14:textId="77777777" w:rsidR="00426A64" w:rsidRDefault="00426A64">
            <w:pPr>
              <w:spacing w:after="200" w:line="276" w:lineRule="auto"/>
              <w:rPr>
                <w:rFonts w:ascii="Arial" w:hAnsi="Arial" w:cs="Arial"/>
                <w:sz w:val="22"/>
                <w:szCs w:val="22"/>
              </w:rPr>
            </w:pPr>
          </w:p>
          <w:p w14:paraId="3A659E65" w14:textId="6452E02F" w:rsidR="00286DB1" w:rsidRDefault="00463A29">
            <w:pPr>
              <w:spacing w:after="200" w:line="276" w:lineRule="auto"/>
              <w:rPr>
                <w:rFonts w:ascii="Arial" w:hAnsi="Arial" w:cs="Arial"/>
                <w:sz w:val="22"/>
                <w:szCs w:val="22"/>
              </w:rPr>
            </w:pPr>
            <w:r>
              <w:rPr>
                <w:rFonts w:ascii="Arial" w:hAnsi="Arial" w:cs="Arial"/>
                <w:sz w:val="22"/>
                <w:szCs w:val="22"/>
              </w:rPr>
              <w:t xml:space="preserve">The purpose of this event is for sporting kit supplier, Macron </w:t>
            </w:r>
            <w:r w:rsidR="00A07118">
              <w:rPr>
                <w:rFonts w:ascii="Arial" w:hAnsi="Arial" w:cs="Arial"/>
                <w:sz w:val="22"/>
                <w:szCs w:val="22"/>
              </w:rPr>
              <w:t xml:space="preserve">to increase their brand awareness within the local community, </w:t>
            </w:r>
            <w:proofErr w:type="spellStart"/>
            <w:r w:rsidR="00A07118">
              <w:rPr>
                <w:rFonts w:ascii="Arial" w:hAnsi="Arial" w:cs="Arial"/>
                <w:sz w:val="22"/>
                <w:szCs w:val="22"/>
              </w:rPr>
              <w:t>aswell</w:t>
            </w:r>
            <w:proofErr w:type="spellEnd"/>
            <w:r w:rsidR="00A07118">
              <w:rPr>
                <w:rFonts w:ascii="Arial" w:hAnsi="Arial" w:cs="Arial"/>
                <w:sz w:val="22"/>
                <w:szCs w:val="22"/>
              </w:rPr>
              <w:t xml:space="preserve"> as promote grassroots football to the local community. According to Fill (2006), e</w:t>
            </w:r>
            <w:r w:rsidR="00A07118" w:rsidRPr="00A07118">
              <w:rPr>
                <w:rFonts w:ascii="Arial" w:hAnsi="Arial" w:cs="Arial"/>
                <w:sz w:val="22"/>
                <w:szCs w:val="22"/>
              </w:rPr>
              <w:t>vents should be in line with the brand's strategic goals, which include audience targeting, emotional involvement, and visibility</w:t>
            </w:r>
            <w:r w:rsidR="00A07118">
              <w:rPr>
                <w:rFonts w:ascii="Arial" w:hAnsi="Arial" w:cs="Arial"/>
                <w:sz w:val="22"/>
                <w:szCs w:val="22"/>
              </w:rPr>
              <w:t>. T</w:t>
            </w:r>
            <w:r w:rsidR="00A07118" w:rsidRPr="00A07118">
              <w:rPr>
                <w:rFonts w:ascii="Arial" w:hAnsi="Arial" w:cs="Arial"/>
                <w:sz w:val="22"/>
                <w:szCs w:val="22"/>
              </w:rPr>
              <w:t>his event</w:t>
            </w:r>
            <w:r w:rsidR="00A07118">
              <w:rPr>
                <w:rFonts w:ascii="Arial" w:hAnsi="Arial" w:cs="Arial"/>
                <w:sz w:val="22"/>
                <w:szCs w:val="22"/>
              </w:rPr>
              <w:t xml:space="preserve"> will</w:t>
            </w:r>
            <w:r w:rsidR="00A07118" w:rsidRPr="00A07118">
              <w:rPr>
                <w:rFonts w:ascii="Arial" w:hAnsi="Arial" w:cs="Arial"/>
                <w:sz w:val="22"/>
                <w:szCs w:val="22"/>
              </w:rPr>
              <w:t xml:space="preserve"> build</w:t>
            </w:r>
            <w:r w:rsidR="00A07118">
              <w:rPr>
                <w:rFonts w:ascii="Arial" w:hAnsi="Arial" w:cs="Arial"/>
                <w:sz w:val="22"/>
                <w:szCs w:val="22"/>
              </w:rPr>
              <w:t xml:space="preserve"> </w:t>
            </w:r>
            <w:r w:rsidR="00A07118" w:rsidRPr="00A07118">
              <w:rPr>
                <w:rFonts w:ascii="Arial" w:hAnsi="Arial" w:cs="Arial"/>
                <w:sz w:val="22"/>
                <w:szCs w:val="22"/>
              </w:rPr>
              <w:t>loyalty and gives Macron direct consumer engagement, which is perfect for feedback and marketing initiatives.</w:t>
            </w:r>
          </w:p>
          <w:p w14:paraId="677A4A2D" w14:textId="77777777" w:rsidR="00286DB1" w:rsidRDefault="00286DB1">
            <w:pPr>
              <w:spacing w:after="200" w:line="276" w:lineRule="auto"/>
              <w:rPr>
                <w:rFonts w:ascii="Arial" w:hAnsi="Arial" w:cs="Arial"/>
                <w:sz w:val="22"/>
                <w:szCs w:val="22"/>
              </w:rPr>
            </w:pPr>
          </w:p>
          <w:p w14:paraId="597C971C" w14:textId="77777777" w:rsidR="00286DB1" w:rsidRDefault="00286DB1">
            <w:pPr>
              <w:spacing w:after="200" w:line="276" w:lineRule="auto"/>
              <w:rPr>
                <w:rFonts w:ascii="Arial" w:hAnsi="Arial" w:cs="Arial"/>
                <w:sz w:val="22"/>
                <w:szCs w:val="22"/>
              </w:rPr>
            </w:pPr>
          </w:p>
          <w:p w14:paraId="1BBDE331" w14:textId="77777777" w:rsidR="00286DB1" w:rsidRDefault="00286DB1">
            <w:pPr>
              <w:spacing w:after="200" w:line="276" w:lineRule="auto"/>
              <w:rPr>
                <w:rFonts w:ascii="Arial" w:hAnsi="Arial" w:cs="Arial"/>
                <w:sz w:val="22"/>
                <w:szCs w:val="22"/>
              </w:rPr>
            </w:pPr>
          </w:p>
          <w:p w14:paraId="5EC1965B" w14:textId="77777777" w:rsidR="00286DB1" w:rsidRPr="00426A64" w:rsidRDefault="00286DB1">
            <w:pPr>
              <w:spacing w:after="200" w:line="276" w:lineRule="auto"/>
              <w:rPr>
                <w:rFonts w:ascii="Arial" w:hAnsi="Arial" w:cs="Arial"/>
                <w:sz w:val="22"/>
                <w:szCs w:val="22"/>
              </w:rPr>
            </w:pPr>
          </w:p>
        </w:tc>
      </w:tr>
      <w:tr w:rsidR="00426A64" w14:paraId="7B9207AD" w14:textId="77777777" w:rsidTr="00426A64">
        <w:tc>
          <w:tcPr>
            <w:tcW w:w="2263" w:type="dxa"/>
          </w:tcPr>
          <w:p w14:paraId="20A21C52" w14:textId="77777777" w:rsidR="00426A64" w:rsidRDefault="00426A64">
            <w:pPr>
              <w:spacing w:after="200" w:line="276" w:lineRule="auto"/>
              <w:rPr>
                <w:rFonts w:ascii="Arial" w:hAnsi="Arial" w:cs="Arial"/>
                <w:b/>
                <w:sz w:val="22"/>
                <w:szCs w:val="22"/>
              </w:rPr>
            </w:pPr>
            <w:r>
              <w:rPr>
                <w:rFonts w:ascii="Arial" w:hAnsi="Arial" w:cs="Arial"/>
                <w:b/>
                <w:sz w:val="22"/>
                <w:szCs w:val="22"/>
              </w:rPr>
              <w:t>Event Description</w:t>
            </w:r>
          </w:p>
          <w:p w14:paraId="06253555" w14:textId="77777777" w:rsidR="00A031D0" w:rsidRDefault="00A031D0">
            <w:pPr>
              <w:spacing w:after="200" w:line="276" w:lineRule="auto"/>
              <w:rPr>
                <w:rFonts w:ascii="Arial" w:hAnsi="Arial" w:cs="Arial"/>
                <w:b/>
                <w:color w:val="FF0000"/>
                <w:sz w:val="22"/>
                <w:szCs w:val="22"/>
              </w:rPr>
            </w:pPr>
            <w:r w:rsidRPr="00A031D0">
              <w:rPr>
                <w:rFonts w:ascii="Arial" w:hAnsi="Arial" w:cs="Arial"/>
                <w:b/>
                <w:color w:val="FF0000"/>
                <w:sz w:val="22"/>
                <w:szCs w:val="22"/>
              </w:rPr>
              <w:t>Think What?</w:t>
            </w:r>
          </w:p>
          <w:p w14:paraId="5C7BB28D" w14:textId="77777777" w:rsidR="00C5566F" w:rsidRDefault="00C5566F">
            <w:pPr>
              <w:spacing w:after="200" w:line="276" w:lineRule="auto"/>
              <w:rPr>
                <w:rFonts w:ascii="Arial" w:hAnsi="Arial" w:cs="Arial"/>
                <w:b/>
                <w:sz w:val="22"/>
                <w:szCs w:val="22"/>
              </w:rPr>
            </w:pPr>
            <w:r>
              <w:rPr>
                <w:rFonts w:ascii="Arial" w:hAnsi="Arial" w:cs="Arial"/>
                <w:b/>
                <w:color w:val="FF0000"/>
                <w:sz w:val="22"/>
                <w:szCs w:val="22"/>
              </w:rPr>
              <w:t>What is your USP?</w:t>
            </w:r>
          </w:p>
        </w:tc>
        <w:tc>
          <w:tcPr>
            <w:tcW w:w="6753" w:type="dxa"/>
          </w:tcPr>
          <w:p w14:paraId="107DBFAA" w14:textId="77777777" w:rsidR="00426A64" w:rsidRDefault="00426A64">
            <w:pPr>
              <w:spacing w:after="200" w:line="276" w:lineRule="auto"/>
              <w:rPr>
                <w:rFonts w:ascii="Arial" w:hAnsi="Arial" w:cs="Arial"/>
                <w:sz w:val="22"/>
                <w:szCs w:val="22"/>
              </w:rPr>
            </w:pPr>
          </w:p>
          <w:p w14:paraId="432E9A93" w14:textId="546AF366" w:rsidR="00286DB1" w:rsidRDefault="00A07118">
            <w:pPr>
              <w:spacing w:after="200" w:line="276" w:lineRule="auto"/>
              <w:rPr>
                <w:rFonts w:ascii="Arial" w:hAnsi="Arial" w:cs="Arial"/>
                <w:sz w:val="22"/>
                <w:szCs w:val="22"/>
              </w:rPr>
            </w:pPr>
            <w:r>
              <w:rPr>
                <w:rFonts w:ascii="Arial" w:hAnsi="Arial" w:cs="Arial"/>
                <w:sz w:val="22"/>
                <w:szCs w:val="22"/>
              </w:rPr>
              <w:t>This event will take place on the 19</w:t>
            </w:r>
            <w:r w:rsidRPr="00A07118">
              <w:rPr>
                <w:rFonts w:ascii="Arial" w:hAnsi="Arial" w:cs="Arial"/>
                <w:sz w:val="22"/>
                <w:szCs w:val="22"/>
                <w:vertAlign w:val="superscript"/>
              </w:rPr>
              <w:t>th</w:t>
            </w:r>
            <w:r>
              <w:rPr>
                <w:rFonts w:ascii="Arial" w:hAnsi="Arial" w:cs="Arial"/>
                <w:sz w:val="22"/>
                <w:szCs w:val="22"/>
              </w:rPr>
              <w:t xml:space="preserve"> of July 2025 and is open to all amateur teams within the local community. The event will include multiple age categories, free food and drink in the clubhouse and sports kit </w:t>
            </w:r>
            <w:proofErr w:type="gramStart"/>
            <w:r>
              <w:rPr>
                <w:rFonts w:ascii="Arial" w:hAnsi="Arial" w:cs="Arial"/>
                <w:sz w:val="22"/>
                <w:szCs w:val="22"/>
              </w:rPr>
              <w:t>giveaway’s</w:t>
            </w:r>
            <w:proofErr w:type="gramEnd"/>
            <w:r>
              <w:rPr>
                <w:rFonts w:ascii="Arial" w:hAnsi="Arial" w:cs="Arial"/>
                <w:sz w:val="22"/>
                <w:szCs w:val="22"/>
              </w:rPr>
              <w:t xml:space="preserve"> from Macron. Macron will supply kit for all teams to compete in and kee</w:t>
            </w:r>
            <w:r w:rsidR="00E61EFF">
              <w:rPr>
                <w:rFonts w:ascii="Arial" w:hAnsi="Arial" w:cs="Arial"/>
                <w:sz w:val="22"/>
                <w:szCs w:val="22"/>
              </w:rPr>
              <w:t xml:space="preserve">p. There will also be a guest appearance from Tottenham Hotspur and Wales superstar Ben Davies who is also the President of </w:t>
            </w:r>
            <w:proofErr w:type="spellStart"/>
            <w:r w:rsidR="00E61EFF">
              <w:rPr>
                <w:rFonts w:ascii="Arial" w:hAnsi="Arial" w:cs="Arial"/>
                <w:sz w:val="22"/>
                <w:szCs w:val="22"/>
              </w:rPr>
              <w:t>Ynysygerwyn</w:t>
            </w:r>
            <w:proofErr w:type="spellEnd"/>
            <w:r w:rsidR="00E61EFF">
              <w:rPr>
                <w:rFonts w:ascii="Arial" w:hAnsi="Arial" w:cs="Arial"/>
                <w:sz w:val="22"/>
                <w:szCs w:val="22"/>
              </w:rPr>
              <w:t xml:space="preserve"> Cricket Club, who is available for photo opportunities and will host a raffle to win a range of Macron prizes, Wales tickets and the chance to watch Tottenham Hotspur train.</w:t>
            </w:r>
          </w:p>
          <w:p w14:paraId="6DECCD9F" w14:textId="77777777" w:rsidR="00286DB1" w:rsidRDefault="00286DB1">
            <w:pPr>
              <w:spacing w:after="200" w:line="276" w:lineRule="auto"/>
              <w:rPr>
                <w:rFonts w:ascii="Arial" w:hAnsi="Arial" w:cs="Arial"/>
                <w:sz w:val="22"/>
                <w:szCs w:val="22"/>
              </w:rPr>
            </w:pPr>
          </w:p>
          <w:p w14:paraId="30992CE5" w14:textId="77777777" w:rsidR="00286DB1" w:rsidRDefault="00286DB1">
            <w:pPr>
              <w:spacing w:after="200" w:line="276" w:lineRule="auto"/>
              <w:rPr>
                <w:rFonts w:ascii="Arial" w:hAnsi="Arial" w:cs="Arial"/>
                <w:sz w:val="22"/>
                <w:szCs w:val="22"/>
              </w:rPr>
            </w:pPr>
          </w:p>
          <w:p w14:paraId="7F5C28D3" w14:textId="77777777" w:rsidR="00286DB1" w:rsidRDefault="00286DB1">
            <w:pPr>
              <w:spacing w:after="200" w:line="276" w:lineRule="auto"/>
              <w:rPr>
                <w:rFonts w:ascii="Arial" w:hAnsi="Arial" w:cs="Arial"/>
                <w:sz w:val="22"/>
                <w:szCs w:val="22"/>
              </w:rPr>
            </w:pPr>
          </w:p>
          <w:p w14:paraId="0D972C7A" w14:textId="77777777" w:rsidR="00286DB1" w:rsidRPr="00426A64" w:rsidRDefault="00286DB1">
            <w:pPr>
              <w:spacing w:after="200" w:line="276" w:lineRule="auto"/>
              <w:rPr>
                <w:rFonts w:ascii="Arial" w:hAnsi="Arial" w:cs="Arial"/>
                <w:sz w:val="22"/>
                <w:szCs w:val="22"/>
              </w:rPr>
            </w:pPr>
          </w:p>
        </w:tc>
      </w:tr>
      <w:tr w:rsidR="00426A64" w14:paraId="1671DE42" w14:textId="77777777" w:rsidTr="00286DB1">
        <w:trPr>
          <w:trHeight w:val="950"/>
        </w:trPr>
        <w:tc>
          <w:tcPr>
            <w:tcW w:w="2263" w:type="dxa"/>
          </w:tcPr>
          <w:p w14:paraId="2C3D835E" w14:textId="77777777" w:rsidR="00286DB1" w:rsidRDefault="00426A64">
            <w:pPr>
              <w:spacing w:after="200" w:line="276" w:lineRule="auto"/>
              <w:rPr>
                <w:rFonts w:ascii="Arial" w:hAnsi="Arial" w:cs="Arial"/>
                <w:b/>
                <w:sz w:val="22"/>
                <w:szCs w:val="22"/>
              </w:rPr>
            </w:pPr>
            <w:r>
              <w:rPr>
                <w:rFonts w:ascii="Arial" w:hAnsi="Arial" w:cs="Arial"/>
                <w:b/>
                <w:sz w:val="22"/>
                <w:szCs w:val="22"/>
              </w:rPr>
              <w:t>Overall Funding Required</w:t>
            </w:r>
            <w:r w:rsidR="00286DB1">
              <w:rPr>
                <w:rFonts w:ascii="Arial" w:hAnsi="Arial" w:cs="Arial"/>
                <w:b/>
                <w:sz w:val="22"/>
                <w:szCs w:val="22"/>
              </w:rPr>
              <w:t xml:space="preserve"> (Financial Statement)</w:t>
            </w:r>
          </w:p>
        </w:tc>
        <w:tc>
          <w:tcPr>
            <w:tcW w:w="6753" w:type="dxa"/>
          </w:tcPr>
          <w:p w14:paraId="4EE56904" w14:textId="77777777" w:rsidR="00426A64" w:rsidRDefault="00773341" w:rsidP="00773341">
            <w:pPr>
              <w:spacing w:after="200" w:line="276" w:lineRule="auto"/>
              <w:rPr>
                <w:rFonts w:ascii="Arial" w:hAnsi="Arial" w:cs="Arial"/>
                <w:sz w:val="22"/>
                <w:szCs w:val="22"/>
              </w:rPr>
            </w:pPr>
            <w:r>
              <w:rPr>
                <w:rFonts w:ascii="Arial" w:hAnsi="Arial" w:cs="Arial"/>
                <w:sz w:val="22"/>
                <w:szCs w:val="22"/>
              </w:rPr>
              <w:t>The Case study Organisation gives a Fixed grant of £10,000.</w:t>
            </w:r>
          </w:p>
          <w:p w14:paraId="51FA9D50" w14:textId="1BE8C51F" w:rsidR="00773341" w:rsidRPr="00426A64" w:rsidRDefault="00773341" w:rsidP="00773341">
            <w:pPr>
              <w:spacing w:after="200" w:line="276" w:lineRule="auto"/>
              <w:rPr>
                <w:rFonts w:ascii="Arial" w:hAnsi="Arial" w:cs="Arial"/>
                <w:sz w:val="22"/>
                <w:szCs w:val="22"/>
              </w:rPr>
            </w:pPr>
            <w:r>
              <w:rPr>
                <w:rFonts w:ascii="Arial" w:hAnsi="Arial" w:cs="Arial"/>
                <w:sz w:val="22"/>
                <w:szCs w:val="22"/>
              </w:rPr>
              <w:t>Forecasted Profit/ Loss =</w:t>
            </w:r>
            <w:r w:rsidR="00E61EFF">
              <w:rPr>
                <w:rFonts w:ascii="Arial" w:hAnsi="Arial" w:cs="Arial"/>
                <w:sz w:val="22"/>
                <w:szCs w:val="22"/>
              </w:rPr>
              <w:t>£2000 profit</w:t>
            </w:r>
          </w:p>
        </w:tc>
      </w:tr>
      <w:tr w:rsidR="00426A64" w14:paraId="626E21EB" w14:textId="77777777" w:rsidTr="00426A64">
        <w:tc>
          <w:tcPr>
            <w:tcW w:w="2263" w:type="dxa"/>
          </w:tcPr>
          <w:p w14:paraId="29683570" w14:textId="77777777" w:rsidR="00426A64" w:rsidRDefault="00426A64">
            <w:pPr>
              <w:spacing w:after="200" w:line="276" w:lineRule="auto"/>
              <w:rPr>
                <w:rFonts w:ascii="Arial" w:hAnsi="Arial" w:cs="Arial"/>
                <w:b/>
                <w:sz w:val="22"/>
                <w:szCs w:val="22"/>
              </w:rPr>
            </w:pPr>
            <w:r>
              <w:rPr>
                <w:rFonts w:ascii="Arial" w:hAnsi="Arial" w:cs="Arial"/>
                <w:b/>
                <w:sz w:val="22"/>
                <w:szCs w:val="22"/>
              </w:rPr>
              <w:t>Partners</w:t>
            </w:r>
          </w:p>
        </w:tc>
        <w:tc>
          <w:tcPr>
            <w:tcW w:w="6753" w:type="dxa"/>
          </w:tcPr>
          <w:p w14:paraId="41DF27A7" w14:textId="0E20E9D4" w:rsidR="00E61EFF" w:rsidRDefault="00E61EFF" w:rsidP="00E61EFF">
            <w:pPr>
              <w:spacing w:after="200" w:line="276" w:lineRule="auto"/>
              <w:rPr>
                <w:rFonts w:ascii="Arial" w:hAnsi="Arial" w:cs="Arial"/>
                <w:sz w:val="22"/>
                <w:szCs w:val="22"/>
              </w:rPr>
            </w:pPr>
            <w:r>
              <w:rPr>
                <w:rFonts w:ascii="Arial" w:hAnsi="Arial" w:cs="Arial"/>
                <w:sz w:val="22"/>
                <w:szCs w:val="22"/>
              </w:rPr>
              <w:t>Macron – Host, sponsor and kit provider</w:t>
            </w:r>
          </w:p>
          <w:p w14:paraId="51885EB3" w14:textId="78A360EC" w:rsidR="00E61EFF" w:rsidRDefault="00E61EFF" w:rsidP="00E61EFF">
            <w:pPr>
              <w:spacing w:after="200" w:line="276" w:lineRule="auto"/>
              <w:rPr>
                <w:rFonts w:ascii="Arial" w:hAnsi="Arial" w:cs="Arial"/>
                <w:sz w:val="22"/>
                <w:szCs w:val="22"/>
              </w:rPr>
            </w:pPr>
            <w:proofErr w:type="spellStart"/>
            <w:r>
              <w:rPr>
                <w:rFonts w:ascii="Arial" w:hAnsi="Arial" w:cs="Arial"/>
                <w:sz w:val="22"/>
                <w:szCs w:val="22"/>
              </w:rPr>
              <w:lastRenderedPageBreak/>
              <w:t>Ynysygerwyn</w:t>
            </w:r>
            <w:proofErr w:type="spellEnd"/>
            <w:r>
              <w:rPr>
                <w:rFonts w:ascii="Arial" w:hAnsi="Arial" w:cs="Arial"/>
                <w:sz w:val="22"/>
                <w:szCs w:val="22"/>
              </w:rPr>
              <w:t xml:space="preserve"> Cricket Club – Venue</w:t>
            </w:r>
          </w:p>
          <w:p w14:paraId="0C65A922" w14:textId="1F329EB0" w:rsidR="00E61EFF" w:rsidRDefault="00E61EFF" w:rsidP="00E61EFF">
            <w:pPr>
              <w:spacing w:after="200" w:line="276" w:lineRule="auto"/>
              <w:rPr>
                <w:rFonts w:ascii="Arial" w:hAnsi="Arial" w:cs="Arial"/>
                <w:sz w:val="22"/>
                <w:szCs w:val="22"/>
              </w:rPr>
            </w:pPr>
            <w:r>
              <w:rPr>
                <w:rFonts w:ascii="Arial" w:hAnsi="Arial" w:cs="Arial"/>
                <w:sz w:val="22"/>
                <w:szCs w:val="22"/>
              </w:rPr>
              <w:t>Local council – Event support and permits</w:t>
            </w:r>
          </w:p>
          <w:p w14:paraId="08F6F5F8" w14:textId="5F2CA83E" w:rsidR="00E61EFF" w:rsidRDefault="00E61EFF" w:rsidP="00E61EFF">
            <w:pPr>
              <w:spacing w:after="200" w:line="276" w:lineRule="auto"/>
              <w:rPr>
                <w:rFonts w:ascii="Arial" w:hAnsi="Arial" w:cs="Arial"/>
                <w:sz w:val="22"/>
                <w:szCs w:val="22"/>
              </w:rPr>
            </w:pPr>
            <w:r>
              <w:rPr>
                <w:rFonts w:ascii="Arial" w:hAnsi="Arial" w:cs="Arial"/>
                <w:sz w:val="22"/>
                <w:szCs w:val="22"/>
              </w:rPr>
              <w:t>Ben Davies – Special guest</w:t>
            </w:r>
          </w:p>
          <w:p w14:paraId="6F64E79D" w14:textId="7E805D06" w:rsidR="00A30C58" w:rsidRDefault="00A30C58" w:rsidP="00E61EFF">
            <w:pPr>
              <w:spacing w:after="200" w:line="276" w:lineRule="auto"/>
              <w:rPr>
                <w:rFonts w:ascii="Arial" w:hAnsi="Arial" w:cs="Arial"/>
                <w:sz w:val="22"/>
                <w:szCs w:val="22"/>
              </w:rPr>
            </w:pPr>
            <w:r>
              <w:rPr>
                <w:rFonts w:ascii="Arial" w:hAnsi="Arial" w:cs="Arial"/>
                <w:sz w:val="22"/>
                <w:szCs w:val="22"/>
              </w:rPr>
              <w:t>FAW – Advertising and ticket giveaway</w:t>
            </w:r>
          </w:p>
          <w:p w14:paraId="47F4422B" w14:textId="77777777" w:rsidR="00E61EFF" w:rsidRDefault="00E61EFF" w:rsidP="00E61EFF">
            <w:pPr>
              <w:spacing w:after="200" w:line="276" w:lineRule="auto"/>
              <w:rPr>
                <w:rFonts w:ascii="Arial" w:hAnsi="Arial" w:cs="Arial"/>
                <w:sz w:val="22"/>
                <w:szCs w:val="22"/>
              </w:rPr>
            </w:pPr>
          </w:p>
          <w:p w14:paraId="1C2CB854" w14:textId="77777777" w:rsidR="00E61EFF" w:rsidRPr="00E61EFF" w:rsidRDefault="00E61EFF" w:rsidP="00E61EFF">
            <w:pPr>
              <w:spacing w:after="200" w:line="276" w:lineRule="auto"/>
              <w:rPr>
                <w:rFonts w:ascii="Arial" w:hAnsi="Arial" w:cs="Arial"/>
                <w:sz w:val="22"/>
                <w:szCs w:val="22"/>
              </w:rPr>
            </w:pPr>
          </w:p>
          <w:p w14:paraId="54292EA6" w14:textId="77777777" w:rsidR="00286DB1" w:rsidRDefault="00286DB1">
            <w:pPr>
              <w:spacing w:after="200" w:line="276" w:lineRule="auto"/>
              <w:rPr>
                <w:rFonts w:ascii="Arial" w:hAnsi="Arial" w:cs="Arial"/>
                <w:sz w:val="22"/>
                <w:szCs w:val="22"/>
              </w:rPr>
            </w:pPr>
          </w:p>
          <w:p w14:paraId="4AEF892B" w14:textId="77777777" w:rsidR="00286DB1" w:rsidRPr="00426A64" w:rsidRDefault="00286DB1">
            <w:pPr>
              <w:spacing w:after="200" w:line="276" w:lineRule="auto"/>
              <w:rPr>
                <w:rFonts w:ascii="Arial" w:hAnsi="Arial" w:cs="Arial"/>
                <w:sz w:val="22"/>
                <w:szCs w:val="22"/>
              </w:rPr>
            </w:pPr>
          </w:p>
        </w:tc>
      </w:tr>
      <w:tr w:rsidR="00426A64" w14:paraId="5C9EBF72" w14:textId="77777777" w:rsidTr="00426A64">
        <w:tc>
          <w:tcPr>
            <w:tcW w:w="2263" w:type="dxa"/>
          </w:tcPr>
          <w:p w14:paraId="36181268" w14:textId="77777777" w:rsidR="00426A64" w:rsidRDefault="00426A64" w:rsidP="00426A64">
            <w:pPr>
              <w:spacing w:after="200" w:line="276" w:lineRule="auto"/>
              <w:rPr>
                <w:rFonts w:ascii="Arial" w:hAnsi="Arial" w:cs="Arial"/>
                <w:b/>
                <w:sz w:val="22"/>
                <w:szCs w:val="22"/>
              </w:rPr>
            </w:pPr>
            <w:r>
              <w:rPr>
                <w:rFonts w:ascii="Arial" w:hAnsi="Arial" w:cs="Arial"/>
                <w:b/>
                <w:sz w:val="22"/>
                <w:szCs w:val="22"/>
              </w:rPr>
              <w:t>Strategic Impacts (Government, Local Authority, NGB’s)</w:t>
            </w:r>
          </w:p>
        </w:tc>
        <w:tc>
          <w:tcPr>
            <w:tcW w:w="6753" w:type="dxa"/>
          </w:tcPr>
          <w:p w14:paraId="5486F80C" w14:textId="31809B61" w:rsidR="00426A64" w:rsidRDefault="00A30C58" w:rsidP="00A30C58">
            <w:pPr>
              <w:pStyle w:val="ListParagraph"/>
              <w:numPr>
                <w:ilvl w:val="0"/>
                <w:numId w:val="4"/>
              </w:numPr>
              <w:spacing w:after="200" w:line="276" w:lineRule="auto"/>
              <w:rPr>
                <w:rFonts w:ascii="Arial" w:hAnsi="Arial" w:cs="Arial"/>
                <w:sz w:val="22"/>
                <w:szCs w:val="22"/>
              </w:rPr>
            </w:pPr>
            <w:r>
              <w:rPr>
                <w:rFonts w:ascii="Arial" w:hAnsi="Arial" w:cs="Arial"/>
                <w:sz w:val="22"/>
                <w:szCs w:val="22"/>
              </w:rPr>
              <w:t>Aligns with Sport Wales’s participation goals</w:t>
            </w:r>
          </w:p>
          <w:p w14:paraId="76BF21BB" w14:textId="3FB2D2F5" w:rsidR="00A30C58" w:rsidRDefault="00A30C58" w:rsidP="00A30C58">
            <w:pPr>
              <w:pStyle w:val="ListParagraph"/>
              <w:numPr>
                <w:ilvl w:val="0"/>
                <w:numId w:val="4"/>
              </w:numPr>
              <w:spacing w:after="200" w:line="276" w:lineRule="auto"/>
              <w:rPr>
                <w:rFonts w:ascii="Arial" w:hAnsi="Arial" w:cs="Arial"/>
                <w:sz w:val="22"/>
                <w:szCs w:val="22"/>
              </w:rPr>
            </w:pPr>
            <w:r>
              <w:rPr>
                <w:rFonts w:ascii="Arial" w:hAnsi="Arial" w:cs="Arial"/>
                <w:sz w:val="22"/>
                <w:szCs w:val="22"/>
              </w:rPr>
              <w:t xml:space="preserve">Enhances Macron’s brand reputation and presence </w:t>
            </w:r>
          </w:p>
          <w:p w14:paraId="51772B27" w14:textId="57C7AEA4" w:rsidR="00A30C58" w:rsidRPr="00A30C58" w:rsidRDefault="00A30C58" w:rsidP="00A30C58">
            <w:pPr>
              <w:pStyle w:val="ListParagraph"/>
              <w:numPr>
                <w:ilvl w:val="0"/>
                <w:numId w:val="4"/>
              </w:numPr>
              <w:spacing w:after="200" w:line="276" w:lineRule="auto"/>
              <w:rPr>
                <w:rFonts w:ascii="Arial" w:hAnsi="Arial" w:cs="Arial"/>
                <w:sz w:val="22"/>
                <w:szCs w:val="22"/>
              </w:rPr>
            </w:pPr>
            <w:r>
              <w:rPr>
                <w:rFonts w:ascii="Arial" w:hAnsi="Arial" w:cs="Arial"/>
                <w:sz w:val="22"/>
                <w:szCs w:val="22"/>
              </w:rPr>
              <w:t>Enhances health and wellbeing of local community</w:t>
            </w:r>
          </w:p>
          <w:p w14:paraId="58E6BD26" w14:textId="77777777" w:rsidR="00286DB1" w:rsidRDefault="00286DB1">
            <w:pPr>
              <w:spacing w:after="200" w:line="276" w:lineRule="auto"/>
              <w:rPr>
                <w:rFonts w:ascii="Arial" w:hAnsi="Arial" w:cs="Arial"/>
                <w:sz w:val="22"/>
                <w:szCs w:val="22"/>
              </w:rPr>
            </w:pPr>
          </w:p>
          <w:p w14:paraId="26F33E03" w14:textId="77777777" w:rsidR="00286DB1" w:rsidRPr="00426A64" w:rsidRDefault="00286DB1">
            <w:pPr>
              <w:spacing w:after="200" w:line="276" w:lineRule="auto"/>
              <w:rPr>
                <w:rFonts w:ascii="Arial" w:hAnsi="Arial" w:cs="Arial"/>
                <w:sz w:val="22"/>
                <w:szCs w:val="22"/>
              </w:rPr>
            </w:pPr>
          </w:p>
        </w:tc>
      </w:tr>
      <w:tr w:rsidR="00426A64" w14:paraId="7F49D953" w14:textId="77777777" w:rsidTr="00426A64">
        <w:tc>
          <w:tcPr>
            <w:tcW w:w="2263" w:type="dxa"/>
          </w:tcPr>
          <w:p w14:paraId="512367C2" w14:textId="77777777" w:rsidR="00426A64" w:rsidRDefault="00286DB1" w:rsidP="00426A64">
            <w:pPr>
              <w:spacing w:after="200" w:line="276" w:lineRule="auto"/>
              <w:rPr>
                <w:rFonts w:ascii="Arial" w:hAnsi="Arial" w:cs="Arial"/>
                <w:b/>
                <w:sz w:val="22"/>
                <w:szCs w:val="22"/>
              </w:rPr>
            </w:pPr>
            <w:r>
              <w:rPr>
                <w:rFonts w:ascii="Arial" w:hAnsi="Arial" w:cs="Arial"/>
                <w:b/>
                <w:sz w:val="22"/>
                <w:szCs w:val="22"/>
              </w:rPr>
              <w:t xml:space="preserve">Venue/ </w:t>
            </w:r>
            <w:r w:rsidR="00426A64">
              <w:rPr>
                <w:rFonts w:ascii="Arial" w:hAnsi="Arial" w:cs="Arial"/>
                <w:b/>
                <w:sz w:val="22"/>
                <w:szCs w:val="22"/>
              </w:rPr>
              <w:t>Facility (Justify)</w:t>
            </w:r>
          </w:p>
        </w:tc>
        <w:tc>
          <w:tcPr>
            <w:tcW w:w="6753" w:type="dxa"/>
          </w:tcPr>
          <w:p w14:paraId="5650542B" w14:textId="0B3DA5D7" w:rsidR="00426A64" w:rsidRDefault="00C86D7F">
            <w:pPr>
              <w:spacing w:after="200" w:line="276" w:lineRule="auto"/>
              <w:rPr>
                <w:rFonts w:ascii="Arial" w:hAnsi="Arial" w:cs="Arial"/>
                <w:sz w:val="22"/>
                <w:szCs w:val="22"/>
              </w:rPr>
            </w:pPr>
            <w:proofErr w:type="spellStart"/>
            <w:r>
              <w:rPr>
                <w:rFonts w:ascii="Arial" w:hAnsi="Arial" w:cs="Arial"/>
                <w:sz w:val="22"/>
                <w:szCs w:val="22"/>
              </w:rPr>
              <w:t>Ynysygerwyn</w:t>
            </w:r>
            <w:proofErr w:type="spellEnd"/>
            <w:r>
              <w:rPr>
                <w:rFonts w:ascii="Arial" w:hAnsi="Arial" w:cs="Arial"/>
                <w:sz w:val="22"/>
                <w:szCs w:val="22"/>
              </w:rPr>
              <w:t xml:space="preserve"> Cricket Club is a very ideal venue for a five aside tournament to take place. Ynys has a football pitch </w:t>
            </w:r>
            <w:proofErr w:type="spellStart"/>
            <w:r>
              <w:rPr>
                <w:rFonts w:ascii="Arial" w:hAnsi="Arial" w:cs="Arial"/>
                <w:sz w:val="22"/>
                <w:szCs w:val="22"/>
              </w:rPr>
              <w:t>aswell</w:t>
            </w:r>
            <w:proofErr w:type="spellEnd"/>
            <w:r>
              <w:rPr>
                <w:rFonts w:ascii="Arial" w:hAnsi="Arial" w:cs="Arial"/>
                <w:sz w:val="22"/>
                <w:szCs w:val="22"/>
              </w:rPr>
              <w:t xml:space="preserve"> as a cricket pitch, meaning that there is a vast space in many five a side pitches could be set up and have multiple games running simultaneously. There is accessible parking either in the club’s car park, or along the street running adjacent to the pitches, </w:t>
            </w:r>
            <w:proofErr w:type="spellStart"/>
            <w:r>
              <w:rPr>
                <w:rFonts w:ascii="Arial" w:hAnsi="Arial" w:cs="Arial"/>
                <w:sz w:val="22"/>
                <w:szCs w:val="22"/>
              </w:rPr>
              <w:t>aswell</w:t>
            </w:r>
            <w:proofErr w:type="spellEnd"/>
            <w:r>
              <w:rPr>
                <w:rFonts w:ascii="Arial" w:hAnsi="Arial" w:cs="Arial"/>
                <w:sz w:val="22"/>
                <w:szCs w:val="22"/>
              </w:rPr>
              <w:t xml:space="preserve"> as a sizeable clubhouse where all food and drink will be served and where restrooms are located. </w:t>
            </w:r>
          </w:p>
          <w:p w14:paraId="62B9D587" w14:textId="77777777" w:rsidR="00286DB1" w:rsidRDefault="00286DB1">
            <w:pPr>
              <w:spacing w:after="200" w:line="276" w:lineRule="auto"/>
              <w:rPr>
                <w:rFonts w:ascii="Arial" w:hAnsi="Arial" w:cs="Arial"/>
                <w:sz w:val="22"/>
                <w:szCs w:val="22"/>
              </w:rPr>
            </w:pPr>
          </w:p>
          <w:p w14:paraId="0E418911" w14:textId="77777777" w:rsidR="00286DB1" w:rsidRDefault="00286DB1">
            <w:pPr>
              <w:spacing w:after="200" w:line="276" w:lineRule="auto"/>
              <w:rPr>
                <w:rFonts w:ascii="Arial" w:hAnsi="Arial" w:cs="Arial"/>
                <w:sz w:val="22"/>
                <w:szCs w:val="22"/>
              </w:rPr>
            </w:pPr>
          </w:p>
          <w:p w14:paraId="03340FAC" w14:textId="77777777" w:rsidR="00286DB1" w:rsidRPr="00426A64" w:rsidRDefault="00286DB1">
            <w:pPr>
              <w:spacing w:after="200" w:line="276" w:lineRule="auto"/>
              <w:rPr>
                <w:rFonts w:ascii="Arial" w:hAnsi="Arial" w:cs="Arial"/>
                <w:sz w:val="22"/>
                <w:szCs w:val="22"/>
              </w:rPr>
            </w:pPr>
          </w:p>
        </w:tc>
      </w:tr>
      <w:tr w:rsidR="00426A64" w14:paraId="21DB6C85" w14:textId="77777777" w:rsidTr="00426A64">
        <w:tc>
          <w:tcPr>
            <w:tcW w:w="2263" w:type="dxa"/>
          </w:tcPr>
          <w:p w14:paraId="4F234CED" w14:textId="77777777" w:rsidR="00286DB1" w:rsidRDefault="00286DB1" w:rsidP="00426A64">
            <w:pPr>
              <w:spacing w:after="200" w:line="276" w:lineRule="auto"/>
              <w:rPr>
                <w:rFonts w:ascii="Arial" w:hAnsi="Arial" w:cs="Arial"/>
                <w:b/>
                <w:sz w:val="22"/>
                <w:szCs w:val="22"/>
              </w:rPr>
            </w:pPr>
          </w:p>
          <w:p w14:paraId="184AEFC0" w14:textId="77777777" w:rsidR="00426A64" w:rsidRDefault="00426A64" w:rsidP="00426A64">
            <w:pPr>
              <w:spacing w:after="200" w:line="276" w:lineRule="auto"/>
              <w:rPr>
                <w:rFonts w:ascii="Arial" w:hAnsi="Arial" w:cs="Arial"/>
                <w:b/>
                <w:sz w:val="22"/>
                <w:szCs w:val="22"/>
              </w:rPr>
            </w:pPr>
            <w:r>
              <w:rPr>
                <w:rFonts w:ascii="Arial" w:hAnsi="Arial" w:cs="Arial"/>
                <w:b/>
                <w:sz w:val="22"/>
                <w:szCs w:val="22"/>
              </w:rPr>
              <w:t>Marketing Plan (Segmentation</w:t>
            </w:r>
            <w:r w:rsidR="00286DB1">
              <w:rPr>
                <w:rFonts w:ascii="Arial" w:hAnsi="Arial" w:cs="Arial"/>
                <w:b/>
                <w:sz w:val="22"/>
                <w:szCs w:val="22"/>
              </w:rPr>
              <w:t>, Competition, Media, Sponsorship</w:t>
            </w:r>
            <w:r>
              <w:rPr>
                <w:rFonts w:ascii="Arial" w:hAnsi="Arial" w:cs="Arial"/>
                <w:b/>
                <w:sz w:val="22"/>
                <w:szCs w:val="22"/>
              </w:rPr>
              <w:t xml:space="preserve"> and Promotional Activities)</w:t>
            </w:r>
          </w:p>
        </w:tc>
        <w:tc>
          <w:tcPr>
            <w:tcW w:w="6753" w:type="dxa"/>
          </w:tcPr>
          <w:p w14:paraId="0DDC4F73" w14:textId="41AAECC3" w:rsidR="00426A64" w:rsidRDefault="00A30C58">
            <w:pPr>
              <w:spacing w:after="200" w:line="276" w:lineRule="auto"/>
              <w:rPr>
                <w:rFonts w:ascii="Arial" w:hAnsi="Arial" w:cs="Arial"/>
                <w:sz w:val="22"/>
                <w:szCs w:val="22"/>
              </w:rPr>
            </w:pPr>
            <w:r>
              <w:rPr>
                <w:rFonts w:ascii="Arial" w:hAnsi="Arial" w:cs="Arial"/>
                <w:sz w:val="22"/>
                <w:szCs w:val="22"/>
              </w:rPr>
              <w:t>Segmentation – male and female amateur/semi pro footballers aged 11+.</w:t>
            </w:r>
          </w:p>
          <w:p w14:paraId="0C6DD0AB" w14:textId="0551B747" w:rsidR="00A30C58" w:rsidRDefault="00A30C58">
            <w:pPr>
              <w:spacing w:after="200" w:line="276" w:lineRule="auto"/>
              <w:rPr>
                <w:rFonts w:ascii="Arial" w:hAnsi="Arial" w:cs="Arial"/>
                <w:sz w:val="22"/>
                <w:szCs w:val="22"/>
              </w:rPr>
            </w:pPr>
            <w:r>
              <w:rPr>
                <w:rFonts w:ascii="Arial" w:hAnsi="Arial" w:cs="Arial"/>
                <w:sz w:val="22"/>
                <w:szCs w:val="22"/>
              </w:rPr>
              <w:t>Competition – not many other tournaments of this magnitude in the local area so could see a sizable turnout, especially given the huge demographic that is football fans/players.</w:t>
            </w:r>
          </w:p>
          <w:p w14:paraId="73803595" w14:textId="243A4C10" w:rsidR="00A30C58" w:rsidRDefault="00A30C58">
            <w:pPr>
              <w:spacing w:after="200" w:line="276" w:lineRule="auto"/>
              <w:rPr>
                <w:rFonts w:ascii="Arial" w:hAnsi="Arial" w:cs="Arial"/>
                <w:sz w:val="22"/>
                <w:szCs w:val="22"/>
              </w:rPr>
            </w:pPr>
            <w:r>
              <w:rPr>
                <w:rFonts w:ascii="Arial" w:hAnsi="Arial" w:cs="Arial"/>
                <w:sz w:val="22"/>
                <w:szCs w:val="22"/>
              </w:rPr>
              <w:t>Media – Advertisements on social media platforms such as Instagram and TikTok</w:t>
            </w:r>
            <w:r w:rsidR="00A57FCA">
              <w:rPr>
                <w:rFonts w:ascii="Arial" w:hAnsi="Arial" w:cs="Arial"/>
                <w:sz w:val="22"/>
                <w:szCs w:val="22"/>
              </w:rPr>
              <w:t xml:space="preserve">, </w:t>
            </w:r>
            <w:proofErr w:type="spellStart"/>
            <w:r w:rsidR="00A57FCA">
              <w:rPr>
                <w:rFonts w:ascii="Arial" w:hAnsi="Arial" w:cs="Arial"/>
                <w:sz w:val="22"/>
                <w:szCs w:val="22"/>
              </w:rPr>
              <w:t>aswell</w:t>
            </w:r>
            <w:proofErr w:type="spellEnd"/>
            <w:r w:rsidR="00A57FCA">
              <w:rPr>
                <w:rFonts w:ascii="Arial" w:hAnsi="Arial" w:cs="Arial"/>
                <w:sz w:val="22"/>
                <w:szCs w:val="22"/>
              </w:rPr>
              <w:t xml:space="preserve"> as advertising posters for the event</w:t>
            </w:r>
          </w:p>
          <w:p w14:paraId="5F5F1035" w14:textId="3BE65DFF" w:rsidR="00A57FCA" w:rsidRDefault="00A57FCA">
            <w:pPr>
              <w:spacing w:after="200" w:line="276" w:lineRule="auto"/>
              <w:rPr>
                <w:rFonts w:ascii="Arial" w:hAnsi="Arial" w:cs="Arial"/>
                <w:sz w:val="22"/>
                <w:szCs w:val="22"/>
              </w:rPr>
            </w:pPr>
            <w:r>
              <w:rPr>
                <w:rFonts w:ascii="Arial" w:hAnsi="Arial" w:cs="Arial"/>
                <w:sz w:val="22"/>
                <w:szCs w:val="22"/>
              </w:rPr>
              <w:t xml:space="preserve">Sponsorship – Macron who provide </w:t>
            </w:r>
            <w:proofErr w:type="gramStart"/>
            <w:r>
              <w:rPr>
                <w:rFonts w:ascii="Arial" w:hAnsi="Arial" w:cs="Arial"/>
                <w:sz w:val="22"/>
                <w:szCs w:val="22"/>
              </w:rPr>
              <w:t>all of</w:t>
            </w:r>
            <w:proofErr w:type="gramEnd"/>
            <w:r>
              <w:rPr>
                <w:rFonts w:ascii="Arial" w:hAnsi="Arial" w:cs="Arial"/>
                <w:sz w:val="22"/>
                <w:szCs w:val="22"/>
              </w:rPr>
              <w:t xml:space="preserve"> the kits and merchandise</w:t>
            </w:r>
          </w:p>
          <w:p w14:paraId="65A64488" w14:textId="35558B7B" w:rsidR="00A57FCA" w:rsidRDefault="00A57FCA">
            <w:pPr>
              <w:spacing w:after="200" w:line="276" w:lineRule="auto"/>
              <w:rPr>
                <w:rFonts w:ascii="Arial" w:hAnsi="Arial" w:cs="Arial"/>
                <w:sz w:val="22"/>
                <w:szCs w:val="22"/>
              </w:rPr>
            </w:pPr>
            <w:r>
              <w:rPr>
                <w:rFonts w:ascii="Arial" w:hAnsi="Arial" w:cs="Arial"/>
                <w:sz w:val="22"/>
                <w:szCs w:val="22"/>
              </w:rPr>
              <w:lastRenderedPageBreak/>
              <w:t>Promotional activities – Those who sign up online via the website will be automatically sent 1 free Macron piece of merchandise free of charge.</w:t>
            </w:r>
          </w:p>
          <w:p w14:paraId="195390A4" w14:textId="77777777" w:rsidR="00A30C58" w:rsidRDefault="00A30C58">
            <w:pPr>
              <w:spacing w:after="200" w:line="276" w:lineRule="auto"/>
              <w:rPr>
                <w:rFonts w:ascii="Arial" w:hAnsi="Arial" w:cs="Arial"/>
                <w:sz w:val="22"/>
                <w:szCs w:val="22"/>
              </w:rPr>
            </w:pPr>
          </w:p>
          <w:p w14:paraId="57E0B92E" w14:textId="77777777" w:rsidR="00286DB1" w:rsidRDefault="00286DB1">
            <w:pPr>
              <w:spacing w:after="200" w:line="276" w:lineRule="auto"/>
              <w:rPr>
                <w:rFonts w:ascii="Arial" w:hAnsi="Arial" w:cs="Arial"/>
                <w:sz w:val="22"/>
                <w:szCs w:val="22"/>
              </w:rPr>
            </w:pPr>
          </w:p>
          <w:p w14:paraId="632D01B6" w14:textId="77777777" w:rsidR="00286DB1" w:rsidRDefault="00286DB1">
            <w:pPr>
              <w:spacing w:after="200" w:line="276" w:lineRule="auto"/>
              <w:rPr>
                <w:rFonts w:ascii="Arial" w:hAnsi="Arial" w:cs="Arial"/>
                <w:sz w:val="22"/>
                <w:szCs w:val="22"/>
              </w:rPr>
            </w:pPr>
          </w:p>
          <w:p w14:paraId="50A78174" w14:textId="77777777" w:rsidR="00286DB1" w:rsidRDefault="00286DB1">
            <w:pPr>
              <w:spacing w:after="200" w:line="276" w:lineRule="auto"/>
              <w:rPr>
                <w:rFonts w:ascii="Arial" w:hAnsi="Arial" w:cs="Arial"/>
                <w:sz w:val="22"/>
                <w:szCs w:val="22"/>
              </w:rPr>
            </w:pPr>
          </w:p>
          <w:p w14:paraId="451E0CEB" w14:textId="77777777" w:rsidR="00286DB1" w:rsidRDefault="00286DB1">
            <w:pPr>
              <w:spacing w:after="200" w:line="276" w:lineRule="auto"/>
              <w:rPr>
                <w:rFonts w:ascii="Arial" w:hAnsi="Arial" w:cs="Arial"/>
                <w:sz w:val="22"/>
                <w:szCs w:val="22"/>
              </w:rPr>
            </w:pPr>
          </w:p>
          <w:p w14:paraId="2CE25BAE" w14:textId="77777777" w:rsidR="00286DB1" w:rsidRDefault="00286DB1">
            <w:pPr>
              <w:spacing w:after="200" w:line="276" w:lineRule="auto"/>
              <w:rPr>
                <w:rFonts w:ascii="Arial" w:hAnsi="Arial" w:cs="Arial"/>
                <w:sz w:val="22"/>
                <w:szCs w:val="22"/>
              </w:rPr>
            </w:pPr>
          </w:p>
          <w:p w14:paraId="02E3E08E" w14:textId="77777777" w:rsidR="00286DB1" w:rsidRDefault="00286DB1">
            <w:pPr>
              <w:spacing w:after="200" w:line="276" w:lineRule="auto"/>
              <w:rPr>
                <w:rFonts w:ascii="Arial" w:hAnsi="Arial" w:cs="Arial"/>
                <w:sz w:val="22"/>
                <w:szCs w:val="22"/>
              </w:rPr>
            </w:pPr>
          </w:p>
          <w:p w14:paraId="7B2A5FDB" w14:textId="77777777" w:rsidR="00286DB1" w:rsidRDefault="00286DB1">
            <w:pPr>
              <w:spacing w:after="200" w:line="276" w:lineRule="auto"/>
              <w:rPr>
                <w:rFonts w:ascii="Arial" w:hAnsi="Arial" w:cs="Arial"/>
                <w:sz w:val="22"/>
                <w:szCs w:val="22"/>
              </w:rPr>
            </w:pPr>
          </w:p>
          <w:p w14:paraId="23AC3E36" w14:textId="77777777" w:rsidR="00286DB1" w:rsidRPr="00426A64" w:rsidRDefault="00286DB1">
            <w:pPr>
              <w:spacing w:after="200" w:line="276" w:lineRule="auto"/>
              <w:rPr>
                <w:rFonts w:ascii="Arial" w:hAnsi="Arial" w:cs="Arial"/>
                <w:sz w:val="22"/>
                <w:szCs w:val="22"/>
              </w:rPr>
            </w:pPr>
          </w:p>
        </w:tc>
      </w:tr>
      <w:tr w:rsidR="00426A64" w14:paraId="56D6E65D" w14:textId="77777777" w:rsidTr="00426A64">
        <w:tc>
          <w:tcPr>
            <w:tcW w:w="2263" w:type="dxa"/>
          </w:tcPr>
          <w:p w14:paraId="79DEE80E" w14:textId="77777777" w:rsidR="00426A64" w:rsidRDefault="00426A64" w:rsidP="00426A64">
            <w:pPr>
              <w:spacing w:after="200" w:line="276" w:lineRule="auto"/>
              <w:rPr>
                <w:rFonts w:ascii="Arial" w:hAnsi="Arial" w:cs="Arial"/>
                <w:b/>
                <w:sz w:val="22"/>
                <w:szCs w:val="22"/>
              </w:rPr>
            </w:pPr>
            <w:r>
              <w:rPr>
                <w:rFonts w:ascii="Arial" w:hAnsi="Arial" w:cs="Arial"/>
                <w:b/>
                <w:sz w:val="22"/>
                <w:szCs w:val="22"/>
              </w:rPr>
              <w:t>Staffing Requirements (Duties, Technical Certificates etc.)</w:t>
            </w:r>
          </w:p>
        </w:tc>
        <w:tc>
          <w:tcPr>
            <w:tcW w:w="6753" w:type="dxa"/>
          </w:tcPr>
          <w:p w14:paraId="60E04165" w14:textId="4B1CE235" w:rsidR="00A57FCA" w:rsidRDefault="00A57FCA" w:rsidP="00A57FCA">
            <w:pPr>
              <w:pStyle w:val="ListParagraph"/>
              <w:numPr>
                <w:ilvl w:val="0"/>
                <w:numId w:val="4"/>
              </w:numPr>
              <w:spacing w:after="200" w:line="276" w:lineRule="auto"/>
              <w:rPr>
                <w:rFonts w:ascii="Arial" w:hAnsi="Arial" w:cs="Arial"/>
                <w:sz w:val="22"/>
                <w:szCs w:val="22"/>
              </w:rPr>
            </w:pPr>
            <w:r>
              <w:rPr>
                <w:rFonts w:ascii="Arial" w:hAnsi="Arial" w:cs="Arial"/>
                <w:sz w:val="22"/>
                <w:szCs w:val="22"/>
              </w:rPr>
              <w:t>Event manager</w:t>
            </w:r>
          </w:p>
          <w:p w14:paraId="7005D562" w14:textId="2681C69E" w:rsidR="00A57FCA" w:rsidRDefault="00A57FCA" w:rsidP="00A57FCA">
            <w:pPr>
              <w:pStyle w:val="ListParagraph"/>
              <w:numPr>
                <w:ilvl w:val="0"/>
                <w:numId w:val="4"/>
              </w:numPr>
              <w:spacing w:after="200" w:line="276" w:lineRule="auto"/>
              <w:rPr>
                <w:rFonts w:ascii="Arial" w:hAnsi="Arial" w:cs="Arial"/>
                <w:sz w:val="22"/>
                <w:szCs w:val="22"/>
              </w:rPr>
            </w:pPr>
            <w:r>
              <w:rPr>
                <w:rFonts w:ascii="Arial" w:hAnsi="Arial" w:cs="Arial"/>
                <w:sz w:val="22"/>
                <w:szCs w:val="22"/>
              </w:rPr>
              <w:t>10-15 FAW certified referees</w:t>
            </w:r>
          </w:p>
          <w:p w14:paraId="26890D14" w14:textId="190777E5" w:rsidR="00A57FCA" w:rsidRDefault="00A57FCA" w:rsidP="00A57FCA">
            <w:pPr>
              <w:pStyle w:val="ListParagraph"/>
              <w:numPr>
                <w:ilvl w:val="0"/>
                <w:numId w:val="4"/>
              </w:numPr>
              <w:spacing w:after="200" w:line="276" w:lineRule="auto"/>
              <w:rPr>
                <w:rFonts w:ascii="Arial" w:hAnsi="Arial" w:cs="Arial"/>
                <w:sz w:val="22"/>
                <w:szCs w:val="22"/>
              </w:rPr>
            </w:pPr>
            <w:r>
              <w:rPr>
                <w:rFonts w:ascii="Arial" w:hAnsi="Arial" w:cs="Arial"/>
                <w:sz w:val="22"/>
                <w:szCs w:val="22"/>
              </w:rPr>
              <w:t>5 qualified first aiders</w:t>
            </w:r>
          </w:p>
          <w:p w14:paraId="6A649F74" w14:textId="10316D79" w:rsidR="00A57FCA" w:rsidRDefault="00A57FCA" w:rsidP="00A57FCA">
            <w:pPr>
              <w:pStyle w:val="ListParagraph"/>
              <w:numPr>
                <w:ilvl w:val="0"/>
                <w:numId w:val="4"/>
              </w:numPr>
              <w:spacing w:after="200" w:line="276" w:lineRule="auto"/>
              <w:rPr>
                <w:rFonts w:ascii="Arial" w:hAnsi="Arial" w:cs="Arial"/>
                <w:sz w:val="22"/>
                <w:szCs w:val="22"/>
              </w:rPr>
            </w:pPr>
            <w:r>
              <w:rPr>
                <w:rFonts w:ascii="Arial" w:hAnsi="Arial" w:cs="Arial"/>
                <w:sz w:val="22"/>
                <w:szCs w:val="22"/>
              </w:rPr>
              <w:t>10-15 Macron retailers</w:t>
            </w:r>
          </w:p>
          <w:p w14:paraId="0F677350" w14:textId="2362DAEC" w:rsidR="00A57FCA" w:rsidRDefault="00A57FCA" w:rsidP="00A57FCA">
            <w:pPr>
              <w:pStyle w:val="ListParagraph"/>
              <w:numPr>
                <w:ilvl w:val="0"/>
                <w:numId w:val="4"/>
              </w:numPr>
              <w:spacing w:after="200" w:line="276" w:lineRule="auto"/>
              <w:rPr>
                <w:rFonts w:ascii="Arial" w:hAnsi="Arial" w:cs="Arial"/>
                <w:sz w:val="22"/>
                <w:szCs w:val="22"/>
              </w:rPr>
            </w:pPr>
            <w:r>
              <w:rPr>
                <w:rFonts w:ascii="Arial" w:hAnsi="Arial" w:cs="Arial"/>
                <w:sz w:val="22"/>
                <w:szCs w:val="22"/>
              </w:rPr>
              <w:t>5 food and beverage vendors</w:t>
            </w:r>
          </w:p>
          <w:p w14:paraId="0ADC1B0C" w14:textId="6CAB64A4" w:rsidR="00A57FCA" w:rsidRDefault="00A57FCA" w:rsidP="00A57FCA">
            <w:pPr>
              <w:pStyle w:val="ListParagraph"/>
              <w:numPr>
                <w:ilvl w:val="0"/>
                <w:numId w:val="4"/>
              </w:numPr>
              <w:spacing w:after="200" w:line="276" w:lineRule="auto"/>
              <w:rPr>
                <w:rFonts w:ascii="Arial" w:hAnsi="Arial" w:cs="Arial"/>
                <w:sz w:val="22"/>
                <w:szCs w:val="22"/>
              </w:rPr>
            </w:pPr>
            <w:r>
              <w:rPr>
                <w:rFonts w:ascii="Arial" w:hAnsi="Arial" w:cs="Arial"/>
                <w:sz w:val="22"/>
                <w:szCs w:val="22"/>
              </w:rPr>
              <w:t>5 registration tent workers</w:t>
            </w:r>
          </w:p>
          <w:p w14:paraId="7E4E8BEC" w14:textId="1A9FD87C" w:rsidR="00A57FCA" w:rsidRPr="00A57FCA" w:rsidRDefault="00A57FCA" w:rsidP="00A57FCA">
            <w:pPr>
              <w:pStyle w:val="ListParagraph"/>
              <w:numPr>
                <w:ilvl w:val="0"/>
                <w:numId w:val="4"/>
              </w:numPr>
              <w:spacing w:after="200" w:line="276" w:lineRule="auto"/>
              <w:rPr>
                <w:rFonts w:ascii="Arial" w:hAnsi="Arial" w:cs="Arial"/>
                <w:sz w:val="22"/>
                <w:szCs w:val="22"/>
              </w:rPr>
            </w:pPr>
            <w:r>
              <w:rPr>
                <w:rFonts w:ascii="Arial" w:hAnsi="Arial" w:cs="Arial"/>
                <w:sz w:val="22"/>
                <w:szCs w:val="22"/>
              </w:rPr>
              <w:t>5-10 set up and coordination volunteers</w:t>
            </w:r>
          </w:p>
          <w:p w14:paraId="04B33B5C" w14:textId="77777777" w:rsidR="00286DB1" w:rsidRDefault="00286DB1">
            <w:pPr>
              <w:spacing w:after="200" w:line="276" w:lineRule="auto"/>
              <w:rPr>
                <w:rFonts w:ascii="Arial" w:hAnsi="Arial" w:cs="Arial"/>
                <w:sz w:val="22"/>
                <w:szCs w:val="22"/>
              </w:rPr>
            </w:pPr>
          </w:p>
          <w:p w14:paraId="6AF8F44A" w14:textId="77777777" w:rsidR="00286DB1" w:rsidRDefault="00286DB1">
            <w:pPr>
              <w:spacing w:after="200" w:line="276" w:lineRule="auto"/>
              <w:rPr>
                <w:rFonts w:ascii="Arial" w:hAnsi="Arial" w:cs="Arial"/>
                <w:sz w:val="22"/>
                <w:szCs w:val="22"/>
              </w:rPr>
            </w:pPr>
          </w:p>
          <w:p w14:paraId="6BC099BD" w14:textId="77777777" w:rsidR="00286DB1" w:rsidRPr="00426A64" w:rsidRDefault="00286DB1">
            <w:pPr>
              <w:spacing w:after="200" w:line="276" w:lineRule="auto"/>
              <w:rPr>
                <w:rFonts w:ascii="Arial" w:hAnsi="Arial" w:cs="Arial"/>
                <w:sz w:val="22"/>
                <w:szCs w:val="22"/>
              </w:rPr>
            </w:pPr>
          </w:p>
        </w:tc>
      </w:tr>
      <w:tr w:rsidR="00426A64" w14:paraId="287085D8" w14:textId="77777777" w:rsidTr="00426A64">
        <w:tc>
          <w:tcPr>
            <w:tcW w:w="2263" w:type="dxa"/>
          </w:tcPr>
          <w:p w14:paraId="0D505D9F" w14:textId="77777777" w:rsidR="00747C82" w:rsidRDefault="00747C82" w:rsidP="00747C82">
            <w:pPr>
              <w:spacing w:after="200" w:line="276" w:lineRule="auto"/>
              <w:rPr>
                <w:rFonts w:ascii="Arial" w:hAnsi="Arial" w:cs="Arial"/>
                <w:sz w:val="22"/>
                <w:szCs w:val="22"/>
              </w:rPr>
            </w:pPr>
            <w:r>
              <w:rPr>
                <w:rFonts w:ascii="Arial" w:hAnsi="Arial" w:cs="Arial"/>
                <w:b/>
                <w:sz w:val="22"/>
                <w:szCs w:val="22"/>
              </w:rPr>
              <w:t>Equipment Required</w:t>
            </w:r>
          </w:p>
          <w:p w14:paraId="5F245C73" w14:textId="77777777" w:rsidR="00426A64" w:rsidRDefault="00426A64" w:rsidP="00426A64">
            <w:pPr>
              <w:spacing w:after="200" w:line="276" w:lineRule="auto"/>
              <w:rPr>
                <w:rFonts w:ascii="Arial" w:hAnsi="Arial" w:cs="Arial"/>
                <w:b/>
                <w:sz w:val="22"/>
                <w:szCs w:val="22"/>
              </w:rPr>
            </w:pPr>
          </w:p>
        </w:tc>
        <w:tc>
          <w:tcPr>
            <w:tcW w:w="6753" w:type="dxa"/>
          </w:tcPr>
          <w:p w14:paraId="10FB90C1" w14:textId="362C36ED" w:rsidR="00286DB1" w:rsidRDefault="00A57FCA" w:rsidP="00A57FCA">
            <w:pPr>
              <w:pStyle w:val="ListParagraph"/>
              <w:numPr>
                <w:ilvl w:val="0"/>
                <w:numId w:val="4"/>
              </w:numPr>
              <w:spacing w:after="200" w:line="276" w:lineRule="auto"/>
              <w:rPr>
                <w:rFonts w:ascii="Arial" w:hAnsi="Arial" w:cs="Arial"/>
                <w:sz w:val="22"/>
                <w:szCs w:val="22"/>
              </w:rPr>
            </w:pPr>
            <w:r>
              <w:rPr>
                <w:rFonts w:ascii="Arial" w:hAnsi="Arial" w:cs="Arial"/>
                <w:sz w:val="22"/>
                <w:szCs w:val="22"/>
              </w:rPr>
              <w:t xml:space="preserve">20x portable 5 a side </w:t>
            </w:r>
            <w:proofErr w:type="gramStart"/>
            <w:r>
              <w:rPr>
                <w:rFonts w:ascii="Arial" w:hAnsi="Arial" w:cs="Arial"/>
                <w:sz w:val="22"/>
                <w:szCs w:val="22"/>
              </w:rPr>
              <w:t>goals</w:t>
            </w:r>
            <w:proofErr w:type="gramEnd"/>
          </w:p>
          <w:p w14:paraId="2055D5AA" w14:textId="1FB9CD26" w:rsidR="00A57FCA" w:rsidRDefault="00A57FCA" w:rsidP="00A57FCA">
            <w:pPr>
              <w:pStyle w:val="ListParagraph"/>
              <w:numPr>
                <w:ilvl w:val="0"/>
                <w:numId w:val="4"/>
              </w:numPr>
              <w:spacing w:after="200" w:line="276" w:lineRule="auto"/>
              <w:rPr>
                <w:rFonts w:ascii="Arial" w:hAnsi="Arial" w:cs="Arial"/>
                <w:sz w:val="22"/>
                <w:szCs w:val="22"/>
              </w:rPr>
            </w:pPr>
            <w:r>
              <w:rPr>
                <w:rFonts w:ascii="Arial" w:hAnsi="Arial" w:cs="Arial"/>
                <w:sz w:val="22"/>
                <w:szCs w:val="22"/>
              </w:rPr>
              <w:t>10x size 5 Macron balls</w:t>
            </w:r>
          </w:p>
          <w:p w14:paraId="3632A87B" w14:textId="0F647911" w:rsidR="00A57FCA" w:rsidRDefault="00D21973" w:rsidP="00A57FCA">
            <w:pPr>
              <w:pStyle w:val="ListParagraph"/>
              <w:numPr>
                <w:ilvl w:val="0"/>
                <w:numId w:val="4"/>
              </w:numPr>
              <w:spacing w:after="200" w:line="276" w:lineRule="auto"/>
              <w:rPr>
                <w:rFonts w:ascii="Arial" w:hAnsi="Arial" w:cs="Arial"/>
                <w:sz w:val="22"/>
                <w:szCs w:val="22"/>
              </w:rPr>
            </w:pPr>
            <w:r>
              <w:rPr>
                <w:rFonts w:ascii="Arial" w:hAnsi="Arial" w:cs="Arial"/>
                <w:sz w:val="22"/>
                <w:szCs w:val="22"/>
              </w:rPr>
              <w:t>200+ Macron kits (100 red 100 blue)</w:t>
            </w:r>
          </w:p>
          <w:p w14:paraId="416BF76B" w14:textId="67C48CB3" w:rsidR="00D21973" w:rsidRDefault="00D21973" w:rsidP="00A57FCA">
            <w:pPr>
              <w:pStyle w:val="ListParagraph"/>
              <w:numPr>
                <w:ilvl w:val="0"/>
                <w:numId w:val="4"/>
              </w:numPr>
              <w:spacing w:after="200" w:line="276" w:lineRule="auto"/>
              <w:rPr>
                <w:rFonts w:ascii="Arial" w:hAnsi="Arial" w:cs="Arial"/>
                <w:sz w:val="22"/>
                <w:szCs w:val="22"/>
              </w:rPr>
            </w:pPr>
            <w:r>
              <w:rPr>
                <w:rFonts w:ascii="Arial" w:hAnsi="Arial" w:cs="Arial"/>
                <w:sz w:val="22"/>
                <w:szCs w:val="22"/>
              </w:rPr>
              <w:t>5 pop-up tents</w:t>
            </w:r>
          </w:p>
          <w:p w14:paraId="665FEC36" w14:textId="5C24ED34" w:rsidR="00D21973" w:rsidRDefault="00D21973" w:rsidP="00A57FCA">
            <w:pPr>
              <w:pStyle w:val="ListParagraph"/>
              <w:numPr>
                <w:ilvl w:val="0"/>
                <w:numId w:val="4"/>
              </w:numPr>
              <w:spacing w:after="200" w:line="276" w:lineRule="auto"/>
              <w:rPr>
                <w:rFonts w:ascii="Arial" w:hAnsi="Arial" w:cs="Arial"/>
                <w:sz w:val="22"/>
                <w:szCs w:val="22"/>
              </w:rPr>
            </w:pPr>
            <w:r>
              <w:rPr>
                <w:rFonts w:ascii="Arial" w:hAnsi="Arial" w:cs="Arial"/>
                <w:sz w:val="22"/>
                <w:szCs w:val="22"/>
              </w:rPr>
              <w:t>5 registration desks</w:t>
            </w:r>
          </w:p>
          <w:p w14:paraId="7DCDD86B" w14:textId="228FD7A7" w:rsidR="00D21973" w:rsidRPr="00A57FCA" w:rsidRDefault="00D21973" w:rsidP="00A57FCA">
            <w:pPr>
              <w:pStyle w:val="ListParagraph"/>
              <w:numPr>
                <w:ilvl w:val="0"/>
                <w:numId w:val="4"/>
              </w:numPr>
              <w:spacing w:after="200" w:line="276" w:lineRule="auto"/>
              <w:rPr>
                <w:rFonts w:ascii="Arial" w:hAnsi="Arial" w:cs="Arial"/>
                <w:sz w:val="22"/>
                <w:szCs w:val="22"/>
              </w:rPr>
            </w:pPr>
            <w:r>
              <w:rPr>
                <w:rFonts w:ascii="Arial" w:hAnsi="Arial" w:cs="Arial"/>
                <w:sz w:val="22"/>
                <w:szCs w:val="22"/>
              </w:rPr>
              <w:t>Referee whistles</w:t>
            </w:r>
          </w:p>
          <w:p w14:paraId="1DED01F3" w14:textId="77777777" w:rsidR="00286DB1" w:rsidRPr="00426A64" w:rsidRDefault="00286DB1">
            <w:pPr>
              <w:spacing w:after="200" w:line="276" w:lineRule="auto"/>
              <w:rPr>
                <w:rFonts w:ascii="Arial" w:hAnsi="Arial" w:cs="Arial"/>
                <w:sz w:val="22"/>
                <w:szCs w:val="22"/>
              </w:rPr>
            </w:pPr>
          </w:p>
        </w:tc>
      </w:tr>
      <w:tr w:rsidR="00286DB1" w14:paraId="21366DBA" w14:textId="77777777" w:rsidTr="00426A64">
        <w:tc>
          <w:tcPr>
            <w:tcW w:w="2263" w:type="dxa"/>
          </w:tcPr>
          <w:p w14:paraId="7FCB7CA4" w14:textId="77777777" w:rsidR="00286DB1" w:rsidRDefault="00747C82" w:rsidP="00426A64">
            <w:pPr>
              <w:spacing w:after="200" w:line="276" w:lineRule="auto"/>
              <w:rPr>
                <w:rFonts w:ascii="Arial" w:hAnsi="Arial" w:cs="Arial"/>
                <w:b/>
                <w:sz w:val="22"/>
                <w:szCs w:val="22"/>
              </w:rPr>
            </w:pPr>
            <w:r>
              <w:rPr>
                <w:rFonts w:ascii="Arial" w:hAnsi="Arial" w:cs="Arial"/>
                <w:b/>
                <w:sz w:val="22"/>
                <w:szCs w:val="22"/>
              </w:rPr>
              <w:t>Key Legislation</w:t>
            </w:r>
          </w:p>
        </w:tc>
        <w:tc>
          <w:tcPr>
            <w:tcW w:w="6753" w:type="dxa"/>
          </w:tcPr>
          <w:p w14:paraId="3C79A33A" w14:textId="573083DE" w:rsidR="00286DB1" w:rsidRDefault="00D21973" w:rsidP="00D21973">
            <w:pPr>
              <w:pStyle w:val="ListParagraph"/>
              <w:numPr>
                <w:ilvl w:val="0"/>
                <w:numId w:val="4"/>
              </w:numPr>
              <w:spacing w:after="200" w:line="276" w:lineRule="auto"/>
              <w:rPr>
                <w:rFonts w:ascii="Arial" w:hAnsi="Arial" w:cs="Arial"/>
                <w:sz w:val="22"/>
                <w:szCs w:val="22"/>
              </w:rPr>
            </w:pPr>
            <w:r>
              <w:rPr>
                <w:rFonts w:ascii="Arial" w:hAnsi="Arial" w:cs="Arial"/>
                <w:sz w:val="22"/>
                <w:szCs w:val="22"/>
              </w:rPr>
              <w:t>Health and Safety at Work Act (1974)</w:t>
            </w:r>
          </w:p>
          <w:p w14:paraId="19C40A30" w14:textId="3F8C27C3" w:rsidR="00D21973" w:rsidRDefault="00D21973" w:rsidP="00D21973">
            <w:pPr>
              <w:pStyle w:val="ListParagraph"/>
              <w:numPr>
                <w:ilvl w:val="0"/>
                <w:numId w:val="4"/>
              </w:numPr>
              <w:spacing w:after="200" w:line="276" w:lineRule="auto"/>
              <w:rPr>
                <w:rFonts w:ascii="Arial" w:hAnsi="Arial" w:cs="Arial"/>
                <w:sz w:val="22"/>
                <w:szCs w:val="22"/>
              </w:rPr>
            </w:pPr>
            <w:r>
              <w:rPr>
                <w:rFonts w:ascii="Arial" w:hAnsi="Arial" w:cs="Arial"/>
                <w:sz w:val="22"/>
                <w:szCs w:val="22"/>
              </w:rPr>
              <w:t>Equality Act (2010)</w:t>
            </w:r>
          </w:p>
          <w:p w14:paraId="2C5ECB80" w14:textId="607D4DCB" w:rsidR="00D21973" w:rsidRDefault="00D21973" w:rsidP="00D21973">
            <w:pPr>
              <w:pStyle w:val="ListParagraph"/>
              <w:numPr>
                <w:ilvl w:val="0"/>
                <w:numId w:val="4"/>
              </w:numPr>
              <w:spacing w:after="200" w:line="276" w:lineRule="auto"/>
              <w:rPr>
                <w:rFonts w:ascii="Arial" w:hAnsi="Arial" w:cs="Arial"/>
                <w:sz w:val="22"/>
                <w:szCs w:val="22"/>
              </w:rPr>
            </w:pPr>
            <w:r>
              <w:rPr>
                <w:rFonts w:ascii="Arial" w:hAnsi="Arial" w:cs="Arial"/>
                <w:sz w:val="22"/>
                <w:szCs w:val="22"/>
              </w:rPr>
              <w:t>GDPR</w:t>
            </w:r>
          </w:p>
          <w:p w14:paraId="1DDDCBF5" w14:textId="7430E2A7" w:rsidR="00D21973" w:rsidRDefault="00D21973" w:rsidP="00D21973">
            <w:pPr>
              <w:pStyle w:val="ListParagraph"/>
              <w:numPr>
                <w:ilvl w:val="0"/>
                <w:numId w:val="4"/>
              </w:numPr>
              <w:spacing w:after="200" w:line="276" w:lineRule="auto"/>
              <w:rPr>
                <w:rFonts w:ascii="Arial" w:hAnsi="Arial" w:cs="Arial"/>
                <w:sz w:val="22"/>
                <w:szCs w:val="22"/>
              </w:rPr>
            </w:pPr>
            <w:r>
              <w:rPr>
                <w:rFonts w:ascii="Arial" w:hAnsi="Arial" w:cs="Arial"/>
                <w:sz w:val="22"/>
                <w:szCs w:val="22"/>
              </w:rPr>
              <w:t>Safeguarding policies (Under 18s)</w:t>
            </w:r>
          </w:p>
          <w:p w14:paraId="0D572E97" w14:textId="415DB51F" w:rsidR="00D21973" w:rsidRPr="00D21973" w:rsidRDefault="00D21973" w:rsidP="00D21973">
            <w:pPr>
              <w:pStyle w:val="ListParagraph"/>
              <w:numPr>
                <w:ilvl w:val="0"/>
                <w:numId w:val="4"/>
              </w:numPr>
              <w:spacing w:after="200" w:line="276" w:lineRule="auto"/>
              <w:rPr>
                <w:rFonts w:ascii="Arial" w:hAnsi="Arial" w:cs="Arial"/>
                <w:sz w:val="22"/>
                <w:szCs w:val="22"/>
              </w:rPr>
            </w:pPr>
            <w:r>
              <w:rPr>
                <w:rFonts w:ascii="Arial" w:hAnsi="Arial" w:cs="Arial"/>
                <w:sz w:val="22"/>
                <w:szCs w:val="22"/>
              </w:rPr>
              <w:t>Public liability cover</w:t>
            </w:r>
          </w:p>
          <w:p w14:paraId="2177C775" w14:textId="77777777" w:rsidR="00286DB1" w:rsidRDefault="00286DB1">
            <w:pPr>
              <w:spacing w:after="200" w:line="276" w:lineRule="auto"/>
              <w:rPr>
                <w:rFonts w:ascii="Arial" w:hAnsi="Arial" w:cs="Arial"/>
                <w:sz w:val="22"/>
                <w:szCs w:val="22"/>
              </w:rPr>
            </w:pPr>
          </w:p>
          <w:p w14:paraId="0B2B8FC0" w14:textId="77777777" w:rsidR="00286DB1" w:rsidRPr="00426A64" w:rsidRDefault="00286DB1">
            <w:pPr>
              <w:spacing w:after="200" w:line="276" w:lineRule="auto"/>
              <w:rPr>
                <w:rFonts w:ascii="Arial" w:hAnsi="Arial" w:cs="Arial"/>
                <w:sz w:val="22"/>
                <w:szCs w:val="22"/>
              </w:rPr>
            </w:pPr>
          </w:p>
        </w:tc>
      </w:tr>
      <w:tr w:rsidR="00286DB1" w14:paraId="05A1F8D5" w14:textId="77777777" w:rsidTr="00426A64">
        <w:tc>
          <w:tcPr>
            <w:tcW w:w="2263" w:type="dxa"/>
          </w:tcPr>
          <w:p w14:paraId="401C3C28" w14:textId="77777777" w:rsidR="00286DB1" w:rsidRDefault="00747C82" w:rsidP="00426A64">
            <w:pPr>
              <w:spacing w:after="200" w:line="276" w:lineRule="auto"/>
              <w:rPr>
                <w:rFonts w:ascii="Arial" w:hAnsi="Arial" w:cs="Arial"/>
                <w:b/>
                <w:sz w:val="22"/>
                <w:szCs w:val="22"/>
              </w:rPr>
            </w:pPr>
            <w:r>
              <w:rPr>
                <w:rFonts w:ascii="Arial" w:hAnsi="Arial" w:cs="Arial"/>
                <w:b/>
                <w:sz w:val="22"/>
                <w:szCs w:val="22"/>
              </w:rPr>
              <w:t>Health and Safety Risks</w:t>
            </w:r>
          </w:p>
        </w:tc>
        <w:tc>
          <w:tcPr>
            <w:tcW w:w="6753" w:type="dxa"/>
          </w:tcPr>
          <w:p w14:paraId="32119B1F" w14:textId="5E96342A" w:rsidR="00D21973" w:rsidRDefault="00D21973" w:rsidP="00D21973">
            <w:pPr>
              <w:pStyle w:val="ListParagraph"/>
              <w:numPr>
                <w:ilvl w:val="0"/>
                <w:numId w:val="4"/>
              </w:numPr>
              <w:spacing w:after="200" w:line="276" w:lineRule="auto"/>
              <w:rPr>
                <w:rFonts w:ascii="Arial" w:hAnsi="Arial" w:cs="Arial"/>
                <w:sz w:val="22"/>
                <w:szCs w:val="22"/>
              </w:rPr>
            </w:pPr>
            <w:r>
              <w:rPr>
                <w:rFonts w:ascii="Arial" w:hAnsi="Arial" w:cs="Arial"/>
                <w:sz w:val="22"/>
                <w:szCs w:val="22"/>
              </w:rPr>
              <w:t>Player injuries</w:t>
            </w:r>
          </w:p>
          <w:p w14:paraId="3CECD4B8" w14:textId="6C48E3C3" w:rsidR="00D21973" w:rsidRDefault="00D21973" w:rsidP="00D21973">
            <w:pPr>
              <w:pStyle w:val="ListParagraph"/>
              <w:numPr>
                <w:ilvl w:val="0"/>
                <w:numId w:val="4"/>
              </w:numPr>
              <w:spacing w:after="200" w:line="276" w:lineRule="auto"/>
              <w:rPr>
                <w:rFonts w:ascii="Arial" w:hAnsi="Arial" w:cs="Arial"/>
                <w:sz w:val="22"/>
                <w:szCs w:val="22"/>
              </w:rPr>
            </w:pPr>
            <w:r>
              <w:rPr>
                <w:rFonts w:ascii="Arial" w:hAnsi="Arial" w:cs="Arial"/>
                <w:sz w:val="22"/>
                <w:szCs w:val="22"/>
              </w:rPr>
              <w:t>Dehydration</w:t>
            </w:r>
          </w:p>
          <w:p w14:paraId="6E6D5605" w14:textId="2EB92601" w:rsidR="00D21973" w:rsidRDefault="00D21973" w:rsidP="00D21973">
            <w:pPr>
              <w:pStyle w:val="ListParagraph"/>
              <w:numPr>
                <w:ilvl w:val="0"/>
                <w:numId w:val="4"/>
              </w:numPr>
              <w:spacing w:after="200" w:line="276" w:lineRule="auto"/>
              <w:rPr>
                <w:rFonts w:ascii="Arial" w:hAnsi="Arial" w:cs="Arial"/>
                <w:sz w:val="22"/>
                <w:szCs w:val="22"/>
              </w:rPr>
            </w:pPr>
            <w:r>
              <w:rPr>
                <w:rFonts w:ascii="Arial" w:hAnsi="Arial" w:cs="Arial"/>
                <w:sz w:val="22"/>
                <w:szCs w:val="22"/>
              </w:rPr>
              <w:t>Heatstroke</w:t>
            </w:r>
          </w:p>
          <w:p w14:paraId="171DB3DC" w14:textId="45EF3580" w:rsidR="00D21973" w:rsidRDefault="00D21973" w:rsidP="00D21973">
            <w:pPr>
              <w:pStyle w:val="ListParagraph"/>
              <w:numPr>
                <w:ilvl w:val="0"/>
                <w:numId w:val="4"/>
              </w:numPr>
              <w:spacing w:after="200" w:line="276" w:lineRule="auto"/>
              <w:rPr>
                <w:rFonts w:ascii="Arial" w:hAnsi="Arial" w:cs="Arial"/>
                <w:sz w:val="22"/>
                <w:szCs w:val="22"/>
              </w:rPr>
            </w:pPr>
            <w:r>
              <w:rPr>
                <w:rFonts w:ascii="Arial" w:hAnsi="Arial" w:cs="Arial"/>
                <w:sz w:val="22"/>
                <w:szCs w:val="22"/>
              </w:rPr>
              <w:t>Inappropriate footwear/shinpads</w:t>
            </w:r>
          </w:p>
          <w:p w14:paraId="4379F050" w14:textId="0A4339C7" w:rsidR="00D21973" w:rsidRPr="00D21973" w:rsidRDefault="00D21973" w:rsidP="00D21973">
            <w:pPr>
              <w:pStyle w:val="ListParagraph"/>
              <w:numPr>
                <w:ilvl w:val="0"/>
                <w:numId w:val="4"/>
              </w:numPr>
              <w:spacing w:after="200" w:line="276" w:lineRule="auto"/>
              <w:rPr>
                <w:rFonts w:ascii="Arial" w:hAnsi="Arial" w:cs="Arial"/>
                <w:sz w:val="22"/>
                <w:szCs w:val="22"/>
              </w:rPr>
            </w:pPr>
            <w:r>
              <w:rPr>
                <w:rFonts w:ascii="Arial" w:hAnsi="Arial" w:cs="Arial"/>
                <w:sz w:val="22"/>
                <w:szCs w:val="22"/>
              </w:rPr>
              <w:t>Trip hazards</w:t>
            </w:r>
          </w:p>
          <w:p w14:paraId="2E8EECCA" w14:textId="77777777" w:rsidR="00286DB1" w:rsidRDefault="00286DB1">
            <w:pPr>
              <w:spacing w:after="200" w:line="276" w:lineRule="auto"/>
              <w:rPr>
                <w:rFonts w:ascii="Arial" w:hAnsi="Arial" w:cs="Arial"/>
                <w:sz w:val="22"/>
                <w:szCs w:val="22"/>
              </w:rPr>
            </w:pPr>
          </w:p>
          <w:p w14:paraId="3C1ED36E" w14:textId="77777777" w:rsidR="00286DB1" w:rsidRPr="00426A64" w:rsidRDefault="00286DB1">
            <w:pPr>
              <w:spacing w:after="200" w:line="276" w:lineRule="auto"/>
              <w:rPr>
                <w:rFonts w:ascii="Arial" w:hAnsi="Arial" w:cs="Arial"/>
                <w:sz w:val="22"/>
                <w:szCs w:val="22"/>
              </w:rPr>
            </w:pPr>
          </w:p>
        </w:tc>
      </w:tr>
      <w:tr w:rsidR="00286DB1" w14:paraId="51412610" w14:textId="77777777" w:rsidTr="00426A64">
        <w:tc>
          <w:tcPr>
            <w:tcW w:w="2263" w:type="dxa"/>
          </w:tcPr>
          <w:p w14:paraId="31D3BD00" w14:textId="77777777" w:rsidR="00286DB1" w:rsidRDefault="00747C82" w:rsidP="00426A64">
            <w:pPr>
              <w:spacing w:after="200" w:line="276" w:lineRule="auto"/>
              <w:rPr>
                <w:rFonts w:ascii="Arial" w:hAnsi="Arial" w:cs="Arial"/>
                <w:b/>
                <w:sz w:val="22"/>
                <w:szCs w:val="22"/>
              </w:rPr>
            </w:pPr>
            <w:r>
              <w:rPr>
                <w:rFonts w:ascii="Arial" w:hAnsi="Arial" w:cs="Arial"/>
                <w:b/>
                <w:sz w:val="22"/>
                <w:szCs w:val="22"/>
              </w:rPr>
              <w:t xml:space="preserve">Economic and </w:t>
            </w:r>
            <w:r w:rsidR="00286DB1">
              <w:rPr>
                <w:rFonts w:ascii="Arial" w:hAnsi="Arial" w:cs="Arial"/>
                <w:b/>
                <w:sz w:val="22"/>
                <w:szCs w:val="22"/>
              </w:rPr>
              <w:t>Operational Considerations</w:t>
            </w:r>
          </w:p>
        </w:tc>
        <w:tc>
          <w:tcPr>
            <w:tcW w:w="6753" w:type="dxa"/>
          </w:tcPr>
          <w:p w14:paraId="230676A1" w14:textId="403FAAB8" w:rsidR="00286DB1" w:rsidRDefault="00D21973" w:rsidP="00D21973">
            <w:pPr>
              <w:pStyle w:val="ListParagraph"/>
              <w:numPr>
                <w:ilvl w:val="0"/>
                <w:numId w:val="4"/>
              </w:numPr>
              <w:spacing w:after="200" w:line="276" w:lineRule="auto"/>
              <w:rPr>
                <w:rFonts w:ascii="Arial" w:hAnsi="Arial" w:cs="Arial"/>
                <w:sz w:val="22"/>
                <w:szCs w:val="22"/>
              </w:rPr>
            </w:pPr>
            <w:r>
              <w:rPr>
                <w:rFonts w:ascii="Arial" w:hAnsi="Arial" w:cs="Arial"/>
                <w:sz w:val="22"/>
                <w:szCs w:val="22"/>
              </w:rPr>
              <w:t>Set the entry fees to an affordable price to encourage participation</w:t>
            </w:r>
          </w:p>
          <w:p w14:paraId="4298F305" w14:textId="214BC4E1" w:rsidR="00D21973" w:rsidRDefault="00D21973" w:rsidP="00D21973">
            <w:pPr>
              <w:pStyle w:val="ListParagraph"/>
              <w:numPr>
                <w:ilvl w:val="0"/>
                <w:numId w:val="4"/>
              </w:numPr>
              <w:spacing w:after="200" w:line="276" w:lineRule="auto"/>
              <w:rPr>
                <w:rFonts w:ascii="Arial" w:hAnsi="Arial" w:cs="Arial"/>
                <w:sz w:val="22"/>
                <w:szCs w:val="22"/>
              </w:rPr>
            </w:pPr>
            <w:r>
              <w:rPr>
                <w:rFonts w:ascii="Arial" w:hAnsi="Arial" w:cs="Arial"/>
                <w:sz w:val="22"/>
                <w:szCs w:val="22"/>
              </w:rPr>
              <w:t>Maximise number of unpaid volunteers to minimise cost</w:t>
            </w:r>
          </w:p>
          <w:p w14:paraId="342C374B" w14:textId="72682812" w:rsidR="00D21973" w:rsidRDefault="00D21973" w:rsidP="00D21973">
            <w:pPr>
              <w:pStyle w:val="ListParagraph"/>
              <w:numPr>
                <w:ilvl w:val="0"/>
                <w:numId w:val="4"/>
              </w:numPr>
              <w:spacing w:after="200" w:line="276" w:lineRule="auto"/>
              <w:rPr>
                <w:rFonts w:ascii="Arial" w:hAnsi="Arial" w:cs="Arial"/>
                <w:sz w:val="22"/>
                <w:szCs w:val="22"/>
              </w:rPr>
            </w:pPr>
            <w:r>
              <w:rPr>
                <w:rFonts w:ascii="Arial" w:hAnsi="Arial" w:cs="Arial"/>
                <w:sz w:val="22"/>
                <w:szCs w:val="22"/>
              </w:rPr>
              <w:t>Adhere to all guidelines to avoid penalties</w:t>
            </w:r>
          </w:p>
          <w:p w14:paraId="545C3689" w14:textId="77777777" w:rsidR="00D21973" w:rsidRPr="00D21973" w:rsidRDefault="00D21973" w:rsidP="00D21973">
            <w:pPr>
              <w:pStyle w:val="ListParagraph"/>
              <w:spacing w:after="200" w:line="276" w:lineRule="auto"/>
              <w:rPr>
                <w:rFonts w:ascii="Arial" w:hAnsi="Arial" w:cs="Arial"/>
                <w:sz w:val="22"/>
                <w:szCs w:val="22"/>
              </w:rPr>
            </w:pPr>
          </w:p>
          <w:p w14:paraId="4A01B8DB" w14:textId="77777777" w:rsidR="00286DB1" w:rsidRDefault="00286DB1">
            <w:pPr>
              <w:spacing w:after="200" w:line="276" w:lineRule="auto"/>
              <w:rPr>
                <w:rFonts w:ascii="Arial" w:hAnsi="Arial" w:cs="Arial"/>
                <w:sz w:val="22"/>
                <w:szCs w:val="22"/>
              </w:rPr>
            </w:pPr>
          </w:p>
          <w:p w14:paraId="3F1D9681" w14:textId="77777777" w:rsidR="00286DB1" w:rsidRDefault="00286DB1">
            <w:pPr>
              <w:spacing w:after="200" w:line="276" w:lineRule="auto"/>
              <w:rPr>
                <w:rFonts w:ascii="Arial" w:hAnsi="Arial" w:cs="Arial"/>
                <w:sz w:val="22"/>
                <w:szCs w:val="22"/>
              </w:rPr>
            </w:pPr>
          </w:p>
          <w:p w14:paraId="6D23B0BF" w14:textId="77777777" w:rsidR="00286DB1" w:rsidRDefault="00286DB1">
            <w:pPr>
              <w:spacing w:after="200" w:line="276" w:lineRule="auto"/>
              <w:rPr>
                <w:rFonts w:ascii="Arial" w:hAnsi="Arial" w:cs="Arial"/>
                <w:sz w:val="22"/>
                <w:szCs w:val="22"/>
              </w:rPr>
            </w:pPr>
          </w:p>
          <w:p w14:paraId="0D408015" w14:textId="77777777" w:rsidR="00286DB1" w:rsidRDefault="00286DB1">
            <w:pPr>
              <w:spacing w:after="200" w:line="276" w:lineRule="auto"/>
              <w:rPr>
                <w:rFonts w:ascii="Arial" w:hAnsi="Arial" w:cs="Arial"/>
                <w:sz w:val="22"/>
                <w:szCs w:val="22"/>
              </w:rPr>
            </w:pPr>
          </w:p>
          <w:p w14:paraId="7E7E604B" w14:textId="77777777" w:rsidR="00286DB1" w:rsidRPr="00426A64" w:rsidRDefault="00286DB1">
            <w:pPr>
              <w:spacing w:after="200" w:line="276" w:lineRule="auto"/>
              <w:rPr>
                <w:rFonts w:ascii="Arial" w:hAnsi="Arial" w:cs="Arial"/>
                <w:sz w:val="22"/>
                <w:szCs w:val="22"/>
              </w:rPr>
            </w:pPr>
          </w:p>
        </w:tc>
      </w:tr>
    </w:tbl>
    <w:p w14:paraId="4B5E27BA" w14:textId="77777777" w:rsidR="0023752D" w:rsidRDefault="0023752D">
      <w:pPr>
        <w:spacing w:after="200" w:line="276" w:lineRule="auto"/>
        <w:rPr>
          <w:rFonts w:ascii="Arial" w:hAnsi="Arial" w:cs="Arial"/>
          <w:b/>
          <w:sz w:val="22"/>
          <w:szCs w:val="22"/>
        </w:rPr>
      </w:pPr>
    </w:p>
    <w:p w14:paraId="7626E455" w14:textId="77777777" w:rsidR="0023752D" w:rsidRDefault="006F3ADA" w:rsidP="00286DB1">
      <w:pPr>
        <w:jc w:val="both"/>
        <w:rPr>
          <w:rFonts w:ascii="Arial" w:hAnsi="Arial" w:cs="Arial"/>
          <w:sz w:val="22"/>
          <w:szCs w:val="22"/>
        </w:rPr>
      </w:pPr>
      <w:r>
        <w:rPr>
          <w:rFonts w:ascii="Arial" w:hAnsi="Arial" w:cs="Arial"/>
          <w:sz w:val="22"/>
          <w:szCs w:val="22"/>
        </w:rPr>
        <w:t xml:space="preserve"> </w:t>
      </w:r>
    </w:p>
    <w:p w14:paraId="4D1281F2" w14:textId="77777777" w:rsidR="00747C82" w:rsidRDefault="00747C82" w:rsidP="00286DB1">
      <w:pPr>
        <w:jc w:val="both"/>
        <w:rPr>
          <w:rFonts w:ascii="Arial" w:hAnsi="Arial" w:cs="Arial"/>
          <w:b/>
          <w:sz w:val="22"/>
          <w:szCs w:val="22"/>
        </w:rPr>
      </w:pPr>
    </w:p>
    <w:tbl>
      <w:tblPr>
        <w:tblStyle w:val="TableGrid"/>
        <w:tblW w:w="9496" w:type="dxa"/>
        <w:tblLook w:val="04A0" w:firstRow="1" w:lastRow="0" w:firstColumn="1" w:lastColumn="0" w:noHBand="0" w:noVBand="1"/>
      </w:tblPr>
      <w:tblGrid>
        <w:gridCol w:w="9496"/>
      </w:tblGrid>
      <w:tr w:rsidR="0023752D" w14:paraId="3D4099F1" w14:textId="77777777" w:rsidTr="00286DB1">
        <w:trPr>
          <w:trHeight w:val="6171"/>
        </w:trPr>
        <w:tc>
          <w:tcPr>
            <w:tcW w:w="9496" w:type="dxa"/>
          </w:tcPr>
          <w:p w14:paraId="5A0FFE80" w14:textId="77777777" w:rsidR="0023752D" w:rsidRDefault="00286DB1" w:rsidP="007B7E76">
            <w:pPr>
              <w:spacing w:after="200" w:line="276" w:lineRule="auto"/>
              <w:rPr>
                <w:rFonts w:ascii="Arial" w:hAnsi="Arial" w:cs="Arial"/>
                <w:b/>
                <w:sz w:val="22"/>
                <w:szCs w:val="22"/>
                <w:u w:val="single"/>
              </w:rPr>
            </w:pPr>
            <w:r w:rsidRPr="00286DB1">
              <w:rPr>
                <w:rFonts w:ascii="Arial" w:hAnsi="Arial" w:cs="Arial"/>
                <w:b/>
                <w:sz w:val="22"/>
                <w:szCs w:val="22"/>
                <w:u w:val="single"/>
              </w:rPr>
              <w:lastRenderedPageBreak/>
              <w:t>Financial Statement / Profit and Loss Forecast Accounts</w:t>
            </w:r>
            <w:r>
              <w:rPr>
                <w:rFonts w:ascii="Arial" w:hAnsi="Arial" w:cs="Arial"/>
                <w:b/>
                <w:sz w:val="22"/>
                <w:szCs w:val="22"/>
                <w:u w:val="single"/>
              </w:rPr>
              <w:t xml:space="preserve"> (Insert from Excel)</w:t>
            </w:r>
            <w:r w:rsidR="009845FC">
              <w:rPr>
                <w:rFonts w:ascii="Arial" w:hAnsi="Arial" w:cs="Arial"/>
                <w:b/>
                <w:sz w:val="22"/>
                <w:szCs w:val="22"/>
                <w:u w:val="single"/>
              </w:rPr>
              <w:t xml:space="preserve"> </w:t>
            </w:r>
            <w:r w:rsidR="009845FC" w:rsidRPr="009845FC">
              <w:rPr>
                <w:rFonts w:ascii="Arial" w:hAnsi="Arial" w:cs="Arial"/>
                <w:sz w:val="20"/>
                <w:szCs w:val="22"/>
                <w:u w:val="single"/>
              </w:rPr>
              <w:t>(Adapt version on Moodle based on your event which considers Revenue, Expenditure, Anticipated Profit or Loss</w:t>
            </w:r>
          </w:p>
          <w:p w14:paraId="32A34952" w14:textId="77777777" w:rsidR="00286DB1" w:rsidRPr="00286DB1" w:rsidRDefault="00286DB1" w:rsidP="007B7E76">
            <w:pPr>
              <w:spacing w:after="200" w:line="276" w:lineRule="auto"/>
              <w:rPr>
                <w:rFonts w:ascii="Arial" w:hAnsi="Arial" w:cs="Arial"/>
                <w:sz w:val="22"/>
                <w:szCs w:val="22"/>
              </w:rPr>
            </w:pPr>
          </w:p>
        </w:tc>
      </w:tr>
      <w:tr w:rsidR="00286DB1" w14:paraId="0E73E715" w14:textId="77777777" w:rsidTr="00286DB1">
        <w:trPr>
          <w:trHeight w:val="6171"/>
        </w:trPr>
        <w:tc>
          <w:tcPr>
            <w:tcW w:w="9496" w:type="dxa"/>
          </w:tcPr>
          <w:p w14:paraId="725E9381" w14:textId="77777777" w:rsidR="00286DB1" w:rsidRDefault="00286DB1" w:rsidP="007B7E76">
            <w:pPr>
              <w:spacing w:after="200" w:line="276" w:lineRule="auto"/>
              <w:rPr>
                <w:rFonts w:ascii="Arial" w:hAnsi="Arial" w:cs="Arial"/>
                <w:b/>
                <w:sz w:val="22"/>
                <w:szCs w:val="22"/>
                <w:u w:val="single"/>
              </w:rPr>
            </w:pPr>
            <w:r w:rsidRPr="00286DB1">
              <w:rPr>
                <w:rFonts w:ascii="Arial" w:hAnsi="Arial" w:cs="Arial"/>
                <w:b/>
                <w:sz w:val="22"/>
                <w:szCs w:val="22"/>
                <w:u w:val="single"/>
              </w:rPr>
              <w:t>Gantt Chart</w:t>
            </w:r>
            <w:r>
              <w:rPr>
                <w:rFonts w:ascii="Arial" w:hAnsi="Arial" w:cs="Arial"/>
                <w:b/>
                <w:sz w:val="22"/>
                <w:szCs w:val="22"/>
                <w:u w:val="single"/>
              </w:rPr>
              <w:t xml:space="preserve"> (Insert from Excel)</w:t>
            </w:r>
          </w:p>
          <w:p w14:paraId="314DBDB7" w14:textId="77777777" w:rsidR="00286DB1" w:rsidRPr="00286DB1" w:rsidRDefault="00286DB1" w:rsidP="007B7E76">
            <w:pPr>
              <w:spacing w:after="200" w:line="276" w:lineRule="auto"/>
              <w:rPr>
                <w:rFonts w:ascii="Arial" w:hAnsi="Arial" w:cs="Arial"/>
                <w:sz w:val="22"/>
                <w:szCs w:val="22"/>
              </w:rPr>
            </w:pPr>
          </w:p>
        </w:tc>
      </w:tr>
    </w:tbl>
    <w:p w14:paraId="0F74BCB1" w14:textId="77777777" w:rsidR="0023752D" w:rsidRDefault="0023752D">
      <w:pPr>
        <w:spacing w:after="200" w:line="276" w:lineRule="auto"/>
        <w:rPr>
          <w:rFonts w:ascii="Arial" w:hAnsi="Arial" w:cs="Arial"/>
          <w:b/>
          <w:sz w:val="22"/>
          <w:szCs w:val="22"/>
        </w:rPr>
      </w:pPr>
      <w:r>
        <w:rPr>
          <w:rFonts w:ascii="Arial" w:hAnsi="Arial" w:cs="Arial"/>
          <w:b/>
          <w:sz w:val="22"/>
          <w:szCs w:val="22"/>
        </w:rPr>
        <w:br w:type="page"/>
      </w:r>
    </w:p>
    <w:p w14:paraId="0C777E4A" w14:textId="77777777" w:rsidR="0023752D" w:rsidRDefault="0023752D">
      <w:pPr>
        <w:spacing w:after="200" w:line="276" w:lineRule="auto"/>
        <w:rPr>
          <w:rFonts w:ascii="Arial" w:hAnsi="Arial" w:cs="Arial"/>
          <w:b/>
          <w:sz w:val="22"/>
          <w:szCs w:val="22"/>
        </w:rPr>
      </w:pPr>
    </w:p>
    <w:p w14:paraId="5F3481E5" w14:textId="77777777" w:rsidR="006F3ADA" w:rsidRPr="00290BD5" w:rsidRDefault="006F3ADA" w:rsidP="006F3ADA">
      <w:pPr>
        <w:jc w:val="both"/>
        <w:rPr>
          <w:rFonts w:ascii="Arial" w:hAnsi="Arial" w:cs="Arial"/>
          <w:sz w:val="22"/>
          <w:szCs w:val="22"/>
        </w:rPr>
      </w:pPr>
      <w:r>
        <w:rPr>
          <w:rFonts w:ascii="Arial" w:hAnsi="Arial" w:cs="Arial"/>
          <w:sz w:val="22"/>
          <w:szCs w:val="22"/>
        </w:rPr>
        <w:t>Eventbrite Page for your event (Screenshot from Website page</w:t>
      </w:r>
      <w:r w:rsidR="00747C82">
        <w:rPr>
          <w:rFonts w:ascii="Arial" w:hAnsi="Arial" w:cs="Arial"/>
          <w:sz w:val="22"/>
          <w:szCs w:val="22"/>
        </w:rPr>
        <w:t xml:space="preserve"> and insert into table below</w:t>
      </w:r>
      <w:r>
        <w:rPr>
          <w:rFonts w:ascii="Arial" w:hAnsi="Arial" w:cs="Arial"/>
          <w:sz w:val="22"/>
          <w:szCs w:val="22"/>
        </w:rPr>
        <w:t>)</w:t>
      </w:r>
    </w:p>
    <w:p w14:paraId="7C68240D" w14:textId="77777777" w:rsidR="006F3ADA" w:rsidRPr="00290BD5" w:rsidRDefault="006F3ADA" w:rsidP="006F3ADA">
      <w:pPr>
        <w:jc w:val="both"/>
        <w:rPr>
          <w:rFonts w:ascii="Arial" w:hAnsi="Arial" w:cs="Arial"/>
          <w:sz w:val="22"/>
          <w:szCs w:val="22"/>
        </w:rPr>
      </w:pPr>
    </w:p>
    <w:tbl>
      <w:tblPr>
        <w:tblStyle w:val="TableGrid"/>
        <w:tblW w:w="9511" w:type="dxa"/>
        <w:tblLook w:val="04A0" w:firstRow="1" w:lastRow="0" w:firstColumn="1" w:lastColumn="0" w:noHBand="0" w:noVBand="1"/>
      </w:tblPr>
      <w:tblGrid>
        <w:gridCol w:w="10237"/>
      </w:tblGrid>
      <w:tr w:rsidR="0023752D" w14:paraId="12477644" w14:textId="77777777" w:rsidTr="007B7E76">
        <w:trPr>
          <w:trHeight w:val="11309"/>
        </w:trPr>
        <w:tc>
          <w:tcPr>
            <w:tcW w:w="9511" w:type="dxa"/>
          </w:tcPr>
          <w:p w14:paraId="423BFC36" w14:textId="1A53241B" w:rsidR="0023752D" w:rsidRDefault="000D5B76" w:rsidP="007B7E76">
            <w:pPr>
              <w:spacing w:after="200" w:line="276" w:lineRule="auto"/>
              <w:rPr>
                <w:rFonts w:ascii="Arial" w:hAnsi="Arial" w:cs="Arial"/>
                <w:b/>
                <w:sz w:val="22"/>
                <w:szCs w:val="22"/>
              </w:rPr>
            </w:pPr>
            <w:r>
              <w:rPr>
                <w:rFonts w:ascii="Arial" w:hAnsi="Arial" w:cs="Arial"/>
                <w:b/>
                <w:noProof/>
                <w:sz w:val="22"/>
                <w:szCs w:val="22"/>
              </w:rPr>
              <w:drawing>
                <wp:anchor distT="0" distB="0" distL="114300" distR="114300" simplePos="0" relativeHeight="251673088" behindDoc="0" locked="0" layoutInCell="1" allowOverlap="1" wp14:anchorId="792E36BC" wp14:editId="3121463E">
                  <wp:simplePos x="0" y="0"/>
                  <wp:positionH relativeFrom="column">
                    <wp:posOffset>-193</wp:posOffset>
                  </wp:positionH>
                  <wp:positionV relativeFrom="paragraph">
                    <wp:posOffset>469</wp:posOffset>
                  </wp:positionV>
                  <wp:extent cx="6363363" cy="3220525"/>
                  <wp:effectExtent l="0" t="0" r="0" b="0"/>
                  <wp:wrapSquare wrapText="bothSides"/>
                  <wp:docPr id="53965319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363363" cy="3220525"/>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b/>
                <w:noProof/>
                <w:sz w:val="22"/>
                <w:szCs w:val="22"/>
              </w:rPr>
              <w:drawing>
                <wp:inline distT="0" distB="0" distL="0" distR="0" wp14:anchorId="1540FA04" wp14:editId="6A189868">
                  <wp:extent cx="6323358" cy="1511982"/>
                  <wp:effectExtent l="0" t="0" r="1270" b="0"/>
                  <wp:docPr id="10050810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75302" cy="1524402"/>
                          </a:xfrm>
                          <a:prstGeom prst="rect">
                            <a:avLst/>
                          </a:prstGeom>
                          <a:noFill/>
                        </pic:spPr>
                      </pic:pic>
                    </a:graphicData>
                  </a:graphic>
                </wp:inline>
              </w:drawing>
            </w:r>
          </w:p>
        </w:tc>
      </w:tr>
    </w:tbl>
    <w:p w14:paraId="5A90CF97" w14:textId="77777777" w:rsidR="00BB2EFC" w:rsidRDefault="00290BD5">
      <w:pPr>
        <w:spacing w:after="200" w:line="276" w:lineRule="auto"/>
        <w:rPr>
          <w:rFonts w:ascii="Arial" w:hAnsi="Arial" w:cs="Arial"/>
          <w:b/>
          <w:sz w:val="22"/>
          <w:szCs w:val="22"/>
        </w:rPr>
      </w:pPr>
      <w:r>
        <w:rPr>
          <w:rFonts w:ascii="Arial" w:hAnsi="Arial" w:cs="Arial"/>
          <w:b/>
          <w:sz w:val="22"/>
          <w:szCs w:val="22"/>
        </w:rPr>
        <w:br w:type="page"/>
      </w:r>
    </w:p>
    <w:p w14:paraId="0078B93D" w14:textId="77777777" w:rsidR="00BB2EFC" w:rsidRDefault="00BB2EFC">
      <w:pPr>
        <w:spacing w:after="200" w:line="276" w:lineRule="auto"/>
        <w:rPr>
          <w:rFonts w:ascii="Arial" w:hAnsi="Arial" w:cs="Arial"/>
          <w:b/>
          <w:sz w:val="22"/>
          <w:szCs w:val="22"/>
        </w:rPr>
      </w:pPr>
    </w:p>
    <w:p w14:paraId="3267036C" w14:textId="77777777" w:rsidR="00747C82" w:rsidRPr="00290BD5" w:rsidRDefault="00747C82" w:rsidP="00747C82">
      <w:pPr>
        <w:jc w:val="both"/>
        <w:rPr>
          <w:rFonts w:ascii="Arial" w:hAnsi="Arial" w:cs="Arial"/>
          <w:sz w:val="22"/>
          <w:szCs w:val="22"/>
        </w:rPr>
      </w:pPr>
      <w:r>
        <w:rPr>
          <w:rFonts w:ascii="Arial" w:hAnsi="Arial" w:cs="Arial"/>
          <w:sz w:val="22"/>
          <w:szCs w:val="22"/>
        </w:rPr>
        <w:t>Survey M</w:t>
      </w:r>
      <w:r w:rsidR="006F3ADA">
        <w:rPr>
          <w:rFonts w:ascii="Arial" w:hAnsi="Arial" w:cs="Arial"/>
          <w:sz w:val="22"/>
          <w:szCs w:val="22"/>
        </w:rPr>
        <w:t>on</w:t>
      </w:r>
      <w:r w:rsidR="005D762D">
        <w:rPr>
          <w:rFonts w:ascii="Arial" w:hAnsi="Arial" w:cs="Arial"/>
          <w:sz w:val="22"/>
          <w:szCs w:val="22"/>
        </w:rPr>
        <w:t xml:space="preserve">key Audit of relevant questions, consider grouping questions to ask </w:t>
      </w:r>
      <w:r w:rsidR="00411193">
        <w:rPr>
          <w:rFonts w:ascii="Arial" w:hAnsi="Arial" w:cs="Arial"/>
          <w:sz w:val="22"/>
          <w:szCs w:val="22"/>
        </w:rPr>
        <w:t xml:space="preserve">into 3 categories - </w:t>
      </w:r>
      <w:r w:rsidR="005D762D">
        <w:rPr>
          <w:rFonts w:ascii="Arial" w:hAnsi="Arial" w:cs="Arial"/>
          <w:sz w:val="22"/>
          <w:szCs w:val="22"/>
        </w:rPr>
        <w:t xml:space="preserve">before, during and after the event. </w:t>
      </w:r>
      <w:r>
        <w:rPr>
          <w:rFonts w:ascii="Arial" w:hAnsi="Arial" w:cs="Arial"/>
          <w:sz w:val="22"/>
          <w:szCs w:val="22"/>
        </w:rPr>
        <w:t>(Screenshot from Website page and insert into table below)</w:t>
      </w:r>
    </w:p>
    <w:p w14:paraId="34FB0ACC" w14:textId="77777777" w:rsidR="00BB2EFC" w:rsidRDefault="00BB2EFC" w:rsidP="00BB2EFC">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10146"/>
      </w:tblGrid>
      <w:tr w:rsidR="00BB2EFC" w14:paraId="4E7785FE" w14:textId="77777777" w:rsidTr="007B7E76">
        <w:trPr>
          <w:trHeight w:val="11309"/>
        </w:trPr>
        <w:tc>
          <w:tcPr>
            <w:tcW w:w="9511" w:type="dxa"/>
          </w:tcPr>
          <w:p w14:paraId="2AE4A65D" w14:textId="77777777" w:rsidR="00BB2EFC" w:rsidRDefault="000D5B76" w:rsidP="007B7E76">
            <w:pPr>
              <w:spacing w:after="200" w:line="276" w:lineRule="auto"/>
              <w:rPr>
                <w:rFonts w:ascii="Arial" w:hAnsi="Arial" w:cs="Arial"/>
                <w:b/>
                <w:sz w:val="22"/>
                <w:szCs w:val="22"/>
              </w:rPr>
            </w:pPr>
            <w:r w:rsidRPr="000D5B76">
              <w:rPr>
                <w:rFonts w:ascii="Arial" w:hAnsi="Arial" w:cs="Arial"/>
                <w:b/>
                <w:noProof/>
                <w:sz w:val="22"/>
                <w:szCs w:val="22"/>
              </w:rPr>
              <w:lastRenderedPageBreak/>
              <w:drawing>
                <wp:anchor distT="0" distB="0" distL="114300" distR="114300" simplePos="0" relativeHeight="251672064" behindDoc="0" locked="0" layoutInCell="1" allowOverlap="1" wp14:anchorId="75FBC7D7" wp14:editId="17B81293">
                  <wp:simplePos x="0" y="0"/>
                  <wp:positionH relativeFrom="column">
                    <wp:posOffset>-193</wp:posOffset>
                  </wp:positionH>
                  <wp:positionV relativeFrom="paragraph">
                    <wp:posOffset>1298</wp:posOffset>
                  </wp:positionV>
                  <wp:extent cx="5731510" cy="3954145"/>
                  <wp:effectExtent l="0" t="0" r="2540" b="8255"/>
                  <wp:wrapSquare wrapText="bothSides"/>
                  <wp:docPr id="935478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478662" name=""/>
                          <pic:cNvPicPr/>
                        </pic:nvPicPr>
                        <pic:blipFill>
                          <a:blip r:embed="rId18">
                            <a:extLst>
                              <a:ext uri="{28A0092B-C50C-407E-A947-70E740481C1C}">
                                <a14:useLocalDpi xmlns:a14="http://schemas.microsoft.com/office/drawing/2010/main" val="0"/>
                              </a:ext>
                            </a:extLst>
                          </a:blip>
                          <a:stretch>
                            <a:fillRect/>
                          </a:stretch>
                        </pic:blipFill>
                        <pic:spPr>
                          <a:xfrm>
                            <a:off x="0" y="0"/>
                            <a:ext cx="5731510" cy="395414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noProof/>
                <w:sz w:val="22"/>
                <w:szCs w:val="22"/>
              </w:rPr>
              <w:drawing>
                <wp:inline distT="0" distB="0" distL="0" distR="0" wp14:anchorId="4698E983" wp14:editId="7A31719E">
                  <wp:extent cx="5720937" cy="4063752"/>
                  <wp:effectExtent l="0" t="0" r="0" b="0"/>
                  <wp:docPr id="17283797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225" cy="4070350"/>
                          </a:xfrm>
                          <a:prstGeom prst="rect">
                            <a:avLst/>
                          </a:prstGeom>
                          <a:noFill/>
                        </pic:spPr>
                      </pic:pic>
                    </a:graphicData>
                  </a:graphic>
                </wp:inline>
              </w:drawing>
            </w:r>
          </w:p>
          <w:p w14:paraId="05A738E4" w14:textId="77777777" w:rsidR="000D5B76" w:rsidRDefault="000D5B76" w:rsidP="007B7E76">
            <w:pPr>
              <w:spacing w:after="200" w:line="276" w:lineRule="auto"/>
              <w:rPr>
                <w:rFonts w:ascii="Arial" w:hAnsi="Arial" w:cs="Arial"/>
                <w:b/>
                <w:sz w:val="22"/>
                <w:szCs w:val="22"/>
              </w:rPr>
            </w:pPr>
          </w:p>
          <w:p w14:paraId="78ED7CDC" w14:textId="77777777" w:rsidR="000D5B76" w:rsidRDefault="000D5B76" w:rsidP="007B7E76">
            <w:pPr>
              <w:spacing w:after="200" w:line="276" w:lineRule="auto"/>
              <w:rPr>
                <w:rFonts w:ascii="Arial" w:hAnsi="Arial" w:cs="Arial"/>
                <w:b/>
                <w:sz w:val="22"/>
                <w:szCs w:val="22"/>
              </w:rPr>
            </w:pPr>
          </w:p>
          <w:p w14:paraId="172A01B9" w14:textId="4BA779B1" w:rsidR="000D5B76" w:rsidRDefault="000D5B76" w:rsidP="007B7E76">
            <w:pPr>
              <w:spacing w:after="200" w:line="276" w:lineRule="auto"/>
              <w:rPr>
                <w:rFonts w:ascii="Arial" w:hAnsi="Arial" w:cs="Arial"/>
                <w:b/>
                <w:sz w:val="22"/>
                <w:szCs w:val="22"/>
              </w:rPr>
            </w:pPr>
            <w:r>
              <w:rPr>
                <w:rFonts w:ascii="Arial" w:hAnsi="Arial" w:cs="Arial"/>
                <w:b/>
                <w:noProof/>
                <w:sz w:val="22"/>
                <w:szCs w:val="22"/>
              </w:rPr>
              <w:lastRenderedPageBreak/>
              <w:drawing>
                <wp:inline distT="0" distB="0" distL="0" distR="0" wp14:anchorId="12D93BFB" wp14:editId="79F34B9C">
                  <wp:extent cx="5781962" cy="4179597"/>
                  <wp:effectExtent l="0" t="0" r="9525" b="0"/>
                  <wp:docPr id="143080844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98411" cy="4191487"/>
                          </a:xfrm>
                          <a:prstGeom prst="rect">
                            <a:avLst/>
                          </a:prstGeom>
                          <a:noFill/>
                        </pic:spPr>
                      </pic:pic>
                    </a:graphicData>
                  </a:graphic>
                </wp:inline>
              </w:drawing>
            </w:r>
          </w:p>
          <w:p w14:paraId="6E368679" w14:textId="3B41AE2D" w:rsidR="000D5B76" w:rsidRDefault="000D5B76" w:rsidP="007B7E76">
            <w:pPr>
              <w:spacing w:after="200" w:line="276" w:lineRule="auto"/>
              <w:rPr>
                <w:rFonts w:ascii="Arial" w:hAnsi="Arial" w:cs="Arial"/>
                <w:b/>
                <w:sz w:val="22"/>
                <w:szCs w:val="22"/>
              </w:rPr>
            </w:pPr>
            <w:r>
              <w:rPr>
                <w:rFonts w:ascii="Arial" w:hAnsi="Arial" w:cs="Arial"/>
                <w:b/>
                <w:noProof/>
                <w:sz w:val="22"/>
                <w:szCs w:val="22"/>
              </w:rPr>
              <w:drawing>
                <wp:inline distT="0" distB="0" distL="0" distR="0" wp14:anchorId="31FE7B0E" wp14:editId="3FB80E0B">
                  <wp:extent cx="6297709" cy="2259882"/>
                  <wp:effectExtent l="0" t="0" r="8255" b="7620"/>
                  <wp:docPr id="91573273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333040" cy="2272560"/>
                          </a:xfrm>
                          <a:prstGeom prst="rect">
                            <a:avLst/>
                          </a:prstGeom>
                          <a:noFill/>
                        </pic:spPr>
                      </pic:pic>
                    </a:graphicData>
                  </a:graphic>
                </wp:inline>
              </w:drawing>
            </w:r>
          </w:p>
          <w:p w14:paraId="54181583" w14:textId="77777777" w:rsidR="000D5B76" w:rsidRDefault="000D5B76" w:rsidP="007B7E76">
            <w:pPr>
              <w:spacing w:after="200" w:line="276" w:lineRule="auto"/>
              <w:rPr>
                <w:rFonts w:ascii="Arial" w:hAnsi="Arial" w:cs="Arial"/>
                <w:b/>
                <w:sz w:val="22"/>
                <w:szCs w:val="22"/>
              </w:rPr>
            </w:pPr>
          </w:p>
          <w:p w14:paraId="417B9ACC" w14:textId="77777777" w:rsidR="000D5B76" w:rsidRDefault="000D5B76" w:rsidP="007B7E76">
            <w:pPr>
              <w:spacing w:after="200" w:line="276" w:lineRule="auto"/>
              <w:rPr>
                <w:rFonts w:ascii="Arial" w:hAnsi="Arial" w:cs="Arial"/>
                <w:b/>
                <w:sz w:val="22"/>
                <w:szCs w:val="22"/>
              </w:rPr>
            </w:pPr>
          </w:p>
          <w:p w14:paraId="7C54E7EC" w14:textId="77777777" w:rsidR="000D5B76" w:rsidRDefault="000D5B76" w:rsidP="007B7E76">
            <w:pPr>
              <w:spacing w:after="200" w:line="276" w:lineRule="auto"/>
              <w:rPr>
                <w:rFonts w:ascii="Arial" w:hAnsi="Arial" w:cs="Arial"/>
                <w:b/>
                <w:sz w:val="22"/>
                <w:szCs w:val="22"/>
              </w:rPr>
            </w:pPr>
          </w:p>
          <w:p w14:paraId="4CA8B4D5" w14:textId="77777777" w:rsidR="000D5B76" w:rsidRDefault="000D5B76" w:rsidP="007B7E76">
            <w:pPr>
              <w:spacing w:after="200" w:line="276" w:lineRule="auto"/>
              <w:rPr>
                <w:rFonts w:ascii="Arial" w:hAnsi="Arial" w:cs="Arial"/>
                <w:b/>
                <w:sz w:val="22"/>
                <w:szCs w:val="22"/>
              </w:rPr>
            </w:pPr>
          </w:p>
          <w:p w14:paraId="298E33E8" w14:textId="77777777" w:rsidR="000D5B76" w:rsidRDefault="000D5B76" w:rsidP="007B7E76">
            <w:pPr>
              <w:spacing w:after="200" w:line="276" w:lineRule="auto"/>
              <w:rPr>
                <w:rFonts w:ascii="Arial" w:hAnsi="Arial" w:cs="Arial"/>
                <w:b/>
                <w:sz w:val="22"/>
                <w:szCs w:val="22"/>
              </w:rPr>
            </w:pPr>
          </w:p>
          <w:p w14:paraId="30D7E4B8" w14:textId="77777777" w:rsidR="000D5B76" w:rsidRDefault="000D5B76" w:rsidP="007B7E76">
            <w:pPr>
              <w:spacing w:after="200" w:line="276" w:lineRule="auto"/>
              <w:rPr>
                <w:rFonts w:ascii="Arial" w:hAnsi="Arial" w:cs="Arial"/>
                <w:b/>
                <w:sz w:val="22"/>
                <w:szCs w:val="22"/>
              </w:rPr>
            </w:pPr>
          </w:p>
          <w:p w14:paraId="4EB1EDE8" w14:textId="77777777" w:rsidR="000D5B76" w:rsidRDefault="000D5B76" w:rsidP="007B7E76">
            <w:pPr>
              <w:spacing w:after="200" w:line="276" w:lineRule="auto"/>
              <w:rPr>
                <w:rFonts w:ascii="Arial" w:hAnsi="Arial" w:cs="Arial"/>
                <w:b/>
                <w:sz w:val="22"/>
                <w:szCs w:val="22"/>
              </w:rPr>
            </w:pPr>
          </w:p>
          <w:p w14:paraId="043640AE" w14:textId="77777777" w:rsidR="000D5B76" w:rsidRDefault="000D5B76" w:rsidP="007B7E76">
            <w:pPr>
              <w:spacing w:after="200" w:line="276" w:lineRule="auto"/>
              <w:rPr>
                <w:rFonts w:ascii="Arial" w:hAnsi="Arial" w:cs="Arial"/>
                <w:b/>
                <w:sz w:val="22"/>
                <w:szCs w:val="22"/>
              </w:rPr>
            </w:pPr>
          </w:p>
          <w:p w14:paraId="56D25017" w14:textId="77777777" w:rsidR="000D5B76" w:rsidRDefault="000D5B76" w:rsidP="007B7E76">
            <w:pPr>
              <w:spacing w:after="200" w:line="276" w:lineRule="auto"/>
              <w:rPr>
                <w:rFonts w:ascii="Arial" w:hAnsi="Arial" w:cs="Arial"/>
                <w:b/>
                <w:sz w:val="22"/>
                <w:szCs w:val="22"/>
              </w:rPr>
            </w:pPr>
          </w:p>
          <w:p w14:paraId="7C08755E" w14:textId="77777777" w:rsidR="000D5B76" w:rsidRDefault="000D5B76" w:rsidP="007B7E76">
            <w:pPr>
              <w:spacing w:after="200" w:line="276" w:lineRule="auto"/>
              <w:rPr>
                <w:rFonts w:ascii="Arial" w:hAnsi="Arial" w:cs="Arial"/>
                <w:b/>
                <w:sz w:val="22"/>
                <w:szCs w:val="22"/>
              </w:rPr>
            </w:pPr>
          </w:p>
          <w:p w14:paraId="6306C2CA" w14:textId="77777777" w:rsidR="000D5B76" w:rsidRDefault="000D5B76" w:rsidP="007B7E76">
            <w:pPr>
              <w:spacing w:after="200" w:line="276" w:lineRule="auto"/>
              <w:rPr>
                <w:rFonts w:ascii="Arial" w:hAnsi="Arial" w:cs="Arial"/>
                <w:b/>
                <w:sz w:val="22"/>
                <w:szCs w:val="22"/>
              </w:rPr>
            </w:pPr>
          </w:p>
          <w:p w14:paraId="5D2F6260" w14:textId="77777777" w:rsidR="000D5B76" w:rsidRDefault="000D5B76" w:rsidP="007B7E76">
            <w:pPr>
              <w:spacing w:after="200" w:line="276" w:lineRule="auto"/>
              <w:rPr>
                <w:rFonts w:ascii="Arial" w:hAnsi="Arial" w:cs="Arial"/>
                <w:b/>
                <w:sz w:val="22"/>
                <w:szCs w:val="22"/>
              </w:rPr>
            </w:pPr>
          </w:p>
          <w:p w14:paraId="458B193C" w14:textId="77777777" w:rsidR="000D5B76" w:rsidRDefault="000D5B76" w:rsidP="007B7E76">
            <w:pPr>
              <w:spacing w:after="200" w:line="276" w:lineRule="auto"/>
              <w:rPr>
                <w:rFonts w:ascii="Arial" w:hAnsi="Arial" w:cs="Arial"/>
                <w:b/>
                <w:sz w:val="22"/>
                <w:szCs w:val="22"/>
              </w:rPr>
            </w:pPr>
          </w:p>
          <w:p w14:paraId="2292FBEC" w14:textId="77777777" w:rsidR="000D5B76" w:rsidRDefault="000D5B76" w:rsidP="007B7E76">
            <w:pPr>
              <w:spacing w:after="200" w:line="276" w:lineRule="auto"/>
              <w:rPr>
                <w:rFonts w:ascii="Arial" w:hAnsi="Arial" w:cs="Arial"/>
                <w:b/>
                <w:sz w:val="22"/>
                <w:szCs w:val="22"/>
              </w:rPr>
            </w:pPr>
          </w:p>
          <w:p w14:paraId="10A6B12A" w14:textId="77777777" w:rsidR="000D5B76" w:rsidRDefault="000D5B76" w:rsidP="007B7E76">
            <w:pPr>
              <w:spacing w:after="200" w:line="276" w:lineRule="auto"/>
              <w:rPr>
                <w:rFonts w:ascii="Arial" w:hAnsi="Arial" w:cs="Arial"/>
                <w:b/>
                <w:sz w:val="22"/>
                <w:szCs w:val="22"/>
              </w:rPr>
            </w:pPr>
          </w:p>
          <w:p w14:paraId="776DA4A7" w14:textId="77777777" w:rsidR="000D5B76" w:rsidRDefault="000D5B76" w:rsidP="007B7E76">
            <w:pPr>
              <w:spacing w:after="200" w:line="276" w:lineRule="auto"/>
              <w:rPr>
                <w:rFonts w:ascii="Arial" w:hAnsi="Arial" w:cs="Arial"/>
                <w:b/>
                <w:sz w:val="22"/>
                <w:szCs w:val="22"/>
              </w:rPr>
            </w:pPr>
          </w:p>
          <w:p w14:paraId="2EDB7C78" w14:textId="77777777" w:rsidR="000D5B76" w:rsidRDefault="000D5B76" w:rsidP="007B7E76">
            <w:pPr>
              <w:spacing w:after="200" w:line="276" w:lineRule="auto"/>
              <w:rPr>
                <w:rFonts w:ascii="Arial" w:hAnsi="Arial" w:cs="Arial"/>
                <w:b/>
                <w:sz w:val="22"/>
                <w:szCs w:val="22"/>
              </w:rPr>
            </w:pPr>
          </w:p>
          <w:p w14:paraId="5F42AE5A" w14:textId="77777777" w:rsidR="000D5B76" w:rsidRDefault="000D5B76" w:rsidP="007B7E76">
            <w:pPr>
              <w:spacing w:after="200" w:line="276" w:lineRule="auto"/>
              <w:rPr>
                <w:rFonts w:ascii="Arial" w:hAnsi="Arial" w:cs="Arial"/>
                <w:b/>
                <w:sz w:val="22"/>
                <w:szCs w:val="22"/>
              </w:rPr>
            </w:pPr>
          </w:p>
          <w:p w14:paraId="366C3CBE" w14:textId="77777777" w:rsidR="000D5B76" w:rsidRDefault="000D5B76" w:rsidP="007B7E76">
            <w:pPr>
              <w:spacing w:after="200" w:line="276" w:lineRule="auto"/>
              <w:rPr>
                <w:rFonts w:ascii="Arial" w:hAnsi="Arial" w:cs="Arial"/>
                <w:b/>
                <w:sz w:val="22"/>
                <w:szCs w:val="22"/>
              </w:rPr>
            </w:pPr>
          </w:p>
          <w:p w14:paraId="7F98D900" w14:textId="77777777" w:rsidR="000D5B76" w:rsidRDefault="000D5B76" w:rsidP="007B7E76">
            <w:pPr>
              <w:spacing w:after="200" w:line="276" w:lineRule="auto"/>
              <w:rPr>
                <w:rFonts w:ascii="Arial" w:hAnsi="Arial" w:cs="Arial"/>
                <w:b/>
                <w:sz w:val="22"/>
                <w:szCs w:val="22"/>
              </w:rPr>
            </w:pPr>
          </w:p>
          <w:p w14:paraId="4B9A76E9" w14:textId="77777777" w:rsidR="000D5B76" w:rsidRDefault="000D5B76" w:rsidP="007B7E76">
            <w:pPr>
              <w:spacing w:after="200" w:line="276" w:lineRule="auto"/>
              <w:rPr>
                <w:rFonts w:ascii="Arial" w:hAnsi="Arial" w:cs="Arial"/>
                <w:b/>
                <w:sz w:val="22"/>
                <w:szCs w:val="22"/>
              </w:rPr>
            </w:pPr>
          </w:p>
          <w:p w14:paraId="0551BA0E" w14:textId="77777777" w:rsidR="000D5B76" w:rsidRDefault="000D5B76" w:rsidP="007B7E76">
            <w:pPr>
              <w:spacing w:after="200" w:line="276" w:lineRule="auto"/>
              <w:rPr>
                <w:rFonts w:ascii="Arial" w:hAnsi="Arial" w:cs="Arial"/>
                <w:b/>
                <w:sz w:val="22"/>
                <w:szCs w:val="22"/>
              </w:rPr>
            </w:pPr>
          </w:p>
          <w:p w14:paraId="6A89D484" w14:textId="77777777" w:rsidR="000D5B76" w:rsidRDefault="000D5B76" w:rsidP="007B7E76">
            <w:pPr>
              <w:spacing w:after="200" w:line="276" w:lineRule="auto"/>
              <w:rPr>
                <w:rFonts w:ascii="Arial" w:hAnsi="Arial" w:cs="Arial"/>
                <w:b/>
                <w:sz w:val="22"/>
                <w:szCs w:val="22"/>
              </w:rPr>
            </w:pPr>
          </w:p>
          <w:p w14:paraId="67D9E707" w14:textId="77777777" w:rsidR="000D5B76" w:rsidRDefault="000D5B76" w:rsidP="007B7E76">
            <w:pPr>
              <w:spacing w:after="200" w:line="276" w:lineRule="auto"/>
              <w:rPr>
                <w:rFonts w:ascii="Arial" w:hAnsi="Arial" w:cs="Arial"/>
                <w:b/>
                <w:sz w:val="22"/>
                <w:szCs w:val="22"/>
              </w:rPr>
            </w:pPr>
          </w:p>
          <w:p w14:paraId="45E7007E" w14:textId="77777777" w:rsidR="000D5B76" w:rsidRDefault="000D5B76" w:rsidP="007B7E76">
            <w:pPr>
              <w:spacing w:after="200" w:line="276" w:lineRule="auto"/>
              <w:rPr>
                <w:rFonts w:ascii="Arial" w:hAnsi="Arial" w:cs="Arial"/>
                <w:b/>
                <w:sz w:val="22"/>
                <w:szCs w:val="22"/>
              </w:rPr>
            </w:pPr>
          </w:p>
          <w:p w14:paraId="1DD9FACE" w14:textId="2ACFDE6E" w:rsidR="000D5B76" w:rsidRDefault="000D5B76" w:rsidP="007B7E76">
            <w:pPr>
              <w:spacing w:after="200" w:line="276" w:lineRule="auto"/>
              <w:rPr>
                <w:rFonts w:ascii="Arial" w:hAnsi="Arial" w:cs="Arial"/>
                <w:b/>
                <w:sz w:val="22"/>
                <w:szCs w:val="22"/>
              </w:rPr>
            </w:pPr>
          </w:p>
        </w:tc>
      </w:tr>
    </w:tbl>
    <w:p w14:paraId="5A5C389A" w14:textId="77777777" w:rsidR="00BB2EFC" w:rsidRDefault="00BB2EFC">
      <w:pPr>
        <w:spacing w:after="200" w:line="276" w:lineRule="auto"/>
        <w:rPr>
          <w:rFonts w:ascii="Arial" w:hAnsi="Arial" w:cs="Arial"/>
          <w:b/>
          <w:sz w:val="22"/>
          <w:szCs w:val="22"/>
        </w:rPr>
      </w:pPr>
      <w:r>
        <w:rPr>
          <w:rFonts w:ascii="Arial" w:hAnsi="Arial" w:cs="Arial"/>
          <w:b/>
          <w:sz w:val="22"/>
          <w:szCs w:val="22"/>
        </w:rPr>
        <w:lastRenderedPageBreak/>
        <w:br w:type="page"/>
      </w:r>
    </w:p>
    <w:p w14:paraId="1EF44D81" w14:textId="77777777" w:rsidR="00BB2EFC" w:rsidRDefault="00BB2EFC">
      <w:pPr>
        <w:spacing w:after="200" w:line="276" w:lineRule="auto"/>
        <w:rPr>
          <w:rFonts w:ascii="Arial" w:hAnsi="Arial" w:cs="Arial"/>
          <w:b/>
          <w:sz w:val="22"/>
          <w:szCs w:val="22"/>
        </w:rPr>
      </w:pPr>
    </w:p>
    <w:p w14:paraId="1D4E1460" w14:textId="77777777" w:rsidR="00D71D74" w:rsidRPr="00290BD5" w:rsidRDefault="00D71D74" w:rsidP="00D71D74">
      <w:pPr>
        <w:jc w:val="both"/>
        <w:rPr>
          <w:rFonts w:ascii="Arial" w:hAnsi="Arial" w:cs="Arial"/>
          <w:sz w:val="22"/>
          <w:szCs w:val="22"/>
        </w:rPr>
      </w:pPr>
      <w:r>
        <w:rPr>
          <w:rFonts w:ascii="Arial" w:hAnsi="Arial" w:cs="Arial"/>
          <w:sz w:val="22"/>
          <w:szCs w:val="22"/>
        </w:rPr>
        <w:t>Event Floorplan (Screenshot from PC or Picture Drag and Drop into table below)</w:t>
      </w:r>
    </w:p>
    <w:p w14:paraId="5770576D" w14:textId="77777777" w:rsidR="00D71D74" w:rsidRDefault="00D71D74" w:rsidP="00D71D74">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10266"/>
      </w:tblGrid>
      <w:tr w:rsidR="00D71D74" w14:paraId="4E2BCDCD" w14:textId="77777777" w:rsidTr="00C25765">
        <w:trPr>
          <w:trHeight w:val="11309"/>
        </w:trPr>
        <w:tc>
          <w:tcPr>
            <w:tcW w:w="9511" w:type="dxa"/>
          </w:tcPr>
          <w:p w14:paraId="0BD6E56A" w14:textId="1508F32C" w:rsidR="00D71D74" w:rsidRDefault="002B71A6" w:rsidP="00C25765">
            <w:pPr>
              <w:spacing w:after="200" w:line="276" w:lineRule="auto"/>
              <w:rPr>
                <w:rFonts w:ascii="Arial" w:hAnsi="Arial" w:cs="Arial"/>
                <w:b/>
                <w:sz w:val="22"/>
                <w:szCs w:val="22"/>
              </w:rPr>
            </w:pPr>
            <w:r>
              <w:rPr>
                <w:rFonts w:ascii="Arial" w:hAnsi="Arial" w:cs="Arial"/>
                <w:b/>
                <w:noProof/>
                <w:sz w:val="22"/>
                <w:szCs w:val="22"/>
              </w:rPr>
              <w:drawing>
                <wp:inline distT="0" distB="0" distL="0" distR="0" wp14:anchorId="71B75E96" wp14:editId="2DD1348B">
                  <wp:extent cx="6376146" cy="3131391"/>
                  <wp:effectExtent l="0" t="0" r="5715" b="0"/>
                  <wp:docPr id="96839568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406434" cy="3146266"/>
                          </a:xfrm>
                          <a:prstGeom prst="rect">
                            <a:avLst/>
                          </a:prstGeom>
                          <a:noFill/>
                        </pic:spPr>
                      </pic:pic>
                    </a:graphicData>
                  </a:graphic>
                </wp:inline>
              </w:drawing>
            </w:r>
          </w:p>
        </w:tc>
      </w:tr>
    </w:tbl>
    <w:p w14:paraId="01831774" w14:textId="77777777" w:rsidR="00D71D74" w:rsidRDefault="00D71D74">
      <w:pPr>
        <w:spacing w:after="200" w:line="276" w:lineRule="auto"/>
        <w:rPr>
          <w:rFonts w:ascii="Arial" w:hAnsi="Arial" w:cs="Arial"/>
          <w:sz w:val="22"/>
          <w:szCs w:val="22"/>
        </w:rPr>
      </w:pPr>
      <w:r>
        <w:rPr>
          <w:rFonts w:ascii="Arial" w:hAnsi="Arial" w:cs="Arial"/>
          <w:sz w:val="22"/>
          <w:szCs w:val="22"/>
        </w:rPr>
        <w:br w:type="page"/>
      </w:r>
    </w:p>
    <w:p w14:paraId="1D2778C9" w14:textId="77777777" w:rsidR="00D71D74" w:rsidRDefault="00D71D74" w:rsidP="006F3ADA">
      <w:pPr>
        <w:jc w:val="both"/>
        <w:rPr>
          <w:rFonts w:ascii="Arial" w:hAnsi="Arial" w:cs="Arial"/>
          <w:sz w:val="22"/>
          <w:szCs w:val="22"/>
        </w:rPr>
      </w:pPr>
    </w:p>
    <w:p w14:paraId="0E5180FA" w14:textId="77777777" w:rsidR="00D71D74" w:rsidRDefault="00D71D74" w:rsidP="006F3ADA">
      <w:pPr>
        <w:jc w:val="both"/>
        <w:rPr>
          <w:rFonts w:ascii="Arial" w:hAnsi="Arial" w:cs="Arial"/>
          <w:sz w:val="22"/>
          <w:szCs w:val="22"/>
        </w:rPr>
      </w:pPr>
    </w:p>
    <w:p w14:paraId="67CDC083" w14:textId="77777777" w:rsidR="006F3ADA" w:rsidRPr="00290BD5" w:rsidRDefault="006F3ADA" w:rsidP="006F3ADA">
      <w:pPr>
        <w:jc w:val="both"/>
        <w:rPr>
          <w:rFonts w:ascii="Arial" w:hAnsi="Arial" w:cs="Arial"/>
          <w:sz w:val="22"/>
          <w:szCs w:val="22"/>
        </w:rPr>
      </w:pPr>
      <w:r>
        <w:rPr>
          <w:rFonts w:ascii="Arial" w:hAnsi="Arial" w:cs="Arial"/>
          <w:sz w:val="22"/>
          <w:szCs w:val="22"/>
        </w:rPr>
        <w:t>Event Poster (Screenshot from PC</w:t>
      </w:r>
      <w:r w:rsidR="00747C82">
        <w:rPr>
          <w:rFonts w:ascii="Arial" w:hAnsi="Arial" w:cs="Arial"/>
          <w:sz w:val="22"/>
          <w:szCs w:val="22"/>
        </w:rPr>
        <w:t xml:space="preserve"> or Picture Drag and Drop into table below</w:t>
      </w:r>
      <w:r>
        <w:rPr>
          <w:rFonts w:ascii="Arial" w:hAnsi="Arial" w:cs="Arial"/>
          <w:sz w:val="22"/>
          <w:szCs w:val="22"/>
        </w:rPr>
        <w:t>)</w:t>
      </w:r>
    </w:p>
    <w:p w14:paraId="5B5F40EF" w14:textId="77777777" w:rsidR="00BB2EFC" w:rsidRDefault="00BB2EFC" w:rsidP="00BB2EFC">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76"/>
      </w:tblGrid>
      <w:tr w:rsidR="00BB2EFC" w14:paraId="08C54325" w14:textId="77777777" w:rsidTr="007B7E76">
        <w:trPr>
          <w:trHeight w:val="11309"/>
        </w:trPr>
        <w:tc>
          <w:tcPr>
            <w:tcW w:w="9511" w:type="dxa"/>
          </w:tcPr>
          <w:p w14:paraId="704B032A" w14:textId="349D7693" w:rsidR="00BB2EFC" w:rsidRDefault="008D632C" w:rsidP="007B7E76">
            <w:pPr>
              <w:spacing w:after="200" w:line="276" w:lineRule="auto"/>
              <w:rPr>
                <w:rFonts w:ascii="Arial" w:hAnsi="Arial" w:cs="Arial"/>
                <w:b/>
                <w:sz w:val="22"/>
                <w:szCs w:val="22"/>
              </w:rPr>
            </w:pPr>
            <w:r>
              <w:rPr>
                <w:rFonts w:ascii="Arial" w:hAnsi="Arial" w:cs="Arial"/>
                <w:b/>
                <w:noProof/>
                <w:sz w:val="22"/>
                <w:szCs w:val="22"/>
              </w:rPr>
              <w:drawing>
                <wp:inline distT="0" distB="0" distL="0" distR="0" wp14:anchorId="48163F63" wp14:editId="2CF6CD23">
                  <wp:extent cx="5939624" cy="7870825"/>
                  <wp:effectExtent l="0" t="0" r="4445" b="0"/>
                  <wp:docPr id="150450835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56821" cy="7893614"/>
                          </a:xfrm>
                          <a:prstGeom prst="rect">
                            <a:avLst/>
                          </a:prstGeom>
                          <a:noFill/>
                        </pic:spPr>
                      </pic:pic>
                    </a:graphicData>
                  </a:graphic>
                </wp:inline>
              </w:drawing>
            </w:r>
          </w:p>
        </w:tc>
      </w:tr>
    </w:tbl>
    <w:p w14:paraId="12AD90AD" w14:textId="77777777" w:rsidR="00BB2EFC" w:rsidRDefault="00BB2EFC">
      <w:pPr>
        <w:spacing w:after="200" w:line="276" w:lineRule="auto"/>
        <w:rPr>
          <w:rFonts w:ascii="Arial" w:hAnsi="Arial" w:cs="Arial"/>
          <w:b/>
          <w:sz w:val="22"/>
          <w:szCs w:val="22"/>
        </w:rPr>
      </w:pPr>
      <w:r>
        <w:rPr>
          <w:rFonts w:ascii="Arial" w:hAnsi="Arial" w:cs="Arial"/>
          <w:b/>
          <w:sz w:val="22"/>
          <w:szCs w:val="22"/>
        </w:rPr>
        <w:lastRenderedPageBreak/>
        <w:br w:type="page"/>
      </w:r>
    </w:p>
    <w:p w14:paraId="2793F319" w14:textId="77777777" w:rsidR="00BB2EFC" w:rsidRDefault="00BB2EFC">
      <w:pPr>
        <w:spacing w:after="200" w:line="276" w:lineRule="auto"/>
        <w:rPr>
          <w:rFonts w:ascii="Arial" w:hAnsi="Arial" w:cs="Arial"/>
          <w:b/>
          <w:sz w:val="22"/>
          <w:szCs w:val="22"/>
        </w:rPr>
      </w:pPr>
    </w:p>
    <w:p w14:paraId="71E1CD09" w14:textId="77777777" w:rsidR="006F3ADA" w:rsidRDefault="006F3ADA" w:rsidP="006F3ADA">
      <w:pPr>
        <w:jc w:val="both"/>
        <w:rPr>
          <w:rFonts w:ascii="Arial" w:hAnsi="Arial" w:cs="Arial"/>
          <w:sz w:val="22"/>
          <w:szCs w:val="22"/>
        </w:rPr>
      </w:pPr>
      <w:r>
        <w:rPr>
          <w:rFonts w:ascii="Arial" w:hAnsi="Arial" w:cs="Arial"/>
          <w:sz w:val="22"/>
          <w:szCs w:val="22"/>
        </w:rPr>
        <w:t xml:space="preserve">Reference List and Bibliography </w:t>
      </w:r>
    </w:p>
    <w:p w14:paraId="7E83D2FE" w14:textId="77777777" w:rsidR="00BB2EFC" w:rsidRDefault="00BB2EFC" w:rsidP="00BB2EFC">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BB2EFC" w14:paraId="66F1C7ED" w14:textId="77777777" w:rsidTr="007B7E76">
        <w:trPr>
          <w:trHeight w:val="11309"/>
        </w:trPr>
        <w:tc>
          <w:tcPr>
            <w:tcW w:w="9511" w:type="dxa"/>
          </w:tcPr>
          <w:p w14:paraId="4F5FF696" w14:textId="77777777" w:rsidR="00BB2EFC" w:rsidRDefault="00BB2EFC" w:rsidP="007B7E76">
            <w:pPr>
              <w:spacing w:after="200" w:line="276" w:lineRule="auto"/>
              <w:rPr>
                <w:rFonts w:ascii="Arial" w:hAnsi="Arial" w:cs="Arial"/>
                <w:b/>
                <w:sz w:val="22"/>
                <w:szCs w:val="22"/>
              </w:rPr>
            </w:pPr>
          </w:p>
          <w:p w14:paraId="4F0645F7" w14:textId="3E747F06" w:rsidR="003D2758" w:rsidRPr="003D2758" w:rsidRDefault="003D2758" w:rsidP="003D2758">
            <w:pPr>
              <w:pStyle w:val="ListParagraph"/>
              <w:numPr>
                <w:ilvl w:val="0"/>
                <w:numId w:val="4"/>
              </w:numPr>
              <w:spacing w:after="200" w:line="276" w:lineRule="auto"/>
              <w:rPr>
                <w:rFonts w:ascii="Arial" w:hAnsi="Arial" w:cs="Arial"/>
                <w:b/>
                <w:sz w:val="22"/>
                <w:szCs w:val="22"/>
              </w:rPr>
            </w:pPr>
            <w:r w:rsidRPr="003D2758">
              <w:rPr>
                <w:rFonts w:ascii="Arial" w:hAnsi="Arial" w:cs="Arial"/>
                <w:b/>
                <w:sz w:val="22"/>
                <w:szCs w:val="22"/>
              </w:rPr>
              <w:t>Bruce, T. (2016). New rules for new times: Sportswomen and media representation in the third wave. Sex Roles, 74(7-8), 361–376</w:t>
            </w:r>
          </w:p>
          <w:p w14:paraId="32201C1F" w14:textId="6A91FACA" w:rsidR="003D2758" w:rsidRPr="003D2758" w:rsidRDefault="003D2758" w:rsidP="003D2758">
            <w:pPr>
              <w:pStyle w:val="ListParagraph"/>
              <w:numPr>
                <w:ilvl w:val="0"/>
                <w:numId w:val="4"/>
              </w:numPr>
              <w:spacing w:after="200" w:line="276" w:lineRule="auto"/>
              <w:rPr>
                <w:rFonts w:ascii="Arial" w:hAnsi="Arial" w:cs="Arial"/>
                <w:b/>
                <w:sz w:val="22"/>
                <w:szCs w:val="22"/>
              </w:rPr>
            </w:pPr>
            <w:r w:rsidRPr="003D2758">
              <w:rPr>
                <w:rFonts w:ascii="Arial" w:hAnsi="Arial" w:cs="Arial"/>
                <w:b/>
                <w:sz w:val="22"/>
                <w:szCs w:val="22"/>
              </w:rPr>
              <w:t>Northouse, P. G. (2021). Leadership: Theory and Practice (9th ed.). Sage Publications.</w:t>
            </w:r>
          </w:p>
          <w:p w14:paraId="5DC46D1D" w14:textId="77777777" w:rsidR="003D2758" w:rsidRDefault="003D2758" w:rsidP="003D2758">
            <w:pPr>
              <w:pStyle w:val="ListParagraph"/>
              <w:numPr>
                <w:ilvl w:val="0"/>
                <w:numId w:val="4"/>
              </w:numPr>
              <w:spacing w:after="200" w:line="276" w:lineRule="auto"/>
              <w:rPr>
                <w:rFonts w:ascii="Arial" w:hAnsi="Arial" w:cs="Arial"/>
                <w:b/>
                <w:sz w:val="22"/>
                <w:szCs w:val="22"/>
              </w:rPr>
            </w:pPr>
            <w:r w:rsidRPr="003D2758">
              <w:rPr>
                <w:rFonts w:ascii="Arial" w:hAnsi="Arial" w:cs="Arial"/>
                <w:b/>
                <w:sz w:val="22"/>
                <w:szCs w:val="22"/>
              </w:rPr>
              <w:t>Taylor, S. (2018). Resourcing and Talent Management (7th ed.). CIPD Publishing.</w:t>
            </w:r>
          </w:p>
          <w:p w14:paraId="22425CE0" w14:textId="1639DD2D" w:rsidR="003D2758" w:rsidRPr="003D2758" w:rsidRDefault="003D2758" w:rsidP="003D2758">
            <w:pPr>
              <w:pStyle w:val="ListParagraph"/>
              <w:numPr>
                <w:ilvl w:val="0"/>
                <w:numId w:val="4"/>
              </w:numPr>
              <w:spacing w:after="200" w:line="276" w:lineRule="auto"/>
              <w:rPr>
                <w:rFonts w:ascii="Arial" w:hAnsi="Arial" w:cs="Arial"/>
                <w:b/>
                <w:sz w:val="22"/>
                <w:szCs w:val="22"/>
              </w:rPr>
            </w:pPr>
            <w:r w:rsidRPr="003D2758">
              <w:rPr>
                <w:rFonts w:ascii="Arial" w:hAnsi="Arial" w:cs="Arial"/>
                <w:b/>
                <w:sz w:val="22"/>
                <w:szCs w:val="22"/>
              </w:rPr>
              <w:t>Cunningham, I., James, P., &amp; Dibben, P. (2021). Employment Relations in the UK Public Sector. Routledge</w:t>
            </w:r>
            <w:r>
              <w:rPr>
                <w:rFonts w:ascii="Arial" w:hAnsi="Arial" w:cs="Arial"/>
                <w:b/>
                <w:sz w:val="22"/>
                <w:szCs w:val="22"/>
              </w:rPr>
              <w:t xml:space="preserve">  </w:t>
            </w:r>
          </w:p>
        </w:tc>
      </w:tr>
    </w:tbl>
    <w:p w14:paraId="648FC508" w14:textId="77777777" w:rsidR="008C27D5" w:rsidRDefault="00BB2EFC">
      <w:pPr>
        <w:spacing w:after="200" w:line="276" w:lineRule="auto"/>
        <w:rPr>
          <w:rFonts w:ascii="Arial" w:hAnsi="Arial" w:cs="Arial"/>
          <w:b/>
          <w:sz w:val="22"/>
          <w:szCs w:val="22"/>
        </w:rPr>
      </w:pPr>
      <w:r>
        <w:rPr>
          <w:rFonts w:ascii="Arial" w:hAnsi="Arial" w:cs="Arial"/>
          <w:b/>
          <w:sz w:val="22"/>
          <w:szCs w:val="22"/>
        </w:rPr>
        <w:br w:type="page"/>
      </w:r>
    </w:p>
    <w:p w14:paraId="7A86C05C" w14:textId="77777777" w:rsidR="008C27D5" w:rsidRDefault="008C27D5">
      <w:pPr>
        <w:spacing w:after="200" w:line="276" w:lineRule="auto"/>
        <w:rPr>
          <w:rFonts w:ascii="Arial" w:hAnsi="Arial" w:cs="Arial"/>
          <w:b/>
          <w:sz w:val="22"/>
          <w:szCs w:val="22"/>
        </w:rPr>
      </w:pPr>
    </w:p>
    <w:p w14:paraId="1E8E7E50" w14:textId="77777777" w:rsidR="008C27D5" w:rsidRDefault="008C27D5" w:rsidP="008C27D5">
      <w:pPr>
        <w:jc w:val="both"/>
        <w:rPr>
          <w:rFonts w:ascii="Arial" w:hAnsi="Arial" w:cs="Arial"/>
          <w:sz w:val="22"/>
          <w:szCs w:val="22"/>
        </w:rPr>
      </w:pPr>
      <w:r>
        <w:rPr>
          <w:rFonts w:ascii="Arial" w:hAnsi="Arial" w:cs="Arial"/>
          <w:sz w:val="22"/>
          <w:szCs w:val="22"/>
        </w:rPr>
        <w:t>Appendix (Add Screenshot evidence here of any online costings etc.)</w:t>
      </w:r>
    </w:p>
    <w:p w14:paraId="5B908453" w14:textId="77777777" w:rsidR="008C27D5" w:rsidRDefault="008C27D5" w:rsidP="008C27D5">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8C27D5" w14:paraId="47579D1B" w14:textId="77777777" w:rsidTr="00EF5A2B">
        <w:trPr>
          <w:trHeight w:val="11309"/>
        </w:trPr>
        <w:tc>
          <w:tcPr>
            <w:tcW w:w="9511" w:type="dxa"/>
          </w:tcPr>
          <w:p w14:paraId="52314602" w14:textId="77777777" w:rsidR="008C27D5" w:rsidRDefault="008C27D5" w:rsidP="00EF5A2B">
            <w:pPr>
              <w:spacing w:after="200" w:line="276" w:lineRule="auto"/>
              <w:rPr>
                <w:rFonts w:ascii="Arial" w:hAnsi="Arial" w:cs="Arial"/>
                <w:b/>
                <w:sz w:val="22"/>
                <w:szCs w:val="22"/>
              </w:rPr>
            </w:pPr>
          </w:p>
        </w:tc>
      </w:tr>
    </w:tbl>
    <w:p w14:paraId="0733019C" w14:textId="77777777" w:rsidR="008C27D5" w:rsidRDefault="008C27D5">
      <w:pPr>
        <w:spacing w:after="200" w:line="276" w:lineRule="auto"/>
        <w:rPr>
          <w:rFonts w:ascii="Arial" w:hAnsi="Arial" w:cs="Arial"/>
          <w:b/>
          <w:sz w:val="22"/>
          <w:szCs w:val="22"/>
        </w:rPr>
      </w:pPr>
      <w:r>
        <w:rPr>
          <w:rFonts w:ascii="Arial" w:hAnsi="Arial" w:cs="Arial"/>
          <w:b/>
          <w:sz w:val="22"/>
          <w:szCs w:val="22"/>
        </w:rPr>
        <w:br w:type="page"/>
      </w:r>
    </w:p>
    <w:p w14:paraId="4AD16742" w14:textId="77777777" w:rsidR="008C27D5" w:rsidRDefault="008C27D5">
      <w:pPr>
        <w:spacing w:after="200" w:line="276" w:lineRule="auto"/>
        <w:rPr>
          <w:rFonts w:ascii="Arial" w:hAnsi="Arial" w:cs="Arial"/>
          <w:b/>
          <w:sz w:val="22"/>
          <w:szCs w:val="22"/>
        </w:rPr>
      </w:pPr>
    </w:p>
    <w:p w14:paraId="5E73218C" w14:textId="77777777" w:rsidR="008C27D5" w:rsidRDefault="008C27D5" w:rsidP="008C27D5">
      <w:pPr>
        <w:jc w:val="both"/>
        <w:rPr>
          <w:rFonts w:ascii="Arial" w:hAnsi="Arial" w:cs="Arial"/>
          <w:sz w:val="22"/>
          <w:szCs w:val="22"/>
        </w:rPr>
      </w:pPr>
      <w:r>
        <w:rPr>
          <w:rFonts w:ascii="Arial" w:hAnsi="Arial" w:cs="Arial"/>
          <w:sz w:val="22"/>
          <w:szCs w:val="22"/>
        </w:rPr>
        <w:t>Appendix (Add Screenshot evidence here of any online costings etc.)</w:t>
      </w:r>
    </w:p>
    <w:p w14:paraId="01DAD825" w14:textId="77777777" w:rsidR="008C27D5" w:rsidRDefault="008C27D5" w:rsidP="008C27D5">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8C27D5" w14:paraId="56A8EC04" w14:textId="77777777" w:rsidTr="00EF5A2B">
        <w:trPr>
          <w:trHeight w:val="11309"/>
        </w:trPr>
        <w:tc>
          <w:tcPr>
            <w:tcW w:w="9511" w:type="dxa"/>
          </w:tcPr>
          <w:p w14:paraId="43A2C694" w14:textId="77777777" w:rsidR="008C27D5" w:rsidRDefault="008C27D5" w:rsidP="00EF5A2B">
            <w:pPr>
              <w:spacing w:after="200" w:line="276" w:lineRule="auto"/>
              <w:rPr>
                <w:rFonts w:ascii="Arial" w:hAnsi="Arial" w:cs="Arial"/>
                <w:b/>
                <w:sz w:val="22"/>
                <w:szCs w:val="22"/>
              </w:rPr>
            </w:pPr>
          </w:p>
        </w:tc>
      </w:tr>
    </w:tbl>
    <w:p w14:paraId="2973348A" w14:textId="77777777" w:rsidR="008C27D5" w:rsidRDefault="008C27D5">
      <w:pPr>
        <w:spacing w:after="200" w:line="276" w:lineRule="auto"/>
        <w:rPr>
          <w:rFonts w:ascii="Arial" w:hAnsi="Arial" w:cs="Arial"/>
          <w:b/>
          <w:sz w:val="22"/>
          <w:szCs w:val="22"/>
        </w:rPr>
      </w:pPr>
      <w:r>
        <w:rPr>
          <w:rFonts w:ascii="Arial" w:hAnsi="Arial" w:cs="Arial"/>
          <w:b/>
          <w:sz w:val="22"/>
          <w:szCs w:val="22"/>
        </w:rPr>
        <w:br w:type="page"/>
      </w:r>
    </w:p>
    <w:p w14:paraId="43B358DD" w14:textId="77777777" w:rsidR="008C27D5" w:rsidRDefault="008C27D5">
      <w:pPr>
        <w:spacing w:after="200" w:line="276" w:lineRule="auto"/>
        <w:rPr>
          <w:rFonts w:ascii="Arial" w:hAnsi="Arial" w:cs="Arial"/>
          <w:b/>
          <w:sz w:val="22"/>
          <w:szCs w:val="22"/>
        </w:rPr>
      </w:pPr>
    </w:p>
    <w:p w14:paraId="5265021B" w14:textId="77777777" w:rsidR="00BB2EFC" w:rsidRDefault="00BB2EFC">
      <w:pPr>
        <w:spacing w:after="200" w:line="276" w:lineRule="auto"/>
        <w:rPr>
          <w:rFonts w:ascii="Arial" w:hAnsi="Arial" w:cs="Arial"/>
          <w:b/>
          <w:sz w:val="22"/>
          <w:szCs w:val="22"/>
        </w:rPr>
      </w:pPr>
    </w:p>
    <w:p w14:paraId="080EAE43" w14:textId="77777777" w:rsidR="00BB2EFC" w:rsidRDefault="00BB2EFC">
      <w:pPr>
        <w:spacing w:after="200" w:line="276" w:lineRule="auto"/>
        <w:rPr>
          <w:rFonts w:ascii="Arial" w:hAnsi="Arial" w:cs="Arial"/>
          <w:b/>
          <w:sz w:val="22"/>
          <w:szCs w:val="22"/>
        </w:rPr>
      </w:pPr>
    </w:p>
    <w:p w14:paraId="363FFBC2" w14:textId="77777777" w:rsidR="00BB2EFC" w:rsidRDefault="006E04C9">
      <w:pPr>
        <w:spacing w:after="200" w:line="276" w:lineRule="auto"/>
        <w:rPr>
          <w:rFonts w:ascii="Arial" w:hAnsi="Arial" w:cs="Arial"/>
          <w:b/>
          <w:sz w:val="22"/>
          <w:szCs w:val="22"/>
        </w:rPr>
      </w:pPr>
      <w:r>
        <w:rPr>
          <w:rFonts w:ascii="Arial" w:hAnsi="Arial" w:cs="Arial"/>
          <w:noProof/>
          <w:sz w:val="22"/>
          <w:szCs w:val="22"/>
        </w:rPr>
        <w:drawing>
          <wp:anchor distT="0" distB="0" distL="114300" distR="114300" simplePos="0" relativeHeight="251659264" behindDoc="1" locked="0" layoutInCell="1" allowOverlap="1" wp14:anchorId="028502AA" wp14:editId="43C3DC4B">
            <wp:simplePos x="0" y="0"/>
            <wp:positionH relativeFrom="page">
              <wp:align>left</wp:align>
            </wp:positionH>
            <wp:positionV relativeFrom="paragraph">
              <wp:posOffset>0</wp:posOffset>
            </wp:positionV>
            <wp:extent cx="7700010" cy="1273271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7700010" cy="12732717"/>
                    </a:xfrm>
                    <a:prstGeom prst="rect">
                      <a:avLst/>
                    </a:prstGeom>
                  </pic:spPr>
                </pic:pic>
              </a:graphicData>
            </a:graphic>
            <wp14:sizeRelH relativeFrom="page">
              <wp14:pctWidth>0</wp14:pctWidth>
            </wp14:sizeRelH>
            <wp14:sizeRelV relativeFrom="page">
              <wp14:pctHeight>0</wp14:pctHeight>
            </wp14:sizeRelV>
          </wp:anchor>
        </w:drawing>
      </w:r>
    </w:p>
    <w:p w14:paraId="4FAA1CE3" w14:textId="77777777" w:rsidR="00BB2EFC" w:rsidRDefault="00BB2EFC">
      <w:pPr>
        <w:spacing w:after="200" w:line="276" w:lineRule="auto"/>
        <w:rPr>
          <w:rFonts w:ascii="Arial" w:hAnsi="Arial" w:cs="Arial"/>
          <w:b/>
          <w:sz w:val="22"/>
          <w:szCs w:val="22"/>
        </w:rPr>
      </w:pPr>
    </w:p>
    <w:p w14:paraId="4C232162" w14:textId="77777777" w:rsidR="00BB2EFC" w:rsidRDefault="00BB2EFC">
      <w:pPr>
        <w:spacing w:after="200" w:line="276" w:lineRule="auto"/>
        <w:rPr>
          <w:rFonts w:ascii="Arial" w:hAnsi="Arial" w:cs="Arial"/>
          <w:b/>
          <w:sz w:val="22"/>
          <w:szCs w:val="22"/>
        </w:rPr>
      </w:pPr>
    </w:p>
    <w:p w14:paraId="7AC47C2C" w14:textId="77777777" w:rsidR="00BB2EFC" w:rsidRDefault="00BB2EFC">
      <w:pPr>
        <w:spacing w:after="200" w:line="276" w:lineRule="auto"/>
        <w:rPr>
          <w:rFonts w:ascii="Arial" w:hAnsi="Arial" w:cs="Arial"/>
          <w:b/>
          <w:sz w:val="22"/>
          <w:szCs w:val="22"/>
        </w:rPr>
      </w:pPr>
    </w:p>
    <w:p w14:paraId="5EDCA070" w14:textId="77777777" w:rsidR="00290BD5" w:rsidRDefault="00290BD5">
      <w:pPr>
        <w:spacing w:after="200" w:line="276" w:lineRule="auto"/>
        <w:rPr>
          <w:rFonts w:ascii="Arial" w:hAnsi="Arial" w:cs="Arial"/>
          <w:b/>
          <w:sz w:val="22"/>
          <w:szCs w:val="22"/>
        </w:rPr>
      </w:pPr>
    </w:p>
    <w:p w14:paraId="5103DDA6" w14:textId="77777777" w:rsidR="0023752D" w:rsidRDefault="0023752D">
      <w:pPr>
        <w:spacing w:after="200" w:line="276" w:lineRule="auto"/>
        <w:rPr>
          <w:rFonts w:ascii="Arial" w:hAnsi="Arial" w:cs="Arial"/>
          <w:b/>
          <w:sz w:val="22"/>
          <w:szCs w:val="22"/>
        </w:rPr>
      </w:pPr>
    </w:p>
    <w:p w14:paraId="1C5B17E7" w14:textId="77777777" w:rsidR="0023752D" w:rsidRDefault="0023752D">
      <w:pPr>
        <w:spacing w:after="200" w:line="276" w:lineRule="auto"/>
        <w:rPr>
          <w:rFonts w:ascii="Arial" w:hAnsi="Arial" w:cs="Arial"/>
          <w:b/>
          <w:sz w:val="22"/>
          <w:szCs w:val="22"/>
        </w:rPr>
      </w:pPr>
    </w:p>
    <w:p w14:paraId="6DB0B04A" w14:textId="77777777" w:rsidR="00290BD5" w:rsidRDefault="00290BD5" w:rsidP="00290BD5">
      <w:pPr>
        <w:jc w:val="both"/>
        <w:rPr>
          <w:rFonts w:ascii="Arial" w:hAnsi="Arial" w:cs="Arial"/>
          <w:b/>
          <w:sz w:val="22"/>
          <w:szCs w:val="22"/>
        </w:rPr>
      </w:pPr>
    </w:p>
    <w:p w14:paraId="2E67E9A4" w14:textId="77777777" w:rsidR="00290BD5" w:rsidRDefault="00290BD5" w:rsidP="00290BD5">
      <w:pPr>
        <w:jc w:val="both"/>
        <w:rPr>
          <w:rFonts w:ascii="Arial" w:hAnsi="Arial" w:cs="Arial"/>
          <w:b/>
          <w:sz w:val="22"/>
          <w:szCs w:val="22"/>
        </w:rPr>
      </w:pPr>
    </w:p>
    <w:p w14:paraId="637AFBA3" w14:textId="77777777" w:rsidR="00AB6B41" w:rsidRDefault="00AB6B41" w:rsidP="00290BD5">
      <w:pPr>
        <w:jc w:val="both"/>
        <w:rPr>
          <w:rFonts w:ascii="Arial" w:hAnsi="Arial" w:cs="Arial"/>
          <w:b/>
          <w:sz w:val="22"/>
          <w:szCs w:val="22"/>
        </w:rPr>
      </w:pPr>
    </w:p>
    <w:p w14:paraId="00148BDD" w14:textId="77777777" w:rsidR="00AB6B41" w:rsidRDefault="00AB6B41" w:rsidP="00290BD5">
      <w:pPr>
        <w:jc w:val="both"/>
        <w:rPr>
          <w:rFonts w:ascii="Arial" w:hAnsi="Arial" w:cs="Arial"/>
          <w:b/>
          <w:sz w:val="22"/>
          <w:szCs w:val="22"/>
        </w:rPr>
      </w:pPr>
    </w:p>
    <w:p w14:paraId="2F464320" w14:textId="77777777" w:rsidR="00AB6B41" w:rsidRDefault="00AB6B41" w:rsidP="00290BD5">
      <w:pPr>
        <w:jc w:val="both"/>
        <w:rPr>
          <w:rFonts w:ascii="Arial" w:hAnsi="Arial" w:cs="Arial"/>
          <w:b/>
          <w:sz w:val="22"/>
          <w:szCs w:val="22"/>
        </w:rPr>
      </w:pPr>
    </w:p>
    <w:p w14:paraId="3589F20D" w14:textId="77777777" w:rsidR="00AB6B41" w:rsidRDefault="00AB6B41" w:rsidP="00290BD5">
      <w:pPr>
        <w:jc w:val="both"/>
        <w:rPr>
          <w:rFonts w:ascii="Arial" w:hAnsi="Arial" w:cs="Arial"/>
          <w:b/>
          <w:sz w:val="22"/>
          <w:szCs w:val="22"/>
        </w:rPr>
      </w:pPr>
    </w:p>
    <w:p w14:paraId="0817B285" w14:textId="77777777" w:rsidR="00AB6B41" w:rsidRDefault="00AB6B41" w:rsidP="00290BD5">
      <w:pPr>
        <w:jc w:val="both"/>
        <w:rPr>
          <w:rFonts w:ascii="Arial" w:hAnsi="Arial" w:cs="Arial"/>
          <w:b/>
          <w:sz w:val="22"/>
          <w:szCs w:val="22"/>
        </w:rPr>
      </w:pPr>
    </w:p>
    <w:p w14:paraId="10284AF9" w14:textId="77777777" w:rsidR="00AB6B41" w:rsidRDefault="00AB6B41" w:rsidP="00290BD5">
      <w:pPr>
        <w:jc w:val="both"/>
        <w:rPr>
          <w:rFonts w:ascii="Arial" w:hAnsi="Arial" w:cs="Arial"/>
          <w:b/>
          <w:sz w:val="22"/>
          <w:szCs w:val="22"/>
        </w:rPr>
      </w:pPr>
    </w:p>
    <w:p w14:paraId="74D0DDD6" w14:textId="77777777" w:rsidR="00AB6B41" w:rsidRDefault="00AB6B41" w:rsidP="00290BD5">
      <w:pPr>
        <w:jc w:val="both"/>
        <w:rPr>
          <w:rFonts w:ascii="Arial" w:hAnsi="Arial" w:cs="Arial"/>
          <w:b/>
          <w:sz w:val="22"/>
          <w:szCs w:val="22"/>
        </w:rPr>
      </w:pPr>
    </w:p>
    <w:p w14:paraId="0BDB6177" w14:textId="77777777" w:rsidR="00AB6B41" w:rsidRDefault="00AB6B41" w:rsidP="00290BD5">
      <w:pPr>
        <w:jc w:val="both"/>
        <w:rPr>
          <w:rFonts w:ascii="Arial" w:hAnsi="Arial" w:cs="Arial"/>
          <w:b/>
          <w:sz w:val="22"/>
          <w:szCs w:val="22"/>
        </w:rPr>
      </w:pPr>
    </w:p>
    <w:p w14:paraId="7A36DC7B" w14:textId="77777777" w:rsidR="00AB6B41" w:rsidRDefault="00AB6B41" w:rsidP="00290BD5">
      <w:pPr>
        <w:jc w:val="both"/>
        <w:rPr>
          <w:rFonts w:ascii="Arial" w:hAnsi="Arial" w:cs="Arial"/>
          <w:b/>
          <w:sz w:val="22"/>
          <w:szCs w:val="22"/>
        </w:rPr>
      </w:pPr>
    </w:p>
    <w:p w14:paraId="25B55B1D" w14:textId="77777777" w:rsidR="00AB6B41" w:rsidRDefault="00AB6B41" w:rsidP="00290BD5">
      <w:pPr>
        <w:jc w:val="both"/>
        <w:rPr>
          <w:rFonts w:ascii="Arial" w:hAnsi="Arial" w:cs="Arial"/>
          <w:b/>
          <w:sz w:val="22"/>
          <w:szCs w:val="22"/>
        </w:rPr>
      </w:pPr>
    </w:p>
    <w:p w14:paraId="397527E6" w14:textId="77777777" w:rsidR="00AB6B41" w:rsidRDefault="00AB6B41" w:rsidP="00290BD5">
      <w:pPr>
        <w:jc w:val="both"/>
        <w:rPr>
          <w:rFonts w:ascii="Arial" w:hAnsi="Arial" w:cs="Arial"/>
          <w:b/>
          <w:sz w:val="22"/>
          <w:szCs w:val="22"/>
        </w:rPr>
      </w:pPr>
    </w:p>
    <w:p w14:paraId="5E887D84" w14:textId="77777777" w:rsidR="00AB6B41" w:rsidRDefault="00AB6B41" w:rsidP="00290BD5">
      <w:pPr>
        <w:jc w:val="both"/>
        <w:rPr>
          <w:rFonts w:ascii="Arial" w:hAnsi="Arial" w:cs="Arial"/>
          <w:b/>
          <w:sz w:val="22"/>
          <w:szCs w:val="22"/>
        </w:rPr>
      </w:pPr>
    </w:p>
    <w:p w14:paraId="35441E6D" w14:textId="77777777" w:rsidR="00AB6B41" w:rsidRDefault="00AB6B41" w:rsidP="00290BD5">
      <w:pPr>
        <w:jc w:val="both"/>
        <w:rPr>
          <w:rFonts w:ascii="Arial" w:hAnsi="Arial" w:cs="Arial"/>
          <w:b/>
          <w:sz w:val="22"/>
          <w:szCs w:val="22"/>
        </w:rPr>
      </w:pPr>
    </w:p>
    <w:p w14:paraId="114FFD8A" w14:textId="77777777" w:rsidR="00AB6B41" w:rsidRDefault="00AB6B41" w:rsidP="00290BD5">
      <w:pPr>
        <w:jc w:val="both"/>
        <w:rPr>
          <w:rFonts w:ascii="Arial" w:hAnsi="Arial" w:cs="Arial"/>
          <w:b/>
          <w:sz w:val="22"/>
          <w:szCs w:val="22"/>
        </w:rPr>
      </w:pPr>
    </w:p>
    <w:p w14:paraId="44BE449D" w14:textId="77777777" w:rsidR="00AB6B41" w:rsidRDefault="00AB6B41" w:rsidP="00290BD5">
      <w:pPr>
        <w:jc w:val="both"/>
        <w:rPr>
          <w:rFonts w:ascii="Arial" w:hAnsi="Arial" w:cs="Arial"/>
          <w:b/>
          <w:sz w:val="22"/>
          <w:szCs w:val="22"/>
        </w:rPr>
      </w:pPr>
    </w:p>
    <w:p w14:paraId="525B1EB0" w14:textId="77777777" w:rsidR="00AB6B41" w:rsidRDefault="006E04C9" w:rsidP="00290BD5">
      <w:pPr>
        <w:jc w:val="both"/>
        <w:rPr>
          <w:rFonts w:ascii="Arial" w:hAnsi="Arial" w:cs="Arial"/>
          <w:b/>
          <w:sz w:val="22"/>
          <w:szCs w:val="22"/>
        </w:rPr>
      </w:pPr>
      <w:r w:rsidRPr="00AB6B41">
        <w:rPr>
          <w:rFonts w:ascii="Arial" w:hAnsi="Arial" w:cs="Arial"/>
          <w:noProof/>
          <w:sz w:val="22"/>
          <w:szCs w:val="22"/>
        </w:rPr>
        <mc:AlternateContent>
          <mc:Choice Requires="wps">
            <w:drawing>
              <wp:anchor distT="45720" distB="45720" distL="114300" distR="114300" simplePos="0" relativeHeight="251671040" behindDoc="0" locked="0" layoutInCell="1" allowOverlap="1" wp14:anchorId="4BE70D5A" wp14:editId="79F819F2">
                <wp:simplePos x="0" y="0"/>
                <wp:positionH relativeFrom="margin">
                  <wp:posOffset>1256665</wp:posOffset>
                </wp:positionH>
                <wp:positionV relativeFrom="paragraph">
                  <wp:posOffset>13970</wp:posOffset>
                </wp:positionV>
                <wp:extent cx="3781425" cy="685800"/>
                <wp:effectExtent l="0" t="0" r="28575"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1425" cy="685800"/>
                        </a:xfrm>
                        <a:prstGeom prst="rect">
                          <a:avLst/>
                        </a:prstGeom>
                        <a:solidFill>
                          <a:srgbClr val="FFFFFF"/>
                        </a:solidFill>
                        <a:ln w="9525">
                          <a:solidFill>
                            <a:srgbClr val="000000"/>
                          </a:solidFill>
                          <a:miter lim="800000"/>
                          <a:headEnd/>
                          <a:tailEnd/>
                        </a:ln>
                      </wps:spPr>
                      <wps:txbx>
                        <w:txbxContent>
                          <w:p w14:paraId="17C99ACF" w14:textId="77777777" w:rsidR="00AB6B41" w:rsidRPr="00AB6B41" w:rsidRDefault="00A031D0">
                            <w:pPr>
                              <w:rPr>
                                <w:sz w:val="72"/>
                              </w:rPr>
                            </w:pPr>
                            <w:r>
                              <w:rPr>
                                <w:sz w:val="72"/>
                              </w:rPr>
                              <w:t>UWTSD SPORT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E70D5A" id="_x0000_s1027" type="#_x0000_t202" style="position:absolute;left:0;text-align:left;margin-left:98.95pt;margin-top:1.1pt;width:297.75pt;height:54pt;z-index:251671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">
                <v:textbox>
                  <w:txbxContent>
                    <w:p w14:paraId="17C99ACF" w14:textId="77777777" w:rsidR="00AB6B41" w:rsidRPr="00AB6B41" w:rsidRDefault="00A031D0">
                      <w:pPr>
                        <w:rPr>
                          <w:sz w:val="72"/>
                        </w:rPr>
                      </w:pPr>
                      <w:r>
                        <w:rPr>
                          <w:sz w:val="72"/>
                        </w:rPr>
                        <w:t>UWTSD SPORT</w:t>
                      </w:r>
                    </w:p>
                  </w:txbxContent>
                </v:textbox>
                <w10:wrap type="square" anchorx="margin"/>
              </v:shape>
            </w:pict>
          </mc:Fallback>
        </mc:AlternateContent>
      </w:r>
    </w:p>
    <w:p w14:paraId="0CB5361C" w14:textId="77777777" w:rsidR="00AB6B41" w:rsidRDefault="00AB6B41" w:rsidP="00290BD5">
      <w:pPr>
        <w:jc w:val="both"/>
        <w:rPr>
          <w:rFonts w:ascii="Arial" w:hAnsi="Arial" w:cs="Arial"/>
          <w:b/>
          <w:sz w:val="22"/>
          <w:szCs w:val="22"/>
        </w:rPr>
      </w:pPr>
    </w:p>
    <w:p w14:paraId="1EE9806E" w14:textId="77777777" w:rsidR="00AB6B41" w:rsidRDefault="00AB6B41" w:rsidP="00290BD5">
      <w:pPr>
        <w:jc w:val="both"/>
        <w:rPr>
          <w:rFonts w:ascii="Arial" w:hAnsi="Arial" w:cs="Arial"/>
          <w:b/>
          <w:sz w:val="22"/>
          <w:szCs w:val="22"/>
        </w:rPr>
      </w:pPr>
    </w:p>
    <w:p w14:paraId="7EF0AE89" w14:textId="77777777" w:rsidR="00AB6B41" w:rsidRDefault="00AB6B41" w:rsidP="00290BD5">
      <w:pPr>
        <w:jc w:val="both"/>
        <w:rPr>
          <w:rFonts w:ascii="Arial" w:hAnsi="Arial" w:cs="Arial"/>
          <w:b/>
          <w:sz w:val="22"/>
          <w:szCs w:val="22"/>
        </w:rPr>
      </w:pPr>
    </w:p>
    <w:p w14:paraId="7264AEE9" w14:textId="77777777" w:rsidR="00AB6B41" w:rsidRDefault="00AB6B41" w:rsidP="00290BD5">
      <w:pPr>
        <w:jc w:val="both"/>
        <w:rPr>
          <w:rFonts w:ascii="Arial" w:hAnsi="Arial" w:cs="Arial"/>
          <w:b/>
          <w:sz w:val="22"/>
          <w:szCs w:val="22"/>
        </w:rPr>
      </w:pPr>
    </w:p>
    <w:p w14:paraId="1B970547" w14:textId="77777777" w:rsidR="00AB6B41" w:rsidRDefault="00AB6B41" w:rsidP="00290BD5">
      <w:pPr>
        <w:jc w:val="both"/>
        <w:rPr>
          <w:rFonts w:ascii="Arial" w:hAnsi="Arial" w:cs="Arial"/>
          <w:b/>
          <w:sz w:val="22"/>
          <w:szCs w:val="22"/>
        </w:rPr>
      </w:pPr>
    </w:p>
    <w:p w14:paraId="0BB2262D" w14:textId="77777777" w:rsidR="00AB6B41" w:rsidRDefault="00AB6B41" w:rsidP="00290BD5">
      <w:pPr>
        <w:jc w:val="both"/>
        <w:rPr>
          <w:rFonts w:ascii="Arial" w:hAnsi="Arial" w:cs="Arial"/>
          <w:b/>
          <w:sz w:val="22"/>
          <w:szCs w:val="22"/>
        </w:rPr>
      </w:pPr>
    </w:p>
    <w:p w14:paraId="4C6F345C" w14:textId="77777777" w:rsidR="00590E4C" w:rsidRPr="00290BD5" w:rsidRDefault="00590E4C" w:rsidP="00290BD5">
      <w:pPr>
        <w:jc w:val="both"/>
        <w:rPr>
          <w:rFonts w:ascii="Arial" w:hAnsi="Arial" w:cs="Arial"/>
          <w:sz w:val="22"/>
          <w:szCs w:val="22"/>
        </w:rPr>
      </w:pPr>
    </w:p>
    <w:sectPr w:rsidR="00590E4C" w:rsidRPr="00290BD5" w:rsidSect="00682E7D">
      <w:headerReference w:type="firs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2353F3" w14:textId="77777777" w:rsidR="00183B4F" w:rsidRDefault="00183B4F" w:rsidP="00290BD5">
      <w:r>
        <w:separator/>
      </w:r>
    </w:p>
  </w:endnote>
  <w:endnote w:type="continuationSeparator" w:id="0">
    <w:p w14:paraId="73428AD7" w14:textId="77777777" w:rsidR="00183B4F" w:rsidRDefault="00183B4F"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sz w:val="20"/>
        <w:szCs w:val="20"/>
      </w:rPr>
      <w:id w:val="-1686661216"/>
      <w:docPartObj>
        <w:docPartGallery w:val="Page Numbers (Bottom of Page)"/>
        <w:docPartUnique/>
      </w:docPartObj>
    </w:sdtPr>
    <w:sdtContent>
      <w:sdt>
        <w:sdtPr>
          <w:rPr>
            <w:rFonts w:ascii="Arial" w:hAnsi="Arial" w:cs="Arial"/>
            <w:sz w:val="20"/>
            <w:szCs w:val="20"/>
          </w:rPr>
          <w:id w:val="-1669238322"/>
          <w:docPartObj>
            <w:docPartGallery w:val="Page Numbers (Top of Page)"/>
            <w:docPartUnique/>
          </w:docPartObj>
        </w:sdtPr>
        <w:sdtContent>
          <w:p w14:paraId="7BEF60B9" w14:textId="77777777" w:rsidR="00C028CC" w:rsidRDefault="00C028CC" w:rsidP="00AB6B41">
            <w:pPr>
              <w:pStyle w:val="Footer"/>
              <w:rPr>
                <w:rFonts w:ascii="Arial" w:hAnsi="Arial" w:cs="Arial"/>
                <w:sz w:val="20"/>
                <w:szCs w:val="20"/>
              </w:rPr>
            </w:pPr>
          </w:p>
          <w:p w14:paraId="295E9F68" w14:textId="77777777" w:rsidR="00590E4C" w:rsidRPr="00590E4C" w:rsidRDefault="00590E4C">
            <w:pPr>
              <w:pStyle w:val="Footer"/>
              <w:jc w:val="center"/>
              <w:rPr>
                <w:rFonts w:ascii="Arial" w:hAnsi="Arial" w:cs="Arial"/>
                <w:sz w:val="20"/>
                <w:szCs w:val="20"/>
              </w:rPr>
            </w:pPr>
            <w:r w:rsidRPr="00590E4C">
              <w:rPr>
                <w:rFonts w:ascii="Arial" w:hAnsi="Arial" w:cs="Arial"/>
                <w:sz w:val="20"/>
                <w:szCs w:val="20"/>
              </w:rPr>
              <w:t xml:space="preserve">Page </w:t>
            </w:r>
            <w:r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Pr="00590E4C">
              <w:rPr>
                <w:rFonts w:ascii="Arial" w:hAnsi="Arial" w:cs="Arial"/>
                <w:b/>
                <w:bCs/>
                <w:sz w:val="20"/>
                <w:szCs w:val="20"/>
              </w:rPr>
              <w:fldChar w:fldCharType="separate"/>
            </w:r>
            <w:r w:rsidR="00411193">
              <w:rPr>
                <w:rFonts w:ascii="Arial" w:hAnsi="Arial" w:cs="Arial"/>
                <w:b/>
                <w:bCs/>
                <w:noProof/>
                <w:sz w:val="20"/>
                <w:szCs w:val="20"/>
              </w:rPr>
              <w:t>17</w:t>
            </w:r>
            <w:r w:rsidRPr="00590E4C">
              <w:rPr>
                <w:rFonts w:ascii="Arial" w:hAnsi="Arial" w:cs="Arial"/>
                <w:b/>
                <w:bCs/>
                <w:sz w:val="20"/>
                <w:szCs w:val="20"/>
              </w:rPr>
              <w:fldChar w:fldCharType="end"/>
            </w:r>
            <w:r w:rsidRPr="00590E4C">
              <w:rPr>
                <w:rFonts w:ascii="Arial" w:hAnsi="Arial" w:cs="Arial"/>
                <w:sz w:val="20"/>
                <w:szCs w:val="20"/>
              </w:rPr>
              <w:t xml:space="preserve"> of </w:t>
            </w:r>
            <w:r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Pr="00590E4C">
              <w:rPr>
                <w:rFonts w:ascii="Arial" w:hAnsi="Arial" w:cs="Arial"/>
                <w:b/>
                <w:bCs/>
                <w:sz w:val="20"/>
                <w:szCs w:val="20"/>
              </w:rPr>
              <w:fldChar w:fldCharType="separate"/>
            </w:r>
            <w:r w:rsidR="00411193">
              <w:rPr>
                <w:rFonts w:ascii="Arial" w:hAnsi="Arial" w:cs="Arial"/>
                <w:b/>
                <w:bCs/>
                <w:noProof/>
                <w:sz w:val="20"/>
                <w:szCs w:val="20"/>
              </w:rPr>
              <w:t>18</w:t>
            </w:r>
            <w:r w:rsidRPr="00590E4C">
              <w:rPr>
                <w:rFonts w:ascii="Arial" w:hAnsi="Arial" w:cs="Arial"/>
                <w:b/>
                <w:bCs/>
                <w:sz w:val="20"/>
                <w:szCs w:val="20"/>
              </w:rPr>
              <w:fldChar w:fldCharType="end"/>
            </w:r>
          </w:p>
        </w:sdtContent>
      </w:sdt>
    </w:sdtContent>
  </w:sdt>
  <w:p w14:paraId="2E16188C" w14:textId="77777777" w:rsidR="00590E4C" w:rsidRDefault="00590E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CC5887" w14:textId="77777777" w:rsidR="00183B4F" w:rsidRDefault="00183B4F" w:rsidP="00290BD5">
      <w:r>
        <w:separator/>
      </w:r>
    </w:p>
  </w:footnote>
  <w:footnote w:type="continuationSeparator" w:id="0">
    <w:p w14:paraId="2D03A447" w14:textId="77777777" w:rsidR="00183B4F" w:rsidRDefault="00183B4F"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81F594" w14:textId="77777777" w:rsidR="00290BD5" w:rsidRDefault="00290BD5">
    <w:pPr>
      <w:pStyle w:val="Header"/>
    </w:pPr>
    <w:r>
      <w:rPr>
        <w:rFonts w:ascii="Arial" w:hAnsi="Arial" w:cs="Arial"/>
        <w:noProof/>
        <w:sz w:val="22"/>
        <w:szCs w:val="22"/>
      </w:rPr>
      <w:drawing>
        <wp:anchor distT="0" distB="0" distL="114300" distR="114300" simplePos="0" relativeHeight="251659264" behindDoc="1" locked="0" layoutInCell="1" allowOverlap="1" wp14:anchorId="38925436" wp14:editId="60B560C6">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8ABCC3" w14:textId="77777777" w:rsidR="00AB6B41" w:rsidRDefault="00AB6B41">
    <w:pPr>
      <w:pStyle w:val="Header"/>
    </w:pPr>
    <w:r>
      <w:rPr>
        <w:rFonts w:ascii="Arial" w:hAnsi="Arial" w:cs="Arial"/>
        <w:noProof/>
        <w:sz w:val="22"/>
        <w:szCs w:val="22"/>
      </w:rPr>
      <w:drawing>
        <wp:anchor distT="0" distB="0" distL="114300" distR="114300" simplePos="0" relativeHeight="251661312" behindDoc="1" locked="0" layoutInCell="1" allowOverlap="1" wp14:anchorId="294E7EDF" wp14:editId="4365FCEA">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8CD719" w14:textId="77777777" w:rsidR="00682E7D" w:rsidRDefault="00AB6B41">
    <w:pPr>
      <w:pStyle w:val="Header"/>
    </w:pPr>
    <w:r>
      <w:rPr>
        <w:rFonts w:ascii="Arial" w:hAnsi="Arial" w:cs="Arial"/>
        <w:noProof/>
        <w:sz w:val="22"/>
        <w:szCs w:val="22"/>
      </w:rPr>
      <w:drawing>
        <wp:anchor distT="0" distB="0" distL="114300" distR="114300" simplePos="0" relativeHeight="251663360" behindDoc="1" locked="0" layoutInCell="1" allowOverlap="1" wp14:anchorId="3AA476EC" wp14:editId="52731460">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183B35B7"/>
    <w:multiLevelType w:val="singleLevel"/>
    <w:tmpl w:val="D95C17A4"/>
    <w:lvl w:ilvl="0">
      <w:start w:val="190"/>
      <w:numFmt w:val="bullet"/>
      <w:lvlText w:val="-"/>
      <w:lvlJc w:val="left"/>
      <w:pPr>
        <w:tabs>
          <w:tab w:val="num" w:pos="360"/>
        </w:tabs>
        <w:ind w:left="360" w:hanging="360"/>
      </w:pPr>
      <w:rPr>
        <w:rFonts w:ascii="Times New Roman" w:hAnsi="Times New Roman" w:hint="default"/>
      </w:rPr>
    </w:lvl>
  </w:abstractNum>
  <w:abstractNum w:abstractNumId="2" w15:restartNumberingAfterBreak="0">
    <w:nsid w:val="360C1E12"/>
    <w:multiLevelType w:val="hybridMultilevel"/>
    <w:tmpl w:val="56D0DE00"/>
    <w:lvl w:ilvl="0" w:tplc="EDFA14B8">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C96208"/>
    <w:multiLevelType w:val="hybridMultilevel"/>
    <w:tmpl w:val="9272C78E"/>
    <w:lvl w:ilvl="0" w:tplc="F8DCCCFC">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058636">
    <w:abstractNumId w:val="0"/>
  </w:num>
  <w:num w:numId="2" w16cid:durableId="167184785">
    <w:abstractNumId w:val="1"/>
  </w:num>
  <w:num w:numId="3" w16cid:durableId="866792497">
    <w:abstractNumId w:val="3"/>
  </w:num>
  <w:num w:numId="4" w16cid:durableId="6492159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4DC9"/>
    <w:rsid w:val="00020F78"/>
    <w:rsid w:val="00087C8A"/>
    <w:rsid w:val="00091F76"/>
    <w:rsid w:val="00097A61"/>
    <w:rsid w:val="000D5B76"/>
    <w:rsid w:val="000F0FB8"/>
    <w:rsid w:val="001817D0"/>
    <w:rsid w:val="00183B4F"/>
    <w:rsid w:val="0019429C"/>
    <w:rsid w:val="001D1817"/>
    <w:rsid w:val="00231136"/>
    <w:rsid w:val="0023752D"/>
    <w:rsid w:val="00286DB1"/>
    <w:rsid w:val="00290BD5"/>
    <w:rsid w:val="002B71A6"/>
    <w:rsid w:val="002D27ED"/>
    <w:rsid w:val="00317CB6"/>
    <w:rsid w:val="00344C0D"/>
    <w:rsid w:val="00363034"/>
    <w:rsid w:val="00370C5B"/>
    <w:rsid w:val="003A39E1"/>
    <w:rsid w:val="003D2758"/>
    <w:rsid w:val="00410E5B"/>
    <w:rsid w:val="00411193"/>
    <w:rsid w:val="00426A64"/>
    <w:rsid w:val="00463A29"/>
    <w:rsid w:val="00474CAB"/>
    <w:rsid w:val="004A7962"/>
    <w:rsid w:val="004C0198"/>
    <w:rsid w:val="004C2AAF"/>
    <w:rsid w:val="00567033"/>
    <w:rsid w:val="00590E4C"/>
    <w:rsid w:val="005A5D17"/>
    <w:rsid w:val="005C0743"/>
    <w:rsid w:val="005D762D"/>
    <w:rsid w:val="00610DFC"/>
    <w:rsid w:val="006149E7"/>
    <w:rsid w:val="00682E7D"/>
    <w:rsid w:val="006A54B1"/>
    <w:rsid w:val="006E04C9"/>
    <w:rsid w:val="006F3ADA"/>
    <w:rsid w:val="00747C82"/>
    <w:rsid w:val="00773341"/>
    <w:rsid w:val="00823E1C"/>
    <w:rsid w:val="008B521D"/>
    <w:rsid w:val="008B640B"/>
    <w:rsid w:val="008C1F2B"/>
    <w:rsid w:val="008C27D5"/>
    <w:rsid w:val="008D632C"/>
    <w:rsid w:val="008E556A"/>
    <w:rsid w:val="00912101"/>
    <w:rsid w:val="009845FC"/>
    <w:rsid w:val="00A031D0"/>
    <w:rsid w:val="00A07118"/>
    <w:rsid w:val="00A1685C"/>
    <w:rsid w:val="00A30C58"/>
    <w:rsid w:val="00A57FCA"/>
    <w:rsid w:val="00A609D7"/>
    <w:rsid w:val="00A63E4B"/>
    <w:rsid w:val="00AB6B41"/>
    <w:rsid w:val="00AD6907"/>
    <w:rsid w:val="00B119F6"/>
    <w:rsid w:val="00B52A01"/>
    <w:rsid w:val="00B54EF1"/>
    <w:rsid w:val="00BB2EFC"/>
    <w:rsid w:val="00BB520D"/>
    <w:rsid w:val="00BC172C"/>
    <w:rsid w:val="00C028CC"/>
    <w:rsid w:val="00C04DC9"/>
    <w:rsid w:val="00C34B15"/>
    <w:rsid w:val="00C5566F"/>
    <w:rsid w:val="00C7408F"/>
    <w:rsid w:val="00C86D7F"/>
    <w:rsid w:val="00C96CE7"/>
    <w:rsid w:val="00D21973"/>
    <w:rsid w:val="00D272CB"/>
    <w:rsid w:val="00D465FD"/>
    <w:rsid w:val="00D53027"/>
    <w:rsid w:val="00D71D74"/>
    <w:rsid w:val="00D84BDB"/>
    <w:rsid w:val="00D86205"/>
    <w:rsid w:val="00D90A5E"/>
    <w:rsid w:val="00DB5496"/>
    <w:rsid w:val="00DE476A"/>
    <w:rsid w:val="00E61EFF"/>
    <w:rsid w:val="00EE4A3C"/>
    <w:rsid w:val="00F86ED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EC011C"/>
  <w15:docId w15:val="{B4CF5232-ECB7-46D8-AFBD-501753ACB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E61EF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2.jpe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10" Type="http://schemas.openxmlformats.org/officeDocument/2006/relationships/endnotes" Target="endnotes.xml"/><Relationship Id="rId19" Type="http://schemas.openxmlformats.org/officeDocument/2006/relationships/image" Target="media/image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media/image10.png"/><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4).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3.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79FFC6C-4E94-431B-892D-664E613802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(14)</Template>
  <TotalTime>222</TotalTime>
  <Pages>24</Pages>
  <Words>2416</Words>
  <Characters>13775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16159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creator>Administrator</dc:creator>
  <cp:lastModifiedBy>ben colwill</cp:lastModifiedBy>
  <cp:revision>8</cp:revision>
  <cp:lastPrinted>2015-02-09T16:35:00Z</cp:lastPrinted>
  <dcterms:created xsi:type="dcterms:W3CDTF">2023-03-17T10:32:00Z</dcterms:created>
  <dcterms:modified xsi:type="dcterms:W3CDTF">2025-05-19T20:37:00Z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