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2D3A" w14:textId="6F7B9193" w:rsidR="00A24264" w:rsidRDefault="008A5D10" w:rsidP="005166F3">
      <w:pPr>
        <w:pStyle w:val="Heading1"/>
      </w:pPr>
      <w:bookmarkStart w:id="0" w:name="_Toc214389640"/>
      <w:bookmarkStart w:id="1" w:name="_Toc214390074"/>
      <w:bookmarkStart w:id="2" w:name="_Toc224872250"/>
      <w:r w:rsidRPr="008A5D10">
        <w:rPr>
          <w:noProof/>
        </w:rPr>
        <w:drawing>
          <wp:anchor distT="0" distB="0" distL="114300" distR="114300" simplePos="0" relativeHeight="251658240" behindDoc="1" locked="0" layoutInCell="1" allowOverlap="1" wp14:anchorId="2112E43E" wp14:editId="2903787F">
            <wp:simplePos x="0" y="0"/>
            <wp:positionH relativeFrom="column">
              <wp:posOffset>4581525</wp:posOffset>
            </wp:positionH>
            <wp:positionV relativeFrom="paragraph">
              <wp:posOffset>0</wp:posOffset>
            </wp:positionV>
            <wp:extent cx="1809750" cy="723900"/>
            <wp:effectExtent l="0" t="0" r="0" b="0"/>
            <wp:wrapTight wrapText="bothSides">
              <wp:wrapPolygon edited="0">
                <wp:start x="0" y="0"/>
                <wp:lineTo x="0" y="14211"/>
                <wp:lineTo x="2046" y="19326"/>
                <wp:lineTo x="2046" y="20463"/>
                <wp:lineTo x="17962" y="20463"/>
                <wp:lineTo x="17962" y="19326"/>
                <wp:lineTo x="21373" y="15347"/>
                <wp:lineTo x="21373" y="10232"/>
                <wp:lineTo x="19099" y="9663"/>
                <wp:lineTo x="19781" y="1137"/>
                <wp:lineTo x="15234" y="0"/>
                <wp:lineTo x="0" y="0"/>
              </wp:wrapPolygon>
            </wp:wrapTight>
            <wp:docPr id="939539615"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End w:id="0"/>
      <w:bookmarkEnd w:id="1"/>
      <w:bookmarkEnd w:id="2"/>
    </w:p>
    <w:p w14:paraId="426CA7E5" w14:textId="77777777" w:rsidR="008A5D10" w:rsidRDefault="008A5D10" w:rsidP="008A5D10"/>
    <w:p w14:paraId="717AB61B" w14:textId="77777777" w:rsidR="008A5D10" w:rsidRDefault="008A5D10" w:rsidP="008A5D10"/>
    <w:p w14:paraId="6F315B49" w14:textId="77777777" w:rsidR="008A5D10" w:rsidRDefault="008A5D10" w:rsidP="008A5D10"/>
    <w:p w14:paraId="22985779" w14:textId="77777777" w:rsidR="008A5D10" w:rsidRDefault="008A5D10" w:rsidP="008A5D10"/>
    <w:p w14:paraId="14E2B732" w14:textId="77777777" w:rsidR="008A5D10" w:rsidRDefault="008A5D10" w:rsidP="008A5D10"/>
    <w:p w14:paraId="42E629D8" w14:textId="77777777" w:rsidR="008A5D10" w:rsidRDefault="008A5D10" w:rsidP="008A5D10"/>
    <w:p w14:paraId="7CB7BAE7" w14:textId="77777777" w:rsidR="008A5D10" w:rsidRDefault="008A5D10" w:rsidP="008A5D10"/>
    <w:p w14:paraId="6279319D" w14:textId="77777777" w:rsidR="008A5D10" w:rsidRDefault="008A5D10" w:rsidP="008A5D10"/>
    <w:p w14:paraId="38336F81" w14:textId="5B70EB6C" w:rsidR="008A5D10" w:rsidRDefault="001C2780" w:rsidP="008A5D10">
      <w:pPr>
        <w:pStyle w:val="Heading1"/>
        <w:jc w:val="center"/>
      </w:pPr>
      <w:bookmarkStart w:id="3" w:name="_Toc224872251"/>
      <w:r>
        <w:rPr>
          <w:b/>
          <w:bCs/>
        </w:rPr>
        <w:t>Engine Performance Characteristics</w:t>
      </w:r>
      <w:bookmarkEnd w:id="3"/>
    </w:p>
    <w:p w14:paraId="321A57C6" w14:textId="5D27B270" w:rsidR="008A5D10" w:rsidRDefault="008A5D10" w:rsidP="008A5D10">
      <w:pPr>
        <w:pStyle w:val="Subtitle"/>
        <w:jc w:val="center"/>
      </w:pPr>
      <w:r>
        <w:t>Noah Tucker- 2403745</w:t>
      </w:r>
    </w:p>
    <w:p w14:paraId="653C8754" w14:textId="3659B9E7" w:rsidR="008A5D10" w:rsidRDefault="003C0A2C" w:rsidP="008A5D10">
      <w:pPr>
        <w:pStyle w:val="Subtitle"/>
        <w:jc w:val="center"/>
        <w:rPr>
          <w:b/>
          <w:bCs/>
        </w:rPr>
      </w:pPr>
      <w:r>
        <w:t>Powertrain Technology</w:t>
      </w:r>
      <w:r w:rsidR="008A5D10">
        <w:t xml:space="preserve">- </w:t>
      </w:r>
      <w:r w:rsidR="008A5D10" w:rsidRPr="008A5D10">
        <w:rPr>
          <w:b/>
          <w:bCs/>
        </w:rPr>
        <w:t>ACHA402</w:t>
      </w:r>
      <w:r>
        <w:rPr>
          <w:b/>
          <w:bCs/>
        </w:rPr>
        <w:t>9</w:t>
      </w:r>
    </w:p>
    <w:p w14:paraId="6822A18A" w14:textId="68C60AD6" w:rsidR="00473444" w:rsidRPr="00473444" w:rsidRDefault="003C0A2C" w:rsidP="00473444">
      <w:pPr>
        <w:pStyle w:val="Subtitle"/>
        <w:jc w:val="center"/>
      </w:pPr>
      <w:r>
        <w:t>22nd</w:t>
      </w:r>
      <w:r w:rsidR="00473444">
        <w:t xml:space="preserve"> </w:t>
      </w:r>
      <w:r>
        <w:t>March</w:t>
      </w:r>
      <w:r w:rsidR="00473444">
        <w:t xml:space="preserve"> 202</w:t>
      </w:r>
      <w:r>
        <w:t>6</w:t>
      </w:r>
    </w:p>
    <w:p w14:paraId="6C7D003C" w14:textId="49C56F04" w:rsidR="008A5D10" w:rsidRDefault="008A5D10" w:rsidP="008A5D10">
      <w:pPr>
        <w:pStyle w:val="Subtitle"/>
        <w:jc w:val="center"/>
      </w:pPr>
      <w:r w:rsidRPr="008A5D10">
        <w:t> </w:t>
      </w:r>
      <w:r w:rsidR="00C66E08">
        <w:t>2406</w:t>
      </w:r>
      <w:r w:rsidR="00970509">
        <w:t xml:space="preserve"> words</w:t>
      </w:r>
    </w:p>
    <w:p w14:paraId="1CD8D975" w14:textId="6F80F615" w:rsidR="008A5D10" w:rsidRDefault="008A5D10" w:rsidP="008A5D10">
      <w:pPr>
        <w:pStyle w:val="Subtitle"/>
        <w:jc w:val="center"/>
      </w:pPr>
    </w:p>
    <w:p w14:paraId="0CFF2C3F" w14:textId="34B9E23C" w:rsidR="00FF72A7" w:rsidRPr="007B7483" w:rsidRDefault="008A5D10">
      <w:pPr>
        <w:rPr>
          <w:rFonts w:eastAsiaTheme="majorEastAsia" w:cstheme="majorBidi"/>
          <w:color w:val="595959" w:themeColor="text1" w:themeTint="A6"/>
          <w:spacing w:val="15"/>
          <w:sz w:val="28"/>
          <w:szCs w:val="28"/>
        </w:rPr>
      </w:pPr>
      <w:r>
        <w:br w:type="page"/>
      </w:r>
    </w:p>
    <w:sdt>
      <w:sdtPr>
        <w:rPr>
          <w:rFonts w:asciiTheme="minorHAnsi" w:eastAsiaTheme="minorHAnsi" w:hAnsiTheme="minorHAnsi" w:cstheme="minorBidi"/>
          <w:color w:val="auto"/>
          <w:kern w:val="2"/>
          <w:sz w:val="24"/>
          <w:szCs w:val="24"/>
          <w:lang w:val="en-GB"/>
          <w14:ligatures w14:val="standardContextual"/>
        </w:rPr>
        <w:id w:val="-1853711853"/>
        <w:docPartObj>
          <w:docPartGallery w:val="Table of Contents"/>
          <w:docPartUnique/>
        </w:docPartObj>
      </w:sdtPr>
      <w:sdtEndPr>
        <w:rPr>
          <w:b/>
          <w:bCs/>
          <w:noProof/>
        </w:rPr>
      </w:sdtEndPr>
      <w:sdtContent>
        <w:p w14:paraId="5E2F26C4" w14:textId="3E5E752B" w:rsidR="00E93390" w:rsidRDefault="00E93390">
          <w:pPr>
            <w:pStyle w:val="TOCHeading"/>
          </w:pPr>
          <w:r>
            <w:t>Contents</w:t>
          </w:r>
        </w:p>
        <w:p w14:paraId="0311745C" w14:textId="0181FEA3" w:rsidR="00C66E08" w:rsidRDefault="00E933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72250" w:history="1">
            <w:r w:rsidR="00C66E08">
              <w:rPr>
                <w:noProof/>
                <w:webHidden/>
              </w:rPr>
              <w:tab/>
            </w:r>
            <w:r w:rsidR="00C66E08">
              <w:rPr>
                <w:noProof/>
                <w:webHidden/>
              </w:rPr>
              <w:fldChar w:fldCharType="begin"/>
            </w:r>
            <w:r w:rsidR="00C66E08">
              <w:rPr>
                <w:noProof/>
                <w:webHidden/>
              </w:rPr>
              <w:instrText xml:space="preserve"> PAGEREF _Toc224872250 \h </w:instrText>
            </w:r>
            <w:r w:rsidR="00C66E08">
              <w:rPr>
                <w:noProof/>
                <w:webHidden/>
              </w:rPr>
            </w:r>
            <w:r w:rsidR="00C66E08">
              <w:rPr>
                <w:noProof/>
                <w:webHidden/>
              </w:rPr>
              <w:fldChar w:fldCharType="separate"/>
            </w:r>
            <w:r w:rsidR="00C66E08">
              <w:rPr>
                <w:noProof/>
                <w:webHidden/>
              </w:rPr>
              <w:t>0</w:t>
            </w:r>
            <w:r w:rsidR="00C66E08">
              <w:rPr>
                <w:noProof/>
                <w:webHidden/>
              </w:rPr>
              <w:fldChar w:fldCharType="end"/>
            </w:r>
          </w:hyperlink>
        </w:p>
        <w:p w14:paraId="4FA9A94A" w14:textId="24D1FC47" w:rsidR="00C66E08" w:rsidRDefault="00C66E08">
          <w:pPr>
            <w:pStyle w:val="TOC1"/>
            <w:tabs>
              <w:tab w:val="right" w:leader="dot" w:pos="9016"/>
            </w:tabs>
            <w:rPr>
              <w:rFonts w:eastAsiaTheme="minorEastAsia"/>
              <w:noProof/>
              <w:lang w:eastAsia="en-GB"/>
            </w:rPr>
          </w:pPr>
          <w:hyperlink w:anchor="_Toc224872251" w:history="1">
            <w:r w:rsidRPr="00BD67AA">
              <w:rPr>
                <w:rStyle w:val="Hyperlink"/>
                <w:b/>
                <w:bCs/>
                <w:noProof/>
              </w:rPr>
              <w:t>Engine Performance Characteristics</w:t>
            </w:r>
            <w:r>
              <w:rPr>
                <w:noProof/>
                <w:webHidden/>
              </w:rPr>
              <w:tab/>
            </w:r>
            <w:r>
              <w:rPr>
                <w:noProof/>
                <w:webHidden/>
              </w:rPr>
              <w:fldChar w:fldCharType="begin"/>
            </w:r>
            <w:r>
              <w:rPr>
                <w:noProof/>
                <w:webHidden/>
              </w:rPr>
              <w:instrText xml:space="preserve"> PAGEREF _Toc224872251 \h </w:instrText>
            </w:r>
            <w:r>
              <w:rPr>
                <w:noProof/>
                <w:webHidden/>
              </w:rPr>
            </w:r>
            <w:r>
              <w:rPr>
                <w:noProof/>
                <w:webHidden/>
              </w:rPr>
              <w:fldChar w:fldCharType="separate"/>
            </w:r>
            <w:r>
              <w:rPr>
                <w:noProof/>
                <w:webHidden/>
              </w:rPr>
              <w:t>0</w:t>
            </w:r>
            <w:r>
              <w:rPr>
                <w:noProof/>
                <w:webHidden/>
              </w:rPr>
              <w:fldChar w:fldCharType="end"/>
            </w:r>
          </w:hyperlink>
        </w:p>
        <w:p w14:paraId="3AD05ABF" w14:textId="5EBF9038" w:rsidR="00C66E08" w:rsidRDefault="00C66E08">
          <w:pPr>
            <w:pStyle w:val="TOC1"/>
            <w:tabs>
              <w:tab w:val="right" w:leader="dot" w:pos="9016"/>
            </w:tabs>
            <w:rPr>
              <w:rFonts w:eastAsiaTheme="minorEastAsia"/>
              <w:noProof/>
              <w:lang w:eastAsia="en-GB"/>
            </w:rPr>
          </w:pPr>
          <w:hyperlink w:anchor="_Toc224872252" w:history="1">
            <w:r w:rsidRPr="00BD67AA">
              <w:rPr>
                <w:rStyle w:val="Hyperlink"/>
                <w:noProof/>
              </w:rPr>
              <w:t>1.0 Introduction</w:t>
            </w:r>
            <w:r>
              <w:rPr>
                <w:noProof/>
                <w:webHidden/>
              </w:rPr>
              <w:tab/>
            </w:r>
            <w:r>
              <w:rPr>
                <w:noProof/>
                <w:webHidden/>
              </w:rPr>
              <w:fldChar w:fldCharType="begin"/>
            </w:r>
            <w:r>
              <w:rPr>
                <w:noProof/>
                <w:webHidden/>
              </w:rPr>
              <w:instrText xml:space="preserve"> PAGEREF _Toc224872252 \h </w:instrText>
            </w:r>
            <w:r>
              <w:rPr>
                <w:noProof/>
                <w:webHidden/>
              </w:rPr>
            </w:r>
            <w:r>
              <w:rPr>
                <w:noProof/>
                <w:webHidden/>
              </w:rPr>
              <w:fldChar w:fldCharType="separate"/>
            </w:r>
            <w:r>
              <w:rPr>
                <w:noProof/>
                <w:webHidden/>
              </w:rPr>
              <w:t>3</w:t>
            </w:r>
            <w:r>
              <w:rPr>
                <w:noProof/>
                <w:webHidden/>
              </w:rPr>
              <w:fldChar w:fldCharType="end"/>
            </w:r>
          </w:hyperlink>
        </w:p>
        <w:p w14:paraId="66361A37" w14:textId="5B472C47" w:rsidR="00C66E08" w:rsidRDefault="00C66E08">
          <w:pPr>
            <w:pStyle w:val="TOC2"/>
            <w:tabs>
              <w:tab w:val="right" w:leader="dot" w:pos="9016"/>
            </w:tabs>
            <w:rPr>
              <w:rFonts w:eastAsiaTheme="minorEastAsia"/>
              <w:noProof/>
              <w:lang w:eastAsia="en-GB"/>
            </w:rPr>
          </w:pPr>
          <w:hyperlink w:anchor="_Toc224872253" w:history="1">
            <w:r w:rsidRPr="00BD67AA">
              <w:rPr>
                <w:rStyle w:val="Hyperlink"/>
                <w:noProof/>
              </w:rPr>
              <w:t>1.1 Objectives</w:t>
            </w:r>
            <w:r>
              <w:rPr>
                <w:noProof/>
                <w:webHidden/>
              </w:rPr>
              <w:tab/>
            </w:r>
            <w:r>
              <w:rPr>
                <w:noProof/>
                <w:webHidden/>
              </w:rPr>
              <w:fldChar w:fldCharType="begin"/>
            </w:r>
            <w:r>
              <w:rPr>
                <w:noProof/>
                <w:webHidden/>
              </w:rPr>
              <w:instrText xml:space="preserve"> PAGEREF _Toc224872253 \h </w:instrText>
            </w:r>
            <w:r>
              <w:rPr>
                <w:noProof/>
                <w:webHidden/>
              </w:rPr>
            </w:r>
            <w:r>
              <w:rPr>
                <w:noProof/>
                <w:webHidden/>
              </w:rPr>
              <w:fldChar w:fldCharType="separate"/>
            </w:r>
            <w:r>
              <w:rPr>
                <w:noProof/>
                <w:webHidden/>
              </w:rPr>
              <w:t>3</w:t>
            </w:r>
            <w:r>
              <w:rPr>
                <w:noProof/>
                <w:webHidden/>
              </w:rPr>
              <w:fldChar w:fldCharType="end"/>
            </w:r>
          </w:hyperlink>
        </w:p>
        <w:p w14:paraId="44989F19" w14:textId="7D2564A7" w:rsidR="00C66E08" w:rsidRDefault="00C66E08">
          <w:pPr>
            <w:pStyle w:val="TOC1"/>
            <w:tabs>
              <w:tab w:val="right" w:leader="dot" w:pos="9016"/>
            </w:tabs>
            <w:rPr>
              <w:rFonts w:eastAsiaTheme="minorEastAsia"/>
              <w:noProof/>
              <w:lang w:eastAsia="en-GB"/>
            </w:rPr>
          </w:pPr>
          <w:hyperlink w:anchor="_Toc224872254" w:history="1">
            <w:r w:rsidRPr="00BD67AA">
              <w:rPr>
                <w:rStyle w:val="Hyperlink"/>
                <w:noProof/>
              </w:rPr>
              <w:t>2.0 Literature review</w:t>
            </w:r>
            <w:r>
              <w:rPr>
                <w:noProof/>
                <w:webHidden/>
              </w:rPr>
              <w:tab/>
            </w:r>
            <w:r>
              <w:rPr>
                <w:noProof/>
                <w:webHidden/>
              </w:rPr>
              <w:fldChar w:fldCharType="begin"/>
            </w:r>
            <w:r>
              <w:rPr>
                <w:noProof/>
                <w:webHidden/>
              </w:rPr>
              <w:instrText xml:space="preserve"> PAGEREF _Toc224872254 \h </w:instrText>
            </w:r>
            <w:r>
              <w:rPr>
                <w:noProof/>
                <w:webHidden/>
              </w:rPr>
            </w:r>
            <w:r>
              <w:rPr>
                <w:noProof/>
                <w:webHidden/>
              </w:rPr>
              <w:fldChar w:fldCharType="separate"/>
            </w:r>
            <w:r>
              <w:rPr>
                <w:noProof/>
                <w:webHidden/>
              </w:rPr>
              <w:t>4</w:t>
            </w:r>
            <w:r>
              <w:rPr>
                <w:noProof/>
                <w:webHidden/>
              </w:rPr>
              <w:fldChar w:fldCharType="end"/>
            </w:r>
          </w:hyperlink>
        </w:p>
        <w:p w14:paraId="2E1C6A3C" w14:textId="16512BEB" w:rsidR="00C66E08" w:rsidRDefault="00C66E08">
          <w:pPr>
            <w:pStyle w:val="TOC2"/>
            <w:tabs>
              <w:tab w:val="right" w:leader="dot" w:pos="9016"/>
            </w:tabs>
            <w:rPr>
              <w:rFonts w:eastAsiaTheme="minorEastAsia"/>
              <w:noProof/>
              <w:lang w:eastAsia="en-GB"/>
            </w:rPr>
          </w:pPr>
          <w:hyperlink w:anchor="_Toc224872255" w:history="1">
            <w:r w:rsidRPr="00BD67AA">
              <w:rPr>
                <w:rStyle w:val="Hyperlink"/>
                <w:noProof/>
              </w:rPr>
              <w:t>2.1 Improving Thermal Efficiency</w:t>
            </w:r>
            <w:r>
              <w:rPr>
                <w:noProof/>
                <w:webHidden/>
              </w:rPr>
              <w:tab/>
            </w:r>
            <w:r>
              <w:rPr>
                <w:noProof/>
                <w:webHidden/>
              </w:rPr>
              <w:fldChar w:fldCharType="begin"/>
            </w:r>
            <w:r>
              <w:rPr>
                <w:noProof/>
                <w:webHidden/>
              </w:rPr>
              <w:instrText xml:space="preserve"> PAGEREF _Toc224872255 \h </w:instrText>
            </w:r>
            <w:r>
              <w:rPr>
                <w:noProof/>
                <w:webHidden/>
              </w:rPr>
            </w:r>
            <w:r>
              <w:rPr>
                <w:noProof/>
                <w:webHidden/>
              </w:rPr>
              <w:fldChar w:fldCharType="separate"/>
            </w:r>
            <w:r>
              <w:rPr>
                <w:noProof/>
                <w:webHidden/>
              </w:rPr>
              <w:t>4</w:t>
            </w:r>
            <w:r>
              <w:rPr>
                <w:noProof/>
                <w:webHidden/>
              </w:rPr>
              <w:fldChar w:fldCharType="end"/>
            </w:r>
          </w:hyperlink>
        </w:p>
        <w:p w14:paraId="132445B5" w14:textId="1EAE884F" w:rsidR="00C66E08" w:rsidRDefault="00C66E08">
          <w:pPr>
            <w:pStyle w:val="TOC2"/>
            <w:tabs>
              <w:tab w:val="right" w:leader="dot" w:pos="9016"/>
            </w:tabs>
            <w:rPr>
              <w:rFonts w:eastAsiaTheme="minorEastAsia"/>
              <w:noProof/>
              <w:lang w:eastAsia="en-GB"/>
            </w:rPr>
          </w:pPr>
          <w:hyperlink w:anchor="_Toc224872256" w:history="1">
            <w:r w:rsidRPr="00BD67AA">
              <w:rPr>
                <w:rStyle w:val="Hyperlink"/>
                <w:noProof/>
              </w:rPr>
              <w:t>2.2 History of the dynamometer</w:t>
            </w:r>
            <w:r>
              <w:rPr>
                <w:noProof/>
                <w:webHidden/>
              </w:rPr>
              <w:tab/>
            </w:r>
            <w:r>
              <w:rPr>
                <w:noProof/>
                <w:webHidden/>
              </w:rPr>
              <w:fldChar w:fldCharType="begin"/>
            </w:r>
            <w:r>
              <w:rPr>
                <w:noProof/>
                <w:webHidden/>
              </w:rPr>
              <w:instrText xml:space="preserve"> PAGEREF _Toc224872256 \h </w:instrText>
            </w:r>
            <w:r>
              <w:rPr>
                <w:noProof/>
                <w:webHidden/>
              </w:rPr>
            </w:r>
            <w:r>
              <w:rPr>
                <w:noProof/>
                <w:webHidden/>
              </w:rPr>
              <w:fldChar w:fldCharType="separate"/>
            </w:r>
            <w:r>
              <w:rPr>
                <w:noProof/>
                <w:webHidden/>
              </w:rPr>
              <w:t>4</w:t>
            </w:r>
            <w:r>
              <w:rPr>
                <w:noProof/>
                <w:webHidden/>
              </w:rPr>
              <w:fldChar w:fldCharType="end"/>
            </w:r>
          </w:hyperlink>
        </w:p>
        <w:p w14:paraId="7192F649" w14:textId="047F70C5" w:rsidR="00C66E08" w:rsidRDefault="00C66E08">
          <w:pPr>
            <w:pStyle w:val="TOC1"/>
            <w:tabs>
              <w:tab w:val="right" w:leader="dot" w:pos="9016"/>
            </w:tabs>
            <w:rPr>
              <w:rFonts w:eastAsiaTheme="minorEastAsia"/>
              <w:noProof/>
              <w:lang w:eastAsia="en-GB"/>
            </w:rPr>
          </w:pPr>
          <w:hyperlink w:anchor="_Toc224872257" w:history="1">
            <w:r w:rsidRPr="00BD67AA">
              <w:rPr>
                <w:rStyle w:val="Hyperlink"/>
                <w:noProof/>
              </w:rPr>
              <w:t>3.0 Methodology</w:t>
            </w:r>
            <w:r>
              <w:rPr>
                <w:noProof/>
                <w:webHidden/>
              </w:rPr>
              <w:tab/>
            </w:r>
            <w:r>
              <w:rPr>
                <w:noProof/>
                <w:webHidden/>
              </w:rPr>
              <w:fldChar w:fldCharType="begin"/>
            </w:r>
            <w:r>
              <w:rPr>
                <w:noProof/>
                <w:webHidden/>
              </w:rPr>
              <w:instrText xml:space="preserve"> PAGEREF _Toc224872257 \h </w:instrText>
            </w:r>
            <w:r>
              <w:rPr>
                <w:noProof/>
                <w:webHidden/>
              </w:rPr>
            </w:r>
            <w:r>
              <w:rPr>
                <w:noProof/>
                <w:webHidden/>
              </w:rPr>
              <w:fldChar w:fldCharType="separate"/>
            </w:r>
            <w:r>
              <w:rPr>
                <w:noProof/>
                <w:webHidden/>
              </w:rPr>
              <w:t>5</w:t>
            </w:r>
            <w:r>
              <w:rPr>
                <w:noProof/>
                <w:webHidden/>
              </w:rPr>
              <w:fldChar w:fldCharType="end"/>
            </w:r>
          </w:hyperlink>
        </w:p>
        <w:p w14:paraId="2DFF3DF0" w14:textId="69FF0F29" w:rsidR="00C66E08" w:rsidRDefault="00C66E08">
          <w:pPr>
            <w:pStyle w:val="TOC2"/>
            <w:tabs>
              <w:tab w:val="right" w:leader="dot" w:pos="9016"/>
            </w:tabs>
            <w:rPr>
              <w:rFonts w:eastAsiaTheme="minorEastAsia"/>
              <w:noProof/>
              <w:lang w:eastAsia="en-GB"/>
            </w:rPr>
          </w:pPr>
          <w:hyperlink w:anchor="_Toc224872258" w:history="1">
            <w:r w:rsidRPr="00BD67AA">
              <w:rPr>
                <w:rStyle w:val="Hyperlink"/>
                <w:noProof/>
              </w:rPr>
              <w:t>3.1 Method</w:t>
            </w:r>
            <w:r>
              <w:rPr>
                <w:noProof/>
                <w:webHidden/>
              </w:rPr>
              <w:tab/>
            </w:r>
            <w:r>
              <w:rPr>
                <w:noProof/>
                <w:webHidden/>
              </w:rPr>
              <w:fldChar w:fldCharType="begin"/>
            </w:r>
            <w:r>
              <w:rPr>
                <w:noProof/>
                <w:webHidden/>
              </w:rPr>
              <w:instrText xml:space="preserve"> PAGEREF _Toc224872258 \h </w:instrText>
            </w:r>
            <w:r>
              <w:rPr>
                <w:noProof/>
                <w:webHidden/>
              </w:rPr>
            </w:r>
            <w:r>
              <w:rPr>
                <w:noProof/>
                <w:webHidden/>
              </w:rPr>
              <w:fldChar w:fldCharType="separate"/>
            </w:r>
            <w:r>
              <w:rPr>
                <w:noProof/>
                <w:webHidden/>
              </w:rPr>
              <w:t>5</w:t>
            </w:r>
            <w:r>
              <w:rPr>
                <w:noProof/>
                <w:webHidden/>
              </w:rPr>
              <w:fldChar w:fldCharType="end"/>
            </w:r>
          </w:hyperlink>
        </w:p>
        <w:p w14:paraId="33F7FDED" w14:textId="7D1B93D1" w:rsidR="00C66E08" w:rsidRDefault="00C66E08">
          <w:pPr>
            <w:pStyle w:val="TOC3"/>
            <w:tabs>
              <w:tab w:val="right" w:leader="dot" w:pos="9016"/>
            </w:tabs>
            <w:rPr>
              <w:rFonts w:eastAsiaTheme="minorEastAsia"/>
              <w:noProof/>
              <w:lang w:eastAsia="en-GB"/>
            </w:rPr>
          </w:pPr>
          <w:hyperlink w:anchor="_Toc224872259" w:history="1">
            <w:r w:rsidRPr="00BD67AA">
              <w:rPr>
                <w:rStyle w:val="Hyperlink"/>
                <w:noProof/>
              </w:rPr>
              <w:t>3.1.1 Diagrams</w:t>
            </w:r>
            <w:r>
              <w:rPr>
                <w:noProof/>
                <w:webHidden/>
              </w:rPr>
              <w:tab/>
            </w:r>
            <w:r>
              <w:rPr>
                <w:noProof/>
                <w:webHidden/>
              </w:rPr>
              <w:fldChar w:fldCharType="begin"/>
            </w:r>
            <w:r>
              <w:rPr>
                <w:noProof/>
                <w:webHidden/>
              </w:rPr>
              <w:instrText xml:space="preserve"> PAGEREF _Toc224872259 \h </w:instrText>
            </w:r>
            <w:r>
              <w:rPr>
                <w:noProof/>
                <w:webHidden/>
              </w:rPr>
            </w:r>
            <w:r>
              <w:rPr>
                <w:noProof/>
                <w:webHidden/>
              </w:rPr>
              <w:fldChar w:fldCharType="separate"/>
            </w:r>
            <w:r>
              <w:rPr>
                <w:noProof/>
                <w:webHidden/>
              </w:rPr>
              <w:t>5</w:t>
            </w:r>
            <w:r>
              <w:rPr>
                <w:noProof/>
                <w:webHidden/>
              </w:rPr>
              <w:fldChar w:fldCharType="end"/>
            </w:r>
          </w:hyperlink>
        </w:p>
        <w:p w14:paraId="4BD5297D" w14:textId="50264883" w:rsidR="00C66E08" w:rsidRDefault="00C66E08">
          <w:pPr>
            <w:pStyle w:val="TOC2"/>
            <w:tabs>
              <w:tab w:val="right" w:leader="dot" w:pos="9016"/>
            </w:tabs>
            <w:rPr>
              <w:rFonts w:eastAsiaTheme="minorEastAsia"/>
              <w:noProof/>
              <w:lang w:eastAsia="en-GB"/>
            </w:rPr>
          </w:pPr>
          <w:hyperlink w:anchor="_Toc224872260" w:history="1">
            <w:r w:rsidRPr="00BD67AA">
              <w:rPr>
                <w:rStyle w:val="Hyperlink"/>
                <w:noProof/>
              </w:rPr>
              <w:t>3.2 Health and Safety</w:t>
            </w:r>
            <w:r>
              <w:rPr>
                <w:noProof/>
                <w:webHidden/>
              </w:rPr>
              <w:tab/>
            </w:r>
            <w:r>
              <w:rPr>
                <w:noProof/>
                <w:webHidden/>
              </w:rPr>
              <w:fldChar w:fldCharType="begin"/>
            </w:r>
            <w:r>
              <w:rPr>
                <w:noProof/>
                <w:webHidden/>
              </w:rPr>
              <w:instrText xml:space="preserve"> PAGEREF _Toc224872260 \h </w:instrText>
            </w:r>
            <w:r>
              <w:rPr>
                <w:noProof/>
                <w:webHidden/>
              </w:rPr>
            </w:r>
            <w:r>
              <w:rPr>
                <w:noProof/>
                <w:webHidden/>
              </w:rPr>
              <w:fldChar w:fldCharType="separate"/>
            </w:r>
            <w:r>
              <w:rPr>
                <w:noProof/>
                <w:webHidden/>
              </w:rPr>
              <w:t>6</w:t>
            </w:r>
            <w:r>
              <w:rPr>
                <w:noProof/>
                <w:webHidden/>
              </w:rPr>
              <w:fldChar w:fldCharType="end"/>
            </w:r>
          </w:hyperlink>
        </w:p>
        <w:p w14:paraId="4BA589AF" w14:textId="32F7D266" w:rsidR="00C66E08" w:rsidRDefault="00C66E08">
          <w:pPr>
            <w:pStyle w:val="TOC2"/>
            <w:tabs>
              <w:tab w:val="right" w:leader="dot" w:pos="9016"/>
            </w:tabs>
            <w:rPr>
              <w:rFonts w:eastAsiaTheme="minorEastAsia"/>
              <w:noProof/>
              <w:lang w:eastAsia="en-GB"/>
            </w:rPr>
          </w:pPr>
          <w:hyperlink w:anchor="_Toc224872261" w:history="1">
            <w:r w:rsidRPr="00BD67AA">
              <w:rPr>
                <w:rStyle w:val="Hyperlink"/>
                <w:noProof/>
              </w:rPr>
              <w:t>3.3 Data recording</w:t>
            </w:r>
            <w:r>
              <w:rPr>
                <w:noProof/>
                <w:webHidden/>
              </w:rPr>
              <w:tab/>
            </w:r>
            <w:r>
              <w:rPr>
                <w:noProof/>
                <w:webHidden/>
              </w:rPr>
              <w:fldChar w:fldCharType="begin"/>
            </w:r>
            <w:r>
              <w:rPr>
                <w:noProof/>
                <w:webHidden/>
              </w:rPr>
              <w:instrText xml:space="preserve"> PAGEREF _Toc224872261 \h </w:instrText>
            </w:r>
            <w:r>
              <w:rPr>
                <w:noProof/>
                <w:webHidden/>
              </w:rPr>
            </w:r>
            <w:r>
              <w:rPr>
                <w:noProof/>
                <w:webHidden/>
              </w:rPr>
              <w:fldChar w:fldCharType="separate"/>
            </w:r>
            <w:r>
              <w:rPr>
                <w:noProof/>
                <w:webHidden/>
              </w:rPr>
              <w:t>6</w:t>
            </w:r>
            <w:r>
              <w:rPr>
                <w:noProof/>
                <w:webHidden/>
              </w:rPr>
              <w:fldChar w:fldCharType="end"/>
            </w:r>
          </w:hyperlink>
        </w:p>
        <w:p w14:paraId="289FE048" w14:textId="49288957" w:rsidR="00C66E08" w:rsidRDefault="00C66E08">
          <w:pPr>
            <w:pStyle w:val="TOC2"/>
            <w:tabs>
              <w:tab w:val="right" w:leader="dot" w:pos="9016"/>
            </w:tabs>
            <w:rPr>
              <w:rFonts w:eastAsiaTheme="minorEastAsia"/>
              <w:noProof/>
              <w:lang w:eastAsia="en-GB"/>
            </w:rPr>
          </w:pPr>
          <w:hyperlink w:anchor="_Toc224872262" w:history="1">
            <w:r w:rsidRPr="00BD67AA">
              <w:rPr>
                <w:rStyle w:val="Hyperlink"/>
                <w:noProof/>
              </w:rPr>
              <w:t>3.4 Equations and calculations</w:t>
            </w:r>
            <w:r>
              <w:rPr>
                <w:noProof/>
                <w:webHidden/>
              </w:rPr>
              <w:tab/>
            </w:r>
            <w:r>
              <w:rPr>
                <w:noProof/>
                <w:webHidden/>
              </w:rPr>
              <w:fldChar w:fldCharType="begin"/>
            </w:r>
            <w:r>
              <w:rPr>
                <w:noProof/>
                <w:webHidden/>
              </w:rPr>
              <w:instrText xml:space="preserve"> PAGEREF _Toc224872262 \h </w:instrText>
            </w:r>
            <w:r>
              <w:rPr>
                <w:noProof/>
                <w:webHidden/>
              </w:rPr>
            </w:r>
            <w:r>
              <w:rPr>
                <w:noProof/>
                <w:webHidden/>
              </w:rPr>
              <w:fldChar w:fldCharType="separate"/>
            </w:r>
            <w:r>
              <w:rPr>
                <w:noProof/>
                <w:webHidden/>
              </w:rPr>
              <w:t>7</w:t>
            </w:r>
            <w:r>
              <w:rPr>
                <w:noProof/>
                <w:webHidden/>
              </w:rPr>
              <w:fldChar w:fldCharType="end"/>
            </w:r>
          </w:hyperlink>
        </w:p>
        <w:p w14:paraId="186BFE9A" w14:textId="5E66E3A6" w:rsidR="00C66E08" w:rsidRDefault="00C66E08">
          <w:pPr>
            <w:pStyle w:val="TOC1"/>
            <w:tabs>
              <w:tab w:val="right" w:leader="dot" w:pos="9016"/>
            </w:tabs>
            <w:rPr>
              <w:rFonts w:eastAsiaTheme="minorEastAsia"/>
              <w:noProof/>
              <w:lang w:eastAsia="en-GB"/>
            </w:rPr>
          </w:pPr>
          <w:hyperlink w:anchor="_Toc224872263" w:history="1">
            <w:r w:rsidRPr="00BD67AA">
              <w:rPr>
                <w:rStyle w:val="Hyperlink"/>
                <w:noProof/>
              </w:rPr>
              <w:t>4.0 Results</w:t>
            </w:r>
            <w:r>
              <w:rPr>
                <w:noProof/>
                <w:webHidden/>
              </w:rPr>
              <w:tab/>
            </w:r>
            <w:r>
              <w:rPr>
                <w:noProof/>
                <w:webHidden/>
              </w:rPr>
              <w:fldChar w:fldCharType="begin"/>
            </w:r>
            <w:r>
              <w:rPr>
                <w:noProof/>
                <w:webHidden/>
              </w:rPr>
              <w:instrText xml:space="preserve"> PAGEREF _Toc224872263 \h </w:instrText>
            </w:r>
            <w:r>
              <w:rPr>
                <w:noProof/>
                <w:webHidden/>
              </w:rPr>
            </w:r>
            <w:r>
              <w:rPr>
                <w:noProof/>
                <w:webHidden/>
              </w:rPr>
              <w:fldChar w:fldCharType="separate"/>
            </w:r>
            <w:r>
              <w:rPr>
                <w:noProof/>
                <w:webHidden/>
              </w:rPr>
              <w:t>8</w:t>
            </w:r>
            <w:r>
              <w:rPr>
                <w:noProof/>
                <w:webHidden/>
              </w:rPr>
              <w:fldChar w:fldCharType="end"/>
            </w:r>
          </w:hyperlink>
        </w:p>
        <w:p w14:paraId="051EF8FD" w14:textId="470C04D0" w:rsidR="00C66E08" w:rsidRDefault="00C66E08">
          <w:pPr>
            <w:pStyle w:val="TOC2"/>
            <w:tabs>
              <w:tab w:val="right" w:leader="dot" w:pos="9016"/>
            </w:tabs>
            <w:rPr>
              <w:rFonts w:eastAsiaTheme="minorEastAsia"/>
              <w:noProof/>
              <w:lang w:eastAsia="en-GB"/>
            </w:rPr>
          </w:pPr>
          <w:hyperlink w:anchor="_Toc224872266" w:history="1">
            <w:r w:rsidRPr="00BD67AA">
              <w:rPr>
                <w:rStyle w:val="Hyperlink"/>
                <w:noProof/>
              </w:rPr>
              <w:t>4.3 Graphs</w:t>
            </w:r>
            <w:r>
              <w:rPr>
                <w:noProof/>
                <w:webHidden/>
              </w:rPr>
              <w:tab/>
            </w:r>
            <w:r>
              <w:rPr>
                <w:noProof/>
                <w:webHidden/>
              </w:rPr>
              <w:fldChar w:fldCharType="begin"/>
            </w:r>
            <w:r>
              <w:rPr>
                <w:noProof/>
                <w:webHidden/>
              </w:rPr>
              <w:instrText xml:space="preserve"> PAGEREF _Toc224872266 \h </w:instrText>
            </w:r>
            <w:r>
              <w:rPr>
                <w:noProof/>
                <w:webHidden/>
              </w:rPr>
            </w:r>
            <w:r>
              <w:rPr>
                <w:noProof/>
                <w:webHidden/>
              </w:rPr>
              <w:fldChar w:fldCharType="separate"/>
            </w:r>
            <w:r>
              <w:rPr>
                <w:noProof/>
                <w:webHidden/>
              </w:rPr>
              <w:t>9</w:t>
            </w:r>
            <w:r>
              <w:rPr>
                <w:noProof/>
                <w:webHidden/>
              </w:rPr>
              <w:fldChar w:fldCharType="end"/>
            </w:r>
          </w:hyperlink>
        </w:p>
        <w:p w14:paraId="6C416A3C" w14:textId="07A9454A" w:rsidR="00C66E08" w:rsidRDefault="00C66E08">
          <w:pPr>
            <w:pStyle w:val="TOC1"/>
            <w:tabs>
              <w:tab w:val="right" w:leader="dot" w:pos="9016"/>
            </w:tabs>
            <w:rPr>
              <w:rFonts w:eastAsiaTheme="minorEastAsia"/>
              <w:noProof/>
              <w:lang w:eastAsia="en-GB"/>
            </w:rPr>
          </w:pPr>
          <w:hyperlink w:anchor="_Toc224872272" w:history="1">
            <w:r w:rsidRPr="00BD67AA">
              <w:rPr>
                <w:rStyle w:val="Hyperlink"/>
                <w:noProof/>
              </w:rPr>
              <w:t>5.0 Analysis</w:t>
            </w:r>
            <w:r>
              <w:rPr>
                <w:noProof/>
                <w:webHidden/>
              </w:rPr>
              <w:tab/>
            </w:r>
            <w:r>
              <w:rPr>
                <w:noProof/>
                <w:webHidden/>
              </w:rPr>
              <w:fldChar w:fldCharType="begin"/>
            </w:r>
            <w:r>
              <w:rPr>
                <w:noProof/>
                <w:webHidden/>
              </w:rPr>
              <w:instrText xml:space="preserve"> PAGEREF _Toc224872272 \h </w:instrText>
            </w:r>
            <w:r>
              <w:rPr>
                <w:noProof/>
                <w:webHidden/>
              </w:rPr>
            </w:r>
            <w:r>
              <w:rPr>
                <w:noProof/>
                <w:webHidden/>
              </w:rPr>
              <w:fldChar w:fldCharType="separate"/>
            </w:r>
            <w:r>
              <w:rPr>
                <w:noProof/>
                <w:webHidden/>
              </w:rPr>
              <w:t>13</w:t>
            </w:r>
            <w:r>
              <w:rPr>
                <w:noProof/>
                <w:webHidden/>
              </w:rPr>
              <w:fldChar w:fldCharType="end"/>
            </w:r>
          </w:hyperlink>
        </w:p>
        <w:p w14:paraId="24956268" w14:textId="724B21D0" w:rsidR="00C66E08" w:rsidRDefault="00C66E08">
          <w:pPr>
            <w:pStyle w:val="TOC2"/>
            <w:tabs>
              <w:tab w:val="right" w:leader="dot" w:pos="9016"/>
            </w:tabs>
            <w:rPr>
              <w:rFonts w:eastAsiaTheme="minorEastAsia"/>
              <w:noProof/>
              <w:lang w:eastAsia="en-GB"/>
            </w:rPr>
          </w:pPr>
          <w:hyperlink w:anchor="_Toc224872273" w:history="1">
            <w:r w:rsidRPr="00BD67AA">
              <w:rPr>
                <w:rStyle w:val="Hyperlink"/>
                <w:noProof/>
              </w:rPr>
              <w:t>5.1 Graph one: Torque and Power Vs. Engine Speed</w:t>
            </w:r>
            <w:r>
              <w:rPr>
                <w:noProof/>
                <w:webHidden/>
              </w:rPr>
              <w:tab/>
            </w:r>
            <w:r>
              <w:rPr>
                <w:noProof/>
                <w:webHidden/>
              </w:rPr>
              <w:fldChar w:fldCharType="begin"/>
            </w:r>
            <w:r>
              <w:rPr>
                <w:noProof/>
                <w:webHidden/>
              </w:rPr>
              <w:instrText xml:space="preserve"> PAGEREF _Toc224872273 \h </w:instrText>
            </w:r>
            <w:r>
              <w:rPr>
                <w:noProof/>
                <w:webHidden/>
              </w:rPr>
            </w:r>
            <w:r>
              <w:rPr>
                <w:noProof/>
                <w:webHidden/>
              </w:rPr>
              <w:fldChar w:fldCharType="separate"/>
            </w:r>
            <w:r>
              <w:rPr>
                <w:noProof/>
                <w:webHidden/>
              </w:rPr>
              <w:t>13</w:t>
            </w:r>
            <w:r>
              <w:rPr>
                <w:noProof/>
                <w:webHidden/>
              </w:rPr>
              <w:fldChar w:fldCharType="end"/>
            </w:r>
          </w:hyperlink>
        </w:p>
        <w:p w14:paraId="11ECE4C2" w14:textId="5C987173" w:rsidR="00C66E08" w:rsidRDefault="00C66E08">
          <w:pPr>
            <w:pStyle w:val="TOC2"/>
            <w:tabs>
              <w:tab w:val="right" w:leader="dot" w:pos="9016"/>
            </w:tabs>
            <w:rPr>
              <w:rFonts w:eastAsiaTheme="minorEastAsia"/>
              <w:noProof/>
              <w:lang w:eastAsia="en-GB"/>
            </w:rPr>
          </w:pPr>
          <w:hyperlink w:anchor="_Toc224872274" w:history="1">
            <w:r w:rsidRPr="00BD67AA">
              <w:rPr>
                <w:rStyle w:val="Hyperlink"/>
                <w:noProof/>
              </w:rPr>
              <w:t>5.2 Graph two: SFC Vs. Engine speed</w:t>
            </w:r>
            <w:r>
              <w:rPr>
                <w:noProof/>
                <w:webHidden/>
              </w:rPr>
              <w:tab/>
            </w:r>
            <w:r>
              <w:rPr>
                <w:noProof/>
                <w:webHidden/>
              </w:rPr>
              <w:fldChar w:fldCharType="begin"/>
            </w:r>
            <w:r>
              <w:rPr>
                <w:noProof/>
                <w:webHidden/>
              </w:rPr>
              <w:instrText xml:space="preserve"> PAGEREF _Toc224872274 \h </w:instrText>
            </w:r>
            <w:r>
              <w:rPr>
                <w:noProof/>
                <w:webHidden/>
              </w:rPr>
            </w:r>
            <w:r>
              <w:rPr>
                <w:noProof/>
                <w:webHidden/>
              </w:rPr>
              <w:fldChar w:fldCharType="separate"/>
            </w:r>
            <w:r>
              <w:rPr>
                <w:noProof/>
                <w:webHidden/>
              </w:rPr>
              <w:t>13</w:t>
            </w:r>
            <w:r>
              <w:rPr>
                <w:noProof/>
                <w:webHidden/>
              </w:rPr>
              <w:fldChar w:fldCharType="end"/>
            </w:r>
          </w:hyperlink>
        </w:p>
        <w:p w14:paraId="4810AA10" w14:textId="79F4BD13" w:rsidR="00C66E08" w:rsidRDefault="00C66E08">
          <w:pPr>
            <w:pStyle w:val="TOC2"/>
            <w:tabs>
              <w:tab w:val="right" w:leader="dot" w:pos="9016"/>
            </w:tabs>
            <w:rPr>
              <w:rFonts w:eastAsiaTheme="minorEastAsia"/>
              <w:noProof/>
              <w:lang w:eastAsia="en-GB"/>
            </w:rPr>
          </w:pPr>
          <w:hyperlink w:anchor="_Toc224872275" w:history="1">
            <w:r w:rsidRPr="00BD67AA">
              <w:rPr>
                <w:rStyle w:val="Hyperlink"/>
                <w:noProof/>
              </w:rPr>
              <w:t>5.3 Graph three: Air and Fuel mass intake Vs. engine speed</w:t>
            </w:r>
            <w:r>
              <w:rPr>
                <w:noProof/>
                <w:webHidden/>
              </w:rPr>
              <w:tab/>
            </w:r>
            <w:r>
              <w:rPr>
                <w:noProof/>
                <w:webHidden/>
              </w:rPr>
              <w:fldChar w:fldCharType="begin"/>
            </w:r>
            <w:r>
              <w:rPr>
                <w:noProof/>
                <w:webHidden/>
              </w:rPr>
              <w:instrText xml:space="preserve"> PAGEREF _Toc224872275 \h </w:instrText>
            </w:r>
            <w:r>
              <w:rPr>
                <w:noProof/>
                <w:webHidden/>
              </w:rPr>
            </w:r>
            <w:r>
              <w:rPr>
                <w:noProof/>
                <w:webHidden/>
              </w:rPr>
              <w:fldChar w:fldCharType="separate"/>
            </w:r>
            <w:r>
              <w:rPr>
                <w:noProof/>
                <w:webHidden/>
              </w:rPr>
              <w:t>13</w:t>
            </w:r>
            <w:r>
              <w:rPr>
                <w:noProof/>
                <w:webHidden/>
              </w:rPr>
              <w:fldChar w:fldCharType="end"/>
            </w:r>
          </w:hyperlink>
        </w:p>
        <w:p w14:paraId="4258FB82" w14:textId="3F8EA28D" w:rsidR="00C66E08" w:rsidRDefault="00C66E08">
          <w:pPr>
            <w:pStyle w:val="TOC2"/>
            <w:tabs>
              <w:tab w:val="right" w:leader="dot" w:pos="9016"/>
            </w:tabs>
            <w:rPr>
              <w:rFonts w:eastAsiaTheme="minorEastAsia"/>
              <w:noProof/>
              <w:lang w:eastAsia="en-GB"/>
            </w:rPr>
          </w:pPr>
          <w:hyperlink w:anchor="_Toc224872276" w:history="1">
            <w:r w:rsidRPr="00BD67AA">
              <w:rPr>
                <w:rStyle w:val="Hyperlink"/>
                <w:noProof/>
              </w:rPr>
              <w:t>5.4 Graph 4: BMEP compared to Torque Vs. Engine Speed</w:t>
            </w:r>
            <w:r>
              <w:rPr>
                <w:noProof/>
                <w:webHidden/>
              </w:rPr>
              <w:tab/>
            </w:r>
            <w:r>
              <w:rPr>
                <w:noProof/>
                <w:webHidden/>
              </w:rPr>
              <w:fldChar w:fldCharType="begin"/>
            </w:r>
            <w:r>
              <w:rPr>
                <w:noProof/>
                <w:webHidden/>
              </w:rPr>
              <w:instrText xml:space="preserve"> PAGEREF _Toc224872276 \h </w:instrText>
            </w:r>
            <w:r>
              <w:rPr>
                <w:noProof/>
                <w:webHidden/>
              </w:rPr>
            </w:r>
            <w:r>
              <w:rPr>
                <w:noProof/>
                <w:webHidden/>
              </w:rPr>
              <w:fldChar w:fldCharType="separate"/>
            </w:r>
            <w:r>
              <w:rPr>
                <w:noProof/>
                <w:webHidden/>
              </w:rPr>
              <w:t>14</w:t>
            </w:r>
            <w:r>
              <w:rPr>
                <w:noProof/>
                <w:webHidden/>
              </w:rPr>
              <w:fldChar w:fldCharType="end"/>
            </w:r>
          </w:hyperlink>
        </w:p>
        <w:p w14:paraId="6AB57FF1" w14:textId="1357C2F6" w:rsidR="00C66E08" w:rsidRDefault="00C66E08">
          <w:pPr>
            <w:pStyle w:val="TOC2"/>
            <w:tabs>
              <w:tab w:val="right" w:leader="dot" w:pos="9016"/>
            </w:tabs>
            <w:rPr>
              <w:rFonts w:eastAsiaTheme="minorEastAsia"/>
              <w:noProof/>
              <w:lang w:eastAsia="en-GB"/>
            </w:rPr>
          </w:pPr>
          <w:hyperlink w:anchor="_Toc224872277" w:history="1">
            <w:r w:rsidRPr="00BD67AA">
              <w:rPr>
                <w:rStyle w:val="Hyperlink"/>
                <w:noProof/>
              </w:rPr>
              <w:t>5.5 Graph 5: Overall Thermal Efficiency and Lambda over engine speed</w:t>
            </w:r>
            <w:r>
              <w:rPr>
                <w:noProof/>
                <w:webHidden/>
              </w:rPr>
              <w:tab/>
            </w:r>
            <w:r>
              <w:rPr>
                <w:noProof/>
                <w:webHidden/>
              </w:rPr>
              <w:fldChar w:fldCharType="begin"/>
            </w:r>
            <w:r>
              <w:rPr>
                <w:noProof/>
                <w:webHidden/>
              </w:rPr>
              <w:instrText xml:space="preserve"> PAGEREF _Toc224872277 \h </w:instrText>
            </w:r>
            <w:r>
              <w:rPr>
                <w:noProof/>
                <w:webHidden/>
              </w:rPr>
            </w:r>
            <w:r>
              <w:rPr>
                <w:noProof/>
                <w:webHidden/>
              </w:rPr>
              <w:fldChar w:fldCharType="separate"/>
            </w:r>
            <w:r>
              <w:rPr>
                <w:noProof/>
                <w:webHidden/>
              </w:rPr>
              <w:t>14</w:t>
            </w:r>
            <w:r>
              <w:rPr>
                <w:noProof/>
                <w:webHidden/>
              </w:rPr>
              <w:fldChar w:fldCharType="end"/>
            </w:r>
          </w:hyperlink>
        </w:p>
        <w:p w14:paraId="4FFA38F6" w14:textId="13A6847E" w:rsidR="00C66E08" w:rsidRDefault="00C66E08">
          <w:pPr>
            <w:pStyle w:val="TOC2"/>
            <w:tabs>
              <w:tab w:val="right" w:leader="dot" w:pos="9016"/>
            </w:tabs>
            <w:rPr>
              <w:rFonts w:eastAsiaTheme="minorEastAsia"/>
              <w:noProof/>
              <w:lang w:eastAsia="en-GB"/>
            </w:rPr>
          </w:pPr>
          <w:hyperlink w:anchor="_Toc224872278" w:history="1">
            <w:r w:rsidRPr="00BD67AA">
              <w:rPr>
                <w:rStyle w:val="Hyperlink"/>
                <w:noProof/>
              </w:rPr>
              <w:t>5.6 Graph 6: Volumetric efficiency</w:t>
            </w:r>
            <w:r>
              <w:rPr>
                <w:noProof/>
                <w:webHidden/>
              </w:rPr>
              <w:tab/>
            </w:r>
            <w:r>
              <w:rPr>
                <w:noProof/>
                <w:webHidden/>
              </w:rPr>
              <w:fldChar w:fldCharType="begin"/>
            </w:r>
            <w:r>
              <w:rPr>
                <w:noProof/>
                <w:webHidden/>
              </w:rPr>
              <w:instrText xml:space="preserve"> PAGEREF _Toc224872278 \h </w:instrText>
            </w:r>
            <w:r>
              <w:rPr>
                <w:noProof/>
                <w:webHidden/>
              </w:rPr>
            </w:r>
            <w:r>
              <w:rPr>
                <w:noProof/>
                <w:webHidden/>
              </w:rPr>
              <w:fldChar w:fldCharType="separate"/>
            </w:r>
            <w:r>
              <w:rPr>
                <w:noProof/>
                <w:webHidden/>
              </w:rPr>
              <w:t>15</w:t>
            </w:r>
            <w:r>
              <w:rPr>
                <w:noProof/>
                <w:webHidden/>
              </w:rPr>
              <w:fldChar w:fldCharType="end"/>
            </w:r>
          </w:hyperlink>
        </w:p>
        <w:p w14:paraId="4D680B3C" w14:textId="7F43C964" w:rsidR="00C66E08" w:rsidRDefault="00C66E08">
          <w:pPr>
            <w:pStyle w:val="TOC1"/>
            <w:tabs>
              <w:tab w:val="right" w:leader="dot" w:pos="9016"/>
            </w:tabs>
            <w:rPr>
              <w:rFonts w:eastAsiaTheme="minorEastAsia"/>
              <w:noProof/>
              <w:lang w:eastAsia="en-GB"/>
            </w:rPr>
          </w:pPr>
          <w:hyperlink w:anchor="_Toc224872279" w:history="1">
            <w:r w:rsidRPr="00BD67AA">
              <w:rPr>
                <w:rStyle w:val="Hyperlink"/>
                <w:noProof/>
              </w:rPr>
              <w:t>6.0 Discussion and Findings</w:t>
            </w:r>
            <w:r>
              <w:rPr>
                <w:noProof/>
                <w:webHidden/>
              </w:rPr>
              <w:tab/>
            </w:r>
            <w:r>
              <w:rPr>
                <w:noProof/>
                <w:webHidden/>
              </w:rPr>
              <w:fldChar w:fldCharType="begin"/>
            </w:r>
            <w:r>
              <w:rPr>
                <w:noProof/>
                <w:webHidden/>
              </w:rPr>
              <w:instrText xml:space="preserve"> PAGEREF _Toc224872279 \h </w:instrText>
            </w:r>
            <w:r>
              <w:rPr>
                <w:noProof/>
                <w:webHidden/>
              </w:rPr>
            </w:r>
            <w:r>
              <w:rPr>
                <w:noProof/>
                <w:webHidden/>
              </w:rPr>
              <w:fldChar w:fldCharType="separate"/>
            </w:r>
            <w:r>
              <w:rPr>
                <w:noProof/>
                <w:webHidden/>
              </w:rPr>
              <w:t>16</w:t>
            </w:r>
            <w:r>
              <w:rPr>
                <w:noProof/>
                <w:webHidden/>
              </w:rPr>
              <w:fldChar w:fldCharType="end"/>
            </w:r>
          </w:hyperlink>
        </w:p>
        <w:p w14:paraId="2B83DCC8" w14:textId="0BA4C0E5" w:rsidR="00C66E08" w:rsidRDefault="00C66E08">
          <w:pPr>
            <w:pStyle w:val="TOC1"/>
            <w:tabs>
              <w:tab w:val="right" w:leader="dot" w:pos="9016"/>
            </w:tabs>
            <w:rPr>
              <w:rFonts w:eastAsiaTheme="minorEastAsia"/>
              <w:noProof/>
              <w:lang w:eastAsia="en-GB"/>
            </w:rPr>
          </w:pPr>
          <w:hyperlink w:anchor="_Toc224872280" w:history="1">
            <w:r w:rsidRPr="00BD67AA">
              <w:rPr>
                <w:rStyle w:val="Hyperlink"/>
                <w:noProof/>
              </w:rPr>
              <w:t>7.0 Conclusion</w:t>
            </w:r>
            <w:r>
              <w:rPr>
                <w:noProof/>
                <w:webHidden/>
              </w:rPr>
              <w:tab/>
            </w:r>
            <w:r>
              <w:rPr>
                <w:noProof/>
                <w:webHidden/>
              </w:rPr>
              <w:fldChar w:fldCharType="begin"/>
            </w:r>
            <w:r>
              <w:rPr>
                <w:noProof/>
                <w:webHidden/>
              </w:rPr>
              <w:instrText xml:space="preserve"> PAGEREF _Toc224872280 \h </w:instrText>
            </w:r>
            <w:r>
              <w:rPr>
                <w:noProof/>
                <w:webHidden/>
              </w:rPr>
            </w:r>
            <w:r>
              <w:rPr>
                <w:noProof/>
                <w:webHidden/>
              </w:rPr>
              <w:fldChar w:fldCharType="separate"/>
            </w:r>
            <w:r>
              <w:rPr>
                <w:noProof/>
                <w:webHidden/>
              </w:rPr>
              <w:t>17</w:t>
            </w:r>
            <w:r>
              <w:rPr>
                <w:noProof/>
                <w:webHidden/>
              </w:rPr>
              <w:fldChar w:fldCharType="end"/>
            </w:r>
          </w:hyperlink>
        </w:p>
        <w:p w14:paraId="7CB9B247" w14:textId="7EC4E512" w:rsidR="00C66E08" w:rsidRDefault="00C66E08">
          <w:pPr>
            <w:pStyle w:val="TOC1"/>
            <w:tabs>
              <w:tab w:val="right" w:leader="dot" w:pos="9016"/>
            </w:tabs>
            <w:rPr>
              <w:rFonts w:eastAsiaTheme="minorEastAsia"/>
              <w:noProof/>
              <w:lang w:eastAsia="en-GB"/>
            </w:rPr>
          </w:pPr>
          <w:hyperlink w:anchor="_Toc224872281" w:history="1">
            <w:r w:rsidRPr="00BD67AA">
              <w:rPr>
                <w:rStyle w:val="Hyperlink"/>
                <w:noProof/>
              </w:rPr>
              <w:t>8.0 References</w:t>
            </w:r>
            <w:r>
              <w:rPr>
                <w:noProof/>
                <w:webHidden/>
              </w:rPr>
              <w:tab/>
            </w:r>
            <w:r>
              <w:rPr>
                <w:noProof/>
                <w:webHidden/>
              </w:rPr>
              <w:fldChar w:fldCharType="begin"/>
            </w:r>
            <w:r>
              <w:rPr>
                <w:noProof/>
                <w:webHidden/>
              </w:rPr>
              <w:instrText xml:space="preserve"> PAGEREF _Toc224872281 \h </w:instrText>
            </w:r>
            <w:r>
              <w:rPr>
                <w:noProof/>
                <w:webHidden/>
              </w:rPr>
            </w:r>
            <w:r>
              <w:rPr>
                <w:noProof/>
                <w:webHidden/>
              </w:rPr>
              <w:fldChar w:fldCharType="separate"/>
            </w:r>
            <w:r>
              <w:rPr>
                <w:noProof/>
                <w:webHidden/>
              </w:rPr>
              <w:t>18</w:t>
            </w:r>
            <w:r>
              <w:rPr>
                <w:noProof/>
                <w:webHidden/>
              </w:rPr>
              <w:fldChar w:fldCharType="end"/>
            </w:r>
          </w:hyperlink>
        </w:p>
        <w:p w14:paraId="51EF1E1F" w14:textId="7AF954E3" w:rsidR="00E93390" w:rsidRDefault="00E93390">
          <w:r>
            <w:rPr>
              <w:b/>
              <w:bCs/>
              <w:noProof/>
            </w:rPr>
            <w:fldChar w:fldCharType="end"/>
          </w:r>
        </w:p>
      </w:sdtContent>
    </w:sdt>
    <w:p w14:paraId="4B3E4BE7" w14:textId="25A6459E" w:rsidR="00C5304E" w:rsidRDefault="00C5304E" w:rsidP="00C5304E">
      <w:pPr>
        <w:pStyle w:val="TOCHeading"/>
      </w:pPr>
    </w:p>
    <w:p w14:paraId="5D4A127F" w14:textId="6EBDE355" w:rsidR="00FF72A7" w:rsidRDefault="00FF72A7" w:rsidP="00FF72A7">
      <w:pPr>
        <w:pStyle w:val="Heading1"/>
      </w:pPr>
      <w:r>
        <w:br w:type="page"/>
      </w:r>
      <w:bookmarkStart w:id="4" w:name="_Toc214390078"/>
      <w:bookmarkStart w:id="5" w:name="_Toc224872252"/>
      <w:r w:rsidR="00E93390">
        <w:lastRenderedPageBreak/>
        <w:t xml:space="preserve">1.0 </w:t>
      </w:r>
      <w:r>
        <w:t>Introduction</w:t>
      </w:r>
      <w:bookmarkEnd w:id="4"/>
      <w:bookmarkEnd w:id="5"/>
    </w:p>
    <w:p w14:paraId="7B91659A" w14:textId="7CC10450" w:rsidR="007A2C85" w:rsidRDefault="002A61AD" w:rsidP="004165FC">
      <w:r>
        <w:t xml:space="preserve">The performance of </w:t>
      </w:r>
      <w:r w:rsidR="00A414E0">
        <w:t>an</w:t>
      </w:r>
      <w:r>
        <w:t xml:space="preserve"> engine </w:t>
      </w:r>
      <w:r w:rsidR="00C3314D">
        <w:t xml:space="preserve">is one of the </w:t>
      </w:r>
      <w:r w:rsidR="00A414E0">
        <w:t xml:space="preserve">most </w:t>
      </w:r>
      <w:r w:rsidR="00C3314D">
        <w:t xml:space="preserve">fundamental aspects of any </w:t>
      </w:r>
      <w:r w:rsidR="00A414E0">
        <w:t>vehicle</w:t>
      </w:r>
      <w:r w:rsidR="00CD2722">
        <w:t xml:space="preserve">, </w:t>
      </w:r>
      <w:r w:rsidR="00BE74B4">
        <w:t xml:space="preserve">whether </w:t>
      </w:r>
      <w:r w:rsidR="00421DA1">
        <w:t xml:space="preserve">it is optimised for high power, fuel economy </w:t>
      </w:r>
      <w:r w:rsidR="005C48F2">
        <w:t xml:space="preserve">or </w:t>
      </w:r>
      <w:r w:rsidR="00B62C37">
        <w:t>low-end</w:t>
      </w:r>
      <w:r w:rsidR="005B0177">
        <w:t xml:space="preserve"> torque</w:t>
      </w:r>
      <w:r w:rsidR="00FC3213">
        <w:t xml:space="preserve">, these parameters </w:t>
      </w:r>
      <w:r w:rsidR="00BB01D9">
        <w:t>can all be measured</w:t>
      </w:r>
      <w:r w:rsidR="00362538">
        <w:t xml:space="preserve"> using an engine dynamometer. </w:t>
      </w:r>
      <w:r w:rsidR="00FB71CB">
        <w:t>Tes</w:t>
      </w:r>
      <w:r w:rsidR="00F562B1">
        <w:t xml:space="preserve">ting </w:t>
      </w:r>
      <w:r w:rsidR="00A63501">
        <w:t xml:space="preserve">engines </w:t>
      </w:r>
      <w:r w:rsidR="006944C2">
        <w:t xml:space="preserve">allows for companies </w:t>
      </w:r>
      <w:r w:rsidR="00580ABA">
        <w:t xml:space="preserve">to </w:t>
      </w:r>
      <w:r w:rsidR="009E105A">
        <w:t>find out the</w:t>
      </w:r>
      <w:r w:rsidR="00AA33B5">
        <w:t>ir</w:t>
      </w:r>
      <w:r w:rsidR="009E105A">
        <w:t xml:space="preserve"> </w:t>
      </w:r>
      <w:r w:rsidR="00AA33B5">
        <w:t xml:space="preserve">capabilities as well as their </w:t>
      </w:r>
      <w:r w:rsidR="006F7555">
        <w:t>limitations and</w:t>
      </w:r>
      <w:r w:rsidR="009A743A">
        <w:t xml:space="preserve"> helps decide </w:t>
      </w:r>
      <w:r w:rsidR="003B0825">
        <w:t>if the engine is right for the intended purpose.</w:t>
      </w:r>
      <w:r w:rsidR="00697C0D">
        <w:t xml:space="preserve"> </w:t>
      </w:r>
    </w:p>
    <w:p w14:paraId="785B9438" w14:textId="77777777" w:rsidR="007A2C85" w:rsidRDefault="007A2C85" w:rsidP="007A2C85"/>
    <w:p w14:paraId="0113117C" w14:textId="1919455D" w:rsidR="00C5304E" w:rsidRDefault="00C5304E" w:rsidP="000338CB">
      <w:pPr>
        <w:pStyle w:val="Heading2"/>
      </w:pPr>
      <w:r>
        <w:tab/>
      </w:r>
      <w:bookmarkStart w:id="6" w:name="_Toc224872253"/>
      <w:r w:rsidR="00E93390">
        <w:t>1.</w:t>
      </w:r>
      <w:r w:rsidR="004165FC">
        <w:t>1</w:t>
      </w:r>
      <w:r w:rsidR="00E93390">
        <w:t xml:space="preserve"> </w:t>
      </w:r>
      <w:r>
        <w:t>Objectives</w:t>
      </w:r>
      <w:bookmarkEnd w:id="6"/>
    </w:p>
    <w:p w14:paraId="0FED8F4C" w14:textId="48ABA554" w:rsidR="000338CB" w:rsidRDefault="000338CB" w:rsidP="000338CB">
      <w:r>
        <w:t xml:space="preserve">-Collect </w:t>
      </w:r>
      <w:r w:rsidR="001B323F">
        <w:t xml:space="preserve">engine </w:t>
      </w:r>
      <w:r w:rsidR="0091639C">
        <w:t xml:space="preserve">data using a </w:t>
      </w:r>
      <w:r w:rsidR="003F378D">
        <w:t xml:space="preserve">dynamometer </w:t>
      </w:r>
      <w:r w:rsidR="00727D97">
        <w:t>during a workshop session</w:t>
      </w:r>
    </w:p>
    <w:p w14:paraId="199AF374" w14:textId="4958020F" w:rsidR="000338CB" w:rsidRDefault="000338CB" w:rsidP="000338CB">
      <w:r>
        <w:t>-</w:t>
      </w:r>
      <w:r w:rsidR="00B422A6">
        <w:t>Use the</w:t>
      </w:r>
      <w:r>
        <w:t xml:space="preserve"> </w:t>
      </w:r>
      <w:r w:rsidR="004165FC">
        <w:t>real-world</w:t>
      </w:r>
      <w:r>
        <w:t xml:space="preserve"> measurements </w:t>
      </w:r>
      <w:r w:rsidR="00683643">
        <w:t xml:space="preserve">to </w:t>
      </w:r>
      <w:r w:rsidR="00776F50">
        <w:t>display data in a more understandable format</w:t>
      </w:r>
    </w:p>
    <w:p w14:paraId="3BAFAF02" w14:textId="2A2B5ED8" w:rsidR="000338CB" w:rsidRDefault="000338CB" w:rsidP="000338CB">
      <w:r>
        <w:t xml:space="preserve">-Evaluate how </w:t>
      </w:r>
      <w:r w:rsidR="00C04FE9">
        <w:t>the engine works</w:t>
      </w:r>
      <w:r w:rsidR="0075170A">
        <w:t xml:space="preserve">, and </w:t>
      </w:r>
      <w:r w:rsidR="006F68E0">
        <w:t>outline the main parameters on which the assignment will focus on recording</w:t>
      </w:r>
    </w:p>
    <w:p w14:paraId="02D676B1" w14:textId="030EF0AA" w:rsidR="000338CB" w:rsidRDefault="000338CB" w:rsidP="000338CB">
      <w:r>
        <w:t xml:space="preserve">-Determine </w:t>
      </w:r>
      <w:r w:rsidR="00F00249">
        <w:t>values for</w:t>
      </w:r>
      <w:r w:rsidR="00154A15">
        <w:t xml:space="preserve"> Horsepower, Torque,</w:t>
      </w:r>
      <w:r w:rsidR="00F00249">
        <w:t xml:space="preserve"> BMEP, SFC and overall </w:t>
      </w:r>
      <w:r w:rsidR="00154A15">
        <w:t>thermal efficiency</w:t>
      </w:r>
    </w:p>
    <w:p w14:paraId="35744426" w14:textId="62838260" w:rsidR="000338CB" w:rsidRPr="000338CB" w:rsidRDefault="000338CB" w:rsidP="000338CB">
      <w:r>
        <w:t>-</w:t>
      </w:r>
      <w:r w:rsidR="003624EF">
        <w:t xml:space="preserve">Use these values to </w:t>
      </w:r>
      <w:r w:rsidR="00510DF7">
        <w:t>understand and e</w:t>
      </w:r>
      <w:r w:rsidR="00463B7D">
        <w:t xml:space="preserve">xplain what </w:t>
      </w:r>
      <w:r w:rsidR="00E666B4">
        <w:t>is happening in the engine during the</w:t>
      </w:r>
      <w:r w:rsidR="00B071B4">
        <w:t xml:space="preserve"> </w:t>
      </w:r>
      <w:r w:rsidR="00317A4A">
        <w:t>investigation</w:t>
      </w:r>
    </w:p>
    <w:p w14:paraId="42F65F2C" w14:textId="77777777" w:rsidR="00C5304E" w:rsidRPr="00C5304E" w:rsidRDefault="00C5304E" w:rsidP="00C5304E"/>
    <w:p w14:paraId="74519292" w14:textId="77983D54" w:rsidR="00FF72A7" w:rsidRDefault="00FF72A7" w:rsidP="00FF72A7"/>
    <w:p w14:paraId="2675AAF7" w14:textId="77777777" w:rsidR="00FF72A7" w:rsidRDefault="00FF72A7">
      <w:r>
        <w:br w:type="page"/>
      </w:r>
    </w:p>
    <w:p w14:paraId="1E81E0C2" w14:textId="21DC4AA9" w:rsidR="00FF72A7" w:rsidRDefault="00E93390" w:rsidP="00FF72A7">
      <w:pPr>
        <w:pStyle w:val="Heading1"/>
      </w:pPr>
      <w:bookmarkStart w:id="7" w:name="_Toc214390079"/>
      <w:bookmarkStart w:id="8" w:name="_Toc224872254"/>
      <w:r>
        <w:lastRenderedPageBreak/>
        <w:t xml:space="preserve">2.0 </w:t>
      </w:r>
      <w:r w:rsidR="00FF72A7">
        <w:t>Literature review</w:t>
      </w:r>
      <w:bookmarkEnd w:id="7"/>
      <w:bookmarkEnd w:id="8"/>
    </w:p>
    <w:p w14:paraId="45AAD7D7" w14:textId="4B474CA1" w:rsidR="00017F88" w:rsidRDefault="00407E04" w:rsidP="003B7F0C">
      <w:r>
        <w:t xml:space="preserve">The engine dynamometer </w:t>
      </w:r>
      <w:r w:rsidR="00D41720">
        <w:t>is</w:t>
      </w:r>
      <w:r w:rsidR="00432C77">
        <w:t xml:space="preserve"> used to determine multiple different facets of an engine</w:t>
      </w:r>
      <w:r w:rsidR="00A7107F">
        <w:t>, primarily used for the power and torque figures</w:t>
      </w:r>
      <w:r w:rsidR="00180479">
        <w:t>, but</w:t>
      </w:r>
      <w:r w:rsidR="008E49C0">
        <w:t xml:space="preserve"> </w:t>
      </w:r>
      <w:r w:rsidR="007125F6">
        <w:t>more complex figures too</w:t>
      </w:r>
      <w:r w:rsidR="003E43A7">
        <w:t xml:space="preserve">. </w:t>
      </w:r>
      <w:r w:rsidR="007C7085">
        <w:t xml:space="preserve">For example, </w:t>
      </w:r>
      <w:r w:rsidR="006B4DFA">
        <w:t xml:space="preserve">working out the thermal efficiency can be calculated by comparing the measured power output and </w:t>
      </w:r>
      <w:r w:rsidR="007F3198">
        <w:t>dividing it by the power stored in the fuel volume entering the engine</w:t>
      </w:r>
      <w:r w:rsidR="00224DC6">
        <w:t xml:space="preserve"> </w:t>
      </w:r>
      <w:sdt>
        <w:sdtPr>
          <w:rPr>
            <w:rFonts w:ascii="Aptos" w:hAnsi="Aptos"/>
            <w:color w:val="000000"/>
          </w:rPr>
          <w:tag w:val="MENDELEY_CITATION_v3_eyJjaXRhdGlvbklEIjoiTUVOREVMRVlfQ0lUQVRJT05fOTNmMDk5NGYtY2ZjOS00NzBhLTkyMTMtY2VhNTBlZWVmZWQxIiwicHJvcGVydGllcyI6eyJub3RlSW5kZXgiOjB9LCJpc0VkaXRlZCI6ZmFsc2UsIm1hbnVhbE92ZXJyaWRlIjp7ImlzTWFudWFsbHlPdmVycmlkZGVuIjpmYWxzZSwiY2l0ZXByb2NUZXh0IjoiKFBMSU5UIGFuZCBNYXJ0eXIsIDIwMTEpIiwibWFudWFsT3ZlcnJpZGVUZXh0IjoiIn0sImNpdGF0aW9uSXRlbXMiOlt7ImlkIjoiOWZlODU4YmItYTBlNC0zMzZhLTgyMzItOGY1NmU0MmIwOTg3IiwiaXRlbURhdGEiOnsidHlwZSI6ImFydGljbGUtam91cm5hbCIsImlkIjoiOWZlODU4YmItYTBlNC0zMzZhLTgyMzItOGY1NmU0MmIwOTg3IiwidGl0bGUiOiJFbmdpbmUgVGVzdGluZyIsImF1dGhvciI6W3siZmFtaWx5IjoiUExJTlQiLCJnaXZlbiI6Ik0uIEEuLiIsInBhcnNlLW5hbWVzIjpmYWxzZSwiZHJvcHBpbmctcGFydGljbGUiOiIiLCJub24tZHJvcHBpbmctcGFydGljbGUiOiIifSx7ImZhbWlseSI6Ik1hcnR5ciIsImdpdmVuIjoiQS4gSi4uIiwicGFyc2UtbmFtZXMiOmZhbHNlLCJkcm9wcGluZy1wYXJ0aWNsZSI6IiIsIm5vbi1kcm9wcGluZy1wYXJ0aWNsZSI6IiJ9XSwiYWNjZXNzZWQiOnsiZGF0ZS1wYXJ0cyI6W1syMDI2LDMsMThdXX0sIklTQk4iOiI5NzgwMDgwNTI0NzI2IiwiVVJMIjoiaHR0cHM6Ly9ib29rcy5nb29nbGUuY29tL2Jvb2tzL2Fib3V0L0VuZ2luZV9UZXN0aW5nLmh0bWw/aWQ9aUJ3aGtwTmx5bTBDIiwiaXNzdWVkIjp7ImRhdGUtcGFydHMiOltbMjAxMV1dfSwiYWJzdHJhY3QiOiIzLiAiLCJjb250YWluZXItdGl0bGUtc2hvcnQiOiIifSwiaXNUZW1wb3JhcnkiOmZhbHNlfV19"/>
          <w:id w:val="1569151447"/>
          <w:placeholder>
            <w:docPart w:val="DefaultPlaceholder_-1854013440"/>
          </w:placeholder>
        </w:sdtPr>
        <w:sdtContent>
          <w:r w:rsidR="006506C4" w:rsidRPr="006506C4">
            <w:rPr>
              <w:rFonts w:ascii="Aptos" w:eastAsia="Times New Roman" w:hAnsi="Aptos"/>
              <w:color w:val="000000"/>
            </w:rPr>
            <w:t>(PLINT and Martyr, 2011)</w:t>
          </w:r>
        </w:sdtContent>
      </w:sdt>
      <w:r w:rsidR="00064097">
        <w:t xml:space="preserve">, which gives </w:t>
      </w:r>
      <w:r w:rsidR="00CD670A">
        <w:t xml:space="preserve">a value </w:t>
      </w:r>
      <w:r w:rsidR="00A34E4B">
        <w:t>tha</w:t>
      </w:r>
      <w:r w:rsidR="00E1482B">
        <w:t xml:space="preserve">t </w:t>
      </w:r>
      <w:r w:rsidR="00E97D5D">
        <w:t xml:space="preserve">can be used to analyse </w:t>
      </w:r>
      <w:r w:rsidR="00D22409">
        <w:t>an engines performance</w:t>
      </w:r>
      <w:r w:rsidR="007A7737">
        <w:t xml:space="preserve"> and how well it can convert chemical energy into mechanical</w:t>
      </w:r>
      <w:r w:rsidR="00F82BAE">
        <w:t xml:space="preserve"> energy. </w:t>
      </w:r>
    </w:p>
    <w:p w14:paraId="40EC7386" w14:textId="77777777" w:rsidR="000E500E" w:rsidRDefault="000E500E" w:rsidP="003B7F0C"/>
    <w:p w14:paraId="6E5E0A1D" w14:textId="564D6947" w:rsidR="00D80EF4" w:rsidRPr="003B7F0C" w:rsidRDefault="00E93390" w:rsidP="00D80EF4">
      <w:pPr>
        <w:pStyle w:val="Heading2"/>
      </w:pPr>
      <w:bookmarkStart w:id="9" w:name="_Toc224872255"/>
      <w:r>
        <w:t xml:space="preserve">2.1 </w:t>
      </w:r>
      <w:r w:rsidR="00716FE6">
        <w:t>Improving Thermal Efficiency</w:t>
      </w:r>
      <w:bookmarkEnd w:id="9"/>
    </w:p>
    <w:p w14:paraId="1352AAA1" w14:textId="5096B2EE" w:rsidR="003B7F0C" w:rsidRPr="003B7F0C" w:rsidRDefault="00577248" w:rsidP="003B7F0C">
      <w:r>
        <w:t>M</w:t>
      </w:r>
      <w:r w:rsidR="003B7F0C" w:rsidRPr="003B7F0C">
        <w:t xml:space="preserve">odern research in </w:t>
      </w:r>
      <w:r w:rsidR="00E362F1">
        <w:t>engine</w:t>
      </w:r>
      <w:r w:rsidR="003B7F0C" w:rsidRPr="003B7F0C">
        <w:t xml:space="preserve"> dynamics uses </w:t>
      </w:r>
      <w:r w:rsidR="00E362F1">
        <w:t>the eng</w:t>
      </w:r>
      <w:r w:rsidR="00006AC1">
        <w:t>ine dynamometer to help</w:t>
      </w:r>
      <w:r w:rsidR="003A09F4">
        <w:t xml:space="preserve"> </w:t>
      </w:r>
      <w:r w:rsidR="007B7A63">
        <w:t>optimize these systems</w:t>
      </w:r>
      <w:r w:rsidR="00EF35E9">
        <w:t xml:space="preserve">, finding areas which can be </w:t>
      </w:r>
      <w:r w:rsidR="007A2AA1">
        <w:t xml:space="preserve">improved to increase the efficiency of the internal combustion engine </w:t>
      </w:r>
      <w:sdt>
        <w:sdtPr>
          <w:rPr>
            <w:rFonts w:ascii="Aptos" w:hAnsi="Aptos"/>
            <w:color w:val="000000"/>
          </w:rPr>
          <w:tag w:val="MENDELEY_CITATION_v3_eyJjaXRhdGlvbklEIjoiTUVOREVMRVlfQ0lUQVRJT05fMWIxODE2OGYtOWIzOC00ZTY0LTg5YjItZTlmZGEyOWZmY2U2IiwicHJvcGVydGllcyI6eyJub3RlSW5kZXgiOjB9LCJpc0VkaXRlZCI6ZmFsc2UsIm1hbnVhbE92ZXJyaWRlIjp7ImlzTWFudWFsbHlPdmVycmlkZGVuIjpmYWxzZSwiY2l0ZXByb2NUZXh0IjoiKERhaGhhbSwgV2VpIGFuZCBQYW4sIDIwMjIpIiwibWFudWFsT3ZlcnJpZGVUZXh0IjoiIn0sImNpdGF0aW9uSXRlbXMiOlt7ImlkIjoiZDAwYjE5MDYtZWEyNy0zZDk1LWJlZjAtYjNmNzQ4YmFlZjcxIiwiaXRlbURhdGEiOnsidHlwZSI6ImFydGljbGUtam91cm5hbCIsImlkIjoiZDAwYjE5MDYtZWEyNy0zZDk1LWJlZjAtYjNmNzQ4YmFlZjcxIiwidGl0bGUiOiJJbXByb3ZpbmcgVGhlcm1hbCBFZmZpY2llbmN5IG9mIEludGVybmFsIENvbWJ1c3Rpb24gRW5naW5lczogUmVjZW50IFByb2dyZXNzIGFuZCBSZW1haW5pbmcgQ2hhbGxlbmdlcyIsImF1dGhvciI6W3siZmFtaWx5IjoiRGFoaGFtIiwiZ2l2ZW4iOiJSYW1pIFkuIiwicGFyc2UtbmFtZXMiOmZhbHNlLCJkcm9wcGluZy1wYXJ0aWNsZSI6IiIsIm5vbi1kcm9wcGluZy1wYXJ0aWNsZSI6IiJ9LHsiZmFtaWx5IjoiV2VpIiwiZ2l2ZW4iOiJIYWlxaWFvIiwicGFyc2UtbmFtZXMiOmZhbHNlLCJkcm9wcGluZy1wYXJ0aWNsZSI6IiIsIm5vbi1kcm9wcGluZy1wYXJ0aWNsZSI6IiJ9LHsiZmFtaWx5IjoiUGFuIiwiZ2l2ZW4iOiJKaWF5aW5nIiwicGFyc2UtbmFtZXMiOmZhbHNlLCJkcm9wcGluZy1wYXJ0aWNsZSI6IiIsIm5vbi1kcm9wcGluZy1wYXJ0aWNsZSI6IiJ9XSwiY29udGFpbmVyLXRpdGxlIjoiRW5lcmdpZXMgMjAyMiwgVm9sLiAxNSwgUGFnZSA2MjIyIiwiYWNjZXNzZWQiOnsiZGF0ZS1wYXJ0cyI6W1syMDI2LDMsMThdXX0sIkRPSSI6IjEwLjMzOTAvZW4xNTE3NjIyMiIsIklTU04iOiIxOTk2MTA3MyIsIlVSTCI6Imh0dHBzOi8vd3d3Lm1kcGkuY29tLzE5OTYtMTA3My8xNS8xNy82MjIyL2h0bSIsImlzc3VlZCI6eyJkYXRlLXBhcnRzIjpbWzIwMjIsOCwyNl1dfSwicGFnZSI6IjYyMjIiLCJhYnN0cmFjdCI6IkltcHJvdmluZyB0aGVybWFsIGVmZmljaWVuY3kgYW5kIHJlZHVjaW5nIGNhcmJvbiBlbWlzc2lvbnMgYXJlIHRoZSBwZXJtYW5lbnQgdGhlbWVzIGZvciBpbnRlcm5hbCBjb21idXN0aW9uIChJQykgZW5naW5lcy4gSW4gdGhlIHBhc3QgZGVjYWRlcywgdmFyaW91cyBhZHZhbmNlZCBzdHJhdGVnaWVzIGhhdmUgYmVlbiBwcm9wb3NlZCB0byBhY2hpZXZlIGhpZ2hlciBlZmZpY2llbmN5IGFuZCBjbGVhbmVyIGNvbWJ1c3Rpb24gd2l0aCB0aGUgaW5jcmVhc2luZ2x5IHN0cmluZ2VudCBmdWVsIGVjb25vbXkgYW5kIGVtaXNzaW9uIHJlZ3VsYXRpb25zLiBUaGlzIGFydGljbGUgcmV2aWV3cyB0aGUgcmVjZW50IHByb2dyZXNzIGluIHRoZSBpbXByb3ZlbWVudCBvZiB0aGVybWFsIGVmZmljaWVuY3kgb2YgSUMgZW5naW5lcyBhbmQgcHJvdmlkZXMgYSBjb21wcmVoZW5zaXZlIHN1bW1hcnkgb2YgdGhlIGxhdGVzdCByZXNlYXJjaCBvbiB0aGVybWFsIGVmZmljaWVuY3kgZnJvbSBhc3BlY3RzIG9mIHRoZXJtb2R5bmFtaWMgY3ljbGVzLCBnYXMgZXhjaGFuZ2Ugc3lzdGVtcywgYWR2YW5jZWQgY29tYnVzdGlvbiBzdHJhdGVnaWVzLCBhbmQgdGhlcm1hbCBhbmQgZW5lcmd5IG1hbmFnZW1lbnQuIE1lYW53aGlsZSwgdGhlIHJlbWFpbmluZyBjaGFsbGVuZ2VzIGluIGRpZmZlcmVudCBtb2R1bGVzIGFyZSBhbHNvIGRpc2N1c3NlZC4gSXQgc2hvd3MgdGhhdCB3aXRoIHRoZSBkZXZlbG9wbWVudCBvZiBhZHZhbmNlZCB0ZWNobm9sb2dpZXMsIGl0IGlzIGhpZ2hseSBwb3NpdGl2ZSB0byBhY2hpZXZlIDU1JSBhbmQgZXZlbiBvdmVyIDYwJSBpbiBlZmZlY3RpdmUgdGhlcm1hbCBlZmZpY2llbmN5IGZvciBJQyBlbmdpbmVzLiBIb3dldmVyLCBkaWZmZXJlbnQgdGVjaG5vbG9naWVzIHN1Y2ggYXMgaHlicmlkIHRoZXJtYWwgY3ljbGVzLCB2YXJpYWJsZSBpbnRha2Ugc3lzdGVtcywgZXh0cmVtZSBjb25kaXRpb24gY29tYnVzdGlvbiAobWFuaWZlc3RpbmcgbG93IHRlbXBlcmF0dXJlLCBoaWdoIHByZXNzdXJlLCBhbmQgbGVhbiBidXJuaW5nKSwgYW5kIGVmZmVjdGl2ZSB0aGVybWFsIGFuZCBlbmVyZ3kgbWFuYWdlbWVudCBhcmUgc3VnZ2VzdGVkIHRvIGJlIGNsb3NlbHkgaW50ZWdyYXRlZCBpbnRvIHRoZSB3aG9sZSBwb3dlcnRyYWlucyB3aXRoIGhpZ2hseSBkZXZlbG9wZWQgZWxlY3RyaWZpY2F0aW9uIGFuZCBpbnRlbGxpZ2VuY2UuIiwicHVibGlzaGVyIjoiTXVsdGlkaXNjaXBsaW5hcnkgRGlnaXRhbCBQdWJsaXNoaW5nIEluc3RpdHV0ZSIsImlzc3VlIjoiMTciLCJ2b2x1bWUiOiIxNSIsImNvbnRhaW5lci10aXRsZS1zaG9ydCI6IiJ9LCJpc1RlbXBvcmFyeSI6ZmFsc2V9XX0="/>
          <w:id w:val="1245773949"/>
          <w:placeholder>
            <w:docPart w:val="DefaultPlaceholder_-1854013440"/>
          </w:placeholder>
        </w:sdtPr>
        <w:sdtContent>
          <w:r w:rsidR="006506C4" w:rsidRPr="006506C4">
            <w:rPr>
              <w:rFonts w:ascii="Aptos" w:hAnsi="Aptos"/>
              <w:color w:val="000000"/>
            </w:rPr>
            <w:t>(Dahham, Wei and Pan, 2022)</w:t>
          </w:r>
        </w:sdtContent>
      </w:sdt>
      <w:r w:rsidR="003B7F0C" w:rsidRPr="003B7F0C">
        <w:t xml:space="preserve">, </w:t>
      </w:r>
      <w:r w:rsidR="003956EC">
        <w:t xml:space="preserve">he </w:t>
      </w:r>
      <w:r w:rsidR="003B7F0C" w:rsidRPr="003B7F0C">
        <w:t>detail</w:t>
      </w:r>
      <w:r w:rsidR="003956EC">
        <w:t>s</w:t>
      </w:r>
      <w:r w:rsidR="003B7F0C" w:rsidRPr="003B7F0C">
        <w:t xml:space="preserve"> </w:t>
      </w:r>
      <w:r w:rsidR="00990BA2">
        <w:t xml:space="preserve">what techniques can be used to </w:t>
      </w:r>
      <w:r w:rsidR="002205E2">
        <w:t xml:space="preserve">extract more power from an engine </w:t>
      </w:r>
      <w:r w:rsidR="00976279">
        <w:t xml:space="preserve">without making drastic changes. For example, </w:t>
      </w:r>
      <w:r w:rsidR="000D3D48">
        <w:t>he explains that</w:t>
      </w:r>
      <w:r w:rsidR="00116EB3">
        <w:t xml:space="preserve"> </w:t>
      </w:r>
      <w:r w:rsidR="00E97051">
        <w:t>Variable Valve Control systems</w:t>
      </w:r>
      <w:r w:rsidR="00494F9B">
        <w:t xml:space="preserve">- </w:t>
      </w:r>
      <w:r w:rsidR="000D3D48">
        <w:t xml:space="preserve">like that </w:t>
      </w:r>
      <w:r w:rsidR="00CE71CC">
        <w:t xml:space="preserve">on the 1.6 </w:t>
      </w:r>
      <w:r w:rsidR="00CF55FB">
        <w:t>Litre Honda V-tec engine used in this tes</w:t>
      </w:r>
      <w:r w:rsidR="00494F9B">
        <w:t>t</w:t>
      </w:r>
      <w:r w:rsidR="00A449B1">
        <w:t>- has a far</w:t>
      </w:r>
      <w:r w:rsidR="00270299">
        <w:t xml:space="preserve"> </w:t>
      </w:r>
      <w:r w:rsidR="00EB7687">
        <w:t>higher</w:t>
      </w:r>
      <w:r w:rsidR="00270299">
        <w:t xml:space="preserve"> </w:t>
      </w:r>
      <w:r w:rsidR="00BE4E36">
        <w:t>Thermal efficiency than a standard engine.</w:t>
      </w:r>
      <w:r w:rsidR="00E97051">
        <w:t xml:space="preserve"> </w:t>
      </w:r>
    </w:p>
    <w:p w14:paraId="18C681A2" w14:textId="77777777" w:rsidR="005F7C0F" w:rsidRPr="005F7C0F" w:rsidRDefault="005F7C0F" w:rsidP="005F7C0F"/>
    <w:p w14:paraId="00756488" w14:textId="75C18600" w:rsidR="00FF72A7" w:rsidRDefault="00E93390" w:rsidP="00C5304E">
      <w:pPr>
        <w:pStyle w:val="Heading2"/>
      </w:pPr>
      <w:bookmarkStart w:id="10" w:name="_Toc224872256"/>
      <w:r>
        <w:t xml:space="preserve">2.2 </w:t>
      </w:r>
      <w:r w:rsidR="005E0D53">
        <w:t>History of the dynamometer</w:t>
      </w:r>
      <w:bookmarkEnd w:id="10"/>
    </w:p>
    <w:p w14:paraId="2C5D2AAD" w14:textId="09099B47" w:rsidR="005E0D53" w:rsidRPr="005E0D53" w:rsidRDefault="005E0D53" w:rsidP="005E0D53">
      <w:r>
        <w:t>The dynamometer has existed long before the introduction of the internal combustion engine</w:t>
      </w:r>
      <w:r w:rsidR="00DF1319">
        <w:t xml:space="preserve">, </w:t>
      </w:r>
      <w:r w:rsidR="00A65803">
        <w:t xml:space="preserve">the dyno is just a way </w:t>
      </w:r>
      <w:r w:rsidR="00852400">
        <w:t>of measuring</w:t>
      </w:r>
      <w:r w:rsidR="00553B9D">
        <w:t xml:space="preserve"> how much work is done over a period of time</w:t>
      </w:r>
      <w:r w:rsidR="00DF0B42">
        <w:t xml:space="preserve">, </w:t>
      </w:r>
      <w:r w:rsidR="006D7C8E">
        <w:t xml:space="preserve">defined by </w:t>
      </w:r>
      <w:r w:rsidR="004C5762">
        <w:t>a weight being lifted</w:t>
      </w:r>
      <w:r w:rsidR="009D73E2">
        <w:t xml:space="preserve"> over a distance</w:t>
      </w:r>
      <w:r w:rsidR="008A27EE">
        <w:t>,</w:t>
      </w:r>
      <w:r w:rsidR="002B1040">
        <w:t xml:space="preserve"> </w:t>
      </w:r>
      <w:sdt>
        <w:sdtPr>
          <w:rPr>
            <w:rFonts w:ascii="Aptos" w:hAnsi="Aptos"/>
            <w:color w:val="000000"/>
          </w:rPr>
          <w:tag w:val="MENDELEY_CITATION_v3_eyJjaXRhdGlvbklEIjoiTUVOREVMRVlfQ0lUQVRJT05fZDM0MDZiNDYtYmViYi00YjFlLThiYjMtM2NhN2VkOWJjNjE4IiwicHJvcGVydGllcyI6eyJub3RlSW5kZXgiOjB9LCJpc0VkaXRlZCI6ZmFsc2UsIm1hbnVhbE92ZXJyaWRlIjp7ImlzTWFudWFsbHlPdmVycmlkZGVuIjpmYWxzZSwiY2l0ZXByb2NUZXh0IjoiKDxpPkR5bmFtb21ldGVyOiBUaGVvcnkgYW5kIEFwcGxpY2F0aW9uIHRvIEVuZ2luZSBUZXN0aW5nIC0gSnlvdGluZHJhIFMuIEtpbGxlZGFyIC0gR29vZ2xlIEJvb2tzPC9pPiwgbm8gZGF0ZSkiLCJtYW51YWxPdmVycmlkZVRleHQiOiIifSwiY2l0YXRpb25JdGVtcyI6W3siaWQiOiIwZDdkYzhmYy1jNzFjLTMzOWItYTBjYi1kYjUwNDk4YWNkNDAiLCJpdGVtRGF0YSI6eyJ0eXBlIjoid2VicGFnZSIsImlkIjoiMGQ3ZGM4ZmMtYzcxYy0zMzliLWEwY2ItZGI1MDQ5OGFjZDQwIiwidGl0bGUiOiJEeW5hbW9tZXRlcjogVGhlb3J5IGFuZCBBcHBsaWNhdGlvbiB0byBFbmdpbmUgVGVzdGluZyAtIEp5b3RpbmRyYSBTLiBLaWxsZWRhciAtIEdvb2dsZSBCb29rcyIsImFjY2Vzc2VkIjp7ImRhdGUtcGFydHMiOltbMjAyNiwzLDE4XV19LCJVUkwiOiJodHRwczovL2Jvb2tzLmdvb2dsZS5jby51ay9ib29rcz9obD1lbiZscj0maWQ9M1lqNUFBQUFRQkFKJm9pPWZuZCZwZz1QQTI5JmRxPWVuZ2luZStkeW5hbW9tZXRlcit0ZXN0cyZvdHM9VE1Td1FOb2JYVCZzaWc9cW1MUFVDR25lVF9ZU0lCa2kzSFJUbHFmWUlzI3Y9b25lcGFnZSZxPWVuZ2luZSUyMGR5bmFtb21ldGVyJTIwdGVzdHMmZj1mYWxzZSIsImNvbnRhaW5lci10aXRsZS1zaG9ydCI6IiJ9LCJpc1RlbXBvcmFyeSI6ZmFsc2V9XX0="/>
          <w:id w:val="-153764374"/>
          <w:placeholder>
            <w:docPart w:val="DefaultPlaceholder_-1854013440"/>
          </w:placeholder>
        </w:sdtPr>
        <w:sdtContent>
          <w:r w:rsidR="006506C4" w:rsidRPr="006506C4">
            <w:rPr>
              <w:rFonts w:ascii="Aptos" w:eastAsia="Times New Roman" w:hAnsi="Aptos"/>
              <w:color w:val="000000"/>
            </w:rPr>
            <w:t>(</w:t>
          </w:r>
          <w:r w:rsidR="006506C4" w:rsidRPr="006506C4">
            <w:rPr>
              <w:rFonts w:ascii="Aptos" w:eastAsia="Times New Roman" w:hAnsi="Aptos"/>
              <w:i/>
              <w:iCs/>
              <w:color w:val="000000"/>
            </w:rPr>
            <w:t>Dynamometer: Theory and Application to Engine Testing - Jyotindra S. Killedar - Google Books</w:t>
          </w:r>
          <w:r w:rsidR="006506C4" w:rsidRPr="006506C4">
            <w:rPr>
              <w:rFonts w:ascii="Aptos" w:eastAsia="Times New Roman" w:hAnsi="Aptos"/>
              <w:color w:val="000000"/>
            </w:rPr>
            <w:t>, no date)</w:t>
          </w:r>
        </w:sdtContent>
      </w:sdt>
      <w:r w:rsidR="001C59EA">
        <w:t xml:space="preserve">. </w:t>
      </w:r>
      <w:r w:rsidR="00321F8B">
        <w:t xml:space="preserve">The dyno used in this experiment was an eddy current dyno, which uses the law of induced current to turn </w:t>
      </w:r>
      <w:r w:rsidR="00E964FB">
        <w:t>a weighted casing which can be measured to calculate load and therefore torque applied.</w:t>
      </w:r>
    </w:p>
    <w:p w14:paraId="0A1EE2C0" w14:textId="068C74DA" w:rsidR="00FF72A7" w:rsidRDefault="00FF72A7"/>
    <w:p w14:paraId="6A1F4F06" w14:textId="77777777" w:rsidR="00120FCE" w:rsidRDefault="00120FCE"/>
    <w:p w14:paraId="60901222" w14:textId="77777777" w:rsidR="00120FCE" w:rsidRDefault="00120FCE"/>
    <w:p w14:paraId="36FC62A2" w14:textId="77777777" w:rsidR="00120FCE" w:rsidRDefault="00120FCE"/>
    <w:p w14:paraId="16E50A6D" w14:textId="77777777" w:rsidR="001C59EA" w:rsidRDefault="001C59EA"/>
    <w:p w14:paraId="4C5F671E" w14:textId="77777777" w:rsidR="001C59EA" w:rsidRDefault="001C59EA"/>
    <w:p w14:paraId="021658AF" w14:textId="6878B96E" w:rsidR="00FF72A7" w:rsidRDefault="00E93390" w:rsidP="00FF72A7">
      <w:pPr>
        <w:pStyle w:val="Heading1"/>
      </w:pPr>
      <w:bookmarkStart w:id="11" w:name="_Toc214390080"/>
      <w:bookmarkStart w:id="12" w:name="_Toc224872257"/>
      <w:r>
        <w:lastRenderedPageBreak/>
        <w:t xml:space="preserve">3.0 </w:t>
      </w:r>
      <w:r w:rsidR="00FF72A7">
        <w:t>Methodology</w:t>
      </w:r>
      <w:bookmarkEnd w:id="11"/>
      <w:bookmarkEnd w:id="12"/>
    </w:p>
    <w:p w14:paraId="22742CD3" w14:textId="0F99EB1E" w:rsidR="00FF72A7" w:rsidRDefault="00C5304E" w:rsidP="00C5304E">
      <w:pPr>
        <w:pStyle w:val="Heading2"/>
      </w:pPr>
      <w:r>
        <w:tab/>
      </w:r>
      <w:bookmarkStart w:id="13" w:name="_Toc224872258"/>
      <w:r w:rsidR="00E93390">
        <w:t xml:space="preserve">3.1 </w:t>
      </w:r>
      <w:r>
        <w:t>Method</w:t>
      </w:r>
      <w:bookmarkEnd w:id="13"/>
      <w:r>
        <w:t xml:space="preserve"> </w:t>
      </w:r>
    </w:p>
    <w:p w14:paraId="215B0ED1" w14:textId="5BB92F5A" w:rsidR="007C064A" w:rsidRDefault="00541D7F" w:rsidP="007C064A">
      <w:r>
        <w:t xml:space="preserve">To start, the engine was bolted to the dyno, with the driveshaft input into the </w:t>
      </w:r>
      <w:r w:rsidR="00154071">
        <w:t>machine to ensure no movement under load</w:t>
      </w:r>
      <w:r w:rsidR="00603F47">
        <w:t xml:space="preserve">. </w:t>
      </w:r>
      <w:r w:rsidR="00B26E1A">
        <w:t xml:space="preserve">Sensors were installed </w:t>
      </w:r>
      <w:r w:rsidR="006D7B9B">
        <w:t>in the fuel lines</w:t>
      </w:r>
      <w:r w:rsidR="003634D0">
        <w:t xml:space="preserve"> </w:t>
      </w:r>
      <w:r w:rsidR="007125F6">
        <w:t>and exhaust</w:t>
      </w:r>
      <w:r w:rsidR="006D7B9B">
        <w:t xml:space="preserve"> manifold</w:t>
      </w:r>
      <w:r w:rsidR="003634D0">
        <w:t xml:space="preserve"> to measure exhaust lambda and fuel flow</w:t>
      </w:r>
      <w:r w:rsidR="00A660A1">
        <w:t xml:space="preserve"> as well as coolant </w:t>
      </w:r>
      <w:r w:rsidR="005125CF">
        <w:t xml:space="preserve">temperature sensor. </w:t>
      </w:r>
      <w:r w:rsidR="00C91947">
        <w:t xml:space="preserve">The dyno also </w:t>
      </w:r>
      <w:r w:rsidR="004C5C3E">
        <w:t>has a sensor for engine speed and was connected to the sensor box</w:t>
      </w:r>
      <w:r w:rsidR="0093199A">
        <w:t xml:space="preserve">. </w:t>
      </w:r>
      <w:r w:rsidR="000C10C7">
        <w:t xml:space="preserve">The exhaust must be ventilated straight out of the building using an extractor and </w:t>
      </w:r>
      <w:r w:rsidR="00603F47">
        <w:t>t</w:t>
      </w:r>
      <w:r w:rsidR="00CC3CB4">
        <w:t xml:space="preserve">hen the </w:t>
      </w:r>
      <w:r w:rsidR="00603F47">
        <w:t xml:space="preserve">engine was started and brought up to operating temperature </w:t>
      </w:r>
      <w:r w:rsidR="00B26E1A">
        <w:t xml:space="preserve">before conducting any rigorous testing. </w:t>
      </w:r>
    </w:p>
    <w:p w14:paraId="053D4F90" w14:textId="44FC6348" w:rsidR="00CD3301" w:rsidRDefault="00250B03" w:rsidP="007C064A">
      <w:r>
        <w:t xml:space="preserve">To calibrate the dyno before the test, a known torque was applied to the </w:t>
      </w:r>
      <w:r w:rsidR="008D2AA8">
        <w:t xml:space="preserve">input shaft and measured to double check the accuracy, then reset to </w:t>
      </w:r>
      <w:r w:rsidR="00C211E8">
        <w:t xml:space="preserve">the known torque. This helps to reduce </w:t>
      </w:r>
      <w:r w:rsidR="003E6279">
        <w:t xml:space="preserve">any inconsistencies </w:t>
      </w:r>
      <w:r w:rsidR="00D8422F">
        <w:t xml:space="preserve">in the measurements. </w:t>
      </w:r>
      <w:r w:rsidR="00A9094B">
        <w:t>As well as this we tested the emergency stop to ensure safety.</w:t>
      </w:r>
    </w:p>
    <w:p w14:paraId="171EEEE7" w14:textId="19F76C8A" w:rsidR="00AD5031" w:rsidRDefault="00AD5031" w:rsidP="0047485B"/>
    <w:p w14:paraId="5CC34761" w14:textId="580E4037" w:rsidR="00AD5031" w:rsidRPr="0047485B" w:rsidRDefault="00AD5031" w:rsidP="0047485B"/>
    <w:p w14:paraId="6B6C2640" w14:textId="2AB6ACB0" w:rsidR="00C5304E" w:rsidRDefault="00C5304E" w:rsidP="00C5304E">
      <w:pPr>
        <w:pStyle w:val="Heading3"/>
      </w:pPr>
      <w:r>
        <w:tab/>
      </w:r>
      <w:r>
        <w:tab/>
      </w:r>
      <w:bookmarkStart w:id="14" w:name="_Toc224872259"/>
      <w:r w:rsidR="00AE2FF6">
        <w:t xml:space="preserve">3.1.1 </w:t>
      </w:r>
      <w:r>
        <w:t>Diagrams</w:t>
      </w:r>
      <w:bookmarkEnd w:id="14"/>
    </w:p>
    <w:p w14:paraId="65B1B88D" w14:textId="3D0BA6F1" w:rsidR="00856F17" w:rsidRDefault="002B5ADC" w:rsidP="00856F17">
      <w:r w:rsidRPr="002B5ADC">
        <w:rPr>
          <w:noProof/>
        </w:rPr>
        <w:drawing>
          <wp:anchor distT="0" distB="0" distL="114300" distR="114300" simplePos="0" relativeHeight="251719680" behindDoc="1" locked="0" layoutInCell="1" allowOverlap="1" wp14:anchorId="36609166" wp14:editId="41B17047">
            <wp:simplePos x="0" y="0"/>
            <wp:positionH relativeFrom="column">
              <wp:posOffset>-46355</wp:posOffset>
            </wp:positionH>
            <wp:positionV relativeFrom="paragraph">
              <wp:posOffset>46355</wp:posOffset>
            </wp:positionV>
            <wp:extent cx="3989070" cy="2243455"/>
            <wp:effectExtent l="0" t="0" r="0" b="4445"/>
            <wp:wrapTight wrapText="bothSides">
              <wp:wrapPolygon edited="0">
                <wp:start x="0" y="0"/>
                <wp:lineTo x="0" y="21459"/>
                <wp:lineTo x="21456" y="21459"/>
                <wp:lineTo x="21456" y="0"/>
                <wp:lineTo x="0" y="0"/>
              </wp:wrapPolygon>
            </wp:wrapTight>
            <wp:docPr id="1214837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83741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89070" cy="2243455"/>
                    </a:xfrm>
                    <a:prstGeom prst="rect">
                      <a:avLst/>
                    </a:prstGeom>
                  </pic:spPr>
                </pic:pic>
              </a:graphicData>
            </a:graphic>
            <wp14:sizeRelH relativeFrom="page">
              <wp14:pctWidth>0</wp14:pctWidth>
            </wp14:sizeRelH>
            <wp14:sizeRelV relativeFrom="page">
              <wp14:pctHeight>0</wp14:pctHeight>
            </wp14:sizeRelV>
          </wp:anchor>
        </w:drawing>
      </w:r>
    </w:p>
    <w:p w14:paraId="5A215AEB" w14:textId="765DD4C5" w:rsidR="00856F17" w:rsidRDefault="00856F17" w:rsidP="00856F17"/>
    <w:p w14:paraId="2A47E28C" w14:textId="4A4F3D6B" w:rsidR="00856F17" w:rsidRDefault="00856F17" w:rsidP="00856F17"/>
    <w:p w14:paraId="5A124A4A" w14:textId="31797117" w:rsidR="00856F17" w:rsidRPr="00856F17" w:rsidRDefault="00856F17" w:rsidP="00856F17"/>
    <w:p w14:paraId="0D5BCF20" w14:textId="432BC624" w:rsidR="00EF2A3D" w:rsidRPr="00EF2A3D" w:rsidRDefault="00EF2A3D" w:rsidP="00EF2A3D"/>
    <w:p w14:paraId="6308F007" w14:textId="77777777" w:rsidR="003230FC" w:rsidRDefault="003230FC" w:rsidP="003230FC">
      <w:pPr>
        <w:pStyle w:val="Heading2"/>
      </w:pPr>
    </w:p>
    <w:p w14:paraId="6D01826E" w14:textId="77777777" w:rsidR="003230FC" w:rsidRDefault="003230FC" w:rsidP="003230FC">
      <w:pPr>
        <w:pStyle w:val="Heading2"/>
      </w:pPr>
    </w:p>
    <w:p w14:paraId="74A5483B" w14:textId="5387E0DA" w:rsidR="002B5ADC" w:rsidRDefault="002B5ADC" w:rsidP="003230FC">
      <w:r>
        <w:rPr>
          <w:noProof/>
        </w:rPr>
        <mc:AlternateContent>
          <mc:Choice Requires="wps">
            <w:drawing>
              <wp:anchor distT="0" distB="0" distL="114300" distR="114300" simplePos="0" relativeHeight="251703296" behindDoc="0" locked="0" layoutInCell="1" allowOverlap="1" wp14:anchorId="785426A5" wp14:editId="7CC42EE3">
                <wp:simplePos x="0" y="0"/>
                <wp:positionH relativeFrom="column">
                  <wp:posOffset>3962666</wp:posOffset>
                </wp:positionH>
                <wp:positionV relativeFrom="paragraph">
                  <wp:posOffset>58084</wp:posOffset>
                </wp:positionV>
                <wp:extent cx="552450" cy="276225"/>
                <wp:effectExtent l="0" t="0" r="19050" b="28575"/>
                <wp:wrapNone/>
                <wp:docPr id="2057592886" name="Text Box 26"/>
                <wp:cNvGraphicFramePr/>
                <a:graphic xmlns:a="http://schemas.openxmlformats.org/drawingml/2006/main">
                  <a:graphicData uri="http://schemas.microsoft.com/office/word/2010/wordprocessingShape">
                    <wps:wsp>
                      <wps:cNvSpPr txBox="1"/>
                      <wps:spPr>
                        <a:xfrm>
                          <a:off x="0" y="0"/>
                          <a:ext cx="552450" cy="276225"/>
                        </a:xfrm>
                        <a:prstGeom prst="rect">
                          <a:avLst/>
                        </a:prstGeom>
                        <a:solidFill>
                          <a:schemeClr val="lt1"/>
                        </a:solidFill>
                        <a:ln w="6350">
                          <a:solidFill>
                            <a:prstClr val="black"/>
                          </a:solidFill>
                        </a:ln>
                      </wps:spPr>
                      <wps:txbx>
                        <w:txbxContent>
                          <w:p w14:paraId="1728CA71" w14:textId="08E5814E" w:rsidR="00B7124C" w:rsidRDefault="00B7124C">
                            <w: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426A5" id="_x0000_t202" coordsize="21600,21600" o:spt="202" path="m,l,21600r21600,l21600,xe">
                <v:stroke joinstyle="miter"/>
                <v:path gradientshapeok="t" o:connecttype="rect"/>
              </v:shapetype>
              <v:shape id="Text Box 26" o:spid="_x0000_s1026" type="#_x0000_t202" style="position:absolute;margin-left:312pt;margin-top:4.55pt;width:43.5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9vbNQIAAHsEAAAOAAAAZHJzL2Uyb0RvYy54bWysVE1v2zAMvQ/YfxB0X5x4SboZcYosRYYB&#10;QVsgHXpWZCk2JouapMTOfv0o2flY21Oxi0yJ1BP5+OjZbVsrchDWVaBzOhoMKRGaQ1HpXU5/Pq0+&#10;faHEeaYLpkCLnB6Fo7fzjx9mjclECiWoQliCINpljclp6b3JksTxUtTMDcAIjU4JtmYet3aXFJY1&#10;iF6rJB0Op0kDtjAWuHAOT+86J51HfCkF9w9SOuGJyinm5uNq47oNazKfsWxnmSkr3qfB3pFFzSqN&#10;j56h7phnZG+rV1B1xS04kH7AoU5AyoqLWANWMxq+qGZTMiNiLUiOM2ea3P+D5feHjXm0xLffoMUG&#10;BkIa4zKHh6GeVto6fDFTgn6k8HimTbSecDycTNLxBD0cXenNNE0nASW5XDbW+e8CahKMnFrsSiSL&#10;HdbOd6GnkPCWA1UVq0qpuAlKEEtlyYFhD5WPKSL4P1FKkyan08+YxiuEAH2+v1WM/+rTu0JAPKUx&#10;50vpwfLttu352EJxRJosdApyhq8qxF0z5x+ZRclg/TgG/gEXqQCTgd6ipAT7563zEI+dRC8lDUow&#10;p+73nllBifqhscdfR+Nx0GzcjCc3KW7stWd77dH7egnI0AgHzvBohnivTqa0UD/jtCzCq+himuPb&#10;OfUnc+m7wcBp42KxiEGoUsP8Wm8MD9CB3MDnU/vMrOn76VEI93ASK8tetLWLDTc1LPYeZBV7Hgju&#10;WO15R4VH1fTTGEboeh+jLv+M+V8AAAD//wMAUEsDBBQABgAIAAAAIQD887+L2wAAAAgBAAAPAAAA&#10;ZHJzL2Rvd25yZXYueG1sTI8xT8MwFIR3JP6D9ZDYqJMIQhryUgEqLEwtiPk1dm2L2I5sNw3/HjPB&#10;eLrT3XfdZrEjm2WIxjuEclUAk27wwjiF8PH+ctMAi4mcoNE7ifAtI2z6y4uOWuHPbifnfVIsl7jY&#10;EoJOaWo5j4OWluLKT9Jl7+iDpZRlUFwEOudyO/KqKGpuybi8oGmSz1oOX/uTRdg+qbUaGgp62whj&#10;5uXz+KZeEa+vlscHYEku6S8Mv/gZHfrMdPAnJyIbEerqNn9JCOsSWPbvyzLrA8JdVQPvO/7/QP8D&#10;AAD//wMAUEsBAi0AFAAGAAgAAAAhALaDOJL+AAAA4QEAABMAAAAAAAAAAAAAAAAAAAAAAFtDb250&#10;ZW50X1R5cGVzXS54bWxQSwECLQAUAAYACAAAACEAOP0h/9YAAACUAQAACwAAAAAAAAAAAAAAAAAv&#10;AQAAX3JlbHMvLnJlbHNQSwECLQAUAAYACAAAACEAdd/b2zUCAAB7BAAADgAAAAAAAAAAAAAAAAAu&#10;AgAAZHJzL2Uyb0RvYy54bWxQSwECLQAUAAYACAAAACEA/PO/i9sAAAAIAQAADwAAAAAAAAAAAAAA&#10;AACPBAAAZHJzL2Rvd25yZXYueG1sUEsFBgAAAAAEAAQA8wAAAJcFAAAAAA==&#10;" fillcolor="white [3201]" strokeweight=".5pt">
                <v:textbox>
                  <w:txbxContent>
                    <w:p w14:paraId="1728CA71" w14:textId="08E5814E" w:rsidR="00B7124C" w:rsidRDefault="00B7124C">
                      <w:r>
                        <w:t>Fig. 1</w:t>
                      </w:r>
                    </w:p>
                  </w:txbxContent>
                </v:textbox>
              </v:shape>
            </w:pict>
          </mc:Fallback>
        </mc:AlternateContent>
      </w:r>
      <w:r w:rsidR="003230FC">
        <w:t>S</w:t>
      </w:r>
      <w:r w:rsidR="00534E02">
        <w:t>chen</w:t>
      </w:r>
      <w:r w:rsidR="00390288">
        <w:t>c</w:t>
      </w:r>
      <w:r w:rsidR="00534E02">
        <w:t>k</w:t>
      </w:r>
      <w:r w:rsidR="003230FC">
        <w:t xml:space="preserve"> </w:t>
      </w:r>
      <w:r w:rsidR="00534E02">
        <w:t xml:space="preserve">WS 230 </w:t>
      </w:r>
      <w:r>
        <w:t xml:space="preserve">dynamometer </w:t>
      </w:r>
    </w:p>
    <w:p w14:paraId="034DC901" w14:textId="77777777" w:rsidR="002B5ADC" w:rsidRDefault="002B5ADC" w:rsidP="002B5ADC"/>
    <w:p w14:paraId="7031D25E" w14:textId="77777777" w:rsidR="002B5ADC" w:rsidRDefault="002B5ADC" w:rsidP="002B5ADC"/>
    <w:p w14:paraId="444A6BA3" w14:textId="77777777" w:rsidR="004165FC" w:rsidRDefault="004165FC" w:rsidP="002B5ADC"/>
    <w:p w14:paraId="6199DAE6" w14:textId="77777777" w:rsidR="004165FC" w:rsidRPr="002B5ADC" w:rsidRDefault="004165FC" w:rsidP="002B5ADC"/>
    <w:p w14:paraId="07799348" w14:textId="456A9EC9" w:rsidR="00C5304E" w:rsidRDefault="00AE2FF6" w:rsidP="00C5304E">
      <w:pPr>
        <w:pStyle w:val="Heading2"/>
      </w:pPr>
      <w:bookmarkStart w:id="15" w:name="_Toc224872260"/>
      <w:r>
        <w:lastRenderedPageBreak/>
        <w:t xml:space="preserve">3.2 </w:t>
      </w:r>
      <w:r w:rsidR="00C5304E">
        <w:t>Health and Safety</w:t>
      </w:r>
      <w:bookmarkEnd w:id="15"/>
    </w:p>
    <w:p w14:paraId="4F93D114" w14:textId="450270B0" w:rsidR="0058577F" w:rsidRDefault="0058577F" w:rsidP="0058577F">
      <w:r>
        <w:t>To ensure safe</w:t>
      </w:r>
      <w:r w:rsidR="00D87082">
        <w:t xml:space="preserve">ty during our investigations, PPE was required, wore steel cap boots </w:t>
      </w:r>
      <w:r w:rsidR="00390288">
        <w:t xml:space="preserve">were worn </w:t>
      </w:r>
      <w:r w:rsidR="00D87082">
        <w:t xml:space="preserve">in the workshop at all times, to protect </w:t>
      </w:r>
      <w:r w:rsidR="006A689A">
        <w:t xml:space="preserve">from heavy objects falling, and </w:t>
      </w:r>
      <w:r w:rsidR="0022525B">
        <w:t xml:space="preserve">eye protection when </w:t>
      </w:r>
      <w:r w:rsidR="004165FC">
        <w:t>handling</w:t>
      </w:r>
      <w:r w:rsidR="0022525B">
        <w:t xml:space="preserve"> </w:t>
      </w:r>
      <w:r w:rsidR="00183F39">
        <w:t>coolant, fuel and oil</w:t>
      </w:r>
      <w:r w:rsidR="00E63F46">
        <w:t xml:space="preserve">, </w:t>
      </w:r>
      <w:r w:rsidR="00183F39">
        <w:t>due to</w:t>
      </w:r>
      <w:r w:rsidR="00307CBF">
        <w:t xml:space="preserve"> the COSHH </w:t>
      </w:r>
      <w:r w:rsidR="00880193">
        <w:t xml:space="preserve">regulations </w:t>
      </w:r>
      <w:r w:rsidR="00183F39">
        <w:t xml:space="preserve">regarding these as hazardous </w:t>
      </w:r>
      <w:r w:rsidR="00171075">
        <w:t>substances. This also meant</w:t>
      </w:r>
      <w:r w:rsidR="00307CBF">
        <w:t xml:space="preserve"> </w:t>
      </w:r>
      <w:r w:rsidR="00D829C0">
        <w:t>food and</w:t>
      </w:r>
      <w:r w:rsidR="00307CBF">
        <w:t xml:space="preserve"> drink</w:t>
      </w:r>
      <w:r w:rsidR="00D829C0">
        <w:t>s were forbidden</w:t>
      </w:r>
      <w:r w:rsidR="00307CBF">
        <w:t xml:space="preserve"> in the workshop to avoid </w:t>
      </w:r>
      <w:r w:rsidR="00461474">
        <w:t>contaminants which could be hazardous to health</w:t>
      </w:r>
      <w:r w:rsidR="00396ECF">
        <w:t xml:space="preserve">. </w:t>
      </w:r>
      <w:r w:rsidR="00B41743">
        <w:t xml:space="preserve">A workshop </w:t>
      </w:r>
      <w:r w:rsidR="00A70CF1">
        <w:t xml:space="preserve">technician oversaw and managed </w:t>
      </w:r>
      <w:r w:rsidR="00D829C0">
        <w:t>the</w:t>
      </w:r>
      <w:r w:rsidR="00A70CF1">
        <w:t xml:space="preserve"> investigations to ensure we carried out all sections </w:t>
      </w:r>
      <w:r w:rsidR="005655D8">
        <w:t xml:space="preserve">safely and </w:t>
      </w:r>
      <w:r w:rsidR="00D829C0">
        <w:t>stuck</w:t>
      </w:r>
      <w:r w:rsidR="004F1761">
        <w:t xml:space="preserve"> to the workshop rules.</w:t>
      </w:r>
    </w:p>
    <w:p w14:paraId="08450C25" w14:textId="77777777" w:rsidR="007C064A" w:rsidRPr="0058577F" w:rsidRDefault="007C064A" w:rsidP="0058577F"/>
    <w:p w14:paraId="73738810" w14:textId="2BAEAB5C" w:rsidR="00C5304E" w:rsidRDefault="00AE2FF6" w:rsidP="00C5304E">
      <w:pPr>
        <w:pStyle w:val="Heading2"/>
      </w:pPr>
      <w:r>
        <w:t xml:space="preserve"> </w:t>
      </w:r>
      <w:bookmarkStart w:id="16" w:name="_Toc224872261"/>
      <w:r>
        <w:t xml:space="preserve">3.3 </w:t>
      </w:r>
      <w:r w:rsidR="00C5304E">
        <w:t>Data recording</w:t>
      </w:r>
      <w:bookmarkEnd w:id="16"/>
    </w:p>
    <w:p w14:paraId="1F7D4AAA" w14:textId="1C19D502" w:rsidR="00F2129F" w:rsidRDefault="00765B6E" w:rsidP="004F1761">
      <w:r>
        <w:t xml:space="preserve">Once </w:t>
      </w:r>
      <w:r w:rsidR="00785FAE">
        <w:t>the data was logged</w:t>
      </w:r>
      <w:r w:rsidR="006228AC">
        <w:t xml:space="preserve"> using the </w:t>
      </w:r>
      <w:r w:rsidR="00D829C0">
        <w:t>computer</w:t>
      </w:r>
      <w:r w:rsidR="00864180">
        <w:t xml:space="preserve"> </w:t>
      </w:r>
      <w:r w:rsidR="00EC2390">
        <w:t>to capture the data from sensors</w:t>
      </w:r>
      <w:r w:rsidR="00583B6C">
        <w:t xml:space="preserve"> </w:t>
      </w:r>
      <w:r w:rsidR="00864180">
        <w:t>at specific RPM</w:t>
      </w:r>
      <w:r w:rsidR="00785FAE">
        <w:t xml:space="preserve">, </w:t>
      </w:r>
      <w:r w:rsidR="00F35417">
        <w:t xml:space="preserve">the data could then be exported and curated into more usable graphs as well as using calculations to manipulate the data into new </w:t>
      </w:r>
      <w:r w:rsidR="00777935">
        <w:t xml:space="preserve">values </w:t>
      </w:r>
      <w:r w:rsidR="00EC2390">
        <w:t xml:space="preserve">such as SFC. </w:t>
      </w:r>
    </w:p>
    <w:p w14:paraId="4BC81774" w14:textId="7B48C8F5" w:rsidR="00B63B2D" w:rsidRDefault="00B910B9" w:rsidP="004F1761">
      <w:r>
        <w:t xml:space="preserve">The ambient temperature, barometric pressure and </w:t>
      </w:r>
      <w:r w:rsidR="00A6493E">
        <w:t xml:space="preserve">relative humidity were all recorded too so that </w:t>
      </w:r>
      <w:r>
        <w:t>w</w:t>
      </w:r>
      <w:r w:rsidR="00B63B2D">
        <w:t xml:space="preserve">hen </w:t>
      </w:r>
      <w:r w:rsidR="00D56473">
        <w:t>calculating power a</w:t>
      </w:r>
      <w:r>
        <w:t>fter the experiment, th</w:t>
      </w:r>
      <w:r w:rsidR="00A6493E">
        <w:t xml:space="preserve">ese factors were all accounted for by </w:t>
      </w:r>
      <w:r w:rsidR="00EC2E03">
        <w:t>finding a corrected value for power by using the following formula.</w:t>
      </w:r>
    </w:p>
    <w:p w14:paraId="1A4406CC" w14:textId="77777777" w:rsidR="00EC2E03" w:rsidRDefault="00EC2E03" w:rsidP="004F1761"/>
    <w:p w14:paraId="3AFB101E" w14:textId="69A7518A" w:rsidR="00EC2E03" w:rsidRPr="004F1761" w:rsidRDefault="002E4FEB" w:rsidP="004F1761">
      <m:oMathPara>
        <m:oMath>
          <m:r>
            <w:rPr>
              <w:rFonts w:ascii="Cambria Math" w:hAnsi="Cambria Math"/>
            </w:rPr>
            <m:t xml:space="preserve">CF= </m:t>
          </m:r>
          <m:f>
            <m:fPr>
              <m:ctrlPr>
                <w:rPr>
                  <w:rFonts w:ascii="Cambria Math" w:hAnsi="Cambria Math"/>
                  <w:i/>
                </w:rPr>
              </m:ctrlPr>
            </m:fPr>
            <m:num>
              <m:sSub>
                <m:sSubPr>
                  <m:ctrlPr>
                    <w:rPr>
                      <w:rFonts w:ascii="Cambria Math" w:hAnsi="Cambria Math"/>
                      <w:i/>
                    </w:rPr>
                  </m:ctrlPr>
                </m:sSubPr>
                <m:e>
                  <m:r>
                    <w:rPr>
                      <w:rFonts w:ascii="Cambria Math" w:hAnsi="Cambria Math"/>
                    </w:rPr>
                    <m:t>ρ</m:t>
                  </m:r>
                </m:e>
                <m:sub>
                  <m:r>
                    <w:rPr>
                      <w:rFonts w:ascii="Cambria Math" w:hAnsi="Cambria Math"/>
                    </w:rPr>
                    <m:t>Std</m:t>
                  </m:r>
                </m:sub>
              </m:sSub>
            </m:num>
            <m:den>
              <m:sSub>
                <m:sSubPr>
                  <m:ctrlPr>
                    <w:rPr>
                      <w:rFonts w:ascii="Cambria Math" w:hAnsi="Cambria Math"/>
                      <w:i/>
                    </w:rPr>
                  </m:ctrlPr>
                </m:sSubPr>
                <m:e>
                  <m:r>
                    <w:rPr>
                      <w:rFonts w:ascii="Cambria Math" w:hAnsi="Cambria Math"/>
                    </w:rPr>
                    <m:t>ρ</m:t>
                  </m:r>
                </m:e>
                <m:sub>
                  <m:r>
                    <w:rPr>
                      <w:rFonts w:ascii="Cambria Math" w:hAnsi="Cambria Math"/>
                    </w:rPr>
                    <m:t>Tst</m:t>
                  </m:r>
                </m:sub>
              </m:sSub>
            </m:den>
          </m:f>
        </m:oMath>
      </m:oMathPara>
    </w:p>
    <w:p w14:paraId="5947E754" w14:textId="287575D3" w:rsidR="00C5304E" w:rsidRDefault="00C5304E" w:rsidP="00D3469A">
      <w:pPr>
        <w:pStyle w:val="Heading2"/>
      </w:pPr>
      <w:r>
        <w:tab/>
      </w:r>
    </w:p>
    <w:p w14:paraId="2365B479" w14:textId="1EB1C895" w:rsidR="005D00C0" w:rsidRDefault="00586399" w:rsidP="005D00C0">
      <w:r>
        <w:t>Where CF is the correction factor</w:t>
      </w:r>
    </w:p>
    <w:p w14:paraId="2F9989C9" w14:textId="77777777" w:rsidR="001F0671" w:rsidRDefault="00470D9D" w:rsidP="005D00C0">
      <w:r>
        <w:t xml:space="preserve">ρStd is </w:t>
      </w:r>
      <w:r w:rsidR="00AD6686">
        <w:t xml:space="preserve">the standard air density </w:t>
      </w:r>
    </w:p>
    <w:p w14:paraId="3EF9FE64" w14:textId="09AC3C7F" w:rsidR="00586399" w:rsidRDefault="00470D9D" w:rsidP="005D00C0">
      <w:r>
        <w:t>ρ</w:t>
      </w:r>
      <w:r w:rsidR="00AD6686">
        <w:t>Tst is the air density at the time of the test</w:t>
      </w:r>
    </w:p>
    <w:p w14:paraId="3F0E5142" w14:textId="77777777" w:rsidR="00AD6686" w:rsidRPr="005D00C0" w:rsidRDefault="00AD6686" w:rsidP="005D00C0"/>
    <w:p w14:paraId="1C344859" w14:textId="08CAF8C8" w:rsidR="00FF72A7" w:rsidRDefault="00000000">
      <w:sdt>
        <w:sdtPr>
          <w:rPr>
            <w:rFonts w:ascii="Aptos" w:hAnsi="Aptos"/>
            <w:color w:val="000000"/>
          </w:rPr>
          <w:tag w:val="MENDELEY_CITATION_v3_eyJjaXRhdGlvbklEIjoiTUVOREVMRVlfQ0lUQVRJT05fNWQ1YmEyZGMtMTRhNS00ZmRkLTkwNjktNmQzZDY2OTc2YWI2IiwicHJvcGVydGllcyI6eyJub3RlSW5kZXgiOjB9LCJpc0VkaXRlZCI6ZmFsc2UsIm1hbnVhbE92ZXJyaWRlIjp7ImlzTWFudWFsbHlPdmVycmlkZGVuIjpmYWxzZSwiY2l0ZXByb2NUZXh0IjoiKFJpY2hhcmQgU2hlbHF1aXN0LCAyMDIzKSIsIm1hbnVhbE92ZXJyaWRlVGV4dCI6IiJ9LCJjaXRhdGlvbkl0ZW1zIjpbeyJpZCI6IjQxMjljNzZmLTZkNzQtMzRhMi04NmE3LWYyMzc5NzkzZGJlMyIsIml0ZW1EYXRhIjp7InR5cGUiOiJ3ZWJwYWdlIiwiaWQiOiI0MTI5Yzc2Zi02ZDc0LTM0YTItODZhNy1mMjM3OTc5M2RiZTMiLCJ0aXRsZSI6IkVxdWF0aW9uczogRHlubyBDb3JyZWN0aW9uIEZhY3RvciBhbmQgUmVsYXRpdmUgSG9yc2Vwb3dlciIsImF1dGhvciI6W3siZmFtaWx5IjoiUmljaGFyZCBTaGVscXVpc3QiLCJnaXZlbiI6IiIsInBhcnNlLW5hbWVzIjpmYWxzZSwiZHJvcHBpbmctcGFydGljbGUiOiIiLCJub24tZHJvcHBpbmctcGFydGljbGUiOiIifV0sImFjY2Vzc2VkIjp7ImRhdGUtcGFydHMiOltbMjAyNiwzLDE5XV19LCJVUkwiOiJodHRwczovL3dhaGlkdWRkaW4ubmV0L2NhbGMvY2YuaHRtIiwiaXNzdWVkIjp7ImRhdGUtcGFydHMiOltbMjAyMywxLDIzXV19fSwiaXNUZW1wb3JhcnkiOmZhbHNlfV19"/>
          <w:id w:val="-637182190"/>
          <w:placeholder>
            <w:docPart w:val="DefaultPlaceholder_-1854013440"/>
          </w:placeholder>
        </w:sdtPr>
        <w:sdtContent>
          <w:r w:rsidR="006506C4" w:rsidRPr="006506C4">
            <w:rPr>
              <w:rFonts w:ascii="Aptos" w:eastAsia="Times New Roman" w:hAnsi="Aptos"/>
              <w:color w:val="000000"/>
            </w:rPr>
            <w:t>(Richard Shelquist, 2023)</w:t>
          </w:r>
        </w:sdtContent>
      </w:sdt>
      <w:r w:rsidR="00FF72A7">
        <w:br w:type="page"/>
      </w:r>
    </w:p>
    <w:p w14:paraId="080D2B79" w14:textId="25242C64" w:rsidR="008E2E2D" w:rsidRDefault="009341A4" w:rsidP="009341A4">
      <w:pPr>
        <w:pStyle w:val="Heading2"/>
      </w:pPr>
      <w:r>
        <w:lastRenderedPageBreak/>
        <w:tab/>
      </w:r>
      <w:bookmarkStart w:id="17" w:name="_Toc224872262"/>
      <w:r>
        <w:t>3.4 Equations and calculations</w:t>
      </w:r>
      <w:bookmarkEnd w:id="17"/>
      <w:r>
        <w:t xml:space="preserve"> </w:t>
      </w:r>
    </w:p>
    <w:p w14:paraId="249F4319" w14:textId="77777777" w:rsidR="00F75516" w:rsidRPr="00F75516" w:rsidRDefault="00F75516" w:rsidP="00F75516"/>
    <w:p w14:paraId="4FBCDF20" w14:textId="4DA5D24D" w:rsidR="00612583" w:rsidRPr="00A0059A" w:rsidRDefault="00EC5220" w:rsidP="009341A4">
      <w:pPr>
        <w:rPr>
          <w:rFonts w:eastAsiaTheme="minorEastAsia"/>
        </w:rPr>
      </w:pPr>
      <m:oMathPara>
        <m:oMath>
          <m:r>
            <w:rPr>
              <w:rFonts w:ascii="Cambria Math" w:hAnsi="Cambria Math"/>
            </w:rPr>
            <m:t>τ= Ϝ*x</m:t>
          </m:r>
        </m:oMath>
      </m:oMathPara>
    </w:p>
    <w:p w14:paraId="791D7A6F" w14:textId="494BA4EB" w:rsidR="00A0059A" w:rsidRDefault="00FC35F0" w:rsidP="00FC35F0">
      <w:pPr>
        <w:jc w:val="center"/>
        <w:rPr>
          <w:rFonts w:eastAsiaTheme="minorEastAsia"/>
        </w:rPr>
      </w:pPr>
      <w:r>
        <w:rPr>
          <w:rFonts w:eastAsiaTheme="minorEastAsia"/>
        </w:rPr>
        <w:t xml:space="preserve">Torque (N/m) = Force (N) x </w:t>
      </w:r>
      <w:r w:rsidR="00983111">
        <w:rPr>
          <w:rFonts w:eastAsiaTheme="minorEastAsia"/>
        </w:rPr>
        <w:t>Moment distance (m)</w:t>
      </w:r>
    </w:p>
    <w:p w14:paraId="7F12CAF2" w14:textId="77777777" w:rsidR="00612583" w:rsidRDefault="00612583" w:rsidP="00FC35F0">
      <w:pPr>
        <w:jc w:val="center"/>
        <w:rPr>
          <w:rFonts w:eastAsiaTheme="minorEastAsia"/>
        </w:rPr>
      </w:pPr>
    </w:p>
    <w:p w14:paraId="27A9965F" w14:textId="28C78632" w:rsidR="00612583" w:rsidRPr="00BA5569" w:rsidRDefault="00983111" w:rsidP="00F75516">
      <w:pPr>
        <w:jc w:val="center"/>
        <w:rPr>
          <w:rFonts w:eastAsiaTheme="minorEastAsia"/>
        </w:rPr>
      </w:pPr>
      <m:oMathPara>
        <m:oMath>
          <m:r>
            <m:rPr>
              <m:sty m:val="p"/>
            </m:rPr>
            <w:rPr>
              <w:rFonts w:ascii="Cambria Math" w:hAnsi="Cambria Math"/>
            </w:rPr>
            <m:t>Ρ</m:t>
          </m:r>
          <m:r>
            <w:rPr>
              <w:rFonts w:ascii="Cambria Math" w:hAnsi="Cambria Math"/>
            </w:rPr>
            <m:t xml:space="preserve">= </m:t>
          </m:r>
          <m:f>
            <m:fPr>
              <m:ctrlPr>
                <w:rPr>
                  <w:rFonts w:ascii="Cambria Math" w:hAnsi="Cambria Math"/>
                  <w:i/>
                </w:rPr>
              </m:ctrlPr>
            </m:fPr>
            <m:num>
              <m:r>
                <w:rPr>
                  <w:rFonts w:ascii="Cambria Math" w:hAnsi="Cambria Math"/>
                </w:rPr>
                <m:t xml:space="preserve">2π* τ* </m:t>
              </m:r>
              <m:r>
                <m:rPr>
                  <m:sty m:val="p"/>
                </m:rPr>
                <w:rPr>
                  <w:rFonts w:ascii="Cambria Math" w:hAnsi="Cambria Math"/>
                </w:rPr>
                <m:t>Ν</m:t>
              </m:r>
              <m:r>
                <w:rPr>
                  <w:rFonts w:ascii="Cambria Math" w:hAnsi="Cambria Math"/>
                </w:rPr>
                <m:t xml:space="preserve"> </m:t>
              </m:r>
            </m:num>
            <m:den>
              <m:r>
                <w:rPr>
                  <w:rFonts w:ascii="Cambria Math" w:hAnsi="Cambria Math"/>
                </w:rPr>
                <m:t>60*1000</m:t>
              </m:r>
            </m:den>
          </m:f>
        </m:oMath>
      </m:oMathPara>
    </w:p>
    <w:p w14:paraId="13D7F6C9" w14:textId="6C22E235" w:rsidR="00BA5569" w:rsidRDefault="00BA5569" w:rsidP="00FC35F0">
      <w:pPr>
        <w:jc w:val="center"/>
        <w:rPr>
          <w:rFonts w:eastAsiaTheme="minorEastAsia"/>
        </w:rPr>
      </w:pPr>
      <w:r>
        <w:rPr>
          <w:rFonts w:eastAsiaTheme="minorEastAsia"/>
        </w:rPr>
        <w:t>Power (</w:t>
      </w:r>
      <w:r w:rsidR="00CC2852">
        <w:rPr>
          <w:rFonts w:eastAsiaTheme="minorEastAsia"/>
        </w:rPr>
        <w:t>kW</w:t>
      </w:r>
      <w:r>
        <w:rPr>
          <w:rFonts w:eastAsiaTheme="minorEastAsia"/>
        </w:rPr>
        <w:t>) = (2Pi x Torque (N/m) x Engine speed (RPM)</w:t>
      </w:r>
      <w:r w:rsidR="00085379">
        <w:rPr>
          <w:rFonts w:eastAsiaTheme="minorEastAsia"/>
        </w:rPr>
        <w:t>) / (60 X 1000)</w:t>
      </w:r>
    </w:p>
    <w:p w14:paraId="370C610E" w14:textId="77777777" w:rsidR="00612583" w:rsidRPr="009341A4" w:rsidRDefault="00612583" w:rsidP="00FC35F0">
      <w:pPr>
        <w:jc w:val="center"/>
      </w:pPr>
    </w:p>
    <w:p w14:paraId="2554C115" w14:textId="3CE2AC84" w:rsidR="008E2E2D" w:rsidRDefault="00736949" w:rsidP="00085379">
      <w:pPr>
        <w:jc w:val="center"/>
      </w:pPr>
      <w:r>
        <w:t>Power (Hp) = Power (</w:t>
      </w:r>
      <w:r w:rsidR="00CC2852">
        <w:t>kW</w:t>
      </w:r>
      <w:r>
        <w:t xml:space="preserve">) x </w:t>
      </w:r>
      <w:r w:rsidRPr="00736949">
        <w:t>1.34102209</w:t>
      </w:r>
    </w:p>
    <w:p w14:paraId="2823A5D5" w14:textId="70F42701" w:rsidR="00736949" w:rsidRDefault="00612583" w:rsidP="00085379">
      <w:pPr>
        <w:jc w:val="center"/>
      </w:pPr>
      <w:r>
        <w:t xml:space="preserve"> </w:t>
      </w:r>
    </w:p>
    <w:p w14:paraId="7B1FDF0D" w14:textId="5EEFE27D" w:rsidR="00F75516" w:rsidRPr="00FE4A20" w:rsidRDefault="00FD3469" w:rsidP="00F75516">
      <w:pPr>
        <w:jc w:val="center"/>
        <w:rPr>
          <w:rFonts w:eastAsiaTheme="minorEastAsia"/>
        </w:rPr>
      </w:pPr>
      <m:oMathPara>
        <m:oMath>
          <m:r>
            <w:rPr>
              <w:rFonts w:ascii="Cambria Math" w:hAnsi="Cambria Math"/>
            </w:rPr>
            <m:t xml:space="preserve">BMEP= </m:t>
          </m:r>
          <m:f>
            <m:fPr>
              <m:ctrlPr>
                <w:rPr>
                  <w:rFonts w:ascii="Cambria Math" w:hAnsi="Cambria Math"/>
                  <w:i/>
                </w:rPr>
              </m:ctrlPr>
            </m:fPr>
            <m:num>
              <m:r>
                <w:rPr>
                  <w:rFonts w:ascii="Cambria Math" w:hAnsi="Cambria Math"/>
                </w:rPr>
                <m:t>2* τ</m:t>
              </m:r>
            </m:num>
            <m:den>
              <m:sSub>
                <m:sSubPr>
                  <m:ctrlPr>
                    <w:rPr>
                      <w:rFonts w:ascii="Cambria Math" w:hAnsi="Cambria Math"/>
                      <w:i/>
                    </w:rPr>
                  </m:ctrlPr>
                </m:sSubPr>
                <m:e>
                  <m:r>
                    <w:rPr>
                      <w:rFonts w:ascii="Cambria Math" w:hAnsi="Cambria Math"/>
                    </w:rPr>
                    <m:t>V</m:t>
                  </m:r>
                </m:e>
                <m:sub>
                  <m:r>
                    <w:rPr>
                      <w:rFonts w:ascii="Cambria Math" w:hAnsi="Cambria Math"/>
                    </w:rPr>
                    <m:t>e</m:t>
                  </m:r>
                </m:sub>
              </m:sSub>
            </m:den>
          </m:f>
        </m:oMath>
      </m:oMathPara>
    </w:p>
    <w:p w14:paraId="0A3FDED6" w14:textId="31D974D8" w:rsidR="00FE4A20" w:rsidRDefault="00FE4A20" w:rsidP="00085379">
      <w:pPr>
        <w:jc w:val="center"/>
      </w:pPr>
      <w:r>
        <w:rPr>
          <w:rFonts w:eastAsiaTheme="minorEastAsia"/>
        </w:rPr>
        <w:t>Brake Mean Effective</w:t>
      </w:r>
      <w:r w:rsidR="001C163A">
        <w:rPr>
          <w:rFonts w:eastAsiaTheme="minorEastAsia"/>
        </w:rPr>
        <w:t xml:space="preserve"> Pressure (kPa) = (2 x </w:t>
      </w:r>
      <w:r w:rsidR="002542CE">
        <w:rPr>
          <w:rFonts w:eastAsiaTheme="minorEastAsia"/>
        </w:rPr>
        <w:t>Torque (N/m)) / Volume of Engine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sidR="00414243">
        <w:rPr>
          <w:rFonts w:eastAsiaTheme="minorEastAsia"/>
        </w:rPr>
        <w:t>)</w:t>
      </w:r>
    </w:p>
    <w:p w14:paraId="2E921322" w14:textId="041ADCA6" w:rsidR="008E2E2D" w:rsidRPr="00C55EED" w:rsidRDefault="004C77F3" w:rsidP="008E2E2D">
      <w:pPr>
        <w:rPr>
          <w:rFonts w:eastAsiaTheme="minorEastAsia"/>
        </w:rPr>
      </w:pPr>
      <m:oMathPara>
        <m:oMath>
          <m:r>
            <w:rPr>
              <w:rFonts w:ascii="Cambria Math" w:hAnsi="Cambria Math"/>
            </w:rPr>
            <m:t>SFC=</m:t>
          </m:r>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λ* 60</m:t>
                      </m:r>
                    </m:e>
                  </m:d>
                  <m:r>
                    <w:rPr>
                      <w:rFonts w:ascii="Cambria Math" w:hAnsi="Cambria Math"/>
                    </w:rPr>
                    <m:t>*0.75</m:t>
                  </m:r>
                </m:e>
              </m:d>
            </m:num>
            <m:den>
              <m:r>
                <w:rPr>
                  <w:rFonts w:ascii="Cambria Math" w:hAnsi="Cambria Math"/>
                </w:rPr>
                <m:t>P</m:t>
              </m:r>
            </m:den>
          </m:f>
        </m:oMath>
      </m:oMathPara>
    </w:p>
    <w:p w14:paraId="5445DACC" w14:textId="3C5D3374" w:rsidR="00C55EED" w:rsidRDefault="00C55EED" w:rsidP="00C55EED">
      <w:pPr>
        <w:jc w:val="center"/>
        <w:rPr>
          <w:rFonts w:eastAsiaTheme="minorEastAsia"/>
        </w:rPr>
      </w:pPr>
      <w:r>
        <w:rPr>
          <w:rFonts w:eastAsiaTheme="minorEastAsia"/>
        </w:rPr>
        <w:t xml:space="preserve">Specific Fuel Consumption </w:t>
      </w:r>
      <w:r w:rsidR="00CC2852">
        <w:rPr>
          <w:rFonts w:eastAsiaTheme="minorEastAsia"/>
        </w:rPr>
        <w:t xml:space="preserve">(Kg/ kWh) </w:t>
      </w:r>
      <w:r>
        <w:rPr>
          <w:rFonts w:eastAsiaTheme="minorEastAsia"/>
        </w:rPr>
        <w:t xml:space="preserve">= </w:t>
      </w:r>
      <w:r w:rsidR="00AC46CB">
        <w:rPr>
          <w:rFonts w:eastAsiaTheme="minorEastAsia"/>
        </w:rPr>
        <w:t>(</w:t>
      </w:r>
      <w:r w:rsidR="00CC2852">
        <w:rPr>
          <w:rFonts w:eastAsiaTheme="minorEastAsia"/>
        </w:rPr>
        <w:t xml:space="preserve">Fuel Flow (L/ min) </w:t>
      </w:r>
      <w:r w:rsidR="00AC46CB">
        <w:rPr>
          <w:rFonts w:eastAsiaTheme="minorEastAsia"/>
        </w:rPr>
        <w:t>x 60) x relative density of Gasoline</w:t>
      </w:r>
      <w:r w:rsidR="005F286B">
        <w:rPr>
          <w:rFonts w:eastAsiaTheme="minorEastAsia"/>
        </w:rPr>
        <w:t>) / Power (kW)</w:t>
      </w:r>
    </w:p>
    <w:p w14:paraId="3159B927" w14:textId="35F0F4A2" w:rsidR="005F286B" w:rsidRPr="000A63BD" w:rsidRDefault="00881985" w:rsidP="00C55EED">
      <w:pPr>
        <w:jc w:val="center"/>
        <w:rPr>
          <w:rFonts w:eastAsiaTheme="minorEastAsia"/>
        </w:rPr>
      </w:pPr>
      <m:oMathPara>
        <m:oMath>
          <m:r>
            <w:rPr>
              <w:rFonts w:ascii="Cambria Math" w:hAnsi="Cambria Math"/>
            </w:rPr>
            <m:t xml:space="preserve">OTE= </m:t>
          </m:r>
          <m:f>
            <m:fPr>
              <m:ctrlPr>
                <w:rPr>
                  <w:rFonts w:ascii="Cambria Math" w:hAnsi="Cambria Math"/>
                  <w:i/>
                </w:rPr>
              </m:ctrlPr>
            </m:fPr>
            <m:num>
              <m:r>
                <w:rPr>
                  <w:rFonts w:ascii="Cambria Math" w:hAnsi="Cambria Math"/>
                </w:rPr>
                <m:t>P</m:t>
              </m:r>
            </m:num>
            <m:den>
              <m:r>
                <w:rPr>
                  <w:rFonts w:ascii="Cambria Math" w:hAnsi="Cambria Math"/>
                </w:rPr>
                <m:t>m*45000</m:t>
              </m:r>
            </m:den>
          </m:f>
          <m:r>
            <w:rPr>
              <w:rFonts w:ascii="Cambria Math" w:hAnsi="Cambria Math"/>
            </w:rPr>
            <m:t>*100</m:t>
          </m:r>
        </m:oMath>
      </m:oMathPara>
    </w:p>
    <w:p w14:paraId="400A953E" w14:textId="29545E7D" w:rsidR="000A63BD" w:rsidRDefault="000A63BD" w:rsidP="00C55EED">
      <w:pPr>
        <w:jc w:val="center"/>
        <w:rPr>
          <w:rFonts w:eastAsiaTheme="minorEastAsia"/>
        </w:rPr>
      </w:pPr>
      <w:r>
        <w:rPr>
          <w:rFonts w:eastAsiaTheme="minorEastAsia"/>
        </w:rPr>
        <w:t xml:space="preserve">Overall Thermal Efficiency (%) = </w:t>
      </w:r>
      <w:r w:rsidR="001E71E9">
        <w:rPr>
          <w:rFonts w:eastAsiaTheme="minorEastAsia"/>
        </w:rPr>
        <w:t>(</w:t>
      </w:r>
      <w:r>
        <w:rPr>
          <w:rFonts w:eastAsiaTheme="minorEastAsia"/>
        </w:rPr>
        <w:t xml:space="preserve">Power (kW) / Mass Fuel </w:t>
      </w:r>
      <w:r w:rsidR="00673FD9">
        <w:rPr>
          <w:rFonts w:eastAsiaTheme="minorEastAsia"/>
        </w:rPr>
        <w:t xml:space="preserve">per second (Kg) x Calorific Value </w:t>
      </w:r>
      <w:r w:rsidR="003324E9">
        <w:rPr>
          <w:rFonts w:eastAsiaTheme="minorEastAsia"/>
        </w:rPr>
        <w:t>for gasoline (</w:t>
      </w:r>
      <w:r w:rsidR="00F0630D">
        <w:rPr>
          <w:rFonts w:eastAsiaTheme="minorEastAsia"/>
        </w:rPr>
        <w:t>Kj/ Kg)</w:t>
      </w:r>
      <w:r w:rsidR="001E71E9">
        <w:rPr>
          <w:rFonts w:eastAsiaTheme="minorEastAsia"/>
        </w:rPr>
        <w:t>)</w:t>
      </w:r>
      <w:r w:rsidR="00F0630D">
        <w:rPr>
          <w:rFonts w:eastAsiaTheme="minorEastAsia"/>
        </w:rPr>
        <w:t xml:space="preserve"> </w:t>
      </w:r>
      <w:r w:rsidR="001E71E9">
        <w:rPr>
          <w:rFonts w:eastAsiaTheme="minorEastAsia"/>
        </w:rPr>
        <w:t>x 100</w:t>
      </w:r>
    </w:p>
    <w:p w14:paraId="04CBFCFB" w14:textId="5F0278BF" w:rsidR="00905D51" w:rsidRPr="007F769F" w:rsidRDefault="00AA12F4" w:rsidP="00C55EED">
      <w:pPr>
        <w:jc w:val="center"/>
        <w:rPr>
          <w:rFonts w:eastAsiaTheme="minorEastAsia"/>
        </w:rPr>
      </w:pPr>
      <m:oMathPara>
        <m:oMath>
          <m:r>
            <w:rPr>
              <w:rFonts w:ascii="Cambria Math" w:hAnsi="Cambria Math"/>
            </w:rPr>
            <m:t xml:space="preserve">VE= </m:t>
          </m:r>
          <m:f>
            <m:fPr>
              <m:ctrlPr>
                <w:rPr>
                  <w:rFonts w:ascii="Cambria Math" w:hAnsi="Cambria Math"/>
                  <w:i/>
                </w:rPr>
              </m:ctrlPr>
            </m:fPr>
            <m:num>
              <m:r>
                <w:rPr>
                  <w:rFonts w:ascii="Cambria Math" w:hAnsi="Cambria Math"/>
                </w:rPr>
                <m:t xml:space="preserve">2*m </m:t>
              </m:r>
            </m:num>
            <m:den>
              <m:r>
                <w:rPr>
                  <w:rFonts w:ascii="Cambria Math" w:hAnsi="Cambria Math"/>
                </w:rPr>
                <m:t>ρ*</m:t>
              </m:r>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60</m:t>
                  </m:r>
                </m:den>
              </m:f>
              <m:r>
                <w:rPr>
                  <w:rFonts w:ascii="Cambria Math" w:hAnsi="Cambria Math"/>
                </w:rPr>
                <m:t>)</m:t>
              </m:r>
            </m:den>
          </m:f>
          <m:r>
            <w:rPr>
              <w:rFonts w:ascii="Cambria Math" w:hAnsi="Cambria Math"/>
            </w:rPr>
            <m:t>*100</m:t>
          </m:r>
        </m:oMath>
      </m:oMathPara>
    </w:p>
    <w:p w14:paraId="006250A3" w14:textId="14B01D93" w:rsidR="007F769F" w:rsidRPr="008E2E2D" w:rsidRDefault="007F769F" w:rsidP="00C55EED">
      <w:pPr>
        <w:jc w:val="center"/>
      </w:pPr>
      <w:r>
        <w:rPr>
          <w:rFonts w:eastAsiaTheme="minorEastAsia"/>
        </w:rPr>
        <w:t>Volumetric Efficiency (%) =</w:t>
      </w:r>
      <w:r w:rsidR="008451F8">
        <w:rPr>
          <w:rFonts w:eastAsiaTheme="minorEastAsia"/>
        </w:rPr>
        <w:t>(</w:t>
      </w:r>
      <w:r w:rsidR="00B248EF">
        <w:rPr>
          <w:rFonts w:eastAsiaTheme="minorEastAsia"/>
        </w:rPr>
        <w:t xml:space="preserve">(2 x Mass air flow (Kg)) / </w:t>
      </w:r>
      <w:r w:rsidR="00423488">
        <w:rPr>
          <w:rFonts w:eastAsiaTheme="minorEastAsia"/>
        </w:rPr>
        <w:t>(</w:t>
      </w:r>
      <w:r w:rsidR="00B248EF">
        <w:rPr>
          <w:rFonts w:eastAsiaTheme="minorEastAsia"/>
        </w:rPr>
        <w:t xml:space="preserve">Density of air (Kg/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sidR="00B248EF">
        <w:rPr>
          <w:rFonts w:eastAsiaTheme="minorEastAsia"/>
        </w:rPr>
        <w:t>)</w:t>
      </w:r>
      <w:r w:rsidR="00423488">
        <w:rPr>
          <w:rFonts w:eastAsiaTheme="minorEastAsia"/>
        </w:rPr>
        <w:t xml:space="preserve"> x Volume of Engine (</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w:r w:rsidR="00423488">
        <w:rPr>
          <w:rFonts w:eastAsiaTheme="minorEastAsia"/>
        </w:rPr>
        <w:t xml:space="preserve">) x </w:t>
      </w:r>
      <w:r w:rsidR="00461B08">
        <w:rPr>
          <w:rFonts w:eastAsiaTheme="minorEastAsia"/>
        </w:rPr>
        <w:t>(Engine Speed (RPM) / 60)</w:t>
      </w:r>
      <w:r w:rsidR="008451F8">
        <w:rPr>
          <w:rFonts w:eastAsiaTheme="minorEastAsia"/>
        </w:rPr>
        <w:t>)</w:t>
      </w:r>
      <w:r w:rsidR="00461B08">
        <w:rPr>
          <w:rFonts w:eastAsiaTheme="minorEastAsia"/>
        </w:rPr>
        <w:t xml:space="preserve"> x</w:t>
      </w:r>
      <w:r w:rsidR="008451F8">
        <w:rPr>
          <w:rFonts w:eastAsiaTheme="minorEastAsia"/>
        </w:rPr>
        <w:t xml:space="preserve"> </w:t>
      </w:r>
      <w:r w:rsidR="00461B08">
        <w:rPr>
          <w:rFonts w:eastAsiaTheme="minorEastAsia"/>
        </w:rPr>
        <w:t xml:space="preserve">100 </w:t>
      </w:r>
    </w:p>
    <w:p w14:paraId="372B38AB" w14:textId="4578F23E" w:rsidR="00E62D82" w:rsidRDefault="00815604" w:rsidP="00EA0A7C">
      <w:pPr>
        <w:pStyle w:val="Heading1"/>
      </w:pPr>
      <w:bookmarkStart w:id="18" w:name="_Toc214390081"/>
      <w:bookmarkStart w:id="19" w:name="_Toc224872263"/>
      <w:r>
        <w:rPr>
          <w:noProof/>
        </w:rPr>
        <w:lastRenderedPageBreak/>
        <w:drawing>
          <wp:anchor distT="0" distB="0" distL="114300" distR="114300" simplePos="0" relativeHeight="251720704" behindDoc="0" locked="0" layoutInCell="1" allowOverlap="1" wp14:anchorId="536BD5D9" wp14:editId="254E04DF">
            <wp:simplePos x="0" y="0"/>
            <wp:positionH relativeFrom="column">
              <wp:posOffset>-499745</wp:posOffset>
            </wp:positionH>
            <wp:positionV relativeFrom="paragraph">
              <wp:posOffset>391795</wp:posOffset>
            </wp:positionV>
            <wp:extent cx="3242310" cy="4110990"/>
            <wp:effectExtent l="0" t="0" r="0" b="3810"/>
            <wp:wrapThrough wrapText="bothSides">
              <wp:wrapPolygon edited="0">
                <wp:start x="0" y="0"/>
                <wp:lineTo x="0" y="21520"/>
                <wp:lineTo x="21448" y="21520"/>
                <wp:lineTo x="21448" y="0"/>
                <wp:lineTo x="0" y="0"/>
              </wp:wrapPolygon>
            </wp:wrapThrough>
            <wp:docPr id="71023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35837" name=""/>
                    <pic:cNvPicPr/>
                  </pic:nvPicPr>
                  <pic:blipFill rotWithShape="1">
                    <a:blip r:embed="rId13">
                      <a:extLst>
                        <a:ext uri="{28A0092B-C50C-407E-A947-70E740481C1C}">
                          <a14:useLocalDpi xmlns:a14="http://schemas.microsoft.com/office/drawing/2010/main" val="0"/>
                        </a:ext>
                      </a:extLst>
                    </a:blip>
                    <a:srcRect l="1553" t="30619" r="72573" b="11062"/>
                    <a:stretch>
                      <a:fillRect/>
                    </a:stretch>
                  </pic:blipFill>
                  <pic:spPr bwMode="auto">
                    <a:xfrm>
                      <a:off x="0" y="0"/>
                      <a:ext cx="3242310" cy="411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2FF6">
        <w:t xml:space="preserve">4.0 </w:t>
      </w:r>
      <w:r w:rsidR="00FF72A7">
        <w:t>Results</w:t>
      </w:r>
      <w:bookmarkEnd w:id="18"/>
      <w:bookmarkEnd w:id="19"/>
      <w:r w:rsidR="00F84579">
        <w:t xml:space="preserve"> </w:t>
      </w:r>
    </w:p>
    <w:p w14:paraId="2A4DF524" w14:textId="12586FA4" w:rsidR="002409C9" w:rsidRDefault="002409C9" w:rsidP="005D00C0">
      <w:pPr>
        <w:pStyle w:val="Heading2"/>
      </w:pPr>
    </w:p>
    <w:p w14:paraId="318EC06C" w14:textId="2F0A34DE" w:rsidR="002409C9" w:rsidRDefault="002409C9" w:rsidP="005D00C0">
      <w:pPr>
        <w:pStyle w:val="Heading2"/>
      </w:pPr>
    </w:p>
    <w:p w14:paraId="4DDE3112" w14:textId="5555247F" w:rsidR="002409C9" w:rsidRDefault="002409C9" w:rsidP="005D00C0">
      <w:pPr>
        <w:pStyle w:val="Heading2"/>
      </w:pPr>
    </w:p>
    <w:p w14:paraId="7A13DC74" w14:textId="78F9097F" w:rsidR="002409C9" w:rsidRDefault="002409C9" w:rsidP="005D00C0">
      <w:pPr>
        <w:pStyle w:val="Heading2"/>
      </w:pPr>
    </w:p>
    <w:p w14:paraId="1B4C5ED4" w14:textId="568BE0FE" w:rsidR="002409C9" w:rsidRDefault="002409C9" w:rsidP="005D00C0">
      <w:pPr>
        <w:pStyle w:val="Heading2"/>
      </w:pPr>
    </w:p>
    <w:p w14:paraId="505FF7A3" w14:textId="463441AB" w:rsidR="00EA0A7C" w:rsidRDefault="00EA0A7C" w:rsidP="005D00C0">
      <w:pPr>
        <w:pStyle w:val="Heading2"/>
      </w:pPr>
    </w:p>
    <w:p w14:paraId="3D114DAF" w14:textId="63BA3DB8" w:rsidR="00EA0A7C" w:rsidRDefault="00EA0A7C" w:rsidP="005D00C0">
      <w:pPr>
        <w:pStyle w:val="Heading2"/>
      </w:pPr>
    </w:p>
    <w:p w14:paraId="6D1C97E1" w14:textId="47EDEC19" w:rsidR="00EA0A7C" w:rsidRDefault="00EA0A7C" w:rsidP="005D00C0">
      <w:pPr>
        <w:pStyle w:val="Heading2"/>
      </w:pPr>
    </w:p>
    <w:p w14:paraId="5A101B92" w14:textId="3491A45E" w:rsidR="00EA0A7C" w:rsidRDefault="00EA0A7C" w:rsidP="005D00C0">
      <w:pPr>
        <w:pStyle w:val="Heading2"/>
      </w:pPr>
    </w:p>
    <w:p w14:paraId="5F04C283" w14:textId="7359A615" w:rsidR="00EA0A7C" w:rsidRDefault="00EA0A7C" w:rsidP="005D00C0">
      <w:pPr>
        <w:pStyle w:val="Heading2"/>
      </w:pPr>
    </w:p>
    <w:p w14:paraId="24BD87A7" w14:textId="483757F9" w:rsidR="00EA0A7C" w:rsidRDefault="00815604" w:rsidP="005D00C0">
      <w:pPr>
        <w:pStyle w:val="Heading2"/>
      </w:pPr>
      <w:bookmarkStart w:id="20" w:name="_Toc224870481"/>
      <w:bookmarkStart w:id="21" w:name="_Toc224872264"/>
      <w:r w:rsidRPr="00815604">
        <w:rPr>
          <w:noProof/>
        </w:rPr>
        <w:drawing>
          <wp:anchor distT="0" distB="0" distL="114300" distR="114300" simplePos="0" relativeHeight="251721728" behindDoc="0" locked="0" layoutInCell="1" allowOverlap="1" wp14:anchorId="4C2F471F" wp14:editId="3E9ACA11">
            <wp:simplePos x="0" y="0"/>
            <wp:positionH relativeFrom="column">
              <wp:posOffset>-484441</wp:posOffset>
            </wp:positionH>
            <wp:positionV relativeFrom="paragraph">
              <wp:posOffset>203483</wp:posOffset>
            </wp:positionV>
            <wp:extent cx="1545590" cy="4241165"/>
            <wp:effectExtent l="0" t="0" r="0" b="6985"/>
            <wp:wrapThrough wrapText="bothSides">
              <wp:wrapPolygon edited="0">
                <wp:start x="0" y="0"/>
                <wp:lineTo x="0" y="21539"/>
                <wp:lineTo x="21298" y="21539"/>
                <wp:lineTo x="21298" y="0"/>
                <wp:lineTo x="0" y="0"/>
              </wp:wrapPolygon>
            </wp:wrapThrough>
            <wp:docPr id="1187558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58168" name=""/>
                    <pic:cNvPicPr/>
                  </pic:nvPicPr>
                  <pic:blipFill rotWithShape="1">
                    <a:blip r:embed="rId14">
                      <a:extLst>
                        <a:ext uri="{28A0092B-C50C-407E-A947-70E740481C1C}">
                          <a14:useLocalDpi xmlns:a14="http://schemas.microsoft.com/office/drawing/2010/main" val="0"/>
                        </a:ext>
                      </a:extLst>
                    </a:blip>
                    <a:srcRect l="1743" t="30279" r="86192" b="10859"/>
                    <a:stretch>
                      <a:fillRect/>
                    </a:stretch>
                  </pic:blipFill>
                  <pic:spPr bwMode="auto">
                    <a:xfrm>
                      <a:off x="0" y="0"/>
                      <a:ext cx="1545590" cy="4241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0"/>
      <w:bookmarkEnd w:id="21"/>
    </w:p>
    <w:p w14:paraId="5C8010C9" w14:textId="4FFBE66A" w:rsidR="00EA0A7C" w:rsidRDefault="005B31FA" w:rsidP="005D00C0">
      <w:pPr>
        <w:pStyle w:val="Heading2"/>
      </w:pPr>
      <w:bookmarkStart w:id="22" w:name="_Toc224870482"/>
      <w:bookmarkStart w:id="23" w:name="_Toc224872265"/>
      <w:r>
        <w:rPr>
          <w:noProof/>
        </w:rPr>
        <mc:AlternateContent>
          <mc:Choice Requires="wps">
            <w:drawing>
              <wp:anchor distT="0" distB="0" distL="114300" distR="114300" simplePos="0" relativeHeight="251723776" behindDoc="0" locked="0" layoutInCell="1" allowOverlap="1" wp14:anchorId="0DC35225" wp14:editId="30C93ABE">
                <wp:simplePos x="0" y="0"/>
                <wp:positionH relativeFrom="column">
                  <wp:posOffset>1206393</wp:posOffset>
                </wp:positionH>
                <wp:positionV relativeFrom="paragraph">
                  <wp:posOffset>106632</wp:posOffset>
                </wp:positionV>
                <wp:extent cx="560935" cy="268941"/>
                <wp:effectExtent l="0" t="0" r="10795" b="17145"/>
                <wp:wrapNone/>
                <wp:docPr id="402419620" name="Text Box 26"/>
                <wp:cNvGraphicFramePr/>
                <a:graphic xmlns:a="http://schemas.openxmlformats.org/drawingml/2006/main">
                  <a:graphicData uri="http://schemas.microsoft.com/office/word/2010/wordprocessingShape">
                    <wps:wsp>
                      <wps:cNvSpPr txBox="1"/>
                      <wps:spPr>
                        <a:xfrm>
                          <a:off x="0" y="0"/>
                          <a:ext cx="560935" cy="268941"/>
                        </a:xfrm>
                        <a:prstGeom prst="rect">
                          <a:avLst/>
                        </a:prstGeom>
                        <a:solidFill>
                          <a:schemeClr val="lt1"/>
                        </a:solidFill>
                        <a:ln w="6350">
                          <a:solidFill>
                            <a:prstClr val="black"/>
                          </a:solidFill>
                        </a:ln>
                      </wps:spPr>
                      <wps:txbx>
                        <w:txbxContent>
                          <w:p w14:paraId="540FA661" w14:textId="7A8E73BD" w:rsidR="005B31FA" w:rsidRDefault="005B31FA">
                            <w: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35225" id="_x0000_s1027" type="#_x0000_t202" style="position:absolute;margin-left:95pt;margin-top:8.4pt;width:44.15pt;height:21.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QSGOQIAAIIEAAAOAAAAZHJzL2Uyb0RvYy54bWysVE1v2zAMvQ/YfxB0X+ykSdYYcYosRYYB&#10;RVsgHXpWZCkWJouapMTOfv0o5bPdTsMuMilSj+Qj6eld12iyE84rMCXt93JKhOFQKbMp6feX5adb&#10;SnxgpmIajCjpXnh6N/v4YdraQgygBl0JRxDE+KK1Ja1DsEWWeV6LhvkeWGHQKME1LKDqNlnlWIvo&#10;jc4GeT7OWnCVdcCF93h7fzDSWcKXUvDwJKUXgeiSYm4hnS6d63hmsykrNo7ZWvFjGuwfsmiYMhj0&#10;DHXPAiNbp/6AahR34EGGHocmAykVF6kGrKafv6tmVTMrUi1Ijrdnmvz/g+WPu5V9diR0X6DDBkZC&#10;WusLj5exnk66Jn4xU4J2pHB/pk10gXC8HI3zyc2IEo6mwfh2Mkwo2eWxdT58FdCQKJTUYVcSWWz3&#10;4AMGRNeTS4zlQatqqbROSpwEsdCO7Bj2UIcT+BsvbUhb0vHNKE/Ab2wR+vx+rRn/EYvEmFdeqGmD&#10;l5fSoxS6dUdUdUXLGqo9suXgMEje8qVC+AfmwzNzODlIEG5DeMJDasCc4ChRUoP79bf76I8NRSsl&#10;LU5iSf3PLXOCEv3NYKsn/eEwjm5ShqPPA1TctWV9bTHbZgFIVB/3zvIkRv+gT6J00Lzi0sxjVDQx&#10;wzF2ScNJXITDfuDScTGfJyccVsvCg1lZHqFjYyKtL90rc/bY1oDz8AinmWXFu+4efONLA/NtAKlS&#10;6yPPB1aP9OOgp+4clzJu0rWevC6/jtlvAAAA//8DAFBLAwQUAAYACAAAACEA//p3CdwAAAAJAQAA&#10;DwAAAGRycy9kb3ducmV2LnhtbEyPwU7DMBBE70j8g7VI3KhDECUJcSpAhQsnCuLsxlvHIl5HtpuG&#10;v2c5wW1HO5qZ124WP4oZY3KBFFyvChBIfTCOrIKP9+erCkTKmoweA6GCb0yw6c7PWt2YcKI3nHfZ&#10;Cg6h1GgFQ85TI2XqB/Q6rcKExL9DiF5nltFKE/WJw/0oy6JYS68dccOgJ3wasP/aHb2C7aOtbV/p&#10;OGwr49y8fB5e7YtSlxfLwz2IjEv+M8PvfJ4OHW/ahyOZJEbWdcEsmY81I7ChvKtuQOwV3NYlyK6V&#10;/wm6HwAAAP//AwBQSwECLQAUAAYACAAAACEAtoM4kv4AAADhAQAAEwAAAAAAAAAAAAAAAAAAAAAA&#10;W0NvbnRlbnRfVHlwZXNdLnhtbFBLAQItABQABgAIAAAAIQA4/SH/1gAAAJQBAAALAAAAAAAAAAAA&#10;AAAAAC8BAABfcmVscy8ucmVsc1BLAQItABQABgAIAAAAIQDWqQSGOQIAAIIEAAAOAAAAAAAAAAAA&#10;AAAAAC4CAABkcnMvZTJvRG9jLnhtbFBLAQItABQABgAIAAAAIQD/+ncJ3AAAAAkBAAAPAAAAAAAA&#10;AAAAAAAAAJMEAABkcnMvZG93bnJldi54bWxQSwUGAAAAAAQABADzAAAAnAUAAAAA&#10;" fillcolor="white [3201]" strokeweight=".5pt">
                <v:textbox>
                  <w:txbxContent>
                    <w:p w14:paraId="540FA661" w14:textId="7A8E73BD" w:rsidR="005B31FA" w:rsidRDefault="005B31FA">
                      <w:r>
                        <w:t>Fig. 2</w:t>
                      </w:r>
                    </w:p>
                  </w:txbxContent>
                </v:textbox>
              </v:shape>
            </w:pict>
          </mc:Fallback>
        </mc:AlternateContent>
      </w:r>
      <w:bookmarkEnd w:id="22"/>
      <w:bookmarkEnd w:id="23"/>
    </w:p>
    <w:p w14:paraId="7BADBB46" w14:textId="7170B4A2" w:rsidR="00EA0A7C" w:rsidRDefault="00EA0A7C" w:rsidP="005D00C0">
      <w:pPr>
        <w:pStyle w:val="Heading2"/>
      </w:pPr>
    </w:p>
    <w:p w14:paraId="51F49D22" w14:textId="6BD37607" w:rsidR="00EA0A7C" w:rsidRDefault="00EA0A7C" w:rsidP="005D00C0">
      <w:pPr>
        <w:pStyle w:val="Heading2"/>
      </w:pPr>
    </w:p>
    <w:p w14:paraId="2FFBA746" w14:textId="77777777" w:rsidR="00EA0A7C" w:rsidRDefault="00EA0A7C" w:rsidP="005D00C0">
      <w:pPr>
        <w:pStyle w:val="Heading2"/>
      </w:pPr>
    </w:p>
    <w:p w14:paraId="43754630" w14:textId="13482AC6" w:rsidR="004D7193" w:rsidRDefault="00C34D21" w:rsidP="00C34D21">
      <w:r>
        <w:tab/>
      </w:r>
      <w:r>
        <w:tab/>
      </w:r>
    </w:p>
    <w:p w14:paraId="303970AC" w14:textId="3F45BA0D" w:rsidR="004D7193" w:rsidRDefault="00C34D21" w:rsidP="005B31FA">
      <w:r>
        <w:tab/>
      </w:r>
    </w:p>
    <w:p w14:paraId="78C13B75" w14:textId="77777777" w:rsidR="005B31FA" w:rsidRDefault="005B31FA" w:rsidP="005B31FA"/>
    <w:p w14:paraId="3CDF7AF9" w14:textId="292E0253" w:rsidR="00C34D21" w:rsidRPr="005844DF" w:rsidRDefault="00C34D21" w:rsidP="00C34D21">
      <w:pPr>
        <w:rPr>
          <w:rFonts w:ascii="Calibri" w:eastAsia="Times New Roman" w:hAnsi="Calibri" w:cs="Calibri"/>
          <w:color w:val="000000"/>
          <w:kern w:val="0"/>
          <w:sz w:val="22"/>
          <w:szCs w:val="22"/>
          <w:lang w:eastAsia="en-GB"/>
          <w14:ligatures w14:val="none"/>
        </w:rPr>
      </w:pPr>
      <w:r>
        <w:tab/>
        <w:t xml:space="preserve"> </w:t>
      </w:r>
    </w:p>
    <w:p w14:paraId="097F0842" w14:textId="6AFB11FE" w:rsidR="004D7193" w:rsidRDefault="004D7193" w:rsidP="00C34D21"/>
    <w:p w14:paraId="25FB3CDB" w14:textId="77777777" w:rsidR="005B31FA" w:rsidRPr="006716AD" w:rsidRDefault="005B31FA" w:rsidP="00C34D21">
      <w:pPr>
        <w:rPr>
          <w:rFonts w:ascii="Calibri" w:eastAsia="Times New Roman" w:hAnsi="Calibri" w:cs="Calibri"/>
          <w:color w:val="000000"/>
          <w:kern w:val="0"/>
          <w:sz w:val="22"/>
          <w:szCs w:val="22"/>
          <w:lang w:eastAsia="en-GB"/>
          <w14:ligatures w14:val="none"/>
        </w:rPr>
      </w:pPr>
    </w:p>
    <w:p w14:paraId="26471E23" w14:textId="6F744861" w:rsidR="00C34D21" w:rsidRDefault="00C34D21" w:rsidP="00C34D21"/>
    <w:p w14:paraId="029BD43B" w14:textId="5B09B470" w:rsidR="004D7193" w:rsidRDefault="005B31FA" w:rsidP="00C34D21">
      <w:r w:rsidRPr="005B31FA">
        <w:rPr>
          <w:noProof/>
        </w:rPr>
        <w:drawing>
          <wp:anchor distT="0" distB="0" distL="114300" distR="114300" simplePos="0" relativeHeight="251722752" behindDoc="1" locked="0" layoutInCell="1" allowOverlap="1" wp14:anchorId="536157C5" wp14:editId="3D552E9C">
            <wp:simplePos x="0" y="0"/>
            <wp:positionH relativeFrom="column">
              <wp:posOffset>-491778</wp:posOffset>
            </wp:positionH>
            <wp:positionV relativeFrom="paragraph">
              <wp:posOffset>193765</wp:posOffset>
            </wp:positionV>
            <wp:extent cx="1645136" cy="668511"/>
            <wp:effectExtent l="0" t="0" r="0" b="0"/>
            <wp:wrapNone/>
            <wp:docPr id="2695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5376" name=""/>
                    <pic:cNvPicPr/>
                  </pic:nvPicPr>
                  <pic:blipFill rotWithShape="1">
                    <a:blip r:embed="rId15">
                      <a:extLst>
                        <a:ext uri="{28A0092B-C50C-407E-A947-70E740481C1C}">
                          <a14:useLocalDpi xmlns:a14="http://schemas.microsoft.com/office/drawing/2010/main" val="0"/>
                        </a:ext>
                      </a:extLst>
                    </a:blip>
                    <a:srcRect l="1747" t="78056" r="85655" b="12521"/>
                    <a:stretch>
                      <a:fillRect/>
                    </a:stretch>
                  </pic:blipFill>
                  <pic:spPr bwMode="auto">
                    <a:xfrm>
                      <a:off x="0" y="0"/>
                      <a:ext cx="1647259" cy="6693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DBD641" w14:textId="0ED3458B" w:rsidR="00EA0A7C" w:rsidRDefault="00EA0A7C" w:rsidP="00B64EBC"/>
    <w:p w14:paraId="7ADF8C12" w14:textId="57AA706B" w:rsidR="00EA0A7C" w:rsidRDefault="00C844F1" w:rsidP="00C844F1">
      <w:pPr>
        <w:pStyle w:val="Heading2"/>
      </w:pPr>
      <w:bookmarkStart w:id="24" w:name="_Toc224872266"/>
      <w:r>
        <w:t>4.3</w:t>
      </w:r>
      <w:r w:rsidR="00AE2FF6">
        <w:t xml:space="preserve"> </w:t>
      </w:r>
      <w:r w:rsidR="00EA0A7C">
        <w:t>Graphs</w:t>
      </w:r>
      <w:bookmarkEnd w:id="24"/>
    </w:p>
    <w:p w14:paraId="107FDCD9" w14:textId="452D99EA" w:rsidR="009C1752" w:rsidRDefault="006F0304" w:rsidP="002436D7">
      <w:r>
        <w:rPr>
          <w:noProof/>
        </w:rPr>
        <mc:AlternateContent>
          <mc:Choice Requires="wps">
            <w:drawing>
              <wp:anchor distT="0" distB="0" distL="114300" distR="114300" simplePos="0" relativeHeight="251730944" behindDoc="0" locked="0" layoutInCell="1" allowOverlap="1" wp14:anchorId="01766E65" wp14:editId="2F5D0056">
                <wp:simplePos x="0" y="0"/>
                <wp:positionH relativeFrom="column">
                  <wp:posOffset>5181600</wp:posOffset>
                </wp:positionH>
                <wp:positionV relativeFrom="paragraph">
                  <wp:posOffset>7625080</wp:posOffset>
                </wp:positionV>
                <wp:extent cx="546100" cy="292100"/>
                <wp:effectExtent l="0" t="0" r="25400" b="12700"/>
                <wp:wrapNone/>
                <wp:docPr id="85139857" name="Text Box 34"/>
                <wp:cNvGraphicFramePr/>
                <a:graphic xmlns:a="http://schemas.openxmlformats.org/drawingml/2006/main">
                  <a:graphicData uri="http://schemas.microsoft.com/office/word/2010/wordprocessingShape">
                    <wps:wsp>
                      <wps:cNvSpPr txBox="1"/>
                      <wps:spPr>
                        <a:xfrm>
                          <a:off x="0" y="0"/>
                          <a:ext cx="546100" cy="292100"/>
                        </a:xfrm>
                        <a:prstGeom prst="rect">
                          <a:avLst/>
                        </a:prstGeom>
                        <a:solidFill>
                          <a:schemeClr val="lt1"/>
                        </a:solidFill>
                        <a:ln w="6350">
                          <a:solidFill>
                            <a:prstClr val="black"/>
                          </a:solidFill>
                        </a:ln>
                      </wps:spPr>
                      <wps:txbx>
                        <w:txbxContent>
                          <w:p w14:paraId="3A12C2BB" w14:textId="5AAA9FEB" w:rsidR="006F0304" w:rsidRDefault="006F0304">
                            <w:r>
                              <w:t>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66E65" id="Text Box 34" o:spid="_x0000_s1028" type="#_x0000_t202" style="position:absolute;margin-left:408pt;margin-top:600.4pt;width:43pt;height:2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ix3OQIAAIIEAAAOAAAAZHJzL2Uyb0RvYy54bWysVE1v2zAMvQ/YfxB0X+xkSbYGcYosRYYB&#10;RVsgHXpWZCkWJouapMTOfv0o2flot9Owi0yJ1BP5+Oj5bVtrchDOKzAFHQ5ySoThUCqzK+j35/WH&#10;z5T4wEzJNBhR0KPw9Hbx/t28sTMxggp0KRxBEONnjS1oFYKdZZnnlaiZH4AVBp0SXM0Cbt0uKx1r&#10;EL3W2SjPp1kDrrQOuPAeT+86J10kfCkFD49SehGILijmFtLq0rqNa7aYs9nOMVsp3qfB/iGLmimD&#10;j56h7lhgZO/UH1C14g48yDDgUGcgpeIi1YDVDPM31WwqZkWqBcnx9kyT/3+w/OGwsU+OhPYLtNjA&#10;SEhj/czjYaynla6OX8yUoB8pPJ5pE20gHA8n4+kwRw9H1+hmFG1EyS6XrfPhq4CaRKOgDruSyGKH&#10;ex+60FNIfMuDVuVaaZ02UQlipR05MOyhDilFBH8VpQ1pCjr9OMkT8CtfhD7f32rGf/TpXUUhnjaY&#10;86X0aIV22xJVYlUnWrZQHpEtB52QvOVrhfD3zIcn5lA5SANOQ3jERWrAnKC3KKnA/frbeYzHhqKX&#10;kgaVWFD/c8+coER/M9jqm+F4HKWbNuPJpxFu3LVne+0x+3oFSNQQ587yZMb4oE+mdFC/4NAs46vo&#10;Yobj2wUNJ3MVuvnAoeNiuUxBKFbLwr3ZWB6hY2Mirc/tC3O2b2tAPTzASbNs9qa7XWy8aWC5DyBV&#10;an3kuWO1px+FnsTTD2WcpOt9irr8Oha/AQAA//8DAFBLAwQUAAYACAAAACEAdsJBIdsAAAANAQAA&#10;DwAAAGRycy9kb3ducmV2LnhtbExPu07DMBTdkfgH6yKxUacVitwQpyqosDBRELMbu7bV+Dqy3TT8&#10;PbcTjOeh82g3cxjYZFL2ESUsFxUwg33UHq2Er8/XBwEsF4VaDRGNhB+TYdPd3rSq0fGCH2baF8so&#10;BHOjJLhSxobz3DsTVF7E0SBpx5iCKgST5TqpC4WHga+qquZBeaQGp0bz4kx/2p+DhN2zXdteqOR2&#10;Qns/zd/Hd/sm5f3dvH0CVsxc/sxwnU/ToaNNh3hGndkgQSxr+lJIoB46QZZ1tSLqcKUeawG8a/n/&#10;F90vAAAA//8DAFBLAQItABQABgAIAAAAIQC2gziS/gAAAOEBAAATAAAAAAAAAAAAAAAAAAAAAABb&#10;Q29udGVudF9UeXBlc10ueG1sUEsBAi0AFAAGAAgAAAAhADj9If/WAAAAlAEAAAsAAAAAAAAAAAAA&#10;AAAALwEAAF9yZWxzLy5yZWxzUEsBAi0AFAAGAAgAAAAhAOCiLHc5AgAAggQAAA4AAAAAAAAAAAAA&#10;AAAALgIAAGRycy9lMm9Eb2MueG1sUEsBAi0AFAAGAAgAAAAhAHbCQSHbAAAADQEAAA8AAAAAAAAA&#10;AAAAAAAAkwQAAGRycy9kb3ducmV2LnhtbFBLBQYAAAAABAAEAPMAAACbBQAAAAA=&#10;" fillcolor="white [3201]" strokeweight=".5pt">
                <v:textbox>
                  <w:txbxContent>
                    <w:p w14:paraId="3A12C2BB" w14:textId="5AAA9FEB" w:rsidR="006F0304" w:rsidRDefault="006F0304">
                      <w:r>
                        <w:t>Fig. 3</w:t>
                      </w:r>
                    </w:p>
                  </w:txbxContent>
                </v:textbox>
              </v:shape>
            </w:pict>
          </mc:Fallback>
        </mc:AlternateContent>
      </w:r>
      <w:r w:rsidR="00EC29D0">
        <w:rPr>
          <w:noProof/>
        </w:rPr>
        <w:drawing>
          <wp:anchor distT="0" distB="0" distL="114300" distR="114300" simplePos="0" relativeHeight="251724800" behindDoc="0" locked="0" layoutInCell="1" allowOverlap="1" wp14:anchorId="53A33FD6" wp14:editId="707E1964">
            <wp:simplePos x="0" y="0"/>
            <wp:positionH relativeFrom="page">
              <wp:align>left</wp:align>
            </wp:positionH>
            <wp:positionV relativeFrom="paragraph">
              <wp:posOffset>487680</wp:posOffset>
            </wp:positionV>
            <wp:extent cx="7553960" cy="7137400"/>
            <wp:effectExtent l="0" t="0" r="8890" b="6350"/>
            <wp:wrapThrough wrapText="bothSides">
              <wp:wrapPolygon edited="0">
                <wp:start x="0" y="0"/>
                <wp:lineTo x="0" y="21562"/>
                <wp:lineTo x="21571" y="21562"/>
                <wp:lineTo x="21571" y="0"/>
                <wp:lineTo x="0" y="0"/>
              </wp:wrapPolygon>
            </wp:wrapThrough>
            <wp:docPr id="194016455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53960" cy="7137400"/>
                    </a:xfrm>
                    <a:prstGeom prst="rect">
                      <a:avLst/>
                    </a:prstGeom>
                    <a:noFill/>
                  </pic:spPr>
                </pic:pic>
              </a:graphicData>
            </a:graphic>
            <wp14:sizeRelH relativeFrom="margin">
              <wp14:pctWidth>0</wp14:pctWidth>
            </wp14:sizeRelH>
            <wp14:sizeRelV relativeFrom="margin">
              <wp14:pctHeight>0</wp14:pctHeight>
            </wp14:sizeRelV>
          </wp:anchor>
        </w:drawing>
      </w:r>
      <w:r w:rsidR="00FF72A7">
        <w:br w:type="page"/>
      </w:r>
      <w:bookmarkStart w:id="25" w:name="_Toc214390082"/>
    </w:p>
    <w:p w14:paraId="38221498" w14:textId="3733234B" w:rsidR="00867574" w:rsidRDefault="00E65290" w:rsidP="002436D7">
      <w:r>
        <w:rPr>
          <w:noProof/>
        </w:rPr>
        <w:lastRenderedPageBreak/>
        <w:drawing>
          <wp:anchor distT="0" distB="0" distL="114300" distR="114300" simplePos="0" relativeHeight="251727872" behindDoc="0" locked="0" layoutInCell="1" allowOverlap="1" wp14:anchorId="0F0F7AD3" wp14:editId="32A5BE05">
            <wp:simplePos x="0" y="0"/>
            <wp:positionH relativeFrom="page">
              <wp:align>left</wp:align>
            </wp:positionH>
            <wp:positionV relativeFrom="paragraph">
              <wp:posOffset>-660400</wp:posOffset>
            </wp:positionV>
            <wp:extent cx="7593131" cy="4457700"/>
            <wp:effectExtent l="0" t="0" r="8255" b="0"/>
            <wp:wrapNone/>
            <wp:docPr id="90026290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93131" cy="4457700"/>
                    </a:xfrm>
                    <a:prstGeom prst="rect">
                      <a:avLst/>
                    </a:prstGeom>
                    <a:noFill/>
                  </pic:spPr>
                </pic:pic>
              </a:graphicData>
            </a:graphic>
            <wp14:sizeRelH relativeFrom="margin">
              <wp14:pctWidth>0</wp14:pctWidth>
            </wp14:sizeRelH>
            <wp14:sizeRelV relativeFrom="margin">
              <wp14:pctHeight>0</wp14:pctHeight>
            </wp14:sizeRelV>
          </wp:anchor>
        </w:drawing>
      </w:r>
    </w:p>
    <w:p w14:paraId="73C80B9C" w14:textId="52DBE2DC" w:rsidR="00DA459E" w:rsidRDefault="00DA459E" w:rsidP="002436D7"/>
    <w:p w14:paraId="455546DB" w14:textId="26C8F69C" w:rsidR="00DA459E" w:rsidRDefault="00DA459E" w:rsidP="002436D7"/>
    <w:p w14:paraId="3B8913D0" w14:textId="5D929602" w:rsidR="00DA459E" w:rsidRDefault="00DA459E" w:rsidP="002436D7"/>
    <w:p w14:paraId="67E494B3" w14:textId="2266EEB8" w:rsidR="00DA459E" w:rsidRDefault="00DA459E" w:rsidP="002436D7"/>
    <w:p w14:paraId="2E6F0901" w14:textId="134A146F" w:rsidR="00DA459E" w:rsidRDefault="00DA459E" w:rsidP="002436D7"/>
    <w:p w14:paraId="03ED1D8A" w14:textId="207FBA55" w:rsidR="00DA459E" w:rsidRDefault="00DA459E" w:rsidP="002436D7"/>
    <w:p w14:paraId="6BF0A482" w14:textId="4FCA7D05" w:rsidR="00DA459E" w:rsidRDefault="00DA459E" w:rsidP="002436D7"/>
    <w:p w14:paraId="71A6CB93" w14:textId="678FAC9E" w:rsidR="00DA459E" w:rsidRDefault="00DA459E" w:rsidP="002436D7"/>
    <w:p w14:paraId="49E7EF3D" w14:textId="670326AE" w:rsidR="00DA459E" w:rsidRDefault="00DA459E" w:rsidP="002436D7"/>
    <w:p w14:paraId="7CF36752" w14:textId="082AEF63" w:rsidR="00DA459E" w:rsidRDefault="006F0304" w:rsidP="002436D7">
      <w:r>
        <w:rPr>
          <w:noProof/>
        </w:rPr>
        <mc:AlternateContent>
          <mc:Choice Requires="wps">
            <w:drawing>
              <wp:anchor distT="0" distB="0" distL="114300" distR="114300" simplePos="0" relativeHeight="251731968" behindDoc="0" locked="0" layoutInCell="1" allowOverlap="1" wp14:anchorId="722E5BEA" wp14:editId="7C379510">
                <wp:simplePos x="0" y="0"/>
                <wp:positionH relativeFrom="column">
                  <wp:posOffset>5422900</wp:posOffset>
                </wp:positionH>
                <wp:positionV relativeFrom="paragraph">
                  <wp:posOffset>92710</wp:posOffset>
                </wp:positionV>
                <wp:extent cx="571500" cy="279400"/>
                <wp:effectExtent l="0" t="0" r="19050" b="25400"/>
                <wp:wrapNone/>
                <wp:docPr id="1610459036" name="Text Box 35"/>
                <wp:cNvGraphicFramePr/>
                <a:graphic xmlns:a="http://schemas.openxmlformats.org/drawingml/2006/main">
                  <a:graphicData uri="http://schemas.microsoft.com/office/word/2010/wordprocessingShape">
                    <wps:wsp>
                      <wps:cNvSpPr txBox="1"/>
                      <wps:spPr>
                        <a:xfrm>
                          <a:off x="0" y="0"/>
                          <a:ext cx="571500" cy="279400"/>
                        </a:xfrm>
                        <a:prstGeom prst="rect">
                          <a:avLst/>
                        </a:prstGeom>
                        <a:solidFill>
                          <a:schemeClr val="lt1"/>
                        </a:solidFill>
                        <a:ln w="6350">
                          <a:solidFill>
                            <a:prstClr val="black"/>
                          </a:solidFill>
                        </a:ln>
                      </wps:spPr>
                      <wps:txbx>
                        <w:txbxContent>
                          <w:p w14:paraId="5FDCA96F" w14:textId="1FA37BF5" w:rsidR="006F0304" w:rsidRDefault="006F0304">
                            <w:r>
                              <w:t>Fig.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E5BEA" id="Text Box 35" o:spid="_x0000_s1029" type="#_x0000_t202" style="position:absolute;margin-left:427pt;margin-top:7.3pt;width:45pt;height:2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gBBOwIAAII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mQ4nKXo4ukbTuzHaiJJcLhvr/FcBNQlGTi12JZLF&#10;Dmvnu9BTSHjLgaqKVaVU3AQliKWy5MCwh8rHFBH8TZTSpMnp7c0kjcBvfAH6fH+rGP/Rp3cVhXhK&#10;Y86X0oPl221LqiKnNydatlAckS0LnZCc4asK4dfM+WdmUTlIA06Df8JFKsCcoLcoKcH++tt5iMeG&#10;opeSBpWYU/dzz6ygRH3T2Oq74XgcpBs348l0hBt77dlee/S+XgISNcS5MzyaId6rkykt1K84NIvw&#10;KrqY5vh2Tv3JXPpuPnDouFgsYhCK1TC/1hvDA3RoTKD1pX1l1vRt9aiHRzhplmXvutvFhpsaFnsP&#10;soqtDzx3rPb0o9CjePqhDJN0vY9Rl1/H/DcAAAD//wMAUEsDBBQABgAIAAAAIQD3jNuc3AAAAAkB&#10;AAAPAAAAZHJzL2Rvd25yZXYueG1sTI/BTsMwEETvSPyDtUjcqANKIzeNUwEqXDjRIs5u7NpR43Vk&#10;u2n4e7YnOO7MaPZNs5n9wCYTUx9QwuOiAGawC7pHK+Fr//YggKWsUKshoJHwYxJs2tubRtU6XPDT&#10;TLtsGZVgqpUEl/NYc546Z7xKizAaJO8YoleZzmi5jupC5X7gT0VRca96pA9OjebVme60O3sJ2xe7&#10;sp1Q0W2F7vtp/j5+2Hcp7+/m5zWwbOb8F4YrPqFDS0yHcEad2CBBLEvakskoK2AUWJVX4SBhKSrg&#10;bcP/L2h/AQAA//8DAFBLAQItABQABgAIAAAAIQC2gziS/gAAAOEBAAATAAAAAAAAAAAAAAAAAAAA&#10;AABbQ29udGVudF9UeXBlc10ueG1sUEsBAi0AFAAGAAgAAAAhADj9If/WAAAAlAEAAAsAAAAAAAAA&#10;AAAAAAAALwEAAF9yZWxzLy5yZWxzUEsBAi0AFAAGAAgAAAAhAGSyAEE7AgAAggQAAA4AAAAAAAAA&#10;AAAAAAAALgIAAGRycy9lMm9Eb2MueG1sUEsBAi0AFAAGAAgAAAAhAPeM25zcAAAACQEAAA8AAAAA&#10;AAAAAAAAAAAAlQQAAGRycy9kb3ducmV2LnhtbFBLBQYAAAAABAAEAPMAAACeBQAAAAA=&#10;" fillcolor="white [3201]" strokeweight=".5pt">
                <v:textbox>
                  <w:txbxContent>
                    <w:p w14:paraId="5FDCA96F" w14:textId="1FA37BF5" w:rsidR="006F0304" w:rsidRDefault="006F0304">
                      <w:r>
                        <w:t>Fig. 4</w:t>
                      </w:r>
                    </w:p>
                  </w:txbxContent>
                </v:textbox>
              </v:shape>
            </w:pict>
          </mc:Fallback>
        </mc:AlternateContent>
      </w:r>
    </w:p>
    <w:p w14:paraId="6EA03CB6" w14:textId="3630E909" w:rsidR="00DA459E" w:rsidRDefault="003F6345" w:rsidP="002436D7">
      <w:r>
        <w:rPr>
          <w:noProof/>
        </w:rPr>
        <w:drawing>
          <wp:anchor distT="0" distB="0" distL="114300" distR="114300" simplePos="0" relativeHeight="251726848" behindDoc="0" locked="0" layoutInCell="1" allowOverlap="1" wp14:anchorId="008B04B3" wp14:editId="38ADF598">
            <wp:simplePos x="0" y="0"/>
            <wp:positionH relativeFrom="page">
              <wp:align>right</wp:align>
            </wp:positionH>
            <wp:positionV relativeFrom="paragraph">
              <wp:posOffset>361315</wp:posOffset>
            </wp:positionV>
            <wp:extent cx="7781290" cy="5900030"/>
            <wp:effectExtent l="0" t="0" r="0" b="5715"/>
            <wp:wrapNone/>
            <wp:docPr id="96050237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781290" cy="5900030"/>
                    </a:xfrm>
                    <a:prstGeom prst="rect">
                      <a:avLst/>
                    </a:prstGeom>
                    <a:noFill/>
                  </pic:spPr>
                </pic:pic>
              </a:graphicData>
            </a:graphic>
            <wp14:sizeRelH relativeFrom="margin">
              <wp14:pctWidth>0</wp14:pctWidth>
            </wp14:sizeRelH>
            <wp14:sizeRelV relativeFrom="margin">
              <wp14:pctHeight>0</wp14:pctHeight>
            </wp14:sizeRelV>
          </wp:anchor>
        </w:drawing>
      </w:r>
    </w:p>
    <w:p w14:paraId="64D8C61F" w14:textId="77777777" w:rsidR="00DA459E" w:rsidRDefault="00DA459E" w:rsidP="002436D7"/>
    <w:p w14:paraId="7038049B" w14:textId="77777777" w:rsidR="00DA459E" w:rsidRDefault="00DA459E" w:rsidP="002436D7"/>
    <w:p w14:paraId="5B704F3F" w14:textId="77777777" w:rsidR="00DA459E" w:rsidRDefault="00DA459E" w:rsidP="002436D7"/>
    <w:p w14:paraId="485A037F" w14:textId="77777777" w:rsidR="00DA459E" w:rsidRDefault="00DA459E" w:rsidP="002436D7"/>
    <w:p w14:paraId="06DB624B" w14:textId="77777777" w:rsidR="00DA459E" w:rsidRDefault="00DA459E" w:rsidP="002436D7"/>
    <w:p w14:paraId="682D0F7E" w14:textId="77777777" w:rsidR="00DA459E" w:rsidRDefault="00DA459E" w:rsidP="002436D7"/>
    <w:p w14:paraId="0FF782A7" w14:textId="77777777" w:rsidR="00DA459E" w:rsidRDefault="00DA459E" w:rsidP="002436D7"/>
    <w:p w14:paraId="7DA13284" w14:textId="77777777" w:rsidR="00DA459E" w:rsidRDefault="00DA459E" w:rsidP="002436D7"/>
    <w:p w14:paraId="77E07B26" w14:textId="77777777" w:rsidR="00DA459E" w:rsidRDefault="00DA459E" w:rsidP="002436D7"/>
    <w:p w14:paraId="4B105E3D" w14:textId="77777777" w:rsidR="00DA459E" w:rsidRDefault="00DA459E" w:rsidP="002436D7"/>
    <w:p w14:paraId="378922AE" w14:textId="77777777" w:rsidR="00DA459E" w:rsidRDefault="00DA459E" w:rsidP="002436D7"/>
    <w:p w14:paraId="05C3A16D" w14:textId="77777777" w:rsidR="00DA459E" w:rsidRDefault="00DA459E" w:rsidP="002436D7"/>
    <w:p w14:paraId="0A6F9AAE" w14:textId="22851CFD" w:rsidR="00DA459E" w:rsidRPr="002436D7" w:rsidRDefault="006F0304" w:rsidP="002436D7">
      <w:r>
        <w:rPr>
          <w:noProof/>
        </w:rPr>
        <mc:AlternateContent>
          <mc:Choice Requires="wps">
            <w:drawing>
              <wp:anchor distT="0" distB="0" distL="114300" distR="114300" simplePos="0" relativeHeight="251732992" behindDoc="0" locked="0" layoutInCell="1" allowOverlap="1" wp14:anchorId="67B5D06D" wp14:editId="50484087">
                <wp:simplePos x="0" y="0"/>
                <wp:positionH relativeFrom="column">
                  <wp:posOffset>5626100</wp:posOffset>
                </wp:positionH>
                <wp:positionV relativeFrom="paragraph">
                  <wp:posOffset>1647825</wp:posOffset>
                </wp:positionV>
                <wp:extent cx="596900" cy="317500"/>
                <wp:effectExtent l="0" t="0" r="12700" b="25400"/>
                <wp:wrapNone/>
                <wp:docPr id="298788599" name="Text Box 36"/>
                <wp:cNvGraphicFramePr/>
                <a:graphic xmlns:a="http://schemas.openxmlformats.org/drawingml/2006/main">
                  <a:graphicData uri="http://schemas.microsoft.com/office/word/2010/wordprocessingShape">
                    <wps:wsp>
                      <wps:cNvSpPr txBox="1"/>
                      <wps:spPr>
                        <a:xfrm>
                          <a:off x="0" y="0"/>
                          <a:ext cx="596900" cy="317500"/>
                        </a:xfrm>
                        <a:prstGeom prst="rect">
                          <a:avLst/>
                        </a:prstGeom>
                        <a:solidFill>
                          <a:schemeClr val="lt1"/>
                        </a:solidFill>
                        <a:ln w="6350">
                          <a:solidFill>
                            <a:prstClr val="black"/>
                          </a:solidFill>
                        </a:ln>
                      </wps:spPr>
                      <wps:txbx>
                        <w:txbxContent>
                          <w:p w14:paraId="26F5A454" w14:textId="035DD041" w:rsidR="006F0304" w:rsidRDefault="006F0304">
                            <w:r>
                              <w:t>Fig.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5D06D" id="Text Box 36" o:spid="_x0000_s1030" type="#_x0000_t202" style="position:absolute;margin-left:443pt;margin-top:129.75pt;width:47pt;height: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UCgOwIAAIIEAAAOAAAAZHJzL2Uyb0RvYy54bWysVE1v2zAMvQ/YfxB0X+ykSboYcYosRYYB&#10;RVsgHXpWZDkWJouapMTOfv0o2flot9Owi0yJ1BP5+Oj5XVsrchDWSdA5HQ5SSoTmUEi9y+n3l/Wn&#10;z5Q4z3TBFGiR06Nw9G7x8cO8MZkYQQWqEJYgiHZZY3JaeW+yJHG8EjVzAzBCo7MEWzOPW7tLCssa&#10;RK9VMkrTadKALYwFLpzD0/vOSRcRvywF909l6YQnKqeYm4+rjes2rMlizrKdZaaSvE+D/UMWNZMa&#10;Hz1D3TPPyN7KP6BqyS04KP2AQ51AWUouYg1YzTB9V82mYkbEWpAcZ840uf8Hyx8PG/NsiW+/QIsN&#10;DIQ0xmUOD0M9bWnr8MVMCfqRwuOZNtF6wvFwMpvOUvRwdN0MbydoI0pyuWys818F1CQYObXYlUgW&#10;Ozw434WeQsJbDpQs1lKpuAlKECtlyYFhD5WPKSL4myilSZPT6c0kjcBvfAH6fH+rGP/Rp3cVhXhK&#10;Y86X0oPl221LZJHT8YmWLRRHZMtCJyRn+Foi/ANz/plZVA7SgNPgn3ApFWBO0FuUVGB//e08xGND&#10;0UtJg0rMqfu5Z1ZQor5pbPVsOB4H6cbNeHI7wo299myvPXpfrwCJGuLcGR7NEO/VySwt1K84NMvw&#10;KrqY5vh2Tv3JXPluPnDouFguYxCK1TD/oDeGB+jQmEDrS/vKrOnb6lEPj3DSLMvedbeLDTc1LPce&#10;ShlbH3juWO3pR6FH8fRDGSbpeh+jLr+OxW8AAAD//wMAUEsDBBQABgAIAAAAIQB1m7pX3QAAAAsB&#10;AAAPAAAAZHJzL2Rvd25yZXYueG1sTI/BTsMwEETvSPyDtUjcqN2iVk6IUwEqXDhREGc33tpWYzuK&#10;3TT8PcsJjjs7mnnTbOfQswnH7FNUsFwIYBi7ZHy0Cj4/Xu4ksFx0NLpPERV8Y4Zte33V6NqkS3zH&#10;aV8so5CYa63AlTLUnOfOYdB5kQaM9DumMehC52i5GfWFwkPPV0JseNA+UoPTAz477E77c1Cwe7KV&#10;7aQe3U4a76f56/hmX5W6vZkfH4AVnMufGX7xCR1aYjqkczSZ9Qqk3NCWomC1rtbAyFFJQcpBwb0g&#10;hbcN/7+h/QEAAP//AwBQSwECLQAUAAYACAAAACEAtoM4kv4AAADhAQAAEwAAAAAAAAAAAAAAAAAA&#10;AAAAW0NvbnRlbnRfVHlwZXNdLnhtbFBLAQItABQABgAIAAAAIQA4/SH/1gAAAJQBAAALAAAAAAAA&#10;AAAAAAAAAC8BAABfcmVscy8ucmVsc1BLAQItABQABgAIAAAAIQAs7UCgOwIAAIIEAAAOAAAAAAAA&#10;AAAAAAAAAC4CAABkcnMvZTJvRG9jLnhtbFBLAQItABQABgAIAAAAIQB1m7pX3QAAAAsBAAAPAAAA&#10;AAAAAAAAAAAAAJUEAABkcnMvZG93bnJldi54bWxQSwUGAAAAAAQABADzAAAAnwUAAAAA&#10;" fillcolor="white [3201]" strokeweight=".5pt">
                <v:textbox>
                  <w:txbxContent>
                    <w:p w14:paraId="26F5A454" w14:textId="035DD041" w:rsidR="006F0304" w:rsidRDefault="006F0304">
                      <w:r>
                        <w:t>Fig. 5</w:t>
                      </w:r>
                    </w:p>
                  </w:txbxContent>
                </v:textbox>
              </v:shape>
            </w:pict>
          </mc:Fallback>
        </mc:AlternateContent>
      </w:r>
    </w:p>
    <w:p w14:paraId="35838294" w14:textId="71B60F78" w:rsidR="00BF6326" w:rsidRDefault="008F0927" w:rsidP="00FF72A7">
      <w:pPr>
        <w:pStyle w:val="Heading1"/>
      </w:pPr>
      <w:bookmarkStart w:id="26" w:name="_Toc224870484"/>
      <w:bookmarkStart w:id="27" w:name="_Toc224872267"/>
      <w:r>
        <w:rPr>
          <w:noProof/>
        </w:rPr>
        <w:lastRenderedPageBreak/>
        <w:drawing>
          <wp:anchor distT="0" distB="0" distL="114300" distR="114300" simplePos="0" relativeHeight="251657215" behindDoc="0" locked="0" layoutInCell="1" allowOverlap="1" wp14:anchorId="58A2D14D" wp14:editId="4BE5F67B">
            <wp:simplePos x="0" y="0"/>
            <wp:positionH relativeFrom="page">
              <wp:align>left</wp:align>
            </wp:positionH>
            <wp:positionV relativeFrom="paragraph">
              <wp:posOffset>-914400</wp:posOffset>
            </wp:positionV>
            <wp:extent cx="7543800" cy="4368800"/>
            <wp:effectExtent l="0" t="0" r="0" b="12700"/>
            <wp:wrapNone/>
            <wp:docPr id="219954897" name="Chart 1">
              <a:extLst xmlns:a="http://schemas.openxmlformats.org/drawingml/2006/main">
                <a:ext uri="{FF2B5EF4-FFF2-40B4-BE49-F238E27FC236}">
                  <a16:creationId xmlns:a16="http://schemas.microsoft.com/office/drawing/2014/main" id="{E15E23D0-DC81-4485-AD1D-D238359415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bookmarkEnd w:id="26"/>
      <w:bookmarkEnd w:id="27"/>
    </w:p>
    <w:p w14:paraId="3F8512A0" w14:textId="4EF651EF" w:rsidR="00BF6326" w:rsidRDefault="00BF6326" w:rsidP="00FF72A7">
      <w:pPr>
        <w:pStyle w:val="Heading1"/>
      </w:pPr>
    </w:p>
    <w:p w14:paraId="783CBA55" w14:textId="07DE027C" w:rsidR="00BF6326" w:rsidRDefault="00BF6326" w:rsidP="00FF72A7">
      <w:pPr>
        <w:pStyle w:val="Heading1"/>
      </w:pPr>
    </w:p>
    <w:p w14:paraId="49971D71" w14:textId="530B7045" w:rsidR="00BF6326" w:rsidRDefault="00BF6326" w:rsidP="00FF72A7">
      <w:pPr>
        <w:pStyle w:val="Heading1"/>
      </w:pPr>
    </w:p>
    <w:p w14:paraId="5E34ED2D" w14:textId="41D96F1F" w:rsidR="00BF6326" w:rsidRDefault="00BF6326" w:rsidP="00FF72A7">
      <w:pPr>
        <w:pStyle w:val="Heading1"/>
      </w:pPr>
    </w:p>
    <w:p w14:paraId="39F29176" w14:textId="707C747D" w:rsidR="00BF6326" w:rsidRDefault="00FE4A20" w:rsidP="00FF72A7">
      <w:pPr>
        <w:pStyle w:val="Heading1"/>
      </w:pPr>
      <w:bookmarkStart w:id="28" w:name="_Toc224870485"/>
      <w:bookmarkStart w:id="29" w:name="_Toc224872268"/>
      <w:r>
        <w:rPr>
          <w:noProof/>
        </w:rPr>
        <w:drawing>
          <wp:anchor distT="0" distB="0" distL="114300" distR="114300" simplePos="0" relativeHeight="251729920" behindDoc="0" locked="0" layoutInCell="1" allowOverlap="1" wp14:anchorId="303F48A9" wp14:editId="718DD006">
            <wp:simplePos x="0" y="0"/>
            <wp:positionH relativeFrom="page">
              <wp:align>right</wp:align>
            </wp:positionH>
            <wp:positionV relativeFrom="paragraph">
              <wp:posOffset>718820</wp:posOffset>
            </wp:positionV>
            <wp:extent cx="7546003" cy="6261100"/>
            <wp:effectExtent l="0" t="0" r="0" b="6350"/>
            <wp:wrapNone/>
            <wp:docPr id="135764107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46003" cy="6261100"/>
                    </a:xfrm>
                    <a:prstGeom prst="rect">
                      <a:avLst/>
                    </a:prstGeom>
                    <a:noFill/>
                  </pic:spPr>
                </pic:pic>
              </a:graphicData>
            </a:graphic>
            <wp14:sizeRelH relativeFrom="margin">
              <wp14:pctWidth>0</wp14:pctWidth>
            </wp14:sizeRelH>
            <wp14:sizeRelV relativeFrom="margin">
              <wp14:pctHeight>0</wp14:pctHeight>
            </wp14:sizeRelV>
          </wp:anchor>
        </w:drawing>
      </w:r>
      <w:r w:rsidR="009D4597">
        <w:rPr>
          <w:noProof/>
        </w:rPr>
        <mc:AlternateContent>
          <mc:Choice Requires="wps">
            <w:drawing>
              <wp:anchor distT="0" distB="0" distL="114300" distR="114300" simplePos="0" relativeHeight="251734016" behindDoc="0" locked="0" layoutInCell="1" allowOverlap="1" wp14:anchorId="22254DA8" wp14:editId="3DE2BA61">
                <wp:simplePos x="0" y="0"/>
                <wp:positionH relativeFrom="page">
                  <wp:posOffset>6692900</wp:posOffset>
                </wp:positionH>
                <wp:positionV relativeFrom="paragraph">
                  <wp:posOffset>185420</wp:posOffset>
                </wp:positionV>
                <wp:extent cx="673100" cy="317500"/>
                <wp:effectExtent l="0" t="0" r="12700" b="25400"/>
                <wp:wrapNone/>
                <wp:docPr id="1258769637" name="Text Box 37"/>
                <wp:cNvGraphicFramePr/>
                <a:graphic xmlns:a="http://schemas.openxmlformats.org/drawingml/2006/main">
                  <a:graphicData uri="http://schemas.microsoft.com/office/word/2010/wordprocessingShape">
                    <wps:wsp>
                      <wps:cNvSpPr txBox="1"/>
                      <wps:spPr>
                        <a:xfrm>
                          <a:off x="0" y="0"/>
                          <a:ext cx="673100" cy="317500"/>
                        </a:xfrm>
                        <a:prstGeom prst="rect">
                          <a:avLst/>
                        </a:prstGeom>
                        <a:solidFill>
                          <a:schemeClr val="lt1"/>
                        </a:solidFill>
                        <a:ln w="6350">
                          <a:solidFill>
                            <a:prstClr val="black"/>
                          </a:solidFill>
                        </a:ln>
                      </wps:spPr>
                      <wps:txbx>
                        <w:txbxContent>
                          <w:p w14:paraId="64A991DC" w14:textId="5DDF72CF" w:rsidR="006F0304" w:rsidRDefault="006F0304">
                            <w:r>
                              <w:t>Fig.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54DA8" id="Text Box 37" o:spid="_x0000_s1031" type="#_x0000_t202" style="position:absolute;margin-left:527pt;margin-top:14.6pt;width:53pt;height:25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ITOgIAAIIEAAAOAAAAZHJzL2Uyb0RvYy54bWysVE1v2zAMvQ/YfxB0X2zno+2MOEWWIsOA&#10;oC2QDj0rspQYk0VNUmJnv36U7Hy022nYRaZE6ol8fPT0vq0VOQjrKtAFzQYpJUJzKCu9Lej3l+Wn&#10;O0qcZ7pkCrQo6FE4ej/7+GHamFwMYQeqFJYgiHZ5Ywq6897kSeL4TtTMDcAIjU4JtmYet3ablJY1&#10;iF6rZJimN0kDtjQWuHAOTx86J51FfCkF909SOuGJKijm5uNq47oJazKbsnxrmdlVvE+D/UMWNas0&#10;PnqGemCekb2t/oCqK27BgfQDDnUCUlZcxBqwmix9V816x4yItSA5zpxpcv8Plj8e1ubZEt9+gRYb&#10;GAhpjMsdHoZ6Wmnr8MVMCfqRwuOZNtF6wvHw5naUpejh6BpltxO0ESW5XDbW+a8CahKMglrsSiSL&#10;HVbOd6GnkPCWA1WVy0qpuAlKEAtlyYFhD5WPKSL4myilSYOJjCZpBH7jC9Dn+xvF+I8+vasoxFMa&#10;c76UHizfblpSlQWdnGjZQHlEtix0QnKGLyuEXzHnn5lF5SANOA3+CRepAHOC3qJkB/bX385DPDYU&#10;vZQ0qMSCup97ZgUl6pvGVn/OxuMg3bgZT26HuLHXns21R+/rBSBRGc6d4dEM8V6dTGmhfsWhmYdX&#10;0cU0x7cL6k/mwnfzgUPHxXweg1CshvmVXhseoENjAq0v7Suzpm+rRz08wkmzLH/X3S423NQw33uQ&#10;VWx94LljtacfhR7F0w9lmKTrfYy6/DpmvwEAAP//AwBQSwMEFAAGAAgAAAAhANXq2BLcAAAACwEA&#10;AA8AAABkcnMvZG93bnJldi54bWxMj8FOwzAQRO9I/IO1SNyo3QhKGuJUgAoXThTEeRu7tkVsR7ab&#10;hr9ne4LjzI5m37Sb2Q9s0im7GCQsFwKYDn1ULhgJnx8vNzWwXDAoHGLQEn50hk13edFio+IpvOtp&#10;VwyjkpAblGBLGRvOc2+1x7yIow50O8TksZBMhquEJyr3A6+EWHGPLtAHi6N+trr/3h29hO2TWZu+&#10;xmS3tXJumr8Ob+ZVyuur+fEBWNFz+QvDGZ/QoSOmfTwGldlAWtzd0pgioVpXwM6J5UqQs5dwTw7v&#10;Wv5/Q/cLAAD//wMAUEsBAi0AFAAGAAgAAAAhALaDOJL+AAAA4QEAABMAAAAAAAAAAAAAAAAAAAAA&#10;AFtDb250ZW50X1R5cGVzXS54bWxQSwECLQAUAAYACAAAACEAOP0h/9YAAACUAQAACwAAAAAAAAAA&#10;AAAAAAAvAQAAX3JlbHMvLnJlbHNQSwECLQAUAAYACAAAACEA3G3iEzoCAACCBAAADgAAAAAAAAAA&#10;AAAAAAAuAgAAZHJzL2Uyb0RvYy54bWxQSwECLQAUAAYACAAAACEA1erYEtwAAAALAQAADwAAAAAA&#10;AAAAAAAAAACUBAAAZHJzL2Rvd25yZXYueG1sUEsFBgAAAAAEAAQA8wAAAJ0FAAAAAA==&#10;" fillcolor="white [3201]" strokeweight=".5pt">
                <v:textbox>
                  <w:txbxContent>
                    <w:p w14:paraId="64A991DC" w14:textId="5DDF72CF" w:rsidR="006F0304" w:rsidRDefault="006F0304">
                      <w:r>
                        <w:t>Fig. 6</w:t>
                      </w:r>
                    </w:p>
                  </w:txbxContent>
                </v:textbox>
                <w10:wrap anchorx="page"/>
              </v:shape>
            </w:pict>
          </mc:Fallback>
        </mc:AlternateContent>
      </w:r>
      <w:bookmarkEnd w:id="28"/>
      <w:bookmarkEnd w:id="29"/>
    </w:p>
    <w:p w14:paraId="3E3B7198" w14:textId="0A322EFF" w:rsidR="00BF6326" w:rsidRDefault="00BF6326" w:rsidP="00FF72A7">
      <w:pPr>
        <w:pStyle w:val="Heading1"/>
      </w:pPr>
    </w:p>
    <w:p w14:paraId="4E4A2F45" w14:textId="3B093B7A" w:rsidR="00BF6326" w:rsidRDefault="00BF6326" w:rsidP="00FF72A7">
      <w:pPr>
        <w:pStyle w:val="Heading1"/>
      </w:pPr>
    </w:p>
    <w:p w14:paraId="30469D1F" w14:textId="708BDCB0" w:rsidR="00BF6326" w:rsidRDefault="00BF6326" w:rsidP="00FF72A7">
      <w:pPr>
        <w:pStyle w:val="Heading1"/>
      </w:pPr>
    </w:p>
    <w:p w14:paraId="3244A5C9" w14:textId="77777777" w:rsidR="00BF6326" w:rsidRDefault="00BF6326" w:rsidP="00FF72A7">
      <w:pPr>
        <w:pStyle w:val="Heading1"/>
      </w:pPr>
    </w:p>
    <w:p w14:paraId="1BEE877C" w14:textId="77777777" w:rsidR="00BF6326" w:rsidRDefault="00BF6326" w:rsidP="00FF72A7">
      <w:pPr>
        <w:pStyle w:val="Heading1"/>
      </w:pPr>
    </w:p>
    <w:p w14:paraId="5B96E80C" w14:textId="77777777" w:rsidR="00BF6326" w:rsidRDefault="00BF6326" w:rsidP="00FF72A7">
      <w:pPr>
        <w:pStyle w:val="Heading1"/>
      </w:pPr>
    </w:p>
    <w:p w14:paraId="0A2A6589" w14:textId="77777777" w:rsidR="00BF6326" w:rsidRDefault="00BF6326" w:rsidP="00FF72A7">
      <w:pPr>
        <w:pStyle w:val="Heading1"/>
      </w:pPr>
    </w:p>
    <w:p w14:paraId="0704673A" w14:textId="77777777" w:rsidR="00BF6326" w:rsidRDefault="00BF6326" w:rsidP="00FF72A7">
      <w:pPr>
        <w:pStyle w:val="Heading1"/>
      </w:pPr>
    </w:p>
    <w:p w14:paraId="3B50133F" w14:textId="3EB1EB2D" w:rsidR="00BF6326" w:rsidRDefault="006F0304" w:rsidP="00FF72A7">
      <w:pPr>
        <w:pStyle w:val="Heading1"/>
      </w:pPr>
      <w:bookmarkStart w:id="30" w:name="_Toc224870486"/>
      <w:bookmarkStart w:id="31" w:name="_Toc224872269"/>
      <w:r>
        <w:rPr>
          <w:noProof/>
        </w:rPr>
        <mc:AlternateContent>
          <mc:Choice Requires="wps">
            <w:drawing>
              <wp:anchor distT="0" distB="0" distL="114300" distR="114300" simplePos="0" relativeHeight="251735040" behindDoc="0" locked="0" layoutInCell="1" allowOverlap="1" wp14:anchorId="4A97F577" wp14:editId="4A6E1361">
                <wp:simplePos x="0" y="0"/>
                <wp:positionH relativeFrom="column">
                  <wp:posOffset>5422900</wp:posOffset>
                </wp:positionH>
                <wp:positionV relativeFrom="paragraph">
                  <wp:posOffset>77470</wp:posOffset>
                </wp:positionV>
                <wp:extent cx="939800" cy="393700"/>
                <wp:effectExtent l="0" t="0" r="12700" b="25400"/>
                <wp:wrapNone/>
                <wp:docPr id="744896873" name="Text Box 38"/>
                <wp:cNvGraphicFramePr/>
                <a:graphic xmlns:a="http://schemas.openxmlformats.org/drawingml/2006/main">
                  <a:graphicData uri="http://schemas.microsoft.com/office/word/2010/wordprocessingShape">
                    <wps:wsp>
                      <wps:cNvSpPr txBox="1"/>
                      <wps:spPr>
                        <a:xfrm>
                          <a:off x="0" y="0"/>
                          <a:ext cx="939800" cy="393700"/>
                        </a:xfrm>
                        <a:prstGeom prst="rect">
                          <a:avLst/>
                        </a:prstGeom>
                        <a:solidFill>
                          <a:schemeClr val="lt1"/>
                        </a:solidFill>
                        <a:ln w="6350">
                          <a:solidFill>
                            <a:prstClr val="black"/>
                          </a:solidFill>
                        </a:ln>
                      </wps:spPr>
                      <wps:txbx>
                        <w:txbxContent>
                          <w:p w14:paraId="0D208E14" w14:textId="46A9A0EE" w:rsidR="006F0304" w:rsidRDefault="006F0304">
                            <w:r>
                              <w:t>Fig.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97F577" id="Text Box 38" o:spid="_x0000_s1032" type="#_x0000_t202" style="position:absolute;margin-left:427pt;margin-top:6.1pt;width:74pt;height:31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GLNOgIAAIIEAAAOAAAAZHJzL2Uyb0RvYy54bWysVNtu2zAMfR+wfxD0vti59BIjTpGlyDCg&#10;aAukRZ8VWYqNyaImKbGzrx8lO5d2exr2IlMidUQeHnp219aK7IV1FeicDgcpJUJzKCq9zenry+rL&#10;LSXOM10wBVrk9CAcvZt//jRrTCZGUIIqhCUIol3WmJyW3pssSRwvRc3cAIzQ6JRga+Zxa7dJYVmD&#10;6LVKRml6nTRgC2OBC+fw9L5z0nnEl1Jw/ySlE56onGJuPq42rpuwJvMZy7aWmbLifRrsH7KoWaXx&#10;0RPUPfOM7Gz1B1RdcQsOpB9wqBOQsuIi1oDVDNMP1axLZkSsBclx5kST+3+w/HG/Ns+W+PYrtNjA&#10;QEhjXObwMNTTSluHL2ZK0I8UHk60idYTjofT8fQ2RQ9H13g6vkEbUZLzZWOd/yagJsHIqcWuRLLY&#10;/sH5LvQYEt5yoKpiVSkVN0EJYqks2TPsofIxRQR/F6U0aXJ6Pb5KI/A7X4A+3d8oxn/06V1EIZ7S&#10;mPO59GD5dtOSqkDgIy0bKA7IloVOSM7wVYXwD8z5Z2ZROUgDToN/wkUqwJygtygpwf7623mIx4ai&#10;l5IGlZhT93PHrKBEfdfY6ulwMgnSjZvJ1c0IN/bSs7n06F29BCRqiHNneDRDvFdHU1qo33BoFuFV&#10;dDHN8e2c+qO59N184NBxsVjEIBSrYf5Brw0P0KExgdaX9o1Z07fVox4e4ahZln3obhcbbmpY7DzI&#10;KrY+8Nyx2tOPQo/i6YcyTNLlPkadfx3z3wAAAP//AwBQSwMEFAAGAAgAAAAhAEh53FLcAAAACgEA&#10;AA8AAABkcnMvZG93bnJldi54bWxMj8FOwzAQRO9I/IO1SNyoTVQgDXEqQIULJwrq2Y23tkVsR7ab&#10;hr9ne4Ljzoxm37Tr2Q9swpRdDBJuFwIYhj5qF4yEr8/XmxpYLipoNcSAEn4ww7q7vGhVo+MpfOC0&#10;LYZRSciNkmBLGRvOc2/Rq7yIIwbyDjF5VehMhuukTlTuB14Jcc+9coE+WDXii8X+e3v0EjbPZmX6&#10;WiW7qbVz07w7vJs3Ka+v5qdHYAXn8heGMz6hQ0dM+3gMOrNBQn23pC2FjKoCdg4IUZGyl/CwrIB3&#10;Lf8/ofsFAAD//wMAUEsBAi0AFAAGAAgAAAAhALaDOJL+AAAA4QEAABMAAAAAAAAAAAAAAAAAAAAA&#10;AFtDb250ZW50X1R5cGVzXS54bWxQSwECLQAUAAYACAAAACEAOP0h/9YAAACUAQAACwAAAAAAAAAA&#10;AAAAAAAvAQAAX3JlbHMvLnJlbHNQSwECLQAUAAYACAAAACEAj2RizToCAACCBAAADgAAAAAAAAAA&#10;AAAAAAAuAgAAZHJzL2Uyb0RvYy54bWxQSwECLQAUAAYACAAAACEASHncUtwAAAAKAQAADwAAAAAA&#10;AAAAAAAAAACUBAAAZHJzL2Rvd25yZXYueG1sUEsFBgAAAAAEAAQA8wAAAJ0FAAAAAA==&#10;" fillcolor="white [3201]" strokeweight=".5pt">
                <v:textbox>
                  <w:txbxContent>
                    <w:p w14:paraId="0D208E14" w14:textId="46A9A0EE" w:rsidR="006F0304" w:rsidRDefault="006F0304">
                      <w:r>
                        <w:t>Fig. 7</w:t>
                      </w:r>
                    </w:p>
                  </w:txbxContent>
                </v:textbox>
              </v:shape>
            </w:pict>
          </mc:Fallback>
        </mc:AlternateContent>
      </w:r>
      <w:bookmarkEnd w:id="30"/>
      <w:bookmarkEnd w:id="31"/>
    </w:p>
    <w:p w14:paraId="1CB586A2" w14:textId="77F41EE3" w:rsidR="002933C9" w:rsidRDefault="002933C9" w:rsidP="00FF72A7">
      <w:pPr>
        <w:pStyle w:val="Heading1"/>
      </w:pPr>
      <w:bookmarkStart w:id="32" w:name="_Toc224870487"/>
      <w:bookmarkStart w:id="33" w:name="_Toc224872270"/>
      <w:r>
        <w:rPr>
          <w:noProof/>
        </w:rPr>
        <w:lastRenderedPageBreak/>
        <w:drawing>
          <wp:anchor distT="0" distB="0" distL="114300" distR="114300" simplePos="0" relativeHeight="251736064" behindDoc="0" locked="0" layoutInCell="1" allowOverlap="1" wp14:anchorId="6B51F202" wp14:editId="5AED3495">
            <wp:simplePos x="0" y="0"/>
            <wp:positionH relativeFrom="page">
              <wp:align>right</wp:align>
            </wp:positionH>
            <wp:positionV relativeFrom="paragraph">
              <wp:posOffset>-914400</wp:posOffset>
            </wp:positionV>
            <wp:extent cx="7632700" cy="4660900"/>
            <wp:effectExtent l="0" t="0" r="6350" b="6350"/>
            <wp:wrapNone/>
            <wp:docPr id="996168875" name="Chart 1">
              <a:extLst xmlns:a="http://schemas.openxmlformats.org/drawingml/2006/main">
                <a:ext uri="{FF2B5EF4-FFF2-40B4-BE49-F238E27FC236}">
                  <a16:creationId xmlns:a16="http://schemas.microsoft.com/office/drawing/2014/main" id="{55FD1005-A433-CEE2-9406-B4A03DEF70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bookmarkEnd w:id="32"/>
      <w:bookmarkEnd w:id="33"/>
    </w:p>
    <w:p w14:paraId="7CC23410" w14:textId="77777777" w:rsidR="002933C9" w:rsidRDefault="002933C9" w:rsidP="00FF72A7">
      <w:pPr>
        <w:pStyle w:val="Heading1"/>
      </w:pPr>
    </w:p>
    <w:p w14:paraId="5ADEBF3B" w14:textId="77777777" w:rsidR="002933C9" w:rsidRDefault="002933C9" w:rsidP="00FF72A7">
      <w:pPr>
        <w:pStyle w:val="Heading1"/>
      </w:pPr>
    </w:p>
    <w:p w14:paraId="7A6A0D77" w14:textId="77777777" w:rsidR="002933C9" w:rsidRDefault="002933C9" w:rsidP="00FF72A7">
      <w:pPr>
        <w:pStyle w:val="Heading1"/>
      </w:pPr>
    </w:p>
    <w:p w14:paraId="233C7BF9" w14:textId="77777777" w:rsidR="002933C9" w:rsidRDefault="002933C9" w:rsidP="00FF72A7">
      <w:pPr>
        <w:pStyle w:val="Heading1"/>
      </w:pPr>
    </w:p>
    <w:p w14:paraId="04632F96" w14:textId="0EF4D38E" w:rsidR="002933C9" w:rsidRDefault="002933C9" w:rsidP="00FF72A7">
      <w:pPr>
        <w:pStyle w:val="Heading1"/>
      </w:pPr>
    </w:p>
    <w:p w14:paraId="6E7C01C5" w14:textId="6164BADC" w:rsidR="002933C9" w:rsidRDefault="002933C9" w:rsidP="00FF72A7">
      <w:pPr>
        <w:pStyle w:val="Heading1"/>
      </w:pPr>
      <w:bookmarkStart w:id="34" w:name="_Toc224870488"/>
      <w:bookmarkStart w:id="35" w:name="_Toc224872271"/>
      <w:r>
        <w:rPr>
          <w:noProof/>
        </w:rPr>
        <mc:AlternateContent>
          <mc:Choice Requires="wps">
            <w:drawing>
              <wp:anchor distT="0" distB="0" distL="114300" distR="114300" simplePos="0" relativeHeight="251737088" behindDoc="0" locked="0" layoutInCell="1" allowOverlap="1" wp14:anchorId="79649887" wp14:editId="293223F2">
                <wp:simplePos x="0" y="0"/>
                <wp:positionH relativeFrom="column">
                  <wp:posOffset>5715000</wp:posOffset>
                </wp:positionH>
                <wp:positionV relativeFrom="paragraph">
                  <wp:posOffset>67310</wp:posOffset>
                </wp:positionV>
                <wp:extent cx="673100" cy="304800"/>
                <wp:effectExtent l="0" t="0" r="12700" b="19050"/>
                <wp:wrapNone/>
                <wp:docPr id="1483012620" name="Text Box 39"/>
                <wp:cNvGraphicFramePr/>
                <a:graphic xmlns:a="http://schemas.openxmlformats.org/drawingml/2006/main">
                  <a:graphicData uri="http://schemas.microsoft.com/office/word/2010/wordprocessingShape">
                    <wps:wsp>
                      <wps:cNvSpPr txBox="1"/>
                      <wps:spPr>
                        <a:xfrm>
                          <a:off x="0" y="0"/>
                          <a:ext cx="673100" cy="304800"/>
                        </a:xfrm>
                        <a:prstGeom prst="rect">
                          <a:avLst/>
                        </a:prstGeom>
                        <a:solidFill>
                          <a:schemeClr val="lt1"/>
                        </a:solidFill>
                        <a:ln w="6350">
                          <a:solidFill>
                            <a:prstClr val="black"/>
                          </a:solidFill>
                        </a:ln>
                      </wps:spPr>
                      <wps:txbx>
                        <w:txbxContent>
                          <w:p w14:paraId="5F100139" w14:textId="29251CB3" w:rsidR="002933C9" w:rsidRDefault="002933C9">
                            <w:r>
                              <w:t>Fig.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49887" id="Text Box 39" o:spid="_x0000_s1033" type="#_x0000_t202" style="position:absolute;margin-left:450pt;margin-top:5.3pt;width:53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vRaOgIAAIIEAAAOAAAAZHJzL2Uyb0RvYy54bWysVE1v2zAMvQ/YfxB0X+x8tOmMOEWWIsOA&#10;oC2QDj0rshQbk0VNUmJnv36U7Hy022nYRaZE6ol8fPTsvq0VOQjrKtA5HQ5SSoTmUFR6l9PvL6tP&#10;d5Q4z3TBFGiR06Nw9H7+8cOsMZkYQQmqEJYgiHZZY3Jaem+yJHG8FDVzAzBCo1OCrZnHrd0lhWUN&#10;otcqGaXpbdKALYwFLpzD04fOSecRX0rB/ZOUTniicoq5+bjauG7DmsxnLNtZZsqK92mwf8iiZpXG&#10;R89QD8wzsrfVH1B1xS04kH7AoU5AyoqLWANWM0zfVbMpmRGxFiTHmTNN7v/B8sfDxjxb4tsv0GID&#10;AyGNcZnDw1BPK20dvpgpQT9SeDzTJlpPOB7eTsfDFD0cXeN0coc2oiSXy8Y6/1VATYKRU4tdiWSx&#10;w9r5LvQUEt5yoKpiVSkVN0EJYqksOTDsofIxRQR/E6U0aTCR8U0agd/4AvT5/lYx/qNP7yoK8ZTG&#10;nC+lB8u325ZURU6nJ1q2UByRLQudkJzhqwrh18z5Z2ZROUgDToN/wkUqwJygtygpwf7623mIx4ai&#10;l5IGlZhT93PPrKBEfdPY6s/DySRIN24mN9MRbuy1Z3vt0ft6CUjUEOfO8GiGeK9OprRQv+LQLMKr&#10;6GKa49s59Sdz6bv5wKHjYrGIQShWw/xabwwP0KExgdaX9pVZ07fVox4e4aRZlr3rbhcbbmpY7D3I&#10;KrY+8Nyx2tOPQo/i6YcyTNL1PkZdfh3z3wAAAP//AwBQSwMEFAAGAAgAAAAhABOzqCrbAAAACgEA&#10;AA8AAABkcnMvZG93bnJldi54bWxMj8FOwzAQRO9I/IO1SNyoDRJRGuJUgAoXThTEeRu7jkW8jmw3&#10;DX/P9gTH3RnNvGk3SxjFbFP2kTTcrhQIS300npyGz4+XmxpELkgGx0hWw4/NsOkuL1psTDzRu513&#10;xQkOodyghqGUqZEy94MNmFdxssTaIaaAhc/kpEl44vAwyjulKhnQEzcMONnnwfbfu2PQsH1ya9fX&#10;mIZtbbyfl6/Dm3vV+vpqeXwAUexS/sxwxmd06JhpH49kshg1rJXiLYUFVYE4G7iOP3sN93UFsmvl&#10;/wndLwAAAP//AwBQSwECLQAUAAYACAAAACEAtoM4kv4AAADhAQAAEwAAAAAAAAAAAAAAAAAAAAAA&#10;W0NvbnRlbnRfVHlwZXNdLnhtbFBLAQItABQABgAIAAAAIQA4/SH/1gAAAJQBAAALAAAAAAAAAAAA&#10;AAAAAC8BAABfcmVscy8ucmVsc1BLAQItABQABgAIAAAAIQDeAvRaOgIAAIIEAAAOAAAAAAAAAAAA&#10;AAAAAC4CAABkcnMvZTJvRG9jLnhtbFBLAQItABQABgAIAAAAIQATs6gq2wAAAAoBAAAPAAAAAAAA&#10;AAAAAAAAAJQEAABkcnMvZG93bnJldi54bWxQSwUGAAAAAAQABADzAAAAnAUAAAAA&#10;" fillcolor="white [3201]" strokeweight=".5pt">
                <v:textbox>
                  <w:txbxContent>
                    <w:p w14:paraId="5F100139" w14:textId="29251CB3" w:rsidR="002933C9" w:rsidRDefault="002933C9">
                      <w:r>
                        <w:t>Fig. 8</w:t>
                      </w:r>
                    </w:p>
                  </w:txbxContent>
                </v:textbox>
              </v:shape>
            </w:pict>
          </mc:Fallback>
        </mc:AlternateContent>
      </w:r>
      <w:bookmarkEnd w:id="34"/>
      <w:bookmarkEnd w:id="35"/>
    </w:p>
    <w:p w14:paraId="50FF1925" w14:textId="77777777" w:rsidR="002933C9" w:rsidRDefault="002933C9" w:rsidP="00FF72A7">
      <w:pPr>
        <w:pStyle w:val="Heading1"/>
      </w:pPr>
    </w:p>
    <w:p w14:paraId="41FC7CE3" w14:textId="77777777" w:rsidR="002933C9" w:rsidRDefault="002933C9" w:rsidP="00FF72A7">
      <w:pPr>
        <w:pStyle w:val="Heading1"/>
      </w:pPr>
    </w:p>
    <w:p w14:paraId="2A60E992" w14:textId="77777777" w:rsidR="002933C9" w:rsidRDefault="002933C9" w:rsidP="00FF72A7">
      <w:pPr>
        <w:pStyle w:val="Heading1"/>
      </w:pPr>
    </w:p>
    <w:p w14:paraId="45424668" w14:textId="77777777" w:rsidR="002933C9" w:rsidRDefault="002933C9" w:rsidP="00FF72A7">
      <w:pPr>
        <w:pStyle w:val="Heading1"/>
      </w:pPr>
    </w:p>
    <w:p w14:paraId="333FEA3D" w14:textId="77777777" w:rsidR="002933C9" w:rsidRDefault="002933C9" w:rsidP="00FF72A7">
      <w:pPr>
        <w:pStyle w:val="Heading1"/>
      </w:pPr>
    </w:p>
    <w:p w14:paraId="392A6C1D" w14:textId="77777777" w:rsidR="002933C9" w:rsidRDefault="002933C9" w:rsidP="00FF72A7">
      <w:pPr>
        <w:pStyle w:val="Heading1"/>
      </w:pPr>
    </w:p>
    <w:p w14:paraId="4230B452" w14:textId="77777777" w:rsidR="002933C9" w:rsidRDefault="002933C9" w:rsidP="00FF72A7">
      <w:pPr>
        <w:pStyle w:val="Heading1"/>
      </w:pPr>
    </w:p>
    <w:p w14:paraId="65CB31FB" w14:textId="77777777" w:rsidR="002933C9" w:rsidRDefault="002933C9" w:rsidP="00FF72A7">
      <w:pPr>
        <w:pStyle w:val="Heading1"/>
      </w:pPr>
    </w:p>
    <w:p w14:paraId="747264E9" w14:textId="61827B90" w:rsidR="00C5304E" w:rsidRDefault="00C844F1" w:rsidP="00FF72A7">
      <w:pPr>
        <w:pStyle w:val="Heading1"/>
      </w:pPr>
      <w:bookmarkStart w:id="36" w:name="_Toc224872272"/>
      <w:r>
        <w:lastRenderedPageBreak/>
        <w:t>5</w:t>
      </w:r>
      <w:r w:rsidR="00AE2FF6">
        <w:t xml:space="preserve">.0 </w:t>
      </w:r>
      <w:r w:rsidR="00C5304E">
        <w:t>Analysis</w:t>
      </w:r>
      <w:bookmarkEnd w:id="25"/>
      <w:bookmarkEnd w:id="36"/>
    </w:p>
    <w:p w14:paraId="3D76A1FA" w14:textId="64D62FB0" w:rsidR="005D00C0" w:rsidRDefault="005D00C0" w:rsidP="005D00C0">
      <w:pPr>
        <w:pStyle w:val="Heading2"/>
      </w:pPr>
      <w:r>
        <w:tab/>
      </w:r>
      <w:bookmarkStart w:id="37" w:name="_Toc224872273"/>
      <w:r w:rsidR="00C844F1">
        <w:t>5</w:t>
      </w:r>
      <w:r w:rsidR="00AE2FF6">
        <w:t xml:space="preserve">.1 </w:t>
      </w:r>
      <w:r>
        <w:t>Graph one</w:t>
      </w:r>
      <w:r w:rsidR="004C27CB">
        <w:t xml:space="preserve">: </w:t>
      </w:r>
      <w:r w:rsidR="00B82B09">
        <w:t>Torque and Power Vs. Engine Speed</w:t>
      </w:r>
      <w:bookmarkEnd w:id="37"/>
    </w:p>
    <w:p w14:paraId="0B33678F" w14:textId="762D0571" w:rsidR="009C1752" w:rsidRDefault="0053751D" w:rsidP="009C1752">
      <w:r>
        <w:t xml:space="preserve">In </w:t>
      </w:r>
      <w:r>
        <w:rPr>
          <w:i/>
          <w:iCs/>
        </w:rPr>
        <w:t>Fig.</w:t>
      </w:r>
      <w:r w:rsidR="00AF763B">
        <w:rPr>
          <w:i/>
          <w:iCs/>
        </w:rPr>
        <w:t>3 the</w:t>
      </w:r>
      <w:r w:rsidR="003640BA">
        <w:t xml:space="preserve"> graph shows the relationship between</w:t>
      </w:r>
      <w:r w:rsidR="00AE6483">
        <w:t xml:space="preserve"> </w:t>
      </w:r>
      <w:r w:rsidR="007F34CE">
        <w:t xml:space="preserve">Torque and Power over an increasing engine speed. </w:t>
      </w:r>
      <w:r w:rsidR="0005746E">
        <w:t xml:space="preserve">The torque </w:t>
      </w:r>
      <w:r w:rsidR="006F19B1">
        <w:t>follows a relatively steady curve</w:t>
      </w:r>
      <w:r w:rsidR="00935A35">
        <w:t xml:space="preserve"> over the rev range, peaking at </w:t>
      </w:r>
      <w:r w:rsidR="006F19B1">
        <w:t>2</w:t>
      </w:r>
      <w:r w:rsidR="00FD14BD">
        <w:t>350 RPM at 10</w:t>
      </w:r>
      <w:r w:rsidR="00561F89">
        <w:t>3</w:t>
      </w:r>
      <w:r w:rsidR="00FD14BD">
        <w:t>.4</w:t>
      </w:r>
      <w:r w:rsidR="00561F89">
        <w:t xml:space="preserve">6 N/m and then </w:t>
      </w:r>
      <w:r w:rsidR="00687973">
        <w:t>dropping off at around 4000 RPM</w:t>
      </w:r>
      <w:r w:rsidR="00F57D19">
        <w:t xml:space="preserve">. </w:t>
      </w:r>
      <w:r w:rsidR="004D0C86">
        <w:t>The reason the torque is highest from 2000 until around 4000 RPM and then drops off, is because this is where the engine is receiving the perfect amount of air and fuel into the cylinder, this is called volumetric efficiency (</w:t>
      </w:r>
      <w:r w:rsidR="004D0C86">
        <w:rPr>
          <w:i/>
          <w:iCs/>
        </w:rPr>
        <w:t>fig. 8)</w:t>
      </w:r>
      <w:r w:rsidR="004D0C86">
        <w:t xml:space="preserve">- a measure of how ‘full’ the cylinder is- and when it is at its peak, the engine experiences the most torque. </w:t>
      </w:r>
      <w:r w:rsidR="00F57D19">
        <w:t>The line representing power</w:t>
      </w:r>
      <w:r w:rsidR="00774E16">
        <w:t xml:space="preserve"> however follows an increasing positive correlation to engine speed</w:t>
      </w:r>
      <w:r w:rsidR="00FB50B1">
        <w:t xml:space="preserve">. </w:t>
      </w:r>
      <w:r w:rsidR="007A3BA2">
        <w:t xml:space="preserve">Then again around 4000 RPM onward </w:t>
      </w:r>
      <w:r w:rsidR="003B7E25">
        <w:t xml:space="preserve">the power begins to plateau and then drop off, peaking at a maximum power of </w:t>
      </w:r>
      <w:r w:rsidR="00B63B2D">
        <w:t>57.9 horsepower</w:t>
      </w:r>
      <w:r w:rsidR="007710C7">
        <w:t>. The</w:t>
      </w:r>
      <w:r w:rsidR="00E576EE">
        <w:t xml:space="preserve"> </w:t>
      </w:r>
      <w:r w:rsidR="00FB50B1">
        <w:t>p</w:t>
      </w:r>
      <w:r w:rsidR="00051066">
        <w:t>ower is p</w:t>
      </w:r>
      <w:r w:rsidR="00EC175A">
        <w:t xml:space="preserve">roportional to torque since power is simply </w:t>
      </w:r>
      <w:r w:rsidR="007774AB">
        <w:t xml:space="preserve">torque times the RPM, therefore the power increases </w:t>
      </w:r>
      <w:r w:rsidR="00262D6C">
        <w:t>with the RPM but also increases depending on the torque.</w:t>
      </w:r>
    </w:p>
    <w:p w14:paraId="5C313A09" w14:textId="77777777" w:rsidR="00261E1B" w:rsidRPr="0053751D" w:rsidRDefault="00261E1B" w:rsidP="009C1752"/>
    <w:p w14:paraId="32189961" w14:textId="4B9A3497" w:rsidR="005D00C0" w:rsidRDefault="005D00C0" w:rsidP="005D00C0">
      <w:pPr>
        <w:pStyle w:val="Heading2"/>
      </w:pPr>
      <w:r>
        <w:tab/>
      </w:r>
      <w:bookmarkStart w:id="38" w:name="_Toc224872274"/>
      <w:r w:rsidR="00C844F1">
        <w:t>5</w:t>
      </w:r>
      <w:r w:rsidR="00AE2FF6">
        <w:t xml:space="preserve">.2 </w:t>
      </w:r>
      <w:r>
        <w:t>Graph two</w:t>
      </w:r>
      <w:r w:rsidR="005145A8">
        <w:t>:</w:t>
      </w:r>
      <w:r w:rsidR="00F051FF">
        <w:t xml:space="preserve"> </w:t>
      </w:r>
      <w:r w:rsidR="00C77D38">
        <w:t>SFC Vs. Engine speed</w:t>
      </w:r>
      <w:bookmarkEnd w:id="38"/>
    </w:p>
    <w:p w14:paraId="4EC38772" w14:textId="3B2DB2CD" w:rsidR="00A77E46" w:rsidRDefault="00A77E46" w:rsidP="00A77E46">
      <w:r>
        <w:t xml:space="preserve">The second graph, </w:t>
      </w:r>
      <w:r>
        <w:rPr>
          <w:i/>
          <w:iCs/>
        </w:rPr>
        <w:t xml:space="preserve">fig. 4 </w:t>
      </w:r>
      <w:r w:rsidR="00BA3E74">
        <w:t>models the specific fuel consumption of the engine th</w:t>
      </w:r>
      <w:r w:rsidR="004E5D37">
        <w:t xml:space="preserve">roughout the rev range, which </w:t>
      </w:r>
      <w:r w:rsidR="00391702">
        <w:t xml:space="preserve">calculates the mass of fuel consumed per unit power, in this case it is </w:t>
      </w:r>
      <w:r w:rsidR="00174A24">
        <w:t>Kg/kWh</w:t>
      </w:r>
      <w:r w:rsidR="00F94942">
        <w:t xml:space="preserve">. </w:t>
      </w:r>
      <w:r w:rsidR="00B00CF8">
        <w:t xml:space="preserve">What this tells us is that the </w:t>
      </w:r>
      <w:r w:rsidR="00CA7FD9">
        <w:t>lower</w:t>
      </w:r>
      <w:r w:rsidR="00B00CF8">
        <w:t xml:space="preserve"> the SFC, the better the engine is </w:t>
      </w:r>
      <w:r w:rsidR="006B6863">
        <w:t xml:space="preserve">converting the chemical energy of fuel into mechanical power. The graph shows that to begin with, the SFC is </w:t>
      </w:r>
      <w:r w:rsidR="00486B96">
        <w:t>hig</w:t>
      </w:r>
      <w:r w:rsidR="00D91B8A">
        <w:t>h, using</w:t>
      </w:r>
      <w:r w:rsidR="004D72FF">
        <w:t xml:space="preserve"> 0.36</w:t>
      </w:r>
      <w:r w:rsidR="00D91B8A">
        <w:t xml:space="preserve">3 Kg of fuel per Kw over one </w:t>
      </w:r>
      <w:r w:rsidR="00D36E31">
        <w:t>hour, at</w:t>
      </w:r>
      <w:r w:rsidR="00486B96">
        <w:t xml:space="preserve"> around 1000 RPM</w:t>
      </w:r>
      <w:r w:rsidR="00DA5716">
        <w:t xml:space="preserve">, the SFC then drops considerably under ‘acceleration’ </w:t>
      </w:r>
      <w:r w:rsidR="00391702">
        <w:t xml:space="preserve"> </w:t>
      </w:r>
      <w:r w:rsidR="00191CA3">
        <w:t xml:space="preserve">to a </w:t>
      </w:r>
      <w:r w:rsidR="00C567C3">
        <w:t>value of 0.261 Kg/kWh at 1750 RPM where it is most efficient</w:t>
      </w:r>
      <w:r w:rsidR="007173E4">
        <w:t>. The SFC then slowly increases</w:t>
      </w:r>
      <w:r w:rsidR="009A1BA3">
        <w:t xml:space="preserve"> consistently,</w:t>
      </w:r>
      <w:r w:rsidR="00BD344A">
        <w:t xml:space="preserve"> becoming </w:t>
      </w:r>
      <w:r w:rsidR="001D5D2C">
        <w:t>less</w:t>
      </w:r>
      <w:r w:rsidR="00BD344A">
        <w:t xml:space="preserve"> efficient until the end of the test </w:t>
      </w:r>
      <w:r w:rsidR="00AF6CA9">
        <w:t xml:space="preserve">at 5500 RPM with a value of </w:t>
      </w:r>
      <w:r w:rsidR="003C3599">
        <w:t>0.3768</w:t>
      </w:r>
      <w:r w:rsidR="00AF6CA9">
        <w:t xml:space="preserve"> Kg/ kWh showing that as the </w:t>
      </w:r>
      <w:r w:rsidR="000A5EF7">
        <w:t xml:space="preserve">power and engine speed increase, the fuel consumption increases </w:t>
      </w:r>
      <w:r w:rsidR="00A339C1">
        <w:t>more, requiring more fuel for each unit of power</w:t>
      </w:r>
      <w:r w:rsidR="00534FF5">
        <w:t>,</w:t>
      </w:r>
      <w:r w:rsidR="00F56A37">
        <w:t xml:space="preserve"> </w:t>
      </w:r>
      <w:r w:rsidR="00534FF5">
        <w:t>due to</w:t>
      </w:r>
      <w:r w:rsidR="00B740E2">
        <w:t xml:space="preserve"> the </w:t>
      </w:r>
      <w:r w:rsidR="00534FF5">
        <w:t xml:space="preserve">increase in </w:t>
      </w:r>
      <w:r w:rsidR="00B740E2">
        <w:t>frictional forces at high RPM</w:t>
      </w:r>
      <w:r w:rsidR="00534FF5">
        <w:t>.</w:t>
      </w:r>
    </w:p>
    <w:p w14:paraId="4F35B71C" w14:textId="77777777" w:rsidR="00261E1B" w:rsidRPr="004D72FF" w:rsidRDefault="00261E1B" w:rsidP="00A77E46">
      <w:pPr>
        <w:rPr>
          <w:rFonts w:ascii="Calibri" w:eastAsia="Times New Roman" w:hAnsi="Calibri" w:cs="Calibri"/>
          <w:color w:val="000000"/>
          <w:kern w:val="0"/>
          <w:sz w:val="22"/>
          <w:szCs w:val="22"/>
          <w:lang w:eastAsia="en-GB"/>
          <w14:ligatures w14:val="none"/>
        </w:rPr>
      </w:pPr>
    </w:p>
    <w:p w14:paraId="17863615" w14:textId="3DCC02E9" w:rsidR="005D00C0" w:rsidRDefault="005D00C0" w:rsidP="005D00C0">
      <w:pPr>
        <w:pStyle w:val="Heading2"/>
      </w:pPr>
      <w:r>
        <w:tab/>
      </w:r>
      <w:bookmarkStart w:id="39" w:name="_Toc224872275"/>
      <w:r w:rsidR="00C844F1">
        <w:t>5</w:t>
      </w:r>
      <w:r w:rsidR="00AE2FF6">
        <w:t xml:space="preserve">.3 </w:t>
      </w:r>
      <w:r w:rsidR="00F56A37">
        <w:t>Graph three</w:t>
      </w:r>
      <w:r w:rsidR="000C04F6">
        <w:t xml:space="preserve">: </w:t>
      </w:r>
      <w:r w:rsidR="00F56A37">
        <w:t xml:space="preserve">Air and </w:t>
      </w:r>
      <w:r w:rsidR="00C81A5F">
        <w:t>Fuel mass intake Vs. engine speed</w:t>
      </w:r>
      <w:bookmarkEnd w:id="39"/>
    </w:p>
    <w:p w14:paraId="59D6D074" w14:textId="6AFE1F08" w:rsidR="00836A22" w:rsidRDefault="00C81A5F" w:rsidP="00836A22">
      <w:r>
        <w:rPr>
          <w:i/>
          <w:iCs/>
        </w:rPr>
        <w:t>Fig. 5</w:t>
      </w:r>
      <w:r>
        <w:t xml:space="preserve"> </w:t>
      </w:r>
      <w:r w:rsidR="00AD2424">
        <w:t xml:space="preserve">shows the relationship between </w:t>
      </w:r>
      <w:r w:rsidR="00510FF5">
        <w:t xml:space="preserve">the consumption of fuel and air with engine speed. This graph was </w:t>
      </w:r>
      <w:r w:rsidR="00BB15C1">
        <w:t xml:space="preserve">made by taking the mass of fuel in kilograms </w:t>
      </w:r>
      <w:r w:rsidR="00F52B52">
        <w:t xml:space="preserve">and multiplying it by the ratio of air to fuel to find values for mass of air </w:t>
      </w:r>
      <w:r w:rsidR="000B7D2E">
        <w:t xml:space="preserve">intake. The ratio was found using the exhaust lambda, which </w:t>
      </w:r>
      <w:r w:rsidR="00913FA4">
        <w:t xml:space="preserve">is stochiometric, meaning that we can times the value by 14.7 (stochiometric air: fuel ratio) </w:t>
      </w:r>
      <w:r w:rsidR="00532863">
        <w:t xml:space="preserve">and see how the ratio of air to fuel fluctuates. For lambda </w:t>
      </w:r>
      <w:r w:rsidR="007D4974">
        <w:t>any value above 1 means the engine is running lean</w:t>
      </w:r>
      <w:r w:rsidR="00FD6BB9">
        <w:t xml:space="preserve"> (more than 14.</w:t>
      </w:r>
      <w:r w:rsidR="00191982">
        <w:t>7 parts air to 1 part fuel)</w:t>
      </w:r>
      <w:r w:rsidR="00A04F6D">
        <w:t>.</w:t>
      </w:r>
      <w:r w:rsidR="00311B1A">
        <w:t xml:space="preserve"> </w:t>
      </w:r>
      <w:r w:rsidR="000D3AAF">
        <w:t xml:space="preserve">For this test, the average </w:t>
      </w:r>
      <w:r w:rsidR="007C3484">
        <w:t>Air :Fuel ratio over the run was 17.5 : 1</w:t>
      </w:r>
      <w:r w:rsidR="00191982">
        <w:t>, so very lean</w:t>
      </w:r>
      <w:r w:rsidR="00FD6BB9">
        <w:t xml:space="preserve">. </w:t>
      </w:r>
      <w:r w:rsidR="00311B1A">
        <w:t xml:space="preserve">As </w:t>
      </w:r>
      <w:r w:rsidR="00311B1A">
        <w:lastRenderedPageBreak/>
        <w:t xml:space="preserve">shown, the amount of air </w:t>
      </w:r>
      <w:r w:rsidR="000346F3">
        <w:t>consumed in the engine increases at a far larger rate than the fuel</w:t>
      </w:r>
      <w:r w:rsidR="00C80823">
        <w:t xml:space="preserve">, </w:t>
      </w:r>
      <w:r w:rsidR="00CC50C3">
        <w:t xml:space="preserve">peaking at 5500 RPM </w:t>
      </w:r>
      <w:r w:rsidR="00027ED7">
        <w:t xml:space="preserve">where the air consumption Is 0.069 kilograms per second compared to that of </w:t>
      </w:r>
      <w:r w:rsidR="00744043">
        <w:t>fuel which peaks at the same RPM at 0.00463</w:t>
      </w:r>
      <w:r w:rsidR="00587682">
        <w:t xml:space="preserve"> kilograms per second, </w:t>
      </w:r>
      <w:r w:rsidR="00B86779">
        <w:t xml:space="preserve">this is to be expected </w:t>
      </w:r>
      <w:r w:rsidR="00E12C95">
        <w:t xml:space="preserve">as </w:t>
      </w:r>
      <w:r w:rsidR="00AC6C43">
        <w:t>whilst the fuel flow increases, the air flow increases by a ratio of</w:t>
      </w:r>
      <w:r w:rsidR="00B512A9">
        <w:t xml:space="preserve"> 14.7 (ideally)</w:t>
      </w:r>
      <w:r w:rsidR="00560CD7">
        <w:t xml:space="preserve">. </w:t>
      </w:r>
    </w:p>
    <w:p w14:paraId="0D2C3515" w14:textId="77777777" w:rsidR="00261E1B" w:rsidRPr="00C81A5F" w:rsidRDefault="00261E1B" w:rsidP="00836A22"/>
    <w:p w14:paraId="21559B9B" w14:textId="5809CC94" w:rsidR="005D00C0" w:rsidRDefault="005D00C0" w:rsidP="005D00C0">
      <w:pPr>
        <w:pStyle w:val="Heading2"/>
      </w:pPr>
      <w:r>
        <w:tab/>
      </w:r>
      <w:bookmarkStart w:id="40" w:name="_Toc224872276"/>
      <w:r w:rsidR="00C844F1">
        <w:t>5</w:t>
      </w:r>
      <w:r w:rsidR="00AE2FF6">
        <w:t xml:space="preserve">.4 </w:t>
      </w:r>
      <w:r w:rsidR="00560CD7">
        <w:t xml:space="preserve">Graph </w:t>
      </w:r>
      <w:r w:rsidR="007B269D">
        <w:t>4</w:t>
      </w:r>
      <w:r w:rsidR="00DD183F">
        <w:t xml:space="preserve">: </w:t>
      </w:r>
      <w:r w:rsidR="00560CD7">
        <w:t xml:space="preserve">BMEP </w:t>
      </w:r>
      <w:r w:rsidR="00C804E9">
        <w:t>compared to Torque</w:t>
      </w:r>
      <w:r w:rsidR="00560CD7">
        <w:t xml:space="preserve"> Vs. Engine Speed</w:t>
      </w:r>
      <w:bookmarkEnd w:id="40"/>
    </w:p>
    <w:p w14:paraId="3B3D9A25" w14:textId="3DD87044" w:rsidR="00560CD7" w:rsidRDefault="00F5091C" w:rsidP="00560CD7">
      <w:r>
        <w:t xml:space="preserve">As shown in </w:t>
      </w:r>
      <w:r>
        <w:rPr>
          <w:i/>
          <w:iCs/>
        </w:rPr>
        <w:t xml:space="preserve">fig. 6 </w:t>
      </w:r>
      <w:r w:rsidR="00716F7B">
        <w:t>torque</w:t>
      </w:r>
      <w:r w:rsidR="006D29D0">
        <w:t xml:space="preserve"> is directly proportional to the</w:t>
      </w:r>
      <w:r w:rsidR="00716F7B">
        <w:t xml:space="preserve"> Brake Mean Efficient Pressure, this makes sense as </w:t>
      </w:r>
      <w:r w:rsidR="00A506D1">
        <w:t xml:space="preserve">BMEP is just the pressure evident in the cylinder at any one point during the </w:t>
      </w:r>
      <w:r w:rsidR="00F84AAD">
        <w:t xml:space="preserve">rev range, therefore the higher the pressure in the cylinder, the more </w:t>
      </w:r>
      <w:r w:rsidR="00F700D5">
        <w:t>force is acting on the crankshaft- producing a larger output for torque</w:t>
      </w:r>
      <w:r w:rsidR="0071016A">
        <w:t xml:space="preserve">, which is simply force </w:t>
      </w:r>
      <w:r w:rsidR="00A51BA3">
        <w:t>times by the moment arm.</w:t>
      </w:r>
      <w:r w:rsidR="00180E10">
        <w:t xml:space="preserve"> BMEP is </w:t>
      </w:r>
      <w:r w:rsidR="008A0EC0">
        <w:t xml:space="preserve">also </w:t>
      </w:r>
      <w:r w:rsidR="00180E10">
        <w:t xml:space="preserve">directly proportional to the </w:t>
      </w:r>
      <w:r w:rsidR="002F6745">
        <w:t>Volumetric efficiency</w:t>
      </w:r>
      <w:r w:rsidR="008A0EC0">
        <w:t xml:space="preserve">, </w:t>
      </w:r>
      <w:r w:rsidR="002F6745">
        <w:t>since the</w:t>
      </w:r>
      <w:r w:rsidR="00480DB2">
        <w:t xml:space="preserve"> more air in the cylinder, the higher the pressure during combustion will be </w:t>
      </w:r>
      <w:sdt>
        <w:sdtPr>
          <w:rPr>
            <w:rFonts w:ascii="Aptos" w:hAnsi="Aptos"/>
            <w:color w:val="000000"/>
          </w:rPr>
          <w:tag w:val="MENDELEY_CITATION_v3_eyJjaXRhdGlvbklEIjoiTUVOREVMRVlfQ0lUQVRJT05fOTZjMzcxOWQtOTAyZS00NGRjLWFlZDUtMTQxNmE5ODcwY2RhIiwicHJvcGVydGllcyI6eyJub3RlSW5kZXgiOjB9LCJpc0VkaXRlZCI6ZmFsc2UsIm1hbnVhbE92ZXJyaWRlIjp7ImlzTWFudWFsbHlPdmVycmlkZGVuIjp0cnVlLCJjaXRlcHJvY1RleHQiOiIoU2Nod2VpdHplciwgMTk0MykiLCJtYW51YWxPdmVycmlkZVRleHQiOiIoU2Nod2VpdHplciwgMTk0MykuIn0sImNpdGF0aW9uSXRlbXMiOlt7ImlkIjoiZjU4ZDE5MDUtOWIxZi0zNjYwLWE4ZTMtODA1NGFjNzY3ZGZhIiwiaXRlbURhdGEiOnsidHlwZSI6ImFydGljbGUtam91cm5hbCIsImlkIjoiZjU4ZDE5MDUtOWIxZi0zNjYwLWE4ZTMtODA1NGFjNzY3ZGZhIiwidGl0bGUiOiJFeGNlc3MgQWlyIGFuZCBCcmFrZSBNZWFuIEVmZmVjdGl2ZSBQcmVzc3VyZSIsImF1dGhvciI6W3siZmFtaWx5IjoiU2Nod2VpdHplciIsImdpdmVuIjoiUC4gSC4iLCJwYXJzZS1uYW1lcyI6ZmFsc2UsImRyb3BwaW5nLXBhcnRpY2xlIjoiIiwibm9uLWRyb3BwaW5nLXBhcnRpY2xlIjoiIn1dLCJjb250YWluZXItdGl0bGUiOiJKb3VybmFsIG9mIEZsdWlkcyBFbmdpbmVlcmluZyIsImNvbnRhaW5lci10aXRsZS1zaG9ydCI6IkouIEZsdWlkcyBFbmcuIiwiYWNjZXNzZWQiOnsiZGF0ZS1wYXJ0cyI6W1syMDI2LDMsMjBdXX0sIkRPSSI6IjEwLjExMTUvMS40MDE4NzE2IiwiSVNTTiI6IjE1Mjg5MDFYIiwiVVJMIjoiaHR0cHM6Ly9keC5kb2kub3JnLzEwLjExMTUvMS40MDE4NzE2IiwiaXNzdWVkIjp7ImRhdGUtcGFydHMiOltbMTk0Myw0LDFdXX0sInBhZ2UiOiIxNTktMTYwIiwicHVibGlzaGVyIjoiQW1lcmljYW4gU29jaWV0eSBvZiBNZWNoYW5pY2FsIEVuZ2luZWVycyBEaWdpdGFsIENvbGxlY3Rpb24iLCJpc3N1ZSI6IjMiLCJ2b2x1bWUiOiI2NSJ9LCJpc1RlbXBvcmFyeSI6ZmFsc2V9XX0="/>
          <w:id w:val="83578576"/>
          <w:placeholder>
            <w:docPart w:val="DefaultPlaceholder_-1854013440"/>
          </w:placeholder>
        </w:sdtPr>
        <w:sdtContent>
          <w:r w:rsidR="006506C4" w:rsidRPr="006506C4">
            <w:rPr>
              <w:rFonts w:ascii="Aptos" w:hAnsi="Aptos"/>
              <w:color w:val="000000"/>
            </w:rPr>
            <w:t>(Schweitzer, 1943).</w:t>
          </w:r>
        </w:sdtContent>
      </w:sdt>
      <w:r w:rsidR="00E05C59">
        <w:rPr>
          <w:rFonts w:ascii="Aptos" w:hAnsi="Aptos"/>
          <w:color w:val="000000"/>
        </w:rPr>
        <w:t xml:space="preserve">This means that </w:t>
      </w:r>
      <w:r w:rsidR="0058066B">
        <w:rPr>
          <w:rFonts w:ascii="Aptos" w:hAnsi="Aptos"/>
          <w:color w:val="000000"/>
        </w:rPr>
        <w:t>engines with forced induction, and therefore higher volumetric efficiency, will also have a higher BMEP and therefore a much larger torque than a n/a engine</w:t>
      </w:r>
      <w:r w:rsidR="002F23B7">
        <w:rPr>
          <w:rFonts w:ascii="Aptos" w:hAnsi="Aptos"/>
          <w:color w:val="000000"/>
        </w:rPr>
        <w:t xml:space="preserve">. With our engine, an optimised flow intake would improve the performance, raising the </w:t>
      </w:r>
      <w:r w:rsidR="00CA2FDC">
        <w:rPr>
          <w:rFonts w:ascii="Aptos" w:hAnsi="Aptos"/>
          <w:color w:val="000000"/>
        </w:rPr>
        <w:t xml:space="preserve">volumetric efficiency and in turn BMEP and torque. Unfortunately the </w:t>
      </w:r>
      <w:r w:rsidR="00782172">
        <w:rPr>
          <w:rFonts w:ascii="Aptos" w:hAnsi="Aptos"/>
          <w:color w:val="000000"/>
        </w:rPr>
        <w:t xml:space="preserve">data doesn’t cover the effective rev range of the V-tec system </w:t>
      </w:r>
      <w:r w:rsidR="006277B4">
        <w:rPr>
          <w:rFonts w:ascii="Aptos" w:hAnsi="Aptos"/>
          <w:color w:val="000000"/>
        </w:rPr>
        <w:t xml:space="preserve">which, in theory should show an increase in torque and power dramatically, as the increased airflow </w:t>
      </w:r>
      <w:r w:rsidR="00A825E0">
        <w:rPr>
          <w:rFonts w:ascii="Aptos" w:hAnsi="Aptos"/>
          <w:color w:val="000000"/>
        </w:rPr>
        <w:t>from a shift in valve timing, enabling the valves to open for longer</w:t>
      </w:r>
      <w:r w:rsidR="00090E1B">
        <w:rPr>
          <w:rFonts w:ascii="Aptos" w:hAnsi="Aptos"/>
          <w:color w:val="000000"/>
        </w:rPr>
        <w:t xml:space="preserve"> and let in more air- </w:t>
      </w:r>
      <w:r w:rsidR="00A825E0">
        <w:rPr>
          <w:rFonts w:ascii="Aptos" w:hAnsi="Aptos"/>
          <w:color w:val="000000"/>
        </w:rPr>
        <w:t>boosts volumetric efficiency and BMEP.</w:t>
      </w:r>
    </w:p>
    <w:p w14:paraId="13256250" w14:textId="77777777" w:rsidR="008E0E28" w:rsidRDefault="008E0E28" w:rsidP="00560CD7"/>
    <w:p w14:paraId="78325AB0" w14:textId="11EDB8ED" w:rsidR="008E0E28" w:rsidRDefault="008E0E28" w:rsidP="008E0E28">
      <w:pPr>
        <w:pStyle w:val="Heading2"/>
      </w:pPr>
      <w:r>
        <w:tab/>
      </w:r>
      <w:bookmarkStart w:id="41" w:name="_Toc224872277"/>
      <w:r>
        <w:t xml:space="preserve">5.5 Graph 5: </w:t>
      </w:r>
      <w:r w:rsidR="00C01658">
        <w:t>Overall Thermal Efficiency and Lambda over engine speed</w:t>
      </w:r>
      <w:bookmarkEnd w:id="41"/>
      <w:r w:rsidR="00C01658">
        <w:t xml:space="preserve"> </w:t>
      </w:r>
    </w:p>
    <w:p w14:paraId="22C1B27A" w14:textId="5F68ECA2" w:rsidR="00EF74C9" w:rsidRDefault="004A0E69" w:rsidP="00EF74C9">
      <w:r>
        <w:t>The thermal efficiency of an engine d</w:t>
      </w:r>
      <w:r w:rsidR="004A4BF1">
        <w:t>escribes the percentage of chemical energy stored in petrol</w:t>
      </w:r>
      <w:r w:rsidR="00C25842">
        <w:t xml:space="preserve"> that is converted successfully into mechanical power to move the piston, energy lost through sound, heat and light </w:t>
      </w:r>
      <w:r w:rsidR="00E636E6">
        <w:t xml:space="preserve">all decrease the efficiency of an engine. </w:t>
      </w:r>
      <w:r w:rsidR="00EF74C9">
        <w:t xml:space="preserve">We can see in </w:t>
      </w:r>
      <w:r w:rsidR="00EF74C9">
        <w:rPr>
          <w:i/>
          <w:iCs/>
        </w:rPr>
        <w:t>fig. 7</w:t>
      </w:r>
      <w:r w:rsidR="00EF74C9">
        <w:t xml:space="preserve"> that the </w:t>
      </w:r>
      <w:r w:rsidR="00BD7CE0">
        <w:t xml:space="preserve">thermal efficiency and lambda have a strong correlation, and follow a very similar pattern, this </w:t>
      </w:r>
      <w:r w:rsidR="001E2B9E">
        <w:t xml:space="preserve">shows that </w:t>
      </w:r>
      <w:r w:rsidR="001672D8">
        <w:t xml:space="preserve">when the engine is running the most lean, </w:t>
      </w:r>
      <w:r w:rsidR="0022049C">
        <w:t>it is also the most efficient</w:t>
      </w:r>
      <w:r w:rsidR="005F20F4">
        <w:t xml:space="preserve"> at </w:t>
      </w:r>
      <w:r w:rsidR="00AB7330">
        <w:t xml:space="preserve">30.5% </w:t>
      </w:r>
      <w:r w:rsidR="0022049C">
        <w:t xml:space="preserve">- using more of the calorific energy in the fuel </w:t>
      </w:r>
      <w:r w:rsidR="006431B8">
        <w:t xml:space="preserve">since it is </w:t>
      </w:r>
      <w:r w:rsidR="003A7402">
        <w:t>experiencing more complete combustion.</w:t>
      </w:r>
      <w:r w:rsidR="00A10EC7">
        <w:t xml:space="preserve"> </w:t>
      </w:r>
      <w:r w:rsidR="00C07C76">
        <w:t xml:space="preserve">Then as the lambda drops and plateaus, the thermal efficiency drops to around </w:t>
      </w:r>
      <w:r w:rsidR="005F20F4">
        <w:t xml:space="preserve">27% </w:t>
      </w:r>
      <w:r w:rsidR="00577C3E">
        <w:t xml:space="preserve"> </w:t>
      </w:r>
      <w:r w:rsidR="00507560">
        <w:t xml:space="preserve">then continues dropping until 5500 RPM </w:t>
      </w:r>
      <w:r w:rsidR="00FD4F9F">
        <w:t xml:space="preserve">where it is turning just 21.2% of the calorific energy in the fuel into a measurable mechanical output energy. </w:t>
      </w:r>
      <w:r w:rsidR="00FB6857">
        <w:t>Th</w:t>
      </w:r>
      <w:r w:rsidR="001C6778">
        <w:t>ese</w:t>
      </w:r>
      <w:r w:rsidR="00FB6857">
        <w:t xml:space="preserve"> value</w:t>
      </w:r>
      <w:r w:rsidR="001C6778">
        <w:t>s</w:t>
      </w:r>
      <w:r w:rsidR="00FB6857">
        <w:t xml:space="preserve"> </w:t>
      </w:r>
      <w:r w:rsidR="001C6778">
        <w:t>are</w:t>
      </w:r>
      <w:r w:rsidR="008048B8">
        <w:t xml:space="preserve"> </w:t>
      </w:r>
      <w:r w:rsidR="00AD1FCD">
        <w:t xml:space="preserve">generally </w:t>
      </w:r>
      <w:r w:rsidR="00F32992">
        <w:t xml:space="preserve">standard for </w:t>
      </w:r>
      <w:r w:rsidR="001C6778">
        <w:t>a naturally aspirated engine</w:t>
      </w:r>
      <w:r w:rsidR="00AF18C7">
        <w:t>, where it is limited by the available airflow at high RPM</w:t>
      </w:r>
      <w:r w:rsidR="00EE05BB">
        <w:t xml:space="preserve">. </w:t>
      </w:r>
      <w:r w:rsidR="00E636E6">
        <w:t xml:space="preserve">Diesel engines usually have a slightly higher OTE </w:t>
      </w:r>
      <w:r w:rsidR="00DE7F14">
        <w:t xml:space="preserve">and with high compression </w:t>
      </w:r>
      <w:r w:rsidR="0055501C">
        <w:t>single cylinder engines, a</w:t>
      </w:r>
      <w:r w:rsidR="000A5E15">
        <w:t xml:space="preserve"> thermal </w:t>
      </w:r>
      <w:r w:rsidR="000A5E15">
        <w:lastRenderedPageBreak/>
        <w:t>efficiency has been recorded of 45%</w:t>
      </w:r>
      <w:r w:rsidR="00971EB5">
        <w:t xml:space="preserve"> </w:t>
      </w:r>
      <w:sdt>
        <w:sdtPr>
          <w:rPr>
            <w:rFonts w:ascii="Aptos" w:hAnsi="Aptos"/>
            <w:color w:val="000000"/>
          </w:rPr>
          <w:tag w:val="MENDELEY_CITATION_v3_eyJjaXRhdGlvbklEIjoiTUVOREVMRVlfQ0lUQVRJT05fMDg2ZTFhZWItN2YxYi00ZmU0LThlZGItNjg3N2E3YTE0ZTBkIiwicHJvcGVydGllcyI6eyJub3RlSW5kZXgiOjB9LCJpc0VkaXRlZCI6ZmFsc2UsIm1hbnVhbE92ZXJyaWRlIjp7ImlzTWFudWFsbHlPdmVycmlkZGVuIjpmYWxzZSwiY2l0ZXByb2NUZXh0IjoiKElrZXlhIDxpPmV0IGFsLjwvaT4sIDIwMTUpIiwibWFudWFsT3ZlcnJpZGVUZXh0IjoiIn0sImNpdGF0aW9uSXRlbXMiOlt7ImlkIjoiMWYzODY5OGQtZmRmOS0zY2ZkLTk3OTktYzQ5ZWZjMDc3NTQxIiwiaXRlbURhdGEiOnsidHlwZSI6ImFydGljbGUtam91cm5hbCIsImlkIjoiMWYzODY5OGQtZmRmOS0zY2ZkLTk3OTktYzQ5ZWZjMDc3NTQxIiwidGl0bGUiOiJUaGVybWFsIEVmZmljaWVuY3kgRW5oYW5jZW1lbnQgb2YgYSBHYXNvbGluZSBFbmdpbmUiLCJhdXRob3IiOlt7ImZhbWlseSI6IklrZXlhIiwiZ2l2ZW4iOiJLZW5pY2hpcm8iLCJwYXJzZS1uYW1lcyI6ZmFsc2UsImRyb3BwaW5nLXBhcnRpY2xlIjoiIiwibm9uLWRyb3BwaW5nLXBhcnRpY2xlIjoiIn0seyJmYW1pbHkiOiJUYWthemF3YSIsImdpdmVuIjoiTWFzYW5vYnUiLCJwYXJzZS1uYW1lcyI6ZmFsc2UsImRyb3BwaW5nLXBhcnRpY2xlIjoiIiwibm9uLWRyb3BwaW5nLXBhcnRpY2xlIjoiIn0seyJmYW1pbHkiOiJZYW1hZGEiLCJnaXZlbiI6IlRha2V0byIsInBhcnNlLW5hbWVzIjpmYWxzZSwiZHJvcHBpbmctcGFydGljbGUiOiIiLCJub24tZHJvcHBpbmctcGFydGljbGUiOiIifSx7ImZhbWlseSI6IlBhcmsiLCJnaXZlbiI6IlNoaW5yYWsiLCJwYXJzZS1uYW1lcyI6ZmFsc2UsImRyb3BwaW5nLXBhcnRpY2xlIjoiIiwibm9uLWRyb3BwaW5nLXBhcnRpY2xlIjoiIn0seyJmYW1pbHkiOiJUYWdpc2hpIiwiZ2l2ZW4iOiJSeXV0YXJvIiwicGFyc2UtbmFtZXMiOmZhbHNlLCJkcm9wcGluZy1wYXJ0aWNsZSI6IiIsIm5vbi1kcm9wcGluZy1wYXJ0aWNsZSI6IiJ9XSwiY29udGFpbmVyLXRpdGxlIjoiU0FFIEludGVybmF0aW9uYWwgSm91cm5hbCBvZiBFbmdpbmVzIiwiY29udGFpbmVyLXRpdGxlLXNob3J0IjoiU0FFIEludC4gSi4gRW5naW5lcyIsImFjY2Vzc2VkIjp7ImRhdGUtcGFydHMiOltbMjAyNiwzLDIwXV19LCJET0kiOiIxMC40MjcxLzIwMTUtMDEtMTI2MyIsIklTU04iOiIxOTQ2Mzk0NCIsIlVSTCI6Imh0dHBzOi8vbGVnYWN5LnNhZS5vcmcvcHVibGljYXRpb25zL3RlY2huaWNhbC1wYXBlcnMvY29udGVudC8yMDE1LTAxLTEyNjMvIiwiaXNzdWVkIjp7ImRhdGUtcGFydHMiOltbMjAxNSw0LDE0XV19LCJwYWdlIjoiMTU3OS0xNTg2IiwiYWJzdHJhY3QiOiJUaGUgZ29hbCBvZiB0aGlzIHJlc2VhcmNoIHdhcyB0byBpbXByb3ZlIHRoZXJtYWwgZWZmaWNpZW5jeSB1bmRlciBjb25kaXRpb25zIG9mIHN0b2ljaGlvbWV0cmljIGFpci1mdWVsIHJhdGlvIGFuZCA5MSBST04gKFJlc2VhcmNoIE9jdGFuZSBOdW1iZXIpIGdhc29saW5lIGZ1ZWwuIEluY3JlYXNpbmcgY29tcHJlc3Npb24gcmF0aW8gYW5kIGRpbHV0aW9uIGFyZSBlZmZlY3RpdmUgbWVhbnMgdG8gaW5jcmVhc2UgdGhlIHRoZXJtYWwgZWZmaWNpZW5jeSBvZiBnYXNvbGluZSBlbmdpbmVzLiBJbmNyZWFzZWQgY29tcHJlc3Npb24gcmF0aW8gaXMgYXNzb2NpYXRlZCB3aXRoIGlzc3VlcyBzdWNoIGFzIHNsb3cgY29tYnVzdGlvbiwgaW5jcmVhc2VkIGNvb2xpbmcgbG9zcywgYW5kIGVuZ2luZSBrbm9ja2luZy5cbkFnYWluc3QgdGhlc2UgY2hhbGxlbmdlcywgYSBoaWdoZXIgc3Ryb2tlLWJvcmUgcmF0aW8gKFMvQiByYXRpbykgYW5kIGEgbG93ZXIgZWZmZWN0aXZlIGNvbXByZXNzaW9uIHJhdGlvIHdlcmUgdHJpZWQgYXMgY291bnRlcm1lYXN1cmVzLiBXaXRoIHJlc3BlY3QgdG8gaW5jcmVhc2VkIGRpbHV0aW9uLCBjb21idXN0aW9uIG9mIGEgaGlnaC1FR1IgKEV4aGF1c3QgR2FzIFJlY2lyY3VsYXRpb24pIHdhcyB0cmllZC4gSGlnaC1lbmVyZ3kgaWduaXRpb24gYW5kIG9wdGltaXplZCBjb21idXN0aW9uIGNoYW1iZXIgc2hhcGUgd2l0aCBoaWdoIHR1bWJsZSBwb3J0IHdlcmUgdHJpZWQgYXMgY291bnRlcm1lYXN1cmVzIGFnYWluc3Qgc2xvdyBjb21idXN0aW9uIGFuZCByZWR1Y2VkIGlnbml0YWJpbGl0eSBkdWUgdG8gYSBoaWdoZXIgRUdSIHJhdGUuIEFzIGEgcmVzdWx0IG9mIHRoaXMgc3R1ZHkgb24gc2luZ2xlIGN5bGluZGVyIGVuZ2luZSwgYSBicmFrZSB0aGVybWFsIGVmZmljaWVuY3kgb2YgNDUlIHdhcyBhY2hpZXZlZCBhdCBhbiBlbmdpbmUgc3BlZWQgb2YgMjAwMCBycG0gd2l0aCBhIFMvQiByYXRpbyBvZiAxLjUsIGEgY29tcHJlc3Npb24gcmF0aW8gb2YgMTcsIGFuIGVmZmVjdGl2ZSBjb21wcmVzc2lvbiByYXRpbyBvZiAxMi41LCBhbmQgYW4gRUdSIHJhdGUgYWJvdmUgMzAlLlxuQXBwbGljYXRpb24gdG8gYSBmb3VyLWN5bGluZGVyIGVuZ2luZSB3YXMgaW52ZXN0aWdhdGVkLCB0YWtpbmcgaW50byBhY2NvdW50IGZhY3RvcnMgc3VjaCBhcyBhbiBlbmdpbmUgaGVpZ2h0LCBlZmZlY3RzIGJldHdlZW4gY3lsaW5kZXJzIGFuZCB0aGUgaW1wYWN0IG9mIGEgc3VwZXJjaGFyZ2VyIG9uIHRoZSBpbnRha2UgYW5kIGV4aGF1c3Qgc3lzdGVtcy4iLCJwdWJsaXNoZXIiOiJTQUUgSW50ZXJuYXRpb25hbCIsImlzc3VlIjoiNCIsInZvbHVtZSI6IjgifSwiaXNUZW1wb3JhcnkiOmZhbHNlfV19"/>
          <w:id w:val="-1597016707"/>
          <w:placeholder>
            <w:docPart w:val="DefaultPlaceholder_-1854013440"/>
          </w:placeholder>
        </w:sdtPr>
        <w:sdtContent>
          <w:r w:rsidR="006506C4" w:rsidRPr="006506C4">
            <w:rPr>
              <w:rFonts w:ascii="Aptos" w:eastAsia="Times New Roman" w:hAnsi="Aptos"/>
              <w:color w:val="000000"/>
            </w:rPr>
            <w:t xml:space="preserve">(Ikeya </w:t>
          </w:r>
          <w:r w:rsidR="006506C4" w:rsidRPr="006506C4">
            <w:rPr>
              <w:rFonts w:ascii="Aptos" w:eastAsia="Times New Roman" w:hAnsi="Aptos"/>
              <w:i/>
              <w:iCs/>
              <w:color w:val="000000"/>
            </w:rPr>
            <w:t>et al.</w:t>
          </w:r>
          <w:r w:rsidR="006506C4" w:rsidRPr="006506C4">
            <w:rPr>
              <w:rFonts w:ascii="Aptos" w:eastAsia="Times New Roman" w:hAnsi="Aptos"/>
              <w:color w:val="000000"/>
            </w:rPr>
            <w:t>, 2015)</w:t>
          </w:r>
        </w:sdtContent>
      </w:sdt>
      <w:r w:rsidR="00901BEF">
        <w:rPr>
          <w:rFonts w:ascii="Aptos" w:hAnsi="Aptos"/>
          <w:color w:val="000000"/>
        </w:rPr>
        <w:t xml:space="preserve"> whereas the engine used in this test averages at 26.7% efficiency.</w:t>
      </w:r>
    </w:p>
    <w:p w14:paraId="1004CBF2" w14:textId="77777777" w:rsidR="00BD220D" w:rsidRDefault="00BD220D" w:rsidP="00EF74C9"/>
    <w:p w14:paraId="54B31AAB" w14:textId="59474133" w:rsidR="00BD220D" w:rsidRDefault="00BD220D" w:rsidP="00BD220D">
      <w:pPr>
        <w:pStyle w:val="Heading2"/>
      </w:pPr>
      <w:r>
        <w:tab/>
      </w:r>
      <w:bookmarkStart w:id="42" w:name="_Toc224872278"/>
      <w:r>
        <w:t>5.6 Graph 6: Volumetric efficiency</w:t>
      </w:r>
      <w:bookmarkEnd w:id="42"/>
    </w:p>
    <w:p w14:paraId="30BC64F9" w14:textId="0B7A117F" w:rsidR="00BD220D" w:rsidRPr="00E32BF4" w:rsidRDefault="00262D6C" w:rsidP="00BD220D">
      <w:r>
        <w:t>Finally</w:t>
      </w:r>
      <w:r w:rsidR="00E32BF4">
        <w:t xml:space="preserve">, </w:t>
      </w:r>
      <w:r w:rsidR="00E32BF4">
        <w:rPr>
          <w:i/>
          <w:iCs/>
        </w:rPr>
        <w:t xml:space="preserve">fig. 8 </w:t>
      </w:r>
      <w:r w:rsidR="00E32BF4">
        <w:t xml:space="preserve">expresses the </w:t>
      </w:r>
      <w:r w:rsidR="0020202E">
        <w:t xml:space="preserve">volumetric efficiency, which is </w:t>
      </w:r>
      <w:r w:rsidR="00D226D4">
        <w:t>the volume of</w:t>
      </w:r>
      <w:r w:rsidR="0020202E">
        <w:t xml:space="preserve"> air the engine is fitting into the </w:t>
      </w:r>
      <w:r w:rsidR="00D226D4">
        <w:t>cylinder</w:t>
      </w:r>
      <w:r w:rsidR="003F5E46">
        <w:t>s</w:t>
      </w:r>
      <w:r w:rsidR="00D226D4">
        <w:t xml:space="preserve"> compared to the physical volume of the </w:t>
      </w:r>
      <w:r w:rsidR="003F5E46">
        <w:t xml:space="preserve">engine. </w:t>
      </w:r>
      <w:sdt>
        <w:sdtPr>
          <w:rPr>
            <w:rFonts w:ascii="Aptos" w:hAnsi="Aptos"/>
            <w:color w:val="000000"/>
          </w:rPr>
          <w:tag w:val="MENDELEY_CITATION_v3_eyJjaXRhdGlvbklEIjoiTUVOREVMRVlfQ0lUQVRJT05fM2NlYTNjYTUtZmI4YS00NDhhLTk2YzQtNTZmODUyYWFiYTUxIiwicHJvcGVydGllcyI6eyJub3RlSW5kZXgiOjB9LCJpc0VkaXRlZCI6ZmFsc2UsIm1hbnVhbE92ZXJyaWRlIjp7ImlzTWFudWFsbHlPdmVycmlkZGVuIjpmYWxzZSwiY2l0ZXByb2NUZXh0IjoiKERlIE5pY29sYW8sIFNjYXR0b2xpbmkgYW5kIFNpdmllcm8sIDE5OTYpIiwibWFudWFsT3ZlcnJpZGVUZXh0IjoiIn0sImNpdGF0aW9uSXRlbXMiOlt7ImlkIjoiYTc3Mjg4NTEtZDlkYy0zMWNiLTllMmUtZTNkOWE5NTEzY2ZhIiwiaXRlbURhdGEiOnsidHlwZSI6ImFydGljbGUtam91cm5hbCIsImlkIjoiYTc3Mjg4NTEtZDlkYy0zMWNiLTllMmUtZTNkOWE5NTEzY2ZhIiwidGl0bGUiOiJNb2RlbGxpbmcgdGhlIHZvbHVtZXRyaWMgZWZmaWNpZW5jeSBvZiBpYyBlbmdpbmVzOiBQYXJhbWV0cmljLCBub24tcGFyYW1ldHJpYyBhbmQgbmV1cmFsIHRlY2huaXF1ZXMiLCJhdXRob3IiOlt7ImZhbWlseSI6Ik5pY29sYW8iLCJnaXZlbiI6IkcuIiwicGFyc2UtbmFtZXMiOmZhbHNlLCJkcm9wcGluZy1wYXJ0aWNsZSI6IiIsIm5vbi1kcm9wcGluZy1wYXJ0aWNsZSI6IkRlIn0seyJmYW1pbHkiOiJTY2F0dG9saW5pIiwiZ2l2ZW4iOiJSLiIsInBhcnNlLW5hbWVzIjpmYWxzZSwiZHJvcHBpbmctcGFydGljbGUiOiIiLCJub24tZHJvcHBpbmctcGFydGljbGUiOiIifSx7ImZhbWlseSI6IlNpdmllcm8iLCJnaXZlbiI6IkMuIiwicGFyc2UtbmFtZXMiOmZhbHNlLCJkcm9wcGluZy1wYXJ0aWNsZSI6IiIsIm5vbi1kcm9wcGluZy1wYXJ0aWNsZSI6IiJ9XSwiY29udGFpbmVyLXRpdGxlIjoiQ29udHJvbCBFbmdpbmVlcmluZyBQcmFjdGljZSIsImNvbnRhaW5lci10aXRsZS1zaG9ydCI6IkNvbnRyb2wgRW5nLiBQcmFjdC4iLCJhY2Nlc3NlZCI6eyJkYXRlLXBhcnRzIjpbWzIwMjYsMywyMF1dfSwiRE9JIjoiMTAuMTAxNi8wOTY3LTA2NjEoOTYpMDAxNTAtNSIsIklTU04iOiIwOTY3MDY2MSIsIlVSTCI6Imh0dHBzOi8vd3d3LnNjaWVuY2VkaXJlY3QuY29tL3NjaWVuY2UvYXJ0aWNsZS9hYnMvcGlpLzA5NjcwNjYxOTYwMDE1MDUiLCJpc3N1ZWQiOnsiZGF0ZS1wYXJ0cyI6W1sxOTk2LDEwLDFdXX0sInBhZ2UiOiIxNDA1LTE0MTUiLCJhYnN0cmFjdCI6IlRoZSB2b2x1bWV0cmljIGVmZmljaWVuY3kgKM63dikgcmVwcmVzZW50cyBhIG1lYXN1cmUgb2YgdGhlIGVmZmVjdGl2ZW5lc3Mgb2YgYW4gYWlyIHB1bXBpbmcgc3lzdGVtLCBhbmQgaXMgb25lIG9mIHRoZSBtb3N0IGNvbW1vbmx5IHVzZWQgcGFyYW1ldGVycyBpbiB0aGUgY2hhcmFjdGVyaXphdGlvbiBhbmQgY29udHJvbCBvZiBmb3VyLXN0cm9rZSBpbnRlcm5hbCBjb21idXN0aW9uIGVuZ2luZXMuIFBoeXNpY2FsIG1vZGVscyBvZiDOt3YgcmVxdWlyZSB0aGUga25vd2xlZGdlIG9mIHNvbWUgcXVhbnRpdGllcyB1c3VhbGx5IG5vdCBhdmFpbGFibGUgaW4gbm9ybWFsIG9wZXJhdGluZyBjb25kaXRpb25zLiBIZW5jZSwgYSBwdXJlbHkgYmxhY2stYm94IGFwcHJvYWNoIGlzIG9mdGVuIHVzZWQgdG8gZGV0ZXJtaW5lIHRoZSBkZXBlbmRlbmNlIG9mIM63diB1cG9uIHRoZSBtYWluIGVuZ2luZSB2YXJpYWJsZXMsIGxpa2UgdGhlIGNyYW5rc2hhZnQgc3BlZWQgYW5kIHRoZSBpbnRha2UgbWFuaWZvbGQgcHJlc3N1cmUuIFZhcmlvdXMgYmxhY2stYm94IGFwcHJvYWNoZXMgZm9yIHRoZSBlc3RpbWF0aW9uIG9mIM63diBhcmUgcmV2aWV3ZWQsIGZyb20gcGFyYW1ldHJpYyAocG9seW5vbWlhbC10eXBlKSBtb2RlbHMsIHRvIG5vbi1wYXJhbWV0cmljIGFuZCBuZXVyYWwgdGVjaG5pcXVlcywgbGlrZSBhZGRpdGl2ZSBtb2RlbHMsIHJhZGlhbCBiYXNpcyBmdW5jdGlvbiBuZXVyYWwgbmV0d29ya3MgYW5kIG11bHRpLWxheWVyIHBlcmNlcHRyb25zLiBUaGUgYmVuZWZpdHMgYW5kIGxpbWl0YXRpb25zIG9mIHRoZXNlIGFwcHJvYWNoZXMgYXJlIGV4YW1pbmVkIGFuZCBjb21wYXJlZC4gVGhlIHByb2JsZW0gY29uc2lkZXJlZCBoZXJlIGNhbiBiZSB2aWV3ZWQgYXMgYSByZWFsaXN0aWMgYmVuY2htYXJrIGZvciBkaWZmZXJlbnQgZXN0aW1hdGlvbiB0ZWNobmlxdWVzLiIsInB1Ymxpc2hlciI6IlBlcmdhbW9uIiwiaXNzdWUiOiIxMCIsInZvbHVtZSI6IjQifSwiaXNUZW1wb3JhcnkiOmZhbHNlfV19"/>
          <w:id w:val="1094356505"/>
          <w:placeholder>
            <w:docPart w:val="DefaultPlaceholder_-1854013440"/>
          </w:placeholder>
        </w:sdtPr>
        <w:sdtContent>
          <w:r w:rsidR="006506C4" w:rsidRPr="006506C4">
            <w:rPr>
              <w:rFonts w:ascii="Aptos" w:hAnsi="Aptos"/>
              <w:color w:val="000000"/>
            </w:rPr>
            <w:t>(De Nicolao, Scattolini and Siviero, 1996)</w:t>
          </w:r>
        </w:sdtContent>
      </w:sdt>
      <w:r w:rsidR="00463EE6">
        <w:rPr>
          <w:rFonts w:ascii="Aptos" w:hAnsi="Aptos"/>
          <w:color w:val="000000"/>
        </w:rPr>
        <w:t xml:space="preserve">. </w:t>
      </w:r>
      <w:r w:rsidR="003F5E46">
        <w:t>Since the engine is 1590cc or 0.00</w:t>
      </w:r>
      <w:r w:rsidR="00957BF6">
        <w:t>1</w:t>
      </w:r>
      <w:r w:rsidR="003F5E46">
        <w:t>59</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00E86688">
        <w:t xml:space="preserve"> </w:t>
      </w:r>
      <w:r w:rsidR="00463EE6">
        <w:t xml:space="preserve">so </w:t>
      </w:r>
      <w:r w:rsidR="00C56F26">
        <w:t>a volumetric efficiency of 100% means that 0.00</w:t>
      </w:r>
      <w:r w:rsidR="00957BF6">
        <w:t>1</w:t>
      </w:r>
      <w:r w:rsidR="00C56F26">
        <w:t>59</w:t>
      </w:r>
      <m:oMath>
        <m:sSup>
          <m:sSupPr>
            <m:ctrlPr>
              <w:rPr>
                <w:rFonts w:ascii="Cambria Math" w:hAnsi="Cambria Math"/>
                <w:i/>
              </w:rPr>
            </m:ctrlPr>
          </m:sSupPr>
          <m:e>
            <m:r>
              <w:rPr>
                <w:rFonts w:ascii="Cambria Math" w:hAnsi="Cambria Math"/>
              </w:rPr>
              <m:t>m</m:t>
            </m:r>
          </m:e>
          <m:sup>
            <m:r>
              <w:rPr>
                <w:rFonts w:ascii="Cambria Math" w:hAnsi="Cambria Math"/>
              </w:rPr>
              <m:t>3</m:t>
            </m:r>
          </m:sup>
        </m:sSup>
      </m:oMath>
      <w:r w:rsidR="00C56F26">
        <w:t xml:space="preserve"> </w:t>
      </w:r>
      <w:r w:rsidR="00C7161A">
        <w:t>of air is</w:t>
      </w:r>
      <w:r w:rsidR="00C56F26">
        <w:t xml:space="preserve"> drawn into the engine</w:t>
      </w:r>
      <w:r w:rsidR="00C7161A">
        <w:t xml:space="preserve"> per stroke. At </w:t>
      </w:r>
      <w:r w:rsidR="008B1BA6">
        <w:t xml:space="preserve">1000 RPM the value for air flow is likely far too high to be realistic as it </w:t>
      </w:r>
      <w:r w:rsidR="003D49CE">
        <w:t xml:space="preserve">brings a value of 103% VE which is not possible at such low </w:t>
      </w:r>
      <w:r w:rsidR="00FB206A">
        <w:t xml:space="preserve">engine speeds with a naturally aspirated engine, since there is no ram </w:t>
      </w:r>
      <w:r w:rsidR="00BE109C">
        <w:t xml:space="preserve">effect </w:t>
      </w:r>
      <w:r w:rsidR="00E01BBC">
        <w:t>as</w:t>
      </w:r>
      <w:r w:rsidR="00BE109C">
        <w:t xml:space="preserve"> the air is not moving fast enough.</w:t>
      </w:r>
      <w:r w:rsidR="00E20119">
        <w:t xml:space="preserve"> </w:t>
      </w:r>
      <w:r w:rsidR="002E5380">
        <w:t>O</w:t>
      </w:r>
      <w:r w:rsidR="009D5166">
        <w:t xml:space="preserve">nce we reach the 2000 RPM range, the engine behaves as we would expect, with a value of </w:t>
      </w:r>
      <w:r w:rsidR="001444EF">
        <w:t xml:space="preserve">95.7% </w:t>
      </w:r>
      <w:r w:rsidR="00146A5D">
        <w:t>filled cylinder</w:t>
      </w:r>
      <w:r w:rsidR="00D26857">
        <w:t xml:space="preserve"> and rising to a maximum of </w:t>
      </w:r>
      <w:r w:rsidR="00DC6B14">
        <w:t xml:space="preserve">96.2% at </w:t>
      </w:r>
      <w:r w:rsidR="00494753">
        <w:t xml:space="preserve">2700 RPM before gradually decreasing to </w:t>
      </w:r>
      <w:r w:rsidR="005E751B">
        <w:t xml:space="preserve">a minimum of 77.3% at 5350 RPM showing that at high RPM, </w:t>
      </w:r>
      <w:r w:rsidR="00FA582E">
        <w:t xml:space="preserve">the valves are opening and closing so quickly that they simply cannot draw in enough air to fill the cylinder before they close again. </w:t>
      </w:r>
    </w:p>
    <w:p w14:paraId="1CF7D3AC" w14:textId="77777777" w:rsidR="008E0E28" w:rsidRDefault="008E0E28" w:rsidP="00560CD7"/>
    <w:p w14:paraId="5465A208" w14:textId="77777777" w:rsidR="008E0E28" w:rsidRDefault="008E0E28" w:rsidP="008E0E28">
      <w:pPr>
        <w:pStyle w:val="Heading2"/>
      </w:pPr>
    </w:p>
    <w:p w14:paraId="5FEF3902" w14:textId="77777777" w:rsidR="00261E1B" w:rsidRDefault="00261E1B" w:rsidP="00261E1B"/>
    <w:p w14:paraId="5C16BD15" w14:textId="77777777" w:rsidR="00261E1B" w:rsidRDefault="00261E1B" w:rsidP="00261E1B"/>
    <w:p w14:paraId="3647371C" w14:textId="77777777" w:rsidR="00261E1B" w:rsidRDefault="00261E1B" w:rsidP="00261E1B"/>
    <w:p w14:paraId="4048B72C" w14:textId="77777777" w:rsidR="00261E1B" w:rsidRDefault="00261E1B" w:rsidP="00261E1B"/>
    <w:p w14:paraId="272745DF" w14:textId="77777777" w:rsidR="00261E1B" w:rsidRDefault="00261E1B" w:rsidP="00261E1B"/>
    <w:p w14:paraId="158A0501" w14:textId="77777777" w:rsidR="00261E1B" w:rsidRDefault="00261E1B" w:rsidP="00261E1B"/>
    <w:p w14:paraId="6B8B23B7" w14:textId="77777777" w:rsidR="00261E1B" w:rsidRDefault="00261E1B" w:rsidP="00261E1B"/>
    <w:p w14:paraId="16A4EFCE" w14:textId="77777777" w:rsidR="00261E1B" w:rsidRDefault="00261E1B" w:rsidP="00261E1B"/>
    <w:p w14:paraId="09C6975D" w14:textId="77777777" w:rsidR="00261E1B" w:rsidRDefault="00261E1B" w:rsidP="00261E1B"/>
    <w:p w14:paraId="174EDCED" w14:textId="77777777" w:rsidR="00261E1B" w:rsidRDefault="00261E1B" w:rsidP="00261E1B"/>
    <w:p w14:paraId="5F1AB1AC" w14:textId="77777777" w:rsidR="00377376" w:rsidRDefault="00377376" w:rsidP="00261E1B"/>
    <w:p w14:paraId="23FEF544" w14:textId="77777777" w:rsidR="00377376" w:rsidRDefault="00377376" w:rsidP="00261E1B"/>
    <w:p w14:paraId="7395A2EE" w14:textId="77777777" w:rsidR="00377376" w:rsidRDefault="00377376" w:rsidP="00261E1B"/>
    <w:p w14:paraId="25B489EB" w14:textId="77777777" w:rsidR="00377376" w:rsidRDefault="00377376" w:rsidP="00261E1B"/>
    <w:p w14:paraId="7E2DA1E9" w14:textId="77777777" w:rsidR="00377376" w:rsidRPr="00261E1B" w:rsidRDefault="00377376" w:rsidP="00261E1B"/>
    <w:p w14:paraId="5278E472" w14:textId="12C3B0DF" w:rsidR="00C5304E" w:rsidRDefault="00C844F1" w:rsidP="00EE2791">
      <w:pPr>
        <w:pStyle w:val="Heading1"/>
      </w:pPr>
      <w:bookmarkStart w:id="43" w:name="_Toc214390083"/>
      <w:bookmarkStart w:id="44" w:name="_Toc224872279"/>
      <w:r>
        <w:t>6</w:t>
      </w:r>
      <w:r w:rsidR="00AE2FF6">
        <w:t xml:space="preserve">.0 </w:t>
      </w:r>
      <w:r w:rsidR="00C5304E">
        <w:t xml:space="preserve">Discussion and </w:t>
      </w:r>
      <w:bookmarkEnd w:id="43"/>
      <w:r w:rsidR="00D00EA6">
        <w:t>Findings</w:t>
      </w:r>
      <w:bookmarkEnd w:id="44"/>
    </w:p>
    <w:p w14:paraId="5604A8BB" w14:textId="7E2A7E0C" w:rsidR="00261E1B" w:rsidRDefault="007552AD" w:rsidP="00261E1B">
      <w:r>
        <w:t>F</w:t>
      </w:r>
      <w:r w:rsidR="001C7DE1">
        <w:t>ollowing the analysis of the data and graphs</w:t>
      </w:r>
      <w:r w:rsidR="003A1A4F">
        <w:t>,</w:t>
      </w:r>
      <w:r w:rsidR="00D257CF">
        <w:t xml:space="preserve"> the performance of the 1.6 Litre V-tec engine</w:t>
      </w:r>
      <w:r w:rsidR="002D7A1A">
        <w:t xml:space="preserve"> </w:t>
      </w:r>
      <w:r w:rsidR="004A23D6">
        <w:t>varies</w:t>
      </w:r>
      <w:r w:rsidR="002D7A1A">
        <w:t xml:space="preserve"> throughout the different </w:t>
      </w:r>
      <w:r w:rsidR="000E500E">
        <w:t>parameters</w:t>
      </w:r>
      <w:r w:rsidR="00475B77">
        <w:t xml:space="preserve">. Since the data does not extend beyond 5500 RPM, </w:t>
      </w:r>
      <w:r w:rsidR="00755A3F">
        <w:t>the V-tec system performance cannot be effectively determined</w:t>
      </w:r>
      <w:r w:rsidR="00CB1091">
        <w:t xml:space="preserve"> or observed</w:t>
      </w:r>
      <w:r w:rsidR="00755A3F">
        <w:t xml:space="preserve">, giving us incomplete </w:t>
      </w:r>
      <w:r w:rsidR="00110943">
        <w:t>research on the true performance of the engine. This is one drawback</w:t>
      </w:r>
      <w:r w:rsidR="00CB1091">
        <w:t>, the other being</w:t>
      </w:r>
      <w:r w:rsidR="00C8247B">
        <w:t xml:space="preserve"> </w:t>
      </w:r>
      <w:r w:rsidR="00CB1091">
        <w:t xml:space="preserve">the fact that the engine was running lean during the test, meaning that </w:t>
      </w:r>
      <w:r w:rsidR="000A79CD">
        <w:t>we could not extract</w:t>
      </w:r>
      <w:r w:rsidR="00CB1091">
        <w:t xml:space="preserve"> the </w:t>
      </w:r>
      <w:r w:rsidR="000A79CD">
        <w:t xml:space="preserve">full amount of power that </w:t>
      </w:r>
      <w:r w:rsidR="006B208D">
        <w:t xml:space="preserve">should be produced by the D16 engine. </w:t>
      </w:r>
    </w:p>
    <w:p w14:paraId="152F6D26" w14:textId="56D92637" w:rsidR="00AA141D" w:rsidRPr="00917881" w:rsidRDefault="00AA141D" w:rsidP="00261E1B">
      <w:r>
        <w:t xml:space="preserve">Despite these </w:t>
      </w:r>
      <w:r w:rsidR="00D568EB">
        <w:t xml:space="preserve">issues, the dyno run conducted gave an insight into </w:t>
      </w:r>
      <w:r w:rsidR="00214E50">
        <w:t xml:space="preserve">the way in which power, torque and other parameters </w:t>
      </w:r>
      <w:r w:rsidR="00DE4B2C">
        <w:t>change and interact during a rev cycle</w:t>
      </w:r>
      <w:r w:rsidR="005E660F">
        <w:t xml:space="preserve">. </w:t>
      </w:r>
      <w:r w:rsidR="00F43927">
        <w:t>For example, since the engine tested is from a Honda C-RX</w:t>
      </w:r>
      <w:r w:rsidR="003E27A9">
        <w:t>, we can see that the engine is tuned for both performance and economy</w:t>
      </w:r>
      <w:r w:rsidR="006527F3">
        <w:t xml:space="preserve">, this is apparent when we see the exhaust lambda </w:t>
      </w:r>
      <w:r w:rsidR="006F3C66">
        <w:t xml:space="preserve">showing that the engine is running very lean, </w:t>
      </w:r>
      <w:r w:rsidR="00704A90">
        <w:t>meaning the fuel economy is higher and the engine is tuned away from the performance aspects in this instance</w:t>
      </w:r>
      <w:r w:rsidR="001D3E98">
        <w:t>.</w:t>
      </w:r>
      <w:r w:rsidR="00917881" w:rsidRPr="00917881">
        <w:t xml:space="preserve"> </w:t>
      </w:r>
      <w:r w:rsidR="00917881">
        <w:t xml:space="preserve">This is reinforced by the </w:t>
      </w:r>
      <w:r w:rsidR="00917881" w:rsidRPr="00F43927">
        <w:t>SFC</w:t>
      </w:r>
      <w:r w:rsidR="00917881">
        <w:t xml:space="preserve"> data</w:t>
      </w:r>
      <w:r w:rsidR="00917881" w:rsidRPr="00F43927">
        <w:t xml:space="preserve"> show</w:t>
      </w:r>
      <w:r w:rsidR="00917881">
        <w:t>ing</w:t>
      </w:r>
      <w:r w:rsidR="00917881" w:rsidRPr="00F43927">
        <w:t xml:space="preserve"> that operating in the most efficient RPM band can reduce fuel </w:t>
      </w:r>
      <w:r w:rsidR="00917881">
        <w:t>consumption</w:t>
      </w:r>
      <w:r w:rsidR="001D3E98">
        <w:t>.</w:t>
      </w:r>
    </w:p>
    <w:p w14:paraId="6113998F" w14:textId="795C226A" w:rsidR="00057827" w:rsidRDefault="00977BDC" w:rsidP="00090E1B">
      <w:r>
        <w:t xml:space="preserve">In a broader context, the </w:t>
      </w:r>
      <w:r w:rsidR="00F43927" w:rsidRPr="00F43927">
        <w:t xml:space="preserve">mid-range torque and volumetric efficiency are </w:t>
      </w:r>
      <w:r w:rsidR="008F72DE">
        <w:t>the main contributors to a strong</w:t>
      </w:r>
      <w:r w:rsidR="00F43927" w:rsidRPr="00F43927">
        <w:t xml:space="preserve"> corner exit acceleratio</w:t>
      </w:r>
      <w:r w:rsidR="008F72DE">
        <w:t>n</w:t>
      </w:r>
      <w:r w:rsidR="00F43927" w:rsidRPr="00F43927">
        <w:t>, whil</w:t>
      </w:r>
      <w:r w:rsidR="008F72DE">
        <w:t>st the</w:t>
      </w:r>
      <w:r w:rsidR="00F43927" w:rsidRPr="00F43927">
        <w:t xml:space="preserve"> drop in VE </w:t>
      </w:r>
      <w:r w:rsidR="00865C0E">
        <w:t xml:space="preserve">at higher RPM </w:t>
      </w:r>
      <w:r w:rsidR="00F43927" w:rsidRPr="00F43927">
        <w:t>highlights the limitations of naturally aspirated engines</w:t>
      </w:r>
      <w:r w:rsidR="00E800A2">
        <w:t>- not being able to take in enough air</w:t>
      </w:r>
      <w:r w:rsidR="00F43927" w:rsidRPr="00F43927">
        <w:t>.</w:t>
      </w:r>
      <w:r w:rsidR="001D3E98">
        <w:t xml:space="preserve"> The </w:t>
      </w:r>
      <w:r w:rsidR="00697282">
        <w:t xml:space="preserve">graph for </w:t>
      </w:r>
      <w:r w:rsidR="00F43927" w:rsidRPr="00F43927">
        <w:t xml:space="preserve">BMEP demonstrates how cylinder pressures </w:t>
      </w:r>
      <w:r w:rsidR="00697282">
        <w:t>correlate</w:t>
      </w:r>
      <w:r w:rsidR="00F43927" w:rsidRPr="00F43927">
        <w:t xml:space="preserve"> directly </w:t>
      </w:r>
      <w:r w:rsidR="00697282">
        <w:t xml:space="preserve">to the </w:t>
      </w:r>
      <w:r w:rsidR="00F43927" w:rsidRPr="00F43927">
        <w:t xml:space="preserve">torque, </w:t>
      </w:r>
      <w:r w:rsidR="00697282" w:rsidRPr="00F43927">
        <w:t>emphasizing the importance of intake design</w:t>
      </w:r>
      <w:r w:rsidR="00F43927" w:rsidRPr="00F43927">
        <w:t xml:space="preserve">, cam timing, and engine tuning to </w:t>
      </w:r>
      <w:r w:rsidR="00697282">
        <w:t xml:space="preserve">ensure the </w:t>
      </w:r>
      <w:r w:rsidR="00BE2047">
        <w:t xml:space="preserve">correct spark and valve timing to </w:t>
      </w:r>
      <w:r w:rsidR="00F43927" w:rsidRPr="00F43927">
        <w:t xml:space="preserve">maximize performance. </w:t>
      </w:r>
      <w:bookmarkStart w:id="45" w:name="_Toc214390084"/>
    </w:p>
    <w:p w14:paraId="2ABF7B0E" w14:textId="77777777" w:rsidR="00090E1B" w:rsidRDefault="00090E1B" w:rsidP="00090E1B"/>
    <w:p w14:paraId="55782EE8" w14:textId="77777777" w:rsidR="00090E1B" w:rsidRDefault="00090E1B" w:rsidP="00090E1B"/>
    <w:p w14:paraId="2408F751" w14:textId="77777777" w:rsidR="00090E1B" w:rsidRDefault="00090E1B" w:rsidP="00090E1B"/>
    <w:p w14:paraId="498B528A" w14:textId="77777777" w:rsidR="00090E1B" w:rsidRDefault="00090E1B" w:rsidP="00090E1B"/>
    <w:p w14:paraId="1B2F6B72" w14:textId="77777777" w:rsidR="00090E1B" w:rsidRDefault="00090E1B" w:rsidP="00090E1B"/>
    <w:p w14:paraId="7D6618B2" w14:textId="77777777" w:rsidR="00090E1B" w:rsidRDefault="00090E1B" w:rsidP="00090E1B"/>
    <w:p w14:paraId="49608960" w14:textId="77777777" w:rsidR="00F07719" w:rsidRDefault="00F07719" w:rsidP="00090E1B"/>
    <w:p w14:paraId="4994F651" w14:textId="77777777" w:rsidR="00891D20" w:rsidRDefault="00891D20" w:rsidP="00090E1B"/>
    <w:p w14:paraId="6CCF9E62" w14:textId="77777777" w:rsidR="00090E1B" w:rsidRPr="00A40F56" w:rsidRDefault="00090E1B" w:rsidP="00090E1B"/>
    <w:p w14:paraId="45B3432F" w14:textId="655B54C1" w:rsidR="00DE2ACA" w:rsidRDefault="00C844F1" w:rsidP="00C5304E">
      <w:pPr>
        <w:pStyle w:val="Heading1"/>
      </w:pPr>
      <w:bookmarkStart w:id="46" w:name="_Toc224872280"/>
      <w:r>
        <w:lastRenderedPageBreak/>
        <w:t>7</w:t>
      </w:r>
      <w:r w:rsidR="00AE2FF6">
        <w:t xml:space="preserve">.0 </w:t>
      </w:r>
      <w:r w:rsidR="00057827">
        <w:t>Conclusion</w:t>
      </w:r>
      <w:bookmarkEnd w:id="46"/>
    </w:p>
    <w:p w14:paraId="745318FF" w14:textId="55258D97" w:rsidR="00DA1C4D" w:rsidRPr="00DA1C4D" w:rsidRDefault="00D00EA6" w:rsidP="00DA1C4D">
      <w:r>
        <w:t xml:space="preserve">The aim of this assignment was to gain an understanding of an engine using an engine dyno, and whilst looking at the data has been </w:t>
      </w:r>
      <w:r w:rsidR="00654AFB">
        <w:t xml:space="preserve">very interesting and I have thoroughly enjoyed calculating and exploring the different facets of </w:t>
      </w:r>
      <w:r w:rsidR="00A91905">
        <w:t xml:space="preserve">the performance of an engine, </w:t>
      </w:r>
      <w:r w:rsidR="00011590">
        <w:t xml:space="preserve">we </w:t>
      </w:r>
      <w:r w:rsidR="00061776">
        <w:t xml:space="preserve">were not able to conduct the experiment and I think that it was more difficult to apply my knowledge without gaining hands on experience </w:t>
      </w:r>
      <w:r w:rsidR="00651FE6">
        <w:t xml:space="preserve">with the engine and dyno. </w:t>
      </w:r>
      <w:r w:rsidR="005B0688">
        <w:t>However,</w:t>
      </w:r>
      <w:r w:rsidR="00651FE6">
        <w:t xml:space="preserve"> I think that I did the best job I </w:t>
      </w:r>
      <w:r w:rsidR="00090E1B">
        <w:t>could,</w:t>
      </w:r>
      <w:r w:rsidR="00651FE6">
        <w:t xml:space="preserve"> </w:t>
      </w:r>
      <w:r w:rsidR="001B2459">
        <w:t>and</w:t>
      </w:r>
      <w:r w:rsidR="00BA7D82">
        <w:t xml:space="preserve"> I found it has</w:t>
      </w:r>
      <w:r w:rsidR="001B2459">
        <w:t xml:space="preserve"> increased my skills on excel to produce </w:t>
      </w:r>
      <w:r w:rsidR="00BA7D82">
        <w:t xml:space="preserve">the data and graphs required for this assignment </w:t>
      </w:r>
    </w:p>
    <w:p w14:paraId="5FBB8648" w14:textId="77777777" w:rsidR="00057827" w:rsidRPr="00057827" w:rsidRDefault="00057827" w:rsidP="00057827"/>
    <w:p w14:paraId="77404F8A" w14:textId="2B0A8833" w:rsidR="00DE2ACA" w:rsidRDefault="00DE2ACA" w:rsidP="00C5304E">
      <w:pPr>
        <w:pStyle w:val="Heading1"/>
      </w:pPr>
    </w:p>
    <w:p w14:paraId="7EF8C03B" w14:textId="77E33D6F" w:rsidR="00DE2ACA" w:rsidRDefault="00DE2ACA" w:rsidP="00C5304E">
      <w:pPr>
        <w:pStyle w:val="Heading1"/>
      </w:pPr>
    </w:p>
    <w:p w14:paraId="45582D9F" w14:textId="77777777" w:rsidR="00DE2ACA" w:rsidRDefault="00DE2ACA" w:rsidP="00C5304E">
      <w:pPr>
        <w:pStyle w:val="Heading1"/>
      </w:pPr>
    </w:p>
    <w:p w14:paraId="04B654DC" w14:textId="56615BCA" w:rsidR="00DE2ACA" w:rsidRDefault="00DE2ACA" w:rsidP="00C5304E">
      <w:pPr>
        <w:pStyle w:val="Heading1"/>
      </w:pPr>
    </w:p>
    <w:p w14:paraId="10A273E2" w14:textId="46B4F2BA" w:rsidR="00057827" w:rsidRDefault="00057827" w:rsidP="00057827"/>
    <w:p w14:paraId="2EB6A692" w14:textId="77777777" w:rsidR="00057827" w:rsidRDefault="00057827" w:rsidP="00057827"/>
    <w:p w14:paraId="7BD1EEC4" w14:textId="0DEDD33B" w:rsidR="00057827" w:rsidRDefault="00057827" w:rsidP="00057827"/>
    <w:p w14:paraId="068A121F" w14:textId="77777777" w:rsidR="00057827" w:rsidRDefault="00057827" w:rsidP="00057827"/>
    <w:p w14:paraId="0243E954" w14:textId="38AB1D19" w:rsidR="00057827" w:rsidRDefault="00057827" w:rsidP="00057827"/>
    <w:p w14:paraId="76418FED" w14:textId="59980FD0" w:rsidR="00057827" w:rsidRDefault="00057827" w:rsidP="00057827"/>
    <w:p w14:paraId="1FF20D93" w14:textId="02854D55" w:rsidR="00057827" w:rsidRDefault="00057827" w:rsidP="00057827"/>
    <w:p w14:paraId="1EA4FB85" w14:textId="4F04AC2C" w:rsidR="00057827" w:rsidRDefault="00057827" w:rsidP="00057827"/>
    <w:p w14:paraId="7561130D" w14:textId="77777777" w:rsidR="00891F1F" w:rsidRDefault="00891F1F" w:rsidP="00057827"/>
    <w:p w14:paraId="247C3C4E" w14:textId="77777777" w:rsidR="00891F1F" w:rsidRDefault="00891F1F" w:rsidP="00057827"/>
    <w:p w14:paraId="3451A792" w14:textId="77777777" w:rsidR="00891F1F" w:rsidRDefault="00891F1F" w:rsidP="00057827"/>
    <w:p w14:paraId="674111E7" w14:textId="280D3AEF" w:rsidR="00057827" w:rsidRDefault="00057827" w:rsidP="00057827"/>
    <w:p w14:paraId="376E7857" w14:textId="77777777" w:rsidR="00891D20" w:rsidRDefault="00891D20" w:rsidP="00057827"/>
    <w:p w14:paraId="6A7CDD94" w14:textId="77777777" w:rsidR="00891D20" w:rsidRPr="00057827" w:rsidRDefault="00891D20" w:rsidP="00057827"/>
    <w:p w14:paraId="029194FC" w14:textId="5064EBBF" w:rsidR="00C5304E" w:rsidRDefault="00C844F1" w:rsidP="00C5304E">
      <w:pPr>
        <w:pStyle w:val="Heading1"/>
      </w:pPr>
      <w:bookmarkStart w:id="47" w:name="_Toc224872281"/>
      <w:r>
        <w:t>8</w:t>
      </w:r>
      <w:r w:rsidR="00AE2FF6">
        <w:t xml:space="preserve">.0 </w:t>
      </w:r>
      <w:r w:rsidR="00C5304E">
        <w:t>References</w:t>
      </w:r>
      <w:bookmarkEnd w:id="45"/>
      <w:bookmarkEnd w:id="47"/>
    </w:p>
    <w:sdt>
      <w:sdtPr>
        <w:rPr>
          <w:rFonts w:ascii="Aptos" w:hAnsi="Aptos"/>
          <w:color w:val="000000"/>
        </w:rPr>
        <w:tag w:val="MENDELEY_BIBLIOGRAPHY"/>
        <w:id w:val="-1266764286"/>
        <w:placeholder>
          <w:docPart w:val="DefaultPlaceholder_-1854013440"/>
        </w:placeholder>
      </w:sdtPr>
      <w:sdtContent>
        <w:p w14:paraId="5A5CE023" w14:textId="77777777" w:rsidR="006506C4" w:rsidRPr="006506C4" w:rsidRDefault="006506C4">
          <w:pPr>
            <w:divId w:val="1629316485"/>
            <w:rPr>
              <w:rFonts w:ascii="Aptos" w:eastAsia="Times New Roman" w:hAnsi="Aptos"/>
              <w:color w:val="000000"/>
              <w:kern w:val="0"/>
              <w14:ligatures w14:val="none"/>
            </w:rPr>
          </w:pPr>
          <w:r w:rsidRPr="006506C4">
            <w:rPr>
              <w:rFonts w:ascii="Aptos" w:eastAsia="Times New Roman" w:hAnsi="Aptos"/>
              <w:color w:val="000000"/>
            </w:rPr>
            <w:t xml:space="preserve">Dahham, R.Y., Wei, H. and Pan, J. (2022) “Improving Thermal Efficiency of Internal Combustion Engines: Recent Progress and Remaining Challenges,” </w:t>
          </w:r>
          <w:r w:rsidRPr="006506C4">
            <w:rPr>
              <w:rFonts w:ascii="Aptos" w:eastAsia="Times New Roman" w:hAnsi="Aptos"/>
              <w:i/>
              <w:iCs/>
              <w:color w:val="000000"/>
            </w:rPr>
            <w:t>Energies 2022, Vol. 15, Page 6222</w:t>
          </w:r>
          <w:r w:rsidRPr="006506C4">
            <w:rPr>
              <w:rFonts w:ascii="Aptos" w:eastAsia="Times New Roman" w:hAnsi="Aptos"/>
              <w:color w:val="000000"/>
            </w:rPr>
            <w:t>, 15(17), p. 6222. Available at: https://doi.org/10.3390/en15176222.</w:t>
          </w:r>
        </w:p>
        <w:p w14:paraId="380F73D6" w14:textId="77777777" w:rsidR="006506C4" w:rsidRPr="006506C4" w:rsidRDefault="006506C4">
          <w:pPr>
            <w:divId w:val="1096437330"/>
            <w:rPr>
              <w:rFonts w:ascii="Aptos" w:eastAsia="Times New Roman" w:hAnsi="Aptos"/>
              <w:color w:val="000000"/>
            </w:rPr>
          </w:pPr>
          <w:r w:rsidRPr="006506C4">
            <w:rPr>
              <w:rFonts w:ascii="Aptos" w:eastAsia="Times New Roman" w:hAnsi="Aptos"/>
              <w:i/>
              <w:iCs/>
              <w:color w:val="000000"/>
            </w:rPr>
            <w:t>Dynamometer: Theory and Application to Engine Testing - Jyotindra S. Killedar - Google Books</w:t>
          </w:r>
          <w:r w:rsidRPr="006506C4">
            <w:rPr>
              <w:rFonts w:ascii="Aptos" w:eastAsia="Times New Roman" w:hAnsi="Aptos"/>
              <w:color w:val="000000"/>
            </w:rPr>
            <w:t xml:space="preserve"> (no date). Available at: https://books.google.co.uk/books?hl=en&amp;lr=&amp;id=3Yj5AAAAQBAJ&amp;oi=fnd&amp;pg=PA29&amp;dq=engine+dynamometer+tests&amp;ots=TMSwQNobXT&amp;sig=qmLPUCGneT_YSIBki3HRTlqfYIs#v=onepage&amp;q=engine%20dynamometer%20tests&amp;f=false (Accessed: March 18, 2026).</w:t>
          </w:r>
        </w:p>
        <w:p w14:paraId="43DB9968" w14:textId="77777777" w:rsidR="006506C4" w:rsidRPr="006506C4" w:rsidRDefault="006506C4">
          <w:pPr>
            <w:divId w:val="774520877"/>
            <w:rPr>
              <w:rFonts w:ascii="Aptos" w:eastAsia="Times New Roman" w:hAnsi="Aptos"/>
              <w:color w:val="000000"/>
            </w:rPr>
          </w:pPr>
          <w:r w:rsidRPr="006506C4">
            <w:rPr>
              <w:rFonts w:ascii="Aptos" w:eastAsia="Times New Roman" w:hAnsi="Aptos"/>
              <w:color w:val="000000"/>
            </w:rPr>
            <w:t xml:space="preserve">Richard Shelquist (2023) </w:t>
          </w:r>
          <w:r w:rsidRPr="006506C4">
            <w:rPr>
              <w:rFonts w:ascii="Aptos" w:eastAsia="Times New Roman" w:hAnsi="Aptos"/>
              <w:i/>
              <w:iCs/>
              <w:color w:val="000000"/>
            </w:rPr>
            <w:t>Equations: Dyno Correction Factor and Relative Horsepower</w:t>
          </w:r>
          <w:r w:rsidRPr="006506C4">
            <w:rPr>
              <w:rFonts w:ascii="Aptos" w:eastAsia="Times New Roman" w:hAnsi="Aptos"/>
              <w:color w:val="000000"/>
            </w:rPr>
            <w:t>. Available at: https://wahiduddin.net/calc/cf.htm (Accessed: March 19, 2026).</w:t>
          </w:r>
        </w:p>
        <w:p w14:paraId="5A98FB41" w14:textId="77777777" w:rsidR="006506C4" w:rsidRPr="006506C4" w:rsidRDefault="006506C4">
          <w:pPr>
            <w:divId w:val="753356087"/>
            <w:rPr>
              <w:rFonts w:ascii="Aptos" w:eastAsia="Times New Roman" w:hAnsi="Aptos"/>
              <w:color w:val="000000"/>
            </w:rPr>
          </w:pPr>
          <w:r w:rsidRPr="006506C4">
            <w:rPr>
              <w:rFonts w:ascii="Aptos" w:eastAsia="Times New Roman" w:hAnsi="Aptos"/>
              <w:color w:val="000000"/>
            </w:rPr>
            <w:t xml:space="preserve">Ikeya, K. </w:t>
          </w:r>
          <w:r w:rsidRPr="006506C4">
            <w:rPr>
              <w:rFonts w:ascii="Aptos" w:eastAsia="Times New Roman" w:hAnsi="Aptos"/>
              <w:i/>
              <w:iCs/>
              <w:color w:val="000000"/>
            </w:rPr>
            <w:t>et al.</w:t>
          </w:r>
          <w:r w:rsidRPr="006506C4">
            <w:rPr>
              <w:rFonts w:ascii="Aptos" w:eastAsia="Times New Roman" w:hAnsi="Aptos"/>
              <w:color w:val="000000"/>
            </w:rPr>
            <w:t xml:space="preserve"> (2015) “Thermal Efficiency Enhancement of a Gasoline Engine,” </w:t>
          </w:r>
          <w:r w:rsidRPr="006506C4">
            <w:rPr>
              <w:rFonts w:ascii="Aptos" w:eastAsia="Times New Roman" w:hAnsi="Aptos"/>
              <w:i/>
              <w:iCs/>
              <w:color w:val="000000"/>
            </w:rPr>
            <w:t>SAE International Journal of Engines</w:t>
          </w:r>
          <w:r w:rsidRPr="006506C4">
            <w:rPr>
              <w:rFonts w:ascii="Aptos" w:eastAsia="Times New Roman" w:hAnsi="Aptos"/>
              <w:color w:val="000000"/>
            </w:rPr>
            <w:t>, 8(4), pp. 1579–1586. Available at: https://doi.org/10.4271/2015-01-1263.</w:t>
          </w:r>
        </w:p>
        <w:p w14:paraId="39EBC99A" w14:textId="77777777" w:rsidR="006506C4" w:rsidRPr="006506C4" w:rsidRDefault="006506C4">
          <w:pPr>
            <w:divId w:val="1873497058"/>
            <w:rPr>
              <w:rFonts w:ascii="Aptos" w:eastAsia="Times New Roman" w:hAnsi="Aptos"/>
              <w:color w:val="000000"/>
            </w:rPr>
          </w:pPr>
          <w:r w:rsidRPr="006506C4">
            <w:rPr>
              <w:rFonts w:ascii="Aptos" w:eastAsia="Times New Roman" w:hAnsi="Aptos"/>
              <w:color w:val="000000"/>
            </w:rPr>
            <w:t xml:space="preserve">De Nicolao, G., Scattolini, R. and Siviero, C. (1996) “Modelling the volumetric efficiency of ic engines: Parametric, non-parametric and neural techniques,” </w:t>
          </w:r>
          <w:r w:rsidRPr="006506C4">
            <w:rPr>
              <w:rFonts w:ascii="Aptos" w:eastAsia="Times New Roman" w:hAnsi="Aptos"/>
              <w:i/>
              <w:iCs/>
              <w:color w:val="000000"/>
            </w:rPr>
            <w:t>Control Engineering Practice</w:t>
          </w:r>
          <w:r w:rsidRPr="006506C4">
            <w:rPr>
              <w:rFonts w:ascii="Aptos" w:eastAsia="Times New Roman" w:hAnsi="Aptos"/>
              <w:color w:val="000000"/>
            </w:rPr>
            <w:t>, 4(10), pp. 1405–1415. Available at: https://doi.org/10.1016/0967-0661(96)00150-5.</w:t>
          </w:r>
        </w:p>
        <w:p w14:paraId="25A1DC62" w14:textId="77777777" w:rsidR="006506C4" w:rsidRPr="006506C4" w:rsidRDefault="006506C4">
          <w:pPr>
            <w:divId w:val="2007172674"/>
            <w:rPr>
              <w:rFonts w:ascii="Aptos" w:eastAsia="Times New Roman" w:hAnsi="Aptos"/>
              <w:color w:val="000000"/>
            </w:rPr>
          </w:pPr>
          <w:r w:rsidRPr="006506C4">
            <w:rPr>
              <w:rFonts w:ascii="Aptos" w:eastAsia="Times New Roman" w:hAnsi="Aptos"/>
              <w:color w:val="000000"/>
            </w:rPr>
            <w:t>PLINT, M.A.. and Martyr, A.J.. (2011) “Engine Testing.” Available at: https://books.google.com/books/about/Engine_Testing.html?id=iBwhkpNlym0C (Accessed: March 18, 2026).</w:t>
          </w:r>
        </w:p>
        <w:p w14:paraId="4D90615C" w14:textId="77777777" w:rsidR="006506C4" w:rsidRPr="006506C4" w:rsidRDefault="006506C4">
          <w:pPr>
            <w:divId w:val="956257820"/>
            <w:rPr>
              <w:rFonts w:ascii="Aptos" w:eastAsia="Times New Roman" w:hAnsi="Aptos"/>
              <w:color w:val="000000"/>
            </w:rPr>
          </w:pPr>
          <w:r w:rsidRPr="006506C4">
            <w:rPr>
              <w:rFonts w:ascii="Aptos" w:eastAsia="Times New Roman" w:hAnsi="Aptos"/>
              <w:color w:val="000000"/>
            </w:rPr>
            <w:t xml:space="preserve">Schweitzer, P.H. (1943) “Excess Air and Brake Mean Effective Pressure,” </w:t>
          </w:r>
          <w:r w:rsidRPr="006506C4">
            <w:rPr>
              <w:rFonts w:ascii="Aptos" w:eastAsia="Times New Roman" w:hAnsi="Aptos"/>
              <w:i/>
              <w:iCs/>
              <w:color w:val="000000"/>
            </w:rPr>
            <w:t>Journal of Fluids Engineering</w:t>
          </w:r>
          <w:r w:rsidRPr="006506C4">
            <w:rPr>
              <w:rFonts w:ascii="Aptos" w:eastAsia="Times New Roman" w:hAnsi="Aptos"/>
              <w:color w:val="000000"/>
            </w:rPr>
            <w:t>, 65(3), pp. 159–160. Available at: https://doi.org/10.1115/1.4018716.</w:t>
          </w:r>
        </w:p>
        <w:p w14:paraId="1E8EAD2B" w14:textId="36F3E462" w:rsidR="00C5304E" w:rsidRPr="00C5304E" w:rsidRDefault="006506C4" w:rsidP="00C5304E">
          <w:r w:rsidRPr="006506C4">
            <w:rPr>
              <w:rFonts w:ascii="Aptos" w:eastAsia="Times New Roman" w:hAnsi="Aptos"/>
              <w:color w:val="000000"/>
            </w:rPr>
            <w:t> </w:t>
          </w:r>
        </w:p>
      </w:sdtContent>
    </w:sdt>
    <w:sectPr w:rsidR="00C5304E" w:rsidRPr="00C5304E" w:rsidSect="008915B7">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6EF88" w14:textId="77777777" w:rsidR="00D41F90" w:rsidRDefault="00D41F90" w:rsidP="008915B7">
      <w:pPr>
        <w:spacing w:after="0" w:line="240" w:lineRule="auto"/>
      </w:pPr>
      <w:r>
        <w:separator/>
      </w:r>
    </w:p>
  </w:endnote>
  <w:endnote w:type="continuationSeparator" w:id="0">
    <w:p w14:paraId="11471A5F" w14:textId="77777777" w:rsidR="00D41F90" w:rsidRDefault="00D41F90" w:rsidP="00891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F400" w14:textId="77777777" w:rsidR="00090E1B" w:rsidRDefault="00090E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636904"/>
      <w:docPartObj>
        <w:docPartGallery w:val="Page Numbers (Bottom of Page)"/>
        <w:docPartUnique/>
      </w:docPartObj>
    </w:sdtPr>
    <w:sdtEndPr>
      <w:rPr>
        <w:noProof/>
      </w:rPr>
    </w:sdtEndPr>
    <w:sdtContent>
      <w:p w14:paraId="256801EA" w14:textId="2BDBA54B" w:rsidR="008915B7" w:rsidRDefault="00891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A92D93" w14:textId="77777777" w:rsidR="008915B7" w:rsidRDefault="008915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75FD6" w14:textId="77777777" w:rsidR="00090E1B" w:rsidRDefault="0009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26D9" w14:textId="77777777" w:rsidR="00D41F90" w:rsidRDefault="00D41F90" w:rsidP="008915B7">
      <w:pPr>
        <w:spacing w:after="0" w:line="240" w:lineRule="auto"/>
      </w:pPr>
      <w:r>
        <w:separator/>
      </w:r>
    </w:p>
  </w:footnote>
  <w:footnote w:type="continuationSeparator" w:id="0">
    <w:p w14:paraId="7ABAED21" w14:textId="77777777" w:rsidR="00D41F90" w:rsidRDefault="00D41F90" w:rsidP="00891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CD714" w14:textId="77777777" w:rsidR="00090E1B" w:rsidRDefault="00090E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8456B" w14:textId="77777777" w:rsidR="00090E1B" w:rsidRDefault="00090E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CCE7" w14:textId="77777777" w:rsidR="00090E1B" w:rsidRDefault="00090E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A2574C"/>
    <w:multiLevelType w:val="multilevel"/>
    <w:tmpl w:val="7CCC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E243E3"/>
    <w:multiLevelType w:val="multilevel"/>
    <w:tmpl w:val="4384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847818">
    <w:abstractNumId w:val="1"/>
  </w:num>
  <w:num w:numId="2" w16cid:durableId="855122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D10"/>
    <w:rsid w:val="00003CE5"/>
    <w:rsid w:val="000058EF"/>
    <w:rsid w:val="00006AC1"/>
    <w:rsid w:val="0000786E"/>
    <w:rsid w:val="00007FCA"/>
    <w:rsid w:val="00010478"/>
    <w:rsid w:val="00011590"/>
    <w:rsid w:val="00014987"/>
    <w:rsid w:val="00014DE2"/>
    <w:rsid w:val="00015EC0"/>
    <w:rsid w:val="00017F88"/>
    <w:rsid w:val="000240C3"/>
    <w:rsid w:val="00024D34"/>
    <w:rsid w:val="00025B14"/>
    <w:rsid w:val="000278ED"/>
    <w:rsid w:val="00027ED7"/>
    <w:rsid w:val="000338CB"/>
    <w:rsid w:val="0003438D"/>
    <w:rsid w:val="000346F3"/>
    <w:rsid w:val="00040D66"/>
    <w:rsid w:val="000416DF"/>
    <w:rsid w:val="00044378"/>
    <w:rsid w:val="00045B50"/>
    <w:rsid w:val="00051066"/>
    <w:rsid w:val="000525A7"/>
    <w:rsid w:val="0005453F"/>
    <w:rsid w:val="00055241"/>
    <w:rsid w:val="00056F2B"/>
    <w:rsid w:val="0005746E"/>
    <w:rsid w:val="00057827"/>
    <w:rsid w:val="0006022E"/>
    <w:rsid w:val="00061776"/>
    <w:rsid w:val="00064097"/>
    <w:rsid w:val="00065FD5"/>
    <w:rsid w:val="00066A39"/>
    <w:rsid w:val="00066F97"/>
    <w:rsid w:val="00067AE0"/>
    <w:rsid w:val="0007433F"/>
    <w:rsid w:val="00076179"/>
    <w:rsid w:val="00083C1E"/>
    <w:rsid w:val="00085379"/>
    <w:rsid w:val="000906AB"/>
    <w:rsid w:val="00090E1B"/>
    <w:rsid w:val="00095357"/>
    <w:rsid w:val="00096197"/>
    <w:rsid w:val="000A395C"/>
    <w:rsid w:val="000A5E15"/>
    <w:rsid w:val="000A5EF7"/>
    <w:rsid w:val="000A63BD"/>
    <w:rsid w:val="000A79CD"/>
    <w:rsid w:val="000B2DF7"/>
    <w:rsid w:val="000B6DB4"/>
    <w:rsid w:val="000B6F90"/>
    <w:rsid w:val="000B7D2E"/>
    <w:rsid w:val="000C04F6"/>
    <w:rsid w:val="000C0FAB"/>
    <w:rsid w:val="000C10C7"/>
    <w:rsid w:val="000C2041"/>
    <w:rsid w:val="000C4137"/>
    <w:rsid w:val="000C5C5E"/>
    <w:rsid w:val="000C646D"/>
    <w:rsid w:val="000D3AAF"/>
    <w:rsid w:val="000D3D48"/>
    <w:rsid w:val="000E26E2"/>
    <w:rsid w:val="000E29E1"/>
    <w:rsid w:val="000E500E"/>
    <w:rsid w:val="000F0993"/>
    <w:rsid w:val="000F0AD3"/>
    <w:rsid w:val="000F148F"/>
    <w:rsid w:val="000F622D"/>
    <w:rsid w:val="000F792E"/>
    <w:rsid w:val="00100C8D"/>
    <w:rsid w:val="0010108A"/>
    <w:rsid w:val="00106A50"/>
    <w:rsid w:val="00110943"/>
    <w:rsid w:val="00115157"/>
    <w:rsid w:val="00115F5F"/>
    <w:rsid w:val="00116EB3"/>
    <w:rsid w:val="00120FCE"/>
    <w:rsid w:val="00122188"/>
    <w:rsid w:val="001358E0"/>
    <w:rsid w:val="00135D7A"/>
    <w:rsid w:val="00142F63"/>
    <w:rsid w:val="001444EF"/>
    <w:rsid w:val="001459D2"/>
    <w:rsid w:val="00146A5D"/>
    <w:rsid w:val="00154071"/>
    <w:rsid w:val="00154A15"/>
    <w:rsid w:val="00163F74"/>
    <w:rsid w:val="001672D8"/>
    <w:rsid w:val="00171075"/>
    <w:rsid w:val="001739A3"/>
    <w:rsid w:val="00174A24"/>
    <w:rsid w:val="00174F82"/>
    <w:rsid w:val="00180479"/>
    <w:rsid w:val="00180E10"/>
    <w:rsid w:val="00183F39"/>
    <w:rsid w:val="001848F2"/>
    <w:rsid w:val="00186F42"/>
    <w:rsid w:val="0019004B"/>
    <w:rsid w:val="00190D9F"/>
    <w:rsid w:val="00191982"/>
    <w:rsid w:val="00191CA3"/>
    <w:rsid w:val="00194E39"/>
    <w:rsid w:val="001A0353"/>
    <w:rsid w:val="001A18A7"/>
    <w:rsid w:val="001A375C"/>
    <w:rsid w:val="001A716E"/>
    <w:rsid w:val="001A7750"/>
    <w:rsid w:val="001B2459"/>
    <w:rsid w:val="001B2A00"/>
    <w:rsid w:val="001B323F"/>
    <w:rsid w:val="001B37E7"/>
    <w:rsid w:val="001C163A"/>
    <w:rsid w:val="001C2780"/>
    <w:rsid w:val="001C59EA"/>
    <w:rsid w:val="001C6778"/>
    <w:rsid w:val="001C79D6"/>
    <w:rsid w:val="001C7DE1"/>
    <w:rsid w:val="001D2918"/>
    <w:rsid w:val="001D3124"/>
    <w:rsid w:val="001D3E98"/>
    <w:rsid w:val="001D5D2C"/>
    <w:rsid w:val="001D7670"/>
    <w:rsid w:val="001D7AC5"/>
    <w:rsid w:val="001E1299"/>
    <w:rsid w:val="001E2B9E"/>
    <w:rsid w:val="001E36A5"/>
    <w:rsid w:val="001E71E9"/>
    <w:rsid w:val="001E79EE"/>
    <w:rsid w:val="001E7D47"/>
    <w:rsid w:val="001F0671"/>
    <w:rsid w:val="001F7720"/>
    <w:rsid w:val="0020202E"/>
    <w:rsid w:val="002052F8"/>
    <w:rsid w:val="00214B25"/>
    <w:rsid w:val="00214E50"/>
    <w:rsid w:val="0022049C"/>
    <w:rsid w:val="002205E2"/>
    <w:rsid w:val="00221BB1"/>
    <w:rsid w:val="00223111"/>
    <w:rsid w:val="002233AE"/>
    <w:rsid w:val="00224DC6"/>
    <w:rsid w:val="0022525B"/>
    <w:rsid w:val="00225CD2"/>
    <w:rsid w:val="002260CF"/>
    <w:rsid w:val="00230A36"/>
    <w:rsid w:val="00231947"/>
    <w:rsid w:val="00232434"/>
    <w:rsid w:val="00232E1F"/>
    <w:rsid w:val="00233280"/>
    <w:rsid w:val="00235FF6"/>
    <w:rsid w:val="00237C61"/>
    <w:rsid w:val="0024071B"/>
    <w:rsid w:val="002409C9"/>
    <w:rsid w:val="0024128C"/>
    <w:rsid w:val="00241F73"/>
    <w:rsid w:val="002422B9"/>
    <w:rsid w:val="002436D7"/>
    <w:rsid w:val="00250B03"/>
    <w:rsid w:val="00251B07"/>
    <w:rsid w:val="002520D8"/>
    <w:rsid w:val="002539C5"/>
    <w:rsid w:val="002541DE"/>
    <w:rsid w:val="002542CE"/>
    <w:rsid w:val="00255749"/>
    <w:rsid w:val="00257742"/>
    <w:rsid w:val="002606E0"/>
    <w:rsid w:val="00261E1B"/>
    <w:rsid w:val="00262D6C"/>
    <w:rsid w:val="002631BE"/>
    <w:rsid w:val="002700CF"/>
    <w:rsid w:val="00270299"/>
    <w:rsid w:val="00274AD4"/>
    <w:rsid w:val="00274C6E"/>
    <w:rsid w:val="0027662C"/>
    <w:rsid w:val="00286EF8"/>
    <w:rsid w:val="00290242"/>
    <w:rsid w:val="002904CB"/>
    <w:rsid w:val="00290B6C"/>
    <w:rsid w:val="002933C9"/>
    <w:rsid w:val="00293F84"/>
    <w:rsid w:val="002A1A46"/>
    <w:rsid w:val="002A5CCA"/>
    <w:rsid w:val="002A61AD"/>
    <w:rsid w:val="002A6503"/>
    <w:rsid w:val="002A7827"/>
    <w:rsid w:val="002B1040"/>
    <w:rsid w:val="002B5ADC"/>
    <w:rsid w:val="002B60DB"/>
    <w:rsid w:val="002B7A7D"/>
    <w:rsid w:val="002C26DB"/>
    <w:rsid w:val="002C4425"/>
    <w:rsid w:val="002C48EF"/>
    <w:rsid w:val="002C7AAA"/>
    <w:rsid w:val="002D17B2"/>
    <w:rsid w:val="002D7A00"/>
    <w:rsid w:val="002D7A1A"/>
    <w:rsid w:val="002D7CF1"/>
    <w:rsid w:val="002E4DAA"/>
    <w:rsid w:val="002E4FEB"/>
    <w:rsid w:val="002E5380"/>
    <w:rsid w:val="002E5C90"/>
    <w:rsid w:val="002F0266"/>
    <w:rsid w:val="002F0643"/>
    <w:rsid w:val="002F23B7"/>
    <w:rsid w:val="002F3D7E"/>
    <w:rsid w:val="002F6745"/>
    <w:rsid w:val="002F6CD7"/>
    <w:rsid w:val="0030106D"/>
    <w:rsid w:val="003036A5"/>
    <w:rsid w:val="00304C16"/>
    <w:rsid w:val="00307CBF"/>
    <w:rsid w:val="00311A76"/>
    <w:rsid w:val="00311B1A"/>
    <w:rsid w:val="00315CDF"/>
    <w:rsid w:val="00317A4A"/>
    <w:rsid w:val="00321F8B"/>
    <w:rsid w:val="003230FC"/>
    <w:rsid w:val="003232F3"/>
    <w:rsid w:val="00331F16"/>
    <w:rsid w:val="003324E9"/>
    <w:rsid w:val="00340C8A"/>
    <w:rsid w:val="00341899"/>
    <w:rsid w:val="00343AD3"/>
    <w:rsid w:val="003624EF"/>
    <w:rsid w:val="00362538"/>
    <w:rsid w:val="003634D0"/>
    <w:rsid w:val="00363CCD"/>
    <w:rsid w:val="003640BA"/>
    <w:rsid w:val="00376CB7"/>
    <w:rsid w:val="00377376"/>
    <w:rsid w:val="003801D7"/>
    <w:rsid w:val="00390288"/>
    <w:rsid w:val="00391702"/>
    <w:rsid w:val="003956EC"/>
    <w:rsid w:val="00396ECF"/>
    <w:rsid w:val="003A09F4"/>
    <w:rsid w:val="003A102B"/>
    <w:rsid w:val="003A1381"/>
    <w:rsid w:val="003A1A4F"/>
    <w:rsid w:val="003A1FD7"/>
    <w:rsid w:val="003A5AA0"/>
    <w:rsid w:val="003A61D1"/>
    <w:rsid w:val="003A6FAE"/>
    <w:rsid w:val="003A7402"/>
    <w:rsid w:val="003B0825"/>
    <w:rsid w:val="003B30B6"/>
    <w:rsid w:val="003B52C6"/>
    <w:rsid w:val="003B7133"/>
    <w:rsid w:val="003B7E25"/>
    <w:rsid w:val="003B7F0C"/>
    <w:rsid w:val="003C0A2C"/>
    <w:rsid w:val="003C2FBB"/>
    <w:rsid w:val="003C3599"/>
    <w:rsid w:val="003C3ED3"/>
    <w:rsid w:val="003C677E"/>
    <w:rsid w:val="003D1DDC"/>
    <w:rsid w:val="003D22E0"/>
    <w:rsid w:val="003D23E4"/>
    <w:rsid w:val="003D375C"/>
    <w:rsid w:val="003D49CE"/>
    <w:rsid w:val="003D4FD4"/>
    <w:rsid w:val="003D55C3"/>
    <w:rsid w:val="003E0CA1"/>
    <w:rsid w:val="003E1D2A"/>
    <w:rsid w:val="003E27A9"/>
    <w:rsid w:val="003E43A7"/>
    <w:rsid w:val="003E6279"/>
    <w:rsid w:val="003F221B"/>
    <w:rsid w:val="003F3395"/>
    <w:rsid w:val="003F378D"/>
    <w:rsid w:val="003F57C3"/>
    <w:rsid w:val="003F5E46"/>
    <w:rsid w:val="003F6345"/>
    <w:rsid w:val="003F6975"/>
    <w:rsid w:val="00400586"/>
    <w:rsid w:val="00403F9F"/>
    <w:rsid w:val="00407E04"/>
    <w:rsid w:val="00410F5F"/>
    <w:rsid w:val="00411CEC"/>
    <w:rsid w:val="0041259C"/>
    <w:rsid w:val="00412B0F"/>
    <w:rsid w:val="00414243"/>
    <w:rsid w:val="004165FC"/>
    <w:rsid w:val="0042066B"/>
    <w:rsid w:val="00421DA1"/>
    <w:rsid w:val="00423488"/>
    <w:rsid w:val="00430602"/>
    <w:rsid w:val="00432C77"/>
    <w:rsid w:val="004514D6"/>
    <w:rsid w:val="0045716F"/>
    <w:rsid w:val="00461474"/>
    <w:rsid w:val="00461965"/>
    <w:rsid w:val="00461B08"/>
    <w:rsid w:val="0046257C"/>
    <w:rsid w:val="00463B7D"/>
    <w:rsid w:val="00463EE6"/>
    <w:rsid w:val="004652AB"/>
    <w:rsid w:val="00470D9D"/>
    <w:rsid w:val="004711E5"/>
    <w:rsid w:val="00471DDB"/>
    <w:rsid w:val="0047306E"/>
    <w:rsid w:val="00473444"/>
    <w:rsid w:val="004737AA"/>
    <w:rsid w:val="0047485B"/>
    <w:rsid w:val="00475B77"/>
    <w:rsid w:val="00475CFC"/>
    <w:rsid w:val="00476265"/>
    <w:rsid w:val="00480DB2"/>
    <w:rsid w:val="00486B96"/>
    <w:rsid w:val="00487CE3"/>
    <w:rsid w:val="00490A80"/>
    <w:rsid w:val="0049251B"/>
    <w:rsid w:val="00494753"/>
    <w:rsid w:val="00494F9B"/>
    <w:rsid w:val="004A0E69"/>
    <w:rsid w:val="004A23D6"/>
    <w:rsid w:val="004A3E2A"/>
    <w:rsid w:val="004A4BF1"/>
    <w:rsid w:val="004A50FC"/>
    <w:rsid w:val="004A700F"/>
    <w:rsid w:val="004B06A8"/>
    <w:rsid w:val="004B17E7"/>
    <w:rsid w:val="004B7B13"/>
    <w:rsid w:val="004C27CB"/>
    <w:rsid w:val="004C5762"/>
    <w:rsid w:val="004C5C3E"/>
    <w:rsid w:val="004C6E7C"/>
    <w:rsid w:val="004C77F3"/>
    <w:rsid w:val="004D01DE"/>
    <w:rsid w:val="004D0C86"/>
    <w:rsid w:val="004D11D3"/>
    <w:rsid w:val="004D1740"/>
    <w:rsid w:val="004D7193"/>
    <w:rsid w:val="004D72FF"/>
    <w:rsid w:val="004E32B7"/>
    <w:rsid w:val="004E5D37"/>
    <w:rsid w:val="004F1761"/>
    <w:rsid w:val="004F3382"/>
    <w:rsid w:val="004F38DE"/>
    <w:rsid w:val="004F4861"/>
    <w:rsid w:val="00505F92"/>
    <w:rsid w:val="00507560"/>
    <w:rsid w:val="00510DF7"/>
    <w:rsid w:val="00510FF5"/>
    <w:rsid w:val="005125CF"/>
    <w:rsid w:val="005145A8"/>
    <w:rsid w:val="005166F3"/>
    <w:rsid w:val="00517AA2"/>
    <w:rsid w:val="00521D50"/>
    <w:rsid w:val="0052330B"/>
    <w:rsid w:val="00526FBF"/>
    <w:rsid w:val="00532863"/>
    <w:rsid w:val="00533534"/>
    <w:rsid w:val="00534E02"/>
    <w:rsid w:val="00534FF5"/>
    <w:rsid w:val="00535039"/>
    <w:rsid w:val="0053751D"/>
    <w:rsid w:val="00541D7F"/>
    <w:rsid w:val="00553B9D"/>
    <w:rsid w:val="0055501C"/>
    <w:rsid w:val="00557D25"/>
    <w:rsid w:val="00560CD7"/>
    <w:rsid w:val="00561F89"/>
    <w:rsid w:val="00563FF6"/>
    <w:rsid w:val="005655D8"/>
    <w:rsid w:val="00565A5F"/>
    <w:rsid w:val="00566D6E"/>
    <w:rsid w:val="00571820"/>
    <w:rsid w:val="0057310E"/>
    <w:rsid w:val="00577248"/>
    <w:rsid w:val="00577C3E"/>
    <w:rsid w:val="0058066B"/>
    <w:rsid w:val="00580ABA"/>
    <w:rsid w:val="00581D63"/>
    <w:rsid w:val="00583B6C"/>
    <w:rsid w:val="005844DF"/>
    <w:rsid w:val="00584F77"/>
    <w:rsid w:val="0058577F"/>
    <w:rsid w:val="00586399"/>
    <w:rsid w:val="005866F3"/>
    <w:rsid w:val="00587682"/>
    <w:rsid w:val="005946EC"/>
    <w:rsid w:val="00596D33"/>
    <w:rsid w:val="005A3FD4"/>
    <w:rsid w:val="005A44EE"/>
    <w:rsid w:val="005A5E82"/>
    <w:rsid w:val="005B0177"/>
    <w:rsid w:val="005B0688"/>
    <w:rsid w:val="005B31FA"/>
    <w:rsid w:val="005C2EB2"/>
    <w:rsid w:val="005C4145"/>
    <w:rsid w:val="005C48F2"/>
    <w:rsid w:val="005C7181"/>
    <w:rsid w:val="005D00C0"/>
    <w:rsid w:val="005D5677"/>
    <w:rsid w:val="005D5909"/>
    <w:rsid w:val="005E0D53"/>
    <w:rsid w:val="005E2772"/>
    <w:rsid w:val="005E2E61"/>
    <w:rsid w:val="005E3062"/>
    <w:rsid w:val="005E5446"/>
    <w:rsid w:val="005E601F"/>
    <w:rsid w:val="005E6279"/>
    <w:rsid w:val="005E660F"/>
    <w:rsid w:val="005E751B"/>
    <w:rsid w:val="005E7A58"/>
    <w:rsid w:val="005F1080"/>
    <w:rsid w:val="005F20F4"/>
    <w:rsid w:val="005F286B"/>
    <w:rsid w:val="005F7C0F"/>
    <w:rsid w:val="00601D46"/>
    <w:rsid w:val="00603ACB"/>
    <w:rsid w:val="00603F47"/>
    <w:rsid w:val="006070BA"/>
    <w:rsid w:val="00612583"/>
    <w:rsid w:val="00613FBB"/>
    <w:rsid w:val="006153C4"/>
    <w:rsid w:val="00620CE5"/>
    <w:rsid w:val="006228AC"/>
    <w:rsid w:val="006243FA"/>
    <w:rsid w:val="00624EF0"/>
    <w:rsid w:val="00625904"/>
    <w:rsid w:val="006277B4"/>
    <w:rsid w:val="006301BA"/>
    <w:rsid w:val="006329D7"/>
    <w:rsid w:val="00636B0F"/>
    <w:rsid w:val="00641405"/>
    <w:rsid w:val="006431B8"/>
    <w:rsid w:val="00645EBE"/>
    <w:rsid w:val="006468B6"/>
    <w:rsid w:val="006506C4"/>
    <w:rsid w:val="00651FE6"/>
    <w:rsid w:val="006527F3"/>
    <w:rsid w:val="006534FE"/>
    <w:rsid w:val="006537BD"/>
    <w:rsid w:val="00654AFB"/>
    <w:rsid w:val="00654B72"/>
    <w:rsid w:val="00655B0E"/>
    <w:rsid w:val="0065760E"/>
    <w:rsid w:val="006651F2"/>
    <w:rsid w:val="006716AD"/>
    <w:rsid w:val="00673FD9"/>
    <w:rsid w:val="00676673"/>
    <w:rsid w:val="0067701B"/>
    <w:rsid w:val="006835D7"/>
    <w:rsid w:val="00683643"/>
    <w:rsid w:val="00684AC7"/>
    <w:rsid w:val="00687403"/>
    <w:rsid w:val="00687973"/>
    <w:rsid w:val="0069089A"/>
    <w:rsid w:val="006911C4"/>
    <w:rsid w:val="006944C2"/>
    <w:rsid w:val="00697282"/>
    <w:rsid w:val="006973EE"/>
    <w:rsid w:val="00697C0D"/>
    <w:rsid w:val="006A00A2"/>
    <w:rsid w:val="006A13F9"/>
    <w:rsid w:val="006A4FC6"/>
    <w:rsid w:val="006A5CD4"/>
    <w:rsid w:val="006A5EEE"/>
    <w:rsid w:val="006A689A"/>
    <w:rsid w:val="006B063D"/>
    <w:rsid w:val="006B095B"/>
    <w:rsid w:val="006B10F7"/>
    <w:rsid w:val="006B208D"/>
    <w:rsid w:val="006B4DFA"/>
    <w:rsid w:val="006B6863"/>
    <w:rsid w:val="006C127D"/>
    <w:rsid w:val="006C31C6"/>
    <w:rsid w:val="006C76E5"/>
    <w:rsid w:val="006D29D0"/>
    <w:rsid w:val="006D6FB3"/>
    <w:rsid w:val="006D71C3"/>
    <w:rsid w:val="006D7B9B"/>
    <w:rsid w:val="006D7C8E"/>
    <w:rsid w:val="006E70EB"/>
    <w:rsid w:val="006F0304"/>
    <w:rsid w:val="006F1365"/>
    <w:rsid w:val="006F19B1"/>
    <w:rsid w:val="006F3C66"/>
    <w:rsid w:val="006F5652"/>
    <w:rsid w:val="006F68E0"/>
    <w:rsid w:val="006F7555"/>
    <w:rsid w:val="007022BB"/>
    <w:rsid w:val="00702D37"/>
    <w:rsid w:val="00704A90"/>
    <w:rsid w:val="00707CA0"/>
    <w:rsid w:val="0071016A"/>
    <w:rsid w:val="007125F6"/>
    <w:rsid w:val="00716027"/>
    <w:rsid w:val="00716F7B"/>
    <w:rsid w:val="00716FE6"/>
    <w:rsid w:val="007173E4"/>
    <w:rsid w:val="00723040"/>
    <w:rsid w:val="00723881"/>
    <w:rsid w:val="007248E7"/>
    <w:rsid w:val="00724BF1"/>
    <w:rsid w:val="00727D97"/>
    <w:rsid w:val="00730669"/>
    <w:rsid w:val="00731E40"/>
    <w:rsid w:val="007325BC"/>
    <w:rsid w:val="00736949"/>
    <w:rsid w:val="00741041"/>
    <w:rsid w:val="00743A29"/>
    <w:rsid w:val="00744043"/>
    <w:rsid w:val="00746339"/>
    <w:rsid w:val="00751588"/>
    <w:rsid w:val="0075170A"/>
    <w:rsid w:val="00752B51"/>
    <w:rsid w:val="007552AD"/>
    <w:rsid w:val="00755A3F"/>
    <w:rsid w:val="00755E4D"/>
    <w:rsid w:val="00756A69"/>
    <w:rsid w:val="0076114A"/>
    <w:rsid w:val="00762F3C"/>
    <w:rsid w:val="00763CFC"/>
    <w:rsid w:val="007640D2"/>
    <w:rsid w:val="00764D6D"/>
    <w:rsid w:val="00765B6E"/>
    <w:rsid w:val="007710C7"/>
    <w:rsid w:val="00774E16"/>
    <w:rsid w:val="00776F50"/>
    <w:rsid w:val="007774AB"/>
    <w:rsid w:val="00777935"/>
    <w:rsid w:val="00782172"/>
    <w:rsid w:val="00785FAE"/>
    <w:rsid w:val="00792575"/>
    <w:rsid w:val="0079400E"/>
    <w:rsid w:val="0079484E"/>
    <w:rsid w:val="007A2AA1"/>
    <w:rsid w:val="007A2C85"/>
    <w:rsid w:val="007A38D9"/>
    <w:rsid w:val="007A3BA2"/>
    <w:rsid w:val="007A6816"/>
    <w:rsid w:val="007A7737"/>
    <w:rsid w:val="007B02E8"/>
    <w:rsid w:val="007B269D"/>
    <w:rsid w:val="007B7483"/>
    <w:rsid w:val="007B7A63"/>
    <w:rsid w:val="007C064A"/>
    <w:rsid w:val="007C2257"/>
    <w:rsid w:val="007C3484"/>
    <w:rsid w:val="007C7085"/>
    <w:rsid w:val="007D4974"/>
    <w:rsid w:val="007D7C2B"/>
    <w:rsid w:val="007E4A9E"/>
    <w:rsid w:val="007E72A2"/>
    <w:rsid w:val="007F3198"/>
    <w:rsid w:val="007F34CE"/>
    <w:rsid w:val="007F6D36"/>
    <w:rsid w:val="007F769F"/>
    <w:rsid w:val="007F795D"/>
    <w:rsid w:val="007F7C7C"/>
    <w:rsid w:val="008008F1"/>
    <w:rsid w:val="0080172A"/>
    <w:rsid w:val="00803980"/>
    <w:rsid w:val="008048B8"/>
    <w:rsid w:val="00805B51"/>
    <w:rsid w:val="008105C8"/>
    <w:rsid w:val="00815604"/>
    <w:rsid w:val="008175F0"/>
    <w:rsid w:val="008211BB"/>
    <w:rsid w:val="00822821"/>
    <w:rsid w:val="0082302B"/>
    <w:rsid w:val="008230C7"/>
    <w:rsid w:val="008330AA"/>
    <w:rsid w:val="00836A22"/>
    <w:rsid w:val="00837500"/>
    <w:rsid w:val="008408C2"/>
    <w:rsid w:val="00841F0C"/>
    <w:rsid w:val="00843F48"/>
    <w:rsid w:val="008451F8"/>
    <w:rsid w:val="00851448"/>
    <w:rsid w:val="00852400"/>
    <w:rsid w:val="00855ADF"/>
    <w:rsid w:val="00856F17"/>
    <w:rsid w:val="00857EF8"/>
    <w:rsid w:val="0086014E"/>
    <w:rsid w:val="0086021D"/>
    <w:rsid w:val="00860AD2"/>
    <w:rsid w:val="008639FB"/>
    <w:rsid w:val="00863DAE"/>
    <w:rsid w:val="00864180"/>
    <w:rsid w:val="00865C0E"/>
    <w:rsid w:val="00867574"/>
    <w:rsid w:val="00870AA8"/>
    <w:rsid w:val="008761A3"/>
    <w:rsid w:val="00880193"/>
    <w:rsid w:val="00881985"/>
    <w:rsid w:val="008820A2"/>
    <w:rsid w:val="008915B7"/>
    <w:rsid w:val="00891D20"/>
    <w:rsid w:val="00891F1F"/>
    <w:rsid w:val="0089274F"/>
    <w:rsid w:val="00893674"/>
    <w:rsid w:val="00894365"/>
    <w:rsid w:val="00896B3F"/>
    <w:rsid w:val="008A0EC0"/>
    <w:rsid w:val="008A1CFA"/>
    <w:rsid w:val="008A27EE"/>
    <w:rsid w:val="008A44D5"/>
    <w:rsid w:val="008A5D10"/>
    <w:rsid w:val="008B14EE"/>
    <w:rsid w:val="008B1BA6"/>
    <w:rsid w:val="008B7630"/>
    <w:rsid w:val="008C0850"/>
    <w:rsid w:val="008C2212"/>
    <w:rsid w:val="008C2C98"/>
    <w:rsid w:val="008C4E6E"/>
    <w:rsid w:val="008D2AA8"/>
    <w:rsid w:val="008D6D48"/>
    <w:rsid w:val="008E0E28"/>
    <w:rsid w:val="008E2D0C"/>
    <w:rsid w:val="008E2E2D"/>
    <w:rsid w:val="008E49C0"/>
    <w:rsid w:val="008E6096"/>
    <w:rsid w:val="008E6AE5"/>
    <w:rsid w:val="008F0927"/>
    <w:rsid w:val="008F1A9D"/>
    <w:rsid w:val="008F3E67"/>
    <w:rsid w:val="008F72DE"/>
    <w:rsid w:val="00901BEF"/>
    <w:rsid w:val="00905166"/>
    <w:rsid w:val="00905D51"/>
    <w:rsid w:val="00906BD0"/>
    <w:rsid w:val="009073E5"/>
    <w:rsid w:val="00913FA4"/>
    <w:rsid w:val="00914E63"/>
    <w:rsid w:val="0091639C"/>
    <w:rsid w:val="00916C21"/>
    <w:rsid w:val="00917761"/>
    <w:rsid w:val="00917881"/>
    <w:rsid w:val="00922DF3"/>
    <w:rsid w:val="0093087E"/>
    <w:rsid w:val="0093089C"/>
    <w:rsid w:val="0093199A"/>
    <w:rsid w:val="009335EC"/>
    <w:rsid w:val="0093400E"/>
    <w:rsid w:val="009341A4"/>
    <w:rsid w:val="00935A35"/>
    <w:rsid w:val="00937A46"/>
    <w:rsid w:val="0094121C"/>
    <w:rsid w:val="009456D3"/>
    <w:rsid w:val="00947A36"/>
    <w:rsid w:val="0095368F"/>
    <w:rsid w:val="00954848"/>
    <w:rsid w:val="00957BF6"/>
    <w:rsid w:val="009620E6"/>
    <w:rsid w:val="00963A60"/>
    <w:rsid w:val="0096597C"/>
    <w:rsid w:val="00966DCE"/>
    <w:rsid w:val="00970509"/>
    <w:rsid w:val="00971BCF"/>
    <w:rsid w:val="00971EB5"/>
    <w:rsid w:val="0097403F"/>
    <w:rsid w:val="00974249"/>
    <w:rsid w:val="00975442"/>
    <w:rsid w:val="00976279"/>
    <w:rsid w:val="00977793"/>
    <w:rsid w:val="00977BDC"/>
    <w:rsid w:val="009810C8"/>
    <w:rsid w:val="00983111"/>
    <w:rsid w:val="00985FE5"/>
    <w:rsid w:val="00990BA2"/>
    <w:rsid w:val="00991E19"/>
    <w:rsid w:val="00993B1E"/>
    <w:rsid w:val="00996758"/>
    <w:rsid w:val="009A1BA3"/>
    <w:rsid w:val="009A743A"/>
    <w:rsid w:val="009B1EF5"/>
    <w:rsid w:val="009B6356"/>
    <w:rsid w:val="009B70AE"/>
    <w:rsid w:val="009C0254"/>
    <w:rsid w:val="009C1752"/>
    <w:rsid w:val="009D1904"/>
    <w:rsid w:val="009D24BC"/>
    <w:rsid w:val="009D4597"/>
    <w:rsid w:val="009D5166"/>
    <w:rsid w:val="009D73E2"/>
    <w:rsid w:val="009D7D4C"/>
    <w:rsid w:val="009E105A"/>
    <w:rsid w:val="009E1B25"/>
    <w:rsid w:val="009E1E27"/>
    <w:rsid w:val="009E404A"/>
    <w:rsid w:val="009E59FA"/>
    <w:rsid w:val="009F0067"/>
    <w:rsid w:val="009F569F"/>
    <w:rsid w:val="009F6DEB"/>
    <w:rsid w:val="00A0059A"/>
    <w:rsid w:val="00A00CC5"/>
    <w:rsid w:val="00A03FC2"/>
    <w:rsid w:val="00A04F6D"/>
    <w:rsid w:val="00A10585"/>
    <w:rsid w:val="00A10EC7"/>
    <w:rsid w:val="00A21598"/>
    <w:rsid w:val="00A22B15"/>
    <w:rsid w:val="00A24264"/>
    <w:rsid w:val="00A24CDC"/>
    <w:rsid w:val="00A2532C"/>
    <w:rsid w:val="00A2641F"/>
    <w:rsid w:val="00A339C1"/>
    <w:rsid w:val="00A34E4B"/>
    <w:rsid w:val="00A37488"/>
    <w:rsid w:val="00A40F56"/>
    <w:rsid w:val="00A414E0"/>
    <w:rsid w:val="00A422E4"/>
    <w:rsid w:val="00A449B1"/>
    <w:rsid w:val="00A45254"/>
    <w:rsid w:val="00A463F3"/>
    <w:rsid w:val="00A506D1"/>
    <w:rsid w:val="00A51BA3"/>
    <w:rsid w:val="00A531A3"/>
    <w:rsid w:val="00A5408F"/>
    <w:rsid w:val="00A55246"/>
    <w:rsid w:val="00A567FA"/>
    <w:rsid w:val="00A63501"/>
    <w:rsid w:val="00A6493E"/>
    <w:rsid w:val="00A65803"/>
    <w:rsid w:val="00A660A1"/>
    <w:rsid w:val="00A677D1"/>
    <w:rsid w:val="00A70B1A"/>
    <w:rsid w:val="00A70CF1"/>
    <w:rsid w:val="00A7107F"/>
    <w:rsid w:val="00A74D78"/>
    <w:rsid w:val="00A77E46"/>
    <w:rsid w:val="00A8029E"/>
    <w:rsid w:val="00A825E0"/>
    <w:rsid w:val="00A82C74"/>
    <w:rsid w:val="00A85723"/>
    <w:rsid w:val="00A9037A"/>
    <w:rsid w:val="00A9094B"/>
    <w:rsid w:val="00A91905"/>
    <w:rsid w:val="00A92370"/>
    <w:rsid w:val="00AA0738"/>
    <w:rsid w:val="00AA12F4"/>
    <w:rsid w:val="00AA141D"/>
    <w:rsid w:val="00AA33B5"/>
    <w:rsid w:val="00AA47FF"/>
    <w:rsid w:val="00AA4DBB"/>
    <w:rsid w:val="00AB3F48"/>
    <w:rsid w:val="00AB7330"/>
    <w:rsid w:val="00AC0E12"/>
    <w:rsid w:val="00AC1E1C"/>
    <w:rsid w:val="00AC2CF9"/>
    <w:rsid w:val="00AC46CB"/>
    <w:rsid w:val="00AC53AA"/>
    <w:rsid w:val="00AC6C43"/>
    <w:rsid w:val="00AD1FCD"/>
    <w:rsid w:val="00AD2424"/>
    <w:rsid w:val="00AD501A"/>
    <w:rsid w:val="00AD5031"/>
    <w:rsid w:val="00AD6686"/>
    <w:rsid w:val="00AD6689"/>
    <w:rsid w:val="00AE1CF5"/>
    <w:rsid w:val="00AE2FF6"/>
    <w:rsid w:val="00AE6483"/>
    <w:rsid w:val="00AE7522"/>
    <w:rsid w:val="00AF0459"/>
    <w:rsid w:val="00AF0A67"/>
    <w:rsid w:val="00AF18C7"/>
    <w:rsid w:val="00AF6CA9"/>
    <w:rsid w:val="00AF763B"/>
    <w:rsid w:val="00B00CF8"/>
    <w:rsid w:val="00B071B4"/>
    <w:rsid w:val="00B10CBA"/>
    <w:rsid w:val="00B166FE"/>
    <w:rsid w:val="00B2260B"/>
    <w:rsid w:val="00B248EF"/>
    <w:rsid w:val="00B26E1A"/>
    <w:rsid w:val="00B3078A"/>
    <w:rsid w:val="00B3089A"/>
    <w:rsid w:val="00B37AFD"/>
    <w:rsid w:val="00B41743"/>
    <w:rsid w:val="00B422A6"/>
    <w:rsid w:val="00B4372E"/>
    <w:rsid w:val="00B46013"/>
    <w:rsid w:val="00B512A9"/>
    <w:rsid w:val="00B62086"/>
    <w:rsid w:val="00B62C37"/>
    <w:rsid w:val="00B63307"/>
    <w:rsid w:val="00B63B2D"/>
    <w:rsid w:val="00B6442D"/>
    <w:rsid w:val="00B64EBC"/>
    <w:rsid w:val="00B66F49"/>
    <w:rsid w:val="00B6763A"/>
    <w:rsid w:val="00B7124C"/>
    <w:rsid w:val="00B740E2"/>
    <w:rsid w:val="00B743FC"/>
    <w:rsid w:val="00B82275"/>
    <w:rsid w:val="00B828C1"/>
    <w:rsid w:val="00B82B09"/>
    <w:rsid w:val="00B830EE"/>
    <w:rsid w:val="00B833F7"/>
    <w:rsid w:val="00B86779"/>
    <w:rsid w:val="00B9033C"/>
    <w:rsid w:val="00B910B9"/>
    <w:rsid w:val="00BA0B10"/>
    <w:rsid w:val="00BA3E74"/>
    <w:rsid w:val="00BA4BE5"/>
    <w:rsid w:val="00BA5569"/>
    <w:rsid w:val="00BA7D82"/>
    <w:rsid w:val="00BB01D9"/>
    <w:rsid w:val="00BB15C1"/>
    <w:rsid w:val="00BB54CC"/>
    <w:rsid w:val="00BB636C"/>
    <w:rsid w:val="00BC2EFB"/>
    <w:rsid w:val="00BD049A"/>
    <w:rsid w:val="00BD11E9"/>
    <w:rsid w:val="00BD1A53"/>
    <w:rsid w:val="00BD220D"/>
    <w:rsid w:val="00BD344A"/>
    <w:rsid w:val="00BD475C"/>
    <w:rsid w:val="00BD7CE0"/>
    <w:rsid w:val="00BE05A7"/>
    <w:rsid w:val="00BE109C"/>
    <w:rsid w:val="00BE2047"/>
    <w:rsid w:val="00BE4E36"/>
    <w:rsid w:val="00BE5C66"/>
    <w:rsid w:val="00BE689D"/>
    <w:rsid w:val="00BE74B4"/>
    <w:rsid w:val="00BF0B89"/>
    <w:rsid w:val="00BF1675"/>
    <w:rsid w:val="00BF35BE"/>
    <w:rsid w:val="00BF6326"/>
    <w:rsid w:val="00C01658"/>
    <w:rsid w:val="00C02F26"/>
    <w:rsid w:val="00C04FE9"/>
    <w:rsid w:val="00C07C76"/>
    <w:rsid w:val="00C10BDD"/>
    <w:rsid w:val="00C152CB"/>
    <w:rsid w:val="00C15E8F"/>
    <w:rsid w:val="00C211E8"/>
    <w:rsid w:val="00C23C89"/>
    <w:rsid w:val="00C25842"/>
    <w:rsid w:val="00C25E58"/>
    <w:rsid w:val="00C3009F"/>
    <w:rsid w:val="00C3017F"/>
    <w:rsid w:val="00C31BB9"/>
    <w:rsid w:val="00C3314D"/>
    <w:rsid w:val="00C34D21"/>
    <w:rsid w:val="00C36183"/>
    <w:rsid w:val="00C41A4E"/>
    <w:rsid w:val="00C422AE"/>
    <w:rsid w:val="00C43105"/>
    <w:rsid w:val="00C44637"/>
    <w:rsid w:val="00C45B16"/>
    <w:rsid w:val="00C5304E"/>
    <w:rsid w:val="00C5420E"/>
    <w:rsid w:val="00C55EED"/>
    <w:rsid w:val="00C567C3"/>
    <w:rsid w:val="00C56F26"/>
    <w:rsid w:val="00C57F97"/>
    <w:rsid w:val="00C6037D"/>
    <w:rsid w:val="00C645ED"/>
    <w:rsid w:val="00C66E08"/>
    <w:rsid w:val="00C7161A"/>
    <w:rsid w:val="00C77D38"/>
    <w:rsid w:val="00C804E9"/>
    <w:rsid w:val="00C80823"/>
    <w:rsid w:val="00C81A5F"/>
    <w:rsid w:val="00C8247B"/>
    <w:rsid w:val="00C844F1"/>
    <w:rsid w:val="00C90EFE"/>
    <w:rsid w:val="00C90FB1"/>
    <w:rsid w:val="00C91947"/>
    <w:rsid w:val="00CA2FDC"/>
    <w:rsid w:val="00CA5C3E"/>
    <w:rsid w:val="00CA755B"/>
    <w:rsid w:val="00CA7FD9"/>
    <w:rsid w:val="00CB1091"/>
    <w:rsid w:val="00CB389F"/>
    <w:rsid w:val="00CB78A8"/>
    <w:rsid w:val="00CC2852"/>
    <w:rsid w:val="00CC3CB4"/>
    <w:rsid w:val="00CC50C3"/>
    <w:rsid w:val="00CC65FE"/>
    <w:rsid w:val="00CC736F"/>
    <w:rsid w:val="00CD0B89"/>
    <w:rsid w:val="00CD2722"/>
    <w:rsid w:val="00CD27D1"/>
    <w:rsid w:val="00CD3301"/>
    <w:rsid w:val="00CD670A"/>
    <w:rsid w:val="00CD7A72"/>
    <w:rsid w:val="00CE71CC"/>
    <w:rsid w:val="00CF04E3"/>
    <w:rsid w:val="00CF14D3"/>
    <w:rsid w:val="00CF55FB"/>
    <w:rsid w:val="00D004AB"/>
    <w:rsid w:val="00D00EA6"/>
    <w:rsid w:val="00D02187"/>
    <w:rsid w:val="00D04123"/>
    <w:rsid w:val="00D05287"/>
    <w:rsid w:val="00D07D70"/>
    <w:rsid w:val="00D143F6"/>
    <w:rsid w:val="00D22409"/>
    <w:rsid w:val="00D226D4"/>
    <w:rsid w:val="00D257CF"/>
    <w:rsid w:val="00D26857"/>
    <w:rsid w:val="00D303D6"/>
    <w:rsid w:val="00D30C59"/>
    <w:rsid w:val="00D3469A"/>
    <w:rsid w:val="00D34AE6"/>
    <w:rsid w:val="00D36E31"/>
    <w:rsid w:val="00D40B38"/>
    <w:rsid w:val="00D41720"/>
    <w:rsid w:val="00D41F90"/>
    <w:rsid w:val="00D458E0"/>
    <w:rsid w:val="00D46F2D"/>
    <w:rsid w:val="00D50F57"/>
    <w:rsid w:val="00D515DB"/>
    <w:rsid w:val="00D51668"/>
    <w:rsid w:val="00D54F37"/>
    <w:rsid w:val="00D56473"/>
    <w:rsid w:val="00D568EB"/>
    <w:rsid w:val="00D650C8"/>
    <w:rsid w:val="00D6521B"/>
    <w:rsid w:val="00D67945"/>
    <w:rsid w:val="00D70F83"/>
    <w:rsid w:val="00D7330C"/>
    <w:rsid w:val="00D736B3"/>
    <w:rsid w:val="00D75251"/>
    <w:rsid w:val="00D80EF4"/>
    <w:rsid w:val="00D829C0"/>
    <w:rsid w:val="00D82A6D"/>
    <w:rsid w:val="00D83F94"/>
    <w:rsid w:val="00D8422F"/>
    <w:rsid w:val="00D87082"/>
    <w:rsid w:val="00D909EE"/>
    <w:rsid w:val="00D91B8A"/>
    <w:rsid w:val="00D9245E"/>
    <w:rsid w:val="00D92F57"/>
    <w:rsid w:val="00D94D88"/>
    <w:rsid w:val="00DA1C4D"/>
    <w:rsid w:val="00DA3A16"/>
    <w:rsid w:val="00DA459E"/>
    <w:rsid w:val="00DA5716"/>
    <w:rsid w:val="00DA63B8"/>
    <w:rsid w:val="00DA6A23"/>
    <w:rsid w:val="00DA6CF3"/>
    <w:rsid w:val="00DB39BE"/>
    <w:rsid w:val="00DB4927"/>
    <w:rsid w:val="00DC0B76"/>
    <w:rsid w:val="00DC2830"/>
    <w:rsid w:val="00DC58E9"/>
    <w:rsid w:val="00DC6B14"/>
    <w:rsid w:val="00DD17A4"/>
    <w:rsid w:val="00DD183F"/>
    <w:rsid w:val="00DD3560"/>
    <w:rsid w:val="00DD368A"/>
    <w:rsid w:val="00DD43B7"/>
    <w:rsid w:val="00DD6170"/>
    <w:rsid w:val="00DE0644"/>
    <w:rsid w:val="00DE188F"/>
    <w:rsid w:val="00DE2ACA"/>
    <w:rsid w:val="00DE45E5"/>
    <w:rsid w:val="00DE4B2C"/>
    <w:rsid w:val="00DE7F14"/>
    <w:rsid w:val="00DF0B42"/>
    <w:rsid w:val="00DF1083"/>
    <w:rsid w:val="00DF1319"/>
    <w:rsid w:val="00E01BBC"/>
    <w:rsid w:val="00E04332"/>
    <w:rsid w:val="00E05C59"/>
    <w:rsid w:val="00E0751A"/>
    <w:rsid w:val="00E125DE"/>
    <w:rsid w:val="00E12C95"/>
    <w:rsid w:val="00E1362F"/>
    <w:rsid w:val="00E1482B"/>
    <w:rsid w:val="00E20119"/>
    <w:rsid w:val="00E2114A"/>
    <w:rsid w:val="00E32BF4"/>
    <w:rsid w:val="00E33D9A"/>
    <w:rsid w:val="00E362F1"/>
    <w:rsid w:val="00E37E2B"/>
    <w:rsid w:val="00E402F1"/>
    <w:rsid w:val="00E500C0"/>
    <w:rsid w:val="00E503B4"/>
    <w:rsid w:val="00E53A5F"/>
    <w:rsid w:val="00E54555"/>
    <w:rsid w:val="00E576EE"/>
    <w:rsid w:val="00E57CD1"/>
    <w:rsid w:val="00E60B8E"/>
    <w:rsid w:val="00E62D82"/>
    <w:rsid w:val="00E636E6"/>
    <w:rsid w:val="00E63F46"/>
    <w:rsid w:val="00E65290"/>
    <w:rsid w:val="00E658C1"/>
    <w:rsid w:val="00E666B4"/>
    <w:rsid w:val="00E66E4A"/>
    <w:rsid w:val="00E70D54"/>
    <w:rsid w:val="00E73B9C"/>
    <w:rsid w:val="00E800A2"/>
    <w:rsid w:val="00E86688"/>
    <w:rsid w:val="00E93390"/>
    <w:rsid w:val="00E93AB4"/>
    <w:rsid w:val="00E93E9E"/>
    <w:rsid w:val="00E94BC6"/>
    <w:rsid w:val="00E964FB"/>
    <w:rsid w:val="00E97051"/>
    <w:rsid w:val="00E979E2"/>
    <w:rsid w:val="00E97D5D"/>
    <w:rsid w:val="00EA0A7C"/>
    <w:rsid w:val="00EA42FA"/>
    <w:rsid w:val="00EA7C15"/>
    <w:rsid w:val="00EB0EC7"/>
    <w:rsid w:val="00EB15CC"/>
    <w:rsid w:val="00EB477B"/>
    <w:rsid w:val="00EB7687"/>
    <w:rsid w:val="00EC0FD2"/>
    <w:rsid w:val="00EC11C6"/>
    <w:rsid w:val="00EC1497"/>
    <w:rsid w:val="00EC175A"/>
    <w:rsid w:val="00EC2390"/>
    <w:rsid w:val="00EC29D0"/>
    <w:rsid w:val="00EC2E03"/>
    <w:rsid w:val="00EC30A4"/>
    <w:rsid w:val="00EC5220"/>
    <w:rsid w:val="00ED168F"/>
    <w:rsid w:val="00ED182B"/>
    <w:rsid w:val="00ED6C2A"/>
    <w:rsid w:val="00EE05BB"/>
    <w:rsid w:val="00EE2791"/>
    <w:rsid w:val="00EE324E"/>
    <w:rsid w:val="00EE3847"/>
    <w:rsid w:val="00EE3CCF"/>
    <w:rsid w:val="00EF11AD"/>
    <w:rsid w:val="00EF2A3D"/>
    <w:rsid w:val="00EF35E9"/>
    <w:rsid w:val="00EF59D5"/>
    <w:rsid w:val="00EF74C9"/>
    <w:rsid w:val="00F00249"/>
    <w:rsid w:val="00F04827"/>
    <w:rsid w:val="00F051FF"/>
    <w:rsid w:val="00F0630D"/>
    <w:rsid w:val="00F07719"/>
    <w:rsid w:val="00F10A0B"/>
    <w:rsid w:val="00F17297"/>
    <w:rsid w:val="00F17FDC"/>
    <w:rsid w:val="00F2129F"/>
    <w:rsid w:val="00F2151A"/>
    <w:rsid w:val="00F22FC7"/>
    <w:rsid w:val="00F234C7"/>
    <w:rsid w:val="00F24BC7"/>
    <w:rsid w:val="00F301E7"/>
    <w:rsid w:val="00F32992"/>
    <w:rsid w:val="00F35417"/>
    <w:rsid w:val="00F4383D"/>
    <w:rsid w:val="00F43927"/>
    <w:rsid w:val="00F5091C"/>
    <w:rsid w:val="00F52B52"/>
    <w:rsid w:val="00F5600D"/>
    <w:rsid w:val="00F562B1"/>
    <w:rsid w:val="00F56A37"/>
    <w:rsid w:val="00F57D19"/>
    <w:rsid w:val="00F614D4"/>
    <w:rsid w:val="00F700D5"/>
    <w:rsid w:val="00F75003"/>
    <w:rsid w:val="00F75516"/>
    <w:rsid w:val="00F76497"/>
    <w:rsid w:val="00F77125"/>
    <w:rsid w:val="00F80E2C"/>
    <w:rsid w:val="00F82BAE"/>
    <w:rsid w:val="00F84579"/>
    <w:rsid w:val="00F84AAD"/>
    <w:rsid w:val="00F853DC"/>
    <w:rsid w:val="00F859DD"/>
    <w:rsid w:val="00F928B5"/>
    <w:rsid w:val="00F93D62"/>
    <w:rsid w:val="00F93DC4"/>
    <w:rsid w:val="00F94942"/>
    <w:rsid w:val="00F97438"/>
    <w:rsid w:val="00FA083B"/>
    <w:rsid w:val="00FA582E"/>
    <w:rsid w:val="00FB1E85"/>
    <w:rsid w:val="00FB206A"/>
    <w:rsid w:val="00FB3DB6"/>
    <w:rsid w:val="00FB50B1"/>
    <w:rsid w:val="00FB5350"/>
    <w:rsid w:val="00FB54C9"/>
    <w:rsid w:val="00FB6857"/>
    <w:rsid w:val="00FB71CB"/>
    <w:rsid w:val="00FC3213"/>
    <w:rsid w:val="00FC35F0"/>
    <w:rsid w:val="00FC365F"/>
    <w:rsid w:val="00FC505D"/>
    <w:rsid w:val="00FD0DD2"/>
    <w:rsid w:val="00FD14BD"/>
    <w:rsid w:val="00FD1BBE"/>
    <w:rsid w:val="00FD29E2"/>
    <w:rsid w:val="00FD3469"/>
    <w:rsid w:val="00FD4F9F"/>
    <w:rsid w:val="00FD69CC"/>
    <w:rsid w:val="00FD6BB9"/>
    <w:rsid w:val="00FE063B"/>
    <w:rsid w:val="00FE0958"/>
    <w:rsid w:val="00FE3594"/>
    <w:rsid w:val="00FE4A20"/>
    <w:rsid w:val="00FE51F2"/>
    <w:rsid w:val="00FF0B1D"/>
    <w:rsid w:val="00FF3937"/>
    <w:rsid w:val="00FF65C7"/>
    <w:rsid w:val="00FF68A5"/>
    <w:rsid w:val="00FF72A7"/>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9932"/>
  <w15:chartTrackingRefBased/>
  <w15:docId w15:val="{2F852E34-CC54-41C9-926D-076599BA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D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5D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5D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5D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D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D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5D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5D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5D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D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D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D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D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D10"/>
    <w:rPr>
      <w:rFonts w:eastAsiaTheme="majorEastAsia" w:cstheme="majorBidi"/>
      <w:color w:val="272727" w:themeColor="text1" w:themeTint="D8"/>
    </w:rPr>
  </w:style>
  <w:style w:type="paragraph" w:styleId="Title">
    <w:name w:val="Title"/>
    <w:basedOn w:val="Normal"/>
    <w:next w:val="Normal"/>
    <w:link w:val="TitleChar"/>
    <w:uiPriority w:val="10"/>
    <w:qFormat/>
    <w:rsid w:val="008A5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D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D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D10"/>
    <w:pPr>
      <w:spacing w:before="160"/>
      <w:jc w:val="center"/>
    </w:pPr>
    <w:rPr>
      <w:i/>
      <w:iCs/>
      <w:color w:val="404040" w:themeColor="text1" w:themeTint="BF"/>
    </w:rPr>
  </w:style>
  <w:style w:type="character" w:customStyle="1" w:styleId="QuoteChar">
    <w:name w:val="Quote Char"/>
    <w:basedOn w:val="DefaultParagraphFont"/>
    <w:link w:val="Quote"/>
    <w:uiPriority w:val="29"/>
    <w:rsid w:val="008A5D10"/>
    <w:rPr>
      <w:i/>
      <w:iCs/>
      <w:color w:val="404040" w:themeColor="text1" w:themeTint="BF"/>
    </w:rPr>
  </w:style>
  <w:style w:type="paragraph" w:styleId="ListParagraph">
    <w:name w:val="List Paragraph"/>
    <w:basedOn w:val="Normal"/>
    <w:uiPriority w:val="34"/>
    <w:qFormat/>
    <w:rsid w:val="008A5D10"/>
    <w:pPr>
      <w:ind w:left="720"/>
      <w:contextualSpacing/>
    </w:pPr>
  </w:style>
  <w:style w:type="character" w:styleId="IntenseEmphasis">
    <w:name w:val="Intense Emphasis"/>
    <w:basedOn w:val="DefaultParagraphFont"/>
    <w:uiPriority w:val="21"/>
    <w:qFormat/>
    <w:rsid w:val="008A5D10"/>
    <w:rPr>
      <w:i/>
      <w:iCs/>
      <w:color w:val="0F4761" w:themeColor="accent1" w:themeShade="BF"/>
    </w:rPr>
  </w:style>
  <w:style w:type="paragraph" w:styleId="IntenseQuote">
    <w:name w:val="Intense Quote"/>
    <w:basedOn w:val="Normal"/>
    <w:next w:val="Normal"/>
    <w:link w:val="IntenseQuoteChar"/>
    <w:uiPriority w:val="30"/>
    <w:qFormat/>
    <w:rsid w:val="008A5D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D10"/>
    <w:rPr>
      <w:i/>
      <w:iCs/>
      <w:color w:val="0F4761" w:themeColor="accent1" w:themeShade="BF"/>
    </w:rPr>
  </w:style>
  <w:style w:type="character" w:styleId="IntenseReference">
    <w:name w:val="Intense Reference"/>
    <w:basedOn w:val="DefaultParagraphFont"/>
    <w:uiPriority w:val="32"/>
    <w:qFormat/>
    <w:rsid w:val="008A5D10"/>
    <w:rPr>
      <w:b/>
      <w:bCs/>
      <w:smallCaps/>
      <w:color w:val="0F4761" w:themeColor="accent1" w:themeShade="BF"/>
      <w:spacing w:val="5"/>
    </w:rPr>
  </w:style>
  <w:style w:type="paragraph" w:styleId="TOCHeading">
    <w:name w:val="TOC Heading"/>
    <w:basedOn w:val="Heading1"/>
    <w:next w:val="Normal"/>
    <w:uiPriority w:val="39"/>
    <w:unhideWhenUsed/>
    <w:qFormat/>
    <w:rsid w:val="00FF72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F72A7"/>
    <w:pPr>
      <w:spacing w:after="100"/>
    </w:pPr>
  </w:style>
  <w:style w:type="paragraph" w:styleId="TOC2">
    <w:name w:val="toc 2"/>
    <w:basedOn w:val="Normal"/>
    <w:next w:val="Normal"/>
    <w:autoRedefine/>
    <w:uiPriority w:val="39"/>
    <w:unhideWhenUsed/>
    <w:rsid w:val="00FF72A7"/>
    <w:pPr>
      <w:spacing w:after="100"/>
      <w:ind w:left="240"/>
    </w:pPr>
  </w:style>
  <w:style w:type="paragraph" w:styleId="TOC3">
    <w:name w:val="toc 3"/>
    <w:basedOn w:val="Normal"/>
    <w:next w:val="Normal"/>
    <w:autoRedefine/>
    <w:uiPriority w:val="39"/>
    <w:unhideWhenUsed/>
    <w:rsid w:val="00FF72A7"/>
    <w:pPr>
      <w:spacing w:after="100"/>
      <w:ind w:left="480"/>
    </w:pPr>
  </w:style>
  <w:style w:type="character" w:styleId="Hyperlink">
    <w:name w:val="Hyperlink"/>
    <w:basedOn w:val="DefaultParagraphFont"/>
    <w:uiPriority w:val="99"/>
    <w:unhideWhenUsed/>
    <w:rsid w:val="00FF72A7"/>
    <w:rPr>
      <w:color w:val="467886" w:themeColor="hyperlink"/>
      <w:u w:val="single"/>
    </w:rPr>
  </w:style>
  <w:style w:type="character" w:styleId="UnresolvedMention">
    <w:name w:val="Unresolved Mention"/>
    <w:basedOn w:val="DefaultParagraphFont"/>
    <w:uiPriority w:val="99"/>
    <w:semiHidden/>
    <w:unhideWhenUsed/>
    <w:rsid w:val="008211BB"/>
    <w:rPr>
      <w:color w:val="605E5C"/>
      <w:shd w:val="clear" w:color="auto" w:fill="E1DFDD"/>
    </w:rPr>
  </w:style>
  <w:style w:type="paragraph" w:styleId="NormalWeb">
    <w:name w:val="Normal (Web)"/>
    <w:basedOn w:val="Normal"/>
    <w:uiPriority w:val="99"/>
    <w:semiHidden/>
    <w:unhideWhenUsed/>
    <w:rsid w:val="0097403F"/>
    <w:rPr>
      <w:rFonts w:ascii="Times New Roman" w:hAnsi="Times New Roman" w:cs="Times New Roman"/>
    </w:rPr>
  </w:style>
  <w:style w:type="paragraph" w:styleId="Revision">
    <w:name w:val="Revision"/>
    <w:hidden/>
    <w:uiPriority w:val="99"/>
    <w:semiHidden/>
    <w:rsid w:val="007B7483"/>
    <w:pPr>
      <w:spacing w:after="0" w:line="240" w:lineRule="auto"/>
    </w:pPr>
  </w:style>
  <w:style w:type="paragraph" w:styleId="Header">
    <w:name w:val="header"/>
    <w:basedOn w:val="Normal"/>
    <w:link w:val="HeaderChar"/>
    <w:uiPriority w:val="99"/>
    <w:unhideWhenUsed/>
    <w:rsid w:val="00891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5B7"/>
  </w:style>
  <w:style w:type="paragraph" w:styleId="Footer">
    <w:name w:val="footer"/>
    <w:basedOn w:val="Normal"/>
    <w:link w:val="FooterChar"/>
    <w:uiPriority w:val="99"/>
    <w:unhideWhenUsed/>
    <w:rsid w:val="00891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5B7"/>
  </w:style>
  <w:style w:type="character" w:styleId="PlaceholderText">
    <w:name w:val="Placeholder Text"/>
    <w:basedOn w:val="DefaultParagraphFont"/>
    <w:uiPriority w:val="99"/>
    <w:semiHidden/>
    <w:rsid w:val="00E1482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2097">
      <w:marLeft w:val="0"/>
      <w:marRight w:val="0"/>
      <w:marTop w:val="0"/>
      <w:marBottom w:val="0"/>
      <w:divBdr>
        <w:top w:val="none" w:sz="0" w:space="0" w:color="auto"/>
        <w:left w:val="none" w:sz="0" w:space="0" w:color="auto"/>
        <w:bottom w:val="none" w:sz="0" w:space="0" w:color="auto"/>
        <w:right w:val="none" w:sz="0" w:space="0" w:color="auto"/>
      </w:divBdr>
    </w:div>
    <w:div w:id="63339346">
      <w:marLeft w:val="0"/>
      <w:marRight w:val="0"/>
      <w:marTop w:val="0"/>
      <w:marBottom w:val="0"/>
      <w:divBdr>
        <w:top w:val="none" w:sz="0" w:space="0" w:color="auto"/>
        <w:left w:val="none" w:sz="0" w:space="0" w:color="auto"/>
        <w:bottom w:val="none" w:sz="0" w:space="0" w:color="auto"/>
        <w:right w:val="none" w:sz="0" w:space="0" w:color="auto"/>
      </w:divBdr>
    </w:div>
    <w:div w:id="134032371">
      <w:marLeft w:val="0"/>
      <w:marRight w:val="0"/>
      <w:marTop w:val="0"/>
      <w:marBottom w:val="0"/>
      <w:divBdr>
        <w:top w:val="none" w:sz="0" w:space="0" w:color="auto"/>
        <w:left w:val="none" w:sz="0" w:space="0" w:color="auto"/>
        <w:bottom w:val="none" w:sz="0" w:space="0" w:color="auto"/>
        <w:right w:val="none" w:sz="0" w:space="0" w:color="auto"/>
      </w:divBdr>
    </w:div>
    <w:div w:id="140082816">
      <w:marLeft w:val="0"/>
      <w:marRight w:val="0"/>
      <w:marTop w:val="0"/>
      <w:marBottom w:val="0"/>
      <w:divBdr>
        <w:top w:val="none" w:sz="0" w:space="0" w:color="auto"/>
        <w:left w:val="none" w:sz="0" w:space="0" w:color="auto"/>
        <w:bottom w:val="none" w:sz="0" w:space="0" w:color="auto"/>
        <w:right w:val="none" w:sz="0" w:space="0" w:color="auto"/>
      </w:divBdr>
    </w:div>
    <w:div w:id="170995166">
      <w:marLeft w:val="0"/>
      <w:marRight w:val="0"/>
      <w:marTop w:val="0"/>
      <w:marBottom w:val="0"/>
      <w:divBdr>
        <w:top w:val="none" w:sz="0" w:space="0" w:color="auto"/>
        <w:left w:val="none" w:sz="0" w:space="0" w:color="auto"/>
        <w:bottom w:val="none" w:sz="0" w:space="0" w:color="auto"/>
        <w:right w:val="none" w:sz="0" w:space="0" w:color="auto"/>
      </w:divBdr>
    </w:div>
    <w:div w:id="173112267">
      <w:marLeft w:val="0"/>
      <w:marRight w:val="0"/>
      <w:marTop w:val="0"/>
      <w:marBottom w:val="0"/>
      <w:divBdr>
        <w:top w:val="none" w:sz="0" w:space="0" w:color="auto"/>
        <w:left w:val="none" w:sz="0" w:space="0" w:color="auto"/>
        <w:bottom w:val="none" w:sz="0" w:space="0" w:color="auto"/>
        <w:right w:val="none" w:sz="0" w:space="0" w:color="auto"/>
      </w:divBdr>
    </w:div>
    <w:div w:id="178929519">
      <w:marLeft w:val="0"/>
      <w:marRight w:val="0"/>
      <w:marTop w:val="0"/>
      <w:marBottom w:val="0"/>
      <w:divBdr>
        <w:top w:val="none" w:sz="0" w:space="0" w:color="auto"/>
        <w:left w:val="none" w:sz="0" w:space="0" w:color="auto"/>
        <w:bottom w:val="none" w:sz="0" w:space="0" w:color="auto"/>
        <w:right w:val="none" w:sz="0" w:space="0" w:color="auto"/>
      </w:divBdr>
    </w:div>
    <w:div w:id="187722841">
      <w:marLeft w:val="0"/>
      <w:marRight w:val="0"/>
      <w:marTop w:val="0"/>
      <w:marBottom w:val="0"/>
      <w:divBdr>
        <w:top w:val="none" w:sz="0" w:space="0" w:color="auto"/>
        <w:left w:val="none" w:sz="0" w:space="0" w:color="auto"/>
        <w:bottom w:val="none" w:sz="0" w:space="0" w:color="auto"/>
        <w:right w:val="none" w:sz="0" w:space="0" w:color="auto"/>
      </w:divBdr>
    </w:div>
    <w:div w:id="216821651">
      <w:marLeft w:val="0"/>
      <w:marRight w:val="0"/>
      <w:marTop w:val="0"/>
      <w:marBottom w:val="0"/>
      <w:divBdr>
        <w:top w:val="none" w:sz="0" w:space="0" w:color="auto"/>
        <w:left w:val="none" w:sz="0" w:space="0" w:color="auto"/>
        <w:bottom w:val="none" w:sz="0" w:space="0" w:color="auto"/>
        <w:right w:val="none" w:sz="0" w:space="0" w:color="auto"/>
      </w:divBdr>
    </w:div>
    <w:div w:id="269356780">
      <w:marLeft w:val="0"/>
      <w:marRight w:val="0"/>
      <w:marTop w:val="0"/>
      <w:marBottom w:val="0"/>
      <w:divBdr>
        <w:top w:val="none" w:sz="0" w:space="0" w:color="auto"/>
        <w:left w:val="none" w:sz="0" w:space="0" w:color="auto"/>
        <w:bottom w:val="none" w:sz="0" w:space="0" w:color="auto"/>
        <w:right w:val="none" w:sz="0" w:space="0" w:color="auto"/>
      </w:divBdr>
    </w:div>
    <w:div w:id="314651179">
      <w:marLeft w:val="0"/>
      <w:marRight w:val="0"/>
      <w:marTop w:val="0"/>
      <w:marBottom w:val="0"/>
      <w:divBdr>
        <w:top w:val="none" w:sz="0" w:space="0" w:color="auto"/>
        <w:left w:val="none" w:sz="0" w:space="0" w:color="auto"/>
        <w:bottom w:val="none" w:sz="0" w:space="0" w:color="auto"/>
        <w:right w:val="none" w:sz="0" w:space="0" w:color="auto"/>
      </w:divBdr>
    </w:div>
    <w:div w:id="332529822">
      <w:marLeft w:val="0"/>
      <w:marRight w:val="0"/>
      <w:marTop w:val="0"/>
      <w:marBottom w:val="0"/>
      <w:divBdr>
        <w:top w:val="none" w:sz="0" w:space="0" w:color="auto"/>
        <w:left w:val="none" w:sz="0" w:space="0" w:color="auto"/>
        <w:bottom w:val="none" w:sz="0" w:space="0" w:color="auto"/>
        <w:right w:val="none" w:sz="0" w:space="0" w:color="auto"/>
      </w:divBdr>
    </w:div>
    <w:div w:id="371343981">
      <w:marLeft w:val="0"/>
      <w:marRight w:val="0"/>
      <w:marTop w:val="0"/>
      <w:marBottom w:val="0"/>
      <w:divBdr>
        <w:top w:val="none" w:sz="0" w:space="0" w:color="auto"/>
        <w:left w:val="none" w:sz="0" w:space="0" w:color="auto"/>
        <w:bottom w:val="none" w:sz="0" w:space="0" w:color="auto"/>
        <w:right w:val="none" w:sz="0" w:space="0" w:color="auto"/>
      </w:divBdr>
    </w:div>
    <w:div w:id="386301130">
      <w:marLeft w:val="0"/>
      <w:marRight w:val="0"/>
      <w:marTop w:val="0"/>
      <w:marBottom w:val="0"/>
      <w:divBdr>
        <w:top w:val="none" w:sz="0" w:space="0" w:color="auto"/>
        <w:left w:val="none" w:sz="0" w:space="0" w:color="auto"/>
        <w:bottom w:val="none" w:sz="0" w:space="0" w:color="auto"/>
        <w:right w:val="none" w:sz="0" w:space="0" w:color="auto"/>
      </w:divBdr>
    </w:div>
    <w:div w:id="418143901">
      <w:marLeft w:val="0"/>
      <w:marRight w:val="0"/>
      <w:marTop w:val="0"/>
      <w:marBottom w:val="0"/>
      <w:divBdr>
        <w:top w:val="none" w:sz="0" w:space="0" w:color="auto"/>
        <w:left w:val="none" w:sz="0" w:space="0" w:color="auto"/>
        <w:bottom w:val="none" w:sz="0" w:space="0" w:color="auto"/>
        <w:right w:val="none" w:sz="0" w:space="0" w:color="auto"/>
      </w:divBdr>
    </w:div>
    <w:div w:id="418646958">
      <w:marLeft w:val="0"/>
      <w:marRight w:val="0"/>
      <w:marTop w:val="0"/>
      <w:marBottom w:val="0"/>
      <w:divBdr>
        <w:top w:val="none" w:sz="0" w:space="0" w:color="auto"/>
        <w:left w:val="none" w:sz="0" w:space="0" w:color="auto"/>
        <w:bottom w:val="none" w:sz="0" w:space="0" w:color="auto"/>
        <w:right w:val="none" w:sz="0" w:space="0" w:color="auto"/>
      </w:divBdr>
    </w:div>
    <w:div w:id="421921740">
      <w:marLeft w:val="0"/>
      <w:marRight w:val="0"/>
      <w:marTop w:val="0"/>
      <w:marBottom w:val="0"/>
      <w:divBdr>
        <w:top w:val="none" w:sz="0" w:space="0" w:color="auto"/>
        <w:left w:val="none" w:sz="0" w:space="0" w:color="auto"/>
        <w:bottom w:val="none" w:sz="0" w:space="0" w:color="auto"/>
        <w:right w:val="none" w:sz="0" w:space="0" w:color="auto"/>
      </w:divBdr>
    </w:div>
    <w:div w:id="439029262">
      <w:marLeft w:val="0"/>
      <w:marRight w:val="0"/>
      <w:marTop w:val="0"/>
      <w:marBottom w:val="0"/>
      <w:divBdr>
        <w:top w:val="none" w:sz="0" w:space="0" w:color="auto"/>
        <w:left w:val="none" w:sz="0" w:space="0" w:color="auto"/>
        <w:bottom w:val="none" w:sz="0" w:space="0" w:color="auto"/>
        <w:right w:val="none" w:sz="0" w:space="0" w:color="auto"/>
      </w:divBdr>
    </w:div>
    <w:div w:id="494494366">
      <w:marLeft w:val="0"/>
      <w:marRight w:val="0"/>
      <w:marTop w:val="0"/>
      <w:marBottom w:val="0"/>
      <w:divBdr>
        <w:top w:val="none" w:sz="0" w:space="0" w:color="auto"/>
        <w:left w:val="none" w:sz="0" w:space="0" w:color="auto"/>
        <w:bottom w:val="none" w:sz="0" w:space="0" w:color="auto"/>
        <w:right w:val="none" w:sz="0" w:space="0" w:color="auto"/>
      </w:divBdr>
    </w:div>
    <w:div w:id="502668728">
      <w:marLeft w:val="0"/>
      <w:marRight w:val="0"/>
      <w:marTop w:val="0"/>
      <w:marBottom w:val="0"/>
      <w:divBdr>
        <w:top w:val="none" w:sz="0" w:space="0" w:color="auto"/>
        <w:left w:val="none" w:sz="0" w:space="0" w:color="auto"/>
        <w:bottom w:val="none" w:sz="0" w:space="0" w:color="auto"/>
        <w:right w:val="none" w:sz="0" w:space="0" w:color="auto"/>
      </w:divBdr>
    </w:div>
    <w:div w:id="566572846">
      <w:marLeft w:val="480"/>
      <w:marRight w:val="0"/>
      <w:marTop w:val="0"/>
      <w:marBottom w:val="0"/>
      <w:divBdr>
        <w:top w:val="none" w:sz="0" w:space="0" w:color="auto"/>
        <w:left w:val="none" w:sz="0" w:space="0" w:color="auto"/>
        <w:bottom w:val="none" w:sz="0" w:space="0" w:color="auto"/>
        <w:right w:val="none" w:sz="0" w:space="0" w:color="auto"/>
      </w:divBdr>
    </w:div>
    <w:div w:id="577908281">
      <w:marLeft w:val="0"/>
      <w:marRight w:val="0"/>
      <w:marTop w:val="0"/>
      <w:marBottom w:val="0"/>
      <w:divBdr>
        <w:top w:val="none" w:sz="0" w:space="0" w:color="auto"/>
        <w:left w:val="none" w:sz="0" w:space="0" w:color="auto"/>
        <w:bottom w:val="none" w:sz="0" w:space="0" w:color="auto"/>
        <w:right w:val="none" w:sz="0" w:space="0" w:color="auto"/>
      </w:divBdr>
    </w:div>
    <w:div w:id="603853473">
      <w:marLeft w:val="480"/>
      <w:marRight w:val="0"/>
      <w:marTop w:val="0"/>
      <w:marBottom w:val="0"/>
      <w:divBdr>
        <w:top w:val="none" w:sz="0" w:space="0" w:color="auto"/>
        <w:left w:val="none" w:sz="0" w:space="0" w:color="auto"/>
        <w:bottom w:val="none" w:sz="0" w:space="0" w:color="auto"/>
        <w:right w:val="none" w:sz="0" w:space="0" w:color="auto"/>
      </w:divBdr>
    </w:div>
    <w:div w:id="684333604">
      <w:marLeft w:val="0"/>
      <w:marRight w:val="0"/>
      <w:marTop w:val="0"/>
      <w:marBottom w:val="0"/>
      <w:divBdr>
        <w:top w:val="none" w:sz="0" w:space="0" w:color="auto"/>
        <w:left w:val="none" w:sz="0" w:space="0" w:color="auto"/>
        <w:bottom w:val="none" w:sz="0" w:space="0" w:color="auto"/>
        <w:right w:val="none" w:sz="0" w:space="0" w:color="auto"/>
      </w:divBdr>
    </w:div>
    <w:div w:id="718282596">
      <w:marLeft w:val="0"/>
      <w:marRight w:val="0"/>
      <w:marTop w:val="0"/>
      <w:marBottom w:val="0"/>
      <w:divBdr>
        <w:top w:val="none" w:sz="0" w:space="0" w:color="auto"/>
        <w:left w:val="none" w:sz="0" w:space="0" w:color="auto"/>
        <w:bottom w:val="none" w:sz="0" w:space="0" w:color="auto"/>
        <w:right w:val="none" w:sz="0" w:space="0" w:color="auto"/>
      </w:divBdr>
    </w:div>
    <w:div w:id="729153939">
      <w:marLeft w:val="0"/>
      <w:marRight w:val="0"/>
      <w:marTop w:val="0"/>
      <w:marBottom w:val="0"/>
      <w:divBdr>
        <w:top w:val="none" w:sz="0" w:space="0" w:color="auto"/>
        <w:left w:val="none" w:sz="0" w:space="0" w:color="auto"/>
        <w:bottom w:val="none" w:sz="0" w:space="0" w:color="auto"/>
        <w:right w:val="none" w:sz="0" w:space="0" w:color="auto"/>
      </w:divBdr>
    </w:div>
    <w:div w:id="750658263">
      <w:marLeft w:val="0"/>
      <w:marRight w:val="0"/>
      <w:marTop w:val="0"/>
      <w:marBottom w:val="0"/>
      <w:divBdr>
        <w:top w:val="none" w:sz="0" w:space="0" w:color="auto"/>
        <w:left w:val="none" w:sz="0" w:space="0" w:color="auto"/>
        <w:bottom w:val="none" w:sz="0" w:space="0" w:color="auto"/>
        <w:right w:val="none" w:sz="0" w:space="0" w:color="auto"/>
      </w:divBdr>
    </w:div>
    <w:div w:id="753356087">
      <w:marLeft w:val="0"/>
      <w:marRight w:val="0"/>
      <w:marTop w:val="0"/>
      <w:marBottom w:val="0"/>
      <w:divBdr>
        <w:top w:val="none" w:sz="0" w:space="0" w:color="auto"/>
        <w:left w:val="none" w:sz="0" w:space="0" w:color="auto"/>
        <w:bottom w:val="none" w:sz="0" w:space="0" w:color="auto"/>
        <w:right w:val="none" w:sz="0" w:space="0" w:color="auto"/>
      </w:divBdr>
    </w:div>
    <w:div w:id="755251590">
      <w:marLeft w:val="0"/>
      <w:marRight w:val="0"/>
      <w:marTop w:val="0"/>
      <w:marBottom w:val="0"/>
      <w:divBdr>
        <w:top w:val="none" w:sz="0" w:space="0" w:color="auto"/>
        <w:left w:val="none" w:sz="0" w:space="0" w:color="auto"/>
        <w:bottom w:val="none" w:sz="0" w:space="0" w:color="auto"/>
        <w:right w:val="none" w:sz="0" w:space="0" w:color="auto"/>
      </w:divBdr>
    </w:div>
    <w:div w:id="768737531">
      <w:marLeft w:val="0"/>
      <w:marRight w:val="0"/>
      <w:marTop w:val="0"/>
      <w:marBottom w:val="0"/>
      <w:divBdr>
        <w:top w:val="none" w:sz="0" w:space="0" w:color="auto"/>
        <w:left w:val="none" w:sz="0" w:space="0" w:color="auto"/>
        <w:bottom w:val="none" w:sz="0" w:space="0" w:color="auto"/>
        <w:right w:val="none" w:sz="0" w:space="0" w:color="auto"/>
      </w:divBdr>
    </w:div>
    <w:div w:id="774520877">
      <w:marLeft w:val="0"/>
      <w:marRight w:val="0"/>
      <w:marTop w:val="0"/>
      <w:marBottom w:val="0"/>
      <w:divBdr>
        <w:top w:val="none" w:sz="0" w:space="0" w:color="auto"/>
        <w:left w:val="none" w:sz="0" w:space="0" w:color="auto"/>
        <w:bottom w:val="none" w:sz="0" w:space="0" w:color="auto"/>
        <w:right w:val="none" w:sz="0" w:space="0" w:color="auto"/>
      </w:divBdr>
    </w:div>
    <w:div w:id="779186442">
      <w:marLeft w:val="0"/>
      <w:marRight w:val="0"/>
      <w:marTop w:val="0"/>
      <w:marBottom w:val="0"/>
      <w:divBdr>
        <w:top w:val="none" w:sz="0" w:space="0" w:color="auto"/>
        <w:left w:val="none" w:sz="0" w:space="0" w:color="auto"/>
        <w:bottom w:val="none" w:sz="0" w:space="0" w:color="auto"/>
        <w:right w:val="none" w:sz="0" w:space="0" w:color="auto"/>
      </w:divBdr>
    </w:div>
    <w:div w:id="785584333">
      <w:marLeft w:val="0"/>
      <w:marRight w:val="0"/>
      <w:marTop w:val="0"/>
      <w:marBottom w:val="0"/>
      <w:divBdr>
        <w:top w:val="none" w:sz="0" w:space="0" w:color="auto"/>
        <w:left w:val="none" w:sz="0" w:space="0" w:color="auto"/>
        <w:bottom w:val="none" w:sz="0" w:space="0" w:color="auto"/>
        <w:right w:val="none" w:sz="0" w:space="0" w:color="auto"/>
      </w:divBdr>
    </w:div>
    <w:div w:id="801508367">
      <w:marLeft w:val="0"/>
      <w:marRight w:val="0"/>
      <w:marTop w:val="0"/>
      <w:marBottom w:val="0"/>
      <w:divBdr>
        <w:top w:val="none" w:sz="0" w:space="0" w:color="auto"/>
        <w:left w:val="none" w:sz="0" w:space="0" w:color="auto"/>
        <w:bottom w:val="none" w:sz="0" w:space="0" w:color="auto"/>
        <w:right w:val="none" w:sz="0" w:space="0" w:color="auto"/>
      </w:divBdr>
    </w:div>
    <w:div w:id="804736446">
      <w:marLeft w:val="0"/>
      <w:marRight w:val="0"/>
      <w:marTop w:val="0"/>
      <w:marBottom w:val="0"/>
      <w:divBdr>
        <w:top w:val="none" w:sz="0" w:space="0" w:color="auto"/>
        <w:left w:val="none" w:sz="0" w:space="0" w:color="auto"/>
        <w:bottom w:val="none" w:sz="0" w:space="0" w:color="auto"/>
        <w:right w:val="none" w:sz="0" w:space="0" w:color="auto"/>
      </w:divBdr>
    </w:div>
    <w:div w:id="825364874">
      <w:marLeft w:val="0"/>
      <w:marRight w:val="0"/>
      <w:marTop w:val="0"/>
      <w:marBottom w:val="0"/>
      <w:divBdr>
        <w:top w:val="none" w:sz="0" w:space="0" w:color="auto"/>
        <w:left w:val="none" w:sz="0" w:space="0" w:color="auto"/>
        <w:bottom w:val="none" w:sz="0" w:space="0" w:color="auto"/>
        <w:right w:val="none" w:sz="0" w:space="0" w:color="auto"/>
      </w:divBdr>
    </w:div>
    <w:div w:id="904946790">
      <w:marLeft w:val="0"/>
      <w:marRight w:val="0"/>
      <w:marTop w:val="0"/>
      <w:marBottom w:val="0"/>
      <w:divBdr>
        <w:top w:val="none" w:sz="0" w:space="0" w:color="auto"/>
        <w:left w:val="none" w:sz="0" w:space="0" w:color="auto"/>
        <w:bottom w:val="none" w:sz="0" w:space="0" w:color="auto"/>
        <w:right w:val="none" w:sz="0" w:space="0" w:color="auto"/>
      </w:divBdr>
    </w:div>
    <w:div w:id="920989903">
      <w:marLeft w:val="0"/>
      <w:marRight w:val="0"/>
      <w:marTop w:val="0"/>
      <w:marBottom w:val="0"/>
      <w:divBdr>
        <w:top w:val="none" w:sz="0" w:space="0" w:color="auto"/>
        <w:left w:val="none" w:sz="0" w:space="0" w:color="auto"/>
        <w:bottom w:val="none" w:sz="0" w:space="0" w:color="auto"/>
        <w:right w:val="none" w:sz="0" w:space="0" w:color="auto"/>
      </w:divBdr>
    </w:div>
    <w:div w:id="950745157">
      <w:marLeft w:val="0"/>
      <w:marRight w:val="0"/>
      <w:marTop w:val="0"/>
      <w:marBottom w:val="0"/>
      <w:divBdr>
        <w:top w:val="none" w:sz="0" w:space="0" w:color="auto"/>
        <w:left w:val="none" w:sz="0" w:space="0" w:color="auto"/>
        <w:bottom w:val="none" w:sz="0" w:space="0" w:color="auto"/>
        <w:right w:val="none" w:sz="0" w:space="0" w:color="auto"/>
      </w:divBdr>
    </w:div>
    <w:div w:id="955213089">
      <w:marLeft w:val="0"/>
      <w:marRight w:val="0"/>
      <w:marTop w:val="0"/>
      <w:marBottom w:val="0"/>
      <w:divBdr>
        <w:top w:val="none" w:sz="0" w:space="0" w:color="auto"/>
        <w:left w:val="none" w:sz="0" w:space="0" w:color="auto"/>
        <w:bottom w:val="none" w:sz="0" w:space="0" w:color="auto"/>
        <w:right w:val="none" w:sz="0" w:space="0" w:color="auto"/>
      </w:divBdr>
    </w:div>
    <w:div w:id="956257820">
      <w:marLeft w:val="0"/>
      <w:marRight w:val="0"/>
      <w:marTop w:val="0"/>
      <w:marBottom w:val="0"/>
      <w:divBdr>
        <w:top w:val="none" w:sz="0" w:space="0" w:color="auto"/>
        <w:left w:val="none" w:sz="0" w:space="0" w:color="auto"/>
        <w:bottom w:val="none" w:sz="0" w:space="0" w:color="auto"/>
        <w:right w:val="none" w:sz="0" w:space="0" w:color="auto"/>
      </w:divBdr>
    </w:div>
    <w:div w:id="992681746">
      <w:marLeft w:val="0"/>
      <w:marRight w:val="0"/>
      <w:marTop w:val="0"/>
      <w:marBottom w:val="0"/>
      <w:divBdr>
        <w:top w:val="none" w:sz="0" w:space="0" w:color="auto"/>
        <w:left w:val="none" w:sz="0" w:space="0" w:color="auto"/>
        <w:bottom w:val="none" w:sz="0" w:space="0" w:color="auto"/>
        <w:right w:val="none" w:sz="0" w:space="0" w:color="auto"/>
      </w:divBdr>
    </w:div>
    <w:div w:id="1017466082">
      <w:marLeft w:val="0"/>
      <w:marRight w:val="0"/>
      <w:marTop w:val="0"/>
      <w:marBottom w:val="0"/>
      <w:divBdr>
        <w:top w:val="none" w:sz="0" w:space="0" w:color="auto"/>
        <w:left w:val="none" w:sz="0" w:space="0" w:color="auto"/>
        <w:bottom w:val="none" w:sz="0" w:space="0" w:color="auto"/>
        <w:right w:val="none" w:sz="0" w:space="0" w:color="auto"/>
      </w:divBdr>
    </w:div>
    <w:div w:id="1017661098">
      <w:marLeft w:val="0"/>
      <w:marRight w:val="0"/>
      <w:marTop w:val="0"/>
      <w:marBottom w:val="0"/>
      <w:divBdr>
        <w:top w:val="none" w:sz="0" w:space="0" w:color="auto"/>
        <w:left w:val="none" w:sz="0" w:space="0" w:color="auto"/>
        <w:bottom w:val="none" w:sz="0" w:space="0" w:color="auto"/>
        <w:right w:val="none" w:sz="0" w:space="0" w:color="auto"/>
      </w:divBdr>
    </w:div>
    <w:div w:id="1027027431">
      <w:marLeft w:val="0"/>
      <w:marRight w:val="0"/>
      <w:marTop w:val="0"/>
      <w:marBottom w:val="0"/>
      <w:divBdr>
        <w:top w:val="none" w:sz="0" w:space="0" w:color="auto"/>
        <w:left w:val="none" w:sz="0" w:space="0" w:color="auto"/>
        <w:bottom w:val="none" w:sz="0" w:space="0" w:color="auto"/>
        <w:right w:val="none" w:sz="0" w:space="0" w:color="auto"/>
      </w:divBdr>
    </w:div>
    <w:div w:id="1043677210">
      <w:marLeft w:val="0"/>
      <w:marRight w:val="0"/>
      <w:marTop w:val="0"/>
      <w:marBottom w:val="0"/>
      <w:divBdr>
        <w:top w:val="none" w:sz="0" w:space="0" w:color="auto"/>
        <w:left w:val="none" w:sz="0" w:space="0" w:color="auto"/>
        <w:bottom w:val="none" w:sz="0" w:space="0" w:color="auto"/>
        <w:right w:val="none" w:sz="0" w:space="0" w:color="auto"/>
      </w:divBdr>
    </w:div>
    <w:div w:id="1044134938">
      <w:marLeft w:val="0"/>
      <w:marRight w:val="0"/>
      <w:marTop w:val="0"/>
      <w:marBottom w:val="0"/>
      <w:divBdr>
        <w:top w:val="none" w:sz="0" w:space="0" w:color="auto"/>
        <w:left w:val="none" w:sz="0" w:space="0" w:color="auto"/>
        <w:bottom w:val="none" w:sz="0" w:space="0" w:color="auto"/>
        <w:right w:val="none" w:sz="0" w:space="0" w:color="auto"/>
      </w:divBdr>
    </w:div>
    <w:div w:id="1060059765">
      <w:marLeft w:val="0"/>
      <w:marRight w:val="0"/>
      <w:marTop w:val="0"/>
      <w:marBottom w:val="0"/>
      <w:divBdr>
        <w:top w:val="none" w:sz="0" w:space="0" w:color="auto"/>
        <w:left w:val="none" w:sz="0" w:space="0" w:color="auto"/>
        <w:bottom w:val="none" w:sz="0" w:space="0" w:color="auto"/>
        <w:right w:val="none" w:sz="0" w:space="0" w:color="auto"/>
      </w:divBdr>
    </w:div>
    <w:div w:id="1093822823">
      <w:marLeft w:val="0"/>
      <w:marRight w:val="0"/>
      <w:marTop w:val="0"/>
      <w:marBottom w:val="0"/>
      <w:divBdr>
        <w:top w:val="none" w:sz="0" w:space="0" w:color="auto"/>
        <w:left w:val="none" w:sz="0" w:space="0" w:color="auto"/>
        <w:bottom w:val="none" w:sz="0" w:space="0" w:color="auto"/>
        <w:right w:val="none" w:sz="0" w:space="0" w:color="auto"/>
      </w:divBdr>
    </w:div>
    <w:div w:id="1096437330">
      <w:marLeft w:val="0"/>
      <w:marRight w:val="0"/>
      <w:marTop w:val="0"/>
      <w:marBottom w:val="0"/>
      <w:divBdr>
        <w:top w:val="none" w:sz="0" w:space="0" w:color="auto"/>
        <w:left w:val="none" w:sz="0" w:space="0" w:color="auto"/>
        <w:bottom w:val="none" w:sz="0" w:space="0" w:color="auto"/>
        <w:right w:val="none" w:sz="0" w:space="0" w:color="auto"/>
      </w:divBdr>
    </w:div>
    <w:div w:id="1100371724">
      <w:marLeft w:val="0"/>
      <w:marRight w:val="0"/>
      <w:marTop w:val="0"/>
      <w:marBottom w:val="0"/>
      <w:divBdr>
        <w:top w:val="none" w:sz="0" w:space="0" w:color="auto"/>
        <w:left w:val="none" w:sz="0" w:space="0" w:color="auto"/>
        <w:bottom w:val="none" w:sz="0" w:space="0" w:color="auto"/>
        <w:right w:val="none" w:sz="0" w:space="0" w:color="auto"/>
      </w:divBdr>
    </w:div>
    <w:div w:id="1103763644">
      <w:marLeft w:val="0"/>
      <w:marRight w:val="0"/>
      <w:marTop w:val="0"/>
      <w:marBottom w:val="0"/>
      <w:divBdr>
        <w:top w:val="none" w:sz="0" w:space="0" w:color="auto"/>
        <w:left w:val="none" w:sz="0" w:space="0" w:color="auto"/>
        <w:bottom w:val="none" w:sz="0" w:space="0" w:color="auto"/>
        <w:right w:val="none" w:sz="0" w:space="0" w:color="auto"/>
      </w:divBdr>
    </w:div>
    <w:div w:id="1166940800">
      <w:marLeft w:val="0"/>
      <w:marRight w:val="0"/>
      <w:marTop w:val="0"/>
      <w:marBottom w:val="0"/>
      <w:divBdr>
        <w:top w:val="none" w:sz="0" w:space="0" w:color="auto"/>
        <w:left w:val="none" w:sz="0" w:space="0" w:color="auto"/>
        <w:bottom w:val="none" w:sz="0" w:space="0" w:color="auto"/>
        <w:right w:val="none" w:sz="0" w:space="0" w:color="auto"/>
      </w:divBdr>
    </w:div>
    <w:div w:id="1180969631">
      <w:marLeft w:val="0"/>
      <w:marRight w:val="0"/>
      <w:marTop w:val="0"/>
      <w:marBottom w:val="0"/>
      <w:divBdr>
        <w:top w:val="none" w:sz="0" w:space="0" w:color="auto"/>
        <w:left w:val="none" w:sz="0" w:space="0" w:color="auto"/>
        <w:bottom w:val="none" w:sz="0" w:space="0" w:color="auto"/>
        <w:right w:val="none" w:sz="0" w:space="0" w:color="auto"/>
      </w:divBdr>
    </w:div>
    <w:div w:id="1220437654">
      <w:marLeft w:val="0"/>
      <w:marRight w:val="0"/>
      <w:marTop w:val="0"/>
      <w:marBottom w:val="0"/>
      <w:divBdr>
        <w:top w:val="none" w:sz="0" w:space="0" w:color="auto"/>
        <w:left w:val="none" w:sz="0" w:space="0" w:color="auto"/>
        <w:bottom w:val="none" w:sz="0" w:space="0" w:color="auto"/>
        <w:right w:val="none" w:sz="0" w:space="0" w:color="auto"/>
      </w:divBdr>
    </w:div>
    <w:div w:id="1220747966">
      <w:marLeft w:val="480"/>
      <w:marRight w:val="0"/>
      <w:marTop w:val="0"/>
      <w:marBottom w:val="0"/>
      <w:divBdr>
        <w:top w:val="none" w:sz="0" w:space="0" w:color="auto"/>
        <w:left w:val="none" w:sz="0" w:space="0" w:color="auto"/>
        <w:bottom w:val="none" w:sz="0" w:space="0" w:color="auto"/>
        <w:right w:val="none" w:sz="0" w:space="0" w:color="auto"/>
      </w:divBdr>
    </w:div>
    <w:div w:id="1252199928">
      <w:marLeft w:val="0"/>
      <w:marRight w:val="0"/>
      <w:marTop w:val="0"/>
      <w:marBottom w:val="0"/>
      <w:divBdr>
        <w:top w:val="none" w:sz="0" w:space="0" w:color="auto"/>
        <w:left w:val="none" w:sz="0" w:space="0" w:color="auto"/>
        <w:bottom w:val="none" w:sz="0" w:space="0" w:color="auto"/>
        <w:right w:val="none" w:sz="0" w:space="0" w:color="auto"/>
      </w:divBdr>
    </w:div>
    <w:div w:id="1255749093">
      <w:marLeft w:val="0"/>
      <w:marRight w:val="0"/>
      <w:marTop w:val="0"/>
      <w:marBottom w:val="0"/>
      <w:divBdr>
        <w:top w:val="none" w:sz="0" w:space="0" w:color="auto"/>
        <w:left w:val="none" w:sz="0" w:space="0" w:color="auto"/>
        <w:bottom w:val="none" w:sz="0" w:space="0" w:color="auto"/>
        <w:right w:val="none" w:sz="0" w:space="0" w:color="auto"/>
      </w:divBdr>
    </w:div>
    <w:div w:id="1273517835">
      <w:marLeft w:val="0"/>
      <w:marRight w:val="0"/>
      <w:marTop w:val="0"/>
      <w:marBottom w:val="0"/>
      <w:divBdr>
        <w:top w:val="none" w:sz="0" w:space="0" w:color="auto"/>
        <w:left w:val="none" w:sz="0" w:space="0" w:color="auto"/>
        <w:bottom w:val="none" w:sz="0" w:space="0" w:color="auto"/>
        <w:right w:val="none" w:sz="0" w:space="0" w:color="auto"/>
      </w:divBdr>
    </w:div>
    <w:div w:id="1274167952">
      <w:marLeft w:val="0"/>
      <w:marRight w:val="0"/>
      <w:marTop w:val="0"/>
      <w:marBottom w:val="0"/>
      <w:divBdr>
        <w:top w:val="none" w:sz="0" w:space="0" w:color="auto"/>
        <w:left w:val="none" w:sz="0" w:space="0" w:color="auto"/>
        <w:bottom w:val="none" w:sz="0" w:space="0" w:color="auto"/>
        <w:right w:val="none" w:sz="0" w:space="0" w:color="auto"/>
      </w:divBdr>
    </w:div>
    <w:div w:id="1280601145">
      <w:marLeft w:val="0"/>
      <w:marRight w:val="0"/>
      <w:marTop w:val="0"/>
      <w:marBottom w:val="0"/>
      <w:divBdr>
        <w:top w:val="none" w:sz="0" w:space="0" w:color="auto"/>
        <w:left w:val="none" w:sz="0" w:space="0" w:color="auto"/>
        <w:bottom w:val="none" w:sz="0" w:space="0" w:color="auto"/>
        <w:right w:val="none" w:sz="0" w:space="0" w:color="auto"/>
      </w:divBdr>
    </w:div>
    <w:div w:id="1283876852">
      <w:marLeft w:val="0"/>
      <w:marRight w:val="0"/>
      <w:marTop w:val="0"/>
      <w:marBottom w:val="0"/>
      <w:divBdr>
        <w:top w:val="none" w:sz="0" w:space="0" w:color="auto"/>
        <w:left w:val="none" w:sz="0" w:space="0" w:color="auto"/>
        <w:bottom w:val="none" w:sz="0" w:space="0" w:color="auto"/>
        <w:right w:val="none" w:sz="0" w:space="0" w:color="auto"/>
      </w:divBdr>
    </w:div>
    <w:div w:id="1294826710">
      <w:marLeft w:val="0"/>
      <w:marRight w:val="0"/>
      <w:marTop w:val="0"/>
      <w:marBottom w:val="0"/>
      <w:divBdr>
        <w:top w:val="none" w:sz="0" w:space="0" w:color="auto"/>
        <w:left w:val="none" w:sz="0" w:space="0" w:color="auto"/>
        <w:bottom w:val="none" w:sz="0" w:space="0" w:color="auto"/>
        <w:right w:val="none" w:sz="0" w:space="0" w:color="auto"/>
      </w:divBdr>
    </w:div>
    <w:div w:id="1302685528">
      <w:marLeft w:val="0"/>
      <w:marRight w:val="0"/>
      <w:marTop w:val="0"/>
      <w:marBottom w:val="0"/>
      <w:divBdr>
        <w:top w:val="none" w:sz="0" w:space="0" w:color="auto"/>
        <w:left w:val="none" w:sz="0" w:space="0" w:color="auto"/>
        <w:bottom w:val="none" w:sz="0" w:space="0" w:color="auto"/>
        <w:right w:val="none" w:sz="0" w:space="0" w:color="auto"/>
      </w:divBdr>
    </w:div>
    <w:div w:id="1310288781">
      <w:marLeft w:val="0"/>
      <w:marRight w:val="0"/>
      <w:marTop w:val="0"/>
      <w:marBottom w:val="0"/>
      <w:divBdr>
        <w:top w:val="none" w:sz="0" w:space="0" w:color="auto"/>
        <w:left w:val="none" w:sz="0" w:space="0" w:color="auto"/>
        <w:bottom w:val="none" w:sz="0" w:space="0" w:color="auto"/>
        <w:right w:val="none" w:sz="0" w:space="0" w:color="auto"/>
      </w:divBdr>
    </w:div>
    <w:div w:id="1372150597">
      <w:marLeft w:val="0"/>
      <w:marRight w:val="0"/>
      <w:marTop w:val="0"/>
      <w:marBottom w:val="0"/>
      <w:divBdr>
        <w:top w:val="none" w:sz="0" w:space="0" w:color="auto"/>
        <w:left w:val="none" w:sz="0" w:space="0" w:color="auto"/>
        <w:bottom w:val="none" w:sz="0" w:space="0" w:color="auto"/>
        <w:right w:val="none" w:sz="0" w:space="0" w:color="auto"/>
      </w:divBdr>
    </w:div>
    <w:div w:id="1392263895">
      <w:marLeft w:val="0"/>
      <w:marRight w:val="0"/>
      <w:marTop w:val="0"/>
      <w:marBottom w:val="0"/>
      <w:divBdr>
        <w:top w:val="none" w:sz="0" w:space="0" w:color="auto"/>
        <w:left w:val="none" w:sz="0" w:space="0" w:color="auto"/>
        <w:bottom w:val="none" w:sz="0" w:space="0" w:color="auto"/>
        <w:right w:val="none" w:sz="0" w:space="0" w:color="auto"/>
      </w:divBdr>
    </w:div>
    <w:div w:id="1395082386">
      <w:marLeft w:val="0"/>
      <w:marRight w:val="0"/>
      <w:marTop w:val="0"/>
      <w:marBottom w:val="0"/>
      <w:divBdr>
        <w:top w:val="none" w:sz="0" w:space="0" w:color="auto"/>
        <w:left w:val="none" w:sz="0" w:space="0" w:color="auto"/>
        <w:bottom w:val="none" w:sz="0" w:space="0" w:color="auto"/>
        <w:right w:val="none" w:sz="0" w:space="0" w:color="auto"/>
      </w:divBdr>
    </w:div>
    <w:div w:id="1396050720">
      <w:marLeft w:val="0"/>
      <w:marRight w:val="0"/>
      <w:marTop w:val="0"/>
      <w:marBottom w:val="0"/>
      <w:divBdr>
        <w:top w:val="none" w:sz="0" w:space="0" w:color="auto"/>
        <w:left w:val="none" w:sz="0" w:space="0" w:color="auto"/>
        <w:bottom w:val="none" w:sz="0" w:space="0" w:color="auto"/>
        <w:right w:val="none" w:sz="0" w:space="0" w:color="auto"/>
      </w:divBdr>
    </w:div>
    <w:div w:id="1399204784">
      <w:marLeft w:val="0"/>
      <w:marRight w:val="0"/>
      <w:marTop w:val="0"/>
      <w:marBottom w:val="0"/>
      <w:divBdr>
        <w:top w:val="none" w:sz="0" w:space="0" w:color="auto"/>
        <w:left w:val="none" w:sz="0" w:space="0" w:color="auto"/>
        <w:bottom w:val="none" w:sz="0" w:space="0" w:color="auto"/>
        <w:right w:val="none" w:sz="0" w:space="0" w:color="auto"/>
      </w:divBdr>
    </w:div>
    <w:div w:id="1409041129">
      <w:marLeft w:val="0"/>
      <w:marRight w:val="0"/>
      <w:marTop w:val="0"/>
      <w:marBottom w:val="0"/>
      <w:divBdr>
        <w:top w:val="none" w:sz="0" w:space="0" w:color="auto"/>
        <w:left w:val="none" w:sz="0" w:space="0" w:color="auto"/>
        <w:bottom w:val="none" w:sz="0" w:space="0" w:color="auto"/>
        <w:right w:val="none" w:sz="0" w:space="0" w:color="auto"/>
      </w:divBdr>
    </w:div>
    <w:div w:id="1443263370">
      <w:marLeft w:val="0"/>
      <w:marRight w:val="0"/>
      <w:marTop w:val="0"/>
      <w:marBottom w:val="0"/>
      <w:divBdr>
        <w:top w:val="none" w:sz="0" w:space="0" w:color="auto"/>
        <w:left w:val="none" w:sz="0" w:space="0" w:color="auto"/>
        <w:bottom w:val="none" w:sz="0" w:space="0" w:color="auto"/>
        <w:right w:val="none" w:sz="0" w:space="0" w:color="auto"/>
      </w:divBdr>
    </w:div>
    <w:div w:id="1492481304">
      <w:marLeft w:val="0"/>
      <w:marRight w:val="0"/>
      <w:marTop w:val="0"/>
      <w:marBottom w:val="0"/>
      <w:divBdr>
        <w:top w:val="none" w:sz="0" w:space="0" w:color="auto"/>
        <w:left w:val="none" w:sz="0" w:space="0" w:color="auto"/>
        <w:bottom w:val="none" w:sz="0" w:space="0" w:color="auto"/>
        <w:right w:val="none" w:sz="0" w:space="0" w:color="auto"/>
      </w:divBdr>
    </w:div>
    <w:div w:id="1543711367">
      <w:marLeft w:val="0"/>
      <w:marRight w:val="0"/>
      <w:marTop w:val="0"/>
      <w:marBottom w:val="0"/>
      <w:divBdr>
        <w:top w:val="none" w:sz="0" w:space="0" w:color="auto"/>
        <w:left w:val="none" w:sz="0" w:space="0" w:color="auto"/>
        <w:bottom w:val="none" w:sz="0" w:space="0" w:color="auto"/>
        <w:right w:val="none" w:sz="0" w:space="0" w:color="auto"/>
      </w:divBdr>
    </w:div>
    <w:div w:id="1546256806">
      <w:marLeft w:val="0"/>
      <w:marRight w:val="0"/>
      <w:marTop w:val="0"/>
      <w:marBottom w:val="0"/>
      <w:divBdr>
        <w:top w:val="none" w:sz="0" w:space="0" w:color="auto"/>
        <w:left w:val="none" w:sz="0" w:space="0" w:color="auto"/>
        <w:bottom w:val="none" w:sz="0" w:space="0" w:color="auto"/>
        <w:right w:val="none" w:sz="0" w:space="0" w:color="auto"/>
      </w:divBdr>
    </w:div>
    <w:div w:id="1565215108">
      <w:marLeft w:val="0"/>
      <w:marRight w:val="0"/>
      <w:marTop w:val="0"/>
      <w:marBottom w:val="0"/>
      <w:divBdr>
        <w:top w:val="none" w:sz="0" w:space="0" w:color="auto"/>
        <w:left w:val="none" w:sz="0" w:space="0" w:color="auto"/>
        <w:bottom w:val="none" w:sz="0" w:space="0" w:color="auto"/>
        <w:right w:val="none" w:sz="0" w:space="0" w:color="auto"/>
      </w:divBdr>
    </w:div>
    <w:div w:id="1629316485">
      <w:marLeft w:val="0"/>
      <w:marRight w:val="0"/>
      <w:marTop w:val="0"/>
      <w:marBottom w:val="0"/>
      <w:divBdr>
        <w:top w:val="none" w:sz="0" w:space="0" w:color="auto"/>
        <w:left w:val="none" w:sz="0" w:space="0" w:color="auto"/>
        <w:bottom w:val="none" w:sz="0" w:space="0" w:color="auto"/>
        <w:right w:val="none" w:sz="0" w:space="0" w:color="auto"/>
      </w:divBdr>
    </w:div>
    <w:div w:id="1659841114">
      <w:marLeft w:val="0"/>
      <w:marRight w:val="0"/>
      <w:marTop w:val="0"/>
      <w:marBottom w:val="0"/>
      <w:divBdr>
        <w:top w:val="none" w:sz="0" w:space="0" w:color="auto"/>
        <w:left w:val="none" w:sz="0" w:space="0" w:color="auto"/>
        <w:bottom w:val="none" w:sz="0" w:space="0" w:color="auto"/>
        <w:right w:val="none" w:sz="0" w:space="0" w:color="auto"/>
      </w:divBdr>
    </w:div>
    <w:div w:id="1759980332">
      <w:marLeft w:val="0"/>
      <w:marRight w:val="0"/>
      <w:marTop w:val="0"/>
      <w:marBottom w:val="0"/>
      <w:divBdr>
        <w:top w:val="none" w:sz="0" w:space="0" w:color="auto"/>
        <w:left w:val="none" w:sz="0" w:space="0" w:color="auto"/>
        <w:bottom w:val="none" w:sz="0" w:space="0" w:color="auto"/>
        <w:right w:val="none" w:sz="0" w:space="0" w:color="auto"/>
      </w:divBdr>
    </w:div>
    <w:div w:id="1770809281">
      <w:marLeft w:val="480"/>
      <w:marRight w:val="0"/>
      <w:marTop w:val="0"/>
      <w:marBottom w:val="0"/>
      <w:divBdr>
        <w:top w:val="none" w:sz="0" w:space="0" w:color="auto"/>
        <w:left w:val="none" w:sz="0" w:space="0" w:color="auto"/>
        <w:bottom w:val="none" w:sz="0" w:space="0" w:color="auto"/>
        <w:right w:val="none" w:sz="0" w:space="0" w:color="auto"/>
      </w:divBdr>
    </w:div>
    <w:div w:id="1780028202">
      <w:marLeft w:val="0"/>
      <w:marRight w:val="0"/>
      <w:marTop w:val="0"/>
      <w:marBottom w:val="0"/>
      <w:divBdr>
        <w:top w:val="none" w:sz="0" w:space="0" w:color="auto"/>
        <w:left w:val="none" w:sz="0" w:space="0" w:color="auto"/>
        <w:bottom w:val="none" w:sz="0" w:space="0" w:color="auto"/>
        <w:right w:val="none" w:sz="0" w:space="0" w:color="auto"/>
      </w:divBdr>
    </w:div>
    <w:div w:id="1781532240">
      <w:marLeft w:val="0"/>
      <w:marRight w:val="0"/>
      <w:marTop w:val="0"/>
      <w:marBottom w:val="0"/>
      <w:divBdr>
        <w:top w:val="none" w:sz="0" w:space="0" w:color="auto"/>
        <w:left w:val="none" w:sz="0" w:space="0" w:color="auto"/>
        <w:bottom w:val="none" w:sz="0" w:space="0" w:color="auto"/>
        <w:right w:val="none" w:sz="0" w:space="0" w:color="auto"/>
      </w:divBdr>
    </w:div>
    <w:div w:id="1820419391">
      <w:marLeft w:val="0"/>
      <w:marRight w:val="0"/>
      <w:marTop w:val="0"/>
      <w:marBottom w:val="0"/>
      <w:divBdr>
        <w:top w:val="none" w:sz="0" w:space="0" w:color="auto"/>
        <w:left w:val="none" w:sz="0" w:space="0" w:color="auto"/>
        <w:bottom w:val="none" w:sz="0" w:space="0" w:color="auto"/>
        <w:right w:val="none" w:sz="0" w:space="0" w:color="auto"/>
      </w:divBdr>
    </w:div>
    <w:div w:id="1866945676">
      <w:marLeft w:val="0"/>
      <w:marRight w:val="0"/>
      <w:marTop w:val="0"/>
      <w:marBottom w:val="0"/>
      <w:divBdr>
        <w:top w:val="none" w:sz="0" w:space="0" w:color="auto"/>
        <w:left w:val="none" w:sz="0" w:space="0" w:color="auto"/>
        <w:bottom w:val="none" w:sz="0" w:space="0" w:color="auto"/>
        <w:right w:val="none" w:sz="0" w:space="0" w:color="auto"/>
      </w:divBdr>
    </w:div>
    <w:div w:id="1873497058">
      <w:marLeft w:val="0"/>
      <w:marRight w:val="0"/>
      <w:marTop w:val="0"/>
      <w:marBottom w:val="0"/>
      <w:divBdr>
        <w:top w:val="none" w:sz="0" w:space="0" w:color="auto"/>
        <w:left w:val="none" w:sz="0" w:space="0" w:color="auto"/>
        <w:bottom w:val="none" w:sz="0" w:space="0" w:color="auto"/>
        <w:right w:val="none" w:sz="0" w:space="0" w:color="auto"/>
      </w:divBdr>
    </w:div>
    <w:div w:id="1891334692">
      <w:marLeft w:val="0"/>
      <w:marRight w:val="0"/>
      <w:marTop w:val="0"/>
      <w:marBottom w:val="0"/>
      <w:divBdr>
        <w:top w:val="none" w:sz="0" w:space="0" w:color="auto"/>
        <w:left w:val="none" w:sz="0" w:space="0" w:color="auto"/>
        <w:bottom w:val="none" w:sz="0" w:space="0" w:color="auto"/>
        <w:right w:val="none" w:sz="0" w:space="0" w:color="auto"/>
      </w:divBdr>
    </w:div>
    <w:div w:id="1914584922">
      <w:marLeft w:val="0"/>
      <w:marRight w:val="0"/>
      <w:marTop w:val="0"/>
      <w:marBottom w:val="0"/>
      <w:divBdr>
        <w:top w:val="none" w:sz="0" w:space="0" w:color="auto"/>
        <w:left w:val="none" w:sz="0" w:space="0" w:color="auto"/>
        <w:bottom w:val="none" w:sz="0" w:space="0" w:color="auto"/>
        <w:right w:val="none" w:sz="0" w:space="0" w:color="auto"/>
      </w:divBdr>
    </w:div>
    <w:div w:id="1926721447">
      <w:marLeft w:val="0"/>
      <w:marRight w:val="0"/>
      <w:marTop w:val="0"/>
      <w:marBottom w:val="0"/>
      <w:divBdr>
        <w:top w:val="none" w:sz="0" w:space="0" w:color="auto"/>
        <w:left w:val="none" w:sz="0" w:space="0" w:color="auto"/>
        <w:bottom w:val="none" w:sz="0" w:space="0" w:color="auto"/>
        <w:right w:val="none" w:sz="0" w:space="0" w:color="auto"/>
      </w:divBdr>
    </w:div>
    <w:div w:id="1957058047">
      <w:marLeft w:val="0"/>
      <w:marRight w:val="0"/>
      <w:marTop w:val="0"/>
      <w:marBottom w:val="0"/>
      <w:divBdr>
        <w:top w:val="none" w:sz="0" w:space="0" w:color="auto"/>
        <w:left w:val="none" w:sz="0" w:space="0" w:color="auto"/>
        <w:bottom w:val="none" w:sz="0" w:space="0" w:color="auto"/>
        <w:right w:val="none" w:sz="0" w:space="0" w:color="auto"/>
      </w:divBdr>
    </w:div>
    <w:div w:id="1957835032">
      <w:marLeft w:val="0"/>
      <w:marRight w:val="0"/>
      <w:marTop w:val="0"/>
      <w:marBottom w:val="0"/>
      <w:divBdr>
        <w:top w:val="none" w:sz="0" w:space="0" w:color="auto"/>
        <w:left w:val="none" w:sz="0" w:space="0" w:color="auto"/>
        <w:bottom w:val="none" w:sz="0" w:space="0" w:color="auto"/>
        <w:right w:val="none" w:sz="0" w:space="0" w:color="auto"/>
      </w:divBdr>
    </w:div>
    <w:div w:id="1983848561">
      <w:marLeft w:val="0"/>
      <w:marRight w:val="0"/>
      <w:marTop w:val="0"/>
      <w:marBottom w:val="0"/>
      <w:divBdr>
        <w:top w:val="none" w:sz="0" w:space="0" w:color="auto"/>
        <w:left w:val="none" w:sz="0" w:space="0" w:color="auto"/>
        <w:bottom w:val="none" w:sz="0" w:space="0" w:color="auto"/>
        <w:right w:val="none" w:sz="0" w:space="0" w:color="auto"/>
      </w:divBdr>
    </w:div>
    <w:div w:id="2007172674">
      <w:marLeft w:val="0"/>
      <w:marRight w:val="0"/>
      <w:marTop w:val="0"/>
      <w:marBottom w:val="0"/>
      <w:divBdr>
        <w:top w:val="none" w:sz="0" w:space="0" w:color="auto"/>
        <w:left w:val="none" w:sz="0" w:space="0" w:color="auto"/>
        <w:bottom w:val="none" w:sz="0" w:space="0" w:color="auto"/>
        <w:right w:val="none" w:sz="0" w:space="0" w:color="auto"/>
      </w:divBdr>
    </w:div>
    <w:div w:id="2018195472">
      <w:marLeft w:val="0"/>
      <w:marRight w:val="0"/>
      <w:marTop w:val="0"/>
      <w:marBottom w:val="0"/>
      <w:divBdr>
        <w:top w:val="none" w:sz="0" w:space="0" w:color="auto"/>
        <w:left w:val="none" w:sz="0" w:space="0" w:color="auto"/>
        <w:bottom w:val="none" w:sz="0" w:space="0" w:color="auto"/>
        <w:right w:val="none" w:sz="0" w:space="0" w:color="auto"/>
      </w:divBdr>
    </w:div>
    <w:div w:id="2033070990">
      <w:marLeft w:val="0"/>
      <w:marRight w:val="0"/>
      <w:marTop w:val="0"/>
      <w:marBottom w:val="0"/>
      <w:divBdr>
        <w:top w:val="none" w:sz="0" w:space="0" w:color="auto"/>
        <w:left w:val="none" w:sz="0" w:space="0" w:color="auto"/>
        <w:bottom w:val="none" w:sz="0" w:space="0" w:color="auto"/>
        <w:right w:val="none" w:sz="0" w:space="0" w:color="auto"/>
      </w:divBdr>
    </w:div>
    <w:div w:id="2038580883">
      <w:marLeft w:val="0"/>
      <w:marRight w:val="0"/>
      <w:marTop w:val="0"/>
      <w:marBottom w:val="0"/>
      <w:divBdr>
        <w:top w:val="none" w:sz="0" w:space="0" w:color="auto"/>
        <w:left w:val="none" w:sz="0" w:space="0" w:color="auto"/>
        <w:bottom w:val="none" w:sz="0" w:space="0" w:color="auto"/>
        <w:right w:val="none" w:sz="0" w:space="0" w:color="auto"/>
      </w:divBdr>
    </w:div>
    <w:div w:id="2059815638">
      <w:marLeft w:val="0"/>
      <w:marRight w:val="0"/>
      <w:marTop w:val="0"/>
      <w:marBottom w:val="0"/>
      <w:divBdr>
        <w:top w:val="none" w:sz="0" w:space="0" w:color="auto"/>
        <w:left w:val="none" w:sz="0" w:space="0" w:color="auto"/>
        <w:bottom w:val="none" w:sz="0" w:space="0" w:color="auto"/>
        <w:right w:val="none" w:sz="0" w:space="0" w:color="auto"/>
      </w:divBdr>
    </w:div>
    <w:div w:id="2126918986">
      <w:marLeft w:val="0"/>
      <w:marRight w:val="0"/>
      <w:marTop w:val="0"/>
      <w:marBottom w:val="0"/>
      <w:divBdr>
        <w:top w:val="none" w:sz="0" w:space="0" w:color="auto"/>
        <w:left w:val="none" w:sz="0" w:space="0" w:color="auto"/>
        <w:bottom w:val="none" w:sz="0" w:space="0" w:color="auto"/>
        <w:right w:val="none" w:sz="0" w:space="0" w:color="auto"/>
      </w:divBdr>
    </w:div>
    <w:div w:id="21336219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s://uowtsd-my.sharepoint.com/personal/2403745_student_uwtsd_ac_uk/Documents/Powertrain%20Tech.%20Assignment/Engine%20Dynamometer%20Results%20-Noah%20Tucker.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3745_student_uwtsd_ac_uk/Documents/Powertrain%20Tech.%20Assignment/Engine%20Dynamometer%20Results%20-Noah%20Tucke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BMEP</a:t>
            </a:r>
            <a:r>
              <a:rPr lang="en-GB" baseline="0"/>
              <a:t> and Torque comparison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v>BMEP</c:v>
          </c:tx>
          <c:spPr>
            <a:ln w="25400" cap="rnd">
              <a:solidFill>
                <a:srgbClr val="0409D2"/>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BsC'!$M$6:$M$96</c:f>
              <c:numCache>
                <c:formatCode>General</c:formatCode>
                <c:ptCount val="91"/>
                <c:pt idx="0">
                  <c:v>104.29186299999999</c:v>
                </c:pt>
                <c:pt idx="1">
                  <c:v>104.78234832</c:v>
                </c:pt>
                <c:pt idx="2">
                  <c:v>105.73374707999999</c:v>
                </c:pt>
                <c:pt idx="3">
                  <c:v>106.26400147999999</c:v>
                </c:pt>
                <c:pt idx="4">
                  <c:v>107.89759291999999</c:v>
                </c:pt>
                <c:pt idx="5">
                  <c:v>109.63009719999999</c:v>
                </c:pt>
                <c:pt idx="6">
                  <c:v>111.64710335999999</c:v>
                </c:pt>
                <c:pt idx="7">
                  <c:v>114.00163683999999</c:v>
                </c:pt>
                <c:pt idx="8">
                  <c:v>116.52136495999999</c:v>
                </c:pt>
                <c:pt idx="9">
                  <c:v>118.06624075999999</c:v>
                </c:pt>
                <c:pt idx="10">
                  <c:v>119.29194419999999</c:v>
                </c:pt>
                <c:pt idx="11">
                  <c:v>120.11077936</c:v>
                </c:pt>
                <c:pt idx="12">
                  <c:v>120.80724812</c:v>
                </c:pt>
                <c:pt idx="13">
                  <c:v>121.11418384</c:v>
                </c:pt>
                <c:pt idx="14">
                  <c:v>120.99589631999999</c:v>
                </c:pt>
                <c:pt idx="15">
                  <c:v>121.20493891999999</c:v>
                </c:pt>
                <c:pt idx="16">
                  <c:v>121.94219647999998</c:v>
                </c:pt>
                <c:pt idx="17">
                  <c:v>122.29909847999998</c:v>
                </c:pt>
                <c:pt idx="18">
                  <c:v>122.54587072</c:v>
                </c:pt>
                <c:pt idx="19">
                  <c:v>123.33309455999998</c:v>
                </c:pt>
                <c:pt idx="20">
                  <c:v>124.56593603999998</c:v>
                </c:pt>
                <c:pt idx="21">
                  <c:v>125.2675034</c:v>
                </c:pt>
                <c:pt idx="22">
                  <c:v>126.23725712</c:v>
                </c:pt>
                <c:pt idx="23">
                  <c:v>127.25493767999997</c:v>
                </c:pt>
                <c:pt idx="24">
                  <c:v>127.60470163999999</c:v>
                </c:pt>
                <c:pt idx="25">
                  <c:v>128.51327215999999</c:v>
                </c:pt>
                <c:pt idx="26">
                  <c:v>129.15773519999996</c:v>
                </c:pt>
                <c:pt idx="27">
                  <c:v>129.32292984</c:v>
                </c:pt>
                <c:pt idx="28">
                  <c:v>129.1883268</c:v>
                </c:pt>
                <c:pt idx="29">
                  <c:v>129.04760543999998</c:v>
                </c:pt>
                <c:pt idx="30">
                  <c:v>128.93135735999999</c:v>
                </c:pt>
                <c:pt idx="31">
                  <c:v>128.72843308</c:v>
                </c:pt>
                <c:pt idx="32">
                  <c:v>128.64889491999998</c:v>
                </c:pt>
                <c:pt idx="33">
                  <c:v>128.32870283999998</c:v>
                </c:pt>
                <c:pt idx="34">
                  <c:v>127.37424491999998</c:v>
                </c:pt>
                <c:pt idx="35">
                  <c:v>126.37084043999999</c:v>
                </c:pt>
                <c:pt idx="36">
                  <c:v>126.12814707999998</c:v>
                </c:pt>
                <c:pt idx="37">
                  <c:v>125.82223107999998</c:v>
                </c:pt>
                <c:pt idx="38">
                  <c:v>124.93507467999999</c:v>
                </c:pt>
                <c:pt idx="39">
                  <c:v>124.23962564</c:v>
                </c:pt>
                <c:pt idx="40">
                  <c:v>124.10910147999999</c:v>
                </c:pt>
                <c:pt idx="41">
                  <c:v>123.51154555999999</c:v>
                </c:pt>
                <c:pt idx="42">
                  <c:v>123.51256527999998</c:v>
                </c:pt>
                <c:pt idx="43">
                  <c:v>123.23418171999998</c:v>
                </c:pt>
                <c:pt idx="44">
                  <c:v>122.97415312</c:v>
                </c:pt>
                <c:pt idx="45">
                  <c:v>123.2229648</c:v>
                </c:pt>
                <c:pt idx="46">
                  <c:v>124.03160275999998</c:v>
                </c:pt>
                <c:pt idx="47">
                  <c:v>124.59040931999998</c:v>
                </c:pt>
                <c:pt idx="48">
                  <c:v>125.35723876</c:v>
                </c:pt>
                <c:pt idx="49">
                  <c:v>125.90992699999998</c:v>
                </c:pt>
                <c:pt idx="50">
                  <c:v>125.86200015999999</c:v>
                </c:pt>
                <c:pt idx="51">
                  <c:v>126.65432259999999</c:v>
                </c:pt>
                <c:pt idx="52">
                  <c:v>126.51258151999998</c:v>
                </c:pt>
                <c:pt idx="53">
                  <c:v>126.41162924</c:v>
                </c:pt>
                <c:pt idx="54">
                  <c:v>126.25663179999998</c:v>
                </c:pt>
                <c:pt idx="55">
                  <c:v>126.20768523999999</c:v>
                </c:pt>
                <c:pt idx="56">
                  <c:v>125.94459747999998</c:v>
                </c:pt>
                <c:pt idx="57">
                  <c:v>125.09109183999999</c:v>
                </c:pt>
                <c:pt idx="58">
                  <c:v>124.56593603999998</c:v>
                </c:pt>
                <c:pt idx="59">
                  <c:v>123.57374847999999</c:v>
                </c:pt>
                <c:pt idx="60">
                  <c:v>122.37047887999999</c:v>
                </c:pt>
                <c:pt idx="61">
                  <c:v>121.07543447999998</c:v>
                </c:pt>
                <c:pt idx="62">
                  <c:v>119.75795623999997</c:v>
                </c:pt>
                <c:pt idx="63">
                  <c:v>118.79737999999999</c:v>
                </c:pt>
                <c:pt idx="64">
                  <c:v>118.21715931999998</c:v>
                </c:pt>
                <c:pt idx="65">
                  <c:v>117.30247047999998</c:v>
                </c:pt>
                <c:pt idx="66">
                  <c:v>116.64679052</c:v>
                </c:pt>
                <c:pt idx="67">
                  <c:v>116.26439551999998</c:v>
                </c:pt>
                <c:pt idx="68">
                  <c:v>116.11653611999999</c:v>
                </c:pt>
                <c:pt idx="69">
                  <c:v>116.23278419999998</c:v>
                </c:pt>
                <c:pt idx="70">
                  <c:v>115.54039431999999</c:v>
                </c:pt>
                <c:pt idx="71">
                  <c:v>115.30381927999998</c:v>
                </c:pt>
                <c:pt idx="72">
                  <c:v>114.40748539999997</c:v>
                </c:pt>
                <c:pt idx="73">
                  <c:v>113.25112292</c:v>
                </c:pt>
                <c:pt idx="74">
                  <c:v>112.14166755999999</c:v>
                </c:pt>
                <c:pt idx="75">
                  <c:v>110.79665687999999</c:v>
                </c:pt>
                <c:pt idx="76">
                  <c:v>109.18753871999998</c:v>
                </c:pt>
                <c:pt idx="77">
                  <c:v>107.31533279999998</c:v>
                </c:pt>
                <c:pt idx="78">
                  <c:v>105.67562303999999</c:v>
                </c:pt>
                <c:pt idx="79">
                  <c:v>104.35304619999998</c:v>
                </c:pt>
                <c:pt idx="80">
                  <c:v>103.09981031999999</c:v>
                </c:pt>
                <c:pt idx="81">
                  <c:v>101.27338982799999</c:v>
                </c:pt>
                <c:pt idx="82">
                  <c:v>99.505807179999991</c:v>
                </c:pt>
                <c:pt idx="83">
                  <c:v>97.738734391999984</c:v>
                </c:pt>
                <c:pt idx="84">
                  <c:v>96.672821075999977</c:v>
                </c:pt>
                <c:pt idx="85">
                  <c:v>94.933484671999977</c:v>
                </c:pt>
                <c:pt idx="86">
                  <c:v>93.598671191999998</c:v>
                </c:pt>
                <c:pt idx="87">
                  <c:v>92.380309735999987</c:v>
                </c:pt>
                <c:pt idx="88">
                  <c:v>91.405049527999978</c:v>
                </c:pt>
                <c:pt idx="89">
                  <c:v>90.679212832000005</c:v>
                </c:pt>
                <c:pt idx="90">
                  <c:v>90.395526727999993</c:v>
                </c:pt>
              </c:numCache>
            </c:numRef>
          </c:val>
          <c:smooth val="0"/>
          <c:extLst>
            <c:ext xmlns:c16="http://schemas.microsoft.com/office/drawing/2014/chart" uri="{C3380CC4-5D6E-409C-BE32-E72D297353CC}">
              <c16:uniqueId val="{00000000-9B31-4C77-A598-931DCB795C4D}"/>
            </c:ext>
          </c:extLst>
        </c:ser>
        <c:dLbls>
          <c:showLegendKey val="0"/>
          <c:showVal val="0"/>
          <c:showCatName val="0"/>
          <c:showSerName val="0"/>
          <c:showPercent val="0"/>
          <c:showBubbleSize val="0"/>
        </c:dLbls>
        <c:marker val="1"/>
        <c:smooth val="0"/>
        <c:axId val="70463408"/>
        <c:axId val="70452848"/>
      </c:lineChart>
      <c:lineChart>
        <c:grouping val="standard"/>
        <c:varyColors val="0"/>
        <c:ser>
          <c:idx val="1"/>
          <c:order val="1"/>
          <c:tx>
            <c:v>Torque</c:v>
          </c:tx>
          <c:spPr>
            <a:ln w="25400" cap="rnd">
              <a:solidFill>
                <a:srgbClr val="EB6C15"/>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BsC'!$F$6:$F$96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1-9B31-4C77-A598-931DCB795C4D}"/>
            </c:ext>
          </c:extLst>
        </c:ser>
        <c:dLbls>
          <c:showLegendKey val="0"/>
          <c:showVal val="0"/>
          <c:showCatName val="0"/>
          <c:showSerName val="0"/>
          <c:showPercent val="0"/>
          <c:showBubbleSize val="0"/>
        </c:dLbls>
        <c:marker val="1"/>
        <c:smooth val="0"/>
        <c:axId val="1643945551"/>
        <c:axId val="1643944591"/>
      </c:lineChart>
      <c:catAx>
        <c:axId val="70463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52848"/>
        <c:crosses val="autoZero"/>
        <c:auto val="1"/>
        <c:lblAlgn val="ctr"/>
        <c:lblOffset val="100"/>
        <c:noMultiLvlLbl val="1"/>
      </c:catAx>
      <c:valAx>
        <c:axId val="70452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BMEP</a:t>
                </a:r>
                <a:r>
                  <a:rPr lang="en-GB" baseline="0"/>
                  <a:t> (kPa)</a:t>
                </a:r>
                <a:endParaRPr lang="en-GB"/>
              </a:p>
            </c:rich>
          </c:tx>
          <c:layout>
            <c:manualLayout>
              <c:xMode val="edge"/>
              <c:yMode val="edge"/>
              <c:x val="8.8140947785857755E-3"/>
              <c:y val="0.4674509233299954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463408"/>
        <c:crosses val="autoZero"/>
        <c:crossBetween val="between"/>
      </c:valAx>
      <c:valAx>
        <c:axId val="164394459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3945551"/>
        <c:crosses val="max"/>
        <c:crossBetween val="between"/>
      </c:valAx>
      <c:catAx>
        <c:axId val="1643945551"/>
        <c:scaling>
          <c:orientation val="minMax"/>
        </c:scaling>
        <c:delete val="1"/>
        <c:axPos val="b"/>
        <c:numFmt formatCode="General" sourceLinked="1"/>
        <c:majorTickMark val="out"/>
        <c:minorTickMark val="none"/>
        <c:tickLblPos val="nextTo"/>
        <c:crossAx val="1643944591"/>
        <c:crosses val="autoZero"/>
        <c:auto val="1"/>
        <c:lblAlgn val="ctr"/>
        <c:lblOffset val="100"/>
        <c:noMultiLvlLbl val="0"/>
      </c:cat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Volumetric Efficiency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Volumetric Efficiency</c:v>
          </c:tx>
          <c:spPr>
            <a:ln w="31750" cap="rnd">
              <a:solidFill>
                <a:srgbClr val="FF0000"/>
              </a:solidFill>
              <a:round/>
            </a:ln>
            <a:effectLst/>
          </c:spPr>
          <c:marker>
            <c:symbol val="none"/>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BsC'!$V$6:$V$96</c:f>
              <c:numCache>
                <c:formatCode>General</c:formatCode>
                <c:ptCount val="91"/>
                <c:pt idx="0">
                  <c:v>103.21658880772399</c:v>
                </c:pt>
                <c:pt idx="1">
                  <c:v>101.25629741216264</c:v>
                </c:pt>
                <c:pt idx="2">
                  <c:v>98.824594635597379</c:v>
                </c:pt>
                <c:pt idx="3">
                  <c:v>94.203556078297936</c:v>
                </c:pt>
                <c:pt idx="4">
                  <c:v>92.768830824264995</c:v>
                </c:pt>
                <c:pt idx="5">
                  <c:v>94.905404223619726</c:v>
                </c:pt>
                <c:pt idx="6">
                  <c:v>91.429832636727483</c:v>
                </c:pt>
                <c:pt idx="7">
                  <c:v>88.421289537721165</c:v>
                </c:pt>
                <c:pt idx="8">
                  <c:v>88.805992499766347</c:v>
                </c:pt>
                <c:pt idx="9">
                  <c:v>86.480696242033133</c:v>
                </c:pt>
                <c:pt idx="10">
                  <c:v>87.586974056196013</c:v>
                </c:pt>
                <c:pt idx="11">
                  <c:v>88.983864763077563</c:v>
                </c:pt>
                <c:pt idx="12">
                  <c:v>89.026018763892495</c:v>
                </c:pt>
                <c:pt idx="13">
                  <c:v>89.443518944130716</c:v>
                </c:pt>
                <c:pt idx="14">
                  <c:v>88.578734236712506</c:v>
                </c:pt>
                <c:pt idx="15">
                  <c:v>89.385827704155332</c:v>
                </c:pt>
                <c:pt idx="16">
                  <c:v>92.480918361881166</c:v>
                </c:pt>
                <c:pt idx="17">
                  <c:v>94.230778525867365</c:v>
                </c:pt>
                <c:pt idx="18">
                  <c:v>94.434269598972193</c:v>
                </c:pt>
                <c:pt idx="19">
                  <c:v>94.149336248496795</c:v>
                </c:pt>
                <c:pt idx="20">
                  <c:v>95.725850322905814</c:v>
                </c:pt>
                <c:pt idx="21">
                  <c:v>95.423395270644903</c:v>
                </c:pt>
                <c:pt idx="22">
                  <c:v>95.510093674835701</c:v>
                </c:pt>
                <c:pt idx="23">
                  <c:v>95.658625586841026</c:v>
                </c:pt>
                <c:pt idx="24">
                  <c:v>95.444404379249775</c:v>
                </c:pt>
                <c:pt idx="25">
                  <c:v>94.731920649440539</c:v>
                </c:pt>
                <c:pt idx="26">
                  <c:v>94.637063731258436</c:v>
                </c:pt>
                <c:pt idx="27">
                  <c:v>94.708049391996212</c:v>
                </c:pt>
                <c:pt idx="28">
                  <c:v>94.431399718197142</c:v>
                </c:pt>
                <c:pt idx="29">
                  <c:v>93.44235933374307</c:v>
                </c:pt>
                <c:pt idx="30">
                  <c:v>94.239036927751158</c:v>
                </c:pt>
                <c:pt idx="31">
                  <c:v>94.445475032805533</c:v>
                </c:pt>
                <c:pt idx="32">
                  <c:v>95.552774184892186</c:v>
                </c:pt>
                <c:pt idx="33">
                  <c:v>95.941153579089089</c:v>
                </c:pt>
                <c:pt idx="34">
                  <c:v>96.179718512410375</c:v>
                </c:pt>
                <c:pt idx="35">
                  <c:v>96.269970281237491</c:v>
                </c:pt>
                <c:pt idx="36">
                  <c:v>94.924839286954438</c:v>
                </c:pt>
                <c:pt idx="37">
                  <c:v>93.788555568864041</c:v>
                </c:pt>
                <c:pt idx="38">
                  <c:v>94.042954295281262</c:v>
                </c:pt>
                <c:pt idx="39">
                  <c:v>93.703381229784355</c:v>
                </c:pt>
                <c:pt idx="40">
                  <c:v>94.30006675604767</c:v>
                </c:pt>
                <c:pt idx="41">
                  <c:v>95.410265607798564</c:v>
                </c:pt>
                <c:pt idx="42">
                  <c:v>94.722080333724023</c:v>
                </c:pt>
                <c:pt idx="43">
                  <c:v>94.754807247802148</c:v>
                </c:pt>
                <c:pt idx="44">
                  <c:v>93.468948630158749</c:v>
                </c:pt>
                <c:pt idx="45">
                  <c:v>93.307665429162043</c:v>
                </c:pt>
                <c:pt idx="46">
                  <c:v>91.906008474508553</c:v>
                </c:pt>
                <c:pt idx="47">
                  <c:v>90.937616083967086</c:v>
                </c:pt>
                <c:pt idx="48">
                  <c:v>91.047928920959691</c:v>
                </c:pt>
                <c:pt idx="49">
                  <c:v>89.289645962169189</c:v>
                </c:pt>
                <c:pt idx="50">
                  <c:v>89.658280336728083</c:v>
                </c:pt>
                <c:pt idx="51">
                  <c:v>88.590660776522284</c:v>
                </c:pt>
                <c:pt idx="52">
                  <c:v>90.0179937032011</c:v>
                </c:pt>
                <c:pt idx="53">
                  <c:v>89.413219556770471</c:v>
                </c:pt>
                <c:pt idx="54">
                  <c:v>90.781609866093177</c:v>
                </c:pt>
                <c:pt idx="55">
                  <c:v>89.913352928828004</c:v>
                </c:pt>
                <c:pt idx="56">
                  <c:v>90.217307571594588</c:v>
                </c:pt>
                <c:pt idx="57">
                  <c:v>91.03263363612821</c:v>
                </c:pt>
                <c:pt idx="58">
                  <c:v>91.530865714061619</c:v>
                </c:pt>
                <c:pt idx="59">
                  <c:v>93.10907415944321</c:v>
                </c:pt>
                <c:pt idx="60">
                  <c:v>92.664266229007268</c:v>
                </c:pt>
                <c:pt idx="61">
                  <c:v>92.142541136720951</c:v>
                </c:pt>
                <c:pt idx="62">
                  <c:v>91.747390598288519</c:v>
                </c:pt>
                <c:pt idx="63">
                  <c:v>91.79646397104041</c:v>
                </c:pt>
                <c:pt idx="64">
                  <c:v>91.232336598928669</c:v>
                </c:pt>
                <c:pt idx="65">
                  <c:v>91.071227013073013</c:v>
                </c:pt>
                <c:pt idx="66">
                  <c:v>91.397101686324049</c:v>
                </c:pt>
                <c:pt idx="67">
                  <c:v>91.224568956394734</c:v>
                </c:pt>
                <c:pt idx="68">
                  <c:v>91.151179490959834</c:v>
                </c:pt>
                <c:pt idx="69">
                  <c:v>90.239899119431911</c:v>
                </c:pt>
                <c:pt idx="70">
                  <c:v>90.29652165917598</c:v>
                </c:pt>
                <c:pt idx="71">
                  <c:v>89.564446491219485</c:v>
                </c:pt>
                <c:pt idx="72">
                  <c:v>88.924660022543947</c:v>
                </c:pt>
                <c:pt idx="73">
                  <c:v>87.656821412500605</c:v>
                </c:pt>
                <c:pt idx="74">
                  <c:v>86.587848593692001</c:v>
                </c:pt>
                <c:pt idx="75">
                  <c:v>86.206034977486993</c:v>
                </c:pt>
                <c:pt idx="76">
                  <c:v>84.891729961283815</c:v>
                </c:pt>
                <c:pt idx="77">
                  <c:v>84.178137830844818</c:v>
                </c:pt>
                <c:pt idx="78">
                  <c:v>84.015944296135288</c:v>
                </c:pt>
                <c:pt idx="79">
                  <c:v>83.636627637625679</c:v>
                </c:pt>
                <c:pt idx="80">
                  <c:v>82.759727637027396</c:v>
                </c:pt>
                <c:pt idx="81">
                  <c:v>82.395713699166222</c:v>
                </c:pt>
                <c:pt idx="82">
                  <c:v>81.756727785784392</c:v>
                </c:pt>
                <c:pt idx="83">
                  <c:v>81.435171914243583</c:v>
                </c:pt>
                <c:pt idx="84">
                  <c:v>81.301328260158328</c:v>
                </c:pt>
                <c:pt idx="85">
                  <c:v>79.527759199411506</c:v>
                </c:pt>
                <c:pt idx="86">
                  <c:v>78.701266203862829</c:v>
                </c:pt>
                <c:pt idx="87">
                  <c:v>77.352681534321079</c:v>
                </c:pt>
                <c:pt idx="88">
                  <c:v>78.408421844599289</c:v>
                </c:pt>
                <c:pt idx="89">
                  <c:v>78.856070313716756</c:v>
                </c:pt>
                <c:pt idx="90">
                  <c:v>79.601010567806213</c:v>
                </c:pt>
              </c:numCache>
            </c:numRef>
          </c:yVal>
          <c:smooth val="0"/>
          <c:extLst>
            <c:ext xmlns:c16="http://schemas.microsoft.com/office/drawing/2014/chart" uri="{C3380CC4-5D6E-409C-BE32-E72D297353CC}">
              <c16:uniqueId val="{00000000-029B-48D1-B769-111F1E86EFD9}"/>
            </c:ext>
          </c:extLst>
        </c:ser>
        <c:dLbls>
          <c:showLegendKey val="0"/>
          <c:showVal val="0"/>
          <c:showCatName val="0"/>
          <c:showSerName val="0"/>
          <c:showPercent val="0"/>
          <c:showBubbleSize val="0"/>
        </c:dLbls>
        <c:axId val="171266623"/>
        <c:axId val="171274783"/>
      </c:scatterChart>
      <c:valAx>
        <c:axId val="1712666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74783"/>
        <c:crosses val="autoZero"/>
        <c:crossBetween val="midCat"/>
      </c:valAx>
      <c:valAx>
        <c:axId val="1712747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Volumetric 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126662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EA923B6-206B-489D-8A49-545AE29FD95D}"/>
      </w:docPartPr>
      <w:docPartBody>
        <w:p w:rsidR="00182312" w:rsidRDefault="00B900E7">
          <w:r w:rsidRPr="00F52CA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E7"/>
    <w:rsid w:val="00182312"/>
    <w:rsid w:val="002B72A7"/>
    <w:rsid w:val="00786ADA"/>
    <w:rsid w:val="009F0067"/>
    <w:rsid w:val="00A531A3"/>
    <w:rsid w:val="00A77D98"/>
    <w:rsid w:val="00B900E7"/>
    <w:rsid w:val="00BC4C57"/>
    <w:rsid w:val="00EF59D5"/>
    <w:rsid w:val="00FA0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8231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A06F09-0244-48C7-84B6-11E7E1295330}">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73978038176"/>
    <we:property name="MENDELEY_CITATIONS" value="[{&quot;citationID&quot;:&quot;MENDELEY_CITATION_93f0994f-cfc9-470a-9213-cea50eeefed1&quot;,&quot;properties&quot;:{&quot;noteIndex&quot;:0},&quot;isEdited&quot;:false,&quot;manualOverride&quot;:{&quot;isManuallyOverridden&quot;:false,&quot;citeprocText&quot;:&quot;(PLINT and Martyr, 2011)&quot;,&quot;manualOverrideText&quot;:&quot;&quot;},&quot;citationTag&quot;:&quot;MENDELEY_CITATION_v3_eyJjaXRhdGlvbklEIjoiTUVOREVMRVlfQ0lUQVRJT05fOTNmMDk5NGYtY2ZjOS00NzBhLTkyMTMtY2VhNTBlZWVmZWQxIiwicHJvcGVydGllcyI6eyJub3RlSW5kZXgiOjB9LCJpc0VkaXRlZCI6ZmFsc2UsIm1hbnVhbE92ZXJyaWRlIjp7ImlzTWFudWFsbHlPdmVycmlkZGVuIjpmYWxzZSwiY2l0ZXByb2NUZXh0IjoiKFBMSU5UIGFuZCBNYXJ0eXIsIDIwMTEpIiwibWFudWFsT3ZlcnJpZGVUZXh0IjoiIn0sImNpdGF0aW9uSXRlbXMiOlt7ImlkIjoiOWZlODU4YmItYTBlNC0zMzZhLTgyMzItOGY1NmU0MmIwOTg3IiwiaXRlbURhdGEiOnsidHlwZSI6ImFydGljbGUtam91cm5hbCIsImlkIjoiOWZlODU4YmItYTBlNC0zMzZhLTgyMzItOGY1NmU0MmIwOTg3IiwidGl0bGUiOiJFbmdpbmUgVGVzdGluZyIsImF1dGhvciI6W3siZmFtaWx5IjoiUExJTlQiLCJnaXZlbiI6Ik0uIEEuLiIsInBhcnNlLW5hbWVzIjpmYWxzZSwiZHJvcHBpbmctcGFydGljbGUiOiIiLCJub24tZHJvcHBpbmctcGFydGljbGUiOiIifSx7ImZhbWlseSI6Ik1hcnR5ciIsImdpdmVuIjoiQS4gSi4uIiwicGFyc2UtbmFtZXMiOmZhbHNlLCJkcm9wcGluZy1wYXJ0aWNsZSI6IiIsIm5vbi1kcm9wcGluZy1wYXJ0aWNsZSI6IiJ9XSwiYWNjZXNzZWQiOnsiZGF0ZS1wYXJ0cyI6W1syMDI2LDMsMThdXX0sIklTQk4iOiI5NzgwMDgwNTI0NzI2IiwiVVJMIjoiaHR0cHM6Ly9ib29rcy5nb29nbGUuY29tL2Jvb2tzL2Fib3V0L0VuZ2luZV9UZXN0aW5nLmh0bWw/aWQ9aUJ3aGtwTmx5bTBDIiwiaXNzdWVkIjp7ImRhdGUtcGFydHMiOltbMjAxMV1dfSwiYWJzdHJhY3QiOiIzLiAiLCJjb250YWluZXItdGl0bGUtc2hvcnQiOiIifSwiaXNUZW1wb3JhcnkiOmZhbHNlfV19&quot;,&quot;citationItems&quot;:[{&quot;id&quot;:&quot;9fe858bb-a0e4-336a-8232-8f56e42b0987&quot;,&quot;itemData&quot;:{&quot;type&quot;:&quot;article-journal&quot;,&quot;id&quot;:&quot;9fe858bb-a0e4-336a-8232-8f56e42b0987&quot;,&quot;title&quot;:&quot;Engine Testing&quot;,&quot;author&quot;:[{&quot;family&quot;:&quot;PLINT&quot;,&quot;given&quot;:&quot;M. A..&quot;,&quot;parse-names&quot;:false,&quot;dropping-particle&quot;:&quot;&quot;,&quot;non-dropping-particle&quot;:&quot;&quot;},{&quot;family&quot;:&quot;Martyr&quot;,&quot;given&quot;:&quot;A. J..&quot;,&quot;parse-names&quot;:false,&quot;dropping-particle&quot;:&quot;&quot;,&quot;non-dropping-particle&quot;:&quot;&quot;}],&quot;accessed&quot;:{&quot;date-parts&quot;:[[2026,3,18]]},&quot;ISBN&quot;:&quot;9780080524726&quot;,&quot;URL&quot;:&quot;https://books.google.com/books/about/Engine_Testing.html?id=iBwhkpNlym0C&quot;,&quot;issued&quot;:{&quot;date-parts&quot;:[[2011]]},&quot;abstract&quot;:&quot;3. &quot;,&quot;container-title-short&quot;:&quot;&quot;},&quot;isTemporary&quot;:false}]},{&quot;citationID&quot;:&quot;MENDELEY_CITATION_1b18168f-9b38-4e64-89b2-e9fda29ffce6&quot;,&quot;properties&quot;:{&quot;noteIndex&quot;:0},&quot;isEdited&quot;:false,&quot;manualOverride&quot;:{&quot;isManuallyOverridden&quot;:false,&quot;citeprocText&quot;:&quot;(Dahham, Wei and Pan, 2022)&quot;,&quot;manualOverrideText&quot;:&quot;&quot;},&quot;citationTag&quot;:&quot;MENDELEY_CITATION_v3_eyJjaXRhdGlvbklEIjoiTUVOREVMRVlfQ0lUQVRJT05fMWIxODE2OGYtOWIzOC00ZTY0LTg5YjItZTlmZGEyOWZmY2U2IiwicHJvcGVydGllcyI6eyJub3RlSW5kZXgiOjB9LCJpc0VkaXRlZCI6ZmFsc2UsIm1hbnVhbE92ZXJyaWRlIjp7ImlzTWFudWFsbHlPdmVycmlkZGVuIjpmYWxzZSwiY2l0ZXByb2NUZXh0IjoiKERhaGhhbSwgV2VpIGFuZCBQYW4sIDIwMjIpIiwibWFudWFsT3ZlcnJpZGVUZXh0IjoiIn0sImNpdGF0aW9uSXRlbXMiOlt7ImlkIjoiZDAwYjE5MDYtZWEyNy0zZDk1LWJlZjAtYjNmNzQ4YmFlZjcxIiwiaXRlbURhdGEiOnsidHlwZSI6ImFydGljbGUtam91cm5hbCIsImlkIjoiZDAwYjE5MDYtZWEyNy0zZDk1LWJlZjAtYjNmNzQ4YmFlZjcxIiwidGl0bGUiOiJJbXByb3ZpbmcgVGhlcm1hbCBFZmZpY2llbmN5IG9mIEludGVybmFsIENvbWJ1c3Rpb24gRW5naW5lczogUmVjZW50IFByb2dyZXNzIGFuZCBSZW1haW5pbmcgQ2hhbGxlbmdlcyIsImF1dGhvciI6W3siZmFtaWx5IjoiRGFoaGFtIiwiZ2l2ZW4iOiJSYW1pIFkuIiwicGFyc2UtbmFtZXMiOmZhbHNlLCJkcm9wcGluZy1wYXJ0aWNsZSI6IiIsIm5vbi1kcm9wcGluZy1wYXJ0aWNsZSI6IiJ9LHsiZmFtaWx5IjoiV2VpIiwiZ2l2ZW4iOiJIYWlxaWFvIiwicGFyc2UtbmFtZXMiOmZhbHNlLCJkcm9wcGluZy1wYXJ0aWNsZSI6IiIsIm5vbi1kcm9wcGluZy1wYXJ0aWNsZSI6IiJ9LHsiZmFtaWx5IjoiUGFuIiwiZ2l2ZW4iOiJKaWF5aW5nIiwicGFyc2UtbmFtZXMiOmZhbHNlLCJkcm9wcGluZy1wYXJ0aWNsZSI6IiIsIm5vbi1kcm9wcGluZy1wYXJ0aWNsZSI6IiJ9XSwiY29udGFpbmVyLXRpdGxlIjoiRW5lcmdpZXMgMjAyMiwgVm9sLiAxNSwgUGFnZSA2MjIyIiwiYWNjZXNzZWQiOnsiZGF0ZS1wYXJ0cyI6W1syMDI2LDMsMThdXX0sIkRPSSI6IjEwLjMzOTAvZW4xNTE3NjIyMiIsIklTU04iOiIxOTk2MTA3MyIsIlVSTCI6Imh0dHBzOi8vd3d3Lm1kcGkuY29tLzE5OTYtMTA3My8xNS8xNy82MjIyL2h0bSIsImlzc3VlZCI6eyJkYXRlLXBhcnRzIjpbWzIwMjIsOCwyNl1dfSwicGFnZSI6IjYyMjIiLCJhYnN0cmFjdCI6IkltcHJvdmluZyB0aGVybWFsIGVmZmljaWVuY3kgYW5kIHJlZHVjaW5nIGNhcmJvbiBlbWlzc2lvbnMgYXJlIHRoZSBwZXJtYW5lbnQgdGhlbWVzIGZvciBpbnRlcm5hbCBjb21idXN0aW9uIChJQykgZW5naW5lcy4gSW4gdGhlIHBhc3QgZGVjYWRlcywgdmFyaW91cyBhZHZhbmNlZCBzdHJhdGVnaWVzIGhhdmUgYmVlbiBwcm9wb3NlZCB0byBhY2hpZXZlIGhpZ2hlciBlZmZpY2llbmN5IGFuZCBjbGVhbmVyIGNvbWJ1c3Rpb24gd2l0aCB0aGUgaW5jcmVhc2luZ2x5IHN0cmluZ2VudCBmdWVsIGVjb25vbXkgYW5kIGVtaXNzaW9uIHJlZ3VsYXRpb25zLiBUaGlzIGFydGljbGUgcmV2aWV3cyB0aGUgcmVjZW50IHByb2dyZXNzIGluIHRoZSBpbXByb3ZlbWVudCBvZiB0aGVybWFsIGVmZmljaWVuY3kgb2YgSUMgZW5naW5lcyBhbmQgcHJvdmlkZXMgYSBjb21wcmVoZW5zaXZlIHN1bW1hcnkgb2YgdGhlIGxhdGVzdCByZXNlYXJjaCBvbiB0aGVybWFsIGVmZmljaWVuY3kgZnJvbSBhc3BlY3RzIG9mIHRoZXJtb2R5bmFtaWMgY3ljbGVzLCBnYXMgZXhjaGFuZ2Ugc3lzdGVtcywgYWR2YW5jZWQgY29tYnVzdGlvbiBzdHJhdGVnaWVzLCBhbmQgdGhlcm1hbCBhbmQgZW5lcmd5IG1hbmFnZW1lbnQuIE1lYW53aGlsZSwgdGhlIHJlbWFpbmluZyBjaGFsbGVuZ2VzIGluIGRpZmZlcmVudCBtb2R1bGVzIGFyZSBhbHNvIGRpc2N1c3NlZC4gSXQgc2hvd3MgdGhhdCB3aXRoIHRoZSBkZXZlbG9wbWVudCBvZiBhZHZhbmNlZCB0ZWNobm9sb2dpZXMsIGl0IGlzIGhpZ2hseSBwb3NpdGl2ZSB0byBhY2hpZXZlIDU1JSBhbmQgZXZlbiBvdmVyIDYwJSBpbiBlZmZlY3RpdmUgdGhlcm1hbCBlZmZpY2llbmN5IGZvciBJQyBlbmdpbmVzLiBIb3dldmVyLCBkaWZmZXJlbnQgdGVjaG5vbG9naWVzIHN1Y2ggYXMgaHlicmlkIHRoZXJtYWwgY3ljbGVzLCB2YXJpYWJsZSBpbnRha2Ugc3lzdGVtcywgZXh0cmVtZSBjb25kaXRpb24gY29tYnVzdGlvbiAobWFuaWZlc3RpbmcgbG93IHRlbXBlcmF0dXJlLCBoaWdoIHByZXNzdXJlLCBhbmQgbGVhbiBidXJuaW5nKSwgYW5kIGVmZmVjdGl2ZSB0aGVybWFsIGFuZCBlbmVyZ3kgbWFuYWdlbWVudCBhcmUgc3VnZ2VzdGVkIHRvIGJlIGNsb3NlbHkgaW50ZWdyYXRlZCBpbnRvIHRoZSB3aG9sZSBwb3dlcnRyYWlucyB3aXRoIGhpZ2hseSBkZXZlbG9wZWQgZWxlY3RyaWZpY2F0aW9uIGFuZCBpbnRlbGxpZ2VuY2UuIiwicHVibGlzaGVyIjoiTXVsdGlkaXNjaXBsaW5hcnkgRGlnaXRhbCBQdWJsaXNoaW5nIEluc3RpdHV0ZSIsImlzc3VlIjoiMTciLCJ2b2x1bWUiOiIxNSIsImNvbnRhaW5lci10aXRsZS1zaG9ydCI6IiJ9LCJpc1RlbXBvcmFyeSI6ZmFsc2V9XX0=&quot;,&quot;citationItems&quot;:[{&quot;id&quot;:&quot;d00b1906-ea27-3d95-bef0-b3f748baef71&quot;,&quot;itemData&quot;:{&quot;type&quot;:&quot;article-journal&quot;,&quot;id&quot;:&quot;d00b1906-ea27-3d95-bef0-b3f748baef71&quot;,&quot;title&quot;:&quot;Improving Thermal Efficiency of Internal Combustion Engines: Recent Progress and Remaining Challenges&quot;,&quot;author&quot;:[{&quot;family&quot;:&quot;Dahham&quot;,&quot;given&quot;:&quot;Rami Y.&quot;,&quot;parse-names&quot;:false,&quot;dropping-particle&quot;:&quot;&quot;,&quot;non-dropping-particle&quot;:&quot;&quot;},{&quot;family&quot;:&quot;Wei&quot;,&quot;given&quot;:&quot;Haiqiao&quot;,&quot;parse-names&quot;:false,&quot;dropping-particle&quot;:&quot;&quot;,&quot;non-dropping-particle&quot;:&quot;&quot;},{&quot;family&quot;:&quot;Pan&quot;,&quot;given&quot;:&quot;Jiaying&quot;,&quot;parse-names&quot;:false,&quot;dropping-particle&quot;:&quot;&quot;,&quot;non-dropping-particle&quot;:&quot;&quot;}],&quot;container-title&quot;:&quot;Energies 2022, Vol. 15, Page 6222&quot;,&quot;accessed&quot;:{&quot;date-parts&quot;:[[2026,3,18]]},&quot;DOI&quot;:&quot;10.3390/en15176222&quot;,&quot;ISSN&quot;:&quot;19961073&quot;,&quot;URL&quot;:&quot;https://www.mdpi.com/1996-1073/15/17/6222/htm&quot;,&quot;issued&quot;:{&quot;date-parts&quot;:[[2022,8,26]]},&quot;page&quot;:&quot;6222&quot;,&quot;abstract&quot;:&quot;Improving thermal efficiency and reducing carbon emissions are the permanent themes for internal combustion (IC) engines. In the past decades, various advanced strategies have been proposed to achieve higher efficiency and cleaner combustion with the increasingly stringent fuel economy and emission regulations. This article reviews the recent progress in the improvement of thermal efficiency of IC engines and provides a comprehensive summary of the latest research on thermal efficiency from aspects of thermodynamic cycles, gas exchange systems, advanced combustion strategies, and thermal and energy management. Meanwhile, the remaining challenges in different modules are also discussed. It shows that with the development of advanced technologies, it is highly positive to achieve 55% and even over 60% in effective thermal efficiency for IC engines. However, different technologies such as hybrid thermal cycles, variable intake systems, extreme condition combustion (manifesting low temperature, high pressure, and lean burning), and effective thermal and energy management are suggested to be closely integrated into the whole powertrains with highly developed electrification and intelligence.&quot;,&quot;publisher&quot;:&quot;Multidisciplinary Digital Publishing Institute&quot;,&quot;issue&quot;:&quot;17&quot;,&quot;volume&quot;:&quot;15&quot;,&quot;container-title-short&quot;:&quot;&quot;},&quot;isTemporary&quot;:false}]},{&quot;citationID&quot;:&quot;MENDELEY_CITATION_d3406b46-bebb-4b1e-8bb3-3ca7ed9bc618&quot;,&quot;properties&quot;:{&quot;noteIndex&quot;:0},&quot;isEdited&quot;:false,&quot;manualOverride&quot;:{&quot;isManuallyOverridden&quot;:false,&quot;citeprocText&quot;:&quot;(&lt;i&gt;Dynamometer: Theory and Application to Engine Testing - Jyotindra S. Killedar - Google Books&lt;/i&gt;, no date)&quot;,&quot;manualOverrideText&quot;:&quot;&quot;},&quot;citationTag&quot;:&quot;MENDELEY_CITATION_v3_eyJjaXRhdGlvbklEIjoiTUVOREVMRVlfQ0lUQVRJT05fZDM0MDZiNDYtYmViYi00YjFlLThiYjMtM2NhN2VkOWJjNjE4IiwicHJvcGVydGllcyI6eyJub3RlSW5kZXgiOjB9LCJpc0VkaXRlZCI6ZmFsc2UsIm1hbnVhbE92ZXJyaWRlIjp7ImlzTWFudWFsbHlPdmVycmlkZGVuIjpmYWxzZSwiY2l0ZXByb2NUZXh0IjoiKDxpPkR5bmFtb21ldGVyOiBUaGVvcnkgYW5kIEFwcGxpY2F0aW9uIHRvIEVuZ2luZSBUZXN0aW5nIC0gSnlvdGluZHJhIFMuIEtpbGxlZGFyIC0gR29vZ2xlIEJvb2tzPC9pPiwgbm8gZGF0ZSkiLCJtYW51YWxPdmVycmlkZVRleHQiOiIifSwiY2l0YXRpb25JdGVtcyI6W3siaWQiOiIwZDdkYzhmYy1jNzFjLTMzOWItYTBjYi1kYjUwNDk4YWNkNDAiLCJpdGVtRGF0YSI6eyJ0eXBlIjoid2VicGFnZSIsImlkIjoiMGQ3ZGM4ZmMtYzcxYy0zMzliLWEwY2ItZGI1MDQ5OGFjZDQwIiwidGl0bGUiOiJEeW5hbW9tZXRlcjogVGhlb3J5IGFuZCBBcHBsaWNhdGlvbiB0byBFbmdpbmUgVGVzdGluZyAtIEp5b3RpbmRyYSBTLiBLaWxsZWRhciAtIEdvb2dsZSBCb29rcyIsImFjY2Vzc2VkIjp7ImRhdGUtcGFydHMiOltbMjAyNiwzLDE4XV19LCJVUkwiOiJodHRwczovL2Jvb2tzLmdvb2dsZS5jby51ay9ib29rcz9obD1lbiZscj0maWQ9M1lqNUFBQUFRQkFKJm9pPWZuZCZwZz1QQTI5JmRxPWVuZ2luZStkeW5hbW9tZXRlcit0ZXN0cyZvdHM9VE1Td1FOb2JYVCZzaWc9cW1MUFVDR25lVF9ZU0lCa2kzSFJUbHFmWUlzI3Y9b25lcGFnZSZxPWVuZ2luZSUyMGR5bmFtb21ldGVyJTIwdGVzdHMmZj1mYWxzZSIsImNvbnRhaW5lci10aXRsZS1zaG9ydCI6IiJ9LCJpc1RlbXBvcmFyeSI6ZmFsc2V9XX0=&quot;,&quot;citationItems&quot;:[{&quot;id&quot;:&quot;0d7dc8fc-c71c-339b-a0cb-db50498acd40&quot;,&quot;itemData&quot;:{&quot;type&quot;:&quot;webpage&quot;,&quot;id&quot;:&quot;0d7dc8fc-c71c-339b-a0cb-db50498acd40&quot;,&quot;title&quot;:&quot;Dynamometer: Theory and Application to Engine Testing - Jyotindra S. Killedar - Google Books&quot;,&quot;accessed&quot;:{&quot;date-parts&quot;:[[2026,3,18]]},&quot;URL&quot;:&quot;https://books.google.co.uk/books?hl=en&amp;lr=&amp;id=3Yj5AAAAQBAJ&amp;oi=fnd&amp;pg=PA29&amp;dq=engine+dynamometer+tests&amp;ots=TMSwQNobXT&amp;sig=qmLPUCGneT_YSIBki3HRTlqfYIs#v=onepage&amp;q=engine%20dynamometer%20tests&amp;f=false&quot;,&quot;container-title-short&quot;:&quot;&quot;},&quot;isTemporary&quot;:false}]},{&quot;citationID&quot;:&quot;MENDELEY_CITATION_5d5ba2dc-14a5-4fdd-9069-6d3d66976ab6&quot;,&quot;properties&quot;:{&quot;noteIndex&quot;:0},&quot;isEdited&quot;:false,&quot;manualOverride&quot;:{&quot;isManuallyOverridden&quot;:false,&quot;citeprocText&quot;:&quot;(Richard Shelquist, 2023)&quot;,&quot;manualOverrideText&quot;:&quot;&quot;},&quot;citationTag&quot;:&quot;MENDELEY_CITATION_v3_eyJjaXRhdGlvbklEIjoiTUVOREVMRVlfQ0lUQVRJT05fNWQ1YmEyZGMtMTRhNS00ZmRkLTkwNjktNmQzZDY2OTc2YWI2IiwicHJvcGVydGllcyI6eyJub3RlSW5kZXgiOjB9LCJpc0VkaXRlZCI6ZmFsc2UsIm1hbnVhbE92ZXJyaWRlIjp7ImlzTWFudWFsbHlPdmVycmlkZGVuIjpmYWxzZSwiY2l0ZXByb2NUZXh0IjoiKFJpY2hhcmQgU2hlbHF1aXN0LCAyMDIzKSIsIm1hbnVhbE92ZXJyaWRlVGV4dCI6IiJ9LCJjaXRhdGlvbkl0ZW1zIjpbeyJpZCI6IjQxMjljNzZmLTZkNzQtMzRhMi04NmE3LWYyMzc5NzkzZGJlMyIsIml0ZW1EYXRhIjp7InR5cGUiOiJ3ZWJwYWdlIiwiaWQiOiI0MTI5Yzc2Zi02ZDc0LTM0YTItODZhNy1mMjM3OTc5M2RiZTMiLCJ0aXRsZSI6IkVxdWF0aW9uczogRHlubyBDb3JyZWN0aW9uIEZhY3RvciBhbmQgUmVsYXRpdmUgSG9yc2Vwb3dlciIsImF1dGhvciI6W3siZmFtaWx5IjoiUmljaGFyZCBTaGVscXVpc3QiLCJnaXZlbiI6IiIsInBhcnNlLW5hbWVzIjpmYWxzZSwiZHJvcHBpbmctcGFydGljbGUiOiIiLCJub24tZHJvcHBpbmctcGFydGljbGUiOiIifV0sImFjY2Vzc2VkIjp7ImRhdGUtcGFydHMiOltbMjAyNiwzLDE5XV19LCJVUkwiOiJodHRwczovL3dhaGlkdWRkaW4ubmV0L2NhbGMvY2YuaHRtIiwiaXNzdWVkIjp7ImRhdGUtcGFydHMiOltbMjAyMywxLDIzXV19fSwiaXNUZW1wb3JhcnkiOmZhbHNlfV19&quot;,&quot;citationItems&quot;:[{&quot;id&quot;:&quot;4129c76f-6d74-34a2-86a7-f2379793dbe3&quot;,&quot;itemData&quot;:{&quot;type&quot;:&quot;webpage&quot;,&quot;id&quot;:&quot;4129c76f-6d74-34a2-86a7-f2379793dbe3&quot;,&quot;title&quot;:&quot;Equations: Dyno Correction Factor and Relative Horsepower&quot;,&quot;author&quot;:[{&quot;family&quot;:&quot;Richard Shelquist&quot;,&quot;given&quot;:&quot;&quot;,&quot;parse-names&quot;:false,&quot;dropping-particle&quot;:&quot;&quot;,&quot;non-dropping-particle&quot;:&quot;&quot;}],&quot;accessed&quot;:{&quot;date-parts&quot;:[[2026,3,19]]},&quot;URL&quot;:&quot;https://wahiduddin.net/calc/cf.htm&quot;,&quot;issued&quot;:{&quot;date-parts&quot;:[[2023,1,23]]}},&quot;isTemporary&quot;:false}]},{&quot;citationID&quot;:&quot;MENDELEY_CITATION_96c3719d-902e-44dc-aed5-1416a9870cda&quot;,&quot;properties&quot;:{&quot;noteIndex&quot;:0},&quot;isEdited&quot;:false,&quot;manualOverride&quot;:{&quot;isManuallyOverridden&quot;:true,&quot;citeprocText&quot;:&quot;(Schweitzer, 1943)&quot;,&quot;manualOverrideText&quot;:&quot;(Schweitzer, 1943).&quot;},&quot;citationTag&quot;:&quot;MENDELEY_CITATION_v3_eyJjaXRhdGlvbklEIjoiTUVOREVMRVlfQ0lUQVRJT05fOTZjMzcxOWQtOTAyZS00NGRjLWFlZDUtMTQxNmE5ODcwY2RhIiwicHJvcGVydGllcyI6eyJub3RlSW5kZXgiOjB9LCJpc0VkaXRlZCI6ZmFsc2UsIm1hbnVhbE92ZXJyaWRlIjp7ImlzTWFudWFsbHlPdmVycmlkZGVuIjp0cnVlLCJjaXRlcHJvY1RleHQiOiIoU2Nod2VpdHplciwgMTk0MykiLCJtYW51YWxPdmVycmlkZVRleHQiOiIoU2Nod2VpdHplciwgMTk0MykuIn0sImNpdGF0aW9uSXRlbXMiOlt7ImlkIjoiZjU4ZDE5MDUtOWIxZi0zNjYwLWE4ZTMtODA1NGFjNzY3ZGZhIiwiaXRlbURhdGEiOnsidHlwZSI6ImFydGljbGUtam91cm5hbCIsImlkIjoiZjU4ZDE5MDUtOWIxZi0zNjYwLWE4ZTMtODA1NGFjNzY3ZGZhIiwidGl0bGUiOiJFeGNlc3MgQWlyIGFuZCBCcmFrZSBNZWFuIEVmZmVjdGl2ZSBQcmVzc3VyZSIsImF1dGhvciI6W3siZmFtaWx5IjoiU2Nod2VpdHplciIsImdpdmVuIjoiUC4gSC4iLCJwYXJzZS1uYW1lcyI6ZmFsc2UsImRyb3BwaW5nLXBhcnRpY2xlIjoiIiwibm9uLWRyb3BwaW5nLXBhcnRpY2xlIjoiIn1dLCJjb250YWluZXItdGl0bGUiOiJKb3VybmFsIG9mIEZsdWlkcyBFbmdpbmVlcmluZyIsImNvbnRhaW5lci10aXRsZS1zaG9ydCI6IkouIEZsdWlkcyBFbmcuIiwiYWNjZXNzZWQiOnsiZGF0ZS1wYXJ0cyI6W1syMDI2LDMsMjBdXX0sIkRPSSI6IjEwLjExMTUvMS40MDE4NzE2IiwiSVNTTiI6IjE1Mjg5MDFYIiwiVVJMIjoiaHR0cHM6Ly9keC5kb2kub3JnLzEwLjExMTUvMS40MDE4NzE2IiwiaXNzdWVkIjp7ImRhdGUtcGFydHMiOltbMTk0Myw0LDFdXX0sInBhZ2UiOiIxNTktMTYwIiwicHVibGlzaGVyIjoiQW1lcmljYW4gU29jaWV0eSBvZiBNZWNoYW5pY2FsIEVuZ2luZWVycyBEaWdpdGFsIENvbGxlY3Rpb24iLCJpc3N1ZSI6IjMiLCJ2b2x1bWUiOiI2NSJ9LCJpc1RlbXBvcmFyeSI6ZmFsc2V9XX0=&quot;,&quot;citationItems&quot;:[{&quot;id&quot;:&quot;f58d1905-9b1f-3660-a8e3-8054ac767dfa&quot;,&quot;itemData&quot;:{&quot;type&quot;:&quot;article-journal&quot;,&quot;id&quot;:&quot;f58d1905-9b1f-3660-a8e3-8054ac767dfa&quot;,&quot;title&quot;:&quot;Excess Air and Brake Mean Effective Pressure&quot;,&quot;author&quot;:[{&quot;family&quot;:&quot;Schweitzer&quot;,&quot;given&quot;:&quot;P. H.&quot;,&quot;parse-names&quot;:false,&quot;dropping-particle&quot;:&quot;&quot;,&quot;non-dropping-particle&quot;:&quot;&quot;}],&quot;container-title&quot;:&quot;Journal of Fluids Engineering&quot;,&quot;container-title-short&quot;:&quot;J. Fluids Eng.&quot;,&quot;accessed&quot;:{&quot;date-parts&quot;:[[2026,3,20]]},&quot;DOI&quot;:&quot;10.1115/1.4018716&quot;,&quot;ISSN&quot;:&quot;1528901X&quot;,&quot;URL&quot;:&quot;https://dx.doi.org/10.1115/1.4018716&quot;,&quot;issued&quot;:{&quot;date-parts&quot;:[[1943,4,1]]},&quot;page&quot;:&quot;159-160&quot;,&quot;publisher&quot;:&quot;American Society of Mechanical Engineers Digital Collection&quot;,&quot;issue&quot;:&quot;3&quot;,&quot;volume&quot;:&quot;65&quot;},&quot;isTemporary&quot;:false}]},{&quot;citationID&quot;:&quot;MENDELEY_CITATION_086e1aeb-7f1b-4fe4-8edb-6877a7a14e0d&quot;,&quot;properties&quot;:{&quot;noteIndex&quot;:0},&quot;isEdited&quot;:false,&quot;manualOverride&quot;:{&quot;isManuallyOverridden&quot;:false,&quot;citeprocText&quot;:&quot;(Ikeya &lt;i&gt;et al.&lt;/i&gt;, 2015)&quot;,&quot;manualOverrideText&quot;:&quot;&quot;},&quot;citationTag&quot;:&quot;MENDELEY_CITATION_v3_eyJjaXRhdGlvbklEIjoiTUVOREVMRVlfQ0lUQVRJT05fMDg2ZTFhZWItN2YxYi00ZmU0LThlZGItNjg3N2E3YTE0ZTBkIiwicHJvcGVydGllcyI6eyJub3RlSW5kZXgiOjB9LCJpc0VkaXRlZCI6ZmFsc2UsIm1hbnVhbE92ZXJyaWRlIjp7ImlzTWFudWFsbHlPdmVycmlkZGVuIjpmYWxzZSwiY2l0ZXByb2NUZXh0IjoiKElrZXlhIDxpPmV0IGFsLjwvaT4sIDIwMTUpIiwibWFudWFsT3ZlcnJpZGVUZXh0IjoiIn0sImNpdGF0aW9uSXRlbXMiOlt7ImlkIjoiMWYzODY5OGQtZmRmOS0zY2ZkLTk3OTktYzQ5ZWZjMDc3NTQxIiwiaXRlbURhdGEiOnsidHlwZSI6ImFydGljbGUtam91cm5hbCIsImlkIjoiMWYzODY5OGQtZmRmOS0zY2ZkLTk3OTktYzQ5ZWZjMDc3NTQxIiwidGl0bGUiOiJUaGVybWFsIEVmZmljaWVuY3kgRW5oYW5jZW1lbnQgb2YgYSBHYXNvbGluZSBFbmdpbmUiLCJhdXRob3IiOlt7ImZhbWlseSI6IklrZXlhIiwiZ2l2ZW4iOiJLZW5pY2hpcm8iLCJwYXJzZS1uYW1lcyI6ZmFsc2UsImRyb3BwaW5nLXBhcnRpY2xlIjoiIiwibm9uLWRyb3BwaW5nLXBhcnRpY2xlIjoiIn0seyJmYW1pbHkiOiJUYWthemF3YSIsImdpdmVuIjoiTWFzYW5vYnUiLCJwYXJzZS1uYW1lcyI6ZmFsc2UsImRyb3BwaW5nLXBhcnRpY2xlIjoiIiwibm9uLWRyb3BwaW5nLXBhcnRpY2xlIjoiIn0seyJmYW1pbHkiOiJZYW1hZGEiLCJnaXZlbiI6IlRha2V0byIsInBhcnNlLW5hbWVzIjpmYWxzZSwiZHJvcHBpbmctcGFydGljbGUiOiIiLCJub24tZHJvcHBpbmctcGFydGljbGUiOiIifSx7ImZhbWlseSI6IlBhcmsiLCJnaXZlbiI6IlNoaW5yYWsiLCJwYXJzZS1uYW1lcyI6ZmFsc2UsImRyb3BwaW5nLXBhcnRpY2xlIjoiIiwibm9uLWRyb3BwaW5nLXBhcnRpY2xlIjoiIn0seyJmYW1pbHkiOiJUYWdpc2hpIiwiZ2l2ZW4iOiJSeXV0YXJvIiwicGFyc2UtbmFtZXMiOmZhbHNlLCJkcm9wcGluZy1wYXJ0aWNsZSI6IiIsIm5vbi1kcm9wcGluZy1wYXJ0aWNsZSI6IiJ9XSwiY29udGFpbmVyLXRpdGxlIjoiU0FFIEludGVybmF0aW9uYWwgSm91cm5hbCBvZiBFbmdpbmVzIiwiY29udGFpbmVyLXRpdGxlLXNob3J0IjoiU0FFIEludC4gSi4gRW5naW5lcyIsImFjY2Vzc2VkIjp7ImRhdGUtcGFydHMiOltbMjAyNiwzLDIwXV19LCJET0kiOiIxMC40MjcxLzIwMTUtMDEtMTI2MyIsIklTU04iOiIxOTQ2Mzk0NCIsIlVSTCI6Imh0dHBzOi8vbGVnYWN5LnNhZS5vcmcvcHVibGljYXRpb25zL3RlY2huaWNhbC1wYXBlcnMvY29udGVudC8yMDE1LTAxLTEyNjMvIiwiaXNzdWVkIjp7ImRhdGUtcGFydHMiOltbMjAxNSw0LDE0XV19LCJwYWdlIjoiMTU3OS0xNTg2IiwiYWJzdHJhY3QiOiJUaGUgZ29hbCBvZiB0aGlzIHJlc2VhcmNoIHdhcyB0byBpbXByb3ZlIHRoZXJtYWwgZWZmaWNpZW5jeSB1bmRlciBjb25kaXRpb25zIG9mIHN0b2ljaGlvbWV0cmljIGFpci1mdWVsIHJhdGlvIGFuZCA5MSBST04gKFJlc2VhcmNoIE9jdGFuZSBOdW1iZXIpIGdhc29saW5lIGZ1ZWwuIEluY3JlYXNpbmcgY29tcHJlc3Npb24gcmF0aW8gYW5kIGRpbHV0aW9uIGFyZSBlZmZlY3RpdmUgbWVhbnMgdG8gaW5jcmVhc2UgdGhlIHRoZXJtYWwgZWZmaWNpZW5jeSBvZiBnYXNvbGluZSBlbmdpbmVzLiBJbmNyZWFzZWQgY29tcHJlc3Npb24gcmF0aW8gaXMgYXNzb2NpYXRlZCB3aXRoIGlzc3VlcyBzdWNoIGFzIHNsb3cgY29tYnVzdGlvbiwgaW5jcmVhc2VkIGNvb2xpbmcgbG9zcywgYW5kIGVuZ2luZSBrbm9ja2luZy5cbkFnYWluc3QgdGhlc2UgY2hhbGxlbmdlcywgYSBoaWdoZXIgc3Ryb2tlLWJvcmUgcmF0aW8gKFMvQiByYXRpbykgYW5kIGEgbG93ZXIgZWZmZWN0aXZlIGNvbXByZXNzaW9uIHJhdGlvIHdlcmUgdHJpZWQgYXMgY291bnRlcm1lYXN1cmVzLiBXaXRoIHJlc3BlY3QgdG8gaW5jcmVhc2VkIGRpbHV0aW9uLCBjb21idXN0aW9uIG9mIGEgaGlnaC1FR1IgKEV4aGF1c3QgR2FzIFJlY2lyY3VsYXRpb24pIHdhcyB0cmllZC4gSGlnaC1lbmVyZ3kgaWduaXRpb24gYW5kIG9wdGltaXplZCBjb21idXN0aW9uIGNoYW1iZXIgc2hhcGUgd2l0aCBoaWdoIHR1bWJsZSBwb3J0IHdlcmUgdHJpZWQgYXMgY291bnRlcm1lYXN1cmVzIGFnYWluc3Qgc2xvdyBjb21idXN0aW9uIGFuZCByZWR1Y2VkIGlnbml0YWJpbGl0eSBkdWUgdG8gYSBoaWdoZXIgRUdSIHJhdGUuIEFzIGEgcmVzdWx0IG9mIHRoaXMgc3R1ZHkgb24gc2luZ2xlIGN5bGluZGVyIGVuZ2luZSwgYSBicmFrZSB0aGVybWFsIGVmZmljaWVuY3kgb2YgNDUlIHdhcyBhY2hpZXZlZCBhdCBhbiBlbmdpbmUgc3BlZWQgb2YgMjAwMCBycG0gd2l0aCBhIFMvQiByYXRpbyBvZiAxLjUsIGEgY29tcHJlc3Npb24gcmF0aW8gb2YgMTcsIGFuIGVmZmVjdGl2ZSBjb21wcmVzc2lvbiByYXRpbyBvZiAxMi41LCBhbmQgYW4gRUdSIHJhdGUgYWJvdmUgMzAlLlxuQXBwbGljYXRpb24gdG8gYSBmb3VyLWN5bGluZGVyIGVuZ2luZSB3YXMgaW52ZXN0aWdhdGVkLCB0YWtpbmcgaW50byBhY2NvdW50IGZhY3RvcnMgc3VjaCBhcyBhbiBlbmdpbmUgaGVpZ2h0LCBlZmZlY3RzIGJldHdlZW4gY3lsaW5kZXJzIGFuZCB0aGUgaW1wYWN0IG9mIGEgc3VwZXJjaGFyZ2VyIG9uIHRoZSBpbnRha2UgYW5kIGV4aGF1c3Qgc3lzdGVtcy4iLCJwdWJsaXNoZXIiOiJTQUUgSW50ZXJuYXRpb25hbCIsImlzc3VlIjoiNCIsInZvbHVtZSI6IjgifSwiaXNUZW1wb3JhcnkiOmZhbHNlfV19&quot;,&quot;citationItems&quot;:[{&quot;id&quot;:&quot;1f38698d-fdf9-3cfd-9799-c49efc077541&quot;,&quot;itemData&quot;:{&quot;type&quot;:&quot;article-journal&quot;,&quot;id&quot;:&quot;1f38698d-fdf9-3cfd-9799-c49efc077541&quot;,&quot;title&quot;:&quot;Thermal Efficiency Enhancement of a Gasoline Engine&quot;,&quot;author&quot;:[{&quot;family&quot;:&quot;Ikeya&quot;,&quot;given&quot;:&quot;Kenichiro&quot;,&quot;parse-names&quot;:false,&quot;dropping-particle&quot;:&quot;&quot;,&quot;non-dropping-particle&quot;:&quot;&quot;},{&quot;family&quot;:&quot;Takazawa&quot;,&quot;given&quot;:&quot;Masanobu&quot;,&quot;parse-names&quot;:false,&quot;dropping-particle&quot;:&quot;&quot;,&quot;non-dropping-particle&quot;:&quot;&quot;},{&quot;family&quot;:&quot;Yamada&quot;,&quot;given&quot;:&quot;Taketo&quot;,&quot;parse-names&quot;:false,&quot;dropping-particle&quot;:&quot;&quot;,&quot;non-dropping-particle&quot;:&quot;&quot;},{&quot;family&quot;:&quot;Park&quot;,&quot;given&quot;:&quot;Shinrak&quot;,&quot;parse-names&quot;:false,&quot;dropping-particle&quot;:&quot;&quot;,&quot;non-dropping-particle&quot;:&quot;&quot;},{&quot;family&quot;:&quot;Tagishi&quot;,&quot;given&quot;:&quot;Ryutaro&quot;,&quot;parse-names&quot;:false,&quot;dropping-particle&quot;:&quot;&quot;,&quot;non-dropping-particle&quot;:&quot;&quot;}],&quot;container-title&quot;:&quot;SAE International Journal of Engines&quot;,&quot;container-title-short&quot;:&quot;SAE Int. J. Engines&quot;,&quot;accessed&quot;:{&quot;date-parts&quot;:[[2026,3,20]]},&quot;DOI&quot;:&quot;10.4271/2015-01-1263&quot;,&quot;ISSN&quot;:&quot;19463944&quot;,&quot;URL&quot;:&quot;https://legacy.sae.org/publications/technical-papers/content/2015-01-1263/&quot;,&quot;issued&quot;:{&quot;date-parts&quot;:[[2015,4,14]]},&quot;page&quot;:&quot;1579-1586&quot;,&quot;abstract&quot;:&quot;The goal of this research was to improve thermal efficiency under conditions of stoichiometric air-fuel ratio and 91 RON (Research Octane Number) gasoline fuel. Increasing compression ratio and dilution are effective means to increase the thermal efficiency of gasoline engines. Increased compression ratio is associated with issues such as slow combustion, increased cooling loss, and engine knocking.\nAgainst these challenges, a higher stroke-bore ratio (S/B ratio) and a lower effective compression ratio were tried as countermeasures. With respect to increased dilution, combustion of a high-EGR (Exhaust Gas Recirculation) was tried. High-energy ignition and optimized combustion chamber shape with high tumble port were tried as countermeasures against slow combustion and reduced ignitability due to a higher EGR rate. As a result of this study on single cylinder engine, a brake thermal efficiency of 45% was achieved at an engine speed of 2000 rpm with a S/B ratio of 1.5, a compression ratio of 17, an effective compression ratio of 12.5, and an EGR rate above 30%.\nApplication to a four-cylinder engine was investigated, taking into account factors such as an engine height, effects between cylinders and the impact of a supercharger on the intake and exhaust systems.&quot;,&quot;publisher&quot;:&quot;SAE International&quot;,&quot;issue&quot;:&quot;4&quot;,&quot;volume&quot;:&quot;8&quot;},&quot;isTemporary&quot;:false}]},{&quot;citationID&quot;:&quot;MENDELEY_CITATION_3cea3ca5-fb8a-448a-96c4-56f852aaba51&quot;,&quot;properties&quot;:{&quot;noteIndex&quot;:0},&quot;isEdited&quot;:false,&quot;manualOverride&quot;:{&quot;isManuallyOverridden&quot;:false,&quot;citeprocText&quot;:&quot;(De Nicolao, Scattolini and Siviero, 1996)&quot;,&quot;manualOverrideText&quot;:&quot;&quot;},&quot;citationTag&quot;:&quot;MENDELEY_CITATION_v3_eyJjaXRhdGlvbklEIjoiTUVOREVMRVlfQ0lUQVRJT05fM2NlYTNjYTUtZmI4YS00NDhhLTk2YzQtNTZmODUyYWFiYTUxIiwicHJvcGVydGllcyI6eyJub3RlSW5kZXgiOjB9LCJpc0VkaXRlZCI6ZmFsc2UsIm1hbnVhbE92ZXJyaWRlIjp7ImlzTWFudWFsbHlPdmVycmlkZGVuIjpmYWxzZSwiY2l0ZXByb2NUZXh0IjoiKERlIE5pY29sYW8sIFNjYXR0b2xpbmkgYW5kIFNpdmllcm8sIDE5OTYpIiwibWFudWFsT3ZlcnJpZGVUZXh0IjoiIn0sImNpdGF0aW9uSXRlbXMiOlt7ImlkIjoiYTc3Mjg4NTEtZDlkYy0zMWNiLTllMmUtZTNkOWE5NTEzY2ZhIiwiaXRlbURhdGEiOnsidHlwZSI6ImFydGljbGUtam91cm5hbCIsImlkIjoiYTc3Mjg4NTEtZDlkYy0zMWNiLTllMmUtZTNkOWE5NTEzY2ZhIiwidGl0bGUiOiJNb2RlbGxpbmcgdGhlIHZvbHVtZXRyaWMgZWZmaWNpZW5jeSBvZiBpYyBlbmdpbmVzOiBQYXJhbWV0cmljLCBub24tcGFyYW1ldHJpYyBhbmQgbmV1cmFsIHRlY2huaXF1ZXMiLCJhdXRob3IiOlt7ImZhbWlseSI6Ik5pY29sYW8iLCJnaXZlbiI6IkcuIiwicGFyc2UtbmFtZXMiOmZhbHNlLCJkcm9wcGluZy1wYXJ0aWNsZSI6IiIsIm5vbi1kcm9wcGluZy1wYXJ0aWNsZSI6IkRlIn0seyJmYW1pbHkiOiJTY2F0dG9saW5pIiwiZ2l2ZW4iOiJSLiIsInBhcnNlLW5hbWVzIjpmYWxzZSwiZHJvcHBpbmctcGFydGljbGUiOiIiLCJub24tZHJvcHBpbmctcGFydGljbGUiOiIifSx7ImZhbWlseSI6IlNpdmllcm8iLCJnaXZlbiI6IkMuIiwicGFyc2UtbmFtZXMiOmZhbHNlLCJkcm9wcGluZy1wYXJ0aWNsZSI6IiIsIm5vbi1kcm9wcGluZy1wYXJ0aWNsZSI6IiJ9XSwiY29udGFpbmVyLXRpdGxlIjoiQ29udHJvbCBFbmdpbmVlcmluZyBQcmFjdGljZSIsImNvbnRhaW5lci10aXRsZS1zaG9ydCI6IkNvbnRyb2wgRW5nLiBQcmFjdC4iLCJhY2Nlc3NlZCI6eyJkYXRlLXBhcnRzIjpbWzIwMjYsMywyMF1dfSwiRE9JIjoiMTAuMTAxNi8wOTY3LTA2NjEoOTYpMDAxNTAtNSIsIklTU04iOiIwOTY3MDY2MSIsIlVSTCI6Imh0dHBzOi8vd3d3LnNjaWVuY2VkaXJlY3QuY29tL3NjaWVuY2UvYXJ0aWNsZS9hYnMvcGlpLzA5NjcwNjYxOTYwMDE1MDUiLCJpc3N1ZWQiOnsiZGF0ZS1wYXJ0cyI6W1sxOTk2LDEwLDFdXX0sInBhZ2UiOiIxNDA1LTE0MTUiLCJhYnN0cmFjdCI6IlRoZSB2b2x1bWV0cmljIGVmZmljaWVuY3kgKM63dikgcmVwcmVzZW50cyBhIG1lYXN1cmUgb2YgdGhlIGVmZmVjdGl2ZW5lc3Mgb2YgYW4gYWlyIHB1bXBpbmcgc3lzdGVtLCBhbmQgaXMgb25lIG9mIHRoZSBtb3N0IGNvbW1vbmx5IHVzZWQgcGFyYW1ldGVycyBpbiB0aGUgY2hhcmFjdGVyaXphdGlvbiBhbmQgY29udHJvbCBvZiBmb3VyLXN0cm9rZSBpbnRlcm5hbCBjb21idXN0aW9uIGVuZ2luZXMuIFBoeXNpY2FsIG1vZGVscyBvZiDOt3YgcmVxdWlyZSB0aGUga25vd2xlZGdlIG9mIHNvbWUgcXVhbnRpdGllcyB1c3VhbGx5IG5vdCBhdmFpbGFibGUgaW4gbm9ybWFsIG9wZXJhdGluZyBjb25kaXRpb25zLiBIZW5jZSwgYSBwdXJlbHkgYmxhY2stYm94IGFwcHJvYWNoIGlzIG9mdGVuIHVzZWQgdG8gZGV0ZXJtaW5lIHRoZSBkZXBlbmRlbmNlIG9mIM63diB1cG9uIHRoZSBtYWluIGVuZ2luZSB2YXJpYWJsZXMsIGxpa2UgdGhlIGNyYW5rc2hhZnQgc3BlZWQgYW5kIHRoZSBpbnRha2UgbWFuaWZvbGQgcHJlc3N1cmUuIFZhcmlvdXMgYmxhY2stYm94IGFwcHJvYWNoZXMgZm9yIHRoZSBlc3RpbWF0aW9uIG9mIM63diBhcmUgcmV2aWV3ZWQsIGZyb20gcGFyYW1ldHJpYyAocG9seW5vbWlhbC10eXBlKSBtb2RlbHMsIHRvIG5vbi1wYXJhbWV0cmljIGFuZCBuZXVyYWwgdGVjaG5pcXVlcywgbGlrZSBhZGRpdGl2ZSBtb2RlbHMsIHJhZGlhbCBiYXNpcyBmdW5jdGlvbiBuZXVyYWwgbmV0d29ya3MgYW5kIG11bHRpLWxheWVyIHBlcmNlcHRyb25zLiBUaGUgYmVuZWZpdHMgYW5kIGxpbWl0YXRpb25zIG9mIHRoZXNlIGFwcHJvYWNoZXMgYXJlIGV4YW1pbmVkIGFuZCBjb21wYXJlZC4gVGhlIHByb2JsZW0gY29uc2lkZXJlZCBoZXJlIGNhbiBiZSB2aWV3ZWQgYXMgYSByZWFsaXN0aWMgYmVuY2htYXJrIGZvciBkaWZmZXJlbnQgZXN0aW1hdGlvbiB0ZWNobmlxdWVzLiIsInB1Ymxpc2hlciI6IlBlcmdhbW9uIiwiaXNzdWUiOiIxMCIsInZvbHVtZSI6IjQifSwiaXNUZW1wb3JhcnkiOmZhbHNlfV19&quot;,&quot;citationItems&quot;:[{&quot;id&quot;:&quot;a7728851-d9dc-31cb-9e2e-e3d9a9513cfa&quot;,&quot;itemData&quot;:{&quot;type&quot;:&quot;article-journal&quot;,&quot;id&quot;:&quot;a7728851-d9dc-31cb-9e2e-e3d9a9513cfa&quot;,&quot;title&quot;:&quot;Modelling the volumetric efficiency of ic engines: Parametric, non-parametric and neural techniques&quot;,&quot;author&quot;:[{&quot;family&quot;:&quot;Nicolao&quot;,&quot;given&quot;:&quot;G.&quot;,&quot;parse-names&quot;:false,&quot;dropping-particle&quot;:&quot;&quot;,&quot;non-dropping-particle&quot;:&quot;De&quot;},{&quot;family&quot;:&quot;Scattolini&quot;,&quot;given&quot;:&quot;R.&quot;,&quot;parse-names&quot;:false,&quot;dropping-particle&quot;:&quot;&quot;,&quot;non-dropping-particle&quot;:&quot;&quot;},{&quot;family&quot;:&quot;Siviero&quot;,&quot;given&quot;:&quot;C.&quot;,&quot;parse-names&quot;:false,&quot;dropping-particle&quot;:&quot;&quot;,&quot;non-dropping-particle&quot;:&quot;&quot;}],&quot;container-title&quot;:&quot;Control Engineering Practice&quot;,&quot;container-title-short&quot;:&quot;Control Eng. Pract.&quot;,&quot;accessed&quot;:{&quot;date-parts&quot;:[[2026,3,20]]},&quot;DOI&quot;:&quot;10.1016/0967-0661(96)00150-5&quot;,&quot;ISSN&quot;:&quot;09670661&quot;,&quot;URL&quot;:&quot;https://www.sciencedirect.com/science/article/abs/pii/0967066196001505&quot;,&quot;issued&quot;:{&quot;date-parts&quot;:[[1996,10,1]]},&quot;page&quot;:&quot;1405-1415&quot;,&quot;abstract&quot;:&quot;The volumetric efficiency (ηv) represents a measure of the effectiveness of an air pumping system, and is one of the most commonly used parameters in the characterization and control of four-stroke internal combustion engines. Physical models of ηv require the knowledge of some quantities usually not available in normal operating conditions. Hence, a purely black-box approach is often used to determine the dependence of ηv upon the main engine variables, like the crankshaft speed and the intake manifold pressure. Various black-box approaches for the estimation of ηv are reviewed, from parametric (polynomial-type) models, to non-parametric and neural techniques, like additive models, radial basis function neural networks and multi-layer perceptrons. The benefits and limitations of these approaches are examined and compared. The problem considered here can be viewed as a realistic benchmark for different estimation techniques.&quot;,&quot;publisher&quot;:&quot;Pergamon&quot;,&quot;issue&quot;:&quot;10&quot;,&quot;volume&quot;:&quot;4&quot;},&quot;isTemporary&quot;:false}]}]"/>
    <we:property name="MENDELEY_CITATIONS_STYLE" value="{&quot;id&quot;:&quot;http://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e36cd4077b4ce2f9ede4483ebb64e261">
  <xsd:schema xmlns:xsd="http://www.w3.org/2001/XMLSchema" xmlns:xs="http://www.w3.org/2001/XMLSchema" xmlns:p="http://schemas.microsoft.com/office/2006/metadata/properties" xmlns:ns3="3ef5847a-e696-4fee-a2c0-6c3f87568321" targetNamespace="http://schemas.microsoft.com/office/2006/metadata/properties" ma:root="true" ma:fieldsID="4f7ce4a321b470a68411c9f442555f35"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87E7E291-3194-4051-B1B9-4895570AA019}">
  <ds:schemaRefs>
    <ds:schemaRef ds:uri="http://schemas.microsoft.com/sharepoint/v3/contenttype/forms"/>
  </ds:schemaRefs>
</ds:datastoreItem>
</file>

<file path=customXml/itemProps2.xml><?xml version="1.0" encoding="utf-8"?>
<ds:datastoreItem xmlns:ds="http://schemas.openxmlformats.org/officeDocument/2006/customXml" ds:itemID="{C02ADD78-DD00-4581-B717-B85136DD367C}">
  <ds:schemaRefs>
    <ds:schemaRef ds:uri="http://schemas.openxmlformats.org/officeDocument/2006/bibliography"/>
  </ds:schemaRefs>
</ds:datastoreItem>
</file>

<file path=customXml/itemProps3.xml><?xml version="1.0" encoding="utf-8"?>
<ds:datastoreItem xmlns:ds="http://schemas.openxmlformats.org/officeDocument/2006/customXml" ds:itemID="{FBC81B0A-064F-481C-8E68-11AE3E2A73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681F74-20D9-40F2-ACCD-2763FF03C34F}">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18</Pages>
  <Words>3052</Words>
  <Characters>15417</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Tucker (2403745)</dc:creator>
  <cp:keywords/>
  <dc:description/>
  <cp:lastModifiedBy>Noah Tucker (2403745)</cp:lastModifiedBy>
  <cp:revision>534</cp:revision>
  <dcterms:created xsi:type="dcterms:W3CDTF">2026-03-13T15:33:00Z</dcterms:created>
  <dcterms:modified xsi:type="dcterms:W3CDTF">2026-03-21T16:05:00Z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