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A7C2B" w14:textId="1F160CEC" w:rsidR="21D72759" w:rsidRDefault="4D058479" w:rsidP="5A4B6C27">
      <w:pPr>
        <w:spacing w:line="360" w:lineRule="auto"/>
        <w:rPr>
          <w:rFonts w:eastAsiaTheme="minorEastAsia"/>
          <w:b/>
          <w:bCs/>
          <w:sz w:val="24"/>
          <w:szCs w:val="24"/>
        </w:rPr>
      </w:pPr>
      <w:r w:rsidRPr="5A4B6C27">
        <w:rPr>
          <w:rFonts w:eastAsiaTheme="minorEastAsia"/>
          <w:b/>
          <w:bCs/>
          <w:color w:val="374151"/>
          <w:sz w:val="24"/>
          <w:szCs w:val="24"/>
        </w:rPr>
        <w:t>5CO01 – Organisational performance and culture in practice</w:t>
      </w:r>
      <w:r w:rsidR="21D72759" w:rsidRPr="5A4B6C27">
        <w:rPr>
          <w:rFonts w:eastAsiaTheme="minorEastAsia"/>
          <w:b/>
          <w:bCs/>
          <w:sz w:val="24"/>
          <w:szCs w:val="24"/>
        </w:rPr>
        <w:t xml:space="preserve"> </w:t>
      </w:r>
    </w:p>
    <w:p w14:paraId="4D57EC58" w14:textId="61C6FF37" w:rsidR="09049B0E" w:rsidRDefault="21D72759" w:rsidP="5A4B6C27">
      <w:pPr>
        <w:pStyle w:val="ListParagraph"/>
        <w:numPr>
          <w:ilvl w:val="0"/>
          <w:numId w:val="8"/>
        </w:numPr>
        <w:spacing w:after="0" w:line="360" w:lineRule="auto"/>
        <w:rPr>
          <w:rFonts w:eastAsiaTheme="minorEastAsia"/>
          <w:b/>
          <w:bCs/>
          <w:sz w:val="24"/>
          <w:szCs w:val="24"/>
        </w:rPr>
      </w:pPr>
      <w:r w:rsidRPr="5A4B6C27">
        <w:rPr>
          <w:rFonts w:eastAsiaTheme="minorEastAsia"/>
          <w:b/>
          <w:bCs/>
          <w:sz w:val="24"/>
          <w:szCs w:val="24"/>
        </w:rPr>
        <w:t>Evaluate the advantages and disadvantages of the organisation structure in your organisation (or an organisation with which you are familiar) and evaluate the advantages and disadvantages of one other organisation structure. Within the evaluation, you should include the reasons underpinning the structure. (AC 1.1)</w:t>
      </w:r>
      <w:r w:rsidR="5A9C0B94" w:rsidRPr="5A4B6C27">
        <w:rPr>
          <w:rFonts w:eastAsiaTheme="minorEastAsia"/>
          <w:b/>
          <w:bCs/>
          <w:sz w:val="24"/>
          <w:szCs w:val="24"/>
        </w:rPr>
        <w:t>.</w:t>
      </w:r>
    </w:p>
    <w:p w14:paraId="63CB6A35" w14:textId="5F2D3C54" w:rsidR="5A4B6C27" w:rsidRDefault="5A4B6C27" w:rsidP="5A4B6C27">
      <w:pPr>
        <w:spacing w:after="0" w:line="360" w:lineRule="auto"/>
        <w:rPr>
          <w:rFonts w:eastAsiaTheme="minorEastAsia"/>
          <w:b/>
          <w:bCs/>
          <w:sz w:val="24"/>
          <w:szCs w:val="24"/>
        </w:rPr>
      </w:pPr>
    </w:p>
    <w:tbl>
      <w:tblPr>
        <w:tblStyle w:val="TableGrid"/>
        <w:tblW w:w="0" w:type="auto"/>
        <w:tblLayout w:type="fixed"/>
        <w:tblLook w:val="06A0" w:firstRow="1" w:lastRow="0" w:firstColumn="1" w:lastColumn="0" w:noHBand="1" w:noVBand="1"/>
      </w:tblPr>
      <w:tblGrid>
        <w:gridCol w:w="1845"/>
        <w:gridCol w:w="3555"/>
        <w:gridCol w:w="4065"/>
      </w:tblGrid>
      <w:tr w:rsidR="09049B0E" w14:paraId="63817630" w14:textId="77777777" w:rsidTr="5A4B6C27">
        <w:trPr>
          <w:trHeight w:val="555"/>
        </w:trPr>
        <w:tc>
          <w:tcPr>
            <w:tcW w:w="1845" w:type="dxa"/>
          </w:tcPr>
          <w:p w14:paraId="39073276" w14:textId="56DE3A1B" w:rsidR="09049B0E" w:rsidRDefault="09049B0E" w:rsidP="5A4B6C27">
            <w:pPr>
              <w:spacing w:line="360" w:lineRule="auto"/>
              <w:rPr>
                <w:rFonts w:eastAsiaTheme="minorEastAsia"/>
                <w:b/>
                <w:bCs/>
                <w:sz w:val="24"/>
                <w:szCs w:val="24"/>
              </w:rPr>
            </w:pPr>
          </w:p>
        </w:tc>
        <w:tc>
          <w:tcPr>
            <w:tcW w:w="7620" w:type="dxa"/>
            <w:gridSpan w:val="2"/>
            <w:shd w:val="clear" w:color="auto" w:fill="F7CAAC" w:themeFill="accent2" w:themeFillTint="66"/>
          </w:tcPr>
          <w:p w14:paraId="12CDE856" w14:textId="69E55CE0" w:rsidR="132D0E70" w:rsidRDefault="6102A1F8" w:rsidP="5A4B6C27">
            <w:pPr>
              <w:spacing w:line="360" w:lineRule="auto"/>
              <w:jc w:val="center"/>
              <w:rPr>
                <w:rFonts w:eastAsiaTheme="minorEastAsia"/>
                <w:b/>
                <w:bCs/>
                <w:sz w:val="24"/>
                <w:szCs w:val="24"/>
              </w:rPr>
            </w:pPr>
            <w:r w:rsidRPr="5A4B6C27">
              <w:rPr>
                <w:rFonts w:eastAsiaTheme="minorEastAsia"/>
                <w:b/>
                <w:bCs/>
                <w:sz w:val="24"/>
                <w:szCs w:val="24"/>
              </w:rPr>
              <w:t>Organisation name</w:t>
            </w:r>
            <w:r w:rsidR="509DADF4" w:rsidRPr="5A4B6C27">
              <w:rPr>
                <w:rFonts w:eastAsiaTheme="minorEastAsia"/>
                <w:b/>
                <w:bCs/>
                <w:sz w:val="24"/>
                <w:szCs w:val="24"/>
              </w:rPr>
              <w:t xml:space="preserve"> &amp; Structure</w:t>
            </w:r>
          </w:p>
        </w:tc>
      </w:tr>
      <w:tr w:rsidR="09049B0E" w14:paraId="3A545115" w14:textId="77777777" w:rsidTr="5A4B6C27">
        <w:trPr>
          <w:trHeight w:val="300"/>
        </w:trPr>
        <w:tc>
          <w:tcPr>
            <w:tcW w:w="1845" w:type="dxa"/>
          </w:tcPr>
          <w:p w14:paraId="7B78E8E0" w14:textId="64200039" w:rsidR="09049B0E" w:rsidRDefault="09049B0E" w:rsidP="5A4B6C27">
            <w:pPr>
              <w:spacing w:line="360" w:lineRule="auto"/>
              <w:rPr>
                <w:rFonts w:eastAsiaTheme="minorEastAsia"/>
                <w:b/>
                <w:bCs/>
                <w:sz w:val="24"/>
                <w:szCs w:val="24"/>
              </w:rPr>
            </w:pPr>
          </w:p>
        </w:tc>
        <w:tc>
          <w:tcPr>
            <w:tcW w:w="3555" w:type="dxa"/>
            <w:shd w:val="clear" w:color="auto" w:fill="BDD6EE" w:themeFill="accent5" w:themeFillTint="66"/>
          </w:tcPr>
          <w:p w14:paraId="7187B1A4" w14:textId="0F8F1B4C" w:rsidR="32E89DCE" w:rsidRDefault="2BE4A5AA" w:rsidP="5A4B6C27">
            <w:pPr>
              <w:spacing w:line="360" w:lineRule="auto"/>
              <w:rPr>
                <w:rFonts w:eastAsiaTheme="minorEastAsia"/>
                <w:b/>
                <w:bCs/>
                <w:sz w:val="24"/>
                <w:szCs w:val="24"/>
              </w:rPr>
            </w:pPr>
            <w:r w:rsidRPr="5A4B6C27">
              <w:rPr>
                <w:rFonts w:eastAsiaTheme="minorEastAsia"/>
                <w:b/>
                <w:bCs/>
                <w:sz w:val="24"/>
                <w:szCs w:val="24"/>
              </w:rPr>
              <w:t>Public Health Wales (Mat</w:t>
            </w:r>
            <w:r w:rsidR="06E1B7FC" w:rsidRPr="5A4B6C27">
              <w:rPr>
                <w:rFonts w:eastAsiaTheme="minorEastAsia"/>
                <w:b/>
                <w:bCs/>
                <w:sz w:val="24"/>
                <w:szCs w:val="24"/>
              </w:rPr>
              <w:t>rix Structure)</w:t>
            </w:r>
          </w:p>
        </w:tc>
        <w:tc>
          <w:tcPr>
            <w:tcW w:w="4065" w:type="dxa"/>
            <w:shd w:val="clear" w:color="auto" w:fill="BDD6EE" w:themeFill="accent5" w:themeFillTint="66"/>
          </w:tcPr>
          <w:p w14:paraId="5F59F5AB" w14:textId="5D80CFEC" w:rsidR="08046E92" w:rsidRDefault="65822B02" w:rsidP="5A4B6C27">
            <w:pPr>
              <w:spacing w:line="360" w:lineRule="auto"/>
              <w:rPr>
                <w:rFonts w:eastAsiaTheme="minorEastAsia"/>
                <w:b/>
                <w:bCs/>
                <w:sz w:val="24"/>
                <w:szCs w:val="24"/>
              </w:rPr>
            </w:pPr>
            <w:r w:rsidRPr="5A4B6C27">
              <w:rPr>
                <w:rFonts w:eastAsiaTheme="minorEastAsia"/>
                <w:b/>
                <w:bCs/>
                <w:sz w:val="24"/>
                <w:szCs w:val="24"/>
              </w:rPr>
              <w:t>Amazon (Functional Structure)</w:t>
            </w:r>
          </w:p>
        </w:tc>
      </w:tr>
      <w:tr w:rsidR="09049B0E" w14:paraId="0AC6CBA7" w14:textId="77777777" w:rsidTr="5A4B6C27">
        <w:trPr>
          <w:trHeight w:val="300"/>
        </w:trPr>
        <w:tc>
          <w:tcPr>
            <w:tcW w:w="1845" w:type="dxa"/>
            <w:shd w:val="clear" w:color="auto" w:fill="FFF2CC" w:themeFill="accent4" w:themeFillTint="33"/>
          </w:tcPr>
          <w:p w14:paraId="42445599" w14:textId="705FC616" w:rsidR="4DC03273" w:rsidRDefault="4DC03273" w:rsidP="5A4B6C27">
            <w:pPr>
              <w:spacing w:line="360" w:lineRule="auto"/>
              <w:rPr>
                <w:rFonts w:eastAsiaTheme="minorEastAsia"/>
                <w:b/>
                <w:bCs/>
                <w:sz w:val="24"/>
                <w:szCs w:val="24"/>
              </w:rPr>
            </w:pPr>
            <w:r w:rsidRPr="5A4B6C27">
              <w:rPr>
                <w:rFonts w:eastAsiaTheme="minorEastAsia"/>
                <w:b/>
                <w:bCs/>
                <w:sz w:val="24"/>
                <w:szCs w:val="24"/>
              </w:rPr>
              <w:t>Advantages</w:t>
            </w:r>
          </w:p>
          <w:p w14:paraId="5454923F" w14:textId="3E8EC40E" w:rsidR="09049B0E" w:rsidRDefault="09049B0E" w:rsidP="5A4B6C27">
            <w:pPr>
              <w:spacing w:line="360" w:lineRule="auto"/>
              <w:rPr>
                <w:rFonts w:eastAsiaTheme="minorEastAsia"/>
                <w:sz w:val="24"/>
                <w:szCs w:val="24"/>
              </w:rPr>
            </w:pPr>
          </w:p>
        </w:tc>
        <w:tc>
          <w:tcPr>
            <w:tcW w:w="3555" w:type="dxa"/>
          </w:tcPr>
          <w:p w14:paraId="25D7FA09" w14:textId="56B37B38" w:rsidR="09049B0E" w:rsidRDefault="09049B0E" w:rsidP="5A4B6C27">
            <w:pPr>
              <w:spacing w:line="360" w:lineRule="auto"/>
              <w:rPr>
                <w:rFonts w:eastAsiaTheme="minorEastAsia"/>
                <w:sz w:val="24"/>
                <w:szCs w:val="24"/>
              </w:rPr>
            </w:pPr>
          </w:p>
          <w:p w14:paraId="7849F2D2" w14:textId="0ACFEF25" w:rsidR="4C44C5D8" w:rsidRDefault="6ECD77F3" w:rsidP="5A4B6C27">
            <w:pPr>
              <w:pStyle w:val="ListParagraph"/>
              <w:numPr>
                <w:ilvl w:val="0"/>
                <w:numId w:val="5"/>
              </w:numPr>
              <w:spacing w:line="360" w:lineRule="auto"/>
              <w:rPr>
                <w:rFonts w:eastAsiaTheme="minorEastAsia"/>
                <w:color w:val="202124"/>
                <w:sz w:val="24"/>
                <w:szCs w:val="24"/>
              </w:rPr>
            </w:pPr>
            <w:r w:rsidRPr="5A4B6C27">
              <w:rPr>
                <w:rFonts w:eastAsiaTheme="minorEastAsia"/>
                <w:sz w:val="24"/>
                <w:szCs w:val="24"/>
              </w:rPr>
              <w:t xml:space="preserve">Working in an agile </w:t>
            </w:r>
            <w:proofErr w:type="gramStart"/>
            <w:r w:rsidRPr="5A4B6C27">
              <w:rPr>
                <w:rFonts w:eastAsiaTheme="minorEastAsia"/>
                <w:sz w:val="24"/>
                <w:szCs w:val="24"/>
              </w:rPr>
              <w:t xml:space="preserve">way, </w:t>
            </w:r>
            <w:r w:rsidR="683C5EFA" w:rsidRPr="5A4B6C27">
              <w:rPr>
                <w:rFonts w:eastAsiaTheme="minorEastAsia"/>
                <w:color w:val="202124"/>
                <w:sz w:val="24"/>
                <w:szCs w:val="24"/>
              </w:rPr>
              <w:t xml:space="preserve"> “</w:t>
            </w:r>
            <w:proofErr w:type="gramEnd"/>
            <w:r w:rsidR="683C5EFA" w:rsidRPr="5A4B6C27">
              <w:rPr>
                <w:rFonts w:eastAsiaTheme="minorEastAsia"/>
                <w:color w:val="202124"/>
                <w:sz w:val="24"/>
                <w:szCs w:val="24"/>
              </w:rPr>
              <w:t xml:space="preserve">transforms teams to become more self-managing and have more autonomy to complete tasks according to stakeholder needs.” (Grass et al., </w:t>
            </w:r>
            <w:proofErr w:type="gramStart"/>
            <w:r w:rsidR="683C5EFA" w:rsidRPr="5A4B6C27">
              <w:rPr>
                <w:rFonts w:eastAsiaTheme="minorEastAsia"/>
                <w:color w:val="202124"/>
                <w:sz w:val="24"/>
                <w:szCs w:val="24"/>
              </w:rPr>
              <w:t>2020;Lee</w:t>
            </w:r>
            <w:proofErr w:type="gramEnd"/>
            <w:r w:rsidR="683C5EFA" w:rsidRPr="5A4B6C27">
              <w:rPr>
                <w:rFonts w:eastAsiaTheme="minorEastAsia"/>
                <w:color w:val="202124"/>
                <w:sz w:val="24"/>
                <w:szCs w:val="24"/>
              </w:rPr>
              <w:t xml:space="preserve"> &amp; Xia, 2010; Peeters et al., 2022)</w:t>
            </w:r>
          </w:p>
          <w:p w14:paraId="5336DAA5" w14:textId="37B9F3F2" w:rsidR="09049B0E" w:rsidRDefault="09049B0E" w:rsidP="5A4B6C27">
            <w:pPr>
              <w:spacing w:line="360" w:lineRule="auto"/>
              <w:rPr>
                <w:rFonts w:eastAsiaTheme="minorEastAsia"/>
                <w:sz w:val="24"/>
                <w:szCs w:val="24"/>
              </w:rPr>
            </w:pPr>
          </w:p>
          <w:p w14:paraId="1D2D7F45" w14:textId="4978EB84" w:rsidR="1F0C8C41" w:rsidRDefault="78162B24" w:rsidP="5A4B6C27">
            <w:pPr>
              <w:pStyle w:val="ListParagraph"/>
              <w:numPr>
                <w:ilvl w:val="0"/>
                <w:numId w:val="5"/>
              </w:numPr>
              <w:spacing w:line="360" w:lineRule="auto"/>
              <w:rPr>
                <w:rFonts w:eastAsiaTheme="minorEastAsia"/>
                <w:sz w:val="24"/>
                <w:szCs w:val="24"/>
              </w:rPr>
            </w:pPr>
            <w:r w:rsidRPr="5A4B6C27">
              <w:rPr>
                <w:rFonts w:eastAsiaTheme="minorEastAsia"/>
                <w:sz w:val="24"/>
                <w:szCs w:val="24"/>
              </w:rPr>
              <w:t>Inclusive ways of working, enabl</w:t>
            </w:r>
            <w:r w:rsidR="3F390C7A" w:rsidRPr="5A4B6C27">
              <w:rPr>
                <w:rFonts w:eastAsiaTheme="minorEastAsia"/>
                <w:sz w:val="24"/>
                <w:szCs w:val="24"/>
              </w:rPr>
              <w:t>es</w:t>
            </w:r>
            <w:r w:rsidRPr="5A4B6C27">
              <w:rPr>
                <w:rFonts w:eastAsiaTheme="minorEastAsia"/>
                <w:sz w:val="24"/>
                <w:szCs w:val="24"/>
              </w:rPr>
              <w:t xml:space="preserve"> skills to be utilised across a range or teams</w:t>
            </w:r>
            <w:r w:rsidR="250A74B9" w:rsidRPr="5A4B6C27">
              <w:rPr>
                <w:rFonts w:eastAsiaTheme="minorEastAsia"/>
                <w:sz w:val="24"/>
                <w:szCs w:val="24"/>
              </w:rPr>
              <w:t>,</w:t>
            </w:r>
            <w:r w:rsidRPr="5A4B6C27">
              <w:rPr>
                <w:rFonts w:eastAsiaTheme="minorEastAsia"/>
                <w:sz w:val="24"/>
                <w:szCs w:val="24"/>
              </w:rPr>
              <w:t xml:space="preserve"> </w:t>
            </w:r>
            <w:r w:rsidR="03EAB923" w:rsidRPr="5A4B6C27">
              <w:rPr>
                <w:rFonts w:eastAsiaTheme="minorEastAsia"/>
                <w:sz w:val="24"/>
                <w:szCs w:val="24"/>
              </w:rPr>
              <w:t>and</w:t>
            </w:r>
            <w:r w:rsidRPr="5A4B6C27">
              <w:rPr>
                <w:rFonts w:eastAsiaTheme="minorEastAsia"/>
                <w:sz w:val="24"/>
                <w:szCs w:val="24"/>
              </w:rPr>
              <w:t xml:space="preserve"> for improvements to be actioned by specialist staff, which results in positive patient o</w:t>
            </w:r>
            <w:r w:rsidR="103EAEEA" w:rsidRPr="5A4B6C27">
              <w:rPr>
                <w:rFonts w:eastAsiaTheme="minorEastAsia"/>
                <w:sz w:val="24"/>
                <w:szCs w:val="24"/>
              </w:rPr>
              <w:t>utcomes.</w:t>
            </w:r>
          </w:p>
          <w:p w14:paraId="160FAFAD" w14:textId="499F236E" w:rsidR="6C8DFFD2" w:rsidRDefault="551759DC" w:rsidP="5A4B6C27">
            <w:pPr>
              <w:pStyle w:val="ListParagraph"/>
              <w:numPr>
                <w:ilvl w:val="0"/>
                <w:numId w:val="5"/>
              </w:numPr>
              <w:spacing w:line="360" w:lineRule="auto"/>
              <w:rPr>
                <w:rFonts w:eastAsiaTheme="minorEastAsia"/>
                <w:sz w:val="24"/>
                <w:szCs w:val="24"/>
              </w:rPr>
            </w:pPr>
            <w:r w:rsidRPr="5A4B6C27">
              <w:rPr>
                <w:rFonts w:eastAsiaTheme="minorEastAsia"/>
                <w:sz w:val="24"/>
                <w:szCs w:val="24"/>
              </w:rPr>
              <w:lastRenderedPageBreak/>
              <w:t>Person centred care- the goal for the organisation is for patients needs to come first, and having the flexibilty to work across departments allows for this</w:t>
            </w:r>
            <w:r w:rsidR="19269AD6" w:rsidRPr="5A4B6C27">
              <w:rPr>
                <w:rFonts w:eastAsiaTheme="minorEastAsia"/>
                <w:sz w:val="24"/>
                <w:szCs w:val="24"/>
              </w:rPr>
              <w:t xml:space="preserve"> style of working.</w:t>
            </w:r>
          </w:p>
        </w:tc>
        <w:tc>
          <w:tcPr>
            <w:tcW w:w="4065" w:type="dxa"/>
          </w:tcPr>
          <w:p w14:paraId="3C2626C4" w14:textId="4E31876B" w:rsidR="09049B0E" w:rsidRDefault="09049B0E" w:rsidP="5A4B6C27">
            <w:pPr>
              <w:spacing w:line="360" w:lineRule="auto"/>
              <w:rPr>
                <w:rFonts w:eastAsiaTheme="minorEastAsia"/>
                <w:sz w:val="24"/>
                <w:szCs w:val="24"/>
              </w:rPr>
            </w:pPr>
          </w:p>
          <w:p w14:paraId="270EE644" w14:textId="251AC58A" w:rsidR="01A001D1" w:rsidRDefault="6D8D9B64" w:rsidP="5A4B6C27">
            <w:pPr>
              <w:pStyle w:val="ListParagraph"/>
              <w:numPr>
                <w:ilvl w:val="0"/>
                <w:numId w:val="4"/>
              </w:numPr>
              <w:spacing w:line="360" w:lineRule="auto"/>
              <w:rPr>
                <w:rFonts w:eastAsiaTheme="minorEastAsia"/>
                <w:sz w:val="24"/>
                <w:szCs w:val="24"/>
              </w:rPr>
            </w:pPr>
            <w:r w:rsidRPr="5A4B6C27">
              <w:rPr>
                <w:rFonts w:eastAsiaTheme="minorEastAsia"/>
                <w:sz w:val="24"/>
                <w:szCs w:val="24"/>
              </w:rPr>
              <w:t xml:space="preserve">Working </w:t>
            </w:r>
            <w:r w:rsidR="52E4C1F2" w:rsidRPr="5A4B6C27">
              <w:rPr>
                <w:rFonts w:eastAsiaTheme="minorEastAsia"/>
                <w:sz w:val="24"/>
                <w:szCs w:val="24"/>
              </w:rPr>
              <w:t>promptly</w:t>
            </w:r>
            <w:r w:rsidR="7C876795" w:rsidRPr="5A4B6C27">
              <w:rPr>
                <w:rFonts w:eastAsiaTheme="minorEastAsia"/>
                <w:sz w:val="24"/>
                <w:szCs w:val="24"/>
              </w:rPr>
              <w:t xml:space="preserve"> means</w:t>
            </w:r>
            <w:r w:rsidR="7FF7CBB4" w:rsidRPr="5A4B6C27">
              <w:rPr>
                <w:rFonts w:eastAsiaTheme="minorEastAsia"/>
                <w:sz w:val="24"/>
                <w:szCs w:val="24"/>
              </w:rPr>
              <w:t xml:space="preserve"> roles are specifi</w:t>
            </w:r>
            <w:r w:rsidR="1ADDD738" w:rsidRPr="5A4B6C27">
              <w:rPr>
                <w:rFonts w:eastAsiaTheme="minorEastAsia"/>
                <w:sz w:val="24"/>
                <w:szCs w:val="24"/>
              </w:rPr>
              <w:t>c</w:t>
            </w:r>
            <w:r w:rsidR="7FF7CBB4" w:rsidRPr="5A4B6C27">
              <w:rPr>
                <w:rFonts w:eastAsiaTheme="minorEastAsia"/>
                <w:sz w:val="24"/>
                <w:szCs w:val="24"/>
              </w:rPr>
              <w:t xml:space="preserve">ally designed, outcomes are efficient </w:t>
            </w:r>
            <w:r w:rsidR="3EDE03C5" w:rsidRPr="5A4B6C27">
              <w:rPr>
                <w:rFonts w:eastAsiaTheme="minorEastAsia"/>
                <w:sz w:val="24"/>
                <w:szCs w:val="24"/>
              </w:rPr>
              <w:t>a</w:t>
            </w:r>
            <w:r w:rsidR="7FF7CBB4" w:rsidRPr="5A4B6C27">
              <w:rPr>
                <w:rFonts w:eastAsiaTheme="minorEastAsia"/>
                <w:sz w:val="24"/>
                <w:szCs w:val="24"/>
              </w:rPr>
              <w:t>nd timely</w:t>
            </w:r>
            <w:r w:rsidR="628277A3" w:rsidRPr="5A4B6C27">
              <w:rPr>
                <w:rFonts w:eastAsiaTheme="minorEastAsia"/>
                <w:sz w:val="24"/>
                <w:szCs w:val="24"/>
              </w:rPr>
              <w:t xml:space="preserve"> which </w:t>
            </w:r>
            <w:r w:rsidR="2C544052" w:rsidRPr="5A4B6C27">
              <w:rPr>
                <w:rFonts w:eastAsiaTheme="minorEastAsia"/>
                <w:sz w:val="24"/>
                <w:szCs w:val="24"/>
              </w:rPr>
              <w:t>result</w:t>
            </w:r>
            <w:r w:rsidR="7EC915F9" w:rsidRPr="5A4B6C27">
              <w:rPr>
                <w:rFonts w:eastAsiaTheme="minorEastAsia"/>
                <w:sz w:val="24"/>
                <w:szCs w:val="24"/>
              </w:rPr>
              <w:t>s</w:t>
            </w:r>
            <w:r w:rsidR="2C544052" w:rsidRPr="5A4B6C27">
              <w:rPr>
                <w:rFonts w:eastAsiaTheme="minorEastAsia"/>
                <w:sz w:val="24"/>
                <w:szCs w:val="24"/>
              </w:rPr>
              <w:t xml:space="preserve"> in </w:t>
            </w:r>
            <w:r w:rsidR="0EEC501F" w:rsidRPr="5A4B6C27">
              <w:rPr>
                <w:rFonts w:eastAsiaTheme="minorEastAsia"/>
                <w:sz w:val="24"/>
                <w:szCs w:val="24"/>
              </w:rPr>
              <w:t>good</w:t>
            </w:r>
            <w:r w:rsidR="2C544052" w:rsidRPr="5A4B6C27">
              <w:rPr>
                <w:rFonts w:eastAsiaTheme="minorEastAsia"/>
                <w:sz w:val="24"/>
                <w:szCs w:val="24"/>
              </w:rPr>
              <w:t xml:space="preserve"> customer service.</w:t>
            </w:r>
          </w:p>
          <w:p w14:paraId="1161C350" w14:textId="0597AD6E" w:rsidR="01A001D1" w:rsidRDefault="01A001D1" w:rsidP="5A4B6C27">
            <w:pPr>
              <w:spacing w:line="360" w:lineRule="auto"/>
              <w:rPr>
                <w:rFonts w:eastAsiaTheme="minorEastAsia"/>
                <w:sz w:val="24"/>
                <w:szCs w:val="24"/>
              </w:rPr>
            </w:pPr>
          </w:p>
          <w:p w14:paraId="666B2EF8" w14:textId="2FB7449D" w:rsidR="01A001D1" w:rsidRDefault="125F266E" w:rsidP="5A4B6C27">
            <w:pPr>
              <w:pStyle w:val="ListParagraph"/>
              <w:numPr>
                <w:ilvl w:val="0"/>
                <w:numId w:val="4"/>
              </w:numPr>
              <w:spacing w:line="360" w:lineRule="auto"/>
              <w:rPr>
                <w:rFonts w:eastAsiaTheme="minorEastAsia"/>
                <w:sz w:val="24"/>
                <w:szCs w:val="24"/>
              </w:rPr>
            </w:pPr>
            <w:r w:rsidRPr="5A4B6C27">
              <w:rPr>
                <w:rFonts w:eastAsiaTheme="minorEastAsia"/>
                <w:sz w:val="24"/>
                <w:szCs w:val="24"/>
              </w:rPr>
              <w:t xml:space="preserve"> </w:t>
            </w:r>
            <w:r w:rsidR="3FF14612" w:rsidRPr="5A4B6C27">
              <w:rPr>
                <w:rFonts w:eastAsiaTheme="minorEastAsia"/>
                <w:sz w:val="24"/>
                <w:szCs w:val="24"/>
              </w:rPr>
              <w:t>C</w:t>
            </w:r>
            <w:r w:rsidRPr="5A4B6C27">
              <w:rPr>
                <w:rFonts w:eastAsiaTheme="minorEastAsia"/>
                <w:sz w:val="24"/>
                <w:szCs w:val="24"/>
              </w:rPr>
              <w:t>larity</w:t>
            </w:r>
            <w:r w:rsidR="45852948" w:rsidRPr="5A4B6C27">
              <w:rPr>
                <w:rFonts w:eastAsiaTheme="minorEastAsia"/>
                <w:sz w:val="24"/>
                <w:szCs w:val="24"/>
              </w:rPr>
              <w:t xml:space="preserve"> of the role</w:t>
            </w:r>
            <w:r w:rsidR="59EF44A2" w:rsidRPr="5A4B6C27">
              <w:rPr>
                <w:rFonts w:eastAsiaTheme="minorEastAsia"/>
                <w:sz w:val="24"/>
                <w:szCs w:val="24"/>
              </w:rPr>
              <w:t>, enab</w:t>
            </w:r>
            <w:r w:rsidR="1F6DD5BA" w:rsidRPr="5A4B6C27">
              <w:rPr>
                <w:rFonts w:eastAsiaTheme="minorEastAsia"/>
                <w:sz w:val="24"/>
                <w:szCs w:val="24"/>
              </w:rPr>
              <w:t>l</w:t>
            </w:r>
            <w:r w:rsidR="7E019C2D" w:rsidRPr="5A4B6C27">
              <w:rPr>
                <w:rFonts w:eastAsiaTheme="minorEastAsia"/>
                <w:sz w:val="24"/>
                <w:szCs w:val="24"/>
              </w:rPr>
              <w:t>es</w:t>
            </w:r>
            <w:r w:rsidR="59EF44A2" w:rsidRPr="5A4B6C27">
              <w:rPr>
                <w:rFonts w:eastAsiaTheme="minorEastAsia"/>
                <w:sz w:val="24"/>
                <w:szCs w:val="24"/>
              </w:rPr>
              <w:t xml:space="preserve"> staff to be </w:t>
            </w:r>
            <w:r w:rsidR="09CFA6A3" w:rsidRPr="5A4B6C27">
              <w:rPr>
                <w:rFonts w:eastAsiaTheme="minorEastAsia"/>
                <w:sz w:val="24"/>
                <w:szCs w:val="24"/>
              </w:rPr>
              <w:t>innovative</w:t>
            </w:r>
            <w:r w:rsidR="59EF44A2" w:rsidRPr="5A4B6C27">
              <w:rPr>
                <w:rFonts w:eastAsiaTheme="minorEastAsia"/>
                <w:sz w:val="24"/>
                <w:szCs w:val="24"/>
              </w:rPr>
              <w:t xml:space="preserve"> as they can ‘identify some of the solutions before the problem’ </w:t>
            </w:r>
            <w:proofErr w:type="gramStart"/>
            <w:r w:rsidR="59EF44A2" w:rsidRPr="5A4B6C27">
              <w:rPr>
                <w:rFonts w:eastAsiaTheme="minorEastAsia"/>
                <w:sz w:val="24"/>
                <w:szCs w:val="24"/>
              </w:rPr>
              <w:t>arise.</w:t>
            </w:r>
            <w:r w:rsidR="008A4467" w:rsidRPr="5A4B6C27">
              <w:rPr>
                <w:rFonts w:eastAsiaTheme="minorEastAsia"/>
                <w:sz w:val="24"/>
                <w:szCs w:val="24"/>
              </w:rPr>
              <w:t>(</w:t>
            </w:r>
            <w:proofErr w:type="gramEnd"/>
            <w:r w:rsidR="008A4467" w:rsidRPr="5A4B6C27">
              <w:rPr>
                <w:rFonts w:eastAsiaTheme="minorEastAsia"/>
                <w:sz w:val="24"/>
                <w:szCs w:val="24"/>
              </w:rPr>
              <w:t>Wilson</w:t>
            </w:r>
            <w:r w:rsidR="7BB6F8F8" w:rsidRPr="5A4B6C27">
              <w:rPr>
                <w:rFonts w:eastAsiaTheme="minorEastAsia"/>
                <w:sz w:val="24"/>
                <w:szCs w:val="24"/>
              </w:rPr>
              <w:t xml:space="preserve">, </w:t>
            </w:r>
            <w:r w:rsidR="008A4467" w:rsidRPr="5A4B6C27">
              <w:rPr>
                <w:rFonts w:eastAsiaTheme="minorEastAsia"/>
                <w:sz w:val="24"/>
                <w:szCs w:val="24"/>
              </w:rPr>
              <w:t xml:space="preserve">2021) </w:t>
            </w:r>
            <w:r w:rsidR="0C83747A" w:rsidRPr="5A4B6C27">
              <w:rPr>
                <w:rFonts w:eastAsiaTheme="minorEastAsia"/>
                <w:sz w:val="24"/>
                <w:szCs w:val="24"/>
              </w:rPr>
              <w:t>.</w:t>
            </w:r>
            <w:r w:rsidRPr="5A4B6C27">
              <w:rPr>
                <w:rFonts w:eastAsiaTheme="minorEastAsia"/>
                <w:sz w:val="24"/>
                <w:szCs w:val="24"/>
              </w:rPr>
              <w:t>This enables a clear career progression path, that is linked to a specif</w:t>
            </w:r>
            <w:r w:rsidR="3754C600" w:rsidRPr="5A4B6C27">
              <w:rPr>
                <w:rFonts w:eastAsiaTheme="minorEastAsia"/>
                <w:sz w:val="24"/>
                <w:szCs w:val="24"/>
              </w:rPr>
              <w:t>ic role.</w:t>
            </w:r>
          </w:p>
          <w:p w14:paraId="78C56358" w14:textId="38CC9F54" w:rsidR="09049B0E" w:rsidRDefault="09049B0E" w:rsidP="5A4B6C27">
            <w:pPr>
              <w:spacing w:line="360" w:lineRule="auto"/>
              <w:rPr>
                <w:rFonts w:eastAsiaTheme="minorEastAsia"/>
                <w:sz w:val="24"/>
                <w:szCs w:val="24"/>
              </w:rPr>
            </w:pPr>
          </w:p>
          <w:p w14:paraId="79293876" w14:textId="65049BF5" w:rsidR="13FA6098" w:rsidRDefault="7A33C0D6" w:rsidP="5A4B6C27">
            <w:pPr>
              <w:pStyle w:val="ListParagraph"/>
              <w:numPr>
                <w:ilvl w:val="0"/>
                <w:numId w:val="4"/>
              </w:numPr>
              <w:spacing w:line="360" w:lineRule="auto"/>
              <w:rPr>
                <w:rFonts w:eastAsiaTheme="minorEastAsia"/>
                <w:sz w:val="24"/>
                <w:szCs w:val="24"/>
              </w:rPr>
            </w:pPr>
            <w:r w:rsidRPr="5A4B6C27">
              <w:rPr>
                <w:rFonts w:eastAsiaTheme="minorEastAsia"/>
                <w:sz w:val="24"/>
                <w:szCs w:val="24"/>
              </w:rPr>
              <w:t>Input from management means, m</w:t>
            </w:r>
            <w:r w:rsidR="3754C600" w:rsidRPr="5A4B6C27">
              <w:rPr>
                <w:rFonts w:eastAsiaTheme="minorEastAsia"/>
                <w:sz w:val="24"/>
                <w:szCs w:val="24"/>
              </w:rPr>
              <w:t>anagers becom</w:t>
            </w:r>
            <w:r w:rsidR="3A389407" w:rsidRPr="5A4B6C27">
              <w:rPr>
                <w:rFonts w:eastAsiaTheme="minorEastAsia"/>
                <w:sz w:val="24"/>
                <w:szCs w:val="24"/>
              </w:rPr>
              <w:t>e</w:t>
            </w:r>
            <w:r w:rsidR="3754C600" w:rsidRPr="5A4B6C27">
              <w:rPr>
                <w:rFonts w:eastAsiaTheme="minorEastAsia"/>
                <w:sz w:val="24"/>
                <w:szCs w:val="24"/>
              </w:rPr>
              <w:t xml:space="preserve"> experts in their field and can </w:t>
            </w:r>
            <w:r w:rsidR="3754C600" w:rsidRPr="5A4B6C27">
              <w:rPr>
                <w:rFonts w:eastAsiaTheme="minorEastAsia"/>
                <w:sz w:val="24"/>
                <w:szCs w:val="24"/>
              </w:rPr>
              <w:lastRenderedPageBreak/>
              <w:t>easily support teams by problem solving, allowing for efficiency in the goal</w:t>
            </w:r>
            <w:r w:rsidR="1E6D055F" w:rsidRPr="5A4B6C27">
              <w:rPr>
                <w:rFonts w:eastAsiaTheme="minorEastAsia"/>
                <w:sz w:val="24"/>
                <w:szCs w:val="24"/>
              </w:rPr>
              <w:t xml:space="preserve"> of customer delivery and service.</w:t>
            </w:r>
          </w:p>
        </w:tc>
      </w:tr>
      <w:tr w:rsidR="09049B0E" w14:paraId="08F34E71" w14:textId="77777777" w:rsidTr="5A4B6C27">
        <w:trPr>
          <w:trHeight w:val="300"/>
        </w:trPr>
        <w:tc>
          <w:tcPr>
            <w:tcW w:w="1845" w:type="dxa"/>
            <w:shd w:val="clear" w:color="auto" w:fill="D0CECE" w:themeFill="background2" w:themeFillShade="E6"/>
          </w:tcPr>
          <w:p w14:paraId="01CDC5B1" w14:textId="1C85305C" w:rsidR="4DC03273" w:rsidRDefault="4DC03273" w:rsidP="5A4B6C27">
            <w:pPr>
              <w:spacing w:line="360" w:lineRule="auto"/>
              <w:rPr>
                <w:rFonts w:eastAsiaTheme="minorEastAsia"/>
                <w:sz w:val="24"/>
                <w:szCs w:val="24"/>
              </w:rPr>
            </w:pPr>
            <w:r w:rsidRPr="5A4B6C27">
              <w:rPr>
                <w:rFonts w:eastAsiaTheme="minorEastAsia"/>
                <w:b/>
                <w:bCs/>
                <w:sz w:val="24"/>
                <w:szCs w:val="24"/>
              </w:rPr>
              <w:lastRenderedPageBreak/>
              <w:t>Disadvantages</w:t>
            </w:r>
          </w:p>
        </w:tc>
        <w:tc>
          <w:tcPr>
            <w:tcW w:w="3555" w:type="dxa"/>
          </w:tcPr>
          <w:p w14:paraId="6B7AA07D" w14:textId="794B5F5C" w:rsidR="26D9921E" w:rsidRDefault="515F7952" w:rsidP="5A4B6C27">
            <w:pPr>
              <w:pStyle w:val="ListParagraph"/>
              <w:numPr>
                <w:ilvl w:val="0"/>
                <w:numId w:val="3"/>
              </w:numPr>
              <w:spacing w:line="360" w:lineRule="auto"/>
              <w:rPr>
                <w:rFonts w:eastAsiaTheme="minorEastAsia"/>
                <w:sz w:val="24"/>
                <w:szCs w:val="24"/>
              </w:rPr>
            </w:pPr>
            <w:r w:rsidRPr="5A4B6C27">
              <w:rPr>
                <w:rFonts w:eastAsiaTheme="minorEastAsia"/>
                <w:sz w:val="24"/>
                <w:szCs w:val="24"/>
              </w:rPr>
              <w:t>It can be p</w:t>
            </w:r>
            <w:r w:rsidR="4FE52C79" w:rsidRPr="5A4B6C27">
              <w:rPr>
                <w:rFonts w:eastAsiaTheme="minorEastAsia"/>
                <w:sz w:val="24"/>
                <w:szCs w:val="24"/>
              </w:rPr>
              <w:t>roblematic when making decisions</w:t>
            </w:r>
            <w:r w:rsidR="3AA22E05" w:rsidRPr="5A4B6C27">
              <w:rPr>
                <w:rFonts w:eastAsiaTheme="minorEastAsia"/>
                <w:sz w:val="24"/>
                <w:szCs w:val="24"/>
              </w:rPr>
              <w:t>, as</w:t>
            </w:r>
            <w:r w:rsidR="199D97B1" w:rsidRPr="5A4B6C27">
              <w:rPr>
                <w:rFonts w:eastAsiaTheme="minorEastAsia"/>
                <w:sz w:val="24"/>
                <w:szCs w:val="24"/>
              </w:rPr>
              <w:t xml:space="preserve"> many teams </w:t>
            </w:r>
            <w:r w:rsidR="2679A74A" w:rsidRPr="5A4B6C27">
              <w:rPr>
                <w:rFonts w:eastAsiaTheme="minorEastAsia"/>
                <w:sz w:val="24"/>
                <w:szCs w:val="24"/>
              </w:rPr>
              <w:t>seek</w:t>
            </w:r>
            <w:r w:rsidR="4FE52C79" w:rsidRPr="5A4B6C27">
              <w:rPr>
                <w:rFonts w:eastAsiaTheme="minorEastAsia"/>
                <w:sz w:val="24"/>
                <w:szCs w:val="24"/>
              </w:rPr>
              <w:t xml:space="preserve"> approv</w:t>
            </w:r>
            <w:r w:rsidR="35F04977" w:rsidRPr="5A4B6C27">
              <w:rPr>
                <w:rFonts w:eastAsiaTheme="minorEastAsia"/>
                <w:sz w:val="24"/>
                <w:szCs w:val="24"/>
              </w:rPr>
              <w:t>al</w:t>
            </w:r>
            <w:r w:rsidR="4FE52C79" w:rsidRPr="5A4B6C27">
              <w:rPr>
                <w:rFonts w:eastAsiaTheme="minorEastAsia"/>
                <w:sz w:val="24"/>
                <w:szCs w:val="24"/>
              </w:rPr>
              <w:t xml:space="preserve"> </w:t>
            </w:r>
            <w:r w:rsidR="1B7ADEBD" w:rsidRPr="5A4B6C27">
              <w:rPr>
                <w:rFonts w:eastAsiaTheme="minorEastAsia"/>
                <w:sz w:val="24"/>
                <w:szCs w:val="24"/>
              </w:rPr>
              <w:t>from</w:t>
            </w:r>
            <w:r w:rsidR="4FE52C79" w:rsidRPr="5A4B6C27">
              <w:rPr>
                <w:rFonts w:eastAsiaTheme="minorEastAsia"/>
                <w:sz w:val="24"/>
                <w:szCs w:val="24"/>
              </w:rPr>
              <w:t xml:space="preserve"> </w:t>
            </w:r>
            <w:r w:rsidR="15BF573C" w:rsidRPr="5A4B6C27">
              <w:rPr>
                <w:rFonts w:eastAsiaTheme="minorEastAsia"/>
                <w:sz w:val="24"/>
                <w:szCs w:val="24"/>
              </w:rPr>
              <w:t>their superiors</w:t>
            </w:r>
            <w:r w:rsidR="4FE52C79" w:rsidRPr="5A4B6C27">
              <w:rPr>
                <w:rFonts w:eastAsiaTheme="minorEastAsia"/>
                <w:sz w:val="24"/>
                <w:szCs w:val="24"/>
              </w:rPr>
              <w:t>, resulting in delays and prolonged positive patient outcomes.</w:t>
            </w:r>
          </w:p>
          <w:p w14:paraId="2E667AF9" w14:textId="6D30ABD5" w:rsidR="09049B0E" w:rsidRDefault="09049B0E" w:rsidP="5A4B6C27">
            <w:pPr>
              <w:spacing w:line="360" w:lineRule="auto"/>
              <w:rPr>
                <w:rFonts w:eastAsiaTheme="minorEastAsia"/>
                <w:sz w:val="24"/>
                <w:szCs w:val="24"/>
              </w:rPr>
            </w:pPr>
          </w:p>
          <w:p w14:paraId="11A6B661" w14:textId="2A7BE7F3" w:rsidR="26D9921E" w:rsidRDefault="4FE52C79" w:rsidP="5A4B6C27">
            <w:pPr>
              <w:pStyle w:val="ListParagraph"/>
              <w:numPr>
                <w:ilvl w:val="0"/>
                <w:numId w:val="3"/>
              </w:numPr>
              <w:spacing w:line="360" w:lineRule="auto"/>
              <w:rPr>
                <w:rFonts w:eastAsiaTheme="minorEastAsia"/>
                <w:sz w:val="24"/>
                <w:szCs w:val="24"/>
              </w:rPr>
            </w:pPr>
            <w:r w:rsidRPr="5A4B6C27">
              <w:rPr>
                <w:rFonts w:eastAsiaTheme="minorEastAsia"/>
                <w:sz w:val="24"/>
                <w:szCs w:val="24"/>
              </w:rPr>
              <w:t>Management structures</w:t>
            </w:r>
            <w:r w:rsidR="3D17F5A3" w:rsidRPr="5A4B6C27">
              <w:rPr>
                <w:rFonts w:eastAsiaTheme="minorEastAsia"/>
                <w:sz w:val="24"/>
                <w:szCs w:val="24"/>
              </w:rPr>
              <w:t xml:space="preserve"> can often be just</w:t>
            </w:r>
            <w:r w:rsidRPr="5A4B6C27">
              <w:rPr>
                <w:rFonts w:eastAsiaTheme="minorEastAsia"/>
                <w:sz w:val="24"/>
                <w:szCs w:val="24"/>
              </w:rPr>
              <w:t xml:space="preserve"> one person</w:t>
            </w:r>
            <w:r w:rsidR="4D02E47F" w:rsidRPr="5A4B6C27">
              <w:rPr>
                <w:rFonts w:eastAsiaTheme="minorEastAsia"/>
                <w:sz w:val="24"/>
                <w:szCs w:val="24"/>
              </w:rPr>
              <w:t>, who</w:t>
            </w:r>
            <w:r w:rsidRPr="5A4B6C27">
              <w:rPr>
                <w:rFonts w:eastAsiaTheme="minorEastAsia"/>
                <w:sz w:val="24"/>
                <w:szCs w:val="24"/>
              </w:rPr>
              <w:t xml:space="preserve"> may oversee many </w:t>
            </w:r>
            <w:r w:rsidR="40748609" w:rsidRPr="5A4B6C27">
              <w:rPr>
                <w:rFonts w:eastAsiaTheme="minorEastAsia"/>
                <w:sz w:val="24"/>
                <w:szCs w:val="24"/>
              </w:rPr>
              <w:t>different</w:t>
            </w:r>
            <w:r w:rsidRPr="5A4B6C27">
              <w:rPr>
                <w:rFonts w:eastAsiaTheme="minorEastAsia"/>
                <w:sz w:val="24"/>
                <w:szCs w:val="24"/>
              </w:rPr>
              <w:t xml:space="preserve"> departments, therefore impacting </w:t>
            </w:r>
            <w:r w:rsidR="42A3DDC3" w:rsidRPr="5A4B6C27">
              <w:rPr>
                <w:rFonts w:eastAsiaTheme="minorEastAsia"/>
                <w:sz w:val="24"/>
                <w:szCs w:val="24"/>
              </w:rPr>
              <w:t xml:space="preserve">on </w:t>
            </w:r>
            <w:r w:rsidRPr="5A4B6C27">
              <w:rPr>
                <w:rFonts w:eastAsiaTheme="minorEastAsia"/>
                <w:sz w:val="24"/>
                <w:szCs w:val="24"/>
              </w:rPr>
              <w:t>the culture</w:t>
            </w:r>
            <w:r w:rsidR="7E1A3463" w:rsidRPr="5A4B6C27">
              <w:rPr>
                <w:rFonts w:eastAsiaTheme="minorEastAsia"/>
                <w:sz w:val="24"/>
                <w:szCs w:val="24"/>
              </w:rPr>
              <w:t>,</w:t>
            </w:r>
            <w:r w:rsidRPr="5A4B6C27">
              <w:rPr>
                <w:rFonts w:eastAsiaTheme="minorEastAsia"/>
                <w:sz w:val="24"/>
                <w:szCs w:val="24"/>
              </w:rPr>
              <w:t xml:space="preserve"> and could potentially cause conflict between teams.</w:t>
            </w:r>
          </w:p>
        </w:tc>
        <w:tc>
          <w:tcPr>
            <w:tcW w:w="4065" w:type="dxa"/>
          </w:tcPr>
          <w:p w14:paraId="6D4CF94E" w14:textId="16D9E88C" w:rsidR="278FF440" w:rsidRDefault="2BA19BF5" w:rsidP="5A4B6C27">
            <w:pPr>
              <w:pStyle w:val="ListParagraph"/>
              <w:numPr>
                <w:ilvl w:val="0"/>
                <w:numId w:val="2"/>
              </w:numPr>
              <w:spacing w:line="360" w:lineRule="auto"/>
              <w:rPr>
                <w:rFonts w:eastAsiaTheme="minorEastAsia"/>
                <w:sz w:val="24"/>
                <w:szCs w:val="24"/>
              </w:rPr>
            </w:pPr>
            <w:r w:rsidRPr="5A4B6C27">
              <w:rPr>
                <w:rFonts w:eastAsiaTheme="minorEastAsia"/>
                <w:sz w:val="24"/>
                <w:szCs w:val="24"/>
              </w:rPr>
              <w:t>Staff wellbeing</w:t>
            </w:r>
            <w:r w:rsidR="79435437" w:rsidRPr="5A4B6C27">
              <w:rPr>
                <w:rFonts w:eastAsiaTheme="minorEastAsia"/>
                <w:sz w:val="24"/>
                <w:szCs w:val="24"/>
              </w:rPr>
              <w:t>, for example, s</w:t>
            </w:r>
            <w:r w:rsidRPr="5A4B6C27">
              <w:rPr>
                <w:rFonts w:eastAsiaTheme="minorEastAsia"/>
                <w:sz w:val="24"/>
                <w:szCs w:val="24"/>
              </w:rPr>
              <w:t>ilo working can cause staff to feel isolated and feel unrecognised by their organisation</w:t>
            </w:r>
            <w:r w:rsidR="1156C5B0" w:rsidRPr="5A4B6C27">
              <w:rPr>
                <w:rFonts w:eastAsiaTheme="minorEastAsia"/>
                <w:sz w:val="24"/>
                <w:szCs w:val="24"/>
              </w:rPr>
              <w:t>,</w:t>
            </w:r>
            <w:r w:rsidRPr="5A4B6C27">
              <w:rPr>
                <w:rFonts w:eastAsiaTheme="minorEastAsia"/>
                <w:sz w:val="24"/>
                <w:szCs w:val="24"/>
              </w:rPr>
              <w:t xml:space="preserve"> because of the sameness in the style of role.</w:t>
            </w:r>
          </w:p>
          <w:p w14:paraId="136CDBA2" w14:textId="5D0B39C5" w:rsidR="09049B0E" w:rsidRDefault="09049B0E" w:rsidP="5A4B6C27">
            <w:pPr>
              <w:spacing w:line="360" w:lineRule="auto"/>
              <w:rPr>
                <w:rFonts w:eastAsiaTheme="minorEastAsia"/>
                <w:sz w:val="24"/>
                <w:szCs w:val="24"/>
              </w:rPr>
            </w:pPr>
          </w:p>
          <w:p w14:paraId="29968774" w14:textId="5C3A001F" w:rsidR="278FF440" w:rsidRDefault="2BA19BF5" w:rsidP="5A4B6C27">
            <w:pPr>
              <w:pStyle w:val="ListParagraph"/>
              <w:numPr>
                <w:ilvl w:val="0"/>
                <w:numId w:val="2"/>
              </w:numPr>
              <w:spacing w:line="360" w:lineRule="auto"/>
              <w:rPr>
                <w:rFonts w:eastAsiaTheme="minorEastAsia"/>
                <w:sz w:val="24"/>
                <w:szCs w:val="24"/>
              </w:rPr>
            </w:pPr>
            <w:r w:rsidRPr="5A4B6C27">
              <w:rPr>
                <w:rFonts w:eastAsiaTheme="minorEastAsia"/>
                <w:sz w:val="24"/>
                <w:szCs w:val="24"/>
              </w:rPr>
              <w:t>Change adversity</w:t>
            </w:r>
            <w:r w:rsidR="673D6D44" w:rsidRPr="5A4B6C27">
              <w:rPr>
                <w:rFonts w:eastAsiaTheme="minorEastAsia"/>
                <w:sz w:val="24"/>
                <w:szCs w:val="24"/>
              </w:rPr>
              <w:t xml:space="preserve"> could potentially be</w:t>
            </w:r>
            <w:r w:rsidRPr="5A4B6C27">
              <w:rPr>
                <w:rFonts w:eastAsiaTheme="minorEastAsia"/>
                <w:sz w:val="24"/>
                <w:szCs w:val="24"/>
              </w:rPr>
              <w:t xml:space="preserve"> difficult to adher</w:t>
            </w:r>
            <w:r w:rsidR="62DBC28C" w:rsidRPr="5A4B6C27">
              <w:rPr>
                <w:rFonts w:eastAsiaTheme="minorEastAsia"/>
                <w:sz w:val="24"/>
                <w:szCs w:val="24"/>
              </w:rPr>
              <w:t>e</w:t>
            </w:r>
            <w:r w:rsidRPr="5A4B6C27">
              <w:rPr>
                <w:rFonts w:eastAsiaTheme="minorEastAsia"/>
                <w:sz w:val="24"/>
                <w:szCs w:val="24"/>
              </w:rPr>
              <w:t xml:space="preserve"> to</w:t>
            </w:r>
            <w:r w:rsidR="115EFCD4" w:rsidRPr="5A4B6C27">
              <w:rPr>
                <w:rFonts w:eastAsiaTheme="minorEastAsia"/>
                <w:sz w:val="24"/>
                <w:szCs w:val="24"/>
              </w:rPr>
              <w:t>,</w:t>
            </w:r>
            <w:r w:rsidR="3FC11969" w:rsidRPr="5A4B6C27">
              <w:rPr>
                <w:rFonts w:eastAsiaTheme="minorEastAsia"/>
                <w:sz w:val="24"/>
                <w:szCs w:val="24"/>
              </w:rPr>
              <w:t xml:space="preserve"> because</w:t>
            </w:r>
            <w:r w:rsidRPr="5A4B6C27">
              <w:rPr>
                <w:rFonts w:eastAsiaTheme="minorEastAsia"/>
                <w:sz w:val="24"/>
                <w:szCs w:val="24"/>
              </w:rPr>
              <w:t xml:space="preserve"> roles are so clearly defined</w:t>
            </w:r>
            <w:r w:rsidR="47D8220F" w:rsidRPr="5A4B6C27">
              <w:rPr>
                <w:rFonts w:eastAsiaTheme="minorEastAsia"/>
                <w:sz w:val="24"/>
                <w:szCs w:val="24"/>
              </w:rPr>
              <w:t xml:space="preserve"> and new ways of working could mean resistance from staff, leading to disengagement, which impacts productivity. </w:t>
            </w:r>
          </w:p>
        </w:tc>
      </w:tr>
    </w:tbl>
    <w:p w14:paraId="698FDCD2" w14:textId="137F12A6" w:rsidR="09049B0E" w:rsidRDefault="09049B0E" w:rsidP="5A4B6C27">
      <w:pPr>
        <w:spacing w:line="360" w:lineRule="auto"/>
        <w:rPr>
          <w:rFonts w:eastAsiaTheme="minorEastAsia"/>
          <w:sz w:val="24"/>
          <w:szCs w:val="24"/>
        </w:rPr>
      </w:pPr>
    </w:p>
    <w:p w14:paraId="06C795EB" w14:textId="542B8C20" w:rsidR="4DC03273" w:rsidRDefault="4DC03273" w:rsidP="5A4B6C27">
      <w:pPr>
        <w:spacing w:line="360" w:lineRule="auto"/>
        <w:rPr>
          <w:rFonts w:eastAsiaTheme="minorEastAsia"/>
          <w:sz w:val="24"/>
          <w:szCs w:val="24"/>
        </w:rPr>
      </w:pPr>
      <w:r w:rsidRPr="5A4B6C27">
        <w:rPr>
          <w:rFonts w:eastAsiaTheme="minorEastAsia"/>
          <w:sz w:val="24"/>
          <w:szCs w:val="24"/>
        </w:rPr>
        <w:t>The benefits of working in a matrix fashion are that the teams</w:t>
      </w:r>
      <w:r w:rsidR="795EF29F" w:rsidRPr="5A4B6C27">
        <w:rPr>
          <w:rFonts w:eastAsiaTheme="minorEastAsia"/>
          <w:sz w:val="24"/>
          <w:szCs w:val="24"/>
        </w:rPr>
        <w:t xml:space="preserve"> within each </w:t>
      </w:r>
      <w:proofErr w:type="gramStart"/>
      <w:r w:rsidR="795EF29F" w:rsidRPr="5A4B6C27">
        <w:rPr>
          <w:rFonts w:eastAsiaTheme="minorEastAsia"/>
          <w:sz w:val="24"/>
          <w:szCs w:val="24"/>
        </w:rPr>
        <w:t>department,are</w:t>
      </w:r>
      <w:proofErr w:type="gramEnd"/>
      <w:r w:rsidRPr="5A4B6C27">
        <w:rPr>
          <w:rFonts w:eastAsiaTheme="minorEastAsia"/>
          <w:sz w:val="24"/>
          <w:szCs w:val="24"/>
        </w:rPr>
        <w:t xml:space="preserve"> working towards the same goal</w:t>
      </w:r>
      <w:r w:rsidR="0CC607CA" w:rsidRPr="5A4B6C27">
        <w:rPr>
          <w:rFonts w:eastAsiaTheme="minorEastAsia"/>
          <w:sz w:val="24"/>
          <w:szCs w:val="24"/>
        </w:rPr>
        <w:t>, which is to provide positive patient outcomes.</w:t>
      </w:r>
      <w:r>
        <w:br/>
      </w:r>
      <w:r w:rsidRPr="5A4B6C27">
        <w:rPr>
          <w:rFonts w:eastAsiaTheme="minorEastAsia"/>
          <w:sz w:val="24"/>
          <w:szCs w:val="24"/>
        </w:rPr>
        <w:t>Teams can communicate and collaborate</w:t>
      </w:r>
      <w:r w:rsidR="75C7ECE3" w:rsidRPr="5A4B6C27">
        <w:rPr>
          <w:rFonts w:eastAsiaTheme="minorEastAsia"/>
          <w:sz w:val="24"/>
          <w:szCs w:val="24"/>
        </w:rPr>
        <w:t xml:space="preserve"> without the need </w:t>
      </w:r>
      <w:r w:rsidR="4F3830D7" w:rsidRPr="5A4B6C27">
        <w:rPr>
          <w:rFonts w:eastAsiaTheme="minorEastAsia"/>
          <w:sz w:val="24"/>
          <w:szCs w:val="24"/>
        </w:rPr>
        <w:t>for</w:t>
      </w:r>
      <w:r w:rsidR="75C7ECE3" w:rsidRPr="5A4B6C27">
        <w:rPr>
          <w:rFonts w:eastAsiaTheme="minorEastAsia"/>
          <w:sz w:val="24"/>
          <w:szCs w:val="24"/>
        </w:rPr>
        <w:t xml:space="preserve"> hierarch</w:t>
      </w:r>
      <w:r w:rsidR="1CE5FEBD" w:rsidRPr="5A4B6C27">
        <w:rPr>
          <w:rFonts w:eastAsiaTheme="minorEastAsia"/>
          <w:sz w:val="24"/>
          <w:szCs w:val="24"/>
        </w:rPr>
        <w:t>ical</w:t>
      </w:r>
      <w:r w:rsidR="75C7ECE3" w:rsidRPr="5A4B6C27">
        <w:rPr>
          <w:rFonts w:eastAsiaTheme="minorEastAsia"/>
          <w:sz w:val="24"/>
          <w:szCs w:val="24"/>
        </w:rPr>
        <w:t xml:space="preserve"> intervention </w:t>
      </w:r>
      <w:r w:rsidR="6EE44203" w:rsidRPr="5A4B6C27">
        <w:rPr>
          <w:rFonts w:eastAsiaTheme="minorEastAsia"/>
          <w:sz w:val="24"/>
          <w:szCs w:val="24"/>
        </w:rPr>
        <w:t>as</w:t>
      </w:r>
      <w:r w:rsidR="75C7ECE3" w:rsidRPr="5A4B6C27">
        <w:rPr>
          <w:rFonts w:eastAsiaTheme="minorEastAsia"/>
          <w:sz w:val="24"/>
          <w:szCs w:val="24"/>
        </w:rPr>
        <w:t xml:space="preserve"> many will be working on the same projects. </w:t>
      </w:r>
      <w:r>
        <w:br/>
      </w:r>
      <w:r>
        <w:lastRenderedPageBreak/>
        <w:br/>
      </w:r>
      <w:r w:rsidR="75C7ECE3" w:rsidRPr="5A4B6C27">
        <w:rPr>
          <w:rFonts w:eastAsiaTheme="minorEastAsia"/>
          <w:sz w:val="24"/>
          <w:szCs w:val="24"/>
        </w:rPr>
        <w:t>For example, the communications team will need to work with the analytics team to ensure that reports are acc</w:t>
      </w:r>
      <w:r w:rsidR="450B9A67" w:rsidRPr="5A4B6C27">
        <w:rPr>
          <w:rFonts w:eastAsiaTheme="minorEastAsia"/>
          <w:sz w:val="24"/>
          <w:szCs w:val="24"/>
        </w:rPr>
        <w:t>u</w:t>
      </w:r>
      <w:r w:rsidR="75C7ECE3" w:rsidRPr="5A4B6C27">
        <w:rPr>
          <w:rFonts w:eastAsiaTheme="minorEastAsia"/>
          <w:sz w:val="24"/>
          <w:szCs w:val="24"/>
        </w:rPr>
        <w:t xml:space="preserve">rate and </w:t>
      </w:r>
      <w:r w:rsidR="1E413BCB" w:rsidRPr="5A4B6C27">
        <w:rPr>
          <w:rFonts w:eastAsiaTheme="minorEastAsia"/>
          <w:sz w:val="24"/>
          <w:szCs w:val="24"/>
        </w:rPr>
        <w:t>user</w:t>
      </w:r>
      <w:r w:rsidR="4C15BAA3" w:rsidRPr="5A4B6C27">
        <w:rPr>
          <w:rFonts w:eastAsiaTheme="minorEastAsia"/>
          <w:sz w:val="24"/>
          <w:szCs w:val="24"/>
        </w:rPr>
        <w:t>-f</w:t>
      </w:r>
      <w:r w:rsidR="1E413BCB" w:rsidRPr="5A4B6C27">
        <w:rPr>
          <w:rFonts w:eastAsiaTheme="minorEastAsia"/>
          <w:sz w:val="24"/>
          <w:szCs w:val="24"/>
        </w:rPr>
        <w:t>riendly before going out to the press.</w:t>
      </w:r>
      <w:r w:rsidR="339E4E34" w:rsidRPr="5A4B6C27">
        <w:rPr>
          <w:rFonts w:eastAsiaTheme="minorEastAsia"/>
          <w:sz w:val="24"/>
          <w:szCs w:val="24"/>
        </w:rPr>
        <w:t xml:space="preserve"> </w:t>
      </w:r>
      <w:r w:rsidR="3152A504" w:rsidRPr="5A4B6C27">
        <w:rPr>
          <w:rFonts w:eastAsiaTheme="minorEastAsia"/>
          <w:sz w:val="24"/>
          <w:szCs w:val="24"/>
        </w:rPr>
        <w:t>This is imperative as brand reputation and trust is cru</w:t>
      </w:r>
      <w:r w:rsidR="3DD04BC7" w:rsidRPr="5A4B6C27">
        <w:rPr>
          <w:rFonts w:eastAsiaTheme="minorEastAsia"/>
          <w:sz w:val="24"/>
          <w:szCs w:val="24"/>
        </w:rPr>
        <w:t>c</w:t>
      </w:r>
      <w:r w:rsidR="3152A504" w:rsidRPr="5A4B6C27">
        <w:rPr>
          <w:rFonts w:eastAsiaTheme="minorEastAsia"/>
          <w:sz w:val="24"/>
          <w:szCs w:val="24"/>
        </w:rPr>
        <w:t>ial to the NHS and its service users.</w:t>
      </w:r>
    </w:p>
    <w:p w14:paraId="0E625680" w14:textId="20B3A2FD" w:rsidR="1E413BCB" w:rsidRDefault="1E413BCB" w:rsidP="5A4B6C27">
      <w:pPr>
        <w:spacing w:line="360" w:lineRule="auto"/>
        <w:rPr>
          <w:rFonts w:eastAsiaTheme="minorEastAsia"/>
          <w:sz w:val="24"/>
          <w:szCs w:val="24"/>
        </w:rPr>
      </w:pPr>
      <w:r w:rsidRPr="5A4B6C27">
        <w:rPr>
          <w:rFonts w:eastAsiaTheme="minorEastAsia"/>
          <w:sz w:val="24"/>
          <w:szCs w:val="24"/>
        </w:rPr>
        <w:t>Within Primary care teams</w:t>
      </w:r>
      <w:r w:rsidR="1093C557" w:rsidRPr="5A4B6C27">
        <w:rPr>
          <w:rFonts w:eastAsiaTheme="minorEastAsia"/>
          <w:sz w:val="24"/>
          <w:szCs w:val="24"/>
        </w:rPr>
        <w:t>,</w:t>
      </w:r>
      <w:r w:rsidRPr="5A4B6C27">
        <w:rPr>
          <w:rFonts w:eastAsiaTheme="minorEastAsia"/>
          <w:sz w:val="24"/>
          <w:szCs w:val="24"/>
        </w:rPr>
        <w:t xml:space="preserve"> matrix working </w:t>
      </w:r>
      <w:r w:rsidR="69AF2DA3" w:rsidRPr="5A4B6C27">
        <w:rPr>
          <w:rFonts w:eastAsiaTheme="minorEastAsia"/>
          <w:sz w:val="24"/>
          <w:szCs w:val="24"/>
        </w:rPr>
        <w:t>i</w:t>
      </w:r>
      <w:r w:rsidRPr="5A4B6C27">
        <w:rPr>
          <w:rFonts w:eastAsiaTheme="minorEastAsia"/>
          <w:sz w:val="24"/>
          <w:szCs w:val="24"/>
        </w:rPr>
        <w:t xml:space="preserve">s vital, as many departments need to communicate </w:t>
      </w:r>
      <w:r w:rsidR="48E0D669" w:rsidRPr="5A4B6C27">
        <w:rPr>
          <w:rFonts w:eastAsiaTheme="minorEastAsia"/>
          <w:sz w:val="24"/>
          <w:szCs w:val="24"/>
        </w:rPr>
        <w:t>effectively</w:t>
      </w:r>
      <w:r w:rsidRPr="5A4B6C27">
        <w:rPr>
          <w:rFonts w:eastAsiaTheme="minorEastAsia"/>
          <w:sz w:val="24"/>
          <w:szCs w:val="24"/>
        </w:rPr>
        <w:t xml:space="preserve"> </w:t>
      </w:r>
      <w:r w:rsidR="14FCA918" w:rsidRPr="5A4B6C27">
        <w:rPr>
          <w:rFonts w:eastAsiaTheme="minorEastAsia"/>
          <w:sz w:val="24"/>
          <w:szCs w:val="24"/>
        </w:rPr>
        <w:t xml:space="preserve">for </w:t>
      </w:r>
      <w:r w:rsidRPr="5A4B6C27">
        <w:rPr>
          <w:rFonts w:eastAsiaTheme="minorEastAsia"/>
          <w:sz w:val="24"/>
          <w:szCs w:val="24"/>
        </w:rPr>
        <w:t xml:space="preserve">successful patient outcomes. </w:t>
      </w:r>
      <w:proofErr w:type="gramStart"/>
      <w:r w:rsidRPr="5A4B6C27">
        <w:rPr>
          <w:rFonts w:eastAsiaTheme="minorEastAsia"/>
          <w:sz w:val="24"/>
          <w:szCs w:val="24"/>
        </w:rPr>
        <w:t xml:space="preserve">E.g </w:t>
      </w:r>
      <w:r w:rsidR="7B0A5DE1" w:rsidRPr="5A4B6C27">
        <w:rPr>
          <w:rFonts w:eastAsiaTheme="minorEastAsia"/>
          <w:sz w:val="24"/>
          <w:szCs w:val="24"/>
        </w:rPr>
        <w:t xml:space="preserve"> </w:t>
      </w:r>
      <w:r w:rsidRPr="5A4B6C27">
        <w:rPr>
          <w:rFonts w:eastAsiaTheme="minorEastAsia"/>
          <w:sz w:val="24"/>
          <w:szCs w:val="24"/>
        </w:rPr>
        <w:t>A</w:t>
      </w:r>
      <w:proofErr w:type="gramEnd"/>
      <w:r w:rsidRPr="5A4B6C27">
        <w:rPr>
          <w:rFonts w:eastAsiaTheme="minorEastAsia"/>
          <w:sz w:val="24"/>
          <w:szCs w:val="24"/>
        </w:rPr>
        <w:t xml:space="preserve"> person is admitted to the accident and emergency departmen</w:t>
      </w:r>
      <w:r w:rsidR="726305F1" w:rsidRPr="5A4B6C27">
        <w:rPr>
          <w:rFonts w:eastAsiaTheme="minorEastAsia"/>
          <w:sz w:val="24"/>
          <w:szCs w:val="24"/>
        </w:rPr>
        <w:t>t</w:t>
      </w:r>
      <w:r w:rsidR="5E8DFCCA" w:rsidRPr="5A4B6C27">
        <w:rPr>
          <w:rFonts w:eastAsiaTheme="minorEastAsia"/>
          <w:sz w:val="24"/>
          <w:szCs w:val="24"/>
        </w:rPr>
        <w:t>, they then need to go to the operating theatre, be submitted to a ward to rest and upon discharge will need medication from a pharmacy. Matrix working allows for all departments to be part of</w:t>
      </w:r>
      <w:r w:rsidR="726305F1" w:rsidRPr="5A4B6C27">
        <w:rPr>
          <w:rFonts w:eastAsiaTheme="minorEastAsia"/>
          <w:sz w:val="24"/>
          <w:szCs w:val="24"/>
        </w:rPr>
        <w:t xml:space="preserve"> a system set up</w:t>
      </w:r>
      <w:r w:rsidR="69CAC10C" w:rsidRPr="5A4B6C27">
        <w:rPr>
          <w:rFonts w:eastAsiaTheme="minorEastAsia"/>
          <w:sz w:val="24"/>
          <w:szCs w:val="24"/>
        </w:rPr>
        <w:t xml:space="preserve"> and</w:t>
      </w:r>
      <w:r w:rsidR="726305F1" w:rsidRPr="5A4B6C27">
        <w:rPr>
          <w:rFonts w:eastAsiaTheme="minorEastAsia"/>
          <w:sz w:val="24"/>
          <w:szCs w:val="24"/>
        </w:rPr>
        <w:t xml:space="preserve"> designed to ensure staff can support a patient’s ho</w:t>
      </w:r>
      <w:r w:rsidR="7AEB500B" w:rsidRPr="5A4B6C27">
        <w:rPr>
          <w:rFonts w:eastAsiaTheme="minorEastAsia"/>
          <w:sz w:val="24"/>
          <w:szCs w:val="24"/>
        </w:rPr>
        <w:t>spital journey in a streamline</w:t>
      </w:r>
      <w:r w:rsidR="6469EFE9" w:rsidRPr="5A4B6C27">
        <w:rPr>
          <w:rFonts w:eastAsiaTheme="minorEastAsia"/>
          <w:sz w:val="24"/>
          <w:szCs w:val="24"/>
        </w:rPr>
        <w:t>d</w:t>
      </w:r>
      <w:r w:rsidR="7AEB500B" w:rsidRPr="5A4B6C27">
        <w:rPr>
          <w:rFonts w:eastAsiaTheme="minorEastAsia"/>
          <w:sz w:val="24"/>
          <w:szCs w:val="24"/>
        </w:rPr>
        <w:t xml:space="preserve"> manner</w:t>
      </w:r>
      <w:r w:rsidR="797CC54D" w:rsidRPr="5A4B6C27">
        <w:rPr>
          <w:rFonts w:eastAsiaTheme="minorEastAsia"/>
          <w:sz w:val="24"/>
          <w:szCs w:val="24"/>
        </w:rPr>
        <w:t>, as every colleague and department is working towards the same goal.</w:t>
      </w:r>
      <w:r>
        <w:br/>
      </w:r>
    </w:p>
    <w:p w14:paraId="622BCFB8" w14:textId="0CDEC363" w:rsidR="09049B0E" w:rsidRDefault="09049B0E" w:rsidP="5A4B6C27">
      <w:pPr>
        <w:spacing w:line="360" w:lineRule="auto"/>
        <w:rPr>
          <w:rFonts w:eastAsiaTheme="minorEastAsia"/>
          <w:sz w:val="24"/>
          <w:szCs w:val="24"/>
        </w:rPr>
      </w:pPr>
    </w:p>
    <w:p w14:paraId="5BAFEB2E" w14:textId="3891AB34" w:rsidR="21D72759" w:rsidRDefault="21D72759" w:rsidP="5A4B6C27">
      <w:pPr>
        <w:pStyle w:val="ListParagraph"/>
        <w:numPr>
          <w:ilvl w:val="0"/>
          <w:numId w:val="8"/>
        </w:numPr>
        <w:spacing w:after="0" w:line="360" w:lineRule="auto"/>
        <w:rPr>
          <w:rFonts w:eastAsiaTheme="minorEastAsia"/>
          <w:b/>
          <w:bCs/>
          <w:sz w:val="24"/>
          <w:szCs w:val="24"/>
        </w:rPr>
      </w:pPr>
      <w:r w:rsidRPr="5A4B6C27">
        <w:rPr>
          <w:rFonts w:eastAsiaTheme="minorEastAsia"/>
          <w:b/>
          <w:bCs/>
          <w:sz w:val="24"/>
          <w:szCs w:val="24"/>
        </w:rPr>
        <w:t>Analyse connections between your organisation’s strategy (or an organisation with which you are familiar) and its products or services, and customers. (AC 1.2)</w:t>
      </w:r>
    </w:p>
    <w:p w14:paraId="7D259249" w14:textId="5010EA8C" w:rsidR="09049B0E" w:rsidRDefault="09049B0E" w:rsidP="5A4B6C27">
      <w:pPr>
        <w:spacing w:after="0" w:line="360" w:lineRule="auto"/>
        <w:rPr>
          <w:rFonts w:eastAsiaTheme="minorEastAsia"/>
          <w:b/>
          <w:bCs/>
          <w:sz w:val="24"/>
          <w:szCs w:val="24"/>
        </w:rPr>
      </w:pPr>
    </w:p>
    <w:p w14:paraId="00932C9F" w14:textId="353D8EA2" w:rsidR="45F912A6" w:rsidRDefault="45F912A6" w:rsidP="5A4B6C27">
      <w:pPr>
        <w:spacing w:line="360" w:lineRule="auto"/>
        <w:rPr>
          <w:rFonts w:eastAsiaTheme="minorEastAsia"/>
          <w:sz w:val="24"/>
          <w:szCs w:val="24"/>
        </w:rPr>
      </w:pPr>
      <w:r w:rsidRPr="5A4B6C27">
        <w:rPr>
          <w:rFonts w:eastAsiaTheme="minorEastAsia"/>
          <w:sz w:val="24"/>
          <w:szCs w:val="24"/>
        </w:rPr>
        <w:t>Working within the National Healthcare Service, the</w:t>
      </w:r>
      <w:r w:rsidR="50F27B04" w:rsidRPr="5A4B6C27">
        <w:rPr>
          <w:rFonts w:eastAsiaTheme="minorEastAsia"/>
          <w:sz w:val="24"/>
          <w:szCs w:val="24"/>
        </w:rPr>
        <w:t xml:space="preserve">re are many </w:t>
      </w:r>
      <w:r w:rsidR="5333D545" w:rsidRPr="5A4B6C27">
        <w:rPr>
          <w:rFonts w:eastAsiaTheme="minorEastAsia"/>
          <w:sz w:val="24"/>
          <w:szCs w:val="24"/>
        </w:rPr>
        <w:t>strategies</w:t>
      </w:r>
      <w:r w:rsidR="50F27B04" w:rsidRPr="5A4B6C27">
        <w:rPr>
          <w:rFonts w:eastAsiaTheme="minorEastAsia"/>
          <w:sz w:val="24"/>
          <w:szCs w:val="24"/>
        </w:rPr>
        <w:t xml:space="preserve"> driving their workforce planning. One of the main strategies </w:t>
      </w:r>
      <w:r w:rsidR="394C67F3" w:rsidRPr="5A4B6C27">
        <w:rPr>
          <w:rFonts w:eastAsiaTheme="minorEastAsia"/>
          <w:sz w:val="24"/>
          <w:szCs w:val="24"/>
        </w:rPr>
        <w:t>is</w:t>
      </w:r>
      <w:r w:rsidR="50F27B04" w:rsidRPr="5A4B6C27">
        <w:rPr>
          <w:rFonts w:eastAsiaTheme="minorEastAsia"/>
          <w:sz w:val="24"/>
          <w:szCs w:val="24"/>
        </w:rPr>
        <w:t xml:space="preserve"> its ‘People Strategy’, namely </w:t>
      </w:r>
      <w:r w:rsidR="22DF2A75" w:rsidRPr="5A4B6C27">
        <w:rPr>
          <w:rFonts w:eastAsiaTheme="minorEastAsia"/>
          <w:sz w:val="24"/>
          <w:szCs w:val="24"/>
        </w:rPr>
        <w:t>“hav(ing)</w:t>
      </w:r>
      <w:r w:rsidR="50F27B04" w:rsidRPr="5A4B6C27">
        <w:rPr>
          <w:rFonts w:eastAsiaTheme="minorEastAsia"/>
          <w:sz w:val="24"/>
          <w:szCs w:val="24"/>
        </w:rPr>
        <w:t xml:space="preserve"> an environment where service improvement and innovation flourishes, by encouraging staff innovation as close to the point of care delivery as possible</w:t>
      </w:r>
      <w:r w:rsidR="65022BDA" w:rsidRPr="5A4B6C27">
        <w:rPr>
          <w:rFonts w:eastAsiaTheme="minorEastAsia"/>
          <w:sz w:val="24"/>
          <w:szCs w:val="24"/>
        </w:rPr>
        <w:t>.” (</w:t>
      </w:r>
      <w:r w:rsidR="52D062F3" w:rsidRPr="5A4B6C27">
        <w:rPr>
          <w:rFonts w:eastAsiaTheme="minorEastAsia"/>
          <w:sz w:val="24"/>
          <w:szCs w:val="24"/>
        </w:rPr>
        <w:t>NHS Foundation Trust</w:t>
      </w:r>
      <w:r w:rsidR="073CBF76" w:rsidRPr="5A4B6C27">
        <w:rPr>
          <w:rFonts w:eastAsiaTheme="minorEastAsia"/>
          <w:sz w:val="24"/>
          <w:szCs w:val="24"/>
        </w:rPr>
        <w:t>,</w:t>
      </w:r>
      <w:r w:rsidR="52D062F3" w:rsidRPr="5A4B6C27">
        <w:rPr>
          <w:rFonts w:eastAsiaTheme="minorEastAsia"/>
          <w:sz w:val="24"/>
          <w:szCs w:val="24"/>
        </w:rPr>
        <w:t>2017). This strategy recognises the importance of taking care of the wellbeing of its staff, ha</w:t>
      </w:r>
      <w:r w:rsidR="676FE6B8" w:rsidRPr="5A4B6C27">
        <w:rPr>
          <w:rFonts w:eastAsiaTheme="minorEastAsia"/>
          <w:sz w:val="24"/>
          <w:szCs w:val="24"/>
        </w:rPr>
        <w:t>s</w:t>
      </w:r>
      <w:r w:rsidR="52D062F3" w:rsidRPr="5A4B6C27">
        <w:rPr>
          <w:rFonts w:eastAsiaTheme="minorEastAsia"/>
          <w:sz w:val="24"/>
          <w:szCs w:val="24"/>
        </w:rPr>
        <w:t xml:space="preserve"> benefits o</w:t>
      </w:r>
      <w:r w:rsidR="1EEE3D36" w:rsidRPr="5A4B6C27">
        <w:rPr>
          <w:rFonts w:eastAsiaTheme="minorEastAsia"/>
          <w:sz w:val="24"/>
          <w:szCs w:val="24"/>
        </w:rPr>
        <w:t xml:space="preserve">n </w:t>
      </w:r>
      <w:proofErr w:type="gramStart"/>
      <w:r w:rsidR="1EEE3D36" w:rsidRPr="5A4B6C27">
        <w:rPr>
          <w:rFonts w:eastAsiaTheme="minorEastAsia"/>
          <w:sz w:val="24"/>
          <w:szCs w:val="24"/>
        </w:rPr>
        <w:t>it’s</w:t>
      </w:r>
      <w:proofErr w:type="gramEnd"/>
      <w:r w:rsidR="1EEE3D36" w:rsidRPr="5A4B6C27">
        <w:rPr>
          <w:rFonts w:eastAsiaTheme="minorEastAsia"/>
          <w:sz w:val="24"/>
          <w:szCs w:val="24"/>
        </w:rPr>
        <w:t xml:space="preserve"> service users and patients (customers). </w:t>
      </w:r>
    </w:p>
    <w:p w14:paraId="2AB9D75D" w14:textId="5026A771" w:rsidR="09049B0E" w:rsidRDefault="03C76500" w:rsidP="5A4B6C27">
      <w:pPr>
        <w:spacing w:line="360" w:lineRule="auto"/>
        <w:rPr>
          <w:rFonts w:eastAsiaTheme="minorEastAsia"/>
          <w:color w:val="111111"/>
          <w:sz w:val="24"/>
          <w:szCs w:val="24"/>
        </w:rPr>
      </w:pPr>
      <w:r w:rsidRPr="5A4B6C27">
        <w:rPr>
          <w:rFonts w:eastAsiaTheme="minorEastAsia"/>
          <w:sz w:val="24"/>
          <w:szCs w:val="24"/>
        </w:rPr>
        <w:t xml:space="preserve">Richard Branson once </w:t>
      </w:r>
      <w:proofErr w:type="gramStart"/>
      <w:r w:rsidRPr="5A4B6C27">
        <w:rPr>
          <w:rFonts w:eastAsiaTheme="minorEastAsia"/>
          <w:sz w:val="24"/>
          <w:szCs w:val="24"/>
        </w:rPr>
        <w:t>said</w:t>
      </w:r>
      <w:proofErr w:type="gramEnd"/>
      <w:r w:rsidRPr="5A4B6C27">
        <w:rPr>
          <w:rFonts w:eastAsiaTheme="minorEastAsia"/>
          <w:sz w:val="24"/>
          <w:szCs w:val="24"/>
        </w:rPr>
        <w:t xml:space="preserve"> “how our people feel is our most important measure of success.” It is therefore imperative for organisations to ensure their strategies are embedded within the culture of their workforce. As the demand of the population’s ill health in</w:t>
      </w:r>
      <w:r w:rsidR="3D9C5B88" w:rsidRPr="5A4B6C27">
        <w:rPr>
          <w:rFonts w:eastAsiaTheme="minorEastAsia"/>
          <w:sz w:val="24"/>
          <w:szCs w:val="24"/>
        </w:rPr>
        <w:t>creases from global issues such as Covid-19 meant that the “pandemic had increased workforce pressures exponentially. 92% of trusts told NHS Providers they had concerns about staff wellbeing, stress and burnout following the pandemic</w:t>
      </w:r>
      <w:r w:rsidR="26E6A055" w:rsidRPr="5A4B6C27">
        <w:rPr>
          <w:rFonts w:eastAsiaTheme="minorEastAsia"/>
          <w:sz w:val="24"/>
          <w:szCs w:val="24"/>
        </w:rPr>
        <w:t>,</w:t>
      </w:r>
      <w:r w:rsidR="3D9C5B88" w:rsidRPr="5A4B6C27">
        <w:rPr>
          <w:rFonts w:eastAsiaTheme="minorEastAsia"/>
          <w:sz w:val="24"/>
          <w:szCs w:val="24"/>
        </w:rPr>
        <w:t>”</w:t>
      </w:r>
      <w:r w:rsidR="26E6A055" w:rsidRPr="5A4B6C27">
        <w:rPr>
          <w:rFonts w:eastAsiaTheme="minorEastAsia"/>
          <w:sz w:val="24"/>
          <w:szCs w:val="24"/>
        </w:rPr>
        <w:t xml:space="preserve"> as mentioned by the House of Commons</w:t>
      </w:r>
      <w:r w:rsidR="28223CF1" w:rsidRPr="5A4B6C27">
        <w:rPr>
          <w:rFonts w:eastAsiaTheme="minorEastAsia"/>
          <w:sz w:val="24"/>
          <w:szCs w:val="24"/>
        </w:rPr>
        <w:t xml:space="preserve"> (</w:t>
      </w:r>
      <w:r w:rsidR="26E6A055" w:rsidRPr="5A4B6C27">
        <w:rPr>
          <w:rFonts w:eastAsiaTheme="minorEastAsia"/>
          <w:sz w:val="24"/>
          <w:szCs w:val="24"/>
        </w:rPr>
        <w:t>2021</w:t>
      </w:r>
      <w:r w:rsidR="15ABD688" w:rsidRPr="5A4B6C27">
        <w:rPr>
          <w:rFonts w:eastAsiaTheme="minorEastAsia"/>
          <w:sz w:val="24"/>
          <w:szCs w:val="24"/>
        </w:rPr>
        <w:t>)</w:t>
      </w:r>
      <w:r w:rsidR="26E6A055" w:rsidRPr="5A4B6C27">
        <w:rPr>
          <w:rFonts w:eastAsiaTheme="minorEastAsia"/>
          <w:sz w:val="24"/>
          <w:szCs w:val="24"/>
        </w:rPr>
        <w:t xml:space="preserve">. </w:t>
      </w:r>
    </w:p>
    <w:p w14:paraId="0A1BE541" w14:textId="42E534C9" w:rsidR="09049B0E" w:rsidRDefault="26E6A055" w:rsidP="5A4B6C27">
      <w:pPr>
        <w:spacing w:line="360" w:lineRule="auto"/>
        <w:rPr>
          <w:rFonts w:eastAsiaTheme="minorEastAsia"/>
          <w:color w:val="111111"/>
          <w:sz w:val="24"/>
          <w:szCs w:val="24"/>
        </w:rPr>
      </w:pPr>
      <w:r w:rsidRPr="5A4B6C27">
        <w:rPr>
          <w:rFonts w:eastAsiaTheme="minorEastAsia"/>
          <w:sz w:val="24"/>
          <w:szCs w:val="24"/>
        </w:rPr>
        <w:lastRenderedPageBreak/>
        <w:t>This has ha</w:t>
      </w:r>
      <w:r w:rsidR="561AD1B5" w:rsidRPr="5A4B6C27">
        <w:rPr>
          <w:rFonts w:eastAsiaTheme="minorEastAsia"/>
          <w:sz w:val="24"/>
          <w:szCs w:val="24"/>
        </w:rPr>
        <w:t>d</w:t>
      </w:r>
      <w:r w:rsidRPr="5A4B6C27">
        <w:rPr>
          <w:rFonts w:eastAsiaTheme="minorEastAsia"/>
          <w:sz w:val="24"/>
          <w:szCs w:val="24"/>
        </w:rPr>
        <w:t xml:space="preserve"> a huge impact on patient safety and healthcare outcomes, meaning more pressures on the workforce. This shows a </w:t>
      </w:r>
      <w:r w:rsidR="5A2121EF" w:rsidRPr="5A4B6C27">
        <w:rPr>
          <w:rFonts w:eastAsiaTheme="minorEastAsia"/>
          <w:sz w:val="24"/>
          <w:szCs w:val="24"/>
        </w:rPr>
        <w:t>misa</w:t>
      </w:r>
      <w:r w:rsidRPr="5A4B6C27">
        <w:rPr>
          <w:rFonts w:eastAsiaTheme="minorEastAsia"/>
          <w:sz w:val="24"/>
          <w:szCs w:val="24"/>
        </w:rPr>
        <w:t xml:space="preserve">lignment with the people </w:t>
      </w:r>
      <w:r w:rsidR="25AD99A1" w:rsidRPr="5A4B6C27">
        <w:rPr>
          <w:rFonts w:eastAsiaTheme="minorEastAsia"/>
          <w:sz w:val="24"/>
          <w:szCs w:val="24"/>
        </w:rPr>
        <w:t>strategy as</w:t>
      </w:r>
      <w:r w:rsidR="10B1B1CE" w:rsidRPr="5A4B6C27">
        <w:rPr>
          <w:rFonts w:eastAsiaTheme="minorEastAsia"/>
          <w:color w:val="111111"/>
          <w:sz w:val="24"/>
          <w:szCs w:val="24"/>
        </w:rPr>
        <w:t xml:space="preserve"> “17 per cent of doctors were at a high risk of burnout and this jumped to a quarter in 2022.</w:t>
      </w:r>
      <w:r w:rsidR="0B461083" w:rsidRPr="5A4B6C27">
        <w:rPr>
          <w:rFonts w:eastAsiaTheme="minorEastAsia"/>
          <w:color w:val="111111"/>
          <w:sz w:val="24"/>
          <w:szCs w:val="24"/>
        </w:rPr>
        <w:t xml:space="preserve"> </w:t>
      </w:r>
      <w:r w:rsidR="31189E4B" w:rsidRPr="5A4B6C27">
        <w:rPr>
          <w:rFonts w:eastAsiaTheme="minorEastAsia"/>
          <w:color w:val="111111"/>
          <w:sz w:val="24"/>
          <w:szCs w:val="24"/>
        </w:rPr>
        <w:t>(Tolki</w:t>
      </w:r>
      <w:r w:rsidR="15CFE2A7" w:rsidRPr="5A4B6C27">
        <w:rPr>
          <w:rFonts w:eastAsiaTheme="minorEastAsia"/>
          <w:color w:val="111111"/>
          <w:sz w:val="24"/>
          <w:szCs w:val="24"/>
        </w:rPr>
        <w:t xml:space="preserve">n, </w:t>
      </w:r>
      <w:r w:rsidR="31189E4B" w:rsidRPr="5A4B6C27">
        <w:rPr>
          <w:rFonts w:eastAsiaTheme="minorEastAsia"/>
          <w:color w:val="111111"/>
          <w:sz w:val="24"/>
          <w:szCs w:val="24"/>
        </w:rPr>
        <w:t>2023)</w:t>
      </w:r>
      <w:r w:rsidR="71DD5E41" w:rsidRPr="5A4B6C27">
        <w:rPr>
          <w:rFonts w:eastAsiaTheme="minorEastAsia"/>
          <w:color w:val="111111"/>
          <w:sz w:val="24"/>
          <w:szCs w:val="24"/>
        </w:rPr>
        <w:t xml:space="preserve">” </w:t>
      </w:r>
      <w:r w:rsidR="1D55CEFB" w:rsidRPr="5A4B6C27">
        <w:rPr>
          <w:rFonts w:eastAsiaTheme="minorEastAsia"/>
          <w:color w:val="111111"/>
          <w:sz w:val="24"/>
          <w:szCs w:val="24"/>
        </w:rPr>
        <w:t>The result of staff ill</w:t>
      </w:r>
      <w:r w:rsidR="0028B935" w:rsidRPr="5A4B6C27">
        <w:rPr>
          <w:rFonts w:eastAsiaTheme="minorEastAsia"/>
          <w:color w:val="111111"/>
          <w:sz w:val="24"/>
          <w:szCs w:val="24"/>
        </w:rPr>
        <w:t>-</w:t>
      </w:r>
      <w:r w:rsidR="1D55CEFB" w:rsidRPr="5A4B6C27">
        <w:rPr>
          <w:rFonts w:eastAsiaTheme="minorEastAsia"/>
          <w:color w:val="111111"/>
          <w:sz w:val="24"/>
          <w:szCs w:val="24"/>
        </w:rPr>
        <w:t xml:space="preserve">health results to </w:t>
      </w:r>
      <w:r w:rsidR="387DA6E5" w:rsidRPr="5A4B6C27">
        <w:rPr>
          <w:rFonts w:eastAsiaTheme="minorEastAsia"/>
          <w:color w:val="111111"/>
          <w:sz w:val="24"/>
          <w:szCs w:val="24"/>
        </w:rPr>
        <w:t>patients experiencing “i</w:t>
      </w:r>
      <w:r w:rsidR="387DA6E5" w:rsidRPr="5A4B6C27">
        <w:rPr>
          <w:rFonts w:eastAsiaTheme="minorEastAsia"/>
          <w:color w:val="040C28"/>
          <w:sz w:val="24"/>
          <w:szCs w:val="24"/>
        </w:rPr>
        <w:t>ncrease stress and worsen health conditions, both physically and mentally</w:t>
      </w:r>
      <w:r w:rsidR="387DA6E5" w:rsidRPr="5A4B6C27">
        <w:rPr>
          <w:rFonts w:eastAsiaTheme="minorEastAsia"/>
          <w:color w:val="4D5156"/>
          <w:sz w:val="24"/>
          <w:szCs w:val="24"/>
        </w:rPr>
        <w:t>.</w:t>
      </w:r>
      <w:r w:rsidR="2C77D00C" w:rsidRPr="5A4B6C27">
        <w:rPr>
          <w:rFonts w:eastAsiaTheme="minorEastAsia"/>
          <w:color w:val="4D5156"/>
          <w:sz w:val="24"/>
          <w:szCs w:val="24"/>
        </w:rPr>
        <w:t xml:space="preserve"> </w:t>
      </w:r>
      <w:r w:rsidR="36E6D342" w:rsidRPr="5A4B6C27">
        <w:rPr>
          <w:rFonts w:eastAsiaTheme="minorEastAsia"/>
          <w:sz w:val="24"/>
          <w:szCs w:val="24"/>
        </w:rPr>
        <w:t>(Pederson:C:2023)</w:t>
      </w:r>
      <w:r w:rsidR="53AF23F1" w:rsidRPr="5A4B6C27">
        <w:rPr>
          <w:rFonts w:eastAsiaTheme="minorEastAsia"/>
          <w:sz w:val="24"/>
          <w:szCs w:val="24"/>
        </w:rPr>
        <w:t>”</w:t>
      </w:r>
      <w:r w:rsidR="53AF23F1" w:rsidRPr="5A4B6C27">
        <w:rPr>
          <w:rFonts w:eastAsiaTheme="minorEastAsia"/>
          <w:color w:val="4D5156"/>
          <w:sz w:val="24"/>
          <w:szCs w:val="24"/>
        </w:rPr>
        <w:t xml:space="preserve"> </w:t>
      </w:r>
      <w:r w:rsidR="493C260B" w:rsidRPr="5A4B6C27">
        <w:rPr>
          <w:rFonts w:eastAsiaTheme="minorEastAsia"/>
          <w:color w:val="111111"/>
          <w:sz w:val="24"/>
          <w:szCs w:val="24"/>
        </w:rPr>
        <w:t>As well inten</w:t>
      </w:r>
      <w:r w:rsidR="69EB9F70" w:rsidRPr="5A4B6C27">
        <w:rPr>
          <w:rFonts w:eastAsiaTheme="minorEastAsia"/>
          <w:color w:val="111111"/>
          <w:sz w:val="24"/>
          <w:szCs w:val="24"/>
        </w:rPr>
        <w:t>d</w:t>
      </w:r>
      <w:r w:rsidR="493C260B" w:rsidRPr="5A4B6C27">
        <w:rPr>
          <w:rFonts w:eastAsiaTheme="minorEastAsia"/>
          <w:color w:val="111111"/>
          <w:sz w:val="24"/>
          <w:szCs w:val="24"/>
        </w:rPr>
        <w:t xml:space="preserve">ed </w:t>
      </w:r>
      <w:r w:rsidR="14993078" w:rsidRPr="5A4B6C27">
        <w:rPr>
          <w:rFonts w:eastAsiaTheme="minorEastAsia"/>
          <w:color w:val="111111"/>
          <w:sz w:val="24"/>
          <w:szCs w:val="24"/>
        </w:rPr>
        <w:t xml:space="preserve">as </w:t>
      </w:r>
      <w:r w:rsidR="493C260B" w:rsidRPr="5A4B6C27">
        <w:rPr>
          <w:rFonts w:eastAsiaTheme="minorEastAsia"/>
          <w:color w:val="111111"/>
          <w:sz w:val="24"/>
          <w:szCs w:val="24"/>
        </w:rPr>
        <w:t>the strategy is, there seems to be a resource and retention issue that seriously needs readdressing</w:t>
      </w:r>
      <w:r w:rsidR="38BF2B67" w:rsidRPr="5A4B6C27">
        <w:rPr>
          <w:rFonts w:eastAsiaTheme="minorEastAsia"/>
          <w:color w:val="111111"/>
          <w:sz w:val="24"/>
          <w:szCs w:val="24"/>
        </w:rPr>
        <w:t xml:space="preserve"> against it</w:t>
      </w:r>
      <w:r w:rsidR="0988F6A3" w:rsidRPr="5A4B6C27">
        <w:rPr>
          <w:rFonts w:eastAsiaTheme="minorEastAsia"/>
          <w:color w:val="111111"/>
          <w:sz w:val="24"/>
          <w:szCs w:val="24"/>
        </w:rPr>
        <w:t>s</w:t>
      </w:r>
      <w:r w:rsidR="38BF2B67" w:rsidRPr="5A4B6C27">
        <w:rPr>
          <w:rFonts w:eastAsiaTheme="minorEastAsia"/>
          <w:color w:val="111111"/>
          <w:sz w:val="24"/>
          <w:szCs w:val="24"/>
        </w:rPr>
        <w:t xml:space="preserve"> People Strategy with an honest look at what’s </w:t>
      </w:r>
      <w:r w:rsidR="14772CA1" w:rsidRPr="5A4B6C27">
        <w:rPr>
          <w:rFonts w:eastAsiaTheme="minorEastAsia"/>
          <w:color w:val="111111"/>
          <w:sz w:val="24"/>
          <w:szCs w:val="24"/>
        </w:rPr>
        <w:t>going</w:t>
      </w:r>
      <w:r w:rsidR="38BF2B67" w:rsidRPr="5A4B6C27">
        <w:rPr>
          <w:rFonts w:eastAsiaTheme="minorEastAsia"/>
          <w:color w:val="111111"/>
          <w:sz w:val="24"/>
          <w:szCs w:val="24"/>
        </w:rPr>
        <w:t xml:space="preserve"> on, rather than an ideal culture list,</w:t>
      </w:r>
      <w:r w:rsidR="3230F1A6" w:rsidRPr="5A4B6C27">
        <w:rPr>
          <w:rFonts w:eastAsiaTheme="minorEastAsia"/>
          <w:color w:val="111111"/>
          <w:sz w:val="24"/>
          <w:szCs w:val="24"/>
        </w:rPr>
        <w:t xml:space="preserve"> </w:t>
      </w:r>
      <w:r w:rsidR="493C260B" w:rsidRPr="5A4B6C27">
        <w:rPr>
          <w:rFonts w:eastAsiaTheme="minorEastAsia"/>
          <w:color w:val="111111"/>
          <w:sz w:val="24"/>
          <w:szCs w:val="24"/>
        </w:rPr>
        <w:t xml:space="preserve">if the NHS are to sustain and maintain its </w:t>
      </w:r>
      <w:r w:rsidR="73519E7E" w:rsidRPr="5A4B6C27">
        <w:rPr>
          <w:rFonts w:eastAsiaTheme="minorEastAsia"/>
          <w:color w:val="111111"/>
          <w:sz w:val="24"/>
          <w:szCs w:val="24"/>
        </w:rPr>
        <w:t>workforce</w:t>
      </w:r>
      <w:r w:rsidR="41CA9D9C" w:rsidRPr="5A4B6C27">
        <w:rPr>
          <w:rFonts w:eastAsiaTheme="minorEastAsia"/>
          <w:color w:val="111111"/>
          <w:sz w:val="24"/>
          <w:szCs w:val="24"/>
        </w:rPr>
        <w:t>.</w:t>
      </w:r>
      <w:r w:rsidR="4DF9A58A" w:rsidRPr="5A4B6C27">
        <w:rPr>
          <w:rFonts w:eastAsiaTheme="minorEastAsia"/>
          <w:color w:val="111111"/>
          <w:sz w:val="24"/>
          <w:szCs w:val="24"/>
        </w:rPr>
        <w:t xml:space="preserve"> </w:t>
      </w:r>
    </w:p>
    <w:p w14:paraId="094222E6" w14:textId="5E5F0299" w:rsidR="09049B0E" w:rsidRDefault="09049B0E" w:rsidP="5A4B6C27">
      <w:pPr>
        <w:spacing w:line="360" w:lineRule="auto"/>
        <w:rPr>
          <w:rFonts w:eastAsiaTheme="minorEastAsia"/>
          <w:sz w:val="24"/>
          <w:szCs w:val="24"/>
          <w:highlight w:val="yellow"/>
        </w:rPr>
      </w:pPr>
    </w:p>
    <w:p w14:paraId="03566CA0" w14:textId="125F3815" w:rsidR="21D72759" w:rsidRDefault="21D72759" w:rsidP="5A4B6C27">
      <w:pPr>
        <w:pStyle w:val="ListParagraph"/>
        <w:numPr>
          <w:ilvl w:val="0"/>
          <w:numId w:val="8"/>
        </w:numPr>
        <w:spacing w:after="0" w:line="360" w:lineRule="auto"/>
        <w:rPr>
          <w:rFonts w:eastAsiaTheme="minorEastAsia"/>
          <w:sz w:val="24"/>
          <w:szCs w:val="24"/>
        </w:rPr>
      </w:pPr>
      <w:r w:rsidRPr="5A4B6C27">
        <w:rPr>
          <w:rFonts w:eastAsiaTheme="minorEastAsia"/>
          <w:sz w:val="24"/>
          <w:szCs w:val="24"/>
        </w:rPr>
        <w:t xml:space="preserve">Analyse </w:t>
      </w:r>
      <w:r w:rsidRPr="5A4B6C27">
        <w:rPr>
          <w:rFonts w:eastAsiaTheme="minorEastAsia"/>
          <w:b/>
          <w:bCs/>
          <w:sz w:val="24"/>
          <w:szCs w:val="24"/>
        </w:rPr>
        <w:t xml:space="preserve">three </w:t>
      </w:r>
      <w:r w:rsidRPr="5A4B6C27">
        <w:rPr>
          <w:rFonts w:eastAsiaTheme="minorEastAsia"/>
          <w:sz w:val="24"/>
          <w:szCs w:val="24"/>
        </w:rPr>
        <w:t>external factors or trends currently impacting your organisation (or one with which you are familiar). The impact of these factors or trends could be positive, neutral or negative, some are short-lived whilst others are long-lasting. Identify organisational priorities arising from the factors or trends analysed. (AC 1.3)</w:t>
      </w:r>
    </w:p>
    <w:p w14:paraId="7FF40891" w14:textId="4E80A64A" w:rsidR="09049B0E" w:rsidRDefault="09049B0E" w:rsidP="5A4B6C27">
      <w:pPr>
        <w:spacing w:after="0" w:line="360" w:lineRule="auto"/>
        <w:rPr>
          <w:rFonts w:eastAsiaTheme="minorEastAsia"/>
          <w:sz w:val="24"/>
          <w:szCs w:val="24"/>
        </w:rPr>
      </w:pPr>
    </w:p>
    <w:p w14:paraId="4A1BEF36" w14:textId="211947BC" w:rsidR="6D1267FF" w:rsidRDefault="49EAF5B4" w:rsidP="5A4B6C27">
      <w:pPr>
        <w:spacing w:after="0" w:line="360" w:lineRule="auto"/>
        <w:rPr>
          <w:rFonts w:eastAsiaTheme="minorEastAsia"/>
          <w:color w:val="202020"/>
          <w:sz w:val="24"/>
          <w:szCs w:val="24"/>
        </w:rPr>
      </w:pPr>
      <w:r w:rsidRPr="5A4B6C27">
        <w:rPr>
          <w:rFonts w:eastAsiaTheme="minorEastAsia"/>
          <w:color w:val="202020"/>
          <w:sz w:val="24"/>
          <w:szCs w:val="24"/>
        </w:rPr>
        <w:t xml:space="preserve">According to CIPD (2023), </w:t>
      </w:r>
      <w:r w:rsidR="6D1267FF" w:rsidRPr="5A4B6C27">
        <w:rPr>
          <w:rFonts w:eastAsiaTheme="minorEastAsia"/>
          <w:color w:val="202020"/>
          <w:sz w:val="24"/>
          <w:szCs w:val="24"/>
        </w:rPr>
        <w:t>A PESTLE analysis studies the key external factors (Political, Economic, Sociological, Technological, Legal and Environmental) that influence an organisation.</w:t>
      </w:r>
      <w:r w:rsidR="6D1267FF">
        <w:br/>
      </w:r>
    </w:p>
    <w:p w14:paraId="7197B9D8" w14:textId="6BD369C3" w:rsidR="57ACA158" w:rsidRDefault="57ACA158" w:rsidP="5A4B6C27">
      <w:pPr>
        <w:spacing w:after="0" w:line="360" w:lineRule="auto"/>
        <w:rPr>
          <w:rFonts w:eastAsiaTheme="minorEastAsia"/>
          <w:b/>
          <w:bCs/>
          <w:sz w:val="24"/>
          <w:szCs w:val="24"/>
        </w:rPr>
      </w:pPr>
      <w:r w:rsidRPr="5A4B6C27">
        <w:rPr>
          <w:rFonts w:eastAsiaTheme="minorEastAsia"/>
          <w:b/>
          <w:bCs/>
          <w:color w:val="202020"/>
          <w:sz w:val="24"/>
          <w:szCs w:val="24"/>
        </w:rPr>
        <w:t>Environmental:</w:t>
      </w:r>
      <w:r w:rsidRPr="5A4B6C27">
        <w:rPr>
          <w:rFonts w:eastAsiaTheme="minorEastAsia"/>
          <w:b/>
          <w:bCs/>
          <w:sz w:val="24"/>
          <w:szCs w:val="24"/>
        </w:rPr>
        <w:t xml:space="preserve"> Remote working</w:t>
      </w:r>
    </w:p>
    <w:p w14:paraId="12E90471" w14:textId="116F31C2" w:rsidR="28C60714" w:rsidRDefault="57ACA158" w:rsidP="5A4B6C27">
      <w:pPr>
        <w:spacing w:after="0" w:line="360" w:lineRule="auto"/>
        <w:rPr>
          <w:rFonts w:eastAsiaTheme="minorEastAsia"/>
          <w:color w:val="191919"/>
          <w:sz w:val="24"/>
          <w:szCs w:val="24"/>
        </w:rPr>
      </w:pPr>
      <w:r w:rsidRPr="5A4B6C27">
        <w:rPr>
          <w:rFonts w:eastAsiaTheme="minorEastAsia"/>
          <w:sz w:val="24"/>
          <w:szCs w:val="24"/>
        </w:rPr>
        <w:t xml:space="preserve">Since </w:t>
      </w:r>
      <w:r w:rsidR="4091D8FA" w:rsidRPr="5A4B6C27">
        <w:rPr>
          <w:rFonts w:eastAsiaTheme="minorEastAsia"/>
          <w:sz w:val="24"/>
          <w:szCs w:val="24"/>
        </w:rPr>
        <w:t xml:space="preserve">Covid-19 </w:t>
      </w:r>
      <w:r w:rsidR="2FA3FEB1" w:rsidRPr="5A4B6C27">
        <w:rPr>
          <w:rFonts w:eastAsiaTheme="minorEastAsia"/>
          <w:sz w:val="24"/>
          <w:szCs w:val="24"/>
        </w:rPr>
        <w:t>“</w:t>
      </w:r>
      <w:r w:rsidR="4091D8FA" w:rsidRPr="5A4B6C27">
        <w:rPr>
          <w:rFonts w:eastAsiaTheme="minorEastAsia"/>
          <w:color w:val="323132"/>
          <w:sz w:val="24"/>
          <w:szCs w:val="24"/>
        </w:rPr>
        <w:t>the vast majority (86.0%) of these homeworkers (have) stat(ed) that this was because of the coronavirus (COVID-19) pandemic. (Cameron</w:t>
      </w:r>
      <w:r w:rsidR="0854628A" w:rsidRPr="5A4B6C27">
        <w:rPr>
          <w:rFonts w:eastAsiaTheme="minorEastAsia"/>
          <w:color w:val="323132"/>
          <w:sz w:val="24"/>
          <w:szCs w:val="24"/>
        </w:rPr>
        <w:t xml:space="preserve">, </w:t>
      </w:r>
      <w:r w:rsidR="4091D8FA" w:rsidRPr="5A4B6C27">
        <w:rPr>
          <w:rFonts w:eastAsiaTheme="minorEastAsia"/>
          <w:color w:val="323132"/>
          <w:sz w:val="24"/>
          <w:szCs w:val="24"/>
        </w:rPr>
        <w:t>2020)</w:t>
      </w:r>
      <w:r w:rsidR="2BF3B575" w:rsidRPr="5A4B6C27">
        <w:rPr>
          <w:rFonts w:eastAsiaTheme="minorEastAsia"/>
          <w:color w:val="323132"/>
          <w:sz w:val="24"/>
          <w:szCs w:val="24"/>
        </w:rPr>
        <w:t>”</w:t>
      </w:r>
      <w:r w:rsidR="4091D8FA" w:rsidRPr="5A4B6C27">
        <w:rPr>
          <w:rFonts w:eastAsiaTheme="minorEastAsia"/>
          <w:color w:val="323132"/>
          <w:sz w:val="24"/>
          <w:szCs w:val="24"/>
        </w:rPr>
        <w:t xml:space="preserve"> As a result</w:t>
      </w:r>
      <w:r w:rsidR="734ACD4A" w:rsidRPr="5A4B6C27">
        <w:rPr>
          <w:rFonts w:eastAsiaTheme="minorEastAsia"/>
          <w:color w:val="323132"/>
          <w:sz w:val="24"/>
          <w:szCs w:val="24"/>
        </w:rPr>
        <w:t>,</w:t>
      </w:r>
      <w:r w:rsidR="4091D8FA" w:rsidRPr="5A4B6C27">
        <w:rPr>
          <w:rFonts w:eastAsiaTheme="minorEastAsia"/>
          <w:color w:val="323132"/>
          <w:sz w:val="24"/>
          <w:szCs w:val="24"/>
        </w:rPr>
        <w:t xml:space="preserve"> workplace</w:t>
      </w:r>
      <w:r w:rsidR="3192A8B7" w:rsidRPr="5A4B6C27">
        <w:rPr>
          <w:rFonts w:eastAsiaTheme="minorEastAsia"/>
          <w:color w:val="323132"/>
          <w:sz w:val="24"/>
          <w:szCs w:val="24"/>
        </w:rPr>
        <w:t>s</w:t>
      </w:r>
      <w:r w:rsidR="4091D8FA" w:rsidRPr="5A4B6C27">
        <w:rPr>
          <w:rFonts w:eastAsiaTheme="minorEastAsia"/>
          <w:color w:val="323132"/>
          <w:sz w:val="24"/>
          <w:szCs w:val="24"/>
        </w:rPr>
        <w:t xml:space="preserve"> </w:t>
      </w:r>
      <w:r w:rsidR="308A51E0" w:rsidRPr="5A4B6C27">
        <w:rPr>
          <w:rFonts w:eastAsiaTheme="minorEastAsia"/>
          <w:color w:val="323132"/>
          <w:sz w:val="24"/>
          <w:szCs w:val="24"/>
        </w:rPr>
        <w:t>must</w:t>
      </w:r>
      <w:r w:rsidR="4091D8FA" w:rsidRPr="5A4B6C27">
        <w:rPr>
          <w:rFonts w:eastAsiaTheme="minorEastAsia"/>
          <w:color w:val="323132"/>
          <w:sz w:val="24"/>
          <w:szCs w:val="24"/>
        </w:rPr>
        <w:t xml:space="preserve"> adapt </w:t>
      </w:r>
      <w:r w:rsidR="0B7FB8D2" w:rsidRPr="5A4B6C27">
        <w:rPr>
          <w:rFonts w:eastAsiaTheme="minorEastAsia"/>
          <w:color w:val="323132"/>
          <w:sz w:val="24"/>
          <w:szCs w:val="24"/>
        </w:rPr>
        <w:t xml:space="preserve">to the new preferences of working, </w:t>
      </w:r>
      <w:r w:rsidR="4D46625E" w:rsidRPr="5A4B6C27">
        <w:rPr>
          <w:rFonts w:eastAsiaTheme="minorEastAsia"/>
          <w:color w:val="323132"/>
          <w:sz w:val="24"/>
          <w:szCs w:val="24"/>
        </w:rPr>
        <w:t>par</w:t>
      </w:r>
      <w:r w:rsidR="40723011" w:rsidRPr="5A4B6C27">
        <w:rPr>
          <w:rFonts w:eastAsiaTheme="minorEastAsia"/>
          <w:color w:val="323132"/>
          <w:sz w:val="24"/>
          <w:szCs w:val="24"/>
        </w:rPr>
        <w:t>t</w:t>
      </w:r>
      <w:r w:rsidR="4D46625E" w:rsidRPr="5A4B6C27">
        <w:rPr>
          <w:rFonts w:eastAsiaTheme="minorEastAsia"/>
          <w:color w:val="323132"/>
          <w:sz w:val="24"/>
          <w:szCs w:val="24"/>
        </w:rPr>
        <w:t>icularly women who “were slightly more likely to do some work at home than men, 47.5% and 45.7% respectively. (Cameron,</w:t>
      </w:r>
      <w:r w:rsidR="16403F13" w:rsidRPr="5A4B6C27">
        <w:rPr>
          <w:rFonts w:eastAsiaTheme="minorEastAsia"/>
          <w:color w:val="323132"/>
          <w:sz w:val="24"/>
          <w:szCs w:val="24"/>
        </w:rPr>
        <w:t xml:space="preserve"> </w:t>
      </w:r>
      <w:r w:rsidR="4D46625E" w:rsidRPr="5A4B6C27">
        <w:rPr>
          <w:rFonts w:eastAsiaTheme="minorEastAsia"/>
          <w:color w:val="323132"/>
          <w:sz w:val="24"/>
          <w:szCs w:val="24"/>
        </w:rPr>
        <w:t>2020)</w:t>
      </w:r>
      <w:r w:rsidR="531D69CE" w:rsidRPr="5A4B6C27">
        <w:rPr>
          <w:rFonts w:eastAsiaTheme="minorEastAsia"/>
          <w:color w:val="323132"/>
          <w:sz w:val="24"/>
          <w:szCs w:val="24"/>
        </w:rPr>
        <w:t>”</w:t>
      </w:r>
      <w:r w:rsidR="4D46625E" w:rsidRPr="5A4B6C27">
        <w:rPr>
          <w:rFonts w:eastAsiaTheme="minorEastAsia"/>
          <w:color w:val="323132"/>
          <w:sz w:val="24"/>
          <w:szCs w:val="24"/>
        </w:rPr>
        <w:t>, this could be due to</w:t>
      </w:r>
      <w:r w:rsidR="6239918B" w:rsidRPr="5A4B6C27">
        <w:rPr>
          <w:rFonts w:eastAsiaTheme="minorEastAsia"/>
          <w:color w:val="323132"/>
          <w:sz w:val="24"/>
          <w:szCs w:val="24"/>
        </w:rPr>
        <w:t xml:space="preserve"> “women</w:t>
      </w:r>
      <w:r w:rsidR="6239918B" w:rsidRPr="5A4B6C27">
        <w:rPr>
          <w:rFonts w:eastAsiaTheme="minorEastAsia"/>
          <w:color w:val="191919"/>
          <w:sz w:val="24"/>
          <w:szCs w:val="24"/>
        </w:rPr>
        <w:t xml:space="preserve"> remain overwhelmingly responsible for childcare and household chores, which may be part of the reason why </w:t>
      </w:r>
      <w:proofErr w:type="gramStart"/>
      <w:r w:rsidR="6239918B" w:rsidRPr="5A4B6C27">
        <w:rPr>
          <w:rFonts w:eastAsiaTheme="minorEastAsia"/>
          <w:color w:val="191919"/>
          <w:sz w:val="24"/>
          <w:szCs w:val="24"/>
        </w:rPr>
        <w:t>they‘</w:t>
      </w:r>
      <w:proofErr w:type="gramEnd"/>
      <w:r w:rsidR="6239918B" w:rsidRPr="5A4B6C27">
        <w:rPr>
          <w:rFonts w:eastAsiaTheme="minorEastAsia"/>
          <w:color w:val="191919"/>
          <w:sz w:val="24"/>
          <w:szCs w:val="24"/>
        </w:rPr>
        <w:t>re more likely to take up flexible working where it’s offered. (Vizard,</w:t>
      </w:r>
      <w:r w:rsidR="0EF6714A" w:rsidRPr="5A4B6C27">
        <w:rPr>
          <w:rFonts w:eastAsiaTheme="minorEastAsia"/>
          <w:color w:val="191919"/>
          <w:sz w:val="24"/>
          <w:szCs w:val="24"/>
        </w:rPr>
        <w:t xml:space="preserve"> </w:t>
      </w:r>
      <w:r w:rsidR="6239918B" w:rsidRPr="5A4B6C27">
        <w:rPr>
          <w:rFonts w:eastAsiaTheme="minorEastAsia"/>
          <w:color w:val="191919"/>
          <w:sz w:val="24"/>
          <w:szCs w:val="24"/>
        </w:rPr>
        <w:t>2023)</w:t>
      </w:r>
      <w:r w:rsidR="4AD74381" w:rsidRPr="5A4B6C27">
        <w:rPr>
          <w:rFonts w:eastAsiaTheme="minorEastAsia"/>
          <w:color w:val="191919"/>
          <w:sz w:val="24"/>
          <w:szCs w:val="24"/>
        </w:rPr>
        <w:t>”</w:t>
      </w:r>
      <w:r w:rsidR="2D277163" w:rsidRPr="5A4B6C27">
        <w:rPr>
          <w:rFonts w:eastAsiaTheme="minorEastAsia"/>
          <w:color w:val="191919"/>
          <w:sz w:val="24"/>
          <w:szCs w:val="24"/>
        </w:rPr>
        <w:t xml:space="preserve"> It is therefore imperative that workforces consider the </w:t>
      </w:r>
      <w:r w:rsidR="07C1AF8F" w:rsidRPr="5A4B6C27">
        <w:rPr>
          <w:rFonts w:eastAsiaTheme="minorEastAsia"/>
          <w:color w:val="191919"/>
          <w:sz w:val="24"/>
          <w:szCs w:val="24"/>
        </w:rPr>
        <w:t>E</w:t>
      </w:r>
      <w:r w:rsidR="2D277163" w:rsidRPr="5A4B6C27">
        <w:rPr>
          <w:rFonts w:eastAsiaTheme="minorEastAsia"/>
          <w:color w:val="191919"/>
          <w:sz w:val="24"/>
          <w:szCs w:val="24"/>
        </w:rPr>
        <w:t xml:space="preserve">quality </w:t>
      </w:r>
      <w:r w:rsidR="2A47A096" w:rsidRPr="5A4B6C27">
        <w:rPr>
          <w:rFonts w:eastAsiaTheme="minorEastAsia"/>
          <w:color w:val="191919"/>
          <w:sz w:val="24"/>
          <w:szCs w:val="24"/>
        </w:rPr>
        <w:t>A</w:t>
      </w:r>
      <w:r w:rsidR="2D277163" w:rsidRPr="5A4B6C27">
        <w:rPr>
          <w:rFonts w:eastAsiaTheme="minorEastAsia"/>
          <w:color w:val="191919"/>
          <w:sz w:val="24"/>
          <w:szCs w:val="24"/>
        </w:rPr>
        <w:t>ct when thinking about recruitment in the future</w:t>
      </w:r>
      <w:r w:rsidR="3ED5CE87" w:rsidRPr="5A4B6C27">
        <w:rPr>
          <w:rFonts w:eastAsiaTheme="minorEastAsia"/>
          <w:color w:val="191919"/>
          <w:sz w:val="24"/>
          <w:szCs w:val="24"/>
        </w:rPr>
        <w:t xml:space="preserve"> and to be conscious of “remote </w:t>
      </w:r>
      <w:proofErr w:type="gramStart"/>
      <w:r w:rsidR="3ED5CE87" w:rsidRPr="5A4B6C27">
        <w:rPr>
          <w:rFonts w:eastAsiaTheme="minorEastAsia"/>
          <w:color w:val="191919"/>
          <w:sz w:val="24"/>
          <w:szCs w:val="24"/>
        </w:rPr>
        <w:t>workers  (</w:t>
      </w:r>
      <w:proofErr w:type="gramEnd"/>
      <w:r w:rsidR="3ED5CE87" w:rsidRPr="5A4B6C27">
        <w:rPr>
          <w:rFonts w:eastAsiaTheme="minorEastAsia"/>
          <w:color w:val="191919"/>
          <w:sz w:val="24"/>
          <w:szCs w:val="24"/>
        </w:rPr>
        <w:t>who are) half as likely as their office-attending colleagues to be promoted, even though they (are) more productive.</w:t>
      </w:r>
      <w:r w:rsidR="61FFE93C" w:rsidRPr="5A4B6C27">
        <w:rPr>
          <w:rFonts w:eastAsiaTheme="minorEastAsia"/>
          <w:color w:val="191919"/>
          <w:sz w:val="24"/>
          <w:szCs w:val="24"/>
        </w:rPr>
        <w:t xml:space="preserve"> </w:t>
      </w:r>
      <w:r w:rsidR="3ED5CE87" w:rsidRPr="5A4B6C27">
        <w:rPr>
          <w:rFonts w:eastAsiaTheme="minorEastAsia"/>
          <w:color w:val="191919"/>
          <w:sz w:val="24"/>
          <w:szCs w:val="24"/>
        </w:rPr>
        <w:t>(Vizard,</w:t>
      </w:r>
      <w:r w:rsidR="37C48CC2" w:rsidRPr="5A4B6C27">
        <w:rPr>
          <w:rFonts w:eastAsiaTheme="minorEastAsia"/>
          <w:color w:val="191919"/>
          <w:sz w:val="24"/>
          <w:szCs w:val="24"/>
        </w:rPr>
        <w:t xml:space="preserve"> </w:t>
      </w:r>
      <w:r w:rsidR="3ED5CE87" w:rsidRPr="5A4B6C27">
        <w:rPr>
          <w:rFonts w:eastAsiaTheme="minorEastAsia"/>
          <w:color w:val="191919"/>
          <w:sz w:val="24"/>
          <w:szCs w:val="24"/>
        </w:rPr>
        <w:t>2023)</w:t>
      </w:r>
      <w:r w:rsidR="149EA055" w:rsidRPr="5A4B6C27">
        <w:rPr>
          <w:rFonts w:eastAsiaTheme="minorEastAsia"/>
          <w:color w:val="191919"/>
          <w:sz w:val="24"/>
          <w:szCs w:val="24"/>
        </w:rPr>
        <w:t>”</w:t>
      </w:r>
    </w:p>
    <w:p w14:paraId="44A12E87" w14:textId="469932FC" w:rsidR="5A4B6C27" w:rsidRDefault="5A4B6C27" w:rsidP="5A4B6C27">
      <w:pPr>
        <w:spacing w:after="0" w:line="360" w:lineRule="auto"/>
        <w:rPr>
          <w:rFonts w:eastAsiaTheme="minorEastAsia"/>
          <w:color w:val="191919"/>
          <w:sz w:val="24"/>
          <w:szCs w:val="24"/>
        </w:rPr>
      </w:pPr>
    </w:p>
    <w:p w14:paraId="0F096A60" w14:textId="05A3AEBD" w:rsidR="01E3039C" w:rsidRDefault="01E3039C" w:rsidP="5A4B6C27">
      <w:pPr>
        <w:spacing w:after="0" w:line="360" w:lineRule="auto"/>
        <w:rPr>
          <w:rFonts w:eastAsiaTheme="minorEastAsia"/>
          <w:b/>
          <w:bCs/>
          <w:sz w:val="24"/>
          <w:szCs w:val="24"/>
        </w:rPr>
      </w:pPr>
      <w:r w:rsidRPr="5A4B6C27">
        <w:rPr>
          <w:rFonts w:eastAsiaTheme="minorEastAsia"/>
          <w:b/>
          <w:bCs/>
          <w:sz w:val="24"/>
          <w:szCs w:val="24"/>
        </w:rPr>
        <w:t>Political: Doctor’s pay</w:t>
      </w:r>
    </w:p>
    <w:p w14:paraId="515CE58F" w14:textId="6528F569" w:rsidR="7F52B0B7" w:rsidRDefault="51D990D6" w:rsidP="5A4B6C27">
      <w:pPr>
        <w:spacing w:after="0" w:line="360" w:lineRule="auto"/>
        <w:rPr>
          <w:rFonts w:eastAsiaTheme="minorEastAsia"/>
          <w:color w:val="212B32"/>
          <w:sz w:val="24"/>
          <w:szCs w:val="24"/>
        </w:rPr>
      </w:pPr>
      <w:r w:rsidRPr="5A4B6C27">
        <w:rPr>
          <w:rFonts w:eastAsiaTheme="minorEastAsia"/>
          <w:sz w:val="24"/>
          <w:szCs w:val="24"/>
        </w:rPr>
        <w:t>Junior doctors are striking over their pay,</w:t>
      </w:r>
      <w:r w:rsidR="74AF7A46" w:rsidRPr="5A4B6C27">
        <w:rPr>
          <w:rFonts w:eastAsiaTheme="minorEastAsia"/>
          <w:sz w:val="24"/>
          <w:szCs w:val="24"/>
        </w:rPr>
        <w:t xml:space="preserve"> according to the NHS (2023) </w:t>
      </w:r>
      <w:r w:rsidR="5A7E6C97" w:rsidRPr="5A4B6C27">
        <w:rPr>
          <w:rFonts w:eastAsiaTheme="minorEastAsia"/>
          <w:color w:val="202A30"/>
          <w:sz w:val="24"/>
          <w:szCs w:val="24"/>
        </w:rPr>
        <w:t>“</w:t>
      </w:r>
      <w:r w:rsidR="6404EFBE" w:rsidRPr="5A4B6C27">
        <w:rPr>
          <w:rFonts w:eastAsiaTheme="minorEastAsia"/>
          <w:color w:val="202A30"/>
          <w:sz w:val="24"/>
          <w:szCs w:val="24"/>
        </w:rPr>
        <w:t>i</w:t>
      </w:r>
      <w:r w:rsidR="5A7E6C97" w:rsidRPr="5A4B6C27">
        <w:rPr>
          <w:rFonts w:eastAsiaTheme="minorEastAsia"/>
          <w:color w:val="202A30"/>
          <w:sz w:val="24"/>
          <w:szCs w:val="24"/>
        </w:rPr>
        <w:t>n more than a full calendar year of action, strikes have seen more than 1.1million inpatient and outpatient appointments rescheduled.</w:t>
      </w:r>
      <w:r w:rsidR="68DB693B" w:rsidRPr="5A4B6C27">
        <w:rPr>
          <w:rFonts w:eastAsiaTheme="minorEastAsia"/>
          <w:color w:val="202A30"/>
          <w:sz w:val="24"/>
          <w:szCs w:val="24"/>
        </w:rPr>
        <w:t xml:space="preserve"> (National Library of Medicine, 2021)”</w:t>
      </w:r>
      <w:r w:rsidR="11B9DA03" w:rsidRPr="5A4B6C27">
        <w:rPr>
          <w:rFonts w:eastAsiaTheme="minorEastAsia"/>
          <w:color w:val="202A30"/>
          <w:sz w:val="24"/>
          <w:szCs w:val="24"/>
        </w:rPr>
        <w:t xml:space="preserve"> This is strain</w:t>
      </w:r>
      <w:r w:rsidR="38560175" w:rsidRPr="5A4B6C27">
        <w:rPr>
          <w:rFonts w:eastAsiaTheme="minorEastAsia"/>
          <w:color w:val="202A30"/>
          <w:sz w:val="24"/>
          <w:szCs w:val="24"/>
        </w:rPr>
        <w:t>ing</w:t>
      </w:r>
      <w:r w:rsidR="11B9DA03" w:rsidRPr="5A4B6C27">
        <w:rPr>
          <w:rFonts w:eastAsiaTheme="minorEastAsia"/>
          <w:color w:val="202A30"/>
          <w:sz w:val="24"/>
          <w:szCs w:val="24"/>
        </w:rPr>
        <w:t xml:space="preserve"> on the NHS a</w:t>
      </w:r>
      <w:r w:rsidR="3936C3BA" w:rsidRPr="5A4B6C27">
        <w:rPr>
          <w:rFonts w:eastAsiaTheme="minorEastAsia"/>
          <w:color w:val="202A30"/>
          <w:sz w:val="24"/>
          <w:szCs w:val="24"/>
        </w:rPr>
        <w:t>nd</w:t>
      </w:r>
      <w:r w:rsidR="11B9DA03" w:rsidRPr="5A4B6C27">
        <w:rPr>
          <w:rFonts w:eastAsiaTheme="minorEastAsia"/>
          <w:color w:val="202A30"/>
          <w:sz w:val="24"/>
          <w:szCs w:val="24"/>
        </w:rPr>
        <w:t xml:space="preserve"> </w:t>
      </w:r>
      <w:r w:rsidR="5F49B39F" w:rsidRPr="5A4B6C27">
        <w:rPr>
          <w:rFonts w:eastAsiaTheme="minorEastAsia"/>
          <w:color w:val="202A30"/>
          <w:sz w:val="24"/>
          <w:szCs w:val="24"/>
        </w:rPr>
        <w:t xml:space="preserve">has </w:t>
      </w:r>
      <w:r w:rsidR="11B9DA03" w:rsidRPr="5A4B6C27">
        <w:rPr>
          <w:rFonts w:eastAsiaTheme="minorEastAsia"/>
          <w:color w:val="202A30"/>
          <w:sz w:val="24"/>
          <w:szCs w:val="24"/>
        </w:rPr>
        <w:t xml:space="preserve">repercussions for the patients waiting to be seen. </w:t>
      </w:r>
      <w:r w:rsidR="7E4BE6C1" w:rsidRPr="5A4B6C27">
        <w:rPr>
          <w:rFonts w:eastAsiaTheme="minorEastAsia"/>
          <w:color w:val="202A30"/>
          <w:sz w:val="24"/>
          <w:szCs w:val="24"/>
        </w:rPr>
        <w:t>Some doctors are forced to live with their parents, despite their years of medical training and competence. “</w:t>
      </w:r>
      <w:r w:rsidR="7E4BE6C1" w:rsidRPr="5A4B6C27">
        <w:rPr>
          <w:rFonts w:eastAsiaTheme="minorEastAsia"/>
          <w:color w:val="141414"/>
          <w:sz w:val="24"/>
          <w:szCs w:val="24"/>
        </w:rPr>
        <w:t>Dr Hussain, who lives at home with his parents</w:t>
      </w:r>
      <w:r w:rsidR="41D010A0" w:rsidRPr="5A4B6C27">
        <w:rPr>
          <w:rFonts w:eastAsiaTheme="minorEastAsia"/>
          <w:color w:val="141414"/>
          <w:sz w:val="24"/>
          <w:szCs w:val="24"/>
        </w:rPr>
        <w:t>,</w:t>
      </w:r>
      <w:r w:rsidR="7E4BE6C1" w:rsidRPr="5A4B6C27">
        <w:rPr>
          <w:rFonts w:eastAsiaTheme="minorEastAsia"/>
          <w:color w:val="141414"/>
          <w:sz w:val="24"/>
          <w:szCs w:val="24"/>
        </w:rPr>
        <w:t xml:space="preserve"> said he was struggling to get on the housing ladder as his take</w:t>
      </w:r>
      <w:r w:rsidR="67F57E1E" w:rsidRPr="5A4B6C27">
        <w:rPr>
          <w:rFonts w:eastAsiaTheme="minorEastAsia"/>
          <w:color w:val="141414"/>
          <w:sz w:val="24"/>
          <w:szCs w:val="24"/>
        </w:rPr>
        <w:t>-</w:t>
      </w:r>
      <w:r w:rsidR="7E4BE6C1" w:rsidRPr="5A4B6C27">
        <w:rPr>
          <w:rFonts w:eastAsiaTheme="minorEastAsia"/>
          <w:color w:val="141414"/>
          <w:sz w:val="24"/>
          <w:szCs w:val="24"/>
        </w:rPr>
        <w:t>home pay was just over £2,000 a month.” (BBC</w:t>
      </w:r>
      <w:r w:rsidR="03D688BC" w:rsidRPr="5A4B6C27">
        <w:rPr>
          <w:rFonts w:eastAsiaTheme="minorEastAsia"/>
          <w:color w:val="141414"/>
          <w:sz w:val="24"/>
          <w:szCs w:val="24"/>
        </w:rPr>
        <w:t xml:space="preserve">, </w:t>
      </w:r>
      <w:r w:rsidR="7E4BE6C1" w:rsidRPr="5A4B6C27">
        <w:rPr>
          <w:rFonts w:eastAsiaTheme="minorEastAsia"/>
          <w:color w:val="141414"/>
          <w:sz w:val="24"/>
          <w:szCs w:val="24"/>
        </w:rPr>
        <w:t>2023)</w:t>
      </w:r>
      <w:r w:rsidR="0768B2C3" w:rsidRPr="5A4B6C27">
        <w:rPr>
          <w:rFonts w:eastAsiaTheme="minorEastAsia"/>
          <w:color w:val="141414"/>
          <w:sz w:val="24"/>
          <w:szCs w:val="24"/>
        </w:rPr>
        <w:t xml:space="preserve"> Th</w:t>
      </w:r>
      <w:r w:rsidR="3D22C219" w:rsidRPr="5A4B6C27">
        <w:rPr>
          <w:rFonts w:eastAsiaTheme="minorEastAsia"/>
          <w:color w:val="141414"/>
          <w:sz w:val="24"/>
          <w:szCs w:val="24"/>
        </w:rPr>
        <w:t>e</w:t>
      </w:r>
      <w:r w:rsidR="15445798" w:rsidRPr="5A4B6C27">
        <w:rPr>
          <w:rFonts w:eastAsiaTheme="minorEastAsia"/>
          <w:color w:val="141414"/>
          <w:sz w:val="24"/>
          <w:szCs w:val="24"/>
        </w:rPr>
        <w:t xml:space="preserve"> negative impact on the economy means that the</w:t>
      </w:r>
      <w:r w:rsidR="3D22C219" w:rsidRPr="5A4B6C27">
        <w:rPr>
          <w:rFonts w:eastAsiaTheme="minorEastAsia"/>
          <w:color w:val="141414"/>
          <w:sz w:val="24"/>
          <w:szCs w:val="24"/>
        </w:rPr>
        <w:t xml:space="preserve"> “</w:t>
      </w:r>
      <w:r w:rsidR="54EB282E" w:rsidRPr="5A4B6C27">
        <w:rPr>
          <w:rFonts w:eastAsiaTheme="minorEastAsia"/>
          <w:color w:val="141414"/>
          <w:sz w:val="24"/>
          <w:szCs w:val="24"/>
        </w:rPr>
        <w:t>s</w:t>
      </w:r>
      <w:r w:rsidR="3D22C219" w:rsidRPr="5A4B6C27">
        <w:rPr>
          <w:rFonts w:eastAsiaTheme="minorEastAsia"/>
          <w:color w:val="212B32"/>
          <w:sz w:val="24"/>
          <w:szCs w:val="24"/>
        </w:rPr>
        <w:t>trikes also have a huge physical and emotional impact on our staff.” (NHS</w:t>
      </w:r>
      <w:r w:rsidR="3DB8ED84" w:rsidRPr="5A4B6C27">
        <w:rPr>
          <w:rFonts w:eastAsiaTheme="minorEastAsia"/>
          <w:color w:val="212B32"/>
          <w:sz w:val="24"/>
          <w:szCs w:val="24"/>
        </w:rPr>
        <w:t xml:space="preserve">, </w:t>
      </w:r>
      <w:r w:rsidR="3D22C219" w:rsidRPr="5A4B6C27">
        <w:rPr>
          <w:rFonts w:eastAsiaTheme="minorEastAsia"/>
          <w:color w:val="212B32"/>
          <w:sz w:val="24"/>
          <w:szCs w:val="24"/>
        </w:rPr>
        <w:t>2023)</w:t>
      </w:r>
      <w:r w:rsidR="672C8782" w:rsidRPr="5A4B6C27">
        <w:rPr>
          <w:rFonts w:eastAsiaTheme="minorEastAsia"/>
          <w:color w:val="212B32"/>
          <w:sz w:val="24"/>
          <w:szCs w:val="24"/>
        </w:rPr>
        <w:t xml:space="preserve"> which affects </w:t>
      </w:r>
      <w:r w:rsidR="6E1F5E1F" w:rsidRPr="5A4B6C27">
        <w:rPr>
          <w:rFonts w:eastAsiaTheme="minorEastAsia"/>
          <w:color w:val="212B32"/>
          <w:sz w:val="24"/>
          <w:szCs w:val="24"/>
        </w:rPr>
        <w:t xml:space="preserve">doctors negatively as </w:t>
      </w:r>
      <w:r w:rsidR="137BA804" w:rsidRPr="5A4B6C27">
        <w:rPr>
          <w:rFonts w:eastAsiaTheme="minorEastAsia"/>
          <w:color w:val="212B32"/>
          <w:sz w:val="24"/>
          <w:szCs w:val="24"/>
        </w:rPr>
        <w:t>(Taylor &amp; Wilkinson</w:t>
      </w:r>
      <w:r w:rsidR="33545F78" w:rsidRPr="5A4B6C27">
        <w:rPr>
          <w:rFonts w:eastAsiaTheme="minorEastAsia"/>
          <w:color w:val="212B32"/>
          <w:sz w:val="24"/>
          <w:szCs w:val="24"/>
        </w:rPr>
        <w:t>,</w:t>
      </w:r>
      <w:r w:rsidR="137BA804" w:rsidRPr="5A4B6C27">
        <w:rPr>
          <w:rFonts w:eastAsiaTheme="minorEastAsia"/>
          <w:color w:val="212B32"/>
          <w:sz w:val="24"/>
          <w:szCs w:val="24"/>
        </w:rPr>
        <w:t xml:space="preserve"> 2023) </w:t>
      </w:r>
      <w:r w:rsidR="6E1F5E1F" w:rsidRPr="5A4B6C27">
        <w:rPr>
          <w:rFonts w:eastAsiaTheme="minorEastAsia"/>
          <w:color w:val="212B32"/>
          <w:sz w:val="24"/>
          <w:szCs w:val="24"/>
        </w:rPr>
        <w:t xml:space="preserve">suggests </w:t>
      </w:r>
      <w:r w:rsidR="44B7D0A5" w:rsidRPr="5A4B6C27">
        <w:rPr>
          <w:rFonts w:eastAsiaTheme="minorEastAsia"/>
          <w:color w:val="212B32"/>
          <w:sz w:val="24"/>
          <w:szCs w:val="24"/>
        </w:rPr>
        <w:t xml:space="preserve">“they can lose pay if they fail to perform their contractual duties due to industrial action,” causing the main issue for striking to have negative impacts on doctors and patients alike. </w:t>
      </w:r>
      <w:r w:rsidR="352A6951" w:rsidRPr="5A4B6C27">
        <w:rPr>
          <w:rFonts w:eastAsiaTheme="minorEastAsia"/>
          <w:color w:val="212B32"/>
          <w:sz w:val="24"/>
          <w:szCs w:val="24"/>
        </w:rPr>
        <w:t xml:space="preserve">Organisations therefore need to </w:t>
      </w:r>
      <w:r w:rsidR="5C6BEF77" w:rsidRPr="5A4B6C27">
        <w:rPr>
          <w:rFonts w:eastAsiaTheme="minorEastAsia"/>
          <w:color w:val="212B32"/>
          <w:sz w:val="24"/>
          <w:szCs w:val="24"/>
        </w:rPr>
        <w:t>seriously review their “retention strategies</w:t>
      </w:r>
      <w:r w:rsidR="5ADD6CDE" w:rsidRPr="5A4B6C27">
        <w:rPr>
          <w:rFonts w:eastAsiaTheme="minorEastAsia"/>
          <w:color w:val="212B32"/>
          <w:sz w:val="24"/>
          <w:szCs w:val="24"/>
        </w:rPr>
        <w:t xml:space="preserve"> (Taylor &amp; Wilkinson, 2022)</w:t>
      </w:r>
      <w:r w:rsidR="5C6BEF77" w:rsidRPr="5A4B6C27">
        <w:rPr>
          <w:rFonts w:eastAsiaTheme="minorEastAsia"/>
          <w:color w:val="212B32"/>
          <w:sz w:val="24"/>
          <w:szCs w:val="24"/>
        </w:rPr>
        <w:t xml:space="preserve">” when workforce planning. </w:t>
      </w:r>
    </w:p>
    <w:p w14:paraId="3F28A275" w14:textId="543116ED" w:rsidR="7F52B0B7" w:rsidRDefault="7F52B0B7" w:rsidP="5A4B6C27">
      <w:pPr>
        <w:spacing w:after="0" w:line="360" w:lineRule="auto"/>
        <w:rPr>
          <w:rFonts w:eastAsiaTheme="minorEastAsia"/>
          <w:b/>
          <w:bCs/>
          <w:color w:val="212B32"/>
          <w:sz w:val="24"/>
          <w:szCs w:val="24"/>
        </w:rPr>
      </w:pPr>
    </w:p>
    <w:p w14:paraId="56CFC88C" w14:textId="00C241FA" w:rsidR="7F52B0B7" w:rsidRDefault="7F52B0B7" w:rsidP="5A4B6C27">
      <w:pPr>
        <w:spacing w:after="0" w:line="360" w:lineRule="auto"/>
        <w:rPr>
          <w:rFonts w:eastAsiaTheme="minorEastAsia"/>
          <w:color w:val="212B32"/>
          <w:sz w:val="24"/>
          <w:szCs w:val="24"/>
        </w:rPr>
      </w:pPr>
      <w:r w:rsidRPr="5A4B6C27">
        <w:rPr>
          <w:rFonts w:eastAsiaTheme="minorEastAsia"/>
          <w:b/>
          <w:bCs/>
          <w:color w:val="212B32"/>
          <w:sz w:val="24"/>
          <w:szCs w:val="24"/>
        </w:rPr>
        <w:t>Technology: Telemedicine</w:t>
      </w:r>
    </w:p>
    <w:p w14:paraId="14BEC873" w14:textId="0DB55157" w:rsidR="25E2A261" w:rsidRDefault="25E2A261" w:rsidP="5A4B6C27">
      <w:pPr>
        <w:spacing w:after="0" w:line="360" w:lineRule="auto"/>
        <w:rPr>
          <w:rFonts w:eastAsiaTheme="minorEastAsia"/>
          <w:color w:val="212B32"/>
          <w:sz w:val="24"/>
          <w:szCs w:val="24"/>
        </w:rPr>
      </w:pPr>
      <w:r w:rsidRPr="5A4B6C27">
        <w:rPr>
          <w:rFonts w:eastAsiaTheme="minorEastAsia"/>
          <w:color w:val="212B32"/>
          <w:sz w:val="24"/>
          <w:szCs w:val="24"/>
        </w:rPr>
        <w:t xml:space="preserve">There is an increasing need for a reliance on technology </w:t>
      </w:r>
      <w:r w:rsidR="2DE6E4D1" w:rsidRPr="5A4B6C27">
        <w:rPr>
          <w:rFonts w:eastAsiaTheme="minorEastAsia"/>
          <w:color w:val="212B32"/>
          <w:sz w:val="24"/>
          <w:szCs w:val="24"/>
        </w:rPr>
        <w:t xml:space="preserve">within </w:t>
      </w:r>
      <w:r w:rsidRPr="5A4B6C27">
        <w:rPr>
          <w:rFonts w:eastAsiaTheme="minorEastAsia"/>
          <w:color w:val="212B32"/>
          <w:sz w:val="24"/>
          <w:szCs w:val="24"/>
        </w:rPr>
        <w:t xml:space="preserve">organisatons. </w:t>
      </w:r>
    </w:p>
    <w:p w14:paraId="0942F228" w14:textId="34CD737B" w:rsidR="047C501F" w:rsidRDefault="047C501F" w:rsidP="5A4B6C27">
      <w:pPr>
        <w:spacing w:after="0" w:line="360" w:lineRule="auto"/>
        <w:rPr>
          <w:rFonts w:eastAsiaTheme="minorEastAsia"/>
          <w:color w:val="212121"/>
          <w:sz w:val="24"/>
          <w:szCs w:val="24"/>
        </w:rPr>
      </w:pPr>
      <w:r w:rsidRPr="5A4B6C27">
        <w:rPr>
          <w:rFonts w:eastAsiaTheme="minorEastAsia"/>
          <w:color w:val="212121"/>
          <w:sz w:val="24"/>
          <w:szCs w:val="24"/>
        </w:rPr>
        <w:t>“Fortunately, medical visits can be reduced when telemedicine services are used through video conferencing or other virtual technologies</w:t>
      </w:r>
      <w:r w:rsidR="6C8BCA02" w:rsidRPr="5A4B6C27">
        <w:rPr>
          <w:rFonts w:eastAsiaTheme="minorEastAsia"/>
          <w:color w:val="212121"/>
          <w:sz w:val="24"/>
          <w:szCs w:val="24"/>
        </w:rPr>
        <w:t xml:space="preserve"> (National Library of Medicine, 2021).”</w:t>
      </w:r>
    </w:p>
    <w:p w14:paraId="439D2A98" w14:textId="304F1224" w:rsidR="25E2A261" w:rsidRDefault="25E2A261" w:rsidP="5A4B6C27">
      <w:pPr>
        <w:spacing w:after="0" w:line="360" w:lineRule="auto"/>
        <w:rPr>
          <w:rFonts w:eastAsiaTheme="minorEastAsia"/>
          <w:sz w:val="24"/>
          <w:szCs w:val="24"/>
        </w:rPr>
      </w:pPr>
      <w:r w:rsidRPr="5A4B6C27">
        <w:rPr>
          <w:rFonts w:eastAsiaTheme="minorEastAsia"/>
          <w:color w:val="212B32"/>
          <w:sz w:val="24"/>
          <w:szCs w:val="24"/>
        </w:rPr>
        <w:t>As</w:t>
      </w:r>
      <w:r w:rsidRPr="5A4B6C27">
        <w:rPr>
          <w:rFonts w:eastAsiaTheme="minorEastAsia"/>
          <w:sz w:val="24"/>
          <w:szCs w:val="24"/>
        </w:rPr>
        <w:t xml:space="preserve"> (Ellis, C: 2023)</w:t>
      </w:r>
      <w:r w:rsidR="388DBC6C" w:rsidRPr="5A4B6C27">
        <w:rPr>
          <w:rFonts w:eastAsiaTheme="minorEastAsia"/>
          <w:sz w:val="24"/>
          <w:szCs w:val="24"/>
        </w:rPr>
        <w:t xml:space="preserve"> suggests, “r</w:t>
      </w:r>
      <w:r w:rsidRPr="5A4B6C27">
        <w:rPr>
          <w:rFonts w:eastAsiaTheme="minorEastAsia"/>
          <w:sz w:val="24"/>
          <w:szCs w:val="24"/>
        </w:rPr>
        <w:t>emote working and increased reliance upon technology during the pandemic has placed pressures on wellbeing and with organisations adopting hybrid working arrangements on a more permanent basis</w:t>
      </w:r>
      <w:r w:rsidR="4D320987" w:rsidRPr="5A4B6C27">
        <w:rPr>
          <w:rFonts w:eastAsiaTheme="minorEastAsia"/>
          <w:sz w:val="24"/>
          <w:szCs w:val="24"/>
        </w:rPr>
        <w:t xml:space="preserve">.” </w:t>
      </w:r>
      <w:proofErr w:type="gramStart"/>
      <w:r w:rsidR="4D320987" w:rsidRPr="5A4B6C27">
        <w:rPr>
          <w:rFonts w:eastAsiaTheme="minorEastAsia"/>
          <w:sz w:val="24"/>
          <w:szCs w:val="24"/>
        </w:rPr>
        <w:t>Therefore</w:t>
      </w:r>
      <w:proofErr w:type="gramEnd"/>
      <w:r w:rsidR="44F9CB31" w:rsidRPr="5A4B6C27">
        <w:rPr>
          <w:rFonts w:eastAsiaTheme="minorEastAsia"/>
          <w:sz w:val="24"/>
          <w:szCs w:val="24"/>
        </w:rPr>
        <w:t xml:space="preserve"> </w:t>
      </w:r>
      <w:r w:rsidR="582247ED" w:rsidRPr="5A4B6C27">
        <w:rPr>
          <w:rFonts w:eastAsiaTheme="minorEastAsia"/>
          <w:sz w:val="24"/>
          <w:szCs w:val="24"/>
        </w:rPr>
        <w:t>it has been recognised that “t</w:t>
      </w:r>
      <w:r w:rsidR="3E6BF363" w:rsidRPr="5A4B6C27">
        <w:rPr>
          <w:rFonts w:eastAsiaTheme="minorEastAsia"/>
          <w:sz w:val="24"/>
          <w:szCs w:val="24"/>
        </w:rPr>
        <w:t>elemedicine services could quickly address health concerns, help address industry needs, and combat workforce shortages</w:t>
      </w:r>
      <w:r w:rsidR="231027C5" w:rsidRPr="5A4B6C27">
        <w:rPr>
          <w:rFonts w:eastAsiaTheme="minorEastAsia"/>
          <w:sz w:val="24"/>
          <w:szCs w:val="24"/>
        </w:rPr>
        <w:t xml:space="preserve"> </w:t>
      </w:r>
      <w:r w:rsidR="3E4690A9" w:rsidRPr="5A4B6C27">
        <w:rPr>
          <w:rFonts w:eastAsiaTheme="minorEastAsia"/>
          <w:sz w:val="24"/>
          <w:szCs w:val="24"/>
        </w:rPr>
        <w:t>(S</w:t>
      </w:r>
      <w:r w:rsidR="2A227B57" w:rsidRPr="5A4B6C27">
        <w:rPr>
          <w:rFonts w:eastAsiaTheme="minorEastAsia"/>
          <w:sz w:val="24"/>
          <w:szCs w:val="24"/>
        </w:rPr>
        <w:t>ingh</w:t>
      </w:r>
      <w:r w:rsidR="3E4690A9" w:rsidRPr="5A4B6C27">
        <w:rPr>
          <w:rFonts w:eastAsiaTheme="minorEastAsia"/>
          <w:sz w:val="24"/>
          <w:szCs w:val="24"/>
        </w:rPr>
        <w:t xml:space="preserve"> et al</w:t>
      </w:r>
      <w:r w:rsidR="611EFFAB" w:rsidRPr="5A4B6C27">
        <w:rPr>
          <w:rFonts w:eastAsiaTheme="minorEastAsia"/>
          <w:sz w:val="24"/>
          <w:szCs w:val="24"/>
        </w:rPr>
        <w:t xml:space="preserve">., </w:t>
      </w:r>
      <w:r w:rsidR="3E4690A9" w:rsidRPr="5A4B6C27">
        <w:rPr>
          <w:rFonts w:eastAsiaTheme="minorEastAsia"/>
          <w:sz w:val="24"/>
          <w:szCs w:val="24"/>
        </w:rPr>
        <w:t>2022)</w:t>
      </w:r>
      <w:r w:rsidR="0D39576A" w:rsidRPr="5A4B6C27">
        <w:rPr>
          <w:rFonts w:eastAsiaTheme="minorEastAsia"/>
          <w:sz w:val="24"/>
          <w:szCs w:val="24"/>
        </w:rPr>
        <w:t>.”</w:t>
      </w:r>
    </w:p>
    <w:p w14:paraId="44FBB5E7" w14:textId="6F194FCF" w:rsidR="09049B0E" w:rsidRDefault="09049B0E" w:rsidP="5A4B6C27">
      <w:pPr>
        <w:spacing w:after="0" w:line="360" w:lineRule="auto"/>
        <w:rPr>
          <w:rFonts w:eastAsiaTheme="minorEastAsia"/>
          <w:color w:val="212B32"/>
          <w:sz w:val="24"/>
          <w:szCs w:val="24"/>
        </w:rPr>
      </w:pPr>
    </w:p>
    <w:p w14:paraId="74810361" w14:textId="68681894" w:rsidR="565F0957" w:rsidRDefault="565F0957" w:rsidP="5A4B6C27">
      <w:pPr>
        <w:spacing w:after="0" w:line="360" w:lineRule="auto"/>
        <w:rPr>
          <w:rFonts w:eastAsiaTheme="minorEastAsia"/>
          <w:sz w:val="24"/>
          <w:szCs w:val="24"/>
        </w:rPr>
      </w:pPr>
      <w:r w:rsidRPr="5A4B6C27">
        <w:rPr>
          <w:rFonts w:eastAsiaTheme="minorEastAsia"/>
          <w:color w:val="212B32"/>
          <w:sz w:val="24"/>
          <w:szCs w:val="24"/>
        </w:rPr>
        <w:t>Thi</w:t>
      </w:r>
      <w:r w:rsidRPr="5A4B6C27">
        <w:rPr>
          <w:rFonts w:eastAsiaTheme="minorEastAsia"/>
          <w:sz w:val="24"/>
          <w:szCs w:val="24"/>
        </w:rPr>
        <w:t>s is a very positive move from a workforce planning perspective as</w:t>
      </w:r>
      <w:r w:rsidR="18E1EA4F" w:rsidRPr="5A4B6C27">
        <w:rPr>
          <w:rFonts w:eastAsiaTheme="minorEastAsia"/>
          <w:sz w:val="24"/>
          <w:szCs w:val="24"/>
        </w:rPr>
        <w:t xml:space="preserve"> </w:t>
      </w:r>
      <w:r w:rsidR="3779A9DA" w:rsidRPr="5A4B6C27">
        <w:rPr>
          <w:rFonts w:eastAsiaTheme="minorEastAsia"/>
          <w:sz w:val="24"/>
          <w:szCs w:val="24"/>
        </w:rPr>
        <w:t>“</w:t>
      </w:r>
      <w:r w:rsidRPr="5A4B6C27">
        <w:rPr>
          <w:rFonts w:eastAsiaTheme="minorEastAsia"/>
          <w:sz w:val="24"/>
          <w:szCs w:val="24"/>
        </w:rPr>
        <w:t>i</w:t>
      </w:r>
      <w:r w:rsidR="5AD87D8A" w:rsidRPr="5A4B6C27">
        <w:rPr>
          <w:rFonts w:eastAsiaTheme="minorEastAsia"/>
          <w:sz w:val="24"/>
          <w:szCs w:val="24"/>
        </w:rPr>
        <w:t xml:space="preserve">t means that </w:t>
      </w:r>
      <w:r w:rsidR="378EA43F" w:rsidRPr="5A4B6C27">
        <w:rPr>
          <w:rFonts w:eastAsiaTheme="minorEastAsia"/>
          <w:sz w:val="24"/>
          <w:szCs w:val="24"/>
        </w:rPr>
        <w:t>it’s e</w:t>
      </w:r>
      <w:r w:rsidR="5AD87D8A" w:rsidRPr="5A4B6C27">
        <w:rPr>
          <w:rFonts w:eastAsiaTheme="minorEastAsia"/>
          <w:sz w:val="24"/>
          <w:szCs w:val="24"/>
        </w:rPr>
        <w:t>asier access to care fits busy schedules, connecting at the workplace, home life, or the daily commute and keeps an individual’s health a priority.</w:t>
      </w:r>
      <w:r w:rsidR="09C396EC" w:rsidRPr="5A4B6C27">
        <w:rPr>
          <w:rFonts w:eastAsiaTheme="minorEastAsia"/>
          <w:sz w:val="24"/>
          <w:szCs w:val="24"/>
        </w:rPr>
        <w:t xml:space="preserve"> (Singh et al., 2022).”</w:t>
      </w:r>
    </w:p>
    <w:p w14:paraId="34F18907" w14:textId="5E5DA4E7" w:rsidR="09049B0E" w:rsidRDefault="09049B0E" w:rsidP="5A4B6C27">
      <w:pPr>
        <w:spacing w:after="0" w:line="360" w:lineRule="auto"/>
        <w:rPr>
          <w:rFonts w:eastAsiaTheme="minorEastAsia"/>
          <w:color w:val="202020"/>
          <w:sz w:val="24"/>
          <w:szCs w:val="24"/>
        </w:rPr>
      </w:pPr>
    </w:p>
    <w:p w14:paraId="21144B51" w14:textId="5EB5171B" w:rsidR="21D72759" w:rsidRDefault="21D72759" w:rsidP="5A4B6C27">
      <w:pPr>
        <w:pStyle w:val="ListParagraph"/>
        <w:numPr>
          <w:ilvl w:val="0"/>
          <w:numId w:val="8"/>
        </w:numPr>
        <w:spacing w:after="0" w:line="360" w:lineRule="auto"/>
        <w:rPr>
          <w:rFonts w:eastAsiaTheme="minorEastAsia"/>
          <w:sz w:val="24"/>
          <w:szCs w:val="24"/>
        </w:rPr>
      </w:pPr>
      <w:r w:rsidRPr="5A4B6C27">
        <w:rPr>
          <w:rFonts w:eastAsiaTheme="minorEastAsia"/>
          <w:sz w:val="24"/>
          <w:szCs w:val="24"/>
        </w:rPr>
        <w:t>When setting out its view on automation, AI and technology, the CIPD states, ‘</w:t>
      </w:r>
      <w:r w:rsidRPr="5A4B6C27">
        <w:rPr>
          <w:rFonts w:eastAsiaTheme="minorEastAsia"/>
          <w:i/>
          <w:iCs/>
          <w:sz w:val="24"/>
          <w:szCs w:val="24"/>
        </w:rPr>
        <w:t>Automation, artificial intelligence (AI) and other workplace technologies are bringing major changes to work and employment</w:t>
      </w:r>
      <w:r w:rsidRPr="5A4B6C27">
        <w:rPr>
          <w:rFonts w:eastAsiaTheme="minorEastAsia"/>
          <w:sz w:val="24"/>
          <w:szCs w:val="24"/>
        </w:rPr>
        <w:t>.’  Assess the scale of technology within organisations and how it impacts work. (AC 1.4)</w:t>
      </w:r>
    </w:p>
    <w:p w14:paraId="45D368AF" w14:textId="406747BB" w:rsidR="09049B0E" w:rsidRDefault="09049B0E" w:rsidP="5A4B6C27">
      <w:pPr>
        <w:spacing w:after="0" w:line="360" w:lineRule="auto"/>
        <w:rPr>
          <w:rFonts w:eastAsiaTheme="minorEastAsia"/>
          <w:sz w:val="24"/>
          <w:szCs w:val="24"/>
        </w:rPr>
      </w:pPr>
    </w:p>
    <w:p w14:paraId="42D3EDE2" w14:textId="76A8761C" w:rsidR="31A24426" w:rsidRDefault="31A24426" w:rsidP="5A4B6C27">
      <w:pPr>
        <w:spacing w:line="360" w:lineRule="auto"/>
        <w:rPr>
          <w:rFonts w:eastAsiaTheme="minorEastAsia"/>
          <w:sz w:val="24"/>
          <w:szCs w:val="24"/>
        </w:rPr>
      </w:pPr>
      <w:r w:rsidRPr="5A4B6C27">
        <w:rPr>
          <w:rFonts w:eastAsiaTheme="minorEastAsia"/>
          <w:sz w:val="24"/>
          <w:szCs w:val="24"/>
        </w:rPr>
        <w:t>There are both pros and cons when looking at artificial intelligence within the workforce today.</w:t>
      </w:r>
      <w:r w:rsidR="7268E206" w:rsidRPr="5A4B6C27">
        <w:rPr>
          <w:rFonts w:eastAsiaTheme="minorEastAsia"/>
          <w:sz w:val="24"/>
          <w:szCs w:val="24"/>
        </w:rPr>
        <w:t xml:space="preserve"> Looking within the NHS</w:t>
      </w:r>
      <w:r w:rsidR="5088654D" w:rsidRPr="5A4B6C27">
        <w:rPr>
          <w:rFonts w:eastAsiaTheme="minorEastAsia"/>
          <w:sz w:val="24"/>
          <w:szCs w:val="24"/>
        </w:rPr>
        <w:t>’ perspective</w:t>
      </w:r>
      <w:r w:rsidR="7268E206" w:rsidRPr="5A4B6C27">
        <w:rPr>
          <w:rFonts w:eastAsiaTheme="minorEastAsia"/>
          <w:sz w:val="24"/>
          <w:szCs w:val="24"/>
        </w:rPr>
        <w:t xml:space="preserve"> </w:t>
      </w:r>
      <w:r w:rsidR="5E044F45" w:rsidRPr="5A4B6C27">
        <w:rPr>
          <w:rFonts w:eastAsiaTheme="minorEastAsia"/>
          <w:sz w:val="24"/>
          <w:szCs w:val="24"/>
        </w:rPr>
        <w:t>“</w:t>
      </w:r>
      <w:r w:rsidR="4F6C680A" w:rsidRPr="5A4B6C27">
        <w:rPr>
          <w:rFonts w:eastAsiaTheme="minorEastAsia"/>
          <w:sz w:val="24"/>
          <w:szCs w:val="24"/>
        </w:rPr>
        <w:t xml:space="preserve">artificial intelligence (AI) </w:t>
      </w:r>
      <w:r w:rsidR="4A6B51BD" w:rsidRPr="5A4B6C27">
        <w:rPr>
          <w:rFonts w:eastAsiaTheme="minorEastAsia"/>
          <w:sz w:val="24"/>
          <w:szCs w:val="24"/>
        </w:rPr>
        <w:t>...</w:t>
      </w:r>
      <w:r w:rsidR="4F6C680A" w:rsidRPr="5A4B6C27">
        <w:rPr>
          <w:rFonts w:eastAsiaTheme="minorEastAsia"/>
          <w:sz w:val="24"/>
          <w:szCs w:val="24"/>
        </w:rPr>
        <w:t>, should not just be seen as increasing costs, but rather as a new means of addressing the big healthcare challenges of the 21st century</w:t>
      </w:r>
      <w:r w:rsidR="221EBA1A" w:rsidRPr="5A4B6C27">
        <w:rPr>
          <w:rFonts w:eastAsiaTheme="minorEastAsia"/>
          <w:sz w:val="24"/>
          <w:szCs w:val="24"/>
        </w:rPr>
        <w:t xml:space="preserve"> </w:t>
      </w:r>
      <w:r w:rsidR="4F6C680A" w:rsidRPr="5A4B6C27">
        <w:rPr>
          <w:rFonts w:eastAsiaTheme="minorEastAsia"/>
          <w:sz w:val="24"/>
          <w:szCs w:val="24"/>
        </w:rPr>
        <w:t>(NHS</w:t>
      </w:r>
      <w:r w:rsidR="0173E547" w:rsidRPr="5A4B6C27">
        <w:rPr>
          <w:rFonts w:eastAsiaTheme="minorEastAsia"/>
          <w:sz w:val="24"/>
          <w:szCs w:val="24"/>
        </w:rPr>
        <w:t xml:space="preserve">, </w:t>
      </w:r>
      <w:r w:rsidR="4F6C680A" w:rsidRPr="5A4B6C27">
        <w:rPr>
          <w:rFonts w:eastAsiaTheme="minorEastAsia"/>
          <w:sz w:val="24"/>
          <w:szCs w:val="24"/>
        </w:rPr>
        <w:t>2019)</w:t>
      </w:r>
      <w:r w:rsidR="56EEFBB1" w:rsidRPr="5A4B6C27">
        <w:rPr>
          <w:rFonts w:eastAsiaTheme="minorEastAsia"/>
          <w:sz w:val="24"/>
          <w:szCs w:val="24"/>
        </w:rPr>
        <w:t>.”</w:t>
      </w:r>
      <w:r w:rsidR="21D72759" w:rsidRPr="5A4B6C27">
        <w:rPr>
          <w:rFonts w:eastAsiaTheme="minorEastAsia"/>
          <w:sz w:val="24"/>
          <w:szCs w:val="24"/>
        </w:rPr>
        <w:t xml:space="preserve"> </w:t>
      </w:r>
    </w:p>
    <w:p w14:paraId="00C34896" w14:textId="750363E7" w:rsidR="7FFB9A17" w:rsidRDefault="7FFB9A17" w:rsidP="5A4B6C27">
      <w:pPr>
        <w:spacing w:line="360" w:lineRule="auto"/>
        <w:rPr>
          <w:rFonts w:eastAsiaTheme="minorEastAsia"/>
          <w:sz w:val="24"/>
          <w:szCs w:val="24"/>
        </w:rPr>
      </w:pPr>
      <w:r w:rsidRPr="5A4B6C27">
        <w:rPr>
          <w:rFonts w:eastAsiaTheme="minorEastAsia"/>
          <w:sz w:val="24"/>
          <w:szCs w:val="24"/>
        </w:rPr>
        <w:t>The positive impact adopting artificial intelligence within the workplace means it will “</w:t>
      </w:r>
      <w:r w:rsidR="2EBEDAA3" w:rsidRPr="5A4B6C27">
        <w:rPr>
          <w:rFonts w:eastAsiaTheme="minorEastAsia"/>
          <w:sz w:val="24"/>
          <w:szCs w:val="24"/>
        </w:rPr>
        <w:t>empower individuals to be more informed about their care, and to allow them to work together with healthcare staff to make treatment decisions</w:t>
      </w:r>
      <w:r w:rsidR="4D1A9716" w:rsidRPr="5A4B6C27">
        <w:rPr>
          <w:rFonts w:eastAsiaTheme="minorEastAsia"/>
          <w:sz w:val="24"/>
          <w:szCs w:val="24"/>
        </w:rPr>
        <w:t xml:space="preserve"> </w:t>
      </w:r>
      <w:r w:rsidR="2EBEDAA3" w:rsidRPr="5A4B6C27">
        <w:rPr>
          <w:rFonts w:eastAsiaTheme="minorEastAsia"/>
          <w:sz w:val="24"/>
          <w:szCs w:val="24"/>
        </w:rPr>
        <w:t>(NHS</w:t>
      </w:r>
      <w:r w:rsidR="28204E2D" w:rsidRPr="5A4B6C27">
        <w:rPr>
          <w:rFonts w:eastAsiaTheme="minorEastAsia"/>
          <w:sz w:val="24"/>
          <w:szCs w:val="24"/>
        </w:rPr>
        <w:t xml:space="preserve">, </w:t>
      </w:r>
      <w:r w:rsidR="2EBEDAA3" w:rsidRPr="5A4B6C27">
        <w:rPr>
          <w:rFonts w:eastAsiaTheme="minorEastAsia"/>
          <w:sz w:val="24"/>
          <w:szCs w:val="24"/>
        </w:rPr>
        <w:t>2019)</w:t>
      </w:r>
      <w:r w:rsidR="7F129D67" w:rsidRPr="5A4B6C27">
        <w:rPr>
          <w:rFonts w:eastAsiaTheme="minorEastAsia"/>
          <w:sz w:val="24"/>
          <w:szCs w:val="24"/>
        </w:rPr>
        <w:t>.</w:t>
      </w:r>
      <w:r w:rsidR="0332E0CE" w:rsidRPr="5A4B6C27">
        <w:rPr>
          <w:rFonts w:eastAsiaTheme="minorEastAsia"/>
          <w:sz w:val="24"/>
          <w:szCs w:val="24"/>
        </w:rPr>
        <w:t>”</w:t>
      </w:r>
    </w:p>
    <w:p w14:paraId="357354C5" w14:textId="41838EC3" w:rsidR="243D8024" w:rsidRDefault="243D8024" w:rsidP="5A4B6C27">
      <w:pPr>
        <w:spacing w:after="0" w:line="360" w:lineRule="auto"/>
        <w:rPr>
          <w:rFonts w:eastAsiaTheme="minorEastAsia"/>
          <w:sz w:val="24"/>
          <w:szCs w:val="24"/>
        </w:rPr>
      </w:pPr>
      <w:r w:rsidRPr="5A4B6C27">
        <w:rPr>
          <w:rFonts w:eastAsiaTheme="minorEastAsia"/>
          <w:sz w:val="24"/>
          <w:szCs w:val="24"/>
        </w:rPr>
        <w:t>A potential barrier to understand</w:t>
      </w:r>
      <w:r w:rsidR="5D559215" w:rsidRPr="5A4B6C27">
        <w:rPr>
          <w:rFonts w:eastAsiaTheme="minorEastAsia"/>
          <w:sz w:val="24"/>
          <w:szCs w:val="24"/>
        </w:rPr>
        <w:t>ing</w:t>
      </w:r>
      <w:r w:rsidR="78167412" w:rsidRPr="5A4B6C27">
        <w:rPr>
          <w:rFonts w:eastAsiaTheme="minorEastAsia"/>
          <w:sz w:val="24"/>
          <w:szCs w:val="24"/>
        </w:rPr>
        <w:t>, could be that</w:t>
      </w:r>
      <w:r w:rsidRPr="5A4B6C27">
        <w:rPr>
          <w:rFonts w:eastAsiaTheme="minorEastAsia"/>
          <w:sz w:val="24"/>
          <w:szCs w:val="24"/>
        </w:rPr>
        <w:t xml:space="preserve"> “clinicians had little knowledge about telemedicine</w:t>
      </w:r>
      <w:r w:rsidR="74E6537B" w:rsidRPr="5A4B6C27">
        <w:rPr>
          <w:rFonts w:eastAsiaTheme="minorEastAsia"/>
          <w:sz w:val="24"/>
          <w:szCs w:val="24"/>
        </w:rPr>
        <w:t xml:space="preserve"> (National Library of Medicine, 2022</w:t>
      </w:r>
      <w:proofErr w:type="gramStart"/>
      <w:r w:rsidR="74E6537B" w:rsidRPr="5A4B6C27">
        <w:rPr>
          <w:rFonts w:eastAsiaTheme="minorEastAsia"/>
          <w:sz w:val="24"/>
          <w:szCs w:val="24"/>
        </w:rPr>
        <w:t>)”</w:t>
      </w:r>
      <w:r w:rsidRPr="5A4B6C27">
        <w:rPr>
          <w:rFonts w:eastAsiaTheme="minorEastAsia"/>
          <w:sz w:val="24"/>
          <w:szCs w:val="24"/>
        </w:rPr>
        <w:t>...</w:t>
      </w:r>
      <w:proofErr w:type="gramEnd"/>
      <w:r w:rsidRPr="5A4B6C27">
        <w:rPr>
          <w:rFonts w:eastAsiaTheme="minorEastAsia"/>
          <w:sz w:val="24"/>
          <w:szCs w:val="24"/>
        </w:rPr>
        <w:t>(wh</w:t>
      </w:r>
      <w:r w:rsidR="69A75D00" w:rsidRPr="5A4B6C27">
        <w:rPr>
          <w:rFonts w:eastAsiaTheme="minorEastAsia"/>
          <w:sz w:val="24"/>
          <w:szCs w:val="24"/>
        </w:rPr>
        <w:t>ich</w:t>
      </w:r>
      <w:r w:rsidRPr="5A4B6C27">
        <w:rPr>
          <w:rFonts w:eastAsiaTheme="minorEastAsia"/>
          <w:sz w:val="24"/>
          <w:szCs w:val="24"/>
        </w:rPr>
        <w:t xml:space="preserve"> implicates negatively on both patients and medical staff where “experiencing barriers to technology, whether it is related to lack of instruction or cost, will be less likely to seek healthcare through this delivery method (S</w:t>
      </w:r>
      <w:r w:rsidR="3FD43353" w:rsidRPr="5A4B6C27">
        <w:rPr>
          <w:rFonts w:eastAsiaTheme="minorEastAsia"/>
          <w:sz w:val="24"/>
          <w:szCs w:val="24"/>
        </w:rPr>
        <w:t>ingg</w:t>
      </w:r>
      <w:r w:rsidRPr="5A4B6C27">
        <w:rPr>
          <w:rFonts w:eastAsiaTheme="minorEastAsia"/>
          <w:sz w:val="24"/>
          <w:szCs w:val="24"/>
        </w:rPr>
        <w:t xml:space="preserve"> et al</w:t>
      </w:r>
      <w:r w:rsidR="6F3E93A2" w:rsidRPr="5A4B6C27">
        <w:rPr>
          <w:rFonts w:eastAsiaTheme="minorEastAsia"/>
          <w:sz w:val="24"/>
          <w:szCs w:val="24"/>
        </w:rPr>
        <w:t xml:space="preserve">, </w:t>
      </w:r>
      <w:r w:rsidRPr="5A4B6C27">
        <w:rPr>
          <w:rFonts w:eastAsiaTheme="minorEastAsia"/>
          <w:sz w:val="24"/>
          <w:szCs w:val="24"/>
        </w:rPr>
        <w:t>2022)</w:t>
      </w:r>
      <w:r w:rsidR="42173A01" w:rsidRPr="5A4B6C27">
        <w:rPr>
          <w:rFonts w:eastAsiaTheme="minorEastAsia"/>
          <w:sz w:val="24"/>
          <w:szCs w:val="24"/>
        </w:rPr>
        <w:t>”.</w:t>
      </w:r>
      <w:r w:rsidRPr="5A4B6C27">
        <w:rPr>
          <w:rFonts w:eastAsiaTheme="minorEastAsia"/>
          <w:sz w:val="24"/>
          <w:szCs w:val="24"/>
        </w:rPr>
        <w:t xml:space="preserve"> It is therefore imperative for workforces to plan for “The levels of digital literacy, (and increase its) awareness of the required capability, access to training and support, and skills to enable patients and citizens to improve health and wellbeing through technology. (NHS:2019)</w:t>
      </w:r>
      <w:r w:rsidR="613EB704" w:rsidRPr="5A4B6C27">
        <w:rPr>
          <w:rFonts w:eastAsiaTheme="minorEastAsia"/>
          <w:sz w:val="24"/>
          <w:szCs w:val="24"/>
        </w:rPr>
        <w:t>.</w:t>
      </w:r>
      <w:r w:rsidR="1181916C" w:rsidRPr="5A4B6C27">
        <w:rPr>
          <w:rFonts w:eastAsiaTheme="minorEastAsia"/>
          <w:sz w:val="24"/>
          <w:szCs w:val="24"/>
        </w:rPr>
        <w:t>”</w:t>
      </w:r>
      <w:r>
        <w:br/>
      </w:r>
    </w:p>
    <w:p w14:paraId="4404858C" w14:textId="602E715D" w:rsidR="09049B0E" w:rsidRDefault="310DC738" w:rsidP="5A4B6C27">
      <w:pPr>
        <w:spacing w:after="360" w:line="360" w:lineRule="auto"/>
        <w:rPr>
          <w:rFonts w:eastAsiaTheme="minorEastAsia"/>
          <w:color w:val="202020"/>
          <w:sz w:val="24"/>
          <w:szCs w:val="24"/>
        </w:rPr>
      </w:pPr>
      <w:r w:rsidRPr="5A4B6C27">
        <w:rPr>
          <w:rFonts w:eastAsiaTheme="minorEastAsia"/>
          <w:sz w:val="24"/>
          <w:szCs w:val="24"/>
        </w:rPr>
        <w:t xml:space="preserve">Within Amazon, </w:t>
      </w:r>
      <w:r w:rsidR="6DFC9B45" w:rsidRPr="5A4B6C27">
        <w:rPr>
          <w:rFonts w:eastAsiaTheme="minorEastAsia"/>
          <w:sz w:val="24"/>
          <w:szCs w:val="24"/>
        </w:rPr>
        <w:t xml:space="preserve">there are positive impacts by adopting AI and robots working within the </w:t>
      </w:r>
      <w:proofErr w:type="gramStart"/>
      <w:r w:rsidR="6DFC9B45" w:rsidRPr="5A4B6C27">
        <w:rPr>
          <w:rFonts w:eastAsiaTheme="minorEastAsia"/>
          <w:sz w:val="24"/>
          <w:szCs w:val="24"/>
        </w:rPr>
        <w:t>warehouses;</w:t>
      </w:r>
      <w:proofErr w:type="gramEnd"/>
      <w:r w:rsidR="6DFC9B45" w:rsidRPr="5A4B6C27">
        <w:rPr>
          <w:rFonts w:eastAsiaTheme="minorEastAsia"/>
          <w:sz w:val="24"/>
          <w:szCs w:val="24"/>
        </w:rPr>
        <w:t xml:space="preserve"> which relate to “efficiency, cost-effectiveness, relative anonymity, and diversity. (Bohannon, 2011; Buhrmester et al., 2011; Casler, Bickel, &amp; Hackett, 2013; Litman et al., 2016).</w:t>
      </w:r>
      <w:r w:rsidR="39F1CF11" w:rsidRPr="5A4B6C27">
        <w:rPr>
          <w:rFonts w:eastAsiaTheme="minorEastAsia"/>
          <w:sz w:val="24"/>
          <w:szCs w:val="24"/>
        </w:rPr>
        <w:t>”</w:t>
      </w:r>
      <w:r w:rsidR="205885D1" w:rsidRPr="5A4B6C27">
        <w:rPr>
          <w:rFonts w:eastAsiaTheme="minorEastAsia"/>
          <w:sz w:val="24"/>
          <w:szCs w:val="24"/>
        </w:rPr>
        <w:t xml:space="preserve"> Meaning profits are boosted, making it more affordable for customers to purchase items remotely and conveniently.</w:t>
      </w:r>
      <w:r w:rsidR="09049B0E">
        <w:br/>
      </w:r>
      <w:r w:rsidR="09049B0E">
        <w:br/>
      </w:r>
      <w:r w:rsidR="5896D49E" w:rsidRPr="5A4B6C27">
        <w:rPr>
          <w:rFonts w:eastAsiaTheme="minorEastAsia"/>
          <w:sz w:val="24"/>
          <w:szCs w:val="24"/>
        </w:rPr>
        <w:t xml:space="preserve">However, </w:t>
      </w:r>
      <w:r w:rsidR="428A2E36" w:rsidRPr="5A4B6C27">
        <w:rPr>
          <w:rFonts w:eastAsiaTheme="minorEastAsia"/>
          <w:sz w:val="24"/>
          <w:szCs w:val="24"/>
        </w:rPr>
        <w:t xml:space="preserve">a negative impact of using AI </w:t>
      </w:r>
      <w:proofErr w:type="gramStart"/>
      <w:r w:rsidR="428A2E36" w:rsidRPr="5A4B6C27">
        <w:rPr>
          <w:rFonts w:eastAsiaTheme="minorEastAsia"/>
          <w:sz w:val="24"/>
          <w:szCs w:val="24"/>
        </w:rPr>
        <w:t>is ,</w:t>
      </w:r>
      <w:proofErr w:type="gramEnd"/>
      <w:r w:rsidR="428A2E36" w:rsidRPr="5A4B6C27">
        <w:rPr>
          <w:rFonts w:eastAsiaTheme="minorEastAsia"/>
          <w:sz w:val="24"/>
          <w:szCs w:val="24"/>
        </w:rPr>
        <w:t xml:space="preserve"> because it “</w:t>
      </w:r>
      <w:r w:rsidR="428A2E36" w:rsidRPr="5A4B6C27">
        <w:rPr>
          <w:rFonts w:eastAsiaTheme="minorEastAsia"/>
          <w:color w:val="3A3B41"/>
          <w:sz w:val="24"/>
          <w:szCs w:val="24"/>
        </w:rPr>
        <w:t xml:space="preserve">powers lots of machines </w:t>
      </w:r>
      <w:r w:rsidR="1F266B32" w:rsidRPr="5A4B6C27">
        <w:rPr>
          <w:rFonts w:eastAsiaTheme="minorEastAsia"/>
          <w:color w:val="3A3B41"/>
          <w:sz w:val="24"/>
          <w:szCs w:val="24"/>
        </w:rPr>
        <w:t>in factories,</w:t>
      </w:r>
      <w:r w:rsidR="428A2E36" w:rsidRPr="5A4B6C27">
        <w:rPr>
          <w:rFonts w:eastAsiaTheme="minorEastAsia"/>
          <w:color w:val="3A3B41"/>
          <w:sz w:val="24"/>
          <w:szCs w:val="24"/>
        </w:rPr>
        <w:t xml:space="preserve"> </w:t>
      </w:r>
      <w:r w:rsidR="428A2E36" w:rsidRPr="5A4B6C27">
        <w:rPr>
          <w:rFonts w:eastAsiaTheme="minorEastAsia"/>
          <w:color w:val="3A3B41"/>
          <w:sz w:val="24"/>
          <w:szCs w:val="24"/>
        </w:rPr>
        <w:lastRenderedPageBreak/>
        <w:t>performing many actions with greater speed and consistency than humans..... (it) mak(es) logistics providers less dependent on human warehouse workers.</w:t>
      </w:r>
      <w:r w:rsidR="7E78DDCA" w:rsidRPr="5A4B6C27">
        <w:rPr>
          <w:rFonts w:eastAsiaTheme="minorEastAsia"/>
          <w:color w:val="3A3B41"/>
          <w:sz w:val="24"/>
          <w:szCs w:val="24"/>
        </w:rPr>
        <w:t>”</w:t>
      </w:r>
      <w:r w:rsidR="428A2E36" w:rsidRPr="5A4B6C27">
        <w:rPr>
          <w:rFonts w:eastAsiaTheme="minorEastAsia"/>
          <w:color w:val="3A3B41"/>
          <w:sz w:val="24"/>
          <w:szCs w:val="24"/>
        </w:rPr>
        <w:t xml:space="preserve"> (Urwin:M:</w:t>
      </w:r>
      <w:r w:rsidR="0795A9CC" w:rsidRPr="5A4B6C27">
        <w:rPr>
          <w:rFonts w:eastAsiaTheme="minorEastAsia"/>
          <w:color w:val="3A3B41"/>
          <w:sz w:val="24"/>
          <w:szCs w:val="24"/>
        </w:rPr>
        <w:t>2023)</w:t>
      </w:r>
      <w:r w:rsidR="2DD79117" w:rsidRPr="5A4B6C27">
        <w:rPr>
          <w:rFonts w:eastAsiaTheme="minorEastAsia"/>
          <w:color w:val="3A3B41"/>
          <w:sz w:val="24"/>
          <w:szCs w:val="24"/>
        </w:rPr>
        <w:t xml:space="preserve"> </w:t>
      </w:r>
      <w:r w:rsidR="450715AD" w:rsidRPr="5A4B6C27">
        <w:rPr>
          <w:rFonts w:eastAsiaTheme="minorEastAsia"/>
          <w:color w:val="202020"/>
          <w:sz w:val="24"/>
          <w:szCs w:val="24"/>
        </w:rPr>
        <w:t>It is therefore vital for “people professionals...to act as ‘critical friends’ as well as the main stakeholders to ensure technology strategies are people focused. (CIPD:2021)</w:t>
      </w:r>
      <w:r w:rsidR="7E791884" w:rsidRPr="5A4B6C27">
        <w:rPr>
          <w:rFonts w:eastAsiaTheme="minorEastAsia"/>
          <w:color w:val="202020"/>
          <w:sz w:val="24"/>
          <w:szCs w:val="24"/>
        </w:rPr>
        <w:t>”</w:t>
      </w:r>
      <w:r w:rsidR="74445591" w:rsidRPr="5A4B6C27">
        <w:rPr>
          <w:rFonts w:eastAsiaTheme="minorEastAsia"/>
          <w:color w:val="202020"/>
          <w:sz w:val="24"/>
          <w:szCs w:val="24"/>
        </w:rPr>
        <w:t xml:space="preserve"> Making sure polices and practice ethically too, especially when it comes to handling people’s data.</w:t>
      </w:r>
    </w:p>
    <w:p w14:paraId="22665B0C" w14:textId="74E63989" w:rsidR="5A4B6C27" w:rsidRDefault="5A4B6C27" w:rsidP="5A4B6C27">
      <w:pPr>
        <w:spacing w:after="360" w:line="360" w:lineRule="auto"/>
        <w:rPr>
          <w:rFonts w:eastAsiaTheme="minorEastAsia"/>
          <w:color w:val="202020"/>
          <w:sz w:val="24"/>
          <w:szCs w:val="24"/>
        </w:rPr>
      </w:pPr>
    </w:p>
    <w:p w14:paraId="14BC8AB7" w14:textId="2CD3896A" w:rsidR="21D72759" w:rsidRDefault="21D72759" w:rsidP="5A4B6C27">
      <w:pPr>
        <w:pStyle w:val="ListParagraph"/>
        <w:numPr>
          <w:ilvl w:val="0"/>
          <w:numId w:val="8"/>
        </w:numPr>
        <w:spacing w:after="0" w:line="360" w:lineRule="auto"/>
        <w:rPr>
          <w:rFonts w:eastAsiaTheme="minorEastAsia"/>
          <w:sz w:val="24"/>
          <w:szCs w:val="24"/>
        </w:rPr>
      </w:pPr>
      <w:r w:rsidRPr="5A4B6C27">
        <w:rPr>
          <w:rFonts w:eastAsiaTheme="minorEastAsia"/>
          <w:sz w:val="24"/>
          <w:szCs w:val="24"/>
        </w:rPr>
        <w:t xml:space="preserve">Explain Edgar Schein’s model of organisational culture </w:t>
      </w:r>
      <w:r w:rsidRPr="5A4B6C27">
        <w:rPr>
          <w:rFonts w:eastAsiaTheme="minorEastAsia"/>
          <w:b/>
          <w:bCs/>
          <w:sz w:val="24"/>
          <w:szCs w:val="24"/>
        </w:rPr>
        <w:t>and</w:t>
      </w:r>
      <w:r w:rsidRPr="5A4B6C27">
        <w:rPr>
          <w:rFonts w:eastAsiaTheme="minorEastAsia"/>
          <w:sz w:val="24"/>
          <w:szCs w:val="24"/>
        </w:rPr>
        <w:t xml:space="preserve"> explain </w:t>
      </w:r>
      <w:r w:rsidRPr="5A4B6C27">
        <w:rPr>
          <w:rFonts w:eastAsiaTheme="minorEastAsia"/>
          <w:b/>
          <w:bCs/>
          <w:sz w:val="24"/>
          <w:szCs w:val="24"/>
        </w:rPr>
        <w:t>one</w:t>
      </w:r>
      <w:r w:rsidRPr="5A4B6C27">
        <w:rPr>
          <w:rFonts w:eastAsiaTheme="minorEastAsia"/>
          <w:sz w:val="24"/>
          <w:szCs w:val="24"/>
        </w:rPr>
        <w:t xml:space="preserve"> theory or model which examines human behaviour. (AC 2.1)</w:t>
      </w:r>
    </w:p>
    <w:p w14:paraId="35CCA3AB" w14:textId="3A15E56C" w:rsidR="09049B0E" w:rsidRDefault="09049B0E" w:rsidP="5A4B6C27">
      <w:pPr>
        <w:spacing w:after="0" w:line="360" w:lineRule="auto"/>
        <w:rPr>
          <w:rFonts w:eastAsiaTheme="minorEastAsia"/>
          <w:sz w:val="24"/>
          <w:szCs w:val="24"/>
        </w:rPr>
      </w:pPr>
    </w:p>
    <w:p w14:paraId="387E2B29" w14:textId="4901E0C8" w:rsidR="59DF821E" w:rsidRDefault="59DF821E" w:rsidP="5A4B6C27">
      <w:pPr>
        <w:spacing w:line="360" w:lineRule="auto"/>
        <w:rPr>
          <w:rFonts w:eastAsiaTheme="minorEastAsia"/>
          <w:color w:val="202020"/>
          <w:sz w:val="24"/>
          <w:szCs w:val="24"/>
        </w:rPr>
      </w:pPr>
      <w:r w:rsidRPr="5A4B6C27">
        <w:rPr>
          <w:rFonts w:eastAsiaTheme="minorEastAsia"/>
          <w:color w:val="202020"/>
          <w:sz w:val="24"/>
          <w:szCs w:val="24"/>
        </w:rPr>
        <w:t>The CIPD refers to organisational “c</w:t>
      </w:r>
      <w:r w:rsidR="1A193059" w:rsidRPr="5A4B6C27">
        <w:rPr>
          <w:rFonts w:eastAsiaTheme="minorEastAsia"/>
          <w:color w:val="202020"/>
          <w:sz w:val="24"/>
          <w:szCs w:val="24"/>
        </w:rPr>
        <w:t>ulture</w:t>
      </w:r>
      <w:r w:rsidR="0B0430E9" w:rsidRPr="5A4B6C27">
        <w:rPr>
          <w:rFonts w:eastAsiaTheme="minorEastAsia"/>
          <w:color w:val="202020"/>
          <w:sz w:val="24"/>
          <w:szCs w:val="24"/>
        </w:rPr>
        <w:t xml:space="preserve"> (as)</w:t>
      </w:r>
      <w:r w:rsidR="1A193059" w:rsidRPr="5A4B6C27">
        <w:rPr>
          <w:rFonts w:eastAsiaTheme="minorEastAsia"/>
          <w:color w:val="202020"/>
          <w:sz w:val="24"/>
          <w:szCs w:val="24"/>
        </w:rPr>
        <w:t xml:space="preserve"> an influential term and clearly resonates with people. It’s important because it relates to deep social or collective aspects of organisational life, which influence people’s experiences and behaviour</w:t>
      </w:r>
      <w:r w:rsidR="7896B442" w:rsidRPr="5A4B6C27">
        <w:rPr>
          <w:rFonts w:eastAsiaTheme="minorEastAsia"/>
          <w:color w:val="202020"/>
          <w:sz w:val="24"/>
          <w:szCs w:val="24"/>
        </w:rPr>
        <w:t xml:space="preserve"> </w:t>
      </w:r>
      <w:r w:rsidR="1A193059" w:rsidRPr="5A4B6C27">
        <w:rPr>
          <w:rFonts w:eastAsiaTheme="minorEastAsia"/>
          <w:color w:val="202020"/>
          <w:sz w:val="24"/>
          <w:szCs w:val="24"/>
        </w:rPr>
        <w:t>(CIPD: 2023)</w:t>
      </w:r>
      <w:r w:rsidR="49AA9AD7" w:rsidRPr="5A4B6C27">
        <w:rPr>
          <w:rFonts w:eastAsiaTheme="minorEastAsia"/>
          <w:color w:val="202020"/>
          <w:sz w:val="24"/>
          <w:szCs w:val="24"/>
        </w:rPr>
        <w:t>”.</w:t>
      </w:r>
    </w:p>
    <w:p w14:paraId="17C7A659" w14:textId="28EA92E5" w:rsidR="3AA3AD92" w:rsidRDefault="3AA3AD92" w:rsidP="5A4B6C27">
      <w:pPr>
        <w:spacing w:line="360" w:lineRule="auto"/>
        <w:rPr>
          <w:rFonts w:eastAsiaTheme="minorEastAsia"/>
          <w:color w:val="1D1C22"/>
          <w:sz w:val="24"/>
          <w:szCs w:val="24"/>
        </w:rPr>
      </w:pPr>
      <w:r w:rsidRPr="5A4B6C27">
        <w:rPr>
          <w:rFonts w:eastAsiaTheme="minorEastAsia"/>
          <w:color w:val="202020"/>
          <w:sz w:val="24"/>
          <w:szCs w:val="24"/>
        </w:rPr>
        <w:t xml:space="preserve">Edgar Shein’s model </w:t>
      </w:r>
      <w:r w:rsidR="4E45A704" w:rsidRPr="5A4B6C27">
        <w:rPr>
          <w:rFonts w:eastAsiaTheme="minorEastAsia"/>
          <w:color w:val="202020"/>
          <w:sz w:val="24"/>
          <w:szCs w:val="24"/>
        </w:rPr>
        <w:t>o</w:t>
      </w:r>
      <w:r w:rsidR="70D92A03" w:rsidRPr="5A4B6C27">
        <w:rPr>
          <w:rFonts w:eastAsiaTheme="minorEastAsia"/>
          <w:color w:val="202020"/>
          <w:sz w:val="24"/>
          <w:szCs w:val="24"/>
        </w:rPr>
        <w:t>f</w:t>
      </w:r>
      <w:r w:rsidR="4E45A704" w:rsidRPr="5A4B6C27">
        <w:rPr>
          <w:rFonts w:eastAsiaTheme="minorEastAsia"/>
          <w:color w:val="202020"/>
          <w:sz w:val="24"/>
          <w:szCs w:val="24"/>
        </w:rPr>
        <w:t xml:space="preserve"> organisational culture looks at three levels</w:t>
      </w:r>
      <w:r w:rsidR="2D98199D" w:rsidRPr="5A4B6C27">
        <w:rPr>
          <w:rFonts w:eastAsiaTheme="minorEastAsia"/>
          <w:color w:val="202020"/>
          <w:sz w:val="24"/>
          <w:szCs w:val="24"/>
        </w:rPr>
        <w:t xml:space="preserve"> which are the</w:t>
      </w:r>
      <w:r w:rsidR="059EE30E" w:rsidRPr="5A4B6C27">
        <w:rPr>
          <w:rFonts w:eastAsiaTheme="minorEastAsia"/>
          <w:color w:val="202020"/>
          <w:sz w:val="24"/>
          <w:szCs w:val="24"/>
        </w:rPr>
        <w:t xml:space="preserve"> “</w:t>
      </w:r>
      <w:r w:rsidR="4E45A704" w:rsidRPr="5A4B6C27">
        <w:rPr>
          <w:rFonts w:eastAsiaTheme="minorEastAsia"/>
          <w:color w:val="202020"/>
          <w:sz w:val="24"/>
          <w:szCs w:val="24"/>
        </w:rPr>
        <w:t>artifacts, values and assumptions</w:t>
      </w:r>
      <w:r w:rsidR="57E926DB" w:rsidRPr="5A4B6C27">
        <w:rPr>
          <w:rFonts w:eastAsiaTheme="minorEastAsia"/>
          <w:color w:val="202020"/>
          <w:sz w:val="24"/>
          <w:szCs w:val="24"/>
        </w:rPr>
        <w:t xml:space="preserve"> </w:t>
      </w:r>
      <w:r w:rsidR="053DBCC5" w:rsidRPr="5A4B6C27">
        <w:rPr>
          <w:rFonts w:eastAsiaTheme="minorEastAsia"/>
          <w:color w:val="202020"/>
          <w:sz w:val="24"/>
          <w:szCs w:val="24"/>
        </w:rPr>
        <w:t>(Burks D: 2014)</w:t>
      </w:r>
      <w:r w:rsidR="0C2D7BCF" w:rsidRPr="5A4B6C27">
        <w:rPr>
          <w:rFonts w:eastAsiaTheme="minorEastAsia"/>
          <w:color w:val="202020"/>
          <w:sz w:val="24"/>
          <w:szCs w:val="24"/>
        </w:rPr>
        <w:t>”.</w:t>
      </w:r>
      <w:r w:rsidR="3C96DE51" w:rsidRPr="5A4B6C27">
        <w:rPr>
          <w:rFonts w:eastAsiaTheme="minorEastAsia"/>
          <w:color w:val="202020"/>
          <w:sz w:val="24"/>
          <w:szCs w:val="24"/>
        </w:rPr>
        <w:t xml:space="preserve"> </w:t>
      </w:r>
      <w:r w:rsidR="02DB7EBF" w:rsidRPr="5A4B6C27">
        <w:rPr>
          <w:rFonts w:eastAsiaTheme="minorEastAsia"/>
          <w:color w:val="202020"/>
          <w:sz w:val="24"/>
          <w:szCs w:val="24"/>
        </w:rPr>
        <w:t xml:space="preserve">They are described as an iceberg. The artifacts </w:t>
      </w:r>
      <w:r w:rsidR="0D691B20" w:rsidRPr="5A4B6C27">
        <w:rPr>
          <w:rFonts w:eastAsiaTheme="minorEastAsia"/>
          <w:color w:val="202020"/>
          <w:sz w:val="24"/>
          <w:szCs w:val="24"/>
        </w:rPr>
        <w:t>“</w:t>
      </w:r>
      <w:r w:rsidR="0D691B20" w:rsidRPr="5A4B6C27">
        <w:rPr>
          <w:rFonts w:eastAsiaTheme="minorEastAsia"/>
          <w:color w:val="1D1C22"/>
          <w:sz w:val="24"/>
          <w:szCs w:val="24"/>
        </w:rPr>
        <w:t>are visible but challenging to interpret. (They are) espoused values (that) represent conscious goals and strategies (</w:t>
      </w:r>
      <w:r w:rsidR="7F6B1EC2" w:rsidRPr="5A4B6C27">
        <w:rPr>
          <w:rFonts w:eastAsiaTheme="minorEastAsia"/>
          <w:color w:val="1D1C22"/>
          <w:sz w:val="24"/>
          <w:szCs w:val="24"/>
        </w:rPr>
        <w:t>Peek,</w:t>
      </w:r>
      <w:r w:rsidR="2D3C87E1" w:rsidRPr="5A4B6C27">
        <w:rPr>
          <w:rFonts w:eastAsiaTheme="minorEastAsia"/>
          <w:color w:val="1D1C22"/>
          <w:sz w:val="24"/>
          <w:szCs w:val="24"/>
        </w:rPr>
        <w:t xml:space="preserve"> </w:t>
      </w:r>
      <w:r w:rsidR="7F6B1EC2" w:rsidRPr="5A4B6C27">
        <w:rPr>
          <w:rFonts w:eastAsiaTheme="minorEastAsia"/>
          <w:color w:val="1D1C22"/>
          <w:sz w:val="24"/>
          <w:szCs w:val="24"/>
        </w:rPr>
        <w:t>2023)</w:t>
      </w:r>
      <w:r w:rsidR="51517CD7" w:rsidRPr="5A4B6C27">
        <w:rPr>
          <w:rFonts w:eastAsiaTheme="minorEastAsia"/>
          <w:color w:val="1D1C22"/>
          <w:sz w:val="24"/>
          <w:szCs w:val="24"/>
        </w:rPr>
        <w:t>”.</w:t>
      </w:r>
    </w:p>
    <w:p w14:paraId="781D7F8C" w14:textId="41AC385F" w:rsidR="7086BF92" w:rsidRDefault="7086BF92" w:rsidP="5A4B6C27">
      <w:pPr>
        <w:spacing w:line="360" w:lineRule="auto"/>
        <w:rPr>
          <w:rFonts w:eastAsiaTheme="minorEastAsia"/>
          <w:color w:val="1D1C22"/>
          <w:sz w:val="24"/>
          <w:szCs w:val="24"/>
        </w:rPr>
      </w:pPr>
      <w:r w:rsidRPr="5A4B6C27">
        <w:rPr>
          <w:rFonts w:eastAsiaTheme="minorEastAsia"/>
          <w:color w:val="1D1C22"/>
          <w:sz w:val="24"/>
          <w:szCs w:val="24"/>
        </w:rPr>
        <w:t>In relation to</w:t>
      </w:r>
      <w:r w:rsidR="528F67C8" w:rsidRPr="5A4B6C27">
        <w:rPr>
          <w:rFonts w:eastAsiaTheme="minorEastAsia"/>
          <w:color w:val="1D1C22"/>
          <w:sz w:val="24"/>
          <w:szCs w:val="24"/>
        </w:rPr>
        <w:t xml:space="preserve"> human behaviours on how artifacts are articulated within organisations, </w:t>
      </w:r>
      <w:r w:rsidR="11344CFA" w:rsidRPr="5A4B6C27">
        <w:rPr>
          <w:rFonts w:eastAsiaTheme="minorEastAsia"/>
          <w:color w:val="1D1C22"/>
          <w:sz w:val="24"/>
          <w:szCs w:val="24"/>
        </w:rPr>
        <w:t xml:space="preserve">Maslow’s Hierarchy of Needs, </w:t>
      </w:r>
      <w:r w:rsidR="3E04BDE5" w:rsidRPr="5A4B6C27">
        <w:rPr>
          <w:rFonts w:eastAsiaTheme="minorEastAsia"/>
          <w:color w:val="1D1C22"/>
          <w:sz w:val="24"/>
          <w:szCs w:val="24"/>
        </w:rPr>
        <w:t>refers to feelings of “self</w:t>
      </w:r>
      <w:r w:rsidR="0F3A8838" w:rsidRPr="5A4B6C27">
        <w:rPr>
          <w:rFonts w:eastAsiaTheme="minorEastAsia"/>
          <w:color w:val="1D1C22"/>
          <w:sz w:val="24"/>
          <w:szCs w:val="24"/>
        </w:rPr>
        <w:t>-</w:t>
      </w:r>
      <w:r w:rsidR="3E04BDE5" w:rsidRPr="5A4B6C27">
        <w:rPr>
          <w:rFonts w:eastAsiaTheme="minorEastAsia"/>
          <w:color w:val="1D1C22"/>
          <w:sz w:val="24"/>
          <w:szCs w:val="24"/>
        </w:rPr>
        <w:t xml:space="preserve">esteem, employment, relationships.” </w:t>
      </w:r>
      <w:r w:rsidR="4C26E754" w:rsidRPr="5A4B6C27">
        <w:rPr>
          <w:rFonts w:eastAsiaTheme="minorEastAsia"/>
          <w:color w:val="1D1C22"/>
          <w:sz w:val="24"/>
          <w:szCs w:val="24"/>
        </w:rPr>
        <w:t>(</w:t>
      </w:r>
      <w:proofErr w:type="gramStart"/>
      <w:r w:rsidR="4C26E754" w:rsidRPr="5A4B6C27">
        <w:rPr>
          <w:rFonts w:eastAsiaTheme="minorEastAsia"/>
          <w:color w:val="1D1C22"/>
          <w:sz w:val="24"/>
          <w:szCs w:val="24"/>
        </w:rPr>
        <w:t>Kulhari</w:t>
      </w:r>
      <w:r w:rsidR="39B133B7" w:rsidRPr="5A4B6C27">
        <w:rPr>
          <w:rFonts w:eastAsiaTheme="minorEastAsia"/>
          <w:color w:val="1D1C22"/>
          <w:sz w:val="24"/>
          <w:szCs w:val="24"/>
        </w:rPr>
        <w:t>,R</w:t>
      </w:r>
      <w:proofErr w:type="gramEnd"/>
      <w:r w:rsidR="4C26E754" w:rsidRPr="5A4B6C27">
        <w:rPr>
          <w:rFonts w:eastAsiaTheme="minorEastAsia"/>
          <w:color w:val="1D1C22"/>
          <w:sz w:val="24"/>
          <w:szCs w:val="24"/>
        </w:rPr>
        <w:t>:2021)</w:t>
      </w:r>
      <w:r w:rsidR="7F1C31DC" w:rsidRPr="5A4B6C27">
        <w:rPr>
          <w:rFonts w:eastAsiaTheme="minorEastAsia"/>
          <w:color w:val="1D1C22"/>
          <w:sz w:val="24"/>
          <w:szCs w:val="24"/>
        </w:rPr>
        <w:t xml:space="preserve"> </w:t>
      </w:r>
    </w:p>
    <w:p w14:paraId="7EB47171" w14:textId="296C23F6" w:rsidR="7F1C31DC" w:rsidRDefault="7F1C31DC" w:rsidP="5A4B6C27">
      <w:pPr>
        <w:spacing w:line="360" w:lineRule="auto"/>
        <w:rPr>
          <w:rFonts w:eastAsiaTheme="minorEastAsia"/>
          <w:color w:val="1D1C22"/>
          <w:sz w:val="24"/>
          <w:szCs w:val="24"/>
        </w:rPr>
      </w:pPr>
      <w:r w:rsidRPr="5A4B6C27">
        <w:rPr>
          <w:rFonts w:eastAsiaTheme="minorEastAsia"/>
          <w:color w:val="1D1C22"/>
          <w:sz w:val="24"/>
          <w:szCs w:val="24"/>
        </w:rPr>
        <w:t>Maslow adopts a pyramid method</w:t>
      </w:r>
      <w:r w:rsidR="0050049F" w:rsidRPr="5A4B6C27">
        <w:rPr>
          <w:rFonts w:eastAsiaTheme="minorEastAsia"/>
          <w:color w:val="1D1C22"/>
          <w:sz w:val="24"/>
          <w:szCs w:val="24"/>
        </w:rPr>
        <w:t xml:space="preserve"> and looks at the human behaviours within an organisation.</w:t>
      </w:r>
      <w:r w:rsidRPr="5A4B6C27">
        <w:rPr>
          <w:rFonts w:eastAsiaTheme="minorEastAsia"/>
          <w:color w:val="1D1C22"/>
          <w:sz w:val="24"/>
          <w:szCs w:val="24"/>
        </w:rPr>
        <w:t xml:space="preserve"> </w:t>
      </w:r>
      <w:r w:rsidR="5E288F60" w:rsidRPr="5A4B6C27">
        <w:rPr>
          <w:rFonts w:eastAsiaTheme="minorEastAsia"/>
          <w:color w:val="1D1C22"/>
          <w:sz w:val="24"/>
          <w:szCs w:val="24"/>
        </w:rPr>
        <w:t>T</w:t>
      </w:r>
      <w:r w:rsidRPr="5A4B6C27">
        <w:rPr>
          <w:rFonts w:eastAsiaTheme="minorEastAsia"/>
          <w:color w:val="1D1C22"/>
          <w:sz w:val="24"/>
          <w:szCs w:val="24"/>
        </w:rPr>
        <w:t>he basic needs are at the base which support employee safety. Moving to ‘self actualisation’ at the top of the pyramid. When an employee reaches this level, it shows they have me</w:t>
      </w:r>
      <w:r w:rsidR="711E357F" w:rsidRPr="5A4B6C27">
        <w:rPr>
          <w:rFonts w:eastAsiaTheme="minorEastAsia"/>
          <w:color w:val="1D1C22"/>
          <w:sz w:val="24"/>
          <w:szCs w:val="24"/>
        </w:rPr>
        <w:t>t their own personal needs and may have even grown within the organis</w:t>
      </w:r>
      <w:r w:rsidR="44FFDB91" w:rsidRPr="5A4B6C27">
        <w:rPr>
          <w:rFonts w:eastAsiaTheme="minorEastAsia"/>
          <w:color w:val="1D1C22"/>
          <w:sz w:val="24"/>
          <w:szCs w:val="24"/>
        </w:rPr>
        <w:t>a</w:t>
      </w:r>
      <w:r w:rsidR="711E357F" w:rsidRPr="5A4B6C27">
        <w:rPr>
          <w:rFonts w:eastAsiaTheme="minorEastAsia"/>
          <w:color w:val="1D1C22"/>
          <w:sz w:val="24"/>
          <w:szCs w:val="24"/>
        </w:rPr>
        <w:t>tion</w:t>
      </w:r>
      <w:r w:rsidR="2FC31AB1" w:rsidRPr="5A4B6C27">
        <w:rPr>
          <w:rFonts w:eastAsiaTheme="minorEastAsia"/>
          <w:color w:val="1D1C22"/>
          <w:sz w:val="24"/>
          <w:szCs w:val="24"/>
        </w:rPr>
        <w:t xml:space="preserve"> and </w:t>
      </w:r>
      <w:r w:rsidR="74386166" w:rsidRPr="5A4B6C27">
        <w:rPr>
          <w:rFonts w:eastAsiaTheme="minorEastAsia"/>
          <w:color w:val="1D1C22"/>
          <w:sz w:val="24"/>
          <w:szCs w:val="24"/>
        </w:rPr>
        <w:t xml:space="preserve">can </w:t>
      </w:r>
      <w:r w:rsidR="2FC31AB1" w:rsidRPr="5A4B6C27">
        <w:rPr>
          <w:rFonts w:eastAsiaTheme="minorEastAsia"/>
          <w:color w:val="1D1C22"/>
          <w:sz w:val="24"/>
          <w:szCs w:val="24"/>
        </w:rPr>
        <w:t xml:space="preserve">reflect on their behaviours and how to improve ways of working, becoming innovative and </w:t>
      </w:r>
      <w:r w:rsidR="2EC1E6CB" w:rsidRPr="5A4B6C27">
        <w:rPr>
          <w:rFonts w:eastAsiaTheme="minorEastAsia"/>
          <w:color w:val="1D1C22"/>
          <w:sz w:val="24"/>
          <w:szCs w:val="24"/>
        </w:rPr>
        <w:t>confident to inspire others at the same time, which support the narrative of the existing cultural norms and behaviours</w:t>
      </w:r>
      <w:r w:rsidR="4C60C4C1" w:rsidRPr="5A4B6C27">
        <w:rPr>
          <w:rFonts w:eastAsiaTheme="minorEastAsia"/>
          <w:color w:val="1D1C22"/>
          <w:sz w:val="24"/>
          <w:szCs w:val="24"/>
        </w:rPr>
        <w:t>, as referenced by Kulhari</w:t>
      </w:r>
      <w:r w:rsidR="102775A9" w:rsidRPr="5A4B6C27">
        <w:rPr>
          <w:rFonts w:eastAsiaTheme="minorEastAsia"/>
          <w:color w:val="1D1C22"/>
          <w:sz w:val="24"/>
          <w:szCs w:val="24"/>
        </w:rPr>
        <w:t xml:space="preserve"> (</w:t>
      </w:r>
      <w:r w:rsidR="4C60C4C1" w:rsidRPr="5A4B6C27">
        <w:rPr>
          <w:rFonts w:eastAsiaTheme="minorEastAsia"/>
          <w:color w:val="1D1C22"/>
          <w:sz w:val="24"/>
          <w:szCs w:val="24"/>
        </w:rPr>
        <w:t>2021</w:t>
      </w:r>
      <w:r w:rsidR="663760C1" w:rsidRPr="5A4B6C27">
        <w:rPr>
          <w:rFonts w:eastAsiaTheme="minorEastAsia"/>
          <w:color w:val="1D1C22"/>
          <w:sz w:val="24"/>
          <w:szCs w:val="24"/>
        </w:rPr>
        <w:t>)</w:t>
      </w:r>
      <w:r w:rsidR="4C60C4C1" w:rsidRPr="5A4B6C27">
        <w:rPr>
          <w:rFonts w:eastAsiaTheme="minorEastAsia"/>
          <w:color w:val="1D1C22"/>
          <w:sz w:val="24"/>
          <w:szCs w:val="24"/>
        </w:rPr>
        <w:t>.</w:t>
      </w:r>
    </w:p>
    <w:p w14:paraId="27F9ED43" w14:textId="310CC4DE" w:rsidR="7D3E2A5E" w:rsidRDefault="7D3E2A5E" w:rsidP="5A4B6C27">
      <w:pPr>
        <w:spacing w:line="360" w:lineRule="auto"/>
        <w:rPr>
          <w:rFonts w:eastAsiaTheme="minorEastAsia"/>
          <w:color w:val="1D1C22"/>
          <w:sz w:val="24"/>
          <w:szCs w:val="24"/>
        </w:rPr>
      </w:pPr>
      <w:r w:rsidRPr="5A4B6C27">
        <w:rPr>
          <w:rFonts w:eastAsiaTheme="minorEastAsia"/>
          <w:color w:val="1D1C22"/>
          <w:sz w:val="24"/>
          <w:szCs w:val="24"/>
        </w:rPr>
        <w:lastRenderedPageBreak/>
        <w:t>Artifacts relates to “s</w:t>
      </w:r>
      <w:r w:rsidR="40BE2168" w:rsidRPr="5A4B6C27">
        <w:rPr>
          <w:rFonts w:eastAsiaTheme="minorEastAsia"/>
          <w:color w:val="1D1C22"/>
          <w:sz w:val="24"/>
          <w:szCs w:val="24"/>
        </w:rPr>
        <w:t xml:space="preserve">tories which employees tell </w:t>
      </w:r>
      <w:r w:rsidR="083A3BC0" w:rsidRPr="5A4B6C27">
        <w:rPr>
          <w:rFonts w:eastAsiaTheme="minorEastAsia"/>
          <w:color w:val="1D1C22"/>
          <w:sz w:val="24"/>
          <w:szCs w:val="24"/>
        </w:rPr>
        <w:t>the outside world about their organisation</w:t>
      </w:r>
      <w:r w:rsidR="4E424659" w:rsidRPr="5A4B6C27">
        <w:rPr>
          <w:rFonts w:eastAsiaTheme="minorEastAsia"/>
          <w:color w:val="1D1C22"/>
          <w:sz w:val="24"/>
          <w:szCs w:val="24"/>
        </w:rPr>
        <w:t xml:space="preserve"> (Clayton</w:t>
      </w:r>
      <w:r w:rsidR="3E2C132E" w:rsidRPr="5A4B6C27">
        <w:rPr>
          <w:rFonts w:eastAsiaTheme="minorEastAsia"/>
          <w:color w:val="1D1C22"/>
          <w:sz w:val="24"/>
          <w:szCs w:val="24"/>
        </w:rPr>
        <w:t xml:space="preserve">, </w:t>
      </w:r>
      <w:r w:rsidR="4E424659" w:rsidRPr="5A4B6C27">
        <w:rPr>
          <w:rFonts w:eastAsiaTheme="minorEastAsia"/>
          <w:color w:val="1D1C22"/>
          <w:sz w:val="24"/>
          <w:szCs w:val="24"/>
        </w:rPr>
        <w:t>2021)</w:t>
      </w:r>
      <w:proofErr w:type="gramStart"/>
      <w:r w:rsidR="24F2DE5A" w:rsidRPr="5A4B6C27">
        <w:rPr>
          <w:rFonts w:eastAsiaTheme="minorEastAsia"/>
          <w:color w:val="1D1C22"/>
          <w:sz w:val="24"/>
          <w:szCs w:val="24"/>
        </w:rPr>
        <w:t>” ,</w:t>
      </w:r>
      <w:r w:rsidR="5095A306" w:rsidRPr="5A4B6C27">
        <w:rPr>
          <w:rFonts w:eastAsiaTheme="minorEastAsia"/>
          <w:color w:val="1D1C22"/>
          <w:sz w:val="24"/>
          <w:szCs w:val="24"/>
        </w:rPr>
        <w:t>for</w:t>
      </w:r>
      <w:proofErr w:type="gramEnd"/>
      <w:r w:rsidR="5095A306" w:rsidRPr="5A4B6C27">
        <w:rPr>
          <w:rFonts w:eastAsiaTheme="minorEastAsia"/>
          <w:color w:val="1D1C22"/>
          <w:sz w:val="24"/>
          <w:szCs w:val="24"/>
        </w:rPr>
        <w:t xml:space="preserve"> example</w:t>
      </w:r>
      <w:r w:rsidR="2FE8159F" w:rsidRPr="5A4B6C27">
        <w:rPr>
          <w:rFonts w:eastAsiaTheme="minorEastAsia"/>
          <w:color w:val="1D1C22"/>
          <w:sz w:val="24"/>
          <w:szCs w:val="24"/>
        </w:rPr>
        <w:t xml:space="preserve"> </w:t>
      </w:r>
      <w:r w:rsidR="5095A306" w:rsidRPr="5A4B6C27">
        <w:rPr>
          <w:rFonts w:eastAsiaTheme="minorEastAsia"/>
          <w:color w:val="1D1C22"/>
          <w:sz w:val="24"/>
          <w:szCs w:val="24"/>
        </w:rPr>
        <w:t>flexible working impl</w:t>
      </w:r>
      <w:r w:rsidR="2AB8E48E" w:rsidRPr="5A4B6C27">
        <w:rPr>
          <w:rFonts w:eastAsiaTheme="minorEastAsia"/>
          <w:color w:val="1D1C22"/>
          <w:sz w:val="24"/>
          <w:szCs w:val="24"/>
        </w:rPr>
        <w:t>ies</w:t>
      </w:r>
      <w:r w:rsidR="5095A306" w:rsidRPr="5A4B6C27">
        <w:rPr>
          <w:rFonts w:eastAsiaTheme="minorEastAsia"/>
          <w:color w:val="1D1C22"/>
          <w:sz w:val="24"/>
          <w:szCs w:val="24"/>
        </w:rPr>
        <w:t xml:space="preserve"> it’s</w:t>
      </w:r>
      <w:r w:rsidR="3BE30F90" w:rsidRPr="5A4B6C27">
        <w:rPr>
          <w:rFonts w:eastAsiaTheme="minorEastAsia"/>
          <w:color w:val="1D1C22"/>
          <w:sz w:val="24"/>
          <w:szCs w:val="24"/>
        </w:rPr>
        <w:t xml:space="preserve"> </w:t>
      </w:r>
      <w:r w:rsidR="5095A306" w:rsidRPr="5A4B6C27">
        <w:rPr>
          <w:rFonts w:eastAsiaTheme="minorEastAsia"/>
          <w:color w:val="1D1C22"/>
          <w:sz w:val="24"/>
          <w:szCs w:val="24"/>
        </w:rPr>
        <w:t xml:space="preserve">relaxed and trustworthy in its approach. </w:t>
      </w:r>
      <w:r w:rsidR="785618E8" w:rsidRPr="5A4B6C27">
        <w:rPr>
          <w:rFonts w:eastAsiaTheme="minorEastAsia"/>
          <w:color w:val="1D1C22"/>
          <w:sz w:val="24"/>
          <w:szCs w:val="24"/>
        </w:rPr>
        <w:t xml:space="preserve">In Maslow’s methodology, when </w:t>
      </w:r>
      <w:r w:rsidR="781C3B7B" w:rsidRPr="5A4B6C27">
        <w:rPr>
          <w:rFonts w:eastAsiaTheme="minorEastAsia"/>
          <w:color w:val="1D1C22"/>
          <w:sz w:val="24"/>
          <w:szCs w:val="24"/>
        </w:rPr>
        <w:t xml:space="preserve">employees are new to an </w:t>
      </w:r>
      <w:proofErr w:type="gramStart"/>
      <w:r w:rsidR="781C3B7B" w:rsidRPr="5A4B6C27">
        <w:rPr>
          <w:rFonts w:eastAsiaTheme="minorEastAsia"/>
          <w:color w:val="1D1C22"/>
          <w:sz w:val="24"/>
          <w:szCs w:val="24"/>
        </w:rPr>
        <w:t>organisation</w:t>
      </w:r>
      <w:proofErr w:type="gramEnd"/>
      <w:r w:rsidR="781C3B7B" w:rsidRPr="5A4B6C27">
        <w:rPr>
          <w:rFonts w:eastAsiaTheme="minorEastAsia"/>
          <w:color w:val="1D1C22"/>
          <w:sz w:val="24"/>
          <w:szCs w:val="24"/>
        </w:rPr>
        <w:t xml:space="preserve"> they require</w:t>
      </w:r>
      <w:r w:rsidR="789E4EC3" w:rsidRPr="5A4B6C27">
        <w:rPr>
          <w:rFonts w:eastAsiaTheme="minorEastAsia"/>
          <w:color w:val="1D1C22"/>
          <w:sz w:val="24"/>
          <w:szCs w:val="24"/>
        </w:rPr>
        <w:t xml:space="preserve"> different levels of safety and support, to provide a strong climate for them to feel they can grow. </w:t>
      </w:r>
      <w:r>
        <w:br/>
      </w:r>
      <w:r>
        <w:br/>
      </w:r>
      <w:r w:rsidR="768AA0B9" w:rsidRPr="5A4B6C27">
        <w:rPr>
          <w:rFonts w:eastAsiaTheme="minorEastAsia"/>
          <w:color w:val="1D1C22"/>
          <w:sz w:val="24"/>
          <w:szCs w:val="24"/>
        </w:rPr>
        <w:t>The espoused values are the next level of the iceberg which go</w:t>
      </w:r>
      <w:r w:rsidR="53480848" w:rsidRPr="5A4B6C27">
        <w:rPr>
          <w:rFonts w:eastAsiaTheme="minorEastAsia"/>
          <w:color w:val="1D1C22"/>
          <w:sz w:val="24"/>
          <w:szCs w:val="24"/>
        </w:rPr>
        <w:t>es</w:t>
      </w:r>
      <w:r w:rsidR="768AA0B9" w:rsidRPr="5A4B6C27">
        <w:rPr>
          <w:rFonts w:eastAsiaTheme="minorEastAsia"/>
          <w:color w:val="1D1C22"/>
          <w:sz w:val="24"/>
          <w:szCs w:val="24"/>
        </w:rPr>
        <w:t xml:space="preserve"> deeper into the </w:t>
      </w:r>
      <w:r w:rsidR="026D6CFE" w:rsidRPr="5A4B6C27">
        <w:rPr>
          <w:rFonts w:eastAsiaTheme="minorEastAsia"/>
          <w:color w:val="1D1C22"/>
          <w:sz w:val="24"/>
          <w:szCs w:val="24"/>
        </w:rPr>
        <w:t>behaviours of the employees, for example organisati</w:t>
      </w:r>
      <w:r w:rsidR="1B358229" w:rsidRPr="5A4B6C27">
        <w:rPr>
          <w:rFonts w:eastAsiaTheme="minorEastAsia"/>
          <w:color w:val="1D1C22"/>
          <w:sz w:val="24"/>
          <w:szCs w:val="24"/>
        </w:rPr>
        <w:t>onal</w:t>
      </w:r>
      <w:r w:rsidR="026D6CFE" w:rsidRPr="5A4B6C27">
        <w:rPr>
          <w:rFonts w:eastAsiaTheme="minorEastAsia"/>
          <w:color w:val="1D1C22"/>
          <w:sz w:val="24"/>
          <w:szCs w:val="24"/>
        </w:rPr>
        <w:t xml:space="preserve"> straplines or branding t</w:t>
      </w:r>
      <w:r w:rsidR="15CAE940" w:rsidRPr="5A4B6C27">
        <w:rPr>
          <w:rFonts w:eastAsiaTheme="minorEastAsia"/>
          <w:color w:val="1D1C22"/>
          <w:sz w:val="24"/>
          <w:szCs w:val="24"/>
        </w:rPr>
        <w:t xml:space="preserve">hat they aim for the public to associate them with. </w:t>
      </w:r>
    </w:p>
    <w:p w14:paraId="3570096F" w14:textId="0C65CA57" w:rsidR="026D6CFE" w:rsidRDefault="026D6CFE" w:rsidP="5A4B6C27">
      <w:pPr>
        <w:spacing w:line="360" w:lineRule="auto"/>
        <w:rPr>
          <w:rFonts w:eastAsiaTheme="minorEastAsia"/>
          <w:color w:val="1D1C22"/>
          <w:sz w:val="24"/>
          <w:szCs w:val="24"/>
        </w:rPr>
      </w:pPr>
      <w:r w:rsidRPr="5A4B6C27">
        <w:rPr>
          <w:rFonts w:eastAsiaTheme="minorEastAsia"/>
          <w:color w:val="1D1C22"/>
          <w:sz w:val="24"/>
          <w:szCs w:val="24"/>
        </w:rPr>
        <w:t xml:space="preserve">Underpinning the artifacts and espoused values that subconsciously look at the shared assumptions. The assumptions look at </w:t>
      </w:r>
      <w:r w:rsidR="42191552" w:rsidRPr="5A4B6C27">
        <w:rPr>
          <w:rFonts w:eastAsiaTheme="minorEastAsia"/>
          <w:color w:val="1D1C22"/>
          <w:sz w:val="24"/>
          <w:szCs w:val="24"/>
        </w:rPr>
        <w:t>different features such as “human nature- which looks at whether people are inherently ‘good’ or ‘bad’ (Clayton</w:t>
      </w:r>
      <w:r w:rsidR="168E0C0D" w:rsidRPr="5A4B6C27">
        <w:rPr>
          <w:rFonts w:eastAsiaTheme="minorEastAsia"/>
          <w:color w:val="1D1C22"/>
          <w:sz w:val="24"/>
          <w:szCs w:val="24"/>
        </w:rPr>
        <w:t>,</w:t>
      </w:r>
      <w:r w:rsidR="42191552" w:rsidRPr="5A4B6C27">
        <w:rPr>
          <w:rFonts w:eastAsiaTheme="minorEastAsia"/>
          <w:color w:val="1D1C22"/>
          <w:sz w:val="24"/>
          <w:szCs w:val="24"/>
        </w:rPr>
        <w:t xml:space="preserve"> 2021)</w:t>
      </w:r>
      <w:r w:rsidR="11333DBE" w:rsidRPr="5A4B6C27">
        <w:rPr>
          <w:rFonts w:eastAsiaTheme="minorEastAsia"/>
          <w:color w:val="1D1C22"/>
          <w:sz w:val="24"/>
          <w:szCs w:val="24"/>
        </w:rPr>
        <w:t>”.</w:t>
      </w:r>
      <w:r>
        <w:br/>
      </w:r>
      <w:r>
        <w:br/>
      </w:r>
      <w:r w:rsidR="1481F884" w:rsidRPr="5A4B6C27">
        <w:rPr>
          <w:rFonts w:eastAsiaTheme="minorEastAsia"/>
          <w:color w:val="1D1C22"/>
          <w:sz w:val="24"/>
          <w:szCs w:val="24"/>
        </w:rPr>
        <w:t xml:space="preserve">Maslow’s </w:t>
      </w:r>
      <w:r w:rsidR="3C36B110" w:rsidRPr="5A4B6C27">
        <w:rPr>
          <w:rFonts w:eastAsiaTheme="minorEastAsia"/>
          <w:color w:val="1D1C22"/>
          <w:sz w:val="24"/>
          <w:szCs w:val="24"/>
        </w:rPr>
        <w:t>H</w:t>
      </w:r>
      <w:r w:rsidR="1481F884" w:rsidRPr="5A4B6C27">
        <w:rPr>
          <w:rFonts w:eastAsiaTheme="minorEastAsia"/>
          <w:color w:val="1D1C22"/>
          <w:sz w:val="24"/>
          <w:szCs w:val="24"/>
        </w:rPr>
        <w:t xml:space="preserve">ierarchy of </w:t>
      </w:r>
      <w:r w:rsidR="64CCD370" w:rsidRPr="5A4B6C27">
        <w:rPr>
          <w:rFonts w:eastAsiaTheme="minorEastAsia"/>
          <w:color w:val="1D1C22"/>
          <w:sz w:val="24"/>
          <w:szCs w:val="24"/>
        </w:rPr>
        <w:t>N</w:t>
      </w:r>
      <w:r w:rsidR="1481F884" w:rsidRPr="5A4B6C27">
        <w:rPr>
          <w:rFonts w:eastAsiaTheme="minorEastAsia"/>
          <w:color w:val="1D1C22"/>
          <w:sz w:val="24"/>
          <w:szCs w:val="24"/>
        </w:rPr>
        <w:t>eeds, relate</w:t>
      </w:r>
      <w:r w:rsidR="27D21E4F" w:rsidRPr="5A4B6C27">
        <w:rPr>
          <w:rFonts w:eastAsiaTheme="minorEastAsia"/>
          <w:color w:val="1D1C22"/>
          <w:sz w:val="24"/>
          <w:szCs w:val="24"/>
        </w:rPr>
        <w:t>s</w:t>
      </w:r>
      <w:r w:rsidR="1481F884" w:rsidRPr="5A4B6C27">
        <w:rPr>
          <w:rFonts w:eastAsiaTheme="minorEastAsia"/>
          <w:color w:val="1D1C22"/>
          <w:sz w:val="24"/>
          <w:szCs w:val="24"/>
        </w:rPr>
        <w:t xml:space="preserve"> to Shein’s model, as employees then seek the need for security. This builds on their levels of safety to advancing with their personal lives, such as wanting to purchase a home, or start a family. </w:t>
      </w:r>
      <w:proofErr w:type="gramStart"/>
      <w:r w:rsidR="1481F884" w:rsidRPr="5A4B6C27">
        <w:rPr>
          <w:rFonts w:eastAsiaTheme="minorEastAsia"/>
          <w:color w:val="1D1C22"/>
          <w:sz w:val="24"/>
          <w:szCs w:val="24"/>
        </w:rPr>
        <w:t>Therefo</w:t>
      </w:r>
      <w:r w:rsidR="1380C49E" w:rsidRPr="5A4B6C27">
        <w:rPr>
          <w:rFonts w:eastAsiaTheme="minorEastAsia"/>
          <w:color w:val="1D1C22"/>
          <w:sz w:val="24"/>
          <w:szCs w:val="24"/>
        </w:rPr>
        <w:t>re</w:t>
      </w:r>
      <w:proofErr w:type="gramEnd"/>
      <w:r w:rsidR="7CE54C1E" w:rsidRPr="5A4B6C27">
        <w:rPr>
          <w:rFonts w:eastAsiaTheme="minorEastAsia"/>
          <w:color w:val="1D1C22"/>
          <w:sz w:val="24"/>
          <w:szCs w:val="24"/>
        </w:rPr>
        <w:t xml:space="preserve"> </w:t>
      </w:r>
      <w:r w:rsidR="1380C49E" w:rsidRPr="5A4B6C27">
        <w:rPr>
          <w:rFonts w:eastAsiaTheme="minorEastAsia"/>
          <w:color w:val="1D1C22"/>
          <w:sz w:val="24"/>
          <w:szCs w:val="24"/>
        </w:rPr>
        <w:t>employee grow</w:t>
      </w:r>
      <w:r w:rsidR="74E3AC48" w:rsidRPr="5A4B6C27">
        <w:rPr>
          <w:rFonts w:eastAsiaTheme="minorEastAsia"/>
          <w:color w:val="1D1C22"/>
          <w:sz w:val="24"/>
          <w:szCs w:val="24"/>
        </w:rPr>
        <w:t xml:space="preserve">th, safety and belonging </w:t>
      </w:r>
      <w:r w:rsidR="1380C49E" w:rsidRPr="5A4B6C27">
        <w:rPr>
          <w:rFonts w:eastAsiaTheme="minorEastAsia"/>
          <w:color w:val="1D1C22"/>
          <w:sz w:val="24"/>
          <w:szCs w:val="24"/>
        </w:rPr>
        <w:t>is an imperativ</w:t>
      </w:r>
      <w:r w:rsidR="20C3EA6E" w:rsidRPr="5A4B6C27">
        <w:rPr>
          <w:rFonts w:eastAsiaTheme="minorEastAsia"/>
          <w:color w:val="1D1C22"/>
          <w:sz w:val="24"/>
          <w:szCs w:val="24"/>
        </w:rPr>
        <w:t>e</w:t>
      </w:r>
      <w:r w:rsidR="1380C49E" w:rsidRPr="5A4B6C27">
        <w:rPr>
          <w:rFonts w:eastAsiaTheme="minorEastAsia"/>
          <w:color w:val="1D1C22"/>
          <w:sz w:val="24"/>
          <w:szCs w:val="24"/>
        </w:rPr>
        <w:t xml:space="preserve"> ingredient towards the culture of the workforce. </w:t>
      </w:r>
    </w:p>
    <w:p w14:paraId="1C43A8F6" w14:textId="0320D52F" w:rsidR="5420257A" w:rsidRDefault="5420257A" w:rsidP="5A4B6C27">
      <w:pPr>
        <w:spacing w:line="360" w:lineRule="auto"/>
        <w:rPr>
          <w:rFonts w:eastAsiaTheme="minorEastAsia"/>
          <w:color w:val="333333"/>
          <w:sz w:val="24"/>
          <w:szCs w:val="24"/>
        </w:rPr>
      </w:pPr>
      <w:r w:rsidRPr="5A4B6C27">
        <w:rPr>
          <w:rFonts w:eastAsiaTheme="minorEastAsia"/>
          <w:color w:val="1D1C22"/>
          <w:sz w:val="24"/>
          <w:szCs w:val="24"/>
        </w:rPr>
        <w:t>As Clayton</w:t>
      </w:r>
      <w:r w:rsidR="64D87C14" w:rsidRPr="5A4B6C27">
        <w:rPr>
          <w:rFonts w:eastAsiaTheme="minorEastAsia"/>
          <w:color w:val="1D1C22"/>
          <w:sz w:val="24"/>
          <w:szCs w:val="24"/>
        </w:rPr>
        <w:t xml:space="preserve"> (2021)</w:t>
      </w:r>
      <w:r w:rsidRPr="5A4B6C27">
        <w:rPr>
          <w:rFonts w:eastAsiaTheme="minorEastAsia"/>
          <w:color w:val="1D1C22"/>
          <w:sz w:val="24"/>
          <w:szCs w:val="24"/>
        </w:rPr>
        <w:t xml:space="preserve"> explains </w:t>
      </w:r>
      <w:r w:rsidR="71A4B283" w:rsidRPr="5A4B6C27">
        <w:rPr>
          <w:rFonts w:eastAsiaTheme="minorEastAsia"/>
          <w:color w:val="1D1C22"/>
          <w:sz w:val="24"/>
          <w:szCs w:val="24"/>
        </w:rPr>
        <w:t>“</w:t>
      </w:r>
      <w:r w:rsidR="36639FEB" w:rsidRPr="5A4B6C27">
        <w:rPr>
          <w:rFonts w:eastAsiaTheme="minorEastAsia"/>
          <w:color w:val="1D1C22"/>
          <w:sz w:val="24"/>
          <w:szCs w:val="24"/>
        </w:rPr>
        <w:t>i</w:t>
      </w:r>
      <w:r w:rsidR="71A4B283" w:rsidRPr="5A4B6C27">
        <w:rPr>
          <w:rFonts w:eastAsiaTheme="minorEastAsia"/>
          <w:color w:val="1D1C22"/>
          <w:sz w:val="24"/>
          <w:szCs w:val="24"/>
        </w:rPr>
        <w:t xml:space="preserve">f you cannot shift assumptions, you cannot change culture”, </w:t>
      </w:r>
      <w:r w:rsidR="7D79FCAA" w:rsidRPr="5A4B6C27">
        <w:rPr>
          <w:rFonts w:eastAsiaTheme="minorEastAsia"/>
          <w:color w:val="1D1C22"/>
          <w:sz w:val="24"/>
          <w:szCs w:val="24"/>
        </w:rPr>
        <w:t xml:space="preserve">and therefore it is crucial to get the culture right </w:t>
      </w:r>
      <w:r w:rsidR="5A86BBDE" w:rsidRPr="5A4B6C27">
        <w:rPr>
          <w:rFonts w:eastAsiaTheme="minorEastAsia"/>
          <w:color w:val="1D1C22"/>
          <w:sz w:val="24"/>
          <w:szCs w:val="24"/>
        </w:rPr>
        <w:t>when looking at human behaviours because with “</w:t>
      </w:r>
      <w:r w:rsidR="7D79FCAA" w:rsidRPr="5A4B6C27">
        <w:rPr>
          <w:rFonts w:eastAsiaTheme="minorEastAsia"/>
          <w:color w:val="333333"/>
          <w:sz w:val="24"/>
          <w:szCs w:val="24"/>
        </w:rPr>
        <w:t>a satisfied, more motivated workforce, our organi</w:t>
      </w:r>
      <w:r w:rsidR="39D92E77" w:rsidRPr="5A4B6C27">
        <w:rPr>
          <w:rFonts w:eastAsiaTheme="minorEastAsia"/>
          <w:color w:val="333333"/>
          <w:sz w:val="24"/>
          <w:szCs w:val="24"/>
        </w:rPr>
        <w:t>s</w:t>
      </w:r>
      <w:r w:rsidR="7D79FCAA" w:rsidRPr="5A4B6C27">
        <w:rPr>
          <w:rFonts w:eastAsiaTheme="minorEastAsia"/>
          <w:color w:val="333333"/>
          <w:sz w:val="24"/>
          <w:szCs w:val="24"/>
        </w:rPr>
        <w:t>ations can capitali</w:t>
      </w:r>
      <w:r w:rsidR="23E25DE5" w:rsidRPr="5A4B6C27">
        <w:rPr>
          <w:rFonts w:eastAsiaTheme="minorEastAsia"/>
          <w:color w:val="333333"/>
          <w:sz w:val="24"/>
          <w:szCs w:val="24"/>
        </w:rPr>
        <w:t>s</w:t>
      </w:r>
      <w:r w:rsidR="7D79FCAA" w:rsidRPr="5A4B6C27">
        <w:rPr>
          <w:rFonts w:eastAsiaTheme="minorEastAsia"/>
          <w:color w:val="333333"/>
          <w:sz w:val="24"/>
          <w:szCs w:val="24"/>
        </w:rPr>
        <w:t>e on better innovation and higher productivity</w:t>
      </w:r>
      <w:r w:rsidR="4ECC5ADA" w:rsidRPr="5A4B6C27">
        <w:rPr>
          <w:rFonts w:eastAsiaTheme="minorEastAsia"/>
          <w:color w:val="333333"/>
          <w:sz w:val="24"/>
          <w:szCs w:val="24"/>
        </w:rPr>
        <w:t xml:space="preserve"> </w:t>
      </w:r>
      <w:r w:rsidR="7FF45FAA" w:rsidRPr="5A4B6C27">
        <w:rPr>
          <w:rFonts w:eastAsiaTheme="minorEastAsia"/>
          <w:color w:val="333333"/>
          <w:sz w:val="24"/>
          <w:szCs w:val="24"/>
        </w:rPr>
        <w:t>(Kulhari,2021)</w:t>
      </w:r>
      <w:r w:rsidR="6B3D22B0" w:rsidRPr="5A4B6C27">
        <w:rPr>
          <w:rFonts w:eastAsiaTheme="minorEastAsia"/>
          <w:color w:val="333333"/>
          <w:sz w:val="24"/>
          <w:szCs w:val="24"/>
        </w:rPr>
        <w:t>”.</w:t>
      </w:r>
    </w:p>
    <w:p w14:paraId="60FD36E9" w14:textId="41EABA70" w:rsidR="5A4B6C27" w:rsidRDefault="5A4B6C27" w:rsidP="5A4B6C27">
      <w:pPr>
        <w:spacing w:line="360" w:lineRule="auto"/>
        <w:rPr>
          <w:rFonts w:eastAsiaTheme="minorEastAsia"/>
          <w:color w:val="333333"/>
          <w:sz w:val="24"/>
          <w:szCs w:val="24"/>
        </w:rPr>
      </w:pPr>
    </w:p>
    <w:p w14:paraId="1B4EE516" w14:textId="4D00A33F" w:rsidR="21D72759" w:rsidRDefault="21D72759" w:rsidP="5A4B6C27">
      <w:pPr>
        <w:pStyle w:val="ListParagraph"/>
        <w:numPr>
          <w:ilvl w:val="0"/>
          <w:numId w:val="8"/>
        </w:numPr>
        <w:spacing w:after="0" w:line="360" w:lineRule="auto"/>
        <w:rPr>
          <w:rFonts w:eastAsiaTheme="minorEastAsia"/>
          <w:sz w:val="24"/>
          <w:szCs w:val="24"/>
        </w:rPr>
      </w:pPr>
      <w:r w:rsidRPr="5A4B6C27">
        <w:rPr>
          <w:rFonts w:eastAsiaTheme="minorEastAsia"/>
          <w:sz w:val="24"/>
          <w:szCs w:val="24"/>
        </w:rPr>
        <w:t>Assess how people practices in your organisation (or one with which you are familiar) impact both on organisational culture and behaviour, drawing on examples to support your arguments. (AC 2.2)</w:t>
      </w:r>
    </w:p>
    <w:p w14:paraId="75C8A95F" w14:textId="512B1CDD" w:rsidR="09049B0E" w:rsidRDefault="09049B0E" w:rsidP="5A4B6C27">
      <w:pPr>
        <w:spacing w:after="0" w:line="360" w:lineRule="auto"/>
        <w:rPr>
          <w:rFonts w:eastAsiaTheme="minorEastAsia"/>
          <w:sz w:val="24"/>
          <w:szCs w:val="24"/>
        </w:rPr>
      </w:pPr>
    </w:p>
    <w:p w14:paraId="6B1730F5" w14:textId="224D5883" w:rsidR="42440BFC" w:rsidRDefault="42440BFC" w:rsidP="5A4B6C27">
      <w:pPr>
        <w:spacing w:after="0" w:line="360" w:lineRule="auto"/>
        <w:rPr>
          <w:rFonts w:eastAsiaTheme="minorEastAsia"/>
          <w:color w:val="333333"/>
          <w:sz w:val="24"/>
          <w:szCs w:val="24"/>
        </w:rPr>
      </w:pPr>
      <w:r w:rsidRPr="5A4B6C27">
        <w:rPr>
          <w:rFonts w:eastAsiaTheme="minorEastAsia"/>
          <w:sz w:val="24"/>
          <w:szCs w:val="24"/>
        </w:rPr>
        <w:t>Within the NHS</w:t>
      </w:r>
      <w:r w:rsidR="5FE4F73E" w:rsidRPr="5A4B6C27">
        <w:rPr>
          <w:rFonts w:eastAsiaTheme="minorEastAsia"/>
          <w:sz w:val="24"/>
          <w:szCs w:val="24"/>
        </w:rPr>
        <w:t xml:space="preserve">, </w:t>
      </w:r>
      <w:r w:rsidR="3F09A43D" w:rsidRPr="5A4B6C27">
        <w:rPr>
          <w:rFonts w:eastAsiaTheme="minorEastAsia"/>
          <w:sz w:val="24"/>
          <w:szCs w:val="24"/>
        </w:rPr>
        <w:t>effective people's</w:t>
      </w:r>
      <w:r w:rsidRPr="5A4B6C27">
        <w:rPr>
          <w:rFonts w:eastAsiaTheme="minorEastAsia"/>
          <w:sz w:val="24"/>
          <w:szCs w:val="24"/>
        </w:rPr>
        <w:t xml:space="preserve"> practice</w:t>
      </w:r>
      <w:r w:rsidR="19BA3AB2" w:rsidRPr="5A4B6C27">
        <w:rPr>
          <w:rFonts w:eastAsiaTheme="minorEastAsia"/>
          <w:sz w:val="24"/>
          <w:szCs w:val="24"/>
        </w:rPr>
        <w:t>,</w:t>
      </w:r>
      <w:r w:rsidR="5E352F34" w:rsidRPr="5A4B6C27">
        <w:rPr>
          <w:rFonts w:eastAsiaTheme="minorEastAsia"/>
          <w:sz w:val="24"/>
          <w:szCs w:val="24"/>
        </w:rPr>
        <w:t xml:space="preserve"> employees </w:t>
      </w:r>
      <w:r w:rsidR="45D87C56" w:rsidRPr="5A4B6C27">
        <w:rPr>
          <w:rFonts w:eastAsiaTheme="minorEastAsia"/>
          <w:sz w:val="24"/>
          <w:szCs w:val="24"/>
        </w:rPr>
        <w:t xml:space="preserve">have opportunities </w:t>
      </w:r>
      <w:r w:rsidR="5E352F34" w:rsidRPr="5A4B6C27">
        <w:rPr>
          <w:rFonts w:eastAsiaTheme="minorEastAsia"/>
          <w:sz w:val="24"/>
          <w:szCs w:val="24"/>
        </w:rPr>
        <w:t>to exercise flexible working</w:t>
      </w:r>
      <w:r w:rsidR="51B93547" w:rsidRPr="5A4B6C27">
        <w:rPr>
          <w:rFonts w:eastAsiaTheme="minorEastAsia"/>
          <w:sz w:val="24"/>
          <w:szCs w:val="24"/>
        </w:rPr>
        <w:t xml:space="preserve">, </w:t>
      </w:r>
      <w:r w:rsidR="105E1A79" w:rsidRPr="5A4B6C27">
        <w:rPr>
          <w:rFonts w:eastAsiaTheme="minorEastAsia"/>
          <w:sz w:val="24"/>
          <w:szCs w:val="24"/>
        </w:rPr>
        <w:t xml:space="preserve">which </w:t>
      </w:r>
      <w:r w:rsidR="51B93547" w:rsidRPr="5A4B6C27">
        <w:rPr>
          <w:rFonts w:eastAsiaTheme="minorEastAsia"/>
          <w:sz w:val="24"/>
          <w:szCs w:val="24"/>
        </w:rPr>
        <w:t>has a positive impact on employee experience.</w:t>
      </w:r>
      <w:r w:rsidR="63CC65D6" w:rsidRPr="5A4B6C27">
        <w:rPr>
          <w:rFonts w:eastAsiaTheme="minorEastAsia"/>
          <w:sz w:val="24"/>
          <w:szCs w:val="24"/>
        </w:rPr>
        <w:t xml:space="preserve"> “The advantages of remote </w:t>
      </w:r>
      <w:r w:rsidR="63CC65D6" w:rsidRPr="5A4B6C27">
        <w:rPr>
          <w:rFonts w:eastAsiaTheme="minorEastAsia"/>
          <w:sz w:val="24"/>
          <w:szCs w:val="24"/>
        </w:rPr>
        <w:lastRenderedPageBreak/>
        <w:t>working are beneficial for businesses as well as employees — most notably, in the form of increased productivity</w:t>
      </w:r>
      <w:r w:rsidR="7C5504E8" w:rsidRPr="5A4B6C27">
        <w:rPr>
          <w:rFonts w:eastAsiaTheme="minorEastAsia"/>
          <w:sz w:val="24"/>
          <w:szCs w:val="24"/>
        </w:rPr>
        <w:t xml:space="preserve"> </w:t>
      </w:r>
      <w:r w:rsidR="63CC65D6" w:rsidRPr="5A4B6C27">
        <w:rPr>
          <w:rFonts w:eastAsiaTheme="minorEastAsia"/>
          <w:sz w:val="24"/>
          <w:szCs w:val="24"/>
        </w:rPr>
        <w:t>(Half,</w:t>
      </w:r>
      <w:r w:rsidR="6CC3B2A4" w:rsidRPr="5A4B6C27">
        <w:rPr>
          <w:rFonts w:eastAsiaTheme="minorEastAsia"/>
          <w:sz w:val="24"/>
          <w:szCs w:val="24"/>
        </w:rPr>
        <w:t xml:space="preserve"> </w:t>
      </w:r>
      <w:r w:rsidR="63CC65D6" w:rsidRPr="5A4B6C27">
        <w:rPr>
          <w:rFonts w:eastAsiaTheme="minorEastAsia"/>
          <w:sz w:val="24"/>
          <w:szCs w:val="24"/>
        </w:rPr>
        <w:t>2022)</w:t>
      </w:r>
      <w:r w:rsidR="32C5C597" w:rsidRPr="5A4B6C27">
        <w:rPr>
          <w:rFonts w:eastAsiaTheme="minorEastAsia"/>
          <w:sz w:val="24"/>
          <w:szCs w:val="24"/>
        </w:rPr>
        <w:t>”.</w:t>
      </w:r>
      <w:r w:rsidR="58455FB1" w:rsidRPr="5A4B6C27">
        <w:rPr>
          <w:rFonts w:eastAsiaTheme="minorEastAsia"/>
          <w:sz w:val="24"/>
          <w:szCs w:val="24"/>
        </w:rPr>
        <w:t xml:space="preserve"> This way of </w:t>
      </w:r>
      <w:r w:rsidR="37A79629" w:rsidRPr="5A4B6C27">
        <w:rPr>
          <w:rFonts w:eastAsiaTheme="minorEastAsia"/>
          <w:sz w:val="24"/>
          <w:szCs w:val="24"/>
        </w:rPr>
        <w:t xml:space="preserve">working means members of staff can experience having a more </w:t>
      </w:r>
      <w:r w:rsidR="393C5F32" w:rsidRPr="5A4B6C27">
        <w:rPr>
          <w:rFonts w:eastAsiaTheme="minorEastAsia"/>
          <w:sz w:val="24"/>
          <w:szCs w:val="24"/>
        </w:rPr>
        <w:t xml:space="preserve">“work, life balance.” </w:t>
      </w:r>
      <w:r w:rsidR="21AB9DCC" w:rsidRPr="5A4B6C27">
        <w:rPr>
          <w:rFonts w:eastAsiaTheme="minorEastAsia"/>
          <w:sz w:val="24"/>
          <w:szCs w:val="24"/>
        </w:rPr>
        <w:t xml:space="preserve">(Mullins, 2019) This then supports </w:t>
      </w:r>
      <w:r w:rsidR="6F4FB340" w:rsidRPr="5A4B6C27">
        <w:rPr>
          <w:rFonts w:eastAsiaTheme="minorEastAsia"/>
          <w:sz w:val="24"/>
          <w:szCs w:val="24"/>
        </w:rPr>
        <w:t>staff retention, “organisational productivity, performance, and career success.” (</w:t>
      </w:r>
      <w:hyperlink r:id="rId7" w:anchor="bibr3-13505084221145568">
        <w:r w:rsidR="6F4FB340" w:rsidRPr="5A4B6C27">
          <w:rPr>
            <w:rStyle w:val="Hyperlink"/>
            <w:rFonts w:eastAsiaTheme="minorEastAsia"/>
            <w:color w:val="auto"/>
            <w:sz w:val="24"/>
            <w:szCs w:val="24"/>
          </w:rPr>
          <w:t>Bryson et al., 2017</w:t>
        </w:r>
      </w:hyperlink>
      <w:r w:rsidR="6F4FB340" w:rsidRPr="5A4B6C27">
        <w:rPr>
          <w:rFonts w:eastAsiaTheme="minorEastAsia"/>
          <w:sz w:val="24"/>
          <w:szCs w:val="24"/>
        </w:rPr>
        <w:t xml:space="preserve">; </w:t>
      </w:r>
      <w:hyperlink r:id="rId8" w:anchor="bibr27-13505084221145568">
        <w:r w:rsidR="6F4FB340" w:rsidRPr="5A4B6C27">
          <w:rPr>
            <w:rStyle w:val="Hyperlink"/>
            <w:rFonts w:eastAsiaTheme="minorEastAsia"/>
            <w:color w:val="auto"/>
            <w:sz w:val="24"/>
            <w:szCs w:val="24"/>
          </w:rPr>
          <w:t>Grant et al., 2007</w:t>
        </w:r>
      </w:hyperlink>
      <w:r w:rsidR="6F4FB340" w:rsidRPr="5A4B6C27">
        <w:rPr>
          <w:rFonts w:eastAsiaTheme="minorEastAsia"/>
          <w:sz w:val="24"/>
          <w:szCs w:val="24"/>
        </w:rPr>
        <w:t xml:space="preserve">; </w:t>
      </w:r>
      <w:hyperlink r:id="rId9" w:anchor="bibr46-13505084221145568">
        <w:r w:rsidR="6F4FB340" w:rsidRPr="5A4B6C27">
          <w:rPr>
            <w:rStyle w:val="Hyperlink"/>
            <w:rFonts w:eastAsiaTheme="minorEastAsia"/>
            <w:color w:val="auto"/>
            <w:sz w:val="24"/>
            <w:szCs w:val="24"/>
          </w:rPr>
          <w:t>Seligman, 2019</w:t>
        </w:r>
      </w:hyperlink>
      <w:r w:rsidR="6F4FB340" w:rsidRPr="5A4B6C27">
        <w:rPr>
          <w:rFonts w:eastAsiaTheme="minorEastAsia"/>
          <w:sz w:val="24"/>
          <w:szCs w:val="24"/>
        </w:rPr>
        <w:t xml:space="preserve">; </w:t>
      </w:r>
      <w:hyperlink r:id="rId10" w:anchor="bibr53-13505084221145568">
        <w:r w:rsidR="6F4FB340" w:rsidRPr="5A4B6C27">
          <w:rPr>
            <w:rStyle w:val="Hyperlink"/>
            <w:rFonts w:eastAsiaTheme="minorEastAsia"/>
            <w:color w:val="auto"/>
            <w:sz w:val="24"/>
            <w:szCs w:val="24"/>
          </w:rPr>
          <w:t>Van Den Broeck et al., 2016</w:t>
        </w:r>
      </w:hyperlink>
      <w:r w:rsidR="6F4FB340" w:rsidRPr="5A4B6C27">
        <w:rPr>
          <w:rFonts w:eastAsiaTheme="minorEastAsia"/>
          <w:sz w:val="24"/>
          <w:szCs w:val="24"/>
        </w:rPr>
        <w:t>).</w:t>
      </w:r>
    </w:p>
    <w:p w14:paraId="5D25C25C" w14:textId="13F54093" w:rsidR="09049B0E" w:rsidRDefault="63A6E6A3" w:rsidP="5A4B6C27">
      <w:pPr>
        <w:spacing w:after="0" w:line="360" w:lineRule="auto"/>
        <w:rPr>
          <w:rFonts w:eastAsiaTheme="minorEastAsia"/>
          <w:sz w:val="24"/>
          <w:szCs w:val="24"/>
        </w:rPr>
      </w:pPr>
      <w:r w:rsidRPr="5A4B6C27">
        <w:rPr>
          <w:rFonts w:eastAsiaTheme="minorEastAsia"/>
          <w:sz w:val="24"/>
          <w:szCs w:val="24"/>
        </w:rPr>
        <w:t xml:space="preserve">Another example looks at changing the name of the policy ‘Sickness at work’ to ‘Attendance at work’ this shift in language, facilitates and empowers managers to support workplace decisions, which promotes safer working, retention and wellbeing. </w:t>
      </w:r>
    </w:p>
    <w:p w14:paraId="22F3522D" w14:textId="6690A42A" w:rsidR="28C60714" w:rsidRDefault="28C60714" w:rsidP="5A4B6C27">
      <w:pPr>
        <w:spacing w:after="0" w:line="360" w:lineRule="auto"/>
        <w:rPr>
          <w:rFonts w:eastAsiaTheme="minorEastAsia"/>
          <w:sz w:val="24"/>
          <w:szCs w:val="24"/>
        </w:rPr>
      </w:pPr>
    </w:p>
    <w:p w14:paraId="5AE814B8" w14:textId="2394C133" w:rsidR="51585B76" w:rsidRDefault="51585B76" w:rsidP="5A4B6C27">
      <w:pPr>
        <w:spacing w:after="0" w:line="360" w:lineRule="auto"/>
        <w:rPr>
          <w:rFonts w:eastAsiaTheme="minorEastAsia"/>
          <w:sz w:val="24"/>
          <w:szCs w:val="24"/>
        </w:rPr>
      </w:pPr>
      <w:r w:rsidRPr="5A4B6C27">
        <w:rPr>
          <w:rFonts w:eastAsiaTheme="minorEastAsia"/>
          <w:sz w:val="24"/>
          <w:szCs w:val="24"/>
        </w:rPr>
        <w:t>Comparatively</w:t>
      </w:r>
      <w:r w:rsidR="0931F5AF" w:rsidRPr="5A4B6C27">
        <w:rPr>
          <w:rFonts w:eastAsiaTheme="minorEastAsia"/>
          <w:sz w:val="24"/>
          <w:szCs w:val="24"/>
        </w:rPr>
        <w:t>,</w:t>
      </w:r>
      <w:r w:rsidRPr="5A4B6C27">
        <w:rPr>
          <w:rFonts w:eastAsiaTheme="minorEastAsia"/>
          <w:sz w:val="24"/>
          <w:szCs w:val="24"/>
        </w:rPr>
        <w:t xml:space="preserve"> the </w:t>
      </w:r>
      <w:r w:rsidR="066A7B9F" w:rsidRPr="5A4B6C27">
        <w:rPr>
          <w:rFonts w:eastAsiaTheme="minorEastAsia"/>
          <w:sz w:val="24"/>
          <w:szCs w:val="24"/>
        </w:rPr>
        <w:t>construction industry has a very heavy male dominated presence. This culture of a boys</w:t>
      </w:r>
      <w:r w:rsidR="09F065FD" w:rsidRPr="5A4B6C27">
        <w:rPr>
          <w:rFonts w:eastAsiaTheme="minorEastAsia"/>
          <w:sz w:val="24"/>
          <w:szCs w:val="24"/>
        </w:rPr>
        <w:t>’</w:t>
      </w:r>
      <w:r w:rsidR="066A7B9F" w:rsidRPr="5A4B6C27">
        <w:rPr>
          <w:rFonts w:eastAsiaTheme="minorEastAsia"/>
          <w:sz w:val="24"/>
          <w:szCs w:val="24"/>
        </w:rPr>
        <w:t xml:space="preserve"> club can create barriers of entry for women and may experi</w:t>
      </w:r>
      <w:r w:rsidR="415F0009" w:rsidRPr="5A4B6C27">
        <w:rPr>
          <w:rFonts w:eastAsiaTheme="minorEastAsia"/>
          <w:sz w:val="24"/>
          <w:szCs w:val="24"/>
        </w:rPr>
        <w:t>e</w:t>
      </w:r>
      <w:r w:rsidR="066A7B9F" w:rsidRPr="5A4B6C27">
        <w:rPr>
          <w:rFonts w:eastAsiaTheme="minorEastAsia"/>
          <w:sz w:val="24"/>
          <w:szCs w:val="24"/>
        </w:rPr>
        <w:t>nce “di</w:t>
      </w:r>
      <w:r w:rsidR="066A7B9F" w:rsidRPr="5A4B6C27">
        <w:rPr>
          <w:rFonts w:eastAsiaTheme="minorEastAsia"/>
          <w:color w:val="000000" w:themeColor="text1"/>
          <w:sz w:val="24"/>
          <w:szCs w:val="24"/>
        </w:rPr>
        <w:t>scrimination, unequal pay, insults,</w:t>
      </w:r>
      <w:r w:rsidR="1ACF0E60" w:rsidRPr="5A4B6C27">
        <w:rPr>
          <w:rFonts w:eastAsiaTheme="minorEastAsia"/>
          <w:color w:val="000000" w:themeColor="text1"/>
          <w:sz w:val="24"/>
          <w:szCs w:val="24"/>
        </w:rPr>
        <w:t xml:space="preserve"> (and) </w:t>
      </w:r>
      <w:r w:rsidR="066A7B9F" w:rsidRPr="5A4B6C27">
        <w:rPr>
          <w:rFonts w:eastAsiaTheme="minorEastAsia"/>
          <w:color w:val="000000" w:themeColor="text1"/>
          <w:sz w:val="24"/>
          <w:szCs w:val="24"/>
        </w:rPr>
        <w:t>objectifying</w:t>
      </w:r>
      <w:r w:rsidR="20B172A2" w:rsidRPr="5A4B6C27">
        <w:rPr>
          <w:rFonts w:eastAsiaTheme="minorEastAsia"/>
          <w:color w:val="000000" w:themeColor="text1"/>
          <w:sz w:val="24"/>
          <w:szCs w:val="24"/>
        </w:rPr>
        <w:t>” behaviour</w:t>
      </w:r>
      <w:r w:rsidR="22928BDD" w:rsidRPr="5A4B6C27">
        <w:rPr>
          <w:rFonts w:eastAsiaTheme="minorEastAsia"/>
          <w:color w:val="000000" w:themeColor="text1"/>
          <w:sz w:val="24"/>
          <w:szCs w:val="24"/>
        </w:rPr>
        <w:t>. (Unknown</w:t>
      </w:r>
      <w:r w:rsidR="732A4908" w:rsidRPr="5A4B6C27">
        <w:rPr>
          <w:rFonts w:eastAsiaTheme="minorEastAsia"/>
          <w:color w:val="000000" w:themeColor="text1"/>
          <w:sz w:val="24"/>
          <w:szCs w:val="24"/>
        </w:rPr>
        <w:t xml:space="preserve">, </w:t>
      </w:r>
      <w:r w:rsidR="22928BDD" w:rsidRPr="5A4B6C27">
        <w:rPr>
          <w:rFonts w:eastAsiaTheme="minorEastAsia"/>
          <w:color w:val="000000" w:themeColor="text1"/>
          <w:sz w:val="24"/>
          <w:szCs w:val="24"/>
        </w:rPr>
        <w:t>2021)</w:t>
      </w:r>
      <w:r w:rsidR="789F4256" w:rsidRPr="5A4B6C27">
        <w:rPr>
          <w:rFonts w:eastAsiaTheme="minorEastAsia"/>
          <w:color w:val="000000" w:themeColor="text1"/>
          <w:sz w:val="24"/>
          <w:szCs w:val="24"/>
        </w:rPr>
        <w:t xml:space="preserve"> As a result this could have implications for other marginalised community </w:t>
      </w:r>
      <w:r w:rsidR="789F4256" w:rsidRPr="5A4B6C27">
        <w:rPr>
          <w:rFonts w:eastAsiaTheme="minorEastAsia"/>
          <w:sz w:val="24"/>
          <w:szCs w:val="24"/>
        </w:rPr>
        <w:t xml:space="preserve">groups, </w:t>
      </w:r>
      <w:r w:rsidR="2FB0A2E5" w:rsidRPr="5A4B6C27">
        <w:rPr>
          <w:rFonts w:eastAsiaTheme="minorEastAsia"/>
          <w:sz w:val="24"/>
          <w:szCs w:val="24"/>
        </w:rPr>
        <w:t>particularly</w:t>
      </w:r>
      <w:r w:rsidR="789F4256" w:rsidRPr="5A4B6C27">
        <w:rPr>
          <w:rFonts w:eastAsiaTheme="minorEastAsia"/>
          <w:sz w:val="24"/>
          <w:szCs w:val="24"/>
        </w:rPr>
        <w:t xml:space="preserve"> men who identify as homosexual or transgender, feeling </w:t>
      </w:r>
      <w:r w:rsidR="1D8543FD" w:rsidRPr="5A4B6C27">
        <w:rPr>
          <w:rFonts w:eastAsiaTheme="minorEastAsia"/>
          <w:sz w:val="24"/>
          <w:szCs w:val="24"/>
        </w:rPr>
        <w:t>not psychol</w:t>
      </w:r>
      <w:r w:rsidR="1056FC61" w:rsidRPr="5A4B6C27">
        <w:rPr>
          <w:rFonts w:eastAsiaTheme="minorEastAsia"/>
          <w:sz w:val="24"/>
          <w:szCs w:val="24"/>
        </w:rPr>
        <w:t>o</w:t>
      </w:r>
      <w:r w:rsidR="1D8543FD" w:rsidRPr="5A4B6C27">
        <w:rPr>
          <w:rFonts w:eastAsiaTheme="minorEastAsia"/>
          <w:sz w:val="24"/>
          <w:szCs w:val="24"/>
        </w:rPr>
        <w:t>g</w:t>
      </w:r>
      <w:r w:rsidR="313DFD38" w:rsidRPr="5A4B6C27">
        <w:rPr>
          <w:rFonts w:eastAsiaTheme="minorEastAsia"/>
          <w:sz w:val="24"/>
          <w:szCs w:val="24"/>
        </w:rPr>
        <w:t>i</w:t>
      </w:r>
      <w:r w:rsidR="1D8543FD" w:rsidRPr="5A4B6C27">
        <w:rPr>
          <w:rFonts w:eastAsiaTheme="minorEastAsia"/>
          <w:sz w:val="24"/>
          <w:szCs w:val="24"/>
        </w:rPr>
        <w:t xml:space="preserve">cally safe in “an environment where people feel able to express themselves without fear that others will think less of them </w:t>
      </w:r>
      <w:r w:rsidR="505E304C" w:rsidRPr="5A4B6C27">
        <w:rPr>
          <w:rFonts w:eastAsiaTheme="minorEastAsia"/>
          <w:sz w:val="24"/>
          <w:szCs w:val="24"/>
        </w:rPr>
        <w:t>(Pindar</w:t>
      </w:r>
      <w:r w:rsidR="5DC1A293" w:rsidRPr="5A4B6C27">
        <w:rPr>
          <w:rFonts w:eastAsiaTheme="minorEastAsia"/>
          <w:sz w:val="24"/>
          <w:szCs w:val="24"/>
        </w:rPr>
        <w:t xml:space="preserve">, </w:t>
      </w:r>
      <w:r w:rsidR="505E304C" w:rsidRPr="5A4B6C27">
        <w:rPr>
          <w:rFonts w:eastAsiaTheme="minorEastAsia"/>
          <w:sz w:val="24"/>
          <w:szCs w:val="24"/>
        </w:rPr>
        <w:t>2023)</w:t>
      </w:r>
      <w:r w:rsidR="2FDE5E95" w:rsidRPr="5A4B6C27">
        <w:rPr>
          <w:rFonts w:eastAsiaTheme="minorEastAsia"/>
          <w:sz w:val="24"/>
          <w:szCs w:val="24"/>
        </w:rPr>
        <w:t>.</w:t>
      </w:r>
    </w:p>
    <w:p w14:paraId="748E23A0" w14:textId="2AB855AC" w:rsidR="09049B0E" w:rsidRDefault="09049B0E" w:rsidP="5A4B6C27">
      <w:pPr>
        <w:spacing w:after="0" w:line="360" w:lineRule="auto"/>
        <w:rPr>
          <w:rFonts w:eastAsiaTheme="minorEastAsia"/>
          <w:sz w:val="24"/>
          <w:szCs w:val="24"/>
        </w:rPr>
      </w:pPr>
    </w:p>
    <w:p w14:paraId="3706F921" w14:textId="50467C3E" w:rsidR="2C847440" w:rsidRDefault="2C847440" w:rsidP="5A4B6C27">
      <w:pPr>
        <w:spacing w:after="0" w:line="360" w:lineRule="auto"/>
        <w:rPr>
          <w:rFonts w:eastAsiaTheme="minorEastAsia"/>
          <w:color w:val="0A0A0A"/>
          <w:sz w:val="24"/>
          <w:szCs w:val="24"/>
        </w:rPr>
      </w:pPr>
      <w:r w:rsidRPr="5A4B6C27">
        <w:rPr>
          <w:rFonts w:eastAsiaTheme="minorEastAsia"/>
          <w:sz w:val="24"/>
          <w:szCs w:val="24"/>
        </w:rPr>
        <w:t xml:space="preserve">This organisational culture would benefit from reflection on the nine protected characteristics and ensuring they are working on ways to </w:t>
      </w:r>
      <w:r w:rsidR="6DDF8F0E" w:rsidRPr="5A4B6C27">
        <w:rPr>
          <w:rFonts w:eastAsiaTheme="minorEastAsia"/>
          <w:sz w:val="24"/>
          <w:szCs w:val="24"/>
        </w:rPr>
        <w:t>represent women</w:t>
      </w:r>
      <w:r w:rsidR="0642203C" w:rsidRPr="5A4B6C27">
        <w:rPr>
          <w:rFonts w:eastAsiaTheme="minorEastAsia"/>
          <w:sz w:val="24"/>
          <w:szCs w:val="24"/>
        </w:rPr>
        <w:t xml:space="preserve"> in various training courses and awareness sessions, such as the CIPD’s ‘Women in the workplace’</w:t>
      </w:r>
      <w:r w:rsidR="6DDF8F0E" w:rsidRPr="5A4B6C27">
        <w:rPr>
          <w:rFonts w:eastAsiaTheme="minorEastAsia"/>
          <w:sz w:val="24"/>
          <w:szCs w:val="24"/>
        </w:rPr>
        <w:t xml:space="preserve">. This is </w:t>
      </w:r>
      <w:r w:rsidR="2579F061" w:rsidRPr="5A4B6C27">
        <w:rPr>
          <w:rFonts w:eastAsiaTheme="minorEastAsia"/>
          <w:sz w:val="24"/>
          <w:szCs w:val="24"/>
        </w:rPr>
        <w:t>prevalent</w:t>
      </w:r>
      <w:r w:rsidR="6DDF8F0E" w:rsidRPr="5A4B6C27">
        <w:rPr>
          <w:rFonts w:eastAsiaTheme="minorEastAsia"/>
          <w:sz w:val="24"/>
          <w:szCs w:val="24"/>
        </w:rPr>
        <w:t xml:space="preserve"> as “</w:t>
      </w:r>
      <w:r w:rsidR="6DDF8F0E" w:rsidRPr="5A4B6C27">
        <w:rPr>
          <w:rFonts w:eastAsiaTheme="minorEastAsia"/>
          <w:color w:val="0A0A0A"/>
          <w:sz w:val="24"/>
          <w:szCs w:val="24"/>
        </w:rPr>
        <w:t>women continue to be vastly under-represented in Construction. Of 2.2 million construction workers in the UK</w:t>
      </w:r>
      <w:r w:rsidR="6DDF8F0E" w:rsidRPr="5A4B6C27">
        <w:rPr>
          <w:rFonts w:eastAsiaTheme="minorEastAsia"/>
          <w:sz w:val="24"/>
          <w:szCs w:val="24"/>
        </w:rPr>
        <w:t xml:space="preserve">, just </w:t>
      </w:r>
      <w:hyperlink r:id="rId11">
        <w:r w:rsidR="6DDF8F0E" w:rsidRPr="5A4B6C27">
          <w:rPr>
            <w:rStyle w:val="Hyperlink"/>
            <w:rFonts w:eastAsiaTheme="minorEastAsia"/>
            <w:color w:val="auto"/>
            <w:sz w:val="24"/>
            <w:szCs w:val="24"/>
            <w:u w:val="none"/>
          </w:rPr>
          <w:t>289,000 of those are women</w:t>
        </w:r>
      </w:hyperlink>
      <w:r w:rsidR="6DDF8F0E" w:rsidRPr="5A4B6C27">
        <w:rPr>
          <w:rFonts w:eastAsiaTheme="minorEastAsia"/>
          <w:sz w:val="24"/>
          <w:szCs w:val="24"/>
        </w:rPr>
        <w:t>, making it one of the worst industries when it comes to gender balance.” (Refined Global</w:t>
      </w:r>
      <w:r w:rsidR="523B43E7" w:rsidRPr="5A4B6C27">
        <w:rPr>
          <w:rFonts w:eastAsiaTheme="minorEastAsia"/>
          <w:sz w:val="24"/>
          <w:szCs w:val="24"/>
        </w:rPr>
        <w:t>,</w:t>
      </w:r>
      <w:r w:rsidR="6DDF8F0E" w:rsidRPr="5A4B6C27">
        <w:rPr>
          <w:rFonts w:eastAsiaTheme="minorEastAsia"/>
          <w:sz w:val="24"/>
          <w:szCs w:val="24"/>
        </w:rPr>
        <w:t>2021)</w:t>
      </w:r>
    </w:p>
    <w:p w14:paraId="5A893520" w14:textId="65DB33A4" w:rsidR="09049B0E" w:rsidRDefault="09049B0E" w:rsidP="5A4B6C27">
      <w:pPr>
        <w:spacing w:after="0" w:line="360" w:lineRule="auto"/>
        <w:rPr>
          <w:rFonts w:eastAsiaTheme="minorEastAsia"/>
          <w:color w:val="0A0A0A"/>
          <w:sz w:val="24"/>
          <w:szCs w:val="24"/>
        </w:rPr>
      </w:pPr>
    </w:p>
    <w:p w14:paraId="23BC886E" w14:textId="7C625A1F" w:rsidR="2F3AA9DD" w:rsidRDefault="4790CE87" w:rsidP="5A4B6C27">
      <w:pPr>
        <w:spacing w:after="0" w:line="360" w:lineRule="auto"/>
        <w:rPr>
          <w:rFonts w:eastAsiaTheme="minorEastAsia"/>
          <w:color w:val="0A0A0A"/>
          <w:sz w:val="24"/>
          <w:szCs w:val="24"/>
        </w:rPr>
      </w:pPr>
      <w:r w:rsidRPr="5A4B6C27">
        <w:rPr>
          <w:rFonts w:eastAsiaTheme="minorEastAsia"/>
          <w:color w:val="0A0A0A"/>
          <w:sz w:val="24"/>
          <w:szCs w:val="24"/>
        </w:rPr>
        <w:t>The impact</w:t>
      </w:r>
      <w:r w:rsidR="5D55BF3A" w:rsidRPr="5A4B6C27">
        <w:rPr>
          <w:rFonts w:eastAsiaTheme="minorEastAsia"/>
          <w:color w:val="0A0A0A"/>
          <w:sz w:val="24"/>
          <w:szCs w:val="24"/>
        </w:rPr>
        <w:t xml:space="preserve"> of the organisation</w:t>
      </w:r>
      <w:r w:rsidR="5F3F60D2" w:rsidRPr="5A4B6C27">
        <w:rPr>
          <w:rFonts w:eastAsiaTheme="minorEastAsia"/>
          <w:color w:val="0A0A0A"/>
          <w:sz w:val="24"/>
          <w:szCs w:val="24"/>
        </w:rPr>
        <w:t>, based on the behaviours that</w:t>
      </w:r>
      <w:r w:rsidR="5D55BF3A" w:rsidRPr="5A4B6C27">
        <w:rPr>
          <w:rFonts w:eastAsiaTheme="minorEastAsia"/>
          <w:color w:val="0A0A0A"/>
          <w:sz w:val="24"/>
          <w:szCs w:val="24"/>
        </w:rPr>
        <w:t xml:space="preserve"> </w:t>
      </w:r>
      <w:r w:rsidR="177DAFA0" w:rsidRPr="5A4B6C27">
        <w:rPr>
          <w:rFonts w:eastAsiaTheme="minorEastAsia"/>
          <w:color w:val="0A0A0A"/>
          <w:sz w:val="24"/>
          <w:szCs w:val="24"/>
        </w:rPr>
        <w:t>represent</w:t>
      </w:r>
      <w:r w:rsidR="5D55BF3A" w:rsidRPr="5A4B6C27">
        <w:rPr>
          <w:rFonts w:eastAsiaTheme="minorEastAsia"/>
          <w:color w:val="0A0A0A"/>
          <w:sz w:val="24"/>
          <w:szCs w:val="24"/>
        </w:rPr>
        <w:t xml:space="preserve"> a single characterist</w:t>
      </w:r>
      <w:r w:rsidR="5272340A" w:rsidRPr="5A4B6C27">
        <w:rPr>
          <w:rFonts w:eastAsiaTheme="minorEastAsia"/>
          <w:color w:val="0A0A0A"/>
          <w:sz w:val="24"/>
          <w:szCs w:val="24"/>
        </w:rPr>
        <w:t>i</w:t>
      </w:r>
      <w:r w:rsidR="5D55BF3A" w:rsidRPr="5A4B6C27">
        <w:rPr>
          <w:rFonts w:eastAsiaTheme="minorEastAsia"/>
          <w:color w:val="0A0A0A"/>
          <w:sz w:val="24"/>
          <w:szCs w:val="24"/>
        </w:rPr>
        <w:t>c</w:t>
      </w:r>
      <w:r w:rsidR="5C6E706C" w:rsidRPr="5A4B6C27">
        <w:rPr>
          <w:rFonts w:eastAsiaTheme="minorEastAsia"/>
          <w:color w:val="0A0A0A"/>
          <w:sz w:val="24"/>
          <w:szCs w:val="24"/>
        </w:rPr>
        <w:t xml:space="preserve"> that is</w:t>
      </w:r>
      <w:r w:rsidR="5D55BF3A" w:rsidRPr="5A4B6C27">
        <w:rPr>
          <w:rFonts w:eastAsiaTheme="minorEastAsia"/>
          <w:color w:val="0A0A0A"/>
          <w:sz w:val="24"/>
          <w:szCs w:val="24"/>
        </w:rPr>
        <w:t xml:space="preserve"> dominant</w:t>
      </w:r>
      <w:r w:rsidR="49359F94" w:rsidRPr="5A4B6C27">
        <w:rPr>
          <w:rFonts w:eastAsiaTheme="minorEastAsia"/>
          <w:color w:val="0A0A0A"/>
          <w:sz w:val="24"/>
          <w:szCs w:val="24"/>
        </w:rPr>
        <w:t xml:space="preserve"> in a</w:t>
      </w:r>
      <w:r w:rsidR="5D55BF3A" w:rsidRPr="5A4B6C27">
        <w:rPr>
          <w:rFonts w:eastAsiaTheme="minorEastAsia"/>
          <w:color w:val="0A0A0A"/>
          <w:sz w:val="24"/>
          <w:szCs w:val="24"/>
        </w:rPr>
        <w:t xml:space="preserve"> workforce</w:t>
      </w:r>
      <w:r w:rsidR="3308ECA3" w:rsidRPr="5A4B6C27">
        <w:rPr>
          <w:rFonts w:eastAsiaTheme="minorEastAsia"/>
          <w:color w:val="0A0A0A"/>
          <w:sz w:val="24"/>
          <w:szCs w:val="24"/>
        </w:rPr>
        <w:t>,</w:t>
      </w:r>
      <w:r w:rsidR="5D55BF3A" w:rsidRPr="5A4B6C27">
        <w:rPr>
          <w:rFonts w:eastAsiaTheme="minorEastAsia"/>
          <w:color w:val="0A0A0A"/>
          <w:sz w:val="24"/>
          <w:szCs w:val="24"/>
        </w:rPr>
        <w:t xml:space="preserve"> </w:t>
      </w:r>
      <w:r w:rsidR="1E4D57B9" w:rsidRPr="5A4B6C27">
        <w:rPr>
          <w:rFonts w:eastAsiaTheme="minorEastAsia"/>
          <w:color w:val="0A0A0A"/>
          <w:sz w:val="24"/>
          <w:szCs w:val="24"/>
        </w:rPr>
        <w:t>are</w:t>
      </w:r>
      <w:r w:rsidR="5D55BF3A" w:rsidRPr="5A4B6C27">
        <w:rPr>
          <w:rFonts w:eastAsiaTheme="minorEastAsia"/>
          <w:color w:val="0A0A0A"/>
          <w:sz w:val="24"/>
          <w:szCs w:val="24"/>
        </w:rPr>
        <w:t xml:space="preserve"> detr</w:t>
      </w:r>
      <w:r w:rsidR="2C6CD181" w:rsidRPr="5A4B6C27">
        <w:rPr>
          <w:rFonts w:eastAsiaTheme="minorEastAsia"/>
          <w:color w:val="0A0A0A"/>
          <w:sz w:val="24"/>
          <w:szCs w:val="24"/>
        </w:rPr>
        <w:t>i</w:t>
      </w:r>
      <w:r w:rsidR="5D55BF3A" w:rsidRPr="5A4B6C27">
        <w:rPr>
          <w:rFonts w:eastAsiaTheme="minorEastAsia"/>
          <w:color w:val="0A0A0A"/>
          <w:sz w:val="24"/>
          <w:szCs w:val="24"/>
        </w:rPr>
        <w:t xml:space="preserve">mental to a company’s reputation, which implicates </w:t>
      </w:r>
      <w:r w:rsidR="3CA831D3" w:rsidRPr="5A4B6C27">
        <w:rPr>
          <w:rFonts w:eastAsiaTheme="minorEastAsia"/>
          <w:color w:val="0A0A0A"/>
          <w:sz w:val="24"/>
          <w:szCs w:val="24"/>
        </w:rPr>
        <w:t>rec</w:t>
      </w:r>
      <w:r w:rsidR="6AED427A" w:rsidRPr="5A4B6C27">
        <w:rPr>
          <w:rFonts w:eastAsiaTheme="minorEastAsia"/>
          <w:color w:val="0A0A0A"/>
          <w:sz w:val="24"/>
          <w:szCs w:val="24"/>
        </w:rPr>
        <w:t>ruitm</w:t>
      </w:r>
      <w:r w:rsidR="3CA831D3" w:rsidRPr="5A4B6C27">
        <w:rPr>
          <w:rFonts w:eastAsiaTheme="minorEastAsia"/>
          <w:color w:val="0A0A0A"/>
          <w:sz w:val="24"/>
          <w:szCs w:val="24"/>
        </w:rPr>
        <w:t>ent and retentio</w:t>
      </w:r>
      <w:r w:rsidR="76D02238" w:rsidRPr="5A4B6C27">
        <w:rPr>
          <w:rFonts w:eastAsiaTheme="minorEastAsia"/>
          <w:color w:val="0A0A0A"/>
          <w:sz w:val="24"/>
          <w:szCs w:val="24"/>
        </w:rPr>
        <w:t>n. When future</w:t>
      </w:r>
      <w:r w:rsidR="7D36B89C" w:rsidRPr="5A4B6C27">
        <w:rPr>
          <w:rFonts w:eastAsiaTheme="minorEastAsia"/>
          <w:color w:val="0A0A0A"/>
          <w:sz w:val="24"/>
          <w:szCs w:val="24"/>
        </w:rPr>
        <w:t xml:space="preserve"> </w:t>
      </w:r>
      <w:r w:rsidR="76D02238" w:rsidRPr="5A4B6C27">
        <w:rPr>
          <w:rFonts w:eastAsiaTheme="minorEastAsia"/>
          <w:color w:val="0A0A0A"/>
          <w:sz w:val="24"/>
          <w:szCs w:val="24"/>
        </w:rPr>
        <w:t>workforce planning,</w:t>
      </w:r>
      <w:r w:rsidR="3CA831D3" w:rsidRPr="5A4B6C27">
        <w:rPr>
          <w:rFonts w:eastAsiaTheme="minorEastAsia"/>
          <w:color w:val="0A0A0A"/>
          <w:sz w:val="24"/>
          <w:szCs w:val="24"/>
        </w:rPr>
        <w:t xml:space="preserve"> a </w:t>
      </w:r>
      <w:r w:rsidR="1EF15164" w:rsidRPr="5A4B6C27">
        <w:rPr>
          <w:rFonts w:eastAsiaTheme="minorEastAsia"/>
          <w:color w:val="0A0A0A"/>
          <w:sz w:val="24"/>
          <w:szCs w:val="24"/>
        </w:rPr>
        <w:t>strategy</w:t>
      </w:r>
      <w:r w:rsidR="3CA831D3" w:rsidRPr="5A4B6C27">
        <w:rPr>
          <w:rFonts w:eastAsiaTheme="minorEastAsia"/>
          <w:color w:val="0A0A0A"/>
          <w:sz w:val="24"/>
          <w:szCs w:val="24"/>
        </w:rPr>
        <w:t xml:space="preserve"> to overcome this could be for the people team to conduct an </w:t>
      </w:r>
      <w:r w:rsidR="58D8CA6E" w:rsidRPr="5A4B6C27">
        <w:rPr>
          <w:rFonts w:eastAsiaTheme="minorEastAsia"/>
          <w:color w:val="0A0A0A"/>
          <w:sz w:val="24"/>
          <w:szCs w:val="24"/>
        </w:rPr>
        <w:t>“</w:t>
      </w:r>
      <w:r w:rsidR="3CA831D3" w:rsidRPr="5A4B6C27">
        <w:rPr>
          <w:rFonts w:eastAsiaTheme="minorEastAsia"/>
          <w:color w:val="0A0A0A"/>
          <w:sz w:val="24"/>
          <w:szCs w:val="24"/>
        </w:rPr>
        <w:t>annual employee attitude or staff satisfaction survey</w:t>
      </w:r>
      <w:r w:rsidR="5768AE7D" w:rsidRPr="5A4B6C27">
        <w:rPr>
          <w:rFonts w:eastAsiaTheme="minorEastAsia"/>
          <w:color w:val="0A0A0A"/>
          <w:sz w:val="24"/>
          <w:szCs w:val="24"/>
        </w:rPr>
        <w:t xml:space="preserve">” </w:t>
      </w:r>
      <w:r w:rsidR="02648B7A" w:rsidRPr="5A4B6C27">
        <w:rPr>
          <w:rFonts w:eastAsiaTheme="minorEastAsia"/>
          <w:color w:val="0A0A0A"/>
          <w:sz w:val="24"/>
          <w:szCs w:val="24"/>
        </w:rPr>
        <w:t>(Taylor e</w:t>
      </w:r>
      <w:r w:rsidR="527CBBA1" w:rsidRPr="5A4B6C27">
        <w:rPr>
          <w:rFonts w:eastAsiaTheme="minorEastAsia"/>
          <w:color w:val="0A0A0A"/>
          <w:sz w:val="24"/>
          <w:szCs w:val="24"/>
        </w:rPr>
        <w:t>t a</w:t>
      </w:r>
      <w:r w:rsidR="02648B7A" w:rsidRPr="5A4B6C27">
        <w:rPr>
          <w:rFonts w:eastAsiaTheme="minorEastAsia"/>
          <w:color w:val="0A0A0A"/>
          <w:sz w:val="24"/>
          <w:szCs w:val="24"/>
        </w:rPr>
        <w:t>l</w:t>
      </w:r>
      <w:r w:rsidR="11D56C79" w:rsidRPr="5A4B6C27">
        <w:rPr>
          <w:rFonts w:eastAsiaTheme="minorEastAsia"/>
          <w:color w:val="0A0A0A"/>
          <w:sz w:val="24"/>
          <w:szCs w:val="24"/>
        </w:rPr>
        <w:t>.</w:t>
      </w:r>
      <w:r w:rsidR="2044838B" w:rsidRPr="5A4B6C27">
        <w:rPr>
          <w:rFonts w:eastAsiaTheme="minorEastAsia"/>
          <w:color w:val="0A0A0A"/>
          <w:sz w:val="24"/>
          <w:szCs w:val="24"/>
        </w:rPr>
        <w:t xml:space="preserve">, </w:t>
      </w:r>
      <w:r w:rsidR="02648B7A" w:rsidRPr="5A4B6C27">
        <w:rPr>
          <w:rFonts w:eastAsiaTheme="minorEastAsia"/>
          <w:color w:val="0A0A0A"/>
          <w:sz w:val="24"/>
          <w:szCs w:val="24"/>
        </w:rPr>
        <w:t>2022)</w:t>
      </w:r>
      <w:r w:rsidR="3CA831D3" w:rsidRPr="5A4B6C27">
        <w:rPr>
          <w:rFonts w:eastAsiaTheme="minorEastAsia"/>
          <w:color w:val="0A0A0A"/>
          <w:sz w:val="24"/>
          <w:szCs w:val="24"/>
        </w:rPr>
        <w:t xml:space="preserve"> as a tool to understand the perspectives of staff in real</w:t>
      </w:r>
      <w:r w:rsidR="01B3AD69" w:rsidRPr="5A4B6C27">
        <w:rPr>
          <w:rFonts w:eastAsiaTheme="minorEastAsia"/>
          <w:color w:val="0A0A0A"/>
          <w:sz w:val="24"/>
          <w:szCs w:val="24"/>
        </w:rPr>
        <w:t xml:space="preserve"> time, making it </w:t>
      </w:r>
      <w:r w:rsidR="01B3AD69" w:rsidRPr="5A4B6C27">
        <w:rPr>
          <w:rFonts w:eastAsiaTheme="minorEastAsia"/>
          <w:color w:val="0A0A0A"/>
          <w:sz w:val="24"/>
          <w:szCs w:val="24"/>
        </w:rPr>
        <w:lastRenderedPageBreak/>
        <w:t xml:space="preserve">more straight forward to act upon, </w:t>
      </w:r>
      <w:r w:rsidR="1A33E53D" w:rsidRPr="5A4B6C27">
        <w:rPr>
          <w:rFonts w:eastAsiaTheme="minorEastAsia"/>
          <w:color w:val="0A0A0A"/>
          <w:sz w:val="24"/>
          <w:szCs w:val="24"/>
        </w:rPr>
        <w:t>t</w:t>
      </w:r>
      <w:r w:rsidR="01B3AD69" w:rsidRPr="5A4B6C27">
        <w:rPr>
          <w:rFonts w:eastAsiaTheme="minorEastAsia"/>
          <w:color w:val="0A0A0A"/>
          <w:sz w:val="24"/>
          <w:szCs w:val="24"/>
        </w:rPr>
        <w:t>his then supports the cultural climate of inclusion and accountability</w:t>
      </w:r>
      <w:r w:rsidR="5262EC8E" w:rsidRPr="5A4B6C27">
        <w:rPr>
          <w:rFonts w:eastAsiaTheme="minorEastAsia"/>
          <w:color w:val="0A0A0A"/>
          <w:sz w:val="24"/>
          <w:szCs w:val="24"/>
        </w:rPr>
        <w:t xml:space="preserve"> allow</w:t>
      </w:r>
      <w:r w:rsidR="49ED2E60" w:rsidRPr="5A4B6C27">
        <w:rPr>
          <w:rFonts w:eastAsiaTheme="minorEastAsia"/>
          <w:color w:val="0A0A0A"/>
          <w:sz w:val="24"/>
          <w:szCs w:val="24"/>
        </w:rPr>
        <w:t xml:space="preserve">ing </w:t>
      </w:r>
      <w:r w:rsidR="5262EC8E" w:rsidRPr="5A4B6C27">
        <w:rPr>
          <w:rFonts w:eastAsiaTheme="minorEastAsia"/>
          <w:color w:val="0A0A0A"/>
          <w:sz w:val="24"/>
          <w:szCs w:val="24"/>
        </w:rPr>
        <w:t>for</w:t>
      </w:r>
      <w:r w:rsidR="4BB00294" w:rsidRPr="5A4B6C27">
        <w:rPr>
          <w:rFonts w:eastAsiaTheme="minorEastAsia"/>
          <w:color w:val="0A0A0A"/>
          <w:sz w:val="24"/>
          <w:szCs w:val="24"/>
        </w:rPr>
        <w:t xml:space="preserve"> the</w:t>
      </w:r>
      <w:r w:rsidR="5262EC8E" w:rsidRPr="5A4B6C27">
        <w:rPr>
          <w:rFonts w:eastAsiaTheme="minorEastAsia"/>
          <w:color w:val="0A0A0A"/>
          <w:sz w:val="24"/>
          <w:szCs w:val="24"/>
        </w:rPr>
        <w:t xml:space="preserve"> </w:t>
      </w:r>
      <w:r w:rsidR="2AB700F8" w:rsidRPr="5A4B6C27">
        <w:rPr>
          <w:rFonts w:eastAsiaTheme="minorEastAsia"/>
          <w:color w:val="0A0A0A"/>
          <w:sz w:val="24"/>
          <w:szCs w:val="24"/>
        </w:rPr>
        <w:t>“</w:t>
      </w:r>
      <w:r w:rsidR="5262EC8E" w:rsidRPr="5A4B6C27">
        <w:rPr>
          <w:rFonts w:eastAsiaTheme="minorEastAsia"/>
          <w:color w:val="0A0A0A"/>
          <w:sz w:val="24"/>
          <w:szCs w:val="24"/>
        </w:rPr>
        <w:t>fair access of opportunity</w:t>
      </w:r>
      <w:r w:rsidR="3DBBF373" w:rsidRPr="5A4B6C27">
        <w:rPr>
          <w:rFonts w:eastAsiaTheme="minorEastAsia"/>
          <w:color w:val="0A0A0A"/>
          <w:sz w:val="24"/>
          <w:szCs w:val="24"/>
        </w:rPr>
        <w:t>.</w:t>
      </w:r>
      <w:r w:rsidR="5262EC8E" w:rsidRPr="5A4B6C27">
        <w:rPr>
          <w:rFonts w:eastAsiaTheme="minorEastAsia"/>
          <w:color w:val="0A0A0A"/>
          <w:sz w:val="24"/>
          <w:szCs w:val="24"/>
        </w:rPr>
        <w:t>” (Taylor et</w:t>
      </w:r>
      <w:r w:rsidR="0BAC58AF" w:rsidRPr="5A4B6C27">
        <w:rPr>
          <w:rFonts w:eastAsiaTheme="minorEastAsia"/>
          <w:color w:val="0A0A0A"/>
          <w:sz w:val="24"/>
          <w:szCs w:val="24"/>
        </w:rPr>
        <w:t xml:space="preserve"> al., </w:t>
      </w:r>
      <w:r w:rsidR="1199AB61" w:rsidRPr="5A4B6C27">
        <w:rPr>
          <w:rFonts w:eastAsiaTheme="minorEastAsia"/>
          <w:color w:val="0A0A0A"/>
          <w:sz w:val="24"/>
          <w:szCs w:val="24"/>
        </w:rPr>
        <w:t>2022</w:t>
      </w:r>
      <w:r w:rsidR="5262EC8E" w:rsidRPr="5A4B6C27">
        <w:rPr>
          <w:rFonts w:eastAsiaTheme="minorEastAsia"/>
          <w:color w:val="0A0A0A"/>
          <w:sz w:val="24"/>
          <w:szCs w:val="24"/>
        </w:rPr>
        <w:t>)</w:t>
      </w:r>
    </w:p>
    <w:p w14:paraId="1F60B695" w14:textId="625352B3" w:rsidR="09049B0E" w:rsidRDefault="09049B0E" w:rsidP="5A4B6C27">
      <w:pPr>
        <w:spacing w:after="0" w:line="360" w:lineRule="auto"/>
        <w:rPr>
          <w:rFonts w:eastAsiaTheme="minorEastAsia"/>
          <w:sz w:val="24"/>
          <w:szCs w:val="24"/>
        </w:rPr>
      </w:pPr>
    </w:p>
    <w:p w14:paraId="27DCEDFD" w14:textId="503766D0" w:rsidR="09049B0E" w:rsidRDefault="09049B0E" w:rsidP="5A4B6C27">
      <w:pPr>
        <w:spacing w:after="0" w:line="360" w:lineRule="auto"/>
        <w:rPr>
          <w:rFonts w:eastAsiaTheme="minorEastAsia"/>
          <w:sz w:val="24"/>
          <w:szCs w:val="24"/>
        </w:rPr>
      </w:pPr>
    </w:p>
    <w:p w14:paraId="719D16BF" w14:textId="74D7A815" w:rsidR="09049B0E" w:rsidRDefault="09049B0E" w:rsidP="5A4B6C27">
      <w:pPr>
        <w:spacing w:after="0" w:line="360" w:lineRule="auto"/>
        <w:rPr>
          <w:rFonts w:eastAsiaTheme="minorEastAsia"/>
          <w:sz w:val="24"/>
          <w:szCs w:val="24"/>
        </w:rPr>
      </w:pPr>
    </w:p>
    <w:p w14:paraId="598538E8" w14:textId="1C152AA9" w:rsidR="21D72759" w:rsidRDefault="21D72759" w:rsidP="5A4B6C27">
      <w:pPr>
        <w:pStyle w:val="ListParagraph"/>
        <w:numPr>
          <w:ilvl w:val="0"/>
          <w:numId w:val="8"/>
        </w:numPr>
        <w:spacing w:after="0" w:line="360" w:lineRule="auto"/>
        <w:rPr>
          <w:rFonts w:eastAsiaTheme="minorEastAsia"/>
          <w:sz w:val="24"/>
          <w:szCs w:val="24"/>
        </w:rPr>
      </w:pPr>
      <w:r w:rsidRPr="5A4B6C27">
        <w:rPr>
          <w:rFonts w:eastAsiaTheme="minorEastAsia"/>
          <w:sz w:val="24"/>
          <w:szCs w:val="24"/>
        </w:rPr>
        <w:t xml:space="preserve">Peter Cheese, current CEO of CIPD asserts, ‘People professionals are a vital function in supporting businesses to adapt to rapidly changing </w:t>
      </w:r>
      <w:proofErr w:type="gramStart"/>
      <w:r w:rsidRPr="5A4B6C27">
        <w:rPr>
          <w:rFonts w:eastAsiaTheme="minorEastAsia"/>
          <w:sz w:val="24"/>
          <w:szCs w:val="24"/>
        </w:rPr>
        <w:t>circumstances’</w:t>
      </w:r>
      <w:proofErr w:type="gramEnd"/>
      <w:r w:rsidRPr="5A4B6C27">
        <w:rPr>
          <w:rFonts w:eastAsiaTheme="minorEastAsia"/>
          <w:sz w:val="24"/>
          <w:szCs w:val="24"/>
        </w:rPr>
        <w:t>. Explain</w:t>
      </w:r>
      <w:r w:rsidRPr="5A4B6C27">
        <w:rPr>
          <w:rFonts w:eastAsiaTheme="minorEastAsia"/>
          <w:b/>
          <w:bCs/>
          <w:sz w:val="24"/>
          <w:szCs w:val="24"/>
        </w:rPr>
        <w:t xml:space="preserve"> two</w:t>
      </w:r>
      <w:r w:rsidRPr="5A4B6C27">
        <w:rPr>
          <w:rFonts w:eastAsiaTheme="minorEastAsia"/>
          <w:sz w:val="24"/>
          <w:szCs w:val="24"/>
        </w:rPr>
        <w:t xml:space="preserve"> different models or theories to managing change. (AC 2.3)</w:t>
      </w:r>
    </w:p>
    <w:p w14:paraId="0A7E9C52" w14:textId="14C49360" w:rsidR="21D72759" w:rsidRDefault="21D72759" w:rsidP="5A4B6C27">
      <w:pPr>
        <w:spacing w:line="360" w:lineRule="auto"/>
        <w:rPr>
          <w:rFonts w:eastAsiaTheme="minorEastAsia"/>
          <w:sz w:val="24"/>
          <w:szCs w:val="24"/>
        </w:rPr>
      </w:pPr>
      <w:r w:rsidRPr="5A4B6C27">
        <w:rPr>
          <w:rFonts w:eastAsiaTheme="minorEastAsia"/>
          <w:sz w:val="24"/>
          <w:szCs w:val="24"/>
        </w:rPr>
        <w:t xml:space="preserve"> </w:t>
      </w:r>
    </w:p>
    <w:p w14:paraId="21DF4894" w14:textId="24498308" w:rsidR="049D0968" w:rsidRDefault="049D0968" w:rsidP="5A4B6C27">
      <w:pPr>
        <w:spacing w:line="360" w:lineRule="auto"/>
        <w:rPr>
          <w:rFonts w:eastAsiaTheme="minorEastAsia"/>
          <w:sz w:val="24"/>
          <w:szCs w:val="24"/>
        </w:rPr>
      </w:pPr>
      <w:r w:rsidRPr="5A4B6C27">
        <w:rPr>
          <w:rFonts w:eastAsiaTheme="minorEastAsia"/>
          <w:sz w:val="24"/>
          <w:szCs w:val="24"/>
        </w:rPr>
        <w:t xml:space="preserve">Nudge theory is one model that </w:t>
      </w:r>
      <w:r w:rsidR="7D9585BE" w:rsidRPr="5A4B6C27">
        <w:rPr>
          <w:rFonts w:eastAsiaTheme="minorEastAsia"/>
          <w:sz w:val="24"/>
          <w:szCs w:val="24"/>
        </w:rPr>
        <w:t>“</w:t>
      </w:r>
      <w:r w:rsidR="455736F1" w:rsidRPr="5A4B6C27">
        <w:rPr>
          <w:rFonts w:eastAsiaTheme="minorEastAsia"/>
          <w:color w:val="333333"/>
          <w:sz w:val="24"/>
          <w:szCs w:val="24"/>
        </w:rPr>
        <w:t>alters people’s behavio</w:t>
      </w:r>
      <w:r w:rsidR="69B32DE7" w:rsidRPr="5A4B6C27">
        <w:rPr>
          <w:rFonts w:eastAsiaTheme="minorEastAsia"/>
          <w:color w:val="333333"/>
          <w:sz w:val="24"/>
          <w:szCs w:val="24"/>
        </w:rPr>
        <w:t>u</w:t>
      </w:r>
      <w:r w:rsidR="455736F1" w:rsidRPr="5A4B6C27">
        <w:rPr>
          <w:rFonts w:eastAsiaTheme="minorEastAsia"/>
          <w:color w:val="333333"/>
          <w:sz w:val="24"/>
          <w:szCs w:val="24"/>
        </w:rPr>
        <w:t>r in a predictable way without forbidding any options</w:t>
      </w:r>
      <w:r w:rsidR="509EFDB1" w:rsidRPr="5A4B6C27">
        <w:rPr>
          <w:rFonts w:eastAsiaTheme="minorEastAsia"/>
          <w:color w:val="333333"/>
          <w:sz w:val="24"/>
          <w:szCs w:val="24"/>
        </w:rPr>
        <w:t>.</w:t>
      </w:r>
      <w:r w:rsidR="7074136B" w:rsidRPr="5A4B6C27">
        <w:rPr>
          <w:rFonts w:eastAsiaTheme="minorEastAsia"/>
          <w:color w:val="333333"/>
          <w:sz w:val="24"/>
          <w:szCs w:val="24"/>
        </w:rPr>
        <w:t xml:space="preserve"> </w:t>
      </w:r>
      <w:r w:rsidR="4A19E2D2" w:rsidRPr="5A4B6C27">
        <w:rPr>
          <w:rFonts w:eastAsiaTheme="minorEastAsia"/>
          <w:sz w:val="24"/>
          <w:szCs w:val="24"/>
        </w:rPr>
        <w:t>(Kosters</w:t>
      </w:r>
      <w:r w:rsidR="67CD2671" w:rsidRPr="5A4B6C27">
        <w:rPr>
          <w:rFonts w:eastAsiaTheme="minorEastAsia"/>
          <w:sz w:val="24"/>
          <w:szCs w:val="24"/>
        </w:rPr>
        <w:t xml:space="preserve"> </w:t>
      </w:r>
      <w:r w:rsidR="4A19E2D2" w:rsidRPr="5A4B6C27">
        <w:rPr>
          <w:rFonts w:eastAsiaTheme="minorEastAsia"/>
          <w:sz w:val="24"/>
          <w:szCs w:val="24"/>
        </w:rPr>
        <w:t>et al</w:t>
      </w:r>
      <w:r w:rsidR="1F1646FC" w:rsidRPr="5A4B6C27">
        <w:rPr>
          <w:rFonts w:eastAsiaTheme="minorEastAsia"/>
          <w:sz w:val="24"/>
          <w:szCs w:val="24"/>
        </w:rPr>
        <w:t xml:space="preserve">., </w:t>
      </w:r>
      <w:r w:rsidR="4A19E2D2" w:rsidRPr="5A4B6C27">
        <w:rPr>
          <w:rFonts w:eastAsiaTheme="minorEastAsia"/>
          <w:sz w:val="24"/>
          <w:szCs w:val="24"/>
        </w:rPr>
        <w:t>2015)</w:t>
      </w:r>
      <w:r w:rsidR="1262ABC2" w:rsidRPr="5A4B6C27">
        <w:rPr>
          <w:rFonts w:eastAsiaTheme="minorEastAsia"/>
          <w:sz w:val="24"/>
          <w:szCs w:val="24"/>
        </w:rPr>
        <w:t xml:space="preserve"> T</w:t>
      </w:r>
      <w:r w:rsidR="455736F1" w:rsidRPr="5A4B6C27">
        <w:rPr>
          <w:rFonts w:eastAsiaTheme="minorEastAsia"/>
          <w:sz w:val="24"/>
          <w:szCs w:val="24"/>
        </w:rPr>
        <w:t>his can impact</w:t>
      </w:r>
      <w:r w:rsidRPr="5A4B6C27">
        <w:rPr>
          <w:rFonts w:eastAsiaTheme="minorEastAsia"/>
          <w:sz w:val="24"/>
          <w:szCs w:val="24"/>
        </w:rPr>
        <w:t xml:space="preserve"> change and deci</w:t>
      </w:r>
      <w:r w:rsidR="46F24F60" w:rsidRPr="5A4B6C27">
        <w:rPr>
          <w:rFonts w:eastAsiaTheme="minorEastAsia"/>
          <w:sz w:val="24"/>
          <w:szCs w:val="24"/>
        </w:rPr>
        <w:t>si</w:t>
      </w:r>
      <w:r w:rsidRPr="5A4B6C27">
        <w:rPr>
          <w:rFonts w:eastAsiaTheme="minorEastAsia"/>
          <w:sz w:val="24"/>
          <w:szCs w:val="24"/>
        </w:rPr>
        <w:t>on</w:t>
      </w:r>
      <w:r w:rsidR="49A0EB25" w:rsidRPr="5A4B6C27">
        <w:rPr>
          <w:rFonts w:eastAsiaTheme="minorEastAsia"/>
          <w:sz w:val="24"/>
          <w:szCs w:val="24"/>
        </w:rPr>
        <w:t>-</w:t>
      </w:r>
      <w:r w:rsidRPr="5A4B6C27">
        <w:rPr>
          <w:rFonts w:eastAsiaTheme="minorEastAsia"/>
          <w:sz w:val="24"/>
          <w:szCs w:val="24"/>
        </w:rPr>
        <w:t>making</w:t>
      </w:r>
      <w:r w:rsidR="0322B49F" w:rsidRPr="5A4B6C27">
        <w:rPr>
          <w:rFonts w:eastAsiaTheme="minorEastAsia"/>
          <w:sz w:val="24"/>
          <w:szCs w:val="24"/>
        </w:rPr>
        <w:t xml:space="preserve"> positively</w:t>
      </w:r>
      <w:r w:rsidRPr="5A4B6C27">
        <w:rPr>
          <w:rFonts w:eastAsiaTheme="minorEastAsia"/>
          <w:sz w:val="24"/>
          <w:szCs w:val="24"/>
        </w:rPr>
        <w:t>, by creating an environment to influe</w:t>
      </w:r>
      <w:r w:rsidR="7EBAA525" w:rsidRPr="5A4B6C27">
        <w:rPr>
          <w:rFonts w:eastAsiaTheme="minorEastAsia"/>
          <w:sz w:val="24"/>
          <w:szCs w:val="24"/>
        </w:rPr>
        <w:t>nce certain behaviours</w:t>
      </w:r>
      <w:r w:rsidR="0585BAFC" w:rsidRPr="5A4B6C27">
        <w:rPr>
          <w:rFonts w:eastAsiaTheme="minorEastAsia"/>
          <w:sz w:val="24"/>
          <w:szCs w:val="24"/>
        </w:rPr>
        <w:t xml:space="preserve">, this can be when an organisation is looking at ways to become more sustainable, for example. </w:t>
      </w:r>
      <w:r>
        <w:br/>
      </w:r>
    </w:p>
    <w:p w14:paraId="707A4E39" w14:textId="06955E0D" w:rsidR="6A561264" w:rsidRDefault="6A561264" w:rsidP="5A4B6C27">
      <w:pPr>
        <w:spacing w:line="360" w:lineRule="auto"/>
        <w:rPr>
          <w:rFonts w:eastAsiaTheme="minorEastAsia"/>
          <w:color w:val="000000" w:themeColor="text1"/>
          <w:sz w:val="24"/>
          <w:szCs w:val="24"/>
        </w:rPr>
      </w:pPr>
      <w:r w:rsidRPr="5A4B6C27">
        <w:rPr>
          <w:rFonts w:eastAsiaTheme="minorEastAsia"/>
          <w:sz w:val="24"/>
          <w:szCs w:val="24"/>
        </w:rPr>
        <w:t>A practical example would be, if an or</w:t>
      </w:r>
      <w:r w:rsidR="3D5F8A57" w:rsidRPr="5A4B6C27">
        <w:rPr>
          <w:rFonts w:eastAsiaTheme="minorEastAsia"/>
          <w:sz w:val="24"/>
          <w:szCs w:val="24"/>
        </w:rPr>
        <w:t>ganisation wanted to save money on printing, they may have one printer for the whole building, this decision may make people on various floors consider whether they need to print and</w:t>
      </w:r>
      <w:r w:rsidR="54F04BBD" w:rsidRPr="5A4B6C27">
        <w:rPr>
          <w:rFonts w:eastAsiaTheme="minorEastAsia"/>
          <w:sz w:val="24"/>
          <w:szCs w:val="24"/>
        </w:rPr>
        <w:t xml:space="preserve"> can result in</w:t>
      </w:r>
      <w:r w:rsidR="65FD778C" w:rsidRPr="5A4B6C27">
        <w:rPr>
          <w:rFonts w:eastAsiaTheme="minorEastAsia"/>
          <w:sz w:val="24"/>
          <w:szCs w:val="24"/>
        </w:rPr>
        <w:t xml:space="preserve"> a</w:t>
      </w:r>
      <w:r w:rsidR="54F04BBD" w:rsidRPr="5A4B6C27">
        <w:rPr>
          <w:rFonts w:eastAsiaTheme="minorEastAsia"/>
          <w:sz w:val="24"/>
          <w:szCs w:val="24"/>
        </w:rPr>
        <w:t xml:space="preserve"> reduction of paper costs, support sustainability goals and the carbon footprint and opt to us</w:t>
      </w:r>
      <w:r w:rsidR="0A7E90D6" w:rsidRPr="5A4B6C27">
        <w:rPr>
          <w:rFonts w:eastAsiaTheme="minorEastAsia"/>
          <w:sz w:val="24"/>
          <w:szCs w:val="24"/>
        </w:rPr>
        <w:t>e</w:t>
      </w:r>
      <w:r w:rsidR="54F04BBD" w:rsidRPr="5A4B6C27">
        <w:rPr>
          <w:rFonts w:eastAsiaTheme="minorEastAsia"/>
          <w:sz w:val="24"/>
          <w:szCs w:val="24"/>
        </w:rPr>
        <w:t xml:space="preserve"> digital format</w:t>
      </w:r>
      <w:r w:rsidR="00737AD9" w:rsidRPr="5A4B6C27">
        <w:rPr>
          <w:rFonts w:eastAsiaTheme="minorEastAsia"/>
          <w:sz w:val="24"/>
          <w:szCs w:val="24"/>
        </w:rPr>
        <w:t>t</w:t>
      </w:r>
      <w:r w:rsidR="3E59B581" w:rsidRPr="5A4B6C27">
        <w:rPr>
          <w:rFonts w:eastAsiaTheme="minorEastAsia"/>
          <w:sz w:val="24"/>
          <w:szCs w:val="24"/>
        </w:rPr>
        <w:t>i</w:t>
      </w:r>
      <w:r w:rsidR="54F04BBD" w:rsidRPr="5A4B6C27">
        <w:rPr>
          <w:rFonts w:eastAsiaTheme="minorEastAsia"/>
          <w:sz w:val="24"/>
          <w:szCs w:val="24"/>
        </w:rPr>
        <w:t xml:space="preserve">ng. </w:t>
      </w:r>
    </w:p>
    <w:p w14:paraId="28DC211D" w14:textId="5A17D5A0" w:rsidR="6A561264" w:rsidRDefault="54F04BBD" w:rsidP="5A4B6C27">
      <w:pPr>
        <w:spacing w:line="360" w:lineRule="auto"/>
        <w:rPr>
          <w:rFonts w:eastAsiaTheme="minorEastAsia"/>
          <w:color w:val="000000" w:themeColor="text1"/>
          <w:sz w:val="24"/>
          <w:szCs w:val="24"/>
        </w:rPr>
      </w:pPr>
      <w:r w:rsidRPr="5A4B6C27">
        <w:rPr>
          <w:rFonts w:eastAsiaTheme="minorEastAsia"/>
          <w:sz w:val="24"/>
          <w:szCs w:val="24"/>
        </w:rPr>
        <w:t>A downside to this could be that people become more sedentary as they do not need to move th</w:t>
      </w:r>
      <w:r w:rsidR="4EA3427F" w:rsidRPr="5A4B6C27">
        <w:rPr>
          <w:rFonts w:eastAsiaTheme="minorEastAsia"/>
          <w:sz w:val="24"/>
          <w:szCs w:val="24"/>
        </w:rPr>
        <w:t>rough</w:t>
      </w:r>
      <w:r w:rsidRPr="5A4B6C27">
        <w:rPr>
          <w:rFonts w:eastAsiaTheme="minorEastAsia"/>
          <w:sz w:val="24"/>
          <w:szCs w:val="24"/>
        </w:rPr>
        <w:t xml:space="preserve">out the working day. </w:t>
      </w:r>
      <w:r w:rsidR="0804D4D2" w:rsidRPr="5A4B6C27">
        <w:rPr>
          <w:rFonts w:eastAsiaTheme="minorEastAsia"/>
          <w:sz w:val="24"/>
          <w:szCs w:val="24"/>
        </w:rPr>
        <w:t>E</w:t>
      </w:r>
      <w:r w:rsidR="72E7A387" w:rsidRPr="5A4B6C27">
        <w:rPr>
          <w:rFonts w:eastAsiaTheme="minorEastAsia"/>
          <w:sz w:val="24"/>
          <w:szCs w:val="24"/>
        </w:rPr>
        <w:t>thica</w:t>
      </w:r>
      <w:r w:rsidR="0459EC5C" w:rsidRPr="5A4B6C27">
        <w:rPr>
          <w:rFonts w:eastAsiaTheme="minorEastAsia"/>
          <w:sz w:val="24"/>
          <w:szCs w:val="24"/>
        </w:rPr>
        <w:t xml:space="preserve">l working and health and safety </w:t>
      </w:r>
      <w:r w:rsidR="168ABB29" w:rsidRPr="5A4B6C27">
        <w:rPr>
          <w:rFonts w:eastAsiaTheme="minorEastAsia"/>
          <w:sz w:val="24"/>
          <w:szCs w:val="24"/>
        </w:rPr>
        <w:t xml:space="preserve">must </w:t>
      </w:r>
      <w:r w:rsidR="0459EC5C" w:rsidRPr="5A4B6C27">
        <w:rPr>
          <w:rFonts w:eastAsiaTheme="minorEastAsia"/>
          <w:sz w:val="24"/>
          <w:szCs w:val="24"/>
        </w:rPr>
        <w:t>be considered</w:t>
      </w:r>
      <w:r w:rsidR="6757476A" w:rsidRPr="5A4B6C27">
        <w:rPr>
          <w:rFonts w:eastAsiaTheme="minorEastAsia"/>
          <w:sz w:val="24"/>
          <w:szCs w:val="24"/>
        </w:rPr>
        <w:t xml:space="preserve"> </w:t>
      </w:r>
      <w:r w:rsidR="72E7A387" w:rsidRPr="5A4B6C27">
        <w:rPr>
          <w:rFonts w:eastAsiaTheme="minorEastAsia"/>
          <w:sz w:val="24"/>
          <w:szCs w:val="24"/>
        </w:rPr>
        <w:t xml:space="preserve">to ensure people aren’t being forced to comply with company decisions against their will. </w:t>
      </w:r>
      <w:r w:rsidR="5D713BFD" w:rsidRPr="5A4B6C27">
        <w:rPr>
          <w:rFonts w:eastAsiaTheme="minorEastAsia"/>
          <w:sz w:val="24"/>
          <w:szCs w:val="24"/>
        </w:rPr>
        <w:t>From a people perspective “</w:t>
      </w:r>
      <w:r w:rsidR="5D713BFD" w:rsidRPr="5A4B6C27">
        <w:rPr>
          <w:rFonts w:eastAsiaTheme="minorEastAsia"/>
          <w:color w:val="000000" w:themeColor="text1"/>
          <w:sz w:val="24"/>
          <w:szCs w:val="24"/>
        </w:rPr>
        <w:t>the benefit of guided task execution for busy managers is they don't have to do as much manual monitoring of employee tasks, giving them more time to focus on things like strategy, coaching and motivating workers (Society for HRM</w:t>
      </w:r>
      <w:r w:rsidR="0BD3CC63" w:rsidRPr="5A4B6C27">
        <w:rPr>
          <w:rFonts w:eastAsiaTheme="minorEastAsia"/>
          <w:color w:val="000000" w:themeColor="text1"/>
          <w:sz w:val="24"/>
          <w:szCs w:val="24"/>
        </w:rPr>
        <w:t>,</w:t>
      </w:r>
      <w:r w:rsidR="5D713BFD" w:rsidRPr="5A4B6C27">
        <w:rPr>
          <w:rFonts w:eastAsiaTheme="minorEastAsia"/>
          <w:color w:val="000000" w:themeColor="text1"/>
          <w:sz w:val="24"/>
          <w:szCs w:val="24"/>
        </w:rPr>
        <w:t>202</w:t>
      </w:r>
      <w:r w:rsidR="3CC3AE96" w:rsidRPr="5A4B6C27">
        <w:rPr>
          <w:rFonts w:eastAsiaTheme="minorEastAsia"/>
          <w:color w:val="000000" w:themeColor="text1"/>
          <w:sz w:val="24"/>
          <w:szCs w:val="24"/>
        </w:rPr>
        <w:t>2)</w:t>
      </w:r>
      <w:r w:rsidR="38CCC5E3" w:rsidRPr="5A4B6C27">
        <w:rPr>
          <w:rFonts w:eastAsiaTheme="minorEastAsia"/>
          <w:color w:val="000000" w:themeColor="text1"/>
          <w:sz w:val="24"/>
          <w:szCs w:val="24"/>
        </w:rPr>
        <w:t>”.</w:t>
      </w:r>
    </w:p>
    <w:p w14:paraId="63A41EED" w14:textId="2BDCF62E" w:rsidR="54546FFC" w:rsidRDefault="54546FFC" w:rsidP="5A4B6C27">
      <w:pPr>
        <w:spacing w:line="360" w:lineRule="auto"/>
        <w:rPr>
          <w:rFonts w:eastAsiaTheme="minorEastAsia"/>
          <w:sz w:val="24"/>
          <w:szCs w:val="24"/>
        </w:rPr>
      </w:pPr>
      <w:r w:rsidRPr="5A4B6C27">
        <w:rPr>
          <w:rFonts w:eastAsiaTheme="minorEastAsia"/>
          <w:color w:val="000000" w:themeColor="text1"/>
          <w:sz w:val="24"/>
          <w:szCs w:val="24"/>
        </w:rPr>
        <w:t xml:space="preserve">Lewin’s change model looks at three different approaches: </w:t>
      </w:r>
      <w:r w:rsidR="468E83E3" w:rsidRPr="5A4B6C27">
        <w:rPr>
          <w:rFonts w:eastAsiaTheme="minorEastAsia"/>
          <w:color w:val="000000" w:themeColor="text1"/>
          <w:sz w:val="24"/>
          <w:szCs w:val="24"/>
        </w:rPr>
        <w:t>“</w:t>
      </w:r>
      <w:r w:rsidRPr="5A4B6C27">
        <w:rPr>
          <w:rFonts w:eastAsiaTheme="minorEastAsia"/>
          <w:color w:val="000000" w:themeColor="text1"/>
          <w:sz w:val="24"/>
          <w:szCs w:val="24"/>
        </w:rPr>
        <w:t>unfreeze, change and refreeze</w:t>
      </w:r>
      <w:r w:rsidR="57256F40" w:rsidRPr="5A4B6C27">
        <w:rPr>
          <w:rFonts w:eastAsiaTheme="minorEastAsia"/>
          <w:sz w:val="24"/>
          <w:szCs w:val="24"/>
        </w:rPr>
        <w:t xml:space="preserve"> (Hussain</w:t>
      </w:r>
      <w:r w:rsidR="46DCCD53" w:rsidRPr="5A4B6C27">
        <w:rPr>
          <w:rFonts w:eastAsiaTheme="minorEastAsia"/>
          <w:sz w:val="24"/>
          <w:szCs w:val="24"/>
        </w:rPr>
        <w:t xml:space="preserve"> e</w:t>
      </w:r>
      <w:r w:rsidR="57256F40" w:rsidRPr="5A4B6C27">
        <w:rPr>
          <w:rFonts w:eastAsiaTheme="minorEastAsia"/>
          <w:sz w:val="24"/>
          <w:szCs w:val="24"/>
        </w:rPr>
        <w:t>t al</w:t>
      </w:r>
      <w:r w:rsidR="67A1C67C" w:rsidRPr="5A4B6C27">
        <w:rPr>
          <w:rFonts w:eastAsiaTheme="minorEastAsia"/>
          <w:sz w:val="24"/>
          <w:szCs w:val="24"/>
        </w:rPr>
        <w:t>.,</w:t>
      </w:r>
      <w:r w:rsidR="57256F40" w:rsidRPr="5A4B6C27">
        <w:rPr>
          <w:rFonts w:eastAsiaTheme="minorEastAsia"/>
          <w:sz w:val="24"/>
          <w:szCs w:val="24"/>
        </w:rPr>
        <w:t xml:space="preserve"> 2018)</w:t>
      </w:r>
      <w:r w:rsidR="6FC9992E" w:rsidRPr="5A4B6C27">
        <w:rPr>
          <w:rFonts w:eastAsiaTheme="minorEastAsia"/>
          <w:sz w:val="24"/>
          <w:szCs w:val="24"/>
        </w:rPr>
        <w:t>”.</w:t>
      </w:r>
    </w:p>
    <w:p w14:paraId="18D053A0" w14:textId="0DEC0227" w:rsidR="57256F40" w:rsidRDefault="57256F40" w:rsidP="5A4B6C27">
      <w:pPr>
        <w:spacing w:line="360" w:lineRule="auto"/>
        <w:rPr>
          <w:rFonts w:eastAsiaTheme="minorEastAsia"/>
          <w:color w:val="1F1F1F"/>
          <w:sz w:val="24"/>
          <w:szCs w:val="24"/>
        </w:rPr>
      </w:pPr>
      <w:r w:rsidRPr="5A4B6C27">
        <w:rPr>
          <w:rFonts w:eastAsiaTheme="minorEastAsia"/>
          <w:color w:val="000000" w:themeColor="text1"/>
          <w:sz w:val="24"/>
          <w:szCs w:val="24"/>
        </w:rPr>
        <w:lastRenderedPageBreak/>
        <w:t>I</w:t>
      </w:r>
      <w:r w:rsidR="54546FFC" w:rsidRPr="5A4B6C27">
        <w:rPr>
          <w:rFonts w:eastAsiaTheme="minorEastAsia"/>
          <w:color w:val="000000" w:themeColor="text1"/>
          <w:sz w:val="24"/>
          <w:szCs w:val="24"/>
        </w:rPr>
        <w:t xml:space="preserve">t has a strong </w:t>
      </w:r>
      <w:r w:rsidR="2DC47E53" w:rsidRPr="5A4B6C27">
        <w:rPr>
          <w:rFonts w:eastAsiaTheme="minorEastAsia"/>
          <w:color w:val="000000" w:themeColor="text1"/>
          <w:sz w:val="24"/>
          <w:szCs w:val="24"/>
        </w:rPr>
        <w:t xml:space="preserve">focus on organised and intentional change within organisations. One of its many benefits </w:t>
      </w:r>
      <w:r w:rsidR="21F17CB5" w:rsidRPr="5A4B6C27">
        <w:rPr>
          <w:rFonts w:eastAsiaTheme="minorEastAsia"/>
          <w:color w:val="000000" w:themeColor="text1"/>
          <w:sz w:val="24"/>
          <w:szCs w:val="24"/>
        </w:rPr>
        <w:t xml:space="preserve">is </w:t>
      </w:r>
      <w:r w:rsidR="2DC47E53" w:rsidRPr="5A4B6C27">
        <w:rPr>
          <w:rFonts w:eastAsiaTheme="minorEastAsia"/>
          <w:color w:val="000000" w:themeColor="text1"/>
          <w:sz w:val="24"/>
          <w:szCs w:val="24"/>
        </w:rPr>
        <w:t>that it provides clear guidance for those carrying out the theory. It strongly</w:t>
      </w:r>
      <w:r w:rsidR="04FB58D1" w:rsidRPr="5A4B6C27">
        <w:rPr>
          <w:rFonts w:eastAsiaTheme="minorEastAsia"/>
          <w:color w:val="000000" w:themeColor="text1"/>
          <w:sz w:val="24"/>
          <w:szCs w:val="24"/>
        </w:rPr>
        <w:t xml:space="preserve"> highligh</w:t>
      </w:r>
      <w:r w:rsidR="4FFD873E" w:rsidRPr="5A4B6C27">
        <w:rPr>
          <w:rFonts w:eastAsiaTheme="minorEastAsia"/>
          <w:color w:val="000000" w:themeColor="text1"/>
          <w:sz w:val="24"/>
          <w:szCs w:val="24"/>
        </w:rPr>
        <w:t>t</w:t>
      </w:r>
      <w:r w:rsidR="04FB58D1" w:rsidRPr="5A4B6C27">
        <w:rPr>
          <w:rFonts w:eastAsiaTheme="minorEastAsia"/>
          <w:color w:val="000000" w:themeColor="text1"/>
          <w:sz w:val="24"/>
          <w:szCs w:val="24"/>
        </w:rPr>
        <w:t>s the importan</w:t>
      </w:r>
      <w:r w:rsidR="23AAD018" w:rsidRPr="5A4B6C27">
        <w:rPr>
          <w:rFonts w:eastAsiaTheme="minorEastAsia"/>
          <w:color w:val="000000" w:themeColor="text1"/>
          <w:sz w:val="24"/>
          <w:szCs w:val="24"/>
        </w:rPr>
        <w:t>c</w:t>
      </w:r>
      <w:r w:rsidR="04FB58D1" w:rsidRPr="5A4B6C27">
        <w:rPr>
          <w:rFonts w:eastAsiaTheme="minorEastAsia"/>
          <w:color w:val="000000" w:themeColor="text1"/>
          <w:sz w:val="24"/>
          <w:szCs w:val="24"/>
        </w:rPr>
        <w:t xml:space="preserve">e </w:t>
      </w:r>
      <w:r w:rsidR="3D285161" w:rsidRPr="5A4B6C27">
        <w:rPr>
          <w:rFonts w:eastAsiaTheme="minorEastAsia"/>
          <w:color w:val="000000" w:themeColor="text1"/>
          <w:sz w:val="24"/>
          <w:szCs w:val="24"/>
        </w:rPr>
        <w:t>of</w:t>
      </w:r>
      <w:r w:rsidR="04FB58D1" w:rsidRPr="5A4B6C27">
        <w:rPr>
          <w:rFonts w:eastAsiaTheme="minorEastAsia"/>
          <w:color w:val="000000" w:themeColor="text1"/>
          <w:sz w:val="24"/>
          <w:szCs w:val="24"/>
        </w:rPr>
        <w:t xml:space="preserve"> stakeholder engag</w:t>
      </w:r>
      <w:r w:rsidR="60ED128B" w:rsidRPr="5A4B6C27">
        <w:rPr>
          <w:rFonts w:eastAsiaTheme="minorEastAsia"/>
          <w:color w:val="000000" w:themeColor="text1"/>
          <w:sz w:val="24"/>
          <w:szCs w:val="24"/>
        </w:rPr>
        <w:t>e</w:t>
      </w:r>
      <w:r w:rsidR="04FB58D1" w:rsidRPr="5A4B6C27">
        <w:rPr>
          <w:rFonts w:eastAsiaTheme="minorEastAsia"/>
          <w:color w:val="000000" w:themeColor="text1"/>
          <w:sz w:val="24"/>
          <w:szCs w:val="24"/>
        </w:rPr>
        <w:t xml:space="preserve">ment </w:t>
      </w:r>
      <w:r w:rsidR="0BD8A00D" w:rsidRPr="5A4B6C27">
        <w:rPr>
          <w:rFonts w:eastAsiaTheme="minorEastAsia"/>
          <w:color w:val="000000" w:themeColor="text1"/>
          <w:sz w:val="24"/>
          <w:szCs w:val="24"/>
        </w:rPr>
        <w:t>to communicate their processes and actions to reassure staff. It</w:t>
      </w:r>
      <w:r w:rsidR="04FB58D1" w:rsidRPr="5A4B6C27">
        <w:rPr>
          <w:rFonts w:eastAsiaTheme="minorEastAsia"/>
          <w:color w:val="000000" w:themeColor="text1"/>
          <w:sz w:val="24"/>
          <w:szCs w:val="24"/>
        </w:rPr>
        <w:t xml:space="preserve"> ensure</w:t>
      </w:r>
      <w:r w:rsidR="5455D819" w:rsidRPr="5A4B6C27">
        <w:rPr>
          <w:rFonts w:eastAsiaTheme="minorEastAsia"/>
          <w:color w:val="000000" w:themeColor="text1"/>
          <w:sz w:val="24"/>
          <w:szCs w:val="24"/>
        </w:rPr>
        <w:t xml:space="preserve">s </w:t>
      </w:r>
      <w:r w:rsidR="04FB58D1" w:rsidRPr="5A4B6C27">
        <w:rPr>
          <w:rFonts w:eastAsiaTheme="minorEastAsia"/>
          <w:color w:val="000000" w:themeColor="text1"/>
          <w:sz w:val="24"/>
          <w:szCs w:val="24"/>
        </w:rPr>
        <w:t>there’s time for processing and evaluati</w:t>
      </w:r>
      <w:r w:rsidR="65D8AE9A" w:rsidRPr="5A4B6C27">
        <w:rPr>
          <w:rFonts w:eastAsiaTheme="minorEastAsia"/>
          <w:color w:val="000000" w:themeColor="text1"/>
          <w:sz w:val="24"/>
          <w:szCs w:val="24"/>
        </w:rPr>
        <w:t>on</w:t>
      </w:r>
      <w:r w:rsidR="04FB58D1" w:rsidRPr="5A4B6C27">
        <w:rPr>
          <w:rFonts w:eastAsiaTheme="minorEastAsia"/>
          <w:color w:val="000000" w:themeColor="text1"/>
          <w:sz w:val="24"/>
          <w:szCs w:val="24"/>
        </w:rPr>
        <w:t xml:space="preserve"> through</w:t>
      </w:r>
      <w:r w:rsidR="40A41C2E" w:rsidRPr="5A4B6C27">
        <w:rPr>
          <w:rFonts w:eastAsiaTheme="minorEastAsia"/>
          <w:color w:val="000000" w:themeColor="text1"/>
          <w:sz w:val="24"/>
          <w:szCs w:val="24"/>
        </w:rPr>
        <w:t>ou</w:t>
      </w:r>
      <w:r w:rsidR="04FB58D1" w:rsidRPr="5A4B6C27">
        <w:rPr>
          <w:rFonts w:eastAsiaTheme="minorEastAsia"/>
          <w:color w:val="000000" w:themeColor="text1"/>
          <w:sz w:val="24"/>
          <w:szCs w:val="24"/>
        </w:rPr>
        <w:t>t the change</w:t>
      </w:r>
      <w:r w:rsidR="18806306" w:rsidRPr="5A4B6C27">
        <w:rPr>
          <w:rFonts w:eastAsiaTheme="minorEastAsia"/>
          <w:color w:val="000000" w:themeColor="text1"/>
          <w:sz w:val="24"/>
          <w:szCs w:val="24"/>
        </w:rPr>
        <w:t xml:space="preserve"> in to support employee wellbeing and working lives. </w:t>
      </w:r>
      <w:r w:rsidR="04FB58D1" w:rsidRPr="5A4B6C27">
        <w:rPr>
          <w:rFonts w:eastAsiaTheme="minorEastAsia"/>
          <w:color w:val="000000" w:themeColor="text1"/>
          <w:sz w:val="24"/>
          <w:szCs w:val="24"/>
        </w:rPr>
        <w:t>An area to consider when looking at organisational cha</w:t>
      </w:r>
      <w:r w:rsidR="721453B3" w:rsidRPr="5A4B6C27">
        <w:rPr>
          <w:rFonts w:eastAsiaTheme="minorEastAsia"/>
          <w:color w:val="000000" w:themeColor="text1"/>
          <w:sz w:val="24"/>
          <w:szCs w:val="24"/>
        </w:rPr>
        <w:t>n</w:t>
      </w:r>
      <w:r w:rsidR="04FB58D1" w:rsidRPr="5A4B6C27">
        <w:rPr>
          <w:rFonts w:eastAsiaTheme="minorEastAsia"/>
          <w:color w:val="000000" w:themeColor="text1"/>
          <w:sz w:val="24"/>
          <w:szCs w:val="24"/>
        </w:rPr>
        <w:t>ge is that i</w:t>
      </w:r>
      <w:r w:rsidR="2A07B4E2" w:rsidRPr="5A4B6C27">
        <w:rPr>
          <w:rFonts w:eastAsiaTheme="minorEastAsia"/>
          <w:color w:val="000000" w:themeColor="text1"/>
          <w:sz w:val="24"/>
          <w:szCs w:val="24"/>
        </w:rPr>
        <w:t>t</w:t>
      </w:r>
      <w:r w:rsidR="04FB58D1" w:rsidRPr="5A4B6C27">
        <w:rPr>
          <w:rFonts w:eastAsiaTheme="minorEastAsia"/>
          <w:color w:val="000000" w:themeColor="text1"/>
          <w:sz w:val="24"/>
          <w:szCs w:val="24"/>
        </w:rPr>
        <w:t xml:space="preserve"> </w:t>
      </w:r>
      <w:r w:rsidR="24A7B252" w:rsidRPr="5A4B6C27">
        <w:rPr>
          <w:rFonts w:eastAsiaTheme="minorEastAsia"/>
          <w:color w:val="000000" w:themeColor="text1"/>
          <w:sz w:val="24"/>
          <w:szCs w:val="24"/>
        </w:rPr>
        <w:t xml:space="preserve">may hold back on fast change ideas because there is the factor of ‘refreezing’. The leadership dynamic is important to consider as the leadership team within the organisation </w:t>
      </w:r>
      <w:r w:rsidR="28581319" w:rsidRPr="5A4B6C27">
        <w:rPr>
          <w:rFonts w:eastAsiaTheme="minorEastAsia"/>
          <w:color w:val="000000" w:themeColor="text1"/>
          <w:sz w:val="24"/>
          <w:szCs w:val="24"/>
        </w:rPr>
        <w:t>is</w:t>
      </w:r>
      <w:r w:rsidR="24A7B252" w:rsidRPr="5A4B6C27">
        <w:rPr>
          <w:rFonts w:eastAsiaTheme="minorEastAsia"/>
          <w:color w:val="000000" w:themeColor="text1"/>
          <w:sz w:val="24"/>
          <w:szCs w:val="24"/>
        </w:rPr>
        <w:t xml:space="preserve"> required to be committed and communicate that to their wider organisation for the </w:t>
      </w:r>
      <w:r w:rsidR="0A60BB4F" w:rsidRPr="5A4B6C27">
        <w:rPr>
          <w:rFonts w:eastAsiaTheme="minorEastAsia"/>
          <w:color w:val="000000" w:themeColor="text1"/>
          <w:sz w:val="24"/>
          <w:szCs w:val="24"/>
        </w:rPr>
        <w:t>Lewin’s Change model to have a positive impact company</w:t>
      </w:r>
      <w:r w:rsidR="0D8C05BF" w:rsidRPr="5A4B6C27">
        <w:rPr>
          <w:rFonts w:eastAsiaTheme="minorEastAsia"/>
          <w:color w:val="000000" w:themeColor="text1"/>
          <w:sz w:val="24"/>
          <w:szCs w:val="24"/>
        </w:rPr>
        <w:t>-</w:t>
      </w:r>
      <w:r w:rsidR="0A60BB4F" w:rsidRPr="5A4B6C27">
        <w:rPr>
          <w:rFonts w:eastAsiaTheme="minorEastAsia"/>
          <w:color w:val="000000" w:themeColor="text1"/>
          <w:sz w:val="24"/>
          <w:szCs w:val="24"/>
        </w:rPr>
        <w:t>wide</w:t>
      </w:r>
      <w:r w:rsidR="65BBA24C" w:rsidRPr="5A4B6C27">
        <w:rPr>
          <w:rFonts w:eastAsiaTheme="minorEastAsia"/>
          <w:color w:val="000000" w:themeColor="text1"/>
          <w:sz w:val="24"/>
          <w:szCs w:val="24"/>
        </w:rPr>
        <w:t>. The impact of communication from the organisation, as Hussain</w:t>
      </w:r>
      <w:r w:rsidR="1DF9F11A" w:rsidRPr="5A4B6C27">
        <w:rPr>
          <w:rFonts w:eastAsiaTheme="minorEastAsia"/>
          <w:color w:val="000000" w:themeColor="text1"/>
          <w:sz w:val="24"/>
          <w:szCs w:val="24"/>
        </w:rPr>
        <w:t xml:space="preserve"> et al, 2018</w:t>
      </w:r>
      <w:r w:rsidR="65BBA24C" w:rsidRPr="5A4B6C27">
        <w:rPr>
          <w:rFonts w:eastAsiaTheme="minorEastAsia"/>
          <w:color w:val="000000" w:themeColor="text1"/>
          <w:sz w:val="24"/>
          <w:szCs w:val="24"/>
        </w:rPr>
        <w:t xml:space="preserve"> suggests</w:t>
      </w:r>
      <w:r w:rsidR="2735E768" w:rsidRPr="5A4B6C27">
        <w:rPr>
          <w:rFonts w:eastAsiaTheme="minorEastAsia"/>
          <w:color w:val="000000" w:themeColor="text1"/>
          <w:sz w:val="24"/>
          <w:szCs w:val="24"/>
        </w:rPr>
        <w:t>,</w:t>
      </w:r>
      <w:r w:rsidR="65BBA24C" w:rsidRPr="5A4B6C27">
        <w:rPr>
          <w:rFonts w:eastAsiaTheme="minorEastAsia"/>
          <w:color w:val="000000" w:themeColor="text1"/>
          <w:sz w:val="24"/>
          <w:szCs w:val="24"/>
        </w:rPr>
        <w:t xml:space="preserve"> </w:t>
      </w:r>
      <w:r w:rsidR="1F959638" w:rsidRPr="5A4B6C27">
        <w:rPr>
          <w:rFonts w:eastAsiaTheme="minorEastAsia"/>
          <w:color w:val="000000" w:themeColor="text1"/>
          <w:sz w:val="24"/>
          <w:szCs w:val="24"/>
        </w:rPr>
        <w:t>should “</w:t>
      </w:r>
      <w:r w:rsidR="65BBA24C" w:rsidRPr="5A4B6C27">
        <w:rPr>
          <w:rFonts w:eastAsiaTheme="minorEastAsia"/>
          <w:color w:val="1F1F1F"/>
          <w:sz w:val="24"/>
          <w:szCs w:val="24"/>
        </w:rPr>
        <w:t xml:space="preserve">create minimum resistance and tension .... this strategy will be </w:t>
      </w:r>
      <w:r w:rsidR="3FFD4018" w:rsidRPr="5A4B6C27">
        <w:rPr>
          <w:rFonts w:eastAsiaTheme="minorEastAsia"/>
          <w:color w:val="1F1F1F"/>
          <w:sz w:val="24"/>
          <w:szCs w:val="24"/>
        </w:rPr>
        <w:t xml:space="preserve">a </w:t>
      </w:r>
      <w:r w:rsidR="65BBA24C" w:rsidRPr="5A4B6C27">
        <w:rPr>
          <w:rFonts w:eastAsiaTheme="minorEastAsia"/>
          <w:color w:val="1F1F1F"/>
          <w:sz w:val="24"/>
          <w:szCs w:val="24"/>
        </w:rPr>
        <w:t>more effective strategy for change.</w:t>
      </w:r>
      <w:r w:rsidR="20E6B246" w:rsidRPr="5A4B6C27">
        <w:rPr>
          <w:rFonts w:eastAsiaTheme="minorEastAsia"/>
          <w:color w:val="1F1F1F"/>
          <w:sz w:val="24"/>
          <w:szCs w:val="24"/>
        </w:rPr>
        <w:t>”</w:t>
      </w:r>
    </w:p>
    <w:p w14:paraId="53829707" w14:textId="5CDBD2DF" w:rsidR="7006B728" w:rsidRDefault="7006B728" w:rsidP="5A4B6C27">
      <w:pPr>
        <w:spacing w:line="360" w:lineRule="auto"/>
        <w:rPr>
          <w:rFonts w:eastAsiaTheme="minorEastAsia"/>
          <w:sz w:val="24"/>
          <w:szCs w:val="24"/>
          <w:highlight w:val="yellow"/>
        </w:rPr>
      </w:pPr>
    </w:p>
    <w:p w14:paraId="39C3EAB4" w14:textId="3606AD09" w:rsidR="21D72759" w:rsidRDefault="21D72759" w:rsidP="5A4B6C27">
      <w:pPr>
        <w:pStyle w:val="ListParagraph"/>
        <w:numPr>
          <w:ilvl w:val="0"/>
          <w:numId w:val="8"/>
        </w:numPr>
        <w:spacing w:after="0" w:line="360" w:lineRule="auto"/>
        <w:rPr>
          <w:rFonts w:eastAsiaTheme="minorEastAsia"/>
          <w:sz w:val="24"/>
          <w:szCs w:val="24"/>
        </w:rPr>
      </w:pPr>
      <w:r w:rsidRPr="5A4B6C27">
        <w:rPr>
          <w:rFonts w:eastAsiaTheme="minorEastAsia"/>
          <w:sz w:val="24"/>
          <w:szCs w:val="24"/>
        </w:rPr>
        <w:t xml:space="preserve">A variety of models have been developed to explain how change is experienced. Discuss </w:t>
      </w:r>
      <w:r w:rsidRPr="5A4B6C27">
        <w:rPr>
          <w:rFonts w:eastAsiaTheme="minorEastAsia"/>
          <w:b/>
          <w:bCs/>
          <w:sz w:val="24"/>
          <w:szCs w:val="24"/>
        </w:rPr>
        <w:t xml:space="preserve">one </w:t>
      </w:r>
      <w:r w:rsidRPr="5A4B6C27">
        <w:rPr>
          <w:rFonts w:eastAsiaTheme="minorEastAsia"/>
          <w:sz w:val="24"/>
          <w:szCs w:val="24"/>
        </w:rPr>
        <w:t>model that explains how change is experienced. (AC 2.4)</w:t>
      </w:r>
    </w:p>
    <w:p w14:paraId="076EC2D3" w14:textId="450A8446" w:rsidR="09049B0E" w:rsidRDefault="09049B0E" w:rsidP="5A4B6C27">
      <w:pPr>
        <w:spacing w:after="0" w:line="360" w:lineRule="auto"/>
        <w:rPr>
          <w:rFonts w:eastAsiaTheme="minorEastAsia"/>
          <w:sz w:val="24"/>
          <w:szCs w:val="24"/>
        </w:rPr>
      </w:pPr>
    </w:p>
    <w:p w14:paraId="4F95C7A9" w14:textId="37A6C02B" w:rsidR="1E8ACDE0" w:rsidRDefault="1E8ACDE0" w:rsidP="5A4B6C27">
      <w:pPr>
        <w:spacing w:after="0" w:line="360" w:lineRule="auto"/>
        <w:rPr>
          <w:rFonts w:eastAsiaTheme="minorEastAsia"/>
          <w:sz w:val="24"/>
          <w:szCs w:val="24"/>
        </w:rPr>
      </w:pPr>
      <w:r w:rsidRPr="5A4B6C27">
        <w:rPr>
          <w:rFonts w:eastAsiaTheme="minorEastAsia"/>
          <w:sz w:val="24"/>
          <w:szCs w:val="24"/>
        </w:rPr>
        <w:t xml:space="preserve">John Fisher’s ‘Personal Transition Curve’ is a model that describes how change is experienced within an organisation. </w:t>
      </w:r>
      <w:r w:rsidR="7DDD4078" w:rsidRPr="5A4B6C27">
        <w:rPr>
          <w:rFonts w:eastAsiaTheme="minorEastAsia"/>
          <w:sz w:val="24"/>
          <w:szCs w:val="24"/>
        </w:rPr>
        <w:t>The transition curve describes the process and emotions that an individual may experience when going through any type of change in their lives.</w:t>
      </w:r>
      <w:r>
        <w:br/>
      </w:r>
      <w:r w:rsidR="46E63FED" w:rsidRPr="5A4B6C27">
        <w:rPr>
          <w:rFonts w:eastAsiaTheme="minorEastAsia"/>
          <w:sz w:val="24"/>
          <w:szCs w:val="24"/>
        </w:rPr>
        <w:t xml:space="preserve">The positive aspects of the curve </w:t>
      </w:r>
      <w:r w:rsidR="77FADC36" w:rsidRPr="5A4B6C27">
        <w:rPr>
          <w:rFonts w:eastAsiaTheme="minorEastAsia"/>
          <w:sz w:val="24"/>
          <w:szCs w:val="24"/>
        </w:rPr>
        <w:t xml:space="preserve">are that it supports people to process and articulate their emotions when experiencing change. It is very visual and supports the delivery of the </w:t>
      </w:r>
      <w:r w:rsidR="42E8BC0E" w:rsidRPr="5A4B6C27">
        <w:rPr>
          <w:rFonts w:eastAsiaTheme="minorEastAsia"/>
          <w:sz w:val="24"/>
          <w:szCs w:val="24"/>
        </w:rPr>
        <w:t>process of change, which drives conversation, psychological safety and freedom of expression within teams. Owing to its explicit nature, it proves a rich discussion and promotes empathy and understanding wit</w:t>
      </w:r>
      <w:r w:rsidR="3799EC92" w:rsidRPr="5A4B6C27">
        <w:rPr>
          <w:rFonts w:eastAsiaTheme="minorEastAsia"/>
          <w:sz w:val="24"/>
          <w:szCs w:val="24"/>
        </w:rPr>
        <w:t>h</w:t>
      </w:r>
      <w:r w:rsidR="42E8BC0E" w:rsidRPr="5A4B6C27">
        <w:rPr>
          <w:rFonts w:eastAsiaTheme="minorEastAsia"/>
          <w:sz w:val="24"/>
          <w:szCs w:val="24"/>
        </w:rPr>
        <w:t xml:space="preserve">in the workplace, which leads to </w:t>
      </w:r>
      <w:r w:rsidR="15F23401" w:rsidRPr="5A4B6C27">
        <w:rPr>
          <w:rFonts w:eastAsiaTheme="minorEastAsia"/>
          <w:sz w:val="24"/>
          <w:szCs w:val="24"/>
        </w:rPr>
        <w:t>connection and product</w:t>
      </w:r>
      <w:r w:rsidR="60652BDA" w:rsidRPr="5A4B6C27">
        <w:rPr>
          <w:rFonts w:eastAsiaTheme="minorEastAsia"/>
          <w:sz w:val="24"/>
          <w:szCs w:val="24"/>
        </w:rPr>
        <w:t>i</w:t>
      </w:r>
      <w:r w:rsidR="15F23401" w:rsidRPr="5A4B6C27">
        <w:rPr>
          <w:rFonts w:eastAsiaTheme="minorEastAsia"/>
          <w:sz w:val="24"/>
          <w:szCs w:val="24"/>
        </w:rPr>
        <w:t>v</w:t>
      </w:r>
      <w:r w:rsidR="770DE290" w:rsidRPr="5A4B6C27">
        <w:rPr>
          <w:rFonts w:eastAsiaTheme="minorEastAsia"/>
          <w:sz w:val="24"/>
          <w:szCs w:val="24"/>
        </w:rPr>
        <w:t>it</w:t>
      </w:r>
      <w:r w:rsidR="15F23401" w:rsidRPr="5A4B6C27">
        <w:rPr>
          <w:rFonts w:eastAsiaTheme="minorEastAsia"/>
          <w:sz w:val="24"/>
          <w:szCs w:val="24"/>
        </w:rPr>
        <w:t>y whilst the change process is occur</w:t>
      </w:r>
      <w:r w:rsidR="7F9EEECD" w:rsidRPr="5A4B6C27">
        <w:rPr>
          <w:rFonts w:eastAsiaTheme="minorEastAsia"/>
          <w:sz w:val="24"/>
          <w:szCs w:val="24"/>
        </w:rPr>
        <w:t>r</w:t>
      </w:r>
      <w:r w:rsidR="15F23401" w:rsidRPr="5A4B6C27">
        <w:rPr>
          <w:rFonts w:eastAsiaTheme="minorEastAsia"/>
          <w:sz w:val="24"/>
          <w:szCs w:val="24"/>
        </w:rPr>
        <w:t>ing.</w:t>
      </w:r>
      <w:r>
        <w:br/>
      </w:r>
    </w:p>
    <w:p w14:paraId="3472AF34" w14:textId="2B6F8529" w:rsidR="018DA140" w:rsidRDefault="018DA140" w:rsidP="5A4B6C27">
      <w:pPr>
        <w:spacing w:after="0" w:line="360" w:lineRule="auto"/>
        <w:rPr>
          <w:rFonts w:eastAsiaTheme="minorEastAsia"/>
          <w:sz w:val="24"/>
          <w:szCs w:val="24"/>
        </w:rPr>
      </w:pPr>
      <w:r w:rsidRPr="5A4B6C27">
        <w:rPr>
          <w:rFonts w:eastAsiaTheme="minorEastAsia"/>
          <w:sz w:val="24"/>
          <w:szCs w:val="24"/>
        </w:rPr>
        <w:t>The impact of this creates a culture of support and transparency, as behaviours, feelings and emotions are part of the process, and can be treated with respect and acceptance through a transition or a change.</w:t>
      </w:r>
    </w:p>
    <w:p w14:paraId="05F2CAD0" w14:textId="593494A9" w:rsidR="09049B0E" w:rsidRDefault="09049B0E" w:rsidP="5A4B6C27">
      <w:pPr>
        <w:spacing w:after="0" w:line="360" w:lineRule="auto"/>
        <w:rPr>
          <w:rFonts w:eastAsiaTheme="minorEastAsia"/>
          <w:sz w:val="24"/>
          <w:szCs w:val="24"/>
        </w:rPr>
      </w:pPr>
    </w:p>
    <w:p w14:paraId="75818024" w14:textId="01E14A0E" w:rsidR="018DA140" w:rsidRDefault="018DA140" w:rsidP="5A4B6C27">
      <w:pPr>
        <w:spacing w:after="0" w:line="360" w:lineRule="auto"/>
        <w:rPr>
          <w:rFonts w:eastAsiaTheme="minorEastAsia"/>
          <w:sz w:val="24"/>
          <w:szCs w:val="24"/>
        </w:rPr>
      </w:pPr>
      <w:r w:rsidRPr="5A4B6C27">
        <w:rPr>
          <w:rFonts w:eastAsiaTheme="minorEastAsia"/>
          <w:sz w:val="24"/>
          <w:szCs w:val="24"/>
        </w:rPr>
        <w:t>On the other hand</w:t>
      </w:r>
      <w:r w:rsidR="412FFFD5" w:rsidRPr="5A4B6C27">
        <w:rPr>
          <w:rFonts w:eastAsiaTheme="minorEastAsia"/>
          <w:sz w:val="24"/>
          <w:szCs w:val="24"/>
        </w:rPr>
        <w:t>,</w:t>
      </w:r>
      <w:r w:rsidRPr="5A4B6C27">
        <w:rPr>
          <w:rFonts w:eastAsiaTheme="minorEastAsia"/>
          <w:sz w:val="24"/>
          <w:szCs w:val="24"/>
        </w:rPr>
        <w:t xml:space="preserve"> as the length and depth of the curve is varied, there is no set time before, after or during the change when the individuals may </w:t>
      </w:r>
      <w:r w:rsidR="0DCF932A" w:rsidRPr="5A4B6C27">
        <w:rPr>
          <w:rFonts w:eastAsiaTheme="minorEastAsia"/>
          <w:sz w:val="24"/>
          <w:szCs w:val="24"/>
        </w:rPr>
        <w:t>experience</w:t>
      </w:r>
      <w:r w:rsidRPr="5A4B6C27">
        <w:rPr>
          <w:rFonts w:eastAsiaTheme="minorEastAsia"/>
          <w:sz w:val="24"/>
          <w:szCs w:val="24"/>
        </w:rPr>
        <w:t xml:space="preserve"> some or all these emotions. It could be ar</w:t>
      </w:r>
      <w:r w:rsidR="1F84F90A" w:rsidRPr="5A4B6C27">
        <w:rPr>
          <w:rFonts w:eastAsiaTheme="minorEastAsia"/>
          <w:sz w:val="24"/>
          <w:szCs w:val="24"/>
        </w:rPr>
        <w:t>gued that from an organisational stance, once the change has occu</w:t>
      </w:r>
      <w:r w:rsidR="69FC5BAA" w:rsidRPr="5A4B6C27">
        <w:rPr>
          <w:rFonts w:eastAsiaTheme="minorEastAsia"/>
          <w:sz w:val="24"/>
          <w:szCs w:val="24"/>
        </w:rPr>
        <w:t>r</w:t>
      </w:r>
      <w:r w:rsidR="1F84F90A" w:rsidRPr="5A4B6C27">
        <w:rPr>
          <w:rFonts w:eastAsiaTheme="minorEastAsia"/>
          <w:sz w:val="24"/>
          <w:szCs w:val="24"/>
        </w:rPr>
        <w:t>red, ‘business as usual’ will resume. It is therefore imperative for any organisation to account for and provide support for employees after the change has occu</w:t>
      </w:r>
      <w:r w:rsidR="4DB119FD" w:rsidRPr="5A4B6C27">
        <w:rPr>
          <w:rFonts w:eastAsiaTheme="minorEastAsia"/>
          <w:sz w:val="24"/>
          <w:szCs w:val="24"/>
        </w:rPr>
        <w:t>r</w:t>
      </w:r>
      <w:r w:rsidR="1F84F90A" w:rsidRPr="5A4B6C27">
        <w:rPr>
          <w:rFonts w:eastAsiaTheme="minorEastAsia"/>
          <w:sz w:val="24"/>
          <w:szCs w:val="24"/>
        </w:rPr>
        <w:t xml:space="preserve">red to ensure the feelings, emotions and triggers are validated and </w:t>
      </w:r>
      <w:r w:rsidR="57C347D7" w:rsidRPr="5A4B6C27">
        <w:rPr>
          <w:rFonts w:eastAsiaTheme="minorEastAsia"/>
          <w:sz w:val="24"/>
          <w:szCs w:val="24"/>
        </w:rPr>
        <w:t>understood. Failure to do so could result in feelings of uncertain</w:t>
      </w:r>
      <w:r w:rsidR="725626D8" w:rsidRPr="5A4B6C27">
        <w:rPr>
          <w:rFonts w:eastAsiaTheme="minorEastAsia"/>
          <w:sz w:val="24"/>
          <w:szCs w:val="24"/>
        </w:rPr>
        <w:t>t</w:t>
      </w:r>
      <w:r w:rsidR="57C347D7" w:rsidRPr="5A4B6C27">
        <w:rPr>
          <w:rFonts w:eastAsiaTheme="minorEastAsia"/>
          <w:sz w:val="24"/>
          <w:szCs w:val="24"/>
        </w:rPr>
        <w:t>y, presenteeism</w:t>
      </w:r>
      <w:r w:rsidR="4DEA95DC" w:rsidRPr="5A4B6C27">
        <w:rPr>
          <w:rFonts w:eastAsiaTheme="minorEastAsia"/>
          <w:sz w:val="24"/>
          <w:szCs w:val="24"/>
        </w:rPr>
        <w:t>, where “the employee is unlikely to be productive at this time, may take longer to recove</w:t>
      </w:r>
      <w:r w:rsidR="104D231A" w:rsidRPr="5A4B6C27">
        <w:rPr>
          <w:rFonts w:eastAsiaTheme="minorEastAsia"/>
          <w:sz w:val="24"/>
          <w:szCs w:val="24"/>
        </w:rPr>
        <w:t>r</w:t>
      </w:r>
      <w:r w:rsidR="4DEA95DC" w:rsidRPr="5A4B6C27">
        <w:rPr>
          <w:rFonts w:eastAsiaTheme="minorEastAsia"/>
          <w:sz w:val="24"/>
          <w:szCs w:val="24"/>
        </w:rPr>
        <w:t xml:space="preserve"> (Wilkinson,</w:t>
      </w:r>
      <w:r w:rsidR="25FC2C9C" w:rsidRPr="5A4B6C27">
        <w:rPr>
          <w:rFonts w:eastAsiaTheme="minorEastAsia"/>
          <w:sz w:val="24"/>
          <w:szCs w:val="24"/>
        </w:rPr>
        <w:t xml:space="preserve"> </w:t>
      </w:r>
      <w:r w:rsidR="4DEA95DC" w:rsidRPr="5A4B6C27">
        <w:rPr>
          <w:rFonts w:eastAsiaTheme="minorEastAsia"/>
          <w:sz w:val="24"/>
          <w:szCs w:val="24"/>
        </w:rPr>
        <w:t>2022)</w:t>
      </w:r>
      <w:r w:rsidR="2BEE9DA2" w:rsidRPr="5A4B6C27">
        <w:rPr>
          <w:rFonts w:eastAsiaTheme="minorEastAsia"/>
          <w:sz w:val="24"/>
          <w:szCs w:val="24"/>
        </w:rPr>
        <w:t>”.</w:t>
      </w:r>
      <w:r>
        <w:br/>
      </w:r>
      <w:r>
        <w:br/>
      </w:r>
      <w:r w:rsidR="42FECDFF" w:rsidRPr="5A4B6C27">
        <w:rPr>
          <w:rFonts w:eastAsiaTheme="minorEastAsia"/>
          <w:sz w:val="24"/>
          <w:szCs w:val="24"/>
        </w:rPr>
        <w:t>An example for people practices within the organisation could be to t exercise the importance of signposting to the employee assistance programme, acknowledging the employees who may experience feelings of uncertainty or impacts toward their mental wellbeing.</w:t>
      </w:r>
    </w:p>
    <w:p w14:paraId="0FD757C8" w14:textId="7AB2C861" w:rsidR="018DA140" w:rsidRDefault="018DA140" w:rsidP="5A4B6C27">
      <w:pPr>
        <w:spacing w:after="0" w:line="360" w:lineRule="auto"/>
        <w:rPr>
          <w:rFonts w:eastAsiaTheme="minorEastAsia"/>
          <w:sz w:val="24"/>
          <w:szCs w:val="24"/>
        </w:rPr>
      </w:pPr>
    </w:p>
    <w:p w14:paraId="2D953058" w14:textId="49D9DEDF" w:rsidR="018DA140" w:rsidRDefault="3E673377" w:rsidP="5A4B6C27">
      <w:pPr>
        <w:spacing w:after="0" w:line="360" w:lineRule="auto"/>
        <w:rPr>
          <w:rFonts w:eastAsiaTheme="minorEastAsia"/>
          <w:sz w:val="24"/>
          <w:szCs w:val="24"/>
        </w:rPr>
      </w:pPr>
      <w:r w:rsidRPr="5A4B6C27">
        <w:rPr>
          <w:rFonts w:eastAsiaTheme="minorEastAsia"/>
          <w:sz w:val="24"/>
          <w:szCs w:val="24"/>
        </w:rPr>
        <w:t>E</w:t>
      </w:r>
      <w:r w:rsidR="57C347D7" w:rsidRPr="5A4B6C27">
        <w:rPr>
          <w:rFonts w:eastAsiaTheme="minorEastAsia"/>
          <w:sz w:val="24"/>
          <w:szCs w:val="24"/>
        </w:rPr>
        <w:t>mployee engage</w:t>
      </w:r>
      <w:r w:rsidR="0067B292" w:rsidRPr="5A4B6C27">
        <w:rPr>
          <w:rFonts w:eastAsiaTheme="minorEastAsia"/>
          <w:sz w:val="24"/>
          <w:szCs w:val="24"/>
        </w:rPr>
        <w:t>m</w:t>
      </w:r>
      <w:r w:rsidR="57C347D7" w:rsidRPr="5A4B6C27">
        <w:rPr>
          <w:rFonts w:eastAsiaTheme="minorEastAsia"/>
          <w:sz w:val="24"/>
          <w:szCs w:val="24"/>
        </w:rPr>
        <w:t xml:space="preserve">ent, at a time when an organisation requires employees to continue and begin with </w:t>
      </w:r>
      <w:r w:rsidR="28BF41BC" w:rsidRPr="5A4B6C27">
        <w:rPr>
          <w:rFonts w:eastAsiaTheme="minorEastAsia"/>
          <w:sz w:val="24"/>
          <w:szCs w:val="24"/>
        </w:rPr>
        <w:t>productivity</w:t>
      </w:r>
      <w:r w:rsidR="57C347D7" w:rsidRPr="5A4B6C27">
        <w:rPr>
          <w:rFonts w:eastAsiaTheme="minorEastAsia"/>
          <w:sz w:val="24"/>
          <w:szCs w:val="24"/>
        </w:rPr>
        <w:t xml:space="preserve"> on new ways of working</w:t>
      </w:r>
      <w:r w:rsidR="01F7B3B4" w:rsidRPr="5A4B6C27">
        <w:rPr>
          <w:rFonts w:eastAsiaTheme="minorEastAsia"/>
          <w:sz w:val="24"/>
          <w:szCs w:val="24"/>
        </w:rPr>
        <w:t xml:space="preserve"> and </w:t>
      </w:r>
      <w:r w:rsidR="57C347D7" w:rsidRPr="5A4B6C27">
        <w:rPr>
          <w:rFonts w:eastAsiaTheme="minorEastAsia"/>
          <w:sz w:val="24"/>
          <w:szCs w:val="24"/>
        </w:rPr>
        <w:t>culture as the change has occur</w:t>
      </w:r>
      <w:r w:rsidR="1DA6A4D3" w:rsidRPr="5A4B6C27">
        <w:rPr>
          <w:rFonts w:eastAsiaTheme="minorEastAsia"/>
          <w:sz w:val="24"/>
          <w:szCs w:val="24"/>
        </w:rPr>
        <w:t>r</w:t>
      </w:r>
      <w:r w:rsidR="57C347D7" w:rsidRPr="5A4B6C27">
        <w:rPr>
          <w:rFonts w:eastAsiaTheme="minorEastAsia"/>
          <w:sz w:val="24"/>
          <w:szCs w:val="24"/>
        </w:rPr>
        <w:t>ed.</w:t>
      </w:r>
      <w:r w:rsidR="61101BB8" w:rsidRPr="5A4B6C27">
        <w:rPr>
          <w:rFonts w:eastAsiaTheme="minorEastAsia"/>
          <w:sz w:val="24"/>
          <w:szCs w:val="24"/>
        </w:rPr>
        <w:t xml:space="preserve"> </w:t>
      </w:r>
      <w:r w:rsidR="5DCE87D1" w:rsidRPr="5A4B6C27">
        <w:rPr>
          <w:rFonts w:eastAsiaTheme="minorEastAsia"/>
          <w:sz w:val="24"/>
          <w:szCs w:val="24"/>
        </w:rPr>
        <w:t>The impact “can be a contributor to positive corporate outcomes.” (Wilkinson</w:t>
      </w:r>
      <w:r w:rsidR="6568C3F0" w:rsidRPr="5A4B6C27">
        <w:rPr>
          <w:rFonts w:eastAsiaTheme="minorEastAsia"/>
          <w:sz w:val="24"/>
          <w:szCs w:val="24"/>
        </w:rPr>
        <w:t xml:space="preserve">, </w:t>
      </w:r>
      <w:r w:rsidR="5DCE87D1" w:rsidRPr="5A4B6C27">
        <w:rPr>
          <w:rFonts w:eastAsiaTheme="minorEastAsia"/>
          <w:sz w:val="24"/>
          <w:szCs w:val="24"/>
        </w:rPr>
        <w:t>2022</w:t>
      </w:r>
      <w:r w:rsidR="16B3B97E" w:rsidRPr="5A4B6C27">
        <w:rPr>
          <w:rFonts w:eastAsiaTheme="minorEastAsia"/>
          <w:sz w:val="24"/>
          <w:szCs w:val="24"/>
        </w:rPr>
        <w:t>)</w:t>
      </w:r>
    </w:p>
    <w:p w14:paraId="66ADB7E3" w14:textId="36867DD2" w:rsidR="09049B0E" w:rsidRDefault="09049B0E" w:rsidP="5A4B6C27">
      <w:pPr>
        <w:spacing w:after="0" w:line="360" w:lineRule="auto"/>
        <w:rPr>
          <w:rFonts w:eastAsiaTheme="minorEastAsia"/>
          <w:sz w:val="24"/>
          <w:szCs w:val="24"/>
        </w:rPr>
      </w:pPr>
    </w:p>
    <w:p w14:paraId="7D74CEAE" w14:textId="456AE8F9" w:rsidR="03C20F98" w:rsidRDefault="03C20F98" w:rsidP="5A4B6C27">
      <w:pPr>
        <w:spacing w:after="0" w:line="360" w:lineRule="auto"/>
        <w:rPr>
          <w:rFonts w:eastAsiaTheme="minorEastAsia"/>
          <w:sz w:val="24"/>
          <w:szCs w:val="24"/>
        </w:rPr>
      </w:pPr>
      <w:r>
        <w:br/>
      </w:r>
    </w:p>
    <w:p w14:paraId="6449D19A" w14:textId="1FB0B063" w:rsidR="21D72759" w:rsidRDefault="21D72759" w:rsidP="5A4B6C27">
      <w:pPr>
        <w:pStyle w:val="ListParagraph"/>
        <w:numPr>
          <w:ilvl w:val="0"/>
          <w:numId w:val="8"/>
        </w:numPr>
        <w:spacing w:after="0" w:line="360" w:lineRule="auto"/>
        <w:rPr>
          <w:rFonts w:eastAsiaTheme="minorEastAsia"/>
          <w:sz w:val="24"/>
          <w:szCs w:val="24"/>
        </w:rPr>
      </w:pPr>
      <w:r w:rsidRPr="5A4B6C27">
        <w:rPr>
          <w:rFonts w:eastAsiaTheme="minorEastAsia"/>
          <w:sz w:val="24"/>
          <w:szCs w:val="24"/>
        </w:rPr>
        <w:t>The CIPD’s Health and wellbeing at work survey 2022 found, ‘</w:t>
      </w:r>
      <w:r w:rsidRPr="5A4B6C27">
        <w:rPr>
          <w:rFonts w:eastAsiaTheme="minorEastAsia"/>
          <w:i/>
          <w:iCs/>
          <w:sz w:val="24"/>
          <w:szCs w:val="24"/>
        </w:rPr>
        <w:t>There is less management focus on health and wellbeing compared with the first year of the pandemic</w:t>
      </w:r>
      <w:proofErr w:type="gramStart"/>
      <w:r w:rsidRPr="5A4B6C27">
        <w:rPr>
          <w:rFonts w:eastAsiaTheme="minorEastAsia"/>
          <w:i/>
          <w:iCs/>
          <w:sz w:val="24"/>
          <w:szCs w:val="24"/>
        </w:rPr>
        <w:t xml:space="preserve">’, </w:t>
      </w:r>
      <w:r w:rsidRPr="5A4B6C27">
        <w:rPr>
          <w:rFonts w:eastAsiaTheme="minorEastAsia"/>
          <w:sz w:val="24"/>
          <w:szCs w:val="24"/>
        </w:rPr>
        <w:t>and</w:t>
      </w:r>
      <w:proofErr w:type="gramEnd"/>
      <w:r w:rsidRPr="5A4B6C27">
        <w:rPr>
          <w:rFonts w:eastAsiaTheme="minorEastAsia"/>
          <w:sz w:val="24"/>
          <w:szCs w:val="24"/>
        </w:rPr>
        <w:t xml:space="preserve"> goes on to remark that this is disappoin</w:t>
      </w:r>
      <w:r w:rsidRPr="5A4B6C27">
        <w:rPr>
          <w:rFonts w:eastAsiaTheme="minorEastAsia"/>
          <w:color w:val="000000" w:themeColor="text1"/>
          <w:sz w:val="24"/>
          <w:szCs w:val="24"/>
        </w:rPr>
        <w:t>ting. Assess the importance of wellbeing at work and factors which impact wellbeing. (AC 2.5)</w:t>
      </w:r>
    </w:p>
    <w:p w14:paraId="5CF0AD51" w14:textId="5965C029" w:rsidR="21D72759" w:rsidRDefault="21D72759" w:rsidP="5A4B6C27">
      <w:pPr>
        <w:spacing w:line="360" w:lineRule="auto"/>
        <w:rPr>
          <w:rFonts w:eastAsiaTheme="minorEastAsia"/>
          <w:sz w:val="24"/>
          <w:szCs w:val="24"/>
        </w:rPr>
      </w:pPr>
      <w:r w:rsidRPr="5A4B6C27">
        <w:rPr>
          <w:rFonts w:eastAsiaTheme="minorEastAsia"/>
          <w:sz w:val="24"/>
          <w:szCs w:val="24"/>
        </w:rPr>
        <w:t xml:space="preserve"> </w:t>
      </w:r>
    </w:p>
    <w:p w14:paraId="23C99880" w14:textId="2BE2AA7D" w:rsidR="3AC243F0" w:rsidRDefault="3AC243F0" w:rsidP="5A4B6C27">
      <w:pPr>
        <w:spacing w:line="360" w:lineRule="auto"/>
        <w:rPr>
          <w:rFonts w:eastAsiaTheme="minorEastAsia"/>
          <w:sz w:val="24"/>
          <w:szCs w:val="24"/>
        </w:rPr>
      </w:pPr>
      <w:r w:rsidRPr="5A4B6C27">
        <w:rPr>
          <w:rFonts w:eastAsiaTheme="minorEastAsia"/>
          <w:sz w:val="24"/>
          <w:szCs w:val="24"/>
        </w:rPr>
        <w:t>The CIPD</w:t>
      </w:r>
      <w:r w:rsidR="79672921" w:rsidRPr="5A4B6C27">
        <w:rPr>
          <w:rFonts w:eastAsiaTheme="minorEastAsia"/>
          <w:sz w:val="24"/>
          <w:szCs w:val="24"/>
        </w:rPr>
        <w:t xml:space="preserve"> 2023 </w:t>
      </w:r>
      <w:r w:rsidRPr="5A4B6C27">
        <w:rPr>
          <w:rFonts w:eastAsiaTheme="minorEastAsia"/>
          <w:sz w:val="24"/>
          <w:szCs w:val="24"/>
        </w:rPr>
        <w:t>cover</w:t>
      </w:r>
      <w:r w:rsidR="46D1807F" w:rsidRPr="5A4B6C27">
        <w:rPr>
          <w:rFonts w:eastAsiaTheme="minorEastAsia"/>
          <w:sz w:val="24"/>
          <w:szCs w:val="24"/>
        </w:rPr>
        <w:t>s</w:t>
      </w:r>
      <w:r w:rsidRPr="5A4B6C27">
        <w:rPr>
          <w:rFonts w:eastAsiaTheme="minorEastAsia"/>
          <w:sz w:val="24"/>
          <w:szCs w:val="24"/>
        </w:rPr>
        <w:t xml:space="preserve"> the “key domains of wellbeing,” which include “health, good work,</w:t>
      </w:r>
      <w:r w:rsidR="1A14B689" w:rsidRPr="5A4B6C27">
        <w:rPr>
          <w:rFonts w:eastAsiaTheme="minorEastAsia"/>
          <w:sz w:val="24"/>
          <w:szCs w:val="24"/>
        </w:rPr>
        <w:t xml:space="preserve"> values, social, personal growth, good lifestyles choices and financial wellbeing.”</w:t>
      </w:r>
    </w:p>
    <w:p w14:paraId="79F7AC52" w14:textId="4F029086" w:rsidR="3517C17D" w:rsidRDefault="3517C17D" w:rsidP="5A4B6C27">
      <w:pPr>
        <w:spacing w:after="0" w:line="360" w:lineRule="auto"/>
        <w:rPr>
          <w:rFonts w:eastAsiaTheme="minorEastAsia"/>
          <w:color w:val="202020"/>
          <w:sz w:val="24"/>
          <w:szCs w:val="24"/>
        </w:rPr>
      </w:pPr>
      <w:r w:rsidRPr="5A4B6C27">
        <w:rPr>
          <w:rFonts w:eastAsiaTheme="minorEastAsia"/>
          <w:sz w:val="24"/>
          <w:szCs w:val="24"/>
        </w:rPr>
        <w:t xml:space="preserve">There is both a HR and </w:t>
      </w:r>
      <w:r w:rsidR="71221C49" w:rsidRPr="5A4B6C27">
        <w:rPr>
          <w:rFonts w:eastAsiaTheme="minorEastAsia"/>
          <w:sz w:val="24"/>
          <w:szCs w:val="24"/>
        </w:rPr>
        <w:t>financial</w:t>
      </w:r>
      <w:r w:rsidRPr="5A4B6C27">
        <w:rPr>
          <w:rFonts w:eastAsiaTheme="minorEastAsia"/>
          <w:sz w:val="24"/>
          <w:szCs w:val="24"/>
        </w:rPr>
        <w:t xml:space="preserve"> impact on an organisation when wellbeing is not addressed.</w:t>
      </w:r>
      <w:r w:rsidRPr="5A4B6C27">
        <w:rPr>
          <w:rFonts w:eastAsiaTheme="minorEastAsia"/>
          <w:color w:val="000000" w:themeColor="text1"/>
          <w:sz w:val="24"/>
          <w:szCs w:val="24"/>
        </w:rPr>
        <w:t xml:space="preserve"> “Employees who operate in positive organisational climates create better results, adding up to </w:t>
      </w:r>
      <w:r w:rsidRPr="5A4B6C27">
        <w:rPr>
          <w:rFonts w:eastAsiaTheme="minorEastAsia"/>
          <w:color w:val="000000" w:themeColor="text1"/>
          <w:sz w:val="24"/>
          <w:szCs w:val="24"/>
        </w:rPr>
        <w:lastRenderedPageBreak/>
        <w:t>30 per cent or more to the bottom line thanks to their extra discretionary effort. Over time, that extra effort can have a significant impact on financial results</w:t>
      </w:r>
      <w:r w:rsidR="22514098" w:rsidRPr="5A4B6C27">
        <w:rPr>
          <w:rFonts w:eastAsiaTheme="minorEastAsia"/>
          <w:color w:val="000000" w:themeColor="text1"/>
          <w:sz w:val="24"/>
          <w:szCs w:val="24"/>
        </w:rPr>
        <w:t xml:space="preserve"> </w:t>
      </w:r>
      <w:r w:rsidRPr="5A4B6C27">
        <w:rPr>
          <w:rFonts w:eastAsiaTheme="minorEastAsia"/>
          <w:color w:val="000000" w:themeColor="text1"/>
          <w:sz w:val="24"/>
          <w:szCs w:val="24"/>
        </w:rPr>
        <w:t>(Ferry</w:t>
      </w:r>
      <w:r w:rsidR="7E07138C" w:rsidRPr="5A4B6C27">
        <w:rPr>
          <w:rFonts w:eastAsiaTheme="minorEastAsia"/>
          <w:color w:val="000000" w:themeColor="text1"/>
          <w:sz w:val="24"/>
          <w:szCs w:val="24"/>
        </w:rPr>
        <w:t xml:space="preserve">, </w:t>
      </w:r>
      <w:r w:rsidRPr="5A4B6C27">
        <w:rPr>
          <w:rFonts w:eastAsiaTheme="minorEastAsia"/>
          <w:color w:val="000000" w:themeColor="text1"/>
          <w:sz w:val="24"/>
          <w:szCs w:val="24"/>
        </w:rPr>
        <w:t>2016)</w:t>
      </w:r>
      <w:r w:rsidR="64C850FE" w:rsidRPr="5A4B6C27">
        <w:rPr>
          <w:rFonts w:eastAsiaTheme="minorEastAsia"/>
          <w:color w:val="000000" w:themeColor="text1"/>
          <w:sz w:val="24"/>
          <w:szCs w:val="24"/>
        </w:rPr>
        <w:t xml:space="preserve">”. </w:t>
      </w:r>
      <w:r w:rsidR="71E7A0F4" w:rsidRPr="5A4B6C27">
        <w:rPr>
          <w:rFonts w:eastAsiaTheme="minorEastAsia"/>
          <w:color w:val="000000" w:themeColor="text1"/>
          <w:sz w:val="24"/>
          <w:szCs w:val="24"/>
        </w:rPr>
        <w:t>A</w:t>
      </w:r>
      <w:r w:rsidRPr="5A4B6C27">
        <w:rPr>
          <w:rFonts w:eastAsiaTheme="minorEastAsia"/>
          <w:color w:val="000000" w:themeColor="text1"/>
          <w:sz w:val="24"/>
          <w:szCs w:val="24"/>
        </w:rPr>
        <w:t xml:space="preserve"> f</w:t>
      </w:r>
      <w:r w:rsidR="4CA882E3" w:rsidRPr="5A4B6C27">
        <w:rPr>
          <w:rFonts w:eastAsiaTheme="minorEastAsia"/>
          <w:color w:val="000000" w:themeColor="text1"/>
          <w:sz w:val="24"/>
          <w:szCs w:val="24"/>
        </w:rPr>
        <w:t>actor that contributes</w:t>
      </w:r>
      <w:r w:rsidR="44B6A5A0" w:rsidRPr="5A4B6C27">
        <w:rPr>
          <w:rFonts w:eastAsiaTheme="minorEastAsia"/>
          <w:color w:val="000000" w:themeColor="text1"/>
          <w:sz w:val="24"/>
          <w:szCs w:val="24"/>
        </w:rPr>
        <w:t xml:space="preserve"> to employee wellbeing is ensuring there are</w:t>
      </w:r>
      <w:r w:rsidR="4CA882E3" w:rsidRPr="5A4B6C27">
        <w:rPr>
          <w:rFonts w:eastAsiaTheme="minorEastAsia"/>
          <w:color w:val="000000" w:themeColor="text1"/>
          <w:sz w:val="24"/>
          <w:szCs w:val="24"/>
        </w:rPr>
        <w:t xml:space="preserve"> regular meetings with managers.</w:t>
      </w:r>
      <w:r w:rsidR="4CA882E3" w:rsidRPr="5A4B6C27">
        <w:rPr>
          <w:rFonts w:eastAsiaTheme="minorEastAsia"/>
          <w:color w:val="1C1C1C"/>
          <w:sz w:val="24"/>
          <w:szCs w:val="24"/>
        </w:rPr>
        <w:t xml:space="preserve"> “It is important for line managers to regularly check in on the well-being of all employees and provide tailored support.” (Wilkins</w:t>
      </w:r>
      <w:r w:rsidR="6B19A99E" w:rsidRPr="5A4B6C27">
        <w:rPr>
          <w:rFonts w:eastAsiaTheme="minorEastAsia"/>
          <w:color w:val="1C1C1C"/>
          <w:sz w:val="24"/>
          <w:szCs w:val="24"/>
        </w:rPr>
        <w:t>on,</w:t>
      </w:r>
      <w:r w:rsidR="4CA882E3" w:rsidRPr="5A4B6C27">
        <w:rPr>
          <w:rFonts w:eastAsiaTheme="minorEastAsia"/>
          <w:color w:val="1C1C1C"/>
          <w:sz w:val="24"/>
          <w:szCs w:val="24"/>
        </w:rPr>
        <w:t>202</w:t>
      </w:r>
      <w:r w:rsidR="0629F9A4" w:rsidRPr="5A4B6C27">
        <w:rPr>
          <w:rFonts w:eastAsiaTheme="minorEastAsia"/>
          <w:color w:val="1C1C1C"/>
          <w:sz w:val="24"/>
          <w:szCs w:val="24"/>
        </w:rPr>
        <w:t>3</w:t>
      </w:r>
      <w:r w:rsidR="4CA882E3" w:rsidRPr="5A4B6C27">
        <w:rPr>
          <w:rFonts w:eastAsiaTheme="minorEastAsia"/>
          <w:color w:val="1C1C1C"/>
          <w:sz w:val="24"/>
          <w:szCs w:val="24"/>
        </w:rPr>
        <w:t>) This is important as wellbeing is not a one size fits all model</w:t>
      </w:r>
      <w:r w:rsidR="7A233D12" w:rsidRPr="5A4B6C27">
        <w:rPr>
          <w:rFonts w:eastAsiaTheme="minorEastAsia"/>
          <w:color w:val="1C1C1C"/>
          <w:sz w:val="24"/>
          <w:szCs w:val="24"/>
        </w:rPr>
        <w:t>, therefore catering to a person’s wellbeing promotes “g</w:t>
      </w:r>
      <w:r w:rsidR="7A233D12" w:rsidRPr="5A4B6C27">
        <w:rPr>
          <w:rFonts w:eastAsiaTheme="minorEastAsia"/>
          <w:color w:val="202020"/>
          <w:sz w:val="24"/>
          <w:szCs w:val="24"/>
        </w:rPr>
        <w:t>ood health a</w:t>
      </w:r>
      <w:r w:rsidR="38C82244" w:rsidRPr="5A4B6C27">
        <w:rPr>
          <w:rFonts w:eastAsiaTheme="minorEastAsia"/>
          <w:color w:val="202020"/>
          <w:sz w:val="24"/>
          <w:szCs w:val="24"/>
        </w:rPr>
        <w:t>nd</w:t>
      </w:r>
      <w:r w:rsidR="7A233D12" w:rsidRPr="5A4B6C27">
        <w:rPr>
          <w:rFonts w:eastAsiaTheme="minorEastAsia"/>
          <w:color w:val="202020"/>
          <w:sz w:val="24"/>
          <w:szCs w:val="24"/>
        </w:rPr>
        <w:t xml:space="preserve"> can be a core enabler of employee engagement and organisational performance.</w:t>
      </w:r>
      <w:r w:rsidR="6336C664" w:rsidRPr="5A4B6C27">
        <w:rPr>
          <w:rFonts w:eastAsiaTheme="minorEastAsia"/>
          <w:color w:val="202020"/>
          <w:sz w:val="24"/>
          <w:szCs w:val="24"/>
        </w:rPr>
        <w:t>” (CIPD</w:t>
      </w:r>
      <w:r w:rsidR="6F49F775" w:rsidRPr="5A4B6C27">
        <w:rPr>
          <w:rFonts w:eastAsiaTheme="minorEastAsia"/>
          <w:color w:val="202020"/>
          <w:sz w:val="24"/>
          <w:szCs w:val="24"/>
        </w:rPr>
        <w:t xml:space="preserve">, </w:t>
      </w:r>
      <w:r w:rsidR="6336C664" w:rsidRPr="5A4B6C27">
        <w:rPr>
          <w:rFonts w:eastAsiaTheme="minorEastAsia"/>
          <w:color w:val="202020"/>
          <w:sz w:val="24"/>
          <w:szCs w:val="24"/>
        </w:rPr>
        <w:t>2023)</w:t>
      </w:r>
      <w:r>
        <w:br/>
      </w:r>
      <w:r>
        <w:br/>
      </w:r>
      <w:r w:rsidR="5D88253F" w:rsidRPr="5A4B6C27">
        <w:rPr>
          <w:rFonts w:eastAsiaTheme="minorEastAsia"/>
          <w:color w:val="202020"/>
          <w:sz w:val="24"/>
          <w:szCs w:val="24"/>
        </w:rPr>
        <w:t>In organisations such a</w:t>
      </w:r>
      <w:r w:rsidR="2FAB5643" w:rsidRPr="5A4B6C27">
        <w:rPr>
          <w:rFonts w:eastAsiaTheme="minorEastAsia"/>
          <w:color w:val="202020"/>
          <w:sz w:val="24"/>
          <w:szCs w:val="24"/>
        </w:rPr>
        <w:t>s</w:t>
      </w:r>
      <w:r w:rsidR="5D88253F" w:rsidRPr="5A4B6C27">
        <w:rPr>
          <w:rFonts w:eastAsiaTheme="minorEastAsia"/>
          <w:color w:val="202020"/>
          <w:sz w:val="24"/>
          <w:szCs w:val="24"/>
        </w:rPr>
        <w:t xml:space="preserve"> the NHS, which is a statutory body, there is guaranteed job security with many policies and processes in place to protect the employee, such as </w:t>
      </w:r>
      <w:r w:rsidR="42466D46" w:rsidRPr="5A4B6C27">
        <w:rPr>
          <w:rFonts w:eastAsiaTheme="minorEastAsia"/>
          <w:color w:val="202020"/>
          <w:sz w:val="24"/>
          <w:szCs w:val="24"/>
        </w:rPr>
        <w:t>a</w:t>
      </w:r>
      <w:r w:rsidR="776D0775" w:rsidRPr="5A4B6C27">
        <w:rPr>
          <w:rFonts w:eastAsiaTheme="minorEastAsia"/>
          <w:color w:val="202020"/>
          <w:sz w:val="24"/>
          <w:szCs w:val="24"/>
        </w:rPr>
        <w:t xml:space="preserve">nnual leave, </w:t>
      </w:r>
      <w:r w:rsidR="2613A4C0" w:rsidRPr="5A4B6C27">
        <w:rPr>
          <w:rFonts w:eastAsiaTheme="minorEastAsia"/>
          <w:color w:val="202020"/>
          <w:sz w:val="24"/>
          <w:szCs w:val="24"/>
        </w:rPr>
        <w:t>f</w:t>
      </w:r>
      <w:r w:rsidR="776D0775" w:rsidRPr="5A4B6C27">
        <w:rPr>
          <w:rFonts w:eastAsiaTheme="minorEastAsia"/>
          <w:color w:val="202020"/>
          <w:sz w:val="24"/>
          <w:szCs w:val="24"/>
        </w:rPr>
        <w:t xml:space="preserve">amily leave, </w:t>
      </w:r>
      <w:r w:rsidR="49BC299D" w:rsidRPr="5A4B6C27">
        <w:rPr>
          <w:rFonts w:eastAsiaTheme="minorEastAsia"/>
          <w:color w:val="202020"/>
          <w:sz w:val="24"/>
          <w:szCs w:val="24"/>
        </w:rPr>
        <w:t>bereavement care and menopause policies</w:t>
      </w:r>
      <w:r w:rsidR="15645F40" w:rsidRPr="5A4B6C27">
        <w:rPr>
          <w:rFonts w:eastAsiaTheme="minorEastAsia"/>
          <w:color w:val="202020"/>
          <w:sz w:val="24"/>
          <w:szCs w:val="24"/>
        </w:rPr>
        <w:t>. This has a positive impact on employe</w:t>
      </w:r>
      <w:r w:rsidR="54094471" w:rsidRPr="5A4B6C27">
        <w:rPr>
          <w:rFonts w:eastAsiaTheme="minorEastAsia"/>
          <w:color w:val="202020"/>
          <w:sz w:val="24"/>
          <w:szCs w:val="24"/>
        </w:rPr>
        <w:t xml:space="preserve">e wellbeing for </w:t>
      </w:r>
      <w:r w:rsidR="7788B2AD" w:rsidRPr="5A4B6C27">
        <w:rPr>
          <w:rFonts w:eastAsiaTheme="minorEastAsia"/>
          <w:color w:val="202020"/>
          <w:sz w:val="24"/>
          <w:szCs w:val="24"/>
        </w:rPr>
        <w:t>“</w:t>
      </w:r>
      <w:r w:rsidR="54094471" w:rsidRPr="5A4B6C27">
        <w:rPr>
          <w:rFonts w:eastAsiaTheme="minorEastAsia"/>
          <w:color w:val="202020"/>
          <w:sz w:val="24"/>
          <w:szCs w:val="24"/>
        </w:rPr>
        <w:t>health, good work and autonomy, pay and reward as well as providing dignity at work and career development.</w:t>
      </w:r>
      <w:r w:rsidR="1CE37DF7" w:rsidRPr="5A4B6C27">
        <w:rPr>
          <w:rFonts w:eastAsiaTheme="minorEastAsia"/>
          <w:color w:val="202020"/>
          <w:sz w:val="24"/>
          <w:szCs w:val="24"/>
        </w:rPr>
        <w:t xml:space="preserve">” </w:t>
      </w:r>
      <w:r w:rsidR="54094471" w:rsidRPr="5A4B6C27">
        <w:rPr>
          <w:rFonts w:eastAsiaTheme="minorEastAsia"/>
          <w:color w:val="202020"/>
          <w:sz w:val="24"/>
          <w:szCs w:val="24"/>
        </w:rPr>
        <w:t>This means employees have a sense of sati</w:t>
      </w:r>
      <w:r w:rsidR="4AEC7870" w:rsidRPr="5A4B6C27">
        <w:rPr>
          <w:rFonts w:eastAsiaTheme="minorEastAsia"/>
          <w:color w:val="202020"/>
          <w:sz w:val="24"/>
          <w:szCs w:val="24"/>
        </w:rPr>
        <w:t>s</w:t>
      </w:r>
      <w:r w:rsidR="54094471" w:rsidRPr="5A4B6C27">
        <w:rPr>
          <w:rFonts w:eastAsiaTheme="minorEastAsia"/>
          <w:color w:val="202020"/>
          <w:sz w:val="24"/>
          <w:szCs w:val="24"/>
        </w:rPr>
        <w:t>faction which can impa</w:t>
      </w:r>
      <w:r w:rsidR="335BB70A" w:rsidRPr="5A4B6C27">
        <w:rPr>
          <w:rFonts w:eastAsiaTheme="minorEastAsia"/>
          <w:color w:val="202020"/>
          <w:sz w:val="24"/>
          <w:szCs w:val="24"/>
        </w:rPr>
        <w:t>ct their living circumstances and promote long</w:t>
      </w:r>
      <w:r w:rsidR="5CACE250" w:rsidRPr="5A4B6C27">
        <w:rPr>
          <w:rFonts w:eastAsiaTheme="minorEastAsia"/>
          <w:color w:val="202020"/>
          <w:sz w:val="24"/>
          <w:szCs w:val="24"/>
        </w:rPr>
        <w:t>-</w:t>
      </w:r>
      <w:r w:rsidR="335BB70A" w:rsidRPr="5A4B6C27">
        <w:rPr>
          <w:rFonts w:eastAsiaTheme="minorEastAsia"/>
          <w:color w:val="202020"/>
          <w:sz w:val="24"/>
          <w:szCs w:val="24"/>
        </w:rPr>
        <w:t>term health, for example knowing they can plan a family holiday or apply for a mort</w:t>
      </w:r>
      <w:r w:rsidR="1DF5F063" w:rsidRPr="5A4B6C27">
        <w:rPr>
          <w:rFonts w:eastAsiaTheme="minorEastAsia"/>
          <w:color w:val="202020"/>
          <w:sz w:val="24"/>
          <w:szCs w:val="24"/>
        </w:rPr>
        <w:t>g</w:t>
      </w:r>
      <w:r w:rsidR="335BB70A" w:rsidRPr="5A4B6C27">
        <w:rPr>
          <w:rFonts w:eastAsiaTheme="minorEastAsia"/>
          <w:color w:val="202020"/>
          <w:sz w:val="24"/>
          <w:szCs w:val="24"/>
        </w:rPr>
        <w:t>age.</w:t>
      </w:r>
      <w:r>
        <w:br/>
      </w:r>
      <w:r>
        <w:br/>
      </w:r>
      <w:r w:rsidR="5C9AD594" w:rsidRPr="5A4B6C27">
        <w:rPr>
          <w:rFonts w:eastAsiaTheme="minorEastAsia"/>
          <w:color w:val="202020"/>
          <w:sz w:val="24"/>
          <w:szCs w:val="24"/>
        </w:rPr>
        <w:t>In comparison, the creative industry may require freelancers, meaning financial wellbeing may</w:t>
      </w:r>
      <w:r w:rsidR="34796DD8" w:rsidRPr="5A4B6C27">
        <w:rPr>
          <w:rFonts w:eastAsiaTheme="minorEastAsia"/>
          <w:color w:val="202020"/>
          <w:sz w:val="24"/>
          <w:szCs w:val="24"/>
        </w:rPr>
        <w:t xml:space="preserve"> </w:t>
      </w:r>
      <w:r w:rsidR="5C9AD594" w:rsidRPr="5A4B6C27">
        <w:rPr>
          <w:rFonts w:eastAsiaTheme="minorEastAsia"/>
          <w:color w:val="202020"/>
          <w:sz w:val="24"/>
          <w:szCs w:val="24"/>
        </w:rPr>
        <w:t>be implicated a</w:t>
      </w:r>
      <w:r w:rsidR="3A2B41BC" w:rsidRPr="5A4B6C27">
        <w:rPr>
          <w:rFonts w:eastAsiaTheme="minorEastAsia"/>
          <w:color w:val="202020"/>
          <w:sz w:val="24"/>
          <w:szCs w:val="24"/>
        </w:rPr>
        <w:t>s</w:t>
      </w:r>
      <w:r w:rsidR="5C9AD594" w:rsidRPr="5A4B6C27">
        <w:rPr>
          <w:rFonts w:eastAsiaTheme="minorEastAsia"/>
          <w:color w:val="202020"/>
          <w:sz w:val="24"/>
          <w:szCs w:val="24"/>
        </w:rPr>
        <w:t xml:space="preserve"> employees are working project to project. As a </w:t>
      </w:r>
      <w:proofErr w:type="gramStart"/>
      <w:r w:rsidR="5C9AD594" w:rsidRPr="5A4B6C27">
        <w:rPr>
          <w:rFonts w:eastAsiaTheme="minorEastAsia"/>
          <w:color w:val="202020"/>
          <w:sz w:val="24"/>
          <w:szCs w:val="24"/>
        </w:rPr>
        <w:t>resul</w:t>
      </w:r>
      <w:r w:rsidR="21221F08" w:rsidRPr="5A4B6C27">
        <w:rPr>
          <w:rFonts w:eastAsiaTheme="minorEastAsia"/>
          <w:color w:val="202020"/>
          <w:sz w:val="24"/>
          <w:szCs w:val="24"/>
        </w:rPr>
        <w:t>t</w:t>
      </w:r>
      <w:proofErr w:type="gramEnd"/>
      <w:r w:rsidR="21221F08" w:rsidRPr="5A4B6C27">
        <w:rPr>
          <w:rFonts w:eastAsiaTheme="minorEastAsia"/>
          <w:color w:val="202020"/>
          <w:sz w:val="24"/>
          <w:szCs w:val="24"/>
        </w:rPr>
        <w:t xml:space="preserve"> this can impact mental health and inhibit career development</w:t>
      </w:r>
      <w:r w:rsidR="3BFF54E9" w:rsidRPr="5A4B6C27">
        <w:rPr>
          <w:rFonts w:eastAsiaTheme="minorEastAsia"/>
          <w:color w:val="202020"/>
          <w:sz w:val="24"/>
          <w:szCs w:val="24"/>
        </w:rPr>
        <w:t xml:space="preserve"> and financial planning for the </w:t>
      </w:r>
      <w:r w:rsidR="6EEDD252" w:rsidRPr="5A4B6C27">
        <w:rPr>
          <w:rFonts w:eastAsiaTheme="minorEastAsia"/>
          <w:color w:val="202020"/>
          <w:sz w:val="24"/>
          <w:szCs w:val="24"/>
        </w:rPr>
        <w:t>employee’s</w:t>
      </w:r>
      <w:r w:rsidR="0B1A514C" w:rsidRPr="5A4B6C27">
        <w:rPr>
          <w:rFonts w:eastAsiaTheme="minorEastAsia"/>
          <w:color w:val="202020"/>
          <w:sz w:val="24"/>
          <w:szCs w:val="24"/>
        </w:rPr>
        <w:t xml:space="preserve"> prospects</w:t>
      </w:r>
      <w:r w:rsidR="3BFF54E9" w:rsidRPr="5A4B6C27">
        <w:rPr>
          <w:rFonts w:eastAsiaTheme="minorEastAsia"/>
          <w:color w:val="202020"/>
          <w:sz w:val="24"/>
          <w:szCs w:val="24"/>
        </w:rPr>
        <w:t>, i.e saving for retirement owing to the lack of guaranteed work.</w:t>
      </w:r>
      <w:r>
        <w:br/>
      </w:r>
    </w:p>
    <w:p w14:paraId="2D504FA0" w14:textId="6C4DBC2D" w:rsidR="202BF577" w:rsidRDefault="202BF577" w:rsidP="5A4B6C27">
      <w:pPr>
        <w:spacing w:after="0" w:line="360" w:lineRule="auto"/>
        <w:rPr>
          <w:rFonts w:eastAsiaTheme="minorEastAsia"/>
          <w:color w:val="000000" w:themeColor="text1"/>
          <w:sz w:val="24"/>
          <w:szCs w:val="24"/>
        </w:rPr>
      </w:pPr>
      <w:r w:rsidRPr="5A4B6C27">
        <w:rPr>
          <w:rFonts w:eastAsiaTheme="minorEastAsia"/>
          <w:color w:val="000000" w:themeColor="text1"/>
          <w:sz w:val="24"/>
          <w:szCs w:val="24"/>
        </w:rPr>
        <w:t xml:space="preserve">There </w:t>
      </w:r>
      <w:r w:rsidR="6537710C" w:rsidRPr="5A4B6C27">
        <w:rPr>
          <w:rFonts w:eastAsiaTheme="minorEastAsia"/>
          <w:color w:val="000000" w:themeColor="text1"/>
          <w:sz w:val="24"/>
          <w:szCs w:val="24"/>
        </w:rPr>
        <w:t>is</w:t>
      </w:r>
      <w:r w:rsidRPr="5A4B6C27">
        <w:rPr>
          <w:rFonts w:eastAsiaTheme="minorEastAsia"/>
          <w:color w:val="000000" w:themeColor="text1"/>
          <w:sz w:val="24"/>
          <w:szCs w:val="24"/>
        </w:rPr>
        <w:t xml:space="preserve"> nothing but positive benefits to implementing wellbeing</w:t>
      </w:r>
      <w:r w:rsidR="5A90D67C" w:rsidRPr="5A4B6C27">
        <w:rPr>
          <w:rFonts w:eastAsiaTheme="minorEastAsia"/>
          <w:color w:val="000000" w:themeColor="text1"/>
          <w:sz w:val="24"/>
          <w:szCs w:val="24"/>
        </w:rPr>
        <w:t xml:space="preserve"> from an organisati</w:t>
      </w:r>
      <w:r w:rsidR="5B224B2F" w:rsidRPr="5A4B6C27">
        <w:rPr>
          <w:rFonts w:eastAsiaTheme="minorEastAsia"/>
          <w:color w:val="000000" w:themeColor="text1"/>
          <w:sz w:val="24"/>
          <w:szCs w:val="24"/>
        </w:rPr>
        <w:t>o</w:t>
      </w:r>
      <w:r w:rsidR="5A90D67C" w:rsidRPr="5A4B6C27">
        <w:rPr>
          <w:rFonts w:eastAsiaTheme="minorEastAsia"/>
          <w:color w:val="000000" w:themeColor="text1"/>
          <w:sz w:val="24"/>
          <w:szCs w:val="24"/>
        </w:rPr>
        <w:t>nal perspec</w:t>
      </w:r>
      <w:r w:rsidR="376F0276" w:rsidRPr="5A4B6C27">
        <w:rPr>
          <w:rFonts w:eastAsiaTheme="minorEastAsia"/>
          <w:color w:val="000000" w:themeColor="text1"/>
          <w:sz w:val="24"/>
          <w:szCs w:val="24"/>
        </w:rPr>
        <w:t>ti</w:t>
      </w:r>
      <w:r w:rsidR="5A90D67C" w:rsidRPr="5A4B6C27">
        <w:rPr>
          <w:rFonts w:eastAsiaTheme="minorEastAsia"/>
          <w:color w:val="000000" w:themeColor="text1"/>
          <w:sz w:val="24"/>
          <w:szCs w:val="24"/>
        </w:rPr>
        <w:t>ve.</w:t>
      </w:r>
      <w:r w:rsidRPr="5A4B6C27">
        <w:rPr>
          <w:rFonts w:eastAsiaTheme="minorEastAsia"/>
          <w:color w:val="000000" w:themeColor="text1"/>
          <w:sz w:val="24"/>
          <w:szCs w:val="24"/>
        </w:rPr>
        <w:t xml:space="preserve"> By adopting</w:t>
      </w:r>
      <w:r w:rsidR="40D982DE" w:rsidRPr="5A4B6C27">
        <w:rPr>
          <w:rFonts w:eastAsiaTheme="minorEastAsia"/>
          <w:color w:val="000000" w:themeColor="text1"/>
          <w:sz w:val="24"/>
          <w:szCs w:val="24"/>
        </w:rPr>
        <w:t xml:space="preserve"> the 7 ways to wellbeing as the </w:t>
      </w:r>
      <w:r w:rsidR="18105D5C" w:rsidRPr="5A4B6C27">
        <w:rPr>
          <w:rFonts w:eastAsiaTheme="minorEastAsia"/>
          <w:color w:val="000000" w:themeColor="text1"/>
          <w:sz w:val="24"/>
          <w:szCs w:val="24"/>
        </w:rPr>
        <w:t xml:space="preserve">CIPD suggests, there </w:t>
      </w:r>
      <w:r w:rsidR="65B3B88F" w:rsidRPr="5A4B6C27">
        <w:rPr>
          <w:rFonts w:eastAsiaTheme="minorEastAsia"/>
          <w:color w:val="000000" w:themeColor="text1"/>
          <w:sz w:val="24"/>
          <w:szCs w:val="24"/>
        </w:rPr>
        <w:t xml:space="preserve">are </w:t>
      </w:r>
      <w:r w:rsidR="18105D5C" w:rsidRPr="5A4B6C27">
        <w:rPr>
          <w:rFonts w:eastAsiaTheme="minorEastAsia"/>
          <w:color w:val="000000" w:themeColor="text1"/>
          <w:sz w:val="24"/>
          <w:szCs w:val="24"/>
        </w:rPr>
        <w:t xml:space="preserve">both financial and interpersonal benefits both to the organisation and the employee. As, </w:t>
      </w:r>
      <w:r w:rsidR="4E4694BF" w:rsidRPr="5A4B6C27">
        <w:rPr>
          <w:rFonts w:eastAsiaTheme="minorEastAsia"/>
          <w:color w:val="000000" w:themeColor="text1"/>
          <w:sz w:val="24"/>
          <w:szCs w:val="24"/>
        </w:rPr>
        <w:t>“</w:t>
      </w:r>
      <w:r w:rsidR="18105D5C" w:rsidRPr="5A4B6C27">
        <w:rPr>
          <w:rFonts w:eastAsiaTheme="minorEastAsia"/>
          <w:color w:val="000000" w:themeColor="text1"/>
          <w:sz w:val="24"/>
          <w:szCs w:val="24"/>
        </w:rPr>
        <w:t xml:space="preserve">research shows that engaged staff are more productive, more creative, more collegiate and more loyal </w:t>
      </w:r>
      <w:r w:rsidR="027B60C9" w:rsidRPr="5A4B6C27">
        <w:rPr>
          <w:rFonts w:eastAsiaTheme="minorEastAsia"/>
          <w:color w:val="000000" w:themeColor="text1"/>
          <w:sz w:val="24"/>
          <w:szCs w:val="24"/>
        </w:rPr>
        <w:t>(</w:t>
      </w:r>
      <w:r w:rsidR="18105D5C" w:rsidRPr="5A4B6C27">
        <w:rPr>
          <w:rFonts w:eastAsiaTheme="minorEastAsia"/>
          <w:color w:val="000000" w:themeColor="text1"/>
          <w:sz w:val="24"/>
          <w:szCs w:val="24"/>
        </w:rPr>
        <w:t>Wilkinson</w:t>
      </w:r>
      <w:r w:rsidR="2D990758" w:rsidRPr="5A4B6C27">
        <w:rPr>
          <w:rFonts w:eastAsiaTheme="minorEastAsia"/>
          <w:color w:val="000000" w:themeColor="text1"/>
          <w:sz w:val="24"/>
          <w:szCs w:val="24"/>
        </w:rPr>
        <w:t xml:space="preserve">, </w:t>
      </w:r>
      <w:r w:rsidR="18105D5C" w:rsidRPr="5A4B6C27">
        <w:rPr>
          <w:rFonts w:eastAsiaTheme="minorEastAsia"/>
          <w:color w:val="000000" w:themeColor="text1"/>
          <w:sz w:val="24"/>
          <w:szCs w:val="24"/>
        </w:rPr>
        <w:t>2023)</w:t>
      </w:r>
      <w:r w:rsidR="44FE41C0" w:rsidRPr="5A4B6C27">
        <w:rPr>
          <w:rFonts w:eastAsiaTheme="minorEastAsia"/>
          <w:color w:val="000000" w:themeColor="text1"/>
          <w:sz w:val="24"/>
          <w:szCs w:val="24"/>
        </w:rPr>
        <w:t>”.</w:t>
      </w:r>
    </w:p>
    <w:p w14:paraId="0EED2699" w14:textId="796EDE9E" w:rsidR="09049B0E" w:rsidRDefault="09049B0E" w:rsidP="5A4B6C27">
      <w:pPr>
        <w:spacing w:after="0" w:line="360" w:lineRule="auto"/>
        <w:rPr>
          <w:rFonts w:eastAsiaTheme="minorEastAsia"/>
          <w:color w:val="000000" w:themeColor="text1"/>
          <w:sz w:val="24"/>
          <w:szCs w:val="24"/>
        </w:rPr>
      </w:pPr>
    </w:p>
    <w:p w14:paraId="1510DE3F" w14:textId="70EBBA23" w:rsidR="09049B0E" w:rsidRDefault="09049B0E" w:rsidP="5A4B6C27">
      <w:pPr>
        <w:spacing w:after="0" w:line="360" w:lineRule="auto"/>
        <w:rPr>
          <w:rFonts w:eastAsiaTheme="minorEastAsia"/>
          <w:sz w:val="24"/>
          <w:szCs w:val="24"/>
        </w:rPr>
      </w:pPr>
    </w:p>
    <w:p w14:paraId="2542193B" w14:textId="31090D85" w:rsidR="21D72759" w:rsidRDefault="21D72759" w:rsidP="5A4B6C27">
      <w:pPr>
        <w:pStyle w:val="ListParagraph"/>
        <w:numPr>
          <w:ilvl w:val="0"/>
          <w:numId w:val="8"/>
        </w:numPr>
        <w:spacing w:after="0" w:line="360" w:lineRule="auto"/>
        <w:rPr>
          <w:rFonts w:eastAsiaTheme="minorEastAsia"/>
          <w:sz w:val="24"/>
          <w:szCs w:val="24"/>
        </w:rPr>
      </w:pPr>
      <w:r w:rsidRPr="5A4B6C27">
        <w:rPr>
          <w:rFonts w:eastAsiaTheme="minorEastAsia"/>
          <w:sz w:val="24"/>
          <w:szCs w:val="24"/>
        </w:rPr>
        <w:lastRenderedPageBreak/>
        <w:t>The CIPD Profession Map states ‘</w:t>
      </w:r>
      <w:r w:rsidRPr="5A4B6C27">
        <w:rPr>
          <w:rFonts w:eastAsiaTheme="minorEastAsia"/>
          <w:i/>
          <w:iCs/>
          <w:sz w:val="24"/>
          <w:szCs w:val="24"/>
        </w:rPr>
        <w:t>People practices are the processes and approaches that we use across the employee lifecycle’.</w:t>
      </w:r>
      <w:r w:rsidRPr="5A4B6C27">
        <w:rPr>
          <w:rFonts w:eastAsiaTheme="minorEastAsia"/>
          <w:sz w:val="24"/>
          <w:szCs w:val="24"/>
        </w:rPr>
        <w:t xml:space="preserve"> Discuss the links between the employee lifecycle and different people practice roles. (AC 3.1)</w:t>
      </w:r>
      <w:r w:rsidR="2C30BEC6" w:rsidRPr="5A4B6C27">
        <w:rPr>
          <w:rFonts w:eastAsiaTheme="minorEastAsia"/>
          <w:sz w:val="24"/>
          <w:szCs w:val="24"/>
        </w:rPr>
        <w:t xml:space="preserve"> </w:t>
      </w:r>
    </w:p>
    <w:p w14:paraId="69C929E1" w14:textId="3817DD86" w:rsidR="09049B0E" w:rsidRDefault="09049B0E" w:rsidP="5A4B6C27">
      <w:pPr>
        <w:spacing w:after="0" w:line="360" w:lineRule="auto"/>
        <w:rPr>
          <w:rFonts w:eastAsiaTheme="minorEastAsia"/>
          <w:sz w:val="24"/>
          <w:szCs w:val="24"/>
        </w:rPr>
      </w:pPr>
    </w:p>
    <w:p w14:paraId="65DDA698" w14:textId="5184DD57" w:rsidR="7F44BCFF" w:rsidRDefault="7F44BCFF" w:rsidP="5A4B6C27">
      <w:pPr>
        <w:spacing w:after="0" w:line="360" w:lineRule="auto"/>
        <w:rPr>
          <w:rFonts w:eastAsiaTheme="minorEastAsia"/>
          <w:sz w:val="24"/>
          <w:szCs w:val="24"/>
        </w:rPr>
      </w:pPr>
      <w:r w:rsidRPr="5A4B6C27">
        <w:rPr>
          <w:rFonts w:eastAsiaTheme="minorEastAsia"/>
          <w:sz w:val="24"/>
          <w:szCs w:val="24"/>
        </w:rPr>
        <w:t xml:space="preserve">The employee </w:t>
      </w:r>
      <w:r w:rsidR="59F867D0" w:rsidRPr="5A4B6C27">
        <w:rPr>
          <w:rFonts w:eastAsiaTheme="minorEastAsia"/>
          <w:sz w:val="24"/>
          <w:szCs w:val="24"/>
        </w:rPr>
        <w:t xml:space="preserve">lifecycle </w:t>
      </w:r>
      <w:r w:rsidR="59F867D0" w:rsidRPr="5A4B6C27">
        <w:rPr>
          <w:rFonts w:eastAsiaTheme="minorEastAsia"/>
          <w:color w:val="000000" w:themeColor="text1"/>
          <w:sz w:val="24"/>
          <w:szCs w:val="24"/>
        </w:rPr>
        <w:t>has “six key stages: attraction, recruitment, onboarding, development, retention and separation.” (Catermo</w:t>
      </w:r>
      <w:r w:rsidR="5416038E" w:rsidRPr="5A4B6C27">
        <w:rPr>
          <w:rFonts w:eastAsiaTheme="minorEastAsia"/>
          <w:color w:val="000000" w:themeColor="text1"/>
          <w:sz w:val="24"/>
          <w:szCs w:val="24"/>
        </w:rPr>
        <w:t>le</w:t>
      </w:r>
      <w:r w:rsidR="0294CD12" w:rsidRPr="5A4B6C27">
        <w:rPr>
          <w:rFonts w:eastAsiaTheme="minorEastAsia"/>
          <w:color w:val="000000" w:themeColor="text1"/>
          <w:sz w:val="24"/>
          <w:szCs w:val="24"/>
        </w:rPr>
        <w:t xml:space="preserve">, </w:t>
      </w:r>
      <w:r w:rsidR="5416038E" w:rsidRPr="5A4B6C27">
        <w:rPr>
          <w:rFonts w:eastAsiaTheme="minorEastAsia"/>
          <w:color w:val="000000" w:themeColor="text1"/>
          <w:sz w:val="24"/>
          <w:szCs w:val="24"/>
        </w:rPr>
        <w:t>2016) It is impor</w:t>
      </w:r>
      <w:r w:rsidR="408F0221" w:rsidRPr="5A4B6C27">
        <w:rPr>
          <w:rFonts w:eastAsiaTheme="minorEastAsia"/>
          <w:color w:val="000000" w:themeColor="text1"/>
          <w:sz w:val="24"/>
          <w:szCs w:val="24"/>
        </w:rPr>
        <w:t>t</w:t>
      </w:r>
      <w:r w:rsidR="5416038E" w:rsidRPr="5A4B6C27">
        <w:rPr>
          <w:rFonts w:eastAsiaTheme="minorEastAsia"/>
          <w:color w:val="000000" w:themeColor="text1"/>
          <w:sz w:val="24"/>
          <w:szCs w:val="24"/>
        </w:rPr>
        <w:t>ant to look at ways</w:t>
      </w:r>
      <w:r w:rsidR="76390AE1" w:rsidRPr="5A4B6C27">
        <w:rPr>
          <w:rFonts w:eastAsiaTheme="minorEastAsia"/>
          <w:color w:val="000000" w:themeColor="text1"/>
          <w:sz w:val="24"/>
          <w:szCs w:val="24"/>
        </w:rPr>
        <w:t xml:space="preserve"> the</w:t>
      </w:r>
      <w:r w:rsidR="5416038E" w:rsidRPr="5A4B6C27">
        <w:rPr>
          <w:rFonts w:eastAsiaTheme="minorEastAsia"/>
          <w:color w:val="000000" w:themeColor="text1"/>
          <w:sz w:val="24"/>
          <w:szCs w:val="24"/>
        </w:rPr>
        <w:t xml:space="preserve"> people practice</w:t>
      </w:r>
      <w:r w:rsidR="0E3CE487" w:rsidRPr="5A4B6C27">
        <w:rPr>
          <w:rFonts w:eastAsiaTheme="minorEastAsia"/>
          <w:color w:val="000000" w:themeColor="text1"/>
          <w:sz w:val="24"/>
          <w:szCs w:val="24"/>
        </w:rPr>
        <w:t xml:space="preserve"> </w:t>
      </w:r>
      <w:r w:rsidR="5416038E" w:rsidRPr="5A4B6C27">
        <w:rPr>
          <w:rFonts w:eastAsiaTheme="minorEastAsia"/>
          <w:color w:val="000000" w:themeColor="text1"/>
          <w:sz w:val="24"/>
          <w:szCs w:val="24"/>
        </w:rPr>
        <w:t>support</w:t>
      </w:r>
      <w:r w:rsidR="6E6A777F" w:rsidRPr="5A4B6C27">
        <w:rPr>
          <w:rFonts w:eastAsiaTheme="minorEastAsia"/>
          <w:color w:val="000000" w:themeColor="text1"/>
          <w:sz w:val="24"/>
          <w:szCs w:val="24"/>
        </w:rPr>
        <w:t>s</w:t>
      </w:r>
      <w:r w:rsidR="5416038E" w:rsidRPr="5A4B6C27">
        <w:rPr>
          <w:rFonts w:eastAsiaTheme="minorEastAsia"/>
          <w:color w:val="000000" w:themeColor="text1"/>
          <w:sz w:val="24"/>
          <w:szCs w:val="24"/>
        </w:rPr>
        <w:t xml:space="preserve"> the cycle for its many benefits. </w:t>
      </w:r>
      <w:r>
        <w:br/>
      </w:r>
    </w:p>
    <w:p w14:paraId="5E970FFB" w14:textId="647B559C" w:rsidR="726BE871" w:rsidRDefault="726BE871" w:rsidP="5A4B6C27">
      <w:pPr>
        <w:spacing w:after="0" w:line="360" w:lineRule="auto"/>
        <w:rPr>
          <w:rFonts w:eastAsiaTheme="minorEastAsia"/>
          <w:color w:val="000000" w:themeColor="text1"/>
          <w:sz w:val="24"/>
          <w:szCs w:val="24"/>
        </w:rPr>
      </w:pPr>
      <w:r w:rsidRPr="5A4B6C27">
        <w:rPr>
          <w:rFonts w:eastAsiaTheme="minorEastAsia"/>
          <w:color w:val="000000" w:themeColor="text1"/>
          <w:sz w:val="24"/>
          <w:szCs w:val="24"/>
        </w:rPr>
        <w:t xml:space="preserve">Taking the example of recruitment and onboarding, the people practice roles </w:t>
      </w:r>
      <w:r w:rsidR="00A27F4B" w:rsidRPr="5A4B6C27">
        <w:rPr>
          <w:rFonts w:eastAsiaTheme="minorEastAsia"/>
          <w:color w:val="000000" w:themeColor="text1"/>
          <w:sz w:val="24"/>
          <w:szCs w:val="24"/>
        </w:rPr>
        <w:t>are r</w:t>
      </w:r>
      <w:r w:rsidRPr="5A4B6C27">
        <w:rPr>
          <w:rFonts w:eastAsiaTheme="minorEastAsia"/>
          <w:color w:val="000000" w:themeColor="text1"/>
          <w:sz w:val="24"/>
          <w:szCs w:val="24"/>
        </w:rPr>
        <w:t>equired</w:t>
      </w:r>
      <w:r w:rsidR="31EB8B01" w:rsidRPr="5A4B6C27">
        <w:rPr>
          <w:rFonts w:eastAsiaTheme="minorEastAsia"/>
          <w:color w:val="000000" w:themeColor="text1"/>
          <w:sz w:val="24"/>
          <w:szCs w:val="24"/>
        </w:rPr>
        <w:t xml:space="preserve">, it </w:t>
      </w:r>
      <w:r w:rsidRPr="5A4B6C27">
        <w:rPr>
          <w:rFonts w:eastAsiaTheme="minorEastAsia"/>
          <w:color w:val="000000" w:themeColor="text1"/>
          <w:sz w:val="24"/>
          <w:szCs w:val="24"/>
        </w:rPr>
        <w:t xml:space="preserve">would mean an organisation having a </w:t>
      </w:r>
      <w:r w:rsidR="67B369E5" w:rsidRPr="5A4B6C27">
        <w:rPr>
          <w:rFonts w:eastAsiaTheme="minorEastAsia"/>
          <w:color w:val="000000" w:themeColor="text1"/>
          <w:sz w:val="24"/>
          <w:szCs w:val="24"/>
        </w:rPr>
        <w:t xml:space="preserve">dedicated </w:t>
      </w:r>
      <w:r w:rsidRPr="5A4B6C27">
        <w:rPr>
          <w:rFonts w:eastAsiaTheme="minorEastAsia"/>
          <w:color w:val="000000" w:themeColor="text1"/>
          <w:sz w:val="24"/>
          <w:szCs w:val="24"/>
        </w:rPr>
        <w:t xml:space="preserve">‘talent team’, who would </w:t>
      </w:r>
      <w:r w:rsidR="2068436F" w:rsidRPr="5A4B6C27">
        <w:rPr>
          <w:rFonts w:eastAsiaTheme="minorEastAsia"/>
          <w:color w:val="000000" w:themeColor="text1"/>
          <w:sz w:val="24"/>
          <w:szCs w:val="24"/>
        </w:rPr>
        <w:t>oversee the talent</w:t>
      </w:r>
      <w:r w:rsidRPr="5A4B6C27">
        <w:rPr>
          <w:rFonts w:eastAsiaTheme="minorEastAsia"/>
          <w:color w:val="000000" w:themeColor="text1"/>
          <w:sz w:val="24"/>
          <w:szCs w:val="24"/>
        </w:rPr>
        <w:t xml:space="preserve"> recruitment and ensur</w:t>
      </w:r>
      <w:r w:rsidR="6E99C9F0" w:rsidRPr="5A4B6C27">
        <w:rPr>
          <w:rFonts w:eastAsiaTheme="minorEastAsia"/>
          <w:color w:val="000000" w:themeColor="text1"/>
          <w:sz w:val="24"/>
          <w:szCs w:val="24"/>
        </w:rPr>
        <w:t>e</w:t>
      </w:r>
      <w:r w:rsidRPr="5A4B6C27">
        <w:rPr>
          <w:rFonts w:eastAsiaTheme="minorEastAsia"/>
          <w:color w:val="000000" w:themeColor="text1"/>
          <w:sz w:val="24"/>
          <w:szCs w:val="24"/>
        </w:rPr>
        <w:t xml:space="preserve"> </w:t>
      </w:r>
      <w:r w:rsidR="0A8C83C0" w:rsidRPr="5A4B6C27">
        <w:rPr>
          <w:rFonts w:eastAsiaTheme="minorEastAsia"/>
          <w:color w:val="000000" w:themeColor="text1"/>
          <w:sz w:val="24"/>
          <w:szCs w:val="24"/>
        </w:rPr>
        <w:t xml:space="preserve">new employees have the necessary information about their role and organisation when onboarding. </w:t>
      </w:r>
      <w:r w:rsidR="02FDFBFE" w:rsidRPr="5A4B6C27">
        <w:rPr>
          <w:rFonts w:eastAsiaTheme="minorEastAsia"/>
          <w:color w:val="000000" w:themeColor="text1"/>
          <w:sz w:val="24"/>
          <w:szCs w:val="24"/>
        </w:rPr>
        <w:t xml:space="preserve">They would also </w:t>
      </w:r>
      <w:r w:rsidR="0B8D25F2" w:rsidRPr="5A4B6C27">
        <w:rPr>
          <w:rFonts w:eastAsiaTheme="minorEastAsia"/>
          <w:color w:val="000000" w:themeColor="text1"/>
          <w:sz w:val="24"/>
          <w:szCs w:val="24"/>
        </w:rPr>
        <w:t xml:space="preserve">oversee </w:t>
      </w:r>
      <w:r w:rsidR="02FDFBFE" w:rsidRPr="5A4B6C27">
        <w:rPr>
          <w:rFonts w:eastAsiaTheme="minorEastAsia"/>
          <w:color w:val="000000" w:themeColor="text1"/>
          <w:sz w:val="24"/>
          <w:szCs w:val="24"/>
        </w:rPr>
        <w:t>talent engagement and m</w:t>
      </w:r>
      <w:r w:rsidR="752059A4" w:rsidRPr="5A4B6C27">
        <w:rPr>
          <w:rFonts w:eastAsiaTheme="minorEastAsia"/>
          <w:color w:val="000000" w:themeColor="text1"/>
          <w:sz w:val="24"/>
          <w:szCs w:val="24"/>
        </w:rPr>
        <w:t>ake</w:t>
      </w:r>
      <w:r w:rsidR="02FDFBFE" w:rsidRPr="5A4B6C27">
        <w:rPr>
          <w:rFonts w:eastAsiaTheme="minorEastAsia"/>
          <w:color w:val="000000" w:themeColor="text1"/>
          <w:sz w:val="24"/>
          <w:szCs w:val="24"/>
        </w:rPr>
        <w:t xml:space="preserve"> sure job posts are advertised on relevant social media platforms such as LinkedIn, TikTok, depending </w:t>
      </w:r>
      <w:r w:rsidR="42F1C36F" w:rsidRPr="5A4B6C27">
        <w:rPr>
          <w:rFonts w:eastAsiaTheme="minorEastAsia"/>
          <w:color w:val="000000" w:themeColor="text1"/>
          <w:sz w:val="24"/>
          <w:szCs w:val="24"/>
        </w:rPr>
        <w:t>on</w:t>
      </w:r>
      <w:r w:rsidR="02FDFBFE" w:rsidRPr="5A4B6C27">
        <w:rPr>
          <w:rFonts w:eastAsiaTheme="minorEastAsia"/>
          <w:color w:val="000000" w:themeColor="text1"/>
          <w:sz w:val="24"/>
          <w:szCs w:val="24"/>
        </w:rPr>
        <w:t xml:space="preserve"> where the talent spend</w:t>
      </w:r>
      <w:r w:rsidR="61A046DE" w:rsidRPr="5A4B6C27">
        <w:rPr>
          <w:rFonts w:eastAsiaTheme="minorEastAsia"/>
          <w:color w:val="000000" w:themeColor="text1"/>
          <w:sz w:val="24"/>
          <w:szCs w:val="24"/>
        </w:rPr>
        <w:t>s</w:t>
      </w:r>
      <w:r w:rsidR="02FDFBFE" w:rsidRPr="5A4B6C27">
        <w:rPr>
          <w:rFonts w:eastAsiaTheme="minorEastAsia"/>
          <w:color w:val="000000" w:themeColor="text1"/>
          <w:sz w:val="24"/>
          <w:szCs w:val="24"/>
        </w:rPr>
        <w:t xml:space="preserve"> their social time online. </w:t>
      </w:r>
      <w:r w:rsidR="6E13B0E3" w:rsidRPr="5A4B6C27">
        <w:rPr>
          <w:rFonts w:eastAsiaTheme="minorEastAsia"/>
          <w:color w:val="000000" w:themeColor="text1"/>
          <w:sz w:val="24"/>
          <w:szCs w:val="24"/>
        </w:rPr>
        <w:t>The team would specify roles to “compose a statement of intent to be a positive, open and inclusive employer that does not discriminate and welcomes applications from under-represented group</w:t>
      </w:r>
      <w:r w:rsidR="701BFE03" w:rsidRPr="5A4B6C27">
        <w:rPr>
          <w:rFonts w:eastAsiaTheme="minorEastAsia"/>
          <w:color w:val="000000" w:themeColor="text1"/>
          <w:sz w:val="24"/>
          <w:szCs w:val="24"/>
        </w:rPr>
        <w:t>s</w:t>
      </w:r>
      <w:r w:rsidR="6E13B0E3" w:rsidRPr="5A4B6C27">
        <w:rPr>
          <w:rFonts w:eastAsiaTheme="minorEastAsia"/>
          <w:color w:val="000000" w:themeColor="text1"/>
          <w:sz w:val="24"/>
          <w:szCs w:val="24"/>
        </w:rPr>
        <w:t xml:space="preserve"> (</w:t>
      </w:r>
      <w:r w:rsidR="5D6C6CF9" w:rsidRPr="5A4B6C27">
        <w:rPr>
          <w:rFonts w:eastAsiaTheme="minorEastAsia"/>
          <w:color w:val="000000" w:themeColor="text1"/>
          <w:sz w:val="24"/>
          <w:szCs w:val="24"/>
        </w:rPr>
        <w:t>Woodhams</w:t>
      </w:r>
      <w:r w:rsidR="0F71BDD8" w:rsidRPr="5A4B6C27">
        <w:rPr>
          <w:rFonts w:eastAsiaTheme="minorEastAsia"/>
          <w:color w:val="000000" w:themeColor="text1"/>
          <w:sz w:val="24"/>
          <w:szCs w:val="24"/>
        </w:rPr>
        <w:t xml:space="preserve">, </w:t>
      </w:r>
      <w:r w:rsidR="6E13B0E3" w:rsidRPr="5A4B6C27">
        <w:rPr>
          <w:rFonts w:eastAsiaTheme="minorEastAsia"/>
          <w:color w:val="000000" w:themeColor="text1"/>
          <w:sz w:val="24"/>
          <w:szCs w:val="24"/>
        </w:rPr>
        <w:t>2022)</w:t>
      </w:r>
      <w:r w:rsidR="2DB70AA2" w:rsidRPr="5A4B6C27">
        <w:rPr>
          <w:rFonts w:eastAsiaTheme="minorEastAsia"/>
          <w:color w:val="000000" w:themeColor="text1"/>
          <w:sz w:val="24"/>
          <w:szCs w:val="24"/>
        </w:rPr>
        <w:t>”.</w:t>
      </w:r>
      <w:r w:rsidR="6E13B0E3" w:rsidRPr="5A4B6C27">
        <w:rPr>
          <w:rFonts w:eastAsiaTheme="minorEastAsia"/>
          <w:color w:val="000000" w:themeColor="text1"/>
          <w:sz w:val="24"/>
          <w:szCs w:val="24"/>
        </w:rPr>
        <w:t xml:space="preserve"> This incl</w:t>
      </w:r>
      <w:r w:rsidR="1AEFDBAD" w:rsidRPr="5A4B6C27">
        <w:rPr>
          <w:rFonts w:eastAsiaTheme="minorEastAsia"/>
          <w:color w:val="000000" w:themeColor="text1"/>
          <w:sz w:val="24"/>
          <w:szCs w:val="24"/>
        </w:rPr>
        <w:t>usive approach</w:t>
      </w:r>
      <w:r w:rsidR="6F2F2428" w:rsidRPr="5A4B6C27">
        <w:rPr>
          <w:rFonts w:eastAsiaTheme="minorEastAsia"/>
          <w:color w:val="000000" w:themeColor="text1"/>
          <w:sz w:val="24"/>
          <w:szCs w:val="24"/>
        </w:rPr>
        <w:t xml:space="preserve"> with “careful management, HR teams can save thousands on recruitment, training and development, as well as keep skills and knowledge within the company (Catermole</w:t>
      </w:r>
      <w:r w:rsidR="13521055" w:rsidRPr="5A4B6C27">
        <w:rPr>
          <w:rFonts w:eastAsiaTheme="minorEastAsia"/>
          <w:color w:val="000000" w:themeColor="text1"/>
          <w:sz w:val="24"/>
          <w:szCs w:val="24"/>
        </w:rPr>
        <w:t>, 2</w:t>
      </w:r>
      <w:r w:rsidR="6F2F2428" w:rsidRPr="5A4B6C27">
        <w:rPr>
          <w:rFonts w:eastAsiaTheme="minorEastAsia"/>
          <w:color w:val="000000" w:themeColor="text1"/>
          <w:sz w:val="24"/>
          <w:szCs w:val="24"/>
        </w:rPr>
        <w:t>01</w:t>
      </w:r>
      <w:r w:rsidR="7595BA8C" w:rsidRPr="5A4B6C27">
        <w:rPr>
          <w:rFonts w:eastAsiaTheme="minorEastAsia"/>
          <w:color w:val="000000" w:themeColor="text1"/>
          <w:sz w:val="24"/>
          <w:szCs w:val="24"/>
        </w:rPr>
        <w:t>9</w:t>
      </w:r>
      <w:r w:rsidR="6F2F2428" w:rsidRPr="5A4B6C27">
        <w:rPr>
          <w:rFonts w:eastAsiaTheme="minorEastAsia"/>
          <w:color w:val="000000" w:themeColor="text1"/>
          <w:sz w:val="24"/>
          <w:szCs w:val="24"/>
        </w:rPr>
        <w:t>)</w:t>
      </w:r>
      <w:r w:rsidR="327CFFB4" w:rsidRPr="5A4B6C27">
        <w:rPr>
          <w:rFonts w:eastAsiaTheme="minorEastAsia"/>
          <w:color w:val="000000" w:themeColor="text1"/>
          <w:sz w:val="24"/>
          <w:szCs w:val="24"/>
        </w:rPr>
        <w:t>”.</w:t>
      </w:r>
      <w:r>
        <w:br/>
      </w:r>
      <w:r>
        <w:br/>
      </w:r>
      <w:r w:rsidR="0A8C83C0" w:rsidRPr="5A4B6C27">
        <w:rPr>
          <w:rFonts w:eastAsiaTheme="minorEastAsia"/>
          <w:color w:val="000000" w:themeColor="text1"/>
          <w:sz w:val="24"/>
          <w:szCs w:val="24"/>
        </w:rPr>
        <w:t>The NHS has a ‘New Starters’ network for employees who are new to the organisation within 3 months. The i</w:t>
      </w:r>
      <w:r w:rsidR="5B5CC7D9" w:rsidRPr="5A4B6C27">
        <w:rPr>
          <w:rFonts w:eastAsiaTheme="minorEastAsia"/>
          <w:color w:val="000000" w:themeColor="text1"/>
          <w:sz w:val="24"/>
          <w:szCs w:val="24"/>
        </w:rPr>
        <w:t>mpact of this is the department can retain talent, resulting in more productive colleag</w:t>
      </w:r>
      <w:r w:rsidR="4F97FF55" w:rsidRPr="5A4B6C27">
        <w:rPr>
          <w:rFonts w:eastAsiaTheme="minorEastAsia"/>
          <w:color w:val="000000" w:themeColor="text1"/>
          <w:sz w:val="24"/>
          <w:szCs w:val="24"/>
        </w:rPr>
        <w:t>u</w:t>
      </w:r>
      <w:r w:rsidR="5B5CC7D9" w:rsidRPr="5A4B6C27">
        <w:rPr>
          <w:rFonts w:eastAsiaTheme="minorEastAsia"/>
          <w:color w:val="000000" w:themeColor="text1"/>
          <w:sz w:val="24"/>
          <w:szCs w:val="24"/>
        </w:rPr>
        <w:t>es, a sense of well</w:t>
      </w:r>
      <w:r w:rsidR="6964B590" w:rsidRPr="5A4B6C27">
        <w:rPr>
          <w:rFonts w:eastAsiaTheme="minorEastAsia"/>
          <w:color w:val="000000" w:themeColor="text1"/>
          <w:sz w:val="24"/>
          <w:szCs w:val="24"/>
        </w:rPr>
        <w:t>-</w:t>
      </w:r>
      <w:r w:rsidR="5B5CC7D9" w:rsidRPr="5A4B6C27">
        <w:rPr>
          <w:rFonts w:eastAsiaTheme="minorEastAsia"/>
          <w:color w:val="000000" w:themeColor="text1"/>
          <w:sz w:val="24"/>
          <w:szCs w:val="24"/>
        </w:rPr>
        <w:t>being and strong interperson</w:t>
      </w:r>
      <w:r w:rsidR="371218EF" w:rsidRPr="5A4B6C27">
        <w:rPr>
          <w:rFonts w:eastAsiaTheme="minorEastAsia"/>
          <w:color w:val="000000" w:themeColor="text1"/>
          <w:sz w:val="24"/>
          <w:szCs w:val="24"/>
        </w:rPr>
        <w:t>a</w:t>
      </w:r>
      <w:r w:rsidR="5B5CC7D9" w:rsidRPr="5A4B6C27">
        <w:rPr>
          <w:rFonts w:eastAsiaTheme="minorEastAsia"/>
          <w:color w:val="000000" w:themeColor="text1"/>
          <w:sz w:val="24"/>
          <w:szCs w:val="24"/>
        </w:rPr>
        <w:t xml:space="preserve">l relationships from the start. As a </w:t>
      </w:r>
      <w:r w:rsidR="6ADF988A" w:rsidRPr="5A4B6C27">
        <w:rPr>
          <w:rFonts w:eastAsiaTheme="minorEastAsia"/>
          <w:color w:val="000000" w:themeColor="text1"/>
          <w:sz w:val="24"/>
          <w:szCs w:val="24"/>
        </w:rPr>
        <w:t>result,</w:t>
      </w:r>
      <w:r w:rsidR="5B5CC7D9" w:rsidRPr="5A4B6C27">
        <w:rPr>
          <w:rFonts w:eastAsiaTheme="minorEastAsia"/>
          <w:color w:val="000000" w:themeColor="text1"/>
          <w:sz w:val="24"/>
          <w:szCs w:val="24"/>
        </w:rPr>
        <w:t xml:space="preserve"> employees are more likely to re</w:t>
      </w:r>
      <w:r w:rsidR="27CF7C05" w:rsidRPr="5A4B6C27">
        <w:rPr>
          <w:rFonts w:eastAsiaTheme="minorEastAsia"/>
          <w:color w:val="000000" w:themeColor="text1"/>
          <w:sz w:val="24"/>
          <w:szCs w:val="24"/>
        </w:rPr>
        <w:t>m</w:t>
      </w:r>
      <w:r w:rsidR="5B5CC7D9" w:rsidRPr="5A4B6C27">
        <w:rPr>
          <w:rFonts w:eastAsiaTheme="minorEastAsia"/>
          <w:color w:val="000000" w:themeColor="text1"/>
          <w:sz w:val="24"/>
          <w:szCs w:val="24"/>
        </w:rPr>
        <w:t>ain within the organisation</w:t>
      </w:r>
      <w:r w:rsidR="30C535FD" w:rsidRPr="5A4B6C27">
        <w:rPr>
          <w:rFonts w:eastAsiaTheme="minorEastAsia"/>
          <w:color w:val="000000" w:themeColor="text1"/>
          <w:sz w:val="24"/>
          <w:szCs w:val="24"/>
        </w:rPr>
        <w:t xml:space="preserve"> can experience </w:t>
      </w:r>
      <w:r w:rsidR="5B5CC7D9" w:rsidRPr="5A4B6C27">
        <w:rPr>
          <w:rFonts w:eastAsiaTheme="minorEastAsia"/>
          <w:color w:val="000000" w:themeColor="text1"/>
          <w:sz w:val="24"/>
          <w:szCs w:val="24"/>
        </w:rPr>
        <w:t xml:space="preserve">reduced </w:t>
      </w:r>
      <w:r w:rsidR="050F3012" w:rsidRPr="5A4B6C27">
        <w:rPr>
          <w:rFonts w:eastAsiaTheme="minorEastAsia"/>
          <w:color w:val="000000" w:themeColor="text1"/>
          <w:sz w:val="24"/>
          <w:szCs w:val="24"/>
        </w:rPr>
        <w:t>“</w:t>
      </w:r>
      <w:r w:rsidR="5B5CC7D9" w:rsidRPr="5A4B6C27">
        <w:rPr>
          <w:rFonts w:eastAsiaTheme="minorEastAsia"/>
          <w:color w:val="000000" w:themeColor="text1"/>
          <w:sz w:val="24"/>
          <w:szCs w:val="24"/>
        </w:rPr>
        <w:t>absenteeism and presenteeism</w:t>
      </w:r>
      <w:r w:rsidR="478E2341" w:rsidRPr="5A4B6C27">
        <w:rPr>
          <w:rFonts w:eastAsiaTheme="minorEastAsia"/>
          <w:color w:val="000000" w:themeColor="text1"/>
          <w:sz w:val="24"/>
          <w:szCs w:val="24"/>
        </w:rPr>
        <w:t>” (Woodhams,2022)</w:t>
      </w:r>
      <w:r w:rsidR="5B5CC7D9" w:rsidRPr="5A4B6C27">
        <w:rPr>
          <w:rFonts w:eastAsiaTheme="minorEastAsia"/>
          <w:color w:val="000000" w:themeColor="text1"/>
          <w:sz w:val="24"/>
          <w:szCs w:val="24"/>
        </w:rPr>
        <w:t xml:space="preserve"> and </w:t>
      </w:r>
      <w:r w:rsidR="79A38058" w:rsidRPr="5A4B6C27">
        <w:rPr>
          <w:rFonts w:eastAsiaTheme="minorEastAsia"/>
          <w:color w:val="000000" w:themeColor="text1"/>
          <w:sz w:val="24"/>
          <w:szCs w:val="24"/>
        </w:rPr>
        <w:t xml:space="preserve">increased </w:t>
      </w:r>
      <w:r w:rsidR="5B5CC7D9" w:rsidRPr="5A4B6C27">
        <w:rPr>
          <w:rFonts w:eastAsiaTheme="minorEastAsia"/>
          <w:color w:val="000000" w:themeColor="text1"/>
          <w:sz w:val="24"/>
          <w:szCs w:val="24"/>
        </w:rPr>
        <w:t>feelings of belon</w:t>
      </w:r>
      <w:r w:rsidR="36D11EBB" w:rsidRPr="5A4B6C27">
        <w:rPr>
          <w:rFonts w:eastAsiaTheme="minorEastAsia"/>
          <w:color w:val="000000" w:themeColor="text1"/>
          <w:sz w:val="24"/>
          <w:szCs w:val="24"/>
        </w:rPr>
        <w:t>ging</w:t>
      </w:r>
      <w:r w:rsidR="1A1155E6" w:rsidRPr="5A4B6C27">
        <w:rPr>
          <w:rFonts w:eastAsiaTheme="minorEastAsia"/>
          <w:color w:val="000000" w:themeColor="text1"/>
          <w:sz w:val="24"/>
          <w:szCs w:val="24"/>
        </w:rPr>
        <w:t xml:space="preserve"> and retention. </w:t>
      </w:r>
    </w:p>
    <w:p w14:paraId="75C38A73" w14:textId="3A0FC9E2" w:rsidR="09049B0E" w:rsidRDefault="09049B0E" w:rsidP="5A4B6C27">
      <w:pPr>
        <w:spacing w:after="0" w:line="360" w:lineRule="auto"/>
        <w:rPr>
          <w:rFonts w:eastAsiaTheme="minorEastAsia"/>
          <w:color w:val="000000" w:themeColor="text1"/>
          <w:sz w:val="24"/>
          <w:szCs w:val="24"/>
        </w:rPr>
      </w:pPr>
    </w:p>
    <w:p w14:paraId="12A17124" w14:textId="182DDCF6" w:rsidR="37A33A9C" w:rsidRDefault="37A33A9C" w:rsidP="5A4B6C27">
      <w:pPr>
        <w:spacing w:after="0" w:line="360" w:lineRule="auto"/>
        <w:rPr>
          <w:rFonts w:eastAsiaTheme="minorEastAsia"/>
          <w:color w:val="000000" w:themeColor="text1"/>
          <w:sz w:val="24"/>
          <w:szCs w:val="24"/>
        </w:rPr>
      </w:pPr>
      <w:r w:rsidRPr="5A4B6C27">
        <w:rPr>
          <w:rFonts w:eastAsiaTheme="minorEastAsia"/>
          <w:color w:val="000000" w:themeColor="text1"/>
          <w:sz w:val="24"/>
          <w:szCs w:val="24"/>
        </w:rPr>
        <w:t>Learning and development</w:t>
      </w:r>
      <w:r w:rsidR="745C0BD2" w:rsidRPr="5A4B6C27">
        <w:rPr>
          <w:rFonts w:eastAsiaTheme="minorEastAsia"/>
          <w:color w:val="000000" w:themeColor="text1"/>
          <w:sz w:val="24"/>
          <w:szCs w:val="24"/>
        </w:rPr>
        <w:t xml:space="preserve"> practices,</w:t>
      </w:r>
      <w:r w:rsidRPr="5A4B6C27">
        <w:rPr>
          <w:rFonts w:eastAsiaTheme="minorEastAsia"/>
          <w:color w:val="000000" w:themeColor="text1"/>
          <w:sz w:val="24"/>
          <w:szCs w:val="24"/>
        </w:rPr>
        <w:t xml:space="preserve"> contribute to an employee’s growth within the organisation, w</w:t>
      </w:r>
      <w:r w:rsidR="77ACC552" w:rsidRPr="5A4B6C27">
        <w:rPr>
          <w:rFonts w:eastAsiaTheme="minorEastAsia"/>
          <w:color w:val="000000" w:themeColor="text1"/>
          <w:sz w:val="24"/>
          <w:szCs w:val="24"/>
        </w:rPr>
        <w:t>a</w:t>
      </w:r>
      <w:r w:rsidRPr="5A4B6C27">
        <w:rPr>
          <w:rFonts w:eastAsiaTheme="minorEastAsia"/>
          <w:color w:val="000000" w:themeColor="text1"/>
          <w:sz w:val="24"/>
          <w:szCs w:val="24"/>
        </w:rPr>
        <w:t xml:space="preserve">ys in which the people practice teams ensure they are catering to the needs of the employee would be to ensure the people team </w:t>
      </w:r>
      <w:r w:rsidR="5552E9E6" w:rsidRPr="5A4B6C27">
        <w:rPr>
          <w:rFonts w:eastAsiaTheme="minorEastAsia"/>
          <w:color w:val="000000" w:themeColor="text1"/>
          <w:sz w:val="24"/>
          <w:szCs w:val="24"/>
        </w:rPr>
        <w:t>is</w:t>
      </w:r>
      <w:r w:rsidRPr="5A4B6C27">
        <w:rPr>
          <w:rFonts w:eastAsiaTheme="minorEastAsia"/>
          <w:color w:val="000000" w:themeColor="text1"/>
          <w:sz w:val="24"/>
          <w:szCs w:val="24"/>
        </w:rPr>
        <w:t xml:space="preserve"> providing learning and development ro</w:t>
      </w:r>
      <w:r w:rsidR="0D9AF48F" w:rsidRPr="5A4B6C27">
        <w:rPr>
          <w:rFonts w:eastAsiaTheme="minorEastAsia"/>
          <w:color w:val="000000" w:themeColor="text1"/>
          <w:sz w:val="24"/>
          <w:szCs w:val="24"/>
        </w:rPr>
        <w:t>les</w:t>
      </w:r>
      <w:r w:rsidR="6C188F55" w:rsidRPr="5A4B6C27">
        <w:rPr>
          <w:rFonts w:eastAsiaTheme="minorEastAsia"/>
          <w:color w:val="000000" w:themeColor="text1"/>
          <w:sz w:val="24"/>
          <w:szCs w:val="24"/>
        </w:rPr>
        <w:t xml:space="preserve"> </w:t>
      </w:r>
      <w:r w:rsidR="6C188F55" w:rsidRPr="5A4B6C27">
        <w:rPr>
          <w:rFonts w:eastAsiaTheme="minorEastAsia"/>
          <w:color w:val="000000" w:themeColor="text1"/>
          <w:sz w:val="24"/>
          <w:szCs w:val="24"/>
        </w:rPr>
        <w:lastRenderedPageBreak/>
        <w:t>that contribute to employee growth. This could be in the form of providing specific training programmes, e.g hiring a career coach to understand the</w:t>
      </w:r>
      <w:r w:rsidR="76B82763" w:rsidRPr="5A4B6C27">
        <w:rPr>
          <w:rFonts w:eastAsiaTheme="minorEastAsia"/>
          <w:color w:val="000000" w:themeColor="text1"/>
          <w:sz w:val="24"/>
          <w:szCs w:val="24"/>
        </w:rPr>
        <w:t xml:space="preserve"> </w:t>
      </w:r>
      <w:r w:rsidR="56E98036" w:rsidRPr="5A4B6C27">
        <w:rPr>
          <w:rFonts w:eastAsiaTheme="minorEastAsia"/>
          <w:color w:val="000000" w:themeColor="text1"/>
          <w:sz w:val="24"/>
          <w:szCs w:val="24"/>
        </w:rPr>
        <w:t>employee’</w:t>
      </w:r>
      <w:r w:rsidR="6C188F55" w:rsidRPr="5A4B6C27">
        <w:rPr>
          <w:rFonts w:eastAsiaTheme="minorEastAsia"/>
          <w:color w:val="000000" w:themeColor="text1"/>
          <w:sz w:val="24"/>
          <w:szCs w:val="24"/>
        </w:rPr>
        <w:t>s priorities within the role and signpost to relevant trai</w:t>
      </w:r>
      <w:r w:rsidR="2FEB1420" w:rsidRPr="5A4B6C27">
        <w:rPr>
          <w:rFonts w:eastAsiaTheme="minorEastAsia"/>
          <w:color w:val="000000" w:themeColor="text1"/>
          <w:sz w:val="24"/>
          <w:szCs w:val="24"/>
        </w:rPr>
        <w:t>ning.</w:t>
      </w:r>
      <w:r w:rsidR="15A41D1D" w:rsidRPr="5A4B6C27">
        <w:rPr>
          <w:rFonts w:eastAsiaTheme="minorEastAsia"/>
          <w:color w:val="000000" w:themeColor="text1"/>
          <w:sz w:val="24"/>
          <w:szCs w:val="24"/>
        </w:rPr>
        <w:t xml:space="preserve"> In turn this contributes to an employee’s </w:t>
      </w:r>
      <w:r w:rsidR="72D233A0" w:rsidRPr="5A4B6C27">
        <w:rPr>
          <w:rFonts w:eastAsiaTheme="minorEastAsia"/>
          <w:color w:val="000000" w:themeColor="text1"/>
          <w:sz w:val="24"/>
          <w:szCs w:val="24"/>
        </w:rPr>
        <w:t xml:space="preserve">longevity </w:t>
      </w:r>
      <w:r w:rsidR="15A41D1D" w:rsidRPr="5A4B6C27">
        <w:rPr>
          <w:rFonts w:eastAsiaTheme="minorEastAsia"/>
          <w:color w:val="000000" w:themeColor="text1"/>
          <w:sz w:val="24"/>
          <w:szCs w:val="24"/>
        </w:rPr>
        <w:t>and performance management.</w:t>
      </w:r>
    </w:p>
    <w:p w14:paraId="308AF5C2" w14:textId="096E2DB5" w:rsidR="09049B0E" w:rsidRDefault="09049B0E" w:rsidP="5A4B6C27">
      <w:pPr>
        <w:spacing w:after="0" w:line="360" w:lineRule="auto"/>
        <w:rPr>
          <w:rFonts w:eastAsiaTheme="minorEastAsia"/>
          <w:color w:val="000000" w:themeColor="text1"/>
          <w:sz w:val="24"/>
          <w:szCs w:val="24"/>
        </w:rPr>
      </w:pPr>
    </w:p>
    <w:p w14:paraId="5E4466A4" w14:textId="6A4627A0" w:rsidR="09049B0E" w:rsidRDefault="7F3DDBE5" w:rsidP="5A4B6C27">
      <w:pPr>
        <w:spacing w:after="0" w:line="360" w:lineRule="auto"/>
        <w:rPr>
          <w:rFonts w:eastAsiaTheme="minorEastAsia"/>
          <w:color w:val="000000" w:themeColor="text1"/>
          <w:sz w:val="24"/>
          <w:szCs w:val="24"/>
        </w:rPr>
      </w:pPr>
      <w:r w:rsidRPr="5A4B6C27">
        <w:rPr>
          <w:rFonts w:eastAsiaTheme="minorEastAsia"/>
          <w:color w:val="000000" w:themeColor="text1"/>
          <w:sz w:val="24"/>
          <w:szCs w:val="24"/>
        </w:rPr>
        <w:t>For the employees to experience a successful life cycle, it’s important that organisations “ensure that promotion, succession planning and talent management decisions are guided by the same principles</w:t>
      </w:r>
      <w:r w:rsidR="2AE2D1BB" w:rsidRPr="5A4B6C27">
        <w:rPr>
          <w:rFonts w:eastAsiaTheme="minorEastAsia"/>
          <w:color w:val="000000" w:themeColor="text1"/>
          <w:sz w:val="24"/>
          <w:szCs w:val="24"/>
        </w:rPr>
        <w:t xml:space="preserve"> </w:t>
      </w:r>
      <w:r w:rsidR="10E457D5" w:rsidRPr="5A4B6C27">
        <w:rPr>
          <w:rFonts w:eastAsiaTheme="minorEastAsia"/>
          <w:color w:val="000000" w:themeColor="text1"/>
          <w:sz w:val="24"/>
          <w:szCs w:val="24"/>
        </w:rPr>
        <w:t>(Woodhams et al</w:t>
      </w:r>
      <w:r w:rsidR="4F09C59E" w:rsidRPr="5A4B6C27">
        <w:rPr>
          <w:rFonts w:eastAsiaTheme="minorEastAsia"/>
          <w:color w:val="000000" w:themeColor="text1"/>
          <w:sz w:val="24"/>
          <w:szCs w:val="24"/>
        </w:rPr>
        <w:t xml:space="preserve">, </w:t>
      </w:r>
      <w:r w:rsidR="10E457D5" w:rsidRPr="5A4B6C27">
        <w:rPr>
          <w:rFonts w:eastAsiaTheme="minorEastAsia"/>
          <w:color w:val="000000" w:themeColor="text1"/>
          <w:sz w:val="24"/>
          <w:szCs w:val="24"/>
        </w:rPr>
        <w:t>2022)</w:t>
      </w:r>
      <w:r w:rsidR="71CCB578" w:rsidRPr="5A4B6C27">
        <w:rPr>
          <w:rFonts w:eastAsiaTheme="minorEastAsia"/>
          <w:color w:val="000000" w:themeColor="text1"/>
          <w:sz w:val="24"/>
          <w:szCs w:val="24"/>
        </w:rPr>
        <w:t>”.</w:t>
      </w:r>
      <w:r w:rsidR="3BDD3E81" w:rsidRPr="5A4B6C27">
        <w:rPr>
          <w:rFonts w:eastAsiaTheme="minorEastAsia"/>
          <w:color w:val="000000" w:themeColor="text1"/>
          <w:sz w:val="24"/>
          <w:szCs w:val="24"/>
        </w:rPr>
        <w:t xml:space="preserve"> “Research has also proven that if an organisation invests in its people, then employees are much more loyal and show higher levels of engagement (Catermole</w:t>
      </w:r>
      <w:r w:rsidR="522C580F" w:rsidRPr="5A4B6C27">
        <w:rPr>
          <w:rFonts w:eastAsiaTheme="minorEastAsia"/>
          <w:color w:val="000000" w:themeColor="text1"/>
          <w:sz w:val="24"/>
          <w:szCs w:val="24"/>
        </w:rPr>
        <w:t>,</w:t>
      </w:r>
      <w:r w:rsidR="3BDD3E81" w:rsidRPr="5A4B6C27">
        <w:rPr>
          <w:rFonts w:eastAsiaTheme="minorEastAsia"/>
          <w:color w:val="000000" w:themeColor="text1"/>
          <w:sz w:val="24"/>
          <w:szCs w:val="24"/>
        </w:rPr>
        <w:t>2019)</w:t>
      </w:r>
      <w:r w:rsidR="34E6C66F" w:rsidRPr="5A4B6C27">
        <w:rPr>
          <w:rFonts w:eastAsiaTheme="minorEastAsia"/>
          <w:color w:val="000000" w:themeColor="text1"/>
          <w:sz w:val="24"/>
          <w:szCs w:val="24"/>
        </w:rPr>
        <w:t>”.</w:t>
      </w:r>
    </w:p>
    <w:p w14:paraId="5A6AD0DC" w14:textId="2E012ACA" w:rsidR="21D72759" w:rsidRDefault="21D72759" w:rsidP="5A4B6C27">
      <w:pPr>
        <w:pStyle w:val="ListParagraph"/>
        <w:numPr>
          <w:ilvl w:val="0"/>
          <w:numId w:val="8"/>
        </w:numPr>
        <w:spacing w:after="0" w:line="360" w:lineRule="auto"/>
        <w:rPr>
          <w:rFonts w:eastAsiaTheme="minorEastAsia"/>
          <w:sz w:val="24"/>
          <w:szCs w:val="24"/>
        </w:rPr>
      </w:pPr>
      <w:r w:rsidRPr="5A4B6C27">
        <w:rPr>
          <w:rFonts w:eastAsiaTheme="minorEastAsia"/>
          <w:sz w:val="24"/>
          <w:szCs w:val="24"/>
        </w:rPr>
        <w:t>Analyse how people practice connects with other areas of an organisation and supports wider people and organisational strategies. (AC 3.2)</w:t>
      </w:r>
    </w:p>
    <w:p w14:paraId="301A43A9" w14:textId="721AF365" w:rsidR="09049B0E" w:rsidRDefault="09049B0E" w:rsidP="5A4B6C27">
      <w:pPr>
        <w:spacing w:after="0" w:line="360" w:lineRule="auto"/>
        <w:rPr>
          <w:rFonts w:eastAsiaTheme="minorEastAsia"/>
          <w:sz w:val="24"/>
          <w:szCs w:val="24"/>
        </w:rPr>
      </w:pPr>
    </w:p>
    <w:p w14:paraId="509BFC5F" w14:textId="6542DF81" w:rsidR="6E9CB86E" w:rsidRDefault="6E9CB86E" w:rsidP="5A4B6C27">
      <w:pPr>
        <w:spacing w:line="360" w:lineRule="auto"/>
        <w:rPr>
          <w:rFonts w:eastAsiaTheme="minorEastAsia"/>
          <w:sz w:val="24"/>
          <w:szCs w:val="24"/>
        </w:rPr>
      </w:pPr>
      <w:r w:rsidRPr="5A4B6C27">
        <w:rPr>
          <w:rFonts w:eastAsiaTheme="minorEastAsia"/>
          <w:sz w:val="24"/>
          <w:szCs w:val="24"/>
        </w:rPr>
        <w:t xml:space="preserve">Tesco supermarket values </w:t>
      </w:r>
      <w:r w:rsidR="60C51E0B" w:rsidRPr="5A4B6C27">
        <w:rPr>
          <w:rFonts w:eastAsiaTheme="minorEastAsia"/>
          <w:sz w:val="24"/>
          <w:szCs w:val="24"/>
        </w:rPr>
        <w:t xml:space="preserve">promote </w:t>
      </w:r>
      <w:r w:rsidR="368554F4" w:rsidRPr="5A4B6C27">
        <w:rPr>
          <w:rFonts w:eastAsiaTheme="minorEastAsia"/>
          <w:sz w:val="24"/>
          <w:szCs w:val="24"/>
        </w:rPr>
        <w:t>“</w:t>
      </w:r>
      <w:r w:rsidR="03857D52" w:rsidRPr="5A4B6C27">
        <w:rPr>
          <w:rFonts w:eastAsiaTheme="minorEastAsia"/>
          <w:sz w:val="24"/>
          <w:szCs w:val="24"/>
        </w:rPr>
        <w:t>serving our customers, communities and planet a little better every day.</w:t>
      </w:r>
      <w:r w:rsidR="368554F4" w:rsidRPr="5A4B6C27">
        <w:rPr>
          <w:rFonts w:eastAsiaTheme="minorEastAsia"/>
          <w:sz w:val="24"/>
          <w:szCs w:val="24"/>
        </w:rPr>
        <w:t>”</w:t>
      </w:r>
      <w:r w:rsidR="1E4F25A9" w:rsidRPr="5A4B6C27">
        <w:rPr>
          <w:rFonts w:eastAsiaTheme="minorEastAsia"/>
          <w:sz w:val="24"/>
          <w:szCs w:val="24"/>
        </w:rPr>
        <w:t xml:space="preserve"> </w:t>
      </w:r>
      <w:r w:rsidR="0F91CD16" w:rsidRPr="5A4B6C27">
        <w:rPr>
          <w:rFonts w:eastAsiaTheme="minorEastAsia"/>
          <w:sz w:val="24"/>
          <w:szCs w:val="24"/>
        </w:rPr>
        <w:t xml:space="preserve">One of their core practices is hiring people with both visible and invisible disabilities. This strategy </w:t>
      </w:r>
      <w:r w:rsidR="4A094FBC" w:rsidRPr="5A4B6C27">
        <w:rPr>
          <w:rFonts w:eastAsiaTheme="minorEastAsia"/>
          <w:sz w:val="24"/>
          <w:szCs w:val="24"/>
        </w:rPr>
        <w:t>has many strengths as it promotes diverse perspectives and allows for great innovation and creativity wit</w:t>
      </w:r>
      <w:r w:rsidR="48544E05" w:rsidRPr="5A4B6C27">
        <w:rPr>
          <w:rFonts w:eastAsiaTheme="minorEastAsia"/>
          <w:sz w:val="24"/>
          <w:szCs w:val="24"/>
        </w:rPr>
        <w:t>h</w:t>
      </w:r>
      <w:r w:rsidR="4A094FBC" w:rsidRPr="5A4B6C27">
        <w:rPr>
          <w:rFonts w:eastAsiaTheme="minorEastAsia"/>
          <w:sz w:val="24"/>
          <w:szCs w:val="24"/>
        </w:rPr>
        <w:t xml:space="preserve">in the people team and wider organisation. </w:t>
      </w:r>
    </w:p>
    <w:p w14:paraId="336D2051" w14:textId="7CE8687D" w:rsidR="3AEE9B65" w:rsidRDefault="3AEE9B65" w:rsidP="5A4B6C27">
      <w:pPr>
        <w:spacing w:line="360" w:lineRule="auto"/>
        <w:rPr>
          <w:rFonts w:eastAsiaTheme="minorEastAsia"/>
          <w:sz w:val="24"/>
          <w:szCs w:val="24"/>
        </w:rPr>
      </w:pPr>
      <w:r w:rsidRPr="5A4B6C27">
        <w:rPr>
          <w:rFonts w:eastAsiaTheme="minorEastAsia"/>
          <w:sz w:val="24"/>
          <w:szCs w:val="24"/>
        </w:rPr>
        <w:t>Despite, “Employment law (that) places a ‘regulatory burden’ on employers, often takes the form of arguably ‘unnecessary red tape’, and hugely increases the economic risks associated with employing people, (Wilkinson</w:t>
      </w:r>
      <w:r w:rsidR="167E3EFA" w:rsidRPr="5A4B6C27">
        <w:rPr>
          <w:rFonts w:eastAsiaTheme="minorEastAsia"/>
          <w:sz w:val="24"/>
          <w:szCs w:val="24"/>
        </w:rPr>
        <w:t xml:space="preserve">, </w:t>
      </w:r>
      <w:r w:rsidRPr="5A4B6C27">
        <w:rPr>
          <w:rFonts w:eastAsiaTheme="minorEastAsia"/>
          <w:sz w:val="24"/>
          <w:szCs w:val="24"/>
        </w:rPr>
        <w:t>201</w:t>
      </w:r>
      <w:r w:rsidR="67223E4C" w:rsidRPr="5A4B6C27">
        <w:rPr>
          <w:rFonts w:eastAsiaTheme="minorEastAsia"/>
          <w:sz w:val="24"/>
          <w:szCs w:val="24"/>
        </w:rPr>
        <w:t>6</w:t>
      </w:r>
      <w:r w:rsidRPr="5A4B6C27">
        <w:rPr>
          <w:rFonts w:eastAsiaTheme="minorEastAsia"/>
          <w:sz w:val="24"/>
          <w:szCs w:val="24"/>
        </w:rPr>
        <w:t xml:space="preserve">) Tesco still purse being an </w:t>
      </w:r>
      <w:r w:rsidR="1C8BB8E6" w:rsidRPr="5A4B6C27">
        <w:rPr>
          <w:rFonts w:eastAsiaTheme="minorEastAsia"/>
          <w:sz w:val="24"/>
          <w:szCs w:val="24"/>
        </w:rPr>
        <w:t>“</w:t>
      </w:r>
      <w:r w:rsidRPr="5A4B6C27">
        <w:rPr>
          <w:rFonts w:eastAsiaTheme="minorEastAsia"/>
          <w:sz w:val="24"/>
          <w:szCs w:val="24"/>
        </w:rPr>
        <w:t>inclusive</w:t>
      </w:r>
      <w:r w:rsidR="1CE4D55E" w:rsidRPr="5A4B6C27">
        <w:rPr>
          <w:rFonts w:eastAsiaTheme="minorEastAsia"/>
          <w:sz w:val="24"/>
          <w:szCs w:val="24"/>
        </w:rPr>
        <w:t>”</w:t>
      </w:r>
      <w:r w:rsidR="08A7FEE6" w:rsidRPr="5A4B6C27">
        <w:rPr>
          <w:rFonts w:eastAsiaTheme="minorEastAsia"/>
          <w:sz w:val="24"/>
          <w:szCs w:val="24"/>
        </w:rPr>
        <w:t xml:space="preserve"> (Woodjams,2022)</w:t>
      </w:r>
      <w:r w:rsidR="121E1B49" w:rsidRPr="5A4B6C27">
        <w:rPr>
          <w:rFonts w:eastAsiaTheme="minorEastAsia"/>
          <w:sz w:val="24"/>
          <w:szCs w:val="24"/>
        </w:rPr>
        <w:t xml:space="preserve"> </w:t>
      </w:r>
      <w:proofErr w:type="gramStart"/>
      <w:r w:rsidRPr="5A4B6C27">
        <w:rPr>
          <w:rFonts w:eastAsiaTheme="minorEastAsia"/>
          <w:sz w:val="24"/>
          <w:szCs w:val="24"/>
        </w:rPr>
        <w:t xml:space="preserve">organisation </w:t>
      </w:r>
      <w:r w:rsidR="74F35BBC" w:rsidRPr="5A4B6C27">
        <w:rPr>
          <w:rFonts w:eastAsiaTheme="minorEastAsia"/>
          <w:sz w:val="24"/>
          <w:szCs w:val="24"/>
        </w:rPr>
        <w:t>.</w:t>
      </w:r>
      <w:proofErr w:type="gramEnd"/>
    </w:p>
    <w:p w14:paraId="275578DB" w14:textId="1414ABA2" w:rsidR="09049B0E" w:rsidRDefault="09049B0E" w:rsidP="5A4B6C27">
      <w:pPr>
        <w:spacing w:line="360" w:lineRule="auto"/>
        <w:rPr>
          <w:rFonts w:eastAsiaTheme="minorEastAsia"/>
          <w:sz w:val="24"/>
          <w:szCs w:val="24"/>
        </w:rPr>
      </w:pPr>
      <w:r>
        <w:br/>
      </w:r>
      <w:r w:rsidR="4EFBACC5" w:rsidRPr="5A4B6C27">
        <w:rPr>
          <w:rFonts w:eastAsiaTheme="minorEastAsia"/>
          <w:sz w:val="24"/>
          <w:szCs w:val="24"/>
        </w:rPr>
        <w:t>These practices</w:t>
      </w:r>
      <w:r w:rsidR="45B395BF" w:rsidRPr="5A4B6C27">
        <w:rPr>
          <w:rFonts w:eastAsiaTheme="minorEastAsia"/>
          <w:sz w:val="24"/>
          <w:szCs w:val="24"/>
        </w:rPr>
        <w:t xml:space="preserve"> ensure Tesco are agile in the way they work and provide higher levels of engagement</w:t>
      </w:r>
      <w:r w:rsidR="2588D4BE" w:rsidRPr="5A4B6C27">
        <w:rPr>
          <w:rFonts w:eastAsiaTheme="minorEastAsia"/>
          <w:sz w:val="24"/>
          <w:szCs w:val="24"/>
        </w:rPr>
        <w:t xml:space="preserve">, </w:t>
      </w:r>
      <w:r w:rsidR="45B395BF" w:rsidRPr="5A4B6C27">
        <w:rPr>
          <w:rFonts w:eastAsiaTheme="minorEastAsia"/>
          <w:sz w:val="24"/>
          <w:szCs w:val="24"/>
        </w:rPr>
        <w:t xml:space="preserve">customer and staff loyalty. </w:t>
      </w:r>
      <w:r w:rsidR="3B20918B" w:rsidRPr="5A4B6C27">
        <w:rPr>
          <w:rFonts w:eastAsiaTheme="minorEastAsia"/>
          <w:sz w:val="24"/>
          <w:szCs w:val="24"/>
        </w:rPr>
        <w:t>The impact of this inclusive approach</w:t>
      </w:r>
      <w:r w:rsidR="45B395BF" w:rsidRPr="5A4B6C27">
        <w:rPr>
          <w:rFonts w:eastAsiaTheme="minorEastAsia"/>
          <w:sz w:val="24"/>
          <w:szCs w:val="24"/>
        </w:rPr>
        <w:t xml:space="preserve"> makes Tesco stand out from the crowd</w:t>
      </w:r>
      <w:r w:rsidR="06F93337" w:rsidRPr="5A4B6C27">
        <w:rPr>
          <w:rFonts w:eastAsiaTheme="minorEastAsia"/>
          <w:sz w:val="24"/>
          <w:szCs w:val="24"/>
        </w:rPr>
        <w:t xml:space="preserve"> and appeal</w:t>
      </w:r>
      <w:r w:rsidR="5006F87E" w:rsidRPr="5A4B6C27">
        <w:rPr>
          <w:rFonts w:eastAsiaTheme="minorEastAsia"/>
          <w:sz w:val="24"/>
          <w:szCs w:val="24"/>
        </w:rPr>
        <w:t>s</w:t>
      </w:r>
      <w:r w:rsidR="06F93337" w:rsidRPr="5A4B6C27">
        <w:rPr>
          <w:rFonts w:eastAsiaTheme="minorEastAsia"/>
          <w:sz w:val="24"/>
          <w:szCs w:val="24"/>
        </w:rPr>
        <w:t xml:space="preserve"> to a large market of the workforce</w:t>
      </w:r>
      <w:r w:rsidR="332FB192" w:rsidRPr="5A4B6C27">
        <w:rPr>
          <w:rFonts w:eastAsiaTheme="minorEastAsia"/>
          <w:sz w:val="24"/>
          <w:szCs w:val="24"/>
        </w:rPr>
        <w:t xml:space="preserve"> allowing for “provision (to be in) place for people with physical, learning and neurological disabilities.</w:t>
      </w:r>
      <w:r w:rsidR="60BA8818" w:rsidRPr="5A4B6C27">
        <w:rPr>
          <w:rFonts w:eastAsiaTheme="minorEastAsia"/>
          <w:sz w:val="24"/>
          <w:szCs w:val="24"/>
        </w:rPr>
        <w:t>” (Woodhams</w:t>
      </w:r>
      <w:r w:rsidR="433821CC" w:rsidRPr="5A4B6C27">
        <w:rPr>
          <w:rFonts w:eastAsiaTheme="minorEastAsia"/>
          <w:sz w:val="24"/>
          <w:szCs w:val="24"/>
        </w:rPr>
        <w:t xml:space="preserve">, </w:t>
      </w:r>
      <w:r w:rsidR="60BA8818" w:rsidRPr="5A4B6C27">
        <w:rPr>
          <w:rFonts w:eastAsiaTheme="minorEastAsia"/>
          <w:sz w:val="24"/>
          <w:szCs w:val="24"/>
        </w:rPr>
        <w:t>2016)</w:t>
      </w:r>
    </w:p>
    <w:p w14:paraId="553C7173" w14:textId="2A32F637" w:rsidR="09049B0E" w:rsidRDefault="09049B0E" w:rsidP="5A4B6C27">
      <w:pPr>
        <w:spacing w:line="360" w:lineRule="auto"/>
        <w:rPr>
          <w:rFonts w:eastAsiaTheme="minorEastAsia"/>
          <w:sz w:val="24"/>
          <w:szCs w:val="24"/>
        </w:rPr>
      </w:pPr>
      <w:r>
        <w:lastRenderedPageBreak/>
        <w:br/>
      </w:r>
      <w:r w:rsidR="4AB957AE" w:rsidRPr="5A4B6C27">
        <w:rPr>
          <w:rFonts w:eastAsiaTheme="minorEastAsia"/>
          <w:sz w:val="24"/>
          <w:szCs w:val="24"/>
        </w:rPr>
        <w:t>The people team would therefore have to be adaptable and ensure their recruitment processes are accessible to all community members. This involves</w:t>
      </w:r>
      <w:r w:rsidR="0442FD9A" w:rsidRPr="5A4B6C27">
        <w:rPr>
          <w:rFonts w:eastAsiaTheme="minorEastAsia"/>
          <w:sz w:val="24"/>
          <w:szCs w:val="24"/>
        </w:rPr>
        <w:t xml:space="preserve"> adapting job</w:t>
      </w:r>
      <w:r w:rsidR="230043FA" w:rsidRPr="5A4B6C27">
        <w:rPr>
          <w:rFonts w:eastAsiaTheme="minorEastAsia"/>
          <w:sz w:val="24"/>
          <w:szCs w:val="24"/>
        </w:rPr>
        <w:t xml:space="preserve"> </w:t>
      </w:r>
      <w:r w:rsidR="0442FD9A" w:rsidRPr="5A4B6C27">
        <w:rPr>
          <w:rFonts w:eastAsiaTheme="minorEastAsia"/>
          <w:sz w:val="24"/>
          <w:szCs w:val="24"/>
        </w:rPr>
        <w:t>descriptions for example,</w:t>
      </w:r>
      <w:r w:rsidR="2E0F0060" w:rsidRPr="5A4B6C27">
        <w:rPr>
          <w:rFonts w:eastAsiaTheme="minorEastAsia"/>
          <w:sz w:val="24"/>
          <w:szCs w:val="24"/>
        </w:rPr>
        <w:t xml:space="preserve"> providing braille or</w:t>
      </w:r>
      <w:r w:rsidR="0442FD9A" w:rsidRPr="5A4B6C27">
        <w:rPr>
          <w:rFonts w:eastAsiaTheme="minorEastAsia"/>
          <w:sz w:val="24"/>
          <w:szCs w:val="24"/>
        </w:rPr>
        <w:t xml:space="preserve"> </w:t>
      </w:r>
      <w:r w:rsidR="4AB957AE" w:rsidRPr="5A4B6C27">
        <w:rPr>
          <w:rFonts w:eastAsiaTheme="minorEastAsia"/>
          <w:sz w:val="24"/>
          <w:szCs w:val="24"/>
        </w:rPr>
        <w:t>readable job descriptions</w:t>
      </w:r>
      <w:r w:rsidR="1240F9F7" w:rsidRPr="5A4B6C27">
        <w:rPr>
          <w:rFonts w:eastAsiaTheme="minorEastAsia"/>
          <w:sz w:val="24"/>
          <w:szCs w:val="24"/>
        </w:rPr>
        <w:t xml:space="preserve"> which may have images to describe roles</w:t>
      </w:r>
      <w:r w:rsidR="46C02306" w:rsidRPr="5A4B6C27">
        <w:rPr>
          <w:rFonts w:eastAsiaTheme="minorEastAsia"/>
          <w:sz w:val="24"/>
          <w:szCs w:val="24"/>
        </w:rPr>
        <w:t xml:space="preserve">, such as </w:t>
      </w:r>
      <w:r w:rsidR="301370CF" w:rsidRPr="5A4B6C27">
        <w:rPr>
          <w:rFonts w:eastAsiaTheme="minorEastAsia"/>
          <w:sz w:val="24"/>
          <w:szCs w:val="24"/>
        </w:rPr>
        <w:t>“pilots on the impact of day one supportive action for absence relating to mental health and musculoskeletal conditions.”</w:t>
      </w:r>
      <w:r w:rsidR="4A5336F6" w:rsidRPr="5A4B6C27">
        <w:rPr>
          <w:rFonts w:eastAsiaTheme="minorEastAsia"/>
          <w:sz w:val="24"/>
          <w:szCs w:val="24"/>
        </w:rPr>
        <w:t xml:space="preserve"> </w:t>
      </w:r>
      <w:r w:rsidR="78167AAA" w:rsidRPr="5A4B6C27">
        <w:rPr>
          <w:rFonts w:eastAsiaTheme="minorEastAsia"/>
          <w:sz w:val="24"/>
          <w:szCs w:val="24"/>
        </w:rPr>
        <w:t>(Improving Lives</w:t>
      </w:r>
      <w:r w:rsidR="03AF0437" w:rsidRPr="5A4B6C27">
        <w:rPr>
          <w:rFonts w:eastAsiaTheme="minorEastAsia"/>
          <w:sz w:val="24"/>
          <w:szCs w:val="24"/>
        </w:rPr>
        <w:t>,</w:t>
      </w:r>
      <w:r w:rsidR="78167AAA" w:rsidRPr="5A4B6C27">
        <w:rPr>
          <w:rFonts w:eastAsiaTheme="minorEastAsia"/>
          <w:sz w:val="24"/>
          <w:szCs w:val="24"/>
        </w:rPr>
        <w:t xml:space="preserve"> 2017)</w:t>
      </w:r>
    </w:p>
    <w:p w14:paraId="5BEFC75D" w14:textId="5ED6647D" w:rsidR="7C49B633" w:rsidRDefault="7C49B633" w:rsidP="5A4B6C27">
      <w:pPr>
        <w:spacing w:line="360" w:lineRule="auto"/>
        <w:rPr>
          <w:rFonts w:eastAsiaTheme="minorEastAsia"/>
          <w:sz w:val="24"/>
          <w:szCs w:val="24"/>
        </w:rPr>
      </w:pPr>
      <w:r w:rsidRPr="5A4B6C27">
        <w:rPr>
          <w:rFonts w:eastAsiaTheme="minorEastAsia"/>
          <w:sz w:val="24"/>
          <w:szCs w:val="24"/>
        </w:rPr>
        <w:t>It is evident that when organisations invest in all members of the community, they “generate higher levels of employee engagement and trust between employers and their employees, which in turn raise standards of job performance and customer service</w:t>
      </w:r>
      <w:r w:rsidR="4F40BFE9" w:rsidRPr="5A4B6C27">
        <w:rPr>
          <w:rFonts w:eastAsiaTheme="minorEastAsia"/>
          <w:sz w:val="24"/>
          <w:szCs w:val="24"/>
        </w:rPr>
        <w:t xml:space="preserve">, </w:t>
      </w:r>
      <w:r w:rsidR="5717A6B8" w:rsidRPr="5A4B6C27">
        <w:rPr>
          <w:rFonts w:eastAsiaTheme="minorEastAsia"/>
          <w:sz w:val="24"/>
          <w:szCs w:val="24"/>
        </w:rPr>
        <w:t>(Wilkinson</w:t>
      </w:r>
      <w:r w:rsidR="418E4581" w:rsidRPr="5A4B6C27">
        <w:rPr>
          <w:rFonts w:eastAsiaTheme="minorEastAsia"/>
          <w:sz w:val="24"/>
          <w:szCs w:val="24"/>
        </w:rPr>
        <w:t xml:space="preserve">, </w:t>
      </w:r>
      <w:r w:rsidR="5717A6B8" w:rsidRPr="5A4B6C27">
        <w:rPr>
          <w:rFonts w:eastAsiaTheme="minorEastAsia"/>
          <w:sz w:val="24"/>
          <w:szCs w:val="24"/>
        </w:rPr>
        <w:t>2016)</w:t>
      </w:r>
      <w:r w:rsidR="2BE30CAC" w:rsidRPr="5A4B6C27">
        <w:rPr>
          <w:rFonts w:eastAsiaTheme="minorEastAsia"/>
          <w:sz w:val="24"/>
          <w:szCs w:val="24"/>
        </w:rPr>
        <w:t>”,</w:t>
      </w:r>
      <w:r w:rsidRPr="5A4B6C27">
        <w:rPr>
          <w:rFonts w:eastAsiaTheme="minorEastAsia"/>
          <w:sz w:val="24"/>
          <w:szCs w:val="24"/>
        </w:rPr>
        <w:t xml:space="preserve"> which </w:t>
      </w:r>
      <w:r w:rsidR="6E251801" w:rsidRPr="5A4B6C27">
        <w:rPr>
          <w:rFonts w:eastAsiaTheme="minorEastAsia"/>
          <w:sz w:val="24"/>
          <w:szCs w:val="24"/>
        </w:rPr>
        <w:t>are</w:t>
      </w:r>
      <w:r w:rsidRPr="5A4B6C27">
        <w:rPr>
          <w:rFonts w:eastAsiaTheme="minorEastAsia"/>
          <w:sz w:val="24"/>
          <w:szCs w:val="24"/>
        </w:rPr>
        <w:t xml:space="preserve"> core to the values of Tesco supermarket. </w:t>
      </w:r>
    </w:p>
    <w:p w14:paraId="342EFADC" w14:textId="548CE1A8" w:rsidR="1D5CAEE9" w:rsidRDefault="3125E137" w:rsidP="5A4B6C27">
      <w:pPr>
        <w:spacing w:line="360" w:lineRule="auto"/>
        <w:rPr>
          <w:rFonts w:eastAsiaTheme="minorEastAsia"/>
          <w:sz w:val="24"/>
          <w:szCs w:val="24"/>
        </w:rPr>
      </w:pPr>
      <w:r w:rsidRPr="5A4B6C27">
        <w:rPr>
          <w:rFonts w:eastAsiaTheme="minorEastAsia"/>
          <w:sz w:val="24"/>
          <w:szCs w:val="24"/>
        </w:rPr>
        <w:t>There could be implications, for h</w:t>
      </w:r>
      <w:r w:rsidR="4328B766" w:rsidRPr="5A4B6C27">
        <w:rPr>
          <w:rFonts w:eastAsiaTheme="minorEastAsia"/>
          <w:sz w:val="24"/>
          <w:szCs w:val="24"/>
        </w:rPr>
        <w:t>iring people with disabilities</w:t>
      </w:r>
      <w:r w:rsidR="6340FD14" w:rsidRPr="5A4B6C27">
        <w:rPr>
          <w:rFonts w:eastAsiaTheme="minorEastAsia"/>
          <w:sz w:val="24"/>
          <w:szCs w:val="24"/>
        </w:rPr>
        <w:t>, which could</w:t>
      </w:r>
      <w:r w:rsidR="4328B766" w:rsidRPr="5A4B6C27">
        <w:rPr>
          <w:rFonts w:eastAsiaTheme="minorEastAsia"/>
          <w:sz w:val="24"/>
          <w:szCs w:val="24"/>
        </w:rPr>
        <w:t xml:space="preserve"> mean their posts maybe limited </w:t>
      </w:r>
      <w:r w:rsidR="117E8DBD" w:rsidRPr="5A4B6C27">
        <w:rPr>
          <w:rFonts w:eastAsiaTheme="minorEastAsia"/>
          <w:sz w:val="24"/>
          <w:szCs w:val="24"/>
        </w:rPr>
        <w:t xml:space="preserve">and the HR team would have to ensure each person with a disability is catered for personally, as all needs are different and require specific </w:t>
      </w:r>
      <w:r w:rsidR="76DD4AF9" w:rsidRPr="5A4B6C27">
        <w:rPr>
          <w:rFonts w:eastAsiaTheme="minorEastAsia"/>
          <w:sz w:val="24"/>
          <w:szCs w:val="24"/>
        </w:rPr>
        <w:t>accommodation</w:t>
      </w:r>
      <w:r w:rsidR="117E8DBD" w:rsidRPr="5A4B6C27">
        <w:rPr>
          <w:rFonts w:eastAsiaTheme="minorEastAsia"/>
          <w:sz w:val="24"/>
          <w:szCs w:val="24"/>
        </w:rPr>
        <w:t>. However</w:t>
      </w:r>
      <w:r w:rsidR="1715C45F" w:rsidRPr="5A4B6C27">
        <w:rPr>
          <w:rFonts w:eastAsiaTheme="minorEastAsia"/>
          <w:sz w:val="24"/>
          <w:szCs w:val="24"/>
        </w:rPr>
        <w:t>,</w:t>
      </w:r>
      <w:r w:rsidR="117E8DBD" w:rsidRPr="5A4B6C27">
        <w:rPr>
          <w:rFonts w:eastAsiaTheme="minorEastAsia"/>
          <w:sz w:val="24"/>
          <w:szCs w:val="24"/>
        </w:rPr>
        <w:t xml:space="preserve"> this is no different to an orga</w:t>
      </w:r>
      <w:r w:rsidR="7076B495" w:rsidRPr="5A4B6C27">
        <w:rPr>
          <w:rFonts w:eastAsiaTheme="minorEastAsia"/>
          <w:sz w:val="24"/>
          <w:szCs w:val="24"/>
        </w:rPr>
        <w:t xml:space="preserve">nisation making </w:t>
      </w:r>
      <w:r w:rsidR="077F0EB7" w:rsidRPr="5A4B6C27">
        <w:rPr>
          <w:rFonts w:eastAsiaTheme="minorEastAsia"/>
          <w:sz w:val="24"/>
          <w:szCs w:val="24"/>
        </w:rPr>
        <w:t>“</w:t>
      </w:r>
      <w:r w:rsidR="7076B495" w:rsidRPr="5A4B6C27">
        <w:rPr>
          <w:rFonts w:eastAsiaTheme="minorEastAsia"/>
          <w:sz w:val="24"/>
          <w:szCs w:val="24"/>
        </w:rPr>
        <w:t>reasonable adjustments</w:t>
      </w:r>
      <w:r w:rsidR="1B982A74" w:rsidRPr="5A4B6C27">
        <w:rPr>
          <w:rFonts w:eastAsiaTheme="minorEastAsia"/>
          <w:sz w:val="24"/>
          <w:szCs w:val="24"/>
        </w:rPr>
        <w:t xml:space="preserve">” </w:t>
      </w:r>
      <w:r w:rsidR="766151CF" w:rsidRPr="5A4B6C27">
        <w:rPr>
          <w:rFonts w:eastAsiaTheme="minorEastAsia"/>
          <w:sz w:val="24"/>
          <w:szCs w:val="24"/>
        </w:rPr>
        <w:t>(Wilkinson</w:t>
      </w:r>
      <w:r w:rsidR="3CD297F9" w:rsidRPr="5A4B6C27">
        <w:rPr>
          <w:rFonts w:eastAsiaTheme="minorEastAsia"/>
          <w:sz w:val="24"/>
          <w:szCs w:val="24"/>
        </w:rPr>
        <w:t xml:space="preserve">, </w:t>
      </w:r>
      <w:r w:rsidR="766151CF" w:rsidRPr="5A4B6C27">
        <w:rPr>
          <w:rFonts w:eastAsiaTheme="minorEastAsia"/>
          <w:sz w:val="24"/>
          <w:szCs w:val="24"/>
        </w:rPr>
        <w:t>2023)</w:t>
      </w:r>
      <w:r w:rsidR="7076B495" w:rsidRPr="5A4B6C27">
        <w:rPr>
          <w:rFonts w:eastAsiaTheme="minorEastAsia"/>
          <w:sz w:val="24"/>
          <w:szCs w:val="24"/>
        </w:rPr>
        <w:t xml:space="preserve"> for colleagues who are neuro typical and non-disabled. </w:t>
      </w:r>
      <w:r w:rsidR="5FCD5826" w:rsidRPr="5A4B6C27">
        <w:rPr>
          <w:rFonts w:eastAsiaTheme="minorEastAsia"/>
          <w:sz w:val="24"/>
          <w:szCs w:val="24"/>
        </w:rPr>
        <w:t>“A positive and inclusive approach would be to offer training flexibility including making changes to the timing, style and location of training.” (Woodhams e</w:t>
      </w:r>
      <w:r w:rsidR="651C7888" w:rsidRPr="5A4B6C27">
        <w:rPr>
          <w:rFonts w:eastAsiaTheme="minorEastAsia"/>
          <w:sz w:val="24"/>
          <w:szCs w:val="24"/>
        </w:rPr>
        <w:t xml:space="preserve">t al., </w:t>
      </w:r>
      <w:r w:rsidR="5FCD5826" w:rsidRPr="5A4B6C27">
        <w:rPr>
          <w:rFonts w:eastAsiaTheme="minorEastAsia"/>
          <w:sz w:val="24"/>
          <w:szCs w:val="24"/>
        </w:rPr>
        <w:t>2022)</w:t>
      </w:r>
    </w:p>
    <w:p w14:paraId="6D08915E" w14:textId="47F761D0" w:rsidR="21D72759" w:rsidRDefault="21D72759" w:rsidP="5A4B6C27">
      <w:pPr>
        <w:pStyle w:val="ListParagraph"/>
        <w:numPr>
          <w:ilvl w:val="0"/>
          <w:numId w:val="8"/>
        </w:numPr>
        <w:spacing w:after="0" w:line="360" w:lineRule="auto"/>
        <w:rPr>
          <w:rFonts w:eastAsiaTheme="minorEastAsia"/>
          <w:sz w:val="24"/>
          <w:szCs w:val="24"/>
        </w:rPr>
      </w:pPr>
      <w:r w:rsidRPr="5A4B6C27">
        <w:rPr>
          <w:rFonts w:eastAsiaTheme="minorEastAsia"/>
          <w:sz w:val="24"/>
          <w:szCs w:val="24"/>
        </w:rPr>
        <w:t xml:space="preserve">Discuss processes you have, or could use, for consulting and engaging with internal customers of the people function </w:t>
      </w:r>
      <w:r w:rsidR="7C93FAC4" w:rsidRPr="5A4B6C27">
        <w:rPr>
          <w:rFonts w:eastAsiaTheme="minorEastAsia"/>
          <w:sz w:val="24"/>
          <w:szCs w:val="24"/>
        </w:rPr>
        <w:t>to</w:t>
      </w:r>
      <w:r w:rsidRPr="5A4B6C27">
        <w:rPr>
          <w:rFonts w:eastAsiaTheme="minorEastAsia"/>
          <w:sz w:val="24"/>
          <w:szCs w:val="24"/>
        </w:rPr>
        <w:t xml:space="preserve"> understand their needs. (AC 3.3)</w:t>
      </w:r>
    </w:p>
    <w:p w14:paraId="72410A62" w14:textId="43642F2C" w:rsidR="09049B0E" w:rsidRDefault="09049B0E" w:rsidP="5A4B6C27">
      <w:pPr>
        <w:spacing w:after="0" w:line="360" w:lineRule="auto"/>
        <w:rPr>
          <w:rFonts w:eastAsiaTheme="minorEastAsia"/>
          <w:sz w:val="24"/>
          <w:szCs w:val="24"/>
        </w:rPr>
      </w:pPr>
    </w:p>
    <w:p w14:paraId="2003FC62" w14:textId="576798E7" w:rsidR="0F438BCF" w:rsidRDefault="0F438BCF" w:rsidP="5A4B6C27">
      <w:pPr>
        <w:spacing w:line="360" w:lineRule="auto"/>
        <w:rPr>
          <w:rFonts w:eastAsiaTheme="minorEastAsia"/>
          <w:color w:val="000000" w:themeColor="text1"/>
          <w:sz w:val="24"/>
          <w:szCs w:val="24"/>
        </w:rPr>
      </w:pPr>
      <w:r w:rsidRPr="5A4B6C27">
        <w:rPr>
          <w:rFonts w:eastAsiaTheme="minorEastAsia"/>
          <w:color w:val="000000" w:themeColor="text1"/>
          <w:sz w:val="24"/>
          <w:szCs w:val="24"/>
        </w:rPr>
        <w:t>An effective process that can be used for consulting and engaging with internal customer</w:t>
      </w:r>
      <w:r w:rsidR="56FB8A0C" w:rsidRPr="5A4B6C27">
        <w:rPr>
          <w:rFonts w:eastAsiaTheme="minorEastAsia"/>
          <w:color w:val="000000" w:themeColor="text1"/>
          <w:sz w:val="24"/>
          <w:szCs w:val="24"/>
        </w:rPr>
        <w:t>s</w:t>
      </w:r>
      <w:r w:rsidRPr="5A4B6C27">
        <w:rPr>
          <w:rFonts w:eastAsiaTheme="minorEastAsia"/>
          <w:color w:val="000000" w:themeColor="text1"/>
          <w:sz w:val="24"/>
          <w:szCs w:val="24"/>
        </w:rPr>
        <w:t xml:space="preserve"> could be the ‘Business Partner Model’ (Ulrich,1999). </w:t>
      </w:r>
      <w:r w:rsidR="2A28F3E6" w:rsidRPr="5A4B6C27">
        <w:rPr>
          <w:rFonts w:eastAsiaTheme="minorEastAsia"/>
          <w:color w:val="000000" w:themeColor="text1"/>
          <w:sz w:val="24"/>
          <w:szCs w:val="24"/>
        </w:rPr>
        <w:t>“Since the evolution of the HR Business Partner model</w:t>
      </w:r>
      <w:r w:rsidR="66D1814F" w:rsidRPr="5A4B6C27">
        <w:rPr>
          <w:rFonts w:eastAsiaTheme="minorEastAsia"/>
          <w:color w:val="000000" w:themeColor="text1"/>
          <w:sz w:val="24"/>
          <w:szCs w:val="24"/>
        </w:rPr>
        <w:t xml:space="preserve">” </w:t>
      </w:r>
      <w:r w:rsidR="2A28F3E6" w:rsidRPr="5A4B6C27">
        <w:rPr>
          <w:rFonts w:eastAsiaTheme="minorEastAsia"/>
          <w:color w:val="000000" w:themeColor="text1"/>
          <w:sz w:val="24"/>
          <w:szCs w:val="24"/>
        </w:rPr>
        <w:t>(Ulrich, 1996), line managers have assumed more direct responsibility for managing their people with support from HR (Woodhams:20</w:t>
      </w:r>
      <w:r w:rsidR="27709F6F" w:rsidRPr="5A4B6C27">
        <w:rPr>
          <w:rFonts w:eastAsiaTheme="minorEastAsia"/>
          <w:color w:val="000000" w:themeColor="text1"/>
          <w:sz w:val="24"/>
          <w:szCs w:val="24"/>
        </w:rPr>
        <w:t>22</w:t>
      </w:r>
      <w:r w:rsidR="2A28F3E6" w:rsidRPr="5A4B6C27">
        <w:rPr>
          <w:rFonts w:eastAsiaTheme="minorEastAsia"/>
          <w:color w:val="000000" w:themeColor="text1"/>
          <w:sz w:val="24"/>
          <w:szCs w:val="24"/>
        </w:rPr>
        <w:t>:5)</w:t>
      </w:r>
      <w:r w:rsidR="5E1B0B6B" w:rsidRPr="5A4B6C27">
        <w:rPr>
          <w:rFonts w:eastAsiaTheme="minorEastAsia"/>
          <w:color w:val="000000" w:themeColor="text1"/>
          <w:sz w:val="24"/>
          <w:szCs w:val="24"/>
        </w:rPr>
        <w:t>”.</w:t>
      </w:r>
    </w:p>
    <w:p w14:paraId="5A795935" w14:textId="4EC098BE" w:rsidR="09049B0E" w:rsidRDefault="09049B0E" w:rsidP="5A4B6C27">
      <w:pPr>
        <w:spacing w:line="360" w:lineRule="auto"/>
        <w:rPr>
          <w:rFonts w:eastAsiaTheme="minorEastAsia"/>
          <w:color w:val="000000" w:themeColor="text1"/>
          <w:sz w:val="24"/>
          <w:szCs w:val="24"/>
        </w:rPr>
      </w:pPr>
      <w:r>
        <w:br/>
      </w:r>
      <w:r w:rsidR="512ADCED" w:rsidRPr="5A4B6C27">
        <w:rPr>
          <w:rFonts w:eastAsiaTheme="minorEastAsia"/>
          <w:color w:val="000000" w:themeColor="text1"/>
          <w:sz w:val="24"/>
          <w:szCs w:val="24"/>
        </w:rPr>
        <w:t>One of the many advantages of using this model is that it works</w:t>
      </w:r>
      <w:r w:rsidR="7EA5971C" w:rsidRPr="5A4B6C27">
        <w:rPr>
          <w:rFonts w:eastAsiaTheme="minorEastAsia"/>
          <w:color w:val="000000" w:themeColor="text1"/>
          <w:sz w:val="24"/>
          <w:szCs w:val="24"/>
        </w:rPr>
        <w:t xml:space="preserve"> in conjunction with many of the ways of working of the people team. For example, it support</w:t>
      </w:r>
      <w:r w:rsidR="59BE5FD4" w:rsidRPr="5A4B6C27">
        <w:rPr>
          <w:rFonts w:eastAsiaTheme="minorEastAsia"/>
          <w:color w:val="000000" w:themeColor="text1"/>
          <w:sz w:val="24"/>
          <w:szCs w:val="24"/>
        </w:rPr>
        <w:t>s</w:t>
      </w:r>
      <w:r w:rsidR="7EA5971C" w:rsidRPr="5A4B6C27">
        <w:rPr>
          <w:rFonts w:eastAsiaTheme="minorEastAsia"/>
          <w:color w:val="000000" w:themeColor="text1"/>
          <w:sz w:val="24"/>
          <w:szCs w:val="24"/>
        </w:rPr>
        <w:t xml:space="preserve"> decision</w:t>
      </w:r>
      <w:r w:rsidR="5094F3A8" w:rsidRPr="5A4B6C27">
        <w:rPr>
          <w:rFonts w:eastAsiaTheme="minorEastAsia"/>
          <w:color w:val="000000" w:themeColor="text1"/>
          <w:sz w:val="24"/>
          <w:szCs w:val="24"/>
        </w:rPr>
        <w:t>-</w:t>
      </w:r>
      <w:r w:rsidR="7EA5971C" w:rsidRPr="5A4B6C27">
        <w:rPr>
          <w:rFonts w:eastAsiaTheme="minorEastAsia"/>
          <w:color w:val="000000" w:themeColor="text1"/>
          <w:sz w:val="24"/>
          <w:szCs w:val="24"/>
        </w:rPr>
        <w:t xml:space="preserve">making by working with </w:t>
      </w:r>
      <w:r w:rsidR="7EA5971C" w:rsidRPr="5A4B6C27">
        <w:rPr>
          <w:rFonts w:eastAsiaTheme="minorEastAsia"/>
          <w:color w:val="000000" w:themeColor="text1"/>
          <w:sz w:val="24"/>
          <w:szCs w:val="24"/>
        </w:rPr>
        <w:lastRenderedPageBreak/>
        <w:t>people practices mak</w:t>
      </w:r>
      <w:r w:rsidR="60C08884" w:rsidRPr="5A4B6C27">
        <w:rPr>
          <w:rFonts w:eastAsiaTheme="minorEastAsia"/>
          <w:color w:val="000000" w:themeColor="text1"/>
          <w:sz w:val="24"/>
          <w:szCs w:val="24"/>
        </w:rPr>
        <w:t>ing</w:t>
      </w:r>
      <w:r w:rsidR="7EA5971C" w:rsidRPr="5A4B6C27">
        <w:rPr>
          <w:rFonts w:eastAsiaTheme="minorEastAsia"/>
          <w:color w:val="000000" w:themeColor="text1"/>
          <w:sz w:val="24"/>
          <w:szCs w:val="24"/>
        </w:rPr>
        <w:t xml:space="preserve"> strategic decisions such as emp</w:t>
      </w:r>
      <w:r w:rsidR="16365883" w:rsidRPr="5A4B6C27">
        <w:rPr>
          <w:rFonts w:eastAsiaTheme="minorEastAsia"/>
          <w:color w:val="000000" w:themeColor="text1"/>
          <w:sz w:val="24"/>
          <w:szCs w:val="24"/>
        </w:rPr>
        <w:t xml:space="preserve">loyee experience. </w:t>
      </w:r>
      <w:r>
        <w:br/>
      </w:r>
    </w:p>
    <w:p w14:paraId="7C0CA6E8" w14:textId="21EB0EA5" w:rsidR="236BB626" w:rsidRDefault="236BB626" w:rsidP="5A4B6C27">
      <w:pPr>
        <w:spacing w:line="360" w:lineRule="auto"/>
        <w:rPr>
          <w:rFonts w:eastAsiaTheme="minorEastAsia"/>
          <w:color w:val="000000" w:themeColor="text1"/>
          <w:sz w:val="24"/>
          <w:szCs w:val="24"/>
        </w:rPr>
      </w:pPr>
      <w:r w:rsidRPr="5A4B6C27">
        <w:rPr>
          <w:rFonts w:eastAsiaTheme="minorEastAsia"/>
          <w:color w:val="000000" w:themeColor="text1"/>
          <w:sz w:val="24"/>
          <w:szCs w:val="24"/>
        </w:rPr>
        <w:t>A tool to demonstrate this would be to exercise “</w:t>
      </w:r>
      <w:r w:rsidR="383E2978" w:rsidRPr="5A4B6C27">
        <w:rPr>
          <w:rFonts w:eastAsiaTheme="minorEastAsia"/>
          <w:color w:val="000000" w:themeColor="text1"/>
          <w:sz w:val="24"/>
          <w:szCs w:val="24"/>
        </w:rPr>
        <w:t>employee representation and voice, surveys of staff satisfaction, wellbeing, and engagement with the staff union would help to build a picture of how the policy</w:t>
      </w:r>
      <w:r w:rsidR="11492FC4" w:rsidRPr="5A4B6C27">
        <w:rPr>
          <w:rFonts w:eastAsiaTheme="minorEastAsia"/>
          <w:color w:val="000000" w:themeColor="text1"/>
          <w:sz w:val="24"/>
          <w:szCs w:val="24"/>
        </w:rPr>
        <w:t xml:space="preserve"> </w:t>
      </w:r>
      <w:r w:rsidR="383E2978" w:rsidRPr="5A4B6C27">
        <w:rPr>
          <w:rFonts w:eastAsiaTheme="minorEastAsia"/>
          <w:color w:val="000000" w:themeColor="text1"/>
          <w:sz w:val="24"/>
          <w:szCs w:val="24"/>
        </w:rPr>
        <w:t>work</w:t>
      </w:r>
      <w:r w:rsidR="5CA64836" w:rsidRPr="5A4B6C27">
        <w:rPr>
          <w:rFonts w:eastAsiaTheme="minorEastAsia"/>
          <w:color w:val="000000" w:themeColor="text1"/>
          <w:sz w:val="24"/>
          <w:szCs w:val="24"/>
        </w:rPr>
        <w:t>s</w:t>
      </w:r>
      <w:r w:rsidR="383E2978" w:rsidRPr="5A4B6C27">
        <w:rPr>
          <w:rFonts w:eastAsiaTheme="minorEastAsia"/>
          <w:color w:val="000000" w:themeColor="text1"/>
          <w:sz w:val="24"/>
          <w:szCs w:val="24"/>
        </w:rPr>
        <w:t xml:space="preserve"> for the organisation. Workforce production and productivity should also be considered (</w:t>
      </w:r>
      <w:r w:rsidR="0AF07493" w:rsidRPr="5A4B6C27">
        <w:rPr>
          <w:rFonts w:eastAsiaTheme="minorEastAsia"/>
          <w:color w:val="000000" w:themeColor="text1"/>
          <w:sz w:val="24"/>
          <w:szCs w:val="24"/>
        </w:rPr>
        <w:t>Woodams et al</w:t>
      </w:r>
      <w:r w:rsidR="18A09213" w:rsidRPr="5A4B6C27">
        <w:rPr>
          <w:rFonts w:eastAsiaTheme="minorEastAsia"/>
          <w:color w:val="000000" w:themeColor="text1"/>
          <w:sz w:val="24"/>
          <w:szCs w:val="24"/>
        </w:rPr>
        <w:t xml:space="preserve">., </w:t>
      </w:r>
      <w:r w:rsidR="0AF07493" w:rsidRPr="5A4B6C27">
        <w:rPr>
          <w:rFonts w:eastAsiaTheme="minorEastAsia"/>
          <w:color w:val="000000" w:themeColor="text1"/>
          <w:sz w:val="24"/>
          <w:szCs w:val="24"/>
        </w:rPr>
        <w:t>2022</w:t>
      </w:r>
      <w:r w:rsidR="3E04B28B" w:rsidRPr="5A4B6C27">
        <w:rPr>
          <w:rFonts w:eastAsiaTheme="minorEastAsia"/>
          <w:color w:val="000000" w:themeColor="text1"/>
          <w:sz w:val="24"/>
          <w:szCs w:val="24"/>
        </w:rPr>
        <w:t>)</w:t>
      </w:r>
      <w:r w:rsidR="787FDE73" w:rsidRPr="5A4B6C27">
        <w:rPr>
          <w:rFonts w:eastAsiaTheme="minorEastAsia"/>
          <w:color w:val="000000" w:themeColor="text1"/>
          <w:sz w:val="24"/>
          <w:szCs w:val="24"/>
        </w:rPr>
        <w:t>”.</w:t>
      </w:r>
      <w:r>
        <w:br/>
      </w:r>
      <w:r>
        <w:br/>
      </w:r>
      <w:r w:rsidR="4E74A750" w:rsidRPr="5A4B6C27">
        <w:rPr>
          <w:rFonts w:eastAsiaTheme="minorEastAsia"/>
          <w:color w:val="000000" w:themeColor="text1"/>
          <w:sz w:val="24"/>
          <w:szCs w:val="24"/>
        </w:rPr>
        <w:t>This then supports the delivery of services and inclusion within the workplace as, “s</w:t>
      </w:r>
      <w:r w:rsidR="2DD735D3" w:rsidRPr="5A4B6C27">
        <w:rPr>
          <w:rFonts w:eastAsiaTheme="minorEastAsia"/>
          <w:color w:val="000000" w:themeColor="text1"/>
          <w:sz w:val="24"/>
          <w:szCs w:val="24"/>
        </w:rPr>
        <w:t>taff feedback in surveys reflects them feeling more consulted. (</w:t>
      </w:r>
      <w:r w:rsidR="39D58EDC" w:rsidRPr="5A4B6C27">
        <w:rPr>
          <w:rFonts w:eastAsiaTheme="minorEastAsia"/>
          <w:color w:val="000000" w:themeColor="text1"/>
          <w:sz w:val="24"/>
          <w:szCs w:val="24"/>
        </w:rPr>
        <w:t>Woodams et al</w:t>
      </w:r>
      <w:r w:rsidR="2B58CAC3" w:rsidRPr="5A4B6C27">
        <w:rPr>
          <w:rFonts w:eastAsiaTheme="minorEastAsia"/>
          <w:color w:val="000000" w:themeColor="text1"/>
          <w:sz w:val="24"/>
          <w:szCs w:val="24"/>
        </w:rPr>
        <w:t xml:space="preserve">., </w:t>
      </w:r>
      <w:r w:rsidR="39D58EDC" w:rsidRPr="5A4B6C27">
        <w:rPr>
          <w:rFonts w:eastAsiaTheme="minorEastAsia"/>
          <w:color w:val="000000" w:themeColor="text1"/>
          <w:sz w:val="24"/>
          <w:szCs w:val="24"/>
        </w:rPr>
        <w:t>2022</w:t>
      </w:r>
      <w:r w:rsidR="75495D1D" w:rsidRPr="5A4B6C27">
        <w:rPr>
          <w:rFonts w:eastAsiaTheme="minorEastAsia"/>
          <w:color w:val="000000" w:themeColor="text1"/>
          <w:sz w:val="24"/>
          <w:szCs w:val="24"/>
        </w:rPr>
        <w:t>)</w:t>
      </w:r>
      <w:r w:rsidR="12FBF0C4" w:rsidRPr="5A4B6C27">
        <w:rPr>
          <w:rFonts w:eastAsiaTheme="minorEastAsia"/>
          <w:color w:val="000000" w:themeColor="text1"/>
          <w:sz w:val="24"/>
          <w:szCs w:val="24"/>
        </w:rPr>
        <w:t xml:space="preserve"> As these results are measurable</w:t>
      </w:r>
      <w:r w:rsidR="0DBA8815" w:rsidRPr="5A4B6C27">
        <w:rPr>
          <w:rFonts w:eastAsiaTheme="minorEastAsia"/>
          <w:color w:val="000000" w:themeColor="text1"/>
          <w:sz w:val="24"/>
          <w:szCs w:val="24"/>
        </w:rPr>
        <w:t xml:space="preserve">, </w:t>
      </w:r>
      <w:r w:rsidR="12FBF0C4" w:rsidRPr="5A4B6C27">
        <w:rPr>
          <w:rFonts w:eastAsiaTheme="minorEastAsia"/>
          <w:color w:val="000000" w:themeColor="text1"/>
          <w:sz w:val="24"/>
          <w:szCs w:val="24"/>
        </w:rPr>
        <w:t>can support future workforce planning to predict accurate next steps and produce adaptability when conducting or renewing company policy</w:t>
      </w:r>
      <w:r w:rsidR="60AC481A" w:rsidRPr="5A4B6C27">
        <w:rPr>
          <w:rFonts w:eastAsiaTheme="minorEastAsia"/>
          <w:color w:val="000000" w:themeColor="text1"/>
          <w:sz w:val="24"/>
          <w:szCs w:val="24"/>
        </w:rPr>
        <w:t xml:space="preserve">, owing to its regularity and real time results. </w:t>
      </w:r>
    </w:p>
    <w:p w14:paraId="36FB0505" w14:textId="6D830416" w:rsidR="09049B0E" w:rsidRDefault="09049B0E" w:rsidP="5A4B6C27">
      <w:pPr>
        <w:spacing w:line="360" w:lineRule="auto"/>
        <w:rPr>
          <w:rFonts w:eastAsiaTheme="minorEastAsia"/>
          <w:sz w:val="24"/>
          <w:szCs w:val="24"/>
        </w:rPr>
      </w:pPr>
      <w:r>
        <w:br/>
      </w:r>
      <w:r w:rsidR="19628728" w:rsidRPr="5A4B6C27">
        <w:rPr>
          <w:rFonts w:eastAsiaTheme="minorEastAsia"/>
          <w:color w:val="000000" w:themeColor="text1"/>
          <w:sz w:val="24"/>
          <w:szCs w:val="24"/>
        </w:rPr>
        <w:t>Some of the downsides of the Business Partner model are that i</w:t>
      </w:r>
      <w:r w:rsidR="34A3A955" w:rsidRPr="5A4B6C27">
        <w:rPr>
          <w:rFonts w:eastAsiaTheme="minorEastAsia"/>
          <w:color w:val="000000" w:themeColor="text1"/>
          <w:sz w:val="24"/>
          <w:szCs w:val="24"/>
        </w:rPr>
        <w:t>t</w:t>
      </w:r>
      <w:r w:rsidR="19628728" w:rsidRPr="5A4B6C27">
        <w:rPr>
          <w:rFonts w:eastAsiaTheme="minorEastAsia"/>
          <w:color w:val="000000" w:themeColor="text1"/>
          <w:sz w:val="24"/>
          <w:szCs w:val="24"/>
        </w:rPr>
        <w:t xml:space="preserve"> requires many people to be part of it and can implicate cost and time across the organisation. There is also a risk of </w:t>
      </w:r>
      <w:r w:rsidR="71BD3C57" w:rsidRPr="5A4B6C27">
        <w:rPr>
          <w:rFonts w:eastAsiaTheme="minorEastAsia"/>
          <w:color w:val="000000" w:themeColor="text1"/>
          <w:sz w:val="24"/>
          <w:szCs w:val="24"/>
        </w:rPr>
        <w:t>‘</w:t>
      </w:r>
      <w:r w:rsidR="19628728" w:rsidRPr="5A4B6C27">
        <w:rPr>
          <w:rFonts w:eastAsiaTheme="minorEastAsia"/>
          <w:color w:val="000000" w:themeColor="text1"/>
          <w:sz w:val="24"/>
          <w:szCs w:val="24"/>
        </w:rPr>
        <w:t>silo</w:t>
      </w:r>
      <w:r w:rsidR="0940F359" w:rsidRPr="5A4B6C27">
        <w:rPr>
          <w:rFonts w:eastAsiaTheme="minorEastAsia"/>
          <w:color w:val="000000" w:themeColor="text1"/>
          <w:sz w:val="24"/>
          <w:szCs w:val="24"/>
        </w:rPr>
        <w:t xml:space="preserve"> “approaches” (Gibson</w:t>
      </w:r>
      <w:r w:rsidR="788126B3" w:rsidRPr="5A4B6C27">
        <w:rPr>
          <w:rFonts w:eastAsiaTheme="minorEastAsia"/>
          <w:color w:val="000000" w:themeColor="text1"/>
          <w:sz w:val="24"/>
          <w:szCs w:val="24"/>
        </w:rPr>
        <w:t xml:space="preserve">, </w:t>
      </w:r>
      <w:r w:rsidR="0940F359" w:rsidRPr="5A4B6C27">
        <w:rPr>
          <w:rFonts w:eastAsiaTheme="minorEastAsia"/>
          <w:color w:val="000000" w:themeColor="text1"/>
          <w:sz w:val="24"/>
          <w:szCs w:val="24"/>
        </w:rPr>
        <w:t>2021) of</w:t>
      </w:r>
      <w:r w:rsidR="19628728" w:rsidRPr="5A4B6C27">
        <w:rPr>
          <w:rFonts w:eastAsiaTheme="minorEastAsia"/>
          <w:color w:val="000000" w:themeColor="text1"/>
          <w:sz w:val="24"/>
          <w:szCs w:val="24"/>
        </w:rPr>
        <w:t xml:space="preserve"> working where one person is responsible for this function alone and</w:t>
      </w:r>
      <w:r w:rsidR="7F1B9024" w:rsidRPr="5A4B6C27">
        <w:rPr>
          <w:rFonts w:eastAsiaTheme="minorEastAsia"/>
          <w:color w:val="000000" w:themeColor="text1"/>
          <w:sz w:val="24"/>
          <w:szCs w:val="24"/>
        </w:rPr>
        <w:t xml:space="preserve"> could become a single point of failure if there were to take sick leave or annual leave, therefore contingencies would have to be in place when workforce planning.</w:t>
      </w:r>
      <w:r w:rsidR="16CE7A9E" w:rsidRPr="5A4B6C27">
        <w:rPr>
          <w:rFonts w:eastAsiaTheme="minorEastAsia"/>
          <w:color w:val="000000" w:themeColor="text1"/>
          <w:sz w:val="24"/>
          <w:szCs w:val="24"/>
        </w:rPr>
        <w:t xml:space="preserve"> As Peter Cheese, CEO of CIPD 2020 states “you cannot build a business strategy without an understanding of the nature of your [changing] workforce</w:t>
      </w:r>
      <w:r w:rsidR="444934CD" w:rsidRPr="5A4B6C27">
        <w:rPr>
          <w:rFonts w:eastAsiaTheme="minorEastAsia"/>
          <w:color w:val="000000" w:themeColor="text1"/>
          <w:sz w:val="24"/>
          <w:szCs w:val="24"/>
        </w:rPr>
        <w:t xml:space="preserve"> (</w:t>
      </w:r>
      <w:r w:rsidR="444934CD" w:rsidRPr="5A4B6C27">
        <w:rPr>
          <w:rFonts w:eastAsiaTheme="minorEastAsia"/>
          <w:sz w:val="24"/>
          <w:szCs w:val="24"/>
        </w:rPr>
        <w:t>Gibson:34:2021)</w:t>
      </w:r>
      <w:r w:rsidR="6F3980E1" w:rsidRPr="5A4B6C27">
        <w:rPr>
          <w:rFonts w:eastAsiaTheme="minorEastAsia"/>
          <w:sz w:val="24"/>
          <w:szCs w:val="24"/>
        </w:rPr>
        <w:t>”.</w:t>
      </w:r>
    </w:p>
    <w:p w14:paraId="59C033FC" w14:textId="3DEE786E" w:rsidR="7F1B9024" w:rsidRDefault="7F1B9024" w:rsidP="5A4B6C27">
      <w:pPr>
        <w:spacing w:line="360" w:lineRule="auto"/>
        <w:rPr>
          <w:rFonts w:eastAsiaTheme="minorEastAsia"/>
          <w:sz w:val="24"/>
          <w:szCs w:val="24"/>
        </w:rPr>
      </w:pPr>
      <w:r w:rsidRPr="5A4B6C27">
        <w:rPr>
          <w:rFonts w:eastAsiaTheme="minorEastAsia"/>
          <w:color w:val="000000" w:themeColor="text1"/>
          <w:sz w:val="24"/>
          <w:szCs w:val="24"/>
        </w:rPr>
        <w:t xml:space="preserve">Owing to its very nature it is also reliant on the promotion of leaders within the organisation, which if not communicated well or timely can impact the culture of the organisation. </w:t>
      </w:r>
    </w:p>
    <w:p w14:paraId="7D6D80ED" w14:textId="1CC92B1A" w:rsidR="225C34A5" w:rsidRDefault="2F3E46D7" w:rsidP="5A4B6C27">
      <w:pPr>
        <w:spacing w:line="360" w:lineRule="auto"/>
        <w:rPr>
          <w:rFonts w:eastAsiaTheme="minorEastAsia"/>
          <w:color w:val="000000" w:themeColor="text1"/>
          <w:sz w:val="24"/>
          <w:szCs w:val="24"/>
        </w:rPr>
      </w:pPr>
      <w:r w:rsidRPr="5A4B6C27">
        <w:rPr>
          <w:rFonts w:eastAsiaTheme="minorEastAsia"/>
          <w:color w:val="000000" w:themeColor="text1"/>
          <w:sz w:val="24"/>
          <w:szCs w:val="24"/>
        </w:rPr>
        <w:t>Overall</w:t>
      </w:r>
      <w:r w:rsidR="29A51B83" w:rsidRPr="5A4B6C27">
        <w:rPr>
          <w:rFonts w:eastAsiaTheme="minorEastAsia"/>
          <w:color w:val="000000" w:themeColor="text1"/>
          <w:sz w:val="24"/>
          <w:szCs w:val="24"/>
        </w:rPr>
        <w:t>,</w:t>
      </w:r>
      <w:r w:rsidRPr="5A4B6C27">
        <w:rPr>
          <w:rFonts w:eastAsiaTheme="minorEastAsia"/>
          <w:color w:val="000000" w:themeColor="text1"/>
          <w:sz w:val="24"/>
          <w:szCs w:val="24"/>
        </w:rPr>
        <w:t xml:space="preserve"> it’s important to ensure effective communication and use of relevant stakeholders to be part of the workforce planning and implementation to </w:t>
      </w:r>
      <w:r w:rsidR="7C655A87" w:rsidRPr="5A4B6C27">
        <w:rPr>
          <w:rFonts w:eastAsiaTheme="minorEastAsia"/>
          <w:color w:val="000000" w:themeColor="text1"/>
          <w:sz w:val="24"/>
          <w:szCs w:val="24"/>
        </w:rPr>
        <w:t>allow this model to be delivered and received efficiently, timely and responsibly.</w:t>
      </w:r>
    </w:p>
    <w:p w14:paraId="4B8244DE" w14:textId="477ACD92" w:rsidR="09049B0E" w:rsidRDefault="09049B0E" w:rsidP="5A4B6C27">
      <w:pPr>
        <w:spacing w:line="360" w:lineRule="auto"/>
        <w:rPr>
          <w:rFonts w:eastAsiaTheme="minorEastAsia"/>
          <w:sz w:val="24"/>
          <w:szCs w:val="24"/>
        </w:rPr>
      </w:pPr>
    </w:p>
    <w:p w14:paraId="1F457E3F" w14:textId="012C9041" w:rsidR="393F0FF0" w:rsidRDefault="393F0FF0" w:rsidP="5A4B6C27">
      <w:pPr>
        <w:spacing w:line="360" w:lineRule="auto"/>
        <w:rPr>
          <w:rFonts w:eastAsiaTheme="minorEastAsia"/>
          <w:color w:val="374151"/>
          <w:sz w:val="24"/>
          <w:szCs w:val="24"/>
        </w:rPr>
      </w:pPr>
      <w:r w:rsidRPr="5A4B6C27">
        <w:rPr>
          <w:rFonts w:eastAsiaTheme="minorEastAsia"/>
          <w:b/>
          <w:bCs/>
          <w:color w:val="374151"/>
          <w:sz w:val="24"/>
          <w:szCs w:val="24"/>
        </w:rPr>
        <w:t>Reference</w:t>
      </w:r>
      <w:r w:rsidR="3E085BCD" w:rsidRPr="5A4B6C27">
        <w:rPr>
          <w:rFonts w:eastAsiaTheme="minorEastAsia"/>
          <w:b/>
          <w:bCs/>
          <w:color w:val="374151"/>
          <w:sz w:val="24"/>
          <w:szCs w:val="24"/>
        </w:rPr>
        <w:t>s</w:t>
      </w:r>
    </w:p>
    <w:p w14:paraId="55E9B675" w14:textId="70F2102E" w:rsidR="09049B0E" w:rsidRDefault="04250581" w:rsidP="5A4B6C27">
      <w:pPr>
        <w:spacing w:line="360" w:lineRule="auto"/>
        <w:rPr>
          <w:rFonts w:eastAsiaTheme="minorEastAsia"/>
          <w:color w:val="333333"/>
          <w:sz w:val="24"/>
          <w:szCs w:val="24"/>
        </w:rPr>
      </w:pPr>
      <w:r w:rsidRPr="5A4B6C27">
        <w:rPr>
          <w:rFonts w:eastAsiaTheme="minorEastAsia"/>
          <w:color w:val="333333"/>
          <w:sz w:val="24"/>
          <w:szCs w:val="24"/>
        </w:rPr>
        <w:lastRenderedPageBreak/>
        <w:t xml:space="preserve">Axiom </w:t>
      </w:r>
      <w:proofErr w:type="gramStart"/>
      <w:r w:rsidRPr="5A4B6C27">
        <w:rPr>
          <w:rFonts w:eastAsiaTheme="minorEastAsia"/>
          <w:color w:val="333333"/>
          <w:sz w:val="24"/>
          <w:szCs w:val="24"/>
        </w:rPr>
        <w:t>Medical,Employee</w:t>
      </w:r>
      <w:proofErr w:type="gramEnd"/>
      <w:r w:rsidRPr="5A4B6C27">
        <w:rPr>
          <w:rFonts w:eastAsiaTheme="minorEastAsia"/>
          <w:color w:val="333333"/>
          <w:sz w:val="24"/>
          <w:szCs w:val="24"/>
        </w:rPr>
        <w:t xml:space="preserve"> Absence Management. (2023) 'Clocking the cost: 8 consequences of long patient wait times</w:t>
      </w:r>
      <w:r w:rsidRPr="5A4B6C27">
        <w:rPr>
          <w:rFonts w:eastAsiaTheme="minorEastAsia"/>
          <w:color w:val="111111"/>
          <w:sz w:val="24"/>
          <w:szCs w:val="24"/>
        </w:rPr>
        <w:t>'</w:t>
      </w:r>
      <w:r w:rsidRPr="5A4B6C27">
        <w:rPr>
          <w:rFonts w:eastAsiaTheme="minorEastAsia"/>
          <w:color w:val="333333"/>
          <w:sz w:val="24"/>
          <w:szCs w:val="24"/>
        </w:rPr>
        <w:t xml:space="preserve">, Available at: </w:t>
      </w:r>
      <w:hyperlink r:id="rId12">
        <w:r w:rsidRPr="5A4B6C27">
          <w:rPr>
            <w:rStyle w:val="Hyperlink"/>
            <w:rFonts w:eastAsiaTheme="minorEastAsia"/>
            <w:sz w:val="24"/>
            <w:szCs w:val="24"/>
          </w:rPr>
          <w:t>https://www.axiomllc.com/blog/consequences-of-long-patient-wait</w:t>
        </w:r>
      </w:hyperlink>
      <w:r w:rsidRPr="5A4B6C27">
        <w:rPr>
          <w:rFonts w:eastAsiaTheme="minorEastAsia"/>
          <w:color w:val="333333"/>
          <w:sz w:val="24"/>
          <w:szCs w:val="24"/>
        </w:rPr>
        <w:t xml:space="preserve"> times/#:~:text=Physical%20%26%20Emotional%20Stress%3A%20Longer%20wait,or%20higher%20care%20is%20needed (Accessed: 12 January 2024).</w:t>
      </w:r>
    </w:p>
    <w:p w14:paraId="5DA343ED" w14:textId="261A3D5A" w:rsidR="09049B0E" w:rsidRDefault="04250581" w:rsidP="5A4B6C27">
      <w:pPr>
        <w:spacing w:line="360" w:lineRule="auto"/>
        <w:rPr>
          <w:rFonts w:eastAsiaTheme="minorEastAsia"/>
          <w:color w:val="333333"/>
          <w:sz w:val="24"/>
          <w:szCs w:val="24"/>
        </w:rPr>
      </w:pPr>
      <w:r w:rsidRPr="5A4B6C27">
        <w:rPr>
          <w:rFonts w:eastAsiaTheme="minorEastAsia"/>
          <w:color w:val="333333"/>
          <w:sz w:val="24"/>
          <w:szCs w:val="24"/>
        </w:rPr>
        <w:t>BBC News. (2023) 'Junior doctor could leave job over pay dispute</w:t>
      </w:r>
      <w:proofErr w:type="gramStart"/>
      <w:r w:rsidRPr="5A4B6C27">
        <w:rPr>
          <w:rFonts w:eastAsiaTheme="minorEastAsia"/>
          <w:color w:val="333333"/>
          <w:sz w:val="24"/>
          <w:szCs w:val="24"/>
        </w:rPr>
        <w:t>',  Available</w:t>
      </w:r>
      <w:proofErr w:type="gramEnd"/>
      <w:r w:rsidRPr="5A4B6C27">
        <w:rPr>
          <w:rFonts w:eastAsiaTheme="minorEastAsia"/>
          <w:color w:val="333333"/>
          <w:sz w:val="24"/>
          <w:szCs w:val="24"/>
        </w:rPr>
        <w:t xml:space="preserve"> at: https://www.bbc.co.uk/news/uk-england-leicestershire-67768093 (Accessed: 12 January 2024)</w:t>
      </w:r>
    </w:p>
    <w:p w14:paraId="31C0D2E7" w14:textId="6CB4CF41" w:rsidR="09049B0E" w:rsidRDefault="04250581" w:rsidP="5A4B6C27">
      <w:pPr>
        <w:spacing w:line="360" w:lineRule="auto"/>
        <w:rPr>
          <w:rFonts w:eastAsiaTheme="minorEastAsia"/>
          <w:color w:val="333333"/>
          <w:sz w:val="24"/>
          <w:szCs w:val="24"/>
        </w:rPr>
      </w:pPr>
      <w:r w:rsidRPr="5A4B6C27">
        <w:rPr>
          <w:rFonts w:eastAsiaTheme="minorEastAsia"/>
          <w:color w:val="333333"/>
          <w:sz w:val="24"/>
          <w:szCs w:val="24"/>
        </w:rPr>
        <w:t>British Medical Association. (2023) '</w:t>
      </w:r>
      <w:r w:rsidRPr="5A4B6C27">
        <w:rPr>
          <w:rFonts w:eastAsiaTheme="minorEastAsia"/>
          <w:color w:val="111111"/>
          <w:sz w:val="24"/>
          <w:szCs w:val="24"/>
        </w:rPr>
        <w:t xml:space="preserve"> Stress on doctors stress reaches all-time high</w:t>
      </w:r>
      <w:r w:rsidRPr="5A4B6C27">
        <w:rPr>
          <w:rFonts w:eastAsiaTheme="minorEastAsia"/>
          <w:color w:val="333333"/>
          <w:sz w:val="24"/>
          <w:szCs w:val="24"/>
        </w:rPr>
        <w:t xml:space="preserve">, Available at: </w:t>
      </w:r>
      <w:hyperlink r:id="rId13" w:anchor=":~:text='In%202021%2C%2017%20per%20cent,to%20a%20quarter%20in%202022">
        <w:r w:rsidRPr="5A4B6C27">
          <w:rPr>
            <w:rStyle w:val="Hyperlink"/>
            <w:rFonts w:eastAsiaTheme="minorEastAsia"/>
            <w:sz w:val="24"/>
            <w:szCs w:val="24"/>
          </w:rPr>
          <w:t>https://www.bma.org.uk/news-and-opinion/stress-on-doctors-reaches-all-time-high#:~:text='In%202021%2C%2017%20per%20cent,to%20a%20quarter%20in%202022</w:t>
        </w:r>
      </w:hyperlink>
      <w:r w:rsidRPr="5A4B6C27">
        <w:rPr>
          <w:rFonts w:eastAsiaTheme="minorEastAsia"/>
          <w:color w:val="333333"/>
          <w:sz w:val="24"/>
          <w:szCs w:val="24"/>
        </w:rPr>
        <w:t>. (Accessed: 12 January 2024).</w:t>
      </w:r>
    </w:p>
    <w:p w14:paraId="7ADC1A6D" w14:textId="531342C6" w:rsidR="09049B0E" w:rsidRDefault="04250581" w:rsidP="5A4B6C27">
      <w:pPr>
        <w:spacing w:line="360" w:lineRule="auto"/>
        <w:rPr>
          <w:rFonts w:eastAsiaTheme="minorEastAsia"/>
          <w:color w:val="333333"/>
          <w:sz w:val="24"/>
          <w:szCs w:val="24"/>
        </w:rPr>
      </w:pPr>
      <w:r w:rsidRPr="5A4B6C27">
        <w:rPr>
          <w:rFonts w:eastAsiaTheme="minorEastAsia"/>
          <w:color w:val="333333"/>
          <w:sz w:val="24"/>
          <w:szCs w:val="24"/>
        </w:rPr>
        <w:t>Business</w:t>
      </w:r>
      <w:r w:rsidRPr="5A4B6C27">
        <w:rPr>
          <w:rFonts w:eastAsiaTheme="minorEastAsia"/>
          <w:i/>
          <w:iCs/>
          <w:color w:val="333333"/>
          <w:sz w:val="24"/>
          <w:szCs w:val="24"/>
        </w:rPr>
        <w:t>: Management Theory of Edgar Schein</w:t>
      </w:r>
      <w:r w:rsidRPr="5A4B6C27">
        <w:rPr>
          <w:rFonts w:eastAsiaTheme="minorEastAsia"/>
          <w:color w:val="333333"/>
          <w:sz w:val="24"/>
          <w:szCs w:val="24"/>
        </w:rPr>
        <w:t xml:space="preserve"> (2023) &lt;https://www.business.com/articles/management-theory-of-edgar-schein/&gt; [accessed 10 January 2024]</w:t>
      </w:r>
    </w:p>
    <w:p w14:paraId="61BAC28C" w14:textId="347C5002" w:rsidR="09049B0E" w:rsidRDefault="04250581" w:rsidP="5A4B6C27">
      <w:pPr>
        <w:spacing w:line="360" w:lineRule="auto"/>
        <w:rPr>
          <w:rFonts w:eastAsiaTheme="minorEastAsia"/>
          <w:sz w:val="24"/>
          <w:szCs w:val="24"/>
        </w:rPr>
      </w:pPr>
      <w:r w:rsidRPr="5A4B6C27">
        <w:rPr>
          <w:rFonts w:eastAsiaTheme="minorEastAsia"/>
          <w:sz w:val="24"/>
          <w:szCs w:val="24"/>
        </w:rPr>
        <w:t xml:space="preserve">Cattermole, G. (2019). Developing the employee lifecycle to keep top talent. </w:t>
      </w:r>
      <w:r w:rsidRPr="5A4B6C27">
        <w:rPr>
          <w:rFonts w:eastAsiaTheme="minorEastAsia"/>
          <w:i/>
          <w:iCs/>
          <w:sz w:val="24"/>
          <w:szCs w:val="24"/>
        </w:rPr>
        <w:t>Strategic HR Review</w:t>
      </w:r>
      <w:r w:rsidRPr="5A4B6C27">
        <w:rPr>
          <w:rFonts w:eastAsiaTheme="minorEastAsia"/>
          <w:sz w:val="24"/>
          <w:szCs w:val="24"/>
        </w:rPr>
        <w:t xml:space="preserve">, </w:t>
      </w:r>
      <w:r w:rsidRPr="5A4B6C27">
        <w:rPr>
          <w:rFonts w:eastAsiaTheme="minorEastAsia"/>
          <w:i/>
          <w:iCs/>
          <w:sz w:val="24"/>
          <w:szCs w:val="24"/>
        </w:rPr>
        <w:t>18</w:t>
      </w:r>
      <w:r w:rsidRPr="5A4B6C27">
        <w:rPr>
          <w:rFonts w:eastAsiaTheme="minorEastAsia"/>
          <w:sz w:val="24"/>
          <w:szCs w:val="24"/>
        </w:rPr>
        <w:t xml:space="preserve">(6), 258–262. </w:t>
      </w:r>
      <w:hyperlink r:id="rId14">
        <w:r w:rsidRPr="5A4B6C27">
          <w:rPr>
            <w:rStyle w:val="Hyperlink"/>
            <w:rFonts w:eastAsiaTheme="minorEastAsia"/>
            <w:sz w:val="24"/>
            <w:szCs w:val="24"/>
          </w:rPr>
          <w:t>https://doi.org/10.1108/SHR-05-2019-0042</w:t>
        </w:r>
      </w:hyperlink>
    </w:p>
    <w:p w14:paraId="35B9F6FD" w14:textId="4CCF4720" w:rsidR="09049B0E" w:rsidRDefault="04250581" w:rsidP="5A4B6C27">
      <w:pPr>
        <w:shd w:val="clear" w:color="auto" w:fill="FBFBFB"/>
        <w:spacing w:after="0" w:line="360" w:lineRule="auto"/>
        <w:rPr>
          <w:rFonts w:eastAsiaTheme="minorEastAsia"/>
          <w:color w:val="333333"/>
          <w:sz w:val="24"/>
          <w:szCs w:val="24"/>
        </w:rPr>
      </w:pPr>
      <w:r w:rsidRPr="5A4B6C27">
        <w:rPr>
          <w:rFonts w:eastAsiaTheme="minorEastAsia"/>
          <w:color w:val="333333"/>
          <w:sz w:val="24"/>
          <w:szCs w:val="24"/>
        </w:rPr>
        <w:t xml:space="preserve">CIPD, </w:t>
      </w:r>
      <w:r w:rsidRPr="5A4B6C27">
        <w:rPr>
          <w:rFonts w:eastAsiaTheme="minorEastAsia"/>
          <w:i/>
          <w:iCs/>
          <w:color w:val="333333"/>
          <w:sz w:val="24"/>
          <w:szCs w:val="24"/>
        </w:rPr>
        <w:t xml:space="preserve">Technology and the future of work </w:t>
      </w:r>
      <w:r w:rsidRPr="5A4B6C27">
        <w:rPr>
          <w:rFonts w:eastAsiaTheme="minorEastAsia"/>
          <w:color w:val="333333"/>
          <w:sz w:val="24"/>
          <w:szCs w:val="24"/>
        </w:rPr>
        <w:t>(2021 &lt;https://www.cipd.org/uk/knowledge/factsheets/emerging-future-work-factsheet/#ethical-considerations&gt; [Accessed 1 January 2024].</w:t>
      </w:r>
    </w:p>
    <w:p w14:paraId="1C887C6B" w14:textId="538693ED" w:rsidR="09049B0E" w:rsidRDefault="09049B0E" w:rsidP="5A4B6C27">
      <w:pPr>
        <w:shd w:val="clear" w:color="auto" w:fill="FBFBFB"/>
        <w:spacing w:after="0" w:line="360" w:lineRule="auto"/>
        <w:rPr>
          <w:rFonts w:eastAsiaTheme="minorEastAsia"/>
          <w:color w:val="333333"/>
          <w:sz w:val="24"/>
          <w:szCs w:val="24"/>
        </w:rPr>
      </w:pPr>
    </w:p>
    <w:p w14:paraId="53522D88" w14:textId="37981B28" w:rsidR="09049B0E" w:rsidRDefault="04250581" w:rsidP="5A4B6C27">
      <w:pPr>
        <w:spacing w:line="360" w:lineRule="auto"/>
        <w:rPr>
          <w:rFonts w:eastAsiaTheme="minorEastAsia"/>
          <w:sz w:val="24"/>
          <w:szCs w:val="24"/>
        </w:rPr>
      </w:pPr>
      <w:r w:rsidRPr="5A4B6C27">
        <w:rPr>
          <w:rFonts w:eastAsiaTheme="minorEastAsia"/>
          <w:sz w:val="24"/>
          <w:szCs w:val="24"/>
        </w:rPr>
        <w:t xml:space="preserve">CIPD, </w:t>
      </w:r>
      <w:r w:rsidRPr="5A4B6C27">
        <w:rPr>
          <w:rFonts w:eastAsiaTheme="minorEastAsia"/>
          <w:i/>
          <w:iCs/>
          <w:sz w:val="24"/>
          <w:szCs w:val="24"/>
        </w:rPr>
        <w:t xml:space="preserve">Organisation Culture Change Factsheet </w:t>
      </w:r>
      <w:r w:rsidRPr="5A4B6C27">
        <w:rPr>
          <w:rFonts w:eastAsiaTheme="minorEastAsia"/>
          <w:sz w:val="24"/>
          <w:szCs w:val="24"/>
        </w:rPr>
        <w:t xml:space="preserve">(2023) </w:t>
      </w:r>
      <w:hyperlink r:id="rId15">
        <w:r w:rsidRPr="5A4B6C27">
          <w:rPr>
            <w:rStyle w:val="Hyperlink"/>
            <w:rFonts w:eastAsiaTheme="minorEastAsia"/>
            <w:sz w:val="24"/>
            <w:szCs w:val="24"/>
          </w:rPr>
          <w:t>https://www.cipd.org/uk/knowledge/factsheets/organisation-culture-change-factsheet/</w:t>
        </w:r>
      </w:hyperlink>
      <w:r w:rsidRPr="5A4B6C27">
        <w:rPr>
          <w:rFonts w:eastAsiaTheme="minorEastAsia"/>
          <w:sz w:val="24"/>
          <w:szCs w:val="24"/>
        </w:rPr>
        <w:t xml:space="preserve"> [Accessed 1 January 2024].</w:t>
      </w:r>
    </w:p>
    <w:p w14:paraId="67CC6EA8" w14:textId="0AE062D2" w:rsidR="09049B0E" w:rsidRDefault="04250581" w:rsidP="5A4B6C27">
      <w:pPr>
        <w:spacing w:line="360" w:lineRule="auto"/>
        <w:rPr>
          <w:rFonts w:eastAsiaTheme="minorEastAsia"/>
          <w:sz w:val="24"/>
          <w:szCs w:val="24"/>
        </w:rPr>
      </w:pPr>
      <w:r w:rsidRPr="5A4B6C27">
        <w:rPr>
          <w:rFonts w:eastAsiaTheme="minorEastAsia"/>
          <w:sz w:val="24"/>
          <w:szCs w:val="24"/>
        </w:rPr>
        <w:t xml:space="preserve">CIPD, </w:t>
      </w:r>
      <w:r w:rsidRPr="5A4B6C27">
        <w:rPr>
          <w:rFonts w:eastAsiaTheme="minorEastAsia"/>
          <w:i/>
          <w:iCs/>
          <w:sz w:val="24"/>
          <w:szCs w:val="24"/>
        </w:rPr>
        <w:t xml:space="preserve">Wellbeing Factsheet </w:t>
      </w:r>
      <w:r w:rsidRPr="5A4B6C27">
        <w:rPr>
          <w:rFonts w:eastAsiaTheme="minorEastAsia"/>
          <w:sz w:val="24"/>
          <w:szCs w:val="24"/>
        </w:rPr>
        <w:t xml:space="preserve">(2023) </w:t>
      </w:r>
      <w:hyperlink r:id="rId16">
        <w:r w:rsidRPr="5A4B6C27">
          <w:rPr>
            <w:rStyle w:val="Hyperlink"/>
            <w:rFonts w:eastAsiaTheme="minorEastAsia"/>
            <w:sz w:val="24"/>
            <w:szCs w:val="24"/>
          </w:rPr>
          <w:t>https://www.cipd.org/uk/knowledge/factsheets/well-being-factsheet/</w:t>
        </w:r>
      </w:hyperlink>
      <w:r w:rsidRPr="5A4B6C27">
        <w:rPr>
          <w:rFonts w:eastAsiaTheme="minorEastAsia"/>
          <w:sz w:val="24"/>
          <w:szCs w:val="24"/>
        </w:rPr>
        <w:t xml:space="preserve"> 2023-CIPD [Accessed 12 January 2024].</w:t>
      </w:r>
    </w:p>
    <w:p w14:paraId="221DC76F" w14:textId="21C8FE7F" w:rsidR="09049B0E" w:rsidRDefault="04250581" w:rsidP="5A4B6C27">
      <w:pPr>
        <w:shd w:val="clear" w:color="auto" w:fill="FBFBFB"/>
        <w:spacing w:after="0" w:line="360" w:lineRule="auto"/>
        <w:ind w:left="432" w:hanging="432"/>
        <w:rPr>
          <w:rFonts w:eastAsiaTheme="minorEastAsia"/>
          <w:color w:val="333333"/>
          <w:sz w:val="24"/>
          <w:szCs w:val="24"/>
        </w:rPr>
      </w:pPr>
      <w:r w:rsidRPr="5A4B6C27">
        <w:rPr>
          <w:rFonts w:eastAsiaTheme="minorEastAsia"/>
          <w:color w:val="333333"/>
          <w:sz w:val="24"/>
          <w:szCs w:val="24"/>
        </w:rPr>
        <w:t xml:space="preserve">Champion Health, </w:t>
      </w:r>
      <w:proofErr w:type="gramStart"/>
      <w:r w:rsidRPr="5A4B6C27">
        <w:rPr>
          <w:rFonts w:eastAsiaTheme="minorEastAsia"/>
          <w:i/>
          <w:iCs/>
          <w:color w:val="333333"/>
          <w:sz w:val="24"/>
          <w:szCs w:val="24"/>
        </w:rPr>
        <w:t>What</w:t>
      </w:r>
      <w:proofErr w:type="gramEnd"/>
      <w:r w:rsidRPr="5A4B6C27">
        <w:rPr>
          <w:rFonts w:eastAsiaTheme="minorEastAsia"/>
          <w:i/>
          <w:iCs/>
          <w:color w:val="333333"/>
          <w:sz w:val="24"/>
          <w:szCs w:val="24"/>
        </w:rPr>
        <w:t xml:space="preserve"> is psychological safety at work? (no date)</w:t>
      </w:r>
      <w:r w:rsidRPr="5A4B6C27">
        <w:rPr>
          <w:rFonts w:eastAsiaTheme="minorEastAsia"/>
          <w:color w:val="333333"/>
          <w:sz w:val="24"/>
          <w:szCs w:val="24"/>
        </w:rPr>
        <w:t xml:space="preserve"> (</w:t>
      </w:r>
      <w:hyperlink r:id="rId17" w:anchor=":~:text=Psychological%20safety%20describes%20an%20environment,expressing%20concerns%20or%20acknowledging%20mistakes">
        <w:r w:rsidRPr="5A4B6C27">
          <w:rPr>
            <w:rStyle w:val="Hyperlink"/>
            <w:rFonts w:eastAsiaTheme="minorEastAsia"/>
            <w:sz w:val="24"/>
            <w:szCs w:val="24"/>
          </w:rPr>
          <w:t>https://championhealth.co.uk/insights/psychological-safety-at-</w:t>
        </w:r>
        <w:r w:rsidRPr="5A4B6C27">
          <w:rPr>
            <w:rStyle w:val="Hyperlink"/>
            <w:rFonts w:eastAsiaTheme="minorEastAsia"/>
            <w:sz w:val="24"/>
            <w:szCs w:val="24"/>
          </w:rPr>
          <w:lastRenderedPageBreak/>
          <w:t>work/#:~:text=Psychological%20safety%20describes%20an%20environment,expressing%20concerns%20or%20acknowledging%20mistakes</w:t>
        </w:r>
      </w:hyperlink>
      <w:r w:rsidRPr="5A4B6C27">
        <w:rPr>
          <w:rFonts w:eastAsiaTheme="minorEastAsia"/>
          <w:color w:val="333333"/>
          <w:sz w:val="24"/>
          <w:szCs w:val="24"/>
        </w:rPr>
        <w:t>) [accessed 21 January 2024].</w:t>
      </w:r>
    </w:p>
    <w:p w14:paraId="58902490" w14:textId="64B30F51" w:rsidR="09049B0E" w:rsidRDefault="04250581" w:rsidP="5A4B6C27">
      <w:pPr>
        <w:spacing w:line="360" w:lineRule="auto"/>
        <w:rPr>
          <w:rFonts w:eastAsiaTheme="minorEastAsia"/>
          <w:sz w:val="24"/>
          <w:szCs w:val="24"/>
        </w:rPr>
      </w:pPr>
      <w:r w:rsidRPr="5A4B6C27">
        <w:rPr>
          <w:rFonts w:eastAsiaTheme="minorEastAsia"/>
          <w:sz w:val="24"/>
          <w:szCs w:val="24"/>
        </w:rPr>
        <w:t>Clayton M, ‘Shein’s Organisational Culture Model’ (Think Insights, 13 August 2022) &lt;https://youtu.be/N37Foo0DOgE?si=vMlj5LNrH4E35Rdx-&gt; accessed 10 January 2024.</w:t>
      </w:r>
    </w:p>
    <w:p w14:paraId="176FEC5B" w14:textId="1CF40D62" w:rsidR="09049B0E" w:rsidRDefault="5246445B" w:rsidP="5A4B6C27">
      <w:pPr>
        <w:spacing w:line="360" w:lineRule="auto"/>
        <w:rPr>
          <w:rFonts w:eastAsiaTheme="minorEastAsia"/>
          <w:color w:val="333333"/>
          <w:sz w:val="24"/>
          <w:szCs w:val="24"/>
        </w:rPr>
      </w:pPr>
      <w:r w:rsidRPr="5A4B6C27">
        <w:rPr>
          <w:rFonts w:eastAsiaTheme="minorEastAsia"/>
          <w:color w:val="333333"/>
          <w:sz w:val="24"/>
          <w:szCs w:val="24"/>
        </w:rPr>
        <w:t>Department for Work and Pensions, Improving Lives: The future of work, health and disability</w:t>
      </w:r>
      <w:r w:rsidRPr="5A4B6C27">
        <w:rPr>
          <w:rFonts w:eastAsiaTheme="minorEastAsia"/>
          <w:i/>
          <w:iCs/>
          <w:color w:val="333333"/>
          <w:sz w:val="24"/>
          <w:szCs w:val="24"/>
        </w:rPr>
        <w:t xml:space="preserve"> (2017)</w:t>
      </w:r>
      <w:r w:rsidRPr="5A4B6C27">
        <w:rPr>
          <w:rFonts w:eastAsiaTheme="minorEastAsia"/>
          <w:color w:val="333333"/>
          <w:sz w:val="24"/>
          <w:szCs w:val="24"/>
        </w:rPr>
        <w:t xml:space="preserve"> (https://assets.publishing.service.gov.uk/media/5a74af20e5274a529406956a/improving-lives-the-future-of-work-health-and-disability.PDF) [accessed 21 January 2024].</w:t>
      </w:r>
    </w:p>
    <w:p w14:paraId="6D376B3D" w14:textId="75BB369B" w:rsidR="09049B0E" w:rsidRDefault="04250581" w:rsidP="5A4B6C27">
      <w:pPr>
        <w:spacing w:line="360" w:lineRule="auto"/>
        <w:rPr>
          <w:rFonts w:eastAsiaTheme="minorEastAsia"/>
          <w:color w:val="333333"/>
          <w:sz w:val="24"/>
          <w:szCs w:val="24"/>
        </w:rPr>
      </w:pPr>
      <w:r w:rsidRPr="5A4B6C27">
        <w:rPr>
          <w:rFonts w:eastAsiaTheme="minorEastAsia"/>
          <w:color w:val="333333"/>
          <w:sz w:val="24"/>
          <w:szCs w:val="24"/>
        </w:rPr>
        <w:t>Fast Company. (2021) '</w:t>
      </w:r>
      <w:r w:rsidRPr="5A4B6C27">
        <w:rPr>
          <w:rFonts w:eastAsiaTheme="minorEastAsia"/>
          <w:color w:val="111111"/>
          <w:sz w:val="24"/>
          <w:szCs w:val="24"/>
        </w:rPr>
        <w:t>Inside Jeff Bezos' failed attempt to make Amazon 'cool' like Apple and Nike</w:t>
      </w:r>
      <w:proofErr w:type="gramStart"/>
      <w:r w:rsidRPr="5A4B6C27">
        <w:rPr>
          <w:rFonts w:eastAsiaTheme="minorEastAsia"/>
          <w:color w:val="333333"/>
          <w:sz w:val="24"/>
          <w:szCs w:val="24"/>
        </w:rPr>
        <w:t>',  Available</w:t>
      </w:r>
      <w:proofErr w:type="gramEnd"/>
      <w:r w:rsidRPr="5A4B6C27">
        <w:rPr>
          <w:rFonts w:eastAsiaTheme="minorEastAsia"/>
          <w:color w:val="333333"/>
          <w:sz w:val="24"/>
          <w:szCs w:val="24"/>
        </w:rPr>
        <w:t xml:space="preserve"> at: https://www.fastcompany.com/90611088/the-complicated-design-legacy-of-jeff-bezos (Accessed: 10 January 2024).</w:t>
      </w:r>
    </w:p>
    <w:p w14:paraId="2C225EA9" w14:textId="1B7DE60D" w:rsidR="09049B0E" w:rsidRDefault="04250581" w:rsidP="5A4B6C27">
      <w:pPr>
        <w:spacing w:line="360" w:lineRule="auto"/>
        <w:rPr>
          <w:rFonts w:eastAsiaTheme="minorEastAsia"/>
          <w:color w:val="333333"/>
          <w:sz w:val="24"/>
          <w:szCs w:val="24"/>
        </w:rPr>
      </w:pPr>
      <w:r w:rsidRPr="5A4B6C27">
        <w:rPr>
          <w:rFonts w:eastAsiaTheme="minorEastAsia"/>
          <w:color w:val="333333"/>
          <w:sz w:val="24"/>
          <w:szCs w:val="24"/>
        </w:rPr>
        <w:t xml:space="preserve">Focus: Korn Ferry. (2016) 'New report: Better performance starts with better leadership', </w:t>
      </w:r>
      <w:proofErr w:type="gramStart"/>
      <w:r w:rsidRPr="5A4B6C27">
        <w:rPr>
          <w:rFonts w:eastAsiaTheme="minorEastAsia"/>
          <w:color w:val="333333"/>
          <w:sz w:val="24"/>
          <w:szCs w:val="24"/>
        </w:rPr>
        <w:t>Available  at</w:t>
      </w:r>
      <w:proofErr w:type="gramEnd"/>
      <w:r w:rsidRPr="5A4B6C27">
        <w:rPr>
          <w:rFonts w:eastAsiaTheme="minorEastAsia"/>
          <w:color w:val="333333"/>
          <w:sz w:val="24"/>
          <w:szCs w:val="24"/>
        </w:rPr>
        <w:t>: https://focus.kornferry.com/new-report-better-performance-starts-with-better-leadership/ (Accessed: 12 January 2024).</w:t>
      </w:r>
    </w:p>
    <w:p w14:paraId="51D81313" w14:textId="42A74714" w:rsidR="09049B0E" w:rsidRDefault="04250581" w:rsidP="5A4B6C27">
      <w:pPr>
        <w:spacing w:after="0" w:line="360" w:lineRule="auto"/>
        <w:ind w:left="432" w:hanging="432"/>
        <w:rPr>
          <w:rFonts w:eastAsiaTheme="minorEastAsia"/>
          <w:color w:val="333333"/>
          <w:sz w:val="24"/>
          <w:szCs w:val="24"/>
        </w:rPr>
      </w:pPr>
      <w:r w:rsidRPr="5A4B6C27">
        <w:rPr>
          <w:rFonts w:eastAsiaTheme="minorEastAsia"/>
          <w:color w:val="333333"/>
          <w:sz w:val="24"/>
          <w:szCs w:val="24"/>
        </w:rPr>
        <w:t>Forbes</w:t>
      </w:r>
      <w:r w:rsidRPr="5A4B6C27">
        <w:rPr>
          <w:rFonts w:eastAsiaTheme="minorEastAsia"/>
          <w:i/>
          <w:iCs/>
          <w:color w:val="333333"/>
          <w:sz w:val="24"/>
          <w:szCs w:val="24"/>
        </w:rPr>
        <w:t xml:space="preserve">: </w:t>
      </w:r>
      <w:r w:rsidRPr="5A4B6C27">
        <w:rPr>
          <w:rFonts w:eastAsiaTheme="minorEastAsia"/>
          <w:color w:val="333333"/>
          <w:sz w:val="24"/>
          <w:szCs w:val="24"/>
        </w:rPr>
        <w:t xml:space="preserve">Maslow’s Hierarchy </w:t>
      </w:r>
      <w:proofErr w:type="gramStart"/>
      <w:r w:rsidRPr="5A4B6C27">
        <w:rPr>
          <w:rFonts w:eastAsiaTheme="minorEastAsia"/>
          <w:color w:val="333333"/>
          <w:sz w:val="24"/>
          <w:szCs w:val="24"/>
        </w:rPr>
        <w:t>Of</w:t>
      </w:r>
      <w:proofErr w:type="gramEnd"/>
      <w:r w:rsidRPr="5A4B6C27">
        <w:rPr>
          <w:rFonts w:eastAsiaTheme="minorEastAsia"/>
          <w:color w:val="333333"/>
          <w:sz w:val="24"/>
          <w:szCs w:val="24"/>
        </w:rPr>
        <w:t xml:space="preserve"> Needs In Your Organization: How To Support Your Employees At Every Stage (2021) &lt;https://www.forbes.com/sites/forbeshumanresourcescouncil/2021/06/10/maslows-hierarchy-of-needs-in-your-organization-how-to-support-your-employees-at-every-stage/?sh=ecc07183b599&gt; [accessed 10 January 2024].</w:t>
      </w:r>
    </w:p>
    <w:p w14:paraId="3BF41EA0" w14:textId="179E2AC7" w:rsidR="09049B0E" w:rsidRDefault="09049B0E" w:rsidP="5A4B6C27">
      <w:pPr>
        <w:spacing w:after="0" w:line="360" w:lineRule="auto"/>
        <w:ind w:left="432" w:hanging="432"/>
        <w:rPr>
          <w:rFonts w:eastAsiaTheme="minorEastAsia"/>
          <w:color w:val="333333"/>
          <w:sz w:val="24"/>
          <w:szCs w:val="24"/>
        </w:rPr>
      </w:pPr>
    </w:p>
    <w:p w14:paraId="60F8FAE6" w14:textId="7C139537" w:rsidR="09049B0E" w:rsidRDefault="1E776343" w:rsidP="5A4B6C27">
      <w:pPr>
        <w:spacing w:line="360" w:lineRule="auto"/>
        <w:rPr>
          <w:rFonts w:eastAsiaTheme="minorEastAsia"/>
          <w:sz w:val="24"/>
          <w:szCs w:val="24"/>
        </w:rPr>
      </w:pPr>
      <w:r w:rsidRPr="5A4B6C27">
        <w:rPr>
          <w:rFonts w:eastAsiaTheme="minorEastAsia"/>
          <w:sz w:val="24"/>
          <w:szCs w:val="24"/>
        </w:rPr>
        <w:t xml:space="preserve">Gibson, A. (2021). </w:t>
      </w:r>
      <w:r w:rsidRPr="5A4B6C27">
        <w:rPr>
          <w:rFonts w:eastAsiaTheme="minorEastAsia"/>
          <w:i/>
          <w:iCs/>
          <w:sz w:val="24"/>
          <w:szCs w:val="24"/>
        </w:rPr>
        <w:t xml:space="preserve">Agile workforce </w:t>
      </w:r>
      <w:proofErr w:type="gramStart"/>
      <w:r w:rsidRPr="5A4B6C27">
        <w:rPr>
          <w:rFonts w:eastAsiaTheme="minorEastAsia"/>
          <w:i/>
          <w:iCs/>
          <w:sz w:val="24"/>
          <w:szCs w:val="24"/>
        </w:rPr>
        <w:t>planning :</w:t>
      </w:r>
      <w:proofErr w:type="gramEnd"/>
      <w:r w:rsidRPr="5A4B6C27">
        <w:rPr>
          <w:rFonts w:eastAsiaTheme="minorEastAsia"/>
          <w:i/>
          <w:iCs/>
          <w:sz w:val="24"/>
          <w:szCs w:val="24"/>
        </w:rPr>
        <w:t xml:space="preserve"> how to align people with organizational strategy for improved performance</w:t>
      </w:r>
      <w:r w:rsidRPr="5A4B6C27">
        <w:rPr>
          <w:rFonts w:eastAsiaTheme="minorEastAsia"/>
          <w:sz w:val="24"/>
          <w:szCs w:val="24"/>
        </w:rPr>
        <w:t>. Kogan Page.</w:t>
      </w:r>
    </w:p>
    <w:p w14:paraId="32FFA3C6" w14:textId="31FBBED4" w:rsidR="09049B0E" w:rsidRDefault="1E776343" w:rsidP="5A4B6C27">
      <w:pPr>
        <w:spacing w:line="360" w:lineRule="auto"/>
        <w:rPr>
          <w:rFonts w:eastAsiaTheme="minorEastAsia"/>
          <w:sz w:val="24"/>
          <w:szCs w:val="24"/>
        </w:rPr>
      </w:pPr>
      <w:r w:rsidRPr="5A4B6C27">
        <w:rPr>
          <w:rFonts w:eastAsiaTheme="minorEastAsia"/>
          <w:color w:val="000000" w:themeColor="text1"/>
          <w:sz w:val="24"/>
          <w:szCs w:val="24"/>
        </w:rPr>
        <w:t xml:space="preserve">Haleem et al. (2021) ‘Telemedicine for healthcare: Capabilities, features, barriers, and applications’ </w:t>
      </w:r>
      <w:r w:rsidRPr="5A4B6C27">
        <w:rPr>
          <w:rFonts w:eastAsiaTheme="minorEastAsia"/>
          <w:i/>
          <w:iCs/>
          <w:color w:val="000000" w:themeColor="text1"/>
          <w:sz w:val="24"/>
          <w:szCs w:val="24"/>
        </w:rPr>
        <w:t xml:space="preserve">National Library of Medicine, </w:t>
      </w:r>
      <w:r w:rsidRPr="5A4B6C27">
        <w:rPr>
          <w:rFonts w:eastAsiaTheme="minorEastAsia"/>
          <w:color w:val="000000" w:themeColor="text1"/>
          <w:sz w:val="24"/>
          <w:szCs w:val="24"/>
        </w:rPr>
        <w:t xml:space="preserve">Healthcare, </w:t>
      </w:r>
      <w:r w:rsidRPr="5A4B6C27">
        <w:rPr>
          <w:rFonts w:eastAsiaTheme="minorEastAsia"/>
          <w:color w:val="212121"/>
          <w:sz w:val="24"/>
          <w:szCs w:val="24"/>
        </w:rPr>
        <w:t>&lt;</w:t>
      </w:r>
      <w:hyperlink r:id="rId18" w:anchor=":~:text=Fortunately%2C%20medical%20visits%20can%20be,the%20cost%20of%20the%20treatment&gt;">
        <w:r w:rsidRPr="5A4B6C27">
          <w:rPr>
            <w:rStyle w:val="Hyperlink"/>
            <w:rFonts w:eastAsiaTheme="minorEastAsia"/>
            <w:sz w:val="24"/>
            <w:szCs w:val="24"/>
          </w:rPr>
          <w:t>https://www.ncbi.nlm.nih.gov/pmc/articles/PMC8590973/#:~:text=Fortunately%2C%20medical%20visits%20can%20be,the%20cost%20of%20the%20treatment&gt;</w:t>
        </w:r>
      </w:hyperlink>
      <w:r w:rsidRPr="5A4B6C27">
        <w:rPr>
          <w:rFonts w:eastAsiaTheme="minorEastAsia"/>
          <w:sz w:val="24"/>
          <w:szCs w:val="24"/>
        </w:rPr>
        <w:t>.</w:t>
      </w:r>
      <w:r w:rsidRPr="5A4B6C27">
        <w:rPr>
          <w:rFonts w:eastAsiaTheme="minorEastAsia"/>
          <w:color w:val="212121"/>
          <w:sz w:val="24"/>
          <w:szCs w:val="24"/>
        </w:rPr>
        <w:t xml:space="preserve">2: 100117. Published online 2021 Jul 24. doi: </w:t>
      </w:r>
      <w:hyperlink r:id="rId19">
        <w:r w:rsidRPr="5A4B6C27">
          <w:rPr>
            <w:rStyle w:val="Hyperlink"/>
            <w:rFonts w:eastAsiaTheme="minorEastAsia"/>
            <w:color w:val="376FAA"/>
            <w:sz w:val="24"/>
            <w:szCs w:val="24"/>
          </w:rPr>
          <w:t>10.1016/j.sintl.2021.100117</w:t>
        </w:r>
      </w:hyperlink>
    </w:p>
    <w:p w14:paraId="0C99F3BA" w14:textId="15A75492" w:rsidR="09049B0E" w:rsidRDefault="1E776343" w:rsidP="5A4B6C27">
      <w:pPr>
        <w:spacing w:line="360" w:lineRule="auto"/>
        <w:rPr>
          <w:rFonts w:eastAsiaTheme="minorEastAsia"/>
          <w:sz w:val="24"/>
          <w:szCs w:val="24"/>
        </w:rPr>
      </w:pPr>
      <w:r w:rsidRPr="5A4B6C27">
        <w:rPr>
          <w:rFonts w:eastAsiaTheme="minorEastAsia"/>
          <w:sz w:val="24"/>
          <w:szCs w:val="24"/>
        </w:rPr>
        <w:lastRenderedPageBreak/>
        <w:t xml:space="preserve">Harvard Business Review: </w:t>
      </w:r>
      <w:r w:rsidRPr="5A4B6C27">
        <w:rPr>
          <w:rFonts w:eastAsiaTheme="minorEastAsia"/>
          <w:i/>
          <w:iCs/>
          <w:sz w:val="24"/>
          <w:szCs w:val="24"/>
        </w:rPr>
        <w:t xml:space="preserve">How to tell if your company has a company has a creative culture </w:t>
      </w:r>
      <w:r w:rsidRPr="5A4B6C27">
        <w:rPr>
          <w:rFonts w:eastAsiaTheme="minorEastAsia"/>
          <w:sz w:val="24"/>
          <w:szCs w:val="24"/>
        </w:rPr>
        <w:t>(2014) &lt;</w:t>
      </w:r>
      <w:hyperlink r:id="rId20">
        <w:r w:rsidRPr="5A4B6C27">
          <w:rPr>
            <w:rStyle w:val="Hyperlink"/>
            <w:rFonts w:eastAsiaTheme="minorEastAsia"/>
            <w:sz w:val="24"/>
            <w:szCs w:val="24"/>
          </w:rPr>
          <w:t>https://hbr.org/2014/12/how-to-tell-if-your-company-has-a-creative-culture&gt;</w:t>
        </w:r>
      </w:hyperlink>
      <w:r w:rsidRPr="5A4B6C27">
        <w:rPr>
          <w:rFonts w:eastAsiaTheme="minorEastAsia"/>
          <w:sz w:val="24"/>
          <w:szCs w:val="24"/>
        </w:rPr>
        <w:t xml:space="preserve"> [accessed 10 January 2024].</w:t>
      </w:r>
    </w:p>
    <w:p w14:paraId="4668FCB1" w14:textId="7810E057" w:rsidR="09049B0E" w:rsidRDefault="1E776343" w:rsidP="5A4B6C27">
      <w:pPr>
        <w:spacing w:line="360" w:lineRule="auto"/>
        <w:rPr>
          <w:rFonts w:eastAsiaTheme="minorEastAsia"/>
          <w:sz w:val="24"/>
          <w:szCs w:val="24"/>
        </w:rPr>
      </w:pPr>
      <w:r w:rsidRPr="5A4B6C27">
        <w:rPr>
          <w:rFonts w:eastAsiaTheme="minorEastAsia"/>
          <w:sz w:val="24"/>
          <w:szCs w:val="24"/>
        </w:rPr>
        <w:t xml:space="preserve">Hussain, S. T., Lei, S., Akram, T., Haider, M. J., Hussain, S. H., &amp; Ali, M. (2018). Kurt Lewin’s change model: A critical review of the role of leadership and employee involvement in organizational change. </w:t>
      </w:r>
      <w:r w:rsidRPr="5A4B6C27">
        <w:rPr>
          <w:rFonts w:eastAsiaTheme="minorEastAsia"/>
          <w:i/>
          <w:iCs/>
          <w:sz w:val="24"/>
          <w:szCs w:val="24"/>
        </w:rPr>
        <w:t>Journal of Innovation &amp; Knowledge</w:t>
      </w:r>
      <w:r w:rsidRPr="5A4B6C27">
        <w:rPr>
          <w:rFonts w:eastAsiaTheme="minorEastAsia"/>
          <w:sz w:val="24"/>
          <w:szCs w:val="24"/>
        </w:rPr>
        <w:t xml:space="preserve">, </w:t>
      </w:r>
      <w:r w:rsidRPr="5A4B6C27">
        <w:rPr>
          <w:rFonts w:eastAsiaTheme="minorEastAsia"/>
          <w:i/>
          <w:iCs/>
          <w:sz w:val="24"/>
          <w:szCs w:val="24"/>
        </w:rPr>
        <w:t>3</w:t>
      </w:r>
      <w:r w:rsidRPr="5A4B6C27">
        <w:rPr>
          <w:rFonts w:eastAsiaTheme="minorEastAsia"/>
          <w:sz w:val="24"/>
          <w:szCs w:val="24"/>
        </w:rPr>
        <w:t xml:space="preserve">(3), 123–127. </w:t>
      </w:r>
      <w:hyperlink r:id="rId21">
        <w:r w:rsidRPr="5A4B6C27">
          <w:rPr>
            <w:rStyle w:val="Hyperlink"/>
            <w:rFonts w:eastAsiaTheme="minorEastAsia"/>
            <w:sz w:val="24"/>
            <w:szCs w:val="24"/>
          </w:rPr>
          <w:t>https://doi.org/10.1016/j.jik.2016.07.002</w:t>
        </w:r>
      </w:hyperlink>
    </w:p>
    <w:p w14:paraId="59EAE40D" w14:textId="1D082C99" w:rsidR="09049B0E" w:rsidRDefault="09049B0E" w:rsidP="5A4B6C27">
      <w:pPr>
        <w:spacing w:after="0" w:line="360" w:lineRule="auto"/>
        <w:ind w:left="432" w:hanging="432"/>
        <w:rPr>
          <w:rFonts w:eastAsiaTheme="minorEastAsia"/>
          <w:color w:val="333333"/>
          <w:sz w:val="24"/>
          <w:szCs w:val="24"/>
        </w:rPr>
      </w:pPr>
    </w:p>
    <w:p w14:paraId="1E775572" w14:textId="2A2F1B1F" w:rsidR="09049B0E" w:rsidRDefault="04250581" w:rsidP="5A4B6C27">
      <w:pPr>
        <w:spacing w:line="360" w:lineRule="auto"/>
        <w:rPr>
          <w:rFonts w:eastAsiaTheme="minorEastAsia"/>
          <w:color w:val="333333"/>
          <w:sz w:val="24"/>
          <w:szCs w:val="24"/>
        </w:rPr>
      </w:pPr>
      <w:r w:rsidRPr="5A4B6C27">
        <w:rPr>
          <w:rFonts w:eastAsiaTheme="minorEastAsia"/>
          <w:color w:val="333333"/>
          <w:sz w:val="24"/>
          <w:szCs w:val="24"/>
        </w:rPr>
        <w:t>House of Commons Health and Social Care Committee. (2021) '</w:t>
      </w:r>
      <w:r w:rsidRPr="5A4B6C27">
        <w:rPr>
          <w:rFonts w:eastAsiaTheme="minorEastAsia"/>
          <w:color w:val="111111"/>
          <w:sz w:val="24"/>
          <w:szCs w:val="24"/>
        </w:rPr>
        <w:t>Workforce burnout and resilience in the NHS and social care</w:t>
      </w:r>
      <w:r w:rsidRPr="5A4B6C27">
        <w:rPr>
          <w:rFonts w:eastAsiaTheme="minorEastAsia"/>
          <w:color w:val="333333"/>
          <w:sz w:val="24"/>
          <w:szCs w:val="24"/>
        </w:rPr>
        <w:t xml:space="preserve">', Available at: </w:t>
      </w:r>
      <w:hyperlink r:id="rId22">
        <w:r w:rsidRPr="5A4B6C27">
          <w:rPr>
            <w:rStyle w:val="Hyperlink"/>
            <w:rFonts w:eastAsiaTheme="minorEastAsia"/>
            <w:sz w:val="24"/>
            <w:szCs w:val="24"/>
          </w:rPr>
          <w:t>https://committees.parliament.uk/publications/6158/documents/68766/default/.</w:t>
        </w:r>
        <w:r w:rsidR="1BF72663" w:rsidRPr="5A4B6C27">
          <w:rPr>
            <w:rStyle w:val="Hyperlink"/>
            <w:rFonts w:eastAsiaTheme="minorEastAsia"/>
            <w:sz w:val="24"/>
            <w:szCs w:val="24"/>
          </w:rPr>
          <w:t>[Accessed</w:t>
        </w:r>
      </w:hyperlink>
      <w:r w:rsidR="1BF72663" w:rsidRPr="5A4B6C27">
        <w:rPr>
          <w:rFonts w:eastAsiaTheme="minorEastAsia"/>
          <w:color w:val="333333"/>
          <w:sz w:val="24"/>
          <w:szCs w:val="24"/>
        </w:rPr>
        <w:t xml:space="preserve"> 31 January 2024].</w:t>
      </w:r>
    </w:p>
    <w:p w14:paraId="27263CF5" w14:textId="56E4080F" w:rsidR="09049B0E" w:rsidRDefault="04250581" w:rsidP="5A4B6C27">
      <w:pPr>
        <w:spacing w:line="360" w:lineRule="auto"/>
        <w:rPr>
          <w:rFonts w:eastAsiaTheme="minorEastAsia"/>
          <w:sz w:val="24"/>
          <w:szCs w:val="24"/>
        </w:rPr>
      </w:pPr>
      <w:r w:rsidRPr="5A4B6C27">
        <w:rPr>
          <w:rFonts w:eastAsiaTheme="minorEastAsia"/>
          <w:sz w:val="24"/>
          <w:szCs w:val="24"/>
        </w:rPr>
        <w:t xml:space="preserve">Kan, I. P., &amp; Drummey, A. B. (2018). Do imposters threaten data quality? An examination of worker misrepresentation and downstream consequences in Amazon’s Mechanical Turk workforce. </w:t>
      </w:r>
      <w:r w:rsidRPr="5A4B6C27">
        <w:rPr>
          <w:rFonts w:eastAsiaTheme="minorEastAsia"/>
          <w:i/>
          <w:iCs/>
          <w:sz w:val="24"/>
          <w:szCs w:val="24"/>
        </w:rPr>
        <w:t>Computers in Human Behavior</w:t>
      </w:r>
      <w:r w:rsidRPr="5A4B6C27">
        <w:rPr>
          <w:rFonts w:eastAsiaTheme="minorEastAsia"/>
          <w:sz w:val="24"/>
          <w:szCs w:val="24"/>
        </w:rPr>
        <w:t xml:space="preserve">, </w:t>
      </w:r>
      <w:r w:rsidRPr="5A4B6C27">
        <w:rPr>
          <w:rFonts w:eastAsiaTheme="minorEastAsia"/>
          <w:i/>
          <w:iCs/>
          <w:sz w:val="24"/>
          <w:szCs w:val="24"/>
        </w:rPr>
        <w:t>83</w:t>
      </w:r>
      <w:r w:rsidRPr="5A4B6C27">
        <w:rPr>
          <w:rFonts w:eastAsiaTheme="minorEastAsia"/>
          <w:sz w:val="24"/>
          <w:szCs w:val="24"/>
        </w:rPr>
        <w:t xml:space="preserve">, 243–253. </w:t>
      </w:r>
      <w:hyperlink r:id="rId23">
        <w:r w:rsidRPr="5A4B6C27">
          <w:rPr>
            <w:rStyle w:val="Hyperlink"/>
            <w:rFonts w:eastAsiaTheme="minorEastAsia"/>
            <w:sz w:val="24"/>
            <w:szCs w:val="24"/>
          </w:rPr>
          <w:t>https://doi.org/10.1016/j.chb.2018.02.005</w:t>
        </w:r>
      </w:hyperlink>
    </w:p>
    <w:p w14:paraId="6ED055AF" w14:textId="28D56217" w:rsidR="09049B0E" w:rsidRDefault="09049B0E" w:rsidP="5A4B6C27">
      <w:pPr>
        <w:spacing w:line="360" w:lineRule="auto"/>
        <w:rPr>
          <w:rFonts w:eastAsiaTheme="minorEastAsia"/>
          <w:color w:val="333333"/>
          <w:sz w:val="24"/>
          <w:szCs w:val="24"/>
        </w:rPr>
      </w:pPr>
    </w:p>
    <w:p w14:paraId="2C764999" w14:textId="647F65D0" w:rsidR="09049B0E" w:rsidRDefault="04250581" w:rsidP="5A4B6C27">
      <w:pPr>
        <w:spacing w:line="360" w:lineRule="auto"/>
      </w:pPr>
      <w:r w:rsidRPr="5A4B6C27">
        <w:rPr>
          <w:rFonts w:eastAsiaTheme="minorEastAsia"/>
          <w:sz w:val="24"/>
          <w:szCs w:val="24"/>
        </w:rPr>
        <w:t xml:space="preserve">Kosters, M., &amp; Van der Heijden, J. (2015). From mechanism to virtue: Evaluating Nudge theory. </w:t>
      </w:r>
      <w:r w:rsidRPr="5A4B6C27">
        <w:rPr>
          <w:rFonts w:eastAsiaTheme="minorEastAsia"/>
          <w:i/>
          <w:iCs/>
          <w:sz w:val="24"/>
          <w:szCs w:val="24"/>
        </w:rPr>
        <w:t>Evaluation (London, England. 1995)</w:t>
      </w:r>
      <w:r w:rsidRPr="5A4B6C27">
        <w:rPr>
          <w:rFonts w:eastAsiaTheme="minorEastAsia"/>
          <w:sz w:val="24"/>
          <w:szCs w:val="24"/>
        </w:rPr>
        <w:t xml:space="preserve">, </w:t>
      </w:r>
      <w:r w:rsidRPr="5A4B6C27">
        <w:rPr>
          <w:rFonts w:eastAsiaTheme="minorEastAsia"/>
          <w:i/>
          <w:iCs/>
          <w:sz w:val="24"/>
          <w:szCs w:val="24"/>
        </w:rPr>
        <w:t>21</w:t>
      </w:r>
      <w:r w:rsidRPr="5A4B6C27">
        <w:rPr>
          <w:rFonts w:eastAsiaTheme="minorEastAsia"/>
          <w:sz w:val="24"/>
          <w:szCs w:val="24"/>
        </w:rPr>
        <w:t xml:space="preserve">(3), 276–291. </w:t>
      </w:r>
      <w:hyperlink r:id="rId24">
        <w:r w:rsidRPr="5A4B6C27">
          <w:rPr>
            <w:rStyle w:val="Hyperlink"/>
            <w:rFonts w:eastAsiaTheme="minorEastAsia"/>
            <w:sz w:val="24"/>
            <w:szCs w:val="24"/>
          </w:rPr>
          <w:t>https://doi.org/10.1177/1356389015590218</w:t>
        </w:r>
      </w:hyperlink>
    </w:p>
    <w:p w14:paraId="4C4176D5" w14:textId="63F989FD" w:rsidR="09049B0E" w:rsidRDefault="3B2B7BFD" w:rsidP="5A4B6C27">
      <w:pPr>
        <w:spacing w:line="360" w:lineRule="auto"/>
        <w:rPr>
          <w:rFonts w:eastAsiaTheme="minorEastAsia"/>
          <w:sz w:val="24"/>
          <w:szCs w:val="24"/>
        </w:rPr>
      </w:pPr>
      <w:r w:rsidRPr="5A4B6C27">
        <w:rPr>
          <w:rFonts w:eastAsiaTheme="minorEastAsia"/>
          <w:sz w:val="24"/>
          <w:szCs w:val="24"/>
        </w:rPr>
        <w:t xml:space="preserve">Mullins, L. J., &amp; McLean, J. E. (2019). </w:t>
      </w:r>
      <w:r w:rsidRPr="5A4B6C27">
        <w:rPr>
          <w:rFonts w:eastAsiaTheme="minorEastAsia"/>
          <w:i/>
          <w:iCs/>
          <w:sz w:val="24"/>
          <w:szCs w:val="24"/>
        </w:rPr>
        <w:t>Organisational behaviour in the workplace</w:t>
      </w:r>
      <w:r w:rsidRPr="5A4B6C27">
        <w:rPr>
          <w:rFonts w:eastAsiaTheme="minorEastAsia"/>
          <w:sz w:val="24"/>
          <w:szCs w:val="24"/>
        </w:rPr>
        <w:t xml:space="preserve"> (Twelfth edition). Pearson Education Limited, &amp; Virtaharju, J. (2023). A metatheoretical framework for organizational wellbeing research: Toward conceptual pluralism in the wellbeing debate. </w:t>
      </w:r>
      <w:r w:rsidRPr="5A4B6C27">
        <w:rPr>
          <w:rFonts w:eastAsiaTheme="minorEastAsia"/>
          <w:i/>
          <w:iCs/>
          <w:sz w:val="24"/>
          <w:szCs w:val="24"/>
        </w:rPr>
        <w:t>Organization (London, England)</w:t>
      </w:r>
      <w:r w:rsidRPr="5A4B6C27">
        <w:rPr>
          <w:rFonts w:eastAsiaTheme="minorEastAsia"/>
          <w:sz w:val="24"/>
          <w:szCs w:val="24"/>
        </w:rPr>
        <w:t xml:space="preserve">, </w:t>
      </w:r>
      <w:r w:rsidRPr="5A4B6C27">
        <w:rPr>
          <w:rFonts w:eastAsiaTheme="minorEastAsia"/>
          <w:i/>
          <w:iCs/>
          <w:sz w:val="24"/>
          <w:szCs w:val="24"/>
        </w:rPr>
        <w:t>30</w:t>
      </w:r>
      <w:r w:rsidRPr="5A4B6C27">
        <w:rPr>
          <w:rFonts w:eastAsiaTheme="minorEastAsia"/>
          <w:sz w:val="24"/>
          <w:szCs w:val="24"/>
        </w:rPr>
        <w:t xml:space="preserve">(3), 551–572. </w:t>
      </w:r>
      <w:hyperlink r:id="rId25">
        <w:r w:rsidRPr="5A4B6C27">
          <w:rPr>
            <w:rStyle w:val="Hyperlink"/>
            <w:rFonts w:eastAsiaTheme="minorEastAsia"/>
            <w:sz w:val="24"/>
            <w:szCs w:val="24"/>
          </w:rPr>
          <w:t>https://doi.org/10.1177/13505084221145568.</w:t>
        </w:r>
      </w:hyperlink>
    </w:p>
    <w:p w14:paraId="4F3E8959" w14:textId="699FBA22" w:rsidR="09049B0E" w:rsidRDefault="69D705C1" w:rsidP="5A4B6C27">
      <w:pPr>
        <w:spacing w:line="360" w:lineRule="auto"/>
        <w:rPr>
          <w:rFonts w:eastAsiaTheme="minorEastAsia"/>
          <w:sz w:val="24"/>
          <w:szCs w:val="24"/>
        </w:rPr>
      </w:pPr>
      <w:r w:rsidRPr="5A4B6C27">
        <w:rPr>
          <w:rFonts w:eastAsiaTheme="minorEastAsia"/>
          <w:color w:val="333333"/>
          <w:sz w:val="24"/>
          <w:szCs w:val="24"/>
        </w:rPr>
        <w:t xml:space="preserve">NHS England. (2019) 'Preparing the healthcare workforce to deliver the digital future', </w:t>
      </w:r>
      <w:r w:rsidRPr="5A4B6C27">
        <w:rPr>
          <w:rFonts w:eastAsiaTheme="minorEastAsia"/>
          <w:i/>
          <w:iCs/>
          <w:color w:val="333333"/>
          <w:sz w:val="24"/>
          <w:szCs w:val="24"/>
        </w:rPr>
        <w:t xml:space="preserve">An independent report on behalf of the Secretary of State for Health and Social Care February 2019. </w:t>
      </w:r>
      <w:r w:rsidRPr="5A4B6C27">
        <w:rPr>
          <w:rFonts w:eastAsiaTheme="minorEastAsia"/>
          <w:color w:val="333333"/>
          <w:sz w:val="24"/>
          <w:szCs w:val="24"/>
        </w:rPr>
        <w:lastRenderedPageBreak/>
        <w:t>Available at: https://topol.hee.nhs.uk/wp-content/uploads/HEE-Topol-Review-2019-printable.pdf (Accessed: 12 January 2024)</w:t>
      </w:r>
      <w:r w:rsidR="209C0F09" w:rsidRPr="5A4B6C27">
        <w:rPr>
          <w:rFonts w:eastAsiaTheme="minorEastAsia"/>
          <w:color w:val="333333"/>
          <w:sz w:val="24"/>
          <w:szCs w:val="24"/>
        </w:rPr>
        <w:t>.</w:t>
      </w:r>
    </w:p>
    <w:p w14:paraId="7DB8BE9B" w14:textId="34665099" w:rsidR="09049B0E" w:rsidRDefault="69D705C1" w:rsidP="5A4B6C27">
      <w:pPr>
        <w:spacing w:line="360" w:lineRule="auto"/>
        <w:rPr>
          <w:rFonts w:eastAsiaTheme="minorEastAsia"/>
          <w:color w:val="333333"/>
          <w:sz w:val="24"/>
          <w:szCs w:val="24"/>
        </w:rPr>
      </w:pPr>
      <w:r w:rsidRPr="5A4B6C27">
        <w:rPr>
          <w:rFonts w:eastAsiaTheme="minorEastAsia"/>
          <w:color w:val="333333"/>
          <w:sz w:val="24"/>
          <w:szCs w:val="24"/>
        </w:rPr>
        <w:t>NHS England. (2023) 'Strikes set to severely disrupt the NHS over the holidays warns top doctor</w:t>
      </w:r>
      <w:proofErr w:type="gramStart"/>
      <w:r w:rsidRPr="5A4B6C27">
        <w:rPr>
          <w:rFonts w:eastAsiaTheme="minorEastAsia"/>
          <w:color w:val="333333"/>
          <w:sz w:val="24"/>
          <w:szCs w:val="24"/>
        </w:rPr>
        <w:t>',  Available</w:t>
      </w:r>
      <w:proofErr w:type="gramEnd"/>
      <w:r w:rsidRPr="5A4B6C27">
        <w:rPr>
          <w:rFonts w:eastAsiaTheme="minorEastAsia"/>
          <w:color w:val="333333"/>
          <w:sz w:val="24"/>
          <w:szCs w:val="24"/>
        </w:rPr>
        <w:t xml:space="preserve"> at: https://www.england.nhs.uk/2023/12/strikes-set-to-severely-disrupt-the-nhs-over-the-holidays-warns-top-doctor/ (Accessed: 12 January 2024).</w:t>
      </w:r>
    </w:p>
    <w:p w14:paraId="1CEFF322" w14:textId="25D41AE1" w:rsidR="09049B0E" w:rsidRDefault="69D705C1" w:rsidP="5A4B6C27">
      <w:pPr>
        <w:spacing w:line="360" w:lineRule="auto"/>
        <w:rPr>
          <w:rFonts w:eastAsiaTheme="minorEastAsia"/>
          <w:color w:val="212B32"/>
          <w:sz w:val="24"/>
          <w:szCs w:val="24"/>
        </w:rPr>
      </w:pPr>
      <w:r w:rsidRPr="5A4B6C27">
        <w:rPr>
          <w:rFonts w:eastAsiaTheme="minorEastAsia"/>
          <w:color w:val="333333"/>
          <w:sz w:val="24"/>
          <w:szCs w:val="24"/>
        </w:rPr>
        <w:t>NHS Guy's and St Thomas', NHS Foundation Trust. (2023) 'S</w:t>
      </w:r>
      <w:r w:rsidRPr="5A4B6C27">
        <w:rPr>
          <w:rFonts w:eastAsiaTheme="minorEastAsia"/>
          <w:color w:val="212B32"/>
          <w:sz w:val="24"/>
          <w:szCs w:val="24"/>
        </w:rPr>
        <w:t xml:space="preserve">trikes having devastating impact on patients and staff',  Available at: </w:t>
      </w:r>
      <w:hyperlink r:id="rId26">
        <w:r w:rsidRPr="5A4B6C27">
          <w:rPr>
            <w:rStyle w:val="Hyperlink"/>
            <w:rFonts w:eastAsiaTheme="minorEastAsia"/>
            <w:sz w:val="24"/>
            <w:szCs w:val="24"/>
          </w:rPr>
          <w:t>https://www.guysandstthomas.nhs.uk/news/strikes-having-devastating-impact-patients-and-staff</w:t>
        </w:r>
      </w:hyperlink>
      <w:r w:rsidRPr="5A4B6C27">
        <w:rPr>
          <w:rFonts w:eastAsiaTheme="minorEastAsia"/>
          <w:color w:val="212B32"/>
          <w:sz w:val="24"/>
          <w:szCs w:val="24"/>
        </w:rPr>
        <w:t xml:space="preserve"> (Accessed: 12 January 2024).</w:t>
      </w:r>
    </w:p>
    <w:p w14:paraId="1EECF40E" w14:textId="4E6699D8" w:rsidR="09049B0E" w:rsidRDefault="3B04292D" w:rsidP="5A4B6C27">
      <w:pPr>
        <w:spacing w:line="360" w:lineRule="auto"/>
        <w:rPr>
          <w:rFonts w:eastAsiaTheme="minorEastAsia"/>
          <w:sz w:val="24"/>
          <w:szCs w:val="24"/>
        </w:rPr>
      </w:pPr>
      <w:r w:rsidRPr="5A4B6C27">
        <w:rPr>
          <w:rFonts w:eastAsiaTheme="minorEastAsia"/>
          <w:sz w:val="24"/>
          <w:szCs w:val="24"/>
        </w:rPr>
        <w:t xml:space="preserve">NHS Improvement. (2017) ‘People Strategy’, </w:t>
      </w:r>
      <w:r w:rsidRPr="5A4B6C27">
        <w:rPr>
          <w:rFonts w:eastAsiaTheme="minorEastAsia"/>
          <w:i/>
          <w:iCs/>
          <w:sz w:val="24"/>
          <w:szCs w:val="24"/>
        </w:rPr>
        <w:t>Developing our People Strategy.</w:t>
      </w:r>
      <w:r w:rsidRPr="5A4B6C27">
        <w:rPr>
          <w:rFonts w:eastAsiaTheme="minorEastAsia"/>
          <w:sz w:val="24"/>
          <w:szCs w:val="24"/>
        </w:rPr>
        <w:t xml:space="preserve"> Available at: </w:t>
      </w:r>
      <w:hyperlink r:id="rId27">
        <w:r w:rsidRPr="5A4B6C27">
          <w:rPr>
            <w:rStyle w:val="Hyperlink"/>
            <w:rFonts w:eastAsiaTheme="minorEastAsia"/>
            <w:b/>
            <w:bCs/>
            <w:sz w:val="24"/>
            <w:szCs w:val="24"/>
          </w:rPr>
          <w:t>https://www.england.nhs.uk/wp-content/uploads/2021/06/01-NHS104-Phase-2-Derby-Sample-Strategy-310817-A.pdf</w:t>
        </w:r>
      </w:hyperlink>
      <w:r w:rsidRPr="5A4B6C27">
        <w:rPr>
          <w:rFonts w:eastAsiaTheme="minorEastAsia"/>
          <w:b/>
          <w:bCs/>
          <w:sz w:val="24"/>
          <w:szCs w:val="24"/>
        </w:rPr>
        <w:t xml:space="preserve"> </w:t>
      </w:r>
      <w:r w:rsidRPr="5A4B6C27">
        <w:rPr>
          <w:rFonts w:eastAsiaTheme="minorEastAsia"/>
          <w:sz w:val="24"/>
          <w:szCs w:val="24"/>
        </w:rPr>
        <w:t>(Accessed: 10 January 2024).</w:t>
      </w:r>
    </w:p>
    <w:p w14:paraId="5DB7995C" w14:textId="4D34BFAA" w:rsidR="09049B0E" w:rsidRDefault="3B04292D" w:rsidP="5A4B6C27">
      <w:pPr>
        <w:spacing w:line="360" w:lineRule="auto"/>
        <w:rPr>
          <w:rFonts w:eastAsiaTheme="minorEastAsia"/>
          <w:color w:val="333333"/>
          <w:sz w:val="24"/>
          <w:szCs w:val="24"/>
        </w:rPr>
      </w:pPr>
      <w:r w:rsidRPr="5A4B6C27">
        <w:rPr>
          <w:rFonts w:eastAsiaTheme="minorEastAsia"/>
          <w:color w:val="333333"/>
          <w:sz w:val="24"/>
          <w:szCs w:val="24"/>
        </w:rPr>
        <w:t>NHS Resolution. (2022) '</w:t>
      </w:r>
      <w:r w:rsidRPr="5A4B6C27">
        <w:rPr>
          <w:rFonts w:eastAsiaTheme="minorEastAsia"/>
          <w:color w:val="111111"/>
          <w:sz w:val="24"/>
          <w:szCs w:val="24"/>
        </w:rPr>
        <w:t xml:space="preserve">Advise, resolve and learn, </w:t>
      </w:r>
      <w:proofErr w:type="gramStart"/>
      <w:r w:rsidRPr="5A4B6C27">
        <w:rPr>
          <w:rFonts w:eastAsiaTheme="minorEastAsia"/>
          <w:color w:val="111111"/>
          <w:sz w:val="24"/>
          <w:szCs w:val="24"/>
        </w:rPr>
        <w:t>Our</w:t>
      </w:r>
      <w:proofErr w:type="gramEnd"/>
      <w:r w:rsidRPr="5A4B6C27">
        <w:rPr>
          <w:rFonts w:eastAsiaTheme="minorEastAsia"/>
          <w:color w:val="111111"/>
          <w:sz w:val="24"/>
          <w:szCs w:val="24"/>
        </w:rPr>
        <w:t xml:space="preserve"> strategy to 2025</w:t>
      </w:r>
      <w:r w:rsidRPr="5A4B6C27">
        <w:rPr>
          <w:rFonts w:eastAsiaTheme="minorEastAsia"/>
          <w:color w:val="333333"/>
          <w:sz w:val="24"/>
          <w:szCs w:val="24"/>
        </w:rPr>
        <w:t>', Available at: https://resolution.nhs.uk/wp-content/uploads/2022/05/NHSR-Our-strategy-to-2025.pdf (Accessed: 10 January 2024).</w:t>
      </w:r>
    </w:p>
    <w:p w14:paraId="47BECEF1" w14:textId="210AAE69" w:rsidR="09049B0E" w:rsidRDefault="3B04292D" w:rsidP="5A4B6C27">
      <w:pPr>
        <w:spacing w:line="360" w:lineRule="auto"/>
        <w:rPr>
          <w:rFonts w:eastAsiaTheme="minorEastAsia"/>
          <w:color w:val="333333"/>
          <w:sz w:val="24"/>
          <w:szCs w:val="24"/>
        </w:rPr>
      </w:pPr>
      <w:r w:rsidRPr="5A4B6C27">
        <w:rPr>
          <w:rFonts w:eastAsiaTheme="minorEastAsia"/>
          <w:color w:val="333333"/>
          <w:sz w:val="24"/>
          <w:szCs w:val="24"/>
        </w:rPr>
        <w:t>Office for National Statistics. (2020) ' Coronavirus and homeworking in the UK: April 2020', Available at: https://www.ons.gov.uk/employmentandlabourmarket/peopleinwork/employmentandemployeetypes/bulletins/coronavirusandhomeworkingintheuk/april2020 (Accessed: 12 January 2024).</w:t>
      </w:r>
    </w:p>
    <w:p w14:paraId="66658A2B" w14:textId="07881B5A" w:rsidR="09049B0E" w:rsidRDefault="409B5FCF" w:rsidP="5A4B6C27">
      <w:pPr>
        <w:spacing w:line="360" w:lineRule="auto"/>
        <w:rPr>
          <w:rFonts w:eastAsiaTheme="minorEastAsia"/>
          <w:color w:val="333333"/>
          <w:sz w:val="24"/>
          <w:szCs w:val="24"/>
        </w:rPr>
      </w:pPr>
      <w:r w:rsidRPr="5A4B6C27">
        <w:rPr>
          <w:rFonts w:eastAsiaTheme="minorEastAsia"/>
          <w:color w:val="333333"/>
          <w:sz w:val="24"/>
          <w:szCs w:val="24"/>
        </w:rPr>
        <w:t xml:space="preserve">PA Life, </w:t>
      </w:r>
      <w:r w:rsidRPr="5A4B6C27">
        <w:rPr>
          <w:rFonts w:eastAsiaTheme="minorEastAsia"/>
          <w:i/>
          <w:iCs/>
          <w:color w:val="333333"/>
          <w:sz w:val="24"/>
          <w:szCs w:val="24"/>
        </w:rPr>
        <w:t>A man's view on misogyny &amp; gender equality at work</w:t>
      </w:r>
      <w:r w:rsidRPr="5A4B6C27">
        <w:rPr>
          <w:rFonts w:eastAsiaTheme="minorEastAsia"/>
          <w:color w:val="333333"/>
          <w:sz w:val="24"/>
          <w:szCs w:val="24"/>
        </w:rPr>
        <w:t xml:space="preserve"> (2021) &lt;https://palife.co.uk/in-depth/a-mans-view-on-misogyny-gender-equality-at-work/#:~:text=Listen%20empathically%20any%20time%20someone,equals%20in%20rights%20and%20opportunities.&gt; [accessed 15 January 2024].</w:t>
      </w:r>
    </w:p>
    <w:p w14:paraId="2A67F359" w14:textId="2BA3436D" w:rsidR="09049B0E" w:rsidRDefault="4929785A" w:rsidP="5A4B6C27">
      <w:pPr>
        <w:spacing w:line="360" w:lineRule="auto"/>
        <w:rPr>
          <w:rFonts w:eastAsiaTheme="minorEastAsia"/>
          <w:color w:val="333333"/>
          <w:sz w:val="24"/>
          <w:szCs w:val="24"/>
        </w:rPr>
      </w:pPr>
      <w:r w:rsidRPr="5A4B6C27">
        <w:rPr>
          <w:rFonts w:eastAsiaTheme="minorEastAsia"/>
          <w:color w:val="333333"/>
          <w:sz w:val="24"/>
          <w:szCs w:val="24"/>
        </w:rPr>
        <w:t>Raconteur. (2023) 'Remote working can damage women's career prospects- but it shouldn't</w:t>
      </w:r>
      <w:proofErr w:type="gramStart"/>
      <w:r w:rsidRPr="5A4B6C27">
        <w:rPr>
          <w:rFonts w:eastAsiaTheme="minorEastAsia"/>
          <w:color w:val="333333"/>
          <w:sz w:val="24"/>
          <w:szCs w:val="24"/>
        </w:rPr>
        <w:t>',  Available</w:t>
      </w:r>
      <w:proofErr w:type="gramEnd"/>
      <w:r w:rsidRPr="5A4B6C27">
        <w:rPr>
          <w:rFonts w:eastAsiaTheme="minorEastAsia"/>
          <w:color w:val="333333"/>
          <w:sz w:val="24"/>
          <w:szCs w:val="24"/>
        </w:rPr>
        <w:t xml:space="preserve"> at: https://www.raconteur.net/future-of-work/working-from-home-women-equality (Accessed: 12 January 2024)</w:t>
      </w:r>
      <w:r w:rsidR="0A73D39B" w:rsidRPr="5A4B6C27">
        <w:rPr>
          <w:rFonts w:eastAsiaTheme="minorEastAsia"/>
          <w:color w:val="333333"/>
          <w:sz w:val="24"/>
          <w:szCs w:val="24"/>
        </w:rPr>
        <w:t>.</w:t>
      </w:r>
    </w:p>
    <w:p w14:paraId="52D519CF" w14:textId="2FB4B956" w:rsidR="09049B0E" w:rsidRDefault="4929785A" w:rsidP="5A4B6C27">
      <w:pPr>
        <w:spacing w:line="360" w:lineRule="auto"/>
        <w:rPr>
          <w:rFonts w:eastAsiaTheme="minorEastAsia"/>
          <w:color w:val="333333"/>
          <w:sz w:val="24"/>
          <w:szCs w:val="24"/>
        </w:rPr>
      </w:pPr>
      <w:r w:rsidRPr="5A4B6C27">
        <w:rPr>
          <w:rFonts w:eastAsiaTheme="minorEastAsia"/>
          <w:color w:val="333333"/>
          <w:sz w:val="24"/>
          <w:szCs w:val="24"/>
        </w:rPr>
        <w:lastRenderedPageBreak/>
        <w:t xml:space="preserve">Refined Global Recruitment, </w:t>
      </w:r>
      <w:r w:rsidRPr="5A4B6C27">
        <w:rPr>
          <w:rFonts w:eastAsiaTheme="minorEastAsia"/>
          <w:i/>
          <w:iCs/>
          <w:color w:val="333333"/>
          <w:sz w:val="24"/>
          <w:szCs w:val="24"/>
        </w:rPr>
        <w:t>Women in construction: How the industry can attract more female workers. (2017)</w:t>
      </w:r>
      <w:r w:rsidRPr="5A4B6C27">
        <w:rPr>
          <w:rFonts w:eastAsiaTheme="minorEastAsia"/>
          <w:color w:val="333333"/>
          <w:sz w:val="24"/>
          <w:szCs w:val="24"/>
        </w:rPr>
        <w:t xml:space="preserve"> (https://www.refinedglobalrecruitment.com/women-in-construction-how-the-industry-can-attract-more-female-workers/) [accessed 21 January 2024].</w:t>
      </w:r>
    </w:p>
    <w:p w14:paraId="3145A8EB" w14:textId="0EAE6EBD" w:rsidR="09049B0E" w:rsidRDefault="7D0C6B0A" w:rsidP="5A4B6C27">
      <w:pPr>
        <w:spacing w:line="360" w:lineRule="auto"/>
        <w:rPr>
          <w:rFonts w:eastAsiaTheme="minorEastAsia"/>
          <w:color w:val="000000" w:themeColor="text1"/>
          <w:sz w:val="24"/>
          <w:szCs w:val="24"/>
        </w:rPr>
      </w:pPr>
      <w:r w:rsidRPr="5A4B6C27">
        <w:rPr>
          <w:rFonts w:eastAsiaTheme="minorEastAsia"/>
          <w:color w:val="000000" w:themeColor="text1"/>
          <w:sz w:val="24"/>
          <w:szCs w:val="24"/>
        </w:rPr>
        <w:t>Research Gate. (2022) 'The effects of working agile on team performance and engagement', Available at: https://www.researchgate.net/publication/357886354_The_effects_of_working_agile_on_team_performance_and_engagement#:~:text=Agile%20working%20transforms%20teams%20to,et%20al.%2C%202022)%20 (Accessed: 10 January 2024).</w:t>
      </w:r>
    </w:p>
    <w:p w14:paraId="035CDC87" w14:textId="3ED8A3CC" w:rsidR="09049B0E" w:rsidRDefault="19F9BC74" w:rsidP="5A4B6C27">
      <w:pPr>
        <w:shd w:val="clear" w:color="auto" w:fill="FBFBFB"/>
        <w:spacing w:after="0" w:line="360" w:lineRule="auto"/>
        <w:ind w:left="432" w:hanging="432"/>
        <w:rPr>
          <w:rFonts w:eastAsiaTheme="minorEastAsia"/>
          <w:color w:val="333333"/>
          <w:sz w:val="24"/>
          <w:szCs w:val="24"/>
        </w:rPr>
      </w:pPr>
      <w:r w:rsidRPr="5A4B6C27">
        <w:rPr>
          <w:rFonts w:eastAsiaTheme="minorEastAsia"/>
          <w:color w:val="333333"/>
          <w:sz w:val="24"/>
          <w:szCs w:val="24"/>
        </w:rPr>
        <w:t xml:space="preserve">Robert Half, </w:t>
      </w:r>
      <w:r w:rsidRPr="5A4B6C27">
        <w:rPr>
          <w:rFonts w:eastAsiaTheme="minorEastAsia"/>
          <w:i/>
          <w:iCs/>
          <w:color w:val="333333"/>
          <w:sz w:val="24"/>
          <w:szCs w:val="24"/>
        </w:rPr>
        <w:t>5 Benefits of flexible working for your employees</w:t>
      </w:r>
      <w:r w:rsidRPr="5A4B6C27">
        <w:rPr>
          <w:rFonts w:eastAsiaTheme="minorEastAsia"/>
          <w:color w:val="333333"/>
          <w:sz w:val="24"/>
          <w:szCs w:val="24"/>
        </w:rPr>
        <w:t xml:space="preserve"> (2022) &lt;https://www.roberthalf.com/gb/en/insights/management-tips/5-benefits-flexible-working-your-employees&gt; [accessed 1 January].</w:t>
      </w:r>
    </w:p>
    <w:p w14:paraId="103439C7" w14:textId="085DD5FB" w:rsidR="5A4B6C27" w:rsidRDefault="5A4B6C27" w:rsidP="5A4B6C27">
      <w:pPr>
        <w:shd w:val="clear" w:color="auto" w:fill="FBFBFB"/>
        <w:spacing w:after="0" w:line="360" w:lineRule="auto"/>
        <w:ind w:left="432" w:hanging="432"/>
        <w:rPr>
          <w:rFonts w:eastAsiaTheme="minorEastAsia"/>
          <w:color w:val="333333"/>
          <w:sz w:val="24"/>
          <w:szCs w:val="24"/>
        </w:rPr>
      </w:pPr>
    </w:p>
    <w:p w14:paraId="4C12EB99" w14:textId="6F5E71C2" w:rsidR="09049B0E" w:rsidRDefault="74B9BD9F" w:rsidP="5A4B6C27">
      <w:pPr>
        <w:spacing w:line="360" w:lineRule="auto"/>
        <w:rPr>
          <w:rFonts w:eastAsiaTheme="minorEastAsia"/>
          <w:color w:val="333333"/>
          <w:sz w:val="24"/>
          <w:szCs w:val="24"/>
        </w:rPr>
      </w:pPr>
      <w:r w:rsidRPr="5A4B6C27">
        <w:rPr>
          <w:rFonts w:eastAsiaTheme="minorEastAsia"/>
          <w:color w:val="333333"/>
          <w:sz w:val="24"/>
          <w:szCs w:val="24"/>
        </w:rPr>
        <w:t xml:space="preserve">Singh, J. </w:t>
      </w:r>
      <w:r w:rsidRPr="5A4B6C27">
        <w:rPr>
          <w:rFonts w:eastAsiaTheme="minorEastAsia"/>
          <w:i/>
          <w:iCs/>
          <w:color w:val="333333"/>
          <w:sz w:val="24"/>
          <w:szCs w:val="24"/>
        </w:rPr>
        <w:t>et al</w:t>
      </w:r>
      <w:r w:rsidRPr="5A4B6C27">
        <w:rPr>
          <w:rFonts w:eastAsiaTheme="minorEastAsia"/>
          <w:color w:val="333333"/>
          <w:sz w:val="24"/>
          <w:szCs w:val="24"/>
        </w:rPr>
        <w:t>. (</w:t>
      </w:r>
      <w:proofErr w:type="gramStart"/>
      <w:r w:rsidRPr="5A4B6C27">
        <w:rPr>
          <w:rFonts w:eastAsiaTheme="minorEastAsia"/>
          <w:color w:val="333333"/>
          <w:sz w:val="24"/>
          <w:szCs w:val="24"/>
        </w:rPr>
        <w:t>2022 )</w:t>
      </w:r>
      <w:proofErr w:type="gramEnd"/>
      <w:r w:rsidRPr="5A4B6C27">
        <w:rPr>
          <w:rFonts w:eastAsiaTheme="minorEastAsia"/>
          <w:color w:val="333333"/>
          <w:sz w:val="24"/>
          <w:szCs w:val="24"/>
        </w:rPr>
        <w:t xml:space="preserve"> '</w:t>
      </w:r>
      <w:r w:rsidRPr="5A4B6C27">
        <w:rPr>
          <w:rFonts w:eastAsiaTheme="minorEastAsia"/>
          <w:color w:val="000000" w:themeColor="text1"/>
          <w:sz w:val="24"/>
          <w:szCs w:val="24"/>
        </w:rPr>
        <w:t>Telemedicine during COVID-19 Crisis and in Post-Pandemic/Post-Vaccine World—Historical Overview, Current Utilization, and Innovative Practices to Increase Utilization</w:t>
      </w:r>
      <w:r w:rsidRPr="5A4B6C27">
        <w:rPr>
          <w:rFonts w:eastAsiaTheme="minorEastAsia"/>
          <w:color w:val="333333"/>
          <w:sz w:val="24"/>
          <w:szCs w:val="24"/>
        </w:rPr>
        <w:t xml:space="preserve">', </w:t>
      </w:r>
      <w:r w:rsidRPr="5A4B6C27">
        <w:rPr>
          <w:rFonts w:eastAsiaTheme="minorEastAsia"/>
          <w:i/>
          <w:iCs/>
          <w:color w:val="333333"/>
          <w:sz w:val="24"/>
          <w:szCs w:val="24"/>
        </w:rPr>
        <w:t>National Library of Medicine</w:t>
      </w:r>
      <w:r w:rsidRPr="5A4B6C27">
        <w:rPr>
          <w:rFonts w:eastAsiaTheme="minorEastAsia"/>
          <w:color w:val="333333"/>
          <w:sz w:val="24"/>
          <w:szCs w:val="24"/>
        </w:rPr>
        <w:t>, Healthcare (Basel), 10(6) pp. 1041.</w:t>
      </w:r>
    </w:p>
    <w:p w14:paraId="10AD4CAE" w14:textId="45DA15CD" w:rsidR="09049B0E" w:rsidRDefault="7001D23B" w:rsidP="5A4B6C27">
      <w:pPr>
        <w:shd w:val="clear" w:color="auto" w:fill="FBFBFB"/>
        <w:spacing w:after="0" w:line="360" w:lineRule="auto"/>
        <w:ind w:left="432" w:hanging="432"/>
        <w:rPr>
          <w:rFonts w:eastAsiaTheme="minorEastAsia"/>
          <w:color w:val="333333"/>
          <w:sz w:val="24"/>
          <w:szCs w:val="24"/>
        </w:rPr>
      </w:pPr>
      <w:r w:rsidRPr="5A4B6C27">
        <w:rPr>
          <w:rFonts w:eastAsiaTheme="minorEastAsia"/>
          <w:color w:val="333333"/>
          <w:sz w:val="24"/>
          <w:szCs w:val="24"/>
        </w:rPr>
        <w:t xml:space="preserve">Tesco, </w:t>
      </w:r>
      <w:r w:rsidRPr="5A4B6C27">
        <w:rPr>
          <w:rFonts w:eastAsiaTheme="minorEastAsia"/>
          <w:i/>
          <w:iCs/>
          <w:color w:val="333333"/>
          <w:sz w:val="24"/>
          <w:szCs w:val="24"/>
        </w:rPr>
        <w:t>Core purpose and values (no date)</w:t>
      </w:r>
      <w:r w:rsidRPr="5A4B6C27">
        <w:rPr>
          <w:rFonts w:eastAsiaTheme="minorEastAsia"/>
          <w:color w:val="333333"/>
          <w:sz w:val="24"/>
          <w:szCs w:val="24"/>
        </w:rPr>
        <w:t xml:space="preserve"> (</w:t>
      </w:r>
      <w:hyperlink r:id="rId28">
        <w:r w:rsidRPr="5A4B6C27">
          <w:rPr>
            <w:rStyle w:val="Hyperlink"/>
            <w:rFonts w:eastAsiaTheme="minorEastAsia"/>
            <w:sz w:val="24"/>
            <w:szCs w:val="24"/>
          </w:rPr>
          <w:t>https://www.tescoplc.com/about/how-we-do-business/core-purpose-and-values/</w:t>
        </w:r>
      </w:hyperlink>
      <w:r w:rsidRPr="5A4B6C27">
        <w:rPr>
          <w:rFonts w:eastAsiaTheme="minorEastAsia"/>
          <w:color w:val="333333"/>
          <w:sz w:val="24"/>
          <w:szCs w:val="24"/>
        </w:rPr>
        <w:t>) [accessed 21 January 2024].</w:t>
      </w:r>
    </w:p>
    <w:p w14:paraId="505C8BCE" w14:textId="3BD86C90" w:rsidR="5A4B6C27" w:rsidRDefault="5A4B6C27" w:rsidP="5A4B6C27">
      <w:pPr>
        <w:shd w:val="clear" w:color="auto" w:fill="FBFBFB"/>
        <w:spacing w:after="0" w:line="360" w:lineRule="auto"/>
        <w:ind w:left="432" w:hanging="432"/>
        <w:rPr>
          <w:rFonts w:eastAsiaTheme="minorEastAsia"/>
          <w:color w:val="333333"/>
          <w:sz w:val="24"/>
          <w:szCs w:val="24"/>
        </w:rPr>
      </w:pPr>
    </w:p>
    <w:p w14:paraId="6878C4AD" w14:textId="6C115F50" w:rsidR="3FC3270E" w:rsidRDefault="3ADF6E98" w:rsidP="5A4B6C27">
      <w:pPr>
        <w:shd w:val="clear" w:color="auto" w:fill="FBFBFB"/>
        <w:spacing w:after="0" w:line="360" w:lineRule="auto"/>
        <w:ind w:left="432" w:hanging="432"/>
        <w:rPr>
          <w:rFonts w:eastAsiaTheme="minorEastAsia"/>
          <w:color w:val="333333"/>
          <w:sz w:val="24"/>
          <w:szCs w:val="24"/>
        </w:rPr>
      </w:pPr>
      <w:r w:rsidRPr="5A4B6C27">
        <w:rPr>
          <w:rFonts w:eastAsiaTheme="minorEastAsia"/>
          <w:color w:val="333333"/>
          <w:sz w:val="24"/>
          <w:szCs w:val="24"/>
        </w:rPr>
        <w:t xml:space="preserve">Urwin, </w:t>
      </w:r>
      <w:proofErr w:type="gramStart"/>
      <w:r w:rsidRPr="5A4B6C27">
        <w:rPr>
          <w:rFonts w:eastAsiaTheme="minorEastAsia"/>
          <w:color w:val="333333"/>
          <w:sz w:val="24"/>
          <w:szCs w:val="24"/>
        </w:rPr>
        <w:t>M. ,</w:t>
      </w:r>
      <w:proofErr w:type="gramEnd"/>
      <w:r w:rsidRPr="5A4B6C27">
        <w:rPr>
          <w:rFonts w:eastAsiaTheme="minorEastAsia"/>
          <w:color w:val="333333"/>
          <w:sz w:val="24"/>
          <w:szCs w:val="24"/>
        </w:rPr>
        <w:t xml:space="preserve"> </w:t>
      </w:r>
      <w:r w:rsidRPr="5A4B6C27">
        <w:rPr>
          <w:rFonts w:eastAsiaTheme="minorEastAsia"/>
          <w:i/>
          <w:iCs/>
          <w:color w:val="333333"/>
          <w:sz w:val="24"/>
          <w:szCs w:val="24"/>
        </w:rPr>
        <w:t>Builtin: AI taking over jobs: what to know about the future of jobs</w:t>
      </w:r>
      <w:r w:rsidRPr="5A4B6C27">
        <w:rPr>
          <w:rFonts w:eastAsiaTheme="minorEastAsia"/>
          <w:color w:val="333333"/>
          <w:sz w:val="24"/>
          <w:szCs w:val="24"/>
        </w:rPr>
        <w:t xml:space="preserve"> (2023) &lt;https://builtin.com/artificial-intelligence/ai-replacing-jobs-creating-jobs&gt; [accessed 10 January 2024]</w:t>
      </w:r>
      <w:r w:rsidR="1C27C1CD" w:rsidRPr="5A4B6C27">
        <w:rPr>
          <w:rFonts w:eastAsiaTheme="minorEastAsia"/>
          <w:color w:val="333333"/>
          <w:sz w:val="24"/>
          <w:szCs w:val="24"/>
        </w:rPr>
        <w:t>.</w:t>
      </w:r>
    </w:p>
    <w:p w14:paraId="3D5DFD43" w14:textId="35A518F8" w:rsidR="3FC3270E" w:rsidRDefault="3FC3270E" w:rsidP="5A4B6C27">
      <w:pPr>
        <w:shd w:val="clear" w:color="auto" w:fill="FBFBFB"/>
        <w:spacing w:after="0" w:line="360" w:lineRule="auto"/>
        <w:ind w:left="432" w:hanging="432"/>
        <w:rPr>
          <w:rFonts w:eastAsiaTheme="minorEastAsia"/>
          <w:color w:val="333333"/>
          <w:sz w:val="24"/>
          <w:szCs w:val="24"/>
        </w:rPr>
      </w:pPr>
    </w:p>
    <w:p w14:paraId="0567FF7D" w14:textId="72DEF045" w:rsidR="3FC3270E" w:rsidRDefault="1C3D4154" w:rsidP="5A4B6C27">
      <w:pPr>
        <w:shd w:val="clear" w:color="auto" w:fill="FBFBFB"/>
        <w:spacing w:after="0" w:line="360" w:lineRule="auto"/>
        <w:ind w:left="432" w:hanging="432"/>
        <w:rPr>
          <w:rFonts w:eastAsiaTheme="minorEastAsia"/>
          <w:color w:val="333333"/>
          <w:sz w:val="24"/>
          <w:szCs w:val="24"/>
        </w:rPr>
      </w:pPr>
      <w:r w:rsidRPr="5A4B6C27">
        <w:rPr>
          <w:rFonts w:eastAsiaTheme="minorEastAsia"/>
          <w:color w:val="333333"/>
          <w:sz w:val="24"/>
          <w:szCs w:val="24"/>
        </w:rPr>
        <w:t>Zielinski,D.,SHRM, Nudges' Help Reduce HR's workload</w:t>
      </w:r>
      <w:r w:rsidRPr="5A4B6C27">
        <w:rPr>
          <w:rFonts w:eastAsiaTheme="minorEastAsia"/>
          <w:i/>
          <w:iCs/>
          <w:color w:val="333333"/>
          <w:sz w:val="24"/>
          <w:szCs w:val="24"/>
        </w:rPr>
        <w:t xml:space="preserve"> (2022)</w:t>
      </w:r>
      <w:r w:rsidRPr="5A4B6C27">
        <w:rPr>
          <w:rFonts w:eastAsiaTheme="minorEastAsia"/>
          <w:color w:val="333333"/>
          <w:sz w:val="24"/>
          <w:szCs w:val="24"/>
        </w:rPr>
        <w:t xml:space="preserve"> (</w:t>
      </w:r>
      <w:hyperlink r:id="rId29">
        <w:r w:rsidRPr="5A4B6C27">
          <w:rPr>
            <w:rStyle w:val="Hyperlink"/>
            <w:rFonts w:eastAsiaTheme="minorEastAsia"/>
            <w:sz w:val="24"/>
            <w:szCs w:val="24"/>
          </w:rPr>
          <w:t>https://www.shrm.org/topics-tools/news/technology/nudges-help-reduce-hrs-workload</w:t>
        </w:r>
      </w:hyperlink>
      <w:r w:rsidRPr="5A4B6C27">
        <w:rPr>
          <w:rFonts w:eastAsiaTheme="minorEastAsia"/>
          <w:color w:val="333333"/>
          <w:sz w:val="24"/>
          <w:szCs w:val="24"/>
        </w:rPr>
        <w:t>) [accessed 21 January 2024].</w:t>
      </w:r>
    </w:p>
    <w:p w14:paraId="396A1A76" w14:textId="6FCB73A7" w:rsidR="3FC3270E" w:rsidRDefault="3FC3270E" w:rsidP="5A4B6C27">
      <w:pPr>
        <w:spacing w:line="360" w:lineRule="auto"/>
        <w:rPr>
          <w:rFonts w:eastAsiaTheme="minorEastAsia"/>
          <w:sz w:val="24"/>
          <w:szCs w:val="24"/>
        </w:rPr>
      </w:pPr>
    </w:p>
    <w:p w14:paraId="146FFE7D" w14:textId="26F2EAD2" w:rsidR="09049B0E" w:rsidRDefault="09049B0E" w:rsidP="5A4B6C27">
      <w:pPr>
        <w:spacing w:line="360" w:lineRule="auto"/>
        <w:rPr>
          <w:rFonts w:eastAsiaTheme="minorEastAsia"/>
          <w:sz w:val="24"/>
          <w:szCs w:val="24"/>
        </w:rPr>
      </w:pPr>
    </w:p>
    <w:p w14:paraId="262502BA" w14:textId="2EDEAD44" w:rsidR="5A4B6C27" w:rsidRDefault="5A4B6C27" w:rsidP="5A4B6C27">
      <w:pPr>
        <w:spacing w:line="360" w:lineRule="auto"/>
        <w:rPr>
          <w:rFonts w:eastAsiaTheme="minorEastAsia"/>
          <w:b/>
          <w:bCs/>
          <w:color w:val="333333"/>
          <w:sz w:val="24"/>
          <w:szCs w:val="24"/>
        </w:rPr>
      </w:pPr>
    </w:p>
    <w:p w14:paraId="0B2AC16B" w14:textId="01D3FC57" w:rsidR="5A4B6C27" w:rsidRDefault="5A4B6C27" w:rsidP="5A4B6C27">
      <w:pPr>
        <w:spacing w:line="360" w:lineRule="auto"/>
        <w:rPr>
          <w:rFonts w:eastAsiaTheme="minorEastAsia"/>
          <w:sz w:val="24"/>
          <w:szCs w:val="24"/>
        </w:rPr>
      </w:pPr>
    </w:p>
    <w:p w14:paraId="492D88AC" w14:textId="0CB89C3C" w:rsidR="28C60714" w:rsidRDefault="28C60714" w:rsidP="5A4B6C27">
      <w:pPr>
        <w:spacing w:line="360" w:lineRule="auto"/>
        <w:rPr>
          <w:rFonts w:eastAsiaTheme="minorEastAsia"/>
          <w:sz w:val="24"/>
          <w:szCs w:val="24"/>
        </w:rPr>
      </w:pPr>
    </w:p>
    <w:p w14:paraId="6330D787" w14:textId="721A2542" w:rsidR="09049B0E" w:rsidRDefault="09049B0E" w:rsidP="5A4B6C27">
      <w:pPr>
        <w:spacing w:line="360" w:lineRule="auto"/>
        <w:rPr>
          <w:rFonts w:eastAsiaTheme="minorEastAsia"/>
          <w:sz w:val="24"/>
          <w:szCs w:val="24"/>
        </w:rPr>
      </w:pPr>
    </w:p>
    <w:sectPr w:rsidR="09049B0E">
      <w:headerReference w:type="default" r:id="rId30"/>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3057E" w14:textId="77777777" w:rsidR="00C137C9" w:rsidRDefault="00C137C9">
      <w:pPr>
        <w:spacing w:after="0" w:line="240" w:lineRule="auto"/>
      </w:pPr>
      <w:r>
        <w:separator/>
      </w:r>
    </w:p>
  </w:endnote>
  <w:endnote w:type="continuationSeparator" w:id="0">
    <w:p w14:paraId="7A104A7D" w14:textId="77777777" w:rsidR="00C137C9" w:rsidRDefault="00C13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A4B6C27" w14:paraId="0C81B403" w14:textId="77777777" w:rsidTr="5A4B6C27">
      <w:trPr>
        <w:trHeight w:val="300"/>
      </w:trPr>
      <w:tc>
        <w:tcPr>
          <w:tcW w:w="3120" w:type="dxa"/>
        </w:tcPr>
        <w:p w14:paraId="11CC4272" w14:textId="0C1E0F23" w:rsidR="5A4B6C27" w:rsidRDefault="5A4B6C27" w:rsidP="5A4B6C27">
          <w:pPr>
            <w:pStyle w:val="Header"/>
            <w:ind w:left="-115"/>
          </w:pPr>
        </w:p>
      </w:tc>
      <w:tc>
        <w:tcPr>
          <w:tcW w:w="3120" w:type="dxa"/>
        </w:tcPr>
        <w:p w14:paraId="4ED9D61F" w14:textId="14D8712E" w:rsidR="5A4B6C27" w:rsidRDefault="5A4B6C27" w:rsidP="5A4B6C27">
          <w:pPr>
            <w:pStyle w:val="Header"/>
            <w:jc w:val="center"/>
          </w:pPr>
        </w:p>
      </w:tc>
      <w:tc>
        <w:tcPr>
          <w:tcW w:w="3120" w:type="dxa"/>
        </w:tcPr>
        <w:p w14:paraId="1FB3CFC3" w14:textId="6BE637D1" w:rsidR="5A4B6C27" w:rsidRDefault="5A4B6C27" w:rsidP="5A4B6C27">
          <w:pPr>
            <w:pStyle w:val="Header"/>
            <w:ind w:right="-115"/>
            <w:jc w:val="right"/>
          </w:pPr>
          <w:r>
            <w:fldChar w:fldCharType="begin"/>
          </w:r>
          <w:r>
            <w:instrText>PAGE</w:instrText>
          </w:r>
          <w:r w:rsidR="00000000">
            <w:fldChar w:fldCharType="separate"/>
          </w:r>
          <w:r w:rsidR="00285B93">
            <w:rPr>
              <w:noProof/>
            </w:rPr>
            <w:t>1</w:t>
          </w:r>
          <w:r>
            <w:fldChar w:fldCharType="end"/>
          </w:r>
          <w:r>
            <w:t xml:space="preserve"> of </w:t>
          </w:r>
          <w:r>
            <w:fldChar w:fldCharType="begin"/>
          </w:r>
          <w:r>
            <w:instrText>NUMPAGES</w:instrText>
          </w:r>
          <w:r w:rsidR="00000000">
            <w:fldChar w:fldCharType="separate"/>
          </w:r>
          <w:r w:rsidR="00285B93">
            <w:rPr>
              <w:noProof/>
            </w:rPr>
            <w:t>2</w:t>
          </w:r>
          <w:r>
            <w:fldChar w:fldCharType="end"/>
          </w:r>
        </w:p>
      </w:tc>
    </w:tr>
  </w:tbl>
  <w:p w14:paraId="292F0B42" w14:textId="58125D2A" w:rsidR="5A4B6C27" w:rsidRDefault="5A4B6C27" w:rsidP="5A4B6C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DEDB8" w14:textId="77777777" w:rsidR="00C137C9" w:rsidRDefault="00C137C9">
      <w:pPr>
        <w:spacing w:after="0" w:line="240" w:lineRule="auto"/>
      </w:pPr>
      <w:r>
        <w:separator/>
      </w:r>
    </w:p>
  </w:footnote>
  <w:footnote w:type="continuationSeparator" w:id="0">
    <w:p w14:paraId="3AE3F8C1" w14:textId="77777777" w:rsidR="00C137C9" w:rsidRDefault="00C137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9360"/>
    </w:tblGrid>
    <w:tr w:rsidR="5A4B6C27" w14:paraId="2104F202" w14:textId="77777777" w:rsidTr="5A4B6C27">
      <w:trPr>
        <w:trHeight w:val="300"/>
      </w:trPr>
      <w:tc>
        <w:tcPr>
          <w:tcW w:w="9360" w:type="dxa"/>
        </w:tcPr>
        <w:p w14:paraId="36C23F7F" w14:textId="6F9EF106" w:rsidR="5A4B6C27" w:rsidRDefault="5A4B6C27" w:rsidP="5A4B6C27">
          <w:pPr>
            <w:pStyle w:val="Header"/>
            <w:ind w:left="-115"/>
          </w:pPr>
          <w:r w:rsidRPr="5A4B6C27">
            <w:rPr>
              <w:rFonts w:ascii="Times" w:eastAsia="Times" w:hAnsi="Times" w:cs="Times"/>
              <w:color w:val="000000" w:themeColor="text1"/>
            </w:rPr>
            <w:t>Centre number: 669 CIPD number: 8822669 Centre Name: Trinity St David’s Assignment: 5CO01 Organisational Performance in Practice</w:t>
          </w:r>
        </w:p>
      </w:tc>
    </w:tr>
  </w:tbl>
  <w:p w14:paraId="50A5E32A" w14:textId="29F55BC3" w:rsidR="5A4B6C27" w:rsidRDefault="5A4B6C27" w:rsidP="5A4B6C27">
    <w:pPr>
      <w:pStyle w:val="Header"/>
    </w:pPr>
  </w:p>
</w:hdr>
</file>

<file path=word/intelligence2.xml><?xml version="1.0" encoding="utf-8"?>
<int2:intelligence xmlns:int2="http://schemas.microsoft.com/office/intelligence/2020/intelligence" xmlns:oel="http://schemas.microsoft.com/office/2019/extlst">
  <int2:observations>
    <int2:textHash int2:hashCode="P1t9DnuMzsiEcY" int2:id="jzj7fZfb">
      <int2:state int2:value="Rejected" int2:type="AugLoop_Text_Critique"/>
    </int2:textHash>
    <int2:textHash int2:hashCode="m/C6mGJeQTWOW1" int2:id="eNVy5ZeM">
      <int2:state int2:value="Rejected" int2:type="AugLoop_Text_Critique"/>
    </int2:textHash>
    <int2:textHash int2:hashCode="v3jXqOAVqWKVSe" int2:id="ZybDWEIW">
      <int2:state int2:value="Rejected" int2:type="AugLoop_Text_Critique"/>
    </int2:textHash>
    <int2:textHash int2:hashCode="kv4UVae7TQCfC0" int2:id="fXStUwpS">
      <int2:state int2:value="Rejected" int2:type="AugLoop_Text_Critique"/>
    </int2:textHash>
    <int2:textHash int2:hashCode="XSUiEPxXFZ9tOg" int2:id="UAzo0yiJ">
      <int2:state int2:value="Rejected" int2:type="AugLoop_Text_Critique"/>
    </int2:textHash>
    <int2:textHash int2:hashCode="kByidkXaRxGvMx" int2:id="ZnzVFDp4">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F3B71"/>
    <w:multiLevelType w:val="hybridMultilevel"/>
    <w:tmpl w:val="CC7A1524"/>
    <w:lvl w:ilvl="0" w:tplc="5248FE82">
      <w:start w:val="1"/>
      <w:numFmt w:val="decimal"/>
      <w:lvlText w:val="%1."/>
      <w:lvlJc w:val="left"/>
      <w:pPr>
        <w:ind w:left="720" w:hanging="360"/>
      </w:pPr>
    </w:lvl>
    <w:lvl w:ilvl="1" w:tplc="7B669C40">
      <w:start w:val="1"/>
      <w:numFmt w:val="lowerLetter"/>
      <w:lvlText w:val="%2."/>
      <w:lvlJc w:val="left"/>
      <w:pPr>
        <w:ind w:left="1440" w:hanging="360"/>
      </w:pPr>
    </w:lvl>
    <w:lvl w:ilvl="2" w:tplc="CAB295D8">
      <w:start w:val="1"/>
      <w:numFmt w:val="lowerRoman"/>
      <w:lvlText w:val="%3."/>
      <w:lvlJc w:val="right"/>
      <w:pPr>
        <w:ind w:left="2160" w:hanging="180"/>
      </w:pPr>
    </w:lvl>
    <w:lvl w:ilvl="3" w:tplc="1D302298">
      <w:start w:val="1"/>
      <w:numFmt w:val="decimal"/>
      <w:lvlText w:val="%4."/>
      <w:lvlJc w:val="left"/>
      <w:pPr>
        <w:ind w:left="2880" w:hanging="360"/>
      </w:pPr>
    </w:lvl>
    <w:lvl w:ilvl="4" w:tplc="A2F4EA56">
      <w:start w:val="1"/>
      <w:numFmt w:val="lowerLetter"/>
      <w:lvlText w:val="%5."/>
      <w:lvlJc w:val="left"/>
      <w:pPr>
        <w:ind w:left="3600" w:hanging="360"/>
      </w:pPr>
    </w:lvl>
    <w:lvl w:ilvl="5" w:tplc="9F6A298C">
      <w:start w:val="1"/>
      <w:numFmt w:val="lowerRoman"/>
      <w:lvlText w:val="%6."/>
      <w:lvlJc w:val="right"/>
      <w:pPr>
        <w:ind w:left="4320" w:hanging="180"/>
      </w:pPr>
    </w:lvl>
    <w:lvl w:ilvl="6" w:tplc="5216842C">
      <w:start w:val="1"/>
      <w:numFmt w:val="decimal"/>
      <w:lvlText w:val="%7."/>
      <w:lvlJc w:val="left"/>
      <w:pPr>
        <w:ind w:left="5040" w:hanging="360"/>
      </w:pPr>
    </w:lvl>
    <w:lvl w:ilvl="7" w:tplc="F9087240">
      <w:start w:val="1"/>
      <w:numFmt w:val="lowerLetter"/>
      <w:lvlText w:val="%8."/>
      <w:lvlJc w:val="left"/>
      <w:pPr>
        <w:ind w:left="5760" w:hanging="360"/>
      </w:pPr>
    </w:lvl>
    <w:lvl w:ilvl="8" w:tplc="6F325B52">
      <w:start w:val="1"/>
      <w:numFmt w:val="lowerRoman"/>
      <w:lvlText w:val="%9."/>
      <w:lvlJc w:val="right"/>
      <w:pPr>
        <w:ind w:left="6480" w:hanging="180"/>
      </w:pPr>
    </w:lvl>
  </w:abstractNum>
  <w:abstractNum w:abstractNumId="1" w15:restartNumberingAfterBreak="0">
    <w:nsid w:val="2558FC0F"/>
    <w:multiLevelType w:val="hybridMultilevel"/>
    <w:tmpl w:val="628866C2"/>
    <w:lvl w:ilvl="0" w:tplc="ABB26690">
      <w:start w:val="1"/>
      <w:numFmt w:val="decimal"/>
      <w:lvlText w:val="%1."/>
      <w:lvlJc w:val="left"/>
      <w:pPr>
        <w:ind w:left="720" w:hanging="360"/>
      </w:pPr>
    </w:lvl>
    <w:lvl w:ilvl="1" w:tplc="386A9030">
      <w:start w:val="1"/>
      <w:numFmt w:val="lowerLetter"/>
      <w:lvlText w:val="%2."/>
      <w:lvlJc w:val="left"/>
      <w:pPr>
        <w:ind w:left="1440" w:hanging="360"/>
      </w:pPr>
    </w:lvl>
    <w:lvl w:ilvl="2" w:tplc="17348168">
      <w:start w:val="1"/>
      <w:numFmt w:val="lowerRoman"/>
      <w:lvlText w:val="%3."/>
      <w:lvlJc w:val="right"/>
      <w:pPr>
        <w:ind w:left="2160" w:hanging="180"/>
      </w:pPr>
    </w:lvl>
    <w:lvl w:ilvl="3" w:tplc="FC001E46">
      <w:start w:val="1"/>
      <w:numFmt w:val="decimal"/>
      <w:lvlText w:val="%4."/>
      <w:lvlJc w:val="left"/>
      <w:pPr>
        <w:ind w:left="2880" w:hanging="360"/>
      </w:pPr>
    </w:lvl>
    <w:lvl w:ilvl="4" w:tplc="C3BCA292">
      <w:start w:val="1"/>
      <w:numFmt w:val="lowerLetter"/>
      <w:lvlText w:val="%5."/>
      <w:lvlJc w:val="left"/>
      <w:pPr>
        <w:ind w:left="3600" w:hanging="360"/>
      </w:pPr>
    </w:lvl>
    <w:lvl w:ilvl="5" w:tplc="37BC9AD4">
      <w:start w:val="1"/>
      <w:numFmt w:val="lowerRoman"/>
      <w:lvlText w:val="%6."/>
      <w:lvlJc w:val="right"/>
      <w:pPr>
        <w:ind w:left="4320" w:hanging="180"/>
      </w:pPr>
    </w:lvl>
    <w:lvl w:ilvl="6" w:tplc="578AACB2">
      <w:start w:val="1"/>
      <w:numFmt w:val="decimal"/>
      <w:lvlText w:val="%7."/>
      <w:lvlJc w:val="left"/>
      <w:pPr>
        <w:ind w:left="5040" w:hanging="360"/>
      </w:pPr>
    </w:lvl>
    <w:lvl w:ilvl="7" w:tplc="B1C41FFA">
      <w:start w:val="1"/>
      <w:numFmt w:val="lowerLetter"/>
      <w:lvlText w:val="%8."/>
      <w:lvlJc w:val="left"/>
      <w:pPr>
        <w:ind w:left="5760" w:hanging="360"/>
      </w:pPr>
    </w:lvl>
    <w:lvl w:ilvl="8" w:tplc="3CBC41CC">
      <w:start w:val="1"/>
      <w:numFmt w:val="lowerRoman"/>
      <w:lvlText w:val="%9."/>
      <w:lvlJc w:val="right"/>
      <w:pPr>
        <w:ind w:left="6480" w:hanging="180"/>
      </w:pPr>
    </w:lvl>
  </w:abstractNum>
  <w:abstractNum w:abstractNumId="2" w15:restartNumberingAfterBreak="0">
    <w:nsid w:val="3DC42649"/>
    <w:multiLevelType w:val="hybridMultilevel"/>
    <w:tmpl w:val="AB487CC0"/>
    <w:lvl w:ilvl="0" w:tplc="33D86938">
      <w:start w:val="1"/>
      <w:numFmt w:val="decimal"/>
      <w:lvlText w:val="%1."/>
      <w:lvlJc w:val="left"/>
      <w:pPr>
        <w:ind w:left="720" w:hanging="360"/>
      </w:pPr>
    </w:lvl>
    <w:lvl w:ilvl="1" w:tplc="2222E9AE">
      <w:start w:val="1"/>
      <w:numFmt w:val="lowerLetter"/>
      <w:lvlText w:val="%2."/>
      <w:lvlJc w:val="left"/>
      <w:pPr>
        <w:ind w:left="1440" w:hanging="360"/>
      </w:pPr>
    </w:lvl>
    <w:lvl w:ilvl="2" w:tplc="6ACA6542">
      <w:start w:val="1"/>
      <w:numFmt w:val="lowerRoman"/>
      <w:lvlText w:val="%3."/>
      <w:lvlJc w:val="right"/>
      <w:pPr>
        <w:ind w:left="2160" w:hanging="180"/>
      </w:pPr>
    </w:lvl>
    <w:lvl w:ilvl="3" w:tplc="176E59BC">
      <w:start w:val="1"/>
      <w:numFmt w:val="decimal"/>
      <w:lvlText w:val="%4."/>
      <w:lvlJc w:val="left"/>
      <w:pPr>
        <w:ind w:left="2880" w:hanging="360"/>
      </w:pPr>
    </w:lvl>
    <w:lvl w:ilvl="4" w:tplc="F96E9704">
      <w:start w:val="1"/>
      <w:numFmt w:val="lowerLetter"/>
      <w:lvlText w:val="%5."/>
      <w:lvlJc w:val="left"/>
      <w:pPr>
        <w:ind w:left="3600" w:hanging="360"/>
      </w:pPr>
    </w:lvl>
    <w:lvl w:ilvl="5" w:tplc="EC4A8560">
      <w:start w:val="1"/>
      <w:numFmt w:val="lowerRoman"/>
      <w:lvlText w:val="%6."/>
      <w:lvlJc w:val="right"/>
      <w:pPr>
        <w:ind w:left="4320" w:hanging="180"/>
      </w:pPr>
    </w:lvl>
    <w:lvl w:ilvl="6" w:tplc="2694847E">
      <w:start w:val="1"/>
      <w:numFmt w:val="decimal"/>
      <w:lvlText w:val="%7."/>
      <w:lvlJc w:val="left"/>
      <w:pPr>
        <w:ind w:left="5040" w:hanging="360"/>
      </w:pPr>
    </w:lvl>
    <w:lvl w:ilvl="7" w:tplc="7BC2385C">
      <w:start w:val="1"/>
      <w:numFmt w:val="lowerLetter"/>
      <w:lvlText w:val="%8."/>
      <w:lvlJc w:val="left"/>
      <w:pPr>
        <w:ind w:left="5760" w:hanging="360"/>
      </w:pPr>
    </w:lvl>
    <w:lvl w:ilvl="8" w:tplc="B1C8DBF8">
      <w:start w:val="1"/>
      <w:numFmt w:val="lowerRoman"/>
      <w:lvlText w:val="%9."/>
      <w:lvlJc w:val="right"/>
      <w:pPr>
        <w:ind w:left="6480" w:hanging="180"/>
      </w:pPr>
    </w:lvl>
  </w:abstractNum>
  <w:abstractNum w:abstractNumId="3" w15:restartNumberingAfterBreak="0">
    <w:nsid w:val="3FAC13C1"/>
    <w:multiLevelType w:val="hybridMultilevel"/>
    <w:tmpl w:val="530430F0"/>
    <w:lvl w:ilvl="0" w:tplc="DA86EFA4">
      <w:start w:val="1"/>
      <w:numFmt w:val="decimal"/>
      <w:lvlText w:val="%1."/>
      <w:lvlJc w:val="left"/>
      <w:pPr>
        <w:ind w:left="720" w:hanging="360"/>
      </w:pPr>
    </w:lvl>
    <w:lvl w:ilvl="1" w:tplc="0A34EB2A">
      <w:start w:val="1"/>
      <w:numFmt w:val="lowerLetter"/>
      <w:lvlText w:val="%2."/>
      <w:lvlJc w:val="left"/>
      <w:pPr>
        <w:ind w:left="1440" w:hanging="360"/>
      </w:pPr>
    </w:lvl>
    <w:lvl w:ilvl="2" w:tplc="6778DC44">
      <w:start w:val="1"/>
      <w:numFmt w:val="lowerRoman"/>
      <w:lvlText w:val="%3."/>
      <w:lvlJc w:val="right"/>
      <w:pPr>
        <w:ind w:left="2160" w:hanging="180"/>
      </w:pPr>
    </w:lvl>
    <w:lvl w:ilvl="3" w:tplc="C1A208DE">
      <w:start w:val="1"/>
      <w:numFmt w:val="decimal"/>
      <w:lvlText w:val="%4."/>
      <w:lvlJc w:val="left"/>
      <w:pPr>
        <w:ind w:left="2880" w:hanging="360"/>
      </w:pPr>
    </w:lvl>
    <w:lvl w:ilvl="4" w:tplc="8AE29670">
      <w:start w:val="1"/>
      <w:numFmt w:val="lowerLetter"/>
      <w:lvlText w:val="%5."/>
      <w:lvlJc w:val="left"/>
      <w:pPr>
        <w:ind w:left="3600" w:hanging="360"/>
      </w:pPr>
    </w:lvl>
    <w:lvl w:ilvl="5" w:tplc="D3DC28F0">
      <w:start w:val="1"/>
      <w:numFmt w:val="lowerRoman"/>
      <w:lvlText w:val="%6."/>
      <w:lvlJc w:val="right"/>
      <w:pPr>
        <w:ind w:left="4320" w:hanging="180"/>
      </w:pPr>
    </w:lvl>
    <w:lvl w:ilvl="6" w:tplc="D29E7D14">
      <w:start w:val="1"/>
      <w:numFmt w:val="decimal"/>
      <w:lvlText w:val="%7."/>
      <w:lvlJc w:val="left"/>
      <w:pPr>
        <w:ind w:left="5040" w:hanging="360"/>
      </w:pPr>
    </w:lvl>
    <w:lvl w:ilvl="7" w:tplc="EFC62B6C">
      <w:start w:val="1"/>
      <w:numFmt w:val="lowerLetter"/>
      <w:lvlText w:val="%8."/>
      <w:lvlJc w:val="left"/>
      <w:pPr>
        <w:ind w:left="5760" w:hanging="360"/>
      </w:pPr>
    </w:lvl>
    <w:lvl w:ilvl="8" w:tplc="271E0DDA">
      <w:start w:val="1"/>
      <w:numFmt w:val="lowerRoman"/>
      <w:lvlText w:val="%9."/>
      <w:lvlJc w:val="right"/>
      <w:pPr>
        <w:ind w:left="6480" w:hanging="180"/>
      </w:pPr>
    </w:lvl>
  </w:abstractNum>
  <w:abstractNum w:abstractNumId="4" w15:restartNumberingAfterBreak="0">
    <w:nsid w:val="5D041D30"/>
    <w:multiLevelType w:val="hybridMultilevel"/>
    <w:tmpl w:val="52668A6A"/>
    <w:lvl w:ilvl="0" w:tplc="82881518">
      <w:start w:val="8"/>
      <w:numFmt w:val="decimal"/>
      <w:lvlText w:val="%1."/>
      <w:lvlJc w:val="left"/>
      <w:pPr>
        <w:ind w:left="720" w:hanging="360"/>
      </w:pPr>
    </w:lvl>
    <w:lvl w:ilvl="1" w:tplc="AF749C14">
      <w:start w:val="1"/>
      <w:numFmt w:val="lowerLetter"/>
      <w:lvlText w:val="%2."/>
      <w:lvlJc w:val="left"/>
      <w:pPr>
        <w:ind w:left="1440" w:hanging="360"/>
      </w:pPr>
    </w:lvl>
    <w:lvl w:ilvl="2" w:tplc="22043B72">
      <w:start w:val="1"/>
      <w:numFmt w:val="lowerRoman"/>
      <w:lvlText w:val="%3."/>
      <w:lvlJc w:val="right"/>
      <w:pPr>
        <w:ind w:left="2160" w:hanging="180"/>
      </w:pPr>
    </w:lvl>
    <w:lvl w:ilvl="3" w:tplc="D54C3C62">
      <w:start w:val="1"/>
      <w:numFmt w:val="decimal"/>
      <w:lvlText w:val="%4."/>
      <w:lvlJc w:val="left"/>
      <w:pPr>
        <w:ind w:left="2880" w:hanging="360"/>
      </w:pPr>
    </w:lvl>
    <w:lvl w:ilvl="4" w:tplc="F88CB678">
      <w:start w:val="1"/>
      <w:numFmt w:val="lowerLetter"/>
      <w:lvlText w:val="%5."/>
      <w:lvlJc w:val="left"/>
      <w:pPr>
        <w:ind w:left="3600" w:hanging="360"/>
      </w:pPr>
    </w:lvl>
    <w:lvl w:ilvl="5" w:tplc="A2122ADA">
      <w:start w:val="1"/>
      <w:numFmt w:val="lowerRoman"/>
      <w:lvlText w:val="%6."/>
      <w:lvlJc w:val="right"/>
      <w:pPr>
        <w:ind w:left="4320" w:hanging="180"/>
      </w:pPr>
    </w:lvl>
    <w:lvl w:ilvl="6" w:tplc="3FFC0626">
      <w:start w:val="1"/>
      <w:numFmt w:val="decimal"/>
      <w:lvlText w:val="%7."/>
      <w:lvlJc w:val="left"/>
      <w:pPr>
        <w:ind w:left="5040" w:hanging="360"/>
      </w:pPr>
    </w:lvl>
    <w:lvl w:ilvl="7" w:tplc="41FA70FE">
      <w:start w:val="1"/>
      <w:numFmt w:val="lowerLetter"/>
      <w:lvlText w:val="%8."/>
      <w:lvlJc w:val="left"/>
      <w:pPr>
        <w:ind w:left="5760" w:hanging="360"/>
      </w:pPr>
    </w:lvl>
    <w:lvl w:ilvl="8" w:tplc="3AFC3846">
      <w:start w:val="1"/>
      <w:numFmt w:val="lowerRoman"/>
      <w:lvlText w:val="%9."/>
      <w:lvlJc w:val="right"/>
      <w:pPr>
        <w:ind w:left="6480" w:hanging="180"/>
      </w:pPr>
    </w:lvl>
  </w:abstractNum>
  <w:abstractNum w:abstractNumId="5" w15:restartNumberingAfterBreak="0">
    <w:nsid w:val="5ED13CD3"/>
    <w:multiLevelType w:val="hybridMultilevel"/>
    <w:tmpl w:val="5014A24C"/>
    <w:lvl w:ilvl="0" w:tplc="E7925218">
      <w:start w:val="1"/>
      <w:numFmt w:val="decimal"/>
      <w:lvlText w:val="%1."/>
      <w:lvlJc w:val="left"/>
      <w:pPr>
        <w:ind w:left="720" w:hanging="360"/>
      </w:pPr>
    </w:lvl>
    <w:lvl w:ilvl="1" w:tplc="CCE2850A">
      <w:start w:val="1"/>
      <w:numFmt w:val="lowerLetter"/>
      <w:lvlText w:val="%2."/>
      <w:lvlJc w:val="left"/>
      <w:pPr>
        <w:ind w:left="1440" w:hanging="360"/>
      </w:pPr>
    </w:lvl>
    <w:lvl w:ilvl="2" w:tplc="3A42521A">
      <w:start w:val="1"/>
      <w:numFmt w:val="lowerRoman"/>
      <w:lvlText w:val="%3."/>
      <w:lvlJc w:val="right"/>
      <w:pPr>
        <w:ind w:left="2160" w:hanging="180"/>
      </w:pPr>
    </w:lvl>
    <w:lvl w:ilvl="3" w:tplc="11264200">
      <w:start w:val="1"/>
      <w:numFmt w:val="decimal"/>
      <w:lvlText w:val="%4."/>
      <w:lvlJc w:val="left"/>
      <w:pPr>
        <w:ind w:left="2880" w:hanging="360"/>
      </w:pPr>
    </w:lvl>
    <w:lvl w:ilvl="4" w:tplc="488A453E">
      <w:start w:val="1"/>
      <w:numFmt w:val="lowerLetter"/>
      <w:lvlText w:val="%5."/>
      <w:lvlJc w:val="left"/>
      <w:pPr>
        <w:ind w:left="3600" w:hanging="360"/>
      </w:pPr>
    </w:lvl>
    <w:lvl w:ilvl="5" w:tplc="C4CA35A8">
      <w:start w:val="1"/>
      <w:numFmt w:val="lowerRoman"/>
      <w:lvlText w:val="%6."/>
      <w:lvlJc w:val="right"/>
      <w:pPr>
        <w:ind w:left="4320" w:hanging="180"/>
      </w:pPr>
    </w:lvl>
    <w:lvl w:ilvl="6" w:tplc="F4C6E090">
      <w:start w:val="1"/>
      <w:numFmt w:val="decimal"/>
      <w:lvlText w:val="%7."/>
      <w:lvlJc w:val="left"/>
      <w:pPr>
        <w:ind w:left="5040" w:hanging="360"/>
      </w:pPr>
    </w:lvl>
    <w:lvl w:ilvl="7" w:tplc="A55A0E52">
      <w:start w:val="1"/>
      <w:numFmt w:val="lowerLetter"/>
      <w:lvlText w:val="%8."/>
      <w:lvlJc w:val="left"/>
      <w:pPr>
        <w:ind w:left="5760" w:hanging="360"/>
      </w:pPr>
    </w:lvl>
    <w:lvl w:ilvl="8" w:tplc="B8C26444">
      <w:start w:val="1"/>
      <w:numFmt w:val="lowerRoman"/>
      <w:lvlText w:val="%9."/>
      <w:lvlJc w:val="right"/>
      <w:pPr>
        <w:ind w:left="6480" w:hanging="180"/>
      </w:pPr>
    </w:lvl>
  </w:abstractNum>
  <w:abstractNum w:abstractNumId="6" w15:restartNumberingAfterBreak="0">
    <w:nsid w:val="6E71335D"/>
    <w:multiLevelType w:val="hybridMultilevel"/>
    <w:tmpl w:val="9694302C"/>
    <w:lvl w:ilvl="0" w:tplc="5B9289C0">
      <w:start w:val="1"/>
      <w:numFmt w:val="decimal"/>
      <w:lvlText w:val="%1."/>
      <w:lvlJc w:val="left"/>
      <w:pPr>
        <w:ind w:left="720" w:hanging="360"/>
      </w:pPr>
    </w:lvl>
    <w:lvl w:ilvl="1" w:tplc="1486DE94">
      <w:start w:val="1"/>
      <w:numFmt w:val="lowerLetter"/>
      <w:lvlText w:val="%2."/>
      <w:lvlJc w:val="left"/>
      <w:pPr>
        <w:ind w:left="1440" w:hanging="360"/>
      </w:pPr>
    </w:lvl>
    <w:lvl w:ilvl="2" w:tplc="92A40AE8">
      <w:start w:val="1"/>
      <w:numFmt w:val="lowerRoman"/>
      <w:lvlText w:val="%3."/>
      <w:lvlJc w:val="right"/>
      <w:pPr>
        <w:ind w:left="2160" w:hanging="180"/>
      </w:pPr>
    </w:lvl>
    <w:lvl w:ilvl="3" w:tplc="C264F510">
      <w:start w:val="1"/>
      <w:numFmt w:val="decimal"/>
      <w:lvlText w:val="%4."/>
      <w:lvlJc w:val="left"/>
      <w:pPr>
        <w:ind w:left="2880" w:hanging="360"/>
      </w:pPr>
    </w:lvl>
    <w:lvl w:ilvl="4" w:tplc="2DA6AB20">
      <w:start w:val="1"/>
      <w:numFmt w:val="lowerLetter"/>
      <w:lvlText w:val="%5."/>
      <w:lvlJc w:val="left"/>
      <w:pPr>
        <w:ind w:left="3600" w:hanging="360"/>
      </w:pPr>
    </w:lvl>
    <w:lvl w:ilvl="5" w:tplc="75827B02">
      <w:start w:val="1"/>
      <w:numFmt w:val="lowerRoman"/>
      <w:lvlText w:val="%6."/>
      <w:lvlJc w:val="right"/>
      <w:pPr>
        <w:ind w:left="4320" w:hanging="180"/>
      </w:pPr>
    </w:lvl>
    <w:lvl w:ilvl="6" w:tplc="732A7EB8">
      <w:start w:val="1"/>
      <w:numFmt w:val="decimal"/>
      <w:lvlText w:val="%7."/>
      <w:lvlJc w:val="left"/>
      <w:pPr>
        <w:ind w:left="5040" w:hanging="360"/>
      </w:pPr>
    </w:lvl>
    <w:lvl w:ilvl="7" w:tplc="DCE4CA46">
      <w:start w:val="1"/>
      <w:numFmt w:val="lowerLetter"/>
      <w:lvlText w:val="%8."/>
      <w:lvlJc w:val="left"/>
      <w:pPr>
        <w:ind w:left="5760" w:hanging="360"/>
      </w:pPr>
    </w:lvl>
    <w:lvl w:ilvl="8" w:tplc="81EA884E">
      <w:start w:val="1"/>
      <w:numFmt w:val="lowerRoman"/>
      <w:lvlText w:val="%9."/>
      <w:lvlJc w:val="right"/>
      <w:pPr>
        <w:ind w:left="6480" w:hanging="180"/>
      </w:pPr>
    </w:lvl>
  </w:abstractNum>
  <w:abstractNum w:abstractNumId="7" w15:restartNumberingAfterBreak="0">
    <w:nsid w:val="71233213"/>
    <w:multiLevelType w:val="hybridMultilevel"/>
    <w:tmpl w:val="C8D2A156"/>
    <w:lvl w:ilvl="0" w:tplc="CAF6E52A">
      <w:start w:val="2"/>
      <w:numFmt w:val="decimal"/>
      <w:lvlText w:val="%1."/>
      <w:lvlJc w:val="left"/>
      <w:pPr>
        <w:ind w:left="720" w:hanging="360"/>
      </w:pPr>
    </w:lvl>
    <w:lvl w:ilvl="1" w:tplc="30B029CA">
      <w:start w:val="1"/>
      <w:numFmt w:val="lowerLetter"/>
      <w:lvlText w:val="%2."/>
      <w:lvlJc w:val="left"/>
      <w:pPr>
        <w:ind w:left="1440" w:hanging="360"/>
      </w:pPr>
    </w:lvl>
    <w:lvl w:ilvl="2" w:tplc="7A849300">
      <w:start w:val="1"/>
      <w:numFmt w:val="lowerRoman"/>
      <w:lvlText w:val="%3."/>
      <w:lvlJc w:val="right"/>
      <w:pPr>
        <w:ind w:left="2160" w:hanging="180"/>
      </w:pPr>
    </w:lvl>
    <w:lvl w:ilvl="3" w:tplc="D3FCF310">
      <w:start w:val="1"/>
      <w:numFmt w:val="decimal"/>
      <w:lvlText w:val="%4."/>
      <w:lvlJc w:val="left"/>
      <w:pPr>
        <w:ind w:left="2880" w:hanging="360"/>
      </w:pPr>
    </w:lvl>
    <w:lvl w:ilvl="4" w:tplc="30EAF70C">
      <w:start w:val="1"/>
      <w:numFmt w:val="lowerLetter"/>
      <w:lvlText w:val="%5."/>
      <w:lvlJc w:val="left"/>
      <w:pPr>
        <w:ind w:left="3600" w:hanging="360"/>
      </w:pPr>
    </w:lvl>
    <w:lvl w:ilvl="5" w:tplc="53FEB4C8">
      <w:start w:val="1"/>
      <w:numFmt w:val="lowerRoman"/>
      <w:lvlText w:val="%6."/>
      <w:lvlJc w:val="right"/>
      <w:pPr>
        <w:ind w:left="4320" w:hanging="180"/>
      </w:pPr>
    </w:lvl>
    <w:lvl w:ilvl="6" w:tplc="FE70BF04">
      <w:start w:val="1"/>
      <w:numFmt w:val="decimal"/>
      <w:lvlText w:val="%7."/>
      <w:lvlJc w:val="left"/>
      <w:pPr>
        <w:ind w:left="5040" w:hanging="360"/>
      </w:pPr>
    </w:lvl>
    <w:lvl w:ilvl="7" w:tplc="868AF434">
      <w:start w:val="1"/>
      <w:numFmt w:val="lowerLetter"/>
      <w:lvlText w:val="%8."/>
      <w:lvlJc w:val="left"/>
      <w:pPr>
        <w:ind w:left="5760" w:hanging="360"/>
      </w:pPr>
    </w:lvl>
    <w:lvl w:ilvl="8" w:tplc="01C4127E">
      <w:start w:val="1"/>
      <w:numFmt w:val="lowerRoman"/>
      <w:lvlText w:val="%9."/>
      <w:lvlJc w:val="right"/>
      <w:pPr>
        <w:ind w:left="6480" w:hanging="180"/>
      </w:pPr>
    </w:lvl>
  </w:abstractNum>
  <w:num w:numId="1" w16cid:durableId="1901482443">
    <w:abstractNumId w:val="2"/>
  </w:num>
  <w:num w:numId="2" w16cid:durableId="2011593234">
    <w:abstractNumId w:val="5"/>
  </w:num>
  <w:num w:numId="3" w16cid:durableId="901133344">
    <w:abstractNumId w:val="0"/>
  </w:num>
  <w:num w:numId="4" w16cid:durableId="821192227">
    <w:abstractNumId w:val="1"/>
  </w:num>
  <w:num w:numId="5" w16cid:durableId="166019031">
    <w:abstractNumId w:val="3"/>
  </w:num>
  <w:num w:numId="6" w16cid:durableId="843284056">
    <w:abstractNumId w:val="4"/>
  </w:num>
  <w:num w:numId="7" w16cid:durableId="2109226946">
    <w:abstractNumId w:val="7"/>
  </w:num>
  <w:num w:numId="8" w16cid:durableId="3915811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DA0ECD"/>
    <w:rsid w:val="00004A12"/>
    <w:rsid w:val="00083798"/>
    <w:rsid w:val="000F2BE6"/>
    <w:rsid w:val="00285B93"/>
    <w:rsid w:val="0028B935"/>
    <w:rsid w:val="002E4E00"/>
    <w:rsid w:val="00470B4B"/>
    <w:rsid w:val="0050049F"/>
    <w:rsid w:val="005D887A"/>
    <w:rsid w:val="0067B292"/>
    <w:rsid w:val="00737AD9"/>
    <w:rsid w:val="008A4467"/>
    <w:rsid w:val="00A27F4B"/>
    <w:rsid w:val="00B6B825"/>
    <w:rsid w:val="00B81424"/>
    <w:rsid w:val="00BE6891"/>
    <w:rsid w:val="00C03F00"/>
    <w:rsid w:val="00C137C9"/>
    <w:rsid w:val="00C590E1"/>
    <w:rsid w:val="00D57215"/>
    <w:rsid w:val="00E6658F"/>
    <w:rsid w:val="00E99A44"/>
    <w:rsid w:val="00FE1065"/>
    <w:rsid w:val="011CDFA7"/>
    <w:rsid w:val="012F1368"/>
    <w:rsid w:val="0147C169"/>
    <w:rsid w:val="0152F59F"/>
    <w:rsid w:val="0159995B"/>
    <w:rsid w:val="0173E547"/>
    <w:rsid w:val="01748140"/>
    <w:rsid w:val="01869437"/>
    <w:rsid w:val="01888C88"/>
    <w:rsid w:val="018DA140"/>
    <w:rsid w:val="01987FCF"/>
    <w:rsid w:val="019C1A73"/>
    <w:rsid w:val="01A001D1"/>
    <w:rsid w:val="01B11630"/>
    <w:rsid w:val="01B3AD69"/>
    <w:rsid w:val="01C7677D"/>
    <w:rsid w:val="01D2A4E5"/>
    <w:rsid w:val="01E3039C"/>
    <w:rsid w:val="01F7B3B4"/>
    <w:rsid w:val="0206B86B"/>
    <w:rsid w:val="0220CB09"/>
    <w:rsid w:val="02648B7A"/>
    <w:rsid w:val="026D6CFE"/>
    <w:rsid w:val="027B60C9"/>
    <w:rsid w:val="02908947"/>
    <w:rsid w:val="0294CD12"/>
    <w:rsid w:val="02C10935"/>
    <w:rsid w:val="02DB7EBF"/>
    <w:rsid w:val="02F0BB6E"/>
    <w:rsid w:val="02FDFBFE"/>
    <w:rsid w:val="0322B49F"/>
    <w:rsid w:val="0332E0CE"/>
    <w:rsid w:val="034243D7"/>
    <w:rsid w:val="036AA1E3"/>
    <w:rsid w:val="036D3B43"/>
    <w:rsid w:val="0376BE87"/>
    <w:rsid w:val="0380A217"/>
    <w:rsid w:val="03857D52"/>
    <w:rsid w:val="03AF0437"/>
    <w:rsid w:val="03B16B29"/>
    <w:rsid w:val="03C20F98"/>
    <w:rsid w:val="03C76500"/>
    <w:rsid w:val="03D688BC"/>
    <w:rsid w:val="03EAB923"/>
    <w:rsid w:val="0422CBAE"/>
    <w:rsid w:val="04250581"/>
    <w:rsid w:val="042C41E2"/>
    <w:rsid w:val="0442FD9A"/>
    <w:rsid w:val="0459EC5C"/>
    <w:rsid w:val="047C501F"/>
    <w:rsid w:val="0484DCF5"/>
    <w:rsid w:val="049D0968"/>
    <w:rsid w:val="04C2805E"/>
    <w:rsid w:val="04CE56CD"/>
    <w:rsid w:val="04FB58D1"/>
    <w:rsid w:val="05017A16"/>
    <w:rsid w:val="0509738B"/>
    <w:rsid w:val="050F3012"/>
    <w:rsid w:val="051DF653"/>
    <w:rsid w:val="053DBCC5"/>
    <w:rsid w:val="05858EE5"/>
    <w:rsid w:val="0585BAFC"/>
    <w:rsid w:val="0591D9B4"/>
    <w:rsid w:val="059EE30E"/>
    <w:rsid w:val="05AE8147"/>
    <w:rsid w:val="05B95854"/>
    <w:rsid w:val="05C81243"/>
    <w:rsid w:val="05F80F0B"/>
    <w:rsid w:val="061EF347"/>
    <w:rsid w:val="0629F9A4"/>
    <w:rsid w:val="0642203C"/>
    <w:rsid w:val="0646285A"/>
    <w:rsid w:val="066A7B9F"/>
    <w:rsid w:val="06BB5146"/>
    <w:rsid w:val="06BCB80C"/>
    <w:rsid w:val="06CD6847"/>
    <w:rsid w:val="06E1B7FC"/>
    <w:rsid w:val="06E9D0A7"/>
    <w:rsid w:val="06F93337"/>
    <w:rsid w:val="070C71D3"/>
    <w:rsid w:val="072DAA15"/>
    <w:rsid w:val="073CBF76"/>
    <w:rsid w:val="074306EF"/>
    <w:rsid w:val="0757F5B6"/>
    <w:rsid w:val="0768B2C3"/>
    <w:rsid w:val="0768FCC6"/>
    <w:rsid w:val="077F0EB7"/>
    <w:rsid w:val="0795A9CC"/>
    <w:rsid w:val="07BC7DB7"/>
    <w:rsid w:val="07BE70CC"/>
    <w:rsid w:val="07C1AF8F"/>
    <w:rsid w:val="07F583C1"/>
    <w:rsid w:val="0800943F"/>
    <w:rsid w:val="08046A38"/>
    <w:rsid w:val="08046E92"/>
    <w:rsid w:val="0804D4D2"/>
    <w:rsid w:val="0826568F"/>
    <w:rsid w:val="083A3BC0"/>
    <w:rsid w:val="084E4797"/>
    <w:rsid w:val="0854628A"/>
    <w:rsid w:val="08A09CB2"/>
    <w:rsid w:val="08A13CCC"/>
    <w:rsid w:val="08A7FEE6"/>
    <w:rsid w:val="08A8EED2"/>
    <w:rsid w:val="08B22888"/>
    <w:rsid w:val="08BD2FA7"/>
    <w:rsid w:val="08C1CA0A"/>
    <w:rsid w:val="08FC5DF7"/>
    <w:rsid w:val="08FFB305"/>
    <w:rsid w:val="09049B0E"/>
    <w:rsid w:val="09172DA9"/>
    <w:rsid w:val="0917B883"/>
    <w:rsid w:val="0931F5AF"/>
    <w:rsid w:val="0940F359"/>
    <w:rsid w:val="0988F6A3"/>
    <w:rsid w:val="099A190C"/>
    <w:rsid w:val="09AF19DE"/>
    <w:rsid w:val="09C226F0"/>
    <w:rsid w:val="09C396EC"/>
    <w:rsid w:val="09CE06BC"/>
    <w:rsid w:val="09CFA6A3"/>
    <w:rsid w:val="09DE115E"/>
    <w:rsid w:val="09E9F52C"/>
    <w:rsid w:val="09F065FD"/>
    <w:rsid w:val="0A01BC59"/>
    <w:rsid w:val="0A1983E3"/>
    <w:rsid w:val="0A3C128F"/>
    <w:rsid w:val="0A4DF8E9"/>
    <w:rsid w:val="0A60BB4F"/>
    <w:rsid w:val="0A73D39B"/>
    <w:rsid w:val="0A7E90D6"/>
    <w:rsid w:val="0A8C83C0"/>
    <w:rsid w:val="0AF07493"/>
    <w:rsid w:val="0AFFC25A"/>
    <w:rsid w:val="0B0430E9"/>
    <w:rsid w:val="0B1A395D"/>
    <w:rsid w:val="0B1A514C"/>
    <w:rsid w:val="0B461083"/>
    <w:rsid w:val="0B5DF751"/>
    <w:rsid w:val="0B7BF2B7"/>
    <w:rsid w:val="0B7FB8D2"/>
    <w:rsid w:val="0B8D25F2"/>
    <w:rsid w:val="0BAC58AF"/>
    <w:rsid w:val="0BB55444"/>
    <w:rsid w:val="0BD3CC63"/>
    <w:rsid w:val="0BD8A00D"/>
    <w:rsid w:val="0BEA1865"/>
    <w:rsid w:val="0BF11482"/>
    <w:rsid w:val="0BF2B34D"/>
    <w:rsid w:val="0BF96ACC"/>
    <w:rsid w:val="0C2899D8"/>
    <w:rsid w:val="0C2D7BCF"/>
    <w:rsid w:val="0C404277"/>
    <w:rsid w:val="0C7A2EB0"/>
    <w:rsid w:val="0C83747A"/>
    <w:rsid w:val="0C9FD433"/>
    <w:rsid w:val="0CC607CA"/>
    <w:rsid w:val="0CCC6057"/>
    <w:rsid w:val="0CFA3599"/>
    <w:rsid w:val="0D05A77E"/>
    <w:rsid w:val="0D232934"/>
    <w:rsid w:val="0D30DE21"/>
    <w:rsid w:val="0D39576A"/>
    <w:rsid w:val="0D691B20"/>
    <w:rsid w:val="0D8C05BF"/>
    <w:rsid w:val="0D9AF48F"/>
    <w:rsid w:val="0D9CEB99"/>
    <w:rsid w:val="0DBA8815"/>
    <w:rsid w:val="0DC46A39"/>
    <w:rsid w:val="0DCF932A"/>
    <w:rsid w:val="0DFC4030"/>
    <w:rsid w:val="0E2A052C"/>
    <w:rsid w:val="0E2EE5B3"/>
    <w:rsid w:val="0E3CE487"/>
    <w:rsid w:val="0E7E2933"/>
    <w:rsid w:val="0E852FAC"/>
    <w:rsid w:val="0EEC501F"/>
    <w:rsid w:val="0EF6714A"/>
    <w:rsid w:val="0EFF4E6D"/>
    <w:rsid w:val="0F216A0C"/>
    <w:rsid w:val="0F38BBFA"/>
    <w:rsid w:val="0F3A8838"/>
    <w:rsid w:val="0F438BCF"/>
    <w:rsid w:val="0F6419E5"/>
    <w:rsid w:val="0F71BDD8"/>
    <w:rsid w:val="0F91CD16"/>
    <w:rsid w:val="0FA58FB5"/>
    <w:rsid w:val="0FAF69E6"/>
    <w:rsid w:val="0FB6B49F"/>
    <w:rsid w:val="10070BC1"/>
    <w:rsid w:val="102775A9"/>
    <w:rsid w:val="102AF069"/>
    <w:rsid w:val="102B8742"/>
    <w:rsid w:val="1038270A"/>
    <w:rsid w:val="103D4840"/>
    <w:rsid w:val="103EAEEA"/>
    <w:rsid w:val="10400E53"/>
    <w:rsid w:val="10488414"/>
    <w:rsid w:val="104D231A"/>
    <w:rsid w:val="1056FC61"/>
    <w:rsid w:val="105E1A79"/>
    <w:rsid w:val="1093C557"/>
    <w:rsid w:val="10A381D0"/>
    <w:rsid w:val="10B1B1CE"/>
    <w:rsid w:val="10CB8FC8"/>
    <w:rsid w:val="10DEFB52"/>
    <w:rsid w:val="10E457D5"/>
    <w:rsid w:val="10E9F517"/>
    <w:rsid w:val="10FFEA46"/>
    <w:rsid w:val="11309BD6"/>
    <w:rsid w:val="11333DBE"/>
    <w:rsid w:val="11344CFA"/>
    <w:rsid w:val="11416016"/>
    <w:rsid w:val="11492FC4"/>
    <w:rsid w:val="1156C5B0"/>
    <w:rsid w:val="115EFCD4"/>
    <w:rsid w:val="1165D2B9"/>
    <w:rsid w:val="117E8DBD"/>
    <w:rsid w:val="1181916C"/>
    <w:rsid w:val="11972F41"/>
    <w:rsid w:val="1199AB61"/>
    <w:rsid w:val="11B085E2"/>
    <w:rsid w:val="11B9DA03"/>
    <w:rsid w:val="11D3F76B"/>
    <w:rsid w:val="11D56C79"/>
    <w:rsid w:val="1202E306"/>
    <w:rsid w:val="121751F5"/>
    <w:rsid w:val="121E1B49"/>
    <w:rsid w:val="1240F9F7"/>
    <w:rsid w:val="1241FA95"/>
    <w:rsid w:val="12590ACE"/>
    <w:rsid w:val="125F266E"/>
    <w:rsid w:val="1262ABC2"/>
    <w:rsid w:val="1297DB5C"/>
    <w:rsid w:val="12DD3077"/>
    <w:rsid w:val="12FBF0C4"/>
    <w:rsid w:val="132D0E70"/>
    <w:rsid w:val="1340FB52"/>
    <w:rsid w:val="13521055"/>
    <w:rsid w:val="13658588"/>
    <w:rsid w:val="137BA804"/>
    <w:rsid w:val="1380C49E"/>
    <w:rsid w:val="1382CC1F"/>
    <w:rsid w:val="13AB9732"/>
    <w:rsid w:val="13B32256"/>
    <w:rsid w:val="13E3EF73"/>
    <w:rsid w:val="13FA6098"/>
    <w:rsid w:val="13FC2667"/>
    <w:rsid w:val="14119DED"/>
    <w:rsid w:val="14709369"/>
    <w:rsid w:val="14772CA1"/>
    <w:rsid w:val="147B5982"/>
    <w:rsid w:val="1481F884"/>
    <w:rsid w:val="14993078"/>
    <w:rsid w:val="149D737B"/>
    <w:rsid w:val="149EA055"/>
    <w:rsid w:val="14D03279"/>
    <w:rsid w:val="14DF1747"/>
    <w:rsid w:val="14E6C7B3"/>
    <w:rsid w:val="14F78B86"/>
    <w:rsid w:val="14FCA918"/>
    <w:rsid w:val="1507AD37"/>
    <w:rsid w:val="15271CF4"/>
    <w:rsid w:val="15445798"/>
    <w:rsid w:val="154D2199"/>
    <w:rsid w:val="1550B003"/>
    <w:rsid w:val="15645F40"/>
    <w:rsid w:val="15667EAE"/>
    <w:rsid w:val="1597F6C8"/>
    <w:rsid w:val="15A41D1D"/>
    <w:rsid w:val="15ABD688"/>
    <w:rsid w:val="15BF573C"/>
    <w:rsid w:val="15CAE940"/>
    <w:rsid w:val="15CFE2A7"/>
    <w:rsid w:val="15D7C78D"/>
    <w:rsid w:val="15D8D938"/>
    <w:rsid w:val="15EA19C4"/>
    <w:rsid w:val="15F23401"/>
    <w:rsid w:val="1616205B"/>
    <w:rsid w:val="1626EDE7"/>
    <w:rsid w:val="16365883"/>
    <w:rsid w:val="16403F13"/>
    <w:rsid w:val="167E3EFA"/>
    <w:rsid w:val="168ABB29"/>
    <w:rsid w:val="168E0C0D"/>
    <w:rsid w:val="169ADEF1"/>
    <w:rsid w:val="16B3B97E"/>
    <w:rsid w:val="16C2ED55"/>
    <w:rsid w:val="16CC7099"/>
    <w:rsid w:val="16CE7A9E"/>
    <w:rsid w:val="16D210C6"/>
    <w:rsid w:val="16E337F4"/>
    <w:rsid w:val="1715C45F"/>
    <w:rsid w:val="1774A999"/>
    <w:rsid w:val="177A066E"/>
    <w:rsid w:val="177DAFA0"/>
    <w:rsid w:val="1789EA6D"/>
    <w:rsid w:val="17A89E27"/>
    <w:rsid w:val="18105D5C"/>
    <w:rsid w:val="182408DF"/>
    <w:rsid w:val="18806306"/>
    <w:rsid w:val="18A09213"/>
    <w:rsid w:val="18B1A9B2"/>
    <w:rsid w:val="18C9CF6D"/>
    <w:rsid w:val="18D4ADBB"/>
    <w:rsid w:val="18E1EA4F"/>
    <w:rsid w:val="18E3CBB0"/>
    <w:rsid w:val="1925BACE"/>
    <w:rsid w:val="19269AD6"/>
    <w:rsid w:val="1929D938"/>
    <w:rsid w:val="192BA110"/>
    <w:rsid w:val="194DC11D"/>
    <w:rsid w:val="19628728"/>
    <w:rsid w:val="197062D0"/>
    <w:rsid w:val="199D97B1"/>
    <w:rsid w:val="19BA3AB2"/>
    <w:rsid w:val="19F9BC74"/>
    <w:rsid w:val="19FA8E17"/>
    <w:rsid w:val="1A1155E6"/>
    <w:rsid w:val="1A14B689"/>
    <w:rsid w:val="1A193059"/>
    <w:rsid w:val="1A33E53D"/>
    <w:rsid w:val="1A568C6C"/>
    <w:rsid w:val="1A8B25E8"/>
    <w:rsid w:val="1A8E9D67"/>
    <w:rsid w:val="1A8F546C"/>
    <w:rsid w:val="1A9ADBA1"/>
    <w:rsid w:val="1AA243BB"/>
    <w:rsid w:val="1ACF0E60"/>
    <w:rsid w:val="1AD6171C"/>
    <w:rsid w:val="1ADDD738"/>
    <w:rsid w:val="1ADF4BDA"/>
    <w:rsid w:val="1AEFDBAD"/>
    <w:rsid w:val="1B006042"/>
    <w:rsid w:val="1B0A4243"/>
    <w:rsid w:val="1B2C878B"/>
    <w:rsid w:val="1B358229"/>
    <w:rsid w:val="1B5F1F4B"/>
    <w:rsid w:val="1B675C2B"/>
    <w:rsid w:val="1B680601"/>
    <w:rsid w:val="1B72B0CA"/>
    <w:rsid w:val="1B7ADEBD"/>
    <w:rsid w:val="1B982A74"/>
    <w:rsid w:val="1B9FE1BC"/>
    <w:rsid w:val="1BF72663"/>
    <w:rsid w:val="1C0829B5"/>
    <w:rsid w:val="1C1804C1"/>
    <w:rsid w:val="1C27C1CD"/>
    <w:rsid w:val="1C2A6DC8"/>
    <w:rsid w:val="1C3D4154"/>
    <w:rsid w:val="1C4D7791"/>
    <w:rsid w:val="1C557CDD"/>
    <w:rsid w:val="1C64048F"/>
    <w:rsid w:val="1C8BB8E6"/>
    <w:rsid w:val="1CB17B9F"/>
    <w:rsid w:val="1CE37DF7"/>
    <w:rsid w:val="1CE4D55E"/>
    <w:rsid w:val="1CE5FEBD"/>
    <w:rsid w:val="1D0E812B"/>
    <w:rsid w:val="1D1389A7"/>
    <w:rsid w:val="1D1E915B"/>
    <w:rsid w:val="1D55CEFB"/>
    <w:rsid w:val="1D5CAEE9"/>
    <w:rsid w:val="1D6812B8"/>
    <w:rsid w:val="1D6F35F5"/>
    <w:rsid w:val="1D77B998"/>
    <w:rsid w:val="1D8543FD"/>
    <w:rsid w:val="1DA3FA16"/>
    <w:rsid w:val="1DA6A4D3"/>
    <w:rsid w:val="1DB9A610"/>
    <w:rsid w:val="1DC63E29"/>
    <w:rsid w:val="1DCDBE5C"/>
    <w:rsid w:val="1DF5F063"/>
    <w:rsid w:val="1DF9F11A"/>
    <w:rsid w:val="1E01D8BE"/>
    <w:rsid w:val="1E413BCB"/>
    <w:rsid w:val="1E48167C"/>
    <w:rsid w:val="1E4D4C00"/>
    <w:rsid w:val="1E4D57B9"/>
    <w:rsid w:val="1E4F25A9"/>
    <w:rsid w:val="1E66CB92"/>
    <w:rsid w:val="1E69F500"/>
    <w:rsid w:val="1E6D055F"/>
    <w:rsid w:val="1E776343"/>
    <w:rsid w:val="1E8ACDE0"/>
    <w:rsid w:val="1E94D249"/>
    <w:rsid w:val="1ECDFF3A"/>
    <w:rsid w:val="1EE20E91"/>
    <w:rsid w:val="1EECEBAC"/>
    <w:rsid w:val="1EEE3D36"/>
    <w:rsid w:val="1EF15164"/>
    <w:rsid w:val="1F0C8C41"/>
    <w:rsid w:val="1F11E606"/>
    <w:rsid w:val="1F1646FC"/>
    <w:rsid w:val="1F1BBBB7"/>
    <w:rsid w:val="1F266B32"/>
    <w:rsid w:val="1F620E8A"/>
    <w:rsid w:val="1F6DD5BA"/>
    <w:rsid w:val="1F84F90A"/>
    <w:rsid w:val="1F959638"/>
    <w:rsid w:val="1F98F4B7"/>
    <w:rsid w:val="1FCB0D31"/>
    <w:rsid w:val="1FDDB366"/>
    <w:rsid w:val="1FE91C61"/>
    <w:rsid w:val="20114DCD"/>
    <w:rsid w:val="2021C9EE"/>
    <w:rsid w:val="202BF577"/>
    <w:rsid w:val="2044838B"/>
    <w:rsid w:val="205885D1"/>
    <w:rsid w:val="205FB2E9"/>
    <w:rsid w:val="2068436F"/>
    <w:rsid w:val="206DB6D1"/>
    <w:rsid w:val="207352DF"/>
    <w:rsid w:val="207672B5"/>
    <w:rsid w:val="2091D5DD"/>
    <w:rsid w:val="209C0F09"/>
    <w:rsid w:val="20A2CFFB"/>
    <w:rsid w:val="20A80F17"/>
    <w:rsid w:val="20B172A2"/>
    <w:rsid w:val="20C3EA6E"/>
    <w:rsid w:val="20E6B246"/>
    <w:rsid w:val="20FDDEEB"/>
    <w:rsid w:val="21221F08"/>
    <w:rsid w:val="2184ECC2"/>
    <w:rsid w:val="21AB9DCC"/>
    <w:rsid w:val="21D72759"/>
    <w:rsid w:val="21F17CB5"/>
    <w:rsid w:val="21FA3614"/>
    <w:rsid w:val="220947F5"/>
    <w:rsid w:val="221EBA1A"/>
    <w:rsid w:val="22401DCA"/>
    <w:rsid w:val="22514098"/>
    <w:rsid w:val="225C34A5"/>
    <w:rsid w:val="22928BDD"/>
    <w:rsid w:val="22C2708D"/>
    <w:rsid w:val="22DF2A75"/>
    <w:rsid w:val="230043FA"/>
    <w:rsid w:val="231027C5"/>
    <w:rsid w:val="2316EC32"/>
    <w:rsid w:val="2336409D"/>
    <w:rsid w:val="2348EE8F"/>
    <w:rsid w:val="23573042"/>
    <w:rsid w:val="236BB626"/>
    <w:rsid w:val="2392FA52"/>
    <w:rsid w:val="239753AB"/>
    <w:rsid w:val="23AAD018"/>
    <w:rsid w:val="23E25DE5"/>
    <w:rsid w:val="243D8024"/>
    <w:rsid w:val="2444ED66"/>
    <w:rsid w:val="244E2A5C"/>
    <w:rsid w:val="2453078A"/>
    <w:rsid w:val="2460862C"/>
    <w:rsid w:val="24797193"/>
    <w:rsid w:val="24A7B252"/>
    <w:rsid w:val="24F08B01"/>
    <w:rsid w:val="24F2DE5A"/>
    <w:rsid w:val="24F3EEEA"/>
    <w:rsid w:val="24F5BFEA"/>
    <w:rsid w:val="250A74B9"/>
    <w:rsid w:val="25485135"/>
    <w:rsid w:val="25739969"/>
    <w:rsid w:val="2579F061"/>
    <w:rsid w:val="2588D4BE"/>
    <w:rsid w:val="25AD99A1"/>
    <w:rsid w:val="25C2434B"/>
    <w:rsid w:val="25E2A261"/>
    <w:rsid w:val="25E99B3A"/>
    <w:rsid w:val="25EA328B"/>
    <w:rsid w:val="25F5A69E"/>
    <w:rsid w:val="25FC2C9C"/>
    <w:rsid w:val="2613A4C0"/>
    <w:rsid w:val="2617DB54"/>
    <w:rsid w:val="2679A74A"/>
    <w:rsid w:val="269ED65D"/>
    <w:rsid w:val="26BB379A"/>
    <w:rsid w:val="26CEF46D"/>
    <w:rsid w:val="26D9921E"/>
    <w:rsid w:val="26E08B2F"/>
    <w:rsid w:val="26E1DDDC"/>
    <w:rsid w:val="26E6A055"/>
    <w:rsid w:val="26F128BA"/>
    <w:rsid w:val="26F4CB59"/>
    <w:rsid w:val="271F4AA7"/>
    <w:rsid w:val="273119B6"/>
    <w:rsid w:val="2735E768"/>
    <w:rsid w:val="27709F6F"/>
    <w:rsid w:val="277E5B46"/>
    <w:rsid w:val="278FF440"/>
    <w:rsid w:val="27A00E37"/>
    <w:rsid w:val="27A4069C"/>
    <w:rsid w:val="27BCF6B9"/>
    <w:rsid w:val="27CF7C05"/>
    <w:rsid w:val="27D21E4F"/>
    <w:rsid w:val="27F0B2D1"/>
    <w:rsid w:val="28204E2D"/>
    <w:rsid w:val="28223CF1"/>
    <w:rsid w:val="28341061"/>
    <w:rsid w:val="28581319"/>
    <w:rsid w:val="285FF01A"/>
    <w:rsid w:val="286AC4CE"/>
    <w:rsid w:val="28B1F79F"/>
    <w:rsid w:val="28BF41BC"/>
    <w:rsid w:val="28C60714"/>
    <w:rsid w:val="28F9E40D"/>
    <w:rsid w:val="2927F0A7"/>
    <w:rsid w:val="295506F5"/>
    <w:rsid w:val="298C8332"/>
    <w:rsid w:val="29A51B83"/>
    <w:rsid w:val="29BECCEB"/>
    <w:rsid w:val="29C411D1"/>
    <w:rsid w:val="29CBFF57"/>
    <w:rsid w:val="29CCEC65"/>
    <w:rsid w:val="29D6B353"/>
    <w:rsid w:val="29E38B66"/>
    <w:rsid w:val="29F2D85C"/>
    <w:rsid w:val="2A07A343"/>
    <w:rsid w:val="2A07B4E2"/>
    <w:rsid w:val="2A227B57"/>
    <w:rsid w:val="2A28F3E6"/>
    <w:rsid w:val="2A2F9F8B"/>
    <w:rsid w:val="2A3E7F7D"/>
    <w:rsid w:val="2A47A096"/>
    <w:rsid w:val="2A4D810D"/>
    <w:rsid w:val="2A61D775"/>
    <w:rsid w:val="2AB42EEA"/>
    <w:rsid w:val="2AB5FC08"/>
    <w:rsid w:val="2AB700F8"/>
    <w:rsid w:val="2AB8E48E"/>
    <w:rsid w:val="2AD7AEF9"/>
    <w:rsid w:val="2ADABA7A"/>
    <w:rsid w:val="2ADBA75E"/>
    <w:rsid w:val="2AE2D1BB"/>
    <w:rsid w:val="2B2D720C"/>
    <w:rsid w:val="2B58CAC3"/>
    <w:rsid w:val="2B5A9D4C"/>
    <w:rsid w:val="2B67CFB8"/>
    <w:rsid w:val="2BA19BF5"/>
    <w:rsid w:val="2BD2919D"/>
    <w:rsid w:val="2BDE2644"/>
    <w:rsid w:val="2BE30CAC"/>
    <w:rsid w:val="2BE4A5AA"/>
    <w:rsid w:val="2BEE9DA2"/>
    <w:rsid w:val="2BF3B575"/>
    <w:rsid w:val="2BFDA7D6"/>
    <w:rsid w:val="2C30BEC6"/>
    <w:rsid w:val="2C450799"/>
    <w:rsid w:val="2C492A8A"/>
    <w:rsid w:val="2C51CC69"/>
    <w:rsid w:val="2C544052"/>
    <w:rsid w:val="2C6B5B1B"/>
    <w:rsid w:val="2C6CD181"/>
    <w:rsid w:val="2C7777BF"/>
    <w:rsid w:val="2C77D00C"/>
    <w:rsid w:val="2C847440"/>
    <w:rsid w:val="2C8784BF"/>
    <w:rsid w:val="2C8856DB"/>
    <w:rsid w:val="2C9067DC"/>
    <w:rsid w:val="2CA94188"/>
    <w:rsid w:val="2D03A019"/>
    <w:rsid w:val="2D24A249"/>
    <w:rsid w:val="2D277163"/>
    <w:rsid w:val="2D3C87E1"/>
    <w:rsid w:val="2D462377"/>
    <w:rsid w:val="2D67424D"/>
    <w:rsid w:val="2D98199D"/>
    <w:rsid w:val="2D990758"/>
    <w:rsid w:val="2DB70AA2"/>
    <w:rsid w:val="2DC47E53"/>
    <w:rsid w:val="2DD2A74F"/>
    <w:rsid w:val="2DD735D3"/>
    <w:rsid w:val="2DD79117"/>
    <w:rsid w:val="2DE6E4D1"/>
    <w:rsid w:val="2E0F0060"/>
    <w:rsid w:val="2E235520"/>
    <w:rsid w:val="2E7B9019"/>
    <w:rsid w:val="2E945BE1"/>
    <w:rsid w:val="2E9782F4"/>
    <w:rsid w:val="2EA351E5"/>
    <w:rsid w:val="2EBEDAA3"/>
    <w:rsid w:val="2EC1E6CB"/>
    <w:rsid w:val="2EC862DC"/>
    <w:rsid w:val="2ECF2BAE"/>
    <w:rsid w:val="2EFA2255"/>
    <w:rsid w:val="2F24356E"/>
    <w:rsid w:val="2F354898"/>
    <w:rsid w:val="2F3AA9DD"/>
    <w:rsid w:val="2F3E46D7"/>
    <w:rsid w:val="2F89F695"/>
    <w:rsid w:val="2F8F2C2C"/>
    <w:rsid w:val="2FA3FEB1"/>
    <w:rsid w:val="2FAB5643"/>
    <w:rsid w:val="2FAF1881"/>
    <w:rsid w:val="2FB0A2E5"/>
    <w:rsid w:val="2FB30DA2"/>
    <w:rsid w:val="2FB72C0C"/>
    <w:rsid w:val="2FC31AB1"/>
    <w:rsid w:val="2FDE5E95"/>
    <w:rsid w:val="2FE0E24A"/>
    <w:rsid w:val="2FE8159F"/>
    <w:rsid w:val="2FEB1420"/>
    <w:rsid w:val="2FFD9803"/>
    <w:rsid w:val="301370CF"/>
    <w:rsid w:val="303851C1"/>
    <w:rsid w:val="305CE884"/>
    <w:rsid w:val="308A51E0"/>
    <w:rsid w:val="308ED14A"/>
    <w:rsid w:val="309842AB"/>
    <w:rsid w:val="30A5816D"/>
    <w:rsid w:val="30C535FD"/>
    <w:rsid w:val="30F1E9FD"/>
    <w:rsid w:val="30F45F91"/>
    <w:rsid w:val="310DC738"/>
    <w:rsid w:val="31189E4B"/>
    <w:rsid w:val="3123706E"/>
    <w:rsid w:val="31253D8C"/>
    <w:rsid w:val="3125E137"/>
    <w:rsid w:val="313DFD38"/>
    <w:rsid w:val="3142EE67"/>
    <w:rsid w:val="314BCB53"/>
    <w:rsid w:val="3152A504"/>
    <w:rsid w:val="317718D2"/>
    <w:rsid w:val="3192A8B7"/>
    <w:rsid w:val="31967280"/>
    <w:rsid w:val="31A24426"/>
    <w:rsid w:val="31CF23B6"/>
    <w:rsid w:val="31EB8B01"/>
    <w:rsid w:val="31EC721F"/>
    <w:rsid w:val="31EE9D4B"/>
    <w:rsid w:val="3211A714"/>
    <w:rsid w:val="322CB824"/>
    <w:rsid w:val="3230F1A6"/>
    <w:rsid w:val="327CFFB4"/>
    <w:rsid w:val="32C10DED"/>
    <w:rsid w:val="32C5C597"/>
    <w:rsid w:val="32E37152"/>
    <w:rsid w:val="32E89DCE"/>
    <w:rsid w:val="3308ECA3"/>
    <w:rsid w:val="332FB192"/>
    <w:rsid w:val="3335E522"/>
    <w:rsid w:val="334F013C"/>
    <w:rsid w:val="33545F78"/>
    <w:rsid w:val="335BB70A"/>
    <w:rsid w:val="3366040F"/>
    <w:rsid w:val="337804A5"/>
    <w:rsid w:val="33833EBF"/>
    <w:rsid w:val="339E4E34"/>
    <w:rsid w:val="33B57CC1"/>
    <w:rsid w:val="33BA2604"/>
    <w:rsid w:val="3442BE56"/>
    <w:rsid w:val="3477D8E6"/>
    <w:rsid w:val="3479581C"/>
    <w:rsid w:val="34796DD8"/>
    <w:rsid w:val="347DF081"/>
    <w:rsid w:val="347F41B3"/>
    <w:rsid w:val="34A0DC23"/>
    <w:rsid w:val="34A3A955"/>
    <w:rsid w:val="34BE84E9"/>
    <w:rsid w:val="34D10926"/>
    <w:rsid w:val="34DA39D1"/>
    <w:rsid w:val="34E6C66F"/>
    <w:rsid w:val="3506C478"/>
    <w:rsid w:val="3517C17D"/>
    <w:rsid w:val="352A6951"/>
    <w:rsid w:val="3537A460"/>
    <w:rsid w:val="354C5555"/>
    <w:rsid w:val="35559085"/>
    <w:rsid w:val="35F04977"/>
    <w:rsid w:val="36123D61"/>
    <w:rsid w:val="36224F26"/>
    <w:rsid w:val="362DFF1E"/>
    <w:rsid w:val="363AE2C9"/>
    <w:rsid w:val="363D9279"/>
    <w:rsid w:val="36639FEB"/>
    <w:rsid w:val="368554F4"/>
    <w:rsid w:val="36B301AB"/>
    <w:rsid w:val="36C69305"/>
    <w:rsid w:val="36D11EBB"/>
    <w:rsid w:val="36DF964B"/>
    <w:rsid w:val="36E22B19"/>
    <w:rsid w:val="36E6D342"/>
    <w:rsid w:val="36F70E89"/>
    <w:rsid w:val="371218EF"/>
    <w:rsid w:val="372D6D42"/>
    <w:rsid w:val="373561EB"/>
    <w:rsid w:val="3748B742"/>
    <w:rsid w:val="3754C600"/>
    <w:rsid w:val="376DB11B"/>
    <w:rsid w:val="376F0276"/>
    <w:rsid w:val="37798995"/>
    <w:rsid w:val="3779A9DA"/>
    <w:rsid w:val="377EA6DA"/>
    <w:rsid w:val="378EA43F"/>
    <w:rsid w:val="3799EC92"/>
    <w:rsid w:val="379DFB74"/>
    <w:rsid w:val="37A33A9C"/>
    <w:rsid w:val="37A79629"/>
    <w:rsid w:val="37B467A1"/>
    <w:rsid w:val="37BA2A66"/>
    <w:rsid w:val="37BE1F87"/>
    <w:rsid w:val="37C48CC2"/>
    <w:rsid w:val="383E2978"/>
    <w:rsid w:val="384652C0"/>
    <w:rsid w:val="38560175"/>
    <w:rsid w:val="387D903C"/>
    <w:rsid w:val="387DA6E5"/>
    <w:rsid w:val="388DBC6C"/>
    <w:rsid w:val="389CE476"/>
    <w:rsid w:val="38BF2B67"/>
    <w:rsid w:val="38C82244"/>
    <w:rsid w:val="38CCC5E3"/>
    <w:rsid w:val="38DFB722"/>
    <w:rsid w:val="391A773B"/>
    <w:rsid w:val="392587B9"/>
    <w:rsid w:val="39304F71"/>
    <w:rsid w:val="3936C3BA"/>
    <w:rsid w:val="393C5F32"/>
    <w:rsid w:val="393F0FF0"/>
    <w:rsid w:val="394C67F3"/>
    <w:rsid w:val="3955FAC7"/>
    <w:rsid w:val="3959EFE8"/>
    <w:rsid w:val="39A986AC"/>
    <w:rsid w:val="39B133B7"/>
    <w:rsid w:val="39BE42C0"/>
    <w:rsid w:val="39C63046"/>
    <w:rsid w:val="39CE4888"/>
    <w:rsid w:val="39D58EDC"/>
    <w:rsid w:val="39D6CE9C"/>
    <w:rsid w:val="39D92E77"/>
    <w:rsid w:val="39F1CF11"/>
    <w:rsid w:val="3A19CBDB"/>
    <w:rsid w:val="3A2AE390"/>
    <w:rsid w:val="3A2B41BC"/>
    <w:rsid w:val="3A389407"/>
    <w:rsid w:val="3A7D4192"/>
    <w:rsid w:val="3A7DCCCE"/>
    <w:rsid w:val="3A8D758A"/>
    <w:rsid w:val="3AA22E05"/>
    <w:rsid w:val="3AA35417"/>
    <w:rsid w:val="3AA3AD92"/>
    <w:rsid w:val="3AC243F0"/>
    <w:rsid w:val="3AD87382"/>
    <w:rsid w:val="3ADF6E98"/>
    <w:rsid w:val="3AEE9B65"/>
    <w:rsid w:val="3AF5C049"/>
    <w:rsid w:val="3B04292D"/>
    <w:rsid w:val="3B0901E0"/>
    <w:rsid w:val="3B14CDB6"/>
    <w:rsid w:val="3B20918B"/>
    <w:rsid w:val="3B2B7BFD"/>
    <w:rsid w:val="3B3E775D"/>
    <w:rsid w:val="3B50D0C4"/>
    <w:rsid w:val="3B61DE68"/>
    <w:rsid w:val="3B7115F4"/>
    <w:rsid w:val="3B783E44"/>
    <w:rsid w:val="3B957F91"/>
    <w:rsid w:val="3B9D6D17"/>
    <w:rsid w:val="3B9DD84F"/>
    <w:rsid w:val="3BA33F7C"/>
    <w:rsid w:val="3BCAB330"/>
    <w:rsid w:val="3BCAE561"/>
    <w:rsid w:val="3BD48538"/>
    <w:rsid w:val="3BDD3E81"/>
    <w:rsid w:val="3BE30F90"/>
    <w:rsid w:val="3BFF54E9"/>
    <w:rsid w:val="3C1911F3"/>
    <w:rsid w:val="3C266838"/>
    <w:rsid w:val="3C36B110"/>
    <w:rsid w:val="3C3F2478"/>
    <w:rsid w:val="3C96DE51"/>
    <w:rsid w:val="3C9A066B"/>
    <w:rsid w:val="3CA831D3"/>
    <w:rsid w:val="3CC3AE96"/>
    <w:rsid w:val="3CD297F9"/>
    <w:rsid w:val="3CD4FB7E"/>
    <w:rsid w:val="3CE161F0"/>
    <w:rsid w:val="3CFDD108"/>
    <w:rsid w:val="3D0CE655"/>
    <w:rsid w:val="3D17F5A3"/>
    <w:rsid w:val="3D22C219"/>
    <w:rsid w:val="3D285161"/>
    <w:rsid w:val="3D314FF2"/>
    <w:rsid w:val="3D379040"/>
    <w:rsid w:val="3D393D78"/>
    <w:rsid w:val="3D5BC364"/>
    <w:rsid w:val="3D5DE335"/>
    <w:rsid w:val="3D5F8A57"/>
    <w:rsid w:val="3D9C5B88"/>
    <w:rsid w:val="3DB8ED84"/>
    <w:rsid w:val="3DBBF373"/>
    <w:rsid w:val="3DD0303D"/>
    <w:rsid w:val="3DD04BC7"/>
    <w:rsid w:val="3DDAF4D9"/>
    <w:rsid w:val="3DF83FE4"/>
    <w:rsid w:val="3E04B28B"/>
    <w:rsid w:val="3E04BDE5"/>
    <w:rsid w:val="3E085BCD"/>
    <w:rsid w:val="3E296BEA"/>
    <w:rsid w:val="3E2C132E"/>
    <w:rsid w:val="3E451630"/>
    <w:rsid w:val="3E4690A9"/>
    <w:rsid w:val="3E59B581"/>
    <w:rsid w:val="3E673377"/>
    <w:rsid w:val="3E6BF363"/>
    <w:rsid w:val="3E91B3E3"/>
    <w:rsid w:val="3E99A169"/>
    <w:rsid w:val="3EB6253B"/>
    <w:rsid w:val="3EC365AF"/>
    <w:rsid w:val="3ED360A1"/>
    <w:rsid w:val="3ED5CE87"/>
    <w:rsid w:val="3EDE03C5"/>
    <w:rsid w:val="3EE1D762"/>
    <w:rsid w:val="3EEA869E"/>
    <w:rsid w:val="3EEAA830"/>
    <w:rsid w:val="3F09A43D"/>
    <w:rsid w:val="3F387F27"/>
    <w:rsid w:val="3F390C7A"/>
    <w:rsid w:val="3F902EDA"/>
    <w:rsid w:val="3FC11969"/>
    <w:rsid w:val="3FC3270E"/>
    <w:rsid w:val="3FD1A72D"/>
    <w:rsid w:val="3FD43353"/>
    <w:rsid w:val="3FDA0ECD"/>
    <w:rsid w:val="3FF14612"/>
    <w:rsid w:val="3FFD4018"/>
    <w:rsid w:val="4020F9B8"/>
    <w:rsid w:val="405164A5"/>
    <w:rsid w:val="405CAB7C"/>
    <w:rsid w:val="405F3610"/>
    <w:rsid w:val="4070DE3A"/>
    <w:rsid w:val="40723011"/>
    <w:rsid w:val="40748609"/>
    <w:rsid w:val="408F0221"/>
    <w:rsid w:val="4091D8FA"/>
    <w:rsid w:val="4093E803"/>
    <w:rsid w:val="409B5FCF"/>
    <w:rsid w:val="40A41C2E"/>
    <w:rsid w:val="40BE2168"/>
    <w:rsid w:val="40D44F88"/>
    <w:rsid w:val="40D982DE"/>
    <w:rsid w:val="41193E71"/>
    <w:rsid w:val="41285961"/>
    <w:rsid w:val="412FFFD5"/>
    <w:rsid w:val="415F0009"/>
    <w:rsid w:val="418E4581"/>
    <w:rsid w:val="41BDADAF"/>
    <w:rsid w:val="41CA9D9C"/>
    <w:rsid w:val="41D010A0"/>
    <w:rsid w:val="41D050C2"/>
    <w:rsid w:val="41E7F020"/>
    <w:rsid w:val="4204C115"/>
    <w:rsid w:val="420CAE9B"/>
    <w:rsid w:val="42173A01"/>
    <w:rsid w:val="42191552"/>
    <w:rsid w:val="422248F2"/>
    <w:rsid w:val="42440BFC"/>
    <w:rsid w:val="42466D46"/>
    <w:rsid w:val="42637028"/>
    <w:rsid w:val="4278703E"/>
    <w:rsid w:val="428A2E36"/>
    <w:rsid w:val="428AFAAA"/>
    <w:rsid w:val="42A3DDC3"/>
    <w:rsid w:val="42BA0504"/>
    <w:rsid w:val="42E8BC0E"/>
    <w:rsid w:val="42F1C36F"/>
    <w:rsid w:val="42FECDFF"/>
    <w:rsid w:val="4328B766"/>
    <w:rsid w:val="433821CC"/>
    <w:rsid w:val="434A258A"/>
    <w:rsid w:val="43A09176"/>
    <w:rsid w:val="43A785C4"/>
    <w:rsid w:val="43BDB52C"/>
    <w:rsid w:val="43BE1953"/>
    <w:rsid w:val="43DB47CB"/>
    <w:rsid w:val="440BF04A"/>
    <w:rsid w:val="443580C4"/>
    <w:rsid w:val="443A1BFC"/>
    <w:rsid w:val="444934CD"/>
    <w:rsid w:val="4452A530"/>
    <w:rsid w:val="448F2A2A"/>
    <w:rsid w:val="44A6235B"/>
    <w:rsid w:val="44B405D6"/>
    <w:rsid w:val="44B6A5A0"/>
    <w:rsid w:val="44B7D0A5"/>
    <w:rsid w:val="44EB0D8B"/>
    <w:rsid w:val="44F9CB31"/>
    <w:rsid w:val="44FE41C0"/>
    <w:rsid w:val="44FFDB91"/>
    <w:rsid w:val="45032C09"/>
    <w:rsid w:val="450715AD"/>
    <w:rsid w:val="450B9A67"/>
    <w:rsid w:val="4531E656"/>
    <w:rsid w:val="453C61D7"/>
    <w:rsid w:val="455736F1"/>
    <w:rsid w:val="456F40B0"/>
    <w:rsid w:val="4577182C"/>
    <w:rsid w:val="45852948"/>
    <w:rsid w:val="45B395BF"/>
    <w:rsid w:val="45D87C56"/>
    <w:rsid w:val="45EF4750"/>
    <w:rsid w:val="45F782D8"/>
    <w:rsid w:val="45F912A6"/>
    <w:rsid w:val="45F935D4"/>
    <w:rsid w:val="460C3141"/>
    <w:rsid w:val="46366225"/>
    <w:rsid w:val="468E83E3"/>
    <w:rsid w:val="46A9A25A"/>
    <w:rsid w:val="46C02306"/>
    <w:rsid w:val="46D1807F"/>
    <w:rsid w:val="46D83238"/>
    <w:rsid w:val="46DCCD53"/>
    <w:rsid w:val="46DF6A88"/>
    <w:rsid w:val="46E63FED"/>
    <w:rsid w:val="46F24F60"/>
    <w:rsid w:val="46F7A0A1"/>
    <w:rsid w:val="4786B2C5"/>
    <w:rsid w:val="47876626"/>
    <w:rsid w:val="478E2341"/>
    <w:rsid w:val="4790CE87"/>
    <w:rsid w:val="47C3D4DD"/>
    <w:rsid w:val="47D44351"/>
    <w:rsid w:val="47D8220F"/>
    <w:rsid w:val="47DDC41D"/>
    <w:rsid w:val="47DDDBE3"/>
    <w:rsid w:val="481E2BA2"/>
    <w:rsid w:val="48544E05"/>
    <w:rsid w:val="485C768A"/>
    <w:rsid w:val="489EF9E8"/>
    <w:rsid w:val="48BA0AF8"/>
    <w:rsid w:val="48E0D669"/>
    <w:rsid w:val="48E371B1"/>
    <w:rsid w:val="4908F1E7"/>
    <w:rsid w:val="490CD83F"/>
    <w:rsid w:val="4929785A"/>
    <w:rsid w:val="49359F94"/>
    <w:rsid w:val="493C260B"/>
    <w:rsid w:val="49471FA8"/>
    <w:rsid w:val="4979947E"/>
    <w:rsid w:val="497E88B4"/>
    <w:rsid w:val="49A0EB25"/>
    <w:rsid w:val="49AA9AD7"/>
    <w:rsid w:val="49B9FC03"/>
    <w:rsid w:val="49BC299D"/>
    <w:rsid w:val="49E2BE4B"/>
    <w:rsid w:val="49EAF5B4"/>
    <w:rsid w:val="49ED2E60"/>
    <w:rsid w:val="49EEC2E7"/>
    <w:rsid w:val="4A094FBC"/>
    <w:rsid w:val="4A19E2D2"/>
    <w:rsid w:val="4A1AF620"/>
    <w:rsid w:val="4A49F564"/>
    <w:rsid w:val="4A5336F6"/>
    <w:rsid w:val="4A681309"/>
    <w:rsid w:val="4A6B51BD"/>
    <w:rsid w:val="4AB957AE"/>
    <w:rsid w:val="4ABA856F"/>
    <w:rsid w:val="4AC627A2"/>
    <w:rsid w:val="4AD2E181"/>
    <w:rsid w:val="4AD74381"/>
    <w:rsid w:val="4AEC7870"/>
    <w:rsid w:val="4B0C9487"/>
    <w:rsid w:val="4B71DFCC"/>
    <w:rsid w:val="4B85F88E"/>
    <w:rsid w:val="4BB00294"/>
    <w:rsid w:val="4BEA770E"/>
    <w:rsid w:val="4BEFFC36"/>
    <w:rsid w:val="4C053263"/>
    <w:rsid w:val="4C15BAA3"/>
    <w:rsid w:val="4C26E754"/>
    <w:rsid w:val="4C394EC7"/>
    <w:rsid w:val="4C44C5D8"/>
    <w:rsid w:val="4C558985"/>
    <w:rsid w:val="4C60C4C1"/>
    <w:rsid w:val="4C720DA5"/>
    <w:rsid w:val="4C8BB3AB"/>
    <w:rsid w:val="4C92CAC9"/>
    <w:rsid w:val="4C93610E"/>
    <w:rsid w:val="4CA882E3"/>
    <w:rsid w:val="4CB4F3CD"/>
    <w:rsid w:val="4CB62976"/>
    <w:rsid w:val="4D02E47F"/>
    <w:rsid w:val="4D058479"/>
    <w:rsid w:val="4D1A9716"/>
    <w:rsid w:val="4D320987"/>
    <w:rsid w:val="4D3DB918"/>
    <w:rsid w:val="4D40547F"/>
    <w:rsid w:val="4D46625E"/>
    <w:rsid w:val="4D5A50C2"/>
    <w:rsid w:val="4D6CE91F"/>
    <w:rsid w:val="4D723D45"/>
    <w:rsid w:val="4D9D3703"/>
    <w:rsid w:val="4DAC1E82"/>
    <w:rsid w:val="4DAF2B0D"/>
    <w:rsid w:val="4DB119FD"/>
    <w:rsid w:val="4DC03273"/>
    <w:rsid w:val="4DC88270"/>
    <w:rsid w:val="4DC9E387"/>
    <w:rsid w:val="4DDC6C69"/>
    <w:rsid w:val="4DEA95DC"/>
    <w:rsid w:val="4DF9A58A"/>
    <w:rsid w:val="4E424659"/>
    <w:rsid w:val="4E45A704"/>
    <w:rsid w:val="4E4694BF"/>
    <w:rsid w:val="4E50C42E"/>
    <w:rsid w:val="4E74A750"/>
    <w:rsid w:val="4E8A3967"/>
    <w:rsid w:val="4EA3427F"/>
    <w:rsid w:val="4EA3E6A5"/>
    <w:rsid w:val="4ECC5ADA"/>
    <w:rsid w:val="4EDC24E0"/>
    <w:rsid w:val="4EF2084B"/>
    <w:rsid w:val="4EFBACC5"/>
    <w:rsid w:val="4F08B980"/>
    <w:rsid w:val="4F09C59E"/>
    <w:rsid w:val="4F0B0170"/>
    <w:rsid w:val="4F0C4059"/>
    <w:rsid w:val="4F20A0FD"/>
    <w:rsid w:val="4F3747C8"/>
    <w:rsid w:val="4F3830D7"/>
    <w:rsid w:val="4F40BFE9"/>
    <w:rsid w:val="4F506049"/>
    <w:rsid w:val="4F6BAAA2"/>
    <w:rsid w:val="4F6C680A"/>
    <w:rsid w:val="4F91C4AA"/>
    <w:rsid w:val="4F97FF55"/>
    <w:rsid w:val="4F997516"/>
    <w:rsid w:val="4FE52C79"/>
    <w:rsid w:val="4FEC948F"/>
    <w:rsid w:val="4FED312B"/>
    <w:rsid w:val="4FFD873E"/>
    <w:rsid w:val="5006F87E"/>
    <w:rsid w:val="5032D44B"/>
    <w:rsid w:val="504480E8"/>
    <w:rsid w:val="505E304C"/>
    <w:rsid w:val="507FC147"/>
    <w:rsid w:val="5088654D"/>
    <w:rsid w:val="5094F3A8"/>
    <w:rsid w:val="5095A306"/>
    <w:rsid w:val="509DADF4"/>
    <w:rsid w:val="509EFDB1"/>
    <w:rsid w:val="50A489E1"/>
    <w:rsid w:val="50A6D1D1"/>
    <w:rsid w:val="50BDE831"/>
    <w:rsid w:val="50F27B04"/>
    <w:rsid w:val="5126302A"/>
    <w:rsid w:val="512ADCED"/>
    <w:rsid w:val="51354577"/>
    <w:rsid w:val="514DF1F6"/>
    <w:rsid w:val="51517CD7"/>
    <w:rsid w:val="51585B76"/>
    <w:rsid w:val="515D4275"/>
    <w:rsid w:val="515F7952"/>
    <w:rsid w:val="518EAF2F"/>
    <w:rsid w:val="51B93547"/>
    <w:rsid w:val="51BB2407"/>
    <w:rsid w:val="51C9D285"/>
    <w:rsid w:val="51CD0291"/>
    <w:rsid w:val="51D990D6"/>
    <w:rsid w:val="51FF696E"/>
    <w:rsid w:val="520353FB"/>
    <w:rsid w:val="52059118"/>
    <w:rsid w:val="5213C5A2"/>
    <w:rsid w:val="522C580F"/>
    <w:rsid w:val="523B43E7"/>
    <w:rsid w:val="523E4463"/>
    <w:rsid w:val="5245AE68"/>
    <w:rsid w:val="5246445B"/>
    <w:rsid w:val="52627AF1"/>
    <w:rsid w:val="5262EC8E"/>
    <w:rsid w:val="5272340A"/>
    <w:rsid w:val="527CBBA1"/>
    <w:rsid w:val="5287E002"/>
    <w:rsid w:val="528F67C8"/>
    <w:rsid w:val="52D062F3"/>
    <w:rsid w:val="52DDF366"/>
    <w:rsid w:val="52E0BA98"/>
    <w:rsid w:val="52E4C1F2"/>
    <w:rsid w:val="52EF4E7F"/>
    <w:rsid w:val="531D69CE"/>
    <w:rsid w:val="532076C4"/>
    <w:rsid w:val="5333D545"/>
    <w:rsid w:val="53480848"/>
    <w:rsid w:val="535CF865"/>
    <w:rsid w:val="537C7CD0"/>
    <w:rsid w:val="53AF23F1"/>
    <w:rsid w:val="53BEA2C6"/>
    <w:rsid w:val="53C6FB84"/>
    <w:rsid w:val="53C77276"/>
    <w:rsid w:val="53E17EC9"/>
    <w:rsid w:val="53E48010"/>
    <w:rsid w:val="54094471"/>
    <w:rsid w:val="5416038E"/>
    <w:rsid w:val="5420257A"/>
    <w:rsid w:val="54472B6D"/>
    <w:rsid w:val="54546FFC"/>
    <w:rsid w:val="5455D819"/>
    <w:rsid w:val="545DD0EC"/>
    <w:rsid w:val="54761DED"/>
    <w:rsid w:val="547A8959"/>
    <w:rsid w:val="547E5E2A"/>
    <w:rsid w:val="548592B8"/>
    <w:rsid w:val="54E82D25"/>
    <w:rsid w:val="54EB282E"/>
    <w:rsid w:val="54F04BBD"/>
    <w:rsid w:val="55017347"/>
    <w:rsid w:val="551759DC"/>
    <w:rsid w:val="5552E9E6"/>
    <w:rsid w:val="555A7327"/>
    <w:rsid w:val="5577FB04"/>
    <w:rsid w:val="557856FC"/>
    <w:rsid w:val="55805071"/>
    <w:rsid w:val="55853CB0"/>
    <w:rsid w:val="561AD1B5"/>
    <w:rsid w:val="56211AF7"/>
    <w:rsid w:val="565F0957"/>
    <w:rsid w:val="56610636"/>
    <w:rsid w:val="5699A1A8"/>
    <w:rsid w:val="56D0E240"/>
    <w:rsid w:val="56E98036"/>
    <w:rsid w:val="56EA7A9E"/>
    <w:rsid w:val="56EC88E4"/>
    <w:rsid w:val="56EEFBB1"/>
    <w:rsid w:val="56FB8A0C"/>
    <w:rsid w:val="57077E5F"/>
    <w:rsid w:val="5717A6B8"/>
    <w:rsid w:val="57256F40"/>
    <w:rsid w:val="574619D2"/>
    <w:rsid w:val="5768713F"/>
    <w:rsid w:val="5768AE7D"/>
    <w:rsid w:val="57ACA158"/>
    <w:rsid w:val="57BD39B7"/>
    <w:rsid w:val="57C347D7"/>
    <w:rsid w:val="57E926DB"/>
    <w:rsid w:val="57F3E7E7"/>
    <w:rsid w:val="582247ED"/>
    <w:rsid w:val="58455FB1"/>
    <w:rsid w:val="58618F05"/>
    <w:rsid w:val="5879C867"/>
    <w:rsid w:val="58885945"/>
    <w:rsid w:val="588A2663"/>
    <w:rsid w:val="5896D49E"/>
    <w:rsid w:val="58BCDD72"/>
    <w:rsid w:val="58D8CA6E"/>
    <w:rsid w:val="58D9D932"/>
    <w:rsid w:val="58E87566"/>
    <w:rsid w:val="58EAB789"/>
    <w:rsid w:val="58F6AFCC"/>
    <w:rsid w:val="59177998"/>
    <w:rsid w:val="595903DB"/>
    <w:rsid w:val="5984873D"/>
    <w:rsid w:val="598ADD76"/>
    <w:rsid w:val="59B4CF83"/>
    <w:rsid w:val="59BE5FD4"/>
    <w:rsid w:val="59DF821E"/>
    <w:rsid w:val="59EF44A2"/>
    <w:rsid w:val="59F867D0"/>
    <w:rsid w:val="5A088302"/>
    <w:rsid w:val="5A0E65E0"/>
    <w:rsid w:val="5A1D8515"/>
    <w:rsid w:val="5A2121EF"/>
    <w:rsid w:val="5A44DE22"/>
    <w:rsid w:val="5A4B6C27"/>
    <w:rsid w:val="5A53C194"/>
    <w:rsid w:val="5A7E6C97"/>
    <w:rsid w:val="5A86BBDE"/>
    <w:rsid w:val="5A90D67C"/>
    <w:rsid w:val="5A955EC2"/>
    <w:rsid w:val="5A9C0B94"/>
    <w:rsid w:val="5AB4279A"/>
    <w:rsid w:val="5AC2D398"/>
    <w:rsid w:val="5AD87D8A"/>
    <w:rsid w:val="5ADD1838"/>
    <w:rsid w:val="5ADD6CDE"/>
    <w:rsid w:val="5ADDFE2C"/>
    <w:rsid w:val="5AF4D43C"/>
    <w:rsid w:val="5AF615D9"/>
    <w:rsid w:val="5B224B2F"/>
    <w:rsid w:val="5B2FD63F"/>
    <w:rsid w:val="5B4856A3"/>
    <w:rsid w:val="5B4D0A3B"/>
    <w:rsid w:val="5B5CC7D9"/>
    <w:rsid w:val="5BA45363"/>
    <w:rsid w:val="5BAF11E7"/>
    <w:rsid w:val="5BF20139"/>
    <w:rsid w:val="5BF47E34"/>
    <w:rsid w:val="5C009AD8"/>
    <w:rsid w:val="5C1179F4"/>
    <w:rsid w:val="5C221068"/>
    <w:rsid w:val="5C4F1A5A"/>
    <w:rsid w:val="5C5FA018"/>
    <w:rsid w:val="5C67F168"/>
    <w:rsid w:val="5C69F47C"/>
    <w:rsid w:val="5C6BEF77"/>
    <w:rsid w:val="5C6DD1DD"/>
    <w:rsid w:val="5C6E706C"/>
    <w:rsid w:val="5C71D22A"/>
    <w:rsid w:val="5C77F81E"/>
    <w:rsid w:val="5C7C95EE"/>
    <w:rsid w:val="5C91E63A"/>
    <w:rsid w:val="5C9AD594"/>
    <w:rsid w:val="5CA64836"/>
    <w:rsid w:val="5CACE250"/>
    <w:rsid w:val="5CDC2C1E"/>
    <w:rsid w:val="5CF5F0C3"/>
    <w:rsid w:val="5CFF781D"/>
    <w:rsid w:val="5D27E1A3"/>
    <w:rsid w:val="5D2C9991"/>
    <w:rsid w:val="5D4023C4"/>
    <w:rsid w:val="5D436C54"/>
    <w:rsid w:val="5D4896B4"/>
    <w:rsid w:val="5D559215"/>
    <w:rsid w:val="5D55BF3A"/>
    <w:rsid w:val="5D5D9786"/>
    <w:rsid w:val="5D65850C"/>
    <w:rsid w:val="5D6C6CF9"/>
    <w:rsid w:val="5D713BFD"/>
    <w:rsid w:val="5D88253F"/>
    <w:rsid w:val="5D9872D4"/>
    <w:rsid w:val="5DC1A293"/>
    <w:rsid w:val="5DCE87D1"/>
    <w:rsid w:val="5DCFEF11"/>
    <w:rsid w:val="5DF4EC92"/>
    <w:rsid w:val="5E044F45"/>
    <w:rsid w:val="5E04B332"/>
    <w:rsid w:val="5E14B8FA"/>
    <w:rsid w:val="5E1ABE5A"/>
    <w:rsid w:val="5E1B0B6B"/>
    <w:rsid w:val="5E288F60"/>
    <w:rsid w:val="5E352F34"/>
    <w:rsid w:val="5E3F2B83"/>
    <w:rsid w:val="5E52A952"/>
    <w:rsid w:val="5E54DE9D"/>
    <w:rsid w:val="5E601015"/>
    <w:rsid w:val="5E8DFCCA"/>
    <w:rsid w:val="5EE6B2A9"/>
    <w:rsid w:val="5EF0F638"/>
    <w:rsid w:val="5EF79AC9"/>
    <w:rsid w:val="5F01556D"/>
    <w:rsid w:val="5F13338F"/>
    <w:rsid w:val="5F34F3A9"/>
    <w:rsid w:val="5F383B9A"/>
    <w:rsid w:val="5F3F60D2"/>
    <w:rsid w:val="5F44F662"/>
    <w:rsid w:val="5F491AB6"/>
    <w:rsid w:val="5F49B39F"/>
    <w:rsid w:val="5F86BB1C"/>
    <w:rsid w:val="5F9F922A"/>
    <w:rsid w:val="5FA099BE"/>
    <w:rsid w:val="5FA125FF"/>
    <w:rsid w:val="5FA69C4D"/>
    <w:rsid w:val="5FB0895B"/>
    <w:rsid w:val="5FC986FC"/>
    <w:rsid w:val="5FCD5826"/>
    <w:rsid w:val="5FE4F73E"/>
    <w:rsid w:val="5FE5E8AE"/>
    <w:rsid w:val="5FF77911"/>
    <w:rsid w:val="5FFBE076"/>
    <w:rsid w:val="6006FF18"/>
    <w:rsid w:val="602646CC"/>
    <w:rsid w:val="605B35EF"/>
    <w:rsid w:val="60652BDA"/>
    <w:rsid w:val="607B0D16"/>
    <w:rsid w:val="60AC481A"/>
    <w:rsid w:val="60B002D4"/>
    <w:rsid w:val="60BA8818"/>
    <w:rsid w:val="60C08884"/>
    <w:rsid w:val="60C51E0B"/>
    <w:rsid w:val="60CA88B7"/>
    <w:rsid w:val="60CDEB40"/>
    <w:rsid w:val="60D74D33"/>
    <w:rsid w:val="60E4EB17"/>
    <w:rsid w:val="60ED128B"/>
    <w:rsid w:val="6102A1F8"/>
    <w:rsid w:val="61101BB8"/>
    <w:rsid w:val="611EFFAB"/>
    <w:rsid w:val="61228B7D"/>
    <w:rsid w:val="613B628B"/>
    <w:rsid w:val="613EB704"/>
    <w:rsid w:val="614C59BC"/>
    <w:rsid w:val="61A046DE"/>
    <w:rsid w:val="61D2133F"/>
    <w:rsid w:val="61FB6435"/>
    <w:rsid w:val="61FFE93C"/>
    <w:rsid w:val="621B826D"/>
    <w:rsid w:val="621E536B"/>
    <w:rsid w:val="6221654B"/>
    <w:rsid w:val="6239918B"/>
    <w:rsid w:val="62441955"/>
    <w:rsid w:val="624921FF"/>
    <w:rsid w:val="624A3106"/>
    <w:rsid w:val="6266C0FF"/>
    <w:rsid w:val="627F8175"/>
    <w:rsid w:val="628277A3"/>
    <w:rsid w:val="62D82455"/>
    <w:rsid w:val="62D91617"/>
    <w:rsid w:val="62DBC28C"/>
    <w:rsid w:val="62EE2F7D"/>
    <w:rsid w:val="6336C664"/>
    <w:rsid w:val="6340FD14"/>
    <w:rsid w:val="634AE485"/>
    <w:rsid w:val="63994EAB"/>
    <w:rsid w:val="63A6E6A3"/>
    <w:rsid w:val="63B2ADD8"/>
    <w:rsid w:val="63BA23CC"/>
    <w:rsid w:val="63BD35AC"/>
    <w:rsid w:val="63CC65D6"/>
    <w:rsid w:val="63E4F260"/>
    <w:rsid w:val="63E60167"/>
    <w:rsid w:val="64022979"/>
    <w:rsid w:val="6404EFBE"/>
    <w:rsid w:val="640BACBD"/>
    <w:rsid w:val="6416295A"/>
    <w:rsid w:val="641D8B5B"/>
    <w:rsid w:val="64227418"/>
    <w:rsid w:val="643F3095"/>
    <w:rsid w:val="643FE265"/>
    <w:rsid w:val="64519CA9"/>
    <w:rsid w:val="6469EFE9"/>
    <w:rsid w:val="6473F4B6"/>
    <w:rsid w:val="64BA5853"/>
    <w:rsid w:val="64C850FE"/>
    <w:rsid w:val="64CCD370"/>
    <w:rsid w:val="64D87C14"/>
    <w:rsid w:val="64E24EEE"/>
    <w:rsid w:val="64FDF640"/>
    <w:rsid w:val="65022BDA"/>
    <w:rsid w:val="65156CD4"/>
    <w:rsid w:val="651C7888"/>
    <w:rsid w:val="6537710C"/>
    <w:rsid w:val="6555F42D"/>
    <w:rsid w:val="6568C3F0"/>
    <w:rsid w:val="656BADD5"/>
    <w:rsid w:val="65822B02"/>
    <w:rsid w:val="6593F675"/>
    <w:rsid w:val="65B3B88F"/>
    <w:rsid w:val="65BBA24C"/>
    <w:rsid w:val="65D8AE9A"/>
    <w:rsid w:val="65FD778C"/>
    <w:rsid w:val="660FC517"/>
    <w:rsid w:val="661FCADF"/>
    <w:rsid w:val="663760C1"/>
    <w:rsid w:val="66434401"/>
    <w:rsid w:val="664A384F"/>
    <w:rsid w:val="664FB61E"/>
    <w:rsid w:val="66653EDC"/>
    <w:rsid w:val="6674F592"/>
    <w:rsid w:val="66828547"/>
    <w:rsid w:val="669CD309"/>
    <w:rsid w:val="66B6905B"/>
    <w:rsid w:val="66D1814F"/>
    <w:rsid w:val="6702ACAE"/>
    <w:rsid w:val="6703880A"/>
    <w:rsid w:val="67065288"/>
    <w:rsid w:val="6709AE4B"/>
    <w:rsid w:val="67223E4C"/>
    <w:rsid w:val="672C8782"/>
    <w:rsid w:val="673640AB"/>
    <w:rsid w:val="673D6D44"/>
    <w:rsid w:val="6757476A"/>
    <w:rsid w:val="676FE6B8"/>
    <w:rsid w:val="677E4796"/>
    <w:rsid w:val="67A1C67C"/>
    <w:rsid w:val="67B369E5"/>
    <w:rsid w:val="67CD2671"/>
    <w:rsid w:val="67CDD98B"/>
    <w:rsid w:val="67DF1462"/>
    <w:rsid w:val="67F0E354"/>
    <w:rsid w:val="67F57E1E"/>
    <w:rsid w:val="68397846"/>
    <w:rsid w:val="683C5EFA"/>
    <w:rsid w:val="689E7D0F"/>
    <w:rsid w:val="68DB693B"/>
    <w:rsid w:val="68E83734"/>
    <w:rsid w:val="68F26888"/>
    <w:rsid w:val="6904199D"/>
    <w:rsid w:val="6944B0AE"/>
    <w:rsid w:val="69467470"/>
    <w:rsid w:val="694765D9"/>
    <w:rsid w:val="69576BA1"/>
    <w:rsid w:val="695F6952"/>
    <w:rsid w:val="6964B590"/>
    <w:rsid w:val="697AE4C3"/>
    <w:rsid w:val="697CA153"/>
    <w:rsid w:val="6981D911"/>
    <w:rsid w:val="69A75D00"/>
    <w:rsid w:val="69AF2DA3"/>
    <w:rsid w:val="69B32DE7"/>
    <w:rsid w:val="69B841A3"/>
    <w:rsid w:val="69CAC10C"/>
    <w:rsid w:val="69D705C1"/>
    <w:rsid w:val="69E800EF"/>
    <w:rsid w:val="69EB9F70"/>
    <w:rsid w:val="69ED3C4E"/>
    <w:rsid w:val="69EE311D"/>
    <w:rsid w:val="69FC5BAA"/>
    <w:rsid w:val="6A08B03D"/>
    <w:rsid w:val="6A0FDD70"/>
    <w:rsid w:val="6A288CA3"/>
    <w:rsid w:val="6A296550"/>
    <w:rsid w:val="6A561264"/>
    <w:rsid w:val="6A8421BF"/>
    <w:rsid w:val="6AD92676"/>
    <w:rsid w:val="6ADF988A"/>
    <w:rsid w:val="6AE1EAC2"/>
    <w:rsid w:val="6AE2D111"/>
    <w:rsid w:val="6AE3363A"/>
    <w:rsid w:val="6AED427A"/>
    <w:rsid w:val="6AF94162"/>
    <w:rsid w:val="6B19A99E"/>
    <w:rsid w:val="6B21B7AD"/>
    <w:rsid w:val="6B3D22B0"/>
    <w:rsid w:val="6B56B4A5"/>
    <w:rsid w:val="6B78AD39"/>
    <w:rsid w:val="6B970756"/>
    <w:rsid w:val="6B9E5647"/>
    <w:rsid w:val="6C0812E2"/>
    <w:rsid w:val="6C188F55"/>
    <w:rsid w:val="6C1BF519"/>
    <w:rsid w:val="6C491FE3"/>
    <w:rsid w:val="6C526AEF"/>
    <w:rsid w:val="6C5CAE8E"/>
    <w:rsid w:val="6C7E6C52"/>
    <w:rsid w:val="6C8B0EDE"/>
    <w:rsid w:val="6C8BCA02"/>
    <w:rsid w:val="6C8DFFD2"/>
    <w:rsid w:val="6CB28585"/>
    <w:rsid w:val="6CBAB905"/>
    <w:rsid w:val="6CBEF7A2"/>
    <w:rsid w:val="6CC3B2A4"/>
    <w:rsid w:val="6CF15938"/>
    <w:rsid w:val="6D068930"/>
    <w:rsid w:val="6D07A656"/>
    <w:rsid w:val="6D1267FF"/>
    <w:rsid w:val="6D24DD10"/>
    <w:rsid w:val="6D5E3514"/>
    <w:rsid w:val="6D610612"/>
    <w:rsid w:val="6D6417F2"/>
    <w:rsid w:val="6D6A8CED"/>
    <w:rsid w:val="6D866A5F"/>
    <w:rsid w:val="6D880E94"/>
    <w:rsid w:val="6D8D9B64"/>
    <w:rsid w:val="6DDF8F0E"/>
    <w:rsid w:val="6DFC9B45"/>
    <w:rsid w:val="6E13B0E3"/>
    <w:rsid w:val="6E1F5E1F"/>
    <w:rsid w:val="6E251801"/>
    <w:rsid w:val="6E30E224"/>
    <w:rsid w:val="6E4E55E6"/>
    <w:rsid w:val="6E606AE8"/>
    <w:rsid w:val="6E6A777F"/>
    <w:rsid w:val="6E6E8E98"/>
    <w:rsid w:val="6E7FBD17"/>
    <w:rsid w:val="6E8DC982"/>
    <w:rsid w:val="6E99C9F0"/>
    <w:rsid w:val="6E9CB86E"/>
    <w:rsid w:val="6ECD77F3"/>
    <w:rsid w:val="6ECFDF6C"/>
    <w:rsid w:val="6ED16F15"/>
    <w:rsid w:val="6EE44203"/>
    <w:rsid w:val="6EEDD252"/>
    <w:rsid w:val="6EFCD673"/>
    <w:rsid w:val="6F2F2428"/>
    <w:rsid w:val="6F3980E1"/>
    <w:rsid w:val="6F3E93A2"/>
    <w:rsid w:val="6F44CD0A"/>
    <w:rsid w:val="6F49F775"/>
    <w:rsid w:val="6F4E5F64"/>
    <w:rsid w:val="6F4FB340"/>
    <w:rsid w:val="6F944F50"/>
    <w:rsid w:val="6FC383EF"/>
    <w:rsid w:val="6FC9992E"/>
    <w:rsid w:val="6FD83B5F"/>
    <w:rsid w:val="6FEA2647"/>
    <w:rsid w:val="6FF528D0"/>
    <w:rsid w:val="7001D23B"/>
    <w:rsid w:val="7006B728"/>
    <w:rsid w:val="701BFE03"/>
    <w:rsid w:val="7028F9FA"/>
    <w:rsid w:val="704BA2D5"/>
    <w:rsid w:val="705A720E"/>
    <w:rsid w:val="705C7DD2"/>
    <w:rsid w:val="705D72A1"/>
    <w:rsid w:val="7074136B"/>
    <w:rsid w:val="7076B495"/>
    <w:rsid w:val="707A07B3"/>
    <w:rsid w:val="7086BF92"/>
    <w:rsid w:val="7088E664"/>
    <w:rsid w:val="70A22DAF"/>
    <w:rsid w:val="70D92A03"/>
    <w:rsid w:val="70EA2FC5"/>
    <w:rsid w:val="711E357F"/>
    <w:rsid w:val="71221C49"/>
    <w:rsid w:val="714357EA"/>
    <w:rsid w:val="7170F5D6"/>
    <w:rsid w:val="718738C1"/>
    <w:rsid w:val="71A4B283"/>
    <w:rsid w:val="71B6841D"/>
    <w:rsid w:val="71BD3C57"/>
    <w:rsid w:val="71C8BF7C"/>
    <w:rsid w:val="71CCB578"/>
    <w:rsid w:val="71DD5E41"/>
    <w:rsid w:val="71E7A0F4"/>
    <w:rsid w:val="721453B3"/>
    <w:rsid w:val="722487D6"/>
    <w:rsid w:val="7246A84A"/>
    <w:rsid w:val="724AB82B"/>
    <w:rsid w:val="725626D8"/>
    <w:rsid w:val="726305F1"/>
    <w:rsid w:val="7263A641"/>
    <w:rsid w:val="7268E206"/>
    <w:rsid w:val="726BE871"/>
    <w:rsid w:val="726E06D7"/>
    <w:rsid w:val="727578CE"/>
    <w:rsid w:val="72D233A0"/>
    <w:rsid w:val="72D5B7A9"/>
    <w:rsid w:val="72D85BFB"/>
    <w:rsid w:val="72E7A387"/>
    <w:rsid w:val="72FB24B1"/>
    <w:rsid w:val="730CC637"/>
    <w:rsid w:val="7321C709"/>
    <w:rsid w:val="732A4908"/>
    <w:rsid w:val="734ACD4A"/>
    <w:rsid w:val="73519E7E"/>
    <w:rsid w:val="73BFCB75"/>
    <w:rsid w:val="73EE1248"/>
    <w:rsid w:val="740BC03B"/>
    <w:rsid w:val="7421D087"/>
    <w:rsid w:val="74386166"/>
    <w:rsid w:val="74445591"/>
    <w:rsid w:val="745C0BD2"/>
    <w:rsid w:val="748224DB"/>
    <w:rsid w:val="749E5E3B"/>
    <w:rsid w:val="74A8112E"/>
    <w:rsid w:val="74AF7A46"/>
    <w:rsid w:val="74B9BD9F"/>
    <w:rsid w:val="74CC793E"/>
    <w:rsid w:val="74D861F6"/>
    <w:rsid w:val="74E3AC48"/>
    <w:rsid w:val="74E6537B"/>
    <w:rsid w:val="74EE54EF"/>
    <w:rsid w:val="74F35BBC"/>
    <w:rsid w:val="751F13F8"/>
    <w:rsid w:val="75201809"/>
    <w:rsid w:val="752059A4"/>
    <w:rsid w:val="75491752"/>
    <w:rsid w:val="75495D1D"/>
    <w:rsid w:val="755A743E"/>
    <w:rsid w:val="756C17F7"/>
    <w:rsid w:val="757AAD2B"/>
    <w:rsid w:val="7595BA8C"/>
    <w:rsid w:val="759B4703"/>
    <w:rsid w:val="75C7ECE3"/>
    <w:rsid w:val="75F6E113"/>
    <w:rsid w:val="7613F3CD"/>
    <w:rsid w:val="76199FB7"/>
    <w:rsid w:val="761DF53C"/>
    <w:rsid w:val="7629F422"/>
    <w:rsid w:val="7633EF21"/>
    <w:rsid w:val="76390AE1"/>
    <w:rsid w:val="763A2E9C"/>
    <w:rsid w:val="763F498B"/>
    <w:rsid w:val="7643E18F"/>
    <w:rsid w:val="76560D13"/>
    <w:rsid w:val="766151CF"/>
    <w:rsid w:val="76743257"/>
    <w:rsid w:val="768AA0B9"/>
    <w:rsid w:val="76B82763"/>
    <w:rsid w:val="76D02238"/>
    <w:rsid w:val="76DD4AF9"/>
    <w:rsid w:val="76EBCB9E"/>
    <w:rsid w:val="770DE290"/>
    <w:rsid w:val="770F98C4"/>
    <w:rsid w:val="776D0775"/>
    <w:rsid w:val="7773CCC4"/>
    <w:rsid w:val="77836C4F"/>
    <w:rsid w:val="7788B2AD"/>
    <w:rsid w:val="7796E3FE"/>
    <w:rsid w:val="77ACC552"/>
    <w:rsid w:val="77C8B55F"/>
    <w:rsid w:val="77D5FEFD"/>
    <w:rsid w:val="77DF93B5"/>
    <w:rsid w:val="77E0375A"/>
    <w:rsid w:val="77F5382C"/>
    <w:rsid w:val="77FADC36"/>
    <w:rsid w:val="78162B24"/>
    <w:rsid w:val="78167412"/>
    <w:rsid w:val="78167AAA"/>
    <w:rsid w:val="781C3B7B"/>
    <w:rsid w:val="7827EF3B"/>
    <w:rsid w:val="78380100"/>
    <w:rsid w:val="783BF965"/>
    <w:rsid w:val="7848CFA4"/>
    <w:rsid w:val="785618E8"/>
    <w:rsid w:val="78678FB7"/>
    <w:rsid w:val="787FDE73"/>
    <w:rsid w:val="788126B3"/>
    <w:rsid w:val="78921500"/>
    <w:rsid w:val="7896B442"/>
    <w:rsid w:val="789C53D8"/>
    <w:rsid w:val="789E4EC3"/>
    <w:rsid w:val="789F4256"/>
    <w:rsid w:val="78C07370"/>
    <w:rsid w:val="78CFD554"/>
    <w:rsid w:val="78EA9064"/>
    <w:rsid w:val="79435437"/>
    <w:rsid w:val="795459E9"/>
    <w:rsid w:val="795EF29F"/>
    <w:rsid w:val="796485C0"/>
    <w:rsid w:val="79672921"/>
    <w:rsid w:val="7971CF5E"/>
    <w:rsid w:val="797B8251"/>
    <w:rsid w:val="797C07BB"/>
    <w:rsid w:val="797CC54D"/>
    <w:rsid w:val="798F3B6F"/>
    <w:rsid w:val="799FEA61"/>
    <w:rsid w:val="79A38058"/>
    <w:rsid w:val="79A41939"/>
    <w:rsid w:val="79AAD435"/>
    <w:rsid w:val="79D83759"/>
    <w:rsid w:val="7A233D12"/>
    <w:rsid w:val="7A2DEEC0"/>
    <w:rsid w:val="7A33C0D6"/>
    <w:rsid w:val="7A3F891A"/>
    <w:rsid w:val="7A65EDA6"/>
    <w:rsid w:val="7A6EB826"/>
    <w:rsid w:val="7A7F64C7"/>
    <w:rsid w:val="7A93811C"/>
    <w:rsid w:val="7AA194A7"/>
    <w:rsid w:val="7AA2E321"/>
    <w:rsid w:val="7ADEEF7D"/>
    <w:rsid w:val="7AEB500B"/>
    <w:rsid w:val="7B065506"/>
    <w:rsid w:val="7B0A5DE1"/>
    <w:rsid w:val="7B12ADBC"/>
    <w:rsid w:val="7B17D81C"/>
    <w:rsid w:val="7B4667A0"/>
    <w:rsid w:val="7B62295D"/>
    <w:rsid w:val="7B6BACA1"/>
    <w:rsid w:val="7BB6F8F8"/>
    <w:rsid w:val="7BE28E09"/>
    <w:rsid w:val="7BE3FA62"/>
    <w:rsid w:val="7BECCDDC"/>
    <w:rsid w:val="7C0A8887"/>
    <w:rsid w:val="7C36F8CD"/>
    <w:rsid w:val="7C49B633"/>
    <w:rsid w:val="7C4B974D"/>
    <w:rsid w:val="7C5504E8"/>
    <w:rsid w:val="7C655A87"/>
    <w:rsid w:val="7C7ABFDE"/>
    <w:rsid w:val="7C80361B"/>
    <w:rsid w:val="7C876795"/>
    <w:rsid w:val="7C93FAC4"/>
    <w:rsid w:val="7CB32313"/>
    <w:rsid w:val="7CB3A87D"/>
    <w:rsid w:val="7CE54C1E"/>
    <w:rsid w:val="7D0C6B0A"/>
    <w:rsid w:val="7D0F6A88"/>
    <w:rsid w:val="7D0FD81B"/>
    <w:rsid w:val="7D329C7F"/>
    <w:rsid w:val="7D36B89C"/>
    <w:rsid w:val="7D3E2A5E"/>
    <w:rsid w:val="7D658F82"/>
    <w:rsid w:val="7D79FCAA"/>
    <w:rsid w:val="7D7B6A0D"/>
    <w:rsid w:val="7D7FCAC3"/>
    <w:rsid w:val="7D9585BE"/>
    <w:rsid w:val="7D96E2EE"/>
    <w:rsid w:val="7D9C7EB7"/>
    <w:rsid w:val="7DDD4078"/>
    <w:rsid w:val="7DECFD25"/>
    <w:rsid w:val="7E019C2D"/>
    <w:rsid w:val="7E07138C"/>
    <w:rsid w:val="7E1020A6"/>
    <w:rsid w:val="7E1A3463"/>
    <w:rsid w:val="7E379CD4"/>
    <w:rsid w:val="7E4BE6C1"/>
    <w:rsid w:val="7E54D652"/>
    <w:rsid w:val="7E78DDCA"/>
    <w:rsid w:val="7E791884"/>
    <w:rsid w:val="7E99CA1F"/>
    <w:rsid w:val="7EA5971C"/>
    <w:rsid w:val="7EBAA525"/>
    <w:rsid w:val="7EBCAF4C"/>
    <w:rsid w:val="7EC915F9"/>
    <w:rsid w:val="7ED6D13B"/>
    <w:rsid w:val="7F055293"/>
    <w:rsid w:val="7F126AEA"/>
    <w:rsid w:val="7F129D67"/>
    <w:rsid w:val="7F1B9024"/>
    <w:rsid w:val="7F1C31DC"/>
    <w:rsid w:val="7F24BDB9"/>
    <w:rsid w:val="7F26BB07"/>
    <w:rsid w:val="7F3DDBE5"/>
    <w:rsid w:val="7F44BCFF"/>
    <w:rsid w:val="7F52B0B7"/>
    <w:rsid w:val="7F6B1EC2"/>
    <w:rsid w:val="7F810F45"/>
    <w:rsid w:val="7F88CD86"/>
    <w:rsid w:val="7F9B1254"/>
    <w:rsid w:val="7F9EEECD"/>
    <w:rsid w:val="7FAD643C"/>
    <w:rsid w:val="7FF38541"/>
    <w:rsid w:val="7FF45FAA"/>
    <w:rsid w:val="7FF7CBB4"/>
    <w:rsid w:val="7FFB9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A0ECD"/>
  <w15:chartTrackingRefBased/>
  <w15:docId w15:val="{D1961E52-EA2E-4063-8EC9-B0B334684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ma.org.uk/news-and-opinion/stress-on-doctors-reaches-all-time-high" TargetMode="External"/><Relationship Id="rId18" Type="http://schemas.openxmlformats.org/officeDocument/2006/relationships/hyperlink" Target="https://www.ncbi.nlm.nih.gov/pmc/articles/PMC8590973/" TargetMode="External"/><Relationship Id="rId26" Type="http://schemas.openxmlformats.org/officeDocument/2006/relationships/hyperlink" Target="https://www.guysandstthomas.nhs.uk/news/strikes-having-devastating-impact-patients-and-staff" TargetMode="External"/><Relationship Id="rId3" Type="http://schemas.openxmlformats.org/officeDocument/2006/relationships/settings" Target="settings.xml"/><Relationship Id="rId21" Type="http://schemas.openxmlformats.org/officeDocument/2006/relationships/hyperlink" Target="https://doi.org/10.1016/j.jik.2016.07.002" TargetMode="External"/><Relationship Id="rId34" Type="http://schemas.microsoft.com/office/2020/10/relationships/intelligence" Target="intelligence2.xml"/><Relationship Id="rId7" Type="http://schemas.openxmlformats.org/officeDocument/2006/relationships/hyperlink" Target="https://journals-sagepub-com.ezproxy.uwtsd.ac.uk/doi/full/10.1177/13505084221145568" TargetMode="External"/><Relationship Id="rId12" Type="http://schemas.openxmlformats.org/officeDocument/2006/relationships/hyperlink" Target="https://www.axiomllc.com/blog/consequences-of-long-patient-wait" TargetMode="External"/><Relationship Id="rId17" Type="http://schemas.openxmlformats.org/officeDocument/2006/relationships/hyperlink" Target="https://championhealth.co.uk/insights/psychological-safety-at-work/" TargetMode="External"/><Relationship Id="rId25" Type="http://schemas.openxmlformats.org/officeDocument/2006/relationships/hyperlink" Target="https://doi.org/10.1177/13505084221145568."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uk/knowledge/factsheets/well-being-factsheet/" TargetMode="External"/><Relationship Id="rId20" Type="http://schemas.openxmlformats.org/officeDocument/2006/relationships/hyperlink" Target="https://hbr.org/2014/12/how-to-tell-if-your-company-has-a-creative-culture-" TargetMode="External"/><Relationship Id="rId29" Type="http://schemas.openxmlformats.org/officeDocument/2006/relationships/hyperlink" Target="https://www.shrm.org/topics-tools/news/technology/nudges-help-reduce-hrs-workloa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1023964/employment-in-the-uk-construction-industry-by-gender/" TargetMode="External"/><Relationship Id="rId24" Type="http://schemas.openxmlformats.org/officeDocument/2006/relationships/hyperlink" Target="https://doi.org/10.1177/1356389015590218"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pd.org/uk/knowledge/factsheets/organisation-culture-change-factsheet/" TargetMode="External"/><Relationship Id="rId23" Type="http://schemas.openxmlformats.org/officeDocument/2006/relationships/hyperlink" Target="https://doi.org/10.1016/j.chb.2018.02.005" TargetMode="External"/><Relationship Id="rId28" Type="http://schemas.openxmlformats.org/officeDocument/2006/relationships/hyperlink" Target="https://www.tescoplc.com/about/how-we-do-business/core-purpose-and-values/" TargetMode="External"/><Relationship Id="rId10" Type="http://schemas.openxmlformats.org/officeDocument/2006/relationships/hyperlink" Target="https://journals-sagepub-com.ezproxy.uwtsd.ac.uk/doi/full/10.1177/13505084221145568" TargetMode="External"/><Relationship Id="rId19" Type="http://schemas.openxmlformats.org/officeDocument/2006/relationships/hyperlink" Target="https://doi.org/10.1016%2Fj.sintl.2021.100117"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journals-sagepub-com.ezproxy.uwtsd.ac.uk/doi/full/10.1177/13505084221145568" TargetMode="External"/><Relationship Id="rId14" Type="http://schemas.openxmlformats.org/officeDocument/2006/relationships/hyperlink" Target="https://doi.org/10.1108/SHR-05-2019-0042" TargetMode="External"/><Relationship Id="rId22" Type="http://schemas.openxmlformats.org/officeDocument/2006/relationships/hyperlink" Target="https://committees.parliament.uk/publications/6158/documents/68766/default/.%5bAccessed" TargetMode="External"/><Relationship Id="rId27" Type="http://schemas.openxmlformats.org/officeDocument/2006/relationships/hyperlink" Target="https://www.england.nhs.uk/wp-content/uploads/2021/06/01-NHS104-Phase-2-Derby-Sample-Strategy-310817-A.pdf" TargetMode="External"/><Relationship Id="rId30" Type="http://schemas.openxmlformats.org/officeDocument/2006/relationships/header" Target="header1.xml"/><Relationship Id="rId8" Type="http://schemas.openxmlformats.org/officeDocument/2006/relationships/hyperlink" Target="https://journals-sagepub-com.ezproxy.uwtsd.ac.uk/doi/full/10.1177/135050842211455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23</Pages>
  <Words>6512</Words>
  <Characters>37123</Characters>
  <Application>Microsoft Office Word</Application>
  <DocSecurity>0</DocSecurity>
  <Lines>309</Lines>
  <Paragraphs>87</Paragraphs>
  <ScaleCrop>false</ScaleCrop>
  <Company/>
  <LinksUpToDate>false</LinksUpToDate>
  <CharactersWithSpaces>43548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 Germain (2319560)</dc:creator>
  <cp:keywords/>
  <dc:description/>
  <cp:lastModifiedBy>Cas G</cp:lastModifiedBy>
  <cp:revision>2</cp:revision>
  <dcterms:created xsi:type="dcterms:W3CDTF">2024-02-04T19:59:00Z</dcterms:created>
  <dcterms:modified xsi:type="dcterms:W3CDTF">2024-02-04T19:59:00Z</dcterms:modified>
</cp:coreProperties>
</file>