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rsidP="001D618C">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4A95C32" w:rsidR="007D1947" w:rsidRDefault="005C0ABB" w:rsidP="001D618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cryptocurrency on the rise: the road to adoption</w:t>
              </w:r>
            </w:p>
          </w:sdtContent>
        </w:sdt>
        <w:p w14:paraId="20550876" w14:textId="14457977" w:rsidR="00ED6BC6" w:rsidRDefault="00ED6BC6" w:rsidP="001D618C">
          <w:pPr>
            <w:pStyle w:val="NoSpacing"/>
            <w:jc w:val="center"/>
            <w:rPr>
              <w:color w:val="5B9BD5" w:themeColor="accent1"/>
              <w:sz w:val="28"/>
              <w:szCs w:val="28"/>
            </w:rPr>
          </w:pPr>
          <w:r>
            <w:rPr>
              <w:color w:val="5B9BD5" w:themeColor="accent1"/>
              <w:sz w:val="28"/>
              <w:szCs w:val="28"/>
            </w:rPr>
            <w:t>Consumer knowledge towards Cryptocurrencies</w:t>
          </w:r>
        </w:p>
        <w:p w14:paraId="79326850" w14:textId="77777777" w:rsidR="00ED6BC6" w:rsidRDefault="00ED6BC6" w:rsidP="001D618C">
          <w:pPr>
            <w:pStyle w:val="NoSpacing"/>
            <w:jc w:val="center"/>
            <w:rPr>
              <w:color w:val="5B9BD5" w:themeColor="accent1"/>
              <w:sz w:val="28"/>
              <w:szCs w:val="28"/>
            </w:rPr>
          </w:pPr>
        </w:p>
        <w:p w14:paraId="475B7674" w14:textId="313C8120" w:rsidR="007D1947" w:rsidRDefault="00295A30" w:rsidP="001D618C">
          <w:pPr>
            <w:pStyle w:val="NoSpacing"/>
            <w:jc w:val="center"/>
            <w:rPr>
              <w:color w:val="5B9BD5" w:themeColor="accent1"/>
              <w:sz w:val="28"/>
              <w:szCs w:val="28"/>
            </w:rPr>
          </w:pPr>
          <w:r>
            <w:rPr>
              <w:color w:val="5B9BD5" w:themeColor="accent1"/>
              <w:sz w:val="28"/>
              <w:szCs w:val="28"/>
            </w:rPr>
            <w:t xml:space="preserve">Research Proposal </w:t>
          </w:r>
        </w:p>
        <w:p w14:paraId="36CFCEAA" w14:textId="1B3ABD03" w:rsidR="00961701" w:rsidRDefault="007D1947" w:rsidP="001D618C">
          <w:pPr>
            <w:pStyle w:val="NoSpacing"/>
            <w:jc w:val="center"/>
            <w:rPr>
              <w:color w:val="5B9BD5" w:themeColor="accent1"/>
              <w:sz w:val="28"/>
              <w:szCs w:val="28"/>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7BC04A1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30T00:00:00Z">
                                    <w:dateFormat w:val="MMMM d, yyyy"/>
                                    <w:lid w:val="en-US"/>
                                    <w:storeMappedDataAs w:val="dateTime"/>
                                    <w:calendar w:val="gregorian"/>
                                  </w:date>
                                </w:sdtPr>
                                <w:sdtEndPr/>
                                <w:sdtContent>
                                  <w:p w14:paraId="52BAF8D9" w14:textId="5753D07D" w:rsidR="007D1947" w:rsidRDefault="00295A30">
                                    <w:pPr>
                                      <w:pStyle w:val="NoSpacing"/>
                                      <w:spacing w:after="40"/>
                                      <w:jc w:val="center"/>
                                      <w:rPr>
                                        <w:caps/>
                                        <w:color w:val="5B9BD5" w:themeColor="accent1"/>
                                        <w:sz w:val="28"/>
                                        <w:szCs w:val="28"/>
                                      </w:rPr>
                                    </w:pPr>
                                    <w:r>
                                      <w:rPr>
                                        <w:caps/>
                                        <w:color w:val="5B9BD5" w:themeColor="accent1"/>
                                        <w:sz w:val="28"/>
                                        <w:szCs w:val="28"/>
                                      </w:rPr>
                                      <w:t>November 30</w:t>
                                    </w:r>
                                    <w:r w:rsidR="00961701">
                                      <w:rPr>
                                        <w:caps/>
                                        <w:color w:val="5B9BD5" w:themeColor="accent1"/>
                                        <w:sz w:val="28"/>
                                        <w:szCs w:val="28"/>
                                      </w:rPr>
                                      <w:t>, 2021</w:t>
                                    </w:r>
                                  </w:p>
                                </w:sdtContent>
                              </w:sdt>
                              <w:p w14:paraId="69E98CB3" w14:textId="77777777" w:rsidR="007D1947" w:rsidRDefault="0043562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3562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30T00:00:00Z">
                              <w:dateFormat w:val="MMMM d, yyyy"/>
                              <w:lid w:val="en-US"/>
                              <w:storeMappedDataAs w:val="dateTime"/>
                              <w:calendar w:val="gregorian"/>
                            </w:date>
                          </w:sdtPr>
                          <w:sdtEndPr/>
                          <w:sdtContent>
                            <w:p w14:paraId="52BAF8D9" w14:textId="5753D07D" w:rsidR="007D1947" w:rsidRDefault="00295A30">
                              <w:pPr>
                                <w:pStyle w:val="NoSpacing"/>
                                <w:spacing w:after="40"/>
                                <w:jc w:val="center"/>
                                <w:rPr>
                                  <w:caps/>
                                  <w:color w:val="5B9BD5" w:themeColor="accent1"/>
                                  <w:sz w:val="28"/>
                                  <w:szCs w:val="28"/>
                                </w:rPr>
                              </w:pPr>
                              <w:r>
                                <w:rPr>
                                  <w:caps/>
                                  <w:color w:val="5B9BD5" w:themeColor="accent1"/>
                                  <w:sz w:val="28"/>
                                  <w:szCs w:val="28"/>
                                </w:rPr>
                                <w:t>November 30</w:t>
                              </w:r>
                              <w:r w:rsidR="00961701">
                                <w:rPr>
                                  <w:caps/>
                                  <w:color w:val="5B9BD5" w:themeColor="accent1"/>
                                  <w:sz w:val="28"/>
                                  <w:szCs w:val="28"/>
                                </w:rPr>
                                <w:t>, 2021</w:t>
                              </w:r>
                            </w:p>
                          </w:sdtContent>
                        </w:sdt>
                        <w:p w14:paraId="69E98CB3" w14:textId="77777777" w:rsidR="007D1947" w:rsidRDefault="0043562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3562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961701">
            <w:rPr>
              <w:color w:val="5B9BD5" w:themeColor="accent1"/>
              <w:sz w:val="28"/>
              <w:szCs w:val="28"/>
            </w:rPr>
            <w:t>Kaiya Taylor 1908269</w:t>
          </w:r>
        </w:p>
        <w:p w14:paraId="1ADC1124" w14:textId="265EF3C3" w:rsidR="007D1947" w:rsidRDefault="00ED6BC6" w:rsidP="001D618C">
          <w:pPr>
            <w:pStyle w:val="NoSpacing"/>
            <w:spacing w:before="480"/>
            <w:jc w:val="center"/>
            <w:rPr>
              <w:color w:val="5B9BD5" w:themeColor="accent1"/>
            </w:rPr>
          </w:pPr>
          <w:r>
            <w:rPr>
              <w:noProof/>
              <w:color w:val="5B9BD5" w:themeColor="accent1"/>
              <w:lang w:val="en-GB" w:eastAsia="en-GB"/>
            </w:rPr>
            <w:drawing>
              <wp:anchor distT="0" distB="0" distL="114300" distR="114300" simplePos="0" relativeHeight="251660288" behindDoc="0" locked="0" layoutInCell="1" allowOverlap="1" wp14:anchorId="4157B111" wp14:editId="08E83391">
                <wp:simplePos x="0" y="0"/>
                <wp:positionH relativeFrom="column">
                  <wp:posOffset>2501900</wp:posOffset>
                </wp:positionH>
                <wp:positionV relativeFrom="paragraph">
                  <wp:posOffset>173355</wp:posOffset>
                </wp:positionV>
                <wp:extent cx="758825" cy="478790"/>
                <wp:effectExtent l="0" t="0" r="3175" b="381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p>
        <w:p w14:paraId="50292428" w14:textId="76153353" w:rsidR="007D1947" w:rsidRDefault="007D1947" w:rsidP="001D618C">
          <w:pPr>
            <w:pStyle w:val="Heading1"/>
            <w:spacing w:line="240" w:lineRule="auto"/>
          </w:pPr>
        </w:p>
        <w:p w14:paraId="4777CD12" w14:textId="7D587222" w:rsidR="007D1947" w:rsidRDefault="007D1947" w:rsidP="001D618C">
          <w:pPr>
            <w:spacing w:line="240" w:lineRule="auto"/>
          </w:pPr>
        </w:p>
        <w:p w14:paraId="451F7EE2" w14:textId="645379BE" w:rsidR="002D289E" w:rsidRDefault="002D289E" w:rsidP="001D618C">
          <w:pPr>
            <w:spacing w:line="240" w:lineRule="auto"/>
          </w:pPr>
        </w:p>
        <w:p w14:paraId="71725F76" w14:textId="4BC53238" w:rsidR="002D289E" w:rsidRDefault="002D289E" w:rsidP="001D618C">
          <w:pPr>
            <w:spacing w:line="240" w:lineRule="auto"/>
          </w:pPr>
        </w:p>
        <w:p w14:paraId="67246E06" w14:textId="7B9DDAA8" w:rsidR="002D289E" w:rsidRDefault="002D289E" w:rsidP="001D618C">
          <w:pPr>
            <w:spacing w:line="240" w:lineRule="auto"/>
          </w:pPr>
        </w:p>
        <w:p w14:paraId="71DA503F" w14:textId="5F456C68" w:rsidR="002D289E" w:rsidRDefault="002D289E" w:rsidP="001D618C">
          <w:pPr>
            <w:spacing w:line="240" w:lineRule="auto"/>
          </w:pPr>
        </w:p>
        <w:p w14:paraId="055CC4CD" w14:textId="52F698FB" w:rsidR="002D289E" w:rsidRDefault="002D289E" w:rsidP="001D618C">
          <w:pPr>
            <w:spacing w:line="240" w:lineRule="auto"/>
          </w:pPr>
        </w:p>
        <w:p w14:paraId="5957AAFA" w14:textId="134711D7" w:rsidR="002D289E" w:rsidRDefault="002D289E" w:rsidP="001D618C">
          <w:pPr>
            <w:spacing w:line="240" w:lineRule="auto"/>
          </w:pPr>
        </w:p>
        <w:p w14:paraId="2884107E" w14:textId="6D796BC4" w:rsidR="002D289E" w:rsidRDefault="002D289E" w:rsidP="001D618C">
          <w:pPr>
            <w:spacing w:line="240" w:lineRule="auto"/>
          </w:pPr>
        </w:p>
        <w:p w14:paraId="66282EAB" w14:textId="2E9348B0" w:rsidR="002D289E" w:rsidRDefault="002D289E" w:rsidP="001D618C">
          <w:pPr>
            <w:spacing w:line="240" w:lineRule="auto"/>
          </w:pPr>
        </w:p>
        <w:p w14:paraId="6358575C" w14:textId="4F1C52F1" w:rsidR="002D289E" w:rsidRDefault="002D289E" w:rsidP="001D618C">
          <w:pPr>
            <w:spacing w:line="240" w:lineRule="auto"/>
          </w:pPr>
        </w:p>
        <w:p w14:paraId="0CA6BE52" w14:textId="73E0104D" w:rsidR="002D289E" w:rsidRDefault="002D289E" w:rsidP="001D618C">
          <w:pPr>
            <w:spacing w:line="240" w:lineRule="auto"/>
          </w:pPr>
        </w:p>
        <w:p w14:paraId="75DE42DF" w14:textId="77777777" w:rsidR="002D289E" w:rsidRDefault="002D289E" w:rsidP="001D618C">
          <w:pPr>
            <w:spacing w:line="24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rsidP="001D618C">
              <w:pPr>
                <w:pStyle w:val="TOCHeading"/>
                <w:spacing w:line="240" w:lineRule="auto"/>
              </w:pPr>
              <w:r>
                <w:t>Table of Contents</w:t>
              </w:r>
            </w:p>
            <w:p w14:paraId="209F1FAE" w14:textId="2947B4CD" w:rsidR="002D289E" w:rsidRDefault="007D1947" w:rsidP="001D618C">
              <w:pPr>
                <w:pStyle w:val="TOC1"/>
                <w:tabs>
                  <w:tab w:val="right" w:leader="dot" w:pos="9016"/>
                </w:tabs>
                <w:spacing w:line="240" w:lineRule="auto"/>
                <w:rPr>
                  <w:rFonts w:eastAsiaTheme="minorEastAsia"/>
                  <w:noProof/>
                  <w:sz w:val="24"/>
                  <w:szCs w:val="24"/>
                  <w:lang w:eastAsia="en-GB"/>
                </w:rPr>
              </w:pPr>
              <w:r>
                <w:fldChar w:fldCharType="begin"/>
              </w:r>
              <w:r>
                <w:instrText xml:space="preserve"> TOC \o "1-3" \h \z \u </w:instrText>
              </w:r>
              <w:r>
                <w:fldChar w:fldCharType="separate"/>
              </w:r>
              <w:hyperlink w:anchor="_Toc88613902" w:history="1">
                <w:r w:rsidR="002D289E" w:rsidRPr="005C4624">
                  <w:rPr>
                    <w:rStyle w:val="Hyperlink"/>
                    <w:noProof/>
                  </w:rPr>
                  <w:t>Introduction</w:t>
                </w:r>
                <w:r w:rsidR="002D289E">
                  <w:rPr>
                    <w:noProof/>
                    <w:webHidden/>
                  </w:rPr>
                  <w:tab/>
                </w:r>
                <w:r w:rsidR="002D289E">
                  <w:rPr>
                    <w:noProof/>
                    <w:webHidden/>
                  </w:rPr>
                  <w:fldChar w:fldCharType="begin"/>
                </w:r>
                <w:r w:rsidR="002D289E">
                  <w:rPr>
                    <w:noProof/>
                    <w:webHidden/>
                  </w:rPr>
                  <w:instrText xml:space="preserve"> PAGEREF _Toc88613902 \h </w:instrText>
                </w:r>
                <w:r w:rsidR="002D289E">
                  <w:rPr>
                    <w:noProof/>
                    <w:webHidden/>
                  </w:rPr>
                </w:r>
                <w:r w:rsidR="002D289E">
                  <w:rPr>
                    <w:noProof/>
                    <w:webHidden/>
                  </w:rPr>
                  <w:fldChar w:fldCharType="separate"/>
                </w:r>
                <w:r w:rsidR="002D289E">
                  <w:rPr>
                    <w:noProof/>
                    <w:webHidden/>
                  </w:rPr>
                  <w:t>2</w:t>
                </w:r>
                <w:r w:rsidR="002D289E">
                  <w:rPr>
                    <w:noProof/>
                    <w:webHidden/>
                  </w:rPr>
                  <w:fldChar w:fldCharType="end"/>
                </w:r>
              </w:hyperlink>
            </w:p>
            <w:p w14:paraId="138F1D52" w14:textId="62BDA8B8"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3" w:history="1">
                <w:r w:rsidR="002D289E" w:rsidRPr="005C4624">
                  <w:rPr>
                    <w:rStyle w:val="Hyperlink"/>
                    <w:noProof/>
                  </w:rPr>
                  <w:t>Background Literature</w:t>
                </w:r>
                <w:r w:rsidR="002D289E">
                  <w:rPr>
                    <w:noProof/>
                    <w:webHidden/>
                  </w:rPr>
                  <w:tab/>
                </w:r>
                <w:r w:rsidR="002D289E">
                  <w:rPr>
                    <w:noProof/>
                    <w:webHidden/>
                  </w:rPr>
                  <w:fldChar w:fldCharType="begin"/>
                </w:r>
                <w:r w:rsidR="002D289E">
                  <w:rPr>
                    <w:noProof/>
                    <w:webHidden/>
                  </w:rPr>
                  <w:instrText xml:space="preserve"> PAGEREF _Toc88613903 \h </w:instrText>
                </w:r>
                <w:r w:rsidR="002D289E">
                  <w:rPr>
                    <w:noProof/>
                    <w:webHidden/>
                  </w:rPr>
                </w:r>
                <w:r w:rsidR="002D289E">
                  <w:rPr>
                    <w:noProof/>
                    <w:webHidden/>
                  </w:rPr>
                  <w:fldChar w:fldCharType="separate"/>
                </w:r>
                <w:r w:rsidR="002D289E">
                  <w:rPr>
                    <w:noProof/>
                    <w:webHidden/>
                  </w:rPr>
                  <w:t>3</w:t>
                </w:r>
                <w:r w:rsidR="002D289E">
                  <w:rPr>
                    <w:noProof/>
                    <w:webHidden/>
                  </w:rPr>
                  <w:fldChar w:fldCharType="end"/>
                </w:r>
              </w:hyperlink>
            </w:p>
            <w:p w14:paraId="746494B9" w14:textId="16F39ED3"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4" w:history="1">
                <w:r w:rsidR="002D289E" w:rsidRPr="005C4624">
                  <w:rPr>
                    <w:rStyle w:val="Hyperlink"/>
                    <w:noProof/>
                  </w:rPr>
                  <w:t>Aims and Objectives</w:t>
                </w:r>
                <w:r w:rsidR="002D289E">
                  <w:rPr>
                    <w:noProof/>
                    <w:webHidden/>
                  </w:rPr>
                  <w:tab/>
                </w:r>
                <w:r w:rsidR="002D289E">
                  <w:rPr>
                    <w:noProof/>
                    <w:webHidden/>
                  </w:rPr>
                  <w:fldChar w:fldCharType="begin"/>
                </w:r>
                <w:r w:rsidR="002D289E">
                  <w:rPr>
                    <w:noProof/>
                    <w:webHidden/>
                  </w:rPr>
                  <w:instrText xml:space="preserve"> PAGEREF _Toc88613904 \h </w:instrText>
                </w:r>
                <w:r w:rsidR="002D289E">
                  <w:rPr>
                    <w:noProof/>
                    <w:webHidden/>
                  </w:rPr>
                </w:r>
                <w:r w:rsidR="002D289E">
                  <w:rPr>
                    <w:noProof/>
                    <w:webHidden/>
                  </w:rPr>
                  <w:fldChar w:fldCharType="separate"/>
                </w:r>
                <w:r w:rsidR="002D289E">
                  <w:rPr>
                    <w:noProof/>
                    <w:webHidden/>
                  </w:rPr>
                  <w:t>4</w:t>
                </w:r>
                <w:r w:rsidR="002D289E">
                  <w:rPr>
                    <w:noProof/>
                    <w:webHidden/>
                  </w:rPr>
                  <w:fldChar w:fldCharType="end"/>
                </w:r>
              </w:hyperlink>
            </w:p>
            <w:p w14:paraId="51AA776A" w14:textId="139E41E2"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5" w:history="1">
                <w:r w:rsidR="002D289E" w:rsidRPr="005C4624">
                  <w:rPr>
                    <w:rStyle w:val="Hyperlink"/>
                    <w:noProof/>
                  </w:rPr>
                  <w:t>Research Method</w:t>
                </w:r>
                <w:r w:rsidR="002D289E">
                  <w:rPr>
                    <w:noProof/>
                    <w:webHidden/>
                  </w:rPr>
                  <w:tab/>
                </w:r>
                <w:r w:rsidR="002D289E">
                  <w:rPr>
                    <w:noProof/>
                    <w:webHidden/>
                  </w:rPr>
                  <w:fldChar w:fldCharType="begin"/>
                </w:r>
                <w:r w:rsidR="002D289E">
                  <w:rPr>
                    <w:noProof/>
                    <w:webHidden/>
                  </w:rPr>
                  <w:instrText xml:space="preserve"> PAGEREF _Toc88613905 \h </w:instrText>
                </w:r>
                <w:r w:rsidR="002D289E">
                  <w:rPr>
                    <w:noProof/>
                    <w:webHidden/>
                  </w:rPr>
                </w:r>
                <w:r w:rsidR="002D289E">
                  <w:rPr>
                    <w:noProof/>
                    <w:webHidden/>
                  </w:rPr>
                  <w:fldChar w:fldCharType="separate"/>
                </w:r>
                <w:r w:rsidR="002D289E">
                  <w:rPr>
                    <w:noProof/>
                    <w:webHidden/>
                  </w:rPr>
                  <w:t>5</w:t>
                </w:r>
                <w:r w:rsidR="002D289E">
                  <w:rPr>
                    <w:noProof/>
                    <w:webHidden/>
                  </w:rPr>
                  <w:fldChar w:fldCharType="end"/>
                </w:r>
              </w:hyperlink>
            </w:p>
            <w:p w14:paraId="13B4013E" w14:textId="1B3EE1C6"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6" w:history="1">
                <w:r w:rsidR="002D289E" w:rsidRPr="005C4624">
                  <w:rPr>
                    <w:rStyle w:val="Hyperlink"/>
                    <w:noProof/>
                  </w:rPr>
                  <w:t>Data Collection</w:t>
                </w:r>
                <w:r w:rsidR="002D289E">
                  <w:rPr>
                    <w:noProof/>
                    <w:webHidden/>
                  </w:rPr>
                  <w:tab/>
                </w:r>
                <w:r w:rsidR="002D289E">
                  <w:rPr>
                    <w:noProof/>
                    <w:webHidden/>
                  </w:rPr>
                  <w:fldChar w:fldCharType="begin"/>
                </w:r>
                <w:r w:rsidR="002D289E">
                  <w:rPr>
                    <w:noProof/>
                    <w:webHidden/>
                  </w:rPr>
                  <w:instrText xml:space="preserve"> PAGEREF _Toc88613906 \h </w:instrText>
                </w:r>
                <w:r w:rsidR="002D289E">
                  <w:rPr>
                    <w:noProof/>
                    <w:webHidden/>
                  </w:rPr>
                </w:r>
                <w:r w:rsidR="002D289E">
                  <w:rPr>
                    <w:noProof/>
                    <w:webHidden/>
                  </w:rPr>
                  <w:fldChar w:fldCharType="separate"/>
                </w:r>
                <w:r w:rsidR="002D289E">
                  <w:rPr>
                    <w:noProof/>
                    <w:webHidden/>
                  </w:rPr>
                  <w:t>6</w:t>
                </w:r>
                <w:r w:rsidR="002D289E">
                  <w:rPr>
                    <w:noProof/>
                    <w:webHidden/>
                  </w:rPr>
                  <w:fldChar w:fldCharType="end"/>
                </w:r>
              </w:hyperlink>
            </w:p>
            <w:p w14:paraId="7BA051EE" w14:textId="2D5D24C4"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7" w:history="1">
                <w:r w:rsidR="002D289E" w:rsidRPr="005C4624">
                  <w:rPr>
                    <w:rStyle w:val="Hyperlink"/>
                    <w:noProof/>
                  </w:rPr>
                  <w:t>Ethical Considerations and Limitations</w:t>
                </w:r>
                <w:r w:rsidR="002D289E">
                  <w:rPr>
                    <w:noProof/>
                    <w:webHidden/>
                  </w:rPr>
                  <w:tab/>
                </w:r>
                <w:r w:rsidR="002D289E">
                  <w:rPr>
                    <w:noProof/>
                    <w:webHidden/>
                  </w:rPr>
                  <w:fldChar w:fldCharType="begin"/>
                </w:r>
                <w:r w:rsidR="002D289E">
                  <w:rPr>
                    <w:noProof/>
                    <w:webHidden/>
                  </w:rPr>
                  <w:instrText xml:space="preserve"> PAGEREF _Toc88613907 \h </w:instrText>
                </w:r>
                <w:r w:rsidR="002D289E">
                  <w:rPr>
                    <w:noProof/>
                    <w:webHidden/>
                  </w:rPr>
                </w:r>
                <w:r w:rsidR="002D289E">
                  <w:rPr>
                    <w:noProof/>
                    <w:webHidden/>
                  </w:rPr>
                  <w:fldChar w:fldCharType="separate"/>
                </w:r>
                <w:r w:rsidR="002D289E">
                  <w:rPr>
                    <w:noProof/>
                    <w:webHidden/>
                  </w:rPr>
                  <w:t>7</w:t>
                </w:r>
                <w:r w:rsidR="002D289E">
                  <w:rPr>
                    <w:noProof/>
                    <w:webHidden/>
                  </w:rPr>
                  <w:fldChar w:fldCharType="end"/>
                </w:r>
              </w:hyperlink>
            </w:p>
            <w:p w14:paraId="50741052" w14:textId="54A8BD23"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8" w:history="1">
                <w:r w:rsidR="002D289E" w:rsidRPr="005C4624">
                  <w:rPr>
                    <w:rStyle w:val="Hyperlink"/>
                    <w:noProof/>
                  </w:rPr>
                  <w:t>Resources and Planning</w:t>
                </w:r>
                <w:r w:rsidR="002D289E">
                  <w:rPr>
                    <w:noProof/>
                    <w:webHidden/>
                  </w:rPr>
                  <w:tab/>
                </w:r>
                <w:r w:rsidR="002D289E">
                  <w:rPr>
                    <w:noProof/>
                    <w:webHidden/>
                  </w:rPr>
                  <w:fldChar w:fldCharType="begin"/>
                </w:r>
                <w:r w:rsidR="002D289E">
                  <w:rPr>
                    <w:noProof/>
                    <w:webHidden/>
                  </w:rPr>
                  <w:instrText xml:space="preserve"> PAGEREF _Toc88613908 \h </w:instrText>
                </w:r>
                <w:r w:rsidR="002D289E">
                  <w:rPr>
                    <w:noProof/>
                    <w:webHidden/>
                  </w:rPr>
                </w:r>
                <w:r w:rsidR="002D289E">
                  <w:rPr>
                    <w:noProof/>
                    <w:webHidden/>
                  </w:rPr>
                  <w:fldChar w:fldCharType="separate"/>
                </w:r>
                <w:r w:rsidR="002D289E">
                  <w:rPr>
                    <w:noProof/>
                    <w:webHidden/>
                  </w:rPr>
                  <w:t>8</w:t>
                </w:r>
                <w:r w:rsidR="002D289E">
                  <w:rPr>
                    <w:noProof/>
                    <w:webHidden/>
                  </w:rPr>
                  <w:fldChar w:fldCharType="end"/>
                </w:r>
              </w:hyperlink>
            </w:p>
            <w:p w14:paraId="0FA2F32F" w14:textId="52FE45C2"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09" w:history="1">
                <w:r w:rsidR="002D289E" w:rsidRPr="005C4624">
                  <w:rPr>
                    <w:rStyle w:val="Hyperlink"/>
                    <w:noProof/>
                  </w:rPr>
                  <w:t>Bibliography</w:t>
                </w:r>
                <w:r w:rsidR="002D289E">
                  <w:rPr>
                    <w:noProof/>
                    <w:webHidden/>
                  </w:rPr>
                  <w:tab/>
                </w:r>
                <w:r w:rsidR="002D289E">
                  <w:rPr>
                    <w:noProof/>
                    <w:webHidden/>
                  </w:rPr>
                  <w:fldChar w:fldCharType="begin"/>
                </w:r>
                <w:r w:rsidR="002D289E">
                  <w:rPr>
                    <w:noProof/>
                    <w:webHidden/>
                  </w:rPr>
                  <w:instrText xml:space="preserve"> PAGEREF _Toc88613909 \h </w:instrText>
                </w:r>
                <w:r w:rsidR="002D289E">
                  <w:rPr>
                    <w:noProof/>
                    <w:webHidden/>
                  </w:rPr>
                </w:r>
                <w:r w:rsidR="002D289E">
                  <w:rPr>
                    <w:noProof/>
                    <w:webHidden/>
                  </w:rPr>
                  <w:fldChar w:fldCharType="separate"/>
                </w:r>
                <w:r w:rsidR="002D289E">
                  <w:rPr>
                    <w:noProof/>
                    <w:webHidden/>
                  </w:rPr>
                  <w:t>9</w:t>
                </w:r>
                <w:r w:rsidR="002D289E">
                  <w:rPr>
                    <w:noProof/>
                    <w:webHidden/>
                  </w:rPr>
                  <w:fldChar w:fldCharType="end"/>
                </w:r>
              </w:hyperlink>
            </w:p>
            <w:p w14:paraId="7957F9EF" w14:textId="2AAEEE8F" w:rsidR="002D289E" w:rsidRDefault="00435621" w:rsidP="001D618C">
              <w:pPr>
                <w:pStyle w:val="TOC1"/>
                <w:tabs>
                  <w:tab w:val="right" w:leader="dot" w:pos="9016"/>
                </w:tabs>
                <w:spacing w:line="240" w:lineRule="auto"/>
                <w:rPr>
                  <w:rFonts w:eastAsiaTheme="minorEastAsia"/>
                  <w:noProof/>
                  <w:sz w:val="24"/>
                  <w:szCs w:val="24"/>
                  <w:lang w:eastAsia="en-GB"/>
                </w:rPr>
              </w:pPr>
              <w:hyperlink w:anchor="_Toc88613910" w:history="1">
                <w:r w:rsidR="002D289E" w:rsidRPr="005C4624">
                  <w:rPr>
                    <w:rStyle w:val="Hyperlink"/>
                    <w:noProof/>
                  </w:rPr>
                  <w:t>Appendices</w:t>
                </w:r>
                <w:r w:rsidR="002D289E">
                  <w:rPr>
                    <w:noProof/>
                    <w:webHidden/>
                  </w:rPr>
                  <w:tab/>
                </w:r>
                <w:r w:rsidR="002D289E">
                  <w:rPr>
                    <w:noProof/>
                    <w:webHidden/>
                  </w:rPr>
                  <w:fldChar w:fldCharType="begin"/>
                </w:r>
                <w:r w:rsidR="002D289E">
                  <w:rPr>
                    <w:noProof/>
                    <w:webHidden/>
                  </w:rPr>
                  <w:instrText xml:space="preserve"> PAGEREF _Toc88613910 \h </w:instrText>
                </w:r>
                <w:r w:rsidR="002D289E">
                  <w:rPr>
                    <w:noProof/>
                    <w:webHidden/>
                  </w:rPr>
                </w:r>
                <w:r w:rsidR="002D289E">
                  <w:rPr>
                    <w:noProof/>
                    <w:webHidden/>
                  </w:rPr>
                  <w:fldChar w:fldCharType="separate"/>
                </w:r>
                <w:r w:rsidR="002D289E">
                  <w:rPr>
                    <w:noProof/>
                    <w:webHidden/>
                  </w:rPr>
                  <w:t>10</w:t>
                </w:r>
                <w:r w:rsidR="002D289E">
                  <w:rPr>
                    <w:noProof/>
                    <w:webHidden/>
                  </w:rPr>
                  <w:fldChar w:fldCharType="end"/>
                </w:r>
              </w:hyperlink>
            </w:p>
            <w:p w14:paraId="3F1C37F1" w14:textId="1A07F2D0" w:rsidR="002D289E" w:rsidRDefault="00435621" w:rsidP="001D618C">
              <w:pPr>
                <w:pStyle w:val="TOC2"/>
                <w:tabs>
                  <w:tab w:val="right" w:leader="dot" w:pos="9016"/>
                </w:tabs>
                <w:spacing w:line="240" w:lineRule="auto"/>
                <w:rPr>
                  <w:rFonts w:eastAsiaTheme="minorEastAsia"/>
                  <w:noProof/>
                  <w:sz w:val="24"/>
                  <w:szCs w:val="24"/>
                  <w:lang w:eastAsia="en-GB"/>
                </w:rPr>
              </w:pPr>
              <w:hyperlink w:anchor="_Toc88613911" w:history="1">
                <w:r w:rsidR="002D289E" w:rsidRPr="005C4624">
                  <w:rPr>
                    <w:rStyle w:val="Hyperlink"/>
                    <w:noProof/>
                  </w:rPr>
                  <w:t>A1 Grantt Chart</w:t>
                </w:r>
                <w:r w:rsidR="002D289E">
                  <w:rPr>
                    <w:noProof/>
                    <w:webHidden/>
                  </w:rPr>
                  <w:tab/>
                </w:r>
                <w:r w:rsidR="002D289E">
                  <w:rPr>
                    <w:noProof/>
                    <w:webHidden/>
                  </w:rPr>
                  <w:fldChar w:fldCharType="begin"/>
                </w:r>
                <w:r w:rsidR="002D289E">
                  <w:rPr>
                    <w:noProof/>
                    <w:webHidden/>
                  </w:rPr>
                  <w:instrText xml:space="preserve"> PAGEREF _Toc88613911 \h </w:instrText>
                </w:r>
                <w:r w:rsidR="002D289E">
                  <w:rPr>
                    <w:noProof/>
                    <w:webHidden/>
                  </w:rPr>
                </w:r>
                <w:r w:rsidR="002D289E">
                  <w:rPr>
                    <w:noProof/>
                    <w:webHidden/>
                  </w:rPr>
                  <w:fldChar w:fldCharType="separate"/>
                </w:r>
                <w:r w:rsidR="002D289E">
                  <w:rPr>
                    <w:noProof/>
                    <w:webHidden/>
                  </w:rPr>
                  <w:t>10</w:t>
                </w:r>
                <w:r w:rsidR="002D289E">
                  <w:rPr>
                    <w:noProof/>
                    <w:webHidden/>
                  </w:rPr>
                  <w:fldChar w:fldCharType="end"/>
                </w:r>
              </w:hyperlink>
            </w:p>
            <w:p w14:paraId="05194699" w14:textId="389AE49B" w:rsidR="007D1947" w:rsidRDefault="007D1947" w:rsidP="001D618C">
              <w:pPr>
                <w:spacing w:line="240" w:lineRule="auto"/>
              </w:pPr>
              <w:r>
                <w:rPr>
                  <w:b/>
                  <w:bCs/>
                  <w:noProof/>
                </w:rPr>
                <w:fldChar w:fldCharType="end"/>
              </w:r>
              <w:r w:rsidR="00961701">
                <w:rPr>
                  <w:b/>
                  <w:bCs/>
                  <w:noProof/>
                </w:rPr>
                <w:t xml:space="preserve"> </w:t>
              </w:r>
            </w:p>
          </w:sdtContent>
        </w:sdt>
        <w:p w14:paraId="4D4225A9" w14:textId="7DAB9A55" w:rsidR="001D618C" w:rsidRPr="001D618C" w:rsidRDefault="00295A30" w:rsidP="001D618C">
          <w:pPr>
            <w:pStyle w:val="Heading1"/>
          </w:pPr>
          <w:r>
            <w:br w:type="page"/>
          </w:r>
          <w:bookmarkStart w:id="0" w:name="_Toc88613902"/>
          <w:r w:rsidR="007D1947">
            <w:lastRenderedPageBreak/>
            <w:t>Introduction</w:t>
          </w:r>
          <w:bookmarkStart w:id="1" w:name="_Toc88613903"/>
          <w:bookmarkEnd w:id="0"/>
        </w:p>
        <w:p w14:paraId="4C4C9DA0" w14:textId="745FC2AE" w:rsidR="001D618C" w:rsidRDefault="001D618C" w:rsidP="001D618C">
          <w:pPr>
            <w:pStyle w:val="Heading1"/>
            <w:spacing w:line="240" w:lineRule="auto"/>
            <w:rPr>
              <w:rFonts w:ascii="Arial" w:hAnsi="Arial" w:cs="Arial"/>
              <w:color w:val="222222"/>
              <w:shd w:val="clear" w:color="auto" w:fill="FFFFFF"/>
            </w:rPr>
          </w:pPr>
          <w:r w:rsidRPr="001D618C">
            <w:rPr>
              <w:rFonts w:asciiTheme="minorHAnsi" w:eastAsiaTheme="minorHAnsi" w:hAnsiTheme="minorHAnsi" w:cstheme="minorBidi"/>
              <w:color w:val="auto"/>
              <w:sz w:val="22"/>
              <w:szCs w:val="22"/>
            </w:rPr>
            <w:t xml:space="preserve">Cryptocurrency has taken over the world, with individuals using, trading, and mining these digital assets. This dissertation will look at consumer knowledge surrounding cryptocurrency; and the technology behind it. The researcher will analyse the growing demand and how cryptocurrencies have evolved in the past decade. Other issues discussed will include security, popularity, success, the future of cryptocurrency, and the evaluation powers that will shape the economy. </w:t>
          </w:r>
        </w:p>
        <w:p w14:paraId="18BC7C08" w14:textId="77777777" w:rsidR="001D618C" w:rsidRPr="001D618C" w:rsidRDefault="001D618C" w:rsidP="001D618C"/>
        <w:p w14:paraId="2E293EB9" w14:textId="35BDC573" w:rsidR="00480872" w:rsidRPr="001D618C" w:rsidRDefault="00295A30" w:rsidP="001D618C">
          <w:pPr>
            <w:pStyle w:val="Heading1"/>
            <w:spacing w:line="240" w:lineRule="auto"/>
            <w:rPr>
              <w:rFonts w:ascii="Arial" w:hAnsi="Arial" w:cs="Arial"/>
              <w:color w:val="222222"/>
              <w:shd w:val="clear" w:color="auto" w:fill="FFFFFF"/>
            </w:rPr>
          </w:pPr>
          <w:r>
            <w:t>Background Literature</w:t>
          </w:r>
          <w:bookmarkEnd w:id="1"/>
        </w:p>
        <w:p w14:paraId="5CC2F491" w14:textId="76FD3B8F" w:rsidR="00856B80" w:rsidRDefault="00856B80" w:rsidP="001D618C">
          <w:pPr>
            <w:spacing w:line="240" w:lineRule="auto"/>
          </w:pPr>
          <w:r>
            <w:t xml:space="preserve">Money, a commodity valued highly, is accepted by general consent as a medium of economic exchange. Circulating anonymously, thus facilitating trade. However, when involving large transactions, the carrying of cash can become unfeasible (Khan </w:t>
          </w:r>
          <w:r>
            <w:rPr>
              <w:i/>
              <w:iCs/>
            </w:rPr>
            <w:t xml:space="preserve">et al. </w:t>
          </w:r>
          <w:r>
            <w:t xml:space="preserve">2020, p. 207). </w:t>
          </w:r>
        </w:p>
        <w:p w14:paraId="19B089C4" w14:textId="1E06F38A" w:rsidR="00856B80" w:rsidRDefault="00856B80" w:rsidP="001D618C">
          <w:pPr>
            <w:spacing w:line="240" w:lineRule="auto"/>
          </w:pPr>
          <w:r>
            <w:t xml:space="preserve">This led to the introduction of the digital era of currency exchange. In 1989, David </w:t>
          </w:r>
          <w:proofErr w:type="spellStart"/>
          <w:r>
            <w:t>Chaum</w:t>
          </w:r>
          <w:proofErr w:type="spellEnd"/>
          <w:r>
            <w:t xml:space="preserve">, an American cryptographer, created </w:t>
          </w:r>
          <w:proofErr w:type="spellStart"/>
          <w:r>
            <w:t>DigiCash</w:t>
          </w:r>
          <w:proofErr w:type="spellEnd"/>
          <w:r>
            <w:t xml:space="preserve"> which was an extension of an encryption algorithm (Quest, 2018). </w:t>
          </w:r>
          <w:proofErr w:type="spellStart"/>
          <w:r>
            <w:t>Chaum’s</w:t>
          </w:r>
          <w:proofErr w:type="spellEnd"/>
          <w:r>
            <w:t xml:space="preserve"> aim was to make all transactions anonymous and separate from governmental and financial bodies.  </w:t>
          </w:r>
        </w:p>
        <w:p w14:paraId="3792CA3C" w14:textId="7A0D41E5" w:rsidR="00856B80" w:rsidRDefault="00856B80" w:rsidP="001D618C">
          <w:pPr>
            <w:spacing w:line="240" w:lineRule="auto"/>
          </w:pPr>
          <w:r>
            <w:t xml:space="preserve">On October 31, 2008, somebody using the pseudonym Satoshi Nakamoto published a white paper that used the same foundation that </w:t>
          </w:r>
          <w:proofErr w:type="spellStart"/>
          <w:r>
            <w:t>DigiCash</w:t>
          </w:r>
          <w:proofErr w:type="spellEnd"/>
          <w:r>
            <w:t xml:space="preserve"> was built on. This document titled ‘Bitcoin: A Peer-to-Peer Electronic Cash system’ (Mode, 2011), presented the source code, technology, and concept of what is now called the blockchain. </w:t>
          </w:r>
        </w:p>
        <w:p w14:paraId="38C3223D" w14:textId="7825B7AF" w:rsidR="0073550E" w:rsidRDefault="0074796A" w:rsidP="001D618C">
          <w:pPr>
            <w:spacing w:line="240" w:lineRule="auto"/>
          </w:pPr>
          <w:r>
            <w:t>Cryptocurrencies are still very recent and the literature about these markets is thriving but is not consolidated yet. Bitcoin is the world’s best-known Cryptocurrency, it still remains number one, with the largest market cap</w:t>
          </w:r>
          <w:proofErr w:type="gramStart"/>
          <w:r>
            <w:t>, ,</w:t>
          </w:r>
          <w:proofErr w:type="gramEnd"/>
          <w:r>
            <w:t xml:space="preserve"> according to CoinMarketCap (2021). </w:t>
          </w:r>
        </w:p>
        <w:p w14:paraId="01842DF2" w14:textId="378D053D" w:rsidR="00295A30" w:rsidRDefault="00295A30" w:rsidP="0074796A">
          <w:pPr>
            <w:pStyle w:val="Heading1"/>
          </w:pPr>
          <w:bookmarkStart w:id="2" w:name="_Toc88613904"/>
          <w:r>
            <w:t>Aims and Objectives</w:t>
          </w:r>
          <w:bookmarkEnd w:id="2"/>
        </w:p>
        <w:p w14:paraId="0E7E3B89" w14:textId="1700F9D3" w:rsidR="0073550E" w:rsidRDefault="0073550E" w:rsidP="001D618C">
          <w:pPr>
            <w:pStyle w:val="Heading2"/>
            <w:spacing w:line="240" w:lineRule="auto"/>
          </w:pPr>
          <w:r>
            <w:t>Aims</w:t>
          </w:r>
          <w:r w:rsidR="00475CDF">
            <w:t xml:space="preserve"> </w:t>
          </w:r>
        </w:p>
        <w:p w14:paraId="208CF374" w14:textId="326C2B88" w:rsidR="00475CDF" w:rsidRDefault="0004450B" w:rsidP="0074796A">
          <w:r>
            <w:t xml:space="preserve">The primary aim of this research is to analyse consumer knowledge around Cryptocurrencies, will there ever be a time where society could fully adopt the use of cryptocurrencies. A set of recommendations will be assembled to allow businesses and financial institutes to better adapt to accepting crypto payments.  Once the main aim is built, objectives can help indicate in further detail what the project plans to investigate (Thomas and Hodges, 2010). Research objectives will be done through the implementation of the following: </w:t>
          </w:r>
        </w:p>
        <w:p w14:paraId="2F92D681" w14:textId="6DEEA357" w:rsidR="0073550E" w:rsidRDefault="0073550E" w:rsidP="001D618C">
          <w:pPr>
            <w:pStyle w:val="Heading2"/>
            <w:spacing w:line="240" w:lineRule="auto"/>
          </w:pPr>
          <w:r>
            <w:t>Objectives</w:t>
          </w:r>
          <w:r w:rsidR="00475CDF">
            <w:t xml:space="preserve">  </w:t>
          </w:r>
        </w:p>
        <w:p w14:paraId="46A7FC6B" w14:textId="37340B9A" w:rsidR="00C270BC" w:rsidRDefault="00C270BC" w:rsidP="001D618C">
          <w:pPr>
            <w:pStyle w:val="ListParagraph"/>
            <w:numPr>
              <w:ilvl w:val="0"/>
              <w:numId w:val="2"/>
            </w:numPr>
            <w:spacing w:line="240" w:lineRule="auto"/>
          </w:pPr>
          <w:r>
            <w:t>Compose an inclusive literature review presenting the background of Cryptocurrenc</w:t>
          </w:r>
          <w:r w:rsidR="00B12EC4">
            <w:t>ies</w:t>
          </w:r>
          <w:r>
            <w:t xml:space="preserve">, </w:t>
          </w:r>
          <w:r w:rsidR="004B5494">
            <w:t>when</w:t>
          </w:r>
          <w:r>
            <w:t xml:space="preserve"> was Cryptocurrency first invented. How far has it</w:t>
          </w:r>
          <w:r w:rsidR="004B5494">
            <w:t xml:space="preserve"> developed from then to now?</w:t>
          </w:r>
        </w:p>
        <w:p w14:paraId="0E15E31F" w14:textId="49616F5A" w:rsidR="004B5494" w:rsidRDefault="004B5494" w:rsidP="001D618C">
          <w:pPr>
            <w:pStyle w:val="ListParagraph"/>
            <w:numPr>
              <w:ilvl w:val="0"/>
              <w:numId w:val="2"/>
            </w:numPr>
            <w:spacing w:line="240" w:lineRule="auto"/>
          </w:pPr>
          <w:r>
            <w:t>Investigate the rise o</w:t>
          </w:r>
          <w:r w:rsidR="001D618C">
            <w:t xml:space="preserve">f </w:t>
          </w:r>
          <w:r>
            <w:t xml:space="preserve">Cryptocurrency. What is it that’s engaging individuals and businesses to use this digital currency? </w:t>
          </w:r>
        </w:p>
        <w:p w14:paraId="59782128" w14:textId="1877E990" w:rsidR="004B5494" w:rsidRDefault="004B5494" w:rsidP="001D618C">
          <w:pPr>
            <w:pStyle w:val="ListParagraph"/>
            <w:numPr>
              <w:ilvl w:val="0"/>
              <w:numId w:val="2"/>
            </w:numPr>
            <w:spacing w:line="240" w:lineRule="auto"/>
          </w:pPr>
          <w:r>
            <w:t xml:space="preserve">Research and develop customer knowledge, through primary research. </w:t>
          </w:r>
          <w:r w:rsidR="00B12EC4">
            <w:t xml:space="preserve">Conducted through questionnaires. </w:t>
          </w:r>
        </w:p>
        <w:p w14:paraId="4B47E9DE" w14:textId="499F18C9" w:rsidR="00B12EC4" w:rsidRDefault="00B12EC4" w:rsidP="001D618C">
          <w:pPr>
            <w:pStyle w:val="ListParagraph"/>
            <w:numPr>
              <w:ilvl w:val="0"/>
              <w:numId w:val="2"/>
            </w:numPr>
            <w:spacing w:line="240" w:lineRule="auto"/>
          </w:pPr>
          <w:r>
            <w:t xml:space="preserve">Establish how businesses and financial institutes are currently adopting this currency, how much further do we have to go for mass adoption. </w:t>
          </w:r>
        </w:p>
        <w:p w14:paraId="336780C4" w14:textId="7ACEDC0A" w:rsidR="00406DFB" w:rsidRDefault="00406DFB" w:rsidP="001D618C">
          <w:pPr>
            <w:spacing w:line="240" w:lineRule="auto"/>
          </w:pPr>
          <w:r>
            <w:br w:type="page"/>
          </w:r>
        </w:p>
        <w:p w14:paraId="10DBE68F" w14:textId="77777777" w:rsidR="00295A30" w:rsidRDefault="00295A30" w:rsidP="001D618C">
          <w:pPr>
            <w:spacing w:line="240" w:lineRule="auto"/>
          </w:pPr>
        </w:p>
        <w:p w14:paraId="02B5D726" w14:textId="6E6D1F71" w:rsidR="00295A30" w:rsidRDefault="00295A30" w:rsidP="001D618C">
          <w:pPr>
            <w:pStyle w:val="Heading1"/>
            <w:spacing w:line="240" w:lineRule="auto"/>
          </w:pPr>
          <w:bookmarkStart w:id="3" w:name="_Toc88613905"/>
          <w:r>
            <w:t>Research Method</w:t>
          </w:r>
          <w:bookmarkEnd w:id="3"/>
        </w:p>
        <w:p w14:paraId="079907B6" w14:textId="182E5B78" w:rsidR="0074796A" w:rsidRDefault="0074796A" w:rsidP="001D618C">
          <w:pPr>
            <w:spacing w:line="240" w:lineRule="auto"/>
          </w:pPr>
          <w:r>
            <w:t xml:space="preserve">In this research the author will be conducting both primary and secondary research. Primary research is conducted by the </w:t>
          </w:r>
          <w:r w:rsidR="00435621">
            <w:t>researcher, and</w:t>
          </w:r>
          <w:r>
            <w:t xml:space="preserve"> </w:t>
          </w:r>
          <w:r w:rsidR="00435621">
            <w:t xml:space="preserve">this </w:t>
          </w:r>
          <w:r>
            <w:t xml:space="preserve">will be done through the means of a Questionnaire that will be completed online. </w:t>
          </w:r>
          <w:r w:rsidR="00435621">
            <w:t xml:space="preserve">Secondary research is the use of materials that already exist, such as journals and books. There will be a deep investigation into journals to use existing information to indicate the level of knowledge consumers already have with this digital currency, and what businesses and other financial institutes are adopting this way of payment. </w:t>
          </w:r>
        </w:p>
        <w:p w14:paraId="3172DBE3" w14:textId="244E76FB" w:rsidR="002D289E" w:rsidRDefault="002D289E" w:rsidP="001D618C">
          <w:pPr>
            <w:pStyle w:val="Heading1"/>
            <w:spacing w:line="240" w:lineRule="auto"/>
          </w:pPr>
          <w:bookmarkStart w:id="4" w:name="_Toc88613906"/>
          <w:r>
            <w:t>Data Collection</w:t>
          </w:r>
          <w:bookmarkEnd w:id="4"/>
          <w:r>
            <w:t xml:space="preserve"> </w:t>
          </w:r>
        </w:p>
        <w:p w14:paraId="02640159" w14:textId="3D837644" w:rsidR="00997633" w:rsidRDefault="0073550E" w:rsidP="001D618C">
          <w:pPr>
            <w:spacing w:line="240" w:lineRule="auto"/>
          </w:pPr>
          <w:r>
            <w:t xml:space="preserve">The research will be collected </w:t>
          </w:r>
          <w:r w:rsidR="0074796A">
            <w:t xml:space="preserve">through the means of questionnaires that will be completed online. </w:t>
          </w:r>
        </w:p>
        <w:p w14:paraId="5D40F6DA" w14:textId="7D9B1331" w:rsidR="002D289E" w:rsidRDefault="002D289E" w:rsidP="001D618C">
          <w:pPr>
            <w:pStyle w:val="Heading1"/>
            <w:spacing w:line="240" w:lineRule="auto"/>
          </w:pPr>
          <w:bookmarkStart w:id="5" w:name="_Toc88613907"/>
          <w:r>
            <w:t>Ethical Considerations and Limitations</w:t>
          </w:r>
          <w:bookmarkEnd w:id="5"/>
          <w:r>
            <w:t xml:space="preserve"> </w:t>
          </w:r>
        </w:p>
        <w:p w14:paraId="3E7B846B" w14:textId="120D2808" w:rsidR="000A552B" w:rsidRDefault="000A552B" w:rsidP="000A552B">
          <w:pPr>
            <w:spacing w:line="240" w:lineRule="auto"/>
          </w:pPr>
          <w:r>
            <w:t xml:space="preserve">During the process of this project, there will be ethical considerations and limitations that the researcher will need to consider. Oxford Languages (2021) defines ethics as “moral principles that govern a person’s behaviour or the conducting of an activity”. The researcher will ensure to follow the rules and ethics during this research, along with following the guidance from the University’s Code of Ethics.  All data, information and other means of </w:t>
          </w:r>
          <w:r>
            <w:t xml:space="preserve">other authors in this </w:t>
          </w:r>
          <w:r>
            <w:t xml:space="preserve">research will be </w:t>
          </w:r>
          <w:r>
            <w:t xml:space="preserve">acknowledged and </w:t>
          </w:r>
          <w:r>
            <w:t>referenced</w:t>
          </w:r>
          <w:r>
            <w:t xml:space="preserve"> through Harvard Referencing System</w:t>
          </w:r>
          <w:r>
            <w:t xml:space="preserve"> to avoid any plagiarism. </w:t>
          </w:r>
        </w:p>
        <w:p w14:paraId="6E2FB9F6" w14:textId="3C6BC972" w:rsidR="000A552B" w:rsidRDefault="000A552B" w:rsidP="000A552B">
          <w:pPr>
            <w:spacing w:line="240" w:lineRule="auto"/>
          </w:pPr>
          <w:r>
            <w:t xml:space="preserve">The questionnaire will be carefully composed to ensure it does not contain unacceptable, offensive, or discriminatory language. All participants will undergo the questionnaire voluntarily, maintaining strict anonymity and privacy to those in question. </w:t>
          </w:r>
        </w:p>
        <w:p w14:paraId="0E1BDBFB" w14:textId="77D87690" w:rsidR="00A66E61" w:rsidRDefault="0074796A" w:rsidP="000A552B">
          <w:pPr>
            <w:spacing w:line="240" w:lineRule="auto"/>
          </w:pPr>
          <w:r>
            <w:t xml:space="preserve">Names and other sensitive information will be removed from participants to remove any issues of discrimination. </w:t>
          </w:r>
        </w:p>
        <w:p w14:paraId="7136FB11" w14:textId="77777777" w:rsidR="000A552B" w:rsidRDefault="000A552B" w:rsidP="001D618C">
          <w:pPr>
            <w:spacing w:line="240" w:lineRule="auto"/>
          </w:pPr>
        </w:p>
        <w:p w14:paraId="413C36D6" w14:textId="4EDDFE44" w:rsidR="002D289E" w:rsidRDefault="002D289E" w:rsidP="001D618C">
          <w:pPr>
            <w:spacing w:line="240" w:lineRule="auto"/>
          </w:pPr>
          <w:r>
            <w:br w:type="page"/>
          </w:r>
        </w:p>
        <w:p w14:paraId="1B6F6B52" w14:textId="3BD12E48" w:rsidR="002D289E" w:rsidRDefault="002D289E" w:rsidP="001D618C">
          <w:pPr>
            <w:pStyle w:val="Heading1"/>
            <w:spacing w:line="240" w:lineRule="auto"/>
          </w:pPr>
          <w:bookmarkStart w:id="6" w:name="_Toc88613908"/>
          <w:r>
            <w:lastRenderedPageBreak/>
            <w:t>Resources and Planning</w:t>
          </w:r>
          <w:bookmarkEnd w:id="6"/>
          <w:r>
            <w:t xml:space="preserve"> </w:t>
          </w:r>
        </w:p>
        <w:p w14:paraId="0B7226CC" w14:textId="7A70C071" w:rsidR="00BD72A7" w:rsidRDefault="001D618C" w:rsidP="001D618C">
          <w:pPr>
            <w:spacing w:line="240" w:lineRule="auto"/>
          </w:pPr>
          <w:r>
            <w:t xml:space="preserve">During this project, I will need access to the internet along with a suitable PC or laptop. The internet will then give me access to the University’s online library resources, along with other suitable books, websites, articles, and academic journals. </w:t>
          </w:r>
        </w:p>
        <w:p w14:paraId="779E971B" w14:textId="4CFBCF42" w:rsidR="00997633" w:rsidRDefault="0005096D" w:rsidP="001D618C">
          <w:pPr>
            <w:spacing w:line="240" w:lineRule="auto"/>
          </w:pPr>
          <w:r>
            <w:t xml:space="preserve">A Gantt chart is a popular type of bar chart that is commonly used on larger projects, it </w:t>
          </w:r>
          <w:r w:rsidR="001D618C">
            <w:t>provides</w:t>
          </w:r>
          <w:r>
            <w:t xml:space="preserve"> an effecting means for displaying important information (Wilson, 2003). A Gantt chart is included in this research proposal </w:t>
          </w:r>
          <w:r w:rsidR="001D618C">
            <w:t xml:space="preserve">to illustrate the expected use of the time for this project. The Gantt chart can be found in appendices A1. </w:t>
          </w:r>
        </w:p>
        <w:p w14:paraId="41D7CE0C" w14:textId="77777777" w:rsidR="00435621" w:rsidRDefault="00435621">
          <w:pPr>
            <w:rPr>
              <w:rFonts w:asciiTheme="majorHAnsi" w:eastAsiaTheme="majorEastAsia" w:hAnsiTheme="majorHAnsi" w:cstheme="majorBidi"/>
              <w:color w:val="2E74B5" w:themeColor="accent1" w:themeShade="BF"/>
              <w:sz w:val="32"/>
              <w:szCs w:val="32"/>
            </w:rPr>
          </w:pPr>
          <w:bookmarkStart w:id="7" w:name="_Toc88613909"/>
          <w:r>
            <w:br w:type="page"/>
          </w:r>
        </w:p>
        <w:p w14:paraId="0394A435" w14:textId="7DC67733" w:rsidR="002D289E" w:rsidRPr="00AA2A91" w:rsidRDefault="002D289E" w:rsidP="001D618C">
          <w:pPr>
            <w:pStyle w:val="Heading1"/>
            <w:spacing w:line="240" w:lineRule="auto"/>
          </w:pPr>
          <w:r>
            <w:lastRenderedPageBreak/>
            <w:t>Bibliography</w:t>
          </w:r>
          <w:bookmarkEnd w:id="7"/>
        </w:p>
        <w:p w14:paraId="0A4913F4" w14:textId="77777777" w:rsidR="00435621" w:rsidRDefault="00435621" w:rsidP="001D618C">
          <w:pPr>
            <w:spacing w:line="240" w:lineRule="auto"/>
          </w:pPr>
          <w:r>
            <w:t xml:space="preserve">CoinMarketCap (2021) Today’s Cryptocurrency Prices by Market Cap. Available at: </w:t>
          </w:r>
          <w:hyperlink r:id="rId9" w:history="1">
            <w:r w:rsidRPr="00887291">
              <w:rPr>
                <w:rStyle w:val="Hyperlink"/>
              </w:rPr>
              <w:t>https://coinmarketcap.com</w:t>
            </w:r>
          </w:hyperlink>
          <w:r>
            <w:t xml:space="preserve"> (Accessed at: 05 December 2021). </w:t>
          </w:r>
        </w:p>
        <w:p w14:paraId="308F32C3" w14:textId="77777777" w:rsidR="00435621" w:rsidRDefault="00435621" w:rsidP="001D618C">
          <w:pPr>
            <w:spacing w:line="240" w:lineRule="auto"/>
          </w:pPr>
          <w:r>
            <w:t xml:space="preserve">Khan, M, Z. </w:t>
          </w:r>
          <w:r>
            <w:rPr>
              <w:i/>
              <w:iCs/>
            </w:rPr>
            <w:t xml:space="preserve">et al. </w:t>
          </w:r>
          <w:r>
            <w:t xml:space="preserve">(2020) ‘Future of Currency: A Comparison Between Traditional, Digital Fiat and Cryptocurrency Exchange Mediums’, </w:t>
          </w:r>
          <w:r>
            <w:rPr>
              <w:i/>
              <w:iCs/>
            </w:rPr>
            <w:t xml:space="preserve">International Journal of Blockchains and Cryptocurrencies, </w:t>
          </w:r>
          <w:r>
            <w:t xml:space="preserve">1(2), pp. 207 – 208. DOI: 10.1504/ijbc.2020.109003. </w:t>
          </w:r>
        </w:p>
        <w:p w14:paraId="009B2262" w14:textId="77777777" w:rsidR="00435621" w:rsidRDefault="00435621" w:rsidP="001D618C">
          <w:pPr>
            <w:spacing w:line="240" w:lineRule="auto"/>
          </w:pPr>
          <w:r>
            <w:t xml:space="preserve">Mode (2021) </w:t>
          </w:r>
          <w:r>
            <w:rPr>
              <w:i/>
              <w:iCs/>
            </w:rPr>
            <w:t xml:space="preserve">Bitcoin: A Peer-to-Peer Electronic Cash System. </w:t>
          </w:r>
          <w:r>
            <w:t xml:space="preserve">Available at: </w:t>
          </w:r>
          <w:hyperlink r:id="rId10" w:history="1">
            <w:r w:rsidRPr="003C731C">
              <w:rPr>
                <w:rStyle w:val="Hyperlink"/>
              </w:rPr>
              <w:t>https://bitcoin.modeapp.com/bitcoin-white-paper.pdf</w:t>
            </w:r>
          </w:hyperlink>
          <w:r>
            <w:t xml:space="preserve"> (Accessed: 28</w:t>
          </w:r>
          <w:r w:rsidRPr="00856B80">
            <w:rPr>
              <w:vertAlign w:val="superscript"/>
            </w:rPr>
            <w:t>th</w:t>
          </w:r>
          <w:r>
            <w:t xml:space="preserve"> November 2021). </w:t>
          </w:r>
        </w:p>
        <w:p w14:paraId="5A82BE46" w14:textId="77777777" w:rsidR="00435621" w:rsidRDefault="00435621" w:rsidP="001D618C">
          <w:pPr>
            <w:spacing w:line="240" w:lineRule="auto"/>
          </w:pPr>
          <w:r>
            <w:t xml:space="preserve">Oxford Languages (2021) Ethics. Available at: </w:t>
          </w:r>
          <w:hyperlink r:id="rId11" w:history="1">
            <w:r w:rsidRPr="00887291">
              <w:rPr>
                <w:rStyle w:val="Hyperlink"/>
              </w:rPr>
              <w:t>https://languages.oup.com/google-dictionary-en/</w:t>
            </w:r>
          </w:hyperlink>
          <w:r>
            <w:t xml:space="preserve"> (Accessed at: 05 December 2021). </w:t>
          </w:r>
        </w:p>
        <w:p w14:paraId="64CA77DE" w14:textId="77777777" w:rsidR="00435621" w:rsidRDefault="00435621" w:rsidP="001D618C">
          <w:pPr>
            <w:spacing w:line="240" w:lineRule="auto"/>
          </w:pPr>
          <w:r>
            <w:t xml:space="preserve">Quest, M. (2018) </w:t>
          </w:r>
          <w:r>
            <w:rPr>
              <w:i/>
              <w:iCs/>
            </w:rPr>
            <w:t xml:space="preserve">Cryptocurrency Master: Everything You Need to Know About Cryptocurrency and Bitcoin Trading, Mining, Investing, Ethereum, ICOs, and the Blockchain. </w:t>
          </w:r>
          <w:r>
            <w:t>1</w:t>
          </w:r>
          <w:r w:rsidRPr="00856B80">
            <w:rPr>
              <w:vertAlign w:val="superscript"/>
            </w:rPr>
            <w:t>st</w:t>
          </w:r>
          <w:r>
            <w:t xml:space="preserve"> Edn. California: CreateSpace Independent Publishing Platform. </w:t>
          </w:r>
        </w:p>
        <w:p w14:paraId="46656F4B" w14:textId="77777777" w:rsidR="00435621" w:rsidRDefault="00435621" w:rsidP="001D618C">
          <w:pPr>
            <w:spacing w:line="240" w:lineRule="auto"/>
          </w:pPr>
          <w:r>
            <w:t xml:space="preserve">Thomas, D, R. and Hodges, I. (2010) Developing Research Aims and Objectives. </w:t>
          </w:r>
          <w:r>
            <w:rPr>
              <w:i/>
              <w:iCs/>
            </w:rPr>
            <w:t xml:space="preserve">Designing and Managing Your Research Project: Core Skills for Social and Health Research, </w:t>
          </w:r>
          <w:r>
            <w:t>pp. 38 – 46.</w:t>
          </w:r>
        </w:p>
        <w:p w14:paraId="3C6B5C73" w14:textId="77777777" w:rsidR="00435621" w:rsidRDefault="00435621" w:rsidP="001D618C">
          <w:pPr>
            <w:spacing w:line="240" w:lineRule="auto"/>
          </w:pPr>
          <w:r>
            <w:t xml:space="preserve">Wilson, J, M. (2003) Gantt Charts: A Centenary Appreciation, </w:t>
          </w:r>
          <w:r>
            <w:rPr>
              <w:i/>
              <w:iCs/>
            </w:rPr>
            <w:t xml:space="preserve">European Journal of Operational Research, </w:t>
          </w:r>
          <w:r>
            <w:t xml:space="preserve">149(2), pp. 430 – 437. DOI: 10.1016/s0377-2217(02)00769-5. </w:t>
          </w:r>
        </w:p>
        <w:p w14:paraId="531E875F" w14:textId="77777777" w:rsidR="00435621" w:rsidRDefault="00435621">
          <w:pPr>
            <w:rPr>
              <w:rFonts w:asciiTheme="majorHAnsi" w:eastAsiaTheme="majorEastAsia" w:hAnsiTheme="majorHAnsi" w:cstheme="majorBidi"/>
              <w:color w:val="2E74B5" w:themeColor="accent1" w:themeShade="BF"/>
              <w:sz w:val="32"/>
              <w:szCs w:val="32"/>
            </w:rPr>
          </w:pPr>
          <w:bookmarkStart w:id="8" w:name="_Toc88613910"/>
          <w:r>
            <w:br w:type="page"/>
          </w:r>
        </w:p>
        <w:p w14:paraId="26AF559B" w14:textId="0F087934" w:rsidR="002D289E" w:rsidRDefault="002D289E" w:rsidP="001D618C">
          <w:pPr>
            <w:pStyle w:val="Heading1"/>
            <w:spacing w:line="240" w:lineRule="auto"/>
          </w:pPr>
          <w:r>
            <w:lastRenderedPageBreak/>
            <w:t>Appendices</w:t>
          </w:r>
          <w:bookmarkEnd w:id="8"/>
          <w:r>
            <w:t xml:space="preserve"> </w:t>
          </w:r>
        </w:p>
        <w:p w14:paraId="0865522C" w14:textId="3AD49FC3" w:rsidR="002D289E" w:rsidRPr="002D289E" w:rsidRDefault="002D289E" w:rsidP="001D618C">
          <w:pPr>
            <w:pStyle w:val="Heading2"/>
            <w:spacing w:line="240" w:lineRule="auto"/>
          </w:pPr>
          <w:bookmarkStart w:id="9" w:name="_Toc88613911"/>
          <w:r>
            <w:t>A1 Grantt Chart</w:t>
          </w:r>
          <w:bookmarkEnd w:id="9"/>
          <w:r>
            <w:t xml:space="preserve"> </w:t>
          </w:r>
        </w:p>
        <w:p w14:paraId="77D69E6F" w14:textId="2BD47CEA" w:rsidR="004A11F6" w:rsidRPr="007D1947" w:rsidRDefault="0074796A" w:rsidP="001D618C">
          <w:pPr>
            <w:spacing w:line="240" w:lineRule="auto"/>
          </w:pPr>
          <w:r>
            <w:rPr>
              <w:noProof/>
            </w:rPr>
            <w:drawing>
              <wp:inline distT="0" distB="0" distL="0" distR="0" wp14:anchorId="11C8E551" wp14:editId="72A431E6">
                <wp:extent cx="5731510" cy="1188085"/>
                <wp:effectExtent l="0" t="0" r="0" b="5715"/>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188085"/>
                        </a:xfrm>
                        <a:prstGeom prst="rect">
                          <a:avLst/>
                        </a:prstGeom>
                      </pic:spPr>
                    </pic:pic>
                  </a:graphicData>
                </a:graphic>
              </wp:inline>
            </w:drawing>
          </w:r>
        </w:p>
        <w:p w14:paraId="7F890C1F" w14:textId="77777777" w:rsidR="00CA09F3" w:rsidRDefault="00435621" w:rsidP="001D618C">
          <w:pPr>
            <w:spacing w:line="240" w:lineRule="auto"/>
          </w:pPr>
        </w:p>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0EB"/>
    <w:multiLevelType w:val="hybridMultilevel"/>
    <w:tmpl w:val="E278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320D1"/>
    <w:multiLevelType w:val="hybridMultilevel"/>
    <w:tmpl w:val="370891D2"/>
    <w:lvl w:ilvl="0" w:tplc="91B09BA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6715B9"/>
    <w:multiLevelType w:val="hybridMultilevel"/>
    <w:tmpl w:val="D3B68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450B"/>
    <w:rsid w:val="0005096D"/>
    <w:rsid w:val="000A552B"/>
    <w:rsid w:val="00107936"/>
    <w:rsid w:val="00114DF2"/>
    <w:rsid w:val="00115B96"/>
    <w:rsid w:val="00143533"/>
    <w:rsid w:val="0017648F"/>
    <w:rsid w:val="001A2D81"/>
    <w:rsid w:val="001D618C"/>
    <w:rsid w:val="00245E22"/>
    <w:rsid w:val="00266D2E"/>
    <w:rsid w:val="00295A30"/>
    <w:rsid w:val="002C3C6D"/>
    <w:rsid w:val="002D1838"/>
    <w:rsid w:val="002D289E"/>
    <w:rsid w:val="00314FA1"/>
    <w:rsid w:val="00324CCD"/>
    <w:rsid w:val="00406DFB"/>
    <w:rsid w:val="00435621"/>
    <w:rsid w:val="00475CDF"/>
    <w:rsid w:val="00480872"/>
    <w:rsid w:val="004A11F6"/>
    <w:rsid w:val="004B5494"/>
    <w:rsid w:val="004D519C"/>
    <w:rsid w:val="004E50B7"/>
    <w:rsid w:val="005C0ABB"/>
    <w:rsid w:val="005F33A8"/>
    <w:rsid w:val="00613D7B"/>
    <w:rsid w:val="00685E59"/>
    <w:rsid w:val="006C11F1"/>
    <w:rsid w:val="0073550E"/>
    <w:rsid w:val="0074796A"/>
    <w:rsid w:val="007D1947"/>
    <w:rsid w:val="008120A9"/>
    <w:rsid w:val="00844D34"/>
    <w:rsid w:val="00856B80"/>
    <w:rsid w:val="00931AD9"/>
    <w:rsid w:val="00931CAA"/>
    <w:rsid w:val="009616DA"/>
    <w:rsid w:val="00961701"/>
    <w:rsid w:val="00997633"/>
    <w:rsid w:val="00A12B58"/>
    <w:rsid w:val="00A66E61"/>
    <w:rsid w:val="00A902B5"/>
    <w:rsid w:val="00AA2A91"/>
    <w:rsid w:val="00B064B9"/>
    <w:rsid w:val="00B12EC4"/>
    <w:rsid w:val="00B57BE9"/>
    <w:rsid w:val="00BD72A7"/>
    <w:rsid w:val="00C270BC"/>
    <w:rsid w:val="00CA09F3"/>
    <w:rsid w:val="00CC6611"/>
    <w:rsid w:val="00CF33C1"/>
    <w:rsid w:val="00D854A5"/>
    <w:rsid w:val="00DB71DE"/>
    <w:rsid w:val="00ED6BC6"/>
    <w:rsid w:val="00F5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856B80"/>
    <w:rPr>
      <w:color w:val="605E5C"/>
      <w:shd w:val="clear" w:color="auto" w:fill="E1DFDD"/>
    </w:rPr>
  </w:style>
  <w:style w:type="paragraph" w:styleId="ListParagraph">
    <w:name w:val="List Paragraph"/>
    <w:basedOn w:val="Normal"/>
    <w:uiPriority w:val="34"/>
    <w:qFormat/>
    <w:rsid w:val="005F33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36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anguages.oup.com/google-dictionary-e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itcoin.modeapp.com/bitcoin-white-paper.pdf" TargetMode="External"/><Relationship Id="rId4" Type="http://schemas.openxmlformats.org/officeDocument/2006/relationships/styles" Target="styles.xml"/><Relationship Id="rId9" Type="http://schemas.openxmlformats.org/officeDocument/2006/relationships/hyperlink" Target="https://coinmarketcap.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B77D0"/>
    <w:rsid w:val="00242260"/>
    <w:rsid w:val="002450A7"/>
    <w:rsid w:val="003203C2"/>
    <w:rsid w:val="003901D9"/>
    <w:rsid w:val="004D25D2"/>
    <w:rsid w:val="008D5FBA"/>
    <w:rsid w:val="00A30841"/>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7</Pages>
  <Words>1130</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cryptocurrency on the rise: the road to adoption</vt:lpstr>
    </vt:vector>
  </TitlesOfParts>
  <Company>University of Wales Trinity Saint David</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cryptocurrency on the rise: the road to adoption</dc:title>
  <dc:subject>Research Proposal</dc:subject>
  <dc:creator>Marie Pitson</dc:creator>
  <cp:keywords/>
  <dc:description/>
  <cp:lastModifiedBy>Kaiya Lola Taylor (1908269)</cp:lastModifiedBy>
  <cp:revision>4</cp:revision>
  <dcterms:created xsi:type="dcterms:W3CDTF">2021-12-03T11:14:00Z</dcterms:created>
  <dcterms:modified xsi:type="dcterms:W3CDTF">2021-12-07T15:36:00Z</dcterms:modified>
</cp:coreProperties>
</file>