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pn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F6EA128" w14:textId="3835740B" w:rsidR="003C1243" w:rsidRPr="00601EBA" w:rsidRDefault="00594B2F" w:rsidP="00594B2F">
      <w:pPr>
        <w:pStyle w:val="Title"/>
        <w:pBdr>
          <w:bottom w:val="none" w:sz="0" w:space="0" w:color="auto"/>
        </w:pBdr>
        <w:jc w:val="both"/>
        <w:rPr>
          <w:rFonts w:asciiTheme="minorHAnsi" w:hAnsiTheme="minorHAnsi"/>
          <w:b/>
          <w:color w:val="auto"/>
          <w:sz w:val="40"/>
          <w:szCs w:val="40"/>
        </w:rPr>
      </w:pPr>
      <w:r>
        <w:rPr>
          <w:rFonts w:asciiTheme="minorHAnsi" w:hAnsiTheme="minorHAnsi"/>
          <w:b/>
          <w:color w:val="auto"/>
          <w:sz w:val="40"/>
          <w:szCs w:val="40"/>
        </w:rPr>
        <w:t xml:space="preserve">Planned Obsolescence - A </w:t>
      </w:r>
      <w:r w:rsidRPr="00594B2F">
        <w:rPr>
          <w:rFonts w:asciiTheme="minorHAnsi" w:hAnsiTheme="minorHAnsi"/>
          <w:b/>
          <w:color w:val="auto"/>
          <w:sz w:val="40"/>
          <w:szCs w:val="40"/>
        </w:rPr>
        <w:t>societal necessity… or a vulgar waste of finite resources?</w:t>
      </w:r>
    </w:p>
    <w:p w14:paraId="32296FF9" w14:textId="2FB63F28" w:rsidR="000B61CC" w:rsidRPr="00601EBA" w:rsidRDefault="00202D47" w:rsidP="00594B2F">
      <w:pPr>
        <w:jc w:val="both"/>
        <w:rPr>
          <w:rFonts w:asciiTheme="minorHAnsi" w:hAnsiTheme="minorHAnsi"/>
          <w:b/>
          <w:sz w:val="22"/>
          <w:szCs w:val="22"/>
        </w:rPr>
      </w:pPr>
      <w:r>
        <w:rPr>
          <w:rFonts w:asciiTheme="minorHAnsi" w:hAnsiTheme="minorHAnsi"/>
          <w:b/>
          <w:sz w:val="22"/>
          <w:szCs w:val="22"/>
        </w:rPr>
        <w:t>201</w:t>
      </w:r>
      <w:r w:rsidR="00CD3933">
        <w:rPr>
          <w:rFonts w:asciiTheme="minorHAnsi" w:hAnsiTheme="minorHAnsi"/>
          <w:b/>
          <w:sz w:val="22"/>
          <w:szCs w:val="22"/>
        </w:rPr>
        <w:t>8</w:t>
      </w:r>
      <w:r w:rsidR="0002696B">
        <w:rPr>
          <w:rFonts w:asciiTheme="minorHAnsi" w:hAnsiTheme="minorHAnsi"/>
          <w:b/>
          <w:sz w:val="22"/>
          <w:szCs w:val="22"/>
        </w:rPr>
        <w:t>-1</w:t>
      </w:r>
      <w:r w:rsidR="00CD3933">
        <w:rPr>
          <w:rFonts w:asciiTheme="minorHAnsi" w:hAnsiTheme="minorHAnsi"/>
          <w:b/>
          <w:sz w:val="22"/>
          <w:szCs w:val="22"/>
        </w:rPr>
        <w:t>9</w:t>
      </w:r>
      <w:r w:rsidR="00601EBA" w:rsidRPr="00601EBA">
        <w:rPr>
          <w:rFonts w:asciiTheme="minorHAnsi" w:hAnsiTheme="minorHAnsi"/>
          <w:b/>
          <w:sz w:val="22"/>
          <w:szCs w:val="22"/>
        </w:rPr>
        <w:t xml:space="preserve"> </w:t>
      </w:r>
      <w:r w:rsidR="0045623E" w:rsidRPr="00601EBA">
        <w:rPr>
          <w:rFonts w:asciiTheme="minorHAnsi" w:hAnsiTheme="minorHAnsi"/>
          <w:b/>
          <w:sz w:val="22"/>
          <w:szCs w:val="22"/>
        </w:rPr>
        <w:t>M</w:t>
      </w:r>
      <w:r w:rsidR="00601EBA" w:rsidRPr="00601EBA">
        <w:rPr>
          <w:rFonts w:asciiTheme="minorHAnsi" w:hAnsiTheme="minorHAnsi"/>
          <w:b/>
          <w:sz w:val="22"/>
          <w:szCs w:val="22"/>
        </w:rPr>
        <w:t>5</w:t>
      </w:r>
      <w:r w:rsidR="0045623E" w:rsidRPr="00601EBA">
        <w:rPr>
          <w:rFonts w:asciiTheme="minorHAnsi" w:hAnsiTheme="minorHAnsi"/>
          <w:b/>
          <w:sz w:val="22"/>
          <w:szCs w:val="22"/>
        </w:rPr>
        <w:t>X</w:t>
      </w:r>
      <w:r w:rsidR="00601EBA" w:rsidRPr="00601EBA">
        <w:rPr>
          <w:rFonts w:asciiTheme="minorHAnsi" w:hAnsiTheme="minorHAnsi"/>
          <w:b/>
          <w:sz w:val="22"/>
          <w:szCs w:val="22"/>
        </w:rPr>
        <w:t>01238</w:t>
      </w:r>
      <w:r w:rsidR="00D37AED">
        <w:rPr>
          <w:rFonts w:asciiTheme="minorHAnsi" w:hAnsiTheme="minorHAnsi"/>
          <w:b/>
          <w:sz w:val="22"/>
          <w:szCs w:val="22"/>
        </w:rPr>
        <w:t xml:space="preserve"> </w:t>
      </w:r>
      <w:r w:rsidR="0045623E" w:rsidRPr="00601EBA">
        <w:rPr>
          <w:rFonts w:asciiTheme="minorHAnsi" w:hAnsiTheme="minorHAnsi"/>
          <w:b/>
          <w:sz w:val="22"/>
          <w:szCs w:val="22"/>
        </w:rPr>
        <w:t xml:space="preserve">Design for </w:t>
      </w:r>
      <w:r w:rsidR="00601EBA" w:rsidRPr="00601EBA">
        <w:rPr>
          <w:rFonts w:asciiTheme="minorHAnsi" w:hAnsiTheme="minorHAnsi"/>
          <w:b/>
          <w:sz w:val="22"/>
          <w:szCs w:val="22"/>
        </w:rPr>
        <w:t>Manufacture</w:t>
      </w:r>
    </w:p>
    <w:p w14:paraId="34D58EA6" w14:textId="77777777" w:rsidR="0048457F" w:rsidRPr="00601EBA" w:rsidRDefault="0048457F" w:rsidP="00594B2F">
      <w:pPr>
        <w:contextualSpacing/>
        <w:jc w:val="both"/>
        <w:rPr>
          <w:rFonts w:asciiTheme="minorHAnsi" w:hAnsiTheme="minorHAnsi"/>
          <w:b/>
          <w:sz w:val="22"/>
          <w:szCs w:val="22"/>
        </w:rPr>
      </w:pPr>
    </w:p>
    <w:p w14:paraId="7FCE566F" w14:textId="47B7E086" w:rsidR="006D4B3C" w:rsidRDefault="00594B2F" w:rsidP="00594B2F">
      <w:pPr>
        <w:pStyle w:val="Title"/>
        <w:pBdr>
          <w:bottom w:val="none" w:sz="0" w:space="0" w:color="auto"/>
        </w:pBdr>
        <w:spacing w:after="0"/>
        <w:jc w:val="both"/>
        <w:rPr>
          <w:rFonts w:asciiTheme="minorHAnsi" w:hAnsiTheme="minorHAnsi"/>
          <w:b/>
          <w:color w:val="auto"/>
          <w:sz w:val="22"/>
          <w:szCs w:val="22"/>
        </w:rPr>
      </w:pPr>
      <w:r>
        <w:rPr>
          <w:rFonts w:asciiTheme="minorHAnsi" w:hAnsiTheme="minorHAnsi"/>
          <w:b/>
          <w:color w:val="auto"/>
          <w:sz w:val="22"/>
          <w:szCs w:val="22"/>
        </w:rPr>
        <w:t>James Dwyer</w:t>
      </w:r>
    </w:p>
    <w:p w14:paraId="742D54CF" w14:textId="3EFABC40" w:rsidR="00594B2F" w:rsidRPr="00594B2F" w:rsidRDefault="00594B2F" w:rsidP="00594B2F">
      <w:pPr>
        <w:jc w:val="both"/>
        <w:rPr>
          <w:rFonts w:asciiTheme="minorHAnsi" w:hAnsiTheme="minorHAnsi"/>
          <w:b/>
          <w:sz w:val="22"/>
          <w:szCs w:val="22"/>
        </w:rPr>
      </w:pPr>
      <w:r>
        <w:rPr>
          <w:rFonts w:asciiTheme="minorHAnsi" w:hAnsiTheme="minorHAnsi"/>
          <w:b/>
          <w:sz w:val="22"/>
          <w:szCs w:val="22"/>
        </w:rPr>
        <w:t>0950782</w:t>
      </w:r>
    </w:p>
    <w:p w14:paraId="29D6E240" w14:textId="4BEBE39D" w:rsidR="009A2BC3" w:rsidRDefault="000426B5" w:rsidP="00594B2F">
      <w:pPr>
        <w:jc w:val="both"/>
        <w:rPr>
          <w:rFonts w:asciiTheme="minorHAnsi" w:hAnsiTheme="minorHAnsi"/>
          <w:b/>
          <w:sz w:val="22"/>
          <w:szCs w:val="22"/>
        </w:rPr>
      </w:pPr>
      <w:r>
        <w:rPr>
          <w:rFonts w:asciiTheme="minorHAnsi" w:hAnsiTheme="minorHAnsi"/>
          <w:b/>
          <w:sz w:val="22"/>
          <w:szCs w:val="22"/>
        </w:rPr>
        <w:t>BA</w:t>
      </w:r>
      <w:r w:rsidR="004862CE" w:rsidRPr="004862CE">
        <w:rPr>
          <w:rFonts w:asciiTheme="minorHAnsi" w:hAnsiTheme="minorHAnsi"/>
          <w:b/>
          <w:sz w:val="22"/>
          <w:szCs w:val="22"/>
        </w:rPr>
        <w:t xml:space="preserve"> </w:t>
      </w:r>
      <w:r w:rsidR="009A2BC3" w:rsidRPr="00601EBA">
        <w:rPr>
          <w:rFonts w:asciiTheme="minorHAnsi" w:hAnsiTheme="minorHAnsi"/>
          <w:b/>
          <w:sz w:val="22"/>
          <w:szCs w:val="22"/>
        </w:rPr>
        <w:t>Product Design</w:t>
      </w:r>
    </w:p>
    <w:p w14:paraId="2F00F3DA" w14:textId="77777777" w:rsidR="00F418F7" w:rsidRDefault="00F418F7" w:rsidP="00594B2F">
      <w:pPr>
        <w:pBdr>
          <w:bottom w:val="single" w:sz="4" w:space="1" w:color="auto"/>
        </w:pBdr>
        <w:jc w:val="both"/>
        <w:rPr>
          <w:rFonts w:asciiTheme="minorHAnsi" w:hAnsiTheme="minorHAnsi"/>
          <w:b/>
          <w:sz w:val="22"/>
          <w:szCs w:val="22"/>
        </w:rPr>
      </w:pPr>
    </w:p>
    <w:p w14:paraId="2195A84F" w14:textId="77777777" w:rsidR="00F418F7" w:rsidRPr="00AE2097" w:rsidRDefault="00F418F7" w:rsidP="00594B2F">
      <w:pPr>
        <w:jc w:val="both"/>
        <w:rPr>
          <w:rFonts w:asciiTheme="minorHAnsi" w:hAnsiTheme="minorHAnsi"/>
          <w:sz w:val="22"/>
          <w:szCs w:val="22"/>
        </w:rPr>
      </w:pPr>
    </w:p>
    <w:p w14:paraId="44658E51" w14:textId="51E785EF" w:rsidR="008F69F5" w:rsidRDefault="008F69F5" w:rsidP="008F69F5">
      <w:pPr>
        <w:ind w:firstLine="720"/>
        <w:jc w:val="both"/>
        <w:rPr>
          <w:rFonts w:asciiTheme="minorHAnsi" w:hAnsiTheme="minorHAnsi"/>
          <w:sz w:val="22"/>
          <w:szCs w:val="22"/>
        </w:rPr>
      </w:pPr>
      <w:r>
        <w:rPr>
          <w:rFonts w:asciiTheme="minorHAnsi" w:hAnsiTheme="minorHAnsi"/>
          <w:sz w:val="22"/>
          <w:szCs w:val="22"/>
        </w:rPr>
        <w:t xml:space="preserve">The purpose of this research paper is to gain a greater depth of understanding on the controversial practice of </w:t>
      </w:r>
      <w:r w:rsidR="007E27D6">
        <w:rPr>
          <w:rFonts w:asciiTheme="minorHAnsi" w:hAnsiTheme="minorHAnsi"/>
          <w:sz w:val="22"/>
          <w:szCs w:val="22"/>
        </w:rPr>
        <w:t>p</w:t>
      </w:r>
      <w:r>
        <w:rPr>
          <w:rFonts w:asciiTheme="minorHAnsi" w:hAnsiTheme="minorHAnsi"/>
          <w:sz w:val="22"/>
          <w:szCs w:val="22"/>
        </w:rPr>
        <w:t xml:space="preserve">lanned </w:t>
      </w:r>
      <w:r w:rsidR="007E27D6">
        <w:rPr>
          <w:rFonts w:asciiTheme="minorHAnsi" w:hAnsiTheme="minorHAnsi"/>
          <w:sz w:val="22"/>
          <w:szCs w:val="22"/>
        </w:rPr>
        <w:t>o</w:t>
      </w:r>
      <w:r w:rsidR="00C51D6A">
        <w:rPr>
          <w:rFonts w:asciiTheme="minorHAnsi" w:hAnsiTheme="minorHAnsi"/>
          <w:sz w:val="22"/>
          <w:szCs w:val="22"/>
        </w:rPr>
        <w:t>bsolescence</w:t>
      </w:r>
      <w:r>
        <w:rPr>
          <w:rFonts w:asciiTheme="minorHAnsi" w:hAnsiTheme="minorHAnsi"/>
          <w:sz w:val="22"/>
          <w:szCs w:val="22"/>
        </w:rPr>
        <w:t xml:space="preserve">, in an attempt to determine whether its criticisms are justified, </w:t>
      </w:r>
      <w:r w:rsidR="00A85634">
        <w:rPr>
          <w:rFonts w:asciiTheme="minorHAnsi" w:hAnsiTheme="minorHAnsi"/>
          <w:sz w:val="22"/>
          <w:szCs w:val="22"/>
        </w:rPr>
        <w:t>or whether its unfavourable consequences should be overlooked for the greater good of technological and social development.</w:t>
      </w:r>
    </w:p>
    <w:p w14:paraId="41AE47F8" w14:textId="2F1EF6DE" w:rsidR="00AE2097" w:rsidRDefault="00C51D6A" w:rsidP="008F6FBD">
      <w:pPr>
        <w:ind w:firstLine="720"/>
        <w:jc w:val="both"/>
        <w:rPr>
          <w:rFonts w:asciiTheme="minorHAnsi" w:hAnsiTheme="minorHAnsi"/>
          <w:sz w:val="22"/>
          <w:szCs w:val="22"/>
        </w:rPr>
      </w:pPr>
      <w:r>
        <w:rPr>
          <w:rFonts w:asciiTheme="minorHAnsi" w:hAnsiTheme="minorHAnsi"/>
          <w:sz w:val="22"/>
          <w:szCs w:val="22"/>
        </w:rPr>
        <w:t xml:space="preserve">Planned </w:t>
      </w:r>
      <w:r w:rsidR="007E27D6">
        <w:rPr>
          <w:rFonts w:asciiTheme="minorHAnsi" w:hAnsiTheme="minorHAnsi"/>
          <w:sz w:val="22"/>
          <w:szCs w:val="22"/>
        </w:rPr>
        <w:t>o</w:t>
      </w:r>
      <w:r>
        <w:rPr>
          <w:rFonts w:asciiTheme="minorHAnsi" w:hAnsiTheme="minorHAnsi"/>
          <w:sz w:val="22"/>
          <w:szCs w:val="22"/>
        </w:rPr>
        <w:t>bsolescence is the economical practice of planning, designing and producing a product with an artificially low shelf life, so that it becomes obsolete within a pre-determined</w:t>
      </w:r>
      <w:r w:rsidR="008F6FBD">
        <w:rPr>
          <w:rFonts w:asciiTheme="minorHAnsi" w:hAnsiTheme="minorHAnsi"/>
          <w:sz w:val="22"/>
          <w:szCs w:val="22"/>
        </w:rPr>
        <w:t xml:space="preserve"> and reduced timeframe</w:t>
      </w:r>
      <w:r>
        <w:rPr>
          <w:rFonts w:asciiTheme="minorHAnsi" w:hAnsiTheme="minorHAnsi"/>
          <w:sz w:val="22"/>
          <w:szCs w:val="22"/>
        </w:rPr>
        <w:t xml:space="preserve">. The intention </w:t>
      </w:r>
      <w:r w:rsidR="008F6FBD">
        <w:rPr>
          <w:rFonts w:asciiTheme="minorHAnsi" w:hAnsiTheme="minorHAnsi"/>
          <w:sz w:val="22"/>
          <w:szCs w:val="22"/>
        </w:rPr>
        <w:t xml:space="preserve">of this act </w:t>
      </w:r>
      <w:r>
        <w:rPr>
          <w:rFonts w:asciiTheme="minorHAnsi" w:hAnsiTheme="minorHAnsi"/>
          <w:sz w:val="22"/>
          <w:szCs w:val="22"/>
        </w:rPr>
        <w:t xml:space="preserve">is to </w:t>
      </w:r>
      <w:r w:rsidR="008F6FBD">
        <w:rPr>
          <w:rFonts w:asciiTheme="minorHAnsi" w:hAnsiTheme="minorHAnsi"/>
          <w:sz w:val="22"/>
          <w:szCs w:val="22"/>
        </w:rPr>
        <w:t>generate</w:t>
      </w:r>
      <w:r>
        <w:rPr>
          <w:rFonts w:asciiTheme="minorHAnsi" w:hAnsiTheme="minorHAnsi"/>
          <w:sz w:val="22"/>
          <w:szCs w:val="22"/>
        </w:rPr>
        <w:t xml:space="preserve"> </w:t>
      </w:r>
      <w:r w:rsidR="008F6FBD">
        <w:rPr>
          <w:rFonts w:asciiTheme="minorHAnsi" w:hAnsiTheme="minorHAnsi"/>
          <w:sz w:val="22"/>
          <w:szCs w:val="22"/>
        </w:rPr>
        <w:t>repeat purchases and achieve greater long-term sales volume.</w:t>
      </w:r>
    </w:p>
    <w:p w14:paraId="49D45F84" w14:textId="2ECFBC94" w:rsidR="004A32C0" w:rsidRDefault="004A32C0" w:rsidP="008F6FBD">
      <w:pPr>
        <w:ind w:firstLine="720"/>
        <w:jc w:val="both"/>
        <w:rPr>
          <w:rFonts w:asciiTheme="minorHAnsi" w:hAnsiTheme="minorHAnsi"/>
          <w:sz w:val="22"/>
          <w:szCs w:val="22"/>
        </w:rPr>
      </w:pPr>
      <w:r>
        <w:rPr>
          <w:rFonts w:asciiTheme="minorHAnsi" w:hAnsiTheme="minorHAnsi"/>
          <w:sz w:val="22"/>
          <w:szCs w:val="22"/>
        </w:rPr>
        <w:t xml:space="preserve">One of the earliest known </w:t>
      </w:r>
      <w:r w:rsidR="007F2222">
        <w:rPr>
          <w:rFonts w:asciiTheme="minorHAnsi" w:hAnsiTheme="minorHAnsi"/>
          <w:sz w:val="22"/>
          <w:szCs w:val="22"/>
        </w:rPr>
        <w:t>examples</w:t>
      </w:r>
      <w:r>
        <w:rPr>
          <w:rFonts w:asciiTheme="minorHAnsi" w:hAnsiTheme="minorHAnsi"/>
          <w:sz w:val="22"/>
          <w:szCs w:val="22"/>
        </w:rPr>
        <w:t xml:space="preserve"> of planned obsolescence can be traced back to the beginning of the 20</w:t>
      </w:r>
      <w:r w:rsidRPr="004A32C0">
        <w:rPr>
          <w:rFonts w:asciiTheme="minorHAnsi" w:hAnsiTheme="minorHAnsi"/>
          <w:sz w:val="22"/>
          <w:szCs w:val="22"/>
          <w:vertAlign w:val="superscript"/>
        </w:rPr>
        <w:t>th</w:t>
      </w:r>
      <w:r>
        <w:rPr>
          <w:rFonts w:asciiTheme="minorHAnsi" w:hAnsiTheme="minorHAnsi"/>
          <w:sz w:val="22"/>
          <w:szCs w:val="22"/>
        </w:rPr>
        <w:t xml:space="preserve"> century. </w:t>
      </w:r>
      <w:r w:rsidRPr="004A32C0">
        <w:rPr>
          <w:rFonts w:asciiTheme="minorHAnsi" w:hAnsiTheme="minorHAnsi"/>
          <w:sz w:val="22"/>
          <w:szCs w:val="22"/>
        </w:rPr>
        <w:t>Following invention by Thomas Edison in 1879, the first type of mass</w:t>
      </w:r>
      <w:r>
        <w:rPr>
          <w:rFonts w:asciiTheme="minorHAnsi" w:hAnsiTheme="minorHAnsi"/>
          <w:sz w:val="22"/>
          <w:szCs w:val="22"/>
        </w:rPr>
        <w:t>-</w:t>
      </w:r>
      <w:r w:rsidRPr="004A32C0">
        <w:rPr>
          <w:rFonts w:asciiTheme="minorHAnsi" w:hAnsiTheme="minorHAnsi"/>
          <w:sz w:val="22"/>
          <w:szCs w:val="22"/>
        </w:rPr>
        <w:t>produced lightbulb had a typical lifespan of over 1,500 hours. However, as the lightbulb customer base grew, manufacturers realised that more money could be made by artificially reducing the lifespan of their product. As a result, by the middle of the 20</w:t>
      </w:r>
      <w:r w:rsidR="007F2222" w:rsidRPr="007F2222">
        <w:rPr>
          <w:rFonts w:asciiTheme="minorHAnsi" w:hAnsiTheme="minorHAnsi"/>
          <w:sz w:val="22"/>
          <w:szCs w:val="22"/>
          <w:vertAlign w:val="superscript"/>
        </w:rPr>
        <w:t>th</w:t>
      </w:r>
      <w:r w:rsidR="007F2222">
        <w:rPr>
          <w:rFonts w:asciiTheme="minorHAnsi" w:hAnsiTheme="minorHAnsi"/>
          <w:sz w:val="22"/>
          <w:szCs w:val="22"/>
        </w:rPr>
        <w:t xml:space="preserve"> </w:t>
      </w:r>
      <w:r w:rsidRPr="004A32C0">
        <w:rPr>
          <w:rFonts w:asciiTheme="minorHAnsi" w:hAnsiTheme="minorHAnsi"/>
          <w:sz w:val="22"/>
          <w:szCs w:val="22"/>
        </w:rPr>
        <w:t>century,</w:t>
      </w:r>
      <w:r w:rsidR="007F2222">
        <w:rPr>
          <w:rFonts w:asciiTheme="minorHAnsi" w:hAnsiTheme="minorHAnsi"/>
          <w:sz w:val="22"/>
          <w:szCs w:val="22"/>
        </w:rPr>
        <w:t xml:space="preserve"> and despite technological advances that should have increased the products reliability,</w:t>
      </w:r>
      <w:r w:rsidRPr="004A32C0">
        <w:rPr>
          <w:rFonts w:asciiTheme="minorHAnsi" w:hAnsiTheme="minorHAnsi"/>
          <w:sz w:val="22"/>
          <w:szCs w:val="22"/>
        </w:rPr>
        <w:t xml:space="preserve"> the average lifespan of a lightbulb </w:t>
      </w:r>
      <w:r w:rsidR="007F2222">
        <w:rPr>
          <w:rFonts w:asciiTheme="minorHAnsi" w:hAnsiTheme="minorHAnsi"/>
          <w:sz w:val="22"/>
          <w:szCs w:val="22"/>
        </w:rPr>
        <w:t xml:space="preserve">had </w:t>
      </w:r>
      <w:r w:rsidRPr="004A32C0">
        <w:rPr>
          <w:rFonts w:asciiTheme="minorHAnsi" w:hAnsiTheme="minorHAnsi"/>
          <w:sz w:val="22"/>
          <w:szCs w:val="22"/>
        </w:rPr>
        <w:t>dropped to under 1,000 hours</w:t>
      </w:r>
      <w:r>
        <w:rPr>
          <w:rFonts w:asciiTheme="minorHAnsi" w:hAnsiTheme="minorHAnsi"/>
          <w:sz w:val="22"/>
          <w:szCs w:val="22"/>
        </w:rPr>
        <w:t xml:space="preserve"> -</w:t>
      </w:r>
      <w:r w:rsidRPr="004A32C0">
        <w:rPr>
          <w:rFonts w:asciiTheme="minorHAnsi" w:hAnsiTheme="minorHAnsi"/>
          <w:sz w:val="22"/>
          <w:szCs w:val="22"/>
        </w:rPr>
        <w:t xml:space="preserve"> a reduction of over 33%</w:t>
      </w:r>
      <w:r w:rsidR="00195232">
        <w:rPr>
          <w:rFonts w:asciiTheme="minorHAnsi" w:hAnsiTheme="minorHAnsi"/>
          <w:sz w:val="22"/>
          <w:szCs w:val="22"/>
        </w:rPr>
        <w:t xml:space="preserve"> (Stanley, 2018).</w:t>
      </w:r>
    </w:p>
    <w:p w14:paraId="5CF54DF9" w14:textId="1C6CC33E" w:rsidR="00F01295" w:rsidRDefault="00F01295" w:rsidP="008F6FBD">
      <w:pPr>
        <w:ind w:firstLine="720"/>
        <w:jc w:val="both"/>
        <w:rPr>
          <w:rFonts w:asciiTheme="minorHAnsi" w:hAnsiTheme="minorHAnsi"/>
          <w:i/>
          <w:sz w:val="22"/>
          <w:szCs w:val="22"/>
        </w:rPr>
      </w:pPr>
      <w:r>
        <w:rPr>
          <w:rFonts w:asciiTheme="minorHAnsi" w:hAnsiTheme="minorHAnsi"/>
          <w:sz w:val="22"/>
          <w:szCs w:val="22"/>
        </w:rPr>
        <w:t xml:space="preserve">The practice was further adopted throughout the 1920s and 30s in an attempt to cultivate sales growth during the great depression, and by the 1950s and 60s the act was commonplace across many fields of manufacturing. As per </w:t>
      </w:r>
      <w:proofErr w:type="spellStart"/>
      <w:r>
        <w:rPr>
          <w:rFonts w:asciiTheme="minorHAnsi" w:hAnsiTheme="minorHAnsi"/>
          <w:sz w:val="22"/>
          <w:szCs w:val="22"/>
        </w:rPr>
        <w:t>Boradkar</w:t>
      </w:r>
      <w:proofErr w:type="spellEnd"/>
      <w:r>
        <w:rPr>
          <w:rFonts w:asciiTheme="minorHAnsi" w:hAnsiTheme="minorHAnsi"/>
          <w:sz w:val="22"/>
          <w:szCs w:val="22"/>
        </w:rPr>
        <w:t xml:space="preserve"> (2010); </w:t>
      </w:r>
      <w:r w:rsidRPr="005A1177">
        <w:rPr>
          <w:rFonts w:asciiTheme="minorHAnsi" w:hAnsiTheme="minorHAnsi"/>
          <w:i/>
          <w:sz w:val="22"/>
          <w:szCs w:val="22"/>
        </w:rPr>
        <w:t xml:space="preserve">Obsolescence, planned or unplanned, was perceived as an inevitable force to be embraced as a mechanism for technological change, </w:t>
      </w:r>
      <w:r w:rsidR="005A1177" w:rsidRPr="005A1177">
        <w:rPr>
          <w:rFonts w:asciiTheme="minorHAnsi" w:hAnsiTheme="minorHAnsi"/>
          <w:i/>
          <w:sz w:val="22"/>
          <w:szCs w:val="22"/>
        </w:rPr>
        <w:t>economic</w:t>
      </w:r>
      <w:r w:rsidRPr="005A1177">
        <w:rPr>
          <w:rFonts w:asciiTheme="minorHAnsi" w:hAnsiTheme="minorHAnsi"/>
          <w:i/>
          <w:sz w:val="22"/>
          <w:szCs w:val="22"/>
        </w:rPr>
        <w:t xml:space="preserve"> success</w:t>
      </w:r>
      <w:r w:rsidR="005A1177" w:rsidRPr="005A1177">
        <w:rPr>
          <w:rFonts w:asciiTheme="minorHAnsi" w:hAnsiTheme="minorHAnsi"/>
          <w:i/>
          <w:sz w:val="22"/>
          <w:szCs w:val="22"/>
        </w:rPr>
        <w:t>, social prosperity and human satisfaction.</w:t>
      </w:r>
    </w:p>
    <w:p w14:paraId="21885A71" w14:textId="5A59311D" w:rsidR="0077425F" w:rsidRDefault="005A1177" w:rsidP="0077425F">
      <w:pPr>
        <w:ind w:firstLine="720"/>
        <w:jc w:val="both"/>
        <w:rPr>
          <w:rFonts w:asciiTheme="minorHAnsi" w:hAnsiTheme="minorHAnsi"/>
          <w:sz w:val="22"/>
          <w:szCs w:val="22"/>
        </w:rPr>
      </w:pPr>
      <w:r>
        <w:rPr>
          <w:rFonts w:asciiTheme="minorHAnsi" w:hAnsiTheme="minorHAnsi"/>
          <w:sz w:val="22"/>
          <w:szCs w:val="22"/>
        </w:rPr>
        <w:lastRenderedPageBreak/>
        <w:t xml:space="preserve">Henry Ford, the revolutionary automobile manufacturer, was at first fundamentally opposed to the ethics behind planned obsolescence. </w:t>
      </w:r>
      <w:r w:rsidR="00004353">
        <w:rPr>
          <w:rFonts w:asciiTheme="minorHAnsi" w:hAnsiTheme="minorHAnsi"/>
          <w:sz w:val="22"/>
          <w:szCs w:val="22"/>
        </w:rPr>
        <w:t>In the autobiographical account of his life</w:t>
      </w:r>
      <w:r w:rsidR="00A9458F">
        <w:rPr>
          <w:rFonts w:asciiTheme="minorHAnsi" w:hAnsiTheme="minorHAnsi"/>
          <w:sz w:val="22"/>
          <w:szCs w:val="22"/>
        </w:rPr>
        <w:t xml:space="preserve"> to date</w:t>
      </w:r>
      <w:r w:rsidR="00004353">
        <w:rPr>
          <w:rFonts w:asciiTheme="minorHAnsi" w:hAnsiTheme="minorHAnsi"/>
          <w:sz w:val="22"/>
          <w:szCs w:val="22"/>
        </w:rPr>
        <w:t xml:space="preserve">, Ford stated </w:t>
      </w:r>
      <w:r w:rsidR="00A9458F">
        <w:rPr>
          <w:rFonts w:asciiTheme="minorHAnsi" w:hAnsiTheme="minorHAnsi"/>
          <w:sz w:val="22"/>
          <w:szCs w:val="22"/>
        </w:rPr>
        <w:t xml:space="preserve">that; </w:t>
      </w:r>
      <w:r w:rsidR="00A9458F" w:rsidRPr="00A9458F">
        <w:rPr>
          <w:rFonts w:asciiTheme="minorHAnsi" w:hAnsiTheme="minorHAnsi"/>
          <w:i/>
          <w:sz w:val="22"/>
          <w:szCs w:val="22"/>
        </w:rPr>
        <w:t>It does not please us to have a buyer's car wear out or become obsolete. We want the man who buys one of our products never to have to buy another. We never make an improvement that renders any previous model obsolete'</w:t>
      </w:r>
      <w:r w:rsidR="00A9458F">
        <w:rPr>
          <w:rFonts w:asciiTheme="minorHAnsi" w:hAnsiTheme="minorHAnsi"/>
          <w:sz w:val="22"/>
          <w:szCs w:val="22"/>
        </w:rPr>
        <w:t xml:space="preserve"> (Ford, 1922).</w:t>
      </w:r>
      <w:r w:rsidR="00236CB5">
        <w:rPr>
          <w:rFonts w:asciiTheme="minorHAnsi" w:hAnsiTheme="minorHAnsi"/>
          <w:sz w:val="22"/>
          <w:szCs w:val="22"/>
        </w:rPr>
        <w:t xml:space="preserve"> Ford was referencing his legacy; the ground-breaking Ford Model T, the sole product of his company for almost 20 years between 1908 and 1927. However,</w:t>
      </w:r>
      <w:r w:rsidR="0077425F">
        <w:rPr>
          <w:rFonts w:asciiTheme="minorHAnsi" w:hAnsiTheme="minorHAnsi"/>
          <w:sz w:val="22"/>
          <w:szCs w:val="22"/>
        </w:rPr>
        <w:t xml:space="preserve"> with the ink of Ford's words barely dry, his company took a downturn. Between the years of 1922 a</w:t>
      </w:r>
      <w:r w:rsidR="008703F5">
        <w:rPr>
          <w:rFonts w:asciiTheme="minorHAnsi" w:hAnsiTheme="minorHAnsi"/>
          <w:sz w:val="22"/>
          <w:szCs w:val="22"/>
        </w:rPr>
        <w:t>nd</w:t>
      </w:r>
      <w:r w:rsidR="0077425F">
        <w:rPr>
          <w:rFonts w:asciiTheme="minorHAnsi" w:hAnsiTheme="minorHAnsi"/>
          <w:sz w:val="22"/>
          <w:szCs w:val="22"/>
        </w:rPr>
        <w:t xml:space="preserve"> 1927, sales of his iconic vehicle plummeted year on year, and, having vehemently refused to update and restyle his Model T, production was finally halted in 1927 upon the release of his new product - the Ford Model A. </w:t>
      </w:r>
      <w:r w:rsidR="00205C13" w:rsidRPr="00205C13">
        <w:rPr>
          <w:rFonts w:asciiTheme="minorHAnsi" w:hAnsiTheme="minorHAnsi"/>
          <w:i/>
          <w:sz w:val="22"/>
          <w:szCs w:val="22"/>
        </w:rPr>
        <w:t xml:space="preserve">"While Ford's market share </w:t>
      </w:r>
      <w:r w:rsidR="00205C13">
        <w:rPr>
          <w:rFonts w:asciiTheme="minorHAnsi" w:hAnsiTheme="minorHAnsi"/>
          <w:i/>
          <w:sz w:val="22"/>
          <w:szCs w:val="22"/>
        </w:rPr>
        <w:t xml:space="preserve">had </w:t>
      </w:r>
      <w:r w:rsidR="00205C13" w:rsidRPr="00205C13">
        <w:rPr>
          <w:rFonts w:asciiTheme="minorHAnsi" w:hAnsiTheme="minorHAnsi"/>
          <w:i/>
          <w:sz w:val="22"/>
          <w:szCs w:val="22"/>
        </w:rPr>
        <w:t>dropped from 51% to 9% between 1922 and 1927, the new Model A picked the figures back up to 30% by 1929"</w:t>
      </w:r>
      <w:r w:rsidR="00205C13">
        <w:rPr>
          <w:rFonts w:asciiTheme="minorHAnsi" w:hAnsiTheme="minorHAnsi"/>
          <w:sz w:val="22"/>
          <w:szCs w:val="22"/>
        </w:rPr>
        <w:t xml:space="preserve"> (Yale Law Journal, 1971:567). </w:t>
      </w:r>
      <w:r w:rsidR="0077425F">
        <w:rPr>
          <w:rFonts w:asciiTheme="minorHAnsi" w:hAnsiTheme="minorHAnsi"/>
          <w:sz w:val="22"/>
          <w:szCs w:val="22"/>
        </w:rPr>
        <w:t>The marketplace had changed, and no longer were people willing to pay new money for old designs - no matter how reliable</w:t>
      </w:r>
      <w:r w:rsidR="009C4F5A">
        <w:rPr>
          <w:rFonts w:asciiTheme="minorHAnsi" w:hAnsiTheme="minorHAnsi"/>
          <w:sz w:val="22"/>
          <w:szCs w:val="22"/>
        </w:rPr>
        <w:t xml:space="preserve"> and robust</w:t>
      </w:r>
      <w:r w:rsidR="0077425F">
        <w:rPr>
          <w:rFonts w:asciiTheme="minorHAnsi" w:hAnsiTheme="minorHAnsi"/>
          <w:sz w:val="22"/>
          <w:szCs w:val="22"/>
        </w:rPr>
        <w:t xml:space="preserve">. Consumer </w:t>
      </w:r>
      <w:r w:rsidR="009C4F5A">
        <w:rPr>
          <w:rFonts w:asciiTheme="minorHAnsi" w:hAnsiTheme="minorHAnsi"/>
          <w:sz w:val="22"/>
          <w:szCs w:val="22"/>
        </w:rPr>
        <w:t>desires</w:t>
      </w:r>
      <w:r w:rsidR="0077425F">
        <w:rPr>
          <w:rFonts w:asciiTheme="minorHAnsi" w:hAnsiTheme="minorHAnsi"/>
          <w:sz w:val="22"/>
          <w:szCs w:val="22"/>
        </w:rPr>
        <w:t xml:space="preserve"> had shifted, and they left behind the manufacturers who weren't on board with their new </w:t>
      </w:r>
      <w:r w:rsidR="009C4F5A">
        <w:rPr>
          <w:rFonts w:asciiTheme="minorHAnsi" w:hAnsiTheme="minorHAnsi"/>
          <w:sz w:val="22"/>
          <w:szCs w:val="22"/>
        </w:rPr>
        <w:t>expectations</w:t>
      </w:r>
      <w:r w:rsidR="0077425F">
        <w:rPr>
          <w:rFonts w:asciiTheme="minorHAnsi" w:hAnsiTheme="minorHAnsi"/>
          <w:sz w:val="22"/>
          <w:szCs w:val="22"/>
        </w:rPr>
        <w:t>.</w:t>
      </w:r>
    </w:p>
    <w:p w14:paraId="14DF7535" w14:textId="2C40D544" w:rsidR="00B865B0" w:rsidRDefault="00B865B0" w:rsidP="0077425F">
      <w:pPr>
        <w:ind w:firstLine="720"/>
        <w:jc w:val="both"/>
        <w:rPr>
          <w:rFonts w:asciiTheme="minorHAnsi" w:hAnsiTheme="minorHAnsi"/>
          <w:sz w:val="22"/>
          <w:szCs w:val="22"/>
        </w:rPr>
      </w:pPr>
    </w:p>
    <w:p w14:paraId="4E426B04" w14:textId="65106612" w:rsidR="00B865B0" w:rsidRDefault="00B865B0" w:rsidP="0077425F">
      <w:pPr>
        <w:ind w:firstLine="720"/>
        <w:jc w:val="both"/>
        <w:rPr>
          <w:rFonts w:asciiTheme="minorHAnsi" w:hAnsiTheme="minorHAnsi"/>
          <w:sz w:val="22"/>
          <w:szCs w:val="22"/>
        </w:rPr>
      </w:pPr>
    </w:p>
    <w:p w14:paraId="4128B6C7" w14:textId="51F8BBE5" w:rsidR="00B865B0" w:rsidRDefault="00B865B0" w:rsidP="0077425F">
      <w:pPr>
        <w:ind w:firstLine="720"/>
        <w:jc w:val="both"/>
        <w:rPr>
          <w:rFonts w:asciiTheme="minorHAnsi" w:hAnsiTheme="minorHAnsi"/>
          <w:sz w:val="22"/>
          <w:szCs w:val="22"/>
        </w:rPr>
      </w:pPr>
    </w:p>
    <w:p w14:paraId="4E4D2498" w14:textId="0081C459" w:rsidR="00B865B0" w:rsidRDefault="00B865B0" w:rsidP="0077425F">
      <w:pPr>
        <w:ind w:firstLine="720"/>
        <w:jc w:val="both"/>
        <w:rPr>
          <w:rFonts w:asciiTheme="minorHAnsi" w:hAnsiTheme="minorHAnsi"/>
          <w:sz w:val="22"/>
          <w:szCs w:val="22"/>
        </w:rPr>
      </w:pPr>
    </w:p>
    <w:p w14:paraId="0D5637BE" w14:textId="3FA52A59" w:rsidR="00B865B0" w:rsidRDefault="00B865B0" w:rsidP="0077425F">
      <w:pPr>
        <w:ind w:firstLine="720"/>
        <w:jc w:val="both"/>
        <w:rPr>
          <w:rFonts w:asciiTheme="minorHAnsi" w:hAnsiTheme="minorHAnsi"/>
          <w:sz w:val="22"/>
          <w:szCs w:val="22"/>
        </w:rPr>
      </w:pPr>
    </w:p>
    <w:p w14:paraId="3E5671C2" w14:textId="15570455" w:rsidR="00B865B0" w:rsidRDefault="00B865B0" w:rsidP="0077425F">
      <w:pPr>
        <w:ind w:firstLine="720"/>
        <w:jc w:val="both"/>
        <w:rPr>
          <w:rFonts w:asciiTheme="minorHAnsi" w:hAnsiTheme="minorHAnsi"/>
          <w:sz w:val="22"/>
          <w:szCs w:val="22"/>
        </w:rPr>
      </w:pPr>
    </w:p>
    <w:p w14:paraId="464DF716" w14:textId="380CE866" w:rsidR="00B865B0" w:rsidRDefault="00B865B0" w:rsidP="0077425F">
      <w:pPr>
        <w:ind w:firstLine="720"/>
        <w:jc w:val="both"/>
        <w:rPr>
          <w:rFonts w:asciiTheme="minorHAnsi" w:hAnsiTheme="minorHAnsi"/>
          <w:sz w:val="22"/>
          <w:szCs w:val="22"/>
        </w:rPr>
      </w:pPr>
    </w:p>
    <w:p w14:paraId="623C6FFD" w14:textId="43A11C12" w:rsidR="00B865B0" w:rsidRDefault="00B865B0" w:rsidP="0077425F">
      <w:pPr>
        <w:ind w:firstLine="720"/>
        <w:jc w:val="both"/>
        <w:rPr>
          <w:rFonts w:asciiTheme="minorHAnsi" w:hAnsiTheme="minorHAnsi"/>
          <w:sz w:val="22"/>
          <w:szCs w:val="22"/>
        </w:rPr>
      </w:pPr>
    </w:p>
    <w:p w14:paraId="16BEAC3E" w14:textId="2BE287DD" w:rsidR="00B865B0" w:rsidRDefault="00B865B0" w:rsidP="0077425F">
      <w:pPr>
        <w:ind w:firstLine="720"/>
        <w:jc w:val="both"/>
        <w:rPr>
          <w:rFonts w:asciiTheme="minorHAnsi" w:hAnsiTheme="minorHAnsi"/>
          <w:sz w:val="22"/>
          <w:szCs w:val="22"/>
        </w:rPr>
      </w:pPr>
    </w:p>
    <w:p w14:paraId="2C82EBC0" w14:textId="359ADCA6" w:rsidR="00B865B0" w:rsidRDefault="00B865B0" w:rsidP="0077425F">
      <w:pPr>
        <w:ind w:firstLine="720"/>
        <w:jc w:val="both"/>
        <w:rPr>
          <w:rFonts w:asciiTheme="minorHAnsi" w:hAnsiTheme="minorHAnsi"/>
          <w:sz w:val="22"/>
          <w:szCs w:val="22"/>
        </w:rPr>
      </w:pPr>
    </w:p>
    <w:p w14:paraId="0D8540B3" w14:textId="4C0FCED2" w:rsidR="00B865B0" w:rsidRDefault="00B865B0" w:rsidP="0077425F">
      <w:pPr>
        <w:ind w:firstLine="720"/>
        <w:jc w:val="both"/>
        <w:rPr>
          <w:rFonts w:asciiTheme="minorHAnsi" w:hAnsiTheme="minorHAnsi"/>
          <w:sz w:val="22"/>
          <w:szCs w:val="22"/>
        </w:rPr>
      </w:pPr>
    </w:p>
    <w:p w14:paraId="64886AB7" w14:textId="3A58C786" w:rsidR="00C8543B" w:rsidRPr="00C8543B" w:rsidRDefault="00B865B0" w:rsidP="00C8543B">
      <w:pPr>
        <w:jc w:val="right"/>
        <w:rPr>
          <w:rFonts w:asciiTheme="minorHAnsi" w:hAnsiTheme="minorHAnsi"/>
          <w:i/>
          <w:sz w:val="22"/>
          <w:szCs w:val="22"/>
        </w:rPr>
      </w:pPr>
      <w:bookmarkStart w:id="0" w:name="_Hlk4411688"/>
      <w:r w:rsidRPr="00C8543B">
        <w:rPr>
          <w:rFonts w:asciiTheme="minorHAnsi" w:hAnsiTheme="minorHAnsi"/>
          <w:i/>
          <w:sz w:val="22"/>
          <w:szCs w:val="22"/>
        </w:rPr>
        <w:t>Fig.1</w:t>
      </w:r>
      <w:r w:rsidR="00C8543B" w:rsidRPr="00C8543B">
        <w:rPr>
          <w:rFonts w:asciiTheme="minorHAnsi" w:hAnsiTheme="minorHAnsi"/>
          <w:i/>
          <w:sz w:val="22"/>
          <w:szCs w:val="22"/>
        </w:rPr>
        <w:t xml:space="preserve">: 1923 </w:t>
      </w:r>
      <w:r w:rsidRPr="00C8543B">
        <w:rPr>
          <w:rFonts w:asciiTheme="minorHAnsi" w:hAnsiTheme="minorHAnsi"/>
          <w:i/>
          <w:sz w:val="22"/>
          <w:szCs w:val="22"/>
        </w:rPr>
        <w:t>Ford Model T</w:t>
      </w:r>
    </w:p>
    <w:bookmarkEnd w:id="0"/>
    <w:p w14:paraId="5E81CD61" w14:textId="57D96A23" w:rsidR="00C8543B" w:rsidRDefault="00C8543B" w:rsidP="00C8543B">
      <w:pPr>
        <w:jc w:val="both"/>
        <w:rPr>
          <w:rFonts w:asciiTheme="minorHAnsi" w:hAnsiTheme="minorHAnsi"/>
          <w:sz w:val="22"/>
          <w:szCs w:val="22"/>
        </w:rPr>
      </w:pPr>
      <w:r>
        <w:rPr>
          <w:rFonts w:asciiTheme="minorHAnsi" w:hAnsiTheme="minorHAnsi"/>
          <w:sz w:val="22"/>
          <w:szCs w:val="22"/>
        </w:rPr>
        <w:tab/>
      </w:r>
      <w:r w:rsidR="003D45E8">
        <w:rPr>
          <w:rFonts w:asciiTheme="minorHAnsi" w:hAnsiTheme="minorHAnsi"/>
          <w:sz w:val="22"/>
          <w:szCs w:val="22"/>
        </w:rPr>
        <w:t xml:space="preserve">A more </w:t>
      </w:r>
      <w:r w:rsidR="00137DA9">
        <w:rPr>
          <w:rFonts w:asciiTheme="minorHAnsi" w:hAnsiTheme="minorHAnsi"/>
          <w:sz w:val="22"/>
          <w:szCs w:val="22"/>
        </w:rPr>
        <w:t>recent</w:t>
      </w:r>
      <w:r w:rsidR="003D45E8">
        <w:rPr>
          <w:rFonts w:asciiTheme="minorHAnsi" w:hAnsiTheme="minorHAnsi"/>
          <w:sz w:val="22"/>
          <w:szCs w:val="22"/>
        </w:rPr>
        <w:t xml:space="preserve"> example of a company </w:t>
      </w:r>
      <w:r w:rsidR="00713AF0">
        <w:rPr>
          <w:rFonts w:asciiTheme="minorHAnsi" w:hAnsiTheme="minorHAnsi"/>
          <w:sz w:val="22"/>
          <w:szCs w:val="22"/>
        </w:rPr>
        <w:t xml:space="preserve">associated with the act of planned obsolescence would be </w:t>
      </w:r>
      <w:r w:rsidR="00137DA9">
        <w:rPr>
          <w:rFonts w:asciiTheme="minorHAnsi" w:hAnsiTheme="minorHAnsi"/>
          <w:sz w:val="22"/>
          <w:szCs w:val="22"/>
        </w:rPr>
        <w:t xml:space="preserve">the tech giant, </w:t>
      </w:r>
      <w:r w:rsidR="00713AF0">
        <w:rPr>
          <w:rFonts w:asciiTheme="minorHAnsi" w:hAnsiTheme="minorHAnsi"/>
          <w:sz w:val="22"/>
          <w:szCs w:val="22"/>
        </w:rPr>
        <w:t xml:space="preserve">Apple. Often cited as a company </w:t>
      </w:r>
      <w:r w:rsidR="00137DA9">
        <w:rPr>
          <w:rFonts w:asciiTheme="minorHAnsi" w:hAnsiTheme="minorHAnsi"/>
          <w:sz w:val="22"/>
          <w:szCs w:val="22"/>
        </w:rPr>
        <w:t>founded</w:t>
      </w:r>
      <w:r w:rsidR="00713AF0">
        <w:rPr>
          <w:rFonts w:asciiTheme="minorHAnsi" w:hAnsiTheme="minorHAnsi"/>
          <w:sz w:val="22"/>
          <w:szCs w:val="22"/>
        </w:rPr>
        <w:t xml:space="preserve"> on innovation and development,</w:t>
      </w:r>
      <w:r w:rsidR="00137DA9">
        <w:rPr>
          <w:rFonts w:asciiTheme="minorHAnsi" w:hAnsiTheme="minorHAnsi"/>
          <w:sz w:val="22"/>
          <w:szCs w:val="22"/>
        </w:rPr>
        <w:t xml:space="preserve"> they have also faced </w:t>
      </w:r>
      <w:r w:rsidR="008D3602">
        <w:rPr>
          <w:rFonts w:asciiTheme="minorHAnsi" w:hAnsiTheme="minorHAnsi"/>
          <w:sz w:val="22"/>
          <w:szCs w:val="22"/>
        </w:rPr>
        <w:t xml:space="preserve">well founded </w:t>
      </w:r>
      <w:r w:rsidR="00137DA9">
        <w:rPr>
          <w:rFonts w:asciiTheme="minorHAnsi" w:hAnsiTheme="minorHAnsi"/>
          <w:sz w:val="22"/>
          <w:szCs w:val="22"/>
        </w:rPr>
        <w:t>accusations that software updates render older models of their products sluggish and essentially useless</w:t>
      </w:r>
      <w:r w:rsidR="008D3602">
        <w:rPr>
          <w:rFonts w:asciiTheme="minorHAnsi" w:hAnsiTheme="minorHAnsi"/>
          <w:sz w:val="22"/>
          <w:szCs w:val="22"/>
        </w:rPr>
        <w:t xml:space="preserve"> (</w:t>
      </w:r>
      <w:r w:rsidR="00E77095">
        <w:rPr>
          <w:rFonts w:asciiTheme="minorHAnsi" w:hAnsiTheme="minorHAnsi"/>
          <w:sz w:val="22"/>
          <w:szCs w:val="22"/>
        </w:rPr>
        <w:t>Gibbs</w:t>
      </w:r>
      <w:r w:rsidR="008D3602">
        <w:rPr>
          <w:rFonts w:asciiTheme="minorHAnsi" w:hAnsiTheme="minorHAnsi"/>
          <w:sz w:val="22"/>
          <w:szCs w:val="22"/>
        </w:rPr>
        <w:t>, 2017)</w:t>
      </w:r>
      <w:r w:rsidR="00137DA9">
        <w:rPr>
          <w:rFonts w:asciiTheme="minorHAnsi" w:hAnsiTheme="minorHAnsi"/>
          <w:sz w:val="22"/>
          <w:szCs w:val="22"/>
        </w:rPr>
        <w:t>, whilst also receiving - from some quarters - strong discontent over the regularity in which they bring out new, flagship models - often with only minimal upgrades over its predecessor</w:t>
      </w:r>
      <w:r w:rsidR="00FE79A6">
        <w:rPr>
          <w:rFonts w:asciiTheme="minorHAnsi" w:hAnsiTheme="minorHAnsi"/>
          <w:sz w:val="22"/>
          <w:szCs w:val="22"/>
        </w:rPr>
        <w:t xml:space="preserve"> (Gibbs, 2015)</w:t>
      </w:r>
      <w:r w:rsidR="00137DA9">
        <w:rPr>
          <w:rFonts w:asciiTheme="minorHAnsi" w:hAnsiTheme="minorHAnsi"/>
          <w:sz w:val="22"/>
          <w:szCs w:val="22"/>
        </w:rPr>
        <w:t>.</w:t>
      </w:r>
      <w:r w:rsidR="00347D2C">
        <w:rPr>
          <w:rFonts w:asciiTheme="minorHAnsi" w:hAnsiTheme="minorHAnsi"/>
          <w:sz w:val="22"/>
          <w:szCs w:val="22"/>
        </w:rPr>
        <w:t xml:space="preserve"> In fact, the company released none other than 17 different iPhone models in the 10 years between 2007 and 2017.</w:t>
      </w:r>
    </w:p>
    <w:p w14:paraId="4B188720" w14:textId="7112403C" w:rsidR="004F107A" w:rsidRPr="005A1177" w:rsidRDefault="00517FC6" w:rsidP="00517FC6">
      <w:pPr>
        <w:jc w:val="both"/>
        <w:rPr>
          <w:rFonts w:asciiTheme="minorHAnsi" w:hAnsiTheme="minorHAnsi"/>
          <w:sz w:val="22"/>
          <w:szCs w:val="22"/>
        </w:rPr>
      </w:pPr>
      <w:r>
        <w:rPr>
          <w:rFonts w:asciiTheme="minorHAnsi" w:hAnsiTheme="minorHAnsi"/>
          <w:noProof/>
          <w:szCs w:val="24"/>
          <w:lang w:eastAsia="en-GB"/>
        </w:rPr>
        <mc:AlternateContent>
          <mc:Choice Requires="wps">
            <w:drawing>
              <wp:anchor distT="0" distB="0" distL="114300" distR="114300" simplePos="0" relativeHeight="251658240" behindDoc="0" locked="0" layoutInCell="1" allowOverlap="1" wp14:anchorId="1EED8B23" wp14:editId="1E043432">
                <wp:simplePos x="0" y="0"/>
                <wp:positionH relativeFrom="margin">
                  <wp:align>right</wp:align>
                </wp:positionH>
                <wp:positionV relativeFrom="margin">
                  <wp:posOffset>4676775</wp:posOffset>
                </wp:positionV>
                <wp:extent cx="2933700" cy="1790700"/>
                <wp:effectExtent l="0" t="0" r="19050" b="19050"/>
                <wp:wrapNone/>
                <wp:docPr id="2" name="Rectangle 2"/>
                <wp:cNvGraphicFramePr/>
                <a:graphic xmlns:a="http://schemas.openxmlformats.org/drawingml/2006/main">
                  <a:graphicData uri="http://schemas.microsoft.com/office/word/2010/wordprocessingShape">
                    <wps:wsp>
                      <wps:cNvSpPr/>
                      <wps:spPr>
                        <a:xfrm>
                          <a:off x="0" y="0"/>
                          <a:ext cx="2933700" cy="179070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7D82CD20" w14:textId="77777777" w:rsidR="00FC35DD" w:rsidRDefault="00FC35DD" w:rsidP="00FC35D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rect w14:anchorId="1EED8B23" id="Rectangle 2" o:spid="_x0000_s1026" style="position:absolute;left:0;text-align:left;margin-left:179.8pt;margin-top:368.25pt;width:231pt;height:141pt;z-index:251658240;visibility:visible;mso-wrap-style:square;mso-height-percent:0;mso-wrap-distance-left:9pt;mso-wrap-distance-top:0;mso-wrap-distance-right:9pt;mso-wrap-distance-bottom:0;mso-position-horizontal:right;mso-position-horizontal-relative:margin;mso-position-vertical:absolute;mso-position-vertical-relative:margin;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" filled="f" strokecolor="#243f60 [1604]" strokeweight="2pt">
                <v:textbox>
                  <w:txbxContent>
                    <w:p w14:paraId="7D82CD20" w14:textId="77777777" w:rsidR="00FC35DD" w:rsidRDefault="00FC35DD" w:rsidP="00FC35DD">
                      <w:pPr>
                        <w:jc w:val="center"/>
                      </w:pPr>
                    </w:p>
                  </w:txbxContent>
                </v:textbox>
                <w10:wrap anchorx="margin" anchory="margin"/>
              </v:rect>
            </w:pict>
          </mc:Fallback>
        </mc:AlternateContent>
      </w:r>
      <w:r>
        <w:rPr>
          <w:noProof/>
          <w:lang w:eastAsia="en-GB"/>
        </w:rPr>
        <w:drawing>
          <wp:anchor distT="0" distB="0" distL="114300" distR="114300" simplePos="0" relativeHeight="251659264" behindDoc="0" locked="0" layoutInCell="1" allowOverlap="1" wp14:anchorId="0271AC03" wp14:editId="352DD6C7">
            <wp:simplePos x="0" y="0"/>
            <wp:positionH relativeFrom="margin">
              <wp:posOffset>3318510</wp:posOffset>
            </wp:positionH>
            <wp:positionV relativeFrom="page">
              <wp:posOffset>5372100</wp:posOffset>
            </wp:positionV>
            <wp:extent cx="2831243" cy="1698625"/>
            <wp:effectExtent l="0" t="0" r="7620" b="0"/>
            <wp:wrapNone/>
            <wp:docPr id="1" name="Picture 1" descr="https://assets.hemmings.com/uimage/60550093-770-0@2X.jpg?rev=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assets.hemmings.com/uimage/60550093-770-0@2X.jpg?rev=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31243" cy="16986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60BC352" w14:textId="4AA1FB3E" w:rsidR="00AE2097" w:rsidRDefault="007B769B" w:rsidP="00594B2F">
      <w:pPr>
        <w:jc w:val="both"/>
        <w:rPr>
          <w:rFonts w:asciiTheme="minorHAnsi" w:hAnsiTheme="minorHAnsi"/>
          <w:sz w:val="22"/>
          <w:szCs w:val="22"/>
        </w:rPr>
      </w:pPr>
      <w:r>
        <w:rPr>
          <w:rFonts w:asciiTheme="minorHAnsi" w:hAnsiTheme="minorHAnsi"/>
          <w:noProof/>
          <w:szCs w:val="24"/>
          <w:lang w:eastAsia="en-GB"/>
        </w:rPr>
        <w:lastRenderedPageBreak/>
        <mc:AlternateContent>
          <mc:Choice Requires="wps">
            <w:drawing>
              <wp:anchor distT="0" distB="0" distL="114300" distR="114300" simplePos="0" relativeHeight="251661312" behindDoc="0" locked="0" layoutInCell="1" allowOverlap="1" wp14:anchorId="61961982" wp14:editId="7EDD109D">
                <wp:simplePos x="0" y="0"/>
                <wp:positionH relativeFrom="margin">
                  <wp:align>left</wp:align>
                </wp:positionH>
                <wp:positionV relativeFrom="margin">
                  <wp:align>top</wp:align>
                </wp:positionV>
                <wp:extent cx="2933700" cy="1676400"/>
                <wp:effectExtent l="0" t="0" r="19050" b="19050"/>
                <wp:wrapNone/>
                <wp:docPr id="3" name="Rectangle 3"/>
                <wp:cNvGraphicFramePr/>
                <a:graphic xmlns:a="http://schemas.openxmlformats.org/drawingml/2006/main">
                  <a:graphicData uri="http://schemas.microsoft.com/office/word/2010/wordprocessingShape">
                    <wps:wsp>
                      <wps:cNvSpPr/>
                      <wps:spPr>
                        <a:xfrm>
                          <a:off x="0" y="0"/>
                          <a:ext cx="2933700" cy="1676400"/>
                        </a:xfrm>
                        <a:prstGeom prst="rect">
                          <a:avLst/>
                        </a:prstGeom>
                        <a:noFill/>
                        <a:ln w="25400" cap="flat" cmpd="sng" algn="ctr">
                          <a:solidFill>
                            <a:srgbClr val="4F81BD">
                              <a:shade val="50000"/>
                            </a:srgbClr>
                          </a:solidFill>
                          <a:prstDash val="solid"/>
                        </a:ln>
                        <a:effectLst/>
                      </wps:spPr>
                      <wps:txbx>
                        <w:txbxContent>
                          <w:p w14:paraId="6B1E2778" w14:textId="77777777" w:rsidR="00FC35DD" w:rsidRDefault="00FC35DD" w:rsidP="00FC35D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rect w14:anchorId="61961982" id="Rectangle 3" o:spid="_x0000_s1027" style="position:absolute;left:0;text-align:left;margin-left:0;margin-top:0;width:231pt;height:132pt;z-index:251661312;visibility:visible;mso-wrap-style:square;mso-height-percent:0;mso-wrap-distance-left:9pt;mso-wrap-distance-top:0;mso-wrap-distance-right:9pt;mso-wrap-distance-bottom:0;mso-position-horizontal:left;mso-position-horizontal-relative:margin;mso-position-vertical:top;mso-position-vertical-relative:margin;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" filled="f" strokecolor="#385d8a" strokeweight="2pt">
                <v:textbox>
                  <w:txbxContent>
                    <w:p w14:paraId="6B1E2778" w14:textId="77777777" w:rsidR="00FC35DD" w:rsidRDefault="00FC35DD" w:rsidP="00FC35DD">
                      <w:pPr>
                        <w:jc w:val="center"/>
                      </w:pPr>
                    </w:p>
                  </w:txbxContent>
                </v:textbox>
                <w10:wrap anchorx="margin" anchory="margin"/>
              </v:rect>
            </w:pict>
          </mc:Fallback>
        </mc:AlternateContent>
      </w:r>
      <w:r>
        <w:rPr>
          <w:rFonts w:asciiTheme="minorHAnsi" w:hAnsiTheme="minorHAnsi"/>
          <w:noProof/>
          <w:szCs w:val="24"/>
          <w:lang w:eastAsia="en-GB"/>
        </w:rPr>
        <w:drawing>
          <wp:anchor distT="0" distB="0" distL="114300" distR="114300" simplePos="0" relativeHeight="251662336" behindDoc="0" locked="0" layoutInCell="1" allowOverlap="1" wp14:anchorId="7AEA7C15" wp14:editId="54388BEC">
            <wp:simplePos x="0" y="0"/>
            <wp:positionH relativeFrom="margin">
              <wp:posOffset>51435</wp:posOffset>
            </wp:positionH>
            <wp:positionV relativeFrom="page">
              <wp:posOffset>685800</wp:posOffset>
            </wp:positionV>
            <wp:extent cx="2841706" cy="1590675"/>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Phone - 17 Models in 10 Years.jpg"/>
                    <pic:cNvPicPr/>
                  </pic:nvPicPr>
                  <pic:blipFill>
                    <a:blip r:embed="rId9"/>
                    <a:stretch>
                      <a:fillRect/>
                    </a:stretch>
                  </pic:blipFill>
                  <pic:spPr>
                    <a:xfrm>
                      <a:off x="0" y="0"/>
                      <a:ext cx="2841706" cy="1590675"/>
                    </a:xfrm>
                    <a:prstGeom prst="rect">
                      <a:avLst/>
                    </a:prstGeom>
                  </pic:spPr>
                </pic:pic>
              </a:graphicData>
            </a:graphic>
            <wp14:sizeRelH relativeFrom="margin">
              <wp14:pctWidth>0</wp14:pctWidth>
            </wp14:sizeRelH>
            <wp14:sizeRelV relativeFrom="margin">
              <wp14:pctHeight>0</wp14:pctHeight>
            </wp14:sizeRelV>
          </wp:anchor>
        </w:drawing>
      </w:r>
    </w:p>
    <w:p w14:paraId="1C50F802" w14:textId="00A34B8B" w:rsidR="00AE2097" w:rsidRDefault="00AE2097" w:rsidP="00594B2F">
      <w:pPr>
        <w:jc w:val="both"/>
        <w:rPr>
          <w:rFonts w:asciiTheme="minorHAnsi" w:hAnsiTheme="minorHAnsi"/>
          <w:sz w:val="22"/>
          <w:szCs w:val="22"/>
        </w:rPr>
      </w:pPr>
    </w:p>
    <w:p w14:paraId="694728AF" w14:textId="6909402B" w:rsidR="00AE2097" w:rsidRDefault="00AE2097" w:rsidP="00594B2F">
      <w:pPr>
        <w:jc w:val="both"/>
        <w:rPr>
          <w:rFonts w:asciiTheme="minorHAnsi" w:hAnsiTheme="minorHAnsi"/>
          <w:sz w:val="22"/>
          <w:szCs w:val="22"/>
        </w:rPr>
      </w:pPr>
    </w:p>
    <w:p w14:paraId="69F0B81C" w14:textId="7123A314" w:rsidR="00AE2097" w:rsidRDefault="00AE2097" w:rsidP="00594B2F">
      <w:pPr>
        <w:jc w:val="both"/>
        <w:rPr>
          <w:rFonts w:asciiTheme="minorHAnsi" w:hAnsiTheme="minorHAnsi"/>
          <w:sz w:val="22"/>
          <w:szCs w:val="22"/>
        </w:rPr>
      </w:pPr>
    </w:p>
    <w:p w14:paraId="52D3F1A6" w14:textId="128C30E7" w:rsidR="00AE2097" w:rsidRDefault="00AE2097" w:rsidP="00594B2F">
      <w:pPr>
        <w:jc w:val="both"/>
        <w:rPr>
          <w:rFonts w:asciiTheme="minorHAnsi" w:hAnsiTheme="minorHAnsi"/>
          <w:sz w:val="22"/>
          <w:szCs w:val="22"/>
        </w:rPr>
      </w:pPr>
    </w:p>
    <w:p w14:paraId="27EA413A" w14:textId="2F98BD4D" w:rsidR="00AE2097" w:rsidRDefault="00AE2097" w:rsidP="00594B2F">
      <w:pPr>
        <w:jc w:val="both"/>
        <w:rPr>
          <w:rFonts w:asciiTheme="minorHAnsi" w:hAnsiTheme="minorHAnsi"/>
          <w:sz w:val="22"/>
          <w:szCs w:val="22"/>
        </w:rPr>
      </w:pPr>
    </w:p>
    <w:p w14:paraId="3F545F6D" w14:textId="77777777" w:rsidR="007B769B" w:rsidRDefault="007B769B" w:rsidP="00594B2F">
      <w:pPr>
        <w:jc w:val="both"/>
        <w:rPr>
          <w:rFonts w:asciiTheme="minorHAnsi" w:hAnsiTheme="minorHAnsi"/>
          <w:sz w:val="22"/>
          <w:szCs w:val="22"/>
        </w:rPr>
      </w:pPr>
    </w:p>
    <w:p w14:paraId="3001AE1E" w14:textId="77777777" w:rsidR="007B769B" w:rsidRDefault="007B769B" w:rsidP="00594B2F">
      <w:pPr>
        <w:jc w:val="both"/>
        <w:rPr>
          <w:rFonts w:asciiTheme="minorHAnsi" w:hAnsiTheme="minorHAnsi"/>
          <w:sz w:val="22"/>
          <w:szCs w:val="22"/>
        </w:rPr>
      </w:pPr>
    </w:p>
    <w:p w14:paraId="417F1AAA" w14:textId="77777777" w:rsidR="007B769B" w:rsidRDefault="007B769B" w:rsidP="00594B2F">
      <w:pPr>
        <w:jc w:val="both"/>
        <w:rPr>
          <w:rFonts w:asciiTheme="minorHAnsi" w:hAnsiTheme="minorHAnsi"/>
          <w:sz w:val="22"/>
          <w:szCs w:val="22"/>
        </w:rPr>
      </w:pPr>
    </w:p>
    <w:p w14:paraId="50795A99" w14:textId="77777777" w:rsidR="007B769B" w:rsidRDefault="007B769B" w:rsidP="00594B2F">
      <w:pPr>
        <w:jc w:val="both"/>
        <w:rPr>
          <w:rFonts w:asciiTheme="minorHAnsi" w:hAnsiTheme="minorHAnsi"/>
          <w:sz w:val="22"/>
          <w:szCs w:val="22"/>
        </w:rPr>
      </w:pPr>
    </w:p>
    <w:p w14:paraId="317BB7BA" w14:textId="79BFA599" w:rsidR="007B769B" w:rsidRPr="00197531" w:rsidRDefault="007B769B" w:rsidP="007B769B">
      <w:pPr>
        <w:jc w:val="right"/>
        <w:rPr>
          <w:rFonts w:asciiTheme="minorHAnsi" w:hAnsiTheme="minorHAnsi"/>
          <w:i/>
          <w:sz w:val="22"/>
          <w:szCs w:val="22"/>
        </w:rPr>
      </w:pPr>
      <w:r w:rsidRPr="00197531">
        <w:rPr>
          <w:rFonts w:asciiTheme="minorHAnsi" w:hAnsiTheme="minorHAnsi"/>
          <w:i/>
          <w:sz w:val="22"/>
          <w:szCs w:val="22"/>
        </w:rPr>
        <w:t xml:space="preserve">Fig.2: 17 </w:t>
      </w:r>
      <w:r w:rsidR="00264A04">
        <w:rPr>
          <w:rFonts w:asciiTheme="minorHAnsi" w:hAnsiTheme="minorHAnsi"/>
          <w:i/>
          <w:sz w:val="22"/>
          <w:szCs w:val="22"/>
        </w:rPr>
        <w:t xml:space="preserve">iPhone </w:t>
      </w:r>
      <w:r w:rsidRPr="00197531">
        <w:rPr>
          <w:rFonts w:asciiTheme="minorHAnsi" w:hAnsiTheme="minorHAnsi"/>
          <w:i/>
          <w:sz w:val="22"/>
          <w:szCs w:val="22"/>
        </w:rPr>
        <w:t>models in 10 years</w:t>
      </w:r>
    </w:p>
    <w:p w14:paraId="33A208F8" w14:textId="4CB16A00" w:rsidR="00397AE3" w:rsidRDefault="0058791F" w:rsidP="007B769B">
      <w:pPr>
        <w:jc w:val="both"/>
        <w:rPr>
          <w:rFonts w:asciiTheme="minorHAnsi" w:hAnsiTheme="minorHAnsi"/>
          <w:sz w:val="22"/>
          <w:szCs w:val="22"/>
        </w:rPr>
      </w:pPr>
      <w:r>
        <w:rPr>
          <w:rFonts w:asciiTheme="minorHAnsi" w:hAnsiTheme="minorHAnsi"/>
          <w:sz w:val="22"/>
          <w:szCs w:val="22"/>
        </w:rPr>
        <w:t xml:space="preserve">In 2018, </w:t>
      </w:r>
      <w:r w:rsidR="00A3720A">
        <w:rPr>
          <w:rFonts w:asciiTheme="minorHAnsi" w:hAnsiTheme="minorHAnsi"/>
          <w:sz w:val="22"/>
          <w:szCs w:val="22"/>
        </w:rPr>
        <w:t xml:space="preserve">an Italian watchdog found the tech giant </w:t>
      </w:r>
      <w:r>
        <w:rPr>
          <w:rFonts w:asciiTheme="minorHAnsi" w:hAnsiTheme="minorHAnsi"/>
          <w:sz w:val="22"/>
          <w:szCs w:val="22"/>
        </w:rPr>
        <w:t>guilty of deliberate planned obsolesce</w:t>
      </w:r>
      <w:r w:rsidR="00323322">
        <w:rPr>
          <w:rFonts w:asciiTheme="minorHAnsi" w:hAnsiTheme="minorHAnsi"/>
          <w:sz w:val="22"/>
          <w:szCs w:val="22"/>
        </w:rPr>
        <w:t>nce</w:t>
      </w:r>
      <w:r>
        <w:rPr>
          <w:rFonts w:asciiTheme="minorHAnsi" w:hAnsiTheme="minorHAnsi"/>
          <w:sz w:val="22"/>
          <w:szCs w:val="22"/>
        </w:rPr>
        <w:t xml:space="preserve"> (Burns, 2018), though the relatively meagre punishment of </w:t>
      </w:r>
      <w:r w:rsidRPr="0058791F">
        <w:rPr>
          <w:rFonts w:asciiTheme="minorHAnsi" w:hAnsiTheme="minorHAnsi"/>
          <w:sz w:val="22"/>
          <w:szCs w:val="22"/>
        </w:rPr>
        <w:t>€</w:t>
      </w:r>
      <w:r>
        <w:rPr>
          <w:rFonts w:asciiTheme="minorHAnsi" w:hAnsiTheme="minorHAnsi"/>
          <w:sz w:val="22"/>
          <w:szCs w:val="22"/>
        </w:rPr>
        <w:t>10</w:t>
      </w:r>
      <w:r w:rsidR="00197527">
        <w:rPr>
          <w:rFonts w:asciiTheme="minorHAnsi" w:hAnsiTheme="minorHAnsi"/>
          <w:sz w:val="22"/>
          <w:szCs w:val="22"/>
        </w:rPr>
        <w:t xml:space="preserve"> million</w:t>
      </w:r>
      <w:r>
        <w:rPr>
          <w:rFonts w:asciiTheme="minorHAnsi" w:hAnsiTheme="minorHAnsi"/>
          <w:sz w:val="22"/>
          <w:szCs w:val="22"/>
        </w:rPr>
        <w:t xml:space="preserve"> is unlikely to alter the practices of a company </w:t>
      </w:r>
      <w:r w:rsidR="00197527">
        <w:rPr>
          <w:rFonts w:asciiTheme="minorHAnsi" w:hAnsiTheme="minorHAnsi"/>
          <w:sz w:val="22"/>
          <w:szCs w:val="22"/>
        </w:rPr>
        <w:t>who turned over</w:t>
      </w:r>
      <w:r w:rsidR="00A3720A">
        <w:rPr>
          <w:rFonts w:asciiTheme="minorHAnsi" w:hAnsiTheme="minorHAnsi"/>
          <w:sz w:val="22"/>
          <w:szCs w:val="22"/>
        </w:rPr>
        <w:t xml:space="preserve"> </w:t>
      </w:r>
      <w:r w:rsidR="00197527" w:rsidRPr="00197527">
        <w:rPr>
          <w:rFonts w:asciiTheme="minorHAnsi" w:hAnsiTheme="minorHAnsi"/>
          <w:sz w:val="22"/>
          <w:szCs w:val="22"/>
        </w:rPr>
        <w:t xml:space="preserve">$62.9 billion </w:t>
      </w:r>
      <w:r w:rsidR="00197527">
        <w:rPr>
          <w:rFonts w:asciiTheme="minorHAnsi" w:hAnsiTheme="minorHAnsi"/>
          <w:sz w:val="22"/>
          <w:szCs w:val="22"/>
        </w:rPr>
        <w:t xml:space="preserve">in the </w:t>
      </w:r>
      <w:r w:rsidR="003A642A">
        <w:rPr>
          <w:rFonts w:asciiTheme="minorHAnsi" w:hAnsiTheme="minorHAnsi"/>
          <w:sz w:val="22"/>
          <w:szCs w:val="22"/>
        </w:rPr>
        <w:t>fourth</w:t>
      </w:r>
      <w:r w:rsidR="00197527">
        <w:rPr>
          <w:rFonts w:asciiTheme="minorHAnsi" w:hAnsiTheme="minorHAnsi"/>
          <w:sz w:val="22"/>
          <w:szCs w:val="22"/>
        </w:rPr>
        <w:t xml:space="preserve"> quarter of 2018 alone (Haslam, 2018)</w:t>
      </w:r>
      <w:r w:rsidR="00397AE3">
        <w:rPr>
          <w:rFonts w:asciiTheme="minorHAnsi" w:hAnsiTheme="minorHAnsi"/>
          <w:sz w:val="22"/>
          <w:szCs w:val="22"/>
        </w:rPr>
        <w:t>.</w:t>
      </w:r>
    </w:p>
    <w:p w14:paraId="6EFB3EF0" w14:textId="74A0E515" w:rsidR="00DC47C1" w:rsidRPr="00A40EA9" w:rsidRDefault="00DC47C1" w:rsidP="007B769B">
      <w:pPr>
        <w:jc w:val="both"/>
        <w:rPr>
          <w:rFonts w:asciiTheme="minorHAnsi" w:hAnsiTheme="minorHAnsi"/>
          <w:sz w:val="22"/>
          <w:szCs w:val="22"/>
        </w:rPr>
      </w:pPr>
      <w:r>
        <w:rPr>
          <w:rFonts w:asciiTheme="minorHAnsi" w:hAnsiTheme="minorHAnsi"/>
          <w:sz w:val="22"/>
          <w:szCs w:val="22"/>
        </w:rPr>
        <w:tab/>
      </w:r>
      <w:r w:rsidR="00741436">
        <w:rPr>
          <w:rFonts w:asciiTheme="minorHAnsi" w:hAnsiTheme="minorHAnsi"/>
          <w:sz w:val="22"/>
          <w:szCs w:val="22"/>
        </w:rPr>
        <w:t xml:space="preserve">Although slight variations </w:t>
      </w:r>
      <w:r w:rsidR="00FB023E">
        <w:rPr>
          <w:rFonts w:asciiTheme="minorHAnsi" w:hAnsiTheme="minorHAnsi"/>
          <w:sz w:val="22"/>
          <w:szCs w:val="22"/>
        </w:rPr>
        <w:t xml:space="preserve">of the model </w:t>
      </w:r>
      <w:r w:rsidR="00741436">
        <w:rPr>
          <w:rFonts w:asciiTheme="minorHAnsi" w:hAnsiTheme="minorHAnsi"/>
          <w:sz w:val="22"/>
          <w:szCs w:val="22"/>
        </w:rPr>
        <w:t>exist, there</w:t>
      </w:r>
      <w:r w:rsidR="00FB023E">
        <w:rPr>
          <w:rFonts w:asciiTheme="minorHAnsi" w:hAnsiTheme="minorHAnsi"/>
          <w:sz w:val="22"/>
          <w:szCs w:val="22"/>
        </w:rPr>
        <w:t>'</w:t>
      </w:r>
      <w:r w:rsidR="00741436">
        <w:rPr>
          <w:rFonts w:asciiTheme="minorHAnsi" w:hAnsiTheme="minorHAnsi"/>
          <w:sz w:val="22"/>
          <w:szCs w:val="22"/>
        </w:rPr>
        <w:t xml:space="preserve">s typically considered to be three major types of obsolescence. Firstly, there's Functional Obsolescence; where existing products become superseded by newer, better functioning </w:t>
      </w:r>
      <w:r w:rsidR="002E01C0">
        <w:rPr>
          <w:rFonts w:asciiTheme="minorHAnsi" w:hAnsiTheme="minorHAnsi"/>
          <w:sz w:val="22"/>
          <w:szCs w:val="22"/>
        </w:rPr>
        <w:t>alternatives</w:t>
      </w:r>
      <w:r w:rsidR="00741436">
        <w:rPr>
          <w:rFonts w:asciiTheme="minorHAnsi" w:hAnsiTheme="minorHAnsi"/>
          <w:sz w:val="22"/>
          <w:szCs w:val="22"/>
        </w:rPr>
        <w:t xml:space="preserve"> that enter the market. Then there's Contrived Durability; where a product is specifically designed to fail within a set amount of time, and where repair is made impractical either by </w:t>
      </w:r>
      <w:r w:rsidR="00FB023E">
        <w:rPr>
          <w:rFonts w:asciiTheme="minorHAnsi" w:hAnsiTheme="minorHAnsi"/>
          <w:sz w:val="22"/>
          <w:szCs w:val="22"/>
        </w:rPr>
        <w:t>design</w:t>
      </w:r>
      <w:r w:rsidR="00741436">
        <w:rPr>
          <w:rFonts w:asciiTheme="minorHAnsi" w:hAnsiTheme="minorHAnsi"/>
          <w:sz w:val="22"/>
          <w:szCs w:val="22"/>
        </w:rPr>
        <w:t>, or due to a purposeful lack of spare part</w:t>
      </w:r>
      <w:r w:rsidR="00FB023E">
        <w:rPr>
          <w:rFonts w:asciiTheme="minorHAnsi" w:hAnsiTheme="minorHAnsi"/>
          <w:sz w:val="22"/>
          <w:szCs w:val="22"/>
        </w:rPr>
        <w:t xml:space="preserve"> availability</w:t>
      </w:r>
      <w:r w:rsidR="00741436">
        <w:rPr>
          <w:rFonts w:asciiTheme="minorHAnsi" w:hAnsiTheme="minorHAnsi"/>
          <w:sz w:val="22"/>
          <w:szCs w:val="22"/>
        </w:rPr>
        <w:t>. Lastly, there's</w:t>
      </w:r>
      <w:r w:rsidR="00FB023E">
        <w:rPr>
          <w:rFonts w:asciiTheme="minorHAnsi" w:hAnsiTheme="minorHAnsi"/>
          <w:sz w:val="22"/>
          <w:szCs w:val="22"/>
        </w:rPr>
        <w:t xml:space="preserve"> Perceived Obsolescence; where a product is otherwise of sound quality and performance but become</w:t>
      </w:r>
      <w:r w:rsidR="00EC20EC">
        <w:rPr>
          <w:rFonts w:asciiTheme="minorHAnsi" w:hAnsiTheme="minorHAnsi"/>
          <w:sz w:val="22"/>
          <w:szCs w:val="22"/>
        </w:rPr>
        <w:t>s</w:t>
      </w:r>
      <w:r w:rsidR="00FB023E">
        <w:rPr>
          <w:rFonts w:asciiTheme="minorHAnsi" w:hAnsiTheme="minorHAnsi"/>
          <w:sz w:val="22"/>
          <w:szCs w:val="22"/>
        </w:rPr>
        <w:t xml:space="preserve"> undesirable in our minds due to fashion or other changes that make it feel unsatisfactory. In his influential and widely read book 'The </w:t>
      </w:r>
      <w:proofErr w:type="spellStart"/>
      <w:r w:rsidR="00FB023E">
        <w:rPr>
          <w:rFonts w:asciiTheme="minorHAnsi" w:hAnsiTheme="minorHAnsi"/>
          <w:sz w:val="22"/>
          <w:szCs w:val="22"/>
        </w:rPr>
        <w:t>Wastemakers</w:t>
      </w:r>
      <w:proofErr w:type="spellEnd"/>
      <w:r w:rsidR="00FB023E">
        <w:rPr>
          <w:rFonts w:asciiTheme="minorHAnsi" w:hAnsiTheme="minorHAnsi"/>
          <w:sz w:val="22"/>
          <w:szCs w:val="22"/>
        </w:rPr>
        <w:t xml:space="preserve">', author Vance Packard </w:t>
      </w:r>
      <w:r w:rsidR="00EC20EC" w:rsidRPr="00EC20EC">
        <w:rPr>
          <w:rFonts w:asciiTheme="minorHAnsi" w:hAnsiTheme="minorHAnsi"/>
          <w:i/>
          <w:sz w:val="22"/>
          <w:szCs w:val="22"/>
        </w:rPr>
        <w:t>'</w:t>
      </w:r>
      <w:r w:rsidR="00FB023E" w:rsidRPr="00EC20EC">
        <w:rPr>
          <w:rFonts w:asciiTheme="minorHAnsi" w:hAnsiTheme="minorHAnsi"/>
          <w:i/>
          <w:sz w:val="22"/>
          <w:szCs w:val="22"/>
        </w:rPr>
        <w:t>applauds and welcomes functional obsolescence, […] but rejects the other two as manipulative and</w:t>
      </w:r>
      <w:r w:rsidR="00EC20EC" w:rsidRPr="00EC20EC">
        <w:rPr>
          <w:rFonts w:asciiTheme="minorHAnsi" w:hAnsiTheme="minorHAnsi"/>
          <w:i/>
          <w:sz w:val="22"/>
          <w:szCs w:val="22"/>
        </w:rPr>
        <w:t xml:space="preserve"> dishonest'</w:t>
      </w:r>
      <w:r w:rsidR="00EC20EC">
        <w:rPr>
          <w:rFonts w:asciiTheme="minorHAnsi" w:hAnsiTheme="minorHAnsi"/>
          <w:sz w:val="22"/>
          <w:szCs w:val="22"/>
        </w:rPr>
        <w:t xml:space="preserve"> (</w:t>
      </w:r>
      <w:proofErr w:type="spellStart"/>
      <w:r w:rsidR="00EC20EC">
        <w:rPr>
          <w:rFonts w:asciiTheme="minorHAnsi" w:hAnsiTheme="minorHAnsi"/>
          <w:sz w:val="22"/>
          <w:szCs w:val="22"/>
        </w:rPr>
        <w:t>Boradkar</w:t>
      </w:r>
      <w:proofErr w:type="spellEnd"/>
      <w:r w:rsidR="00EC20EC">
        <w:rPr>
          <w:rFonts w:asciiTheme="minorHAnsi" w:hAnsiTheme="minorHAnsi"/>
          <w:sz w:val="22"/>
          <w:szCs w:val="22"/>
        </w:rPr>
        <w:t>, 2010).</w:t>
      </w:r>
      <w:r w:rsidR="008D5445">
        <w:rPr>
          <w:rFonts w:asciiTheme="minorHAnsi" w:hAnsiTheme="minorHAnsi"/>
          <w:sz w:val="22"/>
          <w:szCs w:val="22"/>
        </w:rPr>
        <w:t xml:space="preserve"> He believed that such practices</w:t>
      </w:r>
      <w:r w:rsidR="00AA5E49">
        <w:rPr>
          <w:rFonts w:asciiTheme="minorHAnsi" w:hAnsiTheme="minorHAnsi"/>
          <w:sz w:val="22"/>
          <w:szCs w:val="22"/>
        </w:rPr>
        <w:t xml:space="preserve"> ultimately </w:t>
      </w:r>
      <w:r w:rsidR="008D5445">
        <w:rPr>
          <w:rFonts w:asciiTheme="minorHAnsi" w:hAnsiTheme="minorHAnsi"/>
          <w:sz w:val="22"/>
          <w:szCs w:val="22"/>
        </w:rPr>
        <w:t xml:space="preserve">lead to </w:t>
      </w:r>
      <w:r w:rsidR="00AA5E49">
        <w:rPr>
          <w:rFonts w:asciiTheme="minorHAnsi" w:hAnsiTheme="minorHAnsi"/>
          <w:sz w:val="22"/>
          <w:szCs w:val="22"/>
        </w:rPr>
        <w:t>the waste</w:t>
      </w:r>
      <w:r w:rsidR="008D5445">
        <w:rPr>
          <w:rFonts w:asciiTheme="minorHAnsi" w:hAnsiTheme="minorHAnsi"/>
          <w:sz w:val="22"/>
          <w:szCs w:val="22"/>
        </w:rPr>
        <w:t xml:space="preserve"> of </w:t>
      </w:r>
      <w:r w:rsidR="00AA5E49">
        <w:rPr>
          <w:rFonts w:asciiTheme="minorHAnsi" w:hAnsiTheme="minorHAnsi"/>
          <w:sz w:val="22"/>
          <w:szCs w:val="22"/>
        </w:rPr>
        <w:t xml:space="preserve">finite </w:t>
      </w:r>
      <w:r w:rsidR="008D5445">
        <w:rPr>
          <w:rFonts w:asciiTheme="minorHAnsi" w:hAnsiTheme="minorHAnsi"/>
          <w:sz w:val="22"/>
          <w:szCs w:val="22"/>
        </w:rPr>
        <w:t>resources</w:t>
      </w:r>
      <w:r w:rsidR="00AA5E49">
        <w:rPr>
          <w:rFonts w:asciiTheme="minorHAnsi" w:hAnsiTheme="minorHAnsi"/>
          <w:sz w:val="22"/>
          <w:szCs w:val="22"/>
        </w:rPr>
        <w:t xml:space="preserve"> and the</w:t>
      </w:r>
      <w:r w:rsidR="008D5445">
        <w:rPr>
          <w:rFonts w:asciiTheme="minorHAnsi" w:hAnsiTheme="minorHAnsi"/>
          <w:sz w:val="22"/>
          <w:szCs w:val="22"/>
        </w:rPr>
        <w:t xml:space="preserve"> </w:t>
      </w:r>
      <w:r w:rsidR="00AA5E49">
        <w:rPr>
          <w:rFonts w:asciiTheme="minorHAnsi" w:hAnsiTheme="minorHAnsi"/>
          <w:sz w:val="22"/>
          <w:szCs w:val="22"/>
        </w:rPr>
        <w:t xml:space="preserve">degradation of lifestyle, </w:t>
      </w:r>
      <w:r w:rsidR="008D5445">
        <w:rPr>
          <w:rFonts w:asciiTheme="minorHAnsi" w:hAnsiTheme="minorHAnsi"/>
          <w:sz w:val="22"/>
          <w:szCs w:val="22"/>
        </w:rPr>
        <w:t xml:space="preserve">whilst </w:t>
      </w:r>
      <w:r w:rsidR="00AA5E49">
        <w:rPr>
          <w:rFonts w:asciiTheme="minorHAnsi" w:hAnsiTheme="minorHAnsi"/>
          <w:sz w:val="22"/>
          <w:szCs w:val="22"/>
        </w:rPr>
        <w:t>also believing it produced a</w:t>
      </w:r>
      <w:r w:rsidR="008D5445">
        <w:rPr>
          <w:rFonts w:asciiTheme="minorHAnsi" w:hAnsiTheme="minorHAnsi"/>
          <w:sz w:val="22"/>
          <w:szCs w:val="22"/>
        </w:rPr>
        <w:t xml:space="preserve"> chang</w:t>
      </w:r>
      <w:r w:rsidR="00AA5E49">
        <w:rPr>
          <w:rFonts w:asciiTheme="minorHAnsi" w:hAnsiTheme="minorHAnsi"/>
          <w:sz w:val="22"/>
          <w:szCs w:val="22"/>
        </w:rPr>
        <w:t>e of character</w:t>
      </w:r>
      <w:r w:rsidR="008D5445">
        <w:rPr>
          <w:rFonts w:asciiTheme="minorHAnsi" w:hAnsiTheme="minorHAnsi"/>
          <w:sz w:val="22"/>
          <w:szCs w:val="22"/>
        </w:rPr>
        <w:t xml:space="preserve"> </w:t>
      </w:r>
      <w:r w:rsidR="00AA5E49">
        <w:rPr>
          <w:rFonts w:asciiTheme="minorHAnsi" w:hAnsiTheme="minorHAnsi"/>
          <w:sz w:val="22"/>
          <w:szCs w:val="22"/>
        </w:rPr>
        <w:t>i</w:t>
      </w:r>
      <w:r w:rsidR="008D5445">
        <w:rPr>
          <w:rFonts w:asciiTheme="minorHAnsi" w:hAnsiTheme="minorHAnsi"/>
          <w:sz w:val="22"/>
          <w:szCs w:val="22"/>
        </w:rPr>
        <w:t xml:space="preserve">n the people it targeted. </w:t>
      </w:r>
      <w:r w:rsidR="00E56FAA">
        <w:rPr>
          <w:rFonts w:asciiTheme="minorHAnsi" w:hAnsiTheme="minorHAnsi"/>
          <w:sz w:val="22"/>
          <w:szCs w:val="22"/>
        </w:rPr>
        <w:t>The</w:t>
      </w:r>
      <w:r w:rsidR="00AA5E49">
        <w:rPr>
          <w:rFonts w:asciiTheme="minorHAnsi" w:hAnsiTheme="minorHAnsi"/>
          <w:sz w:val="22"/>
          <w:szCs w:val="22"/>
        </w:rPr>
        <w:t xml:space="preserve"> </w:t>
      </w:r>
      <w:r w:rsidR="00AA5E49" w:rsidRPr="00E56FAA">
        <w:rPr>
          <w:rFonts w:asciiTheme="minorHAnsi" w:hAnsiTheme="minorHAnsi"/>
          <w:i/>
          <w:sz w:val="22"/>
          <w:szCs w:val="22"/>
        </w:rPr>
        <w:t>'</w:t>
      </w:r>
      <w:r w:rsidR="00E56FAA" w:rsidRPr="00E56FAA">
        <w:rPr>
          <w:rFonts w:asciiTheme="minorHAnsi" w:hAnsiTheme="minorHAnsi"/>
          <w:i/>
          <w:sz w:val="22"/>
          <w:szCs w:val="22"/>
        </w:rPr>
        <w:t xml:space="preserve">constant </w:t>
      </w:r>
      <w:r w:rsidR="00AA5E49" w:rsidRPr="00E56FAA">
        <w:rPr>
          <w:rFonts w:asciiTheme="minorHAnsi" w:hAnsiTheme="minorHAnsi"/>
          <w:i/>
          <w:sz w:val="22"/>
          <w:szCs w:val="22"/>
        </w:rPr>
        <w:t>thirst for r</w:t>
      </w:r>
      <w:r w:rsidR="00E56FAA" w:rsidRPr="00E56FAA">
        <w:rPr>
          <w:rFonts w:asciiTheme="minorHAnsi" w:hAnsiTheme="minorHAnsi"/>
          <w:i/>
          <w:sz w:val="22"/>
          <w:szCs w:val="22"/>
        </w:rPr>
        <w:t>aw materials and fuel to support production'</w:t>
      </w:r>
      <w:r w:rsidR="00E56FAA">
        <w:rPr>
          <w:rFonts w:asciiTheme="minorHAnsi" w:hAnsiTheme="minorHAnsi"/>
          <w:sz w:val="22"/>
          <w:szCs w:val="22"/>
        </w:rPr>
        <w:t xml:space="preserve"> and the </w:t>
      </w:r>
      <w:r w:rsidR="00E56FAA" w:rsidRPr="00E56FAA">
        <w:rPr>
          <w:rFonts w:asciiTheme="minorHAnsi" w:hAnsiTheme="minorHAnsi"/>
          <w:i/>
          <w:sz w:val="22"/>
          <w:szCs w:val="22"/>
        </w:rPr>
        <w:t>'careless, wasteful and unregulated habits of corporations'</w:t>
      </w:r>
      <w:r w:rsidR="00E56FAA">
        <w:rPr>
          <w:rFonts w:asciiTheme="minorHAnsi" w:hAnsiTheme="minorHAnsi"/>
          <w:sz w:val="22"/>
          <w:szCs w:val="22"/>
        </w:rPr>
        <w:t xml:space="preserve"> were his utmost concern</w:t>
      </w:r>
      <w:r w:rsidR="00A40EA9">
        <w:rPr>
          <w:rFonts w:asciiTheme="minorHAnsi" w:hAnsiTheme="minorHAnsi"/>
          <w:sz w:val="22"/>
          <w:szCs w:val="22"/>
        </w:rPr>
        <w:t xml:space="preserve"> </w:t>
      </w:r>
      <w:r w:rsidR="00A40EA9" w:rsidRPr="00A40EA9">
        <w:rPr>
          <w:rFonts w:asciiTheme="minorHAnsi" w:hAnsiTheme="minorHAnsi"/>
          <w:sz w:val="22"/>
          <w:szCs w:val="22"/>
        </w:rPr>
        <w:t>(</w:t>
      </w:r>
      <w:proofErr w:type="spellStart"/>
      <w:r w:rsidR="00A40EA9" w:rsidRPr="00A40EA9">
        <w:rPr>
          <w:rFonts w:asciiTheme="minorHAnsi" w:hAnsiTheme="minorHAnsi"/>
          <w:sz w:val="22"/>
          <w:szCs w:val="22"/>
        </w:rPr>
        <w:t>Boradkar</w:t>
      </w:r>
      <w:proofErr w:type="spellEnd"/>
      <w:r w:rsidR="00A40EA9" w:rsidRPr="00A40EA9">
        <w:rPr>
          <w:rFonts w:asciiTheme="minorHAnsi" w:hAnsiTheme="minorHAnsi"/>
          <w:sz w:val="22"/>
          <w:szCs w:val="22"/>
        </w:rPr>
        <w:t>, 2010)</w:t>
      </w:r>
      <w:r w:rsidR="00E56FAA">
        <w:rPr>
          <w:rFonts w:asciiTheme="minorHAnsi" w:hAnsiTheme="minorHAnsi"/>
          <w:sz w:val="22"/>
          <w:szCs w:val="22"/>
        </w:rPr>
        <w:t>, but he also feared that the commercialisation of America through it</w:t>
      </w:r>
      <w:r w:rsidR="00A40EA9">
        <w:rPr>
          <w:rFonts w:asciiTheme="minorHAnsi" w:hAnsiTheme="minorHAnsi"/>
          <w:sz w:val="22"/>
          <w:szCs w:val="22"/>
        </w:rPr>
        <w:t>s</w:t>
      </w:r>
      <w:r w:rsidR="00E56FAA">
        <w:rPr>
          <w:rFonts w:asciiTheme="minorHAnsi" w:hAnsiTheme="minorHAnsi"/>
          <w:sz w:val="22"/>
          <w:szCs w:val="22"/>
        </w:rPr>
        <w:t xml:space="preserve"> constant bombardment of</w:t>
      </w:r>
      <w:r w:rsidR="00A40EA9">
        <w:rPr>
          <w:rFonts w:asciiTheme="minorHAnsi" w:hAnsiTheme="minorHAnsi"/>
          <w:sz w:val="22"/>
          <w:szCs w:val="22"/>
        </w:rPr>
        <w:t xml:space="preserve"> </w:t>
      </w:r>
      <w:r w:rsidR="00E56FAA">
        <w:rPr>
          <w:rFonts w:asciiTheme="minorHAnsi" w:hAnsiTheme="minorHAnsi"/>
          <w:sz w:val="22"/>
          <w:szCs w:val="22"/>
        </w:rPr>
        <w:t>advertisement</w:t>
      </w:r>
      <w:r w:rsidR="00A40EA9">
        <w:rPr>
          <w:rFonts w:asciiTheme="minorHAnsi" w:hAnsiTheme="minorHAnsi"/>
          <w:sz w:val="22"/>
          <w:szCs w:val="22"/>
        </w:rPr>
        <w:t>s</w:t>
      </w:r>
      <w:r w:rsidR="00E56FAA">
        <w:rPr>
          <w:rFonts w:asciiTheme="minorHAnsi" w:hAnsiTheme="minorHAnsi"/>
          <w:sz w:val="22"/>
          <w:szCs w:val="22"/>
        </w:rPr>
        <w:t>, co</w:t>
      </w:r>
      <w:r w:rsidR="00A40EA9">
        <w:rPr>
          <w:rFonts w:asciiTheme="minorHAnsi" w:hAnsiTheme="minorHAnsi"/>
          <w:sz w:val="22"/>
          <w:szCs w:val="22"/>
        </w:rPr>
        <w:t>m</w:t>
      </w:r>
      <w:r w:rsidR="00E56FAA">
        <w:rPr>
          <w:rFonts w:asciiTheme="minorHAnsi" w:hAnsiTheme="minorHAnsi"/>
          <w:sz w:val="22"/>
          <w:szCs w:val="22"/>
        </w:rPr>
        <w:t>mercials and capitalist propaganda would lead to</w:t>
      </w:r>
      <w:r w:rsidR="00A40EA9">
        <w:rPr>
          <w:rFonts w:asciiTheme="minorHAnsi" w:hAnsiTheme="minorHAnsi"/>
          <w:sz w:val="22"/>
          <w:szCs w:val="22"/>
        </w:rPr>
        <w:t xml:space="preserve"> the public becoming </w:t>
      </w:r>
      <w:r w:rsidR="00A40EA9" w:rsidRPr="00A40EA9">
        <w:rPr>
          <w:rFonts w:asciiTheme="minorHAnsi" w:hAnsiTheme="minorHAnsi"/>
          <w:i/>
          <w:sz w:val="22"/>
          <w:szCs w:val="22"/>
        </w:rPr>
        <w:t>'hedonistic, materialistic, soft and passive'</w:t>
      </w:r>
      <w:r w:rsidR="00B574A7">
        <w:rPr>
          <w:rFonts w:asciiTheme="minorHAnsi" w:hAnsiTheme="minorHAnsi"/>
          <w:sz w:val="22"/>
          <w:szCs w:val="22"/>
        </w:rPr>
        <w:t xml:space="preserve">, before ultimately </w:t>
      </w:r>
      <w:r w:rsidR="00A40EA9">
        <w:rPr>
          <w:rFonts w:asciiTheme="minorHAnsi" w:hAnsiTheme="minorHAnsi"/>
          <w:sz w:val="22"/>
          <w:szCs w:val="22"/>
        </w:rPr>
        <w:t>finding</w:t>
      </w:r>
      <w:r w:rsidR="00A40EA9" w:rsidRPr="00A40EA9">
        <w:rPr>
          <w:rFonts w:asciiTheme="minorHAnsi" w:hAnsiTheme="minorHAnsi"/>
          <w:i/>
          <w:sz w:val="22"/>
          <w:szCs w:val="22"/>
        </w:rPr>
        <w:t xml:space="preserve"> </w:t>
      </w:r>
      <w:r w:rsidR="00A40EA9">
        <w:rPr>
          <w:rFonts w:asciiTheme="minorHAnsi" w:hAnsiTheme="minorHAnsi"/>
          <w:i/>
          <w:sz w:val="22"/>
          <w:szCs w:val="22"/>
        </w:rPr>
        <w:t>'</w:t>
      </w:r>
      <w:r w:rsidR="00A40EA9" w:rsidRPr="00A40EA9">
        <w:rPr>
          <w:rFonts w:asciiTheme="minorHAnsi" w:hAnsiTheme="minorHAnsi"/>
          <w:i/>
          <w:sz w:val="22"/>
          <w:szCs w:val="22"/>
        </w:rPr>
        <w:t>their main life satisfactions in their consumption role rather than their productive role'</w:t>
      </w:r>
      <w:r w:rsidR="00A40EA9">
        <w:rPr>
          <w:rFonts w:asciiTheme="minorHAnsi" w:hAnsiTheme="minorHAnsi"/>
          <w:sz w:val="22"/>
          <w:szCs w:val="22"/>
        </w:rPr>
        <w:t xml:space="preserve"> (Packard, 1960).</w:t>
      </w:r>
      <w:r w:rsidR="004F7DED">
        <w:rPr>
          <w:rFonts w:asciiTheme="minorHAnsi" w:hAnsiTheme="minorHAnsi"/>
          <w:sz w:val="22"/>
          <w:szCs w:val="22"/>
        </w:rPr>
        <w:t xml:space="preserve"> To counter this, Packard was a proponent of consumer </w:t>
      </w:r>
      <w:r w:rsidR="00650E1B">
        <w:rPr>
          <w:rFonts w:asciiTheme="minorHAnsi" w:hAnsiTheme="minorHAnsi"/>
          <w:sz w:val="22"/>
          <w:szCs w:val="22"/>
        </w:rPr>
        <w:t xml:space="preserve">activism, education and conservatism, whilst insisting that manufacturers should employ extensive quality control, ditch the </w:t>
      </w:r>
      <w:r w:rsidR="00992AB2">
        <w:rPr>
          <w:rFonts w:asciiTheme="minorHAnsi" w:hAnsiTheme="minorHAnsi"/>
          <w:sz w:val="22"/>
          <w:szCs w:val="22"/>
        </w:rPr>
        <w:lastRenderedPageBreak/>
        <w:t>fad-based</w:t>
      </w:r>
      <w:r w:rsidR="00650E1B">
        <w:rPr>
          <w:rFonts w:asciiTheme="minorHAnsi" w:hAnsiTheme="minorHAnsi"/>
          <w:sz w:val="22"/>
          <w:szCs w:val="22"/>
        </w:rPr>
        <w:t xml:space="preserve"> direction of consumerism and instead switch focus back to utility and serviceability.</w:t>
      </w:r>
      <w:r w:rsidR="00992AB2">
        <w:rPr>
          <w:rFonts w:asciiTheme="minorHAnsi" w:hAnsiTheme="minorHAnsi"/>
          <w:sz w:val="22"/>
          <w:szCs w:val="22"/>
        </w:rPr>
        <w:t xml:space="preserve"> He was also an advocate for greater government control and oversight, with further power and authority afforded to not-for-profit watchdogs.</w:t>
      </w:r>
    </w:p>
    <w:p w14:paraId="6DB44C8B" w14:textId="554A1DEC" w:rsidR="00D239DD" w:rsidRDefault="00117838" w:rsidP="007B769B">
      <w:pPr>
        <w:jc w:val="both"/>
        <w:rPr>
          <w:rFonts w:asciiTheme="minorHAnsi" w:hAnsiTheme="minorHAnsi"/>
          <w:sz w:val="22"/>
          <w:szCs w:val="22"/>
        </w:rPr>
      </w:pPr>
      <w:r>
        <w:rPr>
          <w:rFonts w:asciiTheme="minorHAnsi" w:hAnsiTheme="minorHAnsi"/>
          <w:sz w:val="22"/>
          <w:szCs w:val="22"/>
        </w:rPr>
        <w:tab/>
      </w:r>
      <w:r w:rsidR="00934158">
        <w:rPr>
          <w:rFonts w:asciiTheme="minorHAnsi" w:hAnsiTheme="minorHAnsi"/>
          <w:sz w:val="22"/>
          <w:szCs w:val="22"/>
        </w:rPr>
        <w:t xml:space="preserve">Another classic example of </w:t>
      </w:r>
      <w:r w:rsidR="007C021B">
        <w:rPr>
          <w:rFonts w:asciiTheme="minorHAnsi" w:hAnsiTheme="minorHAnsi"/>
          <w:sz w:val="22"/>
          <w:szCs w:val="22"/>
        </w:rPr>
        <w:t xml:space="preserve">planned obsolescence can be found in modern day </w:t>
      </w:r>
      <w:r w:rsidR="003A12E5">
        <w:rPr>
          <w:rFonts w:asciiTheme="minorHAnsi" w:hAnsiTheme="minorHAnsi"/>
          <w:sz w:val="22"/>
          <w:szCs w:val="22"/>
        </w:rPr>
        <w:t xml:space="preserve">home </w:t>
      </w:r>
      <w:r w:rsidR="007C021B">
        <w:rPr>
          <w:rFonts w:asciiTheme="minorHAnsi" w:hAnsiTheme="minorHAnsi"/>
          <w:sz w:val="22"/>
          <w:szCs w:val="22"/>
        </w:rPr>
        <w:t>printers -</w:t>
      </w:r>
      <w:r w:rsidR="003A12E5">
        <w:rPr>
          <w:rFonts w:asciiTheme="minorHAnsi" w:hAnsiTheme="minorHAnsi"/>
          <w:sz w:val="22"/>
          <w:szCs w:val="22"/>
        </w:rPr>
        <w:t xml:space="preserve"> </w:t>
      </w:r>
      <w:r w:rsidR="007C021B">
        <w:rPr>
          <w:rFonts w:asciiTheme="minorHAnsi" w:hAnsiTheme="minorHAnsi"/>
          <w:sz w:val="22"/>
          <w:szCs w:val="22"/>
        </w:rPr>
        <w:t xml:space="preserve">or more specifically - the ink cartridges found </w:t>
      </w:r>
      <w:r w:rsidR="007C021B" w:rsidRPr="007C021B">
        <w:rPr>
          <w:rFonts w:asciiTheme="minorHAnsi" w:hAnsiTheme="minorHAnsi"/>
          <w:i/>
          <w:sz w:val="22"/>
          <w:szCs w:val="22"/>
        </w:rPr>
        <w:t>within</w:t>
      </w:r>
      <w:r w:rsidR="007C021B">
        <w:rPr>
          <w:rFonts w:asciiTheme="minorHAnsi" w:hAnsiTheme="minorHAnsi"/>
          <w:sz w:val="22"/>
          <w:szCs w:val="22"/>
        </w:rPr>
        <w:t xml:space="preserve"> modern day </w:t>
      </w:r>
      <w:r w:rsidR="003A12E5">
        <w:rPr>
          <w:rFonts w:asciiTheme="minorHAnsi" w:hAnsiTheme="minorHAnsi"/>
          <w:sz w:val="22"/>
          <w:szCs w:val="22"/>
        </w:rPr>
        <w:t xml:space="preserve">home </w:t>
      </w:r>
      <w:r w:rsidR="007C021B">
        <w:rPr>
          <w:rFonts w:asciiTheme="minorHAnsi" w:hAnsiTheme="minorHAnsi"/>
          <w:sz w:val="22"/>
          <w:szCs w:val="22"/>
        </w:rPr>
        <w:t>printers. Many of the products sold by major manufacturers</w:t>
      </w:r>
      <w:r w:rsidR="00866369">
        <w:rPr>
          <w:rFonts w:asciiTheme="minorHAnsi" w:hAnsiTheme="minorHAnsi"/>
          <w:sz w:val="22"/>
          <w:szCs w:val="22"/>
        </w:rPr>
        <w:t xml:space="preserve"> - </w:t>
      </w:r>
      <w:r w:rsidR="007C021B">
        <w:rPr>
          <w:rFonts w:asciiTheme="minorHAnsi" w:hAnsiTheme="minorHAnsi"/>
          <w:sz w:val="22"/>
          <w:szCs w:val="22"/>
        </w:rPr>
        <w:t>whether</w:t>
      </w:r>
      <w:r w:rsidR="00D239DD">
        <w:rPr>
          <w:rFonts w:asciiTheme="minorHAnsi" w:hAnsiTheme="minorHAnsi"/>
          <w:sz w:val="22"/>
          <w:szCs w:val="22"/>
        </w:rPr>
        <w:t xml:space="preserve"> </w:t>
      </w:r>
      <w:r w:rsidR="007C021B">
        <w:rPr>
          <w:rFonts w:asciiTheme="minorHAnsi" w:hAnsiTheme="minorHAnsi"/>
          <w:sz w:val="22"/>
          <w:szCs w:val="22"/>
        </w:rPr>
        <w:t xml:space="preserve">via </w:t>
      </w:r>
      <w:r w:rsidR="00866369">
        <w:rPr>
          <w:rFonts w:asciiTheme="minorHAnsi" w:hAnsiTheme="minorHAnsi"/>
          <w:sz w:val="22"/>
          <w:szCs w:val="22"/>
        </w:rPr>
        <w:t xml:space="preserve">the use of internal </w:t>
      </w:r>
      <w:r w:rsidR="007C021B">
        <w:rPr>
          <w:rFonts w:asciiTheme="minorHAnsi" w:hAnsiTheme="minorHAnsi"/>
          <w:sz w:val="22"/>
          <w:szCs w:val="22"/>
        </w:rPr>
        <w:t>microchips or</w:t>
      </w:r>
      <w:r w:rsidR="00866369">
        <w:rPr>
          <w:rFonts w:asciiTheme="minorHAnsi" w:hAnsiTheme="minorHAnsi"/>
          <w:sz w:val="22"/>
          <w:szCs w:val="22"/>
        </w:rPr>
        <w:t xml:space="preserve"> batteries - have an inbuilt timer that starts</w:t>
      </w:r>
      <w:r w:rsidR="00D239DD">
        <w:rPr>
          <w:rFonts w:asciiTheme="minorHAnsi" w:hAnsiTheme="minorHAnsi"/>
          <w:sz w:val="22"/>
          <w:szCs w:val="22"/>
        </w:rPr>
        <w:t xml:space="preserve"> to</w:t>
      </w:r>
      <w:r w:rsidR="00866369">
        <w:rPr>
          <w:rFonts w:asciiTheme="minorHAnsi" w:hAnsiTheme="minorHAnsi"/>
          <w:sz w:val="22"/>
          <w:szCs w:val="22"/>
        </w:rPr>
        <w:t xml:space="preserve"> count down upon first installation. The </w:t>
      </w:r>
      <w:r w:rsidR="00EB7447">
        <w:rPr>
          <w:rFonts w:asciiTheme="minorHAnsi" w:hAnsiTheme="minorHAnsi"/>
          <w:sz w:val="22"/>
          <w:szCs w:val="22"/>
        </w:rPr>
        <w:t>purpose</w:t>
      </w:r>
      <w:r w:rsidR="00866369">
        <w:rPr>
          <w:rFonts w:asciiTheme="minorHAnsi" w:hAnsiTheme="minorHAnsi"/>
          <w:sz w:val="22"/>
          <w:szCs w:val="22"/>
        </w:rPr>
        <w:t xml:space="preserve">? To force resales </w:t>
      </w:r>
      <w:r w:rsidR="00D239DD">
        <w:rPr>
          <w:rFonts w:asciiTheme="minorHAnsi" w:hAnsiTheme="minorHAnsi"/>
          <w:sz w:val="22"/>
          <w:szCs w:val="22"/>
        </w:rPr>
        <w:t>on</w:t>
      </w:r>
      <w:r w:rsidR="00866369">
        <w:rPr>
          <w:rFonts w:asciiTheme="minorHAnsi" w:hAnsiTheme="minorHAnsi"/>
          <w:sz w:val="22"/>
          <w:szCs w:val="22"/>
        </w:rPr>
        <w:t xml:space="preserve"> a </w:t>
      </w:r>
      <w:r w:rsidR="002E01C0">
        <w:rPr>
          <w:rFonts w:asciiTheme="minorHAnsi" w:hAnsiTheme="minorHAnsi"/>
          <w:sz w:val="22"/>
          <w:szCs w:val="22"/>
        </w:rPr>
        <w:t>consumer</w:t>
      </w:r>
      <w:r w:rsidR="00866369">
        <w:rPr>
          <w:rFonts w:asciiTheme="minorHAnsi" w:hAnsiTheme="minorHAnsi"/>
          <w:sz w:val="22"/>
          <w:szCs w:val="22"/>
        </w:rPr>
        <w:t xml:space="preserve"> who is essentially punished for not using their product frequently enough. The customer has to replace </w:t>
      </w:r>
      <w:r w:rsidR="00EB7447">
        <w:rPr>
          <w:rFonts w:asciiTheme="minorHAnsi" w:hAnsiTheme="minorHAnsi"/>
          <w:sz w:val="22"/>
          <w:szCs w:val="22"/>
        </w:rPr>
        <w:t>a cartridge</w:t>
      </w:r>
      <w:r w:rsidR="00866369">
        <w:rPr>
          <w:rFonts w:asciiTheme="minorHAnsi" w:hAnsiTheme="minorHAnsi"/>
          <w:sz w:val="22"/>
          <w:szCs w:val="22"/>
        </w:rPr>
        <w:t>, which</w:t>
      </w:r>
      <w:r w:rsidR="00EB7447">
        <w:rPr>
          <w:rFonts w:asciiTheme="minorHAnsi" w:hAnsiTheme="minorHAnsi"/>
          <w:sz w:val="22"/>
          <w:szCs w:val="22"/>
        </w:rPr>
        <w:t>,</w:t>
      </w:r>
      <w:r w:rsidR="00866369">
        <w:rPr>
          <w:rFonts w:asciiTheme="minorHAnsi" w:hAnsiTheme="minorHAnsi"/>
          <w:sz w:val="22"/>
          <w:szCs w:val="22"/>
        </w:rPr>
        <w:t xml:space="preserve"> for all intents and purposes</w:t>
      </w:r>
      <w:r w:rsidR="00EB7447">
        <w:rPr>
          <w:rFonts w:asciiTheme="minorHAnsi" w:hAnsiTheme="minorHAnsi"/>
          <w:sz w:val="22"/>
          <w:szCs w:val="22"/>
        </w:rPr>
        <w:t>,</w:t>
      </w:r>
      <w:r w:rsidR="00866369">
        <w:rPr>
          <w:rFonts w:asciiTheme="minorHAnsi" w:hAnsiTheme="minorHAnsi"/>
          <w:sz w:val="22"/>
          <w:szCs w:val="22"/>
        </w:rPr>
        <w:t xml:space="preserve"> may be </w:t>
      </w:r>
      <w:r w:rsidR="00EB7447">
        <w:rPr>
          <w:rFonts w:asciiTheme="minorHAnsi" w:hAnsiTheme="minorHAnsi"/>
          <w:sz w:val="22"/>
          <w:szCs w:val="22"/>
        </w:rPr>
        <w:t>completely</w:t>
      </w:r>
      <w:r w:rsidR="00866369">
        <w:rPr>
          <w:rFonts w:asciiTheme="minorHAnsi" w:hAnsiTheme="minorHAnsi"/>
          <w:sz w:val="22"/>
          <w:szCs w:val="22"/>
        </w:rPr>
        <w:t xml:space="preserve"> full. </w:t>
      </w:r>
      <w:r w:rsidR="00EB7447">
        <w:rPr>
          <w:rFonts w:asciiTheme="minorHAnsi" w:hAnsiTheme="minorHAnsi"/>
          <w:sz w:val="22"/>
          <w:szCs w:val="22"/>
        </w:rPr>
        <w:t>Further to</w:t>
      </w:r>
      <w:r w:rsidR="00866369">
        <w:rPr>
          <w:rFonts w:asciiTheme="minorHAnsi" w:hAnsiTheme="minorHAnsi"/>
          <w:sz w:val="22"/>
          <w:szCs w:val="22"/>
        </w:rPr>
        <w:t xml:space="preserve"> that, most printers require all col</w:t>
      </w:r>
      <w:r w:rsidR="00EB7447">
        <w:rPr>
          <w:rFonts w:asciiTheme="minorHAnsi" w:hAnsiTheme="minorHAnsi"/>
          <w:sz w:val="22"/>
          <w:szCs w:val="22"/>
        </w:rPr>
        <w:t xml:space="preserve">ours to be stocked before the </w:t>
      </w:r>
      <w:r w:rsidR="002E01C0">
        <w:rPr>
          <w:rFonts w:asciiTheme="minorHAnsi" w:hAnsiTheme="minorHAnsi"/>
          <w:sz w:val="22"/>
          <w:szCs w:val="22"/>
        </w:rPr>
        <w:t>consumer</w:t>
      </w:r>
      <w:r w:rsidR="00EB7447">
        <w:rPr>
          <w:rFonts w:asciiTheme="minorHAnsi" w:hAnsiTheme="minorHAnsi"/>
          <w:sz w:val="22"/>
          <w:szCs w:val="22"/>
        </w:rPr>
        <w:t xml:space="preserve"> can </w:t>
      </w:r>
      <w:r w:rsidR="00832E29">
        <w:rPr>
          <w:rFonts w:asciiTheme="minorHAnsi" w:hAnsiTheme="minorHAnsi"/>
          <w:sz w:val="22"/>
          <w:szCs w:val="22"/>
        </w:rPr>
        <w:t>resume printing</w:t>
      </w:r>
      <w:r w:rsidR="00866369">
        <w:rPr>
          <w:rFonts w:asciiTheme="minorHAnsi" w:hAnsiTheme="minorHAnsi"/>
          <w:sz w:val="22"/>
          <w:szCs w:val="22"/>
        </w:rPr>
        <w:t xml:space="preserve">. For example - if </w:t>
      </w:r>
      <w:r w:rsidR="00832E29">
        <w:rPr>
          <w:rFonts w:asciiTheme="minorHAnsi" w:hAnsiTheme="minorHAnsi"/>
          <w:sz w:val="22"/>
          <w:szCs w:val="22"/>
        </w:rPr>
        <w:t>they</w:t>
      </w:r>
      <w:r w:rsidR="00866369">
        <w:rPr>
          <w:rFonts w:asciiTheme="minorHAnsi" w:hAnsiTheme="minorHAnsi"/>
          <w:sz w:val="22"/>
          <w:szCs w:val="22"/>
        </w:rPr>
        <w:t xml:space="preserve"> </w:t>
      </w:r>
      <w:r w:rsidR="00EB7447">
        <w:rPr>
          <w:rFonts w:asciiTheme="minorHAnsi" w:hAnsiTheme="minorHAnsi"/>
          <w:sz w:val="22"/>
          <w:szCs w:val="22"/>
        </w:rPr>
        <w:t>wish</w:t>
      </w:r>
      <w:r w:rsidR="00866369">
        <w:rPr>
          <w:rFonts w:asciiTheme="minorHAnsi" w:hAnsiTheme="minorHAnsi"/>
          <w:sz w:val="22"/>
          <w:szCs w:val="22"/>
        </w:rPr>
        <w:t xml:space="preserve"> to print in </w:t>
      </w:r>
      <w:r w:rsidR="00D239DD">
        <w:rPr>
          <w:rFonts w:asciiTheme="minorHAnsi" w:hAnsiTheme="minorHAnsi"/>
          <w:sz w:val="22"/>
          <w:szCs w:val="22"/>
        </w:rPr>
        <w:t>grayscale</w:t>
      </w:r>
      <w:r w:rsidR="00866369">
        <w:rPr>
          <w:rFonts w:asciiTheme="minorHAnsi" w:hAnsiTheme="minorHAnsi"/>
          <w:sz w:val="22"/>
          <w:szCs w:val="22"/>
        </w:rPr>
        <w:t xml:space="preserve">, but </w:t>
      </w:r>
      <w:r w:rsidR="00EB7447">
        <w:rPr>
          <w:rFonts w:asciiTheme="minorHAnsi" w:hAnsiTheme="minorHAnsi"/>
          <w:sz w:val="22"/>
          <w:szCs w:val="22"/>
        </w:rPr>
        <w:t>they've</w:t>
      </w:r>
      <w:r w:rsidR="00866369">
        <w:rPr>
          <w:rFonts w:asciiTheme="minorHAnsi" w:hAnsiTheme="minorHAnsi"/>
          <w:sz w:val="22"/>
          <w:szCs w:val="22"/>
        </w:rPr>
        <w:t xml:space="preserve"> run out of cyan - that's unfortunate</w:t>
      </w:r>
      <w:r w:rsidR="00EB7447">
        <w:rPr>
          <w:rFonts w:asciiTheme="minorHAnsi" w:hAnsiTheme="minorHAnsi"/>
          <w:sz w:val="22"/>
          <w:szCs w:val="22"/>
        </w:rPr>
        <w:t>…</w:t>
      </w:r>
      <w:r w:rsidR="00866369">
        <w:rPr>
          <w:rFonts w:asciiTheme="minorHAnsi" w:hAnsiTheme="minorHAnsi"/>
          <w:sz w:val="22"/>
          <w:szCs w:val="22"/>
        </w:rPr>
        <w:t xml:space="preserve"> but tough. Before </w:t>
      </w:r>
      <w:r w:rsidR="00EB7447">
        <w:rPr>
          <w:rFonts w:asciiTheme="minorHAnsi" w:hAnsiTheme="minorHAnsi"/>
          <w:sz w:val="22"/>
          <w:szCs w:val="22"/>
        </w:rPr>
        <w:t xml:space="preserve">that expensive piece of technology can be used </w:t>
      </w:r>
      <w:r w:rsidR="00866369">
        <w:rPr>
          <w:rFonts w:asciiTheme="minorHAnsi" w:hAnsiTheme="minorHAnsi"/>
          <w:sz w:val="22"/>
          <w:szCs w:val="22"/>
        </w:rPr>
        <w:t xml:space="preserve">again, </w:t>
      </w:r>
      <w:r w:rsidR="00EB7447">
        <w:rPr>
          <w:rFonts w:asciiTheme="minorHAnsi" w:hAnsiTheme="minorHAnsi"/>
          <w:sz w:val="22"/>
          <w:szCs w:val="22"/>
        </w:rPr>
        <w:t>they'll</w:t>
      </w:r>
      <w:r w:rsidR="00866369">
        <w:rPr>
          <w:rFonts w:asciiTheme="minorHAnsi" w:hAnsiTheme="minorHAnsi"/>
          <w:sz w:val="22"/>
          <w:szCs w:val="22"/>
        </w:rPr>
        <w:t xml:space="preserve"> need to restock </w:t>
      </w:r>
      <w:r w:rsidR="00D239DD">
        <w:rPr>
          <w:rFonts w:asciiTheme="minorHAnsi" w:hAnsiTheme="minorHAnsi"/>
          <w:sz w:val="22"/>
          <w:szCs w:val="22"/>
        </w:rPr>
        <w:t>all</w:t>
      </w:r>
      <w:r w:rsidR="00866369">
        <w:rPr>
          <w:rFonts w:asciiTheme="minorHAnsi" w:hAnsiTheme="minorHAnsi"/>
          <w:sz w:val="22"/>
          <w:szCs w:val="22"/>
        </w:rPr>
        <w:t xml:space="preserve"> ink bays</w:t>
      </w:r>
      <w:r w:rsidR="00832E29">
        <w:rPr>
          <w:rFonts w:asciiTheme="minorHAnsi" w:hAnsiTheme="minorHAnsi"/>
          <w:sz w:val="22"/>
          <w:szCs w:val="22"/>
        </w:rPr>
        <w:t xml:space="preserve"> (</w:t>
      </w:r>
      <w:proofErr w:type="spellStart"/>
      <w:r w:rsidR="00832E29" w:rsidRPr="00832E29">
        <w:rPr>
          <w:rFonts w:asciiTheme="minorHAnsi" w:hAnsiTheme="minorHAnsi"/>
          <w:sz w:val="22"/>
          <w:szCs w:val="22"/>
        </w:rPr>
        <w:t>Hadhazy</w:t>
      </w:r>
      <w:proofErr w:type="spellEnd"/>
      <w:r w:rsidR="00832E29">
        <w:rPr>
          <w:rFonts w:asciiTheme="minorHAnsi" w:hAnsiTheme="minorHAnsi"/>
          <w:sz w:val="22"/>
          <w:szCs w:val="22"/>
        </w:rPr>
        <w:t>, 2016)</w:t>
      </w:r>
      <w:r w:rsidR="00866369">
        <w:rPr>
          <w:rFonts w:asciiTheme="minorHAnsi" w:hAnsiTheme="minorHAnsi"/>
          <w:sz w:val="22"/>
          <w:szCs w:val="22"/>
        </w:rPr>
        <w:t>.</w:t>
      </w:r>
      <w:r w:rsidR="00941444" w:rsidRPr="00941444">
        <w:rPr>
          <w:rFonts w:asciiTheme="minorHAnsi" w:hAnsiTheme="minorHAnsi"/>
          <w:noProof/>
          <w:szCs w:val="24"/>
          <w:lang w:eastAsia="en-GB"/>
        </w:rPr>
        <w:t xml:space="preserve"> </w:t>
      </w:r>
    </w:p>
    <w:p w14:paraId="0A78E4E4" w14:textId="0783D279" w:rsidR="00941444" w:rsidRDefault="007C116D" w:rsidP="007B769B">
      <w:pPr>
        <w:jc w:val="both"/>
        <w:rPr>
          <w:rFonts w:asciiTheme="minorHAnsi" w:hAnsiTheme="minorHAnsi"/>
          <w:sz w:val="22"/>
          <w:szCs w:val="22"/>
        </w:rPr>
      </w:pPr>
      <w:r w:rsidRPr="00941444">
        <w:rPr>
          <w:noProof/>
          <w:lang w:eastAsia="en-GB"/>
        </w:rPr>
        <w:drawing>
          <wp:anchor distT="0" distB="0" distL="114300" distR="114300" simplePos="0" relativeHeight="251663360" behindDoc="0" locked="0" layoutInCell="1" allowOverlap="1" wp14:anchorId="2469F685" wp14:editId="70E6B134">
            <wp:simplePos x="0" y="0"/>
            <wp:positionH relativeFrom="margin">
              <wp:posOffset>3318510</wp:posOffset>
            </wp:positionH>
            <wp:positionV relativeFrom="page">
              <wp:posOffset>4667250</wp:posOffset>
            </wp:positionV>
            <wp:extent cx="2832735" cy="1695450"/>
            <wp:effectExtent l="0" t="0" r="5715"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832735" cy="1695450"/>
                    </a:xfrm>
                    <a:prstGeom prst="rect">
                      <a:avLst/>
                    </a:prstGeom>
                  </pic:spPr>
                </pic:pic>
              </a:graphicData>
            </a:graphic>
            <wp14:sizeRelH relativeFrom="margin">
              <wp14:pctWidth>0</wp14:pctWidth>
            </wp14:sizeRelH>
            <wp14:sizeRelV relativeFrom="margin">
              <wp14:pctHeight>0</wp14:pctHeight>
            </wp14:sizeRelV>
          </wp:anchor>
        </w:drawing>
      </w:r>
      <w:r>
        <w:rPr>
          <w:rFonts w:asciiTheme="minorHAnsi" w:hAnsiTheme="minorHAnsi"/>
          <w:noProof/>
          <w:szCs w:val="24"/>
          <w:lang w:eastAsia="en-GB"/>
        </w:rPr>
        <mc:AlternateContent>
          <mc:Choice Requires="wps">
            <w:drawing>
              <wp:anchor distT="0" distB="0" distL="114300" distR="114300" simplePos="0" relativeHeight="251657215" behindDoc="0" locked="0" layoutInCell="1" allowOverlap="1" wp14:anchorId="644C12E4" wp14:editId="1841A2A7">
                <wp:simplePos x="0" y="0"/>
                <wp:positionH relativeFrom="column">
                  <wp:posOffset>17145</wp:posOffset>
                </wp:positionH>
                <wp:positionV relativeFrom="margin">
                  <wp:posOffset>3969385</wp:posOffset>
                </wp:positionV>
                <wp:extent cx="2933700" cy="1800225"/>
                <wp:effectExtent l="0" t="0" r="19050" b="28575"/>
                <wp:wrapNone/>
                <wp:docPr id="7" name="Rectangle 7"/>
                <wp:cNvGraphicFramePr/>
                <a:graphic xmlns:a="http://schemas.openxmlformats.org/drawingml/2006/main">
                  <a:graphicData uri="http://schemas.microsoft.com/office/word/2010/wordprocessingShape">
                    <wps:wsp>
                      <wps:cNvSpPr/>
                      <wps:spPr>
                        <a:xfrm>
                          <a:off x="0" y="0"/>
                          <a:ext cx="2933700" cy="1800225"/>
                        </a:xfrm>
                        <a:prstGeom prst="rect">
                          <a:avLst/>
                        </a:prstGeom>
                        <a:noFill/>
                        <a:ln w="25400" cap="flat" cmpd="sng" algn="ctr">
                          <a:solidFill>
                            <a:srgbClr val="4F81BD">
                              <a:shade val="50000"/>
                            </a:srgbClr>
                          </a:solidFill>
                          <a:prstDash val="solid"/>
                        </a:ln>
                        <a:effectLst/>
                      </wps:spPr>
                      <wps:txbx>
                        <w:txbxContent>
                          <w:p w14:paraId="23E90F5B" w14:textId="77777777" w:rsidR="00FC35DD" w:rsidRDefault="00FC35DD" w:rsidP="00FC35D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44C12E4" id="Rectangle 7" o:spid="_x0000_s1028" style="position:absolute;left:0;text-align:left;margin-left:1.35pt;margin-top:312.55pt;width:231pt;height:141.75pt;z-index:251657215;visibility:visible;mso-wrap-style:square;mso-height-percent:0;mso-wrap-distance-left:9pt;mso-wrap-distance-top:0;mso-wrap-distance-right:9pt;mso-wrap-distance-bottom:0;mso-position-horizontal:absolute;mso-position-horizontal-relative:text;mso-position-vertical:absolute;mso-position-vertical-relative:margin;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" filled="f" strokecolor="#385d8a" strokeweight="2pt">
                <v:textbox>
                  <w:txbxContent>
                    <w:p w14:paraId="23E90F5B" w14:textId="77777777" w:rsidR="00FC35DD" w:rsidRDefault="00FC35DD" w:rsidP="00FC35DD">
                      <w:pPr>
                        <w:jc w:val="center"/>
                      </w:pPr>
                    </w:p>
                  </w:txbxContent>
                </v:textbox>
                <w10:wrap anchory="margin"/>
              </v:rect>
            </w:pict>
          </mc:Fallback>
        </mc:AlternateContent>
      </w:r>
    </w:p>
    <w:p w14:paraId="1CC31F17" w14:textId="508C6D6F" w:rsidR="00941444" w:rsidRDefault="00941444" w:rsidP="007B769B">
      <w:pPr>
        <w:jc w:val="both"/>
        <w:rPr>
          <w:rFonts w:asciiTheme="minorHAnsi" w:hAnsiTheme="minorHAnsi"/>
          <w:sz w:val="22"/>
          <w:szCs w:val="22"/>
        </w:rPr>
      </w:pPr>
    </w:p>
    <w:p w14:paraId="1B537165" w14:textId="6B31FC7E" w:rsidR="00941444" w:rsidRDefault="00941444" w:rsidP="007B769B">
      <w:pPr>
        <w:jc w:val="both"/>
        <w:rPr>
          <w:rFonts w:asciiTheme="minorHAnsi" w:hAnsiTheme="minorHAnsi"/>
          <w:sz w:val="22"/>
          <w:szCs w:val="22"/>
        </w:rPr>
      </w:pPr>
    </w:p>
    <w:p w14:paraId="77B04E94" w14:textId="41C377AE" w:rsidR="00941444" w:rsidRDefault="00941444" w:rsidP="007B769B">
      <w:pPr>
        <w:jc w:val="both"/>
        <w:rPr>
          <w:rFonts w:asciiTheme="minorHAnsi" w:hAnsiTheme="minorHAnsi"/>
          <w:sz w:val="22"/>
          <w:szCs w:val="22"/>
        </w:rPr>
      </w:pPr>
    </w:p>
    <w:p w14:paraId="02D3280E" w14:textId="77777777" w:rsidR="00941444" w:rsidRDefault="00941444" w:rsidP="007B769B">
      <w:pPr>
        <w:jc w:val="both"/>
        <w:rPr>
          <w:rFonts w:asciiTheme="minorHAnsi" w:hAnsiTheme="minorHAnsi"/>
          <w:sz w:val="22"/>
          <w:szCs w:val="22"/>
        </w:rPr>
      </w:pPr>
    </w:p>
    <w:p w14:paraId="6CC96977" w14:textId="1FB001DC" w:rsidR="00D239DD" w:rsidRDefault="00D239DD" w:rsidP="007B769B">
      <w:pPr>
        <w:jc w:val="both"/>
        <w:rPr>
          <w:rFonts w:asciiTheme="minorHAnsi" w:hAnsiTheme="minorHAnsi"/>
          <w:sz w:val="22"/>
          <w:szCs w:val="22"/>
        </w:rPr>
      </w:pPr>
    </w:p>
    <w:p w14:paraId="151A9746" w14:textId="382A03E4" w:rsidR="00D239DD" w:rsidRDefault="00D239DD" w:rsidP="007B769B">
      <w:pPr>
        <w:jc w:val="both"/>
        <w:rPr>
          <w:rFonts w:asciiTheme="minorHAnsi" w:hAnsiTheme="minorHAnsi"/>
          <w:sz w:val="22"/>
          <w:szCs w:val="22"/>
        </w:rPr>
      </w:pPr>
    </w:p>
    <w:p w14:paraId="3EE402CB" w14:textId="4C4BEBBB" w:rsidR="00D239DD" w:rsidRDefault="00D239DD" w:rsidP="007B769B">
      <w:pPr>
        <w:jc w:val="both"/>
        <w:rPr>
          <w:rFonts w:asciiTheme="minorHAnsi" w:hAnsiTheme="minorHAnsi"/>
          <w:sz w:val="22"/>
          <w:szCs w:val="22"/>
        </w:rPr>
      </w:pPr>
    </w:p>
    <w:p w14:paraId="179F3170" w14:textId="51385A9F" w:rsidR="00D239DD" w:rsidRDefault="00D239DD" w:rsidP="007B769B">
      <w:pPr>
        <w:jc w:val="both"/>
        <w:rPr>
          <w:rFonts w:asciiTheme="minorHAnsi" w:hAnsiTheme="minorHAnsi"/>
          <w:sz w:val="22"/>
          <w:szCs w:val="22"/>
        </w:rPr>
      </w:pPr>
    </w:p>
    <w:p w14:paraId="79F963CB" w14:textId="6F76615F" w:rsidR="00D239DD" w:rsidRDefault="00D239DD" w:rsidP="007B769B">
      <w:pPr>
        <w:jc w:val="both"/>
        <w:rPr>
          <w:rFonts w:asciiTheme="minorHAnsi" w:hAnsiTheme="minorHAnsi"/>
          <w:sz w:val="22"/>
          <w:szCs w:val="22"/>
        </w:rPr>
      </w:pPr>
    </w:p>
    <w:p w14:paraId="2B8278D1" w14:textId="77777777" w:rsidR="00D239DD" w:rsidRDefault="00D239DD" w:rsidP="007B769B">
      <w:pPr>
        <w:jc w:val="both"/>
        <w:rPr>
          <w:rFonts w:asciiTheme="minorHAnsi" w:hAnsiTheme="minorHAnsi"/>
          <w:sz w:val="22"/>
          <w:szCs w:val="22"/>
        </w:rPr>
      </w:pPr>
    </w:p>
    <w:p w14:paraId="41AD23E3" w14:textId="0254ADC3" w:rsidR="00941444" w:rsidRPr="00DE1DDC" w:rsidRDefault="00DE1DDC" w:rsidP="00DE1DDC">
      <w:pPr>
        <w:jc w:val="right"/>
        <w:rPr>
          <w:rFonts w:asciiTheme="minorHAnsi" w:hAnsiTheme="minorHAnsi"/>
          <w:i/>
          <w:sz w:val="22"/>
          <w:szCs w:val="22"/>
        </w:rPr>
      </w:pPr>
      <w:r w:rsidRPr="00DE1DDC">
        <w:rPr>
          <w:rFonts w:asciiTheme="minorHAnsi" w:hAnsiTheme="minorHAnsi"/>
          <w:i/>
          <w:sz w:val="22"/>
          <w:szCs w:val="22"/>
        </w:rPr>
        <w:t>Fig.3: A familiar si</w:t>
      </w:r>
      <w:r w:rsidR="00F001F8">
        <w:rPr>
          <w:rFonts w:asciiTheme="minorHAnsi" w:hAnsiTheme="minorHAnsi"/>
          <w:i/>
          <w:sz w:val="22"/>
          <w:szCs w:val="22"/>
        </w:rPr>
        <w:t>ght</w:t>
      </w:r>
      <w:r w:rsidRPr="00DE1DDC">
        <w:rPr>
          <w:rFonts w:asciiTheme="minorHAnsi" w:hAnsiTheme="minorHAnsi"/>
          <w:i/>
          <w:sz w:val="22"/>
          <w:szCs w:val="22"/>
        </w:rPr>
        <w:t xml:space="preserve"> </w:t>
      </w:r>
      <w:r>
        <w:rPr>
          <w:rFonts w:asciiTheme="minorHAnsi" w:hAnsiTheme="minorHAnsi"/>
          <w:i/>
          <w:sz w:val="22"/>
          <w:szCs w:val="22"/>
        </w:rPr>
        <w:t>for</w:t>
      </w:r>
      <w:r w:rsidRPr="00DE1DDC">
        <w:rPr>
          <w:rFonts w:asciiTheme="minorHAnsi" w:hAnsiTheme="minorHAnsi"/>
          <w:i/>
          <w:sz w:val="22"/>
          <w:szCs w:val="22"/>
        </w:rPr>
        <w:t xml:space="preserve"> owners of home printers</w:t>
      </w:r>
    </w:p>
    <w:p w14:paraId="0607991F" w14:textId="77777777" w:rsidR="008160EE" w:rsidRDefault="00866369" w:rsidP="007B769B">
      <w:pPr>
        <w:jc w:val="both"/>
        <w:rPr>
          <w:rFonts w:asciiTheme="minorHAnsi" w:hAnsiTheme="minorHAnsi"/>
          <w:sz w:val="22"/>
          <w:szCs w:val="22"/>
        </w:rPr>
      </w:pPr>
      <w:r>
        <w:rPr>
          <w:rFonts w:asciiTheme="minorHAnsi" w:hAnsiTheme="minorHAnsi"/>
          <w:sz w:val="22"/>
          <w:szCs w:val="22"/>
        </w:rPr>
        <w:t>I</w:t>
      </w:r>
      <w:r w:rsidR="00EB7447">
        <w:rPr>
          <w:rFonts w:asciiTheme="minorHAnsi" w:hAnsiTheme="minorHAnsi"/>
          <w:sz w:val="22"/>
          <w:szCs w:val="22"/>
        </w:rPr>
        <w:t>f that</w:t>
      </w:r>
      <w:r w:rsidR="00C644FA">
        <w:rPr>
          <w:rFonts w:asciiTheme="minorHAnsi" w:hAnsiTheme="minorHAnsi"/>
          <w:sz w:val="22"/>
          <w:szCs w:val="22"/>
        </w:rPr>
        <w:t>'</w:t>
      </w:r>
      <w:r w:rsidR="00EB7447">
        <w:rPr>
          <w:rFonts w:asciiTheme="minorHAnsi" w:hAnsiTheme="minorHAnsi"/>
          <w:sz w:val="22"/>
          <w:szCs w:val="22"/>
        </w:rPr>
        <w:t>s not infuriating enough, past practise has seen</w:t>
      </w:r>
      <w:r>
        <w:rPr>
          <w:rFonts w:asciiTheme="minorHAnsi" w:hAnsiTheme="minorHAnsi"/>
          <w:sz w:val="22"/>
          <w:szCs w:val="22"/>
        </w:rPr>
        <w:t xml:space="preserve"> manufacturers </w:t>
      </w:r>
      <w:r w:rsidR="00EB7447">
        <w:rPr>
          <w:rFonts w:asciiTheme="minorHAnsi" w:hAnsiTheme="minorHAnsi"/>
          <w:sz w:val="22"/>
          <w:szCs w:val="22"/>
        </w:rPr>
        <w:t xml:space="preserve">disable </w:t>
      </w:r>
      <w:r>
        <w:rPr>
          <w:rFonts w:asciiTheme="minorHAnsi" w:hAnsiTheme="minorHAnsi"/>
          <w:sz w:val="22"/>
          <w:szCs w:val="22"/>
        </w:rPr>
        <w:t>all</w:t>
      </w:r>
      <w:r w:rsidR="00D239DD">
        <w:rPr>
          <w:rFonts w:asciiTheme="minorHAnsi" w:hAnsiTheme="minorHAnsi"/>
          <w:sz w:val="22"/>
          <w:szCs w:val="22"/>
        </w:rPr>
        <w:t xml:space="preserve"> device functions</w:t>
      </w:r>
      <w:r>
        <w:rPr>
          <w:rFonts w:asciiTheme="minorHAnsi" w:hAnsiTheme="minorHAnsi"/>
          <w:sz w:val="22"/>
          <w:szCs w:val="22"/>
        </w:rPr>
        <w:t xml:space="preserve"> - even the scanner, </w:t>
      </w:r>
      <w:r w:rsidR="00EB7447">
        <w:rPr>
          <w:rFonts w:asciiTheme="minorHAnsi" w:hAnsiTheme="minorHAnsi"/>
          <w:sz w:val="22"/>
          <w:szCs w:val="22"/>
        </w:rPr>
        <w:t>f</w:t>
      </w:r>
      <w:r w:rsidR="00832E29">
        <w:rPr>
          <w:rFonts w:asciiTheme="minorHAnsi" w:hAnsiTheme="minorHAnsi"/>
          <w:sz w:val="22"/>
          <w:szCs w:val="22"/>
        </w:rPr>
        <w:t>o</w:t>
      </w:r>
      <w:r w:rsidR="00EB7447">
        <w:rPr>
          <w:rFonts w:asciiTheme="minorHAnsi" w:hAnsiTheme="minorHAnsi"/>
          <w:sz w:val="22"/>
          <w:szCs w:val="22"/>
        </w:rPr>
        <w:t>r instance</w:t>
      </w:r>
      <w:r>
        <w:rPr>
          <w:rFonts w:asciiTheme="minorHAnsi" w:hAnsiTheme="minorHAnsi"/>
          <w:sz w:val="22"/>
          <w:szCs w:val="22"/>
        </w:rPr>
        <w:t>, until the low ink supplies have been fully replenished</w:t>
      </w:r>
      <w:r w:rsidR="00832E29">
        <w:rPr>
          <w:rFonts w:asciiTheme="minorHAnsi" w:hAnsiTheme="minorHAnsi"/>
          <w:sz w:val="22"/>
          <w:szCs w:val="22"/>
        </w:rPr>
        <w:t xml:space="preserve">. </w:t>
      </w:r>
      <w:r w:rsidR="00D239DD">
        <w:rPr>
          <w:rFonts w:asciiTheme="minorHAnsi" w:hAnsiTheme="minorHAnsi"/>
          <w:sz w:val="22"/>
          <w:szCs w:val="22"/>
        </w:rPr>
        <w:t>Of course, i</w:t>
      </w:r>
      <w:r w:rsidR="00832E29">
        <w:rPr>
          <w:rFonts w:asciiTheme="minorHAnsi" w:hAnsiTheme="minorHAnsi"/>
          <w:sz w:val="22"/>
          <w:szCs w:val="22"/>
        </w:rPr>
        <w:t>nk isn't required to scan an image to PC - but never mind that technicality - this practice generates repeat sales for the manufacturer, which fundamentally is what matters most</w:t>
      </w:r>
      <w:r w:rsidR="00C644FA">
        <w:rPr>
          <w:rFonts w:asciiTheme="minorHAnsi" w:hAnsiTheme="minorHAnsi"/>
          <w:sz w:val="22"/>
          <w:szCs w:val="22"/>
        </w:rPr>
        <w:t xml:space="preserve"> (Consumerist, 2013).</w:t>
      </w:r>
    </w:p>
    <w:p w14:paraId="6F6461C5" w14:textId="19B9E82E" w:rsidR="00991154" w:rsidRDefault="00991154" w:rsidP="001E74AF">
      <w:pPr>
        <w:ind w:firstLine="720"/>
        <w:jc w:val="both"/>
        <w:rPr>
          <w:rFonts w:asciiTheme="minorHAnsi" w:hAnsiTheme="minorHAnsi"/>
          <w:sz w:val="22"/>
          <w:szCs w:val="22"/>
        </w:rPr>
      </w:pPr>
      <w:r>
        <w:rPr>
          <w:rFonts w:asciiTheme="minorHAnsi" w:hAnsiTheme="minorHAnsi"/>
          <w:sz w:val="22"/>
          <w:szCs w:val="22"/>
        </w:rPr>
        <w:t>T</w:t>
      </w:r>
      <w:r w:rsidR="00F001F8">
        <w:rPr>
          <w:rFonts w:asciiTheme="minorHAnsi" w:hAnsiTheme="minorHAnsi"/>
          <w:sz w:val="22"/>
          <w:szCs w:val="22"/>
        </w:rPr>
        <w:t xml:space="preserve">his type of </w:t>
      </w:r>
      <w:r w:rsidR="00F001F8" w:rsidRPr="00F001F8">
        <w:rPr>
          <w:rFonts w:asciiTheme="minorHAnsi" w:hAnsiTheme="minorHAnsi"/>
          <w:sz w:val="22"/>
          <w:szCs w:val="22"/>
        </w:rPr>
        <w:t>chicanery</w:t>
      </w:r>
      <w:r w:rsidR="00F001F8">
        <w:rPr>
          <w:rFonts w:asciiTheme="minorHAnsi" w:hAnsiTheme="minorHAnsi"/>
          <w:sz w:val="22"/>
          <w:szCs w:val="22"/>
        </w:rPr>
        <w:t xml:space="preserve"> doesn't only damage the pockets of the consumer, it also has an impact on our wider environment. As per </w:t>
      </w:r>
      <w:proofErr w:type="spellStart"/>
      <w:r w:rsidR="00F001F8">
        <w:rPr>
          <w:rFonts w:asciiTheme="minorHAnsi" w:hAnsiTheme="minorHAnsi"/>
          <w:sz w:val="22"/>
          <w:szCs w:val="22"/>
        </w:rPr>
        <w:t>Hadhazy</w:t>
      </w:r>
      <w:proofErr w:type="spellEnd"/>
      <w:r w:rsidR="00F001F8">
        <w:rPr>
          <w:rFonts w:asciiTheme="minorHAnsi" w:hAnsiTheme="minorHAnsi"/>
          <w:sz w:val="22"/>
          <w:szCs w:val="22"/>
        </w:rPr>
        <w:t xml:space="preserve"> (2016), </w:t>
      </w:r>
      <w:r w:rsidR="00F001F8">
        <w:rPr>
          <w:rFonts w:asciiTheme="minorHAnsi" w:hAnsiTheme="minorHAnsi"/>
          <w:i/>
          <w:sz w:val="22"/>
          <w:szCs w:val="22"/>
        </w:rPr>
        <w:t>'a</w:t>
      </w:r>
      <w:r w:rsidR="00F001F8" w:rsidRPr="00F001F8">
        <w:rPr>
          <w:rFonts w:asciiTheme="minorHAnsi" w:hAnsiTheme="minorHAnsi"/>
          <w:i/>
          <w:sz w:val="22"/>
          <w:szCs w:val="22"/>
        </w:rPr>
        <w:t>ccording to Cartridge World, a company that recycles printer cartridges and offers cheaper replacements, in North America alone, 350 million (not even empty) cartridges end up in landfills annually. Beyond waste, all that extra manufacturing can degrade the environment too</w:t>
      </w:r>
      <w:r w:rsidR="00F001F8">
        <w:rPr>
          <w:rFonts w:asciiTheme="minorHAnsi" w:hAnsiTheme="minorHAnsi"/>
          <w:i/>
          <w:sz w:val="22"/>
          <w:szCs w:val="22"/>
        </w:rPr>
        <w:t>'</w:t>
      </w:r>
      <w:r w:rsidR="00F001F8" w:rsidRPr="00F001F8">
        <w:rPr>
          <w:rFonts w:asciiTheme="minorHAnsi" w:hAnsiTheme="minorHAnsi"/>
          <w:sz w:val="22"/>
          <w:szCs w:val="22"/>
        </w:rPr>
        <w:t>.</w:t>
      </w:r>
      <w:r>
        <w:rPr>
          <w:rFonts w:asciiTheme="minorHAnsi" w:hAnsiTheme="minorHAnsi"/>
          <w:sz w:val="22"/>
          <w:szCs w:val="22"/>
        </w:rPr>
        <w:t xml:space="preserve"> Although this example is specific to an exceptionally small sector of manufacturing, it </w:t>
      </w:r>
      <w:r w:rsidR="00C936F4">
        <w:rPr>
          <w:rFonts w:asciiTheme="minorHAnsi" w:hAnsiTheme="minorHAnsi"/>
          <w:sz w:val="22"/>
          <w:szCs w:val="22"/>
        </w:rPr>
        <w:t xml:space="preserve">can </w:t>
      </w:r>
      <w:r>
        <w:rPr>
          <w:rFonts w:asciiTheme="minorHAnsi" w:hAnsiTheme="minorHAnsi"/>
          <w:sz w:val="22"/>
          <w:szCs w:val="22"/>
        </w:rPr>
        <w:t xml:space="preserve">act as a microcosm for wider </w:t>
      </w:r>
      <w:r>
        <w:rPr>
          <w:rFonts w:asciiTheme="minorHAnsi" w:hAnsiTheme="minorHAnsi"/>
          <w:sz w:val="22"/>
          <w:szCs w:val="22"/>
        </w:rPr>
        <w:lastRenderedPageBreak/>
        <w:t>industry as a whole.</w:t>
      </w:r>
      <w:r w:rsidR="00C936F4">
        <w:rPr>
          <w:rFonts w:asciiTheme="minorHAnsi" w:hAnsiTheme="minorHAnsi"/>
          <w:sz w:val="22"/>
          <w:szCs w:val="22"/>
        </w:rPr>
        <w:t xml:space="preserve"> In their book 'Consumer Engineering', authors Sheldon and </w:t>
      </w:r>
      <w:proofErr w:type="spellStart"/>
      <w:r w:rsidR="00C936F4">
        <w:rPr>
          <w:rFonts w:asciiTheme="minorHAnsi" w:hAnsiTheme="minorHAnsi"/>
          <w:sz w:val="22"/>
          <w:szCs w:val="22"/>
        </w:rPr>
        <w:t>Arens</w:t>
      </w:r>
      <w:proofErr w:type="spellEnd"/>
      <w:r w:rsidR="00C936F4">
        <w:rPr>
          <w:rFonts w:asciiTheme="minorHAnsi" w:hAnsiTheme="minorHAnsi"/>
          <w:sz w:val="22"/>
          <w:szCs w:val="22"/>
        </w:rPr>
        <w:t xml:space="preserve"> were little concerned about environmental impacts. They argued that </w:t>
      </w:r>
      <w:r w:rsidR="00C936F4" w:rsidRPr="00003E87">
        <w:rPr>
          <w:rFonts w:asciiTheme="minorHAnsi" w:hAnsiTheme="minorHAnsi"/>
          <w:i/>
          <w:sz w:val="22"/>
          <w:szCs w:val="22"/>
        </w:rPr>
        <w:t xml:space="preserve">'people </w:t>
      </w:r>
      <w:r w:rsidR="00003E87" w:rsidRPr="00003E87">
        <w:rPr>
          <w:rFonts w:asciiTheme="minorHAnsi" w:hAnsiTheme="minorHAnsi"/>
          <w:i/>
          <w:sz w:val="22"/>
          <w:szCs w:val="22"/>
        </w:rPr>
        <w:t>are persuaded to abandon the old and buy the new to be up-to-date, to have the right and correct thing. Does there seem to be a sad waste in the process? Not at all'</w:t>
      </w:r>
      <w:r w:rsidR="000C1B98">
        <w:rPr>
          <w:rFonts w:asciiTheme="minorHAnsi" w:hAnsiTheme="minorHAnsi"/>
          <w:sz w:val="22"/>
          <w:szCs w:val="22"/>
        </w:rPr>
        <w:t xml:space="preserve"> </w:t>
      </w:r>
      <w:bookmarkStart w:id="1" w:name="_Hlk4430908"/>
      <w:r w:rsidR="000C1B98">
        <w:rPr>
          <w:rFonts w:asciiTheme="minorHAnsi" w:hAnsiTheme="minorHAnsi"/>
          <w:sz w:val="22"/>
          <w:szCs w:val="22"/>
        </w:rPr>
        <w:t xml:space="preserve">(Sheldon and </w:t>
      </w:r>
      <w:proofErr w:type="spellStart"/>
      <w:r w:rsidR="000C1B98">
        <w:rPr>
          <w:rFonts w:asciiTheme="minorHAnsi" w:hAnsiTheme="minorHAnsi"/>
          <w:sz w:val="22"/>
          <w:szCs w:val="22"/>
        </w:rPr>
        <w:t>Arens</w:t>
      </w:r>
      <w:proofErr w:type="spellEnd"/>
      <w:r w:rsidR="000C1B98">
        <w:rPr>
          <w:rFonts w:asciiTheme="minorHAnsi" w:hAnsiTheme="minorHAnsi"/>
          <w:sz w:val="22"/>
          <w:szCs w:val="22"/>
        </w:rPr>
        <w:t>, 1932:7)</w:t>
      </w:r>
      <w:bookmarkEnd w:id="1"/>
      <w:r w:rsidR="000C1B98">
        <w:rPr>
          <w:rFonts w:asciiTheme="minorHAnsi" w:hAnsiTheme="minorHAnsi"/>
          <w:sz w:val="22"/>
          <w:szCs w:val="22"/>
        </w:rPr>
        <w:t xml:space="preserve"> and rather </w:t>
      </w:r>
      <w:r w:rsidR="000C1B98" w:rsidRPr="000C1B98">
        <w:rPr>
          <w:rFonts w:asciiTheme="minorHAnsi" w:hAnsiTheme="minorHAnsi"/>
          <w:sz w:val="22"/>
          <w:szCs w:val="22"/>
        </w:rPr>
        <w:t>nonchalantly</w:t>
      </w:r>
      <w:r w:rsidR="000C1B98">
        <w:rPr>
          <w:rFonts w:asciiTheme="minorHAnsi" w:hAnsiTheme="minorHAnsi"/>
          <w:sz w:val="22"/>
          <w:szCs w:val="22"/>
        </w:rPr>
        <w:t xml:space="preserve"> quipped </w:t>
      </w:r>
      <w:r w:rsidR="000C1B98" w:rsidRPr="000C1B98">
        <w:rPr>
          <w:rFonts w:asciiTheme="minorHAnsi" w:hAnsiTheme="minorHAnsi"/>
          <w:i/>
          <w:sz w:val="22"/>
          <w:szCs w:val="22"/>
        </w:rPr>
        <w:t>'we still have tree-covered slopes to deforest and subterranean lakes of oil to tap with our gusher</w:t>
      </w:r>
      <w:r w:rsidR="000C1B98" w:rsidRPr="000C1B98">
        <w:rPr>
          <w:rFonts w:asciiTheme="minorHAnsi" w:hAnsiTheme="minorHAnsi"/>
          <w:sz w:val="22"/>
          <w:szCs w:val="22"/>
        </w:rPr>
        <w:t>s'</w:t>
      </w:r>
      <w:r w:rsidR="000C1B98">
        <w:rPr>
          <w:rFonts w:asciiTheme="minorHAnsi" w:hAnsiTheme="minorHAnsi"/>
          <w:sz w:val="22"/>
          <w:szCs w:val="22"/>
        </w:rPr>
        <w:t xml:space="preserve"> </w:t>
      </w:r>
      <w:r w:rsidR="000C1B98" w:rsidRPr="000C1B98">
        <w:rPr>
          <w:rFonts w:asciiTheme="minorHAnsi" w:hAnsiTheme="minorHAnsi"/>
          <w:sz w:val="22"/>
          <w:szCs w:val="22"/>
        </w:rPr>
        <w:t xml:space="preserve">(Sheldon and </w:t>
      </w:r>
      <w:proofErr w:type="spellStart"/>
      <w:r w:rsidR="000C1B98" w:rsidRPr="000C1B98">
        <w:rPr>
          <w:rFonts w:asciiTheme="minorHAnsi" w:hAnsiTheme="minorHAnsi"/>
          <w:sz w:val="22"/>
          <w:szCs w:val="22"/>
        </w:rPr>
        <w:t>Arens</w:t>
      </w:r>
      <w:proofErr w:type="spellEnd"/>
      <w:r w:rsidR="000C1B98" w:rsidRPr="000C1B98">
        <w:rPr>
          <w:rFonts w:asciiTheme="minorHAnsi" w:hAnsiTheme="minorHAnsi"/>
          <w:sz w:val="22"/>
          <w:szCs w:val="22"/>
        </w:rPr>
        <w:t>, 1932:</w:t>
      </w:r>
      <w:r w:rsidR="000C1B98">
        <w:rPr>
          <w:rFonts w:asciiTheme="minorHAnsi" w:hAnsiTheme="minorHAnsi"/>
          <w:sz w:val="22"/>
          <w:szCs w:val="22"/>
        </w:rPr>
        <w:t>65</w:t>
      </w:r>
      <w:r w:rsidR="000C1B98" w:rsidRPr="000C1B98">
        <w:rPr>
          <w:rFonts w:asciiTheme="minorHAnsi" w:hAnsiTheme="minorHAnsi"/>
          <w:sz w:val="22"/>
          <w:szCs w:val="22"/>
        </w:rPr>
        <w:t>)</w:t>
      </w:r>
      <w:r w:rsidR="000C1B98">
        <w:rPr>
          <w:rFonts w:asciiTheme="minorHAnsi" w:hAnsiTheme="minorHAnsi"/>
          <w:sz w:val="22"/>
          <w:szCs w:val="22"/>
        </w:rPr>
        <w:t xml:space="preserve">, </w:t>
      </w:r>
      <w:r w:rsidR="001E74AF">
        <w:rPr>
          <w:rFonts w:asciiTheme="minorHAnsi" w:hAnsiTheme="minorHAnsi"/>
          <w:sz w:val="22"/>
          <w:szCs w:val="22"/>
        </w:rPr>
        <w:t xml:space="preserve">proudly </w:t>
      </w:r>
      <w:r w:rsidR="000C1B98">
        <w:rPr>
          <w:rFonts w:asciiTheme="minorHAnsi" w:hAnsiTheme="minorHAnsi"/>
          <w:sz w:val="22"/>
          <w:szCs w:val="22"/>
        </w:rPr>
        <w:t xml:space="preserve">proclaiming </w:t>
      </w:r>
      <w:r w:rsidR="001E74AF">
        <w:rPr>
          <w:rFonts w:asciiTheme="minorHAnsi" w:hAnsiTheme="minorHAnsi"/>
          <w:sz w:val="22"/>
          <w:szCs w:val="22"/>
        </w:rPr>
        <w:t xml:space="preserve">that </w:t>
      </w:r>
      <w:r w:rsidR="000C1B98">
        <w:rPr>
          <w:rFonts w:asciiTheme="minorHAnsi" w:hAnsiTheme="minorHAnsi"/>
          <w:sz w:val="22"/>
          <w:szCs w:val="22"/>
        </w:rPr>
        <w:t>such an approach is 'the American way</w:t>
      </w:r>
      <w:r w:rsidR="00F22549">
        <w:rPr>
          <w:rFonts w:asciiTheme="minorHAnsi" w:hAnsiTheme="minorHAnsi"/>
          <w:sz w:val="22"/>
          <w:szCs w:val="22"/>
        </w:rPr>
        <w:t>'.</w:t>
      </w:r>
    </w:p>
    <w:p w14:paraId="0C0CE596" w14:textId="0BD22101" w:rsidR="00806CC0" w:rsidRDefault="007C116D" w:rsidP="00806CC0">
      <w:pPr>
        <w:jc w:val="both"/>
        <w:rPr>
          <w:rFonts w:asciiTheme="minorHAnsi" w:hAnsiTheme="minorHAnsi"/>
          <w:sz w:val="22"/>
          <w:szCs w:val="22"/>
        </w:rPr>
      </w:pPr>
      <w:r w:rsidRPr="00806CC0">
        <w:rPr>
          <w:noProof/>
          <w:lang w:eastAsia="en-GB"/>
        </w:rPr>
        <w:drawing>
          <wp:anchor distT="0" distB="0" distL="114300" distR="114300" simplePos="0" relativeHeight="251666432" behindDoc="0" locked="0" layoutInCell="1" allowOverlap="1" wp14:anchorId="7CB52443" wp14:editId="329850B8">
            <wp:simplePos x="0" y="0"/>
            <wp:positionH relativeFrom="margin">
              <wp:posOffset>55880</wp:posOffset>
            </wp:positionH>
            <wp:positionV relativeFrom="page">
              <wp:posOffset>2771775</wp:posOffset>
            </wp:positionV>
            <wp:extent cx="2835275" cy="2409825"/>
            <wp:effectExtent l="0" t="0" r="3175" b="9525"/>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835275" cy="2409825"/>
                    </a:xfrm>
                    <a:prstGeom prst="rect">
                      <a:avLst/>
                    </a:prstGeom>
                  </pic:spPr>
                </pic:pic>
              </a:graphicData>
            </a:graphic>
            <wp14:sizeRelH relativeFrom="margin">
              <wp14:pctWidth>0</wp14:pctWidth>
            </wp14:sizeRelH>
            <wp14:sizeRelV relativeFrom="margin">
              <wp14:pctHeight>0</wp14:pctHeight>
            </wp14:sizeRelV>
          </wp:anchor>
        </w:drawing>
      </w:r>
      <w:r>
        <w:rPr>
          <w:rFonts w:asciiTheme="minorHAnsi" w:hAnsiTheme="minorHAnsi"/>
          <w:noProof/>
          <w:szCs w:val="24"/>
          <w:lang w:eastAsia="en-GB"/>
        </w:rPr>
        <mc:AlternateContent>
          <mc:Choice Requires="wps">
            <w:drawing>
              <wp:anchor distT="0" distB="0" distL="114300" distR="114300" simplePos="0" relativeHeight="251656190" behindDoc="0" locked="0" layoutInCell="1" allowOverlap="1" wp14:anchorId="1144058C" wp14:editId="1748EAC6">
                <wp:simplePos x="0" y="0"/>
                <wp:positionH relativeFrom="column">
                  <wp:posOffset>-1905</wp:posOffset>
                </wp:positionH>
                <wp:positionV relativeFrom="margin">
                  <wp:posOffset>2073910</wp:posOffset>
                </wp:positionV>
                <wp:extent cx="2943225" cy="2514600"/>
                <wp:effectExtent l="0" t="0" r="28575" b="19050"/>
                <wp:wrapNone/>
                <wp:docPr id="9" name="Rectangle 9"/>
                <wp:cNvGraphicFramePr/>
                <a:graphic xmlns:a="http://schemas.openxmlformats.org/drawingml/2006/main">
                  <a:graphicData uri="http://schemas.microsoft.com/office/word/2010/wordprocessingShape">
                    <wps:wsp>
                      <wps:cNvSpPr/>
                      <wps:spPr>
                        <a:xfrm>
                          <a:off x="0" y="0"/>
                          <a:ext cx="2943225" cy="2514600"/>
                        </a:xfrm>
                        <a:prstGeom prst="rect">
                          <a:avLst/>
                        </a:prstGeom>
                        <a:noFill/>
                        <a:ln w="25400" cap="flat" cmpd="sng" algn="ctr">
                          <a:solidFill>
                            <a:srgbClr val="4F81BD">
                              <a:shade val="50000"/>
                            </a:srgbClr>
                          </a:solidFill>
                          <a:prstDash val="solid"/>
                        </a:ln>
                        <a:effectLst/>
                      </wps:spPr>
                      <wps:txbx>
                        <w:txbxContent>
                          <w:p w14:paraId="3A60F36D" w14:textId="77777777" w:rsidR="00FC35DD" w:rsidRDefault="00FC35DD" w:rsidP="00FC35D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144058C" id="Rectangle 9" o:spid="_x0000_s1029" style="position:absolute;left:0;text-align:left;margin-left:-.15pt;margin-top:163.3pt;width:231.75pt;height:198pt;z-index:251656190;visibility:visible;mso-wrap-style:square;mso-width-percent:0;mso-height-percent:0;mso-wrap-distance-left:9pt;mso-wrap-distance-top:0;mso-wrap-distance-right:9pt;mso-wrap-distance-bottom:0;mso-position-horizontal:absolute;mso-position-horizontal-relative:text;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" filled="f" strokecolor="#385d8a" strokeweight="2pt">
                <v:textbox>
                  <w:txbxContent>
                    <w:p w14:paraId="3A60F36D" w14:textId="77777777" w:rsidR="00FC35DD" w:rsidRDefault="00FC35DD" w:rsidP="00FC35DD">
                      <w:pPr>
                        <w:jc w:val="center"/>
                      </w:pPr>
                    </w:p>
                  </w:txbxContent>
                </v:textbox>
                <w10:wrap anchory="margin"/>
              </v:rect>
            </w:pict>
          </mc:Fallback>
        </mc:AlternateContent>
      </w:r>
    </w:p>
    <w:p w14:paraId="674D92B4" w14:textId="614D3A57" w:rsidR="00806CC0" w:rsidRDefault="00806CC0" w:rsidP="00806CC0">
      <w:pPr>
        <w:jc w:val="both"/>
        <w:rPr>
          <w:rFonts w:asciiTheme="minorHAnsi" w:hAnsiTheme="minorHAnsi"/>
          <w:sz w:val="22"/>
          <w:szCs w:val="22"/>
        </w:rPr>
      </w:pPr>
    </w:p>
    <w:p w14:paraId="349603CF" w14:textId="7A1CE40D" w:rsidR="00806CC0" w:rsidRDefault="00806CC0" w:rsidP="00806CC0">
      <w:pPr>
        <w:jc w:val="both"/>
        <w:rPr>
          <w:rFonts w:asciiTheme="minorHAnsi" w:hAnsiTheme="minorHAnsi"/>
          <w:sz w:val="22"/>
          <w:szCs w:val="22"/>
        </w:rPr>
      </w:pPr>
    </w:p>
    <w:p w14:paraId="4165CE58" w14:textId="79A9D71D" w:rsidR="00806CC0" w:rsidRDefault="00806CC0" w:rsidP="00806CC0">
      <w:pPr>
        <w:jc w:val="both"/>
        <w:rPr>
          <w:rFonts w:asciiTheme="minorHAnsi" w:hAnsiTheme="minorHAnsi"/>
          <w:sz w:val="22"/>
          <w:szCs w:val="22"/>
        </w:rPr>
      </w:pPr>
    </w:p>
    <w:p w14:paraId="03AE68E0" w14:textId="54FA1E3C" w:rsidR="00806CC0" w:rsidRDefault="00806CC0" w:rsidP="00806CC0">
      <w:pPr>
        <w:jc w:val="both"/>
        <w:rPr>
          <w:rFonts w:asciiTheme="minorHAnsi" w:hAnsiTheme="minorHAnsi"/>
          <w:sz w:val="22"/>
          <w:szCs w:val="22"/>
        </w:rPr>
      </w:pPr>
    </w:p>
    <w:p w14:paraId="1A66BADE" w14:textId="721B8CAB" w:rsidR="00806CC0" w:rsidRDefault="00806CC0" w:rsidP="00806CC0">
      <w:pPr>
        <w:jc w:val="both"/>
        <w:rPr>
          <w:rFonts w:asciiTheme="minorHAnsi" w:hAnsiTheme="minorHAnsi"/>
          <w:sz w:val="22"/>
          <w:szCs w:val="22"/>
        </w:rPr>
      </w:pPr>
    </w:p>
    <w:p w14:paraId="25F07AE7" w14:textId="15A7B049" w:rsidR="00806CC0" w:rsidRDefault="00806CC0" w:rsidP="00806CC0">
      <w:pPr>
        <w:jc w:val="both"/>
        <w:rPr>
          <w:rFonts w:asciiTheme="minorHAnsi" w:hAnsiTheme="minorHAnsi"/>
          <w:sz w:val="22"/>
          <w:szCs w:val="22"/>
        </w:rPr>
      </w:pPr>
    </w:p>
    <w:p w14:paraId="5D22951E" w14:textId="12BF8D5F" w:rsidR="00806CC0" w:rsidRDefault="00806CC0" w:rsidP="00806CC0">
      <w:pPr>
        <w:jc w:val="both"/>
        <w:rPr>
          <w:rFonts w:asciiTheme="minorHAnsi" w:hAnsiTheme="minorHAnsi"/>
          <w:sz w:val="22"/>
          <w:szCs w:val="22"/>
        </w:rPr>
      </w:pPr>
    </w:p>
    <w:p w14:paraId="599F3773" w14:textId="77777777" w:rsidR="00806CC0" w:rsidRDefault="00806CC0" w:rsidP="00806CC0">
      <w:pPr>
        <w:jc w:val="both"/>
        <w:rPr>
          <w:rFonts w:asciiTheme="minorHAnsi" w:hAnsiTheme="minorHAnsi"/>
          <w:sz w:val="22"/>
          <w:szCs w:val="22"/>
        </w:rPr>
      </w:pPr>
    </w:p>
    <w:p w14:paraId="0BC94C57" w14:textId="20D28984" w:rsidR="00806CC0" w:rsidRDefault="00806CC0" w:rsidP="00806CC0">
      <w:pPr>
        <w:jc w:val="both"/>
        <w:rPr>
          <w:rFonts w:asciiTheme="minorHAnsi" w:hAnsiTheme="minorHAnsi"/>
          <w:sz w:val="22"/>
          <w:szCs w:val="22"/>
        </w:rPr>
      </w:pPr>
    </w:p>
    <w:p w14:paraId="56B496E8" w14:textId="5632B6E2" w:rsidR="00806CC0" w:rsidRDefault="00806CC0" w:rsidP="00991154">
      <w:pPr>
        <w:ind w:firstLine="720"/>
        <w:jc w:val="both"/>
        <w:rPr>
          <w:rFonts w:asciiTheme="minorHAnsi" w:hAnsiTheme="minorHAnsi"/>
          <w:sz w:val="22"/>
          <w:szCs w:val="22"/>
        </w:rPr>
      </w:pPr>
    </w:p>
    <w:p w14:paraId="5C2EB062" w14:textId="3CA05FFD" w:rsidR="00806CC0" w:rsidRDefault="00806CC0" w:rsidP="00991154">
      <w:pPr>
        <w:ind w:firstLine="720"/>
        <w:jc w:val="both"/>
        <w:rPr>
          <w:rFonts w:asciiTheme="minorHAnsi" w:hAnsiTheme="minorHAnsi"/>
          <w:sz w:val="22"/>
          <w:szCs w:val="22"/>
        </w:rPr>
      </w:pPr>
    </w:p>
    <w:p w14:paraId="33F86B1E" w14:textId="0BCC14F5" w:rsidR="00806CC0" w:rsidRDefault="00806CC0" w:rsidP="00991154">
      <w:pPr>
        <w:ind w:firstLine="720"/>
        <w:jc w:val="both"/>
        <w:rPr>
          <w:rFonts w:asciiTheme="minorHAnsi" w:hAnsiTheme="minorHAnsi"/>
          <w:sz w:val="22"/>
          <w:szCs w:val="22"/>
        </w:rPr>
      </w:pPr>
    </w:p>
    <w:p w14:paraId="0E999370" w14:textId="155168D9" w:rsidR="00806CC0" w:rsidRDefault="00806CC0" w:rsidP="00991154">
      <w:pPr>
        <w:ind w:firstLine="720"/>
        <w:jc w:val="both"/>
        <w:rPr>
          <w:rFonts w:asciiTheme="minorHAnsi" w:hAnsiTheme="minorHAnsi"/>
          <w:sz w:val="22"/>
          <w:szCs w:val="22"/>
        </w:rPr>
      </w:pPr>
    </w:p>
    <w:p w14:paraId="5AE7CCF2" w14:textId="09E05ADF" w:rsidR="00806CC0" w:rsidRDefault="00806CC0" w:rsidP="00991154">
      <w:pPr>
        <w:ind w:firstLine="720"/>
        <w:jc w:val="both"/>
        <w:rPr>
          <w:rFonts w:asciiTheme="minorHAnsi" w:hAnsiTheme="minorHAnsi"/>
          <w:sz w:val="22"/>
          <w:szCs w:val="22"/>
        </w:rPr>
      </w:pPr>
    </w:p>
    <w:p w14:paraId="066437EA" w14:textId="78B7A767" w:rsidR="00806CC0" w:rsidRPr="00806CC0" w:rsidRDefault="00806CC0" w:rsidP="00806CC0">
      <w:pPr>
        <w:ind w:firstLine="720"/>
        <w:jc w:val="right"/>
        <w:rPr>
          <w:rFonts w:asciiTheme="minorHAnsi" w:hAnsiTheme="minorHAnsi"/>
          <w:i/>
          <w:sz w:val="22"/>
          <w:szCs w:val="22"/>
        </w:rPr>
      </w:pPr>
      <w:r w:rsidRPr="00806CC0">
        <w:rPr>
          <w:rFonts w:asciiTheme="minorHAnsi" w:hAnsiTheme="minorHAnsi"/>
          <w:i/>
          <w:sz w:val="22"/>
          <w:szCs w:val="22"/>
        </w:rPr>
        <w:t>Fig.4: A man-made mountain</w:t>
      </w:r>
    </w:p>
    <w:p w14:paraId="5F5B633E" w14:textId="17D81647" w:rsidR="00DE2310" w:rsidRDefault="00E94CAF" w:rsidP="005F6FD9">
      <w:pPr>
        <w:ind w:firstLine="720"/>
        <w:jc w:val="both"/>
        <w:rPr>
          <w:rFonts w:asciiTheme="minorHAnsi" w:hAnsiTheme="minorHAnsi"/>
          <w:sz w:val="22"/>
          <w:szCs w:val="22"/>
        </w:rPr>
      </w:pPr>
      <w:r>
        <w:rPr>
          <w:rFonts w:asciiTheme="minorHAnsi" w:hAnsiTheme="minorHAnsi"/>
          <w:sz w:val="22"/>
          <w:szCs w:val="22"/>
        </w:rPr>
        <w:t xml:space="preserve">Theoretically, the justification for planned obsolescence is based upon a reliable transition of discarded </w:t>
      </w:r>
      <w:r w:rsidR="009674E4">
        <w:rPr>
          <w:rFonts w:asciiTheme="minorHAnsi" w:hAnsiTheme="minorHAnsi"/>
          <w:sz w:val="22"/>
          <w:szCs w:val="22"/>
        </w:rPr>
        <w:t>items</w:t>
      </w:r>
      <w:r>
        <w:rPr>
          <w:rFonts w:asciiTheme="minorHAnsi" w:hAnsiTheme="minorHAnsi"/>
          <w:sz w:val="22"/>
          <w:szCs w:val="22"/>
        </w:rPr>
        <w:t xml:space="preserve"> into the </w:t>
      </w:r>
      <w:r w:rsidR="00FC7F47">
        <w:rPr>
          <w:rFonts w:asciiTheme="minorHAnsi" w:hAnsiTheme="minorHAnsi"/>
          <w:sz w:val="22"/>
          <w:szCs w:val="22"/>
        </w:rPr>
        <w:t>second hand</w:t>
      </w:r>
      <w:r>
        <w:rPr>
          <w:rFonts w:asciiTheme="minorHAnsi" w:hAnsiTheme="minorHAnsi"/>
          <w:sz w:val="22"/>
          <w:szCs w:val="22"/>
        </w:rPr>
        <w:t xml:space="preserve"> market. However, the belief that one persons unwanted goods will neatly serve the desires of another are not</w:t>
      </w:r>
      <w:r w:rsidR="00FC7F47">
        <w:rPr>
          <w:rFonts w:asciiTheme="minorHAnsi" w:hAnsiTheme="minorHAnsi"/>
          <w:sz w:val="22"/>
          <w:szCs w:val="22"/>
        </w:rPr>
        <w:t xml:space="preserve"> quite so straight forward. Although the used car market, for example, is geared towards resale with a robust pre-owned network, most products do not enjoy such structure. Instead, </w:t>
      </w:r>
      <w:r w:rsidR="009674E4">
        <w:rPr>
          <w:rFonts w:asciiTheme="minorHAnsi" w:hAnsiTheme="minorHAnsi"/>
          <w:sz w:val="22"/>
          <w:szCs w:val="22"/>
        </w:rPr>
        <w:t>a large proportion of</w:t>
      </w:r>
      <w:r w:rsidR="00CA698F">
        <w:rPr>
          <w:rFonts w:asciiTheme="minorHAnsi" w:hAnsiTheme="minorHAnsi"/>
          <w:sz w:val="22"/>
          <w:szCs w:val="22"/>
        </w:rPr>
        <w:t xml:space="preserve"> </w:t>
      </w:r>
      <w:r w:rsidR="00FC7F47">
        <w:rPr>
          <w:rFonts w:asciiTheme="minorHAnsi" w:hAnsiTheme="minorHAnsi"/>
          <w:sz w:val="22"/>
          <w:szCs w:val="22"/>
        </w:rPr>
        <w:t xml:space="preserve">unwanted items </w:t>
      </w:r>
      <w:r w:rsidR="00AE52B4">
        <w:rPr>
          <w:rFonts w:asciiTheme="minorHAnsi" w:hAnsiTheme="minorHAnsi"/>
          <w:sz w:val="22"/>
          <w:szCs w:val="22"/>
        </w:rPr>
        <w:t>end up</w:t>
      </w:r>
      <w:r w:rsidR="00CA698F">
        <w:rPr>
          <w:rFonts w:asciiTheme="minorHAnsi" w:hAnsiTheme="minorHAnsi"/>
          <w:sz w:val="22"/>
          <w:szCs w:val="22"/>
        </w:rPr>
        <w:t xml:space="preserve"> </w:t>
      </w:r>
      <w:r w:rsidR="00FC7F47">
        <w:rPr>
          <w:rFonts w:asciiTheme="minorHAnsi" w:hAnsiTheme="minorHAnsi"/>
          <w:sz w:val="22"/>
          <w:szCs w:val="22"/>
        </w:rPr>
        <w:t>collect</w:t>
      </w:r>
      <w:r w:rsidR="00742BE8">
        <w:rPr>
          <w:rFonts w:asciiTheme="minorHAnsi" w:hAnsiTheme="minorHAnsi"/>
          <w:sz w:val="22"/>
          <w:szCs w:val="22"/>
        </w:rPr>
        <w:t>ing</w:t>
      </w:r>
      <w:r w:rsidR="00FC7F47">
        <w:rPr>
          <w:rFonts w:asciiTheme="minorHAnsi" w:hAnsiTheme="minorHAnsi"/>
          <w:sz w:val="22"/>
          <w:szCs w:val="22"/>
        </w:rPr>
        <w:t xml:space="preserve"> dust in charity store</w:t>
      </w:r>
      <w:r w:rsidR="00742BE8">
        <w:rPr>
          <w:rFonts w:asciiTheme="minorHAnsi" w:hAnsiTheme="minorHAnsi"/>
          <w:sz w:val="22"/>
          <w:szCs w:val="22"/>
        </w:rPr>
        <w:t xml:space="preserve"> </w:t>
      </w:r>
      <w:r w:rsidR="0038206D">
        <w:rPr>
          <w:rFonts w:asciiTheme="minorHAnsi" w:hAnsiTheme="minorHAnsi"/>
          <w:sz w:val="22"/>
          <w:szCs w:val="22"/>
        </w:rPr>
        <w:t>windows or</w:t>
      </w:r>
      <w:r w:rsidR="00FC7F47">
        <w:rPr>
          <w:rFonts w:asciiTheme="minorHAnsi" w:hAnsiTheme="minorHAnsi"/>
          <w:sz w:val="22"/>
          <w:szCs w:val="22"/>
        </w:rPr>
        <w:t xml:space="preserve"> was</w:t>
      </w:r>
      <w:r w:rsidR="00742BE8">
        <w:rPr>
          <w:rFonts w:asciiTheme="minorHAnsi" w:hAnsiTheme="minorHAnsi"/>
          <w:sz w:val="22"/>
          <w:szCs w:val="22"/>
        </w:rPr>
        <w:t>ting</w:t>
      </w:r>
      <w:r w:rsidR="00FC7F47">
        <w:rPr>
          <w:rFonts w:asciiTheme="minorHAnsi" w:hAnsiTheme="minorHAnsi"/>
          <w:sz w:val="22"/>
          <w:szCs w:val="22"/>
        </w:rPr>
        <w:t xml:space="preserve"> away atop</w:t>
      </w:r>
      <w:r w:rsidR="00742BE8">
        <w:rPr>
          <w:rFonts w:asciiTheme="minorHAnsi" w:hAnsiTheme="minorHAnsi"/>
          <w:sz w:val="22"/>
          <w:szCs w:val="22"/>
        </w:rPr>
        <w:t xml:space="preserve"> of</w:t>
      </w:r>
      <w:r w:rsidR="00FC7F47">
        <w:rPr>
          <w:rFonts w:asciiTheme="minorHAnsi" w:hAnsiTheme="minorHAnsi"/>
          <w:sz w:val="22"/>
          <w:szCs w:val="22"/>
        </w:rPr>
        <w:t xml:space="preserve"> junkyard</w:t>
      </w:r>
      <w:r w:rsidR="00CA698F">
        <w:rPr>
          <w:rFonts w:asciiTheme="minorHAnsi" w:hAnsiTheme="minorHAnsi"/>
          <w:sz w:val="22"/>
          <w:szCs w:val="22"/>
        </w:rPr>
        <w:t xml:space="preserve"> scrap heaps</w:t>
      </w:r>
      <w:r w:rsidR="005F6FD9">
        <w:rPr>
          <w:rFonts w:asciiTheme="minorHAnsi" w:hAnsiTheme="minorHAnsi"/>
          <w:sz w:val="22"/>
          <w:szCs w:val="22"/>
        </w:rPr>
        <w:t xml:space="preserve"> (</w:t>
      </w:r>
      <w:proofErr w:type="spellStart"/>
      <w:r w:rsidR="005F6FD9">
        <w:rPr>
          <w:rFonts w:asciiTheme="minorHAnsi" w:hAnsiTheme="minorHAnsi"/>
          <w:sz w:val="22"/>
          <w:szCs w:val="22"/>
        </w:rPr>
        <w:t>Boradkar</w:t>
      </w:r>
      <w:proofErr w:type="spellEnd"/>
      <w:r w:rsidR="005F6FD9">
        <w:rPr>
          <w:rFonts w:asciiTheme="minorHAnsi" w:hAnsiTheme="minorHAnsi"/>
          <w:sz w:val="22"/>
          <w:szCs w:val="22"/>
        </w:rPr>
        <w:t>, 2010).</w:t>
      </w:r>
    </w:p>
    <w:p w14:paraId="727E9366" w14:textId="0CAD150F" w:rsidR="00DC47C1" w:rsidRDefault="008160EE" w:rsidP="00991154">
      <w:pPr>
        <w:ind w:firstLine="720"/>
        <w:jc w:val="both"/>
        <w:rPr>
          <w:rFonts w:asciiTheme="minorHAnsi" w:hAnsiTheme="minorHAnsi"/>
          <w:sz w:val="22"/>
          <w:szCs w:val="22"/>
        </w:rPr>
      </w:pPr>
      <w:r>
        <w:rPr>
          <w:rFonts w:asciiTheme="minorHAnsi" w:hAnsiTheme="minorHAnsi"/>
          <w:sz w:val="22"/>
          <w:szCs w:val="22"/>
        </w:rPr>
        <w:t>Despite concerns</w:t>
      </w:r>
      <w:r w:rsidR="00991154">
        <w:rPr>
          <w:rFonts w:asciiTheme="minorHAnsi" w:hAnsiTheme="minorHAnsi"/>
          <w:sz w:val="22"/>
          <w:szCs w:val="22"/>
        </w:rPr>
        <w:t xml:space="preserve"> </w:t>
      </w:r>
      <w:r>
        <w:rPr>
          <w:rFonts w:asciiTheme="minorHAnsi" w:hAnsiTheme="minorHAnsi"/>
          <w:sz w:val="22"/>
          <w:szCs w:val="22"/>
        </w:rPr>
        <w:t xml:space="preserve">over the environmental impact of planned obsolescence, the practice does </w:t>
      </w:r>
      <w:r w:rsidR="00DE2310">
        <w:rPr>
          <w:rFonts w:asciiTheme="minorHAnsi" w:hAnsiTheme="minorHAnsi"/>
          <w:sz w:val="22"/>
          <w:szCs w:val="22"/>
        </w:rPr>
        <w:t>offer</w:t>
      </w:r>
      <w:r w:rsidR="0038206D">
        <w:rPr>
          <w:rFonts w:asciiTheme="minorHAnsi" w:hAnsiTheme="minorHAnsi"/>
          <w:sz w:val="22"/>
          <w:szCs w:val="22"/>
        </w:rPr>
        <w:t xml:space="preserve"> a range of</w:t>
      </w:r>
      <w:r w:rsidR="00DE2310">
        <w:rPr>
          <w:rFonts w:asciiTheme="minorHAnsi" w:hAnsiTheme="minorHAnsi"/>
          <w:sz w:val="22"/>
          <w:szCs w:val="22"/>
        </w:rPr>
        <w:t xml:space="preserve"> significant </w:t>
      </w:r>
      <w:r w:rsidR="009674E4">
        <w:rPr>
          <w:rFonts w:asciiTheme="minorHAnsi" w:hAnsiTheme="minorHAnsi"/>
          <w:sz w:val="22"/>
          <w:szCs w:val="22"/>
        </w:rPr>
        <w:t>positive</w:t>
      </w:r>
      <w:r w:rsidR="0038206D">
        <w:rPr>
          <w:rFonts w:asciiTheme="minorHAnsi" w:hAnsiTheme="minorHAnsi"/>
          <w:sz w:val="22"/>
          <w:szCs w:val="22"/>
        </w:rPr>
        <w:t>s</w:t>
      </w:r>
      <w:r w:rsidR="009674E4">
        <w:rPr>
          <w:rFonts w:asciiTheme="minorHAnsi" w:hAnsiTheme="minorHAnsi"/>
          <w:sz w:val="22"/>
          <w:szCs w:val="22"/>
        </w:rPr>
        <w:t>.</w:t>
      </w:r>
      <w:r w:rsidR="0038206D">
        <w:rPr>
          <w:rFonts w:asciiTheme="minorHAnsi" w:hAnsiTheme="minorHAnsi"/>
          <w:sz w:val="22"/>
          <w:szCs w:val="22"/>
        </w:rPr>
        <w:t xml:space="preserve"> Firstly, it has a rather beneficial societal impact. In the early 20</w:t>
      </w:r>
      <w:r w:rsidR="0038206D" w:rsidRPr="0038206D">
        <w:rPr>
          <w:rFonts w:asciiTheme="minorHAnsi" w:hAnsiTheme="minorHAnsi"/>
          <w:sz w:val="22"/>
          <w:szCs w:val="22"/>
          <w:vertAlign w:val="superscript"/>
        </w:rPr>
        <w:t>th</w:t>
      </w:r>
      <w:r w:rsidR="0038206D">
        <w:rPr>
          <w:rFonts w:asciiTheme="minorHAnsi" w:hAnsiTheme="minorHAnsi"/>
          <w:sz w:val="22"/>
          <w:szCs w:val="22"/>
        </w:rPr>
        <w:t xml:space="preserve"> century, economist </w:t>
      </w:r>
      <w:r w:rsidR="0038206D" w:rsidRPr="0038206D">
        <w:rPr>
          <w:rFonts w:asciiTheme="minorHAnsi" w:hAnsiTheme="minorHAnsi"/>
          <w:sz w:val="22"/>
          <w:szCs w:val="22"/>
        </w:rPr>
        <w:t>Thorsten Veblen</w:t>
      </w:r>
      <w:r w:rsidR="0038206D">
        <w:rPr>
          <w:rFonts w:asciiTheme="minorHAnsi" w:hAnsiTheme="minorHAnsi"/>
          <w:sz w:val="22"/>
          <w:szCs w:val="22"/>
        </w:rPr>
        <w:t xml:space="preserve"> noted that </w:t>
      </w:r>
      <w:r w:rsidR="00114FCA">
        <w:rPr>
          <w:rFonts w:asciiTheme="minorHAnsi" w:hAnsiTheme="minorHAnsi"/>
          <w:sz w:val="22"/>
          <w:szCs w:val="22"/>
        </w:rPr>
        <w:t xml:space="preserve">the </w:t>
      </w:r>
      <w:r w:rsidR="0038206D">
        <w:rPr>
          <w:rFonts w:asciiTheme="minorHAnsi" w:hAnsiTheme="minorHAnsi"/>
          <w:sz w:val="22"/>
          <w:szCs w:val="22"/>
        </w:rPr>
        <w:t>ability to discard items and replace them with a newer, more superior alternative has a</w:t>
      </w:r>
      <w:r w:rsidR="00114FCA">
        <w:rPr>
          <w:rFonts w:asciiTheme="minorHAnsi" w:hAnsiTheme="minorHAnsi"/>
          <w:sz w:val="22"/>
          <w:szCs w:val="22"/>
        </w:rPr>
        <w:t xml:space="preserve">n overall pleasing, beneficial </w:t>
      </w:r>
      <w:r w:rsidR="00E05C69">
        <w:rPr>
          <w:rFonts w:asciiTheme="minorHAnsi" w:hAnsiTheme="minorHAnsi"/>
          <w:sz w:val="22"/>
          <w:szCs w:val="22"/>
        </w:rPr>
        <w:t>effect</w:t>
      </w:r>
      <w:r w:rsidR="00114FCA">
        <w:rPr>
          <w:rFonts w:asciiTheme="minorHAnsi" w:hAnsiTheme="minorHAnsi"/>
          <w:sz w:val="22"/>
          <w:szCs w:val="22"/>
        </w:rPr>
        <w:t xml:space="preserve"> on the person doing the replacing</w:t>
      </w:r>
      <w:r w:rsidR="00D10FFA">
        <w:rPr>
          <w:rFonts w:asciiTheme="minorHAnsi" w:hAnsiTheme="minorHAnsi"/>
          <w:sz w:val="22"/>
          <w:szCs w:val="22"/>
        </w:rPr>
        <w:t xml:space="preserve"> (</w:t>
      </w:r>
      <w:r w:rsidR="00EC518C">
        <w:rPr>
          <w:rFonts w:asciiTheme="minorHAnsi" w:hAnsiTheme="minorHAnsi"/>
          <w:sz w:val="22"/>
          <w:szCs w:val="22"/>
        </w:rPr>
        <w:t xml:space="preserve">Gleeson, </w:t>
      </w:r>
      <w:proofErr w:type="spellStart"/>
      <w:r w:rsidR="00EC518C">
        <w:rPr>
          <w:rFonts w:asciiTheme="minorHAnsi" w:hAnsiTheme="minorHAnsi"/>
          <w:sz w:val="22"/>
          <w:szCs w:val="22"/>
        </w:rPr>
        <w:t>n.d.</w:t>
      </w:r>
      <w:proofErr w:type="spellEnd"/>
      <w:r w:rsidR="00D10FFA">
        <w:rPr>
          <w:rFonts w:asciiTheme="minorHAnsi" w:hAnsiTheme="minorHAnsi"/>
          <w:sz w:val="22"/>
          <w:szCs w:val="22"/>
        </w:rPr>
        <w:t xml:space="preserve">). It also empowers the consumer. Whereas in generations past they may have been stuck with an unsatisfactory, sub-standard product, the scale of choice now offers the option of replacing such an item in a short period of </w:t>
      </w:r>
      <w:r w:rsidR="00770BC4">
        <w:rPr>
          <w:rFonts w:asciiTheme="minorHAnsi" w:hAnsiTheme="minorHAnsi"/>
          <w:sz w:val="22"/>
          <w:szCs w:val="22"/>
        </w:rPr>
        <w:t>time and</w:t>
      </w:r>
      <w:r w:rsidR="00D10FFA">
        <w:rPr>
          <w:rFonts w:asciiTheme="minorHAnsi" w:hAnsiTheme="minorHAnsi"/>
          <w:sz w:val="22"/>
          <w:szCs w:val="22"/>
        </w:rPr>
        <w:t xml:space="preserve"> taking direct action against the </w:t>
      </w:r>
      <w:r w:rsidR="00D10FFA">
        <w:rPr>
          <w:rFonts w:asciiTheme="minorHAnsi" w:hAnsiTheme="minorHAnsi"/>
          <w:sz w:val="22"/>
          <w:szCs w:val="22"/>
        </w:rPr>
        <w:lastRenderedPageBreak/>
        <w:t xml:space="preserve">manufacturer by switching to a rival </w:t>
      </w:r>
      <w:r w:rsidR="00A815D9">
        <w:rPr>
          <w:rFonts w:asciiTheme="minorHAnsi" w:hAnsiTheme="minorHAnsi"/>
          <w:sz w:val="22"/>
          <w:szCs w:val="22"/>
        </w:rPr>
        <w:t>companies'</w:t>
      </w:r>
      <w:r w:rsidR="00D10FFA">
        <w:rPr>
          <w:rFonts w:asciiTheme="minorHAnsi" w:hAnsiTheme="minorHAnsi"/>
          <w:sz w:val="22"/>
          <w:szCs w:val="22"/>
        </w:rPr>
        <w:t xml:space="preserve"> services</w:t>
      </w:r>
      <w:r w:rsidR="007462E3">
        <w:rPr>
          <w:rFonts w:asciiTheme="minorHAnsi" w:hAnsiTheme="minorHAnsi"/>
          <w:sz w:val="22"/>
          <w:szCs w:val="22"/>
        </w:rPr>
        <w:t xml:space="preserve"> (</w:t>
      </w:r>
      <w:r w:rsidR="00A815D9" w:rsidRPr="00A815D9">
        <w:rPr>
          <w:rFonts w:asciiTheme="minorHAnsi" w:hAnsiTheme="minorHAnsi"/>
          <w:sz w:val="22"/>
          <w:szCs w:val="22"/>
        </w:rPr>
        <w:t xml:space="preserve">Del </w:t>
      </w:r>
      <w:proofErr w:type="spellStart"/>
      <w:r w:rsidR="00A815D9" w:rsidRPr="00A815D9">
        <w:rPr>
          <w:rFonts w:asciiTheme="minorHAnsi" w:hAnsiTheme="minorHAnsi"/>
          <w:sz w:val="22"/>
          <w:szCs w:val="22"/>
        </w:rPr>
        <w:t>Mastro</w:t>
      </w:r>
      <w:proofErr w:type="spellEnd"/>
      <w:r w:rsidR="00A815D9">
        <w:rPr>
          <w:rFonts w:asciiTheme="minorHAnsi" w:hAnsiTheme="minorHAnsi"/>
          <w:sz w:val="22"/>
          <w:szCs w:val="22"/>
        </w:rPr>
        <w:t>, 2012</w:t>
      </w:r>
      <w:r w:rsidR="00846EEC">
        <w:rPr>
          <w:rFonts w:asciiTheme="minorHAnsi" w:hAnsiTheme="minorHAnsi"/>
          <w:sz w:val="22"/>
          <w:szCs w:val="22"/>
        </w:rPr>
        <w:t xml:space="preserve"> and </w:t>
      </w:r>
      <w:proofErr w:type="spellStart"/>
      <w:r w:rsidR="00DA2BF1">
        <w:rPr>
          <w:rFonts w:asciiTheme="minorHAnsi" w:hAnsiTheme="minorHAnsi"/>
          <w:sz w:val="22"/>
          <w:szCs w:val="22"/>
        </w:rPr>
        <w:t>Strausz</w:t>
      </w:r>
      <w:proofErr w:type="spellEnd"/>
      <w:r w:rsidR="00DA2BF1">
        <w:rPr>
          <w:rFonts w:asciiTheme="minorHAnsi" w:hAnsiTheme="minorHAnsi"/>
          <w:sz w:val="22"/>
          <w:szCs w:val="22"/>
        </w:rPr>
        <w:t>, 2009</w:t>
      </w:r>
      <w:r w:rsidR="007462E3">
        <w:rPr>
          <w:rFonts w:asciiTheme="minorHAnsi" w:hAnsiTheme="minorHAnsi"/>
          <w:sz w:val="22"/>
          <w:szCs w:val="22"/>
        </w:rPr>
        <w:t>)</w:t>
      </w:r>
      <w:r w:rsidR="00D10FFA">
        <w:rPr>
          <w:rFonts w:asciiTheme="minorHAnsi" w:hAnsiTheme="minorHAnsi"/>
          <w:sz w:val="22"/>
          <w:szCs w:val="22"/>
        </w:rPr>
        <w:t>.</w:t>
      </w:r>
      <w:r w:rsidR="00037FD9">
        <w:rPr>
          <w:rFonts w:asciiTheme="minorHAnsi" w:hAnsiTheme="minorHAnsi"/>
          <w:sz w:val="22"/>
          <w:szCs w:val="22"/>
        </w:rPr>
        <w:t xml:space="preserve"> </w:t>
      </w:r>
      <w:r w:rsidR="00064DC3">
        <w:rPr>
          <w:rFonts w:asciiTheme="minorHAnsi" w:hAnsiTheme="minorHAnsi"/>
          <w:sz w:val="22"/>
          <w:szCs w:val="22"/>
        </w:rPr>
        <w:t xml:space="preserve">As Slade (2016) professed; </w:t>
      </w:r>
      <w:r w:rsidR="00037FD9">
        <w:rPr>
          <w:rFonts w:asciiTheme="minorHAnsi" w:hAnsiTheme="minorHAnsi"/>
          <w:sz w:val="22"/>
          <w:szCs w:val="22"/>
        </w:rPr>
        <w:t>'</w:t>
      </w:r>
      <w:r w:rsidR="00037FD9" w:rsidRPr="00064DC3">
        <w:rPr>
          <w:rFonts w:asciiTheme="minorHAnsi" w:hAnsiTheme="minorHAnsi"/>
          <w:i/>
          <w:sz w:val="22"/>
          <w:szCs w:val="22"/>
        </w:rPr>
        <w:t>There’s no doubt about it, more people have had a better quality of life as a result of our consumer model than at any other time in history</w:t>
      </w:r>
      <w:r w:rsidR="00064DC3">
        <w:rPr>
          <w:rFonts w:asciiTheme="minorHAnsi" w:hAnsiTheme="minorHAnsi"/>
          <w:i/>
          <w:sz w:val="22"/>
          <w:szCs w:val="22"/>
        </w:rPr>
        <w:t>.'</w:t>
      </w:r>
    </w:p>
    <w:p w14:paraId="2A471ABB" w14:textId="48604CE2" w:rsidR="00DC47C1" w:rsidRDefault="00483356" w:rsidP="007B769B">
      <w:pPr>
        <w:jc w:val="both"/>
        <w:rPr>
          <w:rFonts w:asciiTheme="minorHAnsi" w:hAnsiTheme="minorHAnsi"/>
          <w:sz w:val="22"/>
          <w:szCs w:val="22"/>
        </w:rPr>
      </w:pPr>
      <w:r>
        <w:rPr>
          <w:rFonts w:asciiTheme="minorHAnsi" w:hAnsiTheme="minorHAnsi"/>
          <w:sz w:val="22"/>
          <w:szCs w:val="22"/>
        </w:rPr>
        <w:tab/>
      </w:r>
      <w:r w:rsidR="00FF1B98">
        <w:rPr>
          <w:rFonts w:asciiTheme="minorHAnsi" w:hAnsiTheme="minorHAnsi"/>
          <w:sz w:val="22"/>
          <w:szCs w:val="22"/>
        </w:rPr>
        <w:t xml:space="preserve">The biggest </w:t>
      </w:r>
      <w:r w:rsidR="00A40CBA">
        <w:rPr>
          <w:rFonts w:asciiTheme="minorHAnsi" w:hAnsiTheme="minorHAnsi"/>
          <w:sz w:val="22"/>
          <w:szCs w:val="22"/>
        </w:rPr>
        <w:t>advantage</w:t>
      </w:r>
      <w:bookmarkStart w:id="2" w:name="_GoBack"/>
      <w:bookmarkEnd w:id="2"/>
      <w:r w:rsidR="000B2A53">
        <w:rPr>
          <w:rFonts w:asciiTheme="minorHAnsi" w:hAnsiTheme="minorHAnsi"/>
          <w:sz w:val="22"/>
          <w:szCs w:val="22"/>
        </w:rPr>
        <w:t xml:space="preserve"> for planned obsolescence is undoubtedly the impact it's had on technological advancement in the last 70 years. Taking the mobile phone as an example, the average consumer is content with the current short lifecycle model, but it comes with one condition; each new </w:t>
      </w:r>
      <w:r w:rsidR="00DB36FB">
        <w:rPr>
          <w:rFonts w:asciiTheme="minorHAnsi" w:hAnsiTheme="minorHAnsi"/>
          <w:sz w:val="22"/>
          <w:szCs w:val="22"/>
        </w:rPr>
        <w:t>product</w:t>
      </w:r>
      <w:r w:rsidR="000B2A53">
        <w:rPr>
          <w:rFonts w:asciiTheme="minorHAnsi" w:hAnsiTheme="minorHAnsi"/>
          <w:sz w:val="22"/>
          <w:szCs w:val="22"/>
        </w:rPr>
        <w:t xml:space="preserve"> has to supersede the last. In that case, the customer is content with their choice as in return for a short lifecycle, they receive the latest and greatest technology. If the manufacturer fails at delivering this, then they're likely to lose a customer. If the entire industry fails</w:t>
      </w:r>
      <w:r w:rsidR="00DB36FB">
        <w:rPr>
          <w:rFonts w:asciiTheme="minorHAnsi" w:hAnsiTheme="minorHAnsi"/>
          <w:sz w:val="22"/>
          <w:szCs w:val="22"/>
        </w:rPr>
        <w:t xml:space="preserve"> however</w:t>
      </w:r>
      <w:r w:rsidR="000B2A53">
        <w:rPr>
          <w:rFonts w:asciiTheme="minorHAnsi" w:hAnsiTheme="minorHAnsi"/>
          <w:sz w:val="22"/>
          <w:szCs w:val="22"/>
        </w:rPr>
        <w:t>, then discontent will rise, as consumers start to question the model</w:t>
      </w:r>
      <w:r w:rsidR="0088539B">
        <w:rPr>
          <w:rFonts w:asciiTheme="minorHAnsi" w:hAnsiTheme="minorHAnsi"/>
          <w:sz w:val="22"/>
          <w:szCs w:val="22"/>
        </w:rPr>
        <w:t xml:space="preserve"> they're subscribed too</w:t>
      </w:r>
      <w:r w:rsidR="000B2A53">
        <w:rPr>
          <w:rFonts w:asciiTheme="minorHAnsi" w:hAnsiTheme="minorHAnsi"/>
          <w:sz w:val="22"/>
          <w:szCs w:val="22"/>
        </w:rPr>
        <w:t xml:space="preserve">. </w:t>
      </w:r>
      <w:r w:rsidR="0088539B">
        <w:rPr>
          <w:rFonts w:asciiTheme="minorHAnsi" w:hAnsiTheme="minorHAnsi"/>
          <w:sz w:val="22"/>
          <w:szCs w:val="22"/>
        </w:rPr>
        <w:t>This unwanted scenario serves as</w:t>
      </w:r>
      <w:r w:rsidR="000B2A53">
        <w:rPr>
          <w:rFonts w:asciiTheme="minorHAnsi" w:hAnsiTheme="minorHAnsi"/>
          <w:sz w:val="22"/>
          <w:szCs w:val="22"/>
        </w:rPr>
        <w:t xml:space="preserve"> motivation </w:t>
      </w:r>
      <w:r w:rsidR="0088539B">
        <w:rPr>
          <w:rFonts w:asciiTheme="minorHAnsi" w:hAnsiTheme="minorHAnsi"/>
          <w:sz w:val="22"/>
          <w:szCs w:val="22"/>
        </w:rPr>
        <w:t>for the manufacturer to push technological boundaries and deliver what's perceived as a high-quality product, time after time</w:t>
      </w:r>
      <w:r w:rsidR="00FF1FB2">
        <w:rPr>
          <w:rFonts w:asciiTheme="minorHAnsi" w:hAnsiTheme="minorHAnsi"/>
          <w:sz w:val="22"/>
          <w:szCs w:val="22"/>
        </w:rPr>
        <w:t xml:space="preserve"> (</w:t>
      </w:r>
      <w:r w:rsidR="00FF1FB2" w:rsidRPr="00FF1FB2">
        <w:rPr>
          <w:rFonts w:asciiTheme="minorHAnsi" w:hAnsiTheme="minorHAnsi"/>
          <w:sz w:val="22"/>
          <w:szCs w:val="22"/>
        </w:rPr>
        <w:t xml:space="preserve">Fishman, </w:t>
      </w:r>
      <w:proofErr w:type="spellStart"/>
      <w:r w:rsidR="00FF1FB2" w:rsidRPr="00FF1FB2">
        <w:rPr>
          <w:rFonts w:asciiTheme="minorHAnsi" w:hAnsiTheme="minorHAnsi"/>
          <w:sz w:val="22"/>
          <w:szCs w:val="22"/>
        </w:rPr>
        <w:t>Gandal</w:t>
      </w:r>
      <w:proofErr w:type="spellEnd"/>
      <w:r w:rsidR="00FF1FB2" w:rsidRPr="00FF1FB2">
        <w:rPr>
          <w:rFonts w:asciiTheme="minorHAnsi" w:hAnsiTheme="minorHAnsi"/>
          <w:sz w:val="22"/>
          <w:szCs w:val="22"/>
        </w:rPr>
        <w:t xml:space="preserve"> and Shy</w:t>
      </w:r>
      <w:r w:rsidR="00FF1FB2">
        <w:rPr>
          <w:rFonts w:asciiTheme="minorHAnsi" w:hAnsiTheme="minorHAnsi"/>
          <w:sz w:val="22"/>
          <w:szCs w:val="22"/>
        </w:rPr>
        <w:t>, 1993)</w:t>
      </w:r>
      <w:r w:rsidR="0088539B">
        <w:rPr>
          <w:rFonts w:asciiTheme="minorHAnsi" w:hAnsiTheme="minorHAnsi"/>
          <w:sz w:val="22"/>
          <w:szCs w:val="22"/>
        </w:rPr>
        <w:t>.</w:t>
      </w:r>
      <w:r w:rsidR="00020032" w:rsidRPr="00020032">
        <w:rPr>
          <w:rFonts w:asciiTheme="minorHAnsi" w:hAnsiTheme="minorHAnsi"/>
          <w:noProof/>
          <w:szCs w:val="24"/>
          <w:lang w:eastAsia="en-GB"/>
        </w:rPr>
        <w:t xml:space="preserve"> </w:t>
      </w:r>
    </w:p>
    <w:p w14:paraId="536DD4A3" w14:textId="4CC47E03" w:rsidR="00020032" w:rsidRDefault="007C116D" w:rsidP="007B769B">
      <w:pPr>
        <w:jc w:val="both"/>
        <w:rPr>
          <w:rFonts w:asciiTheme="minorHAnsi" w:hAnsiTheme="minorHAnsi"/>
          <w:sz w:val="22"/>
          <w:szCs w:val="22"/>
        </w:rPr>
      </w:pPr>
      <w:r>
        <w:rPr>
          <w:noProof/>
          <w:lang w:eastAsia="en-GB"/>
        </w:rPr>
        <w:drawing>
          <wp:anchor distT="0" distB="0" distL="114300" distR="114300" simplePos="0" relativeHeight="251669504" behindDoc="0" locked="0" layoutInCell="1" allowOverlap="1" wp14:anchorId="071D5119" wp14:editId="47C93B1D">
            <wp:simplePos x="0" y="0"/>
            <wp:positionH relativeFrom="margin">
              <wp:posOffset>3270250</wp:posOffset>
            </wp:positionH>
            <wp:positionV relativeFrom="page">
              <wp:posOffset>4819650</wp:posOffset>
            </wp:positionV>
            <wp:extent cx="2886075" cy="1712595"/>
            <wp:effectExtent l="0" t="0" r="9525" b="1905"/>
            <wp:wrapNone/>
            <wp:docPr id="10" name="Picture 10" descr="Image result for technological advancement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technological advancement diagram"/>
                    <pic:cNvPicPr>
                      <a:picLocks noChangeAspect="1" noChangeArrowheads="1"/>
                    </pic:cNvPicPr>
                  </pic:nvPicPr>
                  <pic:blipFill rotWithShape="1">
                    <a:blip r:embed="rId12">
                      <a:extLst>
                        <a:ext uri="{28A0092B-C50C-407E-A947-70E740481C1C}">
                          <a14:useLocalDpi xmlns:a14="http://schemas.microsoft.com/office/drawing/2010/main" val="0"/>
                        </a:ext>
                      </a:extLst>
                    </a:blip>
                    <a:srcRect r="7489"/>
                    <a:stretch/>
                  </pic:blipFill>
                  <pic:spPr bwMode="auto">
                    <a:xfrm>
                      <a:off x="0" y="0"/>
                      <a:ext cx="2886075" cy="171259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Theme="minorHAnsi" w:hAnsiTheme="minorHAnsi"/>
          <w:noProof/>
          <w:szCs w:val="24"/>
          <w:lang w:eastAsia="en-GB"/>
        </w:rPr>
        <mc:AlternateContent>
          <mc:Choice Requires="wps">
            <w:drawing>
              <wp:anchor distT="0" distB="0" distL="114300" distR="114300" simplePos="0" relativeHeight="251655165" behindDoc="0" locked="0" layoutInCell="1" allowOverlap="1" wp14:anchorId="543C24D7" wp14:editId="29230512">
                <wp:simplePos x="0" y="0"/>
                <wp:positionH relativeFrom="margin">
                  <wp:posOffset>3238500</wp:posOffset>
                </wp:positionH>
                <wp:positionV relativeFrom="margin">
                  <wp:posOffset>4150360</wp:posOffset>
                </wp:positionV>
                <wp:extent cx="2943225" cy="1790700"/>
                <wp:effectExtent l="0" t="0" r="28575" b="19050"/>
                <wp:wrapNone/>
                <wp:docPr id="11" name="Rectangle 11"/>
                <wp:cNvGraphicFramePr/>
                <a:graphic xmlns:a="http://schemas.openxmlformats.org/drawingml/2006/main">
                  <a:graphicData uri="http://schemas.microsoft.com/office/word/2010/wordprocessingShape">
                    <wps:wsp>
                      <wps:cNvSpPr/>
                      <wps:spPr>
                        <a:xfrm>
                          <a:off x="0" y="0"/>
                          <a:ext cx="2943225" cy="1790700"/>
                        </a:xfrm>
                        <a:prstGeom prst="rect">
                          <a:avLst/>
                        </a:prstGeom>
                        <a:noFill/>
                        <a:ln w="25400" cap="flat" cmpd="sng" algn="ctr">
                          <a:solidFill>
                            <a:srgbClr val="4F81BD">
                              <a:shade val="50000"/>
                            </a:srgbClr>
                          </a:solidFill>
                          <a:prstDash val="solid"/>
                        </a:ln>
                        <a:effectLst/>
                      </wps:spPr>
                      <wps:txbx>
                        <w:txbxContent>
                          <w:p w14:paraId="0E6549ED" w14:textId="77777777" w:rsidR="00FC35DD" w:rsidRDefault="00FC35DD" w:rsidP="00FC35D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3C24D7" id="Rectangle 11" o:spid="_x0000_s1030" style="position:absolute;left:0;text-align:left;margin-left:255pt;margin-top:326.8pt;width:231.75pt;height:141pt;z-index:251655165;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" filled="f" strokecolor="#385d8a" strokeweight="2pt">
                <v:textbox>
                  <w:txbxContent>
                    <w:p w14:paraId="0E6549ED" w14:textId="77777777" w:rsidR="00FC35DD" w:rsidRDefault="00FC35DD" w:rsidP="00FC35DD">
                      <w:pPr>
                        <w:jc w:val="center"/>
                      </w:pPr>
                    </w:p>
                  </w:txbxContent>
                </v:textbox>
                <w10:wrap anchorx="margin" anchory="margin"/>
              </v:rect>
            </w:pict>
          </mc:Fallback>
        </mc:AlternateContent>
      </w:r>
    </w:p>
    <w:p w14:paraId="45B4A94C" w14:textId="2F1812F4" w:rsidR="00020032" w:rsidRDefault="00020032" w:rsidP="007B769B">
      <w:pPr>
        <w:jc w:val="both"/>
        <w:rPr>
          <w:rFonts w:asciiTheme="minorHAnsi" w:hAnsiTheme="minorHAnsi"/>
          <w:sz w:val="22"/>
          <w:szCs w:val="22"/>
        </w:rPr>
      </w:pPr>
    </w:p>
    <w:p w14:paraId="3EBD45C5" w14:textId="77777777" w:rsidR="00020032" w:rsidRDefault="00020032" w:rsidP="007B769B">
      <w:pPr>
        <w:jc w:val="both"/>
        <w:rPr>
          <w:rFonts w:asciiTheme="minorHAnsi" w:hAnsiTheme="minorHAnsi"/>
          <w:sz w:val="22"/>
          <w:szCs w:val="22"/>
        </w:rPr>
      </w:pPr>
    </w:p>
    <w:p w14:paraId="3ACE527C" w14:textId="77777777" w:rsidR="00020032" w:rsidRDefault="00020032" w:rsidP="007B769B">
      <w:pPr>
        <w:jc w:val="both"/>
        <w:rPr>
          <w:rFonts w:asciiTheme="minorHAnsi" w:hAnsiTheme="minorHAnsi"/>
          <w:sz w:val="22"/>
          <w:szCs w:val="22"/>
        </w:rPr>
      </w:pPr>
    </w:p>
    <w:p w14:paraId="49401320" w14:textId="77777777" w:rsidR="00020032" w:rsidRDefault="00020032" w:rsidP="007B769B">
      <w:pPr>
        <w:jc w:val="both"/>
        <w:rPr>
          <w:rFonts w:asciiTheme="minorHAnsi" w:hAnsiTheme="minorHAnsi"/>
          <w:sz w:val="22"/>
          <w:szCs w:val="22"/>
        </w:rPr>
      </w:pPr>
    </w:p>
    <w:p w14:paraId="0BB2160C" w14:textId="77777777" w:rsidR="00020032" w:rsidRDefault="00020032" w:rsidP="007B769B">
      <w:pPr>
        <w:jc w:val="both"/>
        <w:rPr>
          <w:rFonts w:asciiTheme="minorHAnsi" w:hAnsiTheme="minorHAnsi"/>
          <w:sz w:val="22"/>
          <w:szCs w:val="22"/>
        </w:rPr>
      </w:pPr>
    </w:p>
    <w:p w14:paraId="28B593EB" w14:textId="77777777" w:rsidR="00020032" w:rsidRDefault="00020032" w:rsidP="007B769B">
      <w:pPr>
        <w:jc w:val="both"/>
        <w:rPr>
          <w:rFonts w:asciiTheme="minorHAnsi" w:hAnsiTheme="minorHAnsi"/>
          <w:sz w:val="22"/>
          <w:szCs w:val="22"/>
        </w:rPr>
      </w:pPr>
    </w:p>
    <w:p w14:paraId="4AAAB505" w14:textId="77777777" w:rsidR="00020032" w:rsidRDefault="00020032" w:rsidP="007B769B">
      <w:pPr>
        <w:jc w:val="both"/>
        <w:rPr>
          <w:rFonts w:asciiTheme="minorHAnsi" w:hAnsiTheme="minorHAnsi"/>
          <w:sz w:val="22"/>
          <w:szCs w:val="22"/>
        </w:rPr>
      </w:pPr>
    </w:p>
    <w:p w14:paraId="2636738D" w14:textId="77777777" w:rsidR="00020032" w:rsidRDefault="00020032" w:rsidP="007B769B">
      <w:pPr>
        <w:jc w:val="both"/>
        <w:rPr>
          <w:rFonts w:asciiTheme="minorHAnsi" w:hAnsiTheme="minorHAnsi"/>
          <w:sz w:val="22"/>
          <w:szCs w:val="22"/>
        </w:rPr>
      </w:pPr>
    </w:p>
    <w:p w14:paraId="7E965C6B" w14:textId="77777777" w:rsidR="00020032" w:rsidRDefault="00020032" w:rsidP="007B769B">
      <w:pPr>
        <w:jc w:val="both"/>
        <w:rPr>
          <w:rFonts w:asciiTheme="minorHAnsi" w:hAnsiTheme="minorHAnsi"/>
          <w:sz w:val="22"/>
          <w:szCs w:val="22"/>
        </w:rPr>
      </w:pPr>
    </w:p>
    <w:p w14:paraId="6A44DAE9" w14:textId="77777777" w:rsidR="00596DD9" w:rsidRDefault="00596DD9" w:rsidP="00020032">
      <w:pPr>
        <w:jc w:val="right"/>
        <w:rPr>
          <w:rFonts w:asciiTheme="minorHAnsi" w:hAnsiTheme="minorHAnsi"/>
          <w:i/>
          <w:sz w:val="22"/>
          <w:szCs w:val="22"/>
        </w:rPr>
      </w:pPr>
    </w:p>
    <w:p w14:paraId="1D430BB6" w14:textId="18BEC97F" w:rsidR="00DC47C1" w:rsidRPr="00020032" w:rsidRDefault="00020032" w:rsidP="00020032">
      <w:pPr>
        <w:jc w:val="right"/>
        <w:rPr>
          <w:rFonts w:asciiTheme="minorHAnsi" w:hAnsiTheme="minorHAnsi"/>
          <w:i/>
          <w:sz w:val="22"/>
          <w:szCs w:val="22"/>
        </w:rPr>
      </w:pPr>
      <w:r w:rsidRPr="00020032">
        <w:rPr>
          <w:rFonts w:asciiTheme="minorHAnsi" w:hAnsiTheme="minorHAnsi"/>
          <w:i/>
          <w:sz w:val="22"/>
          <w:szCs w:val="22"/>
        </w:rPr>
        <w:t>Fig.5: Technological growth since 1900</w:t>
      </w:r>
    </w:p>
    <w:p w14:paraId="18305090" w14:textId="395C2606" w:rsidR="00DC47C1" w:rsidRDefault="00F76D74" w:rsidP="007B769B">
      <w:pPr>
        <w:jc w:val="both"/>
        <w:rPr>
          <w:rFonts w:asciiTheme="minorHAnsi" w:hAnsiTheme="minorHAnsi"/>
          <w:sz w:val="22"/>
          <w:szCs w:val="22"/>
        </w:rPr>
      </w:pPr>
      <w:r>
        <w:rPr>
          <w:rFonts w:asciiTheme="minorHAnsi" w:hAnsiTheme="minorHAnsi"/>
          <w:sz w:val="22"/>
          <w:szCs w:val="22"/>
        </w:rPr>
        <w:tab/>
      </w:r>
      <w:r w:rsidR="0097373A">
        <w:rPr>
          <w:rFonts w:asciiTheme="minorHAnsi" w:hAnsiTheme="minorHAnsi"/>
          <w:sz w:val="22"/>
          <w:szCs w:val="22"/>
        </w:rPr>
        <w:t>In conclusion</w:t>
      </w:r>
      <w:r w:rsidR="00D01FD5">
        <w:rPr>
          <w:rFonts w:asciiTheme="minorHAnsi" w:hAnsiTheme="minorHAnsi"/>
          <w:sz w:val="22"/>
          <w:szCs w:val="22"/>
        </w:rPr>
        <w:t xml:space="preserve"> -</w:t>
      </w:r>
      <w:r w:rsidR="0097373A">
        <w:rPr>
          <w:rFonts w:asciiTheme="minorHAnsi" w:hAnsiTheme="minorHAnsi"/>
          <w:sz w:val="22"/>
          <w:szCs w:val="22"/>
        </w:rPr>
        <w:t xml:space="preserve"> and as is often the case</w:t>
      </w:r>
      <w:r w:rsidR="00D01FD5">
        <w:rPr>
          <w:rFonts w:asciiTheme="minorHAnsi" w:hAnsiTheme="minorHAnsi"/>
          <w:sz w:val="22"/>
          <w:szCs w:val="22"/>
        </w:rPr>
        <w:t xml:space="preserve"> - a straight forward answer cannot be given on whether planned obsolescence has had an overall positive or negative impact on humanity</w:t>
      </w:r>
      <w:r w:rsidR="005F3CBF">
        <w:rPr>
          <w:rFonts w:asciiTheme="minorHAnsi" w:hAnsiTheme="minorHAnsi"/>
          <w:sz w:val="22"/>
          <w:szCs w:val="22"/>
        </w:rPr>
        <w:t xml:space="preserve"> to date</w:t>
      </w:r>
      <w:r w:rsidR="00D01FD5">
        <w:rPr>
          <w:rFonts w:asciiTheme="minorHAnsi" w:hAnsiTheme="minorHAnsi"/>
          <w:sz w:val="22"/>
          <w:szCs w:val="22"/>
        </w:rPr>
        <w:t xml:space="preserve">. </w:t>
      </w:r>
      <w:r w:rsidR="005F3CBF">
        <w:rPr>
          <w:rFonts w:asciiTheme="minorHAnsi" w:hAnsiTheme="minorHAnsi"/>
          <w:sz w:val="22"/>
          <w:szCs w:val="22"/>
        </w:rPr>
        <w:t>The answer</w:t>
      </w:r>
      <w:r w:rsidR="00D01FD5">
        <w:rPr>
          <w:rFonts w:asciiTheme="minorHAnsi" w:hAnsiTheme="minorHAnsi"/>
          <w:sz w:val="22"/>
          <w:szCs w:val="22"/>
        </w:rPr>
        <w:t xml:space="preserve"> is not black and white, rather a shade of grey somewhere in between. It is without question that planned obsolescence has had a major influence in shaping our consumer choices</w:t>
      </w:r>
      <w:r w:rsidR="005F3CBF">
        <w:rPr>
          <w:rFonts w:asciiTheme="minorHAnsi" w:hAnsiTheme="minorHAnsi"/>
          <w:sz w:val="22"/>
          <w:szCs w:val="22"/>
        </w:rPr>
        <w:t xml:space="preserve"> over the last 100 years and is no doubt part of the reason we've seen a rate of technological growth never experienced before. But just as unquestionably, the practice has fostered a culture of waste that </w:t>
      </w:r>
      <w:r w:rsidR="00241C66">
        <w:rPr>
          <w:rFonts w:asciiTheme="minorHAnsi" w:hAnsiTheme="minorHAnsi"/>
          <w:sz w:val="22"/>
          <w:szCs w:val="22"/>
        </w:rPr>
        <w:t>should</w:t>
      </w:r>
      <w:r w:rsidR="00CE6F1D">
        <w:rPr>
          <w:rFonts w:asciiTheme="minorHAnsi" w:hAnsiTheme="minorHAnsi"/>
          <w:sz w:val="22"/>
          <w:szCs w:val="22"/>
        </w:rPr>
        <w:t xml:space="preserve"> </w:t>
      </w:r>
      <w:r w:rsidR="005F3CBF">
        <w:rPr>
          <w:rFonts w:asciiTheme="minorHAnsi" w:hAnsiTheme="minorHAnsi"/>
          <w:sz w:val="22"/>
          <w:szCs w:val="22"/>
        </w:rPr>
        <w:t>shame</w:t>
      </w:r>
      <w:r w:rsidR="00241C66">
        <w:rPr>
          <w:rFonts w:asciiTheme="minorHAnsi" w:hAnsiTheme="minorHAnsi"/>
          <w:sz w:val="22"/>
          <w:szCs w:val="22"/>
        </w:rPr>
        <w:t xml:space="preserve"> </w:t>
      </w:r>
      <w:r w:rsidR="005F3CBF">
        <w:rPr>
          <w:rFonts w:asciiTheme="minorHAnsi" w:hAnsiTheme="minorHAnsi"/>
          <w:sz w:val="22"/>
          <w:szCs w:val="22"/>
        </w:rPr>
        <w:t xml:space="preserve">modern man. </w:t>
      </w:r>
      <w:r w:rsidR="007E1371">
        <w:rPr>
          <w:rFonts w:asciiTheme="minorHAnsi" w:hAnsiTheme="minorHAnsi"/>
          <w:sz w:val="22"/>
          <w:szCs w:val="22"/>
        </w:rPr>
        <w:t>As populations explode over the next 50 years, it's vital that our current</w:t>
      </w:r>
      <w:r w:rsidR="005F3CBF">
        <w:rPr>
          <w:rFonts w:asciiTheme="minorHAnsi" w:hAnsiTheme="minorHAnsi"/>
          <w:sz w:val="22"/>
          <w:szCs w:val="22"/>
        </w:rPr>
        <w:t xml:space="preserve"> </w:t>
      </w:r>
      <w:r w:rsidR="00CE6F1D">
        <w:rPr>
          <w:rFonts w:asciiTheme="minorHAnsi" w:hAnsiTheme="minorHAnsi"/>
          <w:sz w:val="22"/>
          <w:szCs w:val="22"/>
        </w:rPr>
        <w:t>rate of waste does not explode with it. A balance needs to be struck, and the sooner that happens the better.</w:t>
      </w:r>
    </w:p>
    <w:p w14:paraId="60D51254" w14:textId="43887B32" w:rsidR="00594B2F" w:rsidRDefault="00594B2F" w:rsidP="007B769B">
      <w:pPr>
        <w:jc w:val="both"/>
        <w:rPr>
          <w:rFonts w:asciiTheme="minorHAnsi" w:hAnsiTheme="minorHAnsi"/>
          <w:sz w:val="22"/>
          <w:szCs w:val="22"/>
        </w:rPr>
      </w:pPr>
      <w:r>
        <w:rPr>
          <w:rFonts w:asciiTheme="minorHAnsi" w:hAnsiTheme="minorHAnsi"/>
          <w:sz w:val="22"/>
          <w:szCs w:val="22"/>
        </w:rPr>
        <w:br w:type="page"/>
      </w:r>
    </w:p>
    <w:p w14:paraId="7F8A9487" w14:textId="5DB35E43" w:rsidR="00AE5F6E" w:rsidRPr="00594B2F" w:rsidRDefault="00594B2F" w:rsidP="00594B2F">
      <w:pPr>
        <w:jc w:val="both"/>
        <w:rPr>
          <w:rFonts w:asciiTheme="minorHAnsi" w:hAnsiTheme="minorHAnsi"/>
          <w:b/>
          <w:sz w:val="16"/>
          <w:szCs w:val="16"/>
        </w:rPr>
      </w:pPr>
      <w:r w:rsidRPr="00DB2DD3">
        <w:rPr>
          <w:rFonts w:asciiTheme="minorHAnsi" w:hAnsiTheme="minorHAnsi"/>
          <w:b/>
          <w:sz w:val="16"/>
          <w:szCs w:val="16"/>
          <w:u w:val="single"/>
        </w:rPr>
        <w:lastRenderedPageBreak/>
        <w:t>Bibliography</w:t>
      </w:r>
    </w:p>
    <w:p w14:paraId="3165A317" w14:textId="68A62FC1" w:rsidR="00AE2097" w:rsidRDefault="00AE2097" w:rsidP="00594B2F">
      <w:pPr>
        <w:jc w:val="both"/>
        <w:rPr>
          <w:rFonts w:asciiTheme="minorHAnsi" w:hAnsiTheme="minorHAnsi"/>
          <w:sz w:val="16"/>
          <w:szCs w:val="16"/>
        </w:rPr>
      </w:pPr>
    </w:p>
    <w:p w14:paraId="02E06A16" w14:textId="2FC44A7A" w:rsidR="00AE5F6E" w:rsidRPr="00594B2F" w:rsidRDefault="00594B2F" w:rsidP="00594B2F">
      <w:pPr>
        <w:jc w:val="both"/>
        <w:rPr>
          <w:rFonts w:asciiTheme="minorHAnsi" w:hAnsiTheme="minorHAnsi"/>
          <w:b/>
          <w:sz w:val="16"/>
          <w:szCs w:val="16"/>
        </w:rPr>
      </w:pPr>
      <w:r w:rsidRPr="00594B2F">
        <w:rPr>
          <w:rFonts w:asciiTheme="minorHAnsi" w:hAnsiTheme="minorHAnsi"/>
          <w:b/>
          <w:sz w:val="16"/>
          <w:szCs w:val="16"/>
        </w:rPr>
        <w:t>Books</w:t>
      </w:r>
      <w:r w:rsidR="00DB2DD3">
        <w:rPr>
          <w:rFonts w:asciiTheme="minorHAnsi" w:hAnsiTheme="minorHAnsi"/>
          <w:b/>
          <w:sz w:val="16"/>
          <w:szCs w:val="16"/>
        </w:rPr>
        <w:t>;</w:t>
      </w:r>
    </w:p>
    <w:p w14:paraId="762AE808" w14:textId="18EA9876" w:rsidR="00594B2F" w:rsidRDefault="00594B2F" w:rsidP="00594B2F">
      <w:pPr>
        <w:jc w:val="both"/>
        <w:rPr>
          <w:rFonts w:asciiTheme="minorHAnsi" w:hAnsiTheme="minorHAnsi"/>
          <w:sz w:val="16"/>
          <w:szCs w:val="16"/>
        </w:rPr>
      </w:pPr>
    </w:p>
    <w:p w14:paraId="52051C99" w14:textId="5DB0D41F" w:rsidR="00004353" w:rsidRDefault="00004353" w:rsidP="00594B2F">
      <w:pPr>
        <w:jc w:val="both"/>
        <w:rPr>
          <w:rFonts w:asciiTheme="minorHAnsi" w:hAnsiTheme="minorHAnsi"/>
          <w:sz w:val="16"/>
          <w:szCs w:val="16"/>
        </w:rPr>
      </w:pPr>
      <w:proofErr w:type="spellStart"/>
      <w:r>
        <w:rPr>
          <w:rFonts w:asciiTheme="minorHAnsi" w:hAnsiTheme="minorHAnsi"/>
          <w:sz w:val="16"/>
          <w:szCs w:val="16"/>
        </w:rPr>
        <w:t>Boradkar</w:t>
      </w:r>
      <w:proofErr w:type="spellEnd"/>
      <w:r>
        <w:rPr>
          <w:rFonts w:asciiTheme="minorHAnsi" w:hAnsiTheme="minorHAnsi"/>
          <w:sz w:val="16"/>
          <w:szCs w:val="16"/>
        </w:rPr>
        <w:t>, P</w:t>
      </w:r>
      <w:r w:rsidR="00E77095">
        <w:rPr>
          <w:rFonts w:asciiTheme="minorHAnsi" w:hAnsiTheme="minorHAnsi"/>
          <w:sz w:val="16"/>
          <w:szCs w:val="16"/>
        </w:rPr>
        <w:t>.</w:t>
      </w:r>
      <w:r>
        <w:rPr>
          <w:rFonts w:asciiTheme="minorHAnsi" w:hAnsiTheme="minorHAnsi"/>
          <w:sz w:val="16"/>
          <w:szCs w:val="16"/>
        </w:rPr>
        <w:t xml:space="preserve"> (2010), </w:t>
      </w:r>
      <w:r w:rsidRPr="00004353">
        <w:rPr>
          <w:rFonts w:asciiTheme="minorHAnsi" w:hAnsiTheme="minorHAnsi"/>
          <w:i/>
          <w:sz w:val="16"/>
          <w:szCs w:val="16"/>
        </w:rPr>
        <w:t>Designing Things; A Critical Introduction to the Culture of Objects</w:t>
      </w:r>
      <w:r>
        <w:rPr>
          <w:rFonts w:asciiTheme="minorHAnsi" w:hAnsiTheme="minorHAnsi"/>
          <w:sz w:val="16"/>
          <w:szCs w:val="16"/>
        </w:rPr>
        <w:t>, Oxford: Berg</w:t>
      </w:r>
    </w:p>
    <w:p w14:paraId="55D10DDB" w14:textId="2B152C3B" w:rsidR="00004353" w:rsidRDefault="00004353" w:rsidP="00594B2F">
      <w:pPr>
        <w:jc w:val="both"/>
        <w:rPr>
          <w:rFonts w:asciiTheme="minorHAnsi" w:hAnsiTheme="minorHAnsi"/>
          <w:sz w:val="16"/>
          <w:szCs w:val="16"/>
        </w:rPr>
      </w:pPr>
    </w:p>
    <w:p w14:paraId="2100E2B8" w14:textId="63C68772" w:rsidR="00594B2F" w:rsidRDefault="00004353" w:rsidP="00594B2F">
      <w:pPr>
        <w:jc w:val="both"/>
        <w:rPr>
          <w:rFonts w:asciiTheme="minorHAnsi" w:hAnsiTheme="minorHAnsi"/>
          <w:sz w:val="16"/>
          <w:szCs w:val="16"/>
        </w:rPr>
      </w:pPr>
      <w:r>
        <w:rPr>
          <w:rFonts w:asciiTheme="minorHAnsi" w:hAnsiTheme="minorHAnsi"/>
          <w:sz w:val="16"/>
          <w:szCs w:val="16"/>
        </w:rPr>
        <w:t>Ford, H</w:t>
      </w:r>
      <w:r w:rsidR="00E77095">
        <w:rPr>
          <w:rFonts w:asciiTheme="minorHAnsi" w:hAnsiTheme="minorHAnsi"/>
          <w:sz w:val="16"/>
          <w:szCs w:val="16"/>
        </w:rPr>
        <w:t>.</w:t>
      </w:r>
      <w:r>
        <w:rPr>
          <w:rFonts w:asciiTheme="minorHAnsi" w:hAnsiTheme="minorHAnsi"/>
          <w:sz w:val="16"/>
          <w:szCs w:val="16"/>
        </w:rPr>
        <w:t xml:space="preserve"> (1922), </w:t>
      </w:r>
      <w:r w:rsidRPr="00004353">
        <w:rPr>
          <w:rFonts w:asciiTheme="minorHAnsi" w:hAnsiTheme="minorHAnsi"/>
          <w:i/>
          <w:sz w:val="16"/>
          <w:szCs w:val="16"/>
        </w:rPr>
        <w:t>My Life and Work</w:t>
      </w:r>
      <w:r>
        <w:rPr>
          <w:rFonts w:asciiTheme="minorHAnsi" w:hAnsiTheme="minorHAnsi"/>
          <w:sz w:val="16"/>
          <w:szCs w:val="16"/>
        </w:rPr>
        <w:t>, New York: Doubleday, Page &amp; Company</w:t>
      </w:r>
      <w:r w:rsidR="00204530">
        <w:rPr>
          <w:rFonts w:asciiTheme="minorHAnsi" w:hAnsiTheme="minorHAnsi"/>
          <w:sz w:val="16"/>
          <w:szCs w:val="16"/>
        </w:rPr>
        <w:t xml:space="preserve"> </w:t>
      </w:r>
    </w:p>
    <w:p w14:paraId="26FC7E2A" w14:textId="644845A8" w:rsidR="00594B2F" w:rsidRDefault="00594B2F" w:rsidP="00594B2F">
      <w:pPr>
        <w:jc w:val="both"/>
        <w:rPr>
          <w:rFonts w:asciiTheme="minorHAnsi" w:hAnsiTheme="minorHAnsi"/>
          <w:sz w:val="16"/>
          <w:szCs w:val="16"/>
        </w:rPr>
      </w:pPr>
    </w:p>
    <w:p w14:paraId="43A52283" w14:textId="04750511" w:rsidR="00A40EA9" w:rsidRDefault="007107BA" w:rsidP="00594B2F">
      <w:pPr>
        <w:jc w:val="both"/>
        <w:rPr>
          <w:rFonts w:asciiTheme="minorHAnsi" w:hAnsiTheme="minorHAnsi"/>
          <w:sz w:val="16"/>
          <w:szCs w:val="16"/>
        </w:rPr>
      </w:pPr>
      <w:r>
        <w:rPr>
          <w:rFonts w:asciiTheme="minorHAnsi" w:hAnsiTheme="minorHAnsi"/>
          <w:sz w:val="16"/>
          <w:szCs w:val="16"/>
        </w:rPr>
        <w:t xml:space="preserve">Packard, V. (1960), </w:t>
      </w:r>
      <w:r w:rsidRPr="007107BA">
        <w:rPr>
          <w:rFonts w:asciiTheme="minorHAnsi" w:hAnsiTheme="minorHAnsi"/>
          <w:i/>
          <w:sz w:val="16"/>
          <w:szCs w:val="16"/>
        </w:rPr>
        <w:t xml:space="preserve">The </w:t>
      </w:r>
      <w:proofErr w:type="spellStart"/>
      <w:r w:rsidRPr="007107BA">
        <w:rPr>
          <w:rFonts w:asciiTheme="minorHAnsi" w:hAnsiTheme="minorHAnsi"/>
          <w:i/>
          <w:sz w:val="16"/>
          <w:szCs w:val="16"/>
        </w:rPr>
        <w:t>Wastemakers</w:t>
      </w:r>
      <w:proofErr w:type="spellEnd"/>
      <w:r>
        <w:rPr>
          <w:rFonts w:asciiTheme="minorHAnsi" w:hAnsiTheme="minorHAnsi"/>
          <w:sz w:val="16"/>
          <w:szCs w:val="16"/>
        </w:rPr>
        <w:t>, London: Longman</w:t>
      </w:r>
    </w:p>
    <w:p w14:paraId="18500BA2" w14:textId="51DB1101" w:rsidR="001E74AF" w:rsidRDefault="001E74AF" w:rsidP="00594B2F">
      <w:pPr>
        <w:jc w:val="both"/>
        <w:rPr>
          <w:rFonts w:asciiTheme="minorHAnsi" w:hAnsiTheme="minorHAnsi"/>
          <w:sz w:val="16"/>
          <w:szCs w:val="16"/>
        </w:rPr>
      </w:pPr>
    </w:p>
    <w:p w14:paraId="5C283452" w14:textId="74AFD8F8" w:rsidR="001E74AF" w:rsidRDefault="001E74AF" w:rsidP="00594B2F">
      <w:pPr>
        <w:jc w:val="both"/>
        <w:rPr>
          <w:rFonts w:asciiTheme="minorHAnsi" w:hAnsiTheme="minorHAnsi"/>
          <w:sz w:val="16"/>
          <w:szCs w:val="16"/>
        </w:rPr>
      </w:pPr>
      <w:r>
        <w:rPr>
          <w:rFonts w:asciiTheme="minorHAnsi" w:hAnsiTheme="minorHAnsi"/>
          <w:sz w:val="16"/>
          <w:szCs w:val="16"/>
        </w:rPr>
        <w:t xml:space="preserve">Sheldon, R. and </w:t>
      </w:r>
      <w:proofErr w:type="spellStart"/>
      <w:r>
        <w:rPr>
          <w:rFonts w:asciiTheme="minorHAnsi" w:hAnsiTheme="minorHAnsi"/>
          <w:sz w:val="16"/>
          <w:szCs w:val="16"/>
        </w:rPr>
        <w:t>Arens</w:t>
      </w:r>
      <w:proofErr w:type="spellEnd"/>
      <w:r>
        <w:rPr>
          <w:rFonts w:asciiTheme="minorHAnsi" w:hAnsiTheme="minorHAnsi"/>
          <w:sz w:val="16"/>
          <w:szCs w:val="16"/>
        </w:rPr>
        <w:t xml:space="preserve">, E. (1932), </w:t>
      </w:r>
      <w:r w:rsidRPr="001E74AF">
        <w:rPr>
          <w:rFonts w:asciiTheme="minorHAnsi" w:hAnsiTheme="minorHAnsi"/>
          <w:i/>
          <w:sz w:val="16"/>
          <w:szCs w:val="16"/>
        </w:rPr>
        <w:t>Consumer Engineering</w:t>
      </w:r>
      <w:r>
        <w:rPr>
          <w:rFonts w:asciiTheme="minorHAnsi" w:hAnsiTheme="minorHAnsi"/>
          <w:sz w:val="16"/>
          <w:szCs w:val="16"/>
        </w:rPr>
        <w:t>, New York: Harper &amp; Brothers</w:t>
      </w:r>
    </w:p>
    <w:p w14:paraId="60FDAB71" w14:textId="77777777" w:rsidR="007107BA" w:rsidRDefault="007107BA" w:rsidP="00594B2F">
      <w:pPr>
        <w:jc w:val="both"/>
        <w:rPr>
          <w:rFonts w:asciiTheme="minorHAnsi" w:hAnsiTheme="minorHAnsi"/>
          <w:sz w:val="16"/>
          <w:szCs w:val="16"/>
        </w:rPr>
      </w:pPr>
    </w:p>
    <w:p w14:paraId="17663368" w14:textId="10B71235" w:rsidR="00594B2F" w:rsidRDefault="00594B2F" w:rsidP="00594B2F">
      <w:pPr>
        <w:jc w:val="both"/>
        <w:rPr>
          <w:rFonts w:asciiTheme="minorHAnsi" w:hAnsiTheme="minorHAnsi"/>
          <w:b/>
          <w:sz w:val="16"/>
          <w:szCs w:val="16"/>
        </w:rPr>
      </w:pPr>
      <w:r w:rsidRPr="00594B2F">
        <w:rPr>
          <w:rFonts w:asciiTheme="minorHAnsi" w:hAnsiTheme="minorHAnsi"/>
          <w:b/>
          <w:sz w:val="16"/>
          <w:szCs w:val="16"/>
        </w:rPr>
        <w:t>Journal Articles</w:t>
      </w:r>
      <w:r w:rsidR="00DB2DD3">
        <w:rPr>
          <w:rFonts w:asciiTheme="minorHAnsi" w:hAnsiTheme="minorHAnsi"/>
          <w:b/>
          <w:sz w:val="16"/>
          <w:szCs w:val="16"/>
        </w:rPr>
        <w:t>;</w:t>
      </w:r>
    </w:p>
    <w:p w14:paraId="5A4222A1" w14:textId="4A7E2A89" w:rsidR="00204530" w:rsidRPr="00204530" w:rsidRDefault="00204530" w:rsidP="00594B2F">
      <w:pPr>
        <w:jc w:val="both"/>
        <w:rPr>
          <w:rFonts w:asciiTheme="minorHAnsi" w:hAnsiTheme="minorHAnsi"/>
          <w:b/>
          <w:sz w:val="16"/>
          <w:szCs w:val="16"/>
        </w:rPr>
      </w:pPr>
    </w:p>
    <w:p w14:paraId="04F4AA28" w14:textId="6675F434" w:rsidR="00354E27" w:rsidRDefault="00354E27" w:rsidP="00594B2F">
      <w:pPr>
        <w:jc w:val="both"/>
        <w:rPr>
          <w:rFonts w:asciiTheme="minorHAnsi" w:hAnsiTheme="minorHAnsi" w:cstheme="minorHAnsi"/>
          <w:sz w:val="16"/>
          <w:szCs w:val="16"/>
        </w:rPr>
      </w:pPr>
      <w:r w:rsidRPr="00354E27">
        <w:rPr>
          <w:rFonts w:asciiTheme="minorHAnsi" w:hAnsiTheme="minorHAnsi" w:cstheme="minorHAnsi"/>
          <w:sz w:val="16"/>
          <w:szCs w:val="16"/>
        </w:rPr>
        <w:t xml:space="preserve">Fishman, </w:t>
      </w:r>
      <w:r>
        <w:rPr>
          <w:rFonts w:asciiTheme="minorHAnsi" w:hAnsiTheme="minorHAnsi" w:cstheme="minorHAnsi"/>
          <w:sz w:val="16"/>
          <w:szCs w:val="16"/>
        </w:rPr>
        <w:t>A</w:t>
      </w:r>
      <w:r w:rsidR="00D2488C">
        <w:rPr>
          <w:rFonts w:asciiTheme="minorHAnsi" w:hAnsiTheme="minorHAnsi" w:cstheme="minorHAnsi"/>
          <w:sz w:val="16"/>
          <w:szCs w:val="16"/>
        </w:rPr>
        <w:t xml:space="preserve">., </w:t>
      </w:r>
      <w:proofErr w:type="spellStart"/>
      <w:r w:rsidRPr="00354E27">
        <w:rPr>
          <w:rFonts w:asciiTheme="minorHAnsi" w:hAnsiTheme="minorHAnsi" w:cstheme="minorHAnsi"/>
          <w:sz w:val="16"/>
          <w:szCs w:val="16"/>
        </w:rPr>
        <w:t>Gandal</w:t>
      </w:r>
      <w:proofErr w:type="spellEnd"/>
      <w:r w:rsidR="00D2488C">
        <w:rPr>
          <w:rFonts w:asciiTheme="minorHAnsi" w:hAnsiTheme="minorHAnsi" w:cstheme="minorHAnsi"/>
          <w:sz w:val="16"/>
          <w:szCs w:val="16"/>
        </w:rPr>
        <w:t xml:space="preserve">, N. </w:t>
      </w:r>
      <w:r w:rsidRPr="00354E27">
        <w:rPr>
          <w:rFonts w:asciiTheme="minorHAnsi" w:hAnsiTheme="minorHAnsi" w:cstheme="minorHAnsi"/>
          <w:sz w:val="16"/>
          <w:szCs w:val="16"/>
        </w:rPr>
        <w:t>and Shy</w:t>
      </w:r>
      <w:r w:rsidR="00D2488C">
        <w:rPr>
          <w:rFonts w:asciiTheme="minorHAnsi" w:hAnsiTheme="minorHAnsi" w:cstheme="minorHAnsi"/>
          <w:sz w:val="16"/>
          <w:szCs w:val="16"/>
        </w:rPr>
        <w:t>, O. (1993), "</w:t>
      </w:r>
      <w:r w:rsidR="00D2488C" w:rsidRPr="00D2488C">
        <w:rPr>
          <w:rFonts w:asciiTheme="minorHAnsi" w:hAnsiTheme="minorHAnsi" w:cstheme="minorHAnsi"/>
          <w:sz w:val="16"/>
          <w:szCs w:val="16"/>
        </w:rPr>
        <w:t>Planned Obsolescence as an Engine of Technological Progress</w:t>
      </w:r>
      <w:r w:rsidR="00D2488C">
        <w:rPr>
          <w:rFonts w:asciiTheme="minorHAnsi" w:hAnsiTheme="minorHAnsi" w:cstheme="minorHAnsi"/>
          <w:sz w:val="16"/>
          <w:szCs w:val="16"/>
        </w:rPr>
        <w:t xml:space="preserve">", </w:t>
      </w:r>
      <w:r w:rsidR="00D2488C" w:rsidRPr="00D2488C">
        <w:rPr>
          <w:rFonts w:asciiTheme="minorHAnsi" w:hAnsiTheme="minorHAnsi" w:cstheme="minorHAnsi"/>
          <w:i/>
          <w:sz w:val="16"/>
          <w:szCs w:val="16"/>
        </w:rPr>
        <w:t>The Journal of Industrial Economics</w:t>
      </w:r>
      <w:r w:rsidR="00D2488C">
        <w:rPr>
          <w:rFonts w:asciiTheme="minorHAnsi" w:hAnsiTheme="minorHAnsi" w:cstheme="minorHAnsi"/>
          <w:sz w:val="16"/>
          <w:szCs w:val="16"/>
        </w:rPr>
        <w:t xml:space="preserve">, Vol.41, No.4: </w:t>
      </w:r>
      <w:r w:rsidR="00D2488C" w:rsidRPr="00D2488C">
        <w:rPr>
          <w:rFonts w:asciiTheme="minorHAnsi" w:hAnsiTheme="minorHAnsi" w:cstheme="minorHAnsi"/>
          <w:sz w:val="16"/>
          <w:szCs w:val="16"/>
        </w:rPr>
        <w:t>361-37</w:t>
      </w:r>
      <w:r w:rsidR="00D2488C">
        <w:rPr>
          <w:rFonts w:asciiTheme="minorHAnsi" w:hAnsiTheme="minorHAnsi" w:cstheme="minorHAnsi"/>
          <w:sz w:val="16"/>
          <w:szCs w:val="16"/>
        </w:rPr>
        <w:t>0</w:t>
      </w:r>
    </w:p>
    <w:p w14:paraId="10C011D6" w14:textId="77777777" w:rsidR="00354E27" w:rsidRDefault="00354E27" w:rsidP="00594B2F">
      <w:pPr>
        <w:jc w:val="both"/>
        <w:rPr>
          <w:rFonts w:asciiTheme="minorHAnsi" w:hAnsiTheme="minorHAnsi" w:cstheme="minorHAnsi"/>
          <w:sz w:val="16"/>
          <w:szCs w:val="16"/>
        </w:rPr>
      </w:pPr>
    </w:p>
    <w:p w14:paraId="14E71A03" w14:textId="393065D9" w:rsidR="003716F6" w:rsidRPr="003716F6" w:rsidRDefault="003716F6" w:rsidP="00594B2F">
      <w:pPr>
        <w:jc w:val="both"/>
        <w:rPr>
          <w:rFonts w:asciiTheme="minorHAnsi" w:hAnsiTheme="minorHAnsi" w:cstheme="minorHAnsi"/>
          <w:sz w:val="16"/>
          <w:szCs w:val="16"/>
        </w:rPr>
      </w:pPr>
      <w:proofErr w:type="spellStart"/>
      <w:r w:rsidRPr="003716F6">
        <w:rPr>
          <w:rFonts w:asciiTheme="minorHAnsi" w:hAnsiTheme="minorHAnsi" w:cstheme="minorHAnsi"/>
          <w:sz w:val="16"/>
          <w:szCs w:val="16"/>
        </w:rPr>
        <w:t>Strausz</w:t>
      </w:r>
      <w:proofErr w:type="spellEnd"/>
      <w:r w:rsidRPr="003716F6">
        <w:rPr>
          <w:rFonts w:asciiTheme="minorHAnsi" w:hAnsiTheme="minorHAnsi" w:cstheme="minorHAnsi"/>
          <w:sz w:val="16"/>
          <w:szCs w:val="16"/>
        </w:rPr>
        <w:t>, R. (2009), "Planned Obsolescence as an Incentive Device for Unobservable Quality"</w:t>
      </w:r>
      <w:r>
        <w:rPr>
          <w:rFonts w:asciiTheme="minorHAnsi" w:hAnsiTheme="minorHAnsi" w:cstheme="minorHAnsi"/>
          <w:sz w:val="16"/>
          <w:szCs w:val="16"/>
        </w:rPr>
        <w:t xml:space="preserve">, </w:t>
      </w:r>
      <w:r w:rsidRPr="003716F6">
        <w:rPr>
          <w:rFonts w:asciiTheme="minorHAnsi" w:hAnsiTheme="minorHAnsi" w:cstheme="minorHAnsi"/>
          <w:i/>
          <w:sz w:val="16"/>
          <w:szCs w:val="16"/>
        </w:rPr>
        <w:t>The Economic Journal</w:t>
      </w:r>
      <w:r>
        <w:rPr>
          <w:rFonts w:asciiTheme="minorHAnsi" w:hAnsiTheme="minorHAnsi" w:cstheme="minorHAnsi"/>
          <w:sz w:val="16"/>
          <w:szCs w:val="16"/>
        </w:rPr>
        <w:t xml:space="preserve">, Vol.119, No.540: </w:t>
      </w:r>
      <w:r w:rsidRPr="003716F6">
        <w:rPr>
          <w:rFonts w:asciiTheme="minorHAnsi" w:hAnsiTheme="minorHAnsi" w:cstheme="minorHAnsi"/>
          <w:sz w:val="16"/>
          <w:szCs w:val="16"/>
        </w:rPr>
        <w:t>1405-142</w:t>
      </w:r>
      <w:r>
        <w:rPr>
          <w:rFonts w:asciiTheme="minorHAnsi" w:hAnsiTheme="minorHAnsi" w:cstheme="minorHAnsi"/>
          <w:sz w:val="16"/>
          <w:szCs w:val="16"/>
        </w:rPr>
        <w:t>1</w:t>
      </w:r>
    </w:p>
    <w:p w14:paraId="51BF7280" w14:textId="2B121120" w:rsidR="003716F6" w:rsidRPr="003716F6" w:rsidRDefault="003716F6" w:rsidP="00594B2F">
      <w:pPr>
        <w:jc w:val="both"/>
        <w:rPr>
          <w:rFonts w:asciiTheme="minorHAnsi" w:hAnsiTheme="minorHAnsi" w:cstheme="minorHAnsi"/>
          <w:sz w:val="16"/>
          <w:szCs w:val="16"/>
        </w:rPr>
      </w:pPr>
    </w:p>
    <w:p w14:paraId="15BA4F8B" w14:textId="6F27B577" w:rsidR="00204530" w:rsidRPr="003716F6" w:rsidRDefault="00204530" w:rsidP="00594B2F">
      <w:pPr>
        <w:jc w:val="both"/>
        <w:rPr>
          <w:rFonts w:asciiTheme="minorHAnsi" w:hAnsiTheme="minorHAnsi" w:cstheme="minorHAnsi"/>
          <w:sz w:val="16"/>
          <w:szCs w:val="16"/>
        </w:rPr>
      </w:pPr>
      <w:r w:rsidRPr="003716F6">
        <w:rPr>
          <w:rFonts w:asciiTheme="minorHAnsi" w:hAnsiTheme="minorHAnsi" w:cstheme="minorHAnsi"/>
          <w:sz w:val="16"/>
          <w:szCs w:val="16"/>
        </w:rPr>
        <w:t>Yale Law Journal</w:t>
      </w:r>
      <w:r w:rsidR="00E77095" w:rsidRPr="003716F6">
        <w:rPr>
          <w:rFonts w:asciiTheme="minorHAnsi" w:hAnsiTheme="minorHAnsi" w:cstheme="minorHAnsi"/>
          <w:sz w:val="16"/>
          <w:szCs w:val="16"/>
        </w:rPr>
        <w:t>.</w:t>
      </w:r>
      <w:r w:rsidRPr="003716F6">
        <w:rPr>
          <w:rFonts w:asciiTheme="minorHAnsi" w:hAnsiTheme="minorHAnsi" w:cstheme="minorHAnsi"/>
          <w:sz w:val="16"/>
          <w:szCs w:val="16"/>
        </w:rPr>
        <w:t xml:space="preserve"> (1971), </w:t>
      </w:r>
      <w:bookmarkStart w:id="3" w:name="_Hlk4437851"/>
      <w:r w:rsidR="003716F6" w:rsidRPr="003716F6">
        <w:rPr>
          <w:rFonts w:asciiTheme="minorHAnsi" w:hAnsiTheme="minorHAnsi" w:cstheme="minorHAnsi"/>
          <w:sz w:val="16"/>
          <w:szCs w:val="16"/>
        </w:rPr>
        <w:t>"</w:t>
      </w:r>
      <w:bookmarkEnd w:id="3"/>
      <w:r w:rsidRPr="003716F6">
        <w:rPr>
          <w:rFonts w:asciiTheme="minorHAnsi" w:hAnsiTheme="minorHAnsi" w:cstheme="minorHAnsi"/>
          <w:sz w:val="16"/>
          <w:szCs w:val="16"/>
        </w:rPr>
        <w:t xml:space="preserve">Annual Style Change in the Automobile </w:t>
      </w:r>
      <w:r w:rsidR="005F7021" w:rsidRPr="003716F6">
        <w:rPr>
          <w:rFonts w:asciiTheme="minorHAnsi" w:hAnsiTheme="minorHAnsi" w:cstheme="minorHAnsi"/>
          <w:sz w:val="16"/>
          <w:szCs w:val="16"/>
        </w:rPr>
        <w:t xml:space="preserve">Industry as an Unfair Method of Competition", </w:t>
      </w:r>
      <w:r w:rsidR="005F7021" w:rsidRPr="003716F6">
        <w:rPr>
          <w:rFonts w:asciiTheme="minorHAnsi" w:hAnsiTheme="minorHAnsi" w:cstheme="minorHAnsi"/>
          <w:i/>
          <w:sz w:val="16"/>
          <w:szCs w:val="16"/>
        </w:rPr>
        <w:t>The Yale Law Journal</w:t>
      </w:r>
      <w:r w:rsidR="005F7021" w:rsidRPr="003716F6">
        <w:rPr>
          <w:rFonts w:asciiTheme="minorHAnsi" w:hAnsiTheme="minorHAnsi" w:cstheme="minorHAnsi"/>
          <w:sz w:val="16"/>
          <w:szCs w:val="16"/>
        </w:rPr>
        <w:t>, Vol. 80, No.3: 567</w:t>
      </w:r>
    </w:p>
    <w:p w14:paraId="2C875A22" w14:textId="3001877F" w:rsidR="00594B2F" w:rsidRDefault="00594B2F" w:rsidP="00594B2F">
      <w:pPr>
        <w:jc w:val="both"/>
        <w:rPr>
          <w:rFonts w:asciiTheme="minorHAnsi" w:hAnsiTheme="minorHAnsi"/>
          <w:sz w:val="16"/>
          <w:szCs w:val="16"/>
        </w:rPr>
      </w:pPr>
    </w:p>
    <w:p w14:paraId="4E2D9D8F" w14:textId="2CED735C" w:rsidR="00594B2F" w:rsidRDefault="00594B2F" w:rsidP="00594B2F">
      <w:pPr>
        <w:jc w:val="both"/>
        <w:rPr>
          <w:rFonts w:asciiTheme="minorHAnsi" w:hAnsiTheme="minorHAnsi"/>
          <w:b/>
          <w:sz w:val="16"/>
          <w:szCs w:val="16"/>
        </w:rPr>
      </w:pPr>
      <w:r w:rsidRPr="00594B2F">
        <w:rPr>
          <w:rFonts w:asciiTheme="minorHAnsi" w:hAnsiTheme="minorHAnsi"/>
          <w:b/>
          <w:sz w:val="16"/>
          <w:szCs w:val="16"/>
        </w:rPr>
        <w:t>Newspaper Articles</w:t>
      </w:r>
      <w:r w:rsidR="00DB2DD3">
        <w:rPr>
          <w:rFonts w:asciiTheme="minorHAnsi" w:hAnsiTheme="minorHAnsi"/>
          <w:b/>
          <w:sz w:val="16"/>
          <w:szCs w:val="16"/>
        </w:rPr>
        <w:t>;</w:t>
      </w:r>
    </w:p>
    <w:p w14:paraId="2C6F5848" w14:textId="77777777" w:rsidR="000E4E63" w:rsidRPr="000E4E63" w:rsidRDefault="000E4E63" w:rsidP="00594B2F">
      <w:pPr>
        <w:jc w:val="both"/>
        <w:rPr>
          <w:rFonts w:asciiTheme="minorHAnsi" w:hAnsiTheme="minorHAnsi"/>
          <w:b/>
          <w:sz w:val="16"/>
          <w:szCs w:val="16"/>
        </w:rPr>
      </w:pPr>
    </w:p>
    <w:p w14:paraId="09441054" w14:textId="03CCA177" w:rsidR="000E4E63" w:rsidRDefault="000E4E63" w:rsidP="000E4E63">
      <w:pPr>
        <w:jc w:val="both"/>
        <w:rPr>
          <w:rFonts w:asciiTheme="minorHAnsi" w:hAnsiTheme="minorHAnsi"/>
          <w:sz w:val="16"/>
          <w:szCs w:val="16"/>
        </w:rPr>
      </w:pPr>
      <w:r>
        <w:rPr>
          <w:rFonts w:asciiTheme="minorHAnsi" w:hAnsiTheme="minorHAnsi"/>
          <w:sz w:val="16"/>
          <w:szCs w:val="16"/>
        </w:rPr>
        <w:t xml:space="preserve">Stanley, B. (2018, Nov 30), </w:t>
      </w:r>
      <w:r w:rsidR="003716F6">
        <w:rPr>
          <w:rFonts w:asciiTheme="minorHAnsi" w:hAnsiTheme="minorHAnsi"/>
          <w:sz w:val="16"/>
          <w:szCs w:val="16"/>
        </w:rPr>
        <w:t>"</w:t>
      </w:r>
      <w:r w:rsidRPr="000E4E63">
        <w:rPr>
          <w:rFonts w:asciiTheme="minorHAnsi" w:hAnsiTheme="minorHAnsi"/>
          <w:sz w:val="16"/>
          <w:szCs w:val="16"/>
        </w:rPr>
        <w:t>Planned Obsolescence: Why your iPhone doesn't</w:t>
      </w:r>
      <w:r>
        <w:rPr>
          <w:rFonts w:asciiTheme="minorHAnsi" w:hAnsiTheme="minorHAnsi"/>
          <w:sz w:val="16"/>
          <w:szCs w:val="16"/>
        </w:rPr>
        <w:t xml:space="preserve"> </w:t>
      </w:r>
      <w:r w:rsidRPr="000E4E63">
        <w:rPr>
          <w:rFonts w:asciiTheme="minorHAnsi" w:hAnsiTheme="minorHAnsi"/>
          <w:sz w:val="16"/>
          <w:szCs w:val="16"/>
        </w:rPr>
        <w:t>work as well as it used to</w:t>
      </w:r>
      <w:r w:rsidR="003716F6">
        <w:rPr>
          <w:rFonts w:asciiTheme="minorHAnsi" w:hAnsiTheme="minorHAnsi"/>
          <w:sz w:val="16"/>
          <w:szCs w:val="16"/>
        </w:rPr>
        <w:t>"</w:t>
      </w:r>
      <w:r>
        <w:rPr>
          <w:rFonts w:asciiTheme="minorHAnsi" w:hAnsiTheme="minorHAnsi"/>
          <w:sz w:val="16"/>
          <w:szCs w:val="16"/>
        </w:rPr>
        <w:t xml:space="preserve">, </w:t>
      </w:r>
      <w:r w:rsidRPr="000E4E63">
        <w:rPr>
          <w:rFonts w:asciiTheme="minorHAnsi" w:hAnsiTheme="minorHAnsi"/>
          <w:i/>
          <w:sz w:val="16"/>
          <w:szCs w:val="16"/>
        </w:rPr>
        <w:t>Carlsbad University Wire</w:t>
      </w:r>
    </w:p>
    <w:p w14:paraId="2BE046C8" w14:textId="469A7D0D" w:rsidR="000E4E63" w:rsidRDefault="000E4E63" w:rsidP="00594B2F">
      <w:pPr>
        <w:jc w:val="both"/>
        <w:rPr>
          <w:rFonts w:asciiTheme="minorHAnsi" w:hAnsiTheme="minorHAnsi"/>
          <w:sz w:val="16"/>
          <w:szCs w:val="16"/>
        </w:rPr>
      </w:pPr>
    </w:p>
    <w:p w14:paraId="1D643211" w14:textId="28479AA1" w:rsidR="00594B2F" w:rsidRPr="00594B2F" w:rsidRDefault="00594B2F" w:rsidP="004D0AF6">
      <w:pPr>
        <w:rPr>
          <w:rFonts w:asciiTheme="minorHAnsi" w:hAnsiTheme="minorHAnsi"/>
          <w:b/>
          <w:sz w:val="16"/>
          <w:szCs w:val="16"/>
        </w:rPr>
      </w:pPr>
      <w:r w:rsidRPr="00594B2F">
        <w:rPr>
          <w:rFonts w:asciiTheme="minorHAnsi" w:hAnsiTheme="minorHAnsi"/>
          <w:b/>
          <w:sz w:val="16"/>
          <w:szCs w:val="16"/>
        </w:rPr>
        <w:t>Websites</w:t>
      </w:r>
      <w:r w:rsidR="00DB2DD3">
        <w:rPr>
          <w:rFonts w:asciiTheme="minorHAnsi" w:hAnsiTheme="minorHAnsi"/>
          <w:b/>
          <w:sz w:val="16"/>
          <w:szCs w:val="16"/>
        </w:rPr>
        <w:t>;</w:t>
      </w:r>
    </w:p>
    <w:p w14:paraId="4A38347B" w14:textId="13FD485F" w:rsidR="00594B2F" w:rsidRDefault="00594B2F" w:rsidP="004D0AF6">
      <w:pPr>
        <w:rPr>
          <w:rFonts w:asciiTheme="minorHAnsi" w:hAnsiTheme="minorHAnsi"/>
          <w:sz w:val="16"/>
          <w:szCs w:val="16"/>
        </w:rPr>
      </w:pPr>
    </w:p>
    <w:p w14:paraId="31290E34" w14:textId="07A89E03" w:rsidR="0058791F" w:rsidRDefault="0058791F" w:rsidP="004D0AF6">
      <w:pPr>
        <w:rPr>
          <w:rFonts w:asciiTheme="minorHAnsi" w:hAnsiTheme="minorHAnsi"/>
          <w:sz w:val="16"/>
          <w:szCs w:val="16"/>
        </w:rPr>
      </w:pPr>
      <w:r>
        <w:rPr>
          <w:rFonts w:asciiTheme="minorHAnsi" w:hAnsiTheme="minorHAnsi"/>
          <w:sz w:val="16"/>
          <w:szCs w:val="16"/>
        </w:rPr>
        <w:t>Burns, J. (2018)</w:t>
      </w:r>
      <w:r w:rsidR="000E4E63">
        <w:rPr>
          <w:rFonts w:asciiTheme="minorHAnsi" w:hAnsiTheme="minorHAnsi"/>
          <w:sz w:val="16"/>
          <w:szCs w:val="16"/>
        </w:rPr>
        <w:t>,</w:t>
      </w:r>
      <w:r>
        <w:rPr>
          <w:rFonts w:asciiTheme="minorHAnsi" w:hAnsiTheme="minorHAnsi"/>
          <w:sz w:val="16"/>
          <w:szCs w:val="16"/>
        </w:rPr>
        <w:t xml:space="preserve"> </w:t>
      </w:r>
      <w:r w:rsidRPr="000E4E63">
        <w:rPr>
          <w:rFonts w:asciiTheme="minorHAnsi" w:hAnsiTheme="minorHAnsi"/>
          <w:i/>
          <w:sz w:val="16"/>
          <w:szCs w:val="16"/>
        </w:rPr>
        <w:t xml:space="preserve">Italy Fines Apple, Samsung A Few Mil </w:t>
      </w:r>
      <w:proofErr w:type="gramStart"/>
      <w:r w:rsidRPr="000E4E63">
        <w:rPr>
          <w:rFonts w:asciiTheme="minorHAnsi" w:hAnsiTheme="minorHAnsi"/>
          <w:i/>
          <w:sz w:val="16"/>
          <w:szCs w:val="16"/>
        </w:rPr>
        <w:t>For</w:t>
      </w:r>
      <w:proofErr w:type="gramEnd"/>
      <w:r w:rsidRPr="000E4E63">
        <w:rPr>
          <w:rFonts w:asciiTheme="minorHAnsi" w:hAnsiTheme="minorHAnsi"/>
          <w:i/>
          <w:sz w:val="16"/>
          <w:szCs w:val="16"/>
        </w:rPr>
        <w:t xml:space="preserve"> 'Planned Obsolescence' In Phones</w:t>
      </w:r>
      <w:r>
        <w:rPr>
          <w:rFonts w:asciiTheme="minorHAnsi" w:hAnsiTheme="minorHAnsi"/>
          <w:sz w:val="16"/>
          <w:szCs w:val="16"/>
        </w:rPr>
        <w:t xml:space="preserve">. </w:t>
      </w:r>
      <w:r w:rsidR="00E85B2A">
        <w:rPr>
          <w:rFonts w:asciiTheme="minorHAnsi" w:hAnsiTheme="minorHAnsi"/>
          <w:sz w:val="16"/>
          <w:szCs w:val="16"/>
        </w:rPr>
        <w:t xml:space="preserve">Available at: </w:t>
      </w:r>
      <w:r w:rsidR="00E85B2A" w:rsidRPr="00E85B2A">
        <w:rPr>
          <w:rFonts w:asciiTheme="minorHAnsi" w:hAnsiTheme="minorHAnsi"/>
          <w:sz w:val="16"/>
          <w:szCs w:val="16"/>
        </w:rPr>
        <w:t>https://www.forbes.com/sites/janetwburns/2018/10/24/italy-fines-apple-samsung-a-few-million-for-planned-obsolescence-in-phones/#7c857fd45afb</w:t>
      </w:r>
      <w:r w:rsidR="00E85B2A">
        <w:rPr>
          <w:rFonts w:asciiTheme="minorHAnsi" w:hAnsiTheme="minorHAnsi"/>
          <w:sz w:val="16"/>
          <w:szCs w:val="16"/>
        </w:rPr>
        <w:t xml:space="preserve"> (Accessed: 25 March 2019)</w:t>
      </w:r>
    </w:p>
    <w:p w14:paraId="59DAC8E7" w14:textId="77777777" w:rsidR="0058791F" w:rsidRDefault="0058791F" w:rsidP="004D0AF6">
      <w:pPr>
        <w:rPr>
          <w:rFonts w:asciiTheme="minorHAnsi" w:hAnsiTheme="minorHAnsi"/>
          <w:sz w:val="16"/>
          <w:szCs w:val="16"/>
        </w:rPr>
      </w:pPr>
    </w:p>
    <w:p w14:paraId="62656EBE" w14:textId="4AB7CCC1" w:rsidR="00C644FA" w:rsidRPr="00C644FA" w:rsidRDefault="00C644FA" w:rsidP="004D0AF6">
      <w:pPr>
        <w:rPr>
          <w:rFonts w:asciiTheme="minorHAnsi" w:hAnsiTheme="minorHAnsi"/>
          <w:sz w:val="16"/>
          <w:szCs w:val="16"/>
        </w:rPr>
      </w:pPr>
      <w:r>
        <w:rPr>
          <w:rFonts w:asciiTheme="minorHAnsi" w:hAnsiTheme="minorHAnsi"/>
          <w:sz w:val="16"/>
          <w:szCs w:val="16"/>
        </w:rPr>
        <w:t xml:space="preserve">Consumerist. (2013), </w:t>
      </w:r>
      <w:r w:rsidRPr="00C644FA">
        <w:rPr>
          <w:rFonts w:asciiTheme="minorHAnsi" w:hAnsiTheme="minorHAnsi"/>
          <w:i/>
          <w:sz w:val="16"/>
          <w:szCs w:val="16"/>
        </w:rPr>
        <w:t xml:space="preserve">If </w:t>
      </w:r>
      <w:r>
        <w:rPr>
          <w:rFonts w:asciiTheme="minorHAnsi" w:hAnsiTheme="minorHAnsi"/>
          <w:i/>
          <w:sz w:val="16"/>
          <w:szCs w:val="16"/>
        </w:rPr>
        <w:t>y</w:t>
      </w:r>
      <w:r w:rsidRPr="00C644FA">
        <w:rPr>
          <w:rFonts w:asciiTheme="minorHAnsi" w:hAnsiTheme="minorHAnsi"/>
          <w:i/>
          <w:sz w:val="16"/>
          <w:szCs w:val="16"/>
        </w:rPr>
        <w:t xml:space="preserve">ou </w:t>
      </w:r>
      <w:r>
        <w:rPr>
          <w:rFonts w:asciiTheme="minorHAnsi" w:hAnsiTheme="minorHAnsi"/>
          <w:i/>
          <w:sz w:val="16"/>
          <w:szCs w:val="16"/>
        </w:rPr>
        <w:t>w</w:t>
      </w:r>
      <w:r w:rsidRPr="00C644FA">
        <w:rPr>
          <w:rFonts w:asciiTheme="minorHAnsi" w:hAnsiTheme="minorHAnsi"/>
          <w:i/>
          <w:sz w:val="16"/>
          <w:szCs w:val="16"/>
        </w:rPr>
        <w:t xml:space="preserve">ant </w:t>
      </w:r>
      <w:r>
        <w:rPr>
          <w:rFonts w:asciiTheme="minorHAnsi" w:hAnsiTheme="minorHAnsi"/>
          <w:i/>
          <w:sz w:val="16"/>
          <w:szCs w:val="16"/>
        </w:rPr>
        <w:t>t</w:t>
      </w:r>
      <w:r w:rsidRPr="00C644FA">
        <w:rPr>
          <w:rFonts w:asciiTheme="minorHAnsi" w:hAnsiTheme="minorHAnsi"/>
          <w:i/>
          <w:sz w:val="16"/>
          <w:szCs w:val="16"/>
        </w:rPr>
        <w:t xml:space="preserve">o </w:t>
      </w:r>
      <w:r>
        <w:rPr>
          <w:rFonts w:asciiTheme="minorHAnsi" w:hAnsiTheme="minorHAnsi"/>
          <w:i/>
          <w:sz w:val="16"/>
          <w:szCs w:val="16"/>
        </w:rPr>
        <w:t>s</w:t>
      </w:r>
      <w:r w:rsidRPr="00C644FA">
        <w:rPr>
          <w:rFonts w:asciiTheme="minorHAnsi" w:hAnsiTheme="minorHAnsi"/>
          <w:i/>
          <w:sz w:val="16"/>
          <w:szCs w:val="16"/>
        </w:rPr>
        <w:t xml:space="preserve">can </w:t>
      </w:r>
      <w:r>
        <w:rPr>
          <w:rFonts w:asciiTheme="minorHAnsi" w:hAnsiTheme="minorHAnsi"/>
          <w:i/>
          <w:sz w:val="16"/>
          <w:szCs w:val="16"/>
        </w:rPr>
        <w:t>w</w:t>
      </w:r>
      <w:r w:rsidRPr="00C644FA">
        <w:rPr>
          <w:rFonts w:asciiTheme="minorHAnsi" w:hAnsiTheme="minorHAnsi"/>
          <w:i/>
          <w:sz w:val="16"/>
          <w:szCs w:val="16"/>
        </w:rPr>
        <w:t xml:space="preserve">ithout </w:t>
      </w:r>
      <w:r>
        <w:rPr>
          <w:rFonts w:asciiTheme="minorHAnsi" w:hAnsiTheme="minorHAnsi"/>
          <w:i/>
          <w:sz w:val="16"/>
          <w:szCs w:val="16"/>
        </w:rPr>
        <w:t>a</w:t>
      </w:r>
      <w:r w:rsidRPr="00C644FA">
        <w:rPr>
          <w:rFonts w:asciiTheme="minorHAnsi" w:hAnsiTheme="minorHAnsi"/>
          <w:i/>
          <w:sz w:val="16"/>
          <w:szCs w:val="16"/>
        </w:rPr>
        <w:t xml:space="preserve">n </w:t>
      </w:r>
      <w:r>
        <w:rPr>
          <w:rFonts w:asciiTheme="minorHAnsi" w:hAnsiTheme="minorHAnsi"/>
          <w:i/>
          <w:sz w:val="16"/>
          <w:szCs w:val="16"/>
        </w:rPr>
        <w:t>i</w:t>
      </w:r>
      <w:r w:rsidRPr="00C644FA">
        <w:rPr>
          <w:rFonts w:asciiTheme="minorHAnsi" w:hAnsiTheme="minorHAnsi"/>
          <w:i/>
          <w:sz w:val="16"/>
          <w:szCs w:val="16"/>
        </w:rPr>
        <w:t xml:space="preserve">nk </w:t>
      </w:r>
      <w:r>
        <w:rPr>
          <w:rFonts w:asciiTheme="minorHAnsi" w:hAnsiTheme="minorHAnsi"/>
          <w:i/>
          <w:sz w:val="16"/>
          <w:szCs w:val="16"/>
        </w:rPr>
        <w:t>c</w:t>
      </w:r>
      <w:r w:rsidRPr="00C644FA">
        <w:rPr>
          <w:rFonts w:asciiTheme="minorHAnsi" w:hAnsiTheme="minorHAnsi"/>
          <w:i/>
          <w:sz w:val="16"/>
          <w:szCs w:val="16"/>
        </w:rPr>
        <w:t xml:space="preserve">artridge, </w:t>
      </w:r>
      <w:r>
        <w:rPr>
          <w:rFonts w:asciiTheme="minorHAnsi" w:hAnsiTheme="minorHAnsi"/>
          <w:i/>
          <w:sz w:val="16"/>
          <w:szCs w:val="16"/>
        </w:rPr>
        <w:t>m</w:t>
      </w:r>
      <w:r w:rsidRPr="00C644FA">
        <w:rPr>
          <w:rFonts w:asciiTheme="minorHAnsi" w:hAnsiTheme="minorHAnsi"/>
          <w:i/>
          <w:sz w:val="16"/>
          <w:szCs w:val="16"/>
        </w:rPr>
        <w:t xml:space="preserve">aybe </w:t>
      </w:r>
      <w:r>
        <w:rPr>
          <w:rFonts w:asciiTheme="minorHAnsi" w:hAnsiTheme="minorHAnsi"/>
          <w:i/>
          <w:sz w:val="16"/>
          <w:szCs w:val="16"/>
        </w:rPr>
        <w:t>d</w:t>
      </w:r>
      <w:r w:rsidRPr="00C644FA">
        <w:rPr>
          <w:rFonts w:asciiTheme="minorHAnsi" w:hAnsiTheme="minorHAnsi"/>
          <w:i/>
          <w:sz w:val="16"/>
          <w:szCs w:val="16"/>
        </w:rPr>
        <w:t xml:space="preserve">on't </w:t>
      </w:r>
      <w:r>
        <w:rPr>
          <w:rFonts w:asciiTheme="minorHAnsi" w:hAnsiTheme="minorHAnsi"/>
          <w:i/>
          <w:sz w:val="16"/>
          <w:szCs w:val="16"/>
        </w:rPr>
        <w:t>b</w:t>
      </w:r>
      <w:r w:rsidRPr="00C644FA">
        <w:rPr>
          <w:rFonts w:asciiTheme="minorHAnsi" w:hAnsiTheme="minorHAnsi"/>
          <w:i/>
          <w:sz w:val="16"/>
          <w:szCs w:val="16"/>
        </w:rPr>
        <w:t xml:space="preserve">uy </w:t>
      </w:r>
      <w:r>
        <w:rPr>
          <w:rFonts w:asciiTheme="minorHAnsi" w:hAnsiTheme="minorHAnsi"/>
          <w:i/>
          <w:sz w:val="16"/>
          <w:szCs w:val="16"/>
        </w:rPr>
        <w:t>a</w:t>
      </w:r>
      <w:r w:rsidRPr="00C644FA">
        <w:rPr>
          <w:rFonts w:asciiTheme="minorHAnsi" w:hAnsiTheme="minorHAnsi"/>
          <w:i/>
          <w:sz w:val="16"/>
          <w:szCs w:val="16"/>
        </w:rPr>
        <w:t xml:space="preserve">n </w:t>
      </w:r>
      <w:r>
        <w:rPr>
          <w:rFonts w:asciiTheme="minorHAnsi" w:hAnsiTheme="minorHAnsi"/>
          <w:i/>
          <w:sz w:val="16"/>
          <w:szCs w:val="16"/>
        </w:rPr>
        <w:t>a</w:t>
      </w:r>
      <w:r w:rsidRPr="00C644FA">
        <w:rPr>
          <w:rFonts w:asciiTheme="minorHAnsi" w:hAnsiTheme="minorHAnsi"/>
          <w:i/>
          <w:sz w:val="16"/>
          <w:szCs w:val="16"/>
        </w:rPr>
        <w:t>ll-</w:t>
      </w:r>
      <w:r>
        <w:rPr>
          <w:rFonts w:asciiTheme="minorHAnsi" w:hAnsiTheme="minorHAnsi"/>
          <w:i/>
          <w:sz w:val="16"/>
          <w:szCs w:val="16"/>
        </w:rPr>
        <w:t>i</w:t>
      </w:r>
      <w:r w:rsidRPr="00C644FA">
        <w:rPr>
          <w:rFonts w:asciiTheme="minorHAnsi" w:hAnsiTheme="minorHAnsi"/>
          <w:i/>
          <w:sz w:val="16"/>
          <w:szCs w:val="16"/>
        </w:rPr>
        <w:t>n-</w:t>
      </w:r>
      <w:r>
        <w:rPr>
          <w:rFonts w:asciiTheme="minorHAnsi" w:hAnsiTheme="minorHAnsi"/>
          <w:i/>
          <w:sz w:val="16"/>
          <w:szCs w:val="16"/>
        </w:rPr>
        <w:t>o</w:t>
      </w:r>
      <w:r w:rsidRPr="00C644FA">
        <w:rPr>
          <w:rFonts w:asciiTheme="minorHAnsi" w:hAnsiTheme="minorHAnsi"/>
          <w:i/>
          <w:sz w:val="16"/>
          <w:szCs w:val="16"/>
        </w:rPr>
        <w:t xml:space="preserve">ne </w:t>
      </w:r>
      <w:r>
        <w:rPr>
          <w:rFonts w:asciiTheme="minorHAnsi" w:hAnsiTheme="minorHAnsi"/>
          <w:i/>
          <w:sz w:val="16"/>
          <w:szCs w:val="16"/>
        </w:rPr>
        <w:t>a</w:t>
      </w:r>
      <w:r w:rsidRPr="00C644FA">
        <w:rPr>
          <w:rFonts w:asciiTheme="minorHAnsi" w:hAnsiTheme="minorHAnsi"/>
          <w:i/>
          <w:sz w:val="16"/>
          <w:szCs w:val="16"/>
        </w:rPr>
        <w:t xml:space="preserve">t </w:t>
      </w:r>
      <w:r>
        <w:rPr>
          <w:rFonts w:asciiTheme="minorHAnsi" w:hAnsiTheme="minorHAnsi"/>
          <w:i/>
          <w:sz w:val="16"/>
          <w:szCs w:val="16"/>
        </w:rPr>
        <w:t>a</w:t>
      </w:r>
      <w:r w:rsidRPr="00C644FA">
        <w:rPr>
          <w:rFonts w:asciiTheme="minorHAnsi" w:hAnsiTheme="minorHAnsi"/>
          <w:i/>
          <w:sz w:val="16"/>
          <w:szCs w:val="16"/>
        </w:rPr>
        <w:t>l</w:t>
      </w:r>
      <w:r>
        <w:rPr>
          <w:rFonts w:asciiTheme="minorHAnsi" w:hAnsiTheme="minorHAnsi"/>
          <w:i/>
          <w:sz w:val="16"/>
          <w:szCs w:val="16"/>
        </w:rPr>
        <w:t>l</w:t>
      </w:r>
      <w:r>
        <w:rPr>
          <w:rFonts w:asciiTheme="minorHAnsi" w:hAnsiTheme="minorHAnsi"/>
          <w:sz w:val="16"/>
          <w:szCs w:val="16"/>
        </w:rPr>
        <w:t xml:space="preserve">. Available at: </w:t>
      </w:r>
      <w:r w:rsidRPr="00C644FA">
        <w:rPr>
          <w:rFonts w:asciiTheme="minorHAnsi" w:hAnsiTheme="minorHAnsi"/>
          <w:sz w:val="16"/>
          <w:szCs w:val="16"/>
        </w:rPr>
        <w:t>https://www.consumerreports.org/consumerist/if-you-want-to-scan-without-an-ink-cartridge-maybe-dont-buy-an-all-in-one-at-all/</w:t>
      </w:r>
      <w:r>
        <w:rPr>
          <w:rFonts w:asciiTheme="minorHAnsi" w:hAnsiTheme="minorHAnsi"/>
          <w:sz w:val="16"/>
          <w:szCs w:val="16"/>
        </w:rPr>
        <w:t xml:space="preserve"> </w:t>
      </w:r>
      <w:r w:rsidRPr="00FE79A6">
        <w:rPr>
          <w:rFonts w:asciiTheme="minorHAnsi" w:hAnsiTheme="minorHAnsi"/>
          <w:sz w:val="16"/>
          <w:szCs w:val="16"/>
        </w:rPr>
        <w:t>(Accessed: 25 March 2019</w:t>
      </w:r>
      <w:r>
        <w:rPr>
          <w:rFonts w:asciiTheme="minorHAnsi" w:hAnsiTheme="minorHAnsi"/>
          <w:sz w:val="16"/>
          <w:szCs w:val="16"/>
        </w:rPr>
        <w:t>)</w:t>
      </w:r>
    </w:p>
    <w:p w14:paraId="559A0564" w14:textId="77777777" w:rsidR="00C644FA" w:rsidRDefault="00C644FA" w:rsidP="004D0AF6">
      <w:pPr>
        <w:rPr>
          <w:rFonts w:asciiTheme="minorHAnsi" w:hAnsiTheme="minorHAnsi"/>
          <w:sz w:val="16"/>
          <w:szCs w:val="16"/>
        </w:rPr>
      </w:pPr>
    </w:p>
    <w:p w14:paraId="23748CE7" w14:textId="7387C587" w:rsidR="00A815D9" w:rsidRDefault="00A815D9" w:rsidP="004D0AF6">
      <w:pPr>
        <w:rPr>
          <w:rFonts w:asciiTheme="minorHAnsi" w:hAnsiTheme="minorHAnsi"/>
          <w:sz w:val="16"/>
          <w:szCs w:val="16"/>
        </w:rPr>
      </w:pPr>
      <w:r>
        <w:rPr>
          <w:rFonts w:asciiTheme="minorHAnsi" w:hAnsiTheme="minorHAnsi"/>
          <w:sz w:val="16"/>
          <w:szCs w:val="16"/>
        </w:rPr>
        <w:t xml:space="preserve">Del </w:t>
      </w:r>
      <w:proofErr w:type="spellStart"/>
      <w:r>
        <w:rPr>
          <w:rFonts w:asciiTheme="minorHAnsi" w:hAnsiTheme="minorHAnsi"/>
          <w:sz w:val="16"/>
          <w:szCs w:val="16"/>
        </w:rPr>
        <w:t>Mastro</w:t>
      </w:r>
      <w:proofErr w:type="spellEnd"/>
      <w:r w:rsidRPr="00A815D9">
        <w:rPr>
          <w:rFonts w:asciiTheme="minorHAnsi" w:hAnsiTheme="minorHAnsi"/>
          <w:sz w:val="16"/>
          <w:szCs w:val="16"/>
        </w:rPr>
        <w:t xml:space="preserve">, </w:t>
      </w:r>
      <w:r>
        <w:rPr>
          <w:rFonts w:asciiTheme="minorHAnsi" w:hAnsiTheme="minorHAnsi"/>
          <w:sz w:val="16"/>
          <w:szCs w:val="16"/>
        </w:rPr>
        <w:t>A</w:t>
      </w:r>
      <w:r w:rsidRPr="00A815D9">
        <w:rPr>
          <w:rFonts w:asciiTheme="minorHAnsi" w:hAnsiTheme="minorHAnsi"/>
          <w:sz w:val="16"/>
          <w:szCs w:val="16"/>
        </w:rPr>
        <w:t>. (201</w:t>
      </w:r>
      <w:r>
        <w:rPr>
          <w:rFonts w:asciiTheme="minorHAnsi" w:hAnsiTheme="minorHAnsi"/>
          <w:sz w:val="16"/>
          <w:szCs w:val="16"/>
        </w:rPr>
        <w:t>2),</w:t>
      </w:r>
      <w:r w:rsidRPr="00A815D9">
        <w:t xml:space="preserve"> </w:t>
      </w:r>
      <w:r w:rsidRPr="00A815D9">
        <w:rPr>
          <w:rFonts w:asciiTheme="minorHAnsi" w:hAnsiTheme="minorHAnsi"/>
          <w:i/>
          <w:sz w:val="16"/>
          <w:szCs w:val="16"/>
        </w:rPr>
        <w:t>Planned Obsolescence: The Good and the Bad</w:t>
      </w:r>
      <w:r w:rsidRPr="00A815D9">
        <w:rPr>
          <w:rFonts w:asciiTheme="minorHAnsi" w:hAnsiTheme="minorHAnsi"/>
          <w:sz w:val="16"/>
          <w:szCs w:val="16"/>
        </w:rPr>
        <w:t>. Available at: https://www.perc.org/2012/07/18/planned-obsolescence-the-good-and-the-bad/ (Accessed: 25 March 2019)</w:t>
      </w:r>
    </w:p>
    <w:p w14:paraId="5A5DC8C3" w14:textId="77777777" w:rsidR="00A815D9" w:rsidRDefault="00A815D9" w:rsidP="004D0AF6">
      <w:pPr>
        <w:rPr>
          <w:rFonts w:asciiTheme="minorHAnsi" w:hAnsiTheme="minorHAnsi"/>
          <w:sz w:val="16"/>
          <w:szCs w:val="16"/>
        </w:rPr>
      </w:pPr>
    </w:p>
    <w:p w14:paraId="67CA4D3A" w14:textId="494E4299" w:rsidR="00FE79A6" w:rsidRDefault="00FE79A6" w:rsidP="004D0AF6">
      <w:pPr>
        <w:rPr>
          <w:rFonts w:asciiTheme="minorHAnsi" w:hAnsiTheme="minorHAnsi"/>
          <w:sz w:val="16"/>
          <w:szCs w:val="16"/>
        </w:rPr>
      </w:pPr>
      <w:r w:rsidRPr="00FE79A6">
        <w:rPr>
          <w:rFonts w:asciiTheme="minorHAnsi" w:hAnsiTheme="minorHAnsi"/>
          <w:sz w:val="16"/>
          <w:szCs w:val="16"/>
        </w:rPr>
        <w:t>Gibbs, S. (201</w:t>
      </w:r>
      <w:r>
        <w:rPr>
          <w:rFonts w:asciiTheme="minorHAnsi" w:hAnsiTheme="minorHAnsi"/>
          <w:sz w:val="16"/>
          <w:szCs w:val="16"/>
        </w:rPr>
        <w:t>5</w:t>
      </w:r>
      <w:r w:rsidRPr="00FE79A6">
        <w:rPr>
          <w:rFonts w:asciiTheme="minorHAnsi" w:hAnsiTheme="minorHAnsi"/>
          <w:sz w:val="16"/>
          <w:szCs w:val="16"/>
        </w:rPr>
        <w:t>)</w:t>
      </w:r>
      <w:r w:rsidR="000E4E63">
        <w:rPr>
          <w:rFonts w:asciiTheme="minorHAnsi" w:hAnsiTheme="minorHAnsi"/>
          <w:sz w:val="16"/>
          <w:szCs w:val="16"/>
        </w:rPr>
        <w:t>,</w:t>
      </w:r>
      <w:r w:rsidRPr="00FE79A6">
        <w:rPr>
          <w:rFonts w:asciiTheme="minorHAnsi" w:hAnsiTheme="minorHAnsi"/>
          <w:sz w:val="16"/>
          <w:szCs w:val="16"/>
        </w:rPr>
        <w:t xml:space="preserve"> </w:t>
      </w:r>
      <w:r w:rsidRPr="000E4E63">
        <w:rPr>
          <w:rFonts w:asciiTheme="minorHAnsi" w:hAnsiTheme="minorHAnsi"/>
          <w:i/>
          <w:sz w:val="16"/>
          <w:szCs w:val="16"/>
        </w:rPr>
        <w:t>iPhone 6S Plus review: barely better than the iPhone 6 Plus</w:t>
      </w:r>
      <w:r w:rsidRPr="00FE79A6">
        <w:rPr>
          <w:rFonts w:asciiTheme="minorHAnsi" w:hAnsiTheme="minorHAnsi"/>
          <w:sz w:val="16"/>
          <w:szCs w:val="16"/>
        </w:rPr>
        <w:t>. Available at: https://www.theguardian.com/technology/2015/oct/02/iphone-6s-plus-review-barely-better (Accessed: 25 March 2019</w:t>
      </w:r>
      <w:r>
        <w:rPr>
          <w:rFonts w:asciiTheme="minorHAnsi" w:hAnsiTheme="minorHAnsi"/>
          <w:sz w:val="16"/>
          <w:szCs w:val="16"/>
        </w:rPr>
        <w:t>)</w:t>
      </w:r>
    </w:p>
    <w:p w14:paraId="75D71222" w14:textId="77777777" w:rsidR="00FE79A6" w:rsidRDefault="00FE79A6" w:rsidP="004D0AF6">
      <w:pPr>
        <w:rPr>
          <w:rFonts w:asciiTheme="minorHAnsi" w:hAnsiTheme="minorHAnsi"/>
          <w:sz w:val="16"/>
          <w:szCs w:val="16"/>
        </w:rPr>
      </w:pPr>
    </w:p>
    <w:p w14:paraId="76CE10DE" w14:textId="44CE05E4" w:rsidR="00E77095" w:rsidRDefault="00E77095" w:rsidP="004D0AF6">
      <w:pPr>
        <w:rPr>
          <w:rFonts w:asciiTheme="minorHAnsi" w:hAnsiTheme="minorHAnsi"/>
          <w:sz w:val="16"/>
          <w:szCs w:val="16"/>
        </w:rPr>
      </w:pPr>
      <w:r>
        <w:rPr>
          <w:rFonts w:asciiTheme="minorHAnsi" w:hAnsiTheme="minorHAnsi"/>
          <w:sz w:val="16"/>
          <w:szCs w:val="16"/>
        </w:rPr>
        <w:t>Gibbs, S. (2017)</w:t>
      </w:r>
      <w:r w:rsidR="000E4E63">
        <w:rPr>
          <w:rFonts w:asciiTheme="minorHAnsi" w:hAnsiTheme="minorHAnsi"/>
          <w:sz w:val="16"/>
          <w:szCs w:val="16"/>
        </w:rPr>
        <w:t>,</w:t>
      </w:r>
      <w:r>
        <w:rPr>
          <w:rFonts w:asciiTheme="minorHAnsi" w:hAnsiTheme="minorHAnsi"/>
          <w:sz w:val="16"/>
          <w:szCs w:val="16"/>
        </w:rPr>
        <w:t xml:space="preserve"> </w:t>
      </w:r>
      <w:r w:rsidRPr="000E4E63">
        <w:rPr>
          <w:rFonts w:asciiTheme="minorHAnsi" w:hAnsiTheme="minorHAnsi"/>
          <w:i/>
          <w:sz w:val="16"/>
          <w:szCs w:val="16"/>
        </w:rPr>
        <w:t>Apple admits slowing older iPhones because of ageing batteries</w:t>
      </w:r>
      <w:r>
        <w:rPr>
          <w:rFonts w:asciiTheme="minorHAnsi" w:hAnsiTheme="minorHAnsi"/>
          <w:sz w:val="16"/>
          <w:szCs w:val="16"/>
        </w:rPr>
        <w:t xml:space="preserve">. Available at: </w:t>
      </w:r>
      <w:r w:rsidR="004D0AF6" w:rsidRPr="004D0AF6">
        <w:rPr>
          <w:rFonts w:asciiTheme="minorHAnsi" w:hAnsiTheme="minorHAnsi"/>
          <w:sz w:val="16"/>
          <w:szCs w:val="16"/>
        </w:rPr>
        <w:t>https://www.theguardian.com/technology/2017/dec/21/apple-admits-slowing-older-iphones-because-of-flagging-batteries</w:t>
      </w:r>
      <w:r w:rsidR="004D0AF6">
        <w:rPr>
          <w:rFonts w:asciiTheme="minorHAnsi" w:hAnsiTheme="minorHAnsi"/>
          <w:sz w:val="16"/>
          <w:szCs w:val="16"/>
        </w:rPr>
        <w:t xml:space="preserve"> (Accessed: 25 March 2019)</w:t>
      </w:r>
    </w:p>
    <w:p w14:paraId="2FFCDFFB" w14:textId="5B5F0A36" w:rsidR="00E77095" w:rsidRDefault="00E77095" w:rsidP="004D0AF6">
      <w:pPr>
        <w:rPr>
          <w:rFonts w:asciiTheme="minorHAnsi" w:hAnsiTheme="minorHAnsi"/>
          <w:sz w:val="16"/>
          <w:szCs w:val="16"/>
        </w:rPr>
      </w:pPr>
    </w:p>
    <w:p w14:paraId="681797BA" w14:textId="52236C98" w:rsidR="00EC518C" w:rsidRPr="00EC518C" w:rsidRDefault="00EC518C" w:rsidP="004D0AF6">
      <w:pPr>
        <w:rPr>
          <w:rFonts w:asciiTheme="minorHAnsi" w:hAnsiTheme="minorHAnsi"/>
          <w:sz w:val="16"/>
          <w:szCs w:val="16"/>
        </w:rPr>
      </w:pPr>
      <w:r>
        <w:rPr>
          <w:rFonts w:asciiTheme="minorHAnsi" w:hAnsiTheme="minorHAnsi"/>
          <w:sz w:val="16"/>
          <w:szCs w:val="16"/>
        </w:rPr>
        <w:t>Gleeson, P. (</w:t>
      </w:r>
      <w:proofErr w:type="spellStart"/>
      <w:r>
        <w:rPr>
          <w:rFonts w:asciiTheme="minorHAnsi" w:hAnsiTheme="minorHAnsi"/>
          <w:sz w:val="16"/>
          <w:szCs w:val="16"/>
        </w:rPr>
        <w:t>n.d.</w:t>
      </w:r>
      <w:proofErr w:type="spellEnd"/>
      <w:r>
        <w:rPr>
          <w:rFonts w:asciiTheme="minorHAnsi" w:hAnsiTheme="minorHAnsi"/>
          <w:sz w:val="16"/>
          <w:szCs w:val="16"/>
        </w:rPr>
        <w:t xml:space="preserve">), </w:t>
      </w:r>
      <w:r w:rsidRPr="00EC518C">
        <w:rPr>
          <w:rFonts w:asciiTheme="minorHAnsi" w:hAnsiTheme="minorHAnsi"/>
          <w:i/>
          <w:sz w:val="16"/>
          <w:szCs w:val="16"/>
        </w:rPr>
        <w:t>Planned Obsolescence Advantages &amp; Disadvantages</w:t>
      </w:r>
      <w:r>
        <w:rPr>
          <w:rFonts w:asciiTheme="minorHAnsi" w:hAnsiTheme="minorHAnsi"/>
          <w:sz w:val="16"/>
          <w:szCs w:val="16"/>
        </w:rPr>
        <w:t xml:space="preserve">. Available at: </w:t>
      </w:r>
      <w:r w:rsidRPr="00EC518C">
        <w:rPr>
          <w:rFonts w:asciiTheme="minorHAnsi" w:hAnsiTheme="minorHAnsi"/>
          <w:sz w:val="16"/>
          <w:szCs w:val="16"/>
        </w:rPr>
        <w:t>https://smallbusiness.chron.com/planned-obsolescence-advantages-disadvantages-75368.html</w:t>
      </w:r>
      <w:r>
        <w:rPr>
          <w:rFonts w:asciiTheme="minorHAnsi" w:hAnsiTheme="minorHAnsi"/>
          <w:sz w:val="16"/>
          <w:szCs w:val="16"/>
        </w:rPr>
        <w:t xml:space="preserve"> </w:t>
      </w:r>
      <w:r w:rsidRPr="00EC518C">
        <w:rPr>
          <w:rFonts w:asciiTheme="minorHAnsi" w:hAnsiTheme="minorHAnsi"/>
          <w:sz w:val="16"/>
          <w:szCs w:val="16"/>
        </w:rPr>
        <w:t>(Accessed: 25 March 2019)</w:t>
      </w:r>
    </w:p>
    <w:p w14:paraId="532D4881" w14:textId="77777777" w:rsidR="00EC518C" w:rsidRDefault="00EC518C" w:rsidP="004D0AF6">
      <w:pPr>
        <w:rPr>
          <w:rFonts w:asciiTheme="minorHAnsi" w:hAnsiTheme="minorHAnsi"/>
          <w:sz w:val="16"/>
          <w:szCs w:val="16"/>
        </w:rPr>
      </w:pPr>
    </w:p>
    <w:p w14:paraId="0A84E8C7" w14:textId="7C7256A2" w:rsidR="00832E29" w:rsidRPr="00211FD8" w:rsidRDefault="00211FD8" w:rsidP="004D0AF6">
      <w:pPr>
        <w:rPr>
          <w:rFonts w:asciiTheme="minorHAnsi" w:hAnsiTheme="minorHAnsi"/>
          <w:sz w:val="16"/>
          <w:szCs w:val="16"/>
        </w:rPr>
      </w:pPr>
      <w:proofErr w:type="spellStart"/>
      <w:r>
        <w:rPr>
          <w:rFonts w:asciiTheme="minorHAnsi" w:hAnsiTheme="minorHAnsi"/>
          <w:sz w:val="16"/>
          <w:szCs w:val="16"/>
        </w:rPr>
        <w:t>Hadhazy</w:t>
      </w:r>
      <w:proofErr w:type="spellEnd"/>
      <w:r>
        <w:rPr>
          <w:rFonts w:asciiTheme="minorHAnsi" w:hAnsiTheme="minorHAnsi"/>
          <w:sz w:val="16"/>
          <w:szCs w:val="16"/>
        </w:rPr>
        <w:t xml:space="preserve">, A. (2016), </w:t>
      </w:r>
      <w:r w:rsidRPr="00211FD8">
        <w:rPr>
          <w:rFonts w:asciiTheme="minorHAnsi" w:hAnsiTheme="minorHAnsi"/>
          <w:i/>
          <w:sz w:val="16"/>
          <w:szCs w:val="16"/>
        </w:rPr>
        <w:t>Here's the truth about the 'planned obsolescence' of tech.</w:t>
      </w:r>
      <w:r>
        <w:rPr>
          <w:rFonts w:asciiTheme="minorHAnsi" w:hAnsiTheme="minorHAnsi"/>
          <w:sz w:val="16"/>
          <w:szCs w:val="16"/>
        </w:rPr>
        <w:t xml:space="preserve"> Available at: </w:t>
      </w:r>
      <w:r w:rsidRPr="00211FD8">
        <w:rPr>
          <w:rFonts w:asciiTheme="minorHAnsi" w:hAnsiTheme="minorHAnsi"/>
          <w:sz w:val="16"/>
          <w:szCs w:val="16"/>
        </w:rPr>
        <w:t>http://www.bbc.com/future/story/20160612-heres-the-truth-about-the-planned-obsolescence-of-tech</w:t>
      </w:r>
      <w:r>
        <w:rPr>
          <w:rFonts w:asciiTheme="minorHAnsi" w:hAnsiTheme="minorHAnsi"/>
          <w:sz w:val="16"/>
          <w:szCs w:val="16"/>
        </w:rPr>
        <w:t xml:space="preserve"> (Accessed: 25 March 2019)</w:t>
      </w:r>
    </w:p>
    <w:p w14:paraId="426756F7" w14:textId="77777777" w:rsidR="00832E29" w:rsidRDefault="00832E29" w:rsidP="004D0AF6">
      <w:pPr>
        <w:rPr>
          <w:rFonts w:asciiTheme="minorHAnsi" w:hAnsiTheme="minorHAnsi"/>
          <w:sz w:val="16"/>
          <w:szCs w:val="16"/>
        </w:rPr>
      </w:pPr>
    </w:p>
    <w:p w14:paraId="00779CF4" w14:textId="2EC4D3A5" w:rsidR="00197527" w:rsidRDefault="00197527" w:rsidP="004D0AF6">
      <w:pPr>
        <w:rPr>
          <w:rFonts w:asciiTheme="minorHAnsi" w:hAnsiTheme="minorHAnsi"/>
          <w:sz w:val="16"/>
          <w:szCs w:val="16"/>
        </w:rPr>
      </w:pPr>
      <w:r>
        <w:rPr>
          <w:rFonts w:asciiTheme="minorHAnsi" w:hAnsiTheme="minorHAnsi"/>
          <w:sz w:val="16"/>
          <w:szCs w:val="16"/>
        </w:rPr>
        <w:lastRenderedPageBreak/>
        <w:t>Haslam, K. (2018)</w:t>
      </w:r>
      <w:r w:rsidR="000E4E63">
        <w:rPr>
          <w:rFonts w:asciiTheme="minorHAnsi" w:hAnsiTheme="minorHAnsi"/>
          <w:sz w:val="16"/>
          <w:szCs w:val="16"/>
        </w:rPr>
        <w:t>,</w:t>
      </w:r>
      <w:r>
        <w:rPr>
          <w:rFonts w:asciiTheme="minorHAnsi" w:hAnsiTheme="minorHAnsi"/>
          <w:sz w:val="16"/>
          <w:szCs w:val="16"/>
        </w:rPr>
        <w:t xml:space="preserve"> </w:t>
      </w:r>
      <w:r w:rsidRPr="000E4E63">
        <w:rPr>
          <w:rFonts w:asciiTheme="minorHAnsi" w:hAnsiTheme="minorHAnsi"/>
          <w:i/>
          <w:sz w:val="16"/>
          <w:szCs w:val="16"/>
        </w:rPr>
        <w:t>Apple Q4 2018 financial results</w:t>
      </w:r>
      <w:r>
        <w:rPr>
          <w:rFonts w:asciiTheme="minorHAnsi" w:hAnsiTheme="minorHAnsi"/>
          <w:sz w:val="16"/>
          <w:szCs w:val="16"/>
        </w:rPr>
        <w:t xml:space="preserve">. Available at: </w:t>
      </w:r>
      <w:r w:rsidRPr="00197527">
        <w:rPr>
          <w:rFonts w:asciiTheme="minorHAnsi" w:hAnsiTheme="minorHAnsi"/>
          <w:sz w:val="16"/>
          <w:szCs w:val="16"/>
        </w:rPr>
        <w:t>https://www.macworld.co.uk/news/apple/apple-financial-results-3581769/</w:t>
      </w:r>
      <w:r>
        <w:rPr>
          <w:rFonts w:asciiTheme="minorHAnsi" w:hAnsiTheme="minorHAnsi"/>
          <w:sz w:val="16"/>
          <w:szCs w:val="16"/>
        </w:rPr>
        <w:t xml:space="preserve"> </w:t>
      </w:r>
      <w:r w:rsidRPr="00197527">
        <w:rPr>
          <w:rFonts w:asciiTheme="minorHAnsi" w:hAnsiTheme="minorHAnsi"/>
          <w:sz w:val="16"/>
          <w:szCs w:val="16"/>
        </w:rPr>
        <w:t>(Accessed: 25 March 2019)</w:t>
      </w:r>
    </w:p>
    <w:p w14:paraId="598C7E72" w14:textId="439F165D" w:rsidR="00197527" w:rsidRDefault="00197527" w:rsidP="004D0AF6">
      <w:pPr>
        <w:rPr>
          <w:rFonts w:asciiTheme="minorHAnsi" w:hAnsiTheme="minorHAnsi"/>
          <w:sz w:val="16"/>
          <w:szCs w:val="16"/>
        </w:rPr>
      </w:pPr>
    </w:p>
    <w:p w14:paraId="4929C527" w14:textId="2EFE0D3A" w:rsidR="00064DC3" w:rsidRDefault="00064DC3" w:rsidP="004D0AF6">
      <w:pPr>
        <w:rPr>
          <w:rFonts w:asciiTheme="minorHAnsi" w:hAnsiTheme="minorHAnsi"/>
          <w:sz w:val="16"/>
          <w:szCs w:val="16"/>
        </w:rPr>
      </w:pPr>
      <w:r>
        <w:rPr>
          <w:rFonts w:asciiTheme="minorHAnsi" w:hAnsiTheme="minorHAnsi"/>
          <w:sz w:val="16"/>
          <w:szCs w:val="16"/>
        </w:rPr>
        <w:t>Slade</w:t>
      </w:r>
      <w:r w:rsidRPr="00064DC3">
        <w:rPr>
          <w:rFonts w:asciiTheme="minorHAnsi" w:hAnsiTheme="minorHAnsi"/>
          <w:sz w:val="16"/>
          <w:szCs w:val="16"/>
        </w:rPr>
        <w:t xml:space="preserve">, </w:t>
      </w:r>
      <w:r>
        <w:rPr>
          <w:rFonts w:asciiTheme="minorHAnsi" w:hAnsiTheme="minorHAnsi"/>
          <w:sz w:val="16"/>
          <w:szCs w:val="16"/>
        </w:rPr>
        <w:t>G</w:t>
      </w:r>
      <w:r w:rsidRPr="00064DC3">
        <w:rPr>
          <w:rFonts w:asciiTheme="minorHAnsi" w:hAnsiTheme="minorHAnsi"/>
          <w:sz w:val="16"/>
          <w:szCs w:val="16"/>
        </w:rPr>
        <w:t>. (2016), Here's the truth about the 'planned obsolescence' of tech. Available at: http://www.bbc.com/future/story/20160612-heres-the-truth-about-the-planned-obsolescence-of-tech (Accessed: 25 March 2019)</w:t>
      </w:r>
    </w:p>
    <w:p w14:paraId="794FC31B" w14:textId="77777777" w:rsidR="00064DC3" w:rsidRDefault="00064DC3" w:rsidP="004D0AF6">
      <w:pPr>
        <w:rPr>
          <w:rFonts w:asciiTheme="minorHAnsi" w:hAnsiTheme="minorHAnsi"/>
          <w:sz w:val="16"/>
          <w:szCs w:val="16"/>
        </w:rPr>
      </w:pPr>
    </w:p>
    <w:p w14:paraId="2BC6D5F0" w14:textId="050757D8" w:rsidR="00594B2F" w:rsidRDefault="00594B2F" w:rsidP="004D0AF6">
      <w:pPr>
        <w:rPr>
          <w:rFonts w:asciiTheme="minorHAnsi" w:hAnsiTheme="minorHAnsi"/>
          <w:b/>
          <w:sz w:val="16"/>
          <w:szCs w:val="16"/>
        </w:rPr>
      </w:pPr>
      <w:r w:rsidRPr="00594B2F">
        <w:rPr>
          <w:rFonts w:asciiTheme="minorHAnsi" w:hAnsiTheme="minorHAnsi"/>
          <w:b/>
          <w:sz w:val="16"/>
          <w:szCs w:val="16"/>
        </w:rPr>
        <w:t>Figures</w:t>
      </w:r>
      <w:r w:rsidR="00DB2DD3">
        <w:rPr>
          <w:rFonts w:asciiTheme="minorHAnsi" w:hAnsiTheme="minorHAnsi"/>
          <w:b/>
          <w:sz w:val="16"/>
          <w:szCs w:val="16"/>
        </w:rPr>
        <w:t>;</w:t>
      </w:r>
    </w:p>
    <w:p w14:paraId="0C74C411" w14:textId="2FF6ACEA" w:rsidR="00A27307" w:rsidRDefault="00A27307" w:rsidP="004D0AF6">
      <w:pPr>
        <w:rPr>
          <w:rFonts w:asciiTheme="minorHAnsi" w:hAnsiTheme="minorHAnsi"/>
          <w:sz w:val="16"/>
          <w:szCs w:val="16"/>
        </w:rPr>
      </w:pPr>
    </w:p>
    <w:p w14:paraId="25544BE0" w14:textId="4AE706DD" w:rsidR="00A27307" w:rsidRDefault="00E468EE" w:rsidP="00197531">
      <w:pPr>
        <w:rPr>
          <w:rFonts w:asciiTheme="minorHAnsi" w:hAnsiTheme="minorHAnsi"/>
          <w:sz w:val="16"/>
          <w:szCs w:val="16"/>
        </w:rPr>
      </w:pPr>
      <w:bookmarkStart w:id="4" w:name="_Hlk4411781"/>
      <w:r w:rsidRPr="00E468EE">
        <w:rPr>
          <w:rFonts w:asciiTheme="minorHAnsi" w:hAnsiTheme="minorHAnsi"/>
          <w:sz w:val="16"/>
          <w:szCs w:val="16"/>
        </w:rPr>
        <w:t xml:space="preserve">Fig.1: [Online]. Available at: </w:t>
      </w:r>
      <w:r w:rsidR="00D54D69" w:rsidRPr="00D54D69">
        <w:rPr>
          <w:rFonts w:asciiTheme="minorHAnsi" w:hAnsiTheme="minorHAnsi"/>
          <w:sz w:val="16"/>
          <w:szCs w:val="16"/>
        </w:rPr>
        <w:t>https://assets.hemmings.com/uimage/60550093-770-0@2X.jpg?rev=1</w:t>
      </w:r>
      <w:r w:rsidR="00D54D69">
        <w:rPr>
          <w:rFonts w:asciiTheme="minorHAnsi" w:hAnsiTheme="minorHAnsi"/>
          <w:sz w:val="16"/>
          <w:szCs w:val="16"/>
        </w:rPr>
        <w:t xml:space="preserve"> </w:t>
      </w:r>
      <w:r w:rsidRPr="00E468EE">
        <w:rPr>
          <w:rFonts w:asciiTheme="minorHAnsi" w:hAnsiTheme="minorHAnsi"/>
          <w:sz w:val="16"/>
          <w:szCs w:val="16"/>
        </w:rPr>
        <w:t xml:space="preserve">(Accessed: </w:t>
      </w:r>
      <w:r>
        <w:rPr>
          <w:rFonts w:asciiTheme="minorHAnsi" w:hAnsiTheme="minorHAnsi"/>
          <w:sz w:val="16"/>
          <w:szCs w:val="16"/>
        </w:rPr>
        <w:t>25</w:t>
      </w:r>
      <w:r w:rsidRPr="00E468EE">
        <w:rPr>
          <w:rFonts w:asciiTheme="minorHAnsi" w:hAnsiTheme="minorHAnsi"/>
          <w:sz w:val="16"/>
          <w:szCs w:val="16"/>
        </w:rPr>
        <w:t xml:space="preserve"> </w:t>
      </w:r>
      <w:r>
        <w:rPr>
          <w:rFonts w:asciiTheme="minorHAnsi" w:hAnsiTheme="minorHAnsi"/>
          <w:sz w:val="16"/>
          <w:szCs w:val="16"/>
        </w:rPr>
        <w:t>March</w:t>
      </w:r>
      <w:r w:rsidRPr="00E468EE">
        <w:rPr>
          <w:rFonts w:asciiTheme="minorHAnsi" w:hAnsiTheme="minorHAnsi"/>
          <w:sz w:val="16"/>
          <w:szCs w:val="16"/>
        </w:rPr>
        <w:t xml:space="preserve"> 201</w:t>
      </w:r>
      <w:r>
        <w:rPr>
          <w:rFonts w:asciiTheme="minorHAnsi" w:hAnsiTheme="minorHAnsi"/>
          <w:sz w:val="16"/>
          <w:szCs w:val="16"/>
        </w:rPr>
        <w:t>9</w:t>
      </w:r>
      <w:r w:rsidRPr="00E468EE">
        <w:rPr>
          <w:rFonts w:asciiTheme="minorHAnsi" w:hAnsiTheme="minorHAnsi"/>
          <w:sz w:val="16"/>
          <w:szCs w:val="16"/>
        </w:rPr>
        <w:t>)</w:t>
      </w:r>
    </w:p>
    <w:bookmarkEnd w:id="4"/>
    <w:p w14:paraId="5AE9999D" w14:textId="150E67E4" w:rsidR="00A27307" w:rsidRDefault="00A27307" w:rsidP="00197531">
      <w:pPr>
        <w:rPr>
          <w:rFonts w:asciiTheme="minorHAnsi" w:hAnsiTheme="minorHAnsi"/>
          <w:sz w:val="16"/>
          <w:szCs w:val="16"/>
        </w:rPr>
      </w:pPr>
    </w:p>
    <w:p w14:paraId="64B463AD" w14:textId="33A3D29F" w:rsidR="00A27307" w:rsidRDefault="00197531" w:rsidP="00197531">
      <w:pPr>
        <w:rPr>
          <w:rFonts w:asciiTheme="minorHAnsi" w:hAnsiTheme="minorHAnsi"/>
          <w:sz w:val="16"/>
          <w:szCs w:val="16"/>
        </w:rPr>
      </w:pPr>
      <w:r w:rsidRPr="00197531">
        <w:rPr>
          <w:rFonts w:asciiTheme="minorHAnsi" w:hAnsiTheme="minorHAnsi"/>
          <w:sz w:val="16"/>
          <w:szCs w:val="16"/>
        </w:rPr>
        <w:t>Fig.</w:t>
      </w:r>
      <w:r w:rsidR="005F6FD9">
        <w:rPr>
          <w:rFonts w:asciiTheme="minorHAnsi" w:hAnsiTheme="minorHAnsi"/>
          <w:sz w:val="16"/>
          <w:szCs w:val="16"/>
        </w:rPr>
        <w:t>2</w:t>
      </w:r>
      <w:r w:rsidRPr="00197531">
        <w:rPr>
          <w:rFonts w:asciiTheme="minorHAnsi" w:hAnsiTheme="minorHAnsi"/>
          <w:sz w:val="16"/>
          <w:szCs w:val="16"/>
        </w:rPr>
        <w:t xml:space="preserve">: [Online]. Available at: </w:t>
      </w:r>
      <w:r w:rsidR="005F6FD9" w:rsidRPr="005F6FD9">
        <w:rPr>
          <w:rFonts w:asciiTheme="minorHAnsi" w:hAnsiTheme="minorHAnsi"/>
          <w:sz w:val="16"/>
          <w:szCs w:val="16"/>
        </w:rPr>
        <w:t>http://www.excusemeareyougreek.com/wp-content/uploads/2017/01/every-iphone-comparison-7-e1483978913560.png</w:t>
      </w:r>
      <w:r w:rsidR="005F6FD9">
        <w:rPr>
          <w:rFonts w:asciiTheme="minorHAnsi" w:hAnsiTheme="minorHAnsi"/>
          <w:sz w:val="16"/>
          <w:szCs w:val="16"/>
        </w:rPr>
        <w:t xml:space="preserve"> </w:t>
      </w:r>
      <w:r w:rsidRPr="00197531">
        <w:rPr>
          <w:rFonts w:asciiTheme="minorHAnsi" w:hAnsiTheme="minorHAnsi"/>
          <w:sz w:val="16"/>
          <w:szCs w:val="16"/>
        </w:rPr>
        <w:t>(Accessed: 25 March 2019)</w:t>
      </w:r>
    </w:p>
    <w:p w14:paraId="59844AA1" w14:textId="4B6CC23B" w:rsidR="00A27307" w:rsidRDefault="00A27307" w:rsidP="00594B2F">
      <w:pPr>
        <w:jc w:val="both"/>
        <w:rPr>
          <w:rFonts w:asciiTheme="minorHAnsi" w:hAnsiTheme="minorHAnsi"/>
          <w:sz w:val="16"/>
          <w:szCs w:val="16"/>
        </w:rPr>
      </w:pPr>
    </w:p>
    <w:p w14:paraId="6B1F36A2" w14:textId="692F7B4D" w:rsidR="005F6FD9" w:rsidRDefault="005F6FD9" w:rsidP="005F6FD9">
      <w:pPr>
        <w:rPr>
          <w:rFonts w:asciiTheme="minorHAnsi" w:hAnsiTheme="minorHAnsi"/>
          <w:sz w:val="16"/>
          <w:szCs w:val="16"/>
        </w:rPr>
      </w:pPr>
      <w:r w:rsidRPr="00E468EE">
        <w:rPr>
          <w:rFonts w:asciiTheme="minorHAnsi" w:hAnsiTheme="minorHAnsi"/>
          <w:sz w:val="16"/>
          <w:szCs w:val="16"/>
        </w:rPr>
        <w:t>Fig.</w:t>
      </w:r>
      <w:r>
        <w:rPr>
          <w:rFonts w:asciiTheme="minorHAnsi" w:hAnsiTheme="minorHAnsi"/>
          <w:sz w:val="16"/>
          <w:szCs w:val="16"/>
        </w:rPr>
        <w:t>3</w:t>
      </w:r>
      <w:r w:rsidRPr="00E468EE">
        <w:rPr>
          <w:rFonts w:asciiTheme="minorHAnsi" w:hAnsiTheme="minorHAnsi"/>
          <w:sz w:val="16"/>
          <w:szCs w:val="16"/>
        </w:rPr>
        <w:t xml:space="preserve">: [Online]. Available at: </w:t>
      </w:r>
      <w:r w:rsidRPr="005F6FD9">
        <w:rPr>
          <w:rFonts w:asciiTheme="minorHAnsi" w:hAnsiTheme="minorHAnsi"/>
          <w:sz w:val="16"/>
          <w:szCs w:val="16"/>
        </w:rPr>
        <w:t>https://blog.tonergiant.co.uk/wp-content/uploads/2016/10/SM3HOWTO.gif</w:t>
      </w:r>
      <w:r>
        <w:rPr>
          <w:rFonts w:asciiTheme="minorHAnsi" w:hAnsiTheme="minorHAnsi"/>
          <w:sz w:val="16"/>
          <w:szCs w:val="16"/>
        </w:rPr>
        <w:t xml:space="preserve"> </w:t>
      </w:r>
      <w:r w:rsidRPr="00E468EE">
        <w:rPr>
          <w:rFonts w:asciiTheme="minorHAnsi" w:hAnsiTheme="minorHAnsi"/>
          <w:sz w:val="16"/>
          <w:szCs w:val="16"/>
        </w:rPr>
        <w:t xml:space="preserve">(Accessed: </w:t>
      </w:r>
      <w:r>
        <w:rPr>
          <w:rFonts w:asciiTheme="minorHAnsi" w:hAnsiTheme="minorHAnsi"/>
          <w:sz w:val="16"/>
          <w:szCs w:val="16"/>
        </w:rPr>
        <w:t>25</w:t>
      </w:r>
      <w:r w:rsidRPr="00E468EE">
        <w:rPr>
          <w:rFonts w:asciiTheme="minorHAnsi" w:hAnsiTheme="minorHAnsi"/>
          <w:sz w:val="16"/>
          <w:szCs w:val="16"/>
        </w:rPr>
        <w:t xml:space="preserve"> </w:t>
      </w:r>
      <w:r>
        <w:rPr>
          <w:rFonts w:asciiTheme="minorHAnsi" w:hAnsiTheme="minorHAnsi"/>
          <w:sz w:val="16"/>
          <w:szCs w:val="16"/>
        </w:rPr>
        <w:t>March</w:t>
      </w:r>
      <w:r w:rsidRPr="00E468EE">
        <w:rPr>
          <w:rFonts w:asciiTheme="minorHAnsi" w:hAnsiTheme="minorHAnsi"/>
          <w:sz w:val="16"/>
          <w:szCs w:val="16"/>
        </w:rPr>
        <w:t xml:space="preserve"> 201</w:t>
      </w:r>
      <w:r>
        <w:rPr>
          <w:rFonts w:asciiTheme="minorHAnsi" w:hAnsiTheme="minorHAnsi"/>
          <w:sz w:val="16"/>
          <w:szCs w:val="16"/>
        </w:rPr>
        <w:t>9</w:t>
      </w:r>
      <w:r w:rsidRPr="00E468EE">
        <w:rPr>
          <w:rFonts w:asciiTheme="minorHAnsi" w:hAnsiTheme="minorHAnsi"/>
          <w:sz w:val="16"/>
          <w:szCs w:val="16"/>
        </w:rPr>
        <w:t>)</w:t>
      </w:r>
    </w:p>
    <w:p w14:paraId="277FE80E" w14:textId="77777777" w:rsidR="005F6FD9" w:rsidRDefault="005F6FD9" w:rsidP="005F6FD9">
      <w:pPr>
        <w:rPr>
          <w:rFonts w:asciiTheme="minorHAnsi" w:hAnsiTheme="minorHAnsi"/>
          <w:sz w:val="16"/>
          <w:szCs w:val="16"/>
        </w:rPr>
      </w:pPr>
    </w:p>
    <w:p w14:paraId="70F616A8" w14:textId="0F5E2831" w:rsidR="005F6FD9" w:rsidRDefault="005F6FD9" w:rsidP="00020032">
      <w:pPr>
        <w:rPr>
          <w:rFonts w:asciiTheme="minorHAnsi" w:hAnsiTheme="minorHAnsi"/>
          <w:sz w:val="16"/>
          <w:szCs w:val="16"/>
        </w:rPr>
      </w:pPr>
      <w:r w:rsidRPr="00197531">
        <w:rPr>
          <w:rFonts w:asciiTheme="minorHAnsi" w:hAnsiTheme="minorHAnsi"/>
          <w:sz w:val="16"/>
          <w:szCs w:val="16"/>
        </w:rPr>
        <w:t>Fig.</w:t>
      </w:r>
      <w:r>
        <w:rPr>
          <w:rFonts w:asciiTheme="minorHAnsi" w:hAnsiTheme="minorHAnsi"/>
          <w:sz w:val="16"/>
          <w:szCs w:val="16"/>
        </w:rPr>
        <w:t>4</w:t>
      </w:r>
      <w:r w:rsidRPr="00197531">
        <w:rPr>
          <w:rFonts w:asciiTheme="minorHAnsi" w:hAnsiTheme="minorHAnsi"/>
          <w:sz w:val="16"/>
          <w:szCs w:val="16"/>
        </w:rPr>
        <w:t xml:space="preserve">: [Online]. </w:t>
      </w:r>
      <w:r w:rsidRPr="005F6FD9">
        <w:rPr>
          <w:rFonts w:asciiTheme="minorHAnsi" w:hAnsiTheme="minorHAnsi"/>
          <w:sz w:val="16"/>
          <w:szCs w:val="16"/>
        </w:rPr>
        <w:t>https://www.curvature.com/wp-content/uploads/2014/06/e-waste-600x510.png</w:t>
      </w:r>
      <w:r>
        <w:rPr>
          <w:rFonts w:asciiTheme="minorHAnsi" w:hAnsiTheme="minorHAnsi"/>
          <w:sz w:val="16"/>
          <w:szCs w:val="16"/>
        </w:rPr>
        <w:t xml:space="preserve"> </w:t>
      </w:r>
      <w:r w:rsidRPr="00197531">
        <w:rPr>
          <w:rFonts w:asciiTheme="minorHAnsi" w:hAnsiTheme="minorHAnsi"/>
          <w:sz w:val="16"/>
          <w:szCs w:val="16"/>
        </w:rPr>
        <w:t>(Accessed: 25 March 2019)</w:t>
      </w:r>
    </w:p>
    <w:p w14:paraId="26642654" w14:textId="1BF6C880" w:rsidR="005F6FD9" w:rsidRDefault="005F6FD9" w:rsidP="00020032">
      <w:pPr>
        <w:rPr>
          <w:rFonts w:asciiTheme="minorHAnsi" w:hAnsiTheme="minorHAnsi"/>
          <w:sz w:val="16"/>
          <w:szCs w:val="16"/>
        </w:rPr>
      </w:pPr>
    </w:p>
    <w:p w14:paraId="657698E2" w14:textId="478E5FCF" w:rsidR="00020032" w:rsidRPr="00A27307" w:rsidRDefault="00020032" w:rsidP="00020032">
      <w:pPr>
        <w:rPr>
          <w:rFonts w:asciiTheme="minorHAnsi" w:hAnsiTheme="minorHAnsi"/>
          <w:sz w:val="16"/>
          <w:szCs w:val="16"/>
        </w:rPr>
      </w:pPr>
      <w:r w:rsidRPr="00020032">
        <w:rPr>
          <w:rFonts w:asciiTheme="minorHAnsi" w:hAnsiTheme="minorHAnsi"/>
          <w:sz w:val="16"/>
          <w:szCs w:val="16"/>
        </w:rPr>
        <w:t>Fig.</w:t>
      </w:r>
      <w:r>
        <w:rPr>
          <w:rFonts w:asciiTheme="minorHAnsi" w:hAnsiTheme="minorHAnsi"/>
          <w:sz w:val="16"/>
          <w:szCs w:val="16"/>
        </w:rPr>
        <w:t>5</w:t>
      </w:r>
      <w:r w:rsidRPr="00020032">
        <w:rPr>
          <w:rFonts w:asciiTheme="minorHAnsi" w:hAnsiTheme="minorHAnsi"/>
          <w:sz w:val="16"/>
          <w:szCs w:val="16"/>
        </w:rPr>
        <w:t xml:space="preserve">: [Online]. </w:t>
      </w:r>
      <w:r w:rsidR="002368B5" w:rsidRPr="002368B5">
        <w:rPr>
          <w:rFonts w:asciiTheme="minorHAnsi" w:hAnsiTheme="minorHAnsi"/>
          <w:sz w:val="16"/>
          <w:szCs w:val="16"/>
        </w:rPr>
        <w:t>https://scienceleadership.org/media/open/40494</w:t>
      </w:r>
      <w:r w:rsidR="002368B5">
        <w:rPr>
          <w:rFonts w:asciiTheme="minorHAnsi" w:hAnsiTheme="minorHAnsi"/>
          <w:sz w:val="16"/>
          <w:szCs w:val="16"/>
        </w:rPr>
        <w:t xml:space="preserve"> </w:t>
      </w:r>
      <w:r w:rsidRPr="00020032">
        <w:rPr>
          <w:rFonts w:asciiTheme="minorHAnsi" w:hAnsiTheme="minorHAnsi"/>
          <w:sz w:val="16"/>
          <w:szCs w:val="16"/>
        </w:rPr>
        <w:t>(Accessed: 25 March 2019)</w:t>
      </w:r>
    </w:p>
    <w:sectPr w:rsidR="00020032" w:rsidRPr="00A27307" w:rsidSect="004862CE">
      <w:footerReference w:type="default" r:id="rId13"/>
      <w:type w:val="continuous"/>
      <w:pgSz w:w="11906" w:h="16838" w:code="9"/>
      <w:pgMar w:top="1009" w:right="992" w:bottom="1276" w:left="1134" w:header="709" w:footer="510" w:gutter="0"/>
      <w:cols w:num="2" w:space="425"/>
      <w:docGrid w:linePitch="326"/>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1B1E624" w14:textId="77777777" w:rsidR="00DB781A" w:rsidRDefault="00DB781A">
      <w:r>
        <w:separator/>
      </w:r>
    </w:p>
  </w:endnote>
  <w:endnote w:type="continuationSeparator" w:id="0">
    <w:p w14:paraId="2A83306D" w14:textId="77777777" w:rsidR="00DB781A" w:rsidRDefault="00DB781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G Times">
    <w:altName w:val="Times New Roman"/>
    <w:charset w:val="00"/>
    <w:family w:val="roman"/>
    <w:pitch w:val="variable"/>
    <w:sig w:usb0="00000007" w:usb1="00000000" w:usb2="00000000" w:usb3="00000000" w:csb0="00000093"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rnegie">
    <w:altName w:val="Symbol"/>
    <w:charset w:val="02"/>
    <w:family w:val="auto"/>
    <w:pitch w:val="variable"/>
    <w:sig w:usb0="00000000" w:usb1="10000000" w:usb2="00000000" w:usb3="00000000" w:csb0="80000000" w:csb1="00000000"/>
  </w:font>
  <w:font w:name="Teifryn">
    <w:charset w:val="00"/>
    <w:family w:val="auto"/>
    <w:pitch w:val="variable"/>
    <w:sig w:usb0="00000003" w:usb1="00000000" w:usb2="00000000" w:usb3="00000000" w:csb0="00000001" w:csb1="00000000"/>
  </w:font>
  <w:font w:name="Times">
    <w:panose1 w:val="02020603050405020304"/>
    <w:charset w:val="00"/>
    <w:family w:val="roman"/>
    <w:pitch w:val="variable"/>
    <w:sig w:usb0="E0002AFF" w:usb1="C0007841" w:usb2="00000009" w:usb3="00000000" w:csb0="000001FF" w:csb1="00000000"/>
  </w:font>
  <w:font w:name="Helvetica">
    <w:panose1 w:val="020B0504020202020204"/>
    <w:charset w:val="00"/>
    <w:family w:val="swiss"/>
    <w:notTrueType/>
    <w:pitch w:val="variable"/>
    <w:sig w:usb0="00000003" w:usb1="00000000" w:usb2="00000000" w:usb3="00000000" w:csb0="00000001" w:csb1="00000000"/>
  </w:font>
  <w:font w:name="Eurostile">
    <w:altName w:val="Arial"/>
    <w:charset w:val="00"/>
    <w:family w:val="swiss"/>
    <w:pitch w:val="variable"/>
    <w:sig w:usb0="00000003" w:usb1="00000000" w:usb2="00000000" w:usb3="00000000" w:csb0="00000001" w:csb1="00000000"/>
  </w:font>
  <w:font w:name="New York">
    <w:panose1 w:val="020405030605060203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DD300F8" w14:textId="77777777" w:rsidR="000C1B98" w:rsidRPr="00EF7E14" w:rsidRDefault="000C1B98" w:rsidP="0045623E">
    <w:pPr>
      <w:pStyle w:val="Footer"/>
      <w:jc w:val="right"/>
      <w:rPr>
        <w:rStyle w:val="PageNumber"/>
        <w:rFonts w:asciiTheme="minorHAnsi" w:hAnsiTheme="minorHAnsi"/>
        <w:sz w:val="16"/>
        <w:szCs w:val="16"/>
      </w:rPr>
    </w:pPr>
  </w:p>
  <w:p w14:paraId="32D9085B" w14:textId="77777777" w:rsidR="000C1B98" w:rsidRPr="00EF7E14" w:rsidRDefault="000C1B98" w:rsidP="0045623E">
    <w:pPr>
      <w:pStyle w:val="Footer"/>
      <w:jc w:val="right"/>
      <w:rPr>
        <w:rStyle w:val="PageNumber"/>
        <w:rFonts w:asciiTheme="minorHAnsi" w:hAnsiTheme="minorHAnsi"/>
        <w:sz w:val="16"/>
        <w:szCs w:val="16"/>
      </w:rPr>
    </w:pPr>
  </w:p>
  <w:p w14:paraId="303DAF6F" w14:textId="15EA35FC" w:rsidR="000C1B98" w:rsidRPr="001455AC" w:rsidRDefault="000C1B98" w:rsidP="0045623E">
    <w:pPr>
      <w:pStyle w:val="Footer"/>
      <w:jc w:val="right"/>
      <w:rPr>
        <w:rFonts w:asciiTheme="minorHAnsi" w:hAnsiTheme="minorHAnsi"/>
        <w:sz w:val="20"/>
      </w:rPr>
    </w:pPr>
    <w:r w:rsidRPr="00EF7E14">
      <w:rPr>
        <w:rStyle w:val="PageNumber"/>
        <w:rFonts w:asciiTheme="minorHAnsi" w:hAnsiTheme="minorHAnsi"/>
        <w:sz w:val="16"/>
        <w:szCs w:val="16"/>
      </w:rPr>
      <w:fldChar w:fldCharType="begin"/>
    </w:r>
    <w:r w:rsidRPr="00EF7E14">
      <w:rPr>
        <w:rStyle w:val="PageNumber"/>
        <w:rFonts w:asciiTheme="minorHAnsi" w:hAnsiTheme="minorHAnsi"/>
        <w:sz w:val="16"/>
        <w:szCs w:val="16"/>
      </w:rPr>
      <w:instrText xml:space="preserve"> PAGE </w:instrText>
    </w:r>
    <w:r w:rsidRPr="00EF7E14">
      <w:rPr>
        <w:rStyle w:val="PageNumber"/>
        <w:rFonts w:asciiTheme="minorHAnsi" w:hAnsiTheme="minorHAnsi"/>
        <w:sz w:val="16"/>
        <w:szCs w:val="16"/>
      </w:rPr>
      <w:fldChar w:fldCharType="separate"/>
    </w:r>
    <w:r w:rsidR="00A40CBA">
      <w:rPr>
        <w:rStyle w:val="PageNumber"/>
        <w:rFonts w:asciiTheme="minorHAnsi" w:hAnsiTheme="minorHAnsi"/>
        <w:noProof/>
        <w:sz w:val="16"/>
        <w:szCs w:val="16"/>
      </w:rPr>
      <w:t>4</w:t>
    </w:r>
    <w:r w:rsidRPr="00EF7E14">
      <w:rPr>
        <w:rStyle w:val="PageNumber"/>
        <w:rFonts w:asciiTheme="minorHAnsi" w:hAnsiTheme="minorHAnsi"/>
        <w:sz w:val="16"/>
        <w:szCs w:val="16"/>
      </w:rPr>
      <w:fldChar w:fldCharType="end"/>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3D8DE82" w14:textId="77777777" w:rsidR="00DB781A" w:rsidRDefault="00DB781A">
      <w:r>
        <w:separator/>
      </w:r>
    </w:p>
  </w:footnote>
  <w:footnote w:type="continuationSeparator" w:id="0">
    <w:p w14:paraId="58DFE715" w14:textId="77777777" w:rsidR="00DB781A" w:rsidRDefault="00DB781A">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0451381"/>
    <w:multiLevelType w:val="hybridMultilevel"/>
    <w:tmpl w:val="ED3EE3F0"/>
    <w:lvl w:ilvl="0" w:tplc="B3B0E028">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 w15:restartNumberingAfterBreak="0">
    <w:nsid w:val="01D1514B"/>
    <w:multiLevelType w:val="hybridMultilevel"/>
    <w:tmpl w:val="C8CCB71E"/>
    <w:lvl w:ilvl="0" w:tplc="FFFFFFFF">
      <w:start w:val="1"/>
      <w:numFmt w:val="bullet"/>
      <w:lvlText w:val=""/>
      <w:legacy w:legacy="1" w:legacySpace="0" w:legacyIndent="283"/>
      <w:lvlJc w:val="left"/>
      <w:pPr>
        <w:ind w:left="283" w:hanging="283"/>
      </w:pPr>
      <w:rPr>
        <w:rFonts w:ascii="Symbol" w:hAnsi="Symbol" w:hint="default"/>
      </w:rPr>
    </w:lvl>
    <w:lvl w:ilvl="1" w:tplc="04090003" w:tentative="1">
      <w:start w:val="1"/>
      <w:numFmt w:val="bullet"/>
      <w:lvlText w:val="o"/>
      <w:lvlJc w:val="left"/>
      <w:pPr>
        <w:tabs>
          <w:tab w:val="num" w:pos="1003"/>
        </w:tabs>
        <w:ind w:left="1003" w:hanging="360"/>
      </w:pPr>
      <w:rPr>
        <w:rFonts w:ascii="Courier New" w:hAnsi="Courier New" w:hint="default"/>
      </w:rPr>
    </w:lvl>
    <w:lvl w:ilvl="2" w:tplc="04090005" w:tentative="1">
      <w:start w:val="1"/>
      <w:numFmt w:val="bullet"/>
      <w:lvlText w:val=""/>
      <w:lvlJc w:val="left"/>
      <w:pPr>
        <w:tabs>
          <w:tab w:val="num" w:pos="1723"/>
        </w:tabs>
        <w:ind w:left="1723" w:hanging="360"/>
      </w:pPr>
      <w:rPr>
        <w:rFonts w:ascii="Wingdings" w:hAnsi="Wingdings" w:hint="default"/>
      </w:rPr>
    </w:lvl>
    <w:lvl w:ilvl="3" w:tplc="04090001" w:tentative="1">
      <w:start w:val="1"/>
      <w:numFmt w:val="bullet"/>
      <w:lvlText w:val=""/>
      <w:lvlJc w:val="left"/>
      <w:pPr>
        <w:tabs>
          <w:tab w:val="num" w:pos="2443"/>
        </w:tabs>
        <w:ind w:left="2443" w:hanging="360"/>
      </w:pPr>
      <w:rPr>
        <w:rFonts w:ascii="Symbol" w:hAnsi="Symbol" w:hint="default"/>
      </w:rPr>
    </w:lvl>
    <w:lvl w:ilvl="4" w:tplc="04090003" w:tentative="1">
      <w:start w:val="1"/>
      <w:numFmt w:val="bullet"/>
      <w:lvlText w:val="o"/>
      <w:lvlJc w:val="left"/>
      <w:pPr>
        <w:tabs>
          <w:tab w:val="num" w:pos="3163"/>
        </w:tabs>
        <w:ind w:left="3163" w:hanging="360"/>
      </w:pPr>
      <w:rPr>
        <w:rFonts w:ascii="Courier New" w:hAnsi="Courier New" w:hint="default"/>
      </w:rPr>
    </w:lvl>
    <w:lvl w:ilvl="5" w:tplc="04090005" w:tentative="1">
      <w:start w:val="1"/>
      <w:numFmt w:val="bullet"/>
      <w:lvlText w:val=""/>
      <w:lvlJc w:val="left"/>
      <w:pPr>
        <w:tabs>
          <w:tab w:val="num" w:pos="3883"/>
        </w:tabs>
        <w:ind w:left="3883" w:hanging="360"/>
      </w:pPr>
      <w:rPr>
        <w:rFonts w:ascii="Wingdings" w:hAnsi="Wingdings" w:hint="default"/>
      </w:rPr>
    </w:lvl>
    <w:lvl w:ilvl="6" w:tplc="04090001" w:tentative="1">
      <w:start w:val="1"/>
      <w:numFmt w:val="bullet"/>
      <w:lvlText w:val=""/>
      <w:lvlJc w:val="left"/>
      <w:pPr>
        <w:tabs>
          <w:tab w:val="num" w:pos="4603"/>
        </w:tabs>
        <w:ind w:left="4603" w:hanging="360"/>
      </w:pPr>
      <w:rPr>
        <w:rFonts w:ascii="Symbol" w:hAnsi="Symbol" w:hint="default"/>
      </w:rPr>
    </w:lvl>
    <w:lvl w:ilvl="7" w:tplc="04090003" w:tentative="1">
      <w:start w:val="1"/>
      <w:numFmt w:val="bullet"/>
      <w:lvlText w:val="o"/>
      <w:lvlJc w:val="left"/>
      <w:pPr>
        <w:tabs>
          <w:tab w:val="num" w:pos="5323"/>
        </w:tabs>
        <w:ind w:left="5323" w:hanging="360"/>
      </w:pPr>
      <w:rPr>
        <w:rFonts w:ascii="Courier New" w:hAnsi="Courier New" w:hint="default"/>
      </w:rPr>
    </w:lvl>
    <w:lvl w:ilvl="8" w:tplc="04090005" w:tentative="1">
      <w:start w:val="1"/>
      <w:numFmt w:val="bullet"/>
      <w:lvlText w:val=""/>
      <w:lvlJc w:val="left"/>
      <w:pPr>
        <w:tabs>
          <w:tab w:val="num" w:pos="6043"/>
        </w:tabs>
        <w:ind w:left="6043" w:hanging="360"/>
      </w:pPr>
      <w:rPr>
        <w:rFonts w:ascii="Wingdings" w:hAnsi="Wingdings" w:hint="default"/>
      </w:rPr>
    </w:lvl>
  </w:abstractNum>
  <w:abstractNum w:abstractNumId="3" w15:restartNumberingAfterBreak="0">
    <w:nsid w:val="03016736"/>
    <w:multiLevelType w:val="hybridMultilevel"/>
    <w:tmpl w:val="A36E286C"/>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4" w15:restartNumberingAfterBreak="0">
    <w:nsid w:val="08C87EFB"/>
    <w:multiLevelType w:val="hybridMultilevel"/>
    <w:tmpl w:val="8F308E92"/>
    <w:lvl w:ilvl="0" w:tplc="3410DB28">
      <w:start w:val="2"/>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5" w15:restartNumberingAfterBreak="0">
    <w:nsid w:val="095E1084"/>
    <w:multiLevelType w:val="hybridMultilevel"/>
    <w:tmpl w:val="8EE6801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6" w15:restartNumberingAfterBreak="0">
    <w:nsid w:val="0AA20A76"/>
    <w:multiLevelType w:val="hybridMultilevel"/>
    <w:tmpl w:val="E42CE6DC"/>
    <w:lvl w:ilvl="0" w:tplc="04090001">
      <w:start w:val="1"/>
      <w:numFmt w:val="bullet"/>
      <w:lvlText w:val=""/>
      <w:lvlJc w:val="left"/>
      <w:pPr>
        <w:tabs>
          <w:tab w:val="num" w:pos="720"/>
        </w:tabs>
        <w:ind w:left="720" w:hanging="360"/>
      </w:pPr>
      <w:rPr>
        <w:rFonts w:ascii="Symbol" w:hAnsi="Symbol"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7" w15:restartNumberingAfterBreak="0">
    <w:nsid w:val="0B9C15CD"/>
    <w:multiLevelType w:val="hybridMultilevel"/>
    <w:tmpl w:val="FFFC2C48"/>
    <w:lvl w:ilvl="0" w:tplc="4BDCCEFE">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8" w15:restartNumberingAfterBreak="0">
    <w:nsid w:val="0BEB6C0B"/>
    <w:multiLevelType w:val="hybridMultilevel"/>
    <w:tmpl w:val="78CC982C"/>
    <w:lvl w:ilvl="0" w:tplc="1CF431C4">
      <w:start w:val="1"/>
      <w:numFmt w:val="decimal"/>
      <w:lvlText w:val="%1."/>
      <w:lvlJc w:val="left"/>
      <w:pPr>
        <w:tabs>
          <w:tab w:val="num" w:pos="360"/>
        </w:tabs>
        <w:ind w:left="360" w:hanging="360"/>
      </w:pPr>
      <w:rPr>
        <w:rFonts w:hint="default"/>
      </w:rPr>
    </w:lvl>
    <w:lvl w:ilvl="1" w:tplc="1CF431C4">
      <w:start w:val="1"/>
      <w:numFmt w:val="decimal"/>
      <w:lvlText w:val="%2."/>
      <w:lvlJc w:val="left"/>
      <w:pPr>
        <w:tabs>
          <w:tab w:val="num" w:pos="1080"/>
        </w:tabs>
        <w:ind w:left="1080" w:hanging="360"/>
      </w:pPr>
      <w:rPr>
        <w:rFonts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9" w15:restartNumberingAfterBreak="0">
    <w:nsid w:val="0C111CA7"/>
    <w:multiLevelType w:val="hybridMultilevel"/>
    <w:tmpl w:val="C994BB0C"/>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0" w15:restartNumberingAfterBreak="0">
    <w:nsid w:val="0D605086"/>
    <w:multiLevelType w:val="hybridMultilevel"/>
    <w:tmpl w:val="E14E19C0"/>
    <w:lvl w:ilvl="0" w:tplc="5162AA2C">
      <w:start w:val="1"/>
      <w:numFmt w:val="decimal"/>
      <w:lvlText w:val="%1."/>
      <w:lvlJc w:val="left"/>
      <w:pPr>
        <w:tabs>
          <w:tab w:val="num" w:pos="360"/>
        </w:tabs>
        <w:ind w:left="360" w:hanging="360"/>
      </w:pPr>
      <w:rPr>
        <w:rFonts w:hint="default"/>
      </w:rPr>
    </w:lvl>
    <w:lvl w:ilvl="1" w:tplc="CD4ED722">
      <w:start w:val="1"/>
      <w:numFmt w:val="decimal"/>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1" w15:restartNumberingAfterBreak="0">
    <w:nsid w:val="0DA06026"/>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2" w15:restartNumberingAfterBreak="0">
    <w:nsid w:val="0F43250E"/>
    <w:multiLevelType w:val="hybridMultilevel"/>
    <w:tmpl w:val="86FA904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10B06159"/>
    <w:multiLevelType w:val="hybridMultilevel"/>
    <w:tmpl w:val="872666EC"/>
    <w:lvl w:ilvl="0" w:tplc="04090001">
      <w:start w:val="1"/>
      <w:numFmt w:val="bullet"/>
      <w:lvlText w:val=""/>
      <w:lvlJc w:val="left"/>
      <w:pPr>
        <w:tabs>
          <w:tab w:val="num" w:pos="720"/>
        </w:tabs>
        <w:ind w:left="720" w:hanging="360"/>
      </w:pPr>
      <w:rPr>
        <w:rFonts w:ascii="Symbol" w:hAnsi="Symbol" w:hint="default"/>
      </w:rPr>
    </w:lvl>
    <w:lvl w:ilvl="1" w:tplc="04090001">
      <w:start w:val="1"/>
      <w:numFmt w:val="bullet"/>
      <w:lvlText w:val=""/>
      <w:lvlJc w:val="left"/>
      <w:pPr>
        <w:tabs>
          <w:tab w:val="num" w:pos="1440"/>
        </w:tabs>
        <w:ind w:left="1440" w:hanging="360"/>
      </w:pPr>
      <w:rPr>
        <w:rFonts w:ascii="Symbol" w:hAnsi="Symbol"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4" w15:restartNumberingAfterBreak="0">
    <w:nsid w:val="11522F9C"/>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122E2FD1"/>
    <w:multiLevelType w:val="hybridMultilevel"/>
    <w:tmpl w:val="B9C0AD02"/>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6" w15:restartNumberingAfterBreak="0">
    <w:nsid w:val="1292298C"/>
    <w:multiLevelType w:val="hybridMultilevel"/>
    <w:tmpl w:val="C994BB0C"/>
    <w:lvl w:ilvl="0" w:tplc="04090001">
      <w:start w:val="1"/>
      <w:numFmt w:val="bullet"/>
      <w:lvlText w:val=""/>
      <w:lvlJc w:val="left"/>
      <w:pPr>
        <w:tabs>
          <w:tab w:val="num" w:pos="720"/>
        </w:tabs>
        <w:ind w:left="720" w:hanging="360"/>
      </w:pPr>
      <w:rPr>
        <w:rFonts w:ascii="Symbol" w:hAnsi="Symbol" w:hint="default"/>
      </w:rPr>
    </w:lvl>
    <w:lvl w:ilvl="1" w:tplc="04090019">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7" w15:restartNumberingAfterBreak="0">
    <w:nsid w:val="13E03F9C"/>
    <w:multiLevelType w:val="hybridMultilevel"/>
    <w:tmpl w:val="702849B8"/>
    <w:lvl w:ilvl="0" w:tplc="CE5E92F8">
      <w:start w:val="1"/>
      <w:numFmt w:val="bullet"/>
      <w:lvlText w:val=""/>
      <w:lvlJc w:val="left"/>
      <w:pPr>
        <w:tabs>
          <w:tab w:val="num" w:pos="360"/>
        </w:tabs>
        <w:ind w:left="357" w:hanging="357"/>
      </w:pPr>
      <w:rPr>
        <w:rFonts w:ascii="Symbol" w:hAnsi="Symbol" w:hint="default"/>
      </w:rPr>
    </w:lvl>
    <w:lvl w:ilvl="1" w:tplc="0409000F">
      <w:start w:val="1"/>
      <w:numFmt w:val="decimal"/>
      <w:lvlText w:val="%2."/>
      <w:lvlJc w:val="left"/>
      <w:pPr>
        <w:tabs>
          <w:tab w:val="num" w:pos="1440"/>
        </w:tabs>
        <w:ind w:left="1440" w:hanging="360"/>
      </w:pPr>
    </w:lvl>
    <w:lvl w:ilvl="2" w:tplc="966C3FB4">
      <w:start w:val="1"/>
      <w:numFmt w:val="lowerLetter"/>
      <w:lvlText w:val="(%3)"/>
      <w:lvlJc w:val="left"/>
      <w:pPr>
        <w:tabs>
          <w:tab w:val="num" w:pos="2520"/>
        </w:tabs>
        <w:ind w:left="2520" w:hanging="720"/>
      </w:pPr>
      <w:rPr>
        <w:rFont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15BC7B95"/>
    <w:multiLevelType w:val="hybridMultilevel"/>
    <w:tmpl w:val="C4EC308A"/>
    <w:lvl w:ilvl="0" w:tplc="04090003">
      <w:start w:val="1"/>
      <w:numFmt w:val="bullet"/>
      <w:lvlText w:val="o"/>
      <w:lvlJc w:val="left"/>
      <w:pPr>
        <w:tabs>
          <w:tab w:val="num" w:pos="720"/>
        </w:tabs>
        <w:ind w:left="720" w:hanging="360"/>
      </w:pPr>
      <w:rPr>
        <w:rFonts w:ascii="Courier New" w:hAnsi="Courier New"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162A0B92"/>
    <w:multiLevelType w:val="hybridMultilevel"/>
    <w:tmpl w:val="12A48322"/>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0" w15:restartNumberingAfterBreak="0">
    <w:nsid w:val="16672D8F"/>
    <w:multiLevelType w:val="hybridMultilevel"/>
    <w:tmpl w:val="E58CD788"/>
    <w:lvl w:ilvl="0" w:tplc="C8EE0B56">
      <w:start w:val="1"/>
      <w:numFmt w:val="lowerLetter"/>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1" w15:restartNumberingAfterBreak="0">
    <w:nsid w:val="19CA1709"/>
    <w:multiLevelType w:val="hybridMultilevel"/>
    <w:tmpl w:val="B576E63C"/>
    <w:lvl w:ilvl="0" w:tplc="966E8B7C">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2" w15:restartNumberingAfterBreak="0">
    <w:nsid w:val="1B857DB0"/>
    <w:multiLevelType w:val="hybridMultilevel"/>
    <w:tmpl w:val="3956E3B4"/>
    <w:lvl w:ilvl="0" w:tplc="0409000F">
      <w:start w:val="1"/>
      <w:numFmt w:val="decimal"/>
      <w:lvlText w:val="%1."/>
      <w:lvlJc w:val="left"/>
      <w:pPr>
        <w:tabs>
          <w:tab w:val="num" w:pos="360"/>
        </w:tabs>
        <w:ind w:left="360" w:hanging="360"/>
      </w:pPr>
    </w:lvl>
    <w:lvl w:ilvl="1" w:tplc="04090019">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3" w15:restartNumberingAfterBreak="0">
    <w:nsid w:val="1EB538AC"/>
    <w:multiLevelType w:val="hybridMultilevel"/>
    <w:tmpl w:val="961E64B6"/>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720"/>
        </w:tabs>
        <w:ind w:left="720" w:hanging="360"/>
      </w:pPr>
      <w:rPr>
        <w:rFonts w:ascii="Courier New" w:hAnsi="Courier New" w:hint="default"/>
      </w:rPr>
    </w:lvl>
    <w:lvl w:ilvl="2" w:tplc="04090005" w:tentative="1">
      <w:start w:val="1"/>
      <w:numFmt w:val="bullet"/>
      <w:lvlText w:val=""/>
      <w:lvlJc w:val="left"/>
      <w:pPr>
        <w:tabs>
          <w:tab w:val="num" w:pos="1440"/>
        </w:tabs>
        <w:ind w:left="1440" w:hanging="360"/>
      </w:pPr>
      <w:rPr>
        <w:rFonts w:ascii="Wingdings" w:hAnsi="Wingdings" w:hint="default"/>
      </w:rPr>
    </w:lvl>
    <w:lvl w:ilvl="3" w:tplc="04090001" w:tentative="1">
      <w:start w:val="1"/>
      <w:numFmt w:val="bullet"/>
      <w:lvlText w:val=""/>
      <w:lvlJc w:val="left"/>
      <w:pPr>
        <w:tabs>
          <w:tab w:val="num" w:pos="2160"/>
        </w:tabs>
        <w:ind w:left="2160" w:hanging="360"/>
      </w:pPr>
      <w:rPr>
        <w:rFonts w:ascii="Symbol" w:hAnsi="Symbol" w:hint="default"/>
      </w:rPr>
    </w:lvl>
    <w:lvl w:ilvl="4" w:tplc="04090003" w:tentative="1">
      <w:start w:val="1"/>
      <w:numFmt w:val="bullet"/>
      <w:lvlText w:val="o"/>
      <w:lvlJc w:val="left"/>
      <w:pPr>
        <w:tabs>
          <w:tab w:val="num" w:pos="2880"/>
        </w:tabs>
        <w:ind w:left="2880" w:hanging="360"/>
      </w:pPr>
      <w:rPr>
        <w:rFonts w:ascii="Courier New" w:hAnsi="Courier New" w:hint="default"/>
      </w:rPr>
    </w:lvl>
    <w:lvl w:ilvl="5" w:tplc="04090005" w:tentative="1">
      <w:start w:val="1"/>
      <w:numFmt w:val="bullet"/>
      <w:lvlText w:val=""/>
      <w:lvlJc w:val="left"/>
      <w:pPr>
        <w:tabs>
          <w:tab w:val="num" w:pos="3600"/>
        </w:tabs>
        <w:ind w:left="3600" w:hanging="360"/>
      </w:pPr>
      <w:rPr>
        <w:rFonts w:ascii="Wingdings" w:hAnsi="Wingdings" w:hint="default"/>
      </w:rPr>
    </w:lvl>
    <w:lvl w:ilvl="6" w:tplc="04090001" w:tentative="1">
      <w:start w:val="1"/>
      <w:numFmt w:val="bullet"/>
      <w:lvlText w:val=""/>
      <w:lvlJc w:val="left"/>
      <w:pPr>
        <w:tabs>
          <w:tab w:val="num" w:pos="4320"/>
        </w:tabs>
        <w:ind w:left="4320" w:hanging="360"/>
      </w:pPr>
      <w:rPr>
        <w:rFonts w:ascii="Symbol" w:hAnsi="Symbol" w:hint="default"/>
      </w:rPr>
    </w:lvl>
    <w:lvl w:ilvl="7" w:tplc="04090003" w:tentative="1">
      <w:start w:val="1"/>
      <w:numFmt w:val="bullet"/>
      <w:lvlText w:val="o"/>
      <w:lvlJc w:val="left"/>
      <w:pPr>
        <w:tabs>
          <w:tab w:val="num" w:pos="5040"/>
        </w:tabs>
        <w:ind w:left="5040" w:hanging="360"/>
      </w:pPr>
      <w:rPr>
        <w:rFonts w:ascii="Courier New" w:hAnsi="Courier New" w:hint="default"/>
      </w:rPr>
    </w:lvl>
    <w:lvl w:ilvl="8" w:tplc="04090005" w:tentative="1">
      <w:start w:val="1"/>
      <w:numFmt w:val="bullet"/>
      <w:lvlText w:val=""/>
      <w:lvlJc w:val="left"/>
      <w:pPr>
        <w:tabs>
          <w:tab w:val="num" w:pos="5760"/>
        </w:tabs>
        <w:ind w:left="5760" w:hanging="360"/>
      </w:pPr>
      <w:rPr>
        <w:rFonts w:ascii="Wingdings" w:hAnsi="Wingdings" w:hint="default"/>
      </w:rPr>
    </w:lvl>
  </w:abstractNum>
  <w:abstractNum w:abstractNumId="24" w15:restartNumberingAfterBreak="0">
    <w:nsid w:val="212C4F18"/>
    <w:multiLevelType w:val="singleLevel"/>
    <w:tmpl w:val="0409000F"/>
    <w:lvl w:ilvl="0">
      <w:start w:val="1"/>
      <w:numFmt w:val="decimal"/>
      <w:lvlText w:val="%1."/>
      <w:lvlJc w:val="left"/>
      <w:pPr>
        <w:tabs>
          <w:tab w:val="num" w:pos="360"/>
        </w:tabs>
        <w:ind w:left="360" w:hanging="360"/>
      </w:pPr>
    </w:lvl>
  </w:abstractNum>
  <w:abstractNum w:abstractNumId="25" w15:restartNumberingAfterBreak="0">
    <w:nsid w:val="2206006F"/>
    <w:multiLevelType w:val="hybridMultilevel"/>
    <w:tmpl w:val="AAFAD09E"/>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26" w15:restartNumberingAfterBreak="0">
    <w:nsid w:val="258B010C"/>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27" w15:restartNumberingAfterBreak="0">
    <w:nsid w:val="258C3079"/>
    <w:multiLevelType w:val="singleLevel"/>
    <w:tmpl w:val="73C61404"/>
    <w:lvl w:ilvl="0">
      <w:start w:val="1"/>
      <w:numFmt w:val="decimal"/>
      <w:lvlText w:val="%1."/>
      <w:lvlJc w:val="left"/>
      <w:pPr>
        <w:ind w:left="720" w:hanging="360"/>
      </w:pPr>
      <w:rPr>
        <w:rFonts w:hint="default"/>
      </w:rPr>
    </w:lvl>
  </w:abstractNum>
  <w:abstractNum w:abstractNumId="28" w15:restartNumberingAfterBreak="0">
    <w:nsid w:val="260841B5"/>
    <w:multiLevelType w:val="hybridMultilevel"/>
    <w:tmpl w:val="001CA45A"/>
    <w:lvl w:ilvl="0" w:tplc="4BDCCEFE">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9" w15:restartNumberingAfterBreak="0">
    <w:nsid w:val="264C59B1"/>
    <w:multiLevelType w:val="hybridMultilevel"/>
    <w:tmpl w:val="B7FCD460"/>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0" w15:restartNumberingAfterBreak="0">
    <w:nsid w:val="2699020A"/>
    <w:multiLevelType w:val="hybridMultilevel"/>
    <w:tmpl w:val="E7206698"/>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31" w15:restartNumberingAfterBreak="0">
    <w:nsid w:val="2B3F4635"/>
    <w:multiLevelType w:val="hybridMultilevel"/>
    <w:tmpl w:val="303E1E82"/>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2" w15:restartNumberingAfterBreak="0">
    <w:nsid w:val="2B74358A"/>
    <w:multiLevelType w:val="hybridMultilevel"/>
    <w:tmpl w:val="452639AE"/>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33" w15:restartNumberingAfterBreak="0">
    <w:nsid w:val="2D0730C0"/>
    <w:multiLevelType w:val="hybridMultilevel"/>
    <w:tmpl w:val="C7B64880"/>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4" w15:restartNumberingAfterBreak="0">
    <w:nsid w:val="2E181863"/>
    <w:multiLevelType w:val="hybridMultilevel"/>
    <w:tmpl w:val="682CC31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5" w15:restartNumberingAfterBreak="0">
    <w:nsid w:val="30E50AD3"/>
    <w:multiLevelType w:val="hybridMultilevel"/>
    <w:tmpl w:val="09F8AFA8"/>
    <w:lvl w:ilvl="0" w:tplc="D33A111A">
      <w:start w:val="2"/>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6" w15:restartNumberingAfterBreak="0">
    <w:nsid w:val="310A1A11"/>
    <w:multiLevelType w:val="hybridMultilevel"/>
    <w:tmpl w:val="705009D6"/>
    <w:lvl w:ilvl="0" w:tplc="33AE0858">
      <w:start w:val="1"/>
      <w:numFmt w:val="decimal"/>
      <w:lvlText w:val="%1."/>
      <w:lvlJc w:val="left"/>
      <w:pPr>
        <w:tabs>
          <w:tab w:val="num" w:pos="360"/>
        </w:tabs>
        <w:ind w:left="360" w:hanging="360"/>
      </w:pPr>
      <w:rPr>
        <w:rFonts w:hint="default"/>
      </w:rPr>
    </w:lvl>
    <w:lvl w:ilvl="1" w:tplc="CD4ED722">
      <w:start w:val="1"/>
      <w:numFmt w:val="decimal"/>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7" w15:restartNumberingAfterBreak="0">
    <w:nsid w:val="31B51EF6"/>
    <w:multiLevelType w:val="hybridMultilevel"/>
    <w:tmpl w:val="D1B6F11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8" w15:restartNumberingAfterBreak="0">
    <w:nsid w:val="31CA4D75"/>
    <w:multiLevelType w:val="hybridMultilevel"/>
    <w:tmpl w:val="F31E6A36"/>
    <w:lvl w:ilvl="0" w:tplc="04090001">
      <w:start w:val="1"/>
      <w:numFmt w:val="bullet"/>
      <w:lvlText w:val=""/>
      <w:lvlJc w:val="left"/>
      <w:pPr>
        <w:tabs>
          <w:tab w:val="num" w:pos="720"/>
        </w:tabs>
        <w:ind w:left="720" w:hanging="360"/>
      </w:pPr>
      <w:rPr>
        <w:rFonts w:ascii="Symbol" w:hAnsi="Symbol"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9" w15:restartNumberingAfterBreak="0">
    <w:nsid w:val="342F2776"/>
    <w:multiLevelType w:val="hybridMultilevel"/>
    <w:tmpl w:val="068EDB02"/>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40" w15:restartNumberingAfterBreak="0">
    <w:nsid w:val="34527DD0"/>
    <w:multiLevelType w:val="hybridMultilevel"/>
    <w:tmpl w:val="AD1C7BD4"/>
    <w:lvl w:ilvl="0" w:tplc="1CF431C4">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41" w15:restartNumberingAfterBreak="0">
    <w:nsid w:val="355E1C4F"/>
    <w:multiLevelType w:val="hybridMultilevel"/>
    <w:tmpl w:val="D1B6F116"/>
    <w:lvl w:ilvl="0" w:tplc="93580914">
      <w:start w:val="1"/>
      <w:numFmt w:val="decimal"/>
      <w:lvlText w:val="%1."/>
      <w:lvlJc w:val="left"/>
      <w:pPr>
        <w:tabs>
          <w:tab w:val="num" w:pos="360"/>
        </w:tabs>
        <w:ind w:left="360" w:hanging="360"/>
      </w:pPr>
      <w:rPr>
        <w:rFonts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2" w15:restartNumberingAfterBreak="0">
    <w:nsid w:val="360D4663"/>
    <w:multiLevelType w:val="hybridMultilevel"/>
    <w:tmpl w:val="1018DD02"/>
    <w:lvl w:ilvl="0" w:tplc="DD1CF6B0">
      <w:start w:val="4"/>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43" w15:restartNumberingAfterBreak="0">
    <w:nsid w:val="386F3238"/>
    <w:multiLevelType w:val="hybridMultilevel"/>
    <w:tmpl w:val="ABA8EACA"/>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44" w15:restartNumberingAfterBreak="0">
    <w:nsid w:val="38D63B9F"/>
    <w:multiLevelType w:val="singleLevel"/>
    <w:tmpl w:val="857A026C"/>
    <w:lvl w:ilvl="0">
      <w:start w:val="1"/>
      <w:numFmt w:val="lowerLetter"/>
      <w:lvlText w:val="%1)"/>
      <w:lvlJc w:val="left"/>
      <w:pPr>
        <w:ind w:left="720" w:hanging="360"/>
      </w:pPr>
      <w:rPr>
        <w:rFonts w:hint="default"/>
        <w:b w:val="0"/>
        <w:i w:val="0"/>
        <w:sz w:val="20"/>
        <w:szCs w:val="20"/>
      </w:rPr>
    </w:lvl>
  </w:abstractNum>
  <w:abstractNum w:abstractNumId="45" w15:restartNumberingAfterBreak="0">
    <w:nsid w:val="39290FBA"/>
    <w:multiLevelType w:val="hybridMultilevel"/>
    <w:tmpl w:val="04B603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6" w15:restartNumberingAfterBreak="0">
    <w:nsid w:val="3A3245DC"/>
    <w:multiLevelType w:val="hybridMultilevel"/>
    <w:tmpl w:val="F31E6A36"/>
    <w:lvl w:ilvl="0" w:tplc="04090001">
      <w:start w:val="1"/>
      <w:numFmt w:val="bullet"/>
      <w:lvlText w:val=""/>
      <w:lvlJc w:val="left"/>
      <w:pPr>
        <w:tabs>
          <w:tab w:val="num" w:pos="720"/>
        </w:tabs>
        <w:ind w:left="720" w:hanging="360"/>
      </w:pPr>
      <w:rPr>
        <w:rFonts w:ascii="Symbol" w:hAnsi="Symbol" w:hint="default"/>
      </w:rPr>
    </w:lvl>
    <w:lvl w:ilvl="1" w:tplc="04090019">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47" w15:restartNumberingAfterBreak="0">
    <w:nsid w:val="3BBE25CF"/>
    <w:multiLevelType w:val="hybridMultilevel"/>
    <w:tmpl w:val="ED3EE3F0"/>
    <w:lvl w:ilvl="0" w:tplc="B3B0E028">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48" w15:restartNumberingAfterBreak="0">
    <w:nsid w:val="3C956F2B"/>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49" w15:restartNumberingAfterBreak="0">
    <w:nsid w:val="3E6D263D"/>
    <w:multiLevelType w:val="hybridMultilevel"/>
    <w:tmpl w:val="815AFC40"/>
    <w:lvl w:ilvl="0" w:tplc="0409000F">
      <w:start w:val="1"/>
      <w:numFmt w:val="decimal"/>
      <w:lvlText w:val="%1."/>
      <w:lvlJc w:val="left"/>
      <w:pPr>
        <w:tabs>
          <w:tab w:val="num" w:pos="720"/>
        </w:tabs>
        <w:ind w:left="720" w:hanging="360"/>
      </w:pPr>
    </w:lvl>
    <w:lvl w:ilvl="1" w:tplc="04090019">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50" w15:restartNumberingAfterBreak="0">
    <w:nsid w:val="3F70787D"/>
    <w:multiLevelType w:val="multilevel"/>
    <w:tmpl w:val="2B305592"/>
    <w:lvl w:ilvl="0">
      <w:start w:val="1"/>
      <w:numFmt w:val="decimal"/>
      <w:lvlText w:val="%1."/>
      <w:legacy w:legacy="1" w:legacySpace="0" w:legacyIndent="283"/>
      <w:lvlJc w:val="left"/>
      <w:pPr>
        <w:ind w:left="283" w:hanging="283"/>
      </w:pPr>
    </w:lvl>
    <w:lvl w:ilvl="1">
      <w:start w:val="3"/>
      <w:numFmt w:val="decimal"/>
      <w:isLgl/>
      <w:lvlText w:val="%1.%2"/>
      <w:lvlJc w:val="left"/>
      <w:pPr>
        <w:tabs>
          <w:tab w:val="num" w:pos="720"/>
        </w:tabs>
        <w:ind w:left="720" w:hanging="720"/>
      </w:pPr>
      <w:rPr>
        <w:rFonts w:hint="default"/>
      </w:rPr>
    </w:lvl>
    <w:lvl w:ilvl="2">
      <w:start w:val="1"/>
      <w:numFmt w:val="decimal"/>
      <w:isLgl/>
      <w:lvlText w:val="%1.%2.%3"/>
      <w:lvlJc w:val="left"/>
      <w:pPr>
        <w:tabs>
          <w:tab w:val="num" w:pos="720"/>
        </w:tabs>
        <w:ind w:left="720" w:hanging="720"/>
      </w:pPr>
      <w:rPr>
        <w:rFonts w:hint="default"/>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51" w15:restartNumberingAfterBreak="0">
    <w:nsid w:val="46F911A3"/>
    <w:multiLevelType w:val="hybridMultilevel"/>
    <w:tmpl w:val="E42CE6DC"/>
    <w:lvl w:ilvl="0" w:tplc="04090001">
      <w:start w:val="1"/>
      <w:numFmt w:val="bullet"/>
      <w:lvlText w:val=""/>
      <w:lvlJc w:val="left"/>
      <w:pPr>
        <w:tabs>
          <w:tab w:val="num" w:pos="720"/>
        </w:tabs>
        <w:ind w:left="720" w:hanging="360"/>
      </w:pPr>
      <w:rPr>
        <w:rFonts w:ascii="Symbol" w:hAnsi="Symbol"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52" w15:restartNumberingAfterBreak="0">
    <w:nsid w:val="479C5CFC"/>
    <w:multiLevelType w:val="singleLevel"/>
    <w:tmpl w:val="73C61404"/>
    <w:lvl w:ilvl="0">
      <w:start w:val="1"/>
      <w:numFmt w:val="decimal"/>
      <w:lvlText w:val="%1."/>
      <w:lvlJc w:val="left"/>
      <w:pPr>
        <w:ind w:left="720" w:hanging="360"/>
      </w:pPr>
      <w:rPr>
        <w:rFonts w:hint="default"/>
      </w:rPr>
    </w:lvl>
  </w:abstractNum>
  <w:abstractNum w:abstractNumId="53" w15:restartNumberingAfterBreak="0">
    <w:nsid w:val="4C7F70B3"/>
    <w:multiLevelType w:val="hybridMultilevel"/>
    <w:tmpl w:val="B04C071A"/>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54" w15:restartNumberingAfterBreak="0">
    <w:nsid w:val="4CAC2F9C"/>
    <w:multiLevelType w:val="hybridMultilevel"/>
    <w:tmpl w:val="F31E6A36"/>
    <w:lvl w:ilvl="0" w:tplc="966E8B7C">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55" w15:restartNumberingAfterBreak="0">
    <w:nsid w:val="4CB61AF0"/>
    <w:multiLevelType w:val="hybridMultilevel"/>
    <w:tmpl w:val="EFFAEA90"/>
    <w:lvl w:ilvl="0" w:tplc="04090001">
      <w:start w:val="1"/>
      <w:numFmt w:val="bullet"/>
      <w:lvlText w:val=""/>
      <w:lvlJc w:val="left"/>
      <w:pPr>
        <w:tabs>
          <w:tab w:val="num" w:pos="720"/>
        </w:tabs>
        <w:ind w:left="720" w:hanging="360"/>
      </w:pPr>
      <w:rPr>
        <w:rFonts w:ascii="Symbol" w:hAnsi="Symbol" w:hint="default"/>
      </w:rPr>
    </w:lvl>
    <w:lvl w:ilvl="1" w:tplc="04090001">
      <w:start w:val="1"/>
      <w:numFmt w:val="bullet"/>
      <w:lvlText w:val=""/>
      <w:lvlJc w:val="left"/>
      <w:pPr>
        <w:tabs>
          <w:tab w:val="num" w:pos="1440"/>
        </w:tabs>
        <w:ind w:left="1440" w:hanging="360"/>
      </w:pPr>
      <w:rPr>
        <w:rFonts w:ascii="Symbol" w:hAnsi="Symbol"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56" w15:restartNumberingAfterBreak="0">
    <w:nsid w:val="50337FC8"/>
    <w:multiLevelType w:val="hybridMultilevel"/>
    <w:tmpl w:val="76CAB49E"/>
    <w:lvl w:ilvl="0" w:tplc="04090001">
      <w:start w:val="1"/>
      <w:numFmt w:val="bullet"/>
      <w:lvlText w:val=""/>
      <w:lvlJc w:val="left"/>
      <w:pPr>
        <w:tabs>
          <w:tab w:val="num" w:pos="720"/>
        </w:tabs>
        <w:ind w:left="720" w:hanging="360"/>
      </w:pPr>
      <w:rPr>
        <w:rFonts w:ascii="Symbol" w:hAnsi="Symbol" w:hint="default"/>
      </w:rPr>
    </w:lvl>
    <w:lvl w:ilvl="1" w:tplc="CD4ED722">
      <w:start w:val="1"/>
      <w:numFmt w:val="decimal"/>
      <w:lvlText w:val="%2."/>
      <w:lvlJc w:val="left"/>
      <w:pPr>
        <w:tabs>
          <w:tab w:val="num" w:pos="1800"/>
        </w:tabs>
        <w:ind w:left="1800" w:hanging="360"/>
      </w:pPr>
      <w:rPr>
        <w:rFonts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57" w15:restartNumberingAfterBreak="0">
    <w:nsid w:val="50AE569F"/>
    <w:multiLevelType w:val="hybridMultilevel"/>
    <w:tmpl w:val="6922DA04"/>
    <w:lvl w:ilvl="0" w:tplc="0409000F">
      <w:start w:val="1"/>
      <w:numFmt w:val="decimal"/>
      <w:lvlText w:val="%1."/>
      <w:lvlJc w:val="left"/>
      <w:pPr>
        <w:tabs>
          <w:tab w:val="num" w:pos="720"/>
        </w:tabs>
        <w:ind w:left="720" w:hanging="360"/>
      </w:pPr>
    </w:lvl>
    <w:lvl w:ilvl="1" w:tplc="04090001">
      <w:start w:val="1"/>
      <w:numFmt w:val="bullet"/>
      <w:lvlText w:val=""/>
      <w:lvlJc w:val="left"/>
      <w:pPr>
        <w:tabs>
          <w:tab w:val="num" w:pos="1440"/>
        </w:tabs>
        <w:ind w:left="1440" w:hanging="360"/>
      </w:pPr>
      <w:rPr>
        <w:rFonts w:ascii="Symbol" w:hAnsi="Symbol"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58" w15:restartNumberingAfterBreak="0">
    <w:nsid w:val="516B37B0"/>
    <w:multiLevelType w:val="hybridMultilevel"/>
    <w:tmpl w:val="C994BB0C"/>
    <w:lvl w:ilvl="0" w:tplc="04090001">
      <w:start w:val="1"/>
      <w:numFmt w:val="bullet"/>
      <w:lvlText w:val=""/>
      <w:lvlJc w:val="left"/>
      <w:pPr>
        <w:tabs>
          <w:tab w:val="num" w:pos="720"/>
        </w:tabs>
        <w:ind w:left="720" w:hanging="360"/>
      </w:pPr>
      <w:rPr>
        <w:rFonts w:ascii="Symbol" w:hAnsi="Symbol"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59" w15:restartNumberingAfterBreak="0">
    <w:nsid w:val="51A3236D"/>
    <w:multiLevelType w:val="hybridMultilevel"/>
    <w:tmpl w:val="685634CC"/>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60" w15:restartNumberingAfterBreak="0">
    <w:nsid w:val="529905DA"/>
    <w:multiLevelType w:val="hybridMultilevel"/>
    <w:tmpl w:val="578E73DC"/>
    <w:lvl w:ilvl="0" w:tplc="1CF431C4">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61" w15:restartNumberingAfterBreak="0">
    <w:nsid w:val="55015AE2"/>
    <w:multiLevelType w:val="hybridMultilevel"/>
    <w:tmpl w:val="76CAB49E"/>
    <w:lvl w:ilvl="0" w:tplc="04090001">
      <w:start w:val="1"/>
      <w:numFmt w:val="bullet"/>
      <w:lvlText w:val=""/>
      <w:lvlJc w:val="left"/>
      <w:pPr>
        <w:tabs>
          <w:tab w:val="num" w:pos="720"/>
        </w:tabs>
        <w:ind w:left="720" w:hanging="360"/>
      </w:pPr>
      <w:rPr>
        <w:rFonts w:ascii="Symbol" w:hAnsi="Symbol" w:hint="default"/>
      </w:rPr>
    </w:lvl>
    <w:lvl w:ilvl="1" w:tplc="CD4ED722">
      <w:start w:val="1"/>
      <w:numFmt w:val="decimal"/>
      <w:lvlText w:val="%2."/>
      <w:lvlJc w:val="left"/>
      <w:pPr>
        <w:tabs>
          <w:tab w:val="num" w:pos="1800"/>
        </w:tabs>
        <w:ind w:left="1800" w:hanging="360"/>
      </w:pPr>
      <w:rPr>
        <w:rFonts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62" w15:restartNumberingAfterBreak="0">
    <w:nsid w:val="573F664E"/>
    <w:multiLevelType w:val="hybridMultilevel"/>
    <w:tmpl w:val="0A1ADE52"/>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63" w15:restartNumberingAfterBreak="0">
    <w:nsid w:val="5C9228BD"/>
    <w:multiLevelType w:val="hybridMultilevel"/>
    <w:tmpl w:val="17D6CA70"/>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64" w15:restartNumberingAfterBreak="0">
    <w:nsid w:val="5D0C61A6"/>
    <w:multiLevelType w:val="hybridMultilevel"/>
    <w:tmpl w:val="D19CE496"/>
    <w:lvl w:ilvl="0" w:tplc="1CF431C4">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65" w15:restartNumberingAfterBreak="0">
    <w:nsid w:val="5E88539D"/>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66" w15:restartNumberingAfterBreak="0">
    <w:nsid w:val="62F34E8F"/>
    <w:multiLevelType w:val="hybridMultilevel"/>
    <w:tmpl w:val="FA484EB8"/>
    <w:lvl w:ilvl="0" w:tplc="04090001">
      <w:start w:val="1"/>
      <w:numFmt w:val="bullet"/>
      <w:lvlText w:val=""/>
      <w:lvlJc w:val="left"/>
      <w:pPr>
        <w:tabs>
          <w:tab w:val="num" w:pos="720"/>
        </w:tabs>
        <w:ind w:left="720" w:hanging="360"/>
      </w:pPr>
      <w:rPr>
        <w:rFonts w:ascii="Symbol" w:hAnsi="Symbol" w:hint="default"/>
      </w:rPr>
    </w:lvl>
    <w:lvl w:ilvl="1" w:tplc="0409000F">
      <w:start w:val="1"/>
      <w:numFmt w:val="decimal"/>
      <w:lvlText w:val="%2."/>
      <w:lvlJc w:val="left"/>
      <w:pPr>
        <w:tabs>
          <w:tab w:val="num" w:pos="1440"/>
        </w:tabs>
        <w:ind w:left="1440" w:hanging="360"/>
      </w:p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7" w15:restartNumberingAfterBreak="0">
    <w:nsid w:val="63CA0078"/>
    <w:multiLevelType w:val="hybridMultilevel"/>
    <w:tmpl w:val="521C8E9C"/>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68" w15:restartNumberingAfterBreak="0">
    <w:nsid w:val="6645435C"/>
    <w:multiLevelType w:val="hybridMultilevel"/>
    <w:tmpl w:val="705009D6"/>
    <w:lvl w:ilvl="0" w:tplc="33AE0858">
      <w:start w:val="1"/>
      <w:numFmt w:val="decimal"/>
      <w:lvlText w:val="%1."/>
      <w:lvlJc w:val="left"/>
      <w:pPr>
        <w:tabs>
          <w:tab w:val="num" w:pos="360"/>
        </w:tabs>
        <w:ind w:left="360" w:hanging="360"/>
      </w:pPr>
      <w:rPr>
        <w:rFonts w:hint="default"/>
      </w:rPr>
    </w:lvl>
    <w:lvl w:ilvl="1" w:tplc="CD4ED722">
      <w:start w:val="1"/>
      <w:numFmt w:val="decimal"/>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69" w15:restartNumberingAfterBreak="0">
    <w:nsid w:val="68EE4DBF"/>
    <w:multiLevelType w:val="multilevel"/>
    <w:tmpl w:val="151EA014"/>
    <w:lvl w:ilvl="0">
      <w:start w:val="2"/>
      <w:numFmt w:val="decimal"/>
      <w:lvlText w:val="%1."/>
      <w:lvlJc w:val="left"/>
      <w:pPr>
        <w:tabs>
          <w:tab w:val="num" w:pos="360"/>
        </w:tabs>
        <w:ind w:left="360" w:hanging="360"/>
      </w:pPr>
      <w:rPr>
        <w:rFonts w:hint="default"/>
      </w:rPr>
    </w:lvl>
    <w:lvl w:ilvl="1">
      <w:start w:val="1"/>
      <w:numFmt w:val="decimal"/>
      <w:lvlText w:val="%1.%2."/>
      <w:lvlJc w:val="left"/>
      <w:pPr>
        <w:tabs>
          <w:tab w:val="num" w:pos="792"/>
        </w:tabs>
        <w:ind w:left="792" w:hanging="432"/>
      </w:pPr>
      <w:rPr>
        <w:rFonts w:hint="default"/>
      </w:rPr>
    </w:lvl>
    <w:lvl w:ilvl="2">
      <w:start w:val="1"/>
      <w:numFmt w:val="decimal"/>
      <w:lvlText w:val="%1.%2.%3."/>
      <w:lvlJc w:val="left"/>
      <w:pPr>
        <w:tabs>
          <w:tab w:val="num" w:pos="1440"/>
        </w:tabs>
        <w:ind w:left="1224" w:hanging="504"/>
      </w:pPr>
      <w:rPr>
        <w:rFonts w:hint="default"/>
      </w:rPr>
    </w:lvl>
    <w:lvl w:ilvl="3">
      <w:start w:val="1"/>
      <w:numFmt w:val="decimal"/>
      <w:lvlText w:val="%1.%2.%3.%4."/>
      <w:lvlJc w:val="left"/>
      <w:pPr>
        <w:tabs>
          <w:tab w:val="num" w:pos="2160"/>
        </w:tabs>
        <w:ind w:left="1728" w:hanging="648"/>
      </w:pPr>
      <w:rPr>
        <w:rFonts w:hint="default"/>
      </w:rPr>
    </w:lvl>
    <w:lvl w:ilvl="4">
      <w:start w:val="1"/>
      <w:numFmt w:val="decimal"/>
      <w:lvlText w:val="%1.%2.%3.%4.%5."/>
      <w:lvlJc w:val="left"/>
      <w:pPr>
        <w:tabs>
          <w:tab w:val="num" w:pos="2520"/>
        </w:tabs>
        <w:ind w:left="2232" w:hanging="792"/>
      </w:pPr>
      <w:rPr>
        <w:rFonts w:hint="default"/>
      </w:rPr>
    </w:lvl>
    <w:lvl w:ilvl="5">
      <w:start w:val="1"/>
      <w:numFmt w:val="decimal"/>
      <w:lvlText w:val="%1.%2.%3.%4.%5.%6."/>
      <w:lvlJc w:val="left"/>
      <w:pPr>
        <w:tabs>
          <w:tab w:val="num" w:pos="3240"/>
        </w:tabs>
        <w:ind w:left="2736" w:hanging="936"/>
      </w:pPr>
      <w:rPr>
        <w:rFonts w:hint="default"/>
      </w:rPr>
    </w:lvl>
    <w:lvl w:ilvl="6">
      <w:start w:val="1"/>
      <w:numFmt w:val="decimal"/>
      <w:lvlText w:val="%1.%2.%3.%4.%5.%6.%7."/>
      <w:lvlJc w:val="left"/>
      <w:pPr>
        <w:tabs>
          <w:tab w:val="num" w:pos="3600"/>
        </w:tabs>
        <w:ind w:left="3240" w:hanging="1080"/>
      </w:pPr>
      <w:rPr>
        <w:rFonts w:hint="default"/>
      </w:rPr>
    </w:lvl>
    <w:lvl w:ilvl="7">
      <w:start w:val="1"/>
      <w:numFmt w:val="decimal"/>
      <w:lvlText w:val="%1.%2.%3.%4.%5.%6.%7.%8."/>
      <w:lvlJc w:val="left"/>
      <w:pPr>
        <w:tabs>
          <w:tab w:val="num" w:pos="4320"/>
        </w:tabs>
        <w:ind w:left="3744" w:hanging="1224"/>
      </w:pPr>
      <w:rPr>
        <w:rFonts w:hint="default"/>
      </w:rPr>
    </w:lvl>
    <w:lvl w:ilvl="8">
      <w:start w:val="1"/>
      <w:numFmt w:val="decimal"/>
      <w:lvlText w:val="%1.%2.%3.%4.%5.%6.%7.%8.%9."/>
      <w:lvlJc w:val="left"/>
      <w:pPr>
        <w:tabs>
          <w:tab w:val="num" w:pos="5040"/>
        </w:tabs>
        <w:ind w:left="4320" w:hanging="1440"/>
      </w:pPr>
      <w:rPr>
        <w:rFonts w:hint="default"/>
      </w:rPr>
    </w:lvl>
  </w:abstractNum>
  <w:abstractNum w:abstractNumId="70" w15:restartNumberingAfterBreak="0">
    <w:nsid w:val="6A285E10"/>
    <w:multiLevelType w:val="hybridMultilevel"/>
    <w:tmpl w:val="C748CAEA"/>
    <w:lvl w:ilvl="0" w:tplc="11C886F0">
      <w:start w:val="1"/>
      <w:numFmt w:val="decimal"/>
      <w:lvlText w:val="%1."/>
      <w:lvlJc w:val="left"/>
      <w:pPr>
        <w:tabs>
          <w:tab w:val="num" w:pos="377"/>
        </w:tabs>
        <w:ind w:left="377" w:hanging="377"/>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71" w15:restartNumberingAfterBreak="0">
    <w:nsid w:val="6BAE2DBA"/>
    <w:multiLevelType w:val="hybridMultilevel"/>
    <w:tmpl w:val="76CAB49E"/>
    <w:lvl w:ilvl="0" w:tplc="04090001">
      <w:start w:val="1"/>
      <w:numFmt w:val="bullet"/>
      <w:lvlText w:val=""/>
      <w:lvlJc w:val="left"/>
      <w:pPr>
        <w:tabs>
          <w:tab w:val="num" w:pos="720"/>
        </w:tabs>
        <w:ind w:left="720" w:hanging="360"/>
      </w:pPr>
      <w:rPr>
        <w:rFonts w:ascii="Symbol" w:hAnsi="Symbol" w:hint="default"/>
      </w:rPr>
    </w:lvl>
    <w:lvl w:ilvl="1" w:tplc="CD4ED722">
      <w:start w:val="1"/>
      <w:numFmt w:val="decimal"/>
      <w:lvlText w:val="%2."/>
      <w:lvlJc w:val="left"/>
      <w:pPr>
        <w:tabs>
          <w:tab w:val="num" w:pos="1800"/>
        </w:tabs>
        <w:ind w:left="1800" w:hanging="360"/>
      </w:pPr>
      <w:rPr>
        <w:rFonts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72" w15:restartNumberingAfterBreak="0">
    <w:nsid w:val="6C431662"/>
    <w:multiLevelType w:val="hybridMultilevel"/>
    <w:tmpl w:val="E42CE6DC"/>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73" w15:restartNumberingAfterBreak="0">
    <w:nsid w:val="6DEA00D0"/>
    <w:multiLevelType w:val="hybridMultilevel"/>
    <w:tmpl w:val="76CAB49E"/>
    <w:lvl w:ilvl="0" w:tplc="04090001">
      <w:start w:val="1"/>
      <w:numFmt w:val="bullet"/>
      <w:lvlText w:val=""/>
      <w:lvlJc w:val="left"/>
      <w:pPr>
        <w:tabs>
          <w:tab w:val="num" w:pos="720"/>
        </w:tabs>
        <w:ind w:left="720" w:hanging="360"/>
      </w:pPr>
      <w:rPr>
        <w:rFonts w:ascii="Symbol" w:hAnsi="Symbol" w:hint="default"/>
      </w:rPr>
    </w:lvl>
    <w:lvl w:ilvl="1" w:tplc="CD4ED722">
      <w:start w:val="1"/>
      <w:numFmt w:val="decimal"/>
      <w:lvlText w:val="%2."/>
      <w:lvlJc w:val="left"/>
      <w:pPr>
        <w:tabs>
          <w:tab w:val="num" w:pos="1800"/>
        </w:tabs>
        <w:ind w:left="1800" w:hanging="360"/>
      </w:pPr>
      <w:rPr>
        <w:rFonts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74" w15:restartNumberingAfterBreak="0">
    <w:nsid w:val="71132753"/>
    <w:multiLevelType w:val="hybridMultilevel"/>
    <w:tmpl w:val="A8AEBF0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5" w15:restartNumberingAfterBreak="0">
    <w:nsid w:val="764F7DBC"/>
    <w:multiLevelType w:val="singleLevel"/>
    <w:tmpl w:val="0409000F"/>
    <w:lvl w:ilvl="0">
      <w:start w:val="1"/>
      <w:numFmt w:val="decimal"/>
      <w:lvlText w:val="%1."/>
      <w:lvlJc w:val="left"/>
      <w:pPr>
        <w:tabs>
          <w:tab w:val="num" w:pos="720"/>
        </w:tabs>
        <w:ind w:left="720" w:hanging="360"/>
      </w:pPr>
    </w:lvl>
  </w:abstractNum>
  <w:abstractNum w:abstractNumId="76" w15:restartNumberingAfterBreak="0">
    <w:nsid w:val="79557B03"/>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77" w15:restartNumberingAfterBreak="0">
    <w:nsid w:val="7BE72ADE"/>
    <w:multiLevelType w:val="hybridMultilevel"/>
    <w:tmpl w:val="7CCCFE82"/>
    <w:lvl w:ilvl="0" w:tplc="11C886F0">
      <w:start w:val="1"/>
      <w:numFmt w:val="decimal"/>
      <w:lvlText w:val="%1."/>
      <w:lvlJc w:val="left"/>
      <w:pPr>
        <w:tabs>
          <w:tab w:val="num" w:pos="377"/>
        </w:tabs>
        <w:ind w:left="377" w:hanging="377"/>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78" w15:restartNumberingAfterBreak="0">
    <w:nsid w:val="7CA93F0B"/>
    <w:multiLevelType w:val="hybridMultilevel"/>
    <w:tmpl w:val="E42CE6DC"/>
    <w:lvl w:ilvl="0" w:tplc="04090001">
      <w:start w:val="1"/>
      <w:numFmt w:val="bullet"/>
      <w:lvlText w:val=""/>
      <w:lvlJc w:val="left"/>
      <w:pPr>
        <w:tabs>
          <w:tab w:val="num" w:pos="720"/>
        </w:tabs>
        <w:ind w:left="720" w:hanging="360"/>
      </w:pPr>
      <w:rPr>
        <w:rFonts w:ascii="Symbol" w:hAnsi="Symbol"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79" w15:restartNumberingAfterBreak="0">
    <w:nsid w:val="7D5E471F"/>
    <w:multiLevelType w:val="hybridMultilevel"/>
    <w:tmpl w:val="870E8B1E"/>
    <w:lvl w:ilvl="0" w:tplc="C66CBBDE">
      <w:start w:val="2"/>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num w:numId="1">
    <w:abstractNumId w:val="0"/>
    <w:lvlOverride w:ilvl="0">
      <w:lvl w:ilvl="0">
        <w:start w:val="1"/>
        <w:numFmt w:val="bullet"/>
        <w:lvlText w:val=""/>
        <w:legacy w:legacy="1" w:legacySpace="0" w:legacyIndent="283"/>
        <w:lvlJc w:val="left"/>
        <w:pPr>
          <w:ind w:left="1003" w:hanging="283"/>
        </w:pPr>
        <w:rPr>
          <w:rFonts w:ascii="Symbol" w:hAnsi="Symbol" w:hint="default"/>
        </w:rPr>
      </w:lvl>
    </w:lvlOverride>
  </w:num>
  <w:num w:numId="2">
    <w:abstractNumId w:val="11"/>
  </w:num>
  <w:num w:numId="3">
    <w:abstractNumId w:val="24"/>
  </w:num>
  <w:num w:numId="4">
    <w:abstractNumId w:val="52"/>
  </w:num>
  <w:num w:numId="5">
    <w:abstractNumId w:val="44"/>
  </w:num>
  <w:num w:numId="6">
    <w:abstractNumId w:val="54"/>
  </w:num>
  <w:num w:numId="7">
    <w:abstractNumId w:val="21"/>
  </w:num>
  <w:num w:numId="8">
    <w:abstractNumId w:val="47"/>
  </w:num>
  <w:num w:numId="9">
    <w:abstractNumId w:val="36"/>
  </w:num>
  <w:num w:numId="10">
    <w:abstractNumId w:val="17"/>
  </w:num>
  <w:num w:numId="11">
    <w:abstractNumId w:val="22"/>
  </w:num>
  <w:num w:numId="12">
    <w:abstractNumId w:val="25"/>
  </w:num>
  <w:num w:numId="13">
    <w:abstractNumId w:val="67"/>
  </w:num>
  <w:num w:numId="14">
    <w:abstractNumId w:val="38"/>
  </w:num>
  <w:num w:numId="15">
    <w:abstractNumId w:val="46"/>
  </w:num>
  <w:num w:numId="16">
    <w:abstractNumId w:val="61"/>
  </w:num>
  <w:num w:numId="17">
    <w:abstractNumId w:val="71"/>
  </w:num>
  <w:num w:numId="18">
    <w:abstractNumId w:val="73"/>
  </w:num>
  <w:num w:numId="19">
    <w:abstractNumId w:val="56"/>
  </w:num>
  <w:num w:numId="20">
    <w:abstractNumId w:val="62"/>
  </w:num>
  <w:num w:numId="21">
    <w:abstractNumId w:val="20"/>
  </w:num>
  <w:num w:numId="22">
    <w:abstractNumId w:val="8"/>
  </w:num>
  <w:num w:numId="23">
    <w:abstractNumId w:val="60"/>
  </w:num>
  <w:num w:numId="24">
    <w:abstractNumId w:val="4"/>
  </w:num>
  <w:num w:numId="25">
    <w:abstractNumId w:val="42"/>
  </w:num>
  <w:num w:numId="26">
    <w:abstractNumId w:val="64"/>
  </w:num>
  <w:num w:numId="27">
    <w:abstractNumId w:val="79"/>
  </w:num>
  <w:num w:numId="28">
    <w:abstractNumId w:val="41"/>
  </w:num>
  <w:num w:numId="29">
    <w:abstractNumId w:val="29"/>
  </w:num>
  <w:num w:numId="30">
    <w:abstractNumId w:val="26"/>
  </w:num>
  <w:num w:numId="31">
    <w:abstractNumId w:val="65"/>
  </w:num>
  <w:num w:numId="32">
    <w:abstractNumId w:val="63"/>
  </w:num>
  <w:num w:numId="33">
    <w:abstractNumId w:val="50"/>
  </w:num>
  <w:num w:numId="34">
    <w:abstractNumId w:val="50"/>
    <w:lvlOverride w:ilvl="0">
      <w:lvl w:ilvl="0">
        <w:start w:val="2"/>
        <w:numFmt w:val="decimal"/>
        <w:lvlText w:val="%1."/>
        <w:legacy w:legacy="1" w:legacySpace="0" w:legacyIndent="283"/>
        <w:lvlJc w:val="left"/>
        <w:pPr>
          <w:ind w:left="283" w:hanging="283"/>
        </w:pPr>
      </w:lvl>
    </w:lvlOverride>
  </w:num>
  <w:num w:numId="35">
    <w:abstractNumId w:val="12"/>
  </w:num>
  <w:num w:numId="36">
    <w:abstractNumId w:val="0"/>
    <w:lvlOverride w:ilvl="0">
      <w:lvl w:ilvl="0">
        <w:start w:val="1"/>
        <w:numFmt w:val="bullet"/>
        <w:lvlText w:val=""/>
        <w:legacy w:legacy="1" w:legacySpace="0" w:legacyIndent="360"/>
        <w:lvlJc w:val="left"/>
        <w:pPr>
          <w:ind w:left="360" w:hanging="360"/>
        </w:pPr>
        <w:rPr>
          <w:rFonts w:ascii="Symbol" w:hAnsi="Symbol" w:hint="default"/>
        </w:rPr>
      </w:lvl>
    </w:lvlOverride>
  </w:num>
  <w:num w:numId="37">
    <w:abstractNumId w:val="23"/>
  </w:num>
  <w:num w:numId="38">
    <w:abstractNumId w:val="57"/>
  </w:num>
  <w:num w:numId="39">
    <w:abstractNumId w:val="5"/>
  </w:num>
  <w:num w:numId="40">
    <w:abstractNumId w:val="32"/>
  </w:num>
  <w:num w:numId="41">
    <w:abstractNumId w:val="15"/>
  </w:num>
  <w:num w:numId="42">
    <w:abstractNumId w:val="13"/>
  </w:num>
  <w:num w:numId="43">
    <w:abstractNumId w:val="55"/>
  </w:num>
  <w:num w:numId="44">
    <w:abstractNumId w:val="30"/>
  </w:num>
  <w:num w:numId="45">
    <w:abstractNumId w:val="75"/>
  </w:num>
  <w:num w:numId="46">
    <w:abstractNumId w:val="59"/>
  </w:num>
  <w:num w:numId="47">
    <w:abstractNumId w:val="3"/>
  </w:num>
  <w:num w:numId="48">
    <w:abstractNumId w:val="49"/>
  </w:num>
  <w:num w:numId="49">
    <w:abstractNumId w:val="33"/>
  </w:num>
  <w:num w:numId="50">
    <w:abstractNumId w:val="39"/>
  </w:num>
  <w:num w:numId="51">
    <w:abstractNumId w:val="40"/>
  </w:num>
  <w:num w:numId="52">
    <w:abstractNumId w:val="53"/>
  </w:num>
  <w:num w:numId="53">
    <w:abstractNumId w:val="74"/>
  </w:num>
  <w:num w:numId="54">
    <w:abstractNumId w:val="19"/>
  </w:num>
  <w:num w:numId="55">
    <w:abstractNumId w:val="45"/>
  </w:num>
  <w:num w:numId="56">
    <w:abstractNumId w:val="7"/>
  </w:num>
  <w:num w:numId="57">
    <w:abstractNumId w:val="37"/>
  </w:num>
  <w:num w:numId="58">
    <w:abstractNumId w:val="28"/>
  </w:num>
  <w:num w:numId="59">
    <w:abstractNumId w:val="69"/>
  </w:num>
  <w:num w:numId="60">
    <w:abstractNumId w:val="27"/>
  </w:num>
  <w:num w:numId="61">
    <w:abstractNumId w:val="10"/>
  </w:num>
  <w:num w:numId="62">
    <w:abstractNumId w:val="1"/>
  </w:num>
  <w:num w:numId="63">
    <w:abstractNumId w:val="68"/>
  </w:num>
  <w:num w:numId="64">
    <w:abstractNumId w:val="9"/>
  </w:num>
  <w:num w:numId="65">
    <w:abstractNumId w:val="31"/>
  </w:num>
  <w:num w:numId="66">
    <w:abstractNumId w:val="58"/>
  </w:num>
  <w:num w:numId="67">
    <w:abstractNumId w:val="16"/>
  </w:num>
  <w:num w:numId="68">
    <w:abstractNumId w:val="18"/>
  </w:num>
  <w:num w:numId="69">
    <w:abstractNumId w:val="43"/>
  </w:num>
  <w:num w:numId="70">
    <w:abstractNumId w:val="72"/>
  </w:num>
  <w:num w:numId="71">
    <w:abstractNumId w:val="2"/>
  </w:num>
  <w:num w:numId="72">
    <w:abstractNumId w:val="6"/>
  </w:num>
  <w:num w:numId="73">
    <w:abstractNumId w:val="78"/>
  </w:num>
  <w:num w:numId="74">
    <w:abstractNumId w:val="51"/>
  </w:num>
  <w:num w:numId="75">
    <w:abstractNumId w:val="76"/>
  </w:num>
  <w:num w:numId="76">
    <w:abstractNumId w:val="66"/>
  </w:num>
  <w:num w:numId="77">
    <w:abstractNumId w:val="35"/>
  </w:num>
  <w:num w:numId="78">
    <w:abstractNumId w:val="14"/>
  </w:num>
  <w:num w:numId="79">
    <w:abstractNumId w:val="48"/>
  </w:num>
  <w:num w:numId="80">
    <w:abstractNumId w:val="34"/>
  </w:num>
  <w:num w:numId="81">
    <w:abstractNumId w:val="70"/>
  </w:num>
  <w:num w:numId="82">
    <w:abstractNumId w:val="77"/>
  </w:num>
  <w:numIdMacAtCleanup w:val="8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intFractionalCharacterWidth/>
  <w:activeWritingStyle w:appName="MSWord" w:lang="en-GB" w:vendorID="64" w:dllVersion="5" w:nlCheck="1" w:checkStyle="1"/>
  <w:activeWritingStyle w:appName="MSWord" w:lang="en-US" w:vendorID="64" w:dllVersion="5" w:nlCheck="1" w:checkStyle="1"/>
  <w:activeWritingStyle w:appName="MSWord" w:lang="en-GB" w:vendorID="64" w:dllVersion="6" w:nlCheck="1" w:checkStyle="1"/>
  <w:activeWritingStyle w:appName="MSWord" w:lang="en-US" w:vendorID="64" w:dllVersion="6" w:nlCheck="1" w:checkStyle="1"/>
  <w:activeWritingStyle w:appName="MSWord" w:lang="de-DE" w:vendorID="64" w:dllVersion="6" w:nlCheck="1" w:checkStyle="1"/>
  <w:activeWritingStyle w:appName="MSWord" w:lang="en-GB" w:vendorID="64" w:dllVersion="0" w:nlCheck="1" w:checkStyle="0"/>
  <w:activeWritingStyle w:appName="MSWord" w:lang="en-GB" w:vendorID="64" w:dllVersion="131078" w:nlCheck="1" w:checkStyle="0"/>
  <w:activeWritingStyle w:appName="MSWord" w:lang="en-GB" w:vendorID="8" w:dllVersion="513" w:checkStyle="1"/>
  <w:activeWritingStyle w:appName="MSWord" w:lang="en-US" w:vendorID="8" w:dllVersion="513" w:checkStyle="1"/>
  <w:activeWritingStyle w:appName="MSWord" w:lang="de-DE" w:vendorID="2" w:dllVersion="6" w:checkStyle="1"/>
  <w:proofState w:spelling="clean" w:grammar="clean"/>
  <w:attachedTemplate r:id="rId1"/>
  <w:defaultTabStop w:val="720"/>
  <w:hyphenationZone w:val="916"/>
  <w:doNotHyphenateCaps/>
  <w:drawingGridHorizontalSpacing w:val="12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042CC"/>
    <w:rsid w:val="00003E87"/>
    <w:rsid w:val="0000401C"/>
    <w:rsid w:val="00004353"/>
    <w:rsid w:val="00012F1F"/>
    <w:rsid w:val="0001407B"/>
    <w:rsid w:val="00014448"/>
    <w:rsid w:val="00020032"/>
    <w:rsid w:val="00021C7D"/>
    <w:rsid w:val="000225C0"/>
    <w:rsid w:val="00022A9B"/>
    <w:rsid w:val="0002385F"/>
    <w:rsid w:val="00024E25"/>
    <w:rsid w:val="00026836"/>
    <w:rsid w:val="0002696B"/>
    <w:rsid w:val="00030CA2"/>
    <w:rsid w:val="00035787"/>
    <w:rsid w:val="00036A98"/>
    <w:rsid w:val="00037FD9"/>
    <w:rsid w:val="000426B5"/>
    <w:rsid w:val="000442B6"/>
    <w:rsid w:val="00054244"/>
    <w:rsid w:val="00057580"/>
    <w:rsid w:val="000643A4"/>
    <w:rsid w:val="00064DC3"/>
    <w:rsid w:val="00066765"/>
    <w:rsid w:val="000724FB"/>
    <w:rsid w:val="0007357E"/>
    <w:rsid w:val="0007414E"/>
    <w:rsid w:val="00074BDB"/>
    <w:rsid w:val="00076ADB"/>
    <w:rsid w:val="000805AB"/>
    <w:rsid w:val="00080D1A"/>
    <w:rsid w:val="000826AC"/>
    <w:rsid w:val="00082A8F"/>
    <w:rsid w:val="0008411E"/>
    <w:rsid w:val="00084A8E"/>
    <w:rsid w:val="00087D54"/>
    <w:rsid w:val="00087DC8"/>
    <w:rsid w:val="00096131"/>
    <w:rsid w:val="000A1B45"/>
    <w:rsid w:val="000A27AF"/>
    <w:rsid w:val="000A349F"/>
    <w:rsid w:val="000A36DB"/>
    <w:rsid w:val="000A4F13"/>
    <w:rsid w:val="000A69E0"/>
    <w:rsid w:val="000B1DE7"/>
    <w:rsid w:val="000B2A53"/>
    <w:rsid w:val="000B61CC"/>
    <w:rsid w:val="000C01DD"/>
    <w:rsid w:val="000C0DF2"/>
    <w:rsid w:val="000C1B98"/>
    <w:rsid w:val="000C4006"/>
    <w:rsid w:val="000E11DA"/>
    <w:rsid w:val="000E2CA2"/>
    <w:rsid w:val="000E40AC"/>
    <w:rsid w:val="000E4E63"/>
    <w:rsid w:val="000F05A8"/>
    <w:rsid w:val="000F196A"/>
    <w:rsid w:val="000F307D"/>
    <w:rsid w:val="000F6B52"/>
    <w:rsid w:val="00107C2D"/>
    <w:rsid w:val="001117F4"/>
    <w:rsid w:val="001126D6"/>
    <w:rsid w:val="00114FCA"/>
    <w:rsid w:val="00117671"/>
    <w:rsid w:val="00117838"/>
    <w:rsid w:val="0012125E"/>
    <w:rsid w:val="00123ADF"/>
    <w:rsid w:val="00124AD1"/>
    <w:rsid w:val="00134807"/>
    <w:rsid w:val="0013764C"/>
    <w:rsid w:val="001378BA"/>
    <w:rsid w:val="00137DA9"/>
    <w:rsid w:val="0014405D"/>
    <w:rsid w:val="001455AC"/>
    <w:rsid w:val="00156555"/>
    <w:rsid w:val="00161167"/>
    <w:rsid w:val="00161585"/>
    <w:rsid w:val="00173FA2"/>
    <w:rsid w:val="00190E5B"/>
    <w:rsid w:val="0019108F"/>
    <w:rsid w:val="00191595"/>
    <w:rsid w:val="00195232"/>
    <w:rsid w:val="00197527"/>
    <w:rsid w:val="00197531"/>
    <w:rsid w:val="001A4847"/>
    <w:rsid w:val="001B33A9"/>
    <w:rsid w:val="001B3A42"/>
    <w:rsid w:val="001B3A6B"/>
    <w:rsid w:val="001B4BB9"/>
    <w:rsid w:val="001B6E8C"/>
    <w:rsid w:val="001C61BC"/>
    <w:rsid w:val="001C6E2B"/>
    <w:rsid w:val="001C7F2E"/>
    <w:rsid w:val="001D2146"/>
    <w:rsid w:val="001E4E2F"/>
    <w:rsid w:val="001E74AF"/>
    <w:rsid w:val="001F0556"/>
    <w:rsid w:val="001F3E8C"/>
    <w:rsid w:val="001F57B4"/>
    <w:rsid w:val="001F7555"/>
    <w:rsid w:val="00202D47"/>
    <w:rsid w:val="0020422A"/>
    <w:rsid w:val="00204530"/>
    <w:rsid w:val="00205C13"/>
    <w:rsid w:val="0020696B"/>
    <w:rsid w:val="0021023F"/>
    <w:rsid w:val="00211FD8"/>
    <w:rsid w:val="00215855"/>
    <w:rsid w:val="00225B98"/>
    <w:rsid w:val="0022634E"/>
    <w:rsid w:val="0022697C"/>
    <w:rsid w:val="002368B5"/>
    <w:rsid w:val="00236CB5"/>
    <w:rsid w:val="00237571"/>
    <w:rsid w:val="00241C66"/>
    <w:rsid w:val="00243072"/>
    <w:rsid w:val="002431F5"/>
    <w:rsid w:val="00243D15"/>
    <w:rsid w:val="00244968"/>
    <w:rsid w:val="0026033E"/>
    <w:rsid w:val="00264A04"/>
    <w:rsid w:val="00265FC2"/>
    <w:rsid w:val="00270B8C"/>
    <w:rsid w:val="00271878"/>
    <w:rsid w:val="00275609"/>
    <w:rsid w:val="002809BC"/>
    <w:rsid w:val="0028412C"/>
    <w:rsid w:val="002901A9"/>
    <w:rsid w:val="00295CB3"/>
    <w:rsid w:val="002A1668"/>
    <w:rsid w:val="002A6391"/>
    <w:rsid w:val="002A694F"/>
    <w:rsid w:val="002B4F05"/>
    <w:rsid w:val="002B6C53"/>
    <w:rsid w:val="002C6F92"/>
    <w:rsid w:val="002D4A30"/>
    <w:rsid w:val="002E01C0"/>
    <w:rsid w:val="002E3931"/>
    <w:rsid w:val="002F0D02"/>
    <w:rsid w:val="002F53C6"/>
    <w:rsid w:val="002F5C9F"/>
    <w:rsid w:val="00304D8A"/>
    <w:rsid w:val="0030525D"/>
    <w:rsid w:val="003071AF"/>
    <w:rsid w:val="003120EF"/>
    <w:rsid w:val="0031316B"/>
    <w:rsid w:val="00313F9B"/>
    <w:rsid w:val="0031613E"/>
    <w:rsid w:val="0031755D"/>
    <w:rsid w:val="003213FA"/>
    <w:rsid w:val="00323322"/>
    <w:rsid w:val="003267A3"/>
    <w:rsid w:val="003354C5"/>
    <w:rsid w:val="003362A1"/>
    <w:rsid w:val="00336A54"/>
    <w:rsid w:val="00340D6A"/>
    <w:rsid w:val="00343DA3"/>
    <w:rsid w:val="00347D2C"/>
    <w:rsid w:val="00347FC5"/>
    <w:rsid w:val="00354E27"/>
    <w:rsid w:val="00355C1A"/>
    <w:rsid w:val="00356AFE"/>
    <w:rsid w:val="0035738E"/>
    <w:rsid w:val="0036247D"/>
    <w:rsid w:val="003716F6"/>
    <w:rsid w:val="003770F4"/>
    <w:rsid w:val="0038206D"/>
    <w:rsid w:val="00382E84"/>
    <w:rsid w:val="00385467"/>
    <w:rsid w:val="00386C1E"/>
    <w:rsid w:val="00387DEE"/>
    <w:rsid w:val="00392C49"/>
    <w:rsid w:val="00395775"/>
    <w:rsid w:val="00397AE3"/>
    <w:rsid w:val="003A12E5"/>
    <w:rsid w:val="003A642A"/>
    <w:rsid w:val="003A78B6"/>
    <w:rsid w:val="003B0AC2"/>
    <w:rsid w:val="003B2213"/>
    <w:rsid w:val="003B2473"/>
    <w:rsid w:val="003B3013"/>
    <w:rsid w:val="003B5830"/>
    <w:rsid w:val="003B6DA2"/>
    <w:rsid w:val="003C1243"/>
    <w:rsid w:val="003C15E3"/>
    <w:rsid w:val="003D45E8"/>
    <w:rsid w:val="003D6F33"/>
    <w:rsid w:val="003E32FB"/>
    <w:rsid w:val="003E667C"/>
    <w:rsid w:val="003F1F86"/>
    <w:rsid w:val="003F22FD"/>
    <w:rsid w:val="003F383D"/>
    <w:rsid w:val="003F4592"/>
    <w:rsid w:val="00400F4A"/>
    <w:rsid w:val="004023F0"/>
    <w:rsid w:val="00411768"/>
    <w:rsid w:val="00412431"/>
    <w:rsid w:val="00413ADF"/>
    <w:rsid w:val="00413F9C"/>
    <w:rsid w:val="00416C73"/>
    <w:rsid w:val="0043360D"/>
    <w:rsid w:val="00435C5F"/>
    <w:rsid w:val="0044116E"/>
    <w:rsid w:val="00442968"/>
    <w:rsid w:val="0044543D"/>
    <w:rsid w:val="00447623"/>
    <w:rsid w:val="00454EE2"/>
    <w:rsid w:val="0045623E"/>
    <w:rsid w:val="004573E4"/>
    <w:rsid w:val="00463C14"/>
    <w:rsid w:val="00463CBE"/>
    <w:rsid w:val="00470575"/>
    <w:rsid w:val="00472B3C"/>
    <w:rsid w:val="004771E7"/>
    <w:rsid w:val="00483356"/>
    <w:rsid w:val="00484134"/>
    <w:rsid w:val="0048457F"/>
    <w:rsid w:val="004862CE"/>
    <w:rsid w:val="00487C58"/>
    <w:rsid w:val="004929AE"/>
    <w:rsid w:val="00492FD2"/>
    <w:rsid w:val="00494261"/>
    <w:rsid w:val="00496CE4"/>
    <w:rsid w:val="004A0492"/>
    <w:rsid w:val="004A32C0"/>
    <w:rsid w:val="004A6659"/>
    <w:rsid w:val="004A7799"/>
    <w:rsid w:val="004B2100"/>
    <w:rsid w:val="004B42C2"/>
    <w:rsid w:val="004B6AF8"/>
    <w:rsid w:val="004C1321"/>
    <w:rsid w:val="004C5AD2"/>
    <w:rsid w:val="004C6A73"/>
    <w:rsid w:val="004D0AF6"/>
    <w:rsid w:val="004D2F7B"/>
    <w:rsid w:val="004D45CD"/>
    <w:rsid w:val="004E2D66"/>
    <w:rsid w:val="004E7227"/>
    <w:rsid w:val="004F046C"/>
    <w:rsid w:val="004F107A"/>
    <w:rsid w:val="004F1D88"/>
    <w:rsid w:val="004F6FA3"/>
    <w:rsid w:val="004F7DED"/>
    <w:rsid w:val="00502FB3"/>
    <w:rsid w:val="00512D66"/>
    <w:rsid w:val="005156A2"/>
    <w:rsid w:val="00517BA1"/>
    <w:rsid w:val="00517FC6"/>
    <w:rsid w:val="00521F23"/>
    <w:rsid w:val="00524325"/>
    <w:rsid w:val="00524C06"/>
    <w:rsid w:val="00536C78"/>
    <w:rsid w:val="00546567"/>
    <w:rsid w:val="00554F7F"/>
    <w:rsid w:val="00557D43"/>
    <w:rsid w:val="00562771"/>
    <w:rsid w:val="00563878"/>
    <w:rsid w:val="00564B26"/>
    <w:rsid w:val="00565835"/>
    <w:rsid w:val="00565AC7"/>
    <w:rsid w:val="00570F70"/>
    <w:rsid w:val="0057713D"/>
    <w:rsid w:val="005776B8"/>
    <w:rsid w:val="0058791F"/>
    <w:rsid w:val="00594B2F"/>
    <w:rsid w:val="00596689"/>
    <w:rsid w:val="005968BB"/>
    <w:rsid w:val="00596DD9"/>
    <w:rsid w:val="005A01AE"/>
    <w:rsid w:val="005A1177"/>
    <w:rsid w:val="005A215D"/>
    <w:rsid w:val="005B1B19"/>
    <w:rsid w:val="005B24A8"/>
    <w:rsid w:val="005B68BD"/>
    <w:rsid w:val="005C7C7C"/>
    <w:rsid w:val="005D0C4D"/>
    <w:rsid w:val="005E1758"/>
    <w:rsid w:val="005E3023"/>
    <w:rsid w:val="005E522E"/>
    <w:rsid w:val="005F0E69"/>
    <w:rsid w:val="005F2194"/>
    <w:rsid w:val="005F3302"/>
    <w:rsid w:val="005F3CBF"/>
    <w:rsid w:val="005F6FD9"/>
    <w:rsid w:val="005F7021"/>
    <w:rsid w:val="00601EBA"/>
    <w:rsid w:val="00602538"/>
    <w:rsid w:val="006038FC"/>
    <w:rsid w:val="006042CC"/>
    <w:rsid w:val="00607750"/>
    <w:rsid w:val="00610197"/>
    <w:rsid w:val="00611DD5"/>
    <w:rsid w:val="00614F04"/>
    <w:rsid w:val="0062325C"/>
    <w:rsid w:val="0062682D"/>
    <w:rsid w:val="0062689B"/>
    <w:rsid w:val="00627CC6"/>
    <w:rsid w:val="0063709F"/>
    <w:rsid w:val="006376AF"/>
    <w:rsid w:val="00644818"/>
    <w:rsid w:val="00650E1B"/>
    <w:rsid w:val="00651058"/>
    <w:rsid w:val="00653C40"/>
    <w:rsid w:val="00665D1E"/>
    <w:rsid w:val="00670AF8"/>
    <w:rsid w:val="00675EB5"/>
    <w:rsid w:val="00677CFA"/>
    <w:rsid w:val="0068418A"/>
    <w:rsid w:val="00684406"/>
    <w:rsid w:val="00684B06"/>
    <w:rsid w:val="0069238C"/>
    <w:rsid w:val="0069765F"/>
    <w:rsid w:val="006A5C25"/>
    <w:rsid w:val="006A6048"/>
    <w:rsid w:val="006B10D8"/>
    <w:rsid w:val="006B44FB"/>
    <w:rsid w:val="006C0470"/>
    <w:rsid w:val="006C0AC9"/>
    <w:rsid w:val="006C1CDD"/>
    <w:rsid w:val="006C3628"/>
    <w:rsid w:val="006C5F7B"/>
    <w:rsid w:val="006D2A61"/>
    <w:rsid w:val="006D4B3C"/>
    <w:rsid w:val="006E1297"/>
    <w:rsid w:val="006E1F60"/>
    <w:rsid w:val="006E2625"/>
    <w:rsid w:val="006E4988"/>
    <w:rsid w:val="006E755E"/>
    <w:rsid w:val="006F46D0"/>
    <w:rsid w:val="006F4E67"/>
    <w:rsid w:val="006F57F8"/>
    <w:rsid w:val="006F7B9D"/>
    <w:rsid w:val="006F7CA2"/>
    <w:rsid w:val="0070105A"/>
    <w:rsid w:val="00705DA8"/>
    <w:rsid w:val="007107BA"/>
    <w:rsid w:val="007112DA"/>
    <w:rsid w:val="00713AF0"/>
    <w:rsid w:val="00714224"/>
    <w:rsid w:val="00715694"/>
    <w:rsid w:val="00733280"/>
    <w:rsid w:val="007412A7"/>
    <w:rsid w:val="00741436"/>
    <w:rsid w:val="00742850"/>
    <w:rsid w:val="00742BE8"/>
    <w:rsid w:val="0074410F"/>
    <w:rsid w:val="007462E3"/>
    <w:rsid w:val="007501A9"/>
    <w:rsid w:val="00750BFE"/>
    <w:rsid w:val="0076077D"/>
    <w:rsid w:val="00762B82"/>
    <w:rsid w:val="007654DF"/>
    <w:rsid w:val="007667A1"/>
    <w:rsid w:val="00770668"/>
    <w:rsid w:val="00770BC4"/>
    <w:rsid w:val="0077425F"/>
    <w:rsid w:val="007773B6"/>
    <w:rsid w:val="0078287D"/>
    <w:rsid w:val="00786FCF"/>
    <w:rsid w:val="00793BBE"/>
    <w:rsid w:val="00795576"/>
    <w:rsid w:val="007A11E7"/>
    <w:rsid w:val="007A4F08"/>
    <w:rsid w:val="007B2201"/>
    <w:rsid w:val="007B769B"/>
    <w:rsid w:val="007C021B"/>
    <w:rsid w:val="007C116D"/>
    <w:rsid w:val="007C391C"/>
    <w:rsid w:val="007C76B1"/>
    <w:rsid w:val="007D35F0"/>
    <w:rsid w:val="007E1371"/>
    <w:rsid w:val="007E27D6"/>
    <w:rsid w:val="007E30EB"/>
    <w:rsid w:val="007E47F3"/>
    <w:rsid w:val="007E53EB"/>
    <w:rsid w:val="007E6637"/>
    <w:rsid w:val="007F2222"/>
    <w:rsid w:val="007F22F3"/>
    <w:rsid w:val="007F5079"/>
    <w:rsid w:val="007F67A9"/>
    <w:rsid w:val="00800708"/>
    <w:rsid w:val="00803C7E"/>
    <w:rsid w:val="00806CC0"/>
    <w:rsid w:val="00810CE3"/>
    <w:rsid w:val="008121C2"/>
    <w:rsid w:val="008143D2"/>
    <w:rsid w:val="008160EE"/>
    <w:rsid w:val="008167D8"/>
    <w:rsid w:val="008177D5"/>
    <w:rsid w:val="00820F55"/>
    <w:rsid w:val="00821FA0"/>
    <w:rsid w:val="00824ED3"/>
    <w:rsid w:val="00826791"/>
    <w:rsid w:val="00826C20"/>
    <w:rsid w:val="008305E8"/>
    <w:rsid w:val="00832585"/>
    <w:rsid w:val="00832E29"/>
    <w:rsid w:val="00837F99"/>
    <w:rsid w:val="00841893"/>
    <w:rsid w:val="00842A4F"/>
    <w:rsid w:val="00843CD7"/>
    <w:rsid w:val="00844C8D"/>
    <w:rsid w:val="00846649"/>
    <w:rsid w:val="00846AC3"/>
    <w:rsid w:val="00846EEC"/>
    <w:rsid w:val="008533BE"/>
    <w:rsid w:val="008624B0"/>
    <w:rsid w:val="00866369"/>
    <w:rsid w:val="008703F5"/>
    <w:rsid w:val="00872AEC"/>
    <w:rsid w:val="00876D5A"/>
    <w:rsid w:val="00880E46"/>
    <w:rsid w:val="00881052"/>
    <w:rsid w:val="0088539B"/>
    <w:rsid w:val="008871CF"/>
    <w:rsid w:val="00890E24"/>
    <w:rsid w:val="008910EF"/>
    <w:rsid w:val="00891E8E"/>
    <w:rsid w:val="00893FA5"/>
    <w:rsid w:val="00895BD9"/>
    <w:rsid w:val="008A02C0"/>
    <w:rsid w:val="008A2DE8"/>
    <w:rsid w:val="008A3538"/>
    <w:rsid w:val="008A5140"/>
    <w:rsid w:val="008A5160"/>
    <w:rsid w:val="008A611E"/>
    <w:rsid w:val="008B09EB"/>
    <w:rsid w:val="008B2A04"/>
    <w:rsid w:val="008B33D4"/>
    <w:rsid w:val="008B37E7"/>
    <w:rsid w:val="008C39EF"/>
    <w:rsid w:val="008D1832"/>
    <w:rsid w:val="008D2BFB"/>
    <w:rsid w:val="008D3602"/>
    <w:rsid w:val="008D3D0F"/>
    <w:rsid w:val="008D5445"/>
    <w:rsid w:val="008D626D"/>
    <w:rsid w:val="008E02E0"/>
    <w:rsid w:val="008E0A39"/>
    <w:rsid w:val="008E259E"/>
    <w:rsid w:val="008F0315"/>
    <w:rsid w:val="008F4017"/>
    <w:rsid w:val="008F5EEC"/>
    <w:rsid w:val="008F61F4"/>
    <w:rsid w:val="008F69F5"/>
    <w:rsid w:val="008F6FBD"/>
    <w:rsid w:val="009048EE"/>
    <w:rsid w:val="009065EA"/>
    <w:rsid w:val="00911A66"/>
    <w:rsid w:val="009135D7"/>
    <w:rsid w:val="00915E6D"/>
    <w:rsid w:val="00915FFA"/>
    <w:rsid w:val="00916BAB"/>
    <w:rsid w:val="0091718C"/>
    <w:rsid w:val="00917871"/>
    <w:rsid w:val="00921328"/>
    <w:rsid w:val="00921766"/>
    <w:rsid w:val="00921DE5"/>
    <w:rsid w:val="00922E31"/>
    <w:rsid w:val="0092401D"/>
    <w:rsid w:val="00927638"/>
    <w:rsid w:val="00930838"/>
    <w:rsid w:val="0093229E"/>
    <w:rsid w:val="00934158"/>
    <w:rsid w:val="00937DDE"/>
    <w:rsid w:val="00941444"/>
    <w:rsid w:val="00942819"/>
    <w:rsid w:val="009456C1"/>
    <w:rsid w:val="00951805"/>
    <w:rsid w:val="00952577"/>
    <w:rsid w:val="009578D8"/>
    <w:rsid w:val="00957D7E"/>
    <w:rsid w:val="009609E0"/>
    <w:rsid w:val="009674E4"/>
    <w:rsid w:val="0097373A"/>
    <w:rsid w:val="00982D80"/>
    <w:rsid w:val="00991154"/>
    <w:rsid w:val="0099136E"/>
    <w:rsid w:val="00992AB2"/>
    <w:rsid w:val="009A1F5D"/>
    <w:rsid w:val="009A2BC3"/>
    <w:rsid w:val="009B0CB8"/>
    <w:rsid w:val="009B1140"/>
    <w:rsid w:val="009B5324"/>
    <w:rsid w:val="009B702D"/>
    <w:rsid w:val="009C1506"/>
    <w:rsid w:val="009C4F5A"/>
    <w:rsid w:val="009D003E"/>
    <w:rsid w:val="009D45B4"/>
    <w:rsid w:val="009E0224"/>
    <w:rsid w:val="009E06AF"/>
    <w:rsid w:val="009E1A40"/>
    <w:rsid w:val="009E5420"/>
    <w:rsid w:val="009E72B5"/>
    <w:rsid w:val="009F2E5E"/>
    <w:rsid w:val="00A00485"/>
    <w:rsid w:val="00A0081B"/>
    <w:rsid w:val="00A011D7"/>
    <w:rsid w:val="00A13DB5"/>
    <w:rsid w:val="00A14896"/>
    <w:rsid w:val="00A2012E"/>
    <w:rsid w:val="00A229AC"/>
    <w:rsid w:val="00A27307"/>
    <w:rsid w:val="00A303F9"/>
    <w:rsid w:val="00A31064"/>
    <w:rsid w:val="00A3720A"/>
    <w:rsid w:val="00A40CBA"/>
    <w:rsid w:val="00A40EA9"/>
    <w:rsid w:val="00A443A5"/>
    <w:rsid w:val="00A52CCB"/>
    <w:rsid w:val="00A55AEB"/>
    <w:rsid w:val="00A64FC9"/>
    <w:rsid w:val="00A67D0F"/>
    <w:rsid w:val="00A67D5C"/>
    <w:rsid w:val="00A70612"/>
    <w:rsid w:val="00A7745E"/>
    <w:rsid w:val="00A815D9"/>
    <w:rsid w:val="00A83AAC"/>
    <w:rsid w:val="00A85634"/>
    <w:rsid w:val="00A9458F"/>
    <w:rsid w:val="00A975B7"/>
    <w:rsid w:val="00AA09DD"/>
    <w:rsid w:val="00AA27A1"/>
    <w:rsid w:val="00AA29C4"/>
    <w:rsid w:val="00AA2D34"/>
    <w:rsid w:val="00AA38B9"/>
    <w:rsid w:val="00AA5E49"/>
    <w:rsid w:val="00AB004E"/>
    <w:rsid w:val="00AB62CF"/>
    <w:rsid w:val="00AC5AA8"/>
    <w:rsid w:val="00AD412F"/>
    <w:rsid w:val="00AE2097"/>
    <w:rsid w:val="00AE3957"/>
    <w:rsid w:val="00AE52B4"/>
    <w:rsid w:val="00AE5F6E"/>
    <w:rsid w:val="00AF0A06"/>
    <w:rsid w:val="00B10457"/>
    <w:rsid w:val="00B14C34"/>
    <w:rsid w:val="00B16586"/>
    <w:rsid w:val="00B21873"/>
    <w:rsid w:val="00B23CD2"/>
    <w:rsid w:val="00B30C73"/>
    <w:rsid w:val="00B326A7"/>
    <w:rsid w:val="00B574A7"/>
    <w:rsid w:val="00B61BD8"/>
    <w:rsid w:val="00B64CDF"/>
    <w:rsid w:val="00B74360"/>
    <w:rsid w:val="00B763F5"/>
    <w:rsid w:val="00B865B0"/>
    <w:rsid w:val="00B9551E"/>
    <w:rsid w:val="00B96590"/>
    <w:rsid w:val="00BA1FC4"/>
    <w:rsid w:val="00BB0151"/>
    <w:rsid w:val="00BC792D"/>
    <w:rsid w:val="00BD1928"/>
    <w:rsid w:val="00BD6EBF"/>
    <w:rsid w:val="00BE05C9"/>
    <w:rsid w:val="00BE190C"/>
    <w:rsid w:val="00BE1FF5"/>
    <w:rsid w:val="00BE1FFD"/>
    <w:rsid w:val="00BE4A51"/>
    <w:rsid w:val="00BE6705"/>
    <w:rsid w:val="00BE6DA7"/>
    <w:rsid w:val="00BF234A"/>
    <w:rsid w:val="00BF54BF"/>
    <w:rsid w:val="00BF5B5E"/>
    <w:rsid w:val="00C058FC"/>
    <w:rsid w:val="00C060FC"/>
    <w:rsid w:val="00C06900"/>
    <w:rsid w:val="00C11C15"/>
    <w:rsid w:val="00C17CE3"/>
    <w:rsid w:val="00C2141B"/>
    <w:rsid w:val="00C21AE4"/>
    <w:rsid w:val="00C21CD3"/>
    <w:rsid w:val="00C230C4"/>
    <w:rsid w:val="00C243ED"/>
    <w:rsid w:val="00C24BA7"/>
    <w:rsid w:val="00C327D0"/>
    <w:rsid w:val="00C3428B"/>
    <w:rsid w:val="00C361D7"/>
    <w:rsid w:val="00C40DC1"/>
    <w:rsid w:val="00C4257D"/>
    <w:rsid w:val="00C42B83"/>
    <w:rsid w:val="00C4710D"/>
    <w:rsid w:val="00C512C8"/>
    <w:rsid w:val="00C51D6A"/>
    <w:rsid w:val="00C535FC"/>
    <w:rsid w:val="00C61FB0"/>
    <w:rsid w:val="00C644FA"/>
    <w:rsid w:val="00C67FF9"/>
    <w:rsid w:val="00C8070C"/>
    <w:rsid w:val="00C81FF2"/>
    <w:rsid w:val="00C8543B"/>
    <w:rsid w:val="00C86224"/>
    <w:rsid w:val="00C91DB3"/>
    <w:rsid w:val="00C936F4"/>
    <w:rsid w:val="00C954DE"/>
    <w:rsid w:val="00C97A6D"/>
    <w:rsid w:val="00CA601C"/>
    <w:rsid w:val="00CA60B3"/>
    <w:rsid w:val="00CA698F"/>
    <w:rsid w:val="00CB100C"/>
    <w:rsid w:val="00CB2409"/>
    <w:rsid w:val="00CC1B5D"/>
    <w:rsid w:val="00CC4CF9"/>
    <w:rsid w:val="00CC59F3"/>
    <w:rsid w:val="00CD3933"/>
    <w:rsid w:val="00CE1BF6"/>
    <w:rsid w:val="00CE411A"/>
    <w:rsid w:val="00CE4D1B"/>
    <w:rsid w:val="00CE60DD"/>
    <w:rsid w:val="00CE67FD"/>
    <w:rsid w:val="00CE6F1D"/>
    <w:rsid w:val="00CF135D"/>
    <w:rsid w:val="00D0050E"/>
    <w:rsid w:val="00D01FD5"/>
    <w:rsid w:val="00D04285"/>
    <w:rsid w:val="00D04B18"/>
    <w:rsid w:val="00D06C70"/>
    <w:rsid w:val="00D10FFA"/>
    <w:rsid w:val="00D111A4"/>
    <w:rsid w:val="00D173C1"/>
    <w:rsid w:val="00D207E1"/>
    <w:rsid w:val="00D21C24"/>
    <w:rsid w:val="00D239DD"/>
    <w:rsid w:val="00D23A2D"/>
    <w:rsid w:val="00D2488C"/>
    <w:rsid w:val="00D362EF"/>
    <w:rsid w:val="00D376BA"/>
    <w:rsid w:val="00D37AED"/>
    <w:rsid w:val="00D37F5A"/>
    <w:rsid w:val="00D401C0"/>
    <w:rsid w:val="00D40E43"/>
    <w:rsid w:val="00D440A8"/>
    <w:rsid w:val="00D54D69"/>
    <w:rsid w:val="00D567CA"/>
    <w:rsid w:val="00D70103"/>
    <w:rsid w:val="00D71230"/>
    <w:rsid w:val="00D73ACC"/>
    <w:rsid w:val="00D80EA3"/>
    <w:rsid w:val="00D9187F"/>
    <w:rsid w:val="00D95463"/>
    <w:rsid w:val="00D96ACF"/>
    <w:rsid w:val="00DA2BF1"/>
    <w:rsid w:val="00DA32C3"/>
    <w:rsid w:val="00DA5B6F"/>
    <w:rsid w:val="00DB2686"/>
    <w:rsid w:val="00DB2DD3"/>
    <w:rsid w:val="00DB36FB"/>
    <w:rsid w:val="00DB3A31"/>
    <w:rsid w:val="00DB781A"/>
    <w:rsid w:val="00DC1CC7"/>
    <w:rsid w:val="00DC47C1"/>
    <w:rsid w:val="00DC7889"/>
    <w:rsid w:val="00DC790D"/>
    <w:rsid w:val="00DD020A"/>
    <w:rsid w:val="00DD10D1"/>
    <w:rsid w:val="00DE14F1"/>
    <w:rsid w:val="00DE1DDC"/>
    <w:rsid w:val="00DE21A3"/>
    <w:rsid w:val="00DE2310"/>
    <w:rsid w:val="00DE76C5"/>
    <w:rsid w:val="00DF0B0C"/>
    <w:rsid w:val="00DF2958"/>
    <w:rsid w:val="00DF430C"/>
    <w:rsid w:val="00DF7998"/>
    <w:rsid w:val="00E048CF"/>
    <w:rsid w:val="00E0524A"/>
    <w:rsid w:val="00E05C69"/>
    <w:rsid w:val="00E146D6"/>
    <w:rsid w:val="00E24674"/>
    <w:rsid w:val="00E2602D"/>
    <w:rsid w:val="00E26241"/>
    <w:rsid w:val="00E3038C"/>
    <w:rsid w:val="00E33403"/>
    <w:rsid w:val="00E34D45"/>
    <w:rsid w:val="00E36AF4"/>
    <w:rsid w:val="00E41150"/>
    <w:rsid w:val="00E468EE"/>
    <w:rsid w:val="00E51345"/>
    <w:rsid w:val="00E54697"/>
    <w:rsid w:val="00E56FAA"/>
    <w:rsid w:val="00E5754C"/>
    <w:rsid w:val="00E60D58"/>
    <w:rsid w:val="00E646D5"/>
    <w:rsid w:val="00E71F99"/>
    <w:rsid w:val="00E744A9"/>
    <w:rsid w:val="00E76654"/>
    <w:rsid w:val="00E77095"/>
    <w:rsid w:val="00E85B2A"/>
    <w:rsid w:val="00E87AD8"/>
    <w:rsid w:val="00E9415F"/>
    <w:rsid w:val="00E94254"/>
    <w:rsid w:val="00E94CAF"/>
    <w:rsid w:val="00EA0F7B"/>
    <w:rsid w:val="00EA708C"/>
    <w:rsid w:val="00EB1280"/>
    <w:rsid w:val="00EB648D"/>
    <w:rsid w:val="00EB7447"/>
    <w:rsid w:val="00EC19AE"/>
    <w:rsid w:val="00EC20EC"/>
    <w:rsid w:val="00EC4F35"/>
    <w:rsid w:val="00EC518C"/>
    <w:rsid w:val="00ED288A"/>
    <w:rsid w:val="00ED4B39"/>
    <w:rsid w:val="00ED5B31"/>
    <w:rsid w:val="00ED6AF2"/>
    <w:rsid w:val="00EE278F"/>
    <w:rsid w:val="00EE5802"/>
    <w:rsid w:val="00EF3B04"/>
    <w:rsid w:val="00EF5EF4"/>
    <w:rsid w:val="00EF7E14"/>
    <w:rsid w:val="00F001F8"/>
    <w:rsid w:val="00F01295"/>
    <w:rsid w:val="00F04128"/>
    <w:rsid w:val="00F1321B"/>
    <w:rsid w:val="00F158BF"/>
    <w:rsid w:val="00F163DA"/>
    <w:rsid w:val="00F22549"/>
    <w:rsid w:val="00F226F1"/>
    <w:rsid w:val="00F24028"/>
    <w:rsid w:val="00F257A2"/>
    <w:rsid w:val="00F30069"/>
    <w:rsid w:val="00F31078"/>
    <w:rsid w:val="00F32988"/>
    <w:rsid w:val="00F35FA3"/>
    <w:rsid w:val="00F41202"/>
    <w:rsid w:val="00F418F7"/>
    <w:rsid w:val="00F471A0"/>
    <w:rsid w:val="00F562F5"/>
    <w:rsid w:val="00F5669E"/>
    <w:rsid w:val="00F63BED"/>
    <w:rsid w:val="00F76B69"/>
    <w:rsid w:val="00F76D74"/>
    <w:rsid w:val="00F82E9A"/>
    <w:rsid w:val="00F83C95"/>
    <w:rsid w:val="00F86E33"/>
    <w:rsid w:val="00F90DC3"/>
    <w:rsid w:val="00F916CB"/>
    <w:rsid w:val="00F959FE"/>
    <w:rsid w:val="00F9768F"/>
    <w:rsid w:val="00FB023E"/>
    <w:rsid w:val="00FB1F7B"/>
    <w:rsid w:val="00FC03FC"/>
    <w:rsid w:val="00FC35DD"/>
    <w:rsid w:val="00FC39A0"/>
    <w:rsid w:val="00FC3E43"/>
    <w:rsid w:val="00FC6F16"/>
    <w:rsid w:val="00FC7F47"/>
    <w:rsid w:val="00FD2C9A"/>
    <w:rsid w:val="00FD52B6"/>
    <w:rsid w:val="00FE515B"/>
    <w:rsid w:val="00FE79A6"/>
    <w:rsid w:val="00FF1483"/>
    <w:rsid w:val="00FF1B98"/>
    <w:rsid w:val="00FF1FB2"/>
    <w:rsid w:val="00FF4FEB"/>
    <w:rsid w:val="00FF60A9"/>
    <w:rsid w:val="00FF775B"/>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0299885C"/>
  <w15:docId w15:val="{3F91C150-D446-4AC1-9A3A-27EAB85E00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G Times" w:eastAsia="Times New Roman" w:hAnsi="CG Times" w:cs="Times New Roman"/>
        <w:lang w:val="en-US"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916CB"/>
    <w:rPr>
      <w:rFonts w:ascii="Times New Roman" w:hAnsi="Times New Roman"/>
      <w:sz w:val="24"/>
      <w:lang w:val="en-GB"/>
    </w:rPr>
  </w:style>
  <w:style w:type="paragraph" w:styleId="Heading1">
    <w:name w:val="heading 1"/>
    <w:basedOn w:val="Normal"/>
    <w:next w:val="Normal"/>
    <w:qFormat/>
    <w:rsid w:val="00C17CE3"/>
    <w:pPr>
      <w:keepNext/>
      <w:spacing w:line="360" w:lineRule="auto"/>
      <w:jc w:val="center"/>
      <w:outlineLvl w:val="0"/>
    </w:pPr>
    <w:rPr>
      <w:b/>
      <w:sz w:val="36"/>
    </w:rPr>
  </w:style>
  <w:style w:type="paragraph" w:styleId="Heading2">
    <w:name w:val="heading 2"/>
    <w:basedOn w:val="Normal"/>
    <w:next w:val="Normal"/>
    <w:qFormat/>
    <w:rsid w:val="00C17CE3"/>
    <w:pPr>
      <w:keepNext/>
      <w:widowControl w:val="0"/>
      <w:spacing w:before="240" w:after="60"/>
      <w:outlineLvl w:val="1"/>
    </w:pPr>
    <w:rPr>
      <w:rFonts w:ascii="Arial" w:hAnsi="Arial"/>
      <w:b/>
      <w:i/>
      <w:lang w:val="en-US"/>
    </w:rPr>
  </w:style>
  <w:style w:type="paragraph" w:styleId="Heading3">
    <w:name w:val="heading 3"/>
    <w:basedOn w:val="Normal"/>
    <w:next w:val="Normal"/>
    <w:qFormat/>
    <w:rsid w:val="00C17CE3"/>
    <w:pPr>
      <w:keepNext/>
      <w:widowControl w:val="0"/>
      <w:jc w:val="center"/>
      <w:outlineLvl w:val="2"/>
    </w:pPr>
    <w:rPr>
      <w:rFonts w:ascii="Arial" w:hAnsi="Arial"/>
      <w:b/>
      <w:sz w:val="48"/>
      <w:lang w:val="en-US"/>
    </w:rPr>
  </w:style>
  <w:style w:type="paragraph" w:styleId="Heading4">
    <w:name w:val="heading 4"/>
    <w:basedOn w:val="Normal"/>
    <w:next w:val="Normal"/>
    <w:qFormat/>
    <w:rsid w:val="00C17CE3"/>
    <w:pPr>
      <w:keepNext/>
      <w:shd w:val="solid" w:color="auto" w:fill="auto"/>
      <w:tabs>
        <w:tab w:val="left" w:pos="-1440"/>
        <w:tab w:val="left" w:pos="720"/>
        <w:tab w:val="left" w:pos="1440"/>
        <w:tab w:val="left" w:pos="2160"/>
        <w:tab w:val="left" w:pos="2610"/>
        <w:tab w:val="left" w:pos="3600"/>
        <w:tab w:val="left" w:pos="4320"/>
        <w:tab w:val="left" w:pos="5040"/>
        <w:tab w:val="left" w:pos="5760"/>
        <w:tab w:val="left" w:pos="6480"/>
        <w:tab w:val="left" w:pos="7200"/>
        <w:tab w:val="left" w:pos="8100"/>
        <w:tab w:val="left" w:pos="8640"/>
      </w:tabs>
      <w:jc w:val="both"/>
      <w:outlineLvl w:val="3"/>
    </w:pPr>
    <w:rPr>
      <w:rFonts w:ascii="Arial" w:hAnsi="Arial"/>
      <w:b/>
    </w:rPr>
  </w:style>
  <w:style w:type="paragraph" w:styleId="Heading5">
    <w:name w:val="heading 5"/>
    <w:basedOn w:val="Normal"/>
    <w:next w:val="Normal"/>
    <w:qFormat/>
    <w:rsid w:val="00C17CE3"/>
    <w:pPr>
      <w:keepNext/>
      <w:tabs>
        <w:tab w:val="left" w:pos="-1440"/>
        <w:tab w:val="left" w:pos="-720"/>
      </w:tabs>
      <w:jc w:val="center"/>
      <w:outlineLvl w:val="4"/>
    </w:pPr>
    <w:rPr>
      <w:rFonts w:ascii="Arial" w:hAnsi="Arial"/>
      <w:b/>
      <w:sz w:val="20"/>
    </w:rPr>
  </w:style>
  <w:style w:type="paragraph" w:styleId="Heading6">
    <w:name w:val="heading 6"/>
    <w:basedOn w:val="Normal"/>
    <w:next w:val="Normal"/>
    <w:qFormat/>
    <w:rsid w:val="00C17CE3"/>
    <w:pPr>
      <w:keepNext/>
      <w:jc w:val="center"/>
      <w:outlineLvl w:val="5"/>
    </w:pPr>
    <w:rPr>
      <w:rFonts w:ascii="Arial" w:hAnsi="Arial"/>
      <w:sz w:val="36"/>
    </w:rPr>
  </w:style>
  <w:style w:type="paragraph" w:styleId="Heading7">
    <w:name w:val="heading 7"/>
    <w:basedOn w:val="Normal"/>
    <w:next w:val="Normal"/>
    <w:qFormat/>
    <w:rsid w:val="00C17CE3"/>
    <w:pPr>
      <w:keepNext/>
      <w:shd w:val="clear" w:color="auto" w:fill="000000"/>
      <w:jc w:val="both"/>
      <w:outlineLvl w:val="6"/>
    </w:pPr>
    <w:rPr>
      <w:rFonts w:ascii="Arial" w:hAnsi="Arial"/>
      <w:b/>
      <w:sz w:val="20"/>
    </w:rPr>
  </w:style>
  <w:style w:type="paragraph" w:styleId="Heading8">
    <w:name w:val="heading 8"/>
    <w:basedOn w:val="Normal"/>
    <w:next w:val="Normal"/>
    <w:qFormat/>
    <w:rsid w:val="00C17CE3"/>
    <w:pPr>
      <w:keepNext/>
      <w:jc w:val="right"/>
      <w:outlineLvl w:val="7"/>
    </w:pPr>
    <w:rPr>
      <w:rFonts w:ascii="Arial" w:hAnsi="Arial"/>
      <w:b/>
      <w:sz w:val="28"/>
    </w:rPr>
  </w:style>
  <w:style w:type="paragraph" w:styleId="Heading9">
    <w:name w:val="heading 9"/>
    <w:basedOn w:val="Normal"/>
    <w:next w:val="Normal"/>
    <w:qFormat/>
    <w:rsid w:val="00C17CE3"/>
    <w:pPr>
      <w:keepNext/>
      <w:jc w:val="center"/>
      <w:outlineLvl w:val="8"/>
    </w:pPr>
    <w:rPr>
      <w:rFonts w:ascii="Arial" w:hAnsi="Arial"/>
      <w:b/>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8">
    <w:name w:val="toc 8"/>
    <w:basedOn w:val="Normal"/>
    <w:next w:val="Normal"/>
    <w:semiHidden/>
    <w:rsid w:val="00C17CE3"/>
    <w:pPr>
      <w:tabs>
        <w:tab w:val="right" w:pos="9360"/>
      </w:tabs>
      <w:ind w:left="720" w:hanging="720"/>
    </w:pPr>
    <w:rPr>
      <w:lang w:val="en-US"/>
    </w:rPr>
  </w:style>
  <w:style w:type="paragraph" w:styleId="TOC7">
    <w:name w:val="toc 7"/>
    <w:basedOn w:val="Normal"/>
    <w:next w:val="Normal"/>
    <w:semiHidden/>
    <w:rsid w:val="00C17CE3"/>
    <w:pPr>
      <w:ind w:left="720" w:hanging="720"/>
    </w:pPr>
    <w:rPr>
      <w:lang w:val="en-US"/>
    </w:rPr>
  </w:style>
  <w:style w:type="paragraph" w:styleId="TOC6">
    <w:name w:val="toc 6"/>
    <w:basedOn w:val="Normal"/>
    <w:next w:val="Normal"/>
    <w:semiHidden/>
    <w:rsid w:val="00C17CE3"/>
    <w:pPr>
      <w:tabs>
        <w:tab w:val="right" w:pos="9360"/>
      </w:tabs>
      <w:ind w:left="720" w:hanging="720"/>
    </w:pPr>
    <w:rPr>
      <w:lang w:val="en-US"/>
    </w:rPr>
  </w:style>
  <w:style w:type="paragraph" w:styleId="TOC5">
    <w:name w:val="toc 5"/>
    <w:basedOn w:val="Normal"/>
    <w:next w:val="Normal"/>
    <w:semiHidden/>
    <w:rsid w:val="00C17CE3"/>
    <w:pPr>
      <w:tabs>
        <w:tab w:val="right" w:leader="dot" w:pos="9360"/>
      </w:tabs>
      <w:ind w:left="3600" w:right="720" w:hanging="720"/>
    </w:pPr>
    <w:rPr>
      <w:lang w:val="en-US"/>
    </w:rPr>
  </w:style>
  <w:style w:type="paragraph" w:styleId="TOC4">
    <w:name w:val="toc 4"/>
    <w:basedOn w:val="Normal"/>
    <w:next w:val="Normal"/>
    <w:semiHidden/>
    <w:rsid w:val="00C17CE3"/>
    <w:pPr>
      <w:tabs>
        <w:tab w:val="right" w:leader="dot" w:pos="9360"/>
      </w:tabs>
      <w:ind w:left="2880" w:right="720" w:hanging="720"/>
    </w:pPr>
    <w:rPr>
      <w:lang w:val="en-US"/>
    </w:rPr>
  </w:style>
  <w:style w:type="paragraph" w:styleId="TOC3">
    <w:name w:val="toc 3"/>
    <w:basedOn w:val="Normal"/>
    <w:next w:val="Normal"/>
    <w:uiPriority w:val="39"/>
    <w:semiHidden/>
    <w:qFormat/>
    <w:rsid w:val="00C17CE3"/>
    <w:pPr>
      <w:tabs>
        <w:tab w:val="right" w:leader="dot" w:pos="9360"/>
      </w:tabs>
      <w:ind w:left="2160" w:right="720" w:hanging="720"/>
    </w:pPr>
    <w:rPr>
      <w:lang w:val="en-US"/>
    </w:rPr>
  </w:style>
  <w:style w:type="paragraph" w:styleId="TOC2">
    <w:name w:val="toc 2"/>
    <w:basedOn w:val="Normal"/>
    <w:next w:val="Normal"/>
    <w:uiPriority w:val="39"/>
    <w:qFormat/>
    <w:rsid w:val="00C17CE3"/>
    <w:pPr>
      <w:tabs>
        <w:tab w:val="right" w:leader="dot" w:pos="9360"/>
      </w:tabs>
      <w:ind w:left="1440" w:right="720" w:hanging="720"/>
    </w:pPr>
    <w:rPr>
      <w:lang w:val="en-US"/>
    </w:rPr>
  </w:style>
  <w:style w:type="paragraph" w:styleId="TOC1">
    <w:name w:val="toc 1"/>
    <w:basedOn w:val="Normal"/>
    <w:next w:val="Normal"/>
    <w:uiPriority w:val="39"/>
    <w:qFormat/>
    <w:rsid w:val="000724FB"/>
    <w:pPr>
      <w:tabs>
        <w:tab w:val="right" w:leader="dot" w:pos="9360"/>
      </w:tabs>
      <w:spacing w:before="360"/>
      <w:ind w:left="720" w:right="720" w:hanging="720"/>
    </w:pPr>
    <w:rPr>
      <w:rFonts w:asciiTheme="minorHAnsi" w:hAnsiTheme="minorHAnsi"/>
      <w:lang w:val="en-US"/>
    </w:rPr>
  </w:style>
  <w:style w:type="paragraph" w:styleId="Index2">
    <w:name w:val="index 2"/>
    <w:basedOn w:val="Normal"/>
    <w:next w:val="Normal"/>
    <w:semiHidden/>
    <w:rsid w:val="00C17CE3"/>
    <w:pPr>
      <w:tabs>
        <w:tab w:val="right" w:leader="dot" w:pos="9360"/>
      </w:tabs>
      <w:ind w:left="1440" w:right="720" w:hanging="720"/>
    </w:pPr>
    <w:rPr>
      <w:lang w:val="en-US"/>
    </w:rPr>
  </w:style>
  <w:style w:type="paragraph" w:styleId="Index1">
    <w:name w:val="index 1"/>
    <w:basedOn w:val="Normal"/>
    <w:next w:val="Normal"/>
    <w:semiHidden/>
    <w:rsid w:val="00C17CE3"/>
    <w:pPr>
      <w:tabs>
        <w:tab w:val="right" w:leader="dot" w:pos="9360"/>
      </w:tabs>
      <w:ind w:left="1440" w:right="720" w:hanging="1440"/>
    </w:pPr>
    <w:rPr>
      <w:lang w:val="en-US"/>
    </w:rPr>
  </w:style>
  <w:style w:type="paragraph" w:styleId="Footer">
    <w:name w:val="footer"/>
    <w:basedOn w:val="Normal"/>
    <w:link w:val="FooterChar"/>
    <w:uiPriority w:val="99"/>
    <w:rsid w:val="00C17CE3"/>
    <w:pPr>
      <w:tabs>
        <w:tab w:val="center" w:pos="4153"/>
        <w:tab w:val="right" w:pos="8306"/>
      </w:tabs>
    </w:pPr>
  </w:style>
  <w:style w:type="paragraph" w:styleId="FootnoteText">
    <w:name w:val="footnote text"/>
    <w:basedOn w:val="Normal"/>
    <w:semiHidden/>
    <w:rsid w:val="00C17CE3"/>
  </w:style>
  <w:style w:type="paragraph" w:customStyle="1" w:styleId="EndnoteText1">
    <w:name w:val="Endnote Text1"/>
    <w:basedOn w:val="Normal"/>
    <w:rsid w:val="00C17CE3"/>
  </w:style>
  <w:style w:type="paragraph" w:customStyle="1" w:styleId="Document1">
    <w:name w:val="Document 1"/>
    <w:rsid w:val="00C17CE3"/>
    <w:pPr>
      <w:keepNext/>
      <w:keepLines/>
      <w:tabs>
        <w:tab w:val="left" w:pos="-720"/>
      </w:tabs>
    </w:pPr>
    <w:rPr>
      <w:rFonts w:ascii="Times New Roman" w:hAnsi="Times New Roman"/>
      <w:sz w:val="24"/>
    </w:rPr>
  </w:style>
  <w:style w:type="paragraph" w:customStyle="1" w:styleId="TOC91">
    <w:name w:val="TOC 91"/>
    <w:basedOn w:val="Normal"/>
    <w:next w:val="Normal"/>
    <w:rsid w:val="00C17CE3"/>
    <w:pPr>
      <w:tabs>
        <w:tab w:val="right" w:leader="dot" w:pos="9360"/>
      </w:tabs>
      <w:ind w:left="720" w:hanging="720"/>
    </w:pPr>
    <w:rPr>
      <w:lang w:val="en-US"/>
    </w:rPr>
  </w:style>
  <w:style w:type="paragraph" w:customStyle="1" w:styleId="TOAHeading1">
    <w:name w:val="TOA Heading1"/>
    <w:basedOn w:val="Normal"/>
    <w:next w:val="Normal"/>
    <w:rsid w:val="00C17CE3"/>
    <w:pPr>
      <w:tabs>
        <w:tab w:val="right" w:pos="9360"/>
      </w:tabs>
    </w:pPr>
    <w:rPr>
      <w:lang w:val="en-US"/>
    </w:rPr>
  </w:style>
  <w:style w:type="paragraph" w:customStyle="1" w:styleId="Caption1">
    <w:name w:val="Caption1"/>
    <w:basedOn w:val="Normal"/>
    <w:next w:val="Normal"/>
    <w:rsid w:val="00C17CE3"/>
  </w:style>
  <w:style w:type="character" w:styleId="PageNumber">
    <w:name w:val="page number"/>
    <w:basedOn w:val="DefaultParagraphFont"/>
    <w:rsid w:val="00C17CE3"/>
  </w:style>
  <w:style w:type="paragraph" w:styleId="Header">
    <w:name w:val="header"/>
    <w:basedOn w:val="Normal"/>
    <w:rsid w:val="00C17CE3"/>
    <w:pPr>
      <w:tabs>
        <w:tab w:val="center" w:pos="4153"/>
        <w:tab w:val="right" w:pos="8306"/>
      </w:tabs>
    </w:pPr>
  </w:style>
  <w:style w:type="paragraph" w:styleId="BodyText">
    <w:name w:val="Body Text"/>
    <w:basedOn w:val="Normal"/>
    <w:rsid w:val="00C17CE3"/>
    <w:pPr>
      <w:jc w:val="both"/>
    </w:pPr>
  </w:style>
  <w:style w:type="paragraph" w:styleId="BodyText2">
    <w:name w:val="Body Text 2"/>
    <w:basedOn w:val="Normal"/>
    <w:rsid w:val="00C17CE3"/>
    <w:pPr>
      <w:widowControl w:val="0"/>
      <w:ind w:left="720" w:hanging="720"/>
    </w:pPr>
  </w:style>
  <w:style w:type="paragraph" w:styleId="BodyText3">
    <w:name w:val="Body Text 3"/>
    <w:basedOn w:val="Normal"/>
    <w:rsid w:val="00C17CE3"/>
    <w:pPr>
      <w:tabs>
        <w:tab w:val="left" w:pos="-720"/>
        <w:tab w:val="left" w:pos="0"/>
        <w:tab w:val="left" w:pos="720"/>
        <w:tab w:val="left" w:pos="1440"/>
        <w:tab w:val="left" w:pos="2160"/>
        <w:tab w:val="left" w:pos="2880"/>
        <w:tab w:val="left" w:pos="3600"/>
        <w:tab w:val="left" w:pos="4320"/>
      </w:tabs>
      <w:suppressAutoHyphens/>
      <w:jc w:val="both"/>
    </w:pPr>
    <w:rPr>
      <w:rFonts w:ascii="Arial" w:hAnsi="Arial"/>
      <w:spacing w:val="-3"/>
      <w:sz w:val="20"/>
    </w:rPr>
  </w:style>
  <w:style w:type="paragraph" w:styleId="BodyTextIndent">
    <w:name w:val="Body Text Indent"/>
    <w:basedOn w:val="Normal"/>
    <w:rsid w:val="00C17CE3"/>
    <w:pPr>
      <w:tabs>
        <w:tab w:val="left" w:pos="720"/>
      </w:tabs>
      <w:ind w:left="720" w:hanging="720"/>
      <w:jc w:val="both"/>
    </w:pPr>
    <w:rPr>
      <w:rFonts w:ascii="Arial" w:hAnsi="Arial"/>
      <w:sz w:val="20"/>
    </w:rPr>
  </w:style>
  <w:style w:type="paragraph" w:customStyle="1" w:styleId="H2">
    <w:name w:val="H2"/>
    <w:basedOn w:val="Normal"/>
    <w:next w:val="Normal"/>
    <w:rsid w:val="00C17CE3"/>
    <w:pPr>
      <w:keepNext/>
      <w:widowControl w:val="0"/>
      <w:spacing w:before="100" w:after="100"/>
    </w:pPr>
    <w:rPr>
      <w:rFonts w:ascii="Arial" w:hAnsi="Arial"/>
      <w:b/>
      <w:sz w:val="36"/>
    </w:rPr>
  </w:style>
  <w:style w:type="character" w:styleId="Hyperlink">
    <w:name w:val="Hyperlink"/>
    <w:basedOn w:val="DefaultParagraphFont"/>
    <w:uiPriority w:val="99"/>
    <w:rsid w:val="00C17CE3"/>
    <w:rPr>
      <w:color w:val="0000FF"/>
      <w:u w:val="single"/>
    </w:rPr>
  </w:style>
  <w:style w:type="paragraph" w:customStyle="1" w:styleId="Normal1">
    <w:name w:val="Normal 1"/>
    <w:basedOn w:val="Normal"/>
    <w:rsid w:val="00C17CE3"/>
    <w:rPr>
      <w:sz w:val="20"/>
    </w:rPr>
  </w:style>
  <w:style w:type="character" w:styleId="FollowedHyperlink">
    <w:name w:val="FollowedHyperlink"/>
    <w:basedOn w:val="DefaultParagraphFont"/>
    <w:rsid w:val="00C17CE3"/>
    <w:rPr>
      <w:color w:val="800080"/>
      <w:u w:val="single"/>
    </w:rPr>
  </w:style>
  <w:style w:type="paragraph" w:customStyle="1" w:styleId="CompanyName">
    <w:name w:val="Company Name"/>
    <w:basedOn w:val="Normal"/>
    <w:next w:val="Normal"/>
    <w:rsid w:val="00C17CE3"/>
    <w:pPr>
      <w:tabs>
        <w:tab w:val="left" w:pos="2160"/>
        <w:tab w:val="right" w:pos="6480"/>
      </w:tabs>
      <w:spacing w:before="220" w:after="40" w:line="220" w:lineRule="atLeast"/>
    </w:pPr>
    <w:rPr>
      <w:rFonts w:ascii="Arial" w:hAnsi="Arial"/>
      <w:sz w:val="20"/>
      <w:lang w:val="en-US"/>
    </w:rPr>
  </w:style>
  <w:style w:type="paragraph" w:customStyle="1" w:styleId="Heading14pt">
    <w:name w:val="Heading 14 pt"/>
    <w:rsid w:val="00C17CE3"/>
    <w:pPr>
      <w:spacing w:line="320" w:lineRule="auto"/>
    </w:pPr>
    <w:rPr>
      <w:rFonts w:ascii="Carnegie" w:hAnsi="Carnegie"/>
      <w:b/>
      <w:sz w:val="28"/>
      <w:lang w:val="en-GB"/>
    </w:rPr>
  </w:style>
  <w:style w:type="character" w:styleId="FootnoteReference">
    <w:name w:val="footnote reference"/>
    <w:basedOn w:val="DefaultParagraphFont"/>
    <w:semiHidden/>
    <w:rsid w:val="00C17CE3"/>
    <w:rPr>
      <w:vertAlign w:val="superscript"/>
    </w:rPr>
  </w:style>
  <w:style w:type="paragraph" w:styleId="BodyTextIndent3">
    <w:name w:val="Body Text Indent 3"/>
    <w:basedOn w:val="Normal"/>
    <w:rsid w:val="00C17CE3"/>
    <w:pPr>
      <w:spacing w:after="120"/>
      <w:ind w:left="630" w:hanging="360"/>
      <w:jc w:val="both"/>
    </w:pPr>
    <w:rPr>
      <w:rFonts w:ascii="Teifryn" w:hAnsi="Teifryn"/>
      <w:sz w:val="18"/>
    </w:rPr>
  </w:style>
  <w:style w:type="paragraph" w:styleId="List">
    <w:name w:val="List"/>
    <w:basedOn w:val="Normal"/>
    <w:rsid w:val="00C17CE3"/>
    <w:pPr>
      <w:ind w:left="283" w:hanging="283"/>
    </w:pPr>
  </w:style>
  <w:style w:type="paragraph" w:styleId="List2">
    <w:name w:val="List 2"/>
    <w:basedOn w:val="Normal"/>
    <w:rsid w:val="00C17CE3"/>
    <w:pPr>
      <w:ind w:left="566" w:hanging="283"/>
    </w:pPr>
  </w:style>
  <w:style w:type="paragraph" w:styleId="List3">
    <w:name w:val="List 3"/>
    <w:basedOn w:val="Normal"/>
    <w:rsid w:val="00C17CE3"/>
    <w:pPr>
      <w:ind w:left="849" w:hanging="283"/>
    </w:pPr>
  </w:style>
  <w:style w:type="paragraph" w:styleId="ListContinue2">
    <w:name w:val="List Continue 2"/>
    <w:basedOn w:val="Normal"/>
    <w:rsid w:val="00C17CE3"/>
    <w:pPr>
      <w:spacing w:after="120"/>
      <w:ind w:left="566"/>
    </w:pPr>
  </w:style>
  <w:style w:type="paragraph" w:styleId="BodyTextIndent2">
    <w:name w:val="Body Text Indent 2"/>
    <w:basedOn w:val="Normal"/>
    <w:rsid w:val="00C17CE3"/>
    <w:pPr>
      <w:spacing w:after="120"/>
      <w:ind w:left="900" w:hanging="270"/>
      <w:jc w:val="both"/>
    </w:pPr>
    <w:rPr>
      <w:rFonts w:ascii="Arial" w:hAnsi="Arial" w:cs="Arial"/>
      <w:sz w:val="20"/>
    </w:rPr>
  </w:style>
  <w:style w:type="paragraph" w:customStyle="1" w:styleId="Quote1">
    <w:name w:val="Quote1"/>
    <w:basedOn w:val="Normal"/>
    <w:rsid w:val="00C17CE3"/>
    <w:rPr>
      <w:rFonts w:ascii="Times" w:eastAsia="Times" w:hAnsi="Times"/>
    </w:rPr>
  </w:style>
  <w:style w:type="paragraph" w:styleId="NormalWeb">
    <w:name w:val="Normal (Web)"/>
    <w:basedOn w:val="Normal"/>
    <w:rsid w:val="00C17CE3"/>
    <w:pPr>
      <w:spacing w:before="100" w:beforeAutospacing="1" w:after="100" w:afterAutospacing="1"/>
    </w:pPr>
    <w:rPr>
      <w:szCs w:val="24"/>
    </w:rPr>
  </w:style>
  <w:style w:type="character" w:customStyle="1" w:styleId="footnote1">
    <w:name w:val="footnote1"/>
    <w:basedOn w:val="DefaultParagraphFont"/>
    <w:rsid w:val="00C17CE3"/>
    <w:rPr>
      <w:rFonts w:ascii="Arial" w:hAnsi="Arial" w:cs="Arial" w:hint="default"/>
      <w:b/>
      <w:bCs/>
      <w:i w:val="0"/>
      <w:iCs w:val="0"/>
      <w:sz w:val="18"/>
      <w:szCs w:val="18"/>
    </w:rPr>
  </w:style>
  <w:style w:type="character" w:customStyle="1" w:styleId="tekst1">
    <w:name w:val="tekst1"/>
    <w:basedOn w:val="DefaultParagraphFont"/>
    <w:rsid w:val="00C17CE3"/>
    <w:rPr>
      <w:rFonts w:ascii="Helvetica" w:hAnsi="Helvetica" w:hint="default"/>
      <w:color w:val="000000"/>
      <w:sz w:val="16"/>
      <w:szCs w:val="16"/>
    </w:rPr>
  </w:style>
  <w:style w:type="character" w:styleId="Strong">
    <w:name w:val="Strong"/>
    <w:basedOn w:val="DefaultParagraphFont"/>
    <w:qFormat/>
    <w:rsid w:val="00C17CE3"/>
    <w:rPr>
      <w:b/>
      <w:bCs/>
    </w:rPr>
  </w:style>
  <w:style w:type="paragraph" w:styleId="BlockText">
    <w:name w:val="Block Text"/>
    <w:basedOn w:val="Normal"/>
    <w:rsid w:val="00C17CE3"/>
    <w:pPr>
      <w:tabs>
        <w:tab w:val="left" w:pos="0"/>
        <w:tab w:val="left" w:pos="720"/>
        <w:tab w:val="left" w:pos="2160"/>
        <w:tab w:val="left" w:pos="2880"/>
        <w:tab w:val="left" w:pos="3600"/>
        <w:tab w:val="left" w:pos="4320"/>
        <w:tab w:val="left" w:pos="5040"/>
        <w:tab w:val="left" w:pos="5760"/>
        <w:tab w:val="left" w:pos="6480"/>
      </w:tabs>
      <w:spacing w:line="240" w:lineRule="atLeast"/>
      <w:ind w:left="1440" w:right="-864" w:hanging="1440"/>
      <w:jc w:val="both"/>
    </w:pPr>
  </w:style>
  <w:style w:type="paragraph" w:styleId="Caption">
    <w:name w:val="caption"/>
    <w:basedOn w:val="Normal"/>
    <w:next w:val="Normal"/>
    <w:qFormat/>
    <w:rsid w:val="00C17CE3"/>
    <w:pPr>
      <w:tabs>
        <w:tab w:val="left" w:pos="-720"/>
        <w:tab w:val="left" w:pos="0"/>
        <w:tab w:val="left" w:pos="720"/>
        <w:tab w:val="left" w:pos="2880"/>
        <w:tab w:val="left" w:pos="3600"/>
        <w:tab w:val="left" w:pos="4320"/>
      </w:tabs>
      <w:suppressAutoHyphens/>
      <w:jc w:val="center"/>
    </w:pPr>
    <w:rPr>
      <w:rFonts w:ascii="Eurostile" w:hAnsi="Eurostile" w:cs="Arial"/>
      <w:b/>
    </w:rPr>
  </w:style>
  <w:style w:type="paragraph" w:customStyle="1" w:styleId="Preformatted">
    <w:name w:val="Preformatted"/>
    <w:basedOn w:val="Normal"/>
    <w:rsid w:val="00C17CE3"/>
    <w:pPr>
      <w:tabs>
        <w:tab w:val="left" w:pos="0"/>
        <w:tab w:val="left" w:pos="959"/>
        <w:tab w:val="left" w:pos="1918"/>
        <w:tab w:val="left" w:pos="2877"/>
        <w:tab w:val="left" w:pos="3836"/>
        <w:tab w:val="left" w:pos="4795"/>
        <w:tab w:val="left" w:pos="5754"/>
        <w:tab w:val="left" w:pos="6713"/>
        <w:tab w:val="left" w:pos="7672"/>
        <w:tab w:val="left" w:pos="8631"/>
        <w:tab w:val="left" w:pos="9590"/>
      </w:tabs>
    </w:pPr>
    <w:rPr>
      <w:rFonts w:ascii="Courier New" w:hAnsi="Courier New"/>
      <w:snapToGrid w:val="0"/>
      <w:sz w:val="20"/>
    </w:rPr>
  </w:style>
  <w:style w:type="paragraph" w:customStyle="1" w:styleId="head">
    <w:name w:val="*head"/>
    <w:rsid w:val="00C17CE3"/>
    <w:rPr>
      <w:rFonts w:ascii="New York" w:hAnsi="New York"/>
      <w:b/>
      <w:sz w:val="24"/>
      <w:lang w:eastAsia="en-GB"/>
    </w:rPr>
  </w:style>
  <w:style w:type="paragraph" w:customStyle="1" w:styleId="caltext">
    <w:name w:val="caltext"/>
    <w:rsid w:val="00386C1E"/>
    <w:pPr>
      <w:jc w:val="both"/>
    </w:pPr>
    <w:rPr>
      <w:rFonts w:ascii="Teifryn" w:hAnsi="Teifryn"/>
      <w:noProof/>
      <w:sz w:val="18"/>
      <w:lang w:val="en-GB"/>
    </w:rPr>
  </w:style>
  <w:style w:type="paragraph" w:customStyle="1" w:styleId="para1">
    <w:name w:val="para1"/>
    <w:basedOn w:val="caltext"/>
    <w:rsid w:val="00386C1E"/>
    <w:pPr>
      <w:spacing w:before="120"/>
      <w:ind w:left="274" w:hanging="274"/>
    </w:pPr>
    <w:rPr>
      <w:lang w:val="en-US"/>
    </w:rPr>
  </w:style>
  <w:style w:type="paragraph" w:styleId="ListBullet">
    <w:name w:val="List Bullet"/>
    <w:basedOn w:val="Normal"/>
    <w:autoRedefine/>
    <w:rsid w:val="00386C1E"/>
    <w:rPr>
      <w:sz w:val="22"/>
    </w:rPr>
  </w:style>
  <w:style w:type="character" w:customStyle="1" w:styleId="a">
    <w:name w:val="a"/>
    <w:basedOn w:val="DefaultParagraphFont"/>
    <w:rsid w:val="00B74360"/>
  </w:style>
  <w:style w:type="paragraph" w:styleId="BalloonText">
    <w:name w:val="Balloon Text"/>
    <w:basedOn w:val="Normal"/>
    <w:semiHidden/>
    <w:rsid w:val="00CE411A"/>
    <w:rPr>
      <w:rFonts w:ascii="Tahoma" w:hAnsi="Tahoma" w:cs="Tahoma"/>
      <w:sz w:val="16"/>
      <w:szCs w:val="16"/>
    </w:rPr>
  </w:style>
  <w:style w:type="character" w:customStyle="1" w:styleId="FooterChar">
    <w:name w:val="Footer Char"/>
    <w:basedOn w:val="DefaultParagraphFont"/>
    <w:link w:val="Footer"/>
    <w:uiPriority w:val="99"/>
    <w:rsid w:val="00F163DA"/>
    <w:rPr>
      <w:rFonts w:ascii="Times New Roman" w:hAnsi="Times New Roman"/>
      <w:sz w:val="24"/>
      <w:lang w:val="en-GB"/>
    </w:rPr>
  </w:style>
  <w:style w:type="paragraph" w:styleId="NoSpacing">
    <w:name w:val="No Spacing"/>
    <w:uiPriority w:val="1"/>
    <w:qFormat/>
    <w:rsid w:val="00F163DA"/>
    <w:rPr>
      <w:rFonts w:ascii="Times New Roman" w:hAnsi="Times New Roman"/>
      <w:sz w:val="24"/>
      <w:lang w:val="en-GB"/>
    </w:rPr>
  </w:style>
  <w:style w:type="paragraph" w:styleId="Title">
    <w:name w:val="Title"/>
    <w:basedOn w:val="Normal"/>
    <w:next w:val="Normal"/>
    <w:link w:val="TitleChar"/>
    <w:uiPriority w:val="10"/>
    <w:qFormat/>
    <w:rsid w:val="00F163DA"/>
    <w:pPr>
      <w:pBdr>
        <w:bottom w:val="single" w:sz="8" w:space="4" w:color="4F81BD" w:themeColor="accent1"/>
      </w:pBdr>
      <w:spacing w:after="300"/>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163DA"/>
    <w:rPr>
      <w:rFonts w:asciiTheme="majorHAnsi" w:eastAsiaTheme="majorEastAsia" w:hAnsiTheme="majorHAnsi" w:cstheme="majorBidi"/>
      <w:color w:val="17365D" w:themeColor="text2" w:themeShade="BF"/>
      <w:spacing w:val="5"/>
      <w:kern w:val="28"/>
      <w:sz w:val="52"/>
      <w:szCs w:val="52"/>
      <w:lang w:val="en-GB"/>
    </w:rPr>
  </w:style>
  <w:style w:type="paragraph" w:styleId="TOCHeading">
    <w:name w:val="TOC Heading"/>
    <w:basedOn w:val="Heading1"/>
    <w:next w:val="Normal"/>
    <w:uiPriority w:val="39"/>
    <w:unhideWhenUsed/>
    <w:qFormat/>
    <w:rsid w:val="00705DA8"/>
    <w:pPr>
      <w:keepLines/>
      <w:spacing w:before="48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ListParagraph">
    <w:name w:val="List Paragraph"/>
    <w:basedOn w:val="Normal"/>
    <w:uiPriority w:val="34"/>
    <w:qFormat/>
    <w:rsid w:val="008F5EEC"/>
    <w:pPr>
      <w:ind w:left="720"/>
      <w:contextualSpacing/>
    </w:pPr>
  </w:style>
  <w:style w:type="paragraph" w:customStyle="1" w:styleId="TOC92">
    <w:name w:val="TOC 92"/>
    <w:basedOn w:val="Normal"/>
    <w:next w:val="Normal"/>
    <w:rsid w:val="00844C8D"/>
    <w:pPr>
      <w:tabs>
        <w:tab w:val="right" w:leader="dot" w:pos="9360"/>
      </w:tabs>
      <w:ind w:left="720" w:hanging="720"/>
    </w:pPr>
    <w:rPr>
      <w:lang w:val="en-US"/>
    </w:rPr>
  </w:style>
  <w:style w:type="paragraph" w:customStyle="1" w:styleId="Default">
    <w:name w:val="Default"/>
    <w:rsid w:val="00F1321B"/>
    <w:pPr>
      <w:autoSpaceDE w:val="0"/>
      <w:autoSpaceDN w:val="0"/>
      <w:adjustRightInd w:val="0"/>
    </w:pPr>
    <w:rPr>
      <w:rFonts w:ascii="Calibri" w:hAnsi="Calibri" w:cs="Calibri"/>
      <w:color w:val="000000"/>
      <w:sz w:val="24"/>
      <w:szCs w:val="24"/>
      <w:lang w:val="en-GB"/>
    </w:rPr>
  </w:style>
  <w:style w:type="paragraph" w:customStyle="1" w:styleId="hbookbodytext">
    <w:name w:val="h/book body text"/>
    <w:basedOn w:val="Normal"/>
    <w:link w:val="hbookbodytextChar1"/>
    <w:rsid w:val="00B23CD2"/>
    <w:pPr>
      <w:spacing w:after="80" w:line="260" w:lineRule="exact"/>
    </w:pPr>
    <w:rPr>
      <w:rFonts w:ascii="Arial" w:eastAsia="Times" w:hAnsi="Arial" w:cs="Arial"/>
      <w:sz w:val="22"/>
      <w:szCs w:val="22"/>
      <w:lang w:eastAsia="zh-CN"/>
    </w:rPr>
  </w:style>
  <w:style w:type="character" w:customStyle="1" w:styleId="hbookbodytextChar1">
    <w:name w:val="h/book body text Char1"/>
    <w:basedOn w:val="DefaultParagraphFont"/>
    <w:link w:val="hbookbodytext"/>
    <w:rsid w:val="00B23CD2"/>
    <w:rPr>
      <w:rFonts w:ascii="Arial" w:eastAsia="Times" w:hAnsi="Arial" w:cs="Arial"/>
      <w:sz w:val="22"/>
      <w:szCs w:val="22"/>
      <w:lang w:val="en-GB" w:eastAsia="zh-CN"/>
    </w:rPr>
  </w:style>
  <w:style w:type="character" w:customStyle="1" w:styleId="UnresolvedMention">
    <w:name w:val="Unresolved Mention"/>
    <w:basedOn w:val="DefaultParagraphFont"/>
    <w:uiPriority w:val="99"/>
    <w:semiHidden/>
    <w:unhideWhenUsed/>
    <w:rsid w:val="004D0AF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3887534">
      <w:bodyDiv w:val="1"/>
      <w:marLeft w:val="0"/>
      <w:marRight w:val="0"/>
      <w:marTop w:val="0"/>
      <w:marBottom w:val="0"/>
      <w:divBdr>
        <w:top w:val="none" w:sz="0" w:space="0" w:color="auto"/>
        <w:left w:val="none" w:sz="0" w:space="0" w:color="auto"/>
        <w:bottom w:val="none" w:sz="0" w:space="0" w:color="auto"/>
        <w:right w:val="none" w:sz="0" w:space="0" w:color="auto"/>
      </w:divBdr>
      <w:divsChild>
        <w:div w:id="1937901352">
          <w:marLeft w:val="0"/>
          <w:marRight w:val="0"/>
          <w:marTop w:val="0"/>
          <w:marBottom w:val="0"/>
          <w:divBdr>
            <w:top w:val="none" w:sz="0" w:space="0" w:color="auto"/>
            <w:left w:val="none" w:sz="0" w:space="0" w:color="auto"/>
            <w:bottom w:val="none" w:sz="0" w:space="0" w:color="auto"/>
            <w:right w:val="none" w:sz="0" w:space="0" w:color="auto"/>
          </w:divBdr>
          <w:divsChild>
            <w:div w:id="150219445">
              <w:marLeft w:val="0"/>
              <w:marRight w:val="0"/>
              <w:marTop w:val="0"/>
              <w:marBottom w:val="0"/>
              <w:divBdr>
                <w:top w:val="none" w:sz="0" w:space="0" w:color="auto"/>
                <w:left w:val="none" w:sz="0" w:space="0" w:color="auto"/>
                <w:bottom w:val="none" w:sz="0" w:space="0" w:color="auto"/>
                <w:right w:val="none" w:sz="0" w:space="0" w:color="auto"/>
              </w:divBdr>
              <w:divsChild>
                <w:div w:id="1948389130">
                  <w:marLeft w:val="0"/>
                  <w:marRight w:val="0"/>
                  <w:marTop w:val="0"/>
                  <w:marBottom w:val="0"/>
                  <w:divBdr>
                    <w:top w:val="none" w:sz="0" w:space="0" w:color="auto"/>
                    <w:left w:val="none" w:sz="0" w:space="0" w:color="auto"/>
                    <w:bottom w:val="none" w:sz="0" w:space="0" w:color="auto"/>
                    <w:right w:val="none" w:sz="0" w:space="0" w:color="auto"/>
                  </w:divBdr>
                  <w:divsChild>
                    <w:div w:id="1803502423">
                      <w:marLeft w:val="0"/>
                      <w:marRight w:val="0"/>
                      <w:marTop w:val="0"/>
                      <w:marBottom w:val="0"/>
                      <w:divBdr>
                        <w:top w:val="none" w:sz="0" w:space="0" w:color="auto"/>
                        <w:left w:val="none" w:sz="0" w:space="0" w:color="auto"/>
                        <w:bottom w:val="none" w:sz="0" w:space="0" w:color="auto"/>
                        <w:right w:val="none" w:sz="0" w:space="0" w:color="auto"/>
                      </w:divBdr>
                      <w:divsChild>
                        <w:div w:id="1420564975">
                          <w:marLeft w:val="0"/>
                          <w:marRight w:val="0"/>
                          <w:marTop w:val="0"/>
                          <w:marBottom w:val="0"/>
                          <w:divBdr>
                            <w:top w:val="none" w:sz="0" w:space="0" w:color="auto"/>
                            <w:left w:val="none" w:sz="0" w:space="0" w:color="auto"/>
                            <w:bottom w:val="none" w:sz="0" w:space="0" w:color="auto"/>
                            <w:right w:val="none" w:sz="0" w:space="0" w:color="auto"/>
                          </w:divBdr>
                          <w:divsChild>
                            <w:div w:id="2147359071">
                              <w:marLeft w:val="0"/>
                              <w:marRight w:val="0"/>
                              <w:marTop w:val="0"/>
                              <w:marBottom w:val="0"/>
                              <w:divBdr>
                                <w:top w:val="none" w:sz="0" w:space="0" w:color="auto"/>
                                <w:left w:val="none" w:sz="0" w:space="0" w:color="auto"/>
                                <w:bottom w:val="none" w:sz="0" w:space="0" w:color="auto"/>
                                <w:right w:val="none" w:sz="0" w:space="0" w:color="auto"/>
                              </w:divBdr>
                              <w:divsChild>
                                <w:div w:id="1251354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TEMP\final_f.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FBA19D1-55D2-43F3-9D93-9D8333324D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final_f</Template>
  <TotalTime>755</TotalTime>
  <Pages>4</Pages>
  <Words>2337</Words>
  <Characters>13325</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MSc Portfolio</vt:lpstr>
    </vt:vector>
  </TitlesOfParts>
  <Company>Authorised Organization</Company>
  <LinksUpToDate>false</LinksUpToDate>
  <CharactersWithSpaces>15631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MSc Portfolio</dc:title>
  <dc:creator>Williams David Nathan</dc:creator>
  <cp:lastModifiedBy>Edward Dwyer</cp:lastModifiedBy>
  <cp:revision>94</cp:revision>
  <cp:lastPrinted>2018-01-25T14:04:00Z</cp:lastPrinted>
  <dcterms:created xsi:type="dcterms:W3CDTF">2019-02-14T11:44:00Z</dcterms:created>
  <dcterms:modified xsi:type="dcterms:W3CDTF">2019-03-26T10:50:00Z</dcterms:modified>
</cp:coreProperties>
</file>