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0B77B" w14:textId="473552CA" w:rsidR="00935B01" w:rsidRDefault="003146AE" w:rsidP="003146AE">
      <w:pPr>
        <w:jc w:val="center"/>
        <w:rPr>
          <w:rFonts w:ascii="Times New Roman" w:hAnsi="Times New Roman" w:cs="Times New Roman"/>
          <w:b/>
          <w:bCs/>
          <w:sz w:val="72"/>
          <w:szCs w:val="72"/>
          <w:lang w:val="en-US"/>
        </w:rPr>
      </w:pPr>
      <w:r w:rsidRPr="003146AE">
        <w:rPr>
          <w:rFonts w:ascii="Times New Roman" w:hAnsi="Times New Roman" w:cs="Times New Roman"/>
          <w:b/>
          <w:bCs/>
          <w:sz w:val="72"/>
          <w:szCs w:val="72"/>
          <w:lang w:val="en-US"/>
        </w:rPr>
        <w:t>DATA HANDLING AND BUSSINES INTE</w:t>
      </w:r>
      <w:r w:rsidR="004B077C">
        <w:rPr>
          <w:rFonts w:ascii="Times New Roman" w:hAnsi="Times New Roman" w:cs="Times New Roman"/>
          <w:b/>
          <w:bCs/>
          <w:sz w:val="72"/>
          <w:szCs w:val="72"/>
          <w:lang w:val="en-US"/>
        </w:rPr>
        <w:t>L</w:t>
      </w:r>
      <w:r w:rsidRPr="003146AE">
        <w:rPr>
          <w:rFonts w:ascii="Times New Roman" w:hAnsi="Times New Roman" w:cs="Times New Roman"/>
          <w:b/>
          <w:bCs/>
          <w:sz w:val="72"/>
          <w:szCs w:val="72"/>
          <w:lang w:val="en-US"/>
        </w:rPr>
        <w:t xml:space="preserve">LIGENCE </w:t>
      </w:r>
    </w:p>
    <w:p w14:paraId="5720150F" w14:textId="77777777" w:rsidR="003146AE" w:rsidRDefault="003146AE" w:rsidP="003146AE">
      <w:pPr>
        <w:jc w:val="center"/>
        <w:rPr>
          <w:rFonts w:ascii="Times New Roman" w:hAnsi="Times New Roman" w:cs="Times New Roman"/>
          <w:b/>
          <w:bCs/>
          <w:sz w:val="72"/>
          <w:szCs w:val="72"/>
          <w:lang w:val="en-US"/>
        </w:rPr>
      </w:pPr>
    </w:p>
    <w:p w14:paraId="035498B8" w14:textId="491E8850" w:rsidR="003146AE" w:rsidRPr="00A0173D" w:rsidRDefault="003146AE" w:rsidP="003146AE">
      <w:pPr>
        <w:jc w:val="center"/>
        <w:rPr>
          <w:rFonts w:ascii="Times New Roman" w:hAnsi="Times New Roman" w:cs="Times New Roman"/>
          <w:i/>
          <w:iCs/>
          <w:sz w:val="50"/>
          <w:szCs w:val="50"/>
          <w:lang w:val="en-US"/>
        </w:rPr>
      </w:pPr>
      <w:r w:rsidRPr="00A0173D">
        <w:rPr>
          <w:rFonts w:ascii="Times New Roman" w:hAnsi="Times New Roman" w:cs="Times New Roman"/>
          <w:i/>
          <w:iCs/>
          <w:sz w:val="50"/>
          <w:szCs w:val="50"/>
          <w:lang w:val="en-US"/>
        </w:rPr>
        <w:t xml:space="preserve">Assessment 2 </w:t>
      </w:r>
    </w:p>
    <w:p w14:paraId="33604233" w14:textId="0ED86FE7" w:rsidR="008571F3" w:rsidRDefault="008571F3" w:rsidP="003146AE">
      <w:pPr>
        <w:jc w:val="center"/>
        <w:rPr>
          <w:rFonts w:ascii="Times New Roman" w:hAnsi="Times New Roman" w:cs="Times New Roman"/>
          <w:sz w:val="50"/>
          <w:szCs w:val="50"/>
          <w:lang w:val="en-US"/>
        </w:rPr>
      </w:pPr>
      <w:r>
        <w:rPr>
          <w:rFonts w:ascii="Times New Roman" w:hAnsi="Times New Roman" w:cs="Times New Roman"/>
          <w:sz w:val="50"/>
          <w:szCs w:val="50"/>
          <w:lang w:val="en-US"/>
        </w:rPr>
        <w:t xml:space="preserve"> </w:t>
      </w:r>
    </w:p>
    <w:p w14:paraId="72629EE0" w14:textId="230C4ABB" w:rsidR="003146AE" w:rsidRDefault="003146AE" w:rsidP="003146AE">
      <w:pPr>
        <w:jc w:val="center"/>
        <w:rPr>
          <w:rFonts w:ascii="Times New Roman" w:hAnsi="Times New Roman" w:cs="Times New Roman"/>
          <w:sz w:val="50"/>
          <w:szCs w:val="50"/>
          <w:lang w:val="en-US"/>
        </w:rPr>
      </w:pPr>
    </w:p>
    <w:p w14:paraId="76BE3409" w14:textId="79DF2E09" w:rsidR="00FE38F9" w:rsidRDefault="00FE38F9" w:rsidP="001A78D6">
      <w:pPr>
        <w:rPr>
          <w:rFonts w:ascii="Times New Roman" w:hAnsi="Times New Roman" w:cs="Times New Roman"/>
          <w:sz w:val="50"/>
          <w:szCs w:val="50"/>
          <w:lang w:val="en-US"/>
        </w:rPr>
      </w:pPr>
    </w:p>
    <w:p w14:paraId="3D2BB6F5" w14:textId="5116B091" w:rsidR="00FE38F9" w:rsidRDefault="00FE38F9" w:rsidP="001A78D6">
      <w:pPr>
        <w:rPr>
          <w:rFonts w:ascii="Times New Roman" w:hAnsi="Times New Roman" w:cs="Times New Roman"/>
          <w:sz w:val="50"/>
          <w:szCs w:val="50"/>
          <w:lang w:val="en-US"/>
        </w:rPr>
      </w:pPr>
    </w:p>
    <w:p w14:paraId="6E80832A" w14:textId="5334CFF4" w:rsidR="00FE38F9" w:rsidRDefault="00FE38F9" w:rsidP="003146AE">
      <w:pPr>
        <w:jc w:val="center"/>
        <w:rPr>
          <w:rFonts w:ascii="Times New Roman" w:hAnsi="Times New Roman" w:cs="Times New Roman"/>
          <w:sz w:val="50"/>
          <w:szCs w:val="50"/>
          <w:lang w:val="en-US"/>
        </w:rPr>
      </w:pPr>
    </w:p>
    <w:p w14:paraId="2C1A9A7C" w14:textId="77777777" w:rsidR="00FE38F9" w:rsidRDefault="00FE38F9" w:rsidP="003146AE">
      <w:pPr>
        <w:jc w:val="center"/>
        <w:rPr>
          <w:rFonts w:ascii="Times New Roman" w:hAnsi="Times New Roman" w:cs="Times New Roman"/>
          <w:sz w:val="50"/>
          <w:szCs w:val="50"/>
          <w:lang w:val="en-US"/>
        </w:rPr>
      </w:pPr>
    </w:p>
    <w:p w14:paraId="0018E8B5" w14:textId="56A4056D" w:rsidR="00AA6B28" w:rsidRDefault="00AA6B28" w:rsidP="003146AE">
      <w:pPr>
        <w:jc w:val="center"/>
        <w:rPr>
          <w:rFonts w:ascii="Times New Roman" w:hAnsi="Times New Roman" w:cs="Times New Roman"/>
          <w:sz w:val="50"/>
          <w:szCs w:val="50"/>
          <w:lang w:val="en-US"/>
        </w:rPr>
      </w:pPr>
    </w:p>
    <w:p w14:paraId="6D70FDBD" w14:textId="22C32CA7" w:rsidR="00AA6B28" w:rsidRDefault="00AA6B28" w:rsidP="003146AE">
      <w:pPr>
        <w:jc w:val="center"/>
        <w:rPr>
          <w:rFonts w:ascii="Times New Roman" w:hAnsi="Times New Roman" w:cs="Times New Roman"/>
          <w:sz w:val="50"/>
          <w:szCs w:val="50"/>
          <w:lang w:val="en-US"/>
        </w:rPr>
      </w:pPr>
    </w:p>
    <w:p w14:paraId="3494D936" w14:textId="203EC38D" w:rsidR="00AA6B28" w:rsidRDefault="00AA6B28" w:rsidP="00EF2028">
      <w:pPr>
        <w:jc w:val="center"/>
        <w:rPr>
          <w:rFonts w:ascii="Times New Roman" w:hAnsi="Times New Roman" w:cs="Times New Roman"/>
          <w:sz w:val="28"/>
          <w:szCs w:val="28"/>
          <w:lang w:val="en-US"/>
        </w:rPr>
      </w:pPr>
      <w:r w:rsidRPr="00FE38F9">
        <w:rPr>
          <w:rFonts w:ascii="Times New Roman" w:hAnsi="Times New Roman" w:cs="Times New Roman"/>
          <w:b/>
          <w:bCs/>
          <w:sz w:val="28"/>
          <w:szCs w:val="28"/>
          <w:lang w:val="en-US"/>
        </w:rPr>
        <w:t>Student:</w:t>
      </w:r>
      <w:r>
        <w:rPr>
          <w:rFonts w:ascii="Times New Roman" w:hAnsi="Times New Roman" w:cs="Times New Roman"/>
          <w:sz w:val="28"/>
          <w:szCs w:val="28"/>
          <w:lang w:val="en-US"/>
        </w:rPr>
        <w:t xml:space="preserve"> Gabriela Mravkova</w:t>
      </w:r>
      <w:r w:rsidR="0082068F">
        <w:rPr>
          <w:rFonts w:ascii="Times New Roman" w:hAnsi="Times New Roman" w:cs="Times New Roman"/>
          <w:sz w:val="28"/>
          <w:szCs w:val="28"/>
          <w:lang w:val="en-US"/>
        </w:rPr>
        <w:t xml:space="preserve">                                         </w:t>
      </w:r>
      <w:r w:rsidR="0082068F" w:rsidRPr="00FE38F9">
        <w:rPr>
          <w:rFonts w:ascii="Times New Roman" w:hAnsi="Times New Roman" w:cs="Times New Roman"/>
          <w:b/>
          <w:bCs/>
          <w:sz w:val="28"/>
          <w:szCs w:val="28"/>
          <w:lang w:val="en-US"/>
        </w:rPr>
        <w:t>Lecturer:</w:t>
      </w:r>
      <w:r w:rsidR="0082068F">
        <w:rPr>
          <w:rFonts w:ascii="Times New Roman" w:hAnsi="Times New Roman" w:cs="Times New Roman"/>
          <w:sz w:val="28"/>
          <w:szCs w:val="28"/>
          <w:lang w:val="en-US"/>
        </w:rPr>
        <w:t xml:space="preserve"> Joy Botu</w:t>
      </w:r>
    </w:p>
    <w:p w14:paraId="23828AEC" w14:textId="193CEC17" w:rsidR="00FE38F9" w:rsidRDefault="00AA6B28" w:rsidP="00EF2028">
      <w:pPr>
        <w:jc w:val="center"/>
        <w:rPr>
          <w:rFonts w:ascii="Times New Roman" w:hAnsi="Times New Roman" w:cs="Times New Roman"/>
          <w:sz w:val="28"/>
          <w:szCs w:val="28"/>
          <w:lang w:val="en-US"/>
        </w:rPr>
      </w:pPr>
      <w:r w:rsidRPr="00FE38F9">
        <w:rPr>
          <w:rFonts w:ascii="Times New Roman" w:hAnsi="Times New Roman" w:cs="Times New Roman"/>
          <w:b/>
          <w:bCs/>
          <w:sz w:val="28"/>
          <w:szCs w:val="28"/>
          <w:lang w:val="en-US"/>
        </w:rPr>
        <w:t>Student number:</w:t>
      </w:r>
      <w:r>
        <w:rPr>
          <w:rFonts w:ascii="Times New Roman" w:hAnsi="Times New Roman" w:cs="Times New Roman"/>
          <w:sz w:val="28"/>
          <w:szCs w:val="28"/>
          <w:lang w:val="en-US"/>
        </w:rPr>
        <w:t xml:space="preserve"> 2014242</w:t>
      </w:r>
    </w:p>
    <w:p w14:paraId="024EFF5F" w14:textId="2BA797C9" w:rsidR="00FE38F9" w:rsidRDefault="00FE38F9" w:rsidP="00AA6B28">
      <w:pPr>
        <w:rPr>
          <w:rFonts w:ascii="Times New Roman" w:hAnsi="Times New Roman" w:cs="Times New Roman"/>
          <w:sz w:val="28"/>
          <w:szCs w:val="28"/>
          <w:lang w:val="en-US"/>
        </w:rPr>
      </w:pPr>
    </w:p>
    <w:p w14:paraId="5776BD4E" w14:textId="0726805E" w:rsidR="00FE38F9" w:rsidRDefault="00FE38F9" w:rsidP="00AA6B28">
      <w:pPr>
        <w:rPr>
          <w:rFonts w:ascii="Times New Roman" w:hAnsi="Times New Roman" w:cs="Times New Roman"/>
          <w:sz w:val="28"/>
          <w:szCs w:val="28"/>
          <w:lang w:val="en-US"/>
        </w:rPr>
      </w:pPr>
    </w:p>
    <w:p w14:paraId="6B175144" w14:textId="7895839A" w:rsidR="001A78D6" w:rsidRDefault="001A78D6" w:rsidP="00AA6B28">
      <w:pPr>
        <w:rPr>
          <w:rFonts w:ascii="Times New Roman" w:hAnsi="Times New Roman" w:cs="Times New Roman"/>
          <w:sz w:val="28"/>
          <w:szCs w:val="28"/>
          <w:lang w:val="en-US"/>
        </w:rPr>
      </w:pPr>
    </w:p>
    <w:p w14:paraId="1AE6AC59" w14:textId="77777777" w:rsidR="001A78D6" w:rsidRDefault="001A78D6" w:rsidP="00AA6B28">
      <w:pPr>
        <w:rPr>
          <w:rFonts w:ascii="Times New Roman" w:hAnsi="Times New Roman" w:cs="Times New Roman"/>
          <w:sz w:val="28"/>
          <w:szCs w:val="28"/>
          <w:lang w:val="en-US"/>
        </w:rPr>
      </w:pPr>
    </w:p>
    <w:p w14:paraId="5F43B71D" w14:textId="77777777" w:rsidR="00FE38F9" w:rsidRPr="00483685" w:rsidRDefault="00FE38F9" w:rsidP="007570F8">
      <w:pPr>
        <w:jc w:val="center"/>
        <w:rPr>
          <w:rFonts w:ascii="Times New Roman" w:hAnsi="Times New Roman" w:cs="Times New Roman"/>
          <w:b/>
          <w:bCs/>
          <w:sz w:val="36"/>
          <w:szCs w:val="36"/>
          <w:lang w:val="en-US"/>
        </w:rPr>
      </w:pPr>
      <w:r w:rsidRPr="00483685">
        <w:rPr>
          <w:rFonts w:ascii="Times New Roman" w:hAnsi="Times New Roman" w:cs="Times New Roman"/>
          <w:b/>
          <w:bCs/>
          <w:sz w:val="36"/>
          <w:szCs w:val="36"/>
          <w:lang w:val="en-US"/>
        </w:rPr>
        <w:lastRenderedPageBreak/>
        <w:t>PART 1</w:t>
      </w:r>
    </w:p>
    <w:p w14:paraId="43D4B4F1" w14:textId="29D75929" w:rsidR="00FE38F9" w:rsidRPr="00455AE6" w:rsidRDefault="00FE38F9" w:rsidP="00FE38F9">
      <w:pPr>
        <w:rPr>
          <w:rFonts w:ascii="Times New Roman" w:hAnsi="Times New Roman" w:cs="Times New Roman"/>
          <w:b/>
          <w:bCs/>
          <w:sz w:val="32"/>
          <w:szCs w:val="32"/>
          <w:lang w:val="en-US"/>
        </w:rPr>
      </w:pPr>
      <w:r w:rsidRPr="00455AE6">
        <w:rPr>
          <w:rFonts w:ascii="Times New Roman" w:hAnsi="Times New Roman" w:cs="Times New Roman"/>
          <w:b/>
          <w:bCs/>
          <w:sz w:val="32"/>
          <w:szCs w:val="32"/>
          <w:lang w:val="en-US"/>
        </w:rPr>
        <w:t>I</w:t>
      </w:r>
      <w:r w:rsidR="00BF17B2" w:rsidRPr="00455AE6">
        <w:rPr>
          <w:rFonts w:ascii="Times New Roman" w:hAnsi="Times New Roman" w:cs="Times New Roman"/>
          <w:b/>
          <w:bCs/>
          <w:sz w:val="32"/>
          <w:szCs w:val="32"/>
          <w:lang w:val="en-US"/>
        </w:rPr>
        <w:t>ntroduction</w:t>
      </w:r>
    </w:p>
    <w:p w14:paraId="522E607C" w14:textId="27E69D69" w:rsidR="00FE38F9" w:rsidRPr="00FE38F9" w:rsidRDefault="00FE38F9" w:rsidP="00FE38F9">
      <w:pPr>
        <w:rPr>
          <w:rFonts w:ascii="Times New Roman" w:hAnsi="Times New Roman" w:cs="Times New Roman"/>
          <w:sz w:val="28"/>
          <w:szCs w:val="28"/>
          <w:lang w:val="en-US"/>
        </w:rPr>
      </w:pPr>
      <w:r w:rsidRPr="00FE38F9">
        <w:rPr>
          <w:rFonts w:ascii="Times New Roman" w:hAnsi="Times New Roman" w:cs="Times New Roman"/>
          <w:sz w:val="28"/>
          <w:szCs w:val="28"/>
          <w:lang w:val="en-US"/>
        </w:rPr>
        <w:t xml:space="preserve">The following case study describes the collecting of information </w:t>
      </w:r>
      <w:r w:rsidR="004B077C">
        <w:rPr>
          <w:rFonts w:ascii="Times New Roman" w:hAnsi="Times New Roman" w:cs="Times New Roman"/>
          <w:sz w:val="28"/>
          <w:szCs w:val="28"/>
          <w:lang w:val="en-US"/>
        </w:rPr>
        <w:t>that</w:t>
      </w:r>
      <w:r w:rsidRPr="00FE38F9">
        <w:rPr>
          <w:rFonts w:ascii="Times New Roman" w:hAnsi="Times New Roman" w:cs="Times New Roman"/>
          <w:sz w:val="28"/>
          <w:szCs w:val="28"/>
          <w:lang w:val="en-US"/>
        </w:rPr>
        <w:t xml:space="preserve"> is used to interpret the results which can be derived from the data. It also includes various functions performed and aids in the plan and aims </w:t>
      </w:r>
      <w:r w:rsidR="004B077C">
        <w:rPr>
          <w:rFonts w:ascii="Times New Roman" w:hAnsi="Times New Roman" w:cs="Times New Roman"/>
          <w:sz w:val="28"/>
          <w:szCs w:val="28"/>
          <w:lang w:val="en-US"/>
        </w:rPr>
        <w:t>of</w:t>
      </w:r>
      <w:r w:rsidRPr="00FE38F9">
        <w:rPr>
          <w:rFonts w:ascii="Times New Roman" w:hAnsi="Times New Roman" w:cs="Times New Roman"/>
          <w:sz w:val="28"/>
          <w:szCs w:val="28"/>
          <w:lang w:val="en-US"/>
        </w:rPr>
        <w:t xml:space="preserve"> the management. The efficiency of the collected data matters the most which suggest that the outcomes can be derived from the various forms of data. In the following report</w:t>
      </w:r>
      <w:r w:rsidR="004B077C">
        <w:rPr>
          <w:rFonts w:ascii="Times New Roman" w:hAnsi="Times New Roman" w:cs="Times New Roman"/>
          <w:sz w:val="28"/>
          <w:szCs w:val="28"/>
          <w:lang w:val="en-US"/>
        </w:rPr>
        <w:t>,</w:t>
      </w:r>
      <w:r w:rsidRPr="00FE38F9">
        <w:rPr>
          <w:rFonts w:ascii="Times New Roman" w:hAnsi="Times New Roman" w:cs="Times New Roman"/>
          <w:sz w:val="28"/>
          <w:szCs w:val="28"/>
          <w:lang w:val="en-US"/>
        </w:rPr>
        <w:t xml:space="preserve"> the data is collected </w:t>
      </w:r>
      <w:r w:rsidR="004B077C">
        <w:rPr>
          <w:rFonts w:ascii="Times New Roman" w:hAnsi="Times New Roman" w:cs="Times New Roman"/>
          <w:sz w:val="28"/>
          <w:szCs w:val="28"/>
          <w:lang w:val="en-US"/>
        </w:rPr>
        <w:t>from</w:t>
      </w:r>
      <w:r w:rsidRPr="00FE38F9">
        <w:rPr>
          <w:rFonts w:ascii="Times New Roman" w:hAnsi="Times New Roman" w:cs="Times New Roman"/>
          <w:sz w:val="28"/>
          <w:szCs w:val="28"/>
          <w:lang w:val="en-US"/>
        </w:rPr>
        <w:t xml:space="preserve"> various cases and the period of </w:t>
      </w:r>
      <w:r w:rsidR="004B077C">
        <w:rPr>
          <w:rFonts w:ascii="Times New Roman" w:hAnsi="Times New Roman" w:cs="Times New Roman"/>
          <w:sz w:val="28"/>
          <w:szCs w:val="28"/>
          <w:lang w:val="en-US"/>
        </w:rPr>
        <w:t xml:space="preserve">the </w:t>
      </w:r>
      <w:r w:rsidRPr="00FE38F9">
        <w:rPr>
          <w:rFonts w:ascii="Times New Roman" w:hAnsi="Times New Roman" w:cs="Times New Roman"/>
          <w:sz w:val="28"/>
          <w:szCs w:val="28"/>
          <w:lang w:val="en-US"/>
        </w:rPr>
        <w:t xml:space="preserve">last 10 years to compare the increase or decrease in the values in the past 10 years. The data is analysed in the Excel worksheet which is sorted by using </w:t>
      </w:r>
      <w:r w:rsidR="004B077C">
        <w:rPr>
          <w:rFonts w:ascii="Times New Roman" w:hAnsi="Times New Roman" w:cs="Times New Roman"/>
          <w:sz w:val="28"/>
          <w:szCs w:val="28"/>
          <w:lang w:val="en-US"/>
        </w:rPr>
        <w:t xml:space="preserve">a </w:t>
      </w:r>
      <w:r w:rsidRPr="00FE38F9">
        <w:rPr>
          <w:rFonts w:ascii="Times New Roman" w:hAnsi="Times New Roman" w:cs="Times New Roman"/>
          <w:sz w:val="28"/>
          <w:szCs w:val="28"/>
          <w:lang w:val="en-US"/>
        </w:rPr>
        <w:t>various function</w:t>
      </w:r>
      <w:r w:rsidR="004B077C">
        <w:rPr>
          <w:rFonts w:ascii="Times New Roman" w:hAnsi="Times New Roman" w:cs="Times New Roman"/>
          <w:sz w:val="28"/>
          <w:szCs w:val="28"/>
          <w:lang w:val="en-US"/>
        </w:rPr>
        <w:t>s</w:t>
      </w:r>
      <w:r w:rsidRPr="00FE38F9">
        <w:rPr>
          <w:rFonts w:ascii="Times New Roman" w:hAnsi="Times New Roman" w:cs="Times New Roman"/>
          <w:sz w:val="28"/>
          <w:szCs w:val="28"/>
          <w:lang w:val="en-US"/>
        </w:rPr>
        <w:t xml:space="preserve"> of excel such as countif, Vlookup, etc. which helps in determining the actual relationship which can be accomplished between the provided set of data. By using Microsoft excel the big data is managed proportionately well as it cannot be interpreted with any other form of office document (Bécue, Praça</w:t>
      </w:r>
      <w:r w:rsidR="004B077C">
        <w:rPr>
          <w:rFonts w:ascii="Times New Roman" w:hAnsi="Times New Roman" w:cs="Times New Roman"/>
          <w:sz w:val="28"/>
          <w:szCs w:val="28"/>
          <w:lang w:val="en-US"/>
        </w:rPr>
        <w:t>,</w:t>
      </w:r>
      <w:r w:rsidRPr="00FE38F9">
        <w:rPr>
          <w:rFonts w:ascii="Times New Roman" w:hAnsi="Times New Roman" w:cs="Times New Roman"/>
          <w:sz w:val="28"/>
          <w:szCs w:val="28"/>
          <w:lang w:val="en-US"/>
        </w:rPr>
        <w:t xml:space="preserve"> and Gama, 2021).</w:t>
      </w:r>
    </w:p>
    <w:p w14:paraId="58385434" w14:textId="77777777" w:rsidR="00FE38F9" w:rsidRPr="00455AE6" w:rsidRDefault="00FE38F9" w:rsidP="00FE38F9">
      <w:pPr>
        <w:rPr>
          <w:rFonts w:ascii="Times New Roman" w:hAnsi="Times New Roman" w:cs="Times New Roman"/>
          <w:b/>
          <w:bCs/>
          <w:sz w:val="32"/>
          <w:szCs w:val="32"/>
          <w:lang w:val="en-US"/>
        </w:rPr>
      </w:pPr>
      <w:r w:rsidRPr="00455AE6">
        <w:rPr>
          <w:rFonts w:ascii="Times New Roman" w:hAnsi="Times New Roman" w:cs="Times New Roman"/>
          <w:b/>
          <w:bCs/>
          <w:sz w:val="32"/>
          <w:szCs w:val="32"/>
          <w:lang w:val="en-US"/>
        </w:rPr>
        <w:t>Main Body</w:t>
      </w:r>
    </w:p>
    <w:p w14:paraId="040342F5" w14:textId="77777777" w:rsidR="00FE38F9" w:rsidRPr="003A753C" w:rsidRDefault="00FE38F9" w:rsidP="00FE38F9">
      <w:pPr>
        <w:rPr>
          <w:rFonts w:ascii="Times New Roman" w:hAnsi="Times New Roman" w:cs="Times New Roman"/>
          <w:sz w:val="28"/>
          <w:szCs w:val="28"/>
          <w:u w:val="single"/>
          <w:lang w:val="en-US"/>
        </w:rPr>
      </w:pPr>
      <w:r w:rsidRPr="003A753C">
        <w:rPr>
          <w:rFonts w:ascii="Times New Roman" w:hAnsi="Times New Roman" w:cs="Times New Roman"/>
          <w:sz w:val="28"/>
          <w:szCs w:val="28"/>
          <w:u w:val="single"/>
          <w:lang w:val="en-US"/>
        </w:rPr>
        <w:t>Estimate of use of excel for advance-handling of the facts</w:t>
      </w:r>
    </w:p>
    <w:p w14:paraId="0C2C7258" w14:textId="17A0CEC8" w:rsidR="00FE38F9" w:rsidRPr="00FE38F9" w:rsidRDefault="00FE38F9" w:rsidP="00FE38F9">
      <w:pPr>
        <w:rPr>
          <w:rFonts w:ascii="Times New Roman" w:hAnsi="Times New Roman" w:cs="Times New Roman"/>
          <w:sz w:val="28"/>
          <w:szCs w:val="28"/>
          <w:lang w:val="en-US"/>
        </w:rPr>
      </w:pPr>
      <w:r w:rsidRPr="00FE38F9">
        <w:rPr>
          <w:rFonts w:ascii="Times New Roman" w:hAnsi="Times New Roman" w:cs="Times New Roman"/>
          <w:sz w:val="28"/>
          <w:szCs w:val="28"/>
          <w:lang w:val="en-US"/>
        </w:rPr>
        <w:t>The Microsoft Success Calculation Table helps organizations estimate broad definitions in minutes because it's a better tool for tracking associated consequences. How it is not suitable for various assessments while being a stable tool for information inspection. With the help of successful and given information collection, the development process of information will be more straightforward (Donthu, Kumar</w:t>
      </w:r>
      <w:r w:rsidR="004B077C">
        <w:rPr>
          <w:rFonts w:ascii="Times New Roman" w:hAnsi="Times New Roman" w:cs="Times New Roman"/>
          <w:sz w:val="28"/>
          <w:szCs w:val="28"/>
          <w:lang w:val="en-US"/>
        </w:rPr>
        <w:t>,</w:t>
      </w:r>
      <w:r w:rsidRPr="00FE38F9">
        <w:rPr>
          <w:rFonts w:ascii="Times New Roman" w:hAnsi="Times New Roman" w:cs="Times New Roman"/>
          <w:sz w:val="28"/>
          <w:szCs w:val="28"/>
          <w:lang w:val="en-US"/>
        </w:rPr>
        <w:t xml:space="preserve"> and Pandey, 2020). The information given in the survey lists concerns about the wrongdoing phase for the current year and the past 10 years, as well as various remaining circumstances, </w:t>
      </w:r>
      <w:r w:rsidR="004B077C">
        <w:rPr>
          <w:rFonts w:ascii="Times New Roman" w:hAnsi="Times New Roman" w:cs="Times New Roman"/>
          <w:sz w:val="28"/>
          <w:szCs w:val="28"/>
          <w:lang w:val="en-US"/>
        </w:rPr>
        <w:t>based on</w:t>
      </w:r>
      <w:r w:rsidRPr="00FE38F9">
        <w:rPr>
          <w:rFonts w:ascii="Times New Roman" w:hAnsi="Times New Roman" w:cs="Times New Roman"/>
          <w:sz w:val="28"/>
          <w:szCs w:val="28"/>
          <w:lang w:val="en-US"/>
        </w:rPr>
        <w:t xml:space="preserve"> which the extent of wrongdoing is exaggerated. The different elements can be </w:t>
      </w:r>
      <w:r w:rsidR="004B077C">
        <w:rPr>
          <w:rFonts w:ascii="Times New Roman" w:hAnsi="Times New Roman" w:cs="Times New Roman"/>
          <w:sz w:val="28"/>
          <w:szCs w:val="28"/>
          <w:lang w:val="en-US"/>
        </w:rPr>
        <w:t xml:space="preserve">an </w:t>
      </w:r>
      <w:r w:rsidRPr="00FE38F9">
        <w:rPr>
          <w:rFonts w:ascii="Times New Roman" w:hAnsi="Times New Roman" w:cs="Times New Roman"/>
          <w:sz w:val="28"/>
          <w:szCs w:val="28"/>
          <w:lang w:val="en-US"/>
        </w:rPr>
        <w:t>educational stage, cost, southern region, etc. of stage turn:</w:t>
      </w:r>
    </w:p>
    <w:p w14:paraId="202B5C6F" w14:textId="0F299A1D" w:rsidR="00FE38F9" w:rsidRPr="00F11990" w:rsidRDefault="00FE38F9" w:rsidP="00FE38F9">
      <w:pPr>
        <w:rPr>
          <w:rFonts w:ascii="Times New Roman" w:hAnsi="Times New Roman" w:cs="Times New Roman"/>
          <w:sz w:val="28"/>
          <w:szCs w:val="28"/>
          <w:u w:val="single"/>
          <w:lang w:val="en-US"/>
        </w:rPr>
      </w:pPr>
      <w:r w:rsidRPr="00F11990">
        <w:rPr>
          <w:rFonts w:ascii="Times New Roman" w:hAnsi="Times New Roman" w:cs="Times New Roman"/>
          <w:sz w:val="28"/>
          <w:szCs w:val="28"/>
          <w:u w:val="single"/>
          <w:lang w:val="en-US"/>
        </w:rPr>
        <w:t>Assessing the Data:</w:t>
      </w:r>
    </w:p>
    <w:p w14:paraId="0A7BC908" w14:textId="4A09FAA4" w:rsidR="00FE38F9" w:rsidRDefault="00FE38F9" w:rsidP="00FE38F9">
      <w:pPr>
        <w:rPr>
          <w:rFonts w:ascii="Times New Roman" w:hAnsi="Times New Roman" w:cs="Times New Roman"/>
          <w:sz w:val="28"/>
          <w:szCs w:val="28"/>
          <w:lang w:val="en-US"/>
        </w:rPr>
      </w:pPr>
      <w:r w:rsidRPr="00FE38F9">
        <w:rPr>
          <w:rFonts w:ascii="Times New Roman" w:hAnsi="Times New Roman" w:cs="Times New Roman"/>
          <w:sz w:val="28"/>
          <w:szCs w:val="28"/>
          <w:lang w:val="en-US"/>
        </w:rPr>
        <w:t xml:space="preserve">In the given information, it has performed expressive measures, including mean, median, mode, etc., on the information given in subsequent accounting tables. The wrongdoing rate has averaged 102.80%, which usually indicates that wrongdoing did occur in the current year, and the 10-year average is the same. Wrongdoing is estimated at 102.07%, indicating that the wrongdoing value will be monitored for up to 10 years. It essentially shows that respect for wrongdoing is upheld. Such elements in country or territory information, costs incurred, size of the country, etc., all misrepresent the extent of wrongdoing. Expressive </w:t>
      </w:r>
      <w:r w:rsidRPr="00FE38F9">
        <w:rPr>
          <w:rFonts w:ascii="Times New Roman" w:hAnsi="Times New Roman" w:cs="Times New Roman"/>
          <w:sz w:val="28"/>
          <w:szCs w:val="28"/>
          <w:lang w:val="en-US"/>
        </w:rPr>
        <w:lastRenderedPageBreak/>
        <w:t>measurements make creative thinking of information humbler and simple, so results can be mediated over a 10-year span. A small number of factors are equally troubling to achieve the level of respect for wrongdoing by separating it from that of the populace.</w:t>
      </w:r>
    </w:p>
    <w:p w14:paraId="5958998E" w14:textId="09119727" w:rsidR="00F11990" w:rsidRPr="00F11990" w:rsidRDefault="004B077C" w:rsidP="00F11990">
      <w:pP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The o</w:t>
      </w:r>
      <w:r w:rsidR="00F11990" w:rsidRPr="00F11990">
        <w:rPr>
          <w:rFonts w:ascii="Times New Roman" w:hAnsi="Times New Roman" w:cs="Times New Roman"/>
          <w:sz w:val="28"/>
          <w:szCs w:val="28"/>
          <w:u w:val="single"/>
          <w:lang w:val="en-US"/>
        </w:rPr>
        <w:t>utset of Data:</w:t>
      </w:r>
    </w:p>
    <w:p w14:paraId="04FEA932" w14:textId="36159F42" w:rsidR="00F11990" w:rsidRDefault="00F11990" w:rsidP="00F11990">
      <w:pPr>
        <w:rPr>
          <w:rFonts w:ascii="Times New Roman" w:hAnsi="Times New Roman" w:cs="Times New Roman"/>
          <w:sz w:val="28"/>
          <w:szCs w:val="28"/>
          <w:lang w:val="en-US"/>
        </w:rPr>
      </w:pPr>
      <w:r w:rsidRPr="00F11990">
        <w:rPr>
          <w:rFonts w:ascii="Times New Roman" w:hAnsi="Times New Roman" w:cs="Times New Roman"/>
          <w:sz w:val="28"/>
          <w:szCs w:val="28"/>
          <w:lang w:val="en-US"/>
        </w:rPr>
        <w:t>Under the creative thinking of information, the presentation of information has been arranged in a graphic system by means of different outlines, guides</w:t>
      </w:r>
      <w:r w:rsidR="004B077C">
        <w:rPr>
          <w:rFonts w:ascii="Times New Roman" w:hAnsi="Times New Roman" w:cs="Times New Roman"/>
          <w:sz w:val="28"/>
          <w:szCs w:val="28"/>
          <w:lang w:val="en-US"/>
        </w:rPr>
        <w:t>,</w:t>
      </w:r>
      <w:r w:rsidRPr="00F11990">
        <w:rPr>
          <w:rFonts w:ascii="Times New Roman" w:hAnsi="Times New Roman" w:cs="Times New Roman"/>
          <w:sz w:val="28"/>
          <w:szCs w:val="28"/>
          <w:lang w:val="en-US"/>
        </w:rPr>
        <w:t xml:space="preserve"> and diagrams. These devices provide an accessible way to shape and understand the twists and turns of events, anomalies, and fixed information or subtleties of the game plan that ha</w:t>
      </w:r>
      <w:r w:rsidR="004B077C">
        <w:rPr>
          <w:rFonts w:ascii="Times New Roman" w:hAnsi="Times New Roman" w:cs="Times New Roman"/>
          <w:sz w:val="28"/>
          <w:szCs w:val="28"/>
          <w:lang w:val="en-US"/>
        </w:rPr>
        <w:t>s</w:t>
      </w:r>
      <w:r w:rsidRPr="00F11990">
        <w:rPr>
          <w:rFonts w:ascii="Times New Roman" w:hAnsi="Times New Roman" w:cs="Times New Roman"/>
          <w:sz w:val="28"/>
          <w:szCs w:val="28"/>
          <w:lang w:val="en-US"/>
        </w:rPr>
        <w:t xml:space="preserve"> been given. In the production of massive amounts of information, information conception tools play a key role in discovering that information-centric decisions can be prepared ahead of time to discover great value in detail. In the fixed given information, the information has been conceptualized with the help of the reasons for success, which are carried out on the given information, i.e. turntable and concentration. Carousels help organize information or details that simplify your business (Doraiswamy et.al., 2018).</w:t>
      </w:r>
    </w:p>
    <w:p w14:paraId="678F1E8E" w14:textId="0ED083B7" w:rsidR="00F22705" w:rsidRPr="00F22705" w:rsidRDefault="004B077C" w:rsidP="00F22705">
      <w:pP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A s</w:t>
      </w:r>
      <w:r w:rsidR="00F22705" w:rsidRPr="00F22705">
        <w:rPr>
          <w:rFonts w:ascii="Times New Roman" w:hAnsi="Times New Roman" w:cs="Times New Roman"/>
          <w:sz w:val="28"/>
          <w:szCs w:val="28"/>
          <w:u w:val="single"/>
          <w:lang w:val="en-US"/>
        </w:rPr>
        <w:t>uggestion of the data with the assist</w:t>
      </w:r>
      <w:r>
        <w:rPr>
          <w:rFonts w:ascii="Times New Roman" w:hAnsi="Times New Roman" w:cs="Times New Roman"/>
          <w:sz w:val="28"/>
          <w:szCs w:val="28"/>
          <w:u w:val="single"/>
          <w:lang w:val="en-US"/>
        </w:rPr>
        <w:t>ance</w:t>
      </w:r>
      <w:r w:rsidR="00F22705" w:rsidRPr="00F22705">
        <w:rPr>
          <w:rFonts w:ascii="Times New Roman" w:hAnsi="Times New Roman" w:cs="Times New Roman"/>
          <w:sz w:val="28"/>
          <w:szCs w:val="28"/>
          <w:u w:val="single"/>
          <w:lang w:val="en-US"/>
        </w:rPr>
        <w:t xml:space="preserve"> of excel drive:</w:t>
      </w:r>
    </w:p>
    <w:p w14:paraId="789412C6" w14:textId="54178C52" w:rsidR="00F22705" w:rsidRPr="00F22705" w:rsidRDefault="004B077C" w:rsidP="00F22705">
      <w:pPr>
        <w:rPr>
          <w:rFonts w:ascii="Times New Roman" w:hAnsi="Times New Roman" w:cs="Times New Roman"/>
          <w:sz w:val="28"/>
          <w:szCs w:val="28"/>
          <w:lang w:val="en-US"/>
        </w:rPr>
      </w:pPr>
      <w:r>
        <w:rPr>
          <w:rFonts w:ascii="Times New Roman" w:hAnsi="Times New Roman" w:cs="Times New Roman"/>
          <w:sz w:val="28"/>
          <w:szCs w:val="28"/>
          <w:lang w:val="en-US"/>
        </w:rPr>
        <w:t>A c</w:t>
      </w:r>
      <w:r w:rsidR="00F22705" w:rsidRPr="00F22705">
        <w:rPr>
          <w:rFonts w:ascii="Times New Roman" w:hAnsi="Times New Roman" w:cs="Times New Roman"/>
          <w:sz w:val="28"/>
          <w:szCs w:val="28"/>
          <w:lang w:val="en-US"/>
        </w:rPr>
        <w:t>onfirmation has been accepted with the assistance of V lookup purpose</w:t>
      </w:r>
    </w:p>
    <w:p w14:paraId="63A12EB6" w14:textId="77777777" w:rsidR="00F22705" w:rsidRPr="00F22705" w:rsidRDefault="00F22705" w:rsidP="00F22705">
      <w:pPr>
        <w:rPr>
          <w:rFonts w:ascii="Times New Roman" w:hAnsi="Times New Roman" w:cs="Times New Roman"/>
          <w:sz w:val="28"/>
          <w:szCs w:val="28"/>
          <w:lang w:val="en-US"/>
        </w:rPr>
      </w:pPr>
      <w:r w:rsidRPr="00F22705">
        <w:rPr>
          <w:rFonts w:ascii="Times New Roman" w:hAnsi="Times New Roman" w:cs="Times New Roman"/>
          <w:sz w:val="28"/>
          <w:szCs w:val="28"/>
          <w:lang w:val="en-US"/>
        </w:rPr>
        <w:t>(Concealed in Excel spreadsheet)</w:t>
      </w:r>
    </w:p>
    <w:p w14:paraId="3989F4D4" w14:textId="0C8DC6F0" w:rsidR="00F22705" w:rsidRPr="00F22705" w:rsidRDefault="00F22705" w:rsidP="00F22705">
      <w:pPr>
        <w:rPr>
          <w:rFonts w:ascii="Times New Roman" w:hAnsi="Times New Roman" w:cs="Times New Roman"/>
          <w:sz w:val="28"/>
          <w:szCs w:val="28"/>
          <w:u w:val="single"/>
          <w:lang w:val="en-US"/>
        </w:rPr>
      </w:pPr>
      <w:r w:rsidRPr="00F22705">
        <w:rPr>
          <w:rFonts w:ascii="Times New Roman" w:hAnsi="Times New Roman" w:cs="Times New Roman"/>
          <w:sz w:val="28"/>
          <w:szCs w:val="28"/>
          <w:u w:val="single"/>
          <w:lang w:val="en-US"/>
        </w:rPr>
        <w:t>Graphical Display of the data</w:t>
      </w:r>
      <w:r w:rsidR="004B077C">
        <w:rPr>
          <w:rFonts w:ascii="Times New Roman" w:hAnsi="Times New Roman" w:cs="Times New Roman"/>
          <w:sz w:val="28"/>
          <w:szCs w:val="28"/>
          <w:u w:val="single"/>
          <w:lang w:val="en-US"/>
        </w:rPr>
        <w:t>-</w:t>
      </w:r>
      <w:r w:rsidRPr="00F22705">
        <w:rPr>
          <w:rFonts w:ascii="Times New Roman" w:hAnsi="Times New Roman" w:cs="Times New Roman"/>
          <w:sz w:val="28"/>
          <w:szCs w:val="28"/>
          <w:u w:val="single"/>
          <w:lang w:val="en-US"/>
        </w:rPr>
        <w:t>intense suitable charts:</w:t>
      </w:r>
    </w:p>
    <w:p w14:paraId="71F9FBDF" w14:textId="19EF3FD5" w:rsidR="00F22705" w:rsidRDefault="00F22705" w:rsidP="00F22705">
      <w:pPr>
        <w:rPr>
          <w:rFonts w:ascii="Times New Roman" w:hAnsi="Times New Roman" w:cs="Times New Roman"/>
          <w:sz w:val="28"/>
          <w:szCs w:val="28"/>
          <w:lang w:val="en-US"/>
        </w:rPr>
      </w:pPr>
      <w:r w:rsidRPr="00F22705">
        <w:rPr>
          <w:rFonts w:ascii="Times New Roman" w:hAnsi="Times New Roman" w:cs="Times New Roman"/>
          <w:sz w:val="28"/>
          <w:szCs w:val="28"/>
          <w:lang w:val="en-US"/>
        </w:rPr>
        <w:t xml:space="preserve">The graphic display expresses the general findings of the information that has been put into the successful calculation table, which conveys the wrongdoing for a particular year and then joins the information for a 10-year period. The correlation of these two insights is given in the outline that follows, showing that both have grown in equal value over the years (Virgo, J., 2021). The over graphs </w:t>
      </w:r>
      <w:r w:rsidR="004B077C">
        <w:rPr>
          <w:rFonts w:ascii="Times New Roman" w:hAnsi="Times New Roman" w:cs="Times New Roman"/>
          <w:sz w:val="28"/>
          <w:szCs w:val="28"/>
          <w:lang w:val="en-US"/>
        </w:rPr>
        <w:t xml:space="preserve">are </w:t>
      </w:r>
      <w:r w:rsidRPr="00F22705">
        <w:rPr>
          <w:rFonts w:ascii="Times New Roman" w:hAnsi="Times New Roman" w:cs="Times New Roman"/>
          <w:sz w:val="28"/>
          <w:szCs w:val="28"/>
          <w:lang w:val="en-US"/>
        </w:rPr>
        <w:t xml:space="preserve">already given </w:t>
      </w:r>
      <w:r w:rsidR="004B077C">
        <w:rPr>
          <w:rFonts w:ascii="Times New Roman" w:hAnsi="Times New Roman" w:cs="Times New Roman"/>
          <w:sz w:val="28"/>
          <w:szCs w:val="28"/>
          <w:lang w:val="en-US"/>
        </w:rPr>
        <w:t xml:space="preserve">to </w:t>
      </w:r>
      <w:r w:rsidRPr="00F22705">
        <w:rPr>
          <w:rFonts w:ascii="Times New Roman" w:hAnsi="Times New Roman" w:cs="Times New Roman"/>
          <w:sz w:val="28"/>
          <w:szCs w:val="28"/>
          <w:lang w:val="en-US"/>
        </w:rPr>
        <w:t>express the effects of wrongdoing, which relies on the information that has been arranged in the country, as the level of schooling plays a key role in the value of wrongdoing in the country. If the framework of learning is not properly arranged, the degree of error will increase, and if the education level is incomplete, this change in value will be transferred domestically (Irfan et.al., 2019).</w:t>
      </w:r>
    </w:p>
    <w:p w14:paraId="290B8C7D" w14:textId="3B1970CD" w:rsidR="00F22705" w:rsidRDefault="00F22705" w:rsidP="00F22705">
      <w:pPr>
        <w:rPr>
          <w:rFonts w:ascii="Times New Roman" w:hAnsi="Times New Roman" w:cs="Times New Roman"/>
          <w:sz w:val="28"/>
          <w:szCs w:val="28"/>
          <w:lang w:val="en-US"/>
        </w:rPr>
      </w:pPr>
    </w:p>
    <w:p w14:paraId="5A0936B2" w14:textId="4BFB9D67" w:rsidR="00F22705" w:rsidRDefault="00F41F65" w:rsidP="00F22705">
      <w:pPr>
        <w:rPr>
          <w:rFonts w:ascii="Times New Roman" w:hAnsi="Times New Roman" w:cs="Times New Roman"/>
          <w:sz w:val="28"/>
          <w:szCs w:val="28"/>
          <w:lang w:val="en-US"/>
        </w:rPr>
      </w:pPr>
      <w:r>
        <w:rPr>
          <w:rFonts w:ascii="Times New Roman" w:hAnsi="Times New Roman" w:cs="Times New Roman"/>
          <w:noProof/>
          <w:sz w:val="28"/>
          <w:szCs w:val="28"/>
          <w:lang w:val="en-US"/>
        </w:rPr>
        <w:lastRenderedPageBreak/>
        <w:drawing>
          <wp:inline distT="0" distB="0" distL="0" distR="0" wp14:anchorId="4B012CC5" wp14:editId="70F6759C">
            <wp:extent cx="4590415" cy="2761615"/>
            <wp:effectExtent l="0" t="0" r="635" b="635"/>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0415" cy="2761615"/>
                    </a:xfrm>
                    <a:prstGeom prst="rect">
                      <a:avLst/>
                    </a:prstGeom>
                    <a:noFill/>
                  </pic:spPr>
                </pic:pic>
              </a:graphicData>
            </a:graphic>
          </wp:inline>
        </w:drawing>
      </w:r>
    </w:p>
    <w:p w14:paraId="0ED26092" w14:textId="6462B40F" w:rsidR="00F41F65" w:rsidRDefault="00F41F65" w:rsidP="00F22705">
      <w:pPr>
        <w:rPr>
          <w:rFonts w:ascii="Times New Roman" w:hAnsi="Times New Roman" w:cs="Times New Roman"/>
          <w:sz w:val="28"/>
          <w:szCs w:val="28"/>
          <w:lang w:val="en-US"/>
        </w:rPr>
      </w:pPr>
    </w:p>
    <w:p w14:paraId="39A27F3D" w14:textId="23AD1C76" w:rsidR="00F41F65" w:rsidRDefault="00F41F65" w:rsidP="00F22705">
      <w:pPr>
        <w:rPr>
          <w:rFonts w:ascii="Times New Roman" w:hAnsi="Times New Roman" w:cs="Times New Roman"/>
          <w:sz w:val="28"/>
          <w:szCs w:val="28"/>
          <w:lang w:val="en-US"/>
        </w:rPr>
      </w:pPr>
      <w:r>
        <w:rPr>
          <w:rFonts w:ascii="Times New Roman" w:hAnsi="Times New Roman" w:cs="Times New Roman"/>
          <w:noProof/>
          <w:sz w:val="28"/>
          <w:szCs w:val="28"/>
          <w:lang w:val="en-US"/>
        </w:rPr>
        <w:drawing>
          <wp:inline distT="0" distB="0" distL="0" distR="0" wp14:anchorId="6CE5B9A8" wp14:editId="1300E60E">
            <wp:extent cx="4590415" cy="2761615"/>
            <wp:effectExtent l="0" t="0" r="635" b="63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0415" cy="2761615"/>
                    </a:xfrm>
                    <a:prstGeom prst="rect">
                      <a:avLst/>
                    </a:prstGeom>
                    <a:noFill/>
                  </pic:spPr>
                </pic:pic>
              </a:graphicData>
            </a:graphic>
          </wp:inline>
        </w:drawing>
      </w:r>
    </w:p>
    <w:p w14:paraId="43299503" w14:textId="2D466C22" w:rsidR="00455AE6" w:rsidRDefault="00455AE6" w:rsidP="00F22705">
      <w:pPr>
        <w:rPr>
          <w:rFonts w:ascii="Times New Roman" w:hAnsi="Times New Roman" w:cs="Times New Roman"/>
          <w:sz w:val="28"/>
          <w:szCs w:val="28"/>
          <w:lang w:val="en-US"/>
        </w:rPr>
      </w:pPr>
    </w:p>
    <w:p w14:paraId="01AF183E" w14:textId="3541A55E" w:rsidR="00455AE6" w:rsidRDefault="00455AE6" w:rsidP="00F22705">
      <w:pPr>
        <w:rPr>
          <w:rFonts w:ascii="Times New Roman" w:hAnsi="Times New Roman" w:cs="Times New Roman"/>
          <w:sz w:val="28"/>
          <w:szCs w:val="28"/>
          <w:lang w:val="en-US"/>
        </w:rPr>
      </w:pPr>
    </w:p>
    <w:p w14:paraId="3271CC63" w14:textId="52BAB626" w:rsidR="00455AE6" w:rsidRDefault="00455AE6" w:rsidP="00F22705">
      <w:pPr>
        <w:rPr>
          <w:rFonts w:ascii="Times New Roman" w:hAnsi="Times New Roman" w:cs="Times New Roman"/>
          <w:sz w:val="28"/>
          <w:szCs w:val="28"/>
          <w:lang w:val="en-US"/>
        </w:rPr>
      </w:pPr>
    </w:p>
    <w:p w14:paraId="5FEAB4E2" w14:textId="4A2A1D37" w:rsidR="00455AE6" w:rsidRDefault="00455AE6" w:rsidP="00F22705">
      <w:pPr>
        <w:rPr>
          <w:rFonts w:ascii="Times New Roman" w:hAnsi="Times New Roman" w:cs="Times New Roman"/>
          <w:sz w:val="28"/>
          <w:szCs w:val="28"/>
          <w:lang w:val="en-US"/>
        </w:rPr>
      </w:pPr>
    </w:p>
    <w:p w14:paraId="4CAF9C06" w14:textId="0801723E" w:rsidR="00455AE6" w:rsidRDefault="00455AE6" w:rsidP="00F22705">
      <w:pPr>
        <w:rPr>
          <w:rFonts w:ascii="Times New Roman" w:hAnsi="Times New Roman" w:cs="Times New Roman"/>
          <w:sz w:val="28"/>
          <w:szCs w:val="28"/>
          <w:lang w:val="en-US"/>
        </w:rPr>
      </w:pPr>
    </w:p>
    <w:p w14:paraId="3A8862C1" w14:textId="1D4162BA" w:rsidR="00455AE6" w:rsidRDefault="00455AE6" w:rsidP="00F22705">
      <w:pPr>
        <w:rPr>
          <w:rFonts w:ascii="Times New Roman" w:hAnsi="Times New Roman" w:cs="Times New Roman"/>
          <w:sz w:val="28"/>
          <w:szCs w:val="28"/>
          <w:lang w:val="en-US"/>
        </w:rPr>
      </w:pPr>
    </w:p>
    <w:p w14:paraId="70754086" w14:textId="5D395568" w:rsidR="00455AE6" w:rsidRDefault="00455AE6" w:rsidP="00F22705">
      <w:pPr>
        <w:rPr>
          <w:rFonts w:ascii="Times New Roman" w:hAnsi="Times New Roman" w:cs="Times New Roman"/>
          <w:sz w:val="28"/>
          <w:szCs w:val="28"/>
          <w:lang w:val="en-US"/>
        </w:rPr>
      </w:pPr>
    </w:p>
    <w:p w14:paraId="7B8E5304" w14:textId="1E13B14C" w:rsidR="00455AE6" w:rsidRDefault="00455AE6" w:rsidP="00F22705">
      <w:pPr>
        <w:rPr>
          <w:rFonts w:ascii="Times New Roman" w:hAnsi="Times New Roman" w:cs="Times New Roman"/>
          <w:sz w:val="28"/>
          <w:szCs w:val="28"/>
          <w:lang w:val="en-US"/>
        </w:rPr>
      </w:pPr>
    </w:p>
    <w:p w14:paraId="50E52F8C" w14:textId="035DF065" w:rsidR="00455AE6" w:rsidRDefault="00455AE6" w:rsidP="00F22705">
      <w:pPr>
        <w:rPr>
          <w:rFonts w:ascii="Times New Roman" w:hAnsi="Times New Roman" w:cs="Times New Roman"/>
          <w:sz w:val="28"/>
          <w:szCs w:val="28"/>
          <w:lang w:val="en-US"/>
        </w:rPr>
      </w:pPr>
    </w:p>
    <w:p w14:paraId="16BE0E1F" w14:textId="50538259" w:rsidR="00455AE6" w:rsidRPr="00ED296F" w:rsidRDefault="00455AE6" w:rsidP="00455AE6">
      <w:pPr>
        <w:rPr>
          <w:rFonts w:ascii="Times New Roman" w:hAnsi="Times New Roman" w:cs="Times New Roman"/>
          <w:b/>
          <w:bCs/>
          <w:sz w:val="32"/>
          <w:szCs w:val="32"/>
          <w:lang w:val="en-US"/>
        </w:rPr>
      </w:pPr>
      <w:r w:rsidRPr="00ED296F">
        <w:rPr>
          <w:rFonts w:ascii="Times New Roman" w:hAnsi="Times New Roman" w:cs="Times New Roman"/>
          <w:b/>
          <w:bCs/>
          <w:sz w:val="32"/>
          <w:szCs w:val="32"/>
          <w:lang w:val="en-US"/>
        </w:rPr>
        <w:lastRenderedPageBreak/>
        <w:t xml:space="preserve">Conclusion </w:t>
      </w:r>
    </w:p>
    <w:p w14:paraId="1430800D" w14:textId="7B0E8C19" w:rsidR="00455AE6" w:rsidRDefault="00455AE6" w:rsidP="00455AE6">
      <w:pPr>
        <w:rPr>
          <w:rFonts w:ascii="Times New Roman" w:hAnsi="Times New Roman" w:cs="Times New Roman"/>
          <w:sz w:val="28"/>
          <w:szCs w:val="28"/>
          <w:lang w:val="en-US"/>
        </w:rPr>
      </w:pPr>
      <w:r w:rsidRPr="00455AE6">
        <w:rPr>
          <w:rFonts w:ascii="Times New Roman" w:hAnsi="Times New Roman" w:cs="Times New Roman"/>
          <w:sz w:val="28"/>
          <w:szCs w:val="28"/>
          <w:lang w:val="en-US"/>
        </w:rPr>
        <w:t>It can be concluded from the above report that the rate of crime level during the last 10 years. The data helps in finding the outcome which helps in determining the actual findings from the data available. In the following report</w:t>
      </w:r>
      <w:r w:rsidR="004B077C">
        <w:rPr>
          <w:rFonts w:ascii="Times New Roman" w:hAnsi="Times New Roman" w:cs="Times New Roman"/>
          <w:sz w:val="28"/>
          <w:szCs w:val="28"/>
          <w:lang w:val="en-US"/>
        </w:rPr>
        <w:t>,</w:t>
      </w:r>
      <w:r w:rsidRPr="00455AE6">
        <w:rPr>
          <w:rFonts w:ascii="Times New Roman" w:hAnsi="Times New Roman" w:cs="Times New Roman"/>
          <w:sz w:val="28"/>
          <w:szCs w:val="28"/>
          <w:lang w:val="en-US"/>
        </w:rPr>
        <w:t xml:space="preserve"> various Excel functions are used such as Vlookup and countif to know the actual results from the data available. The data helps the company in measuring the actual performance and actual findings of the data. In the following case</w:t>
      </w:r>
      <w:r w:rsidR="004B077C">
        <w:rPr>
          <w:rFonts w:ascii="Times New Roman" w:hAnsi="Times New Roman" w:cs="Times New Roman"/>
          <w:sz w:val="28"/>
          <w:szCs w:val="28"/>
          <w:lang w:val="en-US"/>
        </w:rPr>
        <w:t>,</w:t>
      </w:r>
      <w:r w:rsidRPr="00455AE6">
        <w:rPr>
          <w:rFonts w:ascii="Times New Roman" w:hAnsi="Times New Roman" w:cs="Times New Roman"/>
          <w:sz w:val="28"/>
          <w:szCs w:val="28"/>
          <w:lang w:val="en-US"/>
        </w:rPr>
        <w:t xml:space="preserve"> it can be improved by using the excel spreadsheet to understand the crime rate of the state. </w:t>
      </w:r>
      <w:r w:rsidR="004B077C">
        <w:rPr>
          <w:rFonts w:ascii="Times New Roman" w:hAnsi="Times New Roman" w:cs="Times New Roman"/>
          <w:sz w:val="28"/>
          <w:szCs w:val="28"/>
          <w:lang w:val="en-US"/>
        </w:rPr>
        <w:t>I</w:t>
      </w:r>
      <w:r w:rsidRPr="00455AE6">
        <w:rPr>
          <w:rFonts w:ascii="Times New Roman" w:hAnsi="Times New Roman" w:cs="Times New Roman"/>
          <w:sz w:val="28"/>
          <w:szCs w:val="28"/>
          <w:lang w:val="en-US"/>
        </w:rPr>
        <w:t>n the following case of data</w:t>
      </w:r>
      <w:r w:rsidR="004B077C">
        <w:rPr>
          <w:rFonts w:ascii="Times New Roman" w:hAnsi="Times New Roman" w:cs="Times New Roman"/>
          <w:sz w:val="28"/>
          <w:szCs w:val="28"/>
          <w:lang w:val="en-US"/>
        </w:rPr>
        <w:t>,</w:t>
      </w:r>
      <w:r w:rsidRPr="00455AE6">
        <w:rPr>
          <w:rFonts w:ascii="Times New Roman" w:hAnsi="Times New Roman" w:cs="Times New Roman"/>
          <w:sz w:val="28"/>
          <w:szCs w:val="28"/>
          <w:lang w:val="en-US"/>
        </w:rPr>
        <w:t xml:space="preserve"> various functions are applied so that various purpose can be fulfilled.</w:t>
      </w:r>
    </w:p>
    <w:p w14:paraId="55366F7A" w14:textId="245F75D6" w:rsidR="00344B94" w:rsidRDefault="00344B94" w:rsidP="00455AE6">
      <w:pPr>
        <w:rPr>
          <w:rFonts w:ascii="Times New Roman" w:hAnsi="Times New Roman" w:cs="Times New Roman"/>
          <w:sz w:val="28"/>
          <w:szCs w:val="28"/>
          <w:lang w:val="en-US"/>
        </w:rPr>
      </w:pPr>
    </w:p>
    <w:p w14:paraId="7D385666" w14:textId="75578814" w:rsidR="00344B94" w:rsidRDefault="00344B94" w:rsidP="00455AE6">
      <w:pPr>
        <w:rPr>
          <w:rFonts w:ascii="Times New Roman" w:hAnsi="Times New Roman" w:cs="Times New Roman"/>
          <w:sz w:val="28"/>
          <w:szCs w:val="28"/>
          <w:lang w:val="en-US"/>
        </w:rPr>
      </w:pPr>
    </w:p>
    <w:p w14:paraId="3A0C5F60" w14:textId="07B3C650" w:rsidR="00344B94" w:rsidRDefault="00344B94" w:rsidP="00455AE6">
      <w:pPr>
        <w:rPr>
          <w:rFonts w:ascii="Times New Roman" w:hAnsi="Times New Roman" w:cs="Times New Roman"/>
          <w:sz w:val="28"/>
          <w:szCs w:val="28"/>
          <w:lang w:val="en-US"/>
        </w:rPr>
      </w:pPr>
    </w:p>
    <w:p w14:paraId="16CB95C6" w14:textId="1B3D94F0" w:rsidR="00344B94" w:rsidRDefault="00344B94" w:rsidP="00455AE6">
      <w:pPr>
        <w:rPr>
          <w:rFonts w:ascii="Times New Roman" w:hAnsi="Times New Roman" w:cs="Times New Roman"/>
          <w:sz w:val="28"/>
          <w:szCs w:val="28"/>
          <w:lang w:val="en-US"/>
        </w:rPr>
      </w:pPr>
    </w:p>
    <w:p w14:paraId="24878405" w14:textId="7DE07C91" w:rsidR="00344B94" w:rsidRDefault="00344B94" w:rsidP="00455AE6">
      <w:pPr>
        <w:rPr>
          <w:rFonts w:ascii="Times New Roman" w:hAnsi="Times New Roman" w:cs="Times New Roman"/>
          <w:sz w:val="28"/>
          <w:szCs w:val="28"/>
          <w:lang w:val="en-US"/>
        </w:rPr>
      </w:pPr>
    </w:p>
    <w:p w14:paraId="2817D531" w14:textId="355A7EDC" w:rsidR="00344B94" w:rsidRDefault="00344B94" w:rsidP="00455AE6">
      <w:pPr>
        <w:rPr>
          <w:rFonts w:ascii="Times New Roman" w:hAnsi="Times New Roman" w:cs="Times New Roman"/>
          <w:sz w:val="28"/>
          <w:szCs w:val="28"/>
          <w:lang w:val="en-US"/>
        </w:rPr>
      </w:pPr>
    </w:p>
    <w:p w14:paraId="6BC19164" w14:textId="7BF39080" w:rsidR="00344B94" w:rsidRDefault="00344B94" w:rsidP="00455AE6">
      <w:pPr>
        <w:rPr>
          <w:rFonts w:ascii="Times New Roman" w:hAnsi="Times New Roman" w:cs="Times New Roman"/>
          <w:sz w:val="28"/>
          <w:szCs w:val="28"/>
          <w:lang w:val="en-US"/>
        </w:rPr>
      </w:pPr>
    </w:p>
    <w:p w14:paraId="49FB8359" w14:textId="50EAC91E" w:rsidR="00344B94" w:rsidRDefault="00344B94" w:rsidP="00455AE6">
      <w:pPr>
        <w:rPr>
          <w:rFonts w:ascii="Times New Roman" w:hAnsi="Times New Roman" w:cs="Times New Roman"/>
          <w:sz w:val="28"/>
          <w:szCs w:val="28"/>
          <w:lang w:val="en-US"/>
        </w:rPr>
      </w:pPr>
    </w:p>
    <w:p w14:paraId="5A32714B" w14:textId="5C312B94" w:rsidR="00344B94" w:rsidRDefault="00344B94" w:rsidP="00455AE6">
      <w:pPr>
        <w:rPr>
          <w:rFonts w:ascii="Times New Roman" w:hAnsi="Times New Roman" w:cs="Times New Roman"/>
          <w:sz w:val="28"/>
          <w:szCs w:val="28"/>
          <w:lang w:val="en-US"/>
        </w:rPr>
      </w:pPr>
    </w:p>
    <w:p w14:paraId="6561A4BB" w14:textId="6DF97D36" w:rsidR="00344B94" w:rsidRDefault="00344B94" w:rsidP="00455AE6">
      <w:pPr>
        <w:rPr>
          <w:rFonts w:ascii="Times New Roman" w:hAnsi="Times New Roman" w:cs="Times New Roman"/>
          <w:sz w:val="28"/>
          <w:szCs w:val="28"/>
          <w:lang w:val="en-US"/>
        </w:rPr>
      </w:pPr>
    </w:p>
    <w:p w14:paraId="1745744F" w14:textId="5E8BBF8F" w:rsidR="00344B94" w:rsidRDefault="00344B94" w:rsidP="00455AE6">
      <w:pPr>
        <w:rPr>
          <w:rFonts w:ascii="Times New Roman" w:hAnsi="Times New Roman" w:cs="Times New Roman"/>
          <w:sz w:val="28"/>
          <w:szCs w:val="28"/>
          <w:lang w:val="en-US"/>
        </w:rPr>
      </w:pPr>
    </w:p>
    <w:p w14:paraId="3240A804" w14:textId="757A7DD6" w:rsidR="00344B94" w:rsidRDefault="00344B94" w:rsidP="00455AE6">
      <w:pPr>
        <w:rPr>
          <w:rFonts w:ascii="Times New Roman" w:hAnsi="Times New Roman" w:cs="Times New Roman"/>
          <w:sz w:val="28"/>
          <w:szCs w:val="28"/>
          <w:lang w:val="en-US"/>
        </w:rPr>
      </w:pPr>
    </w:p>
    <w:p w14:paraId="773A7985" w14:textId="1954CA0C" w:rsidR="00344B94" w:rsidRDefault="00344B94" w:rsidP="00455AE6">
      <w:pPr>
        <w:rPr>
          <w:rFonts w:ascii="Times New Roman" w:hAnsi="Times New Roman" w:cs="Times New Roman"/>
          <w:sz w:val="28"/>
          <w:szCs w:val="28"/>
          <w:lang w:val="en-US"/>
        </w:rPr>
      </w:pPr>
    </w:p>
    <w:p w14:paraId="64D7E308" w14:textId="492D9E58" w:rsidR="00344B94" w:rsidRDefault="00344B94" w:rsidP="00455AE6">
      <w:pPr>
        <w:rPr>
          <w:rFonts w:ascii="Times New Roman" w:hAnsi="Times New Roman" w:cs="Times New Roman"/>
          <w:sz w:val="28"/>
          <w:szCs w:val="28"/>
          <w:lang w:val="en-US"/>
        </w:rPr>
      </w:pPr>
    </w:p>
    <w:p w14:paraId="76207A25" w14:textId="56FAD806" w:rsidR="00344B94" w:rsidRDefault="00344B94" w:rsidP="00455AE6">
      <w:pPr>
        <w:rPr>
          <w:rFonts w:ascii="Times New Roman" w:hAnsi="Times New Roman" w:cs="Times New Roman"/>
          <w:sz w:val="28"/>
          <w:szCs w:val="28"/>
          <w:lang w:val="en-US"/>
        </w:rPr>
      </w:pPr>
    </w:p>
    <w:p w14:paraId="703E3E4F" w14:textId="1EE95EA1" w:rsidR="00344B94" w:rsidRDefault="00344B94" w:rsidP="00455AE6">
      <w:pPr>
        <w:rPr>
          <w:rFonts w:ascii="Times New Roman" w:hAnsi="Times New Roman" w:cs="Times New Roman"/>
          <w:sz w:val="28"/>
          <w:szCs w:val="28"/>
          <w:lang w:val="en-US"/>
        </w:rPr>
      </w:pPr>
    </w:p>
    <w:p w14:paraId="79DFF8C3" w14:textId="20574C79" w:rsidR="00344B94" w:rsidRDefault="00344B94" w:rsidP="00455AE6">
      <w:pPr>
        <w:rPr>
          <w:rFonts w:ascii="Times New Roman" w:hAnsi="Times New Roman" w:cs="Times New Roman"/>
          <w:sz w:val="28"/>
          <w:szCs w:val="28"/>
          <w:lang w:val="en-US"/>
        </w:rPr>
      </w:pPr>
    </w:p>
    <w:p w14:paraId="501D8CB5" w14:textId="6D2A8DE2" w:rsidR="00344B94" w:rsidRDefault="00344B94" w:rsidP="00455AE6">
      <w:pPr>
        <w:rPr>
          <w:rFonts w:ascii="Times New Roman" w:hAnsi="Times New Roman" w:cs="Times New Roman"/>
          <w:sz w:val="28"/>
          <w:szCs w:val="28"/>
          <w:lang w:val="en-US"/>
        </w:rPr>
      </w:pPr>
    </w:p>
    <w:p w14:paraId="1491FD9B" w14:textId="77777777" w:rsidR="00C63910" w:rsidRDefault="00C63910" w:rsidP="00455AE6">
      <w:pPr>
        <w:rPr>
          <w:rFonts w:ascii="Times New Roman" w:hAnsi="Times New Roman" w:cs="Times New Roman"/>
          <w:sz w:val="28"/>
          <w:szCs w:val="28"/>
          <w:lang w:val="en-US"/>
        </w:rPr>
      </w:pPr>
    </w:p>
    <w:p w14:paraId="1B13CDA3" w14:textId="61C49EB6" w:rsidR="00344B94" w:rsidRDefault="00344B94" w:rsidP="00455AE6">
      <w:pPr>
        <w:rPr>
          <w:rFonts w:ascii="Times New Roman" w:hAnsi="Times New Roman" w:cs="Times New Roman"/>
          <w:sz w:val="28"/>
          <w:szCs w:val="28"/>
          <w:lang w:val="en-US"/>
        </w:rPr>
      </w:pPr>
    </w:p>
    <w:p w14:paraId="1917FE16" w14:textId="57E53CA3" w:rsidR="00344B94" w:rsidRPr="00901CF4" w:rsidRDefault="00344B94" w:rsidP="00344B94">
      <w:pPr>
        <w:rPr>
          <w:rFonts w:ascii="Times New Roman" w:hAnsi="Times New Roman" w:cs="Times New Roman"/>
          <w:b/>
          <w:bCs/>
          <w:sz w:val="32"/>
          <w:szCs w:val="32"/>
          <w:u w:val="single"/>
          <w:lang w:val="en-GB"/>
        </w:rPr>
      </w:pPr>
      <w:bookmarkStart w:id="0" w:name="_Toc103183175"/>
      <w:r w:rsidRPr="00901CF4">
        <w:rPr>
          <w:rFonts w:ascii="Times New Roman" w:hAnsi="Times New Roman" w:cs="Times New Roman"/>
          <w:b/>
          <w:bCs/>
          <w:sz w:val="32"/>
          <w:szCs w:val="32"/>
          <w:lang w:val="en-GB"/>
        </w:rPr>
        <w:lastRenderedPageBreak/>
        <w:t>R</w:t>
      </w:r>
      <w:bookmarkEnd w:id="0"/>
      <w:r w:rsidR="00901CF4">
        <w:rPr>
          <w:rFonts w:ascii="Times New Roman" w:hAnsi="Times New Roman" w:cs="Times New Roman"/>
          <w:b/>
          <w:bCs/>
          <w:sz w:val="32"/>
          <w:szCs w:val="32"/>
          <w:lang w:val="en-GB"/>
        </w:rPr>
        <w:t>eferences</w:t>
      </w:r>
    </w:p>
    <w:p w14:paraId="487B5DD2" w14:textId="77777777" w:rsidR="00344B94" w:rsidRPr="00344B94" w:rsidRDefault="00344B94" w:rsidP="00344B94">
      <w:pPr>
        <w:rPr>
          <w:rFonts w:ascii="Times New Roman" w:hAnsi="Times New Roman" w:cs="Times New Roman"/>
          <w:sz w:val="28"/>
          <w:szCs w:val="28"/>
          <w:lang w:val="en-GB"/>
        </w:rPr>
      </w:pPr>
      <w:r w:rsidRPr="00344B94">
        <w:rPr>
          <w:rFonts w:ascii="Times New Roman" w:hAnsi="Times New Roman" w:cs="Times New Roman"/>
          <w:sz w:val="28"/>
          <w:szCs w:val="28"/>
          <w:u w:val="single"/>
          <w:lang w:val="en-GB"/>
        </w:rPr>
        <w:t>Books and Journals</w:t>
      </w:r>
    </w:p>
    <w:p w14:paraId="3FCB143C" w14:textId="77777777" w:rsidR="00344B94" w:rsidRPr="00344B94" w:rsidRDefault="00344B94" w:rsidP="00344B94">
      <w:pPr>
        <w:rPr>
          <w:rFonts w:ascii="Times New Roman" w:hAnsi="Times New Roman" w:cs="Times New Roman"/>
          <w:sz w:val="26"/>
          <w:szCs w:val="26"/>
          <w:lang w:val="en-GB"/>
        </w:rPr>
      </w:pPr>
      <w:r w:rsidRPr="00344B94">
        <w:rPr>
          <w:rFonts w:ascii="Times New Roman" w:hAnsi="Times New Roman" w:cs="Times New Roman"/>
          <w:sz w:val="26"/>
          <w:szCs w:val="26"/>
          <w:lang w:val="en-GB"/>
        </w:rPr>
        <w:t>Bécue, A., Praça, I. and Gama, J., 2021. Artificial intelligence, cyber-threats and Industry 4.0: Challenges and opportunities. </w:t>
      </w:r>
      <w:r w:rsidRPr="00344B94">
        <w:rPr>
          <w:rFonts w:ascii="Times New Roman" w:hAnsi="Times New Roman" w:cs="Times New Roman"/>
          <w:i/>
          <w:iCs/>
          <w:sz w:val="26"/>
          <w:szCs w:val="26"/>
          <w:lang w:val="en-GB"/>
        </w:rPr>
        <w:t>Artificial Intelligence Review</w:t>
      </w:r>
      <w:r w:rsidRPr="00344B94">
        <w:rPr>
          <w:rFonts w:ascii="Times New Roman" w:hAnsi="Times New Roman" w:cs="Times New Roman"/>
          <w:sz w:val="26"/>
          <w:szCs w:val="26"/>
          <w:lang w:val="en-GB"/>
        </w:rPr>
        <w:t>, </w:t>
      </w:r>
      <w:r w:rsidRPr="00344B94">
        <w:rPr>
          <w:rFonts w:ascii="Times New Roman" w:hAnsi="Times New Roman" w:cs="Times New Roman"/>
          <w:i/>
          <w:iCs/>
          <w:sz w:val="26"/>
          <w:szCs w:val="26"/>
          <w:lang w:val="en-GB"/>
        </w:rPr>
        <w:t>54</w:t>
      </w:r>
      <w:r w:rsidRPr="00344B94">
        <w:rPr>
          <w:rFonts w:ascii="Times New Roman" w:hAnsi="Times New Roman" w:cs="Times New Roman"/>
          <w:sz w:val="26"/>
          <w:szCs w:val="26"/>
          <w:lang w:val="en-GB"/>
        </w:rPr>
        <w:t>(5), pp.3849-3886.</w:t>
      </w:r>
    </w:p>
    <w:p w14:paraId="6CD41E8E" w14:textId="77777777" w:rsidR="00344B94" w:rsidRPr="00344B94" w:rsidRDefault="00344B94" w:rsidP="00344B94">
      <w:pPr>
        <w:rPr>
          <w:rFonts w:ascii="Times New Roman" w:hAnsi="Times New Roman" w:cs="Times New Roman"/>
          <w:sz w:val="26"/>
          <w:szCs w:val="26"/>
          <w:lang w:val="en-GB"/>
        </w:rPr>
      </w:pPr>
      <w:r w:rsidRPr="00344B94">
        <w:rPr>
          <w:rFonts w:ascii="Times New Roman" w:hAnsi="Times New Roman" w:cs="Times New Roman"/>
          <w:sz w:val="26"/>
          <w:szCs w:val="26"/>
          <w:lang w:val="en-GB"/>
        </w:rPr>
        <w:t>Donthu, N., Kumar, S. and Pandey, N., 2020. A retrospective evaluation of marketing intelligence and planning: 1983–2019. </w:t>
      </w:r>
      <w:r w:rsidRPr="00344B94">
        <w:rPr>
          <w:rFonts w:ascii="Times New Roman" w:hAnsi="Times New Roman" w:cs="Times New Roman"/>
          <w:i/>
          <w:iCs/>
          <w:sz w:val="26"/>
          <w:szCs w:val="26"/>
          <w:lang w:val="en-GB"/>
        </w:rPr>
        <w:t>Marketing Intelligence &amp; Planning</w:t>
      </w:r>
      <w:r w:rsidRPr="00344B94">
        <w:rPr>
          <w:rFonts w:ascii="Times New Roman" w:hAnsi="Times New Roman" w:cs="Times New Roman"/>
          <w:sz w:val="26"/>
          <w:szCs w:val="26"/>
          <w:lang w:val="en-GB"/>
        </w:rPr>
        <w:t>.</w:t>
      </w:r>
    </w:p>
    <w:p w14:paraId="20A528D8" w14:textId="77777777" w:rsidR="00344B94" w:rsidRPr="00344B94" w:rsidRDefault="00344B94" w:rsidP="00344B94">
      <w:pPr>
        <w:rPr>
          <w:rFonts w:ascii="Times New Roman" w:hAnsi="Times New Roman" w:cs="Times New Roman"/>
          <w:sz w:val="26"/>
          <w:szCs w:val="26"/>
          <w:lang w:val="en-GB"/>
        </w:rPr>
      </w:pPr>
      <w:r w:rsidRPr="00344B94">
        <w:rPr>
          <w:rFonts w:ascii="Times New Roman" w:hAnsi="Times New Roman" w:cs="Times New Roman"/>
          <w:sz w:val="26"/>
          <w:szCs w:val="26"/>
          <w:lang w:val="en-GB"/>
        </w:rPr>
        <w:t>Doraiswamy, H. and et.al., 2018. Spatio-temporal urban data analysis: a visual analytics perspective. </w:t>
      </w:r>
      <w:r w:rsidRPr="00344B94">
        <w:rPr>
          <w:rFonts w:ascii="Times New Roman" w:hAnsi="Times New Roman" w:cs="Times New Roman"/>
          <w:i/>
          <w:iCs/>
          <w:sz w:val="26"/>
          <w:szCs w:val="26"/>
          <w:lang w:val="en-GB"/>
        </w:rPr>
        <w:t>IEEE computer graphics and applications</w:t>
      </w:r>
      <w:r w:rsidRPr="00344B94">
        <w:rPr>
          <w:rFonts w:ascii="Times New Roman" w:hAnsi="Times New Roman" w:cs="Times New Roman"/>
          <w:sz w:val="26"/>
          <w:szCs w:val="26"/>
          <w:lang w:val="en-GB"/>
        </w:rPr>
        <w:t>, </w:t>
      </w:r>
      <w:r w:rsidRPr="00344B94">
        <w:rPr>
          <w:rFonts w:ascii="Times New Roman" w:hAnsi="Times New Roman" w:cs="Times New Roman"/>
          <w:i/>
          <w:iCs/>
          <w:sz w:val="26"/>
          <w:szCs w:val="26"/>
          <w:lang w:val="en-GB"/>
        </w:rPr>
        <w:t>38</w:t>
      </w:r>
      <w:r w:rsidRPr="00344B94">
        <w:rPr>
          <w:rFonts w:ascii="Times New Roman" w:hAnsi="Times New Roman" w:cs="Times New Roman"/>
          <w:sz w:val="26"/>
          <w:szCs w:val="26"/>
          <w:lang w:val="en-GB"/>
        </w:rPr>
        <w:t>(5), pp.26-35.</w:t>
      </w:r>
    </w:p>
    <w:p w14:paraId="7B1CB8A9" w14:textId="77777777" w:rsidR="00344B94" w:rsidRPr="00344B94" w:rsidRDefault="00344B94" w:rsidP="00344B94">
      <w:pPr>
        <w:rPr>
          <w:rFonts w:ascii="Times New Roman" w:hAnsi="Times New Roman" w:cs="Times New Roman"/>
          <w:sz w:val="26"/>
          <w:szCs w:val="26"/>
          <w:lang w:val="en-GB"/>
        </w:rPr>
      </w:pPr>
      <w:r w:rsidRPr="00344B94">
        <w:rPr>
          <w:rFonts w:ascii="Times New Roman" w:hAnsi="Times New Roman" w:cs="Times New Roman"/>
          <w:sz w:val="26"/>
          <w:szCs w:val="26"/>
          <w:lang w:val="en-GB"/>
        </w:rPr>
        <w:t>Irfan, R. and et.al., 2019. Ontology learning in text mining for handling big data in healthcare systems. </w:t>
      </w:r>
      <w:r w:rsidRPr="00344B94">
        <w:rPr>
          <w:rFonts w:ascii="Times New Roman" w:hAnsi="Times New Roman" w:cs="Times New Roman"/>
          <w:i/>
          <w:iCs/>
          <w:sz w:val="26"/>
          <w:szCs w:val="26"/>
          <w:lang w:val="en-GB"/>
        </w:rPr>
        <w:t>Journal of Medical Imaging and Health Informatics</w:t>
      </w:r>
      <w:r w:rsidRPr="00344B94">
        <w:rPr>
          <w:rFonts w:ascii="Times New Roman" w:hAnsi="Times New Roman" w:cs="Times New Roman"/>
          <w:sz w:val="26"/>
          <w:szCs w:val="26"/>
          <w:lang w:val="en-GB"/>
        </w:rPr>
        <w:t>, </w:t>
      </w:r>
      <w:r w:rsidRPr="00344B94">
        <w:rPr>
          <w:rFonts w:ascii="Times New Roman" w:hAnsi="Times New Roman" w:cs="Times New Roman"/>
          <w:i/>
          <w:iCs/>
          <w:sz w:val="26"/>
          <w:szCs w:val="26"/>
          <w:lang w:val="en-GB"/>
        </w:rPr>
        <w:t>9</w:t>
      </w:r>
      <w:r w:rsidRPr="00344B94">
        <w:rPr>
          <w:rFonts w:ascii="Times New Roman" w:hAnsi="Times New Roman" w:cs="Times New Roman"/>
          <w:sz w:val="26"/>
          <w:szCs w:val="26"/>
          <w:lang w:val="en-GB"/>
        </w:rPr>
        <w:t>(4), pp.649-661.</w:t>
      </w:r>
    </w:p>
    <w:p w14:paraId="17E53591" w14:textId="3C57B0F4" w:rsidR="00344B94" w:rsidRPr="00344B94" w:rsidRDefault="00344B94" w:rsidP="00344B94">
      <w:pPr>
        <w:rPr>
          <w:rFonts w:ascii="Times New Roman" w:hAnsi="Times New Roman" w:cs="Times New Roman"/>
          <w:sz w:val="26"/>
          <w:szCs w:val="26"/>
          <w:lang w:val="en-GB"/>
        </w:rPr>
      </w:pPr>
      <w:r w:rsidRPr="00344B94">
        <w:rPr>
          <w:rFonts w:ascii="Times New Roman" w:hAnsi="Times New Roman" w:cs="Times New Roman"/>
          <w:sz w:val="26"/>
          <w:szCs w:val="26"/>
          <w:lang w:val="en-GB"/>
        </w:rPr>
        <w:t xml:space="preserve">Priyan, M.K. and Devi, G.U., 2019. A survey on </w:t>
      </w:r>
      <w:r w:rsidR="004B077C">
        <w:rPr>
          <w:rFonts w:ascii="Times New Roman" w:hAnsi="Times New Roman" w:cs="Times New Roman"/>
          <w:sz w:val="26"/>
          <w:szCs w:val="26"/>
          <w:lang w:val="en-GB"/>
        </w:rPr>
        <w:t xml:space="preserve">the </w:t>
      </w:r>
      <w:r w:rsidRPr="00344B94">
        <w:rPr>
          <w:rFonts w:ascii="Times New Roman" w:hAnsi="Times New Roman" w:cs="Times New Roman"/>
          <w:sz w:val="26"/>
          <w:szCs w:val="26"/>
          <w:lang w:val="en-GB"/>
        </w:rPr>
        <w:t>internet of vehicles: applications, technologies, challenges</w:t>
      </w:r>
      <w:r w:rsidR="004B077C">
        <w:rPr>
          <w:rFonts w:ascii="Times New Roman" w:hAnsi="Times New Roman" w:cs="Times New Roman"/>
          <w:sz w:val="26"/>
          <w:szCs w:val="26"/>
          <w:lang w:val="en-GB"/>
        </w:rPr>
        <w:t>,</w:t>
      </w:r>
      <w:r w:rsidRPr="00344B94">
        <w:rPr>
          <w:rFonts w:ascii="Times New Roman" w:hAnsi="Times New Roman" w:cs="Times New Roman"/>
          <w:sz w:val="26"/>
          <w:szCs w:val="26"/>
          <w:lang w:val="en-GB"/>
        </w:rPr>
        <w:t xml:space="preserve"> and opportunities. </w:t>
      </w:r>
      <w:r w:rsidRPr="00344B94">
        <w:rPr>
          <w:rFonts w:ascii="Times New Roman" w:hAnsi="Times New Roman" w:cs="Times New Roman"/>
          <w:i/>
          <w:iCs/>
          <w:sz w:val="26"/>
          <w:szCs w:val="26"/>
          <w:lang w:val="en-GB"/>
        </w:rPr>
        <w:t>International Journal of Advanced Intelligence Paradigms</w:t>
      </w:r>
      <w:r w:rsidRPr="00344B94">
        <w:rPr>
          <w:rFonts w:ascii="Times New Roman" w:hAnsi="Times New Roman" w:cs="Times New Roman"/>
          <w:sz w:val="26"/>
          <w:szCs w:val="26"/>
          <w:lang w:val="en-GB"/>
        </w:rPr>
        <w:t>, </w:t>
      </w:r>
      <w:r w:rsidRPr="00344B94">
        <w:rPr>
          <w:rFonts w:ascii="Times New Roman" w:hAnsi="Times New Roman" w:cs="Times New Roman"/>
          <w:i/>
          <w:iCs/>
          <w:sz w:val="26"/>
          <w:szCs w:val="26"/>
          <w:lang w:val="en-GB"/>
        </w:rPr>
        <w:t>12</w:t>
      </w:r>
      <w:r w:rsidRPr="00344B94">
        <w:rPr>
          <w:rFonts w:ascii="Times New Roman" w:hAnsi="Times New Roman" w:cs="Times New Roman"/>
          <w:sz w:val="26"/>
          <w:szCs w:val="26"/>
          <w:lang w:val="en-GB"/>
        </w:rPr>
        <w:t>(1-2), pp.98-119.</w:t>
      </w:r>
    </w:p>
    <w:p w14:paraId="4F44AD0E" w14:textId="77777777" w:rsidR="00344B94" w:rsidRPr="00344B94" w:rsidRDefault="00344B94" w:rsidP="00344B94">
      <w:pPr>
        <w:rPr>
          <w:rFonts w:ascii="Times New Roman" w:hAnsi="Times New Roman" w:cs="Times New Roman"/>
          <w:sz w:val="26"/>
          <w:szCs w:val="26"/>
          <w:lang w:val="en-GB"/>
        </w:rPr>
      </w:pPr>
      <w:r w:rsidRPr="00344B94">
        <w:rPr>
          <w:rFonts w:ascii="Times New Roman" w:hAnsi="Times New Roman" w:cs="Times New Roman"/>
          <w:sz w:val="26"/>
          <w:szCs w:val="26"/>
          <w:lang w:val="en-GB"/>
        </w:rPr>
        <w:t>Syam, N. and Sharma, A., 2018. Waiting for a sales renaissance in the fourth industrial revolution: Machine learning and artificial intelligence in sales research and practice. </w:t>
      </w:r>
      <w:r w:rsidRPr="00344B94">
        <w:rPr>
          <w:rFonts w:ascii="Times New Roman" w:hAnsi="Times New Roman" w:cs="Times New Roman"/>
          <w:i/>
          <w:iCs/>
          <w:sz w:val="26"/>
          <w:szCs w:val="26"/>
          <w:lang w:val="en-GB"/>
        </w:rPr>
        <w:t>Industrial marketing management</w:t>
      </w:r>
      <w:r w:rsidRPr="00344B94">
        <w:rPr>
          <w:rFonts w:ascii="Times New Roman" w:hAnsi="Times New Roman" w:cs="Times New Roman"/>
          <w:sz w:val="26"/>
          <w:szCs w:val="26"/>
          <w:lang w:val="en-GB"/>
        </w:rPr>
        <w:t>, </w:t>
      </w:r>
      <w:r w:rsidRPr="00344B94">
        <w:rPr>
          <w:rFonts w:ascii="Times New Roman" w:hAnsi="Times New Roman" w:cs="Times New Roman"/>
          <w:i/>
          <w:iCs/>
          <w:sz w:val="26"/>
          <w:szCs w:val="26"/>
          <w:lang w:val="en-GB"/>
        </w:rPr>
        <w:t>69</w:t>
      </w:r>
      <w:r w:rsidRPr="00344B94">
        <w:rPr>
          <w:rFonts w:ascii="Times New Roman" w:hAnsi="Times New Roman" w:cs="Times New Roman"/>
          <w:sz w:val="26"/>
          <w:szCs w:val="26"/>
          <w:lang w:val="en-GB"/>
        </w:rPr>
        <w:t>, pp.135-146.</w:t>
      </w:r>
    </w:p>
    <w:p w14:paraId="4F09844F" w14:textId="20552184" w:rsidR="00344B94" w:rsidRDefault="00344B94" w:rsidP="00455AE6">
      <w:pPr>
        <w:rPr>
          <w:rFonts w:ascii="Times New Roman" w:hAnsi="Times New Roman" w:cs="Times New Roman"/>
          <w:sz w:val="26"/>
          <w:szCs w:val="26"/>
          <w:lang w:val="en-US"/>
        </w:rPr>
      </w:pPr>
    </w:p>
    <w:p w14:paraId="7CF38876" w14:textId="25C709F5" w:rsidR="007570F8" w:rsidRDefault="007570F8" w:rsidP="00455AE6">
      <w:pPr>
        <w:rPr>
          <w:rFonts w:ascii="Times New Roman" w:hAnsi="Times New Roman" w:cs="Times New Roman"/>
          <w:sz w:val="26"/>
          <w:szCs w:val="26"/>
          <w:lang w:val="en-US"/>
        </w:rPr>
      </w:pPr>
    </w:p>
    <w:p w14:paraId="5FD5D5D7" w14:textId="29799124" w:rsidR="007570F8" w:rsidRDefault="007570F8" w:rsidP="00455AE6">
      <w:pPr>
        <w:rPr>
          <w:rFonts w:ascii="Times New Roman" w:hAnsi="Times New Roman" w:cs="Times New Roman"/>
          <w:sz w:val="26"/>
          <w:szCs w:val="26"/>
          <w:lang w:val="en-US"/>
        </w:rPr>
      </w:pPr>
    </w:p>
    <w:p w14:paraId="37C1EB78" w14:textId="257328D2" w:rsidR="007570F8" w:rsidRDefault="007570F8" w:rsidP="00455AE6">
      <w:pPr>
        <w:rPr>
          <w:rFonts w:ascii="Times New Roman" w:hAnsi="Times New Roman" w:cs="Times New Roman"/>
          <w:sz w:val="26"/>
          <w:szCs w:val="26"/>
          <w:lang w:val="en-US"/>
        </w:rPr>
      </w:pPr>
    </w:p>
    <w:p w14:paraId="4DF1CC0B" w14:textId="502D8DF9" w:rsidR="007570F8" w:rsidRDefault="007570F8" w:rsidP="00455AE6">
      <w:pPr>
        <w:rPr>
          <w:rFonts w:ascii="Times New Roman" w:hAnsi="Times New Roman" w:cs="Times New Roman"/>
          <w:sz w:val="26"/>
          <w:szCs w:val="26"/>
          <w:lang w:val="en-US"/>
        </w:rPr>
      </w:pPr>
    </w:p>
    <w:p w14:paraId="7EAC6A56" w14:textId="37786020" w:rsidR="007570F8" w:rsidRDefault="007570F8" w:rsidP="00455AE6">
      <w:pPr>
        <w:rPr>
          <w:rFonts w:ascii="Times New Roman" w:hAnsi="Times New Roman" w:cs="Times New Roman"/>
          <w:sz w:val="26"/>
          <w:szCs w:val="26"/>
          <w:lang w:val="en-US"/>
        </w:rPr>
      </w:pPr>
    </w:p>
    <w:p w14:paraId="200C8145" w14:textId="1AC7FF26" w:rsidR="007570F8" w:rsidRDefault="007570F8" w:rsidP="00455AE6">
      <w:pPr>
        <w:rPr>
          <w:rFonts w:ascii="Times New Roman" w:hAnsi="Times New Roman" w:cs="Times New Roman"/>
          <w:sz w:val="26"/>
          <w:szCs w:val="26"/>
          <w:lang w:val="en-US"/>
        </w:rPr>
      </w:pPr>
    </w:p>
    <w:p w14:paraId="0594086F" w14:textId="1B144392" w:rsidR="007570F8" w:rsidRDefault="007570F8" w:rsidP="00455AE6">
      <w:pPr>
        <w:rPr>
          <w:rFonts w:ascii="Times New Roman" w:hAnsi="Times New Roman" w:cs="Times New Roman"/>
          <w:sz w:val="26"/>
          <w:szCs w:val="26"/>
          <w:lang w:val="en-US"/>
        </w:rPr>
      </w:pPr>
    </w:p>
    <w:p w14:paraId="7371092F" w14:textId="31B99CD2" w:rsidR="007570F8" w:rsidRDefault="007570F8" w:rsidP="00455AE6">
      <w:pPr>
        <w:rPr>
          <w:rFonts w:ascii="Times New Roman" w:hAnsi="Times New Roman" w:cs="Times New Roman"/>
          <w:sz w:val="26"/>
          <w:szCs w:val="26"/>
          <w:lang w:val="en-US"/>
        </w:rPr>
      </w:pPr>
    </w:p>
    <w:p w14:paraId="38C1FEBA" w14:textId="77777777" w:rsidR="00ED296F" w:rsidRDefault="00ED296F" w:rsidP="00455AE6">
      <w:pPr>
        <w:rPr>
          <w:rFonts w:ascii="Times New Roman" w:hAnsi="Times New Roman" w:cs="Times New Roman"/>
          <w:sz w:val="26"/>
          <w:szCs w:val="26"/>
          <w:lang w:val="en-US"/>
        </w:rPr>
      </w:pPr>
    </w:p>
    <w:p w14:paraId="37C5B85E" w14:textId="373EC537" w:rsidR="007570F8" w:rsidRDefault="007570F8" w:rsidP="00455AE6">
      <w:pPr>
        <w:rPr>
          <w:rFonts w:ascii="Times New Roman" w:hAnsi="Times New Roman" w:cs="Times New Roman"/>
          <w:sz w:val="26"/>
          <w:szCs w:val="26"/>
          <w:lang w:val="en-US"/>
        </w:rPr>
      </w:pPr>
    </w:p>
    <w:p w14:paraId="7E20AB5D" w14:textId="465B0D90" w:rsidR="007570F8" w:rsidRDefault="007570F8" w:rsidP="00455AE6">
      <w:pPr>
        <w:rPr>
          <w:rFonts w:ascii="Times New Roman" w:hAnsi="Times New Roman" w:cs="Times New Roman"/>
          <w:sz w:val="26"/>
          <w:szCs w:val="26"/>
          <w:lang w:val="en-US"/>
        </w:rPr>
      </w:pPr>
    </w:p>
    <w:p w14:paraId="2E24340A" w14:textId="3DED3E99" w:rsidR="007570F8" w:rsidRDefault="007570F8" w:rsidP="00455AE6">
      <w:pPr>
        <w:rPr>
          <w:rFonts w:ascii="Times New Roman" w:hAnsi="Times New Roman" w:cs="Times New Roman"/>
          <w:sz w:val="26"/>
          <w:szCs w:val="26"/>
          <w:lang w:val="en-US"/>
        </w:rPr>
      </w:pPr>
    </w:p>
    <w:p w14:paraId="51873AB0" w14:textId="4BE35A3D" w:rsidR="007570F8" w:rsidRDefault="007570F8" w:rsidP="00455AE6">
      <w:pPr>
        <w:rPr>
          <w:rFonts w:ascii="Times New Roman" w:hAnsi="Times New Roman" w:cs="Times New Roman"/>
          <w:sz w:val="26"/>
          <w:szCs w:val="26"/>
          <w:lang w:val="en-US"/>
        </w:rPr>
      </w:pPr>
    </w:p>
    <w:p w14:paraId="6C09AA01" w14:textId="49CBCC05" w:rsidR="007570F8" w:rsidRDefault="007570F8" w:rsidP="00455AE6">
      <w:pPr>
        <w:rPr>
          <w:rFonts w:ascii="Times New Roman" w:hAnsi="Times New Roman" w:cs="Times New Roman"/>
          <w:sz w:val="26"/>
          <w:szCs w:val="26"/>
          <w:lang w:val="en-US"/>
        </w:rPr>
      </w:pPr>
    </w:p>
    <w:p w14:paraId="3AA27146" w14:textId="77777777" w:rsidR="007570F8" w:rsidRPr="00483685" w:rsidRDefault="007570F8" w:rsidP="007570F8">
      <w:pPr>
        <w:jc w:val="center"/>
        <w:rPr>
          <w:rFonts w:ascii="Times New Roman" w:hAnsi="Times New Roman" w:cs="Times New Roman"/>
          <w:b/>
          <w:bCs/>
          <w:sz w:val="36"/>
          <w:szCs w:val="36"/>
          <w:lang w:val="en-US"/>
        </w:rPr>
      </w:pPr>
      <w:r w:rsidRPr="00483685">
        <w:rPr>
          <w:rFonts w:ascii="Times New Roman" w:hAnsi="Times New Roman" w:cs="Times New Roman"/>
          <w:b/>
          <w:bCs/>
          <w:sz w:val="36"/>
          <w:szCs w:val="36"/>
          <w:lang w:val="en-US"/>
        </w:rPr>
        <w:t>PART 2</w:t>
      </w:r>
    </w:p>
    <w:p w14:paraId="04E066F8" w14:textId="0C2DE49E" w:rsidR="007570F8" w:rsidRPr="007570F8" w:rsidRDefault="007570F8" w:rsidP="007570F8">
      <w:pPr>
        <w:rPr>
          <w:rFonts w:ascii="Times New Roman" w:hAnsi="Times New Roman" w:cs="Times New Roman"/>
          <w:b/>
          <w:bCs/>
          <w:sz w:val="32"/>
          <w:szCs w:val="32"/>
          <w:lang w:val="en-US"/>
        </w:rPr>
      </w:pPr>
      <w:r w:rsidRPr="007570F8">
        <w:rPr>
          <w:rFonts w:ascii="Times New Roman" w:hAnsi="Times New Roman" w:cs="Times New Roman"/>
          <w:b/>
          <w:bCs/>
          <w:sz w:val="32"/>
          <w:szCs w:val="32"/>
          <w:lang w:val="en-US"/>
        </w:rPr>
        <w:t>Introduction</w:t>
      </w:r>
    </w:p>
    <w:p w14:paraId="045684F7" w14:textId="3FC5F049" w:rsidR="007570F8" w:rsidRPr="00344B94" w:rsidRDefault="007570F8" w:rsidP="007570F8">
      <w:pPr>
        <w:rPr>
          <w:rFonts w:ascii="Times New Roman" w:hAnsi="Times New Roman" w:cs="Times New Roman"/>
          <w:sz w:val="26"/>
          <w:szCs w:val="26"/>
          <w:lang w:val="en-US"/>
        </w:rPr>
      </w:pPr>
      <w:r w:rsidRPr="007570F8">
        <w:rPr>
          <w:rFonts w:ascii="Times New Roman" w:hAnsi="Times New Roman" w:cs="Times New Roman"/>
          <w:sz w:val="26"/>
          <w:szCs w:val="26"/>
          <w:lang w:val="en-US"/>
        </w:rPr>
        <w:t>A given report file includes the findings of the information it supports and will be provided to the Residents' Association through an inquiry into an assessment containing information on 200 uncommon school students. For pre-determined reports, the re-assessment terms are being arranged through factors that tolerate frozen yogurt trends, puzzle game sums</w:t>
      </w:r>
      <w:r w:rsidR="004B077C">
        <w:rPr>
          <w:rFonts w:ascii="Times New Roman" w:hAnsi="Times New Roman" w:cs="Times New Roman"/>
          <w:sz w:val="26"/>
          <w:szCs w:val="26"/>
          <w:lang w:val="en-US"/>
        </w:rPr>
        <w:t>,</w:t>
      </w:r>
      <w:r w:rsidRPr="007570F8">
        <w:rPr>
          <w:rFonts w:ascii="Times New Roman" w:hAnsi="Times New Roman" w:cs="Times New Roman"/>
          <w:sz w:val="26"/>
          <w:szCs w:val="26"/>
          <w:lang w:val="en-US"/>
        </w:rPr>
        <w:t xml:space="preserve"> and computer game scores (Jain and Rana, 2020).</w:t>
      </w:r>
    </w:p>
    <w:p w14:paraId="1B21DBF0" w14:textId="60D1CF14" w:rsidR="00F41F65" w:rsidRDefault="00483685" w:rsidP="00F22705">
      <w:pPr>
        <w:rPr>
          <w:rFonts w:ascii="Times New Roman" w:hAnsi="Times New Roman" w:cs="Times New Roman"/>
          <w:b/>
          <w:bCs/>
          <w:sz w:val="32"/>
          <w:szCs w:val="32"/>
          <w:lang w:val="en-US"/>
        </w:rPr>
      </w:pPr>
      <w:r w:rsidRPr="00483685">
        <w:rPr>
          <w:rFonts w:ascii="Times New Roman" w:hAnsi="Times New Roman" w:cs="Times New Roman"/>
          <w:b/>
          <w:bCs/>
          <w:sz w:val="32"/>
          <w:szCs w:val="32"/>
          <w:lang w:val="en-US"/>
        </w:rPr>
        <w:t xml:space="preserve">Main Body </w:t>
      </w:r>
    </w:p>
    <w:p w14:paraId="6C020FB3" w14:textId="40E11B3F" w:rsidR="008208D6" w:rsidRPr="008208D6" w:rsidRDefault="008208D6" w:rsidP="00F22705">
      <w:pPr>
        <w:rPr>
          <w:rFonts w:ascii="Times New Roman" w:hAnsi="Times New Roman" w:cs="Times New Roman"/>
          <w:sz w:val="26"/>
          <w:szCs w:val="26"/>
          <w:u w:val="single"/>
          <w:lang w:val="en-US"/>
        </w:rPr>
      </w:pPr>
      <w:r w:rsidRPr="008208D6">
        <w:rPr>
          <w:rFonts w:ascii="Times New Roman" w:hAnsi="Times New Roman" w:cs="Times New Roman"/>
          <w:sz w:val="26"/>
          <w:szCs w:val="26"/>
          <w:u w:val="single"/>
          <w:lang w:val="en-US"/>
        </w:rPr>
        <w:t xml:space="preserve">Data </w:t>
      </w:r>
      <w:r w:rsidR="004B077C">
        <w:rPr>
          <w:rFonts w:ascii="Times New Roman" w:hAnsi="Times New Roman" w:cs="Times New Roman"/>
          <w:sz w:val="26"/>
          <w:szCs w:val="26"/>
          <w:u w:val="single"/>
          <w:lang w:val="en-US"/>
        </w:rPr>
        <w:t>i</w:t>
      </w:r>
      <w:r w:rsidRPr="008208D6">
        <w:rPr>
          <w:rFonts w:ascii="Times New Roman" w:hAnsi="Times New Roman" w:cs="Times New Roman"/>
          <w:sz w:val="26"/>
          <w:szCs w:val="26"/>
          <w:u w:val="single"/>
          <w:lang w:val="en-US"/>
        </w:rPr>
        <w:t xml:space="preserve">nquiry </w:t>
      </w:r>
    </w:p>
    <w:p w14:paraId="02957029" w14:textId="3DFA48C6" w:rsidR="008208D6" w:rsidRPr="008208D6" w:rsidRDefault="008208D6" w:rsidP="008208D6">
      <w:pPr>
        <w:jc w:val="center"/>
        <w:rPr>
          <w:rFonts w:ascii="Times New Roman" w:hAnsi="Times New Roman" w:cs="Times New Roman"/>
          <w:sz w:val="28"/>
          <w:szCs w:val="28"/>
          <w:u w:val="single"/>
          <w:lang w:val="en-US"/>
        </w:rPr>
      </w:pPr>
      <w:r w:rsidRPr="008208D6">
        <w:rPr>
          <w:rFonts w:ascii="Times New Roman" w:hAnsi="Times New Roman" w:cs="Times New Roman"/>
          <w:sz w:val="28"/>
          <w:szCs w:val="28"/>
          <w:u w:val="single"/>
          <w:lang w:val="en-US"/>
        </w:rPr>
        <w:t>Ice cream flavor</w:t>
      </w:r>
    </w:p>
    <w:tbl>
      <w:tblPr>
        <w:tblStyle w:val="a3"/>
        <w:tblW w:w="0" w:type="auto"/>
        <w:tblInd w:w="-289" w:type="dxa"/>
        <w:tblLayout w:type="fixed"/>
        <w:tblLook w:val="04A0" w:firstRow="1" w:lastRow="0" w:firstColumn="1" w:lastColumn="0" w:noHBand="0" w:noVBand="1"/>
      </w:tblPr>
      <w:tblGrid>
        <w:gridCol w:w="2511"/>
        <w:gridCol w:w="1402"/>
        <w:gridCol w:w="1812"/>
        <w:gridCol w:w="1813"/>
        <w:gridCol w:w="1813"/>
      </w:tblGrid>
      <w:tr w:rsidR="0051356F" w:rsidRPr="0051356F" w14:paraId="7889D889" w14:textId="77777777" w:rsidTr="0051356F">
        <w:tc>
          <w:tcPr>
            <w:tcW w:w="2511" w:type="dxa"/>
          </w:tcPr>
          <w:p w14:paraId="4B744953" w14:textId="77777777" w:rsidR="0051356F" w:rsidRDefault="0051356F" w:rsidP="00F22705">
            <w:pPr>
              <w:rPr>
                <w:rFonts w:ascii="Times New Roman" w:hAnsi="Times New Roman" w:cs="Times New Roman"/>
                <w:b/>
                <w:bCs/>
                <w:sz w:val="32"/>
                <w:szCs w:val="32"/>
                <w:lang w:val="en-US"/>
              </w:rPr>
            </w:pPr>
          </w:p>
        </w:tc>
        <w:tc>
          <w:tcPr>
            <w:tcW w:w="1402" w:type="dxa"/>
          </w:tcPr>
          <w:p w14:paraId="472DE399" w14:textId="1F25095B" w:rsidR="0051356F" w:rsidRPr="00F818C5" w:rsidRDefault="0051356F" w:rsidP="00F22705">
            <w:pPr>
              <w:rPr>
                <w:rFonts w:ascii="Times New Roman" w:hAnsi="Times New Roman" w:cs="Times New Roman"/>
                <w:b/>
                <w:bCs/>
                <w:sz w:val="26"/>
                <w:szCs w:val="26"/>
                <w:lang w:val="en-US"/>
              </w:rPr>
            </w:pPr>
            <w:r w:rsidRPr="00F818C5">
              <w:rPr>
                <w:rFonts w:ascii="Times New Roman" w:hAnsi="Times New Roman" w:cs="Times New Roman"/>
                <w:b/>
                <w:bCs/>
                <w:sz w:val="26"/>
                <w:szCs w:val="26"/>
                <w:lang w:val="en-US"/>
              </w:rPr>
              <w:t xml:space="preserve">Frequency </w:t>
            </w:r>
          </w:p>
        </w:tc>
        <w:tc>
          <w:tcPr>
            <w:tcW w:w="1812" w:type="dxa"/>
          </w:tcPr>
          <w:p w14:paraId="46813461" w14:textId="65B9A177" w:rsidR="0051356F" w:rsidRPr="00F818C5" w:rsidRDefault="0051356F" w:rsidP="00F22705">
            <w:pPr>
              <w:rPr>
                <w:rFonts w:ascii="Times New Roman" w:hAnsi="Times New Roman" w:cs="Times New Roman"/>
                <w:b/>
                <w:bCs/>
                <w:sz w:val="26"/>
                <w:szCs w:val="26"/>
                <w:lang w:val="en-US"/>
              </w:rPr>
            </w:pPr>
            <w:r w:rsidRPr="00F818C5">
              <w:rPr>
                <w:rFonts w:ascii="Times New Roman" w:hAnsi="Times New Roman" w:cs="Times New Roman"/>
                <w:b/>
                <w:bCs/>
                <w:sz w:val="26"/>
                <w:szCs w:val="26"/>
                <w:lang w:val="en-US"/>
              </w:rPr>
              <w:t xml:space="preserve">Percent </w:t>
            </w:r>
          </w:p>
        </w:tc>
        <w:tc>
          <w:tcPr>
            <w:tcW w:w="1813" w:type="dxa"/>
          </w:tcPr>
          <w:p w14:paraId="65C3583C" w14:textId="642FABA0" w:rsidR="0051356F" w:rsidRPr="00F818C5" w:rsidRDefault="0051356F" w:rsidP="00F22705">
            <w:pPr>
              <w:rPr>
                <w:rFonts w:ascii="Times New Roman" w:hAnsi="Times New Roman" w:cs="Times New Roman"/>
                <w:b/>
                <w:bCs/>
                <w:sz w:val="26"/>
                <w:szCs w:val="26"/>
                <w:lang w:val="en-US"/>
              </w:rPr>
            </w:pPr>
            <w:r w:rsidRPr="00F818C5">
              <w:rPr>
                <w:rFonts w:ascii="Times New Roman" w:hAnsi="Times New Roman" w:cs="Times New Roman"/>
                <w:b/>
                <w:bCs/>
                <w:sz w:val="26"/>
                <w:szCs w:val="26"/>
                <w:lang w:val="en-US"/>
              </w:rPr>
              <w:t xml:space="preserve">Valid percent </w:t>
            </w:r>
          </w:p>
        </w:tc>
        <w:tc>
          <w:tcPr>
            <w:tcW w:w="1813" w:type="dxa"/>
          </w:tcPr>
          <w:p w14:paraId="121CDE53" w14:textId="5B700A95" w:rsidR="0051356F" w:rsidRPr="00F818C5" w:rsidRDefault="0051356F" w:rsidP="00F22705">
            <w:pPr>
              <w:rPr>
                <w:rFonts w:ascii="Times New Roman" w:hAnsi="Times New Roman" w:cs="Times New Roman"/>
                <w:b/>
                <w:bCs/>
                <w:sz w:val="26"/>
                <w:szCs w:val="26"/>
                <w:lang w:val="en-US"/>
              </w:rPr>
            </w:pPr>
            <w:r w:rsidRPr="00F818C5">
              <w:rPr>
                <w:rFonts w:ascii="Times New Roman" w:hAnsi="Times New Roman" w:cs="Times New Roman"/>
                <w:b/>
                <w:bCs/>
                <w:sz w:val="26"/>
                <w:szCs w:val="26"/>
                <w:lang w:val="en-US"/>
              </w:rPr>
              <w:t xml:space="preserve">Cumulative percent </w:t>
            </w:r>
          </w:p>
        </w:tc>
      </w:tr>
      <w:tr w:rsidR="0051356F" w14:paraId="273AFB39" w14:textId="77777777" w:rsidTr="00F818C5">
        <w:trPr>
          <w:trHeight w:val="1368"/>
        </w:trPr>
        <w:tc>
          <w:tcPr>
            <w:tcW w:w="2511" w:type="dxa"/>
          </w:tcPr>
          <w:p w14:paraId="36FA7B56" w14:textId="6DEF0AA2" w:rsidR="00195076" w:rsidRDefault="0051356F" w:rsidP="00195076">
            <w:pPr>
              <w:tabs>
                <w:tab w:val="center" w:pos="798"/>
              </w:tabs>
              <w:rPr>
                <w:rFonts w:ascii="Times New Roman" w:hAnsi="Times New Roman" w:cs="Times New Roman"/>
                <w:sz w:val="26"/>
                <w:szCs w:val="26"/>
                <w:lang w:val="en-US"/>
              </w:rPr>
            </w:pPr>
            <w:r>
              <w:rPr>
                <w:rFonts w:ascii="Times New Roman" w:hAnsi="Times New Roman" w:cs="Times New Roman"/>
                <w:b/>
                <w:bCs/>
                <w:sz w:val="28"/>
                <w:szCs w:val="28"/>
                <w:lang w:val="en-US"/>
              </w:rPr>
              <w:t xml:space="preserve"> </w:t>
            </w:r>
            <w:r w:rsidR="00195076" w:rsidRPr="00195076">
              <w:rPr>
                <w:rFonts w:ascii="Times New Roman" w:hAnsi="Times New Roman" w:cs="Times New Roman"/>
                <w:b/>
                <w:bCs/>
                <w:sz w:val="26"/>
                <w:szCs w:val="26"/>
                <w:lang w:val="en-US"/>
              </w:rPr>
              <w:t>Valid</w:t>
            </w:r>
            <w:r w:rsidRPr="00195076">
              <w:rPr>
                <w:rFonts w:ascii="Times New Roman" w:hAnsi="Times New Roman" w:cs="Times New Roman"/>
                <w:b/>
                <w:bCs/>
                <w:sz w:val="26"/>
                <w:szCs w:val="26"/>
                <w:lang w:val="en-US"/>
              </w:rPr>
              <w:t xml:space="preserve"> </w:t>
            </w:r>
            <w:r w:rsidRPr="00195076">
              <w:rPr>
                <w:rFonts w:ascii="Times New Roman" w:hAnsi="Times New Roman" w:cs="Times New Roman"/>
                <w:b/>
                <w:bCs/>
                <w:sz w:val="26"/>
                <w:szCs w:val="26"/>
                <w:lang w:val="en-US"/>
              </w:rPr>
              <w:tab/>
            </w:r>
            <w:r w:rsidRPr="00F818C5">
              <w:rPr>
                <w:rFonts w:ascii="Times New Roman" w:hAnsi="Times New Roman" w:cs="Times New Roman"/>
                <w:b/>
                <w:bCs/>
                <w:sz w:val="26"/>
                <w:szCs w:val="26"/>
                <w:lang w:val="en-US"/>
              </w:rPr>
              <w:t xml:space="preserve">    </w:t>
            </w:r>
            <w:r w:rsidRPr="00F818C5">
              <w:rPr>
                <w:rFonts w:ascii="Times New Roman" w:hAnsi="Times New Roman" w:cs="Times New Roman"/>
                <w:sz w:val="26"/>
                <w:szCs w:val="26"/>
                <w:lang w:val="en-US"/>
              </w:rPr>
              <w:t>Vanilla</w:t>
            </w:r>
          </w:p>
          <w:p w14:paraId="65021178" w14:textId="1FFFD11F" w:rsidR="0051356F" w:rsidRPr="00F818C5" w:rsidRDefault="00195076" w:rsidP="00195076">
            <w:pPr>
              <w:tabs>
                <w:tab w:val="center" w:pos="798"/>
              </w:tabs>
              <w:rPr>
                <w:rFonts w:ascii="Times New Roman" w:hAnsi="Times New Roman" w:cs="Times New Roman"/>
                <w:sz w:val="26"/>
                <w:szCs w:val="26"/>
                <w:lang w:val="en-US"/>
              </w:rPr>
            </w:pPr>
            <w:r>
              <w:rPr>
                <w:rFonts w:ascii="Times New Roman" w:hAnsi="Times New Roman" w:cs="Times New Roman"/>
                <w:b/>
                <w:bCs/>
                <w:sz w:val="26"/>
                <w:szCs w:val="26"/>
                <w:lang w:val="en-US"/>
              </w:rPr>
              <w:t xml:space="preserve">              </w:t>
            </w:r>
            <w:r w:rsidR="0051356F" w:rsidRPr="00F818C5">
              <w:rPr>
                <w:rFonts w:ascii="Times New Roman" w:hAnsi="Times New Roman" w:cs="Times New Roman"/>
                <w:b/>
                <w:bCs/>
                <w:sz w:val="26"/>
                <w:szCs w:val="26"/>
                <w:lang w:val="en-US"/>
              </w:rPr>
              <w:t xml:space="preserve"> </w:t>
            </w:r>
            <w:r w:rsidR="0051356F" w:rsidRPr="00F818C5">
              <w:rPr>
                <w:rFonts w:ascii="Times New Roman" w:hAnsi="Times New Roman" w:cs="Times New Roman"/>
                <w:sz w:val="26"/>
                <w:szCs w:val="26"/>
                <w:lang w:val="en-US"/>
              </w:rPr>
              <w:t>Chocolate</w:t>
            </w:r>
          </w:p>
          <w:p w14:paraId="1B650369" w14:textId="0677D341" w:rsidR="0051356F" w:rsidRPr="00F818C5" w:rsidRDefault="0051356F" w:rsidP="0051356F">
            <w:pPr>
              <w:jc w:val="center"/>
              <w:rPr>
                <w:rFonts w:ascii="Times New Roman" w:hAnsi="Times New Roman" w:cs="Times New Roman"/>
                <w:sz w:val="26"/>
                <w:szCs w:val="26"/>
                <w:lang w:val="en-US"/>
              </w:rPr>
            </w:pPr>
            <w:r w:rsidRPr="00F818C5">
              <w:rPr>
                <w:rFonts w:ascii="Times New Roman" w:hAnsi="Times New Roman" w:cs="Times New Roman"/>
                <w:sz w:val="26"/>
                <w:szCs w:val="26"/>
                <w:lang w:val="en-US"/>
              </w:rPr>
              <w:t xml:space="preserve">             Strawberry</w:t>
            </w:r>
          </w:p>
          <w:p w14:paraId="0211D85C" w14:textId="3DF01564" w:rsidR="0051356F" w:rsidRPr="00F818C5" w:rsidRDefault="0051356F" w:rsidP="0051356F">
            <w:pPr>
              <w:jc w:val="center"/>
              <w:rPr>
                <w:rFonts w:ascii="Times New Roman" w:hAnsi="Times New Roman" w:cs="Times New Roman"/>
                <w:sz w:val="26"/>
                <w:szCs w:val="26"/>
                <w:lang w:val="en-US"/>
              </w:rPr>
            </w:pPr>
            <w:r w:rsidRPr="00F818C5">
              <w:rPr>
                <w:rFonts w:ascii="Times New Roman" w:hAnsi="Times New Roman" w:cs="Times New Roman"/>
                <w:sz w:val="26"/>
                <w:szCs w:val="26"/>
                <w:lang w:val="en-US"/>
              </w:rPr>
              <w:t xml:space="preserve">    Total</w:t>
            </w:r>
          </w:p>
          <w:p w14:paraId="5B44FD6C" w14:textId="23294A3D" w:rsidR="0051356F" w:rsidRPr="0051356F" w:rsidRDefault="0051356F" w:rsidP="00F22705">
            <w:pPr>
              <w:rPr>
                <w:rFonts w:ascii="Times New Roman" w:hAnsi="Times New Roman" w:cs="Times New Roman"/>
                <w:sz w:val="28"/>
                <w:szCs w:val="28"/>
                <w:lang w:val="en-US"/>
              </w:rPr>
            </w:pPr>
          </w:p>
        </w:tc>
        <w:tc>
          <w:tcPr>
            <w:tcW w:w="1402" w:type="dxa"/>
          </w:tcPr>
          <w:p w14:paraId="5C6B2B71" w14:textId="110646A1" w:rsidR="0051356F" w:rsidRPr="00F818C5" w:rsidRDefault="0051356F"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 xml:space="preserve">        95</w:t>
            </w:r>
          </w:p>
          <w:p w14:paraId="166E72E8" w14:textId="07AC4BFA" w:rsidR="0051356F" w:rsidRPr="00F818C5" w:rsidRDefault="0051356F"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 xml:space="preserve">        47</w:t>
            </w:r>
          </w:p>
          <w:p w14:paraId="263AF47E" w14:textId="36072868" w:rsidR="0051356F" w:rsidRPr="00F818C5" w:rsidRDefault="0051356F"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 xml:space="preserve">        58</w:t>
            </w:r>
          </w:p>
          <w:p w14:paraId="00BB099B" w14:textId="7CAD867E" w:rsidR="0051356F" w:rsidRPr="00F818C5" w:rsidRDefault="0051356F"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 xml:space="preserve">      200</w:t>
            </w:r>
          </w:p>
        </w:tc>
        <w:tc>
          <w:tcPr>
            <w:tcW w:w="1812" w:type="dxa"/>
          </w:tcPr>
          <w:p w14:paraId="1E69EA78" w14:textId="6BD95444" w:rsidR="00A80F00" w:rsidRPr="00F818C5" w:rsidRDefault="00A80F00"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 xml:space="preserve"> </w:t>
            </w:r>
            <w:r w:rsidR="00E8098E" w:rsidRPr="00F818C5">
              <w:rPr>
                <w:rFonts w:ascii="Times New Roman" w:hAnsi="Times New Roman" w:cs="Times New Roman"/>
                <w:sz w:val="26"/>
                <w:szCs w:val="26"/>
                <w:lang w:val="en-US"/>
              </w:rPr>
              <w:t xml:space="preserve">              </w:t>
            </w:r>
            <w:r w:rsidRPr="00F818C5">
              <w:rPr>
                <w:rFonts w:ascii="Times New Roman" w:hAnsi="Times New Roman" w:cs="Times New Roman"/>
                <w:sz w:val="26"/>
                <w:szCs w:val="26"/>
                <w:lang w:val="en-US"/>
              </w:rPr>
              <w:t>47.5</w:t>
            </w:r>
          </w:p>
          <w:p w14:paraId="6054BF28" w14:textId="45D26BD6" w:rsidR="00A80F00" w:rsidRPr="00F818C5" w:rsidRDefault="00E8098E"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 xml:space="preserve">              </w:t>
            </w:r>
            <w:r w:rsidR="00A80F00" w:rsidRPr="00F818C5">
              <w:rPr>
                <w:rFonts w:ascii="Times New Roman" w:hAnsi="Times New Roman" w:cs="Times New Roman"/>
                <w:sz w:val="26"/>
                <w:szCs w:val="26"/>
                <w:lang w:val="en-US"/>
              </w:rPr>
              <w:t>23.5</w:t>
            </w:r>
          </w:p>
          <w:p w14:paraId="2E3638E6" w14:textId="77777777" w:rsidR="00A80F00" w:rsidRPr="00F818C5" w:rsidRDefault="00A80F00"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29.0</w:t>
            </w:r>
          </w:p>
          <w:p w14:paraId="226C2BF8" w14:textId="7131A173" w:rsidR="0051356F" w:rsidRPr="00F818C5" w:rsidRDefault="00A80F00" w:rsidP="00E8098E">
            <w:pPr>
              <w:jc w:val="right"/>
              <w:rPr>
                <w:rFonts w:ascii="Times New Roman" w:hAnsi="Times New Roman" w:cs="Times New Roman"/>
                <w:b/>
                <w:bCs/>
                <w:sz w:val="26"/>
                <w:szCs w:val="26"/>
                <w:lang w:val="en-US"/>
              </w:rPr>
            </w:pPr>
            <w:r w:rsidRPr="00F818C5">
              <w:rPr>
                <w:rFonts w:ascii="Times New Roman" w:hAnsi="Times New Roman" w:cs="Times New Roman"/>
                <w:sz w:val="26"/>
                <w:szCs w:val="26"/>
                <w:lang w:val="en-US"/>
              </w:rPr>
              <w:t>100.0</w:t>
            </w:r>
          </w:p>
        </w:tc>
        <w:tc>
          <w:tcPr>
            <w:tcW w:w="1813" w:type="dxa"/>
          </w:tcPr>
          <w:p w14:paraId="63FEEF49" w14:textId="77777777" w:rsidR="00E8098E" w:rsidRPr="00F818C5" w:rsidRDefault="00E8098E"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47.5</w:t>
            </w:r>
          </w:p>
          <w:p w14:paraId="462EBACE" w14:textId="77777777" w:rsidR="00E8098E" w:rsidRPr="00F818C5" w:rsidRDefault="00E8098E"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23.5</w:t>
            </w:r>
          </w:p>
          <w:p w14:paraId="09C15146" w14:textId="77777777" w:rsidR="00E8098E" w:rsidRPr="00F818C5" w:rsidRDefault="00E8098E"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29.0</w:t>
            </w:r>
          </w:p>
          <w:p w14:paraId="2ADF8676" w14:textId="58579523" w:rsidR="0051356F" w:rsidRPr="00F818C5" w:rsidRDefault="00E8098E"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100.0</w:t>
            </w:r>
          </w:p>
        </w:tc>
        <w:tc>
          <w:tcPr>
            <w:tcW w:w="1813" w:type="dxa"/>
          </w:tcPr>
          <w:p w14:paraId="13887EF7" w14:textId="77777777" w:rsidR="00E8098E" w:rsidRPr="00F818C5" w:rsidRDefault="00E8098E"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47.5</w:t>
            </w:r>
          </w:p>
          <w:p w14:paraId="767B8D63" w14:textId="77777777" w:rsidR="00E8098E" w:rsidRPr="00F818C5" w:rsidRDefault="00E8098E"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71.0</w:t>
            </w:r>
          </w:p>
          <w:p w14:paraId="7CEC0FFD" w14:textId="77777777" w:rsidR="00E8098E" w:rsidRPr="00F818C5" w:rsidRDefault="00E8098E" w:rsidP="00E8098E">
            <w:pPr>
              <w:jc w:val="right"/>
              <w:rPr>
                <w:rFonts w:ascii="Times New Roman" w:hAnsi="Times New Roman" w:cs="Times New Roman"/>
                <w:sz w:val="26"/>
                <w:szCs w:val="26"/>
                <w:lang w:val="en-US"/>
              </w:rPr>
            </w:pPr>
            <w:r w:rsidRPr="00F818C5">
              <w:rPr>
                <w:rFonts w:ascii="Times New Roman" w:hAnsi="Times New Roman" w:cs="Times New Roman"/>
                <w:sz w:val="26"/>
                <w:szCs w:val="26"/>
                <w:lang w:val="en-US"/>
              </w:rPr>
              <w:t>100.0</w:t>
            </w:r>
          </w:p>
          <w:p w14:paraId="5C363924" w14:textId="77777777" w:rsidR="0051356F" w:rsidRPr="00F818C5" w:rsidRDefault="0051356F" w:rsidP="00E8098E">
            <w:pPr>
              <w:jc w:val="right"/>
              <w:rPr>
                <w:rFonts w:ascii="Times New Roman" w:hAnsi="Times New Roman" w:cs="Times New Roman"/>
                <w:sz w:val="26"/>
                <w:szCs w:val="26"/>
                <w:lang w:val="en-US"/>
              </w:rPr>
            </w:pPr>
          </w:p>
        </w:tc>
      </w:tr>
    </w:tbl>
    <w:p w14:paraId="55B0BB33" w14:textId="77777777" w:rsidR="009F2A6C" w:rsidRPr="00483685" w:rsidRDefault="009F2A6C" w:rsidP="00F22705">
      <w:pPr>
        <w:rPr>
          <w:rFonts w:ascii="Times New Roman" w:hAnsi="Times New Roman" w:cs="Times New Roman"/>
          <w:b/>
          <w:bCs/>
          <w:sz w:val="32"/>
          <w:szCs w:val="32"/>
          <w:lang w:val="en-US"/>
        </w:rPr>
      </w:pPr>
    </w:p>
    <w:p w14:paraId="65C726C4" w14:textId="6C27AC36" w:rsidR="00F41F65" w:rsidRDefault="004A25E2" w:rsidP="00F22705">
      <w:pPr>
        <w:rPr>
          <w:rFonts w:ascii="Times New Roman" w:hAnsi="Times New Roman" w:cs="Times New Roman"/>
          <w:sz w:val="28"/>
          <w:szCs w:val="28"/>
          <w:lang w:val="en-US"/>
        </w:rPr>
      </w:pPr>
      <w:r>
        <w:rPr>
          <w:rFonts w:ascii="Times New Roman" w:hAnsi="Times New Roman" w:cs="Times New Roman"/>
          <w:noProof/>
          <w:sz w:val="28"/>
          <w:szCs w:val="28"/>
          <w:lang w:val="en-US"/>
        </w:rPr>
        <w:drawing>
          <wp:inline distT="0" distB="0" distL="0" distR="0" wp14:anchorId="75F19207" wp14:editId="4FDA0833">
            <wp:extent cx="4203700" cy="3364535"/>
            <wp:effectExtent l="0" t="0" r="6350" b="762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4"/>
                    <pic:cNvPicPr/>
                  </pic:nvPicPr>
                  <pic:blipFill>
                    <a:blip r:embed="rId9">
                      <a:extLst>
                        <a:ext uri="{28A0092B-C50C-407E-A947-70E740481C1C}">
                          <a14:useLocalDpi xmlns:a14="http://schemas.microsoft.com/office/drawing/2010/main" val="0"/>
                        </a:ext>
                      </a:extLst>
                    </a:blip>
                    <a:stretch>
                      <a:fillRect/>
                    </a:stretch>
                  </pic:blipFill>
                  <pic:spPr>
                    <a:xfrm>
                      <a:off x="0" y="0"/>
                      <a:ext cx="4209625" cy="3369277"/>
                    </a:xfrm>
                    <a:prstGeom prst="rect">
                      <a:avLst/>
                    </a:prstGeom>
                  </pic:spPr>
                </pic:pic>
              </a:graphicData>
            </a:graphic>
          </wp:inline>
        </w:drawing>
      </w:r>
    </w:p>
    <w:p w14:paraId="4906855C" w14:textId="1A36EA13" w:rsidR="003C42E4" w:rsidRDefault="003C42E4" w:rsidP="00F22705">
      <w:pPr>
        <w:rPr>
          <w:rFonts w:ascii="Times New Roman" w:hAnsi="Times New Roman" w:cs="Times New Roman"/>
          <w:sz w:val="28"/>
          <w:szCs w:val="28"/>
          <w:lang w:val="en-US"/>
        </w:rPr>
      </w:pPr>
    </w:p>
    <w:p w14:paraId="47BE919A" w14:textId="58C55257" w:rsidR="003C42E4" w:rsidRDefault="003C42E4" w:rsidP="00F22705">
      <w:pPr>
        <w:rPr>
          <w:rFonts w:ascii="Times New Roman" w:hAnsi="Times New Roman" w:cs="Times New Roman"/>
          <w:sz w:val="28"/>
          <w:szCs w:val="28"/>
          <w:lang w:val="en-US"/>
        </w:rPr>
      </w:pPr>
      <w:r w:rsidRPr="003C42E4">
        <w:rPr>
          <w:rFonts w:ascii="Times New Roman" w:hAnsi="Times New Roman" w:cs="Times New Roman"/>
          <w:sz w:val="28"/>
          <w:szCs w:val="28"/>
          <w:lang w:val="en-US"/>
        </w:rPr>
        <w:lastRenderedPageBreak/>
        <w:t xml:space="preserve">From beginning the investigation of even display of information, it tends to have the option to comprehend that benefit of the absolute pool score of understudies i.e., 200 a considerable lot of them pick the vanilla taste of ice-cream. The event of understudies who picked vanilla taste totaled 47.5% which </w:t>
      </w:r>
      <w:r w:rsidR="004B077C">
        <w:rPr>
          <w:rFonts w:ascii="Times New Roman" w:hAnsi="Times New Roman" w:cs="Times New Roman"/>
          <w:sz w:val="28"/>
          <w:szCs w:val="28"/>
          <w:lang w:val="en-US"/>
        </w:rPr>
        <w:t xml:space="preserve">is </w:t>
      </w:r>
      <w:r w:rsidRPr="003C42E4">
        <w:rPr>
          <w:rFonts w:ascii="Times New Roman" w:hAnsi="Times New Roman" w:cs="Times New Roman"/>
          <w:sz w:val="28"/>
          <w:szCs w:val="28"/>
          <w:lang w:val="en-US"/>
        </w:rPr>
        <w:t xml:space="preserve">roughly 95 understudies out of the general number of understudies. The one more favored taste of the frozen yogurt was conveyed as strawberry it was portrayed </w:t>
      </w:r>
      <w:r w:rsidR="004B077C">
        <w:rPr>
          <w:rFonts w:ascii="Times New Roman" w:hAnsi="Times New Roman" w:cs="Times New Roman"/>
          <w:sz w:val="28"/>
          <w:szCs w:val="28"/>
          <w:lang w:val="en-US"/>
        </w:rPr>
        <w:t>in</w:t>
      </w:r>
      <w:r w:rsidRPr="003C42E4">
        <w:rPr>
          <w:rFonts w:ascii="Times New Roman" w:hAnsi="Times New Roman" w:cs="Times New Roman"/>
          <w:sz w:val="28"/>
          <w:szCs w:val="28"/>
          <w:lang w:val="en-US"/>
        </w:rPr>
        <w:t xml:space="preserve"> the event of 58 understudies (Kouziokas, 2020).</w:t>
      </w:r>
    </w:p>
    <w:p w14:paraId="55A57135" w14:textId="45A4EB7F" w:rsidR="009254D7" w:rsidRPr="00E912CA" w:rsidRDefault="00377285" w:rsidP="00377285">
      <w:pPr>
        <w:jc w:val="center"/>
        <w:rPr>
          <w:rFonts w:ascii="Times New Roman" w:hAnsi="Times New Roman" w:cs="Times New Roman"/>
          <w:sz w:val="28"/>
          <w:szCs w:val="28"/>
          <w:u w:val="single"/>
          <w:lang w:val="en-US"/>
        </w:rPr>
      </w:pPr>
      <w:r w:rsidRPr="00E912CA">
        <w:rPr>
          <w:rFonts w:ascii="Times New Roman" w:hAnsi="Times New Roman" w:cs="Times New Roman"/>
          <w:sz w:val="28"/>
          <w:szCs w:val="28"/>
          <w:u w:val="single"/>
          <w:lang w:val="en-US"/>
        </w:rPr>
        <w:t>Gender - Male or Female</w:t>
      </w:r>
    </w:p>
    <w:tbl>
      <w:tblPr>
        <w:tblStyle w:val="a3"/>
        <w:tblW w:w="0" w:type="auto"/>
        <w:tblLook w:val="04A0" w:firstRow="1" w:lastRow="0" w:firstColumn="1" w:lastColumn="0" w:noHBand="0" w:noVBand="1"/>
      </w:tblPr>
      <w:tblGrid>
        <w:gridCol w:w="1838"/>
        <w:gridCol w:w="1570"/>
        <w:gridCol w:w="1704"/>
        <w:gridCol w:w="1704"/>
        <w:gridCol w:w="1704"/>
      </w:tblGrid>
      <w:tr w:rsidR="003C42E4" w:rsidRPr="00AD1C0A" w14:paraId="309940D0" w14:textId="77777777" w:rsidTr="00E912CA">
        <w:trPr>
          <w:trHeight w:val="888"/>
        </w:trPr>
        <w:tc>
          <w:tcPr>
            <w:tcW w:w="1838" w:type="dxa"/>
          </w:tcPr>
          <w:p w14:paraId="34B18FFE" w14:textId="77777777" w:rsidR="003C42E4" w:rsidRPr="00AD1C0A" w:rsidRDefault="003C42E4" w:rsidP="00F22705">
            <w:pPr>
              <w:rPr>
                <w:rFonts w:ascii="Times New Roman" w:hAnsi="Times New Roman" w:cs="Times New Roman"/>
                <w:sz w:val="26"/>
                <w:szCs w:val="26"/>
                <w:lang w:val="en-US"/>
              </w:rPr>
            </w:pPr>
          </w:p>
        </w:tc>
        <w:tc>
          <w:tcPr>
            <w:tcW w:w="1570" w:type="dxa"/>
          </w:tcPr>
          <w:p w14:paraId="1AEDD16D" w14:textId="251F3A68" w:rsidR="003C42E4" w:rsidRPr="005A7831" w:rsidRDefault="003C42E4" w:rsidP="00F22705">
            <w:pPr>
              <w:rPr>
                <w:rFonts w:ascii="Times New Roman" w:hAnsi="Times New Roman" w:cs="Times New Roman"/>
                <w:b/>
                <w:bCs/>
                <w:sz w:val="26"/>
                <w:szCs w:val="26"/>
                <w:lang w:val="en-US"/>
              </w:rPr>
            </w:pPr>
            <w:r w:rsidRPr="005A7831">
              <w:rPr>
                <w:rFonts w:ascii="Times New Roman" w:hAnsi="Times New Roman" w:cs="Times New Roman"/>
                <w:b/>
                <w:bCs/>
                <w:sz w:val="26"/>
                <w:szCs w:val="26"/>
                <w:lang w:val="en-US"/>
              </w:rPr>
              <w:t>Frequency</w:t>
            </w:r>
          </w:p>
        </w:tc>
        <w:tc>
          <w:tcPr>
            <w:tcW w:w="1704" w:type="dxa"/>
          </w:tcPr>
          <w:p w14:paraId="30880762" w14:textId="0886969A" w:rsidR="003C42E4" w:rsidRPr="005A7831" w:rsidRDefault="003C42E4" w:rsidP="00F22705">
            <w:pPr>
              <w:rPr>
                <w:rFonts w:ascii="Times New Roman" w:hAnsi="Times New Roman" w:cs="Times New Roman"/>
                <w:b/>
                <w:bCs/>
                <w:sz w:val="26"/>
                <w:szCs w:val="26"/>
                <w:lang w:val="en-US"/>
              </w:rPr>
            </w:pPr>
            <w:r w:rsidRPr="005A7831">
              <w:rPr>
                <w:rFonts w:ascii="Times New Roman" w:hAnsi="Times New Roman" w:cs="Times New Roman"/>
                <w:b/>
                <w:bCs/>
                <w:sz w:val="26"/>
                <w:szCs w:val="26"/>
                <w:lang w:val="en-US"/>
              </w:rPr>
              <w:t xml:space="preserve">Percent </w:t>
            </w:r>
          </w:p>
        </w:tc>
        <w:tc>
          <w:tcPr>
            <w:tcW w:w="1704" w:type="dxa"/>
          </w:tcPr>
          <w:p w14:paraId="6D900AB3" w14:textId="76F97FCB" w:rsidR="003C42E4" w:rsidRPr="005A7831" w:rsidRDefault="003C42E4" w:rsidP="00F22705">
            <w:pPr>
              <w:rPr>
                <w:rFonts w:ascii="Times New Roman" w:hAnsi="Times New Roman" w:cs="Times New Roman"/>
                <w:b/>
                <w:bCs/>
                <w:sz w:val="26"/>
                <w:szCs w:val="26"/>
                <w:lang w:val="en-US"/>
              </w:rPr>
            </w:pPr>
            <w:r w:rsidRPr="005A7831">
              <w:rPr>
                <w:rFonts w:ascii="Times New Roman" w:hAnsi="Times New Roman" w:cs="Times New Roman"/>
                <w:b/>
                <w:bCs/>
                <w:sz w:val="26"/>
                <w:szCs w:val="26"/>
                <w:lang w:val="en-US"/>
              </w:rPr>
              <w:t>Valid Percent</w:t>
            </w:r>
          </w:p>
        </w:tc>
        <w:tc>
          <w:tcPr>
            <w:tcW w:w="1704" w:type="dxa"/>
          </w:tcPr>
          <w:p w14:paraId="49F75589" w14:textId="52793EF4" w:rsidR="003C42E4" w:rsidRPr="005A7831" w:rsidRDefault="003C42E4" w:rsidP="00F22705">
            <w:pPr>
              <w:rPr>
                <w:rFonts w:ascii="Times New Roman" w:hAnsi="Times New Roman" w:cs="Times New Roman"/>
                <w:b/>
                <w:bCs/>
                <w:sz w:val="26"/>
                <w:szCs w:val="26"/>
                <w:lang w:val="en-US"/>
              </w:rPr>
            </w:pPr>
            <w:r w:rsidRPr="005A7831">
              <w:rPr>
                <w:rFonts w:ascii="Times New Roman" w:hAnsi="Times New Roman" w:cs="Times New Roman"/>
                <w:b/>
                <w:bCs/>
                <w:sz w:val="26"/>
                <w:szCs w:val="26"/>
                <w:lang w:val="en-US"/>
              </w:rPr>
              <w:t>Cumulative Percent</w:t>
            </w:r>
          </w:p>
        </w:tc>
      </w:tr>
      <w:tr w:rsidR="003C42E4" w:rsidRPr="00AD1C0A" w14:paraId="02B020C4" w14:textId="77777777" w:rsidTr="00E912CA">
        <w:trPr>
          <w:trHeight w:val="888"/>
        </w:trPr>
        <w:tc>
          <w:tcPr>
            <w:tcW w:w="1838" w:type="dxa"/>
          </w:tcPr>
          <w:p w14:paraId="581F8C58" w14:textId="1DBE7B42" w:rsidR="003C42E4" w:rsidRPr="00AD1C0A" w:rsidRDefault="00E912CA" w:rsidP="00E912CA">
            <w:pPr>
              <w:tabs>
                <w:tab w:val="center" w:pos="744"/>
              </w:tabs>
              <w:rPr>
                <w:rFonts w:ascii="Times New Roman" w:hAnsi="Times New Roman" w:cs="Times New Roman"/>
                <w:sz w:val="26"/>
                <w:szCs w:val="26"/>
                <w:lang w:val="en-US"/>
              </w:rPr>
            </w:pPr>
            <w:r w:rsidRPr="00E912CA">
              <w:rPr>
                <w:rFonts w:ascii="Times New Roman" w:hAnsi="Times New Roman" w:cs="Times New Roman"/>
                <w:b/>
                <w:bCs/>
                <w:sz w:val="26"/>
                <w:szCs w:val="26"/>
                <w:lang w:val="en-US"/>
              </w:rPr>
              <w:t>Valid</w:t>
            </w:r>
            <w:r w:rsidRPr="00E912CA">
              <w:rPr>
                <w:rFonts w:ascii="Times New Roman" w:hAnsi="Times New Roman" w:cs="Times New Roman"/>
                <w:b/>
                <w:bCs/>
                <w:sz w:val="26"/>
                <w:szCs w:val="26"/>
                <w:lang w:val="en-US"/>
              </w:rPr>
              <w:tab/>
            </w:r>
            <w:r w:rsidR="00AD1C0A" w:rsidRPr="00AD1C0A">
              <w:rPr>
                <w:rFonts w:ascii="Times New Roman" w:hAnsi="Times New Roman" w:cs="Times New Roman"/>
                <w:sz w:val="26"/>
                <w:szCs w:val="26"/>
                <w:lang w:val="en-US"/>
              </w:rPr>
              <w:t xml:space="preserve">   </w:t>
            </w:r>
            <w:r w:rsidR="003C42E4" w:rsidRPr="00AD1C0A">
              <w:rPr>
                <w:rFonts w:ascii="Times New Roman" w:hAnsi="Times New Roman" w:cs="Times New Roman"/>
                <w:sz w:val="26"/>
                <w:szCs w:val="26"/>
                <w:lang w:val="en-US"/>
              </w:rPr>
              <w:t>Male</w:t>
            </w:r>
          </w:p>
          <w:p w14:paraId="68DCD9C2" w14:textId="0D7A092B" w:rsidR="003C42E4" w:rsidRPr="00AD1C0A" w:rsidRDefault="00E912CA" w:rsidP="00F22705">
            <w:pPr>
              <w:rPr>
                <w:rFonts w:ascii="Times New Roman" w:hAnsi="Times New Roman" w:cs="Times New Roman"/>
                <w:sz w:val="26"/>
                <w:szCs w:val="26"/>
                <w:lang w:val="en-US"/>
              </w:rPr>
            </w:pPr>
            <w:r>
              <w:rPr>
                <w:rFonts w:ascii="Times New Roman" w:hAnsi="Times New Roman" w:cs="Times New Roman"/>
                <w:b/>
                <w:bCs/>
                <w:sz w:val="26"/>
                <w:szCs w:val="26"/>
                <w:lang w:val="en-US"/>
              </w:rPr>
              <w:t xml:space="preserve">            </w:t>
            </w:r>
            <w:r w:rsidR="003C42E4" w:rsidRPr="00AD1C0A">
              <w:rPr>
                <w:rFonts w:ascii="Times New Roman" w:hAnsi="Times New Roman" w:cs="Times New Roman"/>
                <w:sz w:val="26"/>
                <w:szCs w:val="26"/>
                <w:lang w:val="en-US"/>
              </w:rPr>
              <w:t>Female</w:t>
            </w:r>
          </w:p>
          <w:p w14:paraId="02582F74" w14:textId="32AC0CF6" w:rsidR="003C42E4" w:rsidRPr="00AD1C0A" w:rsidRDefault="003C42E4" w:rsidP="00F22705">
            <w:pPr>
              <w:rPr>
                <w:rFonts w:ascii="Times New Roman" w:hAnsi="Times New Roman" w:cs="Times New Roman"/>
                <w:sz w:val="26"/>
                <w:szCs w:val="26"/>
                <w:lang w:val="en-US"/>
              </w:rPr>
            </w:pPr>
            <w:r w:rsidRPr="00AD1C0A">
              <w:rPr>
                <w:rFonts w:ascii="Times New Roman" w:hAnsi="Times New Roman" w:cs="Times New Roman"/>
                <w:sz w:val="26"/>
                <w:szCs w:val="26"/>
                <w:lang w:val="en-US"/>
              </w:rPr>
              <w:t xml:space="preserve">         </w:t>
            </w:r>
            <w:r w:rsidR="00E912CA">
              <w:rPr>
                <w:rFonts w:ascii="Times New Roman" w:hAnsi="Times New Roman" w:cs="Times New Roman"/>
                <w:sz w:val="26"/>
                <w:szCs w:val="26"/>
                <w:lang w:val="en-US"/>
              </w:rPr>
              <w:t xml:space="preserve">   </w:t>
            </w:r>
            <w:r w:rsidRPr="00AD1C0A">
              <w:rPr>
                <w:rFonts w:ascii="Times New Roman" w:hAnsi="Times New Roman" w:cs="Times New Roman"/>
                <w:sz w:val="26"/>
                <w:szCs w:val="26"/>
                <w:lang w:val="en-US"/>
              </w:rPr>
              <w:t>Total</w:t>
            </w:r>
          </w:p>
        </w:tc>
        <w:tc>
          <w:tcPr>
            <w:tcW w:w="1570" w:type="dxa"/>
          </w:tcPr>
          <w:p w14:paraId="38C86E09" w14:textId="77777777" w:rsidR="003C42E4"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91</w:t>
            </w:r>
          </w:p>
          <w:p w14:paraId="18D1C043" w14:textId="77777777" w:rsidR="00AD1C0A"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109</w:t>
            </w:r>
          </w:p>
          <w:p w14:paraId="0C2117FC" w14:textId="4BF18F1F" w:rsidR="00AD1C0A" w:rsidRPr="00AD1C0A"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200</w:t>
            </w:r>
          </w:p>
        </w:tc>
        <w:tc>
          <w:tcPr>
            <w:tcW w:w="1704" w:type="dxa"/>
          </w:tcPr>
          <w:p w14:paraId="1BB9B58C" w14:textId="77777777" w:rsidR="00AD1C0A"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45.5</w:t>
            </w:r>
          </w:p>
          <w:p w14:paraId="6B7DDD9D" w14:textId="77777777" w:rsidR="00AD1C0A"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54.5</w:t>
            </w:r>
          </w:p>
          <w:p w14:paraId="6CA1E3C8" w14:textId="6E4A87DE" w:rsidR="00AD1C0A" w:rsidRPr="00AD1C0A"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100.0</w:t>
            </w:r>
          </w:p>
        </w:tc>
        <w:tc>
          <w:tcPr>
            <w:tcW w:w="1704" w:type="dxa"/>
          </w:tcPr>
          <w:p w14:paraId="52E739D3" w14:textId="77777777" w:rsidR="003C42E4"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45.5</w:t>
            </w:r>
          </w:p>
          <w:p w14:paraId="78A2F731" w14:textId="77777777" w:rsidR="00AD1C0A"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54.5</w:t>
            </w:r>
          </w:p>
          <w:p w14:paraId="19AC5A33" w14:textId="01136E4D" w:rsidR="00AD1C0A" w:rsidRPr="00AD1C0A"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100.0</w:t>
            </w:r>
          </w:p>
        </w:tc>
        <w:tc>
          <w:tcPr>
            <w:tcW w:w="1704" w:type="dxa"/>
          </w:tcPr>
          <w:p w14:paraId="3D89020A" w14:textId="77777777" w:rsidR="003C42E4"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45.5</w:t>
            </w:r>
          </w:p>
          <w:p w14:paraId="040D061C" w14:textId="2BA5F980" w:rsidR="00AD1C0A" w:rsidRPr="00AD1C0A" w:rsidRDefault="00AD1C0A" w:rsidP="00AD1C0A">
            <w:pPr>
              <w:jc w:val="right"/>
              <w:rPr>
                <w:rFonts w:ascii="Times New Roman" w:hAnsi="Times New Roman" w:cs="Times New Roman"/>
                <w:sz w:val="26"/>
                <w:szCs w:val="26"/>
                <w:lang w:val="en-US"/>
              </w:rPr>
            </w:pPr>
            <w:r>
              <w:rPr>
                <w:rFonts w:ascii="Times New Roman" w:hAnsi="Times New Roman" w:cs="Times New Roman"/>
                <w:sz w:val="26"/>
                <w:szCs w:val="26"/>
                <w:lang w:val="en-US"/>
              </w:rPr>
              <w:t>100.0</w:t>
            </w:r>
          </w:p>
        </w:tc>
      </w:tr>
    </w:tbl>
    <w:p w14:paraId="10E60053" w14:textId="7C5AFEAC" w:rsidR="003C42E4" w:rsidRDefault="003C42E4" w:rsidP="00F22705">
      <w:pPr>
        <w:rPr>
          <w:rFonts w:ascii="Times New Roman" w:hAnsi="Times New Roman" w:cs="Times New Roman"/>
          <w:sz w:val="26"/>
          <w:szCs w:val="26"/>
          <w:lang w:val="en-US"/>
        </w:rPr>
      </w:pPr>
    </w:p>
    <w:p w14:paraId="49E905A5" w14:textId="77777777" w:rsidR="009254D7" w:rsidRPr="00AD1C0A" w:rsidRDefault="009254D7" w:rsidP="00F22705">
      <w:pPr>
        <w:rPr>
          <w:rFonts w:ascii="Times New Roman" w:hAnsi="Times New Roman" w:cs="Times New Roman"/>
          <w:sz w:val="26"/>
          <w:szCs w:val="26"/>
          <w:lang w:val="en-US"/>
        </w:rPr>
      </w:pPr>
    </w:p>
    <w:p w14:paraId="29A3C8DA" w14:textId="1FDCC68A" w:rsidR="003C42E4" w:rsidRDefault="009C0076" w:rsidP="00F22705">
      <w:pPr>
        <w:rPr>
          <w:rFonts w:ascii="Times New Roman" w:hAnsi="Times New Roman" w:cs="Times New Roman"/>
          <w:sz w:val="28"/>
          <w:szCs w:val="28"/>
          <w:lang w:val="en-US"/>
        </w:rPr>
      </w:pPr>
      <w:r>
        <w:rPr>
          <w:rFonts w:ascii="Times New Roman" w:hAnsi="Times New Roman" w:cs="Times New Roman"/>
          <w:noProof/>
          <w:sz w:val="28"/>
          <w:szCs w:val="28"/>
          <w:lang w:val="en-US"/>
        </w:rPr>
        <w:drawing>
          <wp:inline distT="0" distB="0" distL="0" distR="0" wp14:anchorId="033D3E99" wp14:editId="3E5EEECE">
            <wp:extent cx="4451350" cy="3562748"/>
            <wp:effectExtent l="0" t="0" r="635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Картина 5"/>
                    <pic:cNvPicPr/>
                  </pic:nvPicPr>
                  <pic:blipFill>
                    <a:blip r:embed="rId10">
                      <a:extLst>
                        <a:ext uri="{28A0092B-C50C-407E-A947-70E740481C1C}">
                          <a14:useLocalDpi xmlns:a14="http://schemas.microsoft.com/office/drawing/2010/main" val="0"/>
                        </a:ext>
                      </a:extLst>
                    </a:blip>
                    <a:stretch>
                      <a:fillRect/>
                    </a:stretch>
                  </pic:blipFill>
                  <pic:spPr>
                    <a:xfrm>
                      <a:off x="0" y="0"/>
                      <a:ext cx="4466725" cy="3575053"/>
                    </a:xfrm>
                    <a:prstGeom prst="rect">
                      <a:avLst/>
                    </a:prstGeom>
                  </pic:spPr>
                </pic:pic>
              </a:graphicData>
            </a:graphic>
          </wp:inline>
        </w:drawing>
      </w:r>
    </w:p>
    <w:p w14:paraId="73B96B2E" w14:textId="0D4949FE" w:rsidR="009C0076" w:rsidRDefault="009C0076" w:rsidP="00F22705">
      <w:pPr>
        <w:rPr>
          <w:rFonts w:ascii="Times New Roman" w:hAnsi="Times New Roman" w:cs="Times New Roman"/>
          <w:sz w:val="28"/>
          <w:szCs w:val="28"/>
          <w:lang w:val="en-US"/>
        </w:rPr>
      </w:pPr>
    </w:p>
    <w:p w14:paraId="4FA852DD" w14:textId="31401278" w:rsidR="004A6EE7" w:rsidRDefault="004A6EE7" w:rsidP="00F22705">
      <w:pPr>
        <w:rPr>
          <w:rFonts w:ascii="Times New Roman" w:hAnsi="Times New Roman" w:cs="Times New Roman"/>
          <w:sz w:val="28"/>
          <w:szCs w:val="28"/>
          <w:lang w:val="en-US"/>
        </w:rPr>
      </w:pPr>
      <w:r w:rsidRPr="004A6EE7">
        <w:rPr>
          <w:rFonts w:ascii="Times New Roman" w:hAnsi="Times New Roman" w:cs="Times New Roman"/>
          <w:sz w:val="28"/>
          <w:szCs w:val="28"/>
          <w:lang w:val="en-US"/>
        </w:rPr>
        <w:t>After reading the picture above, the accessibility of candidates is often checked. The number of candidates designated for the exam is 200. Then again, part of the diversity, there are typical male and female students here. It imitates a given number and likewise</w:t>
      </w:r>
      <w:r w:rsidR="004D73DF">
        <w:rPr>
          <w:rFonts w:ascii="Times New Roman" w:hAnsi="Times New Roman" w:cs="Times New Roman"/>
          <w:sz w:val="28"/>
          <w:szCs w:val="28"/>
          <w:lang w:val="en-US"/>
        </w:rPr>
        <w:t>,</w:t>
      </w:r>
      <w:r w:rsidRPr="004A6EE7">
        <w:rPr>
          <w:rFonts w:ascii="Times New Roman" w:hAnsi="Times New Roman" w:cs="Times New Roman"/>
          <w:sz w:val="28"/>
          <w:szCs w:val="28"/>
          <w:lang w:val="en-US"/>
        </w:rPr>
        <w:t xml:space="preserve"> checks</w:t>
      </w:r>
      <w:r w:rsidR="004D73DF">
        <w:rPr>
          <w:rFonts w:ascii="Times New Roman" w:hAnsi="Times New Roman" w:cs="Times New Roman"/>
          <w:sz w:val="28"/>
          <w:szCs w:val="28"/>
          <w:lang w:val="en-US"/>
        </w:rPr>
        <w:t>, where males are 91 and females,</w:t>
      </w:r>
      <w:r w:rsidRPr="004A6EE7">
        <w:rPr>
          <w:rFonts w:ascii="Times New Roman" w:hAnsi="Times New Roman" w:cs="Times New Roman"/>
          <w:sz w:val="28"/>
          <w:szCs w:val="28"/>
          <w:lang w:val="en-US"/>
        </w:rPr>
        <w:t xml:space="preserve"> are 109</w:t>
      </w:r>
      <w:r>
        <w:rPr>
          <w:rFonts w:ascii="Times New Roman" w:hAnsi="Times New Roman" w:cs="Times New Roman"/>
          <w:sz w:val="28"/>
          <w:szCs w:val="28"/>
          <w:lang w:val="en-US"/>
        </w:rPr>
        <w:t>.</w:t>
      </w:r>
    </w:p>
    <w:p w14:paraId="15673BE5" w14:textId="77777777" w:rsidR="00A71AF9" w:rsidRPr="00A71AF9" w:rsidRDefault="00A71AF9" w:rsidP="00A71AF9">
      <w:pPr>
        <w:jc w:val="center"/>
        <w:rPr>
          <w:rFonts w:ascii="Times New Roman" w:hAnsi="Times New Roman" w:cs="Times New Roman"/>
          <w:b/>
          <w:bCs/>
          <w:sz w:val="28"/>
          <w:szCs w:val="28"/>
          <w:lang w:val="en-US"/>
        </w:rPr>
      </w:pPr>
      <w:r w:rsidRPr="00A71AF9">
        <w:rPr>
          <w:rFonts w:ascii="Times New Roman" w:hAnsi="Times New Roman" w:cs="Times New Roman"/>
          <w:b/>
          <w:bCs/>
          <w:sz w:val="28"/>
          <w:szCs w:val="28"/>
          <w:lang w:val="en-US"/>
        </w:rPr>
        <w:lastRenderedPageBreak/>
        <w:t>Statistics</w:t>
      </w:r>
    </w:p>
    <w:p w14:paraId="6A8EF2AC" w14:textId="5050120E" w:rsidR="00A71AF9" w:rsidRDefault="00A71AF9" w:rsidP="00A71AF9">
      <w:pPr>
        <w:jc w:val="center"/>
        <w:rPr>
          <w:rFonts w:ascii="Times New Roman" w:hAnsi="Times New Roman" w:cs="Times New Roman"/>
          <w:b/>
          <w:bCs/>
          <w:sz w:val="28"/>
          <w:szCs w:val="28"/>
          <w:lang w:val="en-US"/>
        </w:rPr>
      </w:pPr>
      <w:r w:rsidRPr="00A71AF9">
        <w:rPr>
          <w:rFonts w:ascii="Times New Roman" w:hAnsi="Times New Roman" w:cs="Times New Roman"/>
          <w:b/>
          <w:bCs/>
          <w:sz w:val="28"/>
          <w:szCs w:val="28"/>
          <w:lang w:val="en-US"/>
        </w:rPr>
        <w:t xml:space="preserve">Ice Cream </w:t>
      </w:r>
      <w:r w:rsidR="003C08A9" w:rsidRPr="00A71AF9">
        <w:rPr>
          <w:rFonts w:ascii="Times New Roman" w:hAnsi="Times New Roman" w:cs="Times New Roman"/>
          <w:b/>
          <w:bCs/>
          <w:sz w:val="28"/>
          <w:szCs w:val="28"/>
          <w:lang w:val="en-US"/>
        </w:rPr>
        <w:t>Flavor</w:t>
      </w:r>
    </w:p>
    <w:tbl>
      <w:tblPr>
        <w:tblStyle w:val="a3"/>
        <w:tblW w:w="0" w:type="auto"/>
        <w:tblInd w:w="1413" w:type="dxa"/>
        <w:tblLook w:val="04A0" w:firstRow="1" w:lastRow="0" w:firstColumn="1" w:lastColumn="0" w:noHBand="0" w:noVBand="1"/>
      </w:tblPr>
      <w:tblGrid>
        <w:gridCol w:w="3118"/>
        <w:gridCol w:w="3119"/>
      </w:tblGrid>
      <w:tr w:rsidR="00A71AF9" w:rsidRPr="00A71AF9" w14:paraId="3F55A55C" w14:textId="77777777" w:rsidTr="003C08A9">
        <w:tc>
          <w:tcPr>
            <w:tcW w:w="3118" w:type="dxa"/>
          </w:tcPr>
          <w:p w14:paraId="02217338" w14:textId="33576918" w:rsidR="00A71AF9" w:rsidRPr="00A71AF9" w:rsidRDefault="00A71AF9" w:rsidP="00A71AF9">
            <w:pPr>
              <w:jc w:val="center"/>
              <w:rPr>
                <w:rFonts w:ascii="Times New Roman" w:hAnsi="Times New Roman" w:cs="Times New Roman"/>
                <w:sz w:val="26"/>
                <w:szCs w:val="26"/>
                <w:lang w:val="en-US"/>
              </w:rPr>
            </w:pPr>
            <w:r w:rsidRPr="00A71AF9">
              <w:rPr>
                <w:rFonts w:ascii="Times New Roman" w:hAnsi="Times New Roman" w:cs="Times New Roman"/>
                <w:sz w:val="26"/>
                <w:szCs w:val="26"/>
                <w:lang w:val="en-US"/>
              </w:rPr>
              <w:t xml:space="preserve">Valid </w:t>
            </w:r>
          </w:p>
        </w:tc>
        <w:tc>
          <w:tcPr>
            <w:tcW w:w="3119" w:type="dxa"/>
          </w:tcPr>
          <w:p w14:paraId="584DE4F6" w14:textId="16D8AF77" w:rsidR="00A71AF9" w:rsidRPr="00A71AF9" w:rsidRDefault="00A71AF9" w:rsidP="00A71AF9">
            <w:pPr>
              <w:jc w:val="center"/>
              <w:rPr>
                <w:rFonts w:ascii="Times New Roman" w:hAnsi="Times New Roman" w:cs="Times New Roman"/>
                <w:sz w:val="26"/>
                <w:szCs w:val="26"/>
                <w:lang w:val="en-US"/>
              </w:rPr>
            </w:pPr>
            <w:r w:rsidRPr="00A71AF9">
              <w:rPr>
                <w:rFonts w:ascii="Times New Roman" w:hAnsi="Times New Roman" w:cs="Times New Roman"/>
                <w:sz w:val="26"/>
                <w:szCs w:val="26"/>
                <w:lang w:val="en-US"/>
              </w:rPr>
              <w:t>200</w:t>
            </w:r>
          </w:p>
        </w:tc>
      </w:tr>
      <w:tr w:rsidR="00A71AF9" w:rsidRPr="00A71AF9" w14:paraId="5DC3AED5" w14:textId="77777777" w:rsidTr="003C08A9">
        <w:tc>
          <w:tcPr>
            <w:tcW w:w="3118" w:type="dxa"/>
          </w:tcPr>
          <w:p w14:paraId="53B58BCB" w14:textId="6D57B9ED" w:rsidR="00A71AF9" w:rsidRPr="00A71AF9" w:rsidRDefault="00A71AF9" w:rsidP="00A71AF9">
            <w:pPr>
              <w:jc w:val="center"/>
              <w:rPr>
                <w:rFonts w:ascii="Times New Roman" w:hAnsi="Times New Roman" w:cs="Times New Roman"/>
                <w:sz w:val="26"/>
                <w:szCs w:val="26"/>
                <w:lang w:val="en-US"/>
              </w:rPr>
            </w:pPr>
            <w:r w:rsidRPr="00A71AF9">
              <w:rPr>
                <w:rFonts w:ascii="Times New Roman" w:hAnsi="Times New Roman" w:cs="Times New Roman"/>
                <w:sz w:val="26"/>
                <w:szCs w:val="26"/>
                <w:lang w:val="en-US"/>
              </w:rPr>
              <w:t xml:space="preserve">Missing </w:t>
            </w:r>
          </w:p>
        </w:tc>
        <w:tc>
          <w:tcPr>
            <w:tcW w:w="3119" w:type="dxa"/>
          </w:tcPr>
          <w:p w14:paraId="76C0CE9F" w14:textId="5984B1CE" w:rsidR="00A71AF9" w:rsidRPr="00A71AF9" w:rsidRDefault="00A71AF9" w:rsidP="00A71AF9">
            <w:pPr>
              <w:jc w:val="center"/>
              <w:rPr>
                <w:rFonts w:ascii="Times New Roman" w:hAnsi="Times New Roman" w:cs="Times New Roman"/>
                <w:sz w:val="26"/>
                <w:szCs w:val="26"/>
                <w:lang w:val="en-US"/>
              </w:rPr>
            </w:pPr>
            <w:r w:rsidRPr="00A71AF9">
              <w:rPr>
                <w:rFonts w:ascii="Times New Roman" w:hAnsi="Times New Roman" w:cs="Times New Roman"/>
                <w:sz w:val="26"/>
                <w:szCs w:val="26"/>
                <w:lang w:val="en-US"/>
              </w:rPr>
              <w:t>0</w:t>
            </w:r>
          </w:p>
        </w:tc>
      </w:tr>
      <w:tr w:rsidR="00A71AF9" w:rsidRPr="00A71AF9" w14:paraId="08BDE29C" w14:textId="77777777" w:rsidTr="003C08A9">
        <w:tc>
          <w:tcPr>
            <w:tcW w:w="3118" w:type="dxa"/>
          </w:tcPr>
          <w:p w14:paraId="371711FF" w14:textId="10D5C0DE" w:rsidR="00A71AF9" w:rsidRPr="00A71AF9" w:rsidRDefault="00A71AF9" w:rsidP="00A71AF9">
            <w:pPr>
              <w:jc w:val="center"/>
              <w:rPr>
                <w:rFonts w:ascii="Times New Roman" w:hAnsi="Times New Roman" w:cs="Times New Roman"/>
                <w:sz w:val="26"/>
                <w:szCs w:val="26"/>
                <w:lang w:val="en-US"/>
              </w:rPr>
            </w:pPr>
            <w:r w:rsidRPr="00A71AF9">
              <w:rPr>
                <w:rFonts w:ascii="Times New Roman" w:hAnsi="Times New Roman" w:cs="Times New Roman"/>
                <w:sz w:val="26"/>
                <w:szCs w:val="26"/>
                <w:lang w:val="en-US"/>
              </w:rPr>
              <w:t>Mean</w:t>
            </w:r>
          </w:p>
        </w:tc>
        <w:tc>
          <w:tcPr>
            <w:tcW w:w="3119" w:type="dxa"/>
          </w:tcPr>
          <w:p w14:paraId="0B1A3DB4" w14:textId="3C6CEEBB" w:rsidR="00A71AF9" w:rsidRPr="00A71AF9" w:rsidRDefault="00A71AF9" w:rsidP="00A71AF9">
            <w:pPr>
              <w:jc w:val="center"/>
              <w:rPr>
                <w:rFonts w:ascii="Times New Roman" w:hAnsi="Times New Roman" w:cs="Times New Roman"/>
                <w:sz w:val="26"/>
                <w:szCs w:val="26"/>
                <w:lang w:val="en-US"/>
              </w:rPr>
            </w:pPr>
            <w:r w:rsidRPr="00A71AF9">
              <w:rPr>
                <w:rFonts w:ascii="Times New Roman" w:hAnsi="Times New Roman" w:cs="Times New Roman"/>
                <w:sz w:val="26"/>
                <w:szCs w:val="26"/>
                <w:lang w:val="en-US"/>
              </w:rPr>
              <w:t>1.82</w:t>
            </w:r>
          </w:p>
        </w:tc>
      </w:tr>
      <w:tr w:rsidR="00A71AF9" w:rsidRPr="00A71AF9" w14:paraId="2F9F1B7C" w14:textId="77777777" w:rsidTr="003C08A9">
        <w:trPr>
          <w:trHeight w:val="168"/>
        </w:trPr>
        <w:tc>
          <w:tcPr>
            <w:tcW w:w="3118" w:type="dxa"/>
          </w:tcPr>
          <w:p w14:paraId="77AB2155" w14:textId="6EED4EA9" w:rsidR="00A71AF9" w:rsidRPr="00A71AF9" w:rsidRDefault="00A71AF9" w:rsidP="00A71AF9">
            <w:pPr>
              <w:jc w:val="center"/>
              <w:rPr>
                <w:rFonts w:ascii="Times New Roman" w:hAnsi="Times New Roman" w:cs="Times New Roman"/>
                <w:sz w:val="26"/>
                <w:szCs w:val="26"/>
                <w:lang w:val="en-US"/>
              </w:rPr>
            </w:pPr>
            <w:r w:rsidRPr="00A71AF9">
              <w:rPr>
                <w:rFonts w:ascii="Times New Roman" w:hAnsi="Times New Roman" w:cs="Times New Roman"/>
                <w:sz w:val="26"/>
                <w:szCs w:val="26"/>
                <w:lang w:val="en-US"/>
              </w:rPr>
              <w:t>Median</w:t>
            </w:r>
          </w:p>
        </w:tc>
        <w:tc>
          <w:tcPr>
            <w:tcW w:w="3119" w:type="dxa"/>
          </w:tcPr>
          <w:p w14:paraId="7B2AAF97" w14:textId="00853486" w:rsidR="00A71AF9" w:rsidRPr="00A71AF9" w:rsidRDefault="00A71AF9" w:rsidP="00A71AF9">
            <w:pPr>
              <w:jc w:val="center"/>
              <w:rPr>
                <w:rFonts w:ascii="Times New Roman" w:hAnsi="Times New Roman" w:cs="Times New Roman"/>
                <w:sz w:val="26"/>
                <w:szCs w:val="26"/>
                <w:lang w:val="en-US"/>
              </w:rPr>
            </w:pPr>
            <w:r w:rsidRPr="00A71AF9">
              <w:rPr>
                <w:rFonts w:ascii="Times New Roman" w:hAnsi="Times New Roman" w:cs="Times New Roman"/>
                <w:sz w:val="26"/>
                <w:szCs w:val="26"/>
                <w:lang w:val="en-US"/>
              </w:rPr>
              <w:t>2.00</w:t>
            </w:r>
          </w:p>
        </w:tc>
      </w:tr>
    </w:tbl>
    <w:p w14:paraId="2C3AB46B" w14:textId="77777777" w:rsidR="00A71AF9" w:rsidRPr="00A71AF9" w:rsidRDefault="00A71AF9" w:rsidP="00A71AF9">
      <w:pPr>
        <w:jc w:val="center"/>
        <w:rPr>
          <w:rFonts w:ascii="Times New Roman" w:hAnsi="Times New Roman" w:cs="Times New Roman"/>
          <w:sz w:val="26"/>
          <w:szCs w:val="26"/>
          <w:lang w:val="en-US"/>
        </w:rPr>
      </w:pPr>
    </w:p>
    <w:p w14:paraId="4E948DEA" w14:textId="77777777" w:rsidR="00A71AF9" w:rsidRPr="00A71AF9" w:rsidRDefault="00A71AF9" w:rsidP="00A71AF9">
      <w:pPr>
        <w:jc w:val="center"/>
        <w:rPr>
          <w:rFonts w:ascii="Times New Roman" w:hAnsi="Times New Roman" w:cs="Times New Roman"/>
          <w:b/>
          <w:bCs/>
          <w:sz w:val="28"/>
          <w:szCs w:val="28"/>
          <w:lang w:val="en-US"/>
        </w:rPr>
      </w:pPr>
    </w:p>
    <w:p w14:paraId="6E2C980E" w14:textId="6FA3B5B3" w:rsidR="00A71AF9" w:rsidRDefault="00A71AF9" w:rsidP="00F22705">
      <w:pPr>
        <w:rPr>
          <w:rFonts w:ascii="Times New Roman" w:hAnsi="Times New Roman" w:cs="Times New Roman"/>
          <w:sz w:val="28"/>
          <w:szCs w:val="28"/>
          <w:lang w:val="en-US"/>
        </w:rPr>
      </w:pPr>
      <w:r w:rsidRPr="00A71AF9">
        <w:rPr>
          <w:rFonts w:ascii="Times New Roman" w:hAnsi="Times New Roman" w:cs="Times New Roman"/>
          <w:sz w:val="28"/>
          <w:szCs w:val="28"/>
          <w:lang w:val="en-US"/>
        </w:rPr>
        <w:t>After evaluating the vertical fact and even display, it is well checked that the average ratio hits 1.82, which pushes the typical absolute value of the factor under check. It is reported that quite a few Xueba choose strawberry flavor instead of chocolate discussion. In the middle of the query above it shows the middle value of the information. It can be said that different types of central values do not occur between similar connecting factors (Naseer et.al., 2021).</w:t>
      </w:r>
    </w:p>
    <w:p w14:paraId="295330B0" w14:textId="77777777" w:rsidR="004A6EE7" w:rsidRPr="004A6EE7" w:rsidRDefault="004A6EE7" w:rsidP="004A6EE7">
      <w:pPr>
        <w:rPr>
          <w:rFonts w:ascii="Times New Roman" w:hAnsi="Times New Roman" w:cs="Times New Roman"/>
          <w:sz w:val="28"/>
          <w:szCs w:val="28"/>
          <w:u w:val="single"/>
          <w:lang w:val="en-US"/>
        </w:rPr>
      </w:pPr>
      <w:r w:rsidRPr="004A6EE7">
        <w:rPr>
          <w:rFonts w:ascii="Times New Roman" w:hAnsi="Times New Roman" w:cs="Times New Roman"/>
          <w:sz w:val="28"/>
          <w:szCs w:val="28"/>
          <w:u w:val="single"/>
          <w:lang w:val="en-US"/>
        </w:rPr>
        <w:t>Outcomes and consequences</w:t>
      </w:r>
    </w:p>
    <w:p w14:paraId="777F89A1" w14:textId="77777777" w:rsidR="004A6EE7" w:rsidRPr="004A6EE7" w:rsidRDefault="004A6EE7" w:rsidP="004A6EE7">
      <w:pPr>
        <w:rPr>
          <w:rFonts w:ascii="Times New Roman" w:hAnsi="Times New Roman" w:cs="Times New Roman"/>
          <w:sz w:val="28"/>
          <w:szCs w:val="28"/>
          <w:lang w:val="en-US"/>
        </w:rPr>
      </w:pPr>
      <w:r w:rsidRPr="004A6EE7">
        <w:rPr>
          <w:rFonts w:ascii="Times New Roman" w:hAnsi="Times New Roman" w:cs="Times New Roman"/>
          <w:sz w:val="28"/>
          <w:szCs w:val="28"/>
          <w:lang w:val="en-US"/>
        </w:rPr>
        <w:tab/>
        <w:t>From the results of the above typical information, it is well accepted that a large number of researchers chose the vanilla flavour of frozen yogurt. By assessing the level of comprehension, it can really accept that this is a roughly 200 students are assigned to the preliminary aspect. One might say that this is almost at the level of men and women in the preliminary figures. It included 91 men and 109 women. In addition to that, it can be found that a large number of hopefuls who are substitute students decide to eat vanilla-flavoured frozen yogurt. Classification focuses on what is said about observational comments, determining the salience of information. A given review is also known as a departmental survey.</w:t>
      </w:r>
    </w:p>
    <w:p w14:paraId="72CFE071" w14:textId="77777777" w:rsidR="004A6EE7" w:rsidRPr="004A6EE7" w:rsidRDefault="004A6EE7" w:rsidP="004A6EE7">
      <w:pPr>
        <w:rPr>
          <w:rFonts w:ascii="Times New Roman" w:hAnsi="Times New Roman" w:cs="Times New Roman"/>
          <w:sz w:val="28"/>
          <w:szCs w:val="28"/>
          <w:u w:val="single"/>
          <w:lang w:val="en-US"/>
        </w:rPr>
      </w:pPr>
      <w:r w:rsidRPr="004A6EE7">
        <w:rPr>
          <w:rFonts w:ascii="Times New Roman" w:hAnsi="Times New Roman" w:cs="Times New Roman"/>
          <w:sz w:val="28"/>
          <w:szCs w:val="28"/>
          <w:u w:val="single"/>
          <w:lang w:val="en-US"/>
        </w:rPr>
        <w:t>Argument</w:t>
      </w:r>
    </w:p>
    <w:p w14:paraId="2BE2521A" w14:textId="767E90EF" w:rsidR="004A6EE7" w:rsidRPr="004A6EE7" w:rsidRDefault="004A6EE7" w:rsidP="004A6EE7">
      <w:pPr>
        <w:rPr>
          <w:rFonts w:ascii="Times New Roman" w:hAnsi="Times New Roman" w:cs="Times New Roman"/>
          <w:sz w:val="28"/>
          <w:szCs w:val="28"/>
          <w:lang w:val="en-US"/>
        </w:rPr>
      </w:pPr>
      <w:r w:rsidRPr="004A6EE7">
        <w:rPr>
          <w:rFonts w:ascii="Times New Roman" w:hAnsi="Times New Roman" w:cs="Times New Roman"/>
          <w:sz w:val="28"/>
          <w:szCs w:val="28"/>
          <w:lang w:val="en-US"/>
        </w:rPr>
        <w:tab/>
        <w:t>Reflect various considerations by persuading appropriate details, such as common information eviction and text evacuation methods that can be used in an organization. These strategies are thorough in thoughtful detail, social activities, instructions, and more. Different procedures support well-reflected details for the assessment and identify useful methods under which relevant nuances and information can be extracted. From the given situation, 200 candidates who are students of the school are selected to take the test. This acknowledges concerns about breaking down factors and providing similar details, which are important to organisational bosses (Rauch, Spena</w:t>
      </w:r>
      <w:r w:rsidR="004D73DF">
        <w:rPr>
          <w:rFonts w:ascii="Times New Roman" w:hAnsi="Times New Roman" w:cs="Times New Roman"/>
          <w:sz w:val="28"/>
          <w:szCs w:val="28"/>
          <w:lang w:val="en-US"/>
        </w:rPr>
        <w:t>,</w:t>
      </w:r>
      <w:r w:rsidRPr="004A6EE7">
        <w:rPr>
          <w:rFonts w:ascii="Times New Roman" w:hAnsi="Times New Roman" w:cs="Times New Roman"/>
          <w:sz w:val="28"/>
          <w:szCs w:val="28"/>
          <w:lang w:val="en-US"/>
        </w:rPr>
        <w:t xml:space="preserve"> and Matt, 2019). </w:t>
      </w:r>
    </w:p>
    <w:p w14:paraId="24747D73" w14:textId="77777777" w:rsidR="004A6EE7" w:rsidRPr="004A6EE7" w:rsidRDefault="004A6EE7" w:rsidP="004A6EE7">
      <w:pPr>
        <w:rPr>
          <w:rFonts w:ascii="Times New Roman" w:hAnsi="Times New Roman" w:cs="Times New Roman"/>
          <w:sz w:val="28"/>
          <w:szCs w:val="28"/>
          <w:lang w:val="en-US"/>
        </w:rPr>
      </w:pPr>
      <w:r w:rsidRPr="004A6EE7">
        <w:rPr>
          <w:rFonts w:ascii="Times New Roman" w:hAnsi="Times New Roman" w:cs="Times New Roman"/>
          <w:sz w:val="28"/>
          <w:szCs w:val="28"/>
          <w:lang w:val="en-US"/>
        </w:rPr>
        <w:lastRenderedPageBreak/>
        <w:tab/>
        <w:t>Here are a few different types of good and bad marks for utilizing SPSS and successful bookkeeping tables that lead to a proper practical outline and current conversation. This allows the boss of the association to conduct a dynamic survey in the contractor market and, on this basis, be proficient in discerning whether execution is achievable.</w:t>
      </w:r>
    </w:p>
    <w:p w14:paraId="1516A917" w14:textId="72DE27F8" w:rsidR="004A6EE7" w:rsidRPr="00C6550F" w:rsidRDefault="004A6EE7" w:rsidP="004A6EE7">
      <w:pPr>
        <w:rPr>
          <w:rFonts w:ascii="Times New Roman" w:hAnsi="Times New Roman" w:cs="Times New Roman"/>
          <w:sz w:val="28"/>
          <w:szCs w:val="28"/>
          <w:u w:val="single"/>
          <w:lang w:val="en-US"/>
        </w:rPr>
      </w:pPr>
    </w:p>
    <w:p w14:paraId="4FB03D8B" w14:textId="0588D34B" w:rsidR="00C6550F" w:rsidRDefault="00C6550F" w:rsidP="00C6550F">
      <w:pPr>
        <w:jc w:val="center"/>
        <w:rPr>
          <w:rFonts w:ascii="Times New Roman" w:hAnsi="Times New Roman" w:cs="Times New Roman"/>
          <w:sz w:val="28"/>
          <w:szCs w:val="28"/>
          <w:u w:val="single"/>
          <w:lang w:val="en-US"/>
        </w:rPr>
      </w:pPr>
      <w:r w:rsidRPr="00C6550F">
        <w:rPr>
          <w:rFonts w:ascii="Times New Roman" w:hAnsi="Times New Roman" w:cs="Times New Roman"/>
          <w:sz w:val="28"/>
          <w:szCs w:val="28"/>
          <w:u w:val="single"/>
          <w:lang w:val="en-US"/>
        </w:rPr>
        <w:t>Merits and Demerits of using SPSS</w:t>
      </w:r>
    </w:p>
    <w:p w14:paraId="6D1E8E47" w14:textId="6A23F0EF" w:rsidR="00676BBD" w:rsidRPr="00676BBD" w:rsidRDefault="00676BBD" w:rsidP="00045B07">
      <w:pPr>
        <w:tabs>
          <w:tab w:val="center" w:pos="4536"/>
        </w:tabs>
        <w:jc w:val="center"/>
        <w:rPr>
          <w:rFonts w:ascii="Times New Roman" w:hAnsi="Times New Roman" w:cs="Times New Roman"/>
          <w:b/>
          <w:bCs/>
          <w:sz w:val="28"/>
          <w:szCs w:val="28"/>
          <w:lang w:val="en-US"/>
        </w:rPr>
      </w:pPr>
      <w:r w:rsidRPr="00676BBD">
        <w:rPr>
          <w:rFonts w:ascii="Times New Roman" w:hAnsi="Times New Roman" w:cs="Times New Roman"/>
          <w:b/>
          <w:bCs/>
          <w:sz w:val="28"/>
          <w:szCs w:val="28"/>
          <w:lang w:val="en-US"/>
        </w:rPr>
        <w:t>Mer</w:t>
      </w:r>
      <w:r w:rsidR="00045B07">
        <w:rPr>
          <w:rFonts w:ascii="Times New Roman" w:hAnsi="Times New Roman" w:cs="Times New Roman"/>
          <w:b/>
          <w:bCs/>
          <w:sz w:val="28"/>
          <w:szCs w:val="28"/>
          <w:lang w:val="en-US"/>
        </w:rPr>
        <w:t>i</w:t>
      </w:r>
      <w:r w:rsidRPr="00676BBD">
        <w:rPr>
          <w:rFonts w:ascii="Times New Roman" w:hAnsi="Times New Roman" w:cs="Times New Roman"/>
          <w:b/>
          <w:bCs/>
          <w:sz w:val="28"/>
          <w:szCs w:val="28"/>
          <w:lang w:val="en-US"/>
        </w:rPr>
        <w:t>ts</w:t>
      </w:r>
      <w:r w:rsidR="00045B07">
        <w:rPr>
          <w:rFonts w:ascii="Times New Roman" w:hAnsi="Times New Roman" w:cs="Times New Roman"/>
          <w:b/>
          <w:bCs/>
          <w:sz w:val="28"/>
          <w:szCs w:val="28"/>
          <w:lang w:val="en-US"/>
        </w:rPr>
        <w:tab/>
        <w:t xml:space="preserve">                Demerits</w:t>
      </w:r>
    </w:p>
    <w:tbl>
      <w:tblPr>
        <w:tblStyle w:val="a3"/>
        <w:tblW w:w="9122" w:type="dxa"/>
        <w:tblLook w:val="04A0" w:firstRow="1" w:lastRow="0" w:firstColumn="1" w:lastColumn="0" w:noHBand="0" w:noVBand="1"/>
      </w:tblPr>
      <w:tblGrid>
        <w:gridCol w:w="4561"/>
        <w:gridCol w:w="4561"/>
      </w:tblGrid>
      <w:tr w:rsidR="00C6550F" w:rsidRPr="00676BBD" w14:paraId="0BA663E5" w14:textId="77777777" w:rsidTr="008E4804">
        <w:trPr>
          <w:trHeight w:val="596"/>
        </w:trPr>
        <w:tc>
          <w:tcPr>
            <w:tcW w:w="4561" w:type="dxa"/>
          </w:tcPr>
          <w:p w14:paraId="45CD161A" w14:textId="6855D254" w:rsidR="00C6550F" w:rsidRPr="00676BBD" w:rsidRDefault="00C6550F" w:rsidP="00C6550F">
            <w:pPr>
              <w:rPr>
                <w:rFonts w:ascii="Times New Roman" w:hAnsi="Times New Roman" w:cs="Times New Roman"/>
                <w:sz w:val="26"/>
                <w:szCs w:val="26"/>
                <w:lang w:val="en-US"/>
              </w:rPr>
            </w:pPr>
            <w:r w:rsidRPr="00676BBD">
              <w:rPr>
                <w:rFonts w:ascii="Times New Roman" w:hAnsi="Times New Roman" w:cs="Times New Roman"/>
                <w:sz w:val="26"/>
                <w:szCs w:val="26"/>
                <w:lang w:val="en-US"/>
              </w:rPr>
              <w:t>Fluctuations in input capacity can be achieved by using SPSS</w:t>
            </w:r>
          </w:p>
        </w:tc>
        <w:tc>
          <w:tcPr>
            <w:tcW w:w="4561" w:type="dxa"/>
          </w:tcPr>
          <w:p w14:paraId="67D5AEF9" w14:textId="0CA98AED" w:rsidR="00C6550F" w:rsidRPr="00676BBD" w:rsidRDefault="00C6550F" w:rsidP="00C6550F">
            <w:pPr>
              <w:jc w:val="center"/>
              <w:rPr>
                <w:rFonts w:ascii="Times New Roman" w:hAnsi="Times New Roman" w:cs="Times New Roman"/>
                <w:sz w:val="26"/>
                <w:szCs w:val="26"/>
                <w:lang w:val="en-US"/>
              </w:rPr>
            </w:pPr>
            <w:r w:rsidRPr="00676BBD">
              <w:rPr>
                <w:rFonts w:ascii="Times New Roman" w:hAnsi="Times New Roman" w:cs="Times New Roman"/>
                <w:sz w:val="26"/>
                <w:szCs w:val="26"/>
                <w:lang w:val="en-US"/>
              </w:rPr>
              <w:t>SPSS instruments cannot perform all achievable measurable loops</w:t>
            </w:r>
          </w:p>
        </w:tc>
      </w:tr>
      <w:tr w:rsidR="00C6550F" w:rsidRPr="00676BBD" w14:paraId="189B86D2" w14:textId="77777777" w:rsidTr="008E4804">
        <w:trPr>
          <w:trHeight w:val="1183"/>
        </w:trPr>
        <w:tc>
          <w:tcPr>
            <w:tcW w:w="4561" w:type="dxa"/>
          </w:tcPr>
          <w:p w14:paraId="09530F14" w14:textId="58B1EDCE" w:rsidR="00C6550F" w:rsidRPr="00676BBD" w:rsidRDefault="00676BBD" w:rsidP="00C6550F">
            <w:pPr>
              <w:jc w:val="center"/>
              <w:rPr>
                <w:rFonts w:ascii="Times New Roman" w:hAnsi="Times New Roman" w:cs="Times New Roman"/>
                <w:sz w:val="26"/>
                <w:szCs w:val="26"/>
                <w:lang w:val="en-US"/>
              </w:rPr>
            </w:pPr>
            <w:r w:rsidRPr="00676BBD">
              <w:rPr>
                <w:rFonts w:ascii="Times New Roman" w:hAnsi="Times New Roman" w:cs="Times New Roman"/>
                <w:sz w:val="26"/>
                <w:szCs w:val="26"/>
                <w:lang w:val="en-US"/>
              </w:rPr>
              <w:t>Information recording and planning capabilities are different strengths used by SPSS (Rjab and Mellouli, 2018).</w:t>
            </w:r>
          </w:p>
        </w:tc>
        <w:tc>
          <w:tcPr>
            <w:tcW w:w="4561" w:type="dxa"/>
          </w:tcPr>
          <w:p w14:paraId="52761F4C" w14:textId="2CF0D872" w:rsidR="00C6550F" w:rsidRPr="00676BBD" w:rsidRDefault="00676BBD" w:rsidP="00C6550F">
            <w:pPr>
              <w:jc w:val="center"/>
              <w:rPr>
                <w:rFonts w:ascii="Times New Roman" w:hAnsi="Times New Roman" w:cs="Times New Roman"/>
                <w:sz w:val="26"/>
                <w:szCs w:val="26"/>
                <w:lang w:val="en-US"/>
              </w:rPr>
            </w:pPr>
            <w:r w:rsidRPr="00676BBD">
              <w:rPr>
                <w:rFonts w:ascii="Times New Roman" w:hAnsi="Times New Roman" w:cs="Times New Roman"/>
                <w:sz w:val="26"/>
                <w:szCs w:val="26"/>
                <w:lang w:val="en-US"/>
              </w:rPr>
              <w:t>The storage default for SPSS archives is programming points, so it is not ready to move to individuals without accounting table programming.</w:t>
            </w:r>
          </w:p>
        </w:tc>
      </w:tr>
      <w:tr w:rsidR="00C6550F" w:rsidRPr="00676BBD" w14:paraId="28B03715" w14:textId="77777777" w:rsidTr="008E4804">
        <w:trPr>
          <w:trHeight w:val="3272"/>
        </w:trPr>
        <w:tc>
          <w:tcPr>
            <w:tcW w:w="4561" w:type="dxa"/>
          </w:tcPr>
          <w:p w14:paraId="218FE275" w14:textId="55A5447E" w:rsidR="00C6550F" w:rsidRPr="00676BBD" w:rsidRDefault="00676BBD" w:rsidP="00C6550F">
            <w:pPr>
              <w:jc w:val="center"/>
              <w:rPr>
                <w:rFonts w:ascii="Times New Roman" w:hAnsi="Times New Roman" w:cs="Times New Roman"/>
                <w:sz w:val="26"/>
                <w:szCs w:val="26"/>
                <w:lang w:val="en-US"/>
              </w:rPr>
            </w:pPr>
            <w:r w:rsidRPr="00676BBD">
              <w:rPr>
                <w:rFonts w:ascii="Times New Roman" w:hAnsi="Times New Roman" w:cs="Times New Roman"/>
                <w:sz w:val="26"/>
                <w:szCs w:val="26"/>
                <w:lang w:val="en-US"/>
              </w:rPr>
              <w:t>Improve administrative information. The most fundamental part of any information investigation is the underlying information channel. Assuming you enter information incorrectly, you will not be able to choose to investigate it properly. Although you have a wide selection of information sections, it is often the ideal decision to enter information into IBM SPSS.</w:t>
            </w:r>
          </w:p>
        </w:tc>
        <w:tc>
          <w:tcPr>
            <w:tcW w:w="4561" w:type="dxa"/>
          </w:tcPr>
          <w:p w14:paraId="27EF76E0" w14:textId="5FEA2282" w:rsidR="00C6550F" w:rsidRPr="00676BBD" w:rsidRDefault="00676BBD" w:rsidP="00C6550F">
            <w:pPr>
              <w:jc w:val="center"/>
              <w:rPr>
                <w:rFonts w:ascii="Times New Roman" w:hAnsi="Times New Roman" w:cs="Times New Roman"/>
                <w:sz w:val="26"/>
                <w:szCs w:val="26"/>
                <w:lang w:val="en-US"/>
              </w:rPr>
            </w:pPr>
            <w:r w:rsidRPr="00676BBD">
              <w:rPr>
                <w:rFonts w:ascii="Times New Roman" w:hAnsi="Times New Roman" w:cs="Times New Roman"/>
                <w:sz w:val="26"/>
                <w:szCs w:val="26"/>
                <w:lang w:val="en-US"/>
              </w:rPr>
              <w:t>A significant obstacle to SPSS is that it cannot be used to examine extremely large sets of information. Scientists often collect large amounts of information in the fields of medicine and nursing, so in these fields, experts mostly use SAS rather than SPSS to break down clinical information.</w:t>
            </w:r>
          </w:p>
        </w:tc>
      </w:tr>
      <w:tr w:rsidR="00C6550F" w:rsidRPr="00676BBD" w14:paraId="2902D09B" w14:textId="77777777" w:rsidTr="008E4804">
        <w:trPr>
          <w:trHeight w:val="2377"/>
        </w:trPr>
        <w:tc>
          <w:tcPr>
            <w:tcW w:w="4561" w:type="dxa"/>
          </w:tcPr>
          <w:p w14:paraId="0B3DF3F4" w14:textId="41F124CC" w:rsidR="00C6550F" w:rsidRPr="00676BBD" w:rsidRDefault="00676BBD" w:rsidP="00C6550F">
            <w:pPr>
              <w:jc w:val="center"/>
              <w:rPr>
                <w:rFonts w:ascii="Times New Roman" w:hAnsi="Times New Roman" w:cs="Times New Roman"/>
                <w:sz w:val="26"/>
                <w:szCs w:val="26"/>
                <w:lang w:val="en-US"/>
              </w:rPr>
            </w:pPr>
            <w:r w:rsidRPr="00676BBD">
              <w:rPr>
                <w:rFonts w:ascii="Times New Roman" w:hAnsi="Times New Roman" w:cs="Times New Roman"/>
                <w:sz w:val="26"/>
                <w:szCs w:val="26"/>
                <w:lang w:val="en-US"/>
              </w:rPr>
              <w:t>IBM SPSS provides a basic calculation table design for information channels that is intuitive and easy to use. What's more, IBM SPSS provides a wide range of information documents (especially famous people), which will help you to ensure the consistency of information channels.</w:t>
            </w:r>
          </w:p>
        </w:tc>
        <w:tc>
          <w:tcPr>
            <w:tcW w:w="4561" w:type="dxa"/>
          </w:tcPr>
          <w:p w14:paraId="62C48A84" w14:textId="6C1CF92B" w:rsidR="00C6550F" w:rsidRPr="00676BBD" w:rsidRDefault="00676BBD" w:rsidP="00C6550F">
            <w:pPr>
              <w:jc w:val="center"/>
              <w:rPr>
                <w:rFonts w:ascii="Times New Roman" w:hAnsi="Times New Roman" w:cs="Times New Roman"/>
                <w:sz w:val="26"/>
                <w:szCs w:val="26"/>
                <w:lang w:val="en-US"/>
              </w:rPr>
            </w:pPr>
            <w:r w:rsidRPr="00676BBD">
              <w:rPr>
                <w:rFonts w:ascii="Times New Roman" w:hAnsi="Times New Roman" w:cs="Times New Roman"/>
                <w:sz w:val="26"/>
                <w:szCs w:val="26"/>
                <w:lang w:val="en-US"/>
              </w:rPr>
              <w:t xml:space="preserve">The SPSS graphical user interface (GUI) is written in Java. It is mainly used for intuitive and measurable analysis. R is </w:t>
            </w:r>
            <w:r w:rsidR="008E4804" w:rsidRPr="00676BBD">
              <w:rPr>
                <w:rFonts w:ascii="Times New Roman" w:hAnsi="Times New Roman" w:cs="Times New Roman"/>
                <w:sz w:val="26"/>
                <w:szCs w:val="26"/>
                <w:lang w:val="en-US"/>
              </w:rPr>
              <w:t>open-source</w:t>
            </w:r>
            <w:r w:rsidRPr="00676BBD">
              <w:rPr>
                <w:rFonts w:ascii="Times New Roman" w:hAnsi="Times New Roman" w:cs="Times New Roman"/>
                <w:sz w:val="26"/>
                <w:szCs w:val="26"/>
                <w:lang w:val="en-US"/>
              </w:rPr>
              <w:t xml:space="preserve"> free programming, where the R people make programming updates very quickly adding new libraries.</w:t>
            </w:r>
          </w:p>
        </w:tc>
      </w:tr>
    </w:tbl>
    <w:p w14:paraId="45678BD2" w14:textId="3E7AFF53" w:rsidR="00C6550F" w:rsidRDefault="00C6550F" w:rsidP="00C6550F">
      <w:pPr>
        <w:jc w:val="center"/>
        <w:rPr>
          <w:rFonts w:ascii="Times New Roman" w:hAnsi="Times New Roman" w:cs="Times New Roman"/>
          <w:sz w:val="26"/>
          <w:szCs w:val="26"/>
          <w:lang w:val="en-US"/>
        </w:rPr>
      </w:pPr>
    </w:p>
    <w:p w14:paraId="0FA1F4F0" w14:textId="6219F8EC" w:rsidR="003D5D91" w:rsidRDefault="003D5D91" w:rsidP="00C6550F">
      <w:pPr>
        <w:jc w:val="center"/>
        <w:rPr>
          <w:rFonts w:ascii="Times New Roman" w:hAnsi="Times New Roman" w:cs="Times New Roman"/>
          <w:sz w:val="26"/>
          <w:szCs w:val="26"/>
          <w:lang w:val="en-US"/>
        </w:rPr>
      </w:pPr>
    </w:p>
    <w:p w14:paraId="196F51AD" w14:textId="5E9D0874" w:rsidR="00057EF5" w:rsidRDefault="00057EF5" w:rsidP="00C6550F">
      <w:pPr>
        <w:jc w:val="center"/>
        <w:rPr>
          <w:rFonts w:ascii="Times New Roman" w:hAnsi="Times New Roman" w:cs="Times New Roman"/>
          <w:sz w:val="26"/>
          <w:szCs w:val="26"/>
          <w:lang w:val="en-US"/>
        </w:rPr>
      </w:pPr>
    </w:p>
    <w:p w14:paraId="495A233B" w14:textId="22066727" w:rsidR="00057EF5" w:rsidRDefault="00057EF5" w:rsidP="00C6550F">
      <w:pPr>
        <w:jc w:val="center"/>
        <w:rPr>
          <w:rFonts w:ascii="Times New Roman" w:hAnsi="Times New Roman" w:cs="Times New Roman"/>
          <w:sz w:val="26"/>
          <w:szCs w:val="26"/>
          <w:lang w:val="en-US"/>
        </w:rPr>
      </w:pPr>
    </w:p>
    <w:p w14:paraId="6AAFF90A" w14:textId="7BF1E579" w:rsidR="00057EF5" w:rsidRDefault="00057EF5" w:rsidP="00C6550F">
      <w:pPr>
        <w:jc w:val="center"/>
        <w:rPr>
          <w:rFonts w:ascii="Times New Roman" w:hAnsi="Times New Roman" w:cs="Times New Roman"/>
          <w:sz w:val="26"/>
          <w:szCs w:val="26"/>
          <w:lang w:val="en-US"/>
        </w:rPr>
      </w:pPr>
    </w:p>
    <w:p w14:paraId="09FD41EE" w14:textId="77777777" w:rsidR="00057EF5" w:rsidRDefault="00057EF5" w:rsidP="00C6550F">
      <w:pPr>
        <w:jc w:val="center"/>
        <w:rPr>
          <w:rFonts w:ascii="Times New Roman" w:hAnsi="Times New Roman" w:cs="Times New Roman"/>
          <w:sz w:val="26"/>
          <w:szCs w:val="26"/>
          <w:lang w:val="en-US"/>
        </w:rPr>
      </w:pPr>
    </w:p>
    <w:p w14:paraId="1898FEB7" w14:textId="43B49D76" w:rsidR="003D5D91" w:rsidRDefault="003D5D91" w:rsidP="00C6550F">
      <w:pPr>
        <w:jc w:val="center"/>
        <w:rPr>
          <w:rFonts w:ascii="Times New Roman" w:hAnsi="Times New Roman" w:cs="Times New Roman"/>
          <w:sz w:val="28"/>
          <w:szCs w:val="28"/>
          <w:u w:val="single"/>
          <w:lang w:val="en-US"/>
        </w:rPr>
      </w:pPr>
      <w:r w:rsidRPr="003D5D91">
        <w:rPr>
          <w:rFonts w:ascii="Times New Roman" w:hAnsi="Times New Roman" w:cs="Times New Roman"/>
          <w:sz w:val="28"/>
          <w:szCs w:val="28"/>
          <w:u w:val="single"/>
          <w:lang w:val="en-US"/>
        </w:rPr>
        <w:lastRenderedPageBreak/>
        <w:t>Merits and Demerits of using Excel</w:t>
      </w:r>
    </w:p>
    <w:p w14:paraId="7DEBCF6B" w14:textId="63881405" w:rsidR="003D5D91" w:rsidRPr="003D5D91" w:rsidRDefault="003D5D91" w:rsidP="003D5D91">
      <w:pPr>
        <w:tabs>
          <w:tab w:val="center" w:pos="4536"/>
        </w:tabs>
        <w:jc w:val="center"/>
        <w:rPr>
          <w:rFonts w:ascii="Times New Roman" w:hAnsi="Times New Roman" w:cs="Times New Roman"/>
          <w:b/>
          <w:bCs/>
          <w:sz w:val="28"/>
          <w:szCs w:val="28"/>
          <w:lang w:val="en-US"/>
        </w:rPr>
      </w:pPr>
      <w:r w:rsidRPr="003D5D91">
        <w:rPr>
          <w:rFonts w:ascii="Times New Roman" w:hAnsi="Times New Roman" w:cs="Times New Roman"/>
          <w:b/>
          <w:bCs/>
          <w:sz w:val="28"/>
          <w:szCs w:val="28"/>
          <w:lang w:val="en-US"/>
        </w:rPr>
        <w:t xml:space="preserve">Merits  </w:t>
      </w:r>
      <w:r w:rsidRPr="003D5D91">
        <w:rPr>
          <w:rFonts w:ascii="Times New Roman" w:hAnsi="Times New Roman" w:cs="Times New Roman"/>
          <w:b/>
          <w:bCs/>
          <w:sz w:val="28"/>
          <w:szCs w:val="28"/>
          <w:lang w:val="en-US"/>
        </w:rPr>
        <w:tab/>
        <w:t>Demerits</w:t>
      </w:r>
    </w:p>
    <w:tbl>
      <w:tblPr>
        <w:tblStyle w:val="a3"/>
        <w:tblW w:w="0" w:type="auto"/>
        <w:tblLook w:val="04A0" w:firstRow="1" w:lastRow="0" w:firstColumn="1" w:lastColumn="0" w:noHBand="0" w:noVBand="1"/>
      </w:tblPr>
      <w:tblGrid>
        <w:gridCol w:w="4531"/>
        <w:gridCol w:w="4531"/>
      </w:tblGrid>
      <w:tr w:rsidR="003D5D91" w14:paraId="6221CBEF" w14:textId="77777777" w:rsidTr="003D5D91">
        <w:tc>
          <w:tcPr>
            <w:tcW w:w="4531" w:type="dxa"/>
          </w:tcPr>
          <w:p w14:paraId="40A8C9E8" w14:textId="17784DF0" w:rsidR="003D5D91" w:rsidRDefault="003D5D91" w:rsidP="003D5D91">
            <w:pPr>
              <w:tabs>
                <w:tab w:val="center" w:pos="4536"/>
              </w:tabs>
              <w:rPr>
                <w:rFonts w:ascii="Times New Roman" w:hAnsi="Times New Roman" w:cs="Times New Roman"/>
                <w:sz w:val="28"/>
                <w:szCs w:val="28"/>
                <w:lang w:val="en-US"/>
              </w:rPr>
            </w:pPr>
            <w:r w:rsidRPr="003D5D91">
              <w:rPr>
                <w:rFonts w:ascii="Times New Roman" w:hAnsi="Times New Roman" w:cs="Times New Roman"/>
                <w:sz w:val="28"/>
                <w:szCs w:val="28"/>
                <w:lang w:val="en-US"/>
              </w:rPr>
              <w:t>Definitions of equations and intents are done using Excel to organize the existence.</w:t>
            </w:r>
          </w:p>
        </w:tc>
        <w:tc>
          <w:tcPr>
            <w:tcW w:w="4531" w:type="dxa"/>
          </w:tcPr>
          <w:p w14:paraId="265691BD" w14:textId="2DC85B24" w:rsidR="003D5D91" w:rsidRDefault="003D5D91" w:rsidP="003D5D91">
            <w:pPr>
              <w:tabs>
                <w:tab w:val="center" w:pos="4536"/>
              </w:tabs>
              <w:rPr>
                <w:rFonts w:ascii="Times New Roman" w:hAnsi="Times New Roman" w:cs="Times New Roman"/>
                <w:sz w:val="28"/>
                <w:szCs w:val="28"/>
                <w:lang w:val="en-US"/>
              </w:rPr>
            </w:pPr>
            <w:r w:rsidRPr="003D5D91">
              <w:rPr>
                <w:rFonts w:ascii="Times New Roman" w:hAnsi="Times New Roman" w:cs="Times New Roman"/>
                <w:sz w:val="28"/>
                <w:szCs w:val="28"/>
                <w:lang w:val="en-US"/>
              </w:rPr>
              <w:t>Controlled and safe unattended stops in difficult situations with Excel.</w:t>
            </w:r>
          </w:p>
        </w:tc>
      </w:tr>
      <w:tr w:rsidR="003D5D91" w14:paraId="224DC667" w14:textId="77777777" w:rsidTr="003D5D91">
        <w:tc>
          <w:tcPr>
            <w:tcW w:w="4531" w:type="dxa"/>
          </w:tcPr>
          <w:p w14:paraId="45998C94" w14:textId="058AA8E2" w:rsidR="003D5D91" w:rsidRDefault="003D5D91" w:rsidP="003D5D91">
            <w:pPr>
              <w:tabs>
                <w:tab w:val="center" w:pos="4536"/>
              </w:tabs>
              <w:rPr>
                <w:rFonts w:ascii="Times New Roman" w:hAnsi="Times New Roman" w:cs="Times New Roman"/>
                <w:sz w:val="28"/>
                <w:szCs w:val="28"/>
                <w:lang w:val="en-US"/>
              </w:rPr>
            </w:pPr>
            <w:r w:rsidRPr="003D5D91">
              <w:rPr>
                <w:rFonts w:ascii="Times New Roman" w:hAnsi="Times New Roman" w:cs="Times New Roman"/>
                <w:sz w:val="28"/>
                <w:szCs w:val="28"/>
                <w:lang w:val="en-US"/>
              </w:rPr>
              <w:t>The basic test for using successfully saved information and materials is to use the presence of successful permission.</w:t>
            </w:r>
          </w:p>
        </w:tc>
        <w:tc>
          <w:tcPr>
            <w:tcW w:w="4531" w:type="dxa"/>
          </w:tcPr>
          <w:p w14:paraId="2EB2F42A" w14:textId="7479946F" w:rsidR="003D5D91" w:rsidRDefault="006E3A34" w:rsidP="003D5D91">
            <w:pPr>
              <w:tabs>
                <w:tab w:val="center" w:pos="4536"/>
              </w:tabs>
              <w:rPr>
                <w:rFonts w:ascii="Times New Roman" w:hAnsi="Times New Roman" w:cs="Times New Roman"/>
                <w:sz w:val="28"/>
                <w:szCs w:val="28"/>
                <w:lang w:val="en-US"/>
              </w:rPr>
            </w:pPr>
            <w:r w:rsidRPr="006E3A34">
              <w:rPr>
                <w:rFonts w:ascii="Times New Roman" w:hAnsi="Times New Roman" w:cs="Times New Roman"/>
                <w:sz w:val="28"/>
                <w:szCs w:val="28"/>
                <w:lang w:val="en-US"/>
              </w:rPr>
              <w:t>The inability of successful bookkeeping table programming to do anything about extortion or unethical behavior masks another mistake in using success (Roy et.al., 2018).</w:t>
            </w:r>
          </w:p>
        </w:tc>
      </w:tr>
      <w:tr w:rsidR="003D5D91" w14:paraId="3BAD69CA" w14:textId="77777777" w:rsidTr="003D5D91">
        <w:tc>
          <w:tcPr>
            <w:tcW w:w="4531" w:type="dxa"/>
          </w:tcPr>
          <w:p w14:paraId="1CC11A69" w14:textId="7C98DB90" w:rsidR="003D5D91" w:rsidRDefault="006E3A34" w:rsidP="003D5D91">
            <w:pPr>
              <w:tabs>
                <w:tab w:val="center" w:pos="4536"/>
              </w:tabs>
              <w:rPr>
                <w:rFonts w:ascii="Times New Roman" w:hAnsi="Times New Roman" w:cs="Times New Roman"/>
                <w:sz w:val="28"/>
                <w:szCs w:val="28"/>
                <w:lang w:val="en-US"/>
              </w:rPr>
            </w:pPr>
            <w:r w:rsidRPr="006E3A34">
              <w:rPr>
                <w:rFonts w:ascii="Times New Roman" w:hAnsi="Times New Roman" w:cs="Times New Roman"/>
                <w:sz w:val="28"/>
                <w:szCs w:val="28"/>
                <w:lang w:val="en-US"/>
              </w:rPr>
              <w:t xml:space="preserve">The incredible thing </w:t>
            </w:r>
            <w:r w:rsidR="004D73DF">
              <w:rPr>
                <w:rFonts w:ascii="Times New Roman" w:hAnsi="Times New Roman" w:cs="Times New Roman"/>
                <w:sz w:val="28"/>
                <w:szCs w:val="28"/>
                <w:lang w:val="en-US"/>
              </w:rPr>
              <w:t>about</w:t>
            </w:r>
            <w:r w:rsidRPr="006E3A34">
              <w:rPr>
                <w:rFonts w:ascii="Times New Roman" w:hAnsi="Times New Roman" w:cs="Times New Roman"/>
                <w:sz w:val="28"/>
                <w:szCs w:val="28"/>
                <w:lang w:val="en-US"/>
              </w:rPr>
              <w:t xml:space="preserve"> the bookkeeping table is that the program does all the math for the client. When an equation is formed and the program has a fixed order, </w:t>
            </w:r>
            <w:r w:rsidR="004D73DF">
              <w:rPr>
                <w:rFonts w:ascii="Times New Roman" w:hAnsi="Times New Roman" w:cs="Times New Roman"/>
                <w:sz w:val="28"/>
                <w:szCs w:val="28"/>
                <w:lang w:val="en-US"/>
              </w:rPr>
              <w:t xml:space="preserve">a </w:t>
            </w:r>
            <w:r w:rsidRPr="006E3A34">
              <w:rPr>
                <w:rFonts w:ascii="Times New Roman" w:hAnsi="Times New Roman" w:cs="Times New Roman"/>
                <w:sz w:val="28"/>
                <w:szCs w:val="28"/>
                <w:lang w:val="en-US"/>
              </w:rPr>
              <w:t>complex estimation can easily calculate the connection information that has been entered.</w:t>
            </w:r>
          </w:p>
        </w:tc>
        <w:tc>
          <w:tcPr>
            <w:tcW w:w="4531" w:type="dxa"/>
          </w:tcPr>
          <w:p w14:paraId="371F0271" w14:textId="34C85C53" w:rsidR="003D5D91" w:rsidRDefault="006E3A34" w:rsidP="003D5D91">
            <w:pPr>
              <w:tabs>
                <w:tab w:val="center" w:pos="4536"/>
              </w:tabs>
              <w:rPr>
                <w:rFonts w:ascii="Times New Roman" w:hAnsi="Times New Roman" w:cs="Times New Roman"/>
                <w:sz w:val="28"/>
                <w:szCs w:val="28"/>
                <w:lang w:val="en-US"/>
              </w:rPr>
            </w:pPr>
            <w:r w:rsidRPr="006E3A34">
              <w:rPr>
                <w:rFonts w:ascii="Times New Roman" w:hAnsi="Times New Roman" w:cs="Times New Roman"/>
                <w:sz w:val="28"/>
                <w:szCs w:val="28"/>
                <w:lang w:val="en-US"/>
              </w:rPr>
              <w:t>Calculation tables are not so secure, so more serious is information devaluation o</w:t>
            </w:r>
            <w:r w:rsidR="004D73DF">
              <w:rPr>
                <w:rFonts w:ascii="Times New Roman" w:hAnsi="Times New Roman" w:cs="Times New Roman"/>
                <w:sz w:val="28"/>
                <w:szCs w:val="28"/>
                <w:lang w:val="en-US"/>
              </w:rPr>
              <w:t xml:space="preserve">r </w:t>
            </w:r>
            <w:r w:rsidRPr="006E3A34">
              <w:rPr>
                <w:rFonts w:ascii="Times New Roman" w:hAnsi="Times New Roman" w:cs="Times New Roman"/>
                <w:sz w:val="28"/>
                <w:szCs w:val="28"/>
                <w:lang w:val="en-US"/>
              </w:rPr>
              <w:t>data clutter. Records containing sensitive monetary data may not be protected by programmers, regardless of password security.</w:t>
            </w:r>
          </w:p>
        </w:tc>
      </w:tr>
    </w:tbl>
    <w:p w14:paraId="2AB26923" w14:textId="2715966D" w:rsidR="003D5D91" w:rsidRDefault="003D5D91" w:rsidP="003D5D91">
      <w:pPr>
        <w:tabs>
          <w:tab w:val="center" w:pos="4536"/>
        </w:tabs>
        <w:rPr>
          <w:rFonts w:ascii="Times New Roman" w:hAnsi="Times New Roman" w:cs="Times New Roman"/>
          <w:sz w:val="28"/>
          <w:szCs w:val="28"/>
          <w:lang w:val="en-US"/>
        </w:rPr>
      </w:pPr>
    </w:p>
    <w:p w14:paraId="0238A653" w14:textId="4D995C1D" w:rsidR="000B52AE" w:rsidRDefault="000B52AE" w:rsidP="003D5D91">
      <w:pPr>
        <w:tabs>
          <w:tab w:val="center" w:pos="4536"/>
        </w:tabs>
        <w:rPr>
          <w:rFonts w:ascii="Times New Roman" w:hAnsi="Times New Roman" w:cs="Times New Roman"/>
          <w:sz w:val="28"/>
          <w:szCs w:val="28"/>
          <w:lang w:val="en-US"/>
        </w:rPr>
      </w:pPr>
    </w:p>
    <w:p w14:paraId="0F6FADF6" w14:textId="4A717FA6" w:rsidR="00455851" w:rsidRDefault="00455851" w:rsidP="003D5D91">
      <w:pPr>
        <w:tabs>
          <w:tab w:val="center" w:pos="4536"/>
        </w:tabs>
        <w:rPr>
          <w:rFonts w:ascii="Times New Roman" w:hAnsi="Times New Roman" w:cs="Times New Roman"/>
          <w:sz w:val="28"/>
          <w:szCs w:val="28"/>
          <w:lang w:val="en-US"/>
        </w:rPr>
      </w:pPr>
    </w:p>
    <w:p w14:paraId="7F3ACF81" w14:textId="0E377DA7" w:rsidR="00455851" w:rsidRDefault="00455851" w:rsidP="003D5D91">
      <w:pPr>
        <w:tabs>
          <w:tab w:val="center" w:pos="4536"/>
        </w:tabs>
        <w:rPr>
          <w:rFonts w:ascii="Times New Roman" w:hAnsi="Times New Roman" w:cs="Times New Roman"/>
          <w:sz w:val="28"/>
          <w:szCs w:val="28"/>
          <w:lang w:val="en-US"/>
        </w:rPr>
      </w:pPr>
    </w:p>
    <w:p w14:paraId="01DC37D4" w14:textId="7856706B" w:rsidR="00455851" w:rsidRDefault="00455851" w:rsidP="003D5D91">
      <w:pPr>
        <w:tabs>
          <w:tab w:val="center" w:pos="4536"/>
        </w:tabs>
        <w:rPr>
          <w:rFonts w:ascii="Times New Roman" w:hAnsi="Times New Roman" w:cs="Times New Roman"/>
          <w:sz w:val="28"/>
          <w:szCs w:val="28"/>
          <w:lang w:val="en-US"/>
        </w:rPr>
      </w:pPr>
    </w:p>
    <w:p w14:paraId="27239FC0" w14:textId="1CB4624B" w:rsidR="00455851" w:rsidRDefault="00455851" w:rsidP="003D5D91">
      <w:pPr>
        <w:tabs>
          <w:tab w:val="center" w:pos="4536"/>
        </w:tabs>
        <w:rPr>
          <w:rFonts w:ascii="Times New Roman" w:hAnsi="Times New Roman" w:cs="Times New Roman"/>
          <w:sz w:val="28"/>
          <w:szCs w:val="28"/>
          <w:lang w:val="en-US"/>
        </w:rPr>
      </w:pPr>
    </w:p>
    <w:p w14:paraId="4F2B8D0B" w14:textId="54CEC8DE" w:rsidR="00455851" w:rsidRDefault="00455851" w:rsidP="003D5D91">
      <w:pPr>
        <w:tabs>
          <w:tab w:val="center" w:pos="4536"/>
        </w:tabs>
        <w:rPr>
          <w:rFonts w:ascii="Times New Roman" w:hAnsi="Times New Roman" w:cs="Times New Roman"/>
          <w:sz w:val="28"/>
          <w:szCs w:val="28"/>
          <w:lang w:val="en-US"/>
        </w:rPr>
      </w:pPr>
    </w:p>
    <w:p w14:paraId="1BFCDFBE" w14:textId="4F202F80" w:rsidR="00455851" w:rsidRDefault="00455851" w:rsidP="003D5D91">
      <w:pPr>
        <w:tabs>
          <w:tab w:val="center" w:pos="4536"/>
        </w:tabs>
        <w:rPr>
          <w:rFonts w:ascii="Times New Roman" w:hAnsi="Times New Roman" w:cs="Times New Roman"/>
          <w:sz w:val="28"/>
          <w:szCs w:val="28"/>
          <w:lang w:val="en-US"/>
        </w:rPr>
      </w:pPr>
    </w:p>
    <w:p w14:paraId="20CB132D" w14:textId="29AB5860" w:rsidR="00455851" w:rsidRDefault="00455851" w:rsidP="003D5D91">
      <w:pPr>
        <w:tabs>
          <w:tab w:val="center" w:pos="4536"/>
        </w:tabs>
        <w:rPr>
          <w:rFonts w:ascii="Times New Roman" w:hAnsi="Times New Roman" w:cs="Times New Roman"/>
          <w:sz w:val="28"/>
          <w:szCs w:val="28"/>
          <w:lang w:val="en-US"/>
        </w:rPr>
      </w:pPr>
    </w:p>
    <w:p w14:paraId="2D6A291A" w14:textId="5CB79632" w:rsidR="00455851" w:rsidRDefault="00455851" w:rsidP="003D5D91">
      <w:pPr>
        <w:tabs>
          <w:tab w:val="center" w:pos="4536"/>
        </w:tabs>
        <w:rPr>
          <w:rFonts w:ascii="Times New Roman" w:hAnsi="Times New Roman" w:cs="Times New Roman"/>
          <w:sz w:val="28"/>
          <w:szCs w:val="28"/>
          <w:lang w:val="en-US"/>
        </w:rPr>
      </w:pPr>
    </w:p>
    <w:p w14:paraId="0A09EE82" w14:textId="3A0FABBF" w:rsidR="00455851" w:rsidRDefault="00455851" w:rsidP="003D5D91">
      <w:pPr>
        <w:tabs>
          <w:tab w:val="center" w:pos="4536"/>
        </w:tabs>
        <w:rPr>
          <w:rFonts w:ascii="Times New Roman" w:hAnsi="Times New Roman" w:cs="Times New Roman"/>
          <w:sz w:val="28"/>
          <w:szCs w:val="28"/>
          <w:lang w:val="en-US"/>
        </w:rPr>
      </w:pPr>
    </w:p>
    <w:p w14:paraId="063C92E9" w14:textId="5CDCA3EC" w:rsidR="00455851" w:rsidRDefault="00455851" w:rsidP="003D5D91">
      <w:pPr>
        <w:tabs>
          <w:tab w:val="center" w:pos="4536"/>
        </w:tabs>
        <w:rPr>
          <w:rFonts w:ascii="Times New Roman" w:hAnsi="Times New Roman" w:cs="Times New Roman"/>
          <w:sz w:val="28"/>
          <w:szCs w:val="28"/>
          <w:lang w:val="en-US"/>
        </w:rPr>
      </w:pPr>
    </w:p>
    <w:p w14:paraId="1789862E" w14:textId="11ED4657" w:rsidR="00455851" w:rsidRDefault="00455851" w:rsidP="003D5D91">
      <w:pPr>
        <w:tabs>
          <w:tab w:val="center" w:pos="4536"/>
        </w:tabs>
        <w:rPr>
          <w:rFonts w:ascii="Times New Roman" w:hAnsi="Times New Roman" w:cs="Times New Roman"/>
          <w:sz w:val="28"/>
          <w:szCs w:val="28"/>
          <w:lang w:val="en-US"/>
        </w:rPr>
      </w:pPr>
    </w:p>
    <w:p w14:paraId="692F1930" w14:textId="0C5691DB" w:rsidR="00455851" w:rsidRDefault="00455851" w:rsidP="003D5D91">
      <w:pPr>
        <w:tabs>
          <w:tab w:val="center" w:pos="4536"/>
        </w:tabs>
        <w:rPr>
          <w:rFonts w:ascii="Times New Roman" w:hAnsi="Times New Roman" w:cs="Times New Roman"/>
          <w:sz w:val="28"/>
          <w:szCs w:val="28"/>
          <w:lang w:val="en-US"/>
        </w:rPr>
      </w:pPr>
    </w:p>
    <w:p w14:paraId="706DB310" w14:textId="3B7B5689" w:rsidR="00455851" w:rsidRDefault="00455851" w:rsidP="003D5D91">
      <w:pPr>
        <w:tabs>
          <w:tab w:val="center" w:pos="4536"/>
        </w:tabs>
        <w:rPr>
          <w:rFonts w:ascii="Times New Roman" w:hAnsi="Times New Roman" w:cs="Times New Roman"/>
          <w:sz w:val="28"/>
          <w:szCs w:val="28"/>
          <w:lang w:val="en-US"/>
        </w:rPr>
      </w:pPr>
    </w:p>
    <w:p w14:paraId="5E314125" w14:textId="77777777" w:rsidR="00455851" w:rsidRDefault="00455851" w:rsidP="003D5D91">
      <w:pPr>
        <w:tabs>
          <w:tab w:val="center" w:pos="4536"/>
        </w:tabs>
        <w:rPr>
          <w:rFonts w:ascii="Times New Roman" w:hAnsi="Times New Roman" w:cs="Times New Roman"/>
          <w:sz w:val="28"/>
          <w:szCs w:val="28"/>
          <w:lang w:val="en-US"/>
        </w:rPr>
      </w:pPr>
    </w:p>
    <w:p w14:paraId="2EC34E19" w14:textId="77777777" w:rsidR="000B52AE" w:rsidRPr="00901CF4" w:rsidRDefault="000B52AE" w:rsidP="000B52AE">
      <w:pPr>
        <w:tabs>
          <w:tab w:val="center" w:pos="4536"/>
        </w:tabs>
        <w:rPr>
          <w:rFonts w:ascii="Times New Roman" w:hAnsi="Times New Roman" w:cs="Times New Roman"/>
          <w:b/>
          <w:bCs/>
          <w:sz w:val="32"/>
          <w:szCs w:val="32"/>
          <w:lang w:val="en-US"/>
        </w:rPr>
      </w:pPr>
      <w:r w:rsidRPr="00901CF4">
        <w:rPr>
          <w:rFonts w:ascii="Times New Roman" w:hAnsi="Times New Roman" w:cs="Times New Roman"/>
          <w:b/>
          <w:bCs/>
          <w:sz w:val="32"/>
          <w:szCs w:val="32"/>
          <w:lang w:val="en-US"/>
        </w:rPr>
        <w:t>Conclusion</w:t>
      </w:r>
    </w:p>
    <w:p w14:paraId="32248361" w14:textId="0ED6D221" w:rsidR="000B52AE" w:rsidRDefault="000B52AE" w:rsidP="000B52AE">
      <w:pPr>
        <w:tabs>
          <w:tab w:val="center" w:pos="4536"/>
        </w:tabs>
        <w:rPr>
          <w:rFonts w:ascii="Times New Roman" w:hAnsi="Times New Roman" w:cs="Times New Roman"/>
          <w:sz w:val="28"/>
          <w:szCs w:val="28"/>
          <w:lang w:val="en-US"/>
        </w:rPr>
      </w:pPr>
      <w:r w:rsidRPr="000B52AE">
        <w:rPr>
          <w:rFonts w:ascii="Times New Roman" w:hAnsi="Times New Roman" w:cs="Times New Roman"/>
          <w:sz w:val="28"/>
          <w:szCs w:val="28"/>
          <w:lang w:val="en-US"/>
        </w:rPr>
        <w:tab/>
        <w:t xml:space="preserve">As can be seen from the above report, school students who took the test had an individual meaning in their choice of frozen yogurt </w:t>
      </w:r>
      <w:r w:rsidR="00CF1AA7" w:rsidRPr="000B52AE">
        <w:rPr>
          <w:rFonts w:ascii="Times New Roman" w:hAnsi="Times New Roman" w:cs="Times New Roman"/>
          <w:sz w:val="28"/>
          <w:szCs w:val="28"/>
          <w:lang w:val="en-US"/>
        </w:rPr>
        <w:t>flavor</w:t>
      </w:r>
      <w:r w:rsidRPr="000B52AE">
        <w:rPr>
          <w:rFonts w:ascii="Times New Roman" w:hAnsi="Times New Roman" w:cs="Times New Roman"/>
          <w:sz w:val="28"/>
          <w:szCs w:val="28"/>
          <w:lang w:val="en-US"/>
        </w:rPr>
        <w:t xml:space="preserve"> and were therefore genuinely investigated. This also includes tracking appropriate information related to the determination of the results.</w:t>
      </w:r>
    </w:p>
    <w:p w14:paraId="62480664" w14:textId="002A1255" w:rsidR="00CF1AA7" w:rsidRDefault="00CF1AA7" w:rsidP="000B52AE">
      <w:pPr>
        <w:tabs>
          <w:tab w:val="center" w:pos="4536"/>
        </w:tabs>
        <w:rPr>
          <w:rFonts w:ascii="Times New Roman" w:hAnsi="Times New Roman" w:cs="Times New Roman"/>
          <w:sz w:val="28"/>
          <w:szCs w:val="28"/>
          <w:lang w:val="en-US"/>
        </w:rPr>
      </w:pPr>
    </w:p>
    <w:p w14:paraId="690DFED9" w14:textId="58F6BEF9" w:rsidR="00CF1AA7" w:rsidRDefault="00CF1AA7" w:rsidP="000B52AE">
      <w:pPr>
        <w:tabs>
          <w:tab w:val="center" w:pos="4536"/>
        </w:tabs>
        <w:rPr>
          <w:rFonts w:ascii="Times New Roman" w:hAnsi="Times New Roman" w:cs="Times New Roman"/>
          <w:sz w:val="28"/>
          <w:szCs w:val="28"/>
          <w:lang w:val="en-US"/>
        </w:rPr>
      </w:pPr>
    </w:p>
    <w:p w14:paraId="0D092D27" w14:textId="3415EAB7" w:rsidR="00CF1AA7" w:rsidRDefault="00CF1AA7" w:rsidP="000B52AE">
      <w:pPr>
        <w:tabs>
          <w:tab w:val="center" w:pos="4536"/>
        </w:tabs>
        <w:rPr>
          <w:rFonts w:ascii="Times New Roman" w:hAnsi="Times New Roman" w:cs="Times New Roman"/>
          <w:sz w:val="28"/>
          <w:szCs w:val="28"/>
          <w:lang w:val="en-US"/>
        </w:rPr>
      </w:pPr>
    </w:p>
    <w:p w14:paraId="47DA3523" w14:textId="19356492" w:rsidR="00CF1AA7" w:rsidRDefault="00CF1AA7" w:rsidP="000B52AE">
      <w:pPr>
        <w:tabs>
          <w:tab w:val="center" w:pos="4536"/>
        </w:tabs>
        <w:rPr>
          <w:rFonts w:ascii="Times New Roman" w:hAnsi="Times New Roman" w:cs="Times New Roman"/>
          <w:sz w:val="28"/>
          <w:szCs w:val="28"/>
          <w:lang w:val="en-US"/>
        </w:rPr>
      </w:pPr>
    </w:p>
    <w:p w14:paraId="305FFB40" w14:textId="6D36814B" w:rsidR="00CF1AA7" w:rsidRDefault="00CF1AA7" w:rsidP="000B52AE">
      <w:pPr>
        <w:tabs>
          <w:tab w:val="center" w:pos="4536"/>
        </w:tabs>
        <w:rPr>
          <w:rFonts w:ascii="Times New Roman" w:hAnsi="Times New Roman" w:cs="Times New Roman"/>
          <w:sz w:val="28"/>
          <w:szCs w:val="28"/>
          <w:lang w:val="en-US"/>
        </w:rPr>
      </w:pPr>
    </w:p>
    <w:p w14:paraId="5F0AF92E" w14:textId="430638F2" w:rsidR="00CF1AA7" w:rsidRDefault="00CF1AA7" w:rsidP="000B52AE">
      <w:pPr>
        <w:tabs>
          <w:tab w:val="center" w:pos="4536"/>
        </w:tabs>
        <w:rPr>
          <w:rFonts w:ascii="Times New Roman" w:hAnsi="Times New Roman" w:cs="Times New Roman"/>
          <w:sz w:val="28"/>
          <w:szCs w:val="28"/>
          <w:lang w:val="en-US"/>
        </w:rPr>
      </w:pPr>
    </w:p>
    <w:p w14:paraId="60C37095" w14:textId="44C2E7B5" w:rsidR="00CF1AA7" w:rsidRDefault="00CF1AA7" w:rsidP="000B52AE">
      <w:pPr>
        <w:tabs>
          <w:tab w:val="center" w:pos="4536"/>
        </w:tabs>
        <w:rPr>
          <w:rFonts w:ascii="Times New Roman" w:hAnsi="Times New Roman" w:cs="Times New Roman"/>
          <w:sz w:val="28"/>
          <w:szCs w:val="28"/>
          <w:lang w:val="en-US"/>
        </w:rPr>
      </w:pPr>
    </w:p>
    <w:p w14:paraId="043FF3F5" w14:textId="247EB261" w:rsidR="00CF1AA7" w:rsidRDefault="00CF1AA7" w:rsidP="000B52AE">
      <w:pPr>
        <w:tabs>
          <w:tab w:val="center" w:pos="4536"/>
        </w:tabs>
        <w:rPr>
          <w:rFonts w:ascii="Times New Roman" w:hAnsi="Times New Roman" w:cs="Times New Roman"/>
          <w:sz w:val="28"/>
          <w:szCs w:val="28"/>
          <w:lang w:val="en-US"/>
        </w:rPr>
      </w:pPr>
    </w:p>
    <w:p w14:paraId="2B8E0BCE" w14:textId="0367AC24" w:rsidR="00CF1AA7" w:rsidRDefault="00CF1AA7" w:rsidP="000B52AE">
      <w:pPr>
        <w:tabs>
          <w:tab w:val="center" w:pos="4536"/>
        </w:tabs>
        <w:rPr>
          <w:rFonts w:ascii="Times New Roman" w:hAnsi="Times New Roman" w:cs="Times New Roman"/>
          <w:sz w:val="28"/>
          <w:szCs w:val="28"/>
          <w:lang w:val="en-US"/>
        </w:rPr>
      </w:pPr>
    </w:p>
    <w:p w14:paraId="3B438D70" w14:textId="2995C98C" w:rsidR="00CF1AA7" w:rsidRDefault="00CF1AA7" w:rsidP="000B52AE">
      <w:pPr>
        <w:tabs>
          <w:tab w:val="center" w:pos="4536"/>
        </w:tabs>
        <w:rPr>
          <w:rFonts w:ascii="Times New Roman" w:hAnsi="Times New Roman" w:cs="Times New Roman"/>
          <w:sz w:val="28"/>
          <w:szCs w:val="28"/>
          <w:lang w:val="en-US"/>
        </w:rPr>
      </w:pPr>
    </w:p>
    <w:p w14:paraId="2028293B" w14:textId="3FC28F9B" w:rsidR="00CF1AA7" w:rsidRDefault="00CF1AA7" w:rsidP="000B52AE">
      <w:pPr>
        <w:tabs>
          <w:tab w:val="center" w:pos="4536"/>
        </w:tabs>
        <w:rPr>
          <w:rFonts w:ascii="Times New Roman" w:hAnsi="Times New Roman" w:cs="Times New Roman"/>
          <w:sz w:val="28"/>
          <w:szCs w:val="28"/>
          <w:lang w:val="en-US"/>
        </w:rPr>
      </w:pPr>
    </w:p>
    <w:p w14:paraId="260BF89D" w14:textId="344D6791" w:rsidR="00CF1AA7" w:rsidRDefault="00CF1AA7" w:rsidP="000B52AE">
      <w:pPr>
        <w:tabs>
          <w:tab w:val="center" w:pos="4536"/>
        </w:tabs>
        <w:rPr>
          <w:rFonts w:ascii="Times New Roman" w:hAnsi="Times New Roman" w:cs="Times New Roman"/>
          <w:sz w:val="28"/>
          <w:szCs w:val="28"/>
          <w:lang w:val="en-US"/>
        </w:rPr>
      </w:pPr>
    </w:p>
    <w:p w14:paraId="188AF8ED" w14:textId="267C4802" w:rsidR="00CF1AA7" w:rsidRDefault="00CF1AA7" w:rsidP="000B52AE">
      <w:pPr>
        <w:tabs>
          <w:tab w:val="center" w:pos="4536"/>
        </w:tabs>
        <w:rPr>
          <w:rFonts w:ascii="Times New Roman" w:hAnsi="Times New Roman" w:cs="Times New Roman"/>
          <w:sz w:val="28"/>
          <w:szCs w:val="28"/>
          <w:lang w:val="en-US"/>
        </w:rPr>
      </w:pPr>
    </w:p>
    <w:p w14:paraId="08E33924" w14:textId="1013C757" w:rsidR="00CF1AA7" w:rsidRDefault="00CF1AA7" w:rsidP="000B52AE">
      <w:pPr>
        <w:tabs>
          <w:tab w:val="center" w:pos="4536"/>
        </w:tabs>
        <w:rPr>
          <w:rFonts w:ascii="Times New Roman" w:hAnsi="Times New Roman" w:cs="Times New Roman"/>
          <w:sz w:val="28"/>
          <w:szCs w:val="28"/>
          <w:lang w:val="en-US"/>
        </w:rPr>
      </w:pPr>
    </w:p>
    <w:p w14:paraId="61D2FCFD" w14:textId="229D0235" w:rsidR="00CF1AA7" w:rsidRDefault="00CF1AA7" w:rsidP="000B52AE">
      <w:pPr>
        <w:tabs>
          <w:tab w:val="center" w:pos="4536"/>
        </w:tabs>
        <w:rPr>
          <w:rFonts w:ascii="Times New Roman" w:hAnsi="Times New Roman" w:cs="Times New Roman"/>
          <w:sz w:val="28"/>
          <w:szCs w:val="28"/>
          <w:lang w:val="en-US"/>
        </w:rPr>
      </w:pPr>
    </w:p>
    <w:p w14:paraId="7C6A75F4" w14:textId="1B3C1584" w:rsidR="00455851" w:rsidRDefault="00455851" w:rsidP="000B52AE">
      <w:pPr>
        <w:tabs>
          <w:tab w:val="center" w:pos="4536"/>
        </w:tabs>
        <w:rPr>
          <w:rFonts w:ascii="Times New Roman" w:hAnsi="Times New Roman" w:cs="Times New Roman"/>
          <w:sz w:val="28"/>
          <w:szCs w:val="28"/>
          <w:lang w:val="en-US"/>
        </w:rPr>
      </w:pPr>
    </w:p>
    <w:p w14:paraId="6B1236CD" w14:textId="34CD4C1C" w:rsidR="00455851" w:rsidRDefault="00455851" w:rsidP="000B52AE">
      <w:pPr>
        <w:tabs>
          <w:tab w:val="center" w:pos="4536"/>
        </w:tabs>
        <w:rPr>
          <w:rFonts w:ascii="Times New Roman" w:hAnsi="Times New Roman" w:cs="Times New Roman"/>
          <w:sz w:val="28"/>
          <w:szCs w:val="28"/>
          <w:lang w:val="en-US"/>
        </w:rPr>
      </w:pPr>
    </w:p>
    <w:p w14:paraId="42EDAEE8" w14:textId="335BC0DD" w:rsidR="00455851" w:rsidRDefault="00455851" w:rsidP="000B52AE">
      <w:pPr>
        <w:tabs>
          <w:tab w:val="center" w:pos="4536"/>
        </w:tabs>
        <w:rPr>
          <w:rFonts w:ascii="Times New Roman" w:hAnsi="Times New Roman" w:cs="Times New Roman"/>
          <w:sz w:val="28"/>
          <w:szCs w:val="28"/>
          <w:lang w:val="en-US"/>
        </w:rPr>
      </w:pPr>
    </w:p>
    <w:p w14:paraId="6202BC2B" w14:textId="1DF9AE51" w:rsidR="00455851" w:rsidRDefault="00455851" w:rsidP="000B52AE">
      <w:pPr>
        <w:tabs>
          <w:tab w:val="center" w:pos="4536"/>
        </w:tabs>
        <w:rPr>
          <w:rFonts w:ascii="Times New Roman" w:hAnsi="Times New Roman" w:cs="Times New Roman"/>
          <w:sz w:val="28"/>
          <w:szCs w:val="28"/>
          <w:lang w:val="en-US"/>
        </w:rPr>
      </w:pPr>
    </w:p>
    <w:p w14:paraId="0EA11419" w14:textId="548CBF2C" w:rsidR="00455851" w:rsidRDefault="00455851" w:rsidP="000B52AE">
      <w:pPr>
        <w:tabs>
          <w:tab w:val="center" w:pos="4536"/>
        </w:tabs>
        <w:rPr>
          <w:rFonts w:ascii="Times New Roman" w:hAnsi="Times New Roman" w:cs="Times New Roman"/>
          <w:sz w:val="28"/>
          <w:szCs w:val="28"/>
          <w:lang w:val="en-US"/>
        </w:rPr>
      </w:pPr>
    </w:p>
    <w:p w14:paraId="368EEEC0" w14:textId="246A0794" w:rsidR="00455851" w:rsidRDefault="00455851" w:rsidP="000B52AE">
      <w:pPr>
        <w:tabs>
          <w:tab w:val="center" w:pos="4536"/>
        </w:tabs>
        <w:rPr>
          <w:rFonts w:ascii="Times New Roman" w:hAnsi="Times New Roman" w:cs="Times New Roman"/>
          <w:sz w:val="28"/>
          <w:szCs w:val="28"/>
          <w:lang w:val="en-US"/>
        </w:rPr>
      </w:pPr>
    </w:p>
    <w:p w14:paraId="12B18BB7" w14:textId="4049A1E1" w:rsidR="00455851" w:rsidRDefault="00455851" w:rsidP="000B52AE">
      <w:pPr>
        <w:tabs>
          <w:tab w:val="center" w:pos="4536"/>
        </w:tabs>
        <w:rPr>
          <w:rFonts w:ascii="Times New Roman" w:hAnsi="Times New Roman" w:cs="Times New Roman"/>
          <w:sz w:val="28"/>
          <w:szCs w:val="28"/>
          <w:lang w:val="en-US"/>
        </w:rPr>
      </w:pPr>
    </w:p>
    <w:p w14:paraId="21732E8C" w14:textId="5ACD6E13" w:rsidR="00CF1AA7" w:rsidRDefault="00CF1AA7" w:rsidP="000B52AE">
      <w:pPr>
        <w:tabs>
          <w:tab w:val="center" w:pos="4536"/>
        </w:tabs>
        <w:rPr>
          <w:rFonts w:ascii="Times New Roman" w:hAnsi="Times New Roman" w:cs="Times New Roman"/>
          <w:sz w:val="28"/>
          <w:szCs w:val="28"/>
          <w:lang w:val="en-US"/>
        </w:rPr>
      </w:pPr>
    </w:p>
    <w:p w14:paraId="525986B2" w14:textId="77777777" w:rsidR="00CF1AA7" w:rsidRPr="00901CF4" w:rsidRDefault="00CF1AA7" w:rsidP="00CF1AA7">
      <w:pPr>
        <w:tabs>
          <w:tab w:val="center" w:pos="4536"/>
        </w:tabs>
        <w:rPr>
          <w:rFonts w:ascii="Times New Roman" w:hAnsi="Times New Roman" w:cs="Times New Roman"/>
          <w:b/>
          <w:bCs/>
          <w:sz w:val="32"/>
          <w:szCs w:val="32"/>
          <w:u w:val="single"/>
          <w:lang w:val="en-GB"/>
        </w:rPr>
      </w:pPr>
      <w:bookmarkStart w:id="1" w:name="_Toc103183185"/>
      <w:r w:rsidRPr="00901CF4">
        <w:rPr>
          <w:rFonts w:ascii="Times New Roman" w:hAnsi="Times New Roman" w:cs="Times New Roman"/>
          <w:b/>
          <w:bCs/>
          <w:sz w:val="32"/>
          <w:szCs w:val="32"/>
          <w:lang w:val="en-GB"/>
        </w:rPr>
        <w:t>References</w:t>
      </w:r>
      <w:bookmarkEnd w:id="1"/>
      <w:r w:rsidRPr="00901CF4">
        <w:rPr>
          <w:rFonts w:ascii="Times New Roman" w:hAnsi="Times New Roman" w:cs="Times New Roman"/>
          <w:b/>
          <w:bCs/>
          <w:sz w:val="32"/>
          <w:szCs w:val="32"/>
          <w:lang w:val="en-GB"/>
        </w:rPr>
        <w:t xml:space="preserve"> </w:t>
      </w:r>
    </w:p>
    <w:p w14:paraId="4F9135B4" w14:textId="77777777" w:rsidR="00CF1AA7" w:rsidRPr="00CF1AA7" w:rsidRDefault="00CF1AA7" w:rsidP="00CF1AA7">
      <w:pPr>
        <w:tabs>
          <w:tab w:val="center" w:pos="4536"/>
        </w:tabs>
        <w:rPr>
          <w:rFonts w:ascii="Times New Roman" w:hAnsi="Times New Roman" w:cs="Times New Roman"/>
          <w:sz w:val="28"/>
          <w:szCs w:val="28"/>
          <w:u w:val="single"/>
          <w:lang w:val="en-GB"/>
        </w:rPr>
      </w:pPr>
      <w:r w:rsidRPr="00CF1AA7">
        <w:rPr>
          <w:rFonts w:ascii="Times New Roman" w:hAnsi="Times New Roman" w:cs="Times New Roman"/>
          <w:sz w:val="28"/>
          <w:szCs w:val="28"/>
          <w:u w:val="single"/>
          <w:lang w:val="en-GB"/>
        </w:rPr>
        <w:t>Books and Journals</w:t>
      </w:r>
    </w:p>
    <w:p w14:paraId="10C60878" w14:textId="77777777" w:rsidR="00CF1AA7" w:rsidRPr="00CF1AA7" w:rsidRDefault="00CF1AA7" w:rsidP="00CF1AA7">
      <w:pPr>
        <w:tabs>
          <w:tab w:val="center" w:pos="4536"/>
        </w:tabs>
        <w:rPr>
          <w:rFonts w:ascii="Times New Roman" w:hAnsi="Times New Roman" w:cs="Times New Roman"/>
          <w:sz w:val="26"/>
          <w:szCs w:val="26"/>
          <w:lang w:val="en-GB"/>
        </w:rPr>
      </w:pPr>
      <w:r w:rsidRPr="00CF1AA7">
        <w:rPr>
          <w:rFonts w:ascii="Times New Roman" w:hAnsi="Times New Roman" w:cs="Times New Roman"/>
          <w:sz w:val="26"/>
          <w:szCs w:val="26"/>
          <w:lang w:val="en-GB"/>
        </w:rPr>
        <w:t>Jain, H.M. and Rana, Y.P., 2020. Techno-Commercial Aspects of Space-Based Startups Ecosystem in India. In </w:t>
      </w:r>
      <w:r w:rsidRPr="00CF1AA7">
        <w:rPr>
          <w:rFonts w:ascii="Times New Roman" w:hAnsi="Times New Roman" w:cs="Times New Roman"/>
          <w:i/>
          <w:iCs/>
          <w:sz w:val="26"/>
          <w:szCs w:val="26"/>
          <w:lang w:val="en-GB"/>
        </w:rPr>
        <w:t>Advances in Small Satellite Technologies</w:t>
      </w:r>
      <w:r w:rsidRPr="00CF1AA7">
        <w:rPr>
          <w:rFonts w:ascii="Times New Roman" w:hAnsi="Times New Roman" w:cs="Times New Roman"/>
          <w:sz w:val="26"/>
          <w:szCs w:val="26"/>
          <w:lang w:val="en-GB"/>
        </w:rPr>
        <w:t> (pp. 475-489). Springer, Singapore.</w:t>
      </w:r>
    </w:p>
    <w:p w14:paraId="183FA16A" w14:textId="77777777" w:rsidR="00CF1AA7" w:rsidRPr="00CF1AA7" w:rsidRDefault="00CF1AA7" w:rsidP="00CF1AA7">
      <w:pPr>
        <w:tabs>
          <w:tab w:val="center" w:pos="4536"/>
        </w:tabs>
        <w:rPr>
          <w:rFonts w:ascii="Times New Roman" w:hAnsi="Times New Roman" w:cs="Times New Roman"/>
          <w:sz w:val="26"/>
          <w:szCs w:val="26"/>
          <w:lang w:val="en-GB"/>
        </w:rPr>
      </w:pPr>
      <w:r w:rsidRPr="00CF1AA7">
        <w:rPr>
          <w:rFonts w:ascii="Times New Roman" w:hAnsi="Times New Roman" w:cs="Times New Roman"/>
          <w:sz w:val="26"/>
          <w:szCs w:val="26"/>
          <w:lang w:val="en-GB"/>
        </w:rPr>
        <w:t>Kouziokas, G.N., 2020. SVM kernel based on particle swarm optimized vector and Bayesian optimized SVM in atmospheric particulate matter forecasting. </w:t>
      </w:r>
      <w:r w:rsidRPr="00CF1AA7">
        <w:rPr>
          <w:rFonts w:ascii="Times New Roman" w:hAnsi="Times New Roman" w:cs="Times New Roman"/>
          <w:i/>
          <w:iCs/>
          <w:sz w:val="26"/>
          <w:szCs w:val="26"/>
          <w:lang w:val="en-GB"/>
        </w:rPr>
        <w:t>Applied Soft Computing</w:t>
      </w:r>
      <w:r w:rsidRPr="00CF1AA7">
        <w:rPr>
          <w:rFonts w:ascii="Times New Roman" w:hAnsi="Times New Roman" w:cs="Times New Roman"/>
          <w:sz w:val="26"/>
          <w:szCs w:val="26"/>
          <w:lang w:val="en-GB"/>
        </w:rPr>
        <w:t>, </w:t>
      </w:r>
      <w:r w:rsidRPr="00CF1AA7">
        <w:rPr>
          <w:rFonts w:ascii="Times New Roman" w:hAnsi="Times New Roman" w:cs="Times New Roman"/>
          <w:i/>
          <w:iCs/>
          <w:sz w:val="26"/>
          <w:szCs w:val="26"/>
          <w:lang w:val="en-GB"/>
        </w:rPr>
        <w:t>93</w:t>
      </w:r>
      <w:r w:rsidRPr="00CF1AA7">
        <w:rPr>
          <w:rFonts w:ascii="Times New Roman" w:hAnsi="Times New Roman" w:cs="Times New Roman"/>
          <w:sz w:val="26"/>
          <w:szCs w:val="26"/>
          <w:lang w:val="en-GB"/>
        </w:rPr>
        <w:t>, p.106410.</w:t>
      </w:r>
    </w:p>
    <w:p w14:paraId="5C200D5D" w14:textId="77777777" w:rsidR="00CF1AA7" w:rsidRPr="00CF1AA7" w:rsidRDefault="00CF1AA7" w:rsidP="00CF1AA7">
      <w:pPr>
        <w:tabs>
          <w:tab w:val="center" w:pos="4536"/>
        </w:tabs>
        <w:rPr>
          <w:rFonts w:ascii="Times New Roman" w:hAnsi="Times New Roman" w:cs="Times New Roman"/>
          <w:sz w:val="26"/>
          <w:szCs w:val="26"/>
          <w:lang w:val="en-GB"/>
        </w:rPr>
      </w:pPr>
      <w:r w:rsidRPr="00CF1AA7">
        <w:rPr>
          <w:rFonts w:ascii="Times New Roman" w:hAnsi="Times New Roman" w:cs="Times New Roman"/>
          <w:sz w:val="26"/>
          <w:szCs w:val="26"/>
          <w:lang w:val="en-GB"/>
        </w:rPr>
        <w:t>Naseer, A. and et.al., 2021. Real-time analytics, incident response process agility and enterprise cybersecurity performance: A contingent resource-based analysis. </w:t>
      </w:r>
      <w:r w:rsidRPr="00CF1AA7">
        <w:rPr>
          <w:rFonts w:ascii="Times New Roman" w:hAnsi="Times New Roman" w:cs="Times New Roman"/>
          <w:i/>
          <w:iCs/>
          <w:sz w:val="26"/>
          <w:szCs w:val="26"/>
          <w:lang w:val="en-GB"/>
        </w:rPr>
        <w:t>International Journal of Information Management</w:t>
      </w:r>
      <w:r w:rsidRPr="00CF1AA7">
        <w:rPr>
          <w:rFonts w:ascii="Times New Roman" w:hAnsi="Times New Roman" w:cs="Times New Roman"/>
          <w:sz w:val="26"/>
          <w:szCs w:val="26"/>
          <w:lang w:val="en-GB"/>
        </w:rPr>
        <w:t>, </w:t>
      </w:r>
      <w:r w:rsidRPr="00CF1AA7">
        <w:rPr>
          <w:rFonts w:ascii="Times New Roman" w:hAnsi="Times New Roman" w:cs="Times New Roman"/>
          <w:i/>
          <w:iCs/>
          <w:sz w:val="26"/>
          <w:szCs w:val="26"/>
          <w:lang w:val="en-GB"/>
        </w:rPr>
        <w:t>59</w:t>
      </w:r>
      <w:r w:rsidRPr="00CF1AA7">
        <w:rPr>
          <w:rFonts w:ascii="Times New Roman" w:hAnsi="Times New Roman" w:cs="Times New Roman"/>
          <w:sz w:val="26"/>
          <w:szCs w:val="26"/>
          <w:lang w:val="en-GB"/>
        </w:rPr>
        <w:t>, p.102334.</w:t>
      </w:r>
    </w:p>
    <w:p w14:paraId="54AD88EB" w14:textId="77777777" w:rsidR="00CF1AA7" w:rsidRPr="00CF1AA7" w:rsidRDefault="00CF1AA7" w:rsidP="00CF1AA7">
      <w:pPr>
        <w:tabs>
          <w:tab w:val="center" w:pos="4536"/>
        </w:tabs>
        <w:rPr>
          <w:rFonts w:ascii="Times New Roman" w:hAnsi="Times New Roman" w:cs="Times New Roman"/>
          <w:sz w:val="26"/>
          <w:szCs w:val="26"/>
          <w:lang w:val="en-GB"/>
        </w:rPr>
      </w:pPr>
      <w:r w:rsidRPr="00CF1AA7">
        <w:rPr>
          <w:rFonts w:ascii="Times New Roman" w:hAnsi="Times New Roman" w:cs="Times New Roman"/>
          <w:sz w:val="26"/>
          <w:szCs w:val="26"/>
          <w:lang w:val="en-GB"/>
        </w:rPr>
        <w:t>Rauch, E., Spena, P.R. and Matt, D.T., 2019. Axiomatic design guidelines for the design of flexible and agile manufacturing and assembly systems for SMEs. </w:t>
      </w:r>
      <w:r w:rsidRPr="00CF1AA7">
        <w:rPr>
          <w:rFonts w:ascii="Times New Roman" w:hAnsi="Times New Roman" w:cs="Times New Roman"/>
          <w:i/>
          <w:iCs/>
          <w:sz w:val="26"/>
          <w:szCs w:val="26"/>
          <w:lang w:val="en-GB"/>
        </w:rPr>
        <w:t>International Journal on Interactive Design and Manufacturing (IJIDeM)</w:t>
      </w:r>
      <w:r w:rsidRPr="00CF1AA7">
        <w:rPr>
          <w:rFonts w:ascii="Times New Roman" w:hAnsi="Times New Roman" w:cs="Times New Roman"/>
          <w:sz w:val="26"/>
          <w:szCs w:val="26"/>
          <w:lang w:val="en-GB"/>
        </w:rPr>
        <w:t>, </w:t>
      </w:r>
      <w:r w:rsidRPr="00CF1AA7">
        <w:rPr>
          <w:rFonts w:ascii="Times New Roman" w:hAnsi="Times New Roman" w:cs="Times New Roman"/>
          <w:i/>
          <w:iCs/>
          <w:sz w:val="26"/>
          <w:szCs w:val="26"/>
          <w:lang w:val="en-GB"/>
        </w:rPr>
        <w:t>13</w:t>
      </w:r>
      <w:r w:rsidRPr="00CF1AA7">
        <w:rPr>
          <w:rFonts w:ascii="Times New Roman" w:hAnsi="Times New Roman" w:cs="Times New Roman"/>
          <w:sz w:val="26"/>
          <w:szCs w:val="26"/>
          <w:lang w:val="en-GB"/>
        </w:rPr>
        <w:t>(1), pp.1-22.</w:t>
      </w:r>
    </w:p>
    <w:p w14:paraId="206A7AF0" w14:textId="4BD60402" w:rsidR="00CF1AA7" w:rsidRPr="00CF1AA7" w:rsidRDefault="00CF1AA7" w:rsidP="00CF1AA7">
      <w:pPr>
        <w:tabs>
          <w:tab w:val="center" w:pos="4536"/>
        </w:tabs>
        <w:rPr>
          <w:rFonts w:ascii="Times New Roman" w:hAnsi="Times New Roman" w:cs="Times New Roman"/>
          <w:sz w:val="26"/>
          <w:szCs w:val="26"/>
          <w:lang w:val="en-GB"/>
        </w:rPr>
      </w:pPr>
      <w:r w:rsidRPr="00CF1AA7">
        <w:rPr>
          <w:rFonts w:ascii="Times New Roman" w:hAnsi="Times New Roman" w:cs="Times New Roman"/>
          <w:sz w:val="26"/>
          <w:szCs w:val="26"/>
          <w:lang w:val="en-GB"/>
        </w:rPr>
        <w:t>R</w:t>
      </w:r>
      <w:r w:rsidR="004D73DF">
        <w:rPr>
          <w:rFonts w:ascii="Times New Roman" w:hAnsi="Times New Roman" w:cs="Times New Roman"/>
          <w:sz w:val="26"/>
          <w:szCs w:val="26"/>
          <w:lang w:val="en-GB"/>
        </w:rPr>
        <w:t>a</w:t>
      </w:r>
      <w:r w:rsidRPr="00CF1AA7">
        <w:rPr>
          <w:rFonts w:ascii="Times New Roman" w:hAnsi="Times New Roman" w:cs="Times New Roman"/>
          <w:sz w:val="26"/>
          <w:szCs w:val="26"/>
          <w:lang w:val="en-GB"/>
        </w:rPr>
        <w:t xml:space="preserve">jab, A.B. and Mellouli, S., 2018, May. Smart </w:t>
      </w:r>
      <w:r w:rsidR="004D73DF">
        <w:rPr>
          <w:rFonts w:ascii="Times New Roman" w:hAnsi="Times New Roman" w:cs="Times New Roman"/>
          <w:sz w:val="26"/>
          <w:szCs w:val="26"/>
          <w:lang w:val="en-GB"/>
        </w:rPr>
        <w:t>C</w:t>
      </w:r>
      <w:r w:rsidRPr="00CF1AA7">
        <w:rPr>
          <w:rFonts w:ascii="Times New Roman" w:hAnsi="Times New Roman" w:cs="Times New Roman"/>
          <w:sz w:val="26"/>
          <w:szCs w:val="26"/>
          <w:lang w:val="en-GB"/>
        </w:rPr>
        <w:t xml:space="preserve">ities in the era of artificial intelligence and internet of things: </w:t>
      </w:r>
      <w:r w:rsidR="004D73DF">
        <w:rPr>
          <w:rFonts w:ascii="Times New Roman" w:hAnsi="Times New Roman" w:cs="Times New Roman"/>
          <w:sz w:val="26"/>
          <w:szCs w:val="26"/>
          <w:lang w:val="en-GB"/>
        </w:rPr>
        <w:t xml:space="preserve">a </w:t>
      </w:r>
      <w:r w:rsidRPr="00CF1AA7">
        <w:rPr>
          <w:rFonts w:ascii="Times New Roman" w:hAnsi="Times New Roman" w:cs="Times New Roman"/>
          <w:sz w:val="26"/>
          <w:szCs w:val="26"/>
          <w:lang w:val="en-GB"/>
        </w:rPr>
        <w:t>literature review from 1990 to 2017. In </w:t>
      </w:r>
      <w:r w:rsidRPr="00CF1AA7">
        <w:rPr>
          <w:rFonts w:ascii="Times New Roman" w:hAnsi="Times New Roman" w:cs="Times New Roman"/>
          <w:i/>
          <w:iCs/>
          <w:sz w:val="26"/>
          <w:szCs w:val="26"/>
          <w:lang w:val="en-GB"/>
        </w:rPr>
        <w:t>Proceedings of the 19th Annual International Conference on Digital Government Research: Governance in the Data Age</w:t>
      </w:r>
      <w:r w:rsidRPr="00CF1AA7">
        <w:rPr>
          <w:rFonts w:ascii="Times New Roman" w:hAnsi="Times New Roman" w:cs="Times New Roman"/>
          <w:sz w:val="26"/>
          <w:szCs w:val="26"/>
          <w:lang w:val="en-GB"/>
        </w:rPr>
        <w:t> (pp. 1-10).</w:t>
      </w:r>
    </w:p>
    <w:p w14:paraId="2FFAFB51" w14:textId="6C1CEC3D" w:rsidR="00CF1AA7" w:rsidRPr="00CF1AA7" w:rsidRDefault="00CF1AA7" w:rsidP="00CF1AA7">
      <w:pPr>
        <w:tabs>
          <w:tab w:val="center" w:pos="4536"/>
        </w:tabs>
        <w:rPr>
          <w:rFonts w:ascii="Times New Roman" w:hAnsi="Times New Roman" w:cs="Times New Roman"/>
          <w:sz w:val="26"/>
          <w:szCs w:val="26"/>
          <w:lang w:val="en-GB"/>
        </w:rPr>
      </w:pPr>
      <w:r w:rsidRPr="00CF1AA7">
        <w:rPr>
          <w:rFonts w:ascii="Times New Roman" w:hAnsi="Times New Roman" w:cs="Times New Roman"/>
          <w:sz w:val="26"/>
          <w:szCs w:val="26"/>
          <w:lang w:val="en-GB"/>
        </w:rPr>
        <w:t>Roy, D.S. and et.al., 2018. A context-aware fog</w:t>
      </w:r>
      <w:r w:rsidR="004D73DF">
        <w:rPr>
          <w:rFonts w:ascii="Times New Roman" w:hAnsi="Times New Roman" w:cs="Times New Roman"/>
          <w:sz w:val="26"/>
          <w:szCs w:val="26"/>
          <w:lang w:val="en-GB"/>
        </w:rPr>
        <w:t>-</w:t>
      </w:r>
      <w:r w:rsidRPr="00CF1AA7">
        <w:rPr>
          <w:rFonts w:ascii="Times New Roman" w:hAnsi="Times New Roman" w:cs="Times New Roman"/>
          <w:sz w:val="26"/>
          <w:szCs w:val="26"/>
          <w:lang w:val="en-GB"/>
        </w:rPr>
        <w:t>enabled scheme for real-time cross-vertical IoT applications. </w:t>
      </w:r>
      <w:r w:rsidRPr="00CF1AA7">
        <w:rPr>
          <w:rFonts w:ascii="Times New Roman" w:hAnsi="Times New Roman" w:cs="Times New Roman"/>
          <w:i/>
          <w:iCs/>
          <w:sz w:val="26"/>
          <w:szCs w:val="26"/>
          <w:lang w:val="en-GB"/>
        </w:rPr>
        <w:t>IEEE Internet of Things Journal</w:t>
      </w:r>
      <w:r w:rsidRPr="00CF1AA7">
        <w:rPr>
          <w:rFonts w:ascii="Times New Roman" w:hAnsi="Times New Roman" w:cs="Times New Roman"/>
          <w:sz w:val="26"/>
          <w:szCs w:val="26"/>
          <w:lang w:val="en-GB"/>
        </w:rPr>
        <w:t>, </w:t>
      </w:r>
      <w:r w:rsidRPr="00CF1AA7">
        <w:rPr>
          <w:rFonts w:ascii="Times New Roman" w:hAnsi="Times New Roman" w:cs="Times New Roman"/>
          <w:i/>
          <w:iCs/>
          <w:sz w:val="26"/>
          <w:szCs w:val="26"/>
          <w:lang w:val="en-GB"/>
        </w:rPr>
        <w:t>6</w:t>
      </w:r>
      <w:r w:rsidRPr="00CF1AA7">
        <w:rPr>
          <w:rFonts w:ascii="Times New Roman" w:hAnsi="Times New Roman" w:cs="Times New Roman"/>
          <w:sz w:val="26"/>
          <w:szCs w:val="26"/>
          <w:lang w:val="en-GB"/>
        </w:rPr>
        <w:t>(2), pp.2400-2412.</w:t>
      </w:r>
    </w:p>
    <w:p w14:paraId="4A8819C2" w14:textId="77777777" w:rsidR="00CF1AA7" w:rsidRPr="00CF1AA7" w:rsidRDefault="00CF1AA7" w:rsidP="00CF1AA7">
      <w:pPr>
        <w:tabs>
          <w:tab w:val="center" w:pos="4536"/>
        </w:tabs>
        <w:rPr>
          <w:rFonts w:ascii="Times New Roman" w:hAnsi="Times New Roman" w:cs="Times New Roman"/>
          <w:sz w:val="26"/>
          <w:szCs w:val="26"/>
          <w:lang w:val="en-GB"/>
        </w:rPr>
      </w:pPr>
      <w:r w:rsidRPr="00CF1AA7">
        <w:rPr>
          <w:rFonts w:ascii="Times New Roman" w:hAnsi="Times New Roman" w:cs="Times New Roman"/>
          <w:sz w:val="26"/>
          <w:szCs w:val="26"/>
          <w:lang w:val="en-GB"/>
        </w:rPr>
        <w:t>Schmitt, P.A., 2019. Translation 4.0–Evolution, Revolution, Innovation or Disruption?. </w:t>
      </w:r>
      <w:r w:rsidRPr="00CF1AA7">
        <w:rPr>
          <w:rFonts w:ascii="Times New Roman" w:hAnsi="Times New Roman" w:cs="Times New Roman"/>
          <w:i/>
          <w:iCs/>
          <w:sz w:val="26"/>
          <w:szCs w:val="26"/>
          <w:lang w:val="en-GB"/>
        </w:rPr>
        <w:t>Lebende Sprachen</w:t>
      </w:r>
      <w:r w:rsidRPr="00CF1AA7">
        <w:rPr>
          <w:rFonts w:ascii="Times New Roman" w:hAnsi="Times New Roman" w:cs="Times New Roman"/>
          <w:sz w:val="26"/>
          <w:szCs w:val="26"/>
          <w:lang w:val="en-GB"/>
        </w:rPr>
        <w:t>, </w:t>
      </w:r>
      <w:r w:rsidRPr="00CF1AA7">
        <w:rPr>
          <w:rFonts w:ascii="Times New Roman" w:hAnsi="Times New Roman" w:cs="Times New Roman"/>
          <w:i/>
          <w:iCs/>
          <w:sz w:val="26"/>
          <w:szCs w:val="26"/>
          <w:lang w:val="en-GB"/>
        </w:rPr>
        <w:t>64</w:t>
      </w:r>
      <w:r w:rsidRPr="00CF1AA7">
        <w:rPr>
          <w:rFonts w:ascii="Times New Roman" w:hAnsi="Times New Roman" w:cs="Times New Roman"/>
          <w:sz w:val="26"/>
          <w:szCs w:val="26"/>
          <w:lang w:val="en-GB"/>
        </w:rPr>
        <w:t>(2), pp.193-229.</w:t>
      </w:r>
    </w:p>
    <w:p w14:paraId="6250FE51" w14:textId="77777777" w:rsidR="00CF1AA7" w:rsidRPr="00CF1AA7" w:rsidRDefault="00CF1AA7" w:rsidP="00CF1AA7">
      <w:pPr>
        <w:tabs>
          <w:tab w:val="center" w:pos="4536"/>
        </w:tabs>
        <w:rPr>
          <w:rFonts w:ascii="Times New Roman" w:hAnsi="Times New Roman" w:cs="Times New Roman"/>
          <w:sz w:val="26"/>
          <w:szCs w:val="26"/>
          <w:lang w:val="en-GB"/>
        </w:rPr>
      </w:pPr>
    </w:p>
    <w:p w14:paraId="530A4AD5" w14:textId="747D9CDE" w:rsidR="00FD6B3E" w:rsidRDefault="00FD6B3E" w:rsidP="00CF1AA7">
      <w:pPr>
        <w:tabs>
          <w:tab w:val="center" w:pos="4536"/>
        </w:tabs>
        <w:rPr>
          <w:rFonts w:ascii="Times New Roman" w:hAnsi="Times New Roman" w:cs="Times New Roman"/>
          <w:b/>
          <w:bCs/>
          <w:sz w:val="28"/>
          <w:szCs w:val="28"/>
          <w:lang w:val="en-GB"/>
        </w:rPr>
      </w:pPr>
    </w:p>
    <w:p w14:paraId="11F7E996" w14:textId="6EC8D98F" w:rsidR="0093579C" w:rsidRDefault="0093579C" w:rsidP="00CF1AA7">
      <w:pPr>
        <w:tabs>
          <w:tab w:val="center" w:pos="4536"/>
        </w:tabs>
        <w:rPr>
          <w:rFonts w:ascii="Times New Roman" w:hAnsi="Times New Roman" w:cs="Times New Roman"/>
          <w:b/>
          <w:bCs/>
          <w:sz w:val="28"/>
          <w:szCs w:val="28"/>
          <w:lang w:val="en-GB"/>
        </w:rPr>
      </w:pPr>
    </w:p>
    <w:p w14:paraId="2A4F3A63" w14:textId="3C7FB01F" w:rsidR="0093579C" w:rsidRDefault="0093579C" w:rsidP="00CF1AA7">
      <w:pPr>
        <w:tabs>
          <w:tab w:val="center" w:pos="4536"/>
        </w:tabs>
        <w:rPr>
          <w:rFonts w:ascii="Times New Roman" w:hAnsi="Times New Roman" w:cs="Times New Roman"/>
          <w:b/>
          <w:bCs/>
          <w:sz w:val="28"/>
          <w:szCs w:val="28"/>
          <w:lang w:val="en-GB"/>
        </w:rPr>
      </w:pPr>
    </w:p>
    <w:p w14:paraId="09946C08" w14:textId="1E012F6C" w:rsidR="0093579C" w:rsidRDefault="0093579C" w:rsidP="00CF1AA7">
      <w:pPr>
        <w:tabs>
          <w:tab w:val="center" w:pos="4536"/>
        </w:tabs>
        <w:rPr>
          <w:rFonts w:ascii="Times New Roman" w:hAnsi="Times New Roman" w:cs="Times New Roman"/>
          <w:b/>
          <w:bCs/>
          <w:sz w:val="28"/>
          <w:szCs w:val="28"/>
          <w:lang w:val="en-GB"/>
        </w:rPr>
      </w:pPr>
    </w:p>
    <w:p w14:paraId="2E8504C6" w14:textId="4014DECB" w:rsidR="0093579C" w:rsidRDefault="0093579C" w:rsidP="00CF1AA7">
      <w:pPr>
        <w:tabs>
          <w:tab w:val="center" w:pos="4536"/>
        </w:tabs>
        <w:rPr>
          <w:rFonts w:ascii="Times New Roman" w:hAnsi="Times New Roman" w:cs="Times New Roman"/>
          <w:b/>
          <w:bCs/>
          <w:sz w:val="28"/>
          <w:szCs w:val="28"/>
          <w:lang w:val="en-GB"/>
        </w:rPr>
      </w:pPr>
    </w:p>
    <w:p w14:paraId="7BB3FACB" w14:textId="42A930E9" w:rsidR="0093579C" w:rsidRDefault="0093579C" w:rsidP="00CF1AA7">
      <w:pPr>
        <w:tabs>
          <w:tab w:val="center" w:pos="4536"/>
        </w:tabs>
        <w:rPr>
          <w:rFonts w:ascii="Times New Roman" w:hAnsi="Times New Roman" w:cs="Times New Roman"/>
          <w:b/>
          <w:bCs/>
          <w:sz w:val="28"/>
          <w:szCs w:val="28"/>
          <w:lang w:val="en-GB"/>
        </w:rPr>
      </w:pPr>
    </w:p>
    <w:p w14:paraId="6FC63B86" w14:textId="22E67E90" w:rsidR="0093579C" w:rsidRDefault="0093579C" w:rsidP="00CF1AA7">
      <w:pPr>
        <w:tabs>
          <w:tab w:val="center" w:pos="4536"/>
        </w:tabs>
        <w:rPr>
          <w:rFonts w:ascii="Times New Roman" w:hAnsi="Times New Roman" w:cs="Times New Roman"/>
          <w:b/>
          <w:bCs/>
          <w:sz w:val="28"/>
          <w:szCs w:val="28"/>
          <w:lang w:val="en-GB"/>
        </w:rPr>
      </w:pPr>
    </w:p>
    <w:p w14:paraId="7F922FF4" w14:textId="26469515" w:rsidR="0093579C" w:rsidRDefault="0093579C" w:rsidP="00CF1AA7">
      <w:pPr>
        <w:tabs>
          <w:tab w:val="center" w:pos="4536"/>
        </w:tabs>
        <w:rPr>
          <w:rFonts w:ascii="Times New Roman" w:hAnsi="Times New Roman" w:cs="Times New Roman"/>
          <w:b/>
          <w:bCs/>
          <w:sz w:val="28"/>
          <w:szCs w:val="28"/>
          <w:lang w:val="en-GB"/>
        </w:rPr>
      </w:pPr>
    </w:p>
    <w:p w14:paraId="7CD220C4" w14:textId="0F865CBC" w:rsidR="0093579C" w:rsidRDefault="0093579C" w:rsidP="00CF1AA7">
      <w:pPr>
        <w:tabs>
          <w:tab w:val="center" w:pos="4536"/>
        </w:tabs>
        <w:rPr>
          <w:rFonts w:ascii="Times New Roman" w:hAnsi="Times New Roman" w:cs="Times New Roman"/>
          <w:b/>
          <w:bCs/>
          <w:sz w:val="32"/>
          <w:szCs w:val="32"/>
          <w:lang w:val="en-GB"/>
        </w:rPr>
      </w:pPr>
      <w:r w:rsidRPr="00901CF4">
        <w:rPr>
          <w:rFonts w:ascii="Times New Roman" w:hAnsi="Times New Roman" w:cs="Times New Roman"/>
          <w:b/>
          <w:bCs/>
          <w:sz w:val="32"/>
          <w:szCs w:val="32"/>
          <w:lang w:val="en-GB"/>
        </w:rPr>
        <w:lastRenderedPageBreak/>
        <w:t>Appendix</w:t>
      </w:r>
    </w:p>
    <w:p w14:paraId="30A045EE" w14:textId="77777777" w:rsidR="00D716C1" w:rsidRPr="00901CF4" w:rsidRDefault="00D716C1" w:rsidP="00CF1AA7">
      <w:pPr>
        <w:tabs>
          <w:tab w:val="center" w:pos="4536"/>
        </w:tabs>
        <w:rPr>
          <w:rFonts w:ascii="Times New Roman" w:hAnsi="Times New Roman" w:cs="Times New Roman"/>
          <w:b/>
          <w:bCs/>
          <w:sz w:val="32"/>
          <w:szCs w:val="32"/>
          <w:lang w:val="en-GB"/>
        </w:rPr>
      </w:pPr>
    </w:p>
    <w:p w14:paraId="0A4E8FA6" w14:textId="3DBA444B" w:rsidR="0093609C" w:rsidRPr="0093609C" w:rsidRDefault="0093609C" w:rsidP="0093609C">
      <w:pPr>
        <w:tabs>
          <w:tab w:val="center" w:pos="4536"/>
        </w:tabs>
        <w:jc w:val="center"/>
        <w:rPr>
          <w:rFonts w:ascii="Times New Roman" w:hAnsi="Times New Roman" w:cs="Times New Roman"/>
          <w:sz w:val="28"/>
          <w:szCs w:val="28"/>
          <w:lang w:val="en-GB"/>
        </w:rPr>
      </w:pPr>
      <w:r>
        <w:rPr>
          <w:rFonts w:ascii="Times New Roman" w:hAnsi="Times New Roman" w:cs="Times New Roman"/>
          <w:sz w:val="28"/>
          <w:szCs w:val="28"/>
          <w:lang w:val="en-GB"/>
        </w:rPr>
        <w:t>Graphical Presentation</w:t>
      </w:r>
    </w:p>
    <w:p w14:paraId="50F237D0" w14:textId="775407BE" w:rsidR="00D716C1" w:rsidRDefault="0093579C" w:rsidP="00CF1AA7">
      <w:pPr>
        <w:tabs>
          <w:tab w:val="center" w:pos="4536"/>
        </w:tabs>
        <w:rPr>
          <w:rFonts w:ascii="Times New Roman" w:hAnsi="Times New Roman" w:cs="Times New Roman"/>
          <w:b/>
          <w:bCs/>
          <w:sz w:val="28"/>
          <w:szCs w:val="28"/>
          <w:lang w:val="en-GB"/>
        </w:rPr>
      </w:pPr>
      <w:r>
        <w:rPr>
          <w:rFonts w:ascii="Times New Roman" w:hAnsi="Times New Roman" w:cs="Times New Roman"/>
          <w:b/>
          <w:bCs/>
          <w:noProof/>
          <w:sz w:val="28"/>
          <w:szCs w:val="28"/>
          <w:lang w:val="en-GB"/>
        </w:rPr>
        <w:drawing>
          <wp:inline distT="0" distB="0" distL="0" distR="0" wp14:anchorId="573F3B9F" wp14:editId="5B796BA2">
            <wp:extent cx="5760720" cy="3240405"/>
            <wp:effectExtent l="0" t="0" r="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Картина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657AF9D1" w14:textId="39CEAAA8" w:rsidR="00D716C1" w:rsidRDefault="00D716C1" w:rsidP="00CF1AA7">
      <w:pPr>
        <w:tabs>
          <w:tab w:val="center" w:pos="4536"/>
        </w:tabs>
        <w:rPr>
          <w:rFonts w:ascii="Times New Roman" w:hAnsi="Times New Roman" w:cs="Times New Roman"/>
          <w:b/>
          <w:bCs/>
          <w:sz w:val="28"/>
          <w:szCs w:val="28"/>
          <w:lang w:val="en-GB"/>
        </w:rPr>
      </w:pPr>
    </w:p>
    <w:p w14:paraId="4875BFCE" w14:textId="77777777" w:rsidR="00D716C1" w:rsidRDefault="00D716C1" w:rsidP="00CF1AA7">
      <w:pPr>
        <w:tabs>
          <w:tab w:val="center" w:pos="4536"/>
        </w:tabs>
        <w:rPr>
          <w:rFonts w:ascii="Times New Roman" w:hAnsi="Times New Roman" w:cs="Times New Roman"/>
          <w:b/>
          <w:bCs/>
          <w:sz w:val="28"/>
          <w:szCs w:val="28"/>
          <w:lang w:val="en-GB"/>
        </w:rPr>
      </w:pPr>
    </w:p>
    <w:p w14:paraId="4F4C5099" w14:textId="0FA786B1" w:rsidR="001302A9" w:rsidRPr="001302A9" w:rsidRDefault="001302A9" w:rsidP="00CF1AA7">
      <w:pPr>
        <w:tabs>
          <w:tab w:val="center" w:pos="4536"/>
        </w:tabs>
        <w:rPr>
          <w:rFonts w:ascii="Times New Roman" w:hAnsi="Times New Roman" w:cs="Times New Roman"/>
          <w:sz w:val="28"/>
          <w:szCs w:val="28"/>
          <w:lang w:val="en-GB"/>
        </w:rPr>
      </w:pPr>
      <w:r w:rsidRPr="001302A9">
        <w:rPr>
          <w:rFonts w:ascii="Times New Roman" w:hAnsi="Times New Roman" w:cs="Times New Roman"/>
          <w:sz w:val="28"/>
          <w:szCs w:val="28"/>
          <w:lang w:val="en-GB"/>
        </w:rPr>
        <w:t>Pivot table 1</w:t>
      </w:r>
    </w:p>
    <w:p w14:paraId="3FC4849C" w14:textId="0155D114" w:rsidR="0093609C" w:rsidRDefault="0093609C" w:rsidP="00CF1AA7">
      <w:pPr>
        <w:tabs>
          <w:tab w:val="center" w:pos="4536"/>
        </w:tabs>
        <w:rPr>
          <w:rFonts w:ascii="Times New Roman" w:hAnsi="Times New Roman" w:cs="Times New Roman"/>
          <w:b/>
          <w:bCs/>
          <w:sz w:val="28"/>
          <w:szCs w:val="28"/>
          <w:lang w:val="en-GB"/>
        </w:rPr>
      </w:pPr>
      <w:r>
        <w:rPr>
          <w:rFonts w:ascii="Times New Roman" w:hAnsi="Times New Roman" w:cs="Times New Roman"/>
          <w:b/>
          <w:bCs/>
          <w:noProof/>
          <w:sz w:val="28"/>
          <w:szCs w:val="28"/>
          <w:lang w:val="en-GB"/>
        </w:rPr>
        <w:drawing>
          <wp:inline distT="0" distB="0" distL="0" distR="0" wp14:anchorId="7F8606F0" wp14:editId="289282E5">
            <wp:extent cx="4438650" cy="3132455"/>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Картина 7"/>
                    <pic:cNvPicPr/>
                  </pic:nvPicPr>
                  <pic:blipFill rotWithShape="1">
                    <a:blip r:embed="rId12" cstate="print">
                      <a:extLst>
                        <a:ext uri="{28A0092B-C50C-407E-A947-70E740481C1C}">
                          <a14:useLocalDpi xmlns:a14="http://schemas.microsoft.com/office/drawing/2010/main" val="0"/>
                        </a:ext>
                      </a:extLst>
                    </a:blip>
                    <a:srcRect l="798" t="-1014" r="19489" b="1005"/>
                    <a:stretch/>
                  </pic:blipFill>
                  <pic:spPr bwMode="auto">
                    <a:xfrm>
                      <a:off x="0" y="0"/>
                      <a:ext cx="4442833" cy="3135407"/>
                    </a:xfrm>
                    <a:prstGeom prst="rect">
                      <a:avLst/>
                    </a:prstGeom>
                    <a:ln>
                      <a:noFill/>
                    </a:ln>
                    <a:extLst>
                      <a:ext uri="{53640926-AAD7-44D8-BBD7-CCE9431645EC}">
                        <a14:shadowObscured xmlns:a14="http://schemas.microsoft.com/office/drawing/2010/main"/>
                      </a:ext>
                    </a:extLst>
                  </pic:spPr>
                </pic:pic>
              </a:graphicData>
            </a:graphic>
          </wp:inline>
        </w:drawing>
      </w:r>
    </w:p>
    <w:p w14:paraId="2A187260" w14:textId="77777777" w:rsidR="001302A9" w:rsidRDefault="001302A9" w:rsidP="00CF1AA7">
      <w:pPr>
        <w:tabs>
          <w:tab w:val="center" w:pos="4536"/>
        </w:tabs>
        <w:rPr>
          <w:rFonts w:ascii="Times New Roman" w:hAnsi="Times New Roman" w:cs="Times New Roman"/>
          <w:sz w:val="28"/>
          <w:szCs w:val="28"/>
          <w:lang w:val="en-GB"/>
        </w:rPr>
      </w:pPr>
    </w:p>
    <w:p w14:paraId="2328D07F" w14:textId="77777777" w:rsidR="001302A9" w:rsidRDefault="001302A9" w:rsidP="00CF1AA7">
      <w:pPr>
        <w:tabs>
          <w:tab w:val="center" w:pos="4536"/>
        </w:tabs>
        <w:rPr>
          <w:rFonts w:ascii="Times New Roman" w:hAnsi="Times New Roman" w:cs="Times New Roman"/>
          <w:sz w:val="28"/>
          <w:szCs w:val="28"/>
          <w:lang w:val="en-GB"/>
        </w:rPr>
      </w:pPr>
    </w:p>
    <w:p w14:paraId="19086C33" w14:textId="77777777" w:rsidR="001302A9" w:rsidRDefault="001302A9" w:rsidP="00CF1AA7">
      <w:pPr>
        <w:tabs>
          <w:tab w:val="center" w:pos="4536"/>
        </w:tabs>
        <w:rPr>
          <w:rFonts w:ascii="Times New Roman" w:hAnsi="Times New Roman" w:cs="Times New Roman"/>
          <w:sz w:val="28"/>
          <w:szCs w:val="28"/>
          <w:lang w:val="en-GB"/>
        </w:rPr>
      </w:pPr>
    </w:p>
    <w:p w14:paraId="54428B23" w14:textId="11E27208" w:rsidR="001302A9" w:rsidRPr="001302A9" w:rsidRDefault="001302A9" w:rsidP="00CF1AA7">
      <w:pPr>
        <w:tabs>
          <w:tab w:val="center" w:pos="4536"/>
        </w:tabs>
        <w:rPr>
          <w:rFonts w:ascii="Times New Roman" w:hAnsi="Times New Roman" w:cs="Times New Roman"/>
          <w:sz w:val="28"/>
          <w:szCs w:val="28"/>
          <w:lang w:val="en-GB"/>
        </w:rPr>
      </w:pPr>
      <w:r w:rsidRPr="001302A9">
        <w:rPr>
          <w:rFonts w:ascii="Times New Roman" w:hAnsi="Times New Roman" w:cs="Times New Roman"/>
          <w:sz w:val="28"/>
          <w:szCs w:val="28"/>
          <w:lang w:val="en-GB"/>
        </w:rPr>
        <w:t>Pivot Table</w:t>
      </w:r>
      <w:r w:rsidR="00D716C1">
        <w:rPr>
          <w:rFonts w:ascii="Times New Roman" w:hAnsi="Times New Roman" w:cs="Times New Roman"/>
          <w:sz w:val="28"/>
          <w:szCs w:val="28"/>
          <w:lang w:val="en-GB"/>
        </w:rPr>
        <w:t xml:space="preserve"> 2</w:t>
      </w:r>
    </w:p>
    <w:p w14:paraId="70F25F64" w14:textId="3EB46692" w:rsidR="001302A9" w:rsidRDefault="001302A9" w:rsidP="00CF1AA7">
      <w:pPr>
        <w:tabs>
          <w:tab w:val="center" w:pos="4536"/>
        </w:tabs>
        <w:rPr>
          <w:rFonts w:ascii="Times New Roman" w:hAnsi="Times New Roman" w:cs="Times New Roman"/>
          <w:b/>
          <w:bCs/>
          <w:sz w:val="28"/>
          <w:szCs w:val="28"/>
          <w:lang w:val="en-GB"/>
        </w:rPr>
      </w:pPr>
      <w:r>
        <w:rPr>
          <w:rFonts w:ascii="Times New Roman" w:hAnsi="Times New Roman" w:cs="Times New Roman"/>
          <w:b/>
          <w:bCs/>
          <w:noProof/>
          <w:sz w:val="28"/>
          <w:szCs w:val="28"/>
          <w:lang w:val="en-GB"/>
        </w:rPr>
        <w:drawing>
          <wp:anchor distT="0" distB="0" distL="114300" distR="114300" simplePos="0" relativeHeight="251658240" behindDoc="0" locked="0" layoutInCell="1" allowOverlap="1" wp14:anchorId="7535F8EB" wp14:editId="34F48F61">
            <wp:simplePos x="901700" y="901700"/>
            <wp:positionH relativeFrom="column">
              <wp:align>left</wp:align>
            </wp:positionH>
            <wp:positionV relativeFrom="paragraph">
              <wp:align>top</wp:align>
            </wp:positionV>
            <wp:extent cx="3879850" cy="3462734"/>
            <wp:effectExtent l="0" t="0" r="6350" b="4445"/>
            <wp:wrapSquare wrapText="bothSides"/>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Картина 8"/>
                    <pic:cNvPicPr/>
                  </pic:nvPicPr>
                  <pic:blipFill rotWithShape="1">
                    <a:blip r:embed="rId13" cstate="print">
                      <a:extLst>
                        <a:ext uri="{28A0092B-C50C-407E-A947-70E740481C1C}">
                          <a14:useLocalDpi xmlns:a14="http://schemas.microsoft.com/office/drawing/2010/main" val="0"/>
                        </a:ext>
                      </a:extLst>
                    </a:blip>
                    <a:srcRect r="37191" b="343"/>
                    <a:stretch/>
                  </pic:blipFill>
                  <pic:spPr bwMode="auto">
                    <a:xfrm>
                      <a:off x="0" y="0"/>
                      <a:ext cx="3879850" cy="3462734"/>
                    </a:xfrm>
                    <a:prstGeom prst="rect">
                      <a:avLst/>
                    </a:prstGeom>
                    <a:ln>
                      <a:noFill/>
                    </a:ln>
                    <a:extLst>
                      <a:ext uri="{53640926-AAD7-44D8-BBD7-CCE9431645EC}">
                        <a14:shadowObscured xmlns:a14="http://schemas.microsoft.com/office/drawing/2010/main"/>
                      </a:ext>
                    </a:extLst>
                  </pic:spPr>
                </pic:pic>
              </a:graphicData>
            </a:graphic>
          </wp:anchor>
        </w:drawing>
      </w:r>
      <w:r w:rsidR="00D716C1">
        <w:rPr>
          <w:rFonts w:ascii="Times New Roman" w:hAnsi="Times New Roman" w:cs="Times New Roman"/>
          <w:b/>
          <w:bCs/>
          <w:sz w:val="28"/>
          <w:szCs w:val="28"/>
          <w:lang w:val="en-GB"/>
        </w:rPr>
        <w:t xml:space="preserve">  </w:t>
      </w:r>
      <w:r w:rsidR="00D716C1">
        <w:rPr>
          <w:rFonts w:ascii="Times New Roman" w:hAnsi="Times New Roman" w:cs="Times New Roman"/>
          <w:b/>
          <w:bCs/>
          <w:sz w:val="28"/>
          <w:szCs w:val="28"/>
          <w:lang w:val="en-GB"/>
        </w:rPr>
        <w:br w:type="textWrapping" w:clear="all"/>
      </w:r>
    </w:p>
    <w:p w14:paraId="0DC93E63" w14:textId="7C6B13A2" w:rsidR="00C42901" w:rsidRDefault="00C42901" w:rsidP="00CF1AA7">
      <w:pPr>
        <w:tabs>
          <w:tab w:val="center" w:pos="4536"/>
        </w:tabs>
        <w:rPr>
          <w:rFonts w:ascii="Times New Roman" w:hAnsi="Times New Roman" w:cs="Times New Roman"/>
          <w:b/>
          <w:bCs/>
          <w:sz w:val="28"/>
          <w:szCs w:val="28"/>
          <w:lang w:val="en-GB"/>
        </w:rPr>
      </w:pPr>
    </w:p>
    <w:p w14:paraId="32DD2C7B" w14:textId="3CF2772F" w:rsidR="00C42901" w:rsidRPr="00C42901" w:rsidRDefault="00C42901" w:rsidP="00CF1AA7">
      <w:pPr>
        <w:tabs>
          <w:tab w:val="center" w:pos="4536"/>
        </w:tabs>
        <w:rPr>
          <w:rFonts w:ascii="Times New Roman" w:hAnsi="Times New Roman" w:cs="Times New Roman"/>
          <w:sz w:val="28"/>
          <w:szCs w:val="28"/>
          <w:lang w:val="en-GB"/>
        </w:rPr>
      </w:pPr>
      <w:r w:rsidRPr="00C42901">
        <w:rPr>
          <w:rFonts w:ascii="Times New Roman" w:hAnsi="Times New Roman" w:cs="Times New Roman"/>
          <w:sz w:val="28"/>
          <w:szCs w:val="28"/>
          <w:lang w:val="en-GB"/>
        </w:rPr>
        <w:t>Pivot Table 3</w:t>
      </w:r>
    </w:p>
    <w:p w14:paraId="3CD32DB3" w14:textId="292D98DD" w:rsidR="00C42901" w:rsidRDefault="00C42901" w:rsidP="00CF1AA7">
      <w:pPr>
        <w:tabs>
          <w:tab w:val="center" w:pos="4536"/>
        </w:tabs>
        <w:rPr>
          <w:rFonts w:ascii="Times New Roman" w:hAnsi="Times New Roman" w:cs="Times New Roman"/>
          <w:b/>
          <w:bCs/>
          <w:sz w:val="28"/>
          <w:szCs w:val="28"/>
          <w:lang w:val="en-GB"/>
        </w:rPr>
      </w:pPr>
      <w:r>
        <w:rPr>
          <w:rFonts w:ascii="Times New Roman" w:hAnsi="Times New Roman" w:cs="Times New Roman"/>
          <w:b/>
          <w:bCs/>
          <w:noProof/>
          <w:sz w:val="28"/>
          <w:szCs w:val="28"/>
          <w:lang w:val="en-GB"/>
        </w:rPr>
        <w:drawing>
          <wp:inline distT="0" distB="0" distL="0" distR="0" wp14:anchorId="1BF3507B" wp14:editId="03462063">
            <wp:extent cx="3714750" cy="2746375"/>
            <wp:effectExtent l="0" t="0" r="0"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Картина 9"/>
                    <pic:cNvPicPr/>
                  </pic:nvPicPr>
                  <pic:blipFill rotWithShape="1">
                    <a:blip r:embed="rId14" cstate="print">
                      <a:extLst>
                        <a:ext uri="{28A0092B-C50C-407E-A947-70E740481C1C}">
                          <a14:useLocalDpi xmlns:a14="http://schemas.microsoft.com/office/drawing/2010/main" val="0"/>
                        </a:ext>
                      </a:extLst>
                    </a:blip>
                    <a:srcRect t="14271" r="34775"/>
                    <a:stretch/>
                  </pic:blipFill>
                  <pic:spPr bwMode="auto">
                    <a:xfrm>
                      <a:off x="0" y="0"/>
                      <a:ext cx="3718191" cy="2748919"/>
                    </a:xfrm>
                    <a:prstGeom prst="rect">
                      <a:avLst/>
                    </a:prstGeom>
                    <a:ln>
                      <a:noFill/>
                    </a:ln>
                    <a:extLst>
                      <a:ext uri="{53640926-AAD7-44D8-BBD7-CCE9431645EC}">
                        <a14:shadowObscured xmlns:a14="http://schemas.microsoft.com/office/drawing/2010/main"/>
                      </a:ext>
                    </a:extLst>
                  </pic:spPr>
                </pic:pic>
              </a:graphicData>
            </a:graphic>
          </wp:inline>
        </w:drawing>
      </w:r>
    </w:p>
    <w:p w14:paraId="554E1992" w14:textId="3037D43A" w:rsidR="00D716C1" w:rsidRDefault="00D716C1" w:rsidP="00CF1AA7">
      <w:pPr>
        <w:tabs>
          <w:tab w:val="center" w:pos="4536"/>
        </w:tabs>
        <w:rPr>
          <w:rFonts w:ascii="Times New Roman" w:hAnsi="Times New Roman" w:cs="Times New Roman"/>
          <w:b/>
          <w:bCs/>
          <w:sz w:val="28"/>
          <w:szCs w:val="28"/>
          <w:lang w:val="en-GB"/>
        </w:rPr>
      </w:pPr>
    </w:p>
    <w:p w14:paraId="68D574E8" w14:textId="5FF2DF31" w:rsidR="00D716C1" w:rsidRDefault="00D716C1" w:rsidP="00CF1AA7">
      <w:pPr>
        <w:tabs>
          <w:tab w:val="center" w:pos="4536"/>
        </w:tabs>
        <w:rPr>
          <w:rFonts w:ascii="Times New Roman" w:hAnsi="Times New Roman" w:cs="Times New Roman"/>
          <w:b/>
          <w:bCs/>
          <w:sz w:val="28"/>
          <w:szCs w:val="28"/>
          <w:lang w:val="en-GB"/>
        </w:rPr>
      </w:pPr>
    </w:p>
    <w:p w14:paraId="03693EC2" w14:textId="779957CA" w:rsidR="00D716C1" w:rsidRDefault="00D716C1" w:rsidP="00CF1AA7">
      <w:pPr>
        <w:tabs>
          <w:tab w:val="center" w:pos="4536"/>
        </w:tabs>
        <w:rPr>
          <w:rFonts w:ascii="Times New Roman" w:hAnsi="Times New Roman" w:cs="Times New Roman"/>
          <w:b/>
          <w:bCs/>
          <w:sz w:val="28"/>
          <w:szCs w:val="28"/>
          <w:lang w:val="en-GB"/>
        </w:rPr>
      </w:pPr>
    </w:p>
    <w:p w14:paraId="50C9CCE1" w14:textId="77777777" w:rsidR="00D716C1" w:rsidRDefault="00D716C1" w:rsidP="00CF1AA7">
      <w:pPr>
        <w:tabs>
          <w:tab w:val="center" w:pos="4536"/>
        </w:tabs>
        <w:rPr>
          <w:rFonts w:ascii="Times New Roman" w:hAnsi="Times New Roman" w:cs="Times New Roman"/>
          <w:b/>
          <w:bCs/>
          <w:sz w:val="28"/>
          <w:szCs w:val="28"/>
          <w:lang w:val="en-GB"/>
        </w:rPr>
      </w:pPr>
    </w:p>
    <w:p w14:paraId="461C9672" w14:textId="591A8F93" w:rsidR="0093579C" w:rsidRDefault="0093579C" w:rsidP="00CF1AA7">
      <w:pPr>
        <w:tabs>
          <w:tab w:val="center" w:pos="4536"/>
        </w:tabs>
        <w:rPr>
          <w:rFonts w:ascii="Times New Roman" w:hAnsi="Times New Roman" w:cs="Times New Roman"/>
          <w:b/>
          <w:bCs/>
          <w:sz w:val="28"/>
          <w:szCs w:val="28"/>
          <w:lang w:val="en-GB"/>
        </w:rPr>
      </w:pPr>
    </w:p>
    <w:p w14:paraId="6B02E506" w14:textId="310F6291" w:rsidR="00C42901" w:rsidRPr="00C42901" w:rsidRDefault="00C42901" w:rsidP="00C42901">
      <w:pPr>
        <w:tabs>
          <w:tab w:val="center" w:pos="4536"/>
        </w:tabs>
        <w:jc w:val="center"/>
        <w:rPr>
          <w:rFonts w:ascii="Times New Roman" w:hAnsi="Times New Roman" w:cs="Times New Roman"/>
          <w:sz w:val="28"/>
          <w:szCs w:val="28"/>
          <w:lang w:val="en-GB"/>
        </w:rPr>
      </w:pPr>
      <w:r w:rsidRPr="00C42901">
        <w:rPr>
          <w:rFonts w:ascii="Times New Roman" w:hAnsi="Times New Roman" w:cs="Times New Roman"/>
          <w:sz w:val="28"/>
          <w:szCs w:val="28"/>
          <w:lang w:val="en-GB"/>
        </w:rPr>
        <w:t xml:space="preserve">Crime Data 1 </w:t>
      </w:r>
    </w:p>
    <w:p w14:paraId="607B1BA0" w14:textId="5ACF8947" w:rsidR="00C42901" w:rsidRDefault="00C42901" w:rsidP="00CF1AA7">
      <w:pPr>
        <w:tabs>
          <w:tab w:val="center" w:pos="4536"/>
        </w:tabs>
        <w:rPr>
          <w:rFonts w:ascii="Times New Roman" w:hAnsi="Times New Roman" w:cs="Times New Roman"/>
          <w:b/>
          <w:bCs/>
          <w:sz w:val="28"/>
          <w:szCs w:val="28"/>
          <w:lang w:val="en-GB"/>
        </w:rPr>
      </w:pPr>
      <w:r>
        <w:rPr>
          <w:rFonts w:ascii="Times New Roman" w:hAnsi="Times New Roman" w:cs="Times New Roman"/>
          <w:b/>
          <w:bCs/>
          <w:noProof/>
          <w:sz w:val="28"/>
          <w:szCs w:val="28"/>
          <w:lang w:val="en-GB"/>
        </w:rPr>
        <w:drawing>
          <wp:inline distT="0" distB="0" distL="0" distR="0" wp14:anchorId="2EB870E6" wp14:editId="2BD30E12">
            <wp:extent cx="6438900" cy="3621881"/>
            <wp:effectExtent l="0" t="0" r="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Картина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60190" cy="3633857"/>
                    </a:xfrm>
                    <a:prstGeom prst="rect">
                      <a:avLst/>
                    </a:prstGeom>
                  </pic:spPr>
                </pic:pic>
              </a:graphicData>
            </a:graphic>
          </wp:inline>
        </w:drawing>
      </w:r>
    </w:p>
    <w:p w14:paraId="66D2403B" w14:textId="2AF716AA" w:rsidR="00C42901" w:rsidRDefault="00C42901" w:rsidP="00CF1AA7">
      <w:pPr>
        <w:tabs>
          <w:tab w:val="center" w:pos="4536"/>
        </w:tabs>
        <w:rPr>
          <w:rFonts w:ascii="Times New Roman" w:hAnsi="Times New Roman" w:cs="Times New Roman"/>
          <w:b/>
          <w:bCs/>
          <w:sz w:val="28"/>
          <w:szCs w:val="28"/>
          <w:lang w:val="en-GB"/>
        </w:rPr>
      </w:pPr>
    </w:p>
    <w:p w14:paraId="5BA6272A" w14:textId="6077951E" w:rsidR="00C42901" w:rsidRDefault="00C42901" w:rsidP="00C42901">
      <w:pPr>
        <w:tabs>
          <w:tab w:val="center" w:pos="4536"/>
        </w:tabs>
        <w:jc w:val="center"/>
        <w:rPr>
          <w:rFonts w:ascii="Times New Roman" w:hAnsi="Times New Roman" w:cs="Times New Roman"/>
          <w:sz w:val="28"/>
          <w:szCs w:val="28"/>
          <w:lang w:val="en-GB"/>
        </w:rPr>
      </w:pPr>
      <w:r w:rsidRPr="00C42901">
        <w:rPr>
          <w:rFonts w:ascii="Times New Roman" w:hAnsi="Times New Roman" w:cs="Times New Roman"/>
          <w:sz w:val="28"/>
          <w:szCs w:val="28"/>
          <w:lang w:val="en-GB"/>
        </w:rPr>
        <w:t xml:space="preserve">Crime </w:t>
      </w:r>
      <w:r>
        <w:rPr>
          <w:rFonts w:ascii="Times New Roman" w:hAnsi="Times New Roman" w:cs="Times New Roman"/>
          <w:sz w:val="28"/>
          <w:szCs w:val="28"/>
          <w:lang w:val="en-GB"/>
        </w:rPr>
        <w:t>data</w:t>
      </w:r>
      <w:r w:rsidRPr="00C42901">
        <w:rPr>
          <w:rFonts w:ascii="Times New Roman" w:hAnsi="Times New Roman" w:cs="Times New Roman"/>
          <w:sz w:val="28"/>
          <w:szCs w:val="28"/>
          <w:lang w:val="en-GB"/>
        </w:rPr>
        <w:t xml:space="preserve"> </w:t>
      </w:r>
      <w:r>
        <w:rPr>
          <w:rFonts w:ascii="Times New Roman" w:hAnsi="Times New Roman" w:cs="Times New Roman"/>
          <w:sz w:val="28"/>
          <w:szCs w:val="28"/>
          <w:lang w:val="en-GB"/>
        </w:rPr>
        <w:t>2</w:t>
      </w:r>
    </w:p>
    <w:p w14:paraId="4A6F9DE0" w14:textId="208B2EAA" w:rsidR="00C42901" w:rsidRPr="00C42901" w:rsidRDefault="00C42901" w:rsidP="00C42901">
      <w:pPr>
        <w:tabs>
          <w:tab w:val="center" w:pos="4536"/>
        </w:tabs>
        <w:jc w:val="center"/>
        <w:rPr>
          <w:rFonts w:ascii="Times New Roman" w:hAnsi="Times New Roman" w:cs="Times New Roman"/>
          <w:sz w:val="28"/>
          <w:szCs w:val="28"/>
          <w:lang w:val="en-GB"/>
        </w:rPr>
      </w:pPr>
      <w:r>
        <w:rPr>
          <w:rFonts w:ascii="Times New Roman" w:hAnsi="Times New Roman" w:cs="Times New Roman"/>
          <w:noProof/>
          <w:sz w:val="28"/>
          <w:szCs w:val="28"/>
          <w:lang w:val="en-GB"/>
        </w:rPr>
        <w:drawing>
          <wp:inline distT="0" distB="0" distL="0" distR="0" wp14:anchorId="1689FDD6" wp14:editId="24CC9FC8">
            <wp:extent cx="5727700" cy="2393950"/>
            <wp:effectExtent l="0" t="0" r="6350" b="635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Картина 13"/>
                    <pic:cNvPicPr/>
                  </pic:nvPicPr>
                  <pic:blipFill rotWithShape="1">
                    <a:blip r:embed="rId16" cstate="print">
                      <a:extLst>
                        <a:ext uri="{28A0092B-C50C-407E-A947-70E740481C1C}">
                          <a14:useLocalDpi xmlns:a14="http://schemas.microsoft.com/office/drawing/2010/main" val="0"/>
                        </a:ext>
                      </a:extLst>
                    </a:blip>
                    <a:srcRect t="15873" r="573" b="10249"/>
                    <a:stretch/>
                  </pic:blipFill>
                  <pic:spPr bwMode="auto">
                    <a:xfrm>
                      <a:off x="0" y="0"/>
                      <a:ext cx="5727700" cy="2393950"/>
                    </a:xfrm>
                    <a:prstGeom prst="rect">
                      <a:avLst/>
                    </a:prstGeom>
                    <a:ln>
                      <a:noFill/>
                    </a:ln>
                    <a:extLst>
                      <a:ext uri="{53640926-AAD7-44D8-BBD7-CCE9431645EC}">
                        <a14:shadowObscured xmlns:a14="http://schemas.microsoft.com/office/drawing/2010/main"/>
                      </a:ext>
                    </a:extLst>
                  </pic:spPr>
                </pic:pic>
              </a:graphicData>
            </a:graphic>
          </wp:inline>
        </w:drawing>
      </w:r>
    </w:p>
    <w:sectPr w:rsidR="00C42901" w:rsidRPr="00C4290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2ACE1" w14:textId="77777777" w:rsidR="008A4777" w:rsidRDefault="008A4777" w:rsidP="00B348AE">
      <w:pPr>
        <w:spacing w:after="0" w:line="240" w:lineRule="auto"/>
      </w:pPr>
      <w:r>
        <w:separator/>
      </w:r>
    </w:p>
  </w:endnote>
  <w:endnote w:type="continuationSeparator" w:id="0">
    <w:p w14:paraId="2C7319CE" w14:textId="77777777" w:rsidR="008A4777" w:rsidRDefault="008A4777" w:rsidP="00B34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19BBA" w14:textId="77777777" w:rsidR="008A4777" w:rsidRDefault="008A4777" w:rsidP="00B348AE">
      <w:pPr>
        <w:spacing w:after="0" w:line="240" w:lineRule="auto"/>
      </w:pPr>
      <w:r>
        <w:separator/>
      </w:r>
    </w:p>
  </w:footnote>
  <w:footnote w:type="continuationSeparator" w:id="0">
    <w:p w14:paraId="090A21E7" w14:textId="77777777" w:rsidR="008A4777" w:rsidRDefault="008A4777" w:rsidP="00B348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77B85"/>
    <w:multiLevelType w:val="hybridMultilevel"/>
    <w:tmpl w:val="DC0C670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329673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Mws7AwMjM2MDExtDRR0lEKTi0uzszPAykwqQUAIAQmLCwAAAA="/>
  </w:docVars>
  <w:rsids>
    <w:rsidRoot w:val="00AB3055"/>
    <w:rsid w:val="00045B07"/>
    <w:rsid w:val="00057EF5"/>
    <w:rsid w:val="00065329"/>
    <w:rsid w:val="000B52AE"/>
    <w:rsid w:val="000C135C"/>
    <w:rsid w:val="001302A9"/>
    <w:rsid w:val="00195076"/>
    <w:rsid w:val="001A78D6"/>
    <w:rsid w:val="00212C1B"/>
    <w:rsid w:val="0024147D"/>
    <w:rsid w:val="003146AE"/>
    <w:rsid w:val="003208E0"/>
    <w:rsid w:val="00344B94"/>
    <w:rsid w:val="0037629E"/>
    <w:rsid w:val="00377285"/>
    <w:rsid w:val="003A753C"/>
    <w:rsid w:val="003C08A9"/>
    <w:rsid w:val="003C42E4"/>
    <w:rsid w:val="003D5D91"/>
    <w:rsid w:val="003F2658"/>
    <w:rsid w:val="004476C1"/>
    <w:rsid w:val="00455851"/>
    <w:rsid w:val="00455AE6"/>
    <w:rsid w:val="00466823"/>
    <w:rsid w:val="00483685"/>
    <w:rsid w:val="004A25E2"/>
    <w:rsid w:val="004A6EE7"/>
    <w:rsid w:val="004B077C"/>
    <w:rsid w:val="004D73DF"/>
    <w:rsid w:val="0051356F"/>
    <w:rsid w:val="005A7831"/>
    <w:rsid w:val="005B5FF3"/>
    <w:rsid w:val="006032A2"/>
    <w:rsid w:val="00663163"/>
    <w:rsid w:val="00664A64"/>
    <w:rsid w:val="00676BBD"/>
    <w:rsid w:val="006865F9"/>
    <w:rsid w:val="006E3A34"/>
    <w:rsid w:val="00735A2B"/>
    <w:rsid w:val="007570F8"/>
    <w:rsid w:val="0082068F"/>
    <w:rsid w:val="008208D6"/>
    <w:rsid w:val="008571F3"/>
    <w:rsid w:val="008A4777"/>
    <w:rsid w:val="008E4804"/>
    <w:rsid w:val="00901CF4"/>
    <w:rsid w:val="0090559B"/>
    <w:rsid w:val="009254D7"/>
    <w:rsid w:val="0093579C"/>
    <w:rsid w:val="00935B01"/>
    <w:rsid w:val="0093609C"/>
    <w:rsid w:val="0095090E"/>
    <w:rsid w:val="009A73C0"/>
    <w:rsid w:val="009C0076"/>
    <w:rsid w:val="009F2A6C"/>
    <w:rsid w:val="00A0173D"/>
    <w:rsid w:val="00A71AF9"/>
    <w:rsid w:val="00A80F00"/>
    <w:rsid w:val="00AA6B28"/>
    <w:rsid w:val="00AB3055"/>
    <w:rsid w:val="00AD1C0A"/>
    <w:rsid w:val="00AD51D0"/>
    <w:rsid w:val="00B348AE"/>
    <w:rsid w:val="00BF17B2"/>
    <w:rsid w:val="00C42901"/>
    <w:rsid w:val="00C63910"/>
    <w:rsid w:val="00C6550F"/>
    <w:rsid w:val="00CF1AA7"/>
    <w:rsid w:val="00D66B06"/>
    <w:rsid w:val="00D716C1"/>
    <w:rsid w:val="00E3793C"/>
    <w:rsid w:val="00E46B1F"/>
    <w:rsid w:val="00E8098E"/>
    <w:rsid w:val="00E912CA"/>
    <w:rsid w:val="00ED296F"/>
    <w:rsid w:val="00EE7164"/>
    <w:rsid w:val="00EF2028"/>
    <w:rsid w:val="00F11990"/>
    <w:rsid w:val="00F22705"/>
    <w:rsid w:val="00F41F65"/>
    <w:rsid w:val="00F818C5"/>
    <w:rsid w:val="00FD6B3E"/>
    <w:rsid w:val="00FE38F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10087"/>
  <w15:chartTrackingRefBased/>
  <w15:docId w15:val="{44E139A0-1BF9-4197-B57F-2B419AEB5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348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5135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basedOn w:val="a0"/>
    <w:link w:val="1"/>
    <w:uiPriority w:val="9"/>
    <w:rsid w:val="00B348AE"/>
    <w:rPr>
      <w:rFonts w:asciiTheme="majorHAnsi" w:eastAsiaTheme="majorEastAsia" w:hAnsiTheme="majorHAnsi" w:cstheme="majorBidi"/>
      <w:color w:val="2F5496" w:themeColor="accent1" w:themeShade="BF"/>
      <w:sz w:val="32"/>
      <w:szCs w:val="32"/>
    </w:rPr>
  </w:style>
  <w:style w:type="paragraph" w:styleId="a4">
    <w:name w:val="TOC Heading"/>
    <w:basedOn w:val="1"/>
    <w:next w:val="a"/>
    <w:uiPriority w:val="39"/>
    <w:unhideWhenUsed/>
    <w:qFormat/>
    <w:rsid w:val="00B348AE"/>
    <w:pPr>
      <w:outlineLvl w:val="9"/>
    </w:pPr>
    <w:rPr>
      <w:lang w:eastAsia="bg-BG"/>
    </w:rPr>
  </w:style>
  <w:style w:type="paragraph" w:styleId="a5">
    <w:name w:val="List Paragraph"/>
    <w:basedOn w:val="a"/>
    <w:uiPriority w:val="34"/>
    <w:qFormat/>
    <w:rsid w:val="00B348AE"/>
    <w:pPr>
      <w:ind w:left="720"/>
      <w:contextualSpacing/>
    </w:pPr>
  </w:style>
  <w:style w:type="paragraph" w:styleId="a6">
    <w:name w:val="header"/>
    <w:basedOn w:val="a"/>
    <w:link w:val="a7"/>
    <w:uiPriority w:val="99"/>
    <w:unhideWhenUsed/>
    <w:rsid w:val="00B348AE"/>
    <w:pPr>
      <w:tabs>
        <w:tab w:val="center" w:pos="4536"/>
        <w:tab w:val="right" w:pos="9072"/>
      </w:tabs>
      <w:spacing w:after="0" w:line="240" w:lineRule="auto"/>
    </w:pPr>
  </w:style>
  <w:style w:type="character" w:customStyle="1" w:styleId="a7">
    <w:name w:val="Горен колонтитул Знак"/>
    <w:basedOn w:val="a0"/>
    <w:link w:val="a6"/>
    <w:uiPriority w:val="99"/>
    <w:rsid w:val="00B348AE"/>
  </w:style>
  <w:style w:type="paragraph" w:styleId="a8">
    <w:name w:val="footer"/>
    <w:basedOn w:val="a"/>
    <w:link w:val="a9"/>
    <w:uiPriority w:val="99"/>
    <w:unhideWhenUsed/>
    <w:rsid w:val="00B348AE"/>
    <w:pPr>
      <w:tabs>
        <w:tab w:val="center" w:pos="4536"/>
        <w:tab w:val="right" w:pos="9072"/>
      </w:tabs>
      <w:spacing w:after="0" w:line="240" w:lineRule="auto"/>
    </w:pPr>
  </w:style>
  <w:style w:type="character" w:customStyle="1" w:styleId="a9">
    <w:name w:val="Долен колонтитул Знак"/>
    <w:basedOn w:val="a0"/>
    <w:link w:val="a8"/>
    <w:uiPriority w:val="99"/>
    <w:rsid w:val="00B348AE"/>
  </w:style>
  <w:style w:type="paragraph" w:styleId="aa">
    <w:name w:val="No Spacing"/>
    <w:uiPriority w:val="1"/>
    <w:qFormat/>
    <w:rsid w:val="0006532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2279</Words>
  <Characters>12993</Characters>
  <Application>Microsoft Office Word</Application>
  <DocSecurity>0</DocSecurity>
  <Lines>108</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Mravkova (2014242)</dc:creator>
  <cp:keywords/>
  <dc:description/>
  <cp:lastModifiedBy>Gabriela Mravkova (2014242)</cp:lastModifiedBy>
  <cp:revision>2</cp:revision>
  <dcterms:created xsi:type="dcterms:W3CDTF">2022-05-13T15:46:00Z</dcterms:created>
  <dcterms:modified xsi:type="dcterms:W3CDTF">2022-05-13T15:46:00Z</dcterms:modified>
</cp:coreProperties>
</file>