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307D72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743D0DDF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6E671B">
        <w:rPr>
          <w:rFonts w:ascii="Arial" w:hAnsi="Arial" w:cs="Arial"/>
          <w:b/>
          <w:bCs/>
          <w:sz w:val="36"/>
          <w:szCs w:val="36"/>
          <w:u w:val="single"/>
        </w:rPr>
        <w:t>ECAD</w:t>
      </w:r>
      <w:r>
        <w:rPr>
          <w:rFonts w:ascii="Arial" w:hAnsi="Arial" w:cs="Arial"/>
          <w:b/>
          <w:bCs/>
          <w:sz w:val="36"/>
          <w:szCs w:val="36"/>
          <w:u w:val="single"/>
        </w:rPr>
        <w:t>6009 – Learners, Schools and Communities: where am I teaching?</w:t>
      </w:r>
    </w:p>
    <w:p w14:paraId="654A22DD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828660E" w14:textId="624A916C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Component </w:t>
      </w:r>
      <w:r>
        <w:rPr>
          <w:rFonts w:ascii="Arial" w:hAnsi="Arial" w:cs="Arial"/>
          <w:b/>
          <w:bCs/>
          <w:sz w:val="36"/>
          <w:szCs w:val="36"/>
          <w:u w:val="single"/>
        </w:rPr>
        <w:t>1</w:t>
      </w:r>
      <w:r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r w:rsidR="00E60ECE">
        <w:rPr>
          <w:rFonts w:ascii="Arial" w:hAnsi="Arial" w:cs="Arial"/>
          <w:b/>
          <w:bCs/>
          <w:sz w:val="36"/>
          <w:szCs w:val="36"/>
          <w:u w:val="single"/>
        </w:rPr>
        <w:t xml:space="preserve">Understanding how the learner, the school and the local </w:t>
      </w:r>
      <w:proofErr w:type="spellStart"/>
      <w:r w:rsidR="00E60ECE">
        <w:rPr>
          <w:rFonts w:ascii="Arial" w:hAnsi="Arial" w:cs="Arial"/>
          <w:b/>
          <w:bCs/>
          <w:sz w:val="36"/>
          <w:szCs w:val="36"/>
          <w:u w:val="single"/>
        </w:rPr>
        <w:t>communiry</w:t>
      </w:r>
      <w:proofErr w:type="spellEnd"/>
      <w:r w:rsidR="00E60ECE">
        <w:rPr>
          <w:rFonts w:ascii="Arial" w:hAnsi="Arial" w:cs="Arial"/>
          <w:b/>
          <w:bCs/>
          <w:sz w:val="36"/>
          <w:szCs w:val="36"/>
          <w:u w:val="single"/>
        </w:rPr>
        <w:t xml:space="preserve"> work together to deliver one of the four purposes of the new curriculum: a video presentation that critically examines this process.</w:t>
      </w:r>
    </w:p>
    <w:p w14:paraId="70E004E5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D28AEEA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6E671B">
        <w:rPr>
          <w:rFonts w:ascii="Arial" w:hAnsi="Arial" w:cs="Arial"/>
          <w:b/>
          <w:bCs/>
          <w:sz w:val="36"/>
          <w:szCs w:val="36"/>
          <w:u w:val="single"/>
        </w:rPr>
        <w:t>Student Number: 2011720</w:t>
      </w:r>
    </w:p>
    <w:p w14:paraId="7CCB2C3C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96CE2D9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6E671B">
        <w:rPr>
          <w:rFonts w:ascii="Arial" w:hAnsi="Arial" w:cs="Arial"/>
          <w:b/>
          <w:bCs/>
          <w:sz w:val="36"/>
          <w:szCs w:val="36"/>
          <w:u w:val="single"/>
        </w:rPr>
        <w:t xml:space="preserve">Module Lead: </w:t>
      </w:r>
      <w:r>
        <w:rPr>
          <w:rFonts w:ascii="Arial" w:hAnsi="Arial" w:cs="Arial"/>
          <w:b/>
          <w:bCs/>
          <w:sz w:val="36"/>
          <w:szCs w:val="36"/>
          <w:u w:val="single"/>
        </w:rPr>
        <w:t>Jessica Roberts</w:t>
      </w:r>
    </w:p>
    <w:p w14:paraId="01476BCA" w14:textId="77777777" w:rsidR="00E559C9" w:rsidRPr="006E671B" w:rsidRDefault="00E559C9" w:rsidP="00E559C9">
      <w:pPr>
        <w:pStyle w:val="NoSpacing"/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B841BE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2D642139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48B24378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3608E83D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4B695DAD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1B7FEA90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29F220B6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7D45353E" w14:textId="77777777" w:rsidR="00E559C9" w:rsidRDefault="00E559C9" w:rsidP="00843A23">
      <w:pPr>
        <w:spacing w:line="360" w:lineRule="auto"/>
        <w:rPr>
          <w:rFonts w:ascii="Arial" w:hAnsi="Arial" w:cs="Arial"/>
        </w:rPr>
      </w:pPr>
    </w:p>
    <w:p w14:paraId="295A03E2" w14:textId="77777777" w:rsidR="00E60ECE" w:rsidRDefault="00E60ECE" w:rsidP="00843A23">
      <w:pPr>
        <w:spacing w:line="360" w:lineRule="auto"/>
        <w:rPr>
          <w:rFonts w:ascii="Arial" w:hAnsi="Arial" w:cs="Arial"/>
        </w:rPr>
      </w:pPr>
    </w:p>
    <w:p w14:paraId="12D7E97E" w14:textId="77777777" w:rsidR="00E60ECE" w:rsidRDefault="00E60ECE" w:rsidP="00843A23">
      <w:pPr>
        <w:spacing w:line="360" w:lineRule="auto"/>
        <w:rPr>
          <w:rFonts w:ascii="Arial" w:hAnsi="Arial" w:cs="Arial"/>
        </w:rPr>
      </w:pPr>
    </w:p>
    <w:p w14:paraId="1A60CDDB" w14:textId="7D53CC77" w:rsidR="00B87B83" w:rsidRPr="00843A23" w:rsidRDefault="00E3758A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lastRenderedPageBreak/>
        <w:t xml:space="preserve">References </w:t>
      </w:r>
    </w:p>
    <w:p w14:paraId="7AE191E9" w14:textId="60A91422" w:rsidR="003343D1" w:rsidRPr="00843A23" w:rsidRDefault="003343D1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BERA (2018) </w:t>
      </w:r>
      <w:r w:rsidRPr="00843A23">
        <w:rPr>
          <w:rFonts w:ascii="Arial" w:hAnsi="Arial" w:cs="Arial"/>
          <w:i/>
          <w:iCs/>
        </w:rPr>
        <w:t>Ethical Guidelines for Educational Research</w:t>
      </w:r>
      <w:r w:rsidRPr="00843A23">
        <w:rPr>
          <w:rFonts w:ascii="Arial" w:hAnsi="Arial" w:cs="Arial"/>
        </w:rPr>
        <w:t xml:space="preserve">. Available at: </w:t>
      </w:r>
      <w:hyperlink r:id="rId6" w:history="1">
        <w:r w:rsidRPr="00843A23">
          <w:rPr>
            <w:rStyle w:val="Hyperlink"/>
            <w:rFonts w:ascii="Arial" w:hAnsi="Arial" w:cs="Arial"/>
          </w:rPr>
          <w:t>file:///C:/Users/2011720/Downloads/BERA-Ethical-Guidelines-for-Educational-Research_4thEdn_2018.pdf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775CDE66" w14:textId="469C384C" w:rsidR="00845D32" w:rsidRPr="00843A23" w:rsidRDefault="00845D32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>Bradley</w:t>
      </w:r>
      <w:r w:rsidRPr="00843A23">
        <w:rPr>
          <w:rFonts w:ascii="Arial" w:hAnsi="Arial" w:cs="Arial"/>
        </w:rPr>
        <w:t>,</w:t>
      </w:r>
      <w:r w:rsidRPr="00843A23">
        <w:rPr>
          <w:rFonts w:ascii="Arial" w:hAnsi="Arial" w:cs="Arial"/>
        </w:rPr>
        <w:t xml:space="preserve"> B</w:t>
      </w:r>
      <w:r w:rsidRPr="00843A23">
        <w:rPr>
          <w:rFonts w:ascii="Arial" w:hAnsi="Arial" w:cs="Arial"/>
        </w:rPr>
        <w:t xml:space="preserve">. </w:t>
      </w:r>
      <w:r w:rsidRPr="00843A23">
        <w:rPr>
          <w:rFonts w:ascii="Arial" w:hAnsi="Arial" w:cs="Arial"/>
        </w:rPr>
        <w:t>and Greene</w:t>
      </w:r>
      <w:r w:rsidRPr="00843A23">
        <w:rPr>
          <w:rFonts w:ascii="Arial" w:hAnsi="Arial" w:cs="Arial"/>
        </w:rPr>
        <w:t>,</w:t>
      </w:r>
      <w:r w:rsidRPr="00843A23">
        <w:rPr>
          <w:rFonts w:ascii="Arial" w:hAnsi="Arial" w:cs="Arial"/>
        </w:rPr>
        <w:t xml:space="preserve"> A</w:t>
      </w:r>
      <w:r w:rsidRPr="00843A23">
        <w:rPr>
          <w:rFonts w:ascii="Arial" w:hAnsi="Arial" w:cs="Arial"/>
        </w:rPr>
        <w:t>.</w:t>
      </w:r>
      <w:r w:rsidRPr="00843A23">
        <w:rPr>
          <w:rFonts w:ascii="Arial" w:hAnsi="Arial" w:cs="Arial"/>
        </w:rPr>
        <w:t xml:space="preserve"> (2013)</w:t>
      </w:r>
      <w:r w:rsidRPr="00843A23">
        <w:rPr>
          <w:rFonts w:ascii="Arial" w:hAnsi="Arial" w:cs="Arial"/>
        </w:rPr>
        <w:t xml:space="preserve"> ‘</w:t>
      </w:r>
      <w:r w:rsidRPr="00843A23">
        <w:rPr>
          <w:rFonts w:ascii="Arial" w:hAnsi="Arial" w:cs="Arial"/>
        </w:rPr>
        <w:t xml:space="preserve">Do health and education agencies in the United States share responsibility for academic achievement and health? A review of 25 years of evidence about the relationship of adolescents' academic achievement and health </w:t>
      </w:r>
      <w:proofErr w:type="spellStart"/>
      <w:r w:rsidRPr="00843A23">
        <w:rPr>
          <w:rFonts w:ascii="Arial" w:hAnsi="Arial" w:cs="Arial"/>
        </w:rPr>
        <w:t>behaviors</w:t>
      </w:r>
      <w:proofErr w:type="spellEnd"/>
      <w:r w:rsidRPr="00843A23">
        <w:rPr>
          <w:rFonts w:ascii="Arial" w:hAnsi="Arial" w:cs="Arial"/>
        </w:rPr>
        <w:t xml:space="preserve">’, </w:t>
      </w:r>
      <w:r w:rsidRPr="00843A23">
        <w:rPr>
          <w:rFonts w:ascii="Arial" w:hAnsi="Arial" w:cs="Arial"/>
          <w:i/>
          <w:iCs/>
        </w:rPr>
        <w:t>Journal of Adolescent Health</w:t>
      </w:r>
      <w:r w:rsidRPr="00843A23">
        <w:rPr>
          <w:rFonts w:ascii="Arial" w:hAnsi="Arial" w:cs="Arial"/>
        </w:rPr>
        <w:t>, 52(5),</w:t>
      </w:r>
      <w:r w:rsidRPr="00843A23">
        <w:rPr>
          <w:rFonts w:ascii="Arial" w:hAnsi="Arial" w:cs="Arial"/>
        </w:rPr>
        <w:t xml:space="preserve"> pp.</w:t>
      </w:r>
      <w:r w:rsidRPr="00843A23">
        <w:rPr>
          <w:rFonts w:ascii="Arial" w:hAnsi="Arial" w:cs="Arial"/>
        </w:rPr>
        <w:t xml:space="preserve"> 523-322. </w:t>
      </w:r>
    </w:p>
    <w:p w14:paraId="61FAC0CF" w14:textId="1657F2D0" w:rsidR="00843A23" w:rsidRDefault="00843A23" w:rsidP="00843A2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  <w:bookmarkStart w:id="0" w:name="_Hlk118892095"/>
      <w:r w:rsidRPr="00843A23">
        <w:rPr>
          <w:rFonts w:ascii="Arial" w:hAnsi="Arial" w:cs="Arial"/>
          <w:sz w:val="22"/>
          <w:szCs w:val="22"/>
        </w:rPr>
        <w:t xml:space="preserve">Bruce </w:t>
      </w:r>
      <w:r w:rsidRPr="00843A23">
        <w:rPr>
          <w:rFonts w:ascii="Arial" w:hAnsi="Arial" w:cs="Arial"/>
          <w:i/>
          <w:iCs/>
          <w:sz w:val="22"/>
          <w:szCs w:val="22"/>
        </w:rPr>
        <w:t>et al.</w:t>
      </w:r>
      <w:bookmarkEnd w:id="0"/>
      <w:r w:rsidRPr="00843A23">
        <w:rPr>
          <w:rFonts w:ascii="Arial" w:hAnsi="Arial" w:cs="Arial"/>
          <w:sz w:val="22"/>
          <w:szCs w:val="22"/>
        </w:rPr>
        <w:t xml:space="preserve"> (2018) </w:t>
      </w:r>
      <w:r w:rsidRPr="00843A23">
        <w:rPr>
          <w:rFonts w:ascii="Arial" w:hAnsi="Arial" w:cs="Arial"/>
          <w:i/>
          <w:iCs/>
          <w:sz w:val="22"/>
          <w:szCs w:val="22"/>
        </w:rPr>
        <w:t xml:space="preserve">The Routledge International Handbook of Froebel and Early Childhood Practice. </w:t>
      </w:r>
      <w:r w:rsidRPr="00843A23">
        <w:rPr>
          <w:rFonts w:ascii="Arial" w:hAnsi="Arial" w:cs="Arial"/>
          <w:sz w:val="22"/>
          <w:szCs w:val="22"/>
        </w:rPr>
        <w:t>Routledge: London.</w:t>
      </w:r>
    </w:p>
    <w:p w14:paraId="049B6D20" w14:textId="77777777" w:rsidR="00740ED9" w:rsidRPr="00843A23" w:rsidRDefault="00740ED9" w:rsidP="00843A2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sz w:val="22"/>
          <w:szCs w:val="22"/>
        </w:rPr>
      </w:pPr>
    </w:p>
    <w:p w14:paraId="1C7BA634" w14:textId="54176DD0" w:rsidR="00E3758A" w:rsidRPr="00843A23" w:rsidRDefault="00E3758A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CWVYS (n.d.) </w:t>
      </w:r>
      <w:r w:rsidRPr="00843A23">
        <w:rPr>
          <w:rFonts w:ascii="Arial" w:hAnsi="Arial" w:cs="Arial"/>
          <w:i/>
          <w:iCs/>
        </w:rPr>
        <w:t xml:space="preserve">New Curriculum Awareness and Engagement (North Wales). </w:t>
      </w:r>
      <w:r w:rsidRPr="00843A23">
        <w:rPr>
          <w:rFonts w:ascii="Arial" w:hAnsi="Arial" w:cs="Arial"/>
        </w:rPr>
        <w:t xml:space="preserve">Available at: </w:t>
      </w:r>
      <w:hyperlink r:id="rId7" w:history="1">
        <w:r w:rsidRPr="00843A23">
          <w:rPr>
            <w:rStyle w:val="Hyperlink"/>
            <w:rFonts w:ascii="Arial" w:hAnsi="Arial" w:cs="Arial"/>
          </w:rPr>
          <w:t>https://www.cwvys.org.uk/new-curriculum-awareness-and-engagement-event-north-wales/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 </w:t>
      </w:r>
    </w:p>
    <w:p w14:paraId="6ED83B34" w14:textId="41CF7899" w:rsidR="00092824" w:rsidRPr="00843A23" w:rsidRDefault="00092824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Department for Education (2017) </w:t>
      </w:r>
      <w:r w:rsidR="00E55004" w:rsidRPr="00843A23">
        <w:rPr>
          <w:rFonts w:ascii="Arial" w:hAnsi="Arial" w:cs="Arial"/>
          <w:i/>
          <w:iCs/>
        </w:rPr>
        <w:t>Mental Health Services and Schools Link Pilots: Evaluation report</w:t>
      </w:r>
      <w:r w:rsidR="00E55004" w:rsidRPr="00843A23">
        <w:rPr>
          <w:rFonts w:ascii="Arial" w:hAnsi="Arial" w:cs="Arial"/>
        </w:rPr>
        <w:t xml:space="preserve">. Available at: </w:t>
      </w:r>
      <w:hyperlink r:id="rId8" w:history="1">
        <w:r w:rsidR="00E55004" w:rsidRPr="00843A23">
          <w:rPr>
            <w:rStyle w:val="Hyperlink"/>
            <w:rFonts w:ascii="Arial" w:hAnsi="Arial" w:cs="Arial"/>
          </w:rPr>
          <w:t>https://assets.publishing.service.gov.uk/government/uploads/system/uploads/attachment_data/file/590242/Evaluation_of_the_MH_services_and_schools_link_pilots-RR.pdf</w:t>
        </w:r>
      </w:hyperlink>
      <w:r w:rsidR="00E55004" w:rsidRPr="00843A23">
        <w:rPr>
          <w:rFonts w:ascii="Arial" w:hAnsi="Arial" w:cs="Arial"/>
        </w:rPr>
        <w:t xml:space="preserve"> (Accessed: 24</w:t>
      </w:r>
      <w:r w:rsidR="00E55004" w:rsidRPr="00843A23">
        <w:rPr>
          <w:rFonts w:ascii="Arial" w:hAnsi="Arial" w:cs="Arial"/>
          <w:vertAlign w:val="superscript"/>
        </w:rPr>
        <w:t>th</w:t>
      </w:r>
      <w:r w:rsidR="00E55004" w:rsidRPr="00843A23">
        <w:rPr>
          <w:rFonts w:ascii="Arial" w:hAnsi="Arial" w:cs="Arial"/>
        </w:rPr>
        <w:t xml:space="preserve"> July 2023).</w:t>
      </w:r>
    </w:p>
    <w:p w14:paraId="06FD9EEB" w14:textId="4AC66214" w:rsidR="00B417FB" w:rsidRPr="00843A23" w:rsidRDefault="00B417FB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Docket, S. and Perry, B (2001) ‘Starting School: Effective Transitions’, </w:t>
      </w:r>
      <w:r w:rsidRPr="00843A23">
        <w:rPr>
          <w:rFonts w:ascii="Arial" w:hAnsi="Arial" w:cs="Arial"/>
          <w:i/>
          <w:iCs/>
        </w:rPr>
        <w:t>Early Childhood Research and Practice,</w:t>
      </w:r>
      <w:r w:rsidRPr="00843A23">
        <w:rPr>
          <w:rFonts w:ascii="Arial" w:hAnsi="Arial" w:cs="Arial"/>
        </w:rPr>
        <w:t xml:space="preserve"> 3(2), pp. 11-15</w:t>
      </w:r>
    </w:p>
    <w:p w14:paraId="7512EE2F" w14:textId="4B674013" w:rsidR="00E3758A" w:rsidRPr="00843A23" w:rsidRDefault="00E3758A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>Education Endowment Foundation (2022</w:t>
      </w:r>
      <w:r w:rsidRPr="00843A23">
        <w:rPr>
          <w:rFonts w:ascii="Arial" w:hAnsi="Arial" w:cs="Arial"/>
          <w:i/>
          <w:iCs/>
        </w:rPr>
        <w:t>) The Impact of COVID-19 on learning: a review of evidence.</w:t>
      </w:r>
      <w:r w:rsidRPr="00843A23">
        <w:rPr>
          <w:rFonts w:ascii="Arial" w:hAnsi="Arial" w:cs="Arial"/>
        </w:rPr>
        <w:t xml:space="preserve"> Available at: </w:t>
      </w:r>
      <w:hyperlink r:id="rId9" w:history="1">
        <w:r w:rsidRPr="00843A23">
          <w:rPr>
            <w:rStyle w:val="Hyperlink"/>
            <w:rFonts w:ascii="Arial" w:hAnsi="Arial" w:cs="Arial"/>
          </w:rPr>
          <w:t>https://d2tic4wvo1iusb.cloudfront.net/documents/guidance-for-teachers/covid-19/Impact_of_Covid_on_Learning.pdf?v=1684344972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 </w:t>
      </w:r>
    </w:p>
    <w:p w14:paraId="5540F514" w14:textId="10CCEA87" w:rsidR="00E452B1" w:rsidRPr="00843A23" w:rsidRDefault="00E452B1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Estyn (2020) </w:t>
      </w:r>
      <w:r w:rsidR="005D1030" w:rsidRPr="00843A23">
        <w:rPr>
          <w:rFonts w:ascii="Arial" w:hAnsi="Arial" w:cs="Arial"/>
          <w:i/>
          <w:iCs/>
        </w:rPr>
        <w:t>Improving staff and learner wellbeing</w:t>
      </w:r>
      <w:r w:rsidR="005D1030" w:rsidRPr="00843A23">
        <w:rPr>
          <w:rFonts w:ascii="Arial" w:hAnsi="Arial" w:cs="Arial"/>
        </w:rPr>
        <w:t xml:space="preserve">. Available at: </w:t>
      </w:r>
      <w:hyperlink r:id="rId10" w:history="1">
        <w:r w:rsidR="005D1030" w:rsidRPr="00843A23">
          <w:rPr>
            <w:rStyle w:val="Hyperlink"/>
            <w:rFonts w:ascii="Arial" w:hAnsi="Arial" w:cs="Arial"/>
          </w:rPr>
          <w:t>https://www.estyn.gov.wales/effective-practice/improving-staff-and-learner-wellbeing</w:t>
        </w:r>
      </w:hyperlink>
      <w:r w:rsidR="005D1030" w:rsidRPr="00843A23">
        <w:rPr>
          <w:rFonts w:ascii="Arial" w:hAnsi="Arial" w:cs="Arial"/>
        </w:rPr>
        <w:t xml:space="preserve"> (Accessed: 3</w:t>
      </w:r>
      <w:r w:rsidR="005D1030" w:rsidRPr="00843A23">
        <w:rPr>
          <w:rFonts w:ascii="Arial" w:hAnsi="Arial" w:cs="Arial"/>
          <w:vertAlign w:val="superscript"/>
        </w:rPr>
        <w:t xml:space="preserve">rd </w:t>
      </w:r>
      <w:r w:rsidR="005D1030" w:rsidRPr="00843A23">
        <w:rPr>
          <w:rFonts w:ascii="Arial" w:hAnsi="Arial" w:cs="Arial"/>
        </w:rPr>
        <w:t>May 2023).</w:t>
      </w:r>
    </w:p>
    <w:p w14:paraId="61906915" w14:textId="617E80EF" w:rsidR="0002328E" w:rsidRDefault="0002328E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Estyn (2023) </w:t>
      </w:r>
      <w:r w:rsidRPr="00843A23">
        <w:rPr>
          <w:rFonts w:ascii="Arial" w:hAnsi="Arial" w:cs="Arial"/>
          <w:i/>
          <w:iCs/>
        </w:rPr>
        <w:t xml:space="preserve">A report on </w:t>
      </w:r>
      <w:proofErr w:type="spellStart"/>
      <w:r w:rsidRPr="00843A23">
        <w:rPr>
          <w:rFonts w:ascii="Arial" w:hAnsi="Arial" w:cs="Arial"/>
          <w:i/>
          <w:iCs/>
        </w:rPr>
        <w:t>Penygaer</w:t>
      </w:r>
      <w:proofErr w:type="spellEnd"/>
      <w:r w:rsidRPr="00843A23">
        <w:rPr>
          <w:rFonts w:ascii="Arial" w:hAnsi="Arial" w:cs="Arial"/>
          <w:i/>
          <w:iCs/>
        </w:rPr>
        <w:t xml:space="preserve"> Primary School.</w:t>
      </w:r>
      <w:r w:rsidRPr="00843A23">
        <w:rPr>
          <w:rFonts w:ascii="Arial" w:hAnsi="Arial" w:cs="Arial"/>
        </w:rPr>
        <w:t xml:space="preserve"> Available at: </w:t>
      </w:r>
      <w:hyperlink r:id="rId11" w:history="1">
        <w:r w:rsidRPr="00843A23">
          <w:rPr>
            <w:rStyle w:val="Hyperlink"/>
            <w:rFonts w:ascii="Arial" w:hAnsi="Arial" w:cs="Arial"/>
          </w:rPr>
          <w:t>https://www.estyn.gov.wales/system/files/2023-05/Inspection%20report%20Penygaer%20Primary%20School%202023_0.pdf</w:t>
        </w:r>
      </w:hyperlink>
      <w:r w:rsidRPr="00843A23">
        <w:rPr>
          <w:rFonts w:ascii="Arial" w:hAnsi="Arial" w:cs="Arial"/>
        </w:rPr>
        <w:t xml:space="preserve"> (Accessed: 25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0E5B3724" w14:textId="2145ACF5" w:rsidR="003411B1" w:rsidRPr="00843A23" w:rsidRDefault="003411B1" w:rsidP="00843A2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Flaticon</w:t>
      </w:r>
      <w:proofErr w:type="spellEnd"/>
      <w:r>
        <w:rPr>
          <w:rFonts w:ascii="Arial" w:hAnsi="Arial" w:cs="Arial"/>
        </w:rPr>
        <w:t xml:space="preserve"> (2023) </w:t>
      </w:r>
      <w:r w:rsidR="004405BF" w:rsidRPr="004405BF">
        <w:rPr>
          <w:rFonts w:ascii="Arial" w:hAnsi="Arial" w:cs="Arial"/>
          <w:i/>
          <w:iCs/>
        </w:rPr>
        <w:t>Stickers.</w:t>
      </w:r>
      <w:r w:rsidR="004405BF">
        <w:rPr>
          <w:rFonts w:ascii="Arial" w:hAnsi="Arial" w:cs="Arial"/>
        </w:rPr>
        <w:t xml:space="preserve"> Available at: </w:t>
      </w:r>
      <w:hyperlink r:id="rId12" w:history="1">
        <w:r w:rsidR="004405BF" w:rsidRPr="002F1679">
          <w:rPr>
            <w:rStyle w:val="Hyperlink"/>
            <w:rFonts w:ascii="Arial" w:hAnsi="Arial" w:cs="Arial"/>
          </w:rPr>
          <w:t>https://www.flaticon.com/free-icon/conclusion_6863897</w:t>
        </w:r>
      </w:hyperlink>
      <w:r w:rsidR="004405BF">
        <w:rPr>
          <w:rFonts w:ascii="Arial" w:hAnsi="Arial" w:cs="Arial"/>
        </w:rPr>
        <w:t xml:space="preserve"> (Accessed: 24</w:t>
      </w:r>
      <w:r w:rsidR="004405BF" w:rsidRPr="004405BF">
        <w:rPr>
          <w:rFonts w:ascii="Arial" w:hAnsi="Arial" w:cs="Arial"/>
          <w:vertAlign w:val="superscript"/>
        </w:rPr>
        <w:t>th</w:t>
      </w:r>
      <w:r w:rsidR="004405BF">
        <w:rPr>
          <w:rFonts w:ascii="Arial" w:hAnsi="Arial" w:cs="Arial"/>
        </w:rPr>
        <w:t xml:space="preserve"> April 2023).</w:t>
      </w:r>
    </w:p>
    <w:p w14:paraId="5AD443D2" w14:textId="1E57986C" w:rsidR="00A44F6C" w:rsidRPr="00843A23" w:rsidRDefault="00A44F6C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G2 (2021) </w:t>
      </w:r>
      <w:r w:rsidR="00DF215F" w:rsidRPr="00843A23">
        <w:rPr>
          <w:rFonts w:ascii="Arial" w:hAnsi="Arial" w:cs="Arial"/>
          <w:i/>
          <w:iCs/>
        </w:rPr>
        <w:t>What is the Data Analysis Process</w:t>
      </w:r>
      <w:r w:rsidR="00764E32" w:rsidRPr="00843A23">
        <w:rPr>
          <w:rFonts w:ascii="Arial" w:hAnsi="Arial" w:cs="Arial"/>
          <w:i/>
          <w:iCs/>
        </w:rPr>
        <w:t xml:space="preserve">? 5 Key Steps to Follow. </w:t>
      </w:r>
      <w:r w:rsidR="00764E32" w:rsidRPr="00843A23">
        <w:rPr>
          <w:rFonts w:ascii="Arial" w:hAnsi="Arial" w:cs="Arial"/>
        </w:rPr>
        <w:t xml:space="preserve">Available at: </w:t>
      </w:r>
      <w:hyperlink r:id="rId13" w:history="1">
        <w:r w:rsidR="00764E32" w:rsidRPr="00843A23">
          <w:rPr>
            <w:rStyle w:val="Hyperlink"/>
            <w:rFonts w:ascii="Arial" w:hAnsi="Arial" w:cs="Arial"/>
          </w:rPr>
          <w:t>https://www.g2.com/articles/data-analysis-process</w:t>
        </w:r>
      </w:hyperlink>
      <w:r w:rsidR="00764E32" w:rsidRPr="00843A23">
        <w:rPr>
          <w:rFonts w:ascii="Arial" w:hAnsi="Arial" w:cs="Arial"/>
        </w:rPr>
        <w:t xml:space="preserve"> (Accessed: 15</w:t>
      </w:r>
      <w:r w:rsidR="00764E32" w:rsidRPr="00843A23">
        <w:rPr>
          <w:rFonts w:ascii="Arial" w:hAnsi="Arial" w:cs="Arial"/>
          <w:vertAlign w:val="superscript"/>
        </w:rPr>
        <w:t>th</w:t>
      </w:r>
      <w:r w:rsidR="00764E32" w:rsidRPr="00843A23">
        <w:rPr>
          <w:rFonts w:ascii="Arial" w:hAnsi="Arial" w:cs="Arial"/>
        </w:rPr>
        <w:t xml:space="preserve"> April 2023).</w:t>
      </w:r>
    </w:p>
    <w:p w14:paraId="2556D1F1" w14:textId="0F567DCA" w:rsidR="0002328E" w:rsidRPr="00843A23" w:rsidRDefault="0002328E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Methven Pre School (2023) </w:t>
      </w:r>
      <w:r w:rsidRPr="00843A23">
        <w:rPr>
          <w:rFonts w:ascii="Arial" w:hAnsi="Arial" w:cs="Arial"/>
          <w:i/>
          <w:iCs/>
        </w:rPr>
        <w:t>Transition to School</w:t>
      </w:r>
      <w:r w:rsidRPr="00843A23">
        <w:rPr>
          <w:rFonts w:ascii="Arial" w:hAnsi="Arial" w:cs="Arial"/>
        </w:rPr>
        <w:t xml:space="preserve">. Available at: </w:t>
      </w:r>
      <w:hyperlink r:id="rId14" w:history="1">
        <w:r w:rsidRPr="00843A23">
          <w:rPr>
            <w:rStyle w:val="Hyperlink"/>
            <w:rFonts w:ascii="Arial" w:hAnsi="Arial" w:cs="Arial"/>
          </w:rPr>
          <w:t>https://www.methvenpreschool.org.nz/your-child/transition-to-school/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 </w:t>
      </w:r>
    </w:p>
    <w:p w14:paraId="1AD9A7EC" w14:textId="6E3F6EAA" w:rsidR="00DF3C2D" w:rsidRPr="00843A23" w:rsidRDefault="00DF3C2D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Meyer, J.A. and Mann, M.B. (2006) ‘Teachers’ perceptions of the benefits of home visits for early elementary children’, </w:t>
      </w:r>
      <w:r w:rsidRPr="00843A23">
        <w:rPr>
          <w:rFonts w:ascii="Arial" w:hAnsi="Arial" w:cs="Arial"/>
          <w:i/>
          <w:iCs/>
        </w:rPr>
        <w:t>Early Childhood Education Journal</w:t>
      </w:r>
      <w:r w:rsidRPr="00843A23">
        <w:rPr>
          <w:rFonts w:ascii="Arial" w:hAnsi="Arial" w:cs="Arial"/>
        </w:rPr>
        <w:t>, 34(1), pp. 93-97.</w:t>
      </w:r>
    </w:p>
    <w:p w14:paraId="08D1E7B8" w14:textId="77B33FDA" w:rsidR="00672BA8" w:rsidRPr="00843A23" w:rsidRDefault="00E3758A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My Local School (2022) </w:t>
      </w:r>
      <w:r w:rsidR="0002328E" w:rsidRPr="00843A23">
        <w:rPr>
          <w:rFonts w:ascii="Arial" w:hAnsi="Arial" w:cs="Arial"/>
          <w:i/>
          <w:iCs/>
        </w:rPr>
        <w:t>School X</w:t>
      </w:r>
      <w:r w:rsidR="0002328E" w:rsidRPr="00843A23">
        <w:rPr>
          <w:rFonts w:ascii="Arial" w:hAnsi="Arial" w:cs="Arial"/>
        </w:rPr>
        <w:t xml:space="preserve">. Available at: </w:t>
      </w:r>
      <w:hyperlink r:id="rId15" w:history="1">
        <w:r w:rsidR="0002328E" w:rsidRPr="00843A23">
          <w:rPr>
            <w:rStyle w:val="Hyperlink"/>
            <w:rFonts w:ascii="Arial" w:hAnsi="Arial" w:cs="Arial"/>
          </w:rPr>
          <w:t>https://mylocalschool.gov.wales</w:t>
        </w:r>
        <w:r w:rsidR="0002328E" w:rsidRPr="00843A23">
          <w:rPr>
            <w:rStyle w:val="Hyperlink"/>
            <w:rFonts w:ascii="Arial" w:hAnsi="Arial" w:cs="Arial"/>
            <w:color w:val="auto"/>
          </w:rPr>
          <w:t>/</w:t>
        </w:r>
        <w:r w:rsidR="0002328E" w:rsidRPr="00843A23">
          <w:rPr>
            <w:rStyle w:val="Hyperlink"/>
            <w:rFonts w:ascii="Arial" w:hAnsi="Arial" w:cs="Arial"/>
            <w:color w:val="auto"/>
            <w:highlight w:val="black"/>
          </w:rPr>
          <w:t>School</w:t>
        </w:r>
        <w:r w:rsidR="0002328E" w:rsidRPr="00843A23">
          <w:rPr>
            <w:rStyle w:val="Hyperlink"/>
            <w:rFonts w:ascii="Arial" w:hAnsi="Arial" w:cs="Arial"/>
            <w:color w:val="auto"/>
            <w:highlight w:val="black"/>
          </w:rPr>
          <w:t>x</w:t>
        </w:r>
        <w:r w:rsidR="0002328E" w:rsidRPr="00843A23">
          <w:rPr>
            <w:rStyle w:val="Hyperlink"/>
            <w:rFonts w:ascii="Arial" w:hAnsi="Arial" w:cs="Arial"/>
            <w:color w:val="auto"/>
            <w:highlight w:val="black"/>
          </w:rPr>
          <w:t>/</w:t>
        </w:r>
        <w:r w:rsidR="0002328E" w:rsidRPr="00843A23">
          <w:rPr>
            <w:rStyle w:val="Hyperlink"/>
            <w:rFonts w:ascii="Arial" w:hAnsi="Arial" w:cs="Arial"/>
          </w:rPr>
          <w:t>6712237#0</w:t>
        </w:r>
      </w:hyperlink>
      <w:r w:rsidR="0002328E" w:rsidRPr="00843A23">
        <w:rPr>
          <w:rFonts w:ascii="Arial" w:hAnsi="Arial" w:cs="Arial"/>
        </w:rPr>
        <w:t xml:space="preserve"> (Accessed: 24</w:t>
      </w:r>
      <w:r w:rsidR="0002328E" w:rsidRPr="00843A23">
        <w:rPr>
          <w:rFonts w:ascii="Arial" w:hAnsi="Arial" w:cs="Arial"/>
          <w:vertAlign w:val="superscript"/>
        </w:rPr>
        <w:t>th</w:t>
      </w:r>
      <w:r w:rsidR="0002328E" w:rsidRPr="00843A23">
        <w:rPr>
          <w:rFonts w:ascii="Arial" w:hAnsi="Arial" w:cs="Arial"/>
        </w:rPr>
        <w:t xml:space="preserve"> April 2023).</w:t>
      </w:r>
    </w:p>
    <w:p w14:paraId="25ABD36B" w14:textId="602DBF5E" w:rsidR="000835CA" w:rsidRPr="00843A23" w:rsidRDefault="000835CA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NHS Wales (2022) </w:t>
      </w:r>
      <w:r w:rsidR="00A632DC" w:rsidRPr="00843A23">
        <w:rPr>
          <w:rFonts w:ascii="Arial" w:hAnsi="Arial" w:cs="Arial"/>
          <w:i/>
          <w:iCs/>
        </w:rPr>
        <w:t>CAHMS School In-reach</w:t>
      </w:r>
      <w:r w:rsidR="00A632DC" w:rsidRPr="00843A23">
        <w:rPr>
          <w:rFonts w:ascii="Arial" w:hAnsi="Arial" w:cs="Arial"/>
        </w:rPr>
        <w:t xml:space="preserve">. Available at: </w:t>
      </w:r>
      <w:hyperlink r:id="rId16" w:history="1">
        <w:r w:rsidR="00A632DC" w:rsidRPr="00843A23">
          <w:rPr>
            <w:rStyle w:val="Hyperlink"/>
            <w:rFonts w:ascii="Arial" w:hAnsi="Arial" w:cs="Arial"/>
          </w:rPr>
          <w:t>https://cdnfiles.j2bloggy.com/31593_b/wp-content/uploads/2022/03/CAHMS-Newsletter-School-In-reach-Spring-2022.pdf</w:t>
        </w:r>
      </w:hyperlink>
      <w:r w:rsidR="00A632DC" w:rsidRPr="00843A23">
        <w:rPr>
          <w:rFonts w:ascii="Arial" w:hAnsi="Arial" w:cs="Arial"/>
        </w:rPr>
        <w:t xml:space="preserve"> (Accessed: 25</w:t>
      </w:r>
      <w:r w:rsidR="00A632DC" w:rsidRPr="00843A23">
        <w:rPr>
          <w:rFonts w:ascii="Arial" w:hAnsi="Arial" w:cs="Arial"/>
          <w:vertAlign w:val="superscript"/>
        </w:rPr>
        <w:t>th</w:t>
      </w:r>
      <w:r w:rsidR="00A632DC" w:rsidRPr="00843A23">
        <w:rPr>
          <w:rFonts w:ascii="Arial" w:hAnsi="Arial" w:cs="Arial"/>
        </w:rPr>
        <w:t xml:space="preserve"> April 2023).</w:t>
      </w:r>
    </w:p>
    <w:p w14:paraId="6B3FC3C9" w14:textId="63E1310F" w:rsidR="001E0765" w:rsidRPr="00843A23" w:rsidRDefault="001E0765" w:rsidP="00843A23">
      <w:pPr>
        <w:spacing w:line="360" w:lineRule="auto"/>
        <w:rPr>
          <w:rFonts w:ascii="Arial" w:hAnsi="Arial" w:cs="Arial"/>
        </w:rPr>
      </w:pPr>
      <w:proofErr w:type="spellStart"/>
      <w:r w:rsidRPr="00843A23">
        <w:rPr>
          <w:rFonts w:ascii="Arial" w:hAnsi="Arial" w:cs="Arial"/>
        </w:rPr>
        <w:t>Northmead</w:t>
      </w:r>
      <w:proofErr w:type="spellEnd"/>
      <w:r w:rsidRPr="00843A23">
        <w:rPr>
          <w:rFonts w:ascii="Arial" w:hAnsi="Arial" w:cs="Arial"/>
        </w:rPr>
        <w:t xml:space="preserve"> Junior School (2023) </w:t>
      </w:r>
      <w:r w:rsidRPr="00843A23">
        <w:rPr>
          <w:rFonts w:ascii="Arial" w:hAnsi="Arial" w:cs="Arial"/>
          <w:i/>
          <w:iCs/>
        </w:rPr>
        <w:t>Our Wellbeing focus this week is: Get active.</w:t>
      </w:r>
      <w:r w:rsidRPr="00843A23">
        <w:rPr>
          <w:rFonts w:ascii="Arial" w:hAnsi="Arial" w:cs="Arial"/>
        </w:rPr>
        <w:t xml:space="preserve"> Available at: </w:t>
      </w:r>
      <w:hyperlink r:id="rId17" w:history="1">
        <w:r w:rsidRPr="00843A23">
          <w:rPr>
            <w:rStyle w:val="Hyperlink"/>
            <w:rFonts w:ascii="Arial" w:hAnsi="Arial" w:cs="Arial"/>
          </w:rPr>
          <w:t>https://www.northmead.surrey.sch.uk/news/?pid=3&amp;nid=2&amp;storyid=1181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 </w:t>
      </w:r>
    </w:p>
    <w:p w14:paraId="4384C111" w14:textId="3B9E9165" w:rsidR="00672BA8" w:rsidRPr="00843A23" w:rsidRDefault="00672BA8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OECD (2017) </w:t>
      </w:r>
      <w:r w:rsidRPr="00843A23">
        <w:rPr>
          <w:rFonts w:ascii="Arial" w:hAnsi="Arial" w:cs="Arial"/>
          <w:i/>
          <w:iCs/>
        </w:rPr>
        <w:t xml:space="preserve">PISA 2015 results (volume 3): Students’ well-being. </w:t>
      </w:r>
      <w:r w:rsidRPr="00843A23">
        <w:rPr>
          <w:rFonts w:ascii="Arial" w:hAnsi="Arial" w:cs="Arial"/>
        </w:rPr>
        <w:t xml:space="preserve">Available at: </w:t>
      </w:r>
      <w:hyperlink r:id="rId18" w:history="1">
        <w:r w:rsidRPr="00843A23">
          <w:rPr>
            <w:rStyle w:val="Hyperlink"/>
            <w:rFonts w:ascii="Arial" w:hAnsi="Arial" w:cs="Arial"/>
          </w:rPr>
          <w:t>https://read.oecd-ilibrary.org/education/pisa-2015-results-volume-iii_9789264273856-en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6E684F2E" w14:textId="309AA0E5" w:rsidR="001E0765" w:rsidRPr="00843A23" w:rsidRDefault="001E0765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OECD (2019) </w:t>
      </w:r>
      <w:r w:rsidRPr="00843A23">
        <w:rPr>
          <w:rFonts w:ascii="Arial" w:hAnsi="Arial" w:cs="Arial"/>
          <w:i/>
          <w:iCs/>
        </w:rPr>
        <w:t xml:space="preserve">PISA 2018 Results (volume 3): What school life means for students’ lives. </w:t>
      </w:r>
      <w:r w:rsidRPr="00843A23">
        <w:rPr>
          <w:rFonts w:ascii="Arial" w:hAnsi="Arial" w:cs="Arial"/>
        </w:rPr>
        <w:t xml:space="preserve">Available at: </w:t>
      </w:r>
      <w:hyperlink r:id="rId19" w:history="1">
        <w:r w:rsidRPr="00843A23">
          <w:rPr>
            <w:rStyle w:val="Hyperlink"/>
            <w:rFonts w:ascii="Arial" w:hAnsi="Arial" w:cs="Arial"/>
          </w:rPr>
          <w:t>https://www.oecd-ilibrary.org/sites/acd78851-en/index.html?itemId=/content/publication/acd78851-en</w:t>
        </w:r>
      </w:hyperlink>
      <w:r w:rsidRPr="00843A23">
        <w:rPr>
          <w:rFonts w:ascii="Arial" w:hAnsi="Arial" w:cs="Arial"/>
        </w:rPr>
        <w:t xml:space="preserve"> ( 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3187C6F5" w14:textId="08C132B5" w:rsidR="005840BB" w:rsidRPr="00843A23" w:rsidRDefault="005840BB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Public Health </w:t>
      </w:r>
      <w:r w:rsidR="00002EB6" w:rsidRPr="00843A23">
        <w:rPr>
          <w:rFonts w:ascii="Arial" w:hAnsi="Arial" w:cs="Arial"/>
        </w:rPr>
        <w:t xml:space="preserve">England (2014) </w:t>
      </w:r>
      <w:r w:rsidR="00002EB6" w:rsidRPr="00843A23">
        <w:rPr>
          <w:rFonts w:ascii="Arial" w:hAnsi="Arial" w:cs="Arial"/>
          <w:i/>
          <w:iCs/>
        </w:rPr>
        <w:t>The link between pupil health and well</w:t>
      </w:r>
      <w:r w:rsidR="004F43F0" w:rsidRPr="00843A23">
        <w:rPr>
          <w:rFonts w:ascii="Arial" w:hAnsi="Arial" w:cs="Arial"/>
          <w:i/>
          <w:iCs/>
        </w:rPr>
        <w:t>being and attainment.</w:t>
      </w:r>
      <w:r w:rsidR="004F43F0" w:rsidRPr="00843A23">
        <w:rPr>
          <w:rFonts w:ascii="Arial" w:hAnsi="Arial" w:cs="Arial"/>
        </w:rPr>
        <w:t xml:space="preserve"> Available at: </w:t>
      </w:r>
      <w:hyperlink r:id="rId20" w:history="1">
        <w:r w:rsidR="004F43F0" w:rsidRPr="00843A23">
          <w:rPr>
            <w:rStyle w:val="Hyperlink"/>
            <w:rFonts w:ascii="Arial" w:hAnsi="Arial" w:cs="Arial"/>
          </w:rPr>
          <w:t>https://assets.publishing.service.gov.uk/government/uploads/system/uploads/attachment_data/file/370686/HT_briefing_layoutvFINALvii.pdf</w:t>
        </w:r>
      </w:hyperlink>
      <w:r w:rsidR="004F43F0" w:rsidRPr="00843A23">
        <w:rPr>
          <w:rFonts w:ascii="Arial" w:hAnsi="Arial" w:cs="Arial"/>
        </w:rPr>
        <w:t xml:space="preserve"> (Accessed: 25</w:t>
      </w:r>
      <w:r w:rsidR="004F43F0" w:rsidRPr="00843A23">
        <w:rPr>
          <w:rFonts w:ascii="Arial" w:hAnsi="Arial" w:cs="Arial"/>
          <w:vertAlign w:val="superscript"/>
        </w:rPr>
        <w:t>th</w:t>
      </w:r>
      <w:r w:rsidR="004F43F0" w:rsidRPr="00843A23">
        <w:rPr>
          <w:rFonts w:ascii="Arial" w:hAnsi="Arial" w:cs="Arial"/>
        </w:rPr>
        <w:t xml:space="preserve"> April 2023).</w:t>
      </w:r>
    </w:p>
    <w:p w14:paraId="6A5B9978" w14:textId="04CF3D0F" w:rsidR="003A62C2" w:rsidRPr="00843A23" w:rsidRDefault="003A62C2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Teamwork (n.d.) </w:t>
      </w:r>
      <w:r w:rsidR="003232DF" w:rsidRPr="00843A23">
        <w:rPr>
          <w:rFonts w:ascii="Arial" w:hAnsi="Arial" w:cs="Arial"/>
          <w:i/>
          <w:iCs/>
        </w:rPr>
        <w:t>Which project management methodologies should you use?</w:t>
      </w:r>
      <w:r w:rsidR="003232DF" w:rsidRPr="00843A23">
        <w:rPr>
          <w:rFonts w:ascii="Arial" w:hAnsi="Arial" w:cs="Arial"/>
        </w:rPr>
        <w:t xml:space="preserve"> Available at: </w:t>
      </w:r>
      <w:hyperlink r:id="rId21" w:history="1">
        <w:r w:rsidR="00220CE5" w:rsidRPr="00843A23">
          <w:rPr>
            <w:rStyle w:val="Hyperlink"/>
            <w:rFonts w:ascii="Arial" w:hAnsi="Arial" w:cs="Arial"/>
          </w:rPr>
          <w:t>https://www.teamwork.com/project-management-guide/project-management-methodologies/</w:t>
        </w:r>
      </w:hyperlink>
      <w:r w:rsidR="00220CE5" w:rsidRPr="00843A23">
        <w:rPr>
          <w:rFonts w:ascii="Arial" w:hAnsi="Arial" w:cs="Arial"/>
        </w:rPr>
        <w:t xml:space="preserve"> (Accessed: 24</w:t>
      </w:r>
      <w:r w:rsidR="00220CE5" w:rsidRPr="00843A23">
        <w:rPr>
          <w:rFonts w:ascii="Arial" w:hAnsi="Arial" w:cs="Arial"/>
          <w:vertAlign w:val="superscript"/>
        </w:rPr>
        <w:t>th</w:t>
      </w:r>
      <w:r w:rsidR="00220CE5" w:rsidRPr="00843A23">
        <w:rPr>
          <w:rFonts w:ascii="Arial" w:hAnsi="Arial" w:cs="Arial"/>
        </w:rPr>
        <w:t xml:space="preserve"> April 2023). </w:t>
      </w:r>
    </w:p>
    <w:p w14:paraId="5D0ADF53" w14:textId="1690933F" w:rsidR="003343D1" w:rsidRPr="00843A23" w:rsidRDefault="003343D1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The EDIT Blog (2023) </w:t>
      </w:r>
      <w:r w:rsidRPr="00843A23">
        <w:rPr>
          <w:rFonts w:ascii="Arial" w:hAnsi="Arial" w:cs="Arial"/>
          <w:i/>
          <w:iCs/>
        </w:rPr>
        <w:t>Statistics.</w:t>
      </w:r>
      <w:r w:rsidRPr="00843A23">
        <w:rPr>
          <w:rFonts w:ascii="Arial" w:hAnsi="Arial" w:cs="Arial"/>
        </w:rPr>
        <w:t xml:space="preserve"> Available at: </w:t>
      </w:r>
      <w:hyperlink r:id="rId22" w:history="1">
        <w:r w:rsidRPr="00843A23">
          <w:rPr>
            <w:rStyle w:val="Hyperlink"/>
            <w:rFonts w:ascii="Arial" w:hAnsi="Arial" w:cs="Arial"/>
          </w:rPr>
          <w:t>https://blogs.kcl.ac.uk/editlab/tag/statistics/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43E8F856" w14:textId="12B6DB8F" w:rsidR="00E3758A" w:rsidRPr="00843A23" w:rsidRDefault="00E3758A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lastRenderedPageBreak/>
        <w:t>Welsh Government (2021</w:t>
      </w:r>
      <w:r w:rsidR="001B1489" w:rsidRPr="00843A23">
        <w:rPr>
          <w:rFonts w:ascii="Arial" w:hAnsi="Arial" w:cs="Arial"/>
        </w:rPr>
        <w:t>a</w:t>
      </w:r>
      <w:r w:rsidRPr="00843A23">
        <w:rPr>
          <w:rFonts w:ascii="Arial" w:hAnsi="Arial" w:cs="Arial"/>
        </w:rPr>
        <w:t xml:space="preserve">) </w:t>
      </w:r>
      <w:r w:rsidRPr="00843A23">
        <w:rPr>
          <w:rFonts w:ascii="Arial" w:hAnsi="Arial" w:cs="Arial"/>
          <w:i/>
          <w:iCs/>
        </w:rPr>
        <w:t>Introduction to Curriculum for Wales Guidance</w:t>
      </w:r>
      <w:r w:rsidRPr="00843A23">
        <w:rPr>
          <w:rFonts w:ascii="Arial" w:hAnsi="Arial" w:cs="Arial"/>
        </w:rPr>
        <w:t xml:space="preserve">. Available at: </w:t>
      </w:r>
      <w:hyperlink r:id="rId23" w:history="1">
        <w:r w:rsidRPr="00843A23">
          <w:rPr>
            <w:rStyle w:val="Hyperlink"/>
            <w:rFonts w:ascii="Arial" w:hAnsi="Arial" w:cs="Arial"/>
          </w:rPr>
          <w:t>https://hwb.gov.wales/curriculum-for-wales/introduction</w:t>
        </w:r>
      </w:hyperlink>
      <w:r w:rsidRPr="00843A23">
        <w:rPr>
          <w:rFonts w:ascii="Arial" w:hAnsi="Arial" w:cs="Arial"/>
        </w:rPr>
        <w:t xml:space="preserve"> </w:t>
      </w:r>
      <w:proofErr w:type="gramStart"/>
      <w:r w:rsidRPr="00843A23">
        <w:rPr>
          <w:rFonts w:ascii="Arial" w:hAnsi="Arial" w:cs="Arial"/>
        </w:rPr>
        <w:t>( Accessed</w:t>
      </w:r>
      <w:proofErr w:type="gramEnd"/>
      <w:r w:rsidRPr="00843A23">
        <w:rPr>
          <w:rFonts w:ascii="Arial" w:hAnsi="Arial" w:cs="Arial"/>
        </w:rPr>
        <w:t>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1F0307C1" w14:textId="1917427E" w:rsidR="001B1489" w:rsidRPr="00843A23" w:rsidRDefault="001B1489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Welsh Government (2021b) </w:t>
      </w:r>
      <w:r w:rsidRPr="00843A23">
        <w:rPr>
          <w:rFonts w:ascii="Arial" w:hAnsi="Arial" w:cs="Arial"/>
          <w:i/>
          <w:iCs/>
        </w:rPr>
        <w:t>Well-being of Future Generations (Wales) Act 2015: the essentials.</w:t>
      </w:r>
      <w:r w:rsidRPr="00843A23">
        <w:rPr>
          <w:rFonts w:ascii="Arial" w:hAnsi="Arial" w:cs="Arial"/>
        </w:rPr>
        <w:t xml:space="preserve"> Available at: </w:t>
      </w:r>
      <w:hyperlink r:id="rId24" w:history="1">
        <w:r w:rsidRPr="00843A23">
          <w:rPr>
            <w:rStyle w:val="Hyperlink"/>
            <w:rFonts w:ascii="Arial" w:hAnsi="Arial" w:cs="Arial"/>
          </w:rPr>
          <w:t>https://www.gov.wales/well-being-future-generations-act-essentials-html#section-60668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7DE3EB8A" w14:textId="7AC56920" w:rsidR="00445174" w:rsidRPr="00843A23" w:rsidRDefault="00445174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Welsh Government (2021c) </w:t>
      </w:r>
      <w:r w:rsidR="00FB1D2B" w:rsidRPr="00843A23">
        <w:rPr>
          <w:rFonts w:ascii="Arial" w:hAnsi="Arial" w:cs="Arial"/>
          <w:i/>
          <w:iCs/>
        </w:rPr>
        <w:t>Evaluation of the Child and Adolescent Mental Health Service (CAMHs) In-Reach to Schools Pilot Programme: Final Report</w:t>
      </w:r>
      <w:r w:rsidR="00FB1D2B" w:rsidRPr="00843A23">
        <w:rPr>
          <w:rFonts w:ascii="Arial" w:hAnsi="Arial" w:cs="Arial"/>
        </w:rPr>
        <w:t xml:space="preserve">. Available at: </w:t>
      </w:r>
      <w:hyperlink r:id="rId25" w:history="1">
        <w:r w:rsidR="00FB1D2B" w:rsidRPr="00843A23">
          <w:rPr>
            <w:rStyle w:val="Hyperlink"/>
            <w:rFonts w:ascii="Arial" w:hAnsi="Arial" w:cs="Arial"/>
          </w:rPr>
          <w:t>https://www.gov.wales/sites/default/files/statistics-and-research/2021-06/evaluation-of-the-child-and-adolescent-mental-health-service-camhs-in-reach-to-schools-pilot-programme-final-report.pdf</w:t>
        </w:r>
      </w:hyperlink>
      <w:r w:rsidR="00FB1D2B" w:rsidRPr="00843A23">
        <w:rPr>
          <w:rFonts w:ascii="Arial" w:hAnsi="Arial" w:cs="Arial"/>
        </w:rPr>
        <w:t xml:space="preserve"> (Accessed: 25</w:t>
      </w:r>
      <w:r w:rsidR="00FB1D2B" w:rsidRPr="00843A23">
        <w:rPr>
          <w:rFonts w:ascii="Arial" w:hAnsi="Arial" w:cs="Arial"/>
          <w:vertAlign w:val="superscript"/>
        </w:rPr>
        <w:t>th</w:t>
      </w:r>
      <w:r w:rsidR="00FB1D2B" w:rsidRPr="00843A23">
        <w:rPr>
          <w:rFonts w:ascii="Arial" w:hAnsi="Arial" w:cs="Arial"/>
        </w:rPr>
        <w:t xml:space="preserve"> April 2023).</w:t>
      </w:r>
    </w:p>
    <w:p w14:paraId="42B89D0E" w14:textId="194DC94F" w:rsidR="003343D1" w:rsidRPr="00843A23" w:rsidRDefault="003343D1" w:rsidP="00843A23">
      <w:pPr>
        <w:spacing w:line="360" w:lineRule="auto"/>
        <w:rPr>
          <w:rFonts w:ascii="Arial" w:hAnsi="Arial" w:cs="Arial"/>
        </w:rPr>
      </w:pPr>
      <w:r w:rsidRPr="00843A23">
        <w:rPr>
          <w:rFonts w:ascii="Arial" w:hAnsi="Arial" w:cs="Arial"/>
        </w:rPr>
        <w:t xml:space="preserve">Young Minds (2023) </w:t>
      </w:r>
      <w:r w:rsidRPr="00843A23">
        <w:rPr>
          <w:rFonts w:ascii="Arial" w:hAnsi="Arial" w:cs="Arial"/>
          <w:i/>
          <w:iCs/>
        </w:rPr>
        <w:t>Mental Health Statistics.</w:t>
      </w:r>
      <w:r w:rsidRPr="00843A23">
        <w:rPr>
          <w:rFonts w:ascii="Arial" w:hAnsi="Arial" w:cs="Arial"/>
        </w:rPr>
        <w:t xml:space="preserve"> Available at: </w:t>
      </w:r>
      <w:hyperlink r:id="rId26" w:history="1">
        <w:r w:rsidRPr="00843A23">
          <w:rPr>
            <w:rStyle w:val="Hyperlink"/>
            <w:rFonts w:ascii="Arial" w:hAnsi="Arial" w:cs="Arial"/>
          </w:rPr>
          <w:t>https://www.youngminds.org.uk/about-us/media-centre/mental-health-statistics/</w:t>
        </w:r>
      </w:hyperlink>
      <w:r w:rsidRPr="00843A23">
        <w:rPr>
          <w:rFonts w:ascii="Arial" w:hAnsi="Arial" w:cs="Arial"/>
        </w:rPr>
        <w:t xml:space="preserve"> (Accessed: 24</w:t>
      </w:r>
      <w:r w:rsidRPr="00843A23">
        <w:rPr>
          <w:rFonts w:ascii="Arial" w:hAnsi="Arial" w:cs="Arial"/>
          <w:vertAlign w:val="superscript"/>
        </w:rPr>
        <w:t>th</w:t>
      </w:r>
      <w:r w:rsidRPr="00843A23">
        <w:rPr>
          <w:rFonts w:ascii="Arial" w:hAnsi="Arial" w:cs="Arial"/>
        </w:rPr>
        <w:t xml:space="preserve"> April 2023).</w:t>
      </w:r>
    </w:p>
    <w:p w14:paraId="255D74B5" w14:textId="77777777" w:rsidR="00E3758A" w:rsidRPr="00843A23" w:rsidRDefault="00E3758A" w:rsidP="00843A23">
      <w:pPr>
        <w:spacing w:line="360" w:lineRule="auto"/>
        <w:rPr>
          <w:rFonts w:ascii="Arial" w:hAnsi="Arial" w:cs="Arial"/>
        </w:rPr>
      </w:pPr>
    </w:p>
    <w:sectPr w:rsidR="00E3758A" w:rsidRPr="00843A23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BD7CC9" w14:textId="77777777" w:rsidR="00F919DA" w:rsidRDefault="00F919DA" w:rsidP="00FE201C">
      <w:pPr>
        <w:spacing w:after="0" w:line="240" w:lineRule="auto"/>
      </w:pPr>
      <w:r>
        <w:separator/>
      </w:r>
    </w:p>
  </w:endnote>
  <w:endnote w:type="continuationSeparator" w:id="0">
    <w:p w14:paraId="5BC93CC4" w14:textId="77777777" w:rsidR="00F919DA" w:rsidRDefault="00F919DA" w:rsidP="00FE20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989052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412A45" w14:textId="04921ADB" w:rsidR="00E60ECE" w:rsidRDefault="00E60EC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9E824D" w14:textId="77777777" w:rsidR="00E60ECE" w:rsidRDefault="00E60E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BC24CD" w14:textId="77777777" w:rsidR="00F919DA" w:rsidRDefault="00F919DA" w:rsidP="00FE201C">
      <w:pPr>
        <w:spacing w:after="0" w:line="240" w:lineRule="auto"/>
      </w:pPr>
      <w:r>
        <w:separator/>
      </w:r>
    </w:p>
  </w:footnote>
  <w:footnote w:type="continuationSeparator" w:id="0">
    <w:p w14:paraId="02FC1BB4" w14:textId="77777777" w:rsidR="00F919DA" w:rsidRDefault="00F919DA" w:rsidP="00FE20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24F90D" w14:textId="3DF26DB1" w:rsidR="00FE201C" w:rsidRDefault="00FE201C">
    <w:pPr>
      <w:pStyle w:val="Header"/>
    </w:pPr>
    <w:r>
      <w:t>ECAD</w:t>
    </w:r>
    <w:r w:rsidR="00A01D67">
      <w:t xml:space="preserve">6009 </w:t>
    </w:r>
    <w:r w:rsidR="00A01D67">
      <w:tab/>
    </w:r>
    <w:r w:rsidR="00A01D67">
      <w:tab/>
      <w:t>Student Number: 2011720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3758A"/>
    <w:rsid w:val="00002EB6"/>
    <w:rsid w:val="0002328E"/>
    <w:rsid w:val="000835CA"/>
    <w:rsid w:val="00092824"/>
    <w:rsid w:val="001B1489"/>
    <w:rsid w:val="001E0765"/>
    <w:rsid w:val="00220CE5"/>
    <w:rsid w:val="003232DF"/>
    <w:rsid w:val="003343D1"/>
    <w:rsid w:val="003411B1"/>
    <w:rsid w:val="003A62C2"/>
    <w:rsid w:val="004405BF"/>
    <w:rsid w:val="00445174"/>
    <w:rsid w:val="004F43F0"/>
    <w:rsid w:val="005412E6"/>
    <w:rsid w:val="005840BB"/>
    <w:rsid w:val="005D1030"/>
    <w:rsid w:val="00672BA8"/>
    <w:rsid w:val="00740ED9"/>
    <w:rsid w:val="00764E32"/>
    <w:rsid w:val="00843A23"/>
    <w:rsid w:val="00845D32"/>
    <w:rsid w:val="008C2041"/>
    <w:rsid w:val="009F65C9"/>
    <w:rsid w:val="00A01D67"/>
    <w:rsid w:val="00A44F6C"/>
    <w:rsid w:val="00A632DC"/>
    <w:rsid w:val="00AD3AA0"/>
    <w:rsid w:val="00B417FB"/>
    <w:rsid w:val="00B87B83"/>
    <w:rsid w:val="00C201CD"/>
    <w:rsid w:val="00DF215F"/>
    <w:rsid w:val="00DF3C2D"/>
    <w:rsid w:val="00E3758A"/>
    <w:rsid w:val="00E452B1"/>
    <w:rsid w:val="00E55004"/>
    <w:rsid w:val="00E559C9"/>
    <w:rsid w:val="00E60ECE"/>
    <w:rsid w:val="00F919DA"/>
    <w:rsid w:val="00FB1D2B"/>
    <w:rsid w:val="00FE20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530AE"/>
  <w15:chartTrackingRefBased/>
  <w15:docId w15:val="{A2B11ECE-4558-4793-95A2-7610004A2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75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758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43A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E20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201C"/>
  </w:style>
  <w:style w:type="paragraph" w:styleId="Footer">
    <w:name w:val="footer"/>
    <w:basedOn w:val="Normal"/>
    <w:link w:val="FooterChar"/>
    <w:uiPriority w:val="99"/>
    <w:unhideWhenUsed/>
    <w:rsid w:val="00FE20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201C"/>
  </w:style>
  <w:style w:type="paragraph" w:styleId="NoSpacing">
    <w:name w:val="No Spacing"/>
    <w:link w:val="NoSpacingChar"/>
    <w:uiPriority w:val="1"/>
    <w:qFormat/>
    <w:rsid w:val="00E559C9"/>
    <w:pPr>
      <w:spacing w:after="0" w:line="240" w:lineRule="auto"/>
    </w:pPr>
    <w:rPr>
      <w:kern w:val="0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559C9"/>
    <w:rPr>
      <w:kern w:val="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58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5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0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590242/Evaluation_of_the_MH_services_and_schools_link_pilots-RR.pdf" TargetMode="External"/><Relationship Id="rId13" Type="http://schemas.openxmlformats.org/officeDocument/2006/relationships/hyperlink" Target="https://www.g2.com/articles/data-analysis-process" TargetMode="External"/><Relationship Id="rId18" Type="http://schemas.openxmlformats.org/officeDocument/2006/relationships/hyperlink" Target="https://read.oecd-ilibrary.org/education/pisa-2015-results-volume-iii_9789264273856-en" TargetMode="External"/><Relationship Id="rId26" Type="http://schemas.openxmlformats.org/officeDocument/2006/relationships/hyperlink" Target="https://www.youngminds.org.uk/about-us/media-centre/mental-health-statistic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amwork.com/project-management-guide/project-management-methodologies/" TargetMode="External"/><Relationship Id="rId7" Type="http://schemas.openxmlformats.org/officeDocument/2006/relationships/hyperlink" Target="https://www.cwvys.org.uk/new-curriculum-awareness-and-engagement-event-north-wales/" TargetMode="External"/><Relationship Id="rId12" Type="http://schemas.openxmlformats.org/officeDocument/2006/relationships/hyperlink" Target="https://www.flaticon.com/free-icon/conclusion_6863897" TargetMode="External"/><Relationship Id="rId17" Type="http://schemas.openxmlformats.org/officeDocument/2006/relationships/hyperlink" Target="https://www.northmead.surrey.sch.uk/news/?pid=3&amp;nid=2&amp;storyid=1181" TargetMode="External"/><Relationship Id="rId25" Type="http://schemas.openxmlformats.org/officeDocument/2006/relationships/hyperlink" Target="https://www.gov.wales/sites/default/files/statistics-and-research/2021-06/evaluation-of-the-child-and-adolescent-mental-health-service-camhs-in-reach-to-schools-pilot-programme-final-report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dnfiles.j2bloggy.com/31593_b/wp-content/uploads/2022/03/CAHMS-Newsletter-School-In-reach-Spring-2022.pdf" TargetMode="External"/><Relationship Id="rId20" Type="http://schemas.openxmlformats.org/officeDocument/2006/relationships/hyperlink" Target="https://assets.publishing.service.gov.uk/government/uploads/system/uploads/attachment_data/file/370686/HT_briefing_layoutvFINALvii.pdf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file:///C:/Users/2011720/Downloads/BERA-Ethical-Guidelines-for-Educational-Research_4thEdn_2018.pdf" TargetMode="External"/><Relationship Id="rId11" Type="http://schemas.openxmlformats.org/officeDocument/2006/relationships/hyperlink" Target="https://www.estyn.gov.wales/system/files/2023-05/Inspection%20report%20Penygaer%20Primary%20School%202023_0.pdf" TargetMode="External"/><Relationship Id="rId24" Type="http://schemas.openxmlformats.org/officeDocument/2006/relationships/hyperlink" Target="https://www.gov.wales/well-being-future-generations-act-essentials-html#section-60668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mylocalschool.gov.wales/Schoolx/6712237#0" TargetMode="External"/><Relationship Id="rId23" Type="http://schemas.openxmlformats.org/officeDocument/2006/relationships/hyperlink" Target="https://hwb.gov.wales/curriculum-for-wales/introduction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estyn.gov.wales/effective-practice/improving-staff-and-learner-wellbeing" TargetMode="External"/><Relationship Id="rId19" Type="http://schemas.openxmlformats.org/officeDocument/2006/relationships/hyperlink" Target="https://www.oecd-ilibrary.org/sites/acd78851-en/index.html?itemId=/content/publication/acd78851-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2tic4wvo1iusb.cloudfront.net/documents/guidance-for-teachers/covid-19/Impact_of_Covid_on_Learning.pdf?v=1684344972" TargetMode="External"/><Relationship Id="rId14" Type="http://schemas.openxmlformats.org/officeDocument/2006/relationships/hyperlink" Target="https://www.methvenpreschool.org.nz/your-child/transition-to-school/" TargetMode="External"/><Relationship Id="rId22" Type="http://schemas.openxmlformats.org/officeDocument/2006/relationships/hyperlink" Target="https://blogs.kcl.ac.uk/editlab/tag/statistics/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1138</Words>
  <Characters>6487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Yvonne Walker (2011720)</dc:creator>
  <cp:keywords/>
  <dc:description/>
  <cp:lastModifiedBy>Yvonne Walker (2011720)</cp:lastModifiedBy>
  <cp:revision>6</cp:revision>
  <dcterms:created xsi:type="dcterms:W3CDTF">2023-05-21T23:31:00Z</dcterms:created>
  <dcterms:modified xsi:type="dcterms:W3CDTF">2023-05-22T00:02:00Z</dcterms:modified>
</cp:coreProperties>
</file>