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5DE2" w:rsidRDefault="000B0D9E" w:rsidP="000B0D9E">
      <w:pPr>
        <w:jc w:val="center"/>
        <w:rPr>
          <w:b/>
          <w:u w:val="single"/>
        </w:rPr>
      </w:pPr>
      <w:r w:rsidRPr="000B0D9E">
        <w:rPr>
          <w:b/>
          <w:u w:val="single"/>
        </w:rPr>
        <w:t>Developing Relationships and Workplace Achievement</w:t>
      </w:r>
    </w:p>
    <w:p w:rsidR="000B0D9E" w:rsidRDefault="000B0D9E" w:rsidP="000B0D9E">
      <w:pPr>
        <w:jc w:val="center"/>
        <w:rPr>
          <w:b/>
          <w:u w:val="single"/>
        </w:rPr>
      </w:pPr>
    </w:p>
    <w:p w:rsidR="000B0D9E" w:rsidRPr="00904EF8" w:rsidRDefault="000B0D9E" w:rsidP="000B0D9E">
      <w:pPr>
        <w:rPr>
          <w:b/>
          <w:u w:val="single"/>
        </w:rPr>
      </w:pPr>
      <w:r w:rsidRPr="00904EF8">
        <w:rPr>
          <w:b/>
          <w:u w:val="single"/>
        </w:rPr>
        <w:t>Introduction</w:t>
      </w:r>
    </w:p>
    <w:p w:rsidR="000B0D9E" w:rsidRDefault="000B0D9E" w:rsidP="000B0D9E">
      <w:r>
        <w:t xml:space="preserve">This </w:t>
      </w:r>
      <w:r w:rsidR="00904EF8">
        <w:t xml:space="preserve">essay is looking at McDonalds Performance Management, defining and critically analysing the benefits it has to the organisation and the individual. It is also looking at how McDonalds can develop individuals in the workplace through training, motivation and employee engagement. </w:t>
      </w:r>
    </w:p>
    <w:p w:rsidR="00F5712A" w:rsidRDefault="00F5712A" w:rsidP="000B0D9E">
      <w:pPr>
        <w:rPr>
          <w:b/>
          <w:u w:val="single"/>
        </w:rPr>
      </w:pPr>
      <w:r>
        <w:rPr>
          <w:b/>
          <w:u w:val="single"/>
        </w:rPr>
        <w:t>What is Motivation?</w:t>
      </w:r>
    </w:p>
    <w:p w:rsidR="00904EF8" w:rsidRDefault="00904EF8" w:rsidP="000B0D9E">
      <w:r>
        <w:t>Motivation is getting the best out of everyone. This includes employers, employe</w:t>
      </w:r>
      <w:r w:rsidR="00051C0A">
        <w:t xml:space="preserve">es, team leaders and managers. </w:t>
      </w:r>
    </w:p>
    <w:p w:rsidR="00051C0A" w:rsidRDefault="00051C0A" w:rsidP="000B0D9E">
      <w:r>
        <w:t xml:space="preserve">Motivation is usually described as intentional. It is assumed to be under the workers control. The purpose of motivational theories is to predict behaviour. Motivation is not the behaviour itself, and it is not performance. Motivation concerns action, and the internal and external forces which influence a person’s choice of action. </w:t>
      </w:r>
    </w:p>
    <w:p w:rsidR="00051C0A" w:rsidRDefault="00051C0A" w:rsidP="00051C0A">
      <w:pPr>
        <w:jc w:val="right"/>
      </w:pPr>
      <w:r>
        <w:t>(Mullins, 2005, p471)</w:t>
      </w:r>
    </w:p>
    <w:p w:rsidR="00662053" w:rsidRPr="00662053" w:rsidRDefault="00A13450" w:rsidP="00662053">
      <w:pPr>
        <w:rPr>
          <w:b/>
          <w:u w:val="single"/>
        </w:rPr>
      </w:pPr>
      <w:r>
        <w:rPr>
          <w:b/>
          <w:u w:val="single"/>
        </w:rPr>
        <w:t>Motivating Employees at McDonalds</w:t>
      </w:r>
    </w:p>
    <w:p w:rsidR="00CD2796" w:rsidRPr="00CB2F6C" w:rsidRDefault="00CB2F6C" w:rsidP="00051C0A">
      <w:pPr>
        <w:rPr>
          <w:rFonts w:cstheme="minorHAnsi"/>
        </w:rPr>
      </w:pPr>
      <w:r w:rsidRPr="00CB2F6C">
        <w:rPr>
          <w:rFonts w:cstheme="minorHAnsi"/>
          <w:shd w:val="clear" w:color="auto" w:fill="FFFFFF"/>
        </w:rPr>
        <w:t xml:space="preserve">McDonalds </w:t>
      </w:r>
      <w:r w:rsidR="00F5712A" w:rsidRPr="00CB2F6C">
        <w:rPr>
          <w:rFonts w:cstheme="minorHAnsi"/>
          <w:shd w:val="clear" w:color="auto" w:fill="FFFFFF"/>
        </w:rPr>
        <w:t>has based its success on the motivat</w:t>
      </w:r>
      <w:r w:rsidR="000311EC">
        <w:rPr>
          <w:rFonts w:cstheme="minorHAnsi"/>
          <w:shd w:val="clear" w:color="auto" w:fill="FFFFFF"/>
        </w:rPr>
        <w:t>ion theories having altered</w:t>
      </w:r>
      <w:r w:rsidR="00F5712A" w:rsidRPr="00CB2F6C">
        <w:rPr>
          <w:rFonts w:cstheme="minorHAnsi"/>
          <w:shd w:val="clear" w:color="auto" w:fill="FFFFFF"/>
        </w:rPr>
        <w:t xml:space="preserve"> some aspects of them. </w:t>
      </w:r>
    </w:p>
    <w:p w:rsidR="00CD2796" w:rsidRDefault="00CB2F6C" w:rsidP="00051C0A">
      <w:pPr>
        <w:rPr>
          <w:rFonts w:cstheme="minorHAnsi"/>
          <w:shd w:val="clear" w:color="auto" w:fill="FFFFFF"/>
        </w:rPr>
      </w:pPr>
      <w:r w:rsidRPr="00CB2F6C">
        <w:rPr>
          <w:rFonts w:cstheme="minorHAnsi"/>
          <w:shd w:val="clear" w:color="auto" w:fill="FFFFFF"/>
        </w:rPr>
        <w:t>McDonalds</w:t>
      </w:r>
      <w:r w:rsidRPr="00CB2F6C">
        <w:rPr>
          <w:rFonts w:cstheme="minorHAnsi"/>
          <w:shd w:val="clear" w:color="auto" w:fill="FFFFFF"/>
        </w:rPr>
        <w:t xml:space="preserve"> applies three components of the motivation system: financial encouragement, </w:t>
      </w:r>
      <w:r w:rsidRPr="00CB2F6C">
        <w:rPr>
          <w:rFonts w:cstheme="minorHAnsi"/>
          <w:shd w:val="clear" w:color="auto" w:fill="FFFFFF"/>
        </w:rPr>
        <w:t>non-financial</w:t>
      </w:r>
      <w:r w:rsidRPr="00CB2F6C">
        <w:rPr>
          <w:rFonts w:cstheme="minorHAnsi"/>
          <w:shd w:val="clear" w:color="auto" w:fill="FFFFFF"/>
        </w:rPr>
        <w:t xml:space="preserve"> encouragement, and social policy. All the three factors are described in Maslow's motivation theory.</w:t>
      </w:r>
    </w:p>
    <w:p w:rsidR="000311EC" w:rsidRDefault="000311EC" w:rsidP="00662053">
      <w:pPr>
        <w:jc w:val="right"/>
        <w:rPr>
          <w:rFonts w:cstheme="minorHAnsi"/>
          <w:shd w:val="clear" w:color="auto" w:fill="FFFFFF"/>
        </w:rPr>
      </w:pPr>
      <w:r>
        <w:rPr>
          <w:rFonts w:cstheme="minorHAnsi"/>
          <w:shd w:val="clear" w:color="auto" w:fill="FFFFFF"/>
        </w:rPr>
        <w:t>Street Directory (2021)</w:t>
      </w:r>
    </w:p>
    <w:p w:rsidR="0081378A" w:rsidRDefault="0081378A" w:rsidP="00662053">
      <w:pPr>
        <w:jc w:val="right"/>
        <w:rPr>
          <w:rFonts w:cstheme="minorHAnsi"/>
          <w:shd w:val="clear" w:color="auto" w:fill="FFFFFF"/>
        </w:rPr>
      </w:pPr>
    </w:p>
    <w:p w:rsidR="0081378A" w:rsidRDefault="0081378A" w:rsidP="0081378A">
      <w:pPr>
        <w:rPr>
          <w:rFonts w:cstheme="minorHAnsi"/>
        </w:rPr>
      </w:pPr>
      <w:r>
        <w:rPr>
          <w:noProof/>
          <w:lang w:eastAsia="en-GB"/>
        </w:rPr>
        <w:drawing>
          <wp:inline distT="0" distB="0" distL="0" distR="0" wp14:anchorId="7BA99637" wp14:editId="7723F9BB">
            <wp:extent cx="2958488" cy="2200816"/>
            <wp:effectExtent l="0" t="0" r="0" b="9525"/>
            <wp:docPr id="3" name="Picture 3" descr="Maslow&amp;#39;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amp;#39;s Hierarchy of Needs | Simply Psycholog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86132" cy="2221380"/>
                    </a:xfrm>
                    <a:prstGeom prst="rect">
                      <a:avLst/>
                    </a:prstGeom>
                    <a:noFill/>
                    <a:ln>
                      <a:noFill/>
                    </a:ln>
                  </pic:spPr>
                </pic:pic>
              </a:graphicData>
            </a:graphic>
          </wp:inline>
        </w:drawing>
      </w:r>
    </w:p>
    <w:p w:rsidR="0081378A" w:rsidRPr="00CB2F6C" w:rsidRDefault="0081378A" w:rsidP="0081378A">
      <w:pPr>
        <w:rPr>
          <w:rFonts w:cstheme="minorHAnsi"/>
        </w:rPr>
      </w:pPr>
      <w:r>
        <w:rPr>
          <w:rFonts w:cstheme="minorHAnsi"/>
        </w:rPr>
        <w:t>McDonalds follows Maslow’s Hierarchy Theory, McDonalds believe if their employees basic needs are met first, followed by psychological needs then their staff will be motivated to work to their full potential. However, some will say that the order of Maslow’s theory can’t always be followed, some employees will need their needs met in a different order at different times. Also, Maslow stated once a need was met then you could move onto the next need but the different levels of needs can come and go depending on someone’s circumstances.</w:t>
      </w:r>
    </w:p>
    <w:p w:rsidR="00154307" w:rsidRDefault="00154307" w:rsidP="00051C0A">
      <w:r>
        <w:lastRenderedPageBreak/>
        <w:t xml:space="preserve">Previous years companies believed motivation came from salary alone. Now it’s more than just salary, its job satisfaction, feeling needed in the company and being able to make decisions. </w:t>
      </w:r>
      <w:r w:rsidR="00A13450">
        <w:t>M</w:t>
      </w:r>
      <w:r>
        <w:t xml:space="preserve">otivation has to be wanted by the employee and the employer. </w:t>
      </w:r>
    </w:p>
    <w:p w:rsidR="00154307" w:rsidRDefault="00154307" w:rsidP="00051C0A">
      <w:r>
        <w:t xml:space="preserve">Employees working at McDonalds work there for a number of reasons, to improve their prospects, to have a </w:t>
      </w:r>
      <w:r w:rsidR="00B322EC">
        <w:t>flexible</w:t>
      </w:r>
      <w:r>
        <w:t xml:space="preserve"> job working around family life, or part time just to earn a bit extra cash. Whatever the reason McDonalds want to encourage and motivate every employee to be the best they can be, this benefits the employee and benefits McDonalds. </w:t>
      </w:r>
    </w:p>
    <w:p w:rsidR="00C64BE3" w:rsidRDefault="00C64BE3" w:rsidP="00051C0A">
      <w:r>
        <w:t>As employees climb the career ladder McDonalds increase their salary, this is one of the biggest motivators but not the only one. A</w:t>
      </w:r>
      <w:r w:rsidR="00A13450">
        <w:t>n</w:t>
      </w:r>
      <w:r>
        <w:t xml:space="preserve"> employee could be in a well-paid job but have zero job satisfaction and not feel a valued member of the team and would therefore look for another job possibly taking a pay cut. Other motivators of working at McDonalds are the working conditions, flexible hours, holiday entitlement, interesting and varied work. Another fantastic motivator is for anyone wanting to attend university and working part time at McDonalds, the company pay the tuition fees meaning no debt when they finish their course. </w:t>
      </w:r>
    </w:p>
    <w:p w:rsidR="00C64BE3" w:rsidRDefault="00C64BE3" w:rsidP="00051C0A">
      <w:r>
        <w:t>However, to benefit from these factors an employee has to be able to motivate themselves</w:t>
      </w:r>
      <w:r w:rsidR="00A13450">
        <w:t>, without some self-motivation the employer will be unlikely to get what is needed, but with self-motivation and</w:t>
      </w:r>
      <w:r>
        <w:t xml:space="preserve"> encouragement </w:t>
      </w:r>
      <w:r w:rsidR="00A13450">
        <w:t xml:space="preserve">from the employer both will be satisfied. </w:t>
      </w:r>
    </w:p>
    <w:p w:rsidR="00634E92" w:rsidRPr="00634E92" w:rsidRDefault="00634E92" w:rsidP="00634E92">
      <w:pPr>
        <w:shd w:val="clear" w:color="auto" w:fill="FFFFFF"/>
        <w:spacing w:after="525" w:line="360" w:lineRule="atLeast"/>
        <w:textAlignment w:val="baseline"/>
        <w:rPr>
          <w:rFonts w:eastAsia="Times New Roman" w:cstheme="minorHAnsi"/>
          <w:lang w:eastAsia="en-GB"/>
        </w:rPr>
      </w:pPr>
      <w:r w:rsidRPr="00634E92">
        <w:rPr>
          <w:rFonts w:eastAsia="Times New Roman" w:cstheme="minorHAnsi"/>
          <w:lang w:eastAsia="en-GB"/>
        </w:rPr>
        <w:t>Herzberg’s Motivation Theory model, argues that there are two factors that an organization can adjust to influence motivation in the workplace.</w:t>
      </w:r>
    </w:p>
    <w:p w:rsidR="00634E92" w:rsidRPr="00634E92" w:rsidRDefault="00634E92" w:rsidP="00634E92">
      <w:pPr>
        <w:shd w:val="clear" w:color="auto" w:fill="FFFFFF"/>
        <w:spacing w:after="525" w:line="360" w:lineRule="atLeast"/>
        <w:textAlignment w:val="baseline"/>
        <w:rPr>
          <w:rFonts w:eastAsia="Times New Roman" w:cstheme="minorHAnsi"/>
          <w:lang w:eastAsia="en-GB"/>
        </w:rPr>
      </w:pPr>
      <w:r w:rsidRPr="00634E92">
        <w:rPr>
          <w:rFonts w:eastAsia="Times New Roman" w:cstheme="minorHAnsi"/>
          <w:lang w:eastAsia="en-GB"/>
        </w:rPr>
        <w:t>These factors are:</w:t>
      </w:r>
    </w:p>
    <w:p w:rsidR="00634E92" w:rsidRPr="00634E92" w:rsidRDefault="00634E92" w:rsidP="00634E92">
      <w:pPr>
        <w:numPr>
          <w:ilvl w:val="0"/>
          <w:numId w:val="1"/>
        </w:numPr>
        <w:spacing w:after="0" w:line="240" w:lineRule="auto"/>
        <w:ind w:left="0"/>
        <w:textAlignment w:val="baseline"/>
        <w:rPr>
          <w:rFonts w:eastAsia="Times New Roman" w:cstheme="minorHAnsi"/>
          <w:lang w:eastAsia="en-GB"/>
        </w:rPr>
      </w:pPr>
      <w:r w:rsidRPr="00634E92">
        <w:rPr>
          <w:rFonts w:eastAsia="Times New Roman" w:cstheme="minorHAnsi"/>
          <w:b/>
          <w:bCs/>
          <w:bdr w:val="none" w:sz="0" w:space="0" w:color="auto" w:frame="1"/>
          <w:lang w:eastAsia="en-GB"/>
        </w:rPr>
        <w:t>Motivators</w:t>
      </w:r>
      <w:r w:rsidRPr="00634E92">
        <w:rPr>
          <w:rFonts w:eastAsia="Times New Roman" w:cstheme="minorHAnsi"/>
          <w:lang w:eastAsia="en-GB"/>
        </w:rPr>
        <w:t>: Which can encourage employees to work harder.</w:t>
      </w:r>
    </w:p>
    <w:p w:rsidR="00634E92" w:rsidRPr="00634E92" w:rsidRDefault="00634E92" w:rsidP="00634E92">
      <w:pPr>
        <w:numPr>
          <w:ilvl w:val="0"/>
          <w:numId w:val="1"/>
        </w:numPr>
        <w:spacing w:after="0" w:line="240" w:lineRule="auto"/>
        <w:ind w:left="0"/>
        <w:textAlignment w:val="baseline"/>
        <w:rPr>
          <w:rFonts w:eastAsia="Times New Roman" w:cstheme="minorHAnsi"/>
          <w:lang w:eastAsia="en-GB"/>
        </w:rPr>
      </w:pPr>
      <w:r w:rsidRPr="00634E92">
        <w:rPr>
          <w:rFonts w:eastAsia="Times New Roman" w:cstheme="minorHAnsi"/>
          <w:b/>
          <w:bCs/>
          <w:bdr w:val="none" w:sz="0" w:space="0" w:color="auto" w:frame="1"/>
          <w:lang w:eastAsia="en-GB"/>
        </w:rPr>
        <w:t>Hygiene factors</w:t>
      </w:r>
      <w:r w:rsidRPr="00634E92">
        <w:rPr>
          <w:rFonts w:eastAsia="Times New Roman" w:cstheme="minorHAnsi"/>
          <w:lang w:eastAsia="en-GB"/>
        </w:rPr>
        <w:t>: These won’t encourage employees to work harder but they will cause them to become unmotivated if they are not present.</w:t>
      </w:r>
    </w:p>
    <w:p w:rsidR="00C64BE3" w:rsidRDefault="00C64BE3" w:rsidP="00051C0A"/>
    <w:p w:rsidR="00634E92" w:rsidRDefault="00634E92" w:rsidP="00634E92">
      <w:pPr>
        <w:jc w:val="right"/>
      </w:pPr>
      <w:r>
        <w:t>Expert programme Management (2018)</w:t>
      </w:r>
    </w:p>
    <w:p w:rsidR="00C64BE3" w:rsidRDefault="00634E92" w:rsidP="00051C0A">
      <w:r>
        <w:rPr>
          <w:noProof/>
          <w:lang w:eastAsia="en-GB"/>
        </w:rPr>
        <w:drawing>
          <wp:inline distT="0" distB="0" distL="0" distR="0" wp14:anchorId="24C1931C" wp14:editId="02498814">
            <wp:extent cx="3403870" cy="2490281"/>
            <wp:effectExtent l="0" t="0" r="6350" b="5715"/>
            <wp:docPr id="2" name="Picture 2" descr="Two Facto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wo Factor Theor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31233" cy="2510300"/>
                    </a:xfrm>
                    <a:prstGeom prst="rect">
                      <a:avLst/>
                    </a:prstGeom>
                    <a:noFill/>
                    <a:ln>
                      <a:noFill/>
                    </a:ln>
                  </pic:spPr>
                </pic:pic>
              </a:graphicData>
            </a:graphic>
          </wp:inline>
        </w:drawing>
      </w:r>
    </w:p>
    <w:p w:rsidR="00154307" w:rsidRDefault="00154307" w:rsidP="00051C0A"/>
    <w:p w:rsidR="00CD2796" w:rsidRDefault="005E6472" w:rsidP="00051C0A">
      <w:r>
        <w:lastRenderedPageBreak/>
        <w:t>Motivators would be achievement,</w:t>
      </w:r>
      <w:r w:rsidR="00783AE4">
        <w:t xml:space="preserve"> something to feel proud about </w:t>
      </w:r>
      <w:r w:rsidR="00A13450">
        <w:t xml:space="preserve">that </w:t>
      </w:r>
      <w:r w:rsidR="00783AE4">
        <w:t xml:space="preserve">makes your job </w:t>
      </w:r>
      <w:r w:rsidR="00A13450">
        <w:t>worthwhile</w:t>
      </w:r>
      <w:r w:rsidR="00783AE4">
        <w:t xml:space="preserve">. </w:t>
      </w:r>
      <w:r>
        <w:t xml:space="preserve"> </w:t>
      </w:r>
      <w:r w:rsidR="00783AE4">
        <w:t>R</w:t>
      </w:r>
      <w:r>
        <w:t>ecognition</w:t>
      </w:r>
      <w:r w:rsidR="00783AE4">
        <w:t xml:space="preserve"> from your employer makes you want to continue in your efforts.</w:t>
      </w:r>
      <w:r>
        <w:t xml:space="preserve"> </w:t>
      </w:r>
      <w:r w:rsidR="00783AE4">
        <w:t>R</w:t>
      </w:r>
      <w:r>
        <w:t>esponsibility</w:t>
      </w:r>
      <w:r w:rsidR="00783AE4">
        <w:t>, no one wants to feel like they are being micromanaged</w:t>
      </w:r>
      <w:r>
        <w:t xml:space="preserve"> and growth</w:t>
      </w:r>
      <w:r w:rsidR="00783AE4">
        <w:t>, the job</w:t>
      </w:r>
      <w:r w:rsidR="00A13450">
        <w:t xml:space="preserve"> should provide new</w:t>
      </w:r>
      <w:r w:rsidR="00783AE4">
        <w:t xml:space="preserve"> skills or the opportunity to progress</w:t>
      </w:r>
      <w:r>
        <w:t>. Hygiene factors which are what surround the job role and could make an employee unmotivated are working conditions, being</w:t>
      </w:r>
      <w:r w:rsidR="00A13450">
        <w:t xml:space="preserve"> too</w:t>
      </w:r>
      <w:r>
        <w:t xml:space="preserve"> hot or </w:t>
      </w:r>
      <w:r w:rsidR="00A13450">
        <w:t xml:space="preserve">too </w:t>
      </w:r>
      <w:r>
        <w:t>cold, the environment not being clean</w:t>
      </w:r>
      <w:r w:rsidR="00A13450">
        <w:t>, or an u</w:t>
      </w:r>
      <w:r>
        <w:t xml:space="preserve">nfair salary, being paid too little for the work that’s done. </w:t>
      </w:r>
      <w:r w:rsidR="00A13450">
        <w:t>Bad r</w:t>
      </w:r>
      <w:r>
        <w:t xml:space="preserve">elationships in the workplace, if an employee doesn’t get on well with their manager this is likely to cause </w:t>
      </w:r>
      <w:r w:rsidR="00783AE4">
        <w:t xml:space="preserve">a lack of motivation. </w:t>
      </w:r>
    </w:p>
    <w:p w:rsidR="00662053" w:rsidRDefault="00BF11D4" w:rsidP="00051C0A">
      <w:r>
        <w:t xml:space="preserve">By sorting the hygiene issues </w:t>
      </w:r>
      <w:r w:rsidR="00662053">
        <w:t>first,</w:t>
      </w:r>
      <w:r>
        <w:t xml:space="preserve"> a company can then put motivating factors into place.</w:t>
      </w:r>
    </w:p>
    <w:p w:rsidR="00662053" w:rsidRDefault="00662053" w:rsidP="00051C0A"/>
    <w:p w:rsidR="00BF11D4" w:rsidRDefault="00662053" w:rsidP="00051C0A">
      <w:pPr>
        <w:rPr>
          <w:b/>
          <w:u w:val="single"/>
        </w:rPr>
      </w:pPr>
      <w:r w:rsidRPr="00662053">
        <w:rPr>
          <w:b/>
          <w:u w:val="single"/>
        </w:rPr>
        <w:t>Benefits to the Organisation</w:t>
      </w:r>
      <w:r w:rsidR="00BF11D4" w:rsidRPr="00662053">
        <w:rPr>
          <w:b/>
          <w:u w:val="single"/>
        </w:rPr>
        <w:t xml:space="preserve"> </w:t>
      </w:r>
      <w:r w:rsidRPr="00662053">
        <w:rPr>
          <w:b/>
          <w:u w:val="single"/>
        </w:rPr>
        <w:t>to Motivate Employees</w:t>
      </w:r>
    </w:p>
    <w:p w:rsidR="00662053" w:rsidRDefault="00A13450" w:rsidP="00051C0A">
      <w:r>
        <w:t xml:space="preserve">By motivating employees, they are more likely to turn up to work daily, do a good job and work hard. This benefits the organisation because there is less turnover of staff, which means less training is needed which takes up time from other employees costing the organisation money and hours lost. </w:t>
      </w:r>
    </w:p>
    <w:p w:rsidR="00A13450" w:rsidRDefault="00A13450" w:rsidP="00051C0A">
      <w:r>
        <w:t xml:space="preserve">The best companies have stimulating workplaces where their staff feel motivated and valued. But they do not end up this way by accident. The creation of an outstanding workplace has been a deliberate act by top management. </w:t>
      </w:r>
    </w:p>
    <w:p w:rsidR="00A13450" w:rsidRDefault="00A13450" w:rsidP="00A13450">
      <w:pPr>
        <w:jc w:val="right"/>
      </w:pPr>
      <w:r>
        <w:t xml:space="preserve">(Mullins, 2005, p474) </w:t>
      </w:r>
    </w:p>
    <w:p w:rsidR="00A13450" w:rsidRDefault="00A13450" w:rsidP="00A13450"/>
    <w:p w:rsidR="00CD2796" w:rsidRDefault="00136179" w:rsidP="00051C0A">
      <w:pPr>
        <w:rPr>
          <w:rFonts w:ascii="Helvetica" w:hAnsi="Helvetica"/>
          <w:shd w:val="clear" w:color="auto" w:fill="FFFFFF"/>
        </w:rPr>
      </w:pPr>
      <w:r w:rsidRPr="00136179">
        <w:rPr>
          <w:rFonts w:cstheme="minorHAnsi"/>
          <w:sz w:val="24"/>
          <w:szCs w:val="24"/>
          <w:shd w:val="clear" w:color="auto" w:fill="FFFFFF"/>
        </w:rPr>
        <w:t>Motivation is a ke</w:t>
      </w:r>
      <w:r w:rsidRPr="00136179">
        <w:rPr>
          <w:rFonts w:cstheme="minorHAnsi"/>
          <w:sz w:val="24"/>
          <w:szCs w:val="24"/>
          <w:shd w:val="clear" w:color="auto" w:fill="FFFFFF"/>
        </w:rPr>
        <w:t>y focus at McDonalds.</w:t>
      </w:r>
      <w:r w:rsidRPr="00136179">
        <w:rPr>
          <w:rFonts w:cstheme="minorHAnsi"/>
          <w:sz w:val="24"/>
          <w:szCs w:val="24"/>
          <w:shd w:val="clear" w:color="auto" w:fill="FFFFFF"/>
        </w:rPr>
        <w:t xml:space="preserve"> McDonald’s also incentivises and supports desired behaviours through two </w:t>
      </w:r>
      <w:hyperlink r:id="rId7" w:history="1">
        <w:r w:rsidRPr="00136179">
          <w:rPr>
            <w:rFonts w:cstheme="minorHAnsi"/>
            <w:sz w:val="24"/>
            <w:szCs w:val="24"/>
            <w:bdr w:val="none" w:sz="0" w:space="0" w:color="auto" w:frame="1"/>
            <w:shd w:val="clear" w:color="auto" w:fill="FFFFFF"/>
          </w:rPr>
          <w:t>bonus schemes</w:t>
        </w:r>
      </w:hyperlink>
      <w:r w:rsidRPr="00136179">
        <w:rPr>
          <w:rFonts w:cstheme="minorHAnsi"/>
          <w:sz w:val="24"/>
          <w:szCs w:val="24"/>
          <w:shd w:val="clear" w:color="auto" w:fill="FFFFFF"/>
        </w:rPr>
        <w:t> for its 400 company-owned restaurants.</w:t>
      </w:r>
      <w:r w:rsidRPr="00136179">
        <w:rPr>
          <w:rFonts w:cstheme="minorHAnsi"/>
          <w:sz w:val="24"/>
          <w:szCs w:val="24"/>
          <w:shd w:val="clear" w:color="auto" w:fill="FFFFFF"/>
        </w:rPr>
        <w:t xml:space="preserve"> </w:t>
      </w:r>
      <w:r w:rsidRPr="00136179">
        <w:rPr>
          <w:rFonts w:cstheme="minorHAnsi"/>
          <w:sz w:val="24"/>
          <w:szCs w:val="24"/>
          <w:shd w:val="clear" w:color="auto" w:fill="FFFFFF"/>
        </w:rPr>
        <w:t>Each month, all employees in the top 10% of restaurants, based on mystery shopper scores, receive a bonus of 50p for each hour they have worked in a two-week period</w:t>
      </w:r>
      <w:r>
        <w:rPr>
          <w:rFonts w:ascii="Helvetica" w:hAnsi="Helvetica"/>
          <w:shd w:val="clear" w:color="auto" w:fill="FFFFFF"/>
        </w:rPr>
        <w:t xml:space="preserve">. </w:t>
      </w:r>
    </w:p>
    <w:p w:rsidR="00136179" w:rsidRPr="00136179" w:rsidRDefault="00136179" w:rsidP="00136179">
      <w:pPr>
        <w:jc w:val="right"/>
        <w:rPr>
          <w:rFonts w:cstheme="minorHAnsi"/>
          <w:sz w:val="24"/>
          <w:szCs w:val="24"/>
          <w:shd w:val="clear" w:color="auto" w:fill="FFFFFF"/>
        </w:rPr>
      </w:pPr>
      <w:r w:rsidRPr="00136179">
        <w:rPr>
          <w:rFonts w:cstheme="minorHAnsi"/>
          <w:sz w:val="24"/>
          <w:szCs w:val="24"/>
          <w:shd w:val="clear" w:color="auto" w:fill="FFFFFF"/>
        </w:rPr>
        <w:t xml:space="preserve">Employee Benefits (2021) </w:t>
      </w:r>
    </w:p>
    <w:p w:rsidR="00CD2796" w:rsidRDefault="00F77059" w:rsidP="00051C0A">
      <w:r>
        <w:t>However,</w:t>
      </w:r>
      <w:r w:rsidR="00E85448">
        <w:t xml:space="preserve"> at McDonalds they see a regular turnover of staff, which they are happy to provide training as they like to see employees succeed whether they continue in McDonalds or move onto something else. When employees are giving training those employees are learning a new skill too train and delegate others possibly training to become future managers. </w:t>
      </w:r>
    </w:p>
    <w:p w:rsidR="0081378A" w:rsidRDefault="0081378A" w:rsidP="00051C0A"/>
    <w:p w:rsidR="0081378A" w:rsidRPr="0081378A" w:rsidRDefault="0081378A" w:rsidP="00051C0A">
      <w:pPr>
        <w:rPr>
          <w:rFonts w:cstheme="minorHAnsi"/>
        </w:rPr>
      </w:pPr>
      <w:r w:rsidRPr="0081378A">
        <w:rPr>
          <w:rFonts w:cstheme="minorHAnsi"/>
          <w:spacing w:val="8"/>
          <w:shd w:val="clear" w:color="auto" w:fill="FFFFFF"/>
        </w:rPr>
        <w:t>An engaged employee is invaluable for an organisation, with research showing that highly engaged teams result </w:t>
      </w:r>
      <w:hyperlink r:id="rId8" w:history="1">
        <w:r w:rsidRPr="0081378A">
          <w:rPr>
            <w:rFonts w:cstheme="minorHAnsi"/>
            <w:spacing w:val="8"/>
            <w:shd w:val="clear" w:color="auto" w:fill="FFFFFF"/>
          </w:rPr>
          <w:t>in 21% increased business profitability.</w:t>
        </w:r>
      </w:hyperlink>
      <w:r>
        <w:rPr>
          <w:rFonts w:cstheme="minorHAnsi"/>
        </w:rPr>
        <w:t xml:space="preserve"> </w:t>
      </w:r>
      <w:r w:rsidRPr="0081378A">
        <w:rPr>
          <w:rFonts w:cstheme="minorHAnsi"/>
          <w:spacing w:val="8"/>
          <w:shd w:val="clear" w:color="auto" w:fill="FFFFFF"/>
        </w:rPr>
        <w:t>Employee motivation levels have a direct impact on productivity.</w:t>
      </w:r>
      <w:r w:rsidRPr="0081378A">
        <w:rPr>
          <w:rFonts w:cstheme="minorHAnsi"/>
          <w:spacing w:val="8"/>
          <w:shd w:val="clear" w:color="auto" w:fill="FFFFFF"/>
        </w:rPr>
        <w:t xml:space="preserve"> </w:t>
      </w:r>
      <w:r w:rsidRPr="0081378A">
        <w:rPr>
          <w:rFonts w:cstheme="minorHAnsi"/>
          <w:spacing w:val="8"/>
          <w:shd w:val="clear" w:color="auto" w:fill="FFFFFF"/>
        </w:rPr>
        <w:t>In order to retain an employee, there are certain criteria that must be met; such as employees finding their role interesting and challenging, having the opportunity for development, having a good manager and being motivated.</w:t>
      </w:r>
    </w:p>
    <w:p w:rsidR="0078367F" w:rsidRDefault="0081378A" w:rsidP="0081378A">
      <w:pPr>
        <w:jc w:val="right"/>
      </w:pPr>
      <w:r>
        <w:t>Penguins (2021)</w:t>
      </w:r>
    </w:p>
    <w:p w:rsidR="0078367F" w:rsidRDefault="0078367F" w:rsidP="0078367F"/>
    <w:p w:rsidR="0078367F" w:rsidRPr="0078367F" w:rsidRDefault="0078367F" w:rsidP="0078367F">
      <w:pPr>
        <w:rPr>
          <w:b/>
          <w:u w:val="single"/>
        </w:rPr>
      </w:pPr>
      <w:r w:rsidRPr="0078367F">
        <w:rPr>
          <w:b/>
          <w:u w:val="single"/>
        </w:rPr>
        <w:t>Job Performance</w:t>
      </w:r>
    </w:p>
    <w:p w:rsidR="0078367F" w:rsidRDefault="0078367F" w:rsidP="0078367F">
      <w:r>
        <w:t>Capacity to perform is down to the individual.</w:t>
      </w:r>
    </w:p>
    <w:p w:rsidR="0078367F" w:rsidRDefault="0078367F" w:rsidP="0078367F">
      <w:r>
        <w:lastRenderedPageBreak/>
        <w:t xml:space="preserve">Opportunity to perform comes from the employer. </w:t>
      </w:r>
    </w:p>
    <w:p w:rsidR="0078367F" w:rsidRDefault="0078367F" w:rsidP="0078367F">
      <w:r>
        <w:t xml:space="preserve">Willingness to perform is down to work effort. </w:t>
      </w:r>
    </w:p>
    <w:p w:rsidR="0078367F" w:rsidRPr="0078367F" w:rsidRDefault="0078367F" w:rsidP="0078367F">
      <w:pPr>
        <w:rPr>
          <w:rFonts w:cstheme="minorHAnsi"/>
          <w:shd w:val="clear" w:color="auto" w:fill="FAFAFA"/>
        </w:rPr>
      </w:pPr>
      <w:r w:rsidRPr="0078367F">
        <w:rPr>
          <w:rFonts w:cstheme="minorHAnsi"/>
          <w:shd w:val="clear" w:color="auto" w:fill="FAFAFA"/>
        </w:rPr>
        <w:t xml:space="preserve">Vroom’s expectancy theory assumes that </w:t>
      </w:r>
      <w:r w:rsidRPr="0078367F">
        <w:rPr>
          <w:rFonts w:cstheme="minorHAnsi"/>
          <w:shd w:val="clear" w:color="auto" w:fill="FAFAFA"/>
        </w:rPr>
        <w:t>behaviour</w:t>
      </w:r>
      <w:r w:rsidRPr="0078367F">
        <w:rPr>
          <w:rFonts w:cstheme="minorHAnsi"/>
          <w:shd w:val="clear" w:color="auto" w:fill="FAFAFA"/>
        </w:rPr>
        <w:t xml:space="preserve"> results from conscious choices among alternatives whose purpose it is to maximize pleasure and to minimize pain. Vroom realized that an employee’s performance is based on individual factors such as personality, skills, knowledge, experience and abilities. He stated that effort, performance and motivation are linked in a person’s motivation. </w:t>
      </w:r>
    </w:p>
    <w:p w:rsidR="0078367F" w:rsidRDefault="0078367F" w:rsidP="0078367F">
      <w:pPr>
        <w:jc w:val="right"/>
        <w:rPr>
          <w:rFonts w:cstheme="minorHAnsi"/>
          <w:shd w:val="clear" w:color="auto" w:fill="FAFAFA"/>
        </w:rPr>
      </w:pPr>
      <w:r>
        <w:rPr>
          <w:rFonts w:cstheme="minorHAnsi"/>
          <w:shd w:val="clear" w:color="auto" w:fill="FAFAFA"/>
        </w:rPr>
        <w:t xml:space="preserve">Our Coach (2009) </w:t>
      </w:r>
    </w:p>
    <w:p w:rsidR="00CE1C3B" w:rsidRDefault="00CE1C3B" w:rsidP="00CE1C3B">
      <w:pPr>
        <w:rPr>
          <w:rFonts w:cstheme="minorHAnsi"/>
          <w:shd w:val="clear" w:color="auto" w:fill="FAFAFA"/>
        </w:rPr>
      </w:pPr>
      <w:r>
        <w:rPr>
          <w:rFonts w:cstheme="minorHAnsi"/>
          <w:shd w:val="clear" w:color="auto" w:fill="FAFAFA"/>
        </w:rPr>
        <w:t xml:space="preserve">Valance – a person may desire an object but then gain very little satisfaction from obtaining it. Valance is the anticipated satisfaction from an outcome. Some people see money as having an intrinsic worth and derive satisfaction from the accumulation of wealth. Most people, however, see money in terms of the many satisfying outcomes to which it can lead. </w:t>
      </w:r>
    </w:p>
    <w:p w:rsidR="00CE1C3B" w:rsidRDefault="00CE1C3B" w:rsidP="00CE1C3B">
      <w:pPr>
        <w:rPr>
          <w:rFonts w:cstheme="minorHAnsi"/>
          <w:shd w:val="clear" w:color="auto" w:fill="FAFAFA"/>
        </w:rPr>
      </w:pPr>
      <w:r>
        <w:rPr>
          <w:rFonts w:cstheme="minorHAnsi"/>
          <w:shd w:val="clear" w:color="auto" w:fill="FAFAFA"/>
        </w:rPr>
        <w:t xml:space="preserve">Instrumentality - The valance of outcomes derives, therefore, from the instrumentality. This leads to a distinction between first-level outcomes and second level-outcomes. The first level outcomes are performance related. They refer to the quality of output or to the comparative level of performance. Some people make seek to perform well for ‘for its own sake’ and without thought to expected consequences of their actions. Performance outcomes acquire valance because of the expectation that they will lead to other outcomes as an anticipated source of satisfaction – second level outcomes. </w:t>
      </w:r>
    </w:p>
    <w:p w:rsidR="00CE1C3B" w:rsidRDefault="00CE1C3B" w:rsidP="00CE1C3B">
      <w:pPr>
        <w:rPr>
          <w:rFonts w:cstheme="minorHAnsi"/>
          <w:shd w:val="clear" w:color="auto" w:fill="FAFAFA"/>
        </w:rPr>
      </w:pPr>
      <w:r>
        <w:rPr>
          <w:rFonts w:cstheme="minorHAnsi"/>
          <w:shd w:val="clear" w:color="auto" w:fill="FAFAFA"/>
        </w:rPr>
        <w:t xml:space="preserve">The second level outcomes are need related. They are derived through achievement of first level outcomes – that is through achieving high performance. People generally receive rewards for what they have achieved rather than for effort alone or through trying hard. </w:t>
      </w:r>
    </w:p>
    <w:p w:rsidR="00CE1C3B" w:rsidRDefault="00CE1C3B" w:rsidP="00CE1C3B">
      <w:pPr>
        <w:rPr>
          <w:rFonts w:cstheme="minorHAnsi"/>
          <w:shd w:val="clear" w:color="auto" w:fill="FAFAFA"/>
        </w:rPr>
      </w:pPr>
      <w:r>
        <w:rPr>
          <w:rFonts w:cstheme="minorHAnsi"/>
          <w:shd w:val="clear" w:color="auto" w:fill="FAFAFA"/>
        </w:rPr>
        <w:t xml:space="preserve">Expectancy – when a person chooses between alternative behaviours which have uncertain outcomes, the choice is affected not only by the preference for a particular outcome, but also by the probability that such an outcome will be achieved. People develop a perception of the degree of probability that the choice of a particular action will lead to the desired outcome. This is expectancy. It is the relationship between a chosen course of action and its predicted outcome. Expectancy relates effort expended to the achievement of first level outcomes. </w:t>
      </w:r>
    </w:p>
    <w:p w:rsidR="00CE1C3B" w:rsidRPr="00CE1C3B" w:rsidRDefault="00CE1C3B" w:rsidP="00CE1C3B">
      <w:pPr>
        <w:rPr>
          <w:rFonts w:cstheme="minorHAnsi"/>
          <w:shd w:val="clear" w:color="auto" w:fill="FAFAFA"/>
        </w:rPr>
      </w:pPr>
      <w:r>
        <w:rPr>
          <w:rFonts w:cstheme="minorHAnsi"/>
          <w:shd w:val="clear" w:color="auto" w:fill="FAFAFA"/>
        </w:rPr>
        <w:t xml:space="preserve">The combination of valence and expectancy determines the person’s motivation for a given behaviour. This is the motivational force. </w:t>
      </w:r>
    </w:p>
    <w:p w:rsidR="0078367F" w:rsidRDefault="00CE1C3B" w:rsidP="00CE1C3B">
      <w:pPr>
        <w:jc w:val="right"/>
      </w:pPr>
      <w:r>
        <w:t xml:space="preserve">(Mullins, 2005, p490) </w:t>
      </w:r>
    </w:p>
    <w:p w:rsidR="00CE1C3B" w:rsidRDefault="00CE1C3B" w:rsidP="00CE1C3B">
      <w:pPr>
        <w:rPr>
          <w:b/>
          <w:u w:val="single"/>
        </w:rPr>
      </w:pPr>
      <w:r>
        <w:rPr>
          <w:b/>
          <w:u w:val="single"/>
        </w:rPr>
        <w:t>Training</w:t>
      </w:r>
    </w:p>
    <w:p w:rsidR="00CE1C3B" w:rsidRDefault="00CE1C3B" w:rsidP="00CE1C3B">
      <w:r>
        <w:t xml:space="preserve">Training is an organised activity to improve knowledge and skills. It is one of most important potential motivators. It can lead to possible benefits for the employee and the employer. </w:t>
      </w:r>
    </w:p>
    <w:p w:rsidR="00CE1C3B" w:rsidRDefault="00CE1C3B" w:rsidP="00CE1C3B">
      <w:r>
        <w:t xml:space="preserve">Training can increase confidence and motivate employees. </w:t>
      </w:r>
    </w:p>
    <w:p w:rsidR="00CE1C3B" w:rsidRDefault="00CE1C3B" w:rsidP="00CE1C3B">
      <w:r>
        <w:t xml:space="preserve">It can enhance responsibility and lead to a promotion and higher salary. </w:t>
      </w:r>
    </w:p>
    <w:p w:rsidR="00CE1C3B" w:rsidRDefault="00CE1C3B" w:rsidP="00CE1C3B">
      <w:r>
        <w:t xml:space="preserve">Training gives job satisfaction and a sense of achievement. It can widen opportunities in the work place.  </w:t>
      </w:r>
    </w:p>
    <w:p w:rsidR="00CE1C3B" w:rsidRDefault="00CE1C3B" w:rsidP="00CE1C3B">
      <w:r>
        <w:lastRenderedPageBreak/>
        <w:t xml:space="preserve">Training helps an employee to become better, an organisation is only as good as the people who work for them, therefore training should be an ongoing continually thing. There are always new things to learn, it’s a never ending learning cycle. </w:t>
      </w:r>
    </w:p>
    <w:p w:rsidR="00CE1C3B" w:rsidRPr="00CE1C3B" w:rsidRDefault="00CE1C3B" w:rsidP="00CE1C3B">
      <w:pPr>
        <w:textAlignment w:val="baseline"/>
        <w:rPr>
          <w:rFonts w:cstheme="minorHAnsi"/>
        </w:rPr>
      </w:pPr>
      <w:r w:rsidRPr="00CE1C3B">
        <w:rPr>
          <w:rFonts w:eastAsia="+mn-ea" w:cstheme="minorHAnsi"/>
          <w:kern w:val="24"/>
          <w:lang w:val="en-US"/>
        </w:rPr>
        <w:t xml:space="preserve">The outcomes of training can contribute to the </w:t>
      </w:r>
      <w:r w:rsidRPr="00CE1C3B">
        <w:rPr>
          <w:rFonts w:eastAsia="+mn-ea" w:cstheme="minorHAnsi"/>
          <w:kern w:val="24"/>
          <w:lang w:val="en-US"/>
        </w:rPr>
        <w:t>organizational</w:t>
      </w:r>
      <w:r w:rsidRPr="00CE1C3B">
        <w:rPr>
          <w:rFonts w:eastAsia="+mn-ea" w:cstheme="minorHAnsi"/>
          <w:kern w:val="24"/>
          <w:lang w:val="en-US"/>
        </w:rPr>
        <w:t xml:space="preserve"> objectives:</w:t>
      </w:r>
    </w:p>
    <w:p w:rsidR="00CE1C3B" w:rsidRPr="00CE1C3B" w:rsidRDefault="00CE1C3B" w:rsidP="00CE1C3B">
      <w:pPr>
        <w:ind w:left="720"/>
        <w:textAlignment w:val="baseline"/>
        <w:rPr>
          <w:rFonts w:cstheme="minorHAnsi"/>
        </w:rPr>
      </w:pPr>
      <w:r w:rsidRPr="00CE1C3B">
        <w:rPr>
          <w:rFonts w:eastAsia="+mn-ea" w:cstheme="minorHAnsi"/>
          <w:kern w:val="24"/>
          <w:lang w:val="en-US"/>
        </w:rPr>
        <w:t>Reducing costs / enhancing profitability</w:t>
      </w:r>
    </w:p>
    <w:p w:rsidR="00CE1C3B" w:rsidRPr="00CE1C3B" w:rsidRDefault="00CE1C3B" w:rsidP="00CE1C3B">
      <w:pPr>
        <w:ind w:left="720"/>
        <w:textAlignment w:val="baseline"/>
        <w:rPr>
          <w:rFonts w:cstheme="minorHAnsi"/>
        </w:rPr>
      </w:pPr>
      <w:r w:rsidRPr="00CE1C3B">
        <w:rPr>
          <w:rFonts w:eastAsia="+mn-ea" w:cstheme="minorHAnsi"/>
          <w:kern w:val="24"/>
          <w:lang w:val="en-US"/>
        </w:rPr>
        <w:t xml:space="preserve">Provision of </w:t>
      </w:r>
      <w:r w:rsidRPr="00CE1C3B">
        <w:rPr>
          <w:rFonts w:eastAsia="+mn-ea" w:cstheme="minorHAnsi"/>
          <w:kern w:val="24"/>
          <w:lang w:val="en-US"/>
        </w:rPr>
        <w:t>services,</w:t>
      </w:r>
      <w:r w:rsidRPr="00CE1C3B">
        <w:rPr>
          <w:rFonts w:eastAsia="+mn-ea" w:cstheme="minorHAnsi"/>
          <w:kern w:val="24"/>
          <w:lang w:val="en-US"/>
        </w:rPr>
        <w:t xml:space="preserve"> customer retention, technical innovation, added value</w:t>
      </w:r>
    </w:p>
    <w:p w:rsidR="00CE1C3B" w:rsidRPr="00CE1C3B" w:rsidRDefault="00CE1C3B" w:rsidP="00CE1C3B">
      <w:pPr>
        <w:ind w:left="720"/>
        <w:textAlignment w:val="baseline"/>
        <w:rPr>
          <w:rFonts w:cstheme="minorHAnsi"/>
        </w:rPr>
      </w:pPr>
      <w:r w:rsidRPr="00CE1C3B">
        <w:rPr>
          <w:rFonts w:eastAsia="+mn-ea" w:cstheme="minorHAnsi"/>
          <w:kern w:val="24"/>
          <w:lang w:val="en-US"/>
        </w:rPr>
        <w:t>Survival or growth of the business - sustainability</w:t>
      </w:r>
    </w:p>
    <w:p w:rsidR="00CE1C3B" w:rsidRPr="00CE1C3B" w:rsidRDefault="00CE1C3B" w:rsidP="00CE1C3B">
      <w:pPr>
        <w:ind w:left="720"/>
        <w:textAlignment w:val="baseline"/>
        <w:rPr>
          <w:rFonts w:cstheme="minorHAnsi"/>
        </w:rPr>
      </w:pPr>
      <w:r w:rsidRPr="00CE1C3B">
        <w:rPr>
          <w:rFonts w:eastAsia="+mn-ea" w:cstheme="minorHAnsi"/>
          <w:kern w:val="24"/>
          <w:lang w:val="en-US"/>
        </w:rPr>
        <w:t>Increased employee loyalty</w:t>
      </w:r>
    </w:p>
    <w:p w:rsidR="00CE1C3B" w:rsidRPr="00CE1C3B" w:rsidRDefault="00CE1C3B" w:rsidP="00CE1C3B">
      <w:pPr>
        <w:ind w:left="720"/>
        <w:textAlignment w:val="baseline"/>
        <w:rPr>
          <w:rFonts w:cstheme="minorHAnsi"/>
        </w:rPr>
      </w:pPr>
      <w:r w:rsidRPr="00CE1C3B">
        <w:rPr>
          <w:rFonts w:eastAsia="+mn-ea" w:cstheme="minorHAnsi"/>
          <w:kern w:val="24"/>
          <w:lang w:val="en-US"/>
        </w:rPr>
        <w:t>Succession planning</w:t>
      </w:r>
    </w:p>
    <w:p w:rsidR="00CE1C3B" w:rsidRPr="00CE1C3B" w:rsidRDefault="00CE1C3B" w:rsidP="00CE1C3B">
      <w:pPr>
        <w:ind w:left="720"/>
        <w:textAlignment w:val="baseline"/>
        <w:rPr>
          <w:rFonts w:cstheme="minorHAnsi"/>
        </w:rPr>
      </w:pPr>
      <w:r w:rsidRPr="00CE1C3B">
        <w:rPr>
          <w:rFonts w:eastAsia="+mn-ea" w:cstheme="minorHAnsi"/>
          <w:kern w:val="24"/>
          <w:lang w:val="en-US"/>
        </w:rPr>
        <w:t>Enhanced corporate image</w:t>
      </w:r>
    </w:p>
    <w:p w:rsidR="00CE1C3B" w:rsidRPr="00CE1C3B" w:rsidRDefault="00CE1C3B" w:rsidP="00CE1C3B">
      <w:pPr>
        <w:ind w:left="720"/>
        <w:textAlignment w:val="baseline"/>
        <w:rPr>
          <w:rFonts w:cstheme="minorHAnsi"/>
        </w:rPr>
      </w:pPr>
      <w:r w:rsidRPr="00CE1C3B">
        <w:rPr>
          <w:rFonts w:eastAsia="+mn-ea" w:cstheme="minorHAnsi"/>
          <w:kern w:val="24"/>
          <w:lang w:val="en-US"/>
        </w:rPr>
        <w:t>Flexibility and adaptability to change</w:t>
      </w:r>
    </w:p>
    <w:p w:rsidR="00CE1C3B" w:rsidRDefault="00CE1C3B" w:rsidP="00CE1C3B">
      <w:pPr>
        <w:ind w:left="720"/>
        <w:textAlignment w:val="baseline"/>
        <w:rPr>
          <w:rFonts w:eastAsia="+mn-ea" w:cstheme="minorHAnsi"/>
          <w:kern w:val="24"/>
          <w:lang w:val="en-US"/>
        </w:rPr>
      </w:pPr>
      <w:r w:rsidRPr="00CE1C3B">
        <w:rPr>
          <w:rFonts w:eastAsia="+mn-ea" w:cstheme="minorHAnsi"/>
          <w:kern w:val="24"/>
          <w:lang w:val="en-US"/>
        </w:rPr>
        <w:t>Coping with critical incidents, problems, opportunities</w:t>
      </w:r>
      <w:r>
        <w:rPr>
          <w:rFonts w:eastAsia="+mn-ea" w:cstheme="minorHAnsi"/>
          <w:kern w:val="24"/>
          <w:lang w:val="en-US"/>
        </w:rPr>
        <w:t>.</w:t>
      </w:r>
    </w:p>
    <w:p w:rsidR="00CE1C3B" w:rsidRDefault="00CE1C3B" w:rsidP="00CE1C3B">
      <w:pPr>
        <w:ind w:left="720"/>
        <w:textAlignment w:val="baseline"/>
        <w:rPr>
          <w:rFonts w:eastAsia="+mn-ea" w:cstheme="minorHAnsi"/>
          <w:kern w:val="24"/>
          <w:lang w:val="en-US"/>
        </w:rPr>
      </w:pPr>
    </w:p>
    <w:p w:rsidR="00CE1C3B" w:rsidRDefault="00CE1C3B" w:rsidP="00CE1C3B">
      <w:pPr>
        <w:textAlignment w:val="baseline"/>
        <w:rPr>
          <w:rFonts w:eastAsia="+mn-ea" w:cstheme="minorHAnsi"/>
          <w:kern w:val="24"/>
          <w:lang w:val="en-US"/>
        </w:rPr>
      </w:pPr>
      <w:r>
        <w:rPr>
          <w:rFonts w:eastAsia="+mn-ea" w:cstheme="minorHAnsi"/>
          <w:kern w:val="24"/>
          <w:lang w:val="en-US"/>
        </w:rPr>
        <w:t xml:space="preserve">Benefits of Training </w:t>
      </w:r>
    </w:p>
    <w:p w:rsidR="00CE1C3B" w:rsidRPr="00CE1C3B" w:rsidRDefault="00CE1C3B" w:rsidP="00CE1C3B">
      <w:pPr>
        <w:pStyle w:val="ListParagraph"/>
        <w:numPr>
          <w:ilvl w:val="0"/>
          <w:numId w:val="3"/>
        </w:numPr>
        <w:kinsoku w:val="0"/>
        <w:overflowPunct w:val="0"/>
        <w:textAlignment w:val="baseline"/>
        <w:rPr>
          <w:rFonts w:asciiTheme="minorHAnsi" w:hAnsiTheme="minorHAnsi" w:cstheme="minorHAnsi"/>
          <w:sz w:val="22"/>
          <w:szCs w:val="22"/>
        </w:rPr>
      </w:pPr>
      <w:r w:rsidRPr="00CE1C3B">
        <w:rPr>
          <w:rFonts w:asciiTheme="minorHAnsi" w:eastAsia="+mn-ea" w:hAnsiTheme="minorHAnsi" w:cstheme="minorHAnsi"/>
          <w:kern w:val="24"/>
          <w:sz w:val="22"/>
          <w:szCs w:val="22"/>
        </w:rPr>
        <w:t>Improved skills – multi skilling / greater flexibility</w:t>
      </w:r>
    </w:p>
    <w:p w:rsidR="00CE1C3B" w:rsidRPr="00CE1C3B" w:rsidRDefault="00CE1C3B" w:rsidP="00CE1C3B">
      <w:pPr>
        <w:pStyle w:val="ListParagraph"/>
        <w:numPr>
          <w:ilvl w:val="0"/>
          <w:numId w:val="3"/>
        </w:numPr>
        <w:kinsoku w:val="0"/>
        <w:overflowPunct w:val="0"/>
        <w:textAlignment w:val="baseline"/>
        <w:rPr>
          <w:rFonts w:asciiTheme="minorHAnsi" w:hAnsiTheme="minorHAnsi" w:cstheme="minorHAnsi"/>
          <w:sz w:val="22"/>
          <w:szCs w:val="22"/>
        </w:rPr>
      </w:pPr>
      <w:r w:rsidRPr="00CE1C3B">
        <w:rPr>
          <w:rFonts w:asciiTheme="minorHAnsi" w:eastAsia="+mn-ea" w:hAnsiTheme="minorHAnsi" w:cstheme="minorHAnsi"/>
          <w:kern w:val="24"/>
          <w:sz w:val="22"/>
          <w:szCs w:val="22"/>
        </w:rPr>
        <w:t>Enhanced performance and efficiency</w:t>
      </w:r>
    </w:p>
    <w:p w:rsidR="00CE1C3B" w:rsidRPr="00CE1C3B" w:rsidRDefault="00CE1C3B" w:rsidP="00CE1C3B">
      <w:pPr>
        <w:pStyle w:val="ListParagraph"/>
        <w:numPr>
          <w:ilvl w:val="0"/>
          <w:numId w:val="3"/>
        </w:numPr>
        <w:kinsoku w:val="0"/>
        <w:overflowPunct w:val="0"/>
        <w:textAlignment w:val="baseline"/>
        <w:rPr>
          <w:rFonts w:asciiTheme="minorHAnsi" w:hAnsiTheme="minorHAnsi" w:cstheme="minorHAnsi"/>
          <w:sz w:val="22"/>
          <w:szCs w:val="22"/>
        </w:rPr>
      </w:pPr>
      <w:r w:rsidRPr="00CE1C3B">
        <w:rPr>
          <w:rFonts w:asciiTheme="minorHAnsi" w:eastAsia="+mn-ea" w:hAnsiTheme="minorHAnsi" w:cstheme="minorHAnsi"/>
          <w:kern w:val="24"/>
          <w:sz w:val="22"/>
          <w:szCs w:val="22"/>
        </w:rPr>
        <w:t>Increased profitability</w:t>
      </w:r>
    </w:p>
    <w:p w:rsidR="00CE1C3B" w:rsidRPr="00CE1C3B" w:rsidRDefault="00CE1C3B" w:rsidP="00CE1C3B">
      <w:pPr>
        <w:pStyle w:val="ListParagraph"/>
        <w:numPr>
          <w:ilvl w:val="0"/>
          <w:numId w:val="3"/>
        </w:numPr>
        <w:kinsoku w:val="0"/>
        <w:overflowPunct w:val="0"/>
        <w:textAlignment w:val="baseline"/>
        <w:rPr>
          <w:rFonts w:asciiTheme="minorHAnsi" w:hAnsiTheme="minorHAnsi" w:cstheme="minorHAnsi"/>
          <w:sz w:val="22"/>
          <w:szCs w:val="22"/>
        </w:rPr>
      </w:pPr>
      <w:r w:rsidRPr="00CE1C3B">
        <w:rPr>
          <w:rFonts w:asciiTheme="minorHAnsi" w:eastAsia="+mn-ea" w:hAnsiTheme="minorHAnsi" w:cstheme="minorHAnsi"/>
          <w:kern w:val="24"/>
          <w:sz w:val="22"/>
          <w:szCs w:val="22"/>
        </w:rPr>
        <w:t>Less mistakes – better quality of output</w:t>
      </w:r>
    </w:p>
    <w:p w:rsidR="00CE1C3B" w:rsidRPr="00CE1C3B" w:rsidRDefault="00CE1C3B" w:rsidP="00CE1C3B">
      <w:pPr>
        <w:pStyle w:val="ListParagraph"/>
        <w:numPr>
          <w:ilvl w:val="0"/>
          <w:numId w:val="3"/>
        </w:numPr>
        <w:kinsoku w:val="0"/>
        <w:overflowPunct w:val="0"/>
        <w:textAlignment w:val="baseline"/>
        <w:rPr>
          <w:rFonts w:asciiTheme="minorHAnsi" w:hAnsiTheme="minorHAnsi" w:cstheme="minorHAnsi"/>
          <w:sz w:val="22"/>
          <w:szCs w:val="22"/>
        </w:rPr>
      </w:pPr>
      <w:r w:rsidRPr="00CE1C3B">
        <w:rPr>
          <w:rFonts w:asciiTheme="minorHAnsi" w:eastAsia="+mn-ea" w:hAnsiTheme="minorHAnsi" w:cstheme="minorHAnsi"/>
          <w:kern w:val="24"/>
          <w:sz w:val="22"/>
          <w:szCs w:val="22"/>
        </w:rPr>
        <w:t>Fewer complaints - happier customers!</w:t>
      </w:r>
    </w:p>
    <w:p w:rsidR="00CE1C3B" w:rsidRPr="00CE1C3B" w:rsidRDefault="00CE1C3B" w:rsidP="00CE1C3B">
      <w:pPr>
        <w:pStyle w:val="ListParagraph"/>
        <w:numPr>
          <w:ilvl w:val="0"/>
          <w:numId w:val="3"/>
        </w:numPr>
        <w:kinsoku w:val="0"/>
        <w:overflowPunct w:val="0"/>
        <w:textAlignment w:val="baseline"/>
        <w:rPr>
          <w:rFonts w:asciiTheme="minorHAnsi" w:hAnsiTheme="minorHAnsi" w:cstheme="minorHAnsi"/>
          <w:sz w:val="22"/>
          <w:szCs w:val="22"/>
        </w:rPr>
      </w:pPr>
      <w:r w:rsidRPr="00CE1C3B">
        <w:rPr>
          <w:rFonts w:asciiTheme="minorHAnsi" w:eastAsia="+mn-ea" w:hAnsiTheme="minorHAnsi" w:cstheme="minorHAnsi"/>
          <w:kern w:val="24"/>
          <w:sz w:val="22"/>
          <w:szCs w:val="22"/>
        </w:rPr>
        <w:t>Enhanced reputation</w:t>
      </w:r>
    </w:p>
    <w:p w:rsidR="00CE1C3B" w:rsidRPr="00CE1C3B" w:rsidRDefault="00CE1C3B" w:rsidP="00CE1C3B">
      <w:pPr>
        <w:pStyle w:val="ListParagraph"/>
        <w:numPr>
          <w:ilvl w:val="0"/>
          <w:numId w:val="3"/>
        </w:numPr>
        <w:kinsoku w:val="0"/>
        <w:overflowPunct w:val="0"/>
        <w:textAlignment w:val="baseline"/>
        <w:rPr>
          <w:rFonts w:asciiTheme="minorHAnsi" w:hAnsiTheme="minorHAnsi" w:cstheme="minorHAnsi"/>
          <w:sz w:val="22"/>
          <w:szCs w:val="22"/>
        </w:rPr>
      </w:pPr>
      <w:r w:rsidRPr="00CE1C3B">
        <w:rPr>
          <w:rFonts w:asciiTheme="minorHAnsi" w:eastAsia="+mn-ea" w:hAnsiTheme="minorHAnsi" w:cstheme="minorHAnsi"/>
          <w:kern w:val="24"/>
          <w:sz w:val="22"/>
          <w:szCs w:val="22"/>
        </w:rPr>
        <w:t>Less accidents – health and safety improves</w:t>
      </w:r>
    </w:p>
    <w:p w:rsidR="00CE1C3B" w:rsidRPr="00CE1C3B" w:rsidRDefault="00CE1C3B" w:rsidP="00CE1C3B">
      <w:pPr>
        <w:pStyle w:val="ListParagraph"/>
        <w:numPr>
          <w:ilvl w:val="0"/>
          <w:numId w:val="3"/>
        </w:numPr>
        <w:kinsoku w:val="0"/>
        <w:overflowPunct w:val="0"/>
        <w:textAlignment w:val="baseline"/>
        <w:rPr>
          <w:rFonts w:asciiTheme="minorHAnsi" w:hAnsiTheme="minorHAnsi" w:cstheme="minorHAnsi"/>
          <w:sz w:val="22"/>
          <w:szCs w:val="22"/>
        </w:rPr>
      </w:pPr>
      <w:r w:rsidRPr="00CE1C3B">
        <w:rPr>
          <w:rFonts w:asciiTheme="minorHAnsi" w:eastAsia="+mn-ea" w:hAnsiTheme="minorHAnsi" w:cstheme="minorHAnsi"/>
          <w:kern w:val="24"/>
          <w:sz w:val="22"/>
          <w:szCs w:val="22"/>
        </w:rPr>
        <w:t>Improved morale – less absence and labour turnover</w:t>
      </w:r>
    </w:p>
    <w:p w:rsidR="00CE1C3B" w:rsidRPr="00CE1C3B" w:rsidRDefault="00CE1C3B" w:rsidP="00CE1C3B">
      <w:pPr>
        <w:pStyle w:val="ListParagraph"/>
        <w:numPr>
          <w:ilvl w:val="0"/>
          <w:numId w:val="3"/>
        </w:numPr>
        <w:kinsoku w:val="0"/>
        <w:overflowPunct w:val="0"/>
        <w:textAlignment w:val="baseline"/>
        <w:rPr>
          <w:rFonts w:asciiTheme="minorHAnsi" w:hAnsiTheme="minorHAnsi" w:cstheme="minorHAnsi"/>
          <w:sz w:val="22"/>
          <w:szCs w:val="22"/>
        </w:rPr>
      </w:pPr>
      <w:r w:rsidRPr="00CE1C3B">
        <w:rPr>
          <w:rFonts w:asciiTheme="minorHAnsi" w:eastAsia="+mn-ea" w:hAnsiTheme="minorHAnsi" w:cstheme="minorHAnsi"/>
          <w:kern w:val="24"/>
          <w:sz w:val="22"/>
          <w:szCs w:val="22"/>
        </w:rPr>
        <w:t>Everyone benefits – the organisation, the employees and the customers!</w:t>
      </w:r>
    </w:p>
    <w:p w:rsidR="00CE1C3B" w:rsidRDefault="00CE1C3B" w:rsidP="00CE1C3B">
      <w:pPr>
        <w:kinsoku w:val="0"/>
        <w:overflowPunct w:val="0"/>
        <w:textAlignment w:val="baseline"/>
        <w:rPr>
          <w:rFonts w:cstheme="minorHAnsi"/>
        </w:rPr>
      </w:pPr>
    </w:p>
    <w:p w:rsidR="00CE1C3B" w:rsidRDefault="00CE1C3B" w:rsidP="00CE1C3B">
      <w:pPr>
        <w:pStyle w:val="ListParagraph"/>
        <w:kinsoku w:val="0"/>
        <w:overflowPunct w:val="0"/>
        <w:ind w:left="0"/>
        <w:textAlignment w:val="baseline"/>
        <w:rPr>
          <w:rFonts w:asciiTheme="minorHAnsi" w:eastAsia="+mn-ea" w:hAnsiTheme="minorHAnsi" w:cstheme="minorHAnsi"/>
          <w:kern w:val="24"/>
          <w:sz w:val="22"/>
          <w:szCs w:val="22"/>
        </w:rPr>
      </w:pPr>
    </w:p>
    <w:p w:rsidR="00CE1C3B" w:rsidRPr="00CE1C3B" w:rsidRDefault="00CE1C3B" w:rsidP="00CE1C3B">
      <w:pPr>
        <w:kinsoku w:val="0"/>
        <w:overflowPunct w:val="0"/>
        <w:spacing w:after="0"/>
        <w:textAlignment w:val="baseline"/>
        <w:rPr>
          <w:rFonts w:cstheme="minorHAnsi"/>
        </w:rPr>
      </w:pPr>
      <w:r w:rsidRPr="00CE1C3B">
        <w:rPr>
          <w:rFonts w:eastAsia="+mn-ea" w:cstheme="minorHAnsi"/>
          <w:kern w:val="24"/>
        </w:rPr>
        <w:t xml:space="preserve">Training interventions can be formal or informal e.g. class room teaching or work-based learning </w:t>
      </w:r>
    </w:p>
    <w:p w:rsidR="00CE1C3B" w:rsidRPr="00CE1C3B" w:rsidRDefault="00CE1C3B" w:rsidP="00CE1C3B">
      <w:pPr>
        <w:kinsoku w:val="0"/>
        <w:overflowPunct w:val="0"/>
        <w:spacing w:after="0"/>
        <w:textAlignment w:val="baseline"/>
        <w:rPr>
          <w:rFonts w:cstheme="minorHAnsi"/>
        </w:rPr>
      </w:pPr>
      <w:r w:rsidRPr="00CE1C3B">
        <w:rPr>
          <w:rFonts w:eastAsia="+mn-ea" w:cstheme="minorHAnsi"/>
          <w:kern w:val="24"/>
        </w:rPr>
        <w:t>On-the-</w:t>
      </w:r>
      <w:r w:rsidRPr="00CE1C3B">
        <w:rPr>
          <w:rFonts w:eastAsia="+mn-ea" w:cstheme="minorHAnsi"/>
          <w:kern w:val="24"/>
        </w:rPr>
        <w:t>job:</w:t>
      </w:r>
      <w:r w:rsidRPr="00CE1C3B">
        <w:rPr>
          <w:rFonts w:eastAsia="+mn-ea" w:cstheme="minorHAnsi"/>
          <w:kern w:val="24"/>
        </w:rPr>
        <w:t xml:space="preserve"> job instruction, job shadowing, job rotation, coaching, mentoring, </w:t>
      </w:r>
    </w:p>
    <w:p w:rsidR="00CE1C3B" w:rsidRDefault="00CE1C3B" w:rsidP="00CE1C3B">
      <w:pPr>
        <w:kinsoku w:val="0"/>
        <w:overflowPunct w:val="0"/>
        <w:spacing w:after="0"/>
        <w:textAlignment w:val="baseline"/>
        <w:rPr>
          <w:rFonts w:eastAsia="+mn-ea" w:cstheme="minorHAnsi"/>
          <w:kern w:val="24"/>
        </w:rPr>
      </w:pPr>
      <w:r w:rsidRPr="00CE1C3B">
        <w:rPr>
          <w:rFonts w:eastAsia="+mn-ea" w:cstheme="minorHAnsi"/>
          <w:kern w:val="24"/>
        </w:rPr>
        <w:t>Off-the-job: formal taught courses, computer based training</w:t>
      </w:r>
      <w:r>
        <w:rPr>
          <w:rFonts w:eastAsia="+mn-ea" w:cstheme="minorHAnsi"/>
          <w:kern w:val="24"/>
        </w:rPr>
        <w:t xml:space="preserve">. </w:t>
      </w:r>
    </w:p>
    <w:p w:rsidR="00CE1C3B" w:rsidRDefault="00CE1C3B" w:rsidP="00CE1C3B">
      <w:pPr>
        <w:kinsoku w:val="0"/>
        <w:overflowPunct w:val="0"/>
        <w:spacing w:after="0"/>
        <w:textAlignment w:val="baseline"/>
        <w:rPr>
          <w:rFonts w:eastAsia="+mn-ea" w:cstheme="minorHAnsi"/>
          <w:kern w:val="24"/>
        </w:rPr>
      </w:pPr>
      <w:r>
        <w:rPr>
          <w:rFonts w:eastAsia="+mn-ea" w:cstheme="minorHAnsi"/>
          <w:kern w:val="24"/>
        </w:rPr>
        <w:t xml:space="preserve">At McDonalds their training is job shadowing and coaching, its hands on learning. Its fast paced and customer service based. </w:t>
      </w:r>
    </w:p>
    <w:p w:rsidR="00CE1C3B" w:rsidRDefault="00CE1C3B" w:rsidP="00CE1C3B">
      <w:pPr>
        <w:kinsoku w:val="0"/>
        <w:overflowPunct w:val="0"/>
        <w:spacing w:after="0"/>
        <w:textAlignment w:val="baseline"/>
        <w:rPr>
          <w:rFonts w:eastAsia="+mn-ea" w:cstheme="minorHAnsi"/>
          <w:kern w:val="24"/>
        </w:rPr>
      </w:pPr>
    </w:p>
    <w:p w:rsidR="00CE1C3B" w:rsidRDefault="00CE1C3B" w:rsidP="00CE1C3B">
      <w:pPr>
        <w:kinsoku w:val="0"/>
        <w:overflowPunct w:val="0"/>
        <w:spacing w:after="0"/>
        <w:textAlignment w:val="baseline"/>
        <w:rPr>
          <w:rFonts w:eastAsia="+mn-ea" w:cstheme="minorHAnsi"/>
          <w:kern w:val="24"/>
        </w:rPr>
      </w:pPr>
      <w:r>
        <w:rPr>
          <w:rFonts w:eastAsia="+mn-ea" w:cstheme="minorHAnsi"/>
          <w:kern w:val="24"/>
        </w:rPr>
        <w:t>However, although the potential benefits of training may appear obvious, it does not necessarily</w:t>
      </w:r>
      <w:r w:rsidR="002250F6">
        <w:rPr>
          <w:rFonts w:eastAsia="+mn-ea" w:cstheme="minorHAnsi"/>
          <w:kern w:val="24"/>
        </w:rPr>
        <w:t xml:space="preserve"> follow that training,</w:t>
      </w:r>
      <w:r>
        <w:rPr>
          <w:rFonts w:eastAsia="+mn-ea" w:cstheme="minorHAnsi"/>
          <w:kern w:val="24"/>
        </w:rPr>
        <w:t xml:space="preserve"> will lead to improved performance. Training has to be relevant to the employees needs and requirements of the organisation. Training is also a huge cost financially and time consuming therefore training must be useful and relevant. </w:t>
      </w:r>
    </w:p>
    <w:p w:rsidR="001C1BA4" w:rsidRDefault="001C1BA4" w:rsidP="00CE1C3B">
      <w:pPr>
        <w:kinsoku w:val="0"/>
        <w:overflowPunct w:val="0"/>
        <w:spacing w:after="0"/>
        <w:textAlignment w:val="baseline"/>
        <w:rPr>
          <w:rFonts w:eastAsia="+mn-ea" w:cstheme="minorHAnsi"/>
          <w:kern w:val="24"/>
        </w:rPr>
      </w:pPr>
    </w:p>
    <w:p w:rsidR="001C1BA4" w:rsidRDefault="001C1BA4" w:rsidP="00CE1C3B">
      <w:pPr>
        <w:kinsoku w:val="0"/>
        <w:overflowPunct w:val="0"/>
        <w:spacing w:after="0"/>
        <w:textAlignment w:val="baseline"/>
        <w:rPr>
          <w:rFonts w:eastAsia="+mn-ea" w:cstheme="minorHAnsi"/>
          <w:kern w:val="24"/>
        </w:rPr>
      </w:pPr>
      <w:r>
        <w:rPr>
          <w:rFonts w:eastAsia="+mn-ea" w:cstheme="minorHAnsi"/>
          <w:kern w:val="24"/>
        </w:rPr>
        <w:t xml:space="preserve">Advantages and disadvantages of different training methods - </w:t>
      </w:r>
    </w:p>
    <w:p w:rsidR="001C1BA4" w:rsidRDefault="001C1BA4" w:rsidP="00CE1C3B">
      <w:pPr>
        <w:kinsoku w:val="0"/>
        <w:overflowPunct w:val="0"/>
        <w:spacing w:after="0"/>
        <w:textAlignment w:val="baseline"/>
        <w:rPr>
          <w:rFonts w:eastAsia="+mn-ea" w:cstheme="minorHAnsi"/>
          <w:kern w:val="24"/>
        </w:rPr>
      </w:pPr>
    </w:p>
    <w:p w:rsidR="001C1BA4" w:rsidRPr="001C1BA4" w:rsidRDefault="001C1BA4" w:rsidP="001C1BA4">
      <w:pPr>
        <w:pStyle w:val="ListParagraph"/>
        <w:kinsoku w:val="0"/>
        <w:overflowPunct w:val="0"/>
        <w:ind w:left="360"/>
        <w:jc w:val="both"/>
        <w:textAlignment w:val="baseline"/>
        <w:rPr>
          <w:rFonts w:asciiTheme="minorHAnsi" w:eastAsia="+mn-ea" w:hAnsiTheme="minorHAnsi" w:cstheme="minorHAnsi"/>
          <w:b/>
          <w:kern w:val="24"/>
          <w:sz w:val="22"/>
          <w:szCs w:val="22"/>
        </w:rPr>
      </w:pPr>
      <w:r w:rsidRPr="001C1BA4">
        <w:rPr>
          <w:rFonts w:asciiTheme="minorHAnsi" w:eastAsia="+mn-ea" w:hAnsiTheme="minorHAnsi" w:cstheme="minorHAnsi"/>
          <w:b/>
          <w:kern w:val="24"/>
          <w:sz w:val="22"/>
          <w:szCs w:val="22"/>
        </w:rPr>
        <w:t>Off the job training:</w:t>
      </w:r>
    </w:p>
    <w:p w:rsidR="001C1BA4" w:rsidRPr="001C1BA4" w:rsidRDefault="001C1BA4" w:rsidP="001C1BA4">
      <w:pPr>
        <w:pStyle w:val="ListParagraph"/>
        <w:kinsoku w:val="0"/>
        <w:overflowPunct w:val="0"/>
        <w:ind w:left="360"/>
        <w:jc w:val="both"/>
        <w:textAlignment w:val="baseline"/>
        <w:rPr>
          <w:rFonts w:asciiTheme="minorHAnsi" w:hAnsiTheme="minorHAnsi" w:cstheme="minorHAnsi"/>
          <w:sz w:val="22"/>
          <w:szCs w:val="22"/>
        </w:rPr>
      </w:pPr>
    </w:p>
    <w:p w:rsidR="001C1BA4" w:rsidRPr="001C1BA4" w:rsidRDefault="001C1BA4" w:rsidP="001C1BA4">
      <w:pPr>
        <w:pStyle w:val="ListParagraph"/>
        <w:numPr>
          <w:ilvl w:val="0"/>
          <w:numId w:val="5"/>
        </w:numPr>
        <w:kinsoku w:val="0"/>
        <w:overflowPunct w:val="0"/>
        <w:jc w:val="both"/>
        <w:textAlignment w:val="baseline"/>
        <w:rPr>
          <w:rFonts w:asciiTheme="minorHAnsi" w:hAnsiTheme="minorHAnsi" w:cstheme="minorHAnsi"/>
          <w:sz w:val="22"/>
          <w:szCs w:val="22"/>
        </w:rPr>
      </w:pPr>
      <w:r w:rsidRPr="001C1BA4">
        <w:rPr>
          <w:rFonts w:asciiTheme="minorHAnsi" w:eastAsia="+mn-ea" w:hAnsiTheme="minorHAnsi" w:cstheme="minorHAnsi"/>
          <w:kern w:val="24"/>
          <w:sz w:val="22"/>
          <w:szCs w:val="22"/>
        </w:rPr>
        <w:t>Costly</w:t>
      </w:r>
    </w:p>
    <w:p w:rsidR="001C1BA4" w:rsidRPr="001C1BA4" w:rsidRDefault="001C1BA4" w:rsidP="001C1BA4">
      <w:pPr>
        <w:pStyle w:val="ListParagraph"/>
        <w:numPr>
          <w:ilvl w:val="0"/>
          <w:numId w:val="5"/>
        </w:numPr>
        <w:kinsoku w:val="0"/>
        <w:overflowPunct w:val="0"/>
        <w:jc w:val="both"/>
        <w:textAlignment w:val="baseline"/>
        <w:rPr>
          <w:rFonts w:asciiTheme="minorHAnsi" w:hAnsiTheme="minorHAnsi" w:cstheme="minorHAnsi"/>
          <w:sz w:val="22"/>
          <w:szCs w:val="22"/>
        </w:rPr>
      </w:pPr>
      <w:r w:rsidRPr="001C1BA4">
        <w:rPr>
          <w:rFonts w:asciiTheme="minorHAnsi" w:eastAsia="+mn-ea" w:hAnsiTheme="minorHAnsi" w:cstheme="minorHAnsi"/>
          <w:kern w:val="24"/>
          <w:sz w:val="22"/>
          <w:szCs w:val="22"/>
        </w:rPr>
        <w:t>Time consuming</w:t>
      </w:r>
    </w:p>
    <w:p w:rsidR="001C1BA4" w:rsidRPr="001C1BA4" w:rsidRDefault="001C1BA4" w:rsidP="001C1BA4">
      <w:pPr>
        <w:pStyle w:val="ListParagraph"/>
        <w:numPr>
          <w:ilvl w:val="0"/>
          <w:numId w:val="5"/>
        </w:numPr>
        <w:kinsoku w:val="0"/>
        <w:overflowPunct w:val="0"/>
        <w:jc w:val="both"/>
        <w:textAlignment w:val="baseline"/>
        <w:rPr>
          <w:rFonts w:asciiTheme="minorHAnsi" w:hAnsiTheme="minorHAnsi" w:cstheme="minorHAnsi"/>
          <w:sz w:val="22"/>
          <w:szCs w:val="22"/>
        </w:rPr>
      </w:pPr>
      <w:r w:rsidRPr="001C1BA4">
        <w:rPr>
          <w:rFonts w:asciiTheme="minorHAnsi" w:eastAsia="+mn-ea" w:hAnsiTheme="minorHAnsi" w:cstheme="minorHAnsi"/>
          <w:kern w:val="24"/>
          <w:sz w:val="22"/>
          <w:szCs w:val="22"/>
        </w:rPr>
        <w:lastRenderedPageBreak/>
        <w:t>Less distractions</w:t>
      </w:r>
    </w:p>
    <w:p w:rsidR="001C1BA4" w:rsidRPr="001C1BA4" w:rsidRDefault="001C1BA4" w:rsidP="001C1BA4">
      <w:pPr>
        <w:pStyle w:val="ListParagraph"/>
        <w:numPr>
          <w:ilvl w:val="0"/>
          <w:numId w:val="5"/>
        </w:numPr>
        <w:kinsoku w:val="0"/>
        <w:overflowPunct w:val="0"/>
        <w:jc w:val="both"/>
        <w:textAlignment w:val="baseline"/>
        <w:rPr>
          <w:rFonts w:asciiTheme="minorHAnsi" w:hAnsiTheme="minorHAnsi" w:cstheme="minorHAnsi"/>
          <w:sz w:val="22"/>
          <w:szCs w:val="22"/>
        </w:rPr>
      </w:pPr>
      <w:r w:rsidRPr="001C1BA4">
        <w:rPr>
          <w:rFonts w:asciiTheme="minorHAnsi" w:eastAsia="+mn-ea" w:hAnsiTheme="minorHAnsi" w:cstheme="minorHAnsi"/>
          <w:kern w:val="24"/>
          <w:sz w:val="22"/>
          <w:szCs w:val="22"/>
        </w:rPr>
        <w:t xml:space="preserve">Learning might not be transferred </w:t>
      </w:r>
    </w:p>
    <w:p w:rsidR="001C1BA4" w:rsidRPr="001C1BA4" w:rsidRDefault="001C1BA4" w:rsidP="001C1BA4">
      <w:pPr>
        <w:pStyle w:val="ListParagraph"/>
        <w:kinsoku w:val="0"/>
        <w:overflowPunct w:val="0"/>
        <w:ind w:left="360"/>
        <w:jc w:val="both"/>
        <w:textAlignment w:val="baseline"/>
        <w:rPr>
          <w:rFonts w:asciiTheme="minorHAnsi" w:hAnsiTheme="minorHAnsi" w:cstheme="minorHAnsi"/>
          <w:sz w:val="22"/>
          <w:szCs w:val="22"/>
        </w:rPr>
      </w:pPr>
    </w:p>
    <w:p w:rsidR="001C1BA4" w:rsidRPr="001C1BA4" w:rsidRDefault="001C1BA4" w:rsidP="001C1BA4">
      <w:pPr>
        <w:pStyle w:val="ListParagraph"/>
        <w:kinsoku w:val="0"/>
        <w:overflowPunct w:val="0"/>
        <w:ind w:left="360"/>
        <w:jc w:val="both"/>
        <w:textAlignment w:val="baseline"/>
        <w:rPr>
          <w:rFonts w:asciiTheme="minorHAnsi" w:hAnsiTheme="minorHAnsi" w:cstheme="minorHAnsi"/>
          <w:b/>
          <w:sz w:val="22"/>
          <w:szCs w:val="22"/>
        </w:rPr>
      </w:pPr>
      <w:r w:rsidRPr="001C1BA4">
        <w:rPr>
          <w:rFonts w:asciiTheme="minorHAnsi" w:eastAsia="+mn-ea" w:hAnsiTheme="minorHAnsi" w:cstheme="minorHAnsi"/>
          <w:b/>
          <w:kern w:val="24"/>
          <w:sz w:val="22"/>
          <w:szCs w:val="22"/>
        </w:rPr>
        <w:t>On the job training</w:t>
      </w:r>
    </w:p>
    <w:p w:rsidR="001C1BA4" w:rsidRPr="001C1BA4" w:rsidRDefault="001C1BA4" w:rsidP="001C1BA4">
      <w:pPr>
        <w:pStyle w:val="ListParagraph"/>
        <w:numPr>
          <w:ilvl w:val="0"/>
          <w:numId w:val="5"/>
        </w:numPr>
        <w:kinsoku w:val="0"/>
        <w:overflowPunct w:val="0"/>
        <w:jc w:val="both"/>
        <w:textAlignment w:val="baseline"/>
        <w:rPr>
          <w:rFonts w:asciiTheme="minorHAnsi" w:hAnsiTheme="minorHAnsi" w:cstheme="minorHAnsi"/>
          <w:sz w:val="22"/>
          <w:szCs w:val="22"/>
        </w:rPr>
      </w:pPr>
      <w:r w:rsidRPr="001C1BA4">
        <w:rPr>
          <w:rFonts w:asciiTheme="minorHAnsi" w:eastAsia="+mn-ea" w:hAnsiTheme="minorHAnsi" w:cstheme="minorHAnsi"/>
          <w:kern w:val="24"/>
          <w:sz w:val="22"/>
          <w:szCs w:val="22"/>
        </w:rPr>
        <w:t>Quick</w:t>
      </w:r>
    </w:p>
    <w:p w:rsidR="001C1BA4" w:rsidRPr="001C1BA4" w:rsidRDefault="001C1BA4" w:rsidP="001C1BA4">
      <w:pPr>
        <w:pStyle w:val="ListParagraph"/>
        <w:numPr>
          <w:ilvl w:val="0"/>
          <w:numId w:val="5"/>
        </w:numPr>
        <w:kinsoku w:val="0"/>
        <w:overflowPunct w:val="0"/>
        <w:jc w:val="both"/>
        <w:textAlignment w:val="baseline"/>
        <w:rPr>
          <w:rFonts w:asciiTheme="minorHAnsi" w:hAnsiTheme="minorHAnsi" w:cstheme="minorHAnsi"/>
          <w:sz w:val="22"/>
          <w:szCs w:val="22"/>
        </w:rPr>
      </w:pPr>
      <w:r w:rsidRPr="001C1BA4">
        <w:rPr>
          <w:rFonts w:asciiTheme="minorHAnsi" w:eastAsia="+mn-ea" w:hAnsiTheme="minorHAnsi" w:cstheme="minorHAnsi"/>
          <w:kern w:val="24"/>
          <w:sz w:val="22"/>
          <w:szCs w:val="22"/>
        </w:rPr>
        <w:t>Convenient</w:t>
      </w:r>
    </w:p>
    <w:p w:rsidR="001C1BA4" w:rsidRPr="001C1BA4" w:rsidRDefault="001C1BA4" w:rsidP="001C1BA4">
      <w:pPr>
        <w:pStyle w:val="ListParagraph"/>
        <w:numPr>
          <w:ilvl w:val="0"/>
          <w:numId w:val="5"/>
        </w:numPr>
        <w:kinsoku w:val="0"/>
        <w:overflowPunct w:val="0"/>
        <w:jc w:val="both"/>
        <w:textAlignment w:val="baseline"/>
        <w:rPr>
          <w:rFonts w:asciiTheme="minorHAnsi" w:hAnsiTheme="minorHAnsi" w:cstheme="minorHAnsi"/>
          <w:sz w:val="22"/>
          <w:szCs w:val="22"/>
        </w:rPr>
      </w:pPr>
      <w:r w:rsidRPr="001C1BA4">
        <w:rPr>
          <w:rFonts w:asciiTheme="minorHAnsi" w:eastAsia="+mn-ea" w:hAnsiTheme="minorHAnsi" w:cstheme="minorHAnsi"/>
          <w:kern w:val="24"/>
          <w:sz w:val="22"/>
          <w:szCs w:val="22"/>
        </w:rPr>
        <w:t xml:space="preserve">Cheaper </w:t>
      </w:r>
    </w:p>
    <w:p w:rsidR="001C1BA4" w:rsidRPr="009E378E" w:rsidRDefault="001C1BA4" w:rsidP="001C1BA4">
      <w:pPr>
        <w:pStyle w:val="ListParagraph"/>
        <w:numPr>
          <w:ilvl w:val="0"/>
          <w:numId w:val="5"/>
        </w:numPr>
        <w:kinsoku w:val="0"/>
        <w:overflowPunct w:val="0"/>
        <w:jc w:val="both"/>
        <w:textAlignment w:val="baseline"/>
        <w:rPr>
          <w:rFonts w:asciiTheme="minorHAnsi" w:hAnsiTheme="minorHAnsi" w:cstheme="minorHAnsi"/>
          <w:sz w:val="22"/>
          <w:szCs w:val="22"/>
        </w:rPr>
      </w:pPr>
      <w:r w:rsidRPr="001C1BA4">
        <w:rPr>
          <w:rFonts w:asciiTheme="minorHAnsi" w:eastAsia="+mn-ea" w:hAnsiTheme="minorHAnsi" w:cstheme="minorHAnsi"/>
          <w:kern w:val="24"/>
          <w:sz w:val="22"/>
          <w:szCs w:val="22"/>
        </w:rPr>
        <w:t>Fear of getting it wrong</w:t>
      </w:r>
    </w:p>
    <w:p w:rsidR="009E378E" w:rsidRDefault="009E378E" w:rsidP="009E378E">
      <w:pPr>
        <w:kinsoku w:val="0"/>
        <w:overflowPunct w:val="0"/>
        <w:jc w:val="both"/>
        <w:textAlignment w:val="baseline"/>
        <w:rPr>
          <w:rFonts w:cstheme="minorHAnsi"/>
        </w:rPr>
      </w:pPr>
    </w:p>
    <w:p w:rsidR="009E378E" w:rsidRDefault="009E378E" w:rsidP="009E378E">
      <w:pPr>
        <w:kinsoku w:val="0"/>
        <w:overflowPunct w:val="0"/>
        <w:jc w:val="both"/>
        <w:textAlignment w:val="baseline"/>
        <w:rPr>
          <w:rFonts w:cstheme="minorHAnsi"/>
          <w:b/>
          <w:u w:val="single"/>
        </w:rPr>
      </w:pPr>
      <w:r w:rsidRPr="009E378E">
        <w:rPr>
          <w:rFonts w:cstheme="minorHAnsi"/>
          <w:b/>
          <w:u w:val="single"/>
        </w:rPr>
        <w:t xml:space="preserve">The systematic Training Cycle </w:t>
      </w:r>
    </w:p>
    <w:p w:rsidR="009E378E" w:rsidRDefault="009E378E" w:rsidP="009E378E">
      <w:pPr>
        <w:kinsoku w:val="0"/>
        <w:overflowPunct w:val="0"/>
        <w:jc w:val="both"/>
        <w:textAlignment w:val="baseline"/>
        <w:rPr>
          <w:rFonts w:cstheme="minorHAnsi"/>
          <w:b/>
          <w:u w:val="single"/>
        </w:rPr>
      </w:pPr>
      <w:r>
        <w:rPr>
          <w:noProof/>
          <w:lang w:eastAsia="en-GB"/>
        </w:rPr>
        <w:drawing>
          <wp:inline distT="0" distB="0" distL="0" distR="0" wp14:anchorId="3AB53685" wp14:editId="3F456373">
            <wp:extent cx="3095511" cy="2383277"/>
            <wp:effectExtent l="0" t="0" r="0" b="0"/>
            <wp:docPr id="4" name="Picture 4" descr="Systematic Training: the basic cycle (Cole, Employee development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ystematic Training: the basic cycle (Cole, Employee development and...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8816" cy="2401220"/>
                    </a:xfrm>
                    <a:prstGeom prst="rect">
                      <a:avLst/>
                    </a:prstGeom>
                    <a:noFill/>
                    <a:ln>
                      <a:noFill/>
                    </a:ln>
                  </pic:spPr>
                </pic:pic>
              </a:graphicData>
            </a:graphic>
          </wp:inline>
        </w:drawing>
      </w:r>
    </w:p>
    <w:p w:rsidR="009E378E" w:rsidRPr="009E378E" w:rsidRDefault="009E378E" w:rsidP="009E378E">
      <w:pPr>
        <w:kinsoku w:val="0"/>
        <w:overflowPunct w:val="0"/>
        <w:jc w:val="both"/>
        <w:textAlignment w:val="baseline"/>
        <w:rPr>
          <w:rFonts w:cstheme="minorHAnsi"/>
        </w:rPr>
      </w:pPr>
    </w:p>
    <w:p w:rsidR="001C1BA4" w:rsidRDefault="00E06C79" w:rsidP="001C1BA4">
      <w:pPr>
        <w:kinsoku w:val="0"/>
        <w:overflowPunct w:val="0"/>
        <w:jc w:val="both"/>
        <w:textAlignment w:val="baseline"/>
        <w:rPr>
          <w:rFonts w:cstheme="minorHAnsi"/>
        </w:rPr>
      </w:pPr>
      <w:r>
        <w:rPr>
          <w:rFonts w:cstheme="minorHAnsi"/>
        </w:rPr>
        <w:t xml:space="preserve">The first part of the cycle is to identify who needs training within the company. An employer would look at employee performance and decide whether training needed to be done as a group or individual. Management should discuss what areas need training or improvement. New employees would definitely require training. </w:t>
      </w:r>
    </w:p>
    <w:p w:rsidR="00E06C79" w:rsidRDefault="00E06C79" w:rsidP="001C1BA4">
      <w:pPr>
        <w:kinsoku w:val="0"/>
        <w:overflowPunct w:val="0"/>
        <w:jc w:val="both"/>
        <w:textAlignment w:val="baseline"/>
        <w:rPr>
          <w:rFonts w:cstheme="minorHAnsi"/>
        </w:rPr>
      </w:pPr>
      <w:r>
        <w:rPr>
          <w:rFonts w:cstheme="minorHAnsi"/>
        </w:rPr>
        <w:t xml:space="preserve">The Next stage is to decide on what type of training is needed. For example, on the job, customer service, self-study or a combination of different types of training. </w:t>
      </w:r>
    </w:p>
    <w:p w:rsidR="00E06C79" w:rsidRDefault="00E06C79" w:rsidP="001C1BA4">
      <w:pPr>
        <w:kinsoku w:val="0"/>
        <w:overflowPunct w:val="0"/>
        <w:jc w:val="both"/>
        <w:textAlignment w:val="baseline"/>
        <w:rPr>
          <w:rFonts w:cstheme="minorHAnsi"/>
        </w:rPr>
      </w:pPr>
      <w:r>
        <w:rPr>
          <w:rFonts w:cstheme="minorHAnsi"/>
        </w:rPr>
        <w:t xml:space="preserve">After deciding on the type of training, the next step is how to deliver the training, for example by another member of staff, shadowing or outside the workplace via an outside course. </w:t>
      </w:r>
    </w:p>
    <w:p w:rsidR="003C76E3" w:rsidRDefault="00E06C79" w:rsidP="001C1BA4">
      <w:pPr>
        <w:kinsoku w:val="0"/>
        <w:overflowPunct w:val="0"/>
        <w:jc w:val="both"/>
        <w:textAlignment w:val="baseline"/>
        <w:rPr>
          <w:rFonts w:cstheme="minorHAnsi"/>
        </w:rPr>
      </w:pPr>
      <w:r>
        <w:rPr>
          <w:rFonts w:cstheme="minorHAnsi"/>
        </w:rPr>
        <w:t xml:space="preserve">At the last stage of the systematic cycle after the training employees should be assigned specific duties to where they feel confident and have a good understanding of how to complete the job. This then needs to be evaluated. Evaluation is so important to know whether the training was valuable and worthwhile. </w:t>
      </w:r>
    </w:p>
    <w:p w:rsidR="003C76E3" w:rsidRDefault="003C76E3" w:rsidP="001C1BA4">
      <w:pPr>
        <w:kinsoku w:val="0"/>
        <w:overflowPunct w:val="0"/>
        <w:jc w:val="both"/>
        <w:textAlignment w:val="baseline"/>
        <w:rPr>
          <w:rFonts w:cstheme="minorHAnsi"/>
        </w:rPr>
      </w:pPr>
    </w:p>
    <w:p w:rsidR="003C76E3" w:rsidRPr="003C76E3" w:rsidRDefault="003C76E3" w:rsidP="001C1BA4">
      <w:pPr>
        <w:kinsoku w:val="0"/>
        <w:overflowPunct w:val="0"/>
        <w:jc w:val="both"/>
        <w:textAlignment w:val="baseline"/>
        <w:rPr>
          <w:rFonts w:cstheme="minorHAnsi"/>
          <w:b/>
          <w:u w:val="single"/>
        </w:rPr>
      </w:pPr>
      <w:r w:rsidRPr="003C76E3">
        <w:rPr>
          <w:rFonts w:cstheme="minorHAnsi"/>
          <w:b/>
          <w:u w:val="single"/>
        </w:rPr>
        <w:t xml:space="preserve">Employee Engagement </w:t>
      </w:r>
    </w:p>
    <w:p w:rsidR="00E06C79" w:rsidRPr="003C76E3" w:rsidRDefault="003C76E3" w:rsidP="001C1BA4">
      <w:pPr>
        <w:kinsoku w:val="0"/>
        <w:overflowPunct w:val="0"/>
        <w:jc w:val="both"/>
        <w:textAlignment w:val="baseline"/>
        <w:rPr>
          <w:rFonts w:cstheme="minorHAnsi"/>
        </w:rPr>
      </w:pPr>
      <w:r w:rsidRPr="003C76E3">
        <w:rPr>
          <w:rFonts w:cstheme="minorHAnsi"/>
        </w:rPr>
        <w:t xml:space="preserve">Harter stated that engagement was the individual’s involvement and satisfaction with as well as enthusiasm for work. Macey later defined the employee engagement as an individual’s purpose and focussed energy, evident to others in the display of personal initiative, adaptability, effort and persistence directed towards organizational gaols. Alfes saw engagement as having three core factors </w:t>
      </w:r>
    </w:p>
    <w:p w:rsidR="003C76E3" w:rsidRPr="003C76E3" w:rsidRDefault="003C76E3" w:rsidP="003C76E3">
      <w:pPr>
        <w:pStyle w:val="ListParagraph"/>
        <w:numPr>
          <w:ilvl w:val="0"/>
          <w:numId w:val="6"/>
        </w:numPr>
        <w:kinsoku w:val="0"/>
        <w:overflowPunct w:val="0"/>
        <w:jc w:val="both"/>
        <w:textAlignment w:val="baseline"/>
        <w:rPr>
          <w:rFonts w:asciiTheme="minorHAnsi" w:hAnsiTheme="minorHAnsi" w:cstheme="minorHAnsi"/>
          <w:sz w:val="22"/>
          <w:szCs w:val="22"/>
        </w:rPr>
      </w:pPr>
      <w:r w:rsidRPr="003C76E3">
        <w:rPr>
          <w:rFonts w:asciiTheme="minorHAnsi" w:hAnsiTheme="minorHAnsi" w:cstheme="minorHAnsi"/>
          <w:sz w:val="22"/>
          <w:szCs w:val="22"/>
        </w:rPr>
        <w:lastRenderedPageBreak/>
        <w:t xml:space="preserve">Intellectual engagement – thinking hard about the job and how to do better. </w:t>
      </w:r>
    </w:p>
    <w:p w:rsidR="003C76E3" w:rsidRPr="003C76E3" w:rsidRDefault="003C76E3" w:rsidP="003C76E3">
      <w:pPr>
        <w:pStyle w:val="ListParagraph"/>
        <w:numPr>
          <w:ilvl w:val="0"/>
          <w:numId w:val="6"/>
        </w:numPr>
        <w:kinsoku w:val="0"/>
        <w:overflowPunct w:val="0"/>
        <w:jc w:val="both"/>
        <w:textAlignment w:val="baseline"/>
        <w:rPr>
          <w:rFonts w:asciiTheme="minorHAnsi" w:hAnsiTheme="minorHAnsi" w:cstheme="minorHAnsi"/>
          <w:sz w:val="22"/>
          <w:szCs w:val="22"/>
        </w:rPr>
      </w:pPr>
      <w:r w:rsidRPr="003C76E3">
        <w:rPr>
          <w:rFonts w:asciiTheme="minorHAnsi" w:hAnsiTheme="minorHAnsi" w:cstheme="minorHAnsi"/>
          <w:sz w:val="22"/>
          <w:szCs w:val="22"/>
        </w:rPr>
        <w:t>Affective engagement – feeling positively about doing a good job</w:t>
      </w:r>
    </w:p>
    <w:p w:rsidR="003C76E3" w:rsidRPr="003C76E3" w:rsidRDefault="003C76E3" w:rsidP="003C76E3">
      <w:pPr>
        <w:pStyle w:val="ListParagraph"/>
        <w:numPr>
          <w:ilvl w:val="0"/>
          <w:numId w:val="6"/>
        </w:numPr>
        <w:kinsoku w:val="0"/>
        <w:overflowPunct w:val="0"/>
        <w:jc w:val="both"/>
        <w:textAlignment w:val="baseline"/>
        <w:rPr>
          <w:rFonts w:asciiTheme="minorHAnsi" w:hAnsiTheme="minorHAnsi" w:cstheme="minorHAnsi"/>
          <w:sz w:val="22"/>
          <w:szCs w:val="22"/>
        </w:rPr>
      </w:pPr>
      <w:r w:rsidRPr="003C76E3">
        <w:rPr>
          <w:rFonts w:asciiTheme="minorHAnsi" w:hAnsiTheme="minorHAnsi" w:cstheme="minorHAnsi"/>
          <w:sz w:val="22"/>
          <w:szCs w:val="22"/>
        </w:rPr>
        <w:t xml:space="preserve">Social engagement – actively taking opportunities to discuss work related improvements with others at work. </w:t>
      </w:r>
    </w:p>
    <w:p w:rsidR="003C76E3" w:rsidRPr="003C76E3" w:rsidRDefault="003C76E3" w:rsidP="003C76E3">
      <w:pPr>
        <w:kinsoku w:val="0"/>
        <w:overflowPunct w:val="0"/>
        <w:jc w:val="right"/>
        <w:textAlignment w:val="baseline"/>
        <w:rPr>
          <w:rFonts w:cstheme="minorHAnsi"/>
        </w:rPr>
      </w:pPr>
      <w:r w:rsidRPr="003C76E3">
        <w:rPr>
          <w:rFonts w:cstheme="minorHAnsi"/>
        </w:rPr>
        <w:t>(Armstrong, Taylor, 2014, p194)</w:t>
      </w:r>
    </w:p>
    <w:p w:rsidR="003C76E3" w:rsidRDefault="003C76E3" w:rsidP="003C76E3">
      <w:pPr>
        <w:kinsoku w:val="0"/>
        <w:overflowPunct w:val="0"/>
        <w:jc w:val="both"/>
        <w:textAlignment w:val="baseline"/>
        <w:rPr>
          <w:rFonts w:cstheme="minorHAnsi"/>
        </w:rPr>
      </w:pPr>
      <w:r>
        <w:rPr>
          <w:rFonts w:cstheme="minorHAnsi"/>
        </w:rPr>
        <w:t xml:space="preserve">Engagement in your job means to feel positive about what you do. It’s about job satisfaction, being committed and having a purpose. However, an employee may not feel these things if certain needs aren’t met in Maslow’s Hierarchy of needs, and if training isn’t given to help an employee to progress then the employee is unlikely to feel any sort of engagement in their job role. </w:t>
      </w:r>
    </w:p>
    <w:p w:rsidR="0082766E" w:rsidRDefault="0082766E" w:rsidP="003C76E3">
      <w:pPr>
        <w:kinsoku w:val="0"/>
        <w:overflowPunct w:val="0"/>
        <w:jc w:val="both"/>
        <w:textAlignment w:val="baseline"/>
        <w:rPr>
          <w:rFonts w:cstheme="minorHAnsi"/>
        </w:rPr>
      </w:pPr>
      <w:r>
        <w:rPr>
          <w:rFonts w:cstheme="minorHAnsi"/>
        </w:rPr>
        <w:t xml:space="preserve">Employees can be engagement with different parts of their job. It could relationships with their co-workers that motivate them or certain parts of the job that they enjoy doing. They could feel less engaged with the other parts of the job because they haven’t had the training or it’s not a satisfying need. There could disengagement due to a poor working relationship with a manager. Customers or sub-contractors could also affect engagement. Having difficult customers could cause a lack of motivation, however training on how to deal with difficult customers would then be beneficial. Motivation, training and engagement are all interlink. There can’t be one without the other. </w:t>
      </w:r>
    </w:p>
    <w:p w:rsidR="0082766E" w:rsidRDefault="0082766E" w:rsidP="003C76E3">
      <w:pPr>
        <w:kinsoku w:val="0"/>
        <w:overflowPunct w:val="0"/>
        <w:jc w:val="both"/>
        <w:textAlignment w:val="baseline"/>
        <w:rPr>
          <w:rFonts w:cstheme="minorHAnsi"/>
        </w:rPr>
      </w:pPr>
      <w:r>
        <w:rPr>
          <w:rFonts w:cstheme="minorHAnsi"/>
        </w:rPr>
        <w:t xml:space="preserve">Key incentives for employee engagement are feeling valued and involved in decision making. Having the freedom to express concerns or ideas. Also having the opportunity to develop skills and the employer having the health and well-being of the employee a top priority. </w:t>
      </w:r>
    </w:p>
    <w:p w:rsidR="0082766E" w:rsidRDefault="00731544" w:rsidP="003C76E3">
      <w:pPr>
        <w:kinsoku w:val="0"/>
        <w:overflowPunct w:val="0"/>
        <w:jc w:val="both"/>
        <w:textAlignment w:val="baseline"/>
        <w:rPr>
          <w:rFonts w:cstheme="minorHAnsi"/>
        </w:rPr>
      </w:pPr>
      <w:r>
        <w:rPr>
          <w:rFonts w:cstheme="minorHAnsi"/>
        </w:rPr>
        <w:t xml:space="preserve">Engagement employees are more likely to be loyal and want to stay working for the company for many years and they will have less days off work for sickness, they are productive and get the work done efficiently and accurately. </w:t>
      </w:r>
    </w:p>
    <w:p w:rsidR="00731544" w:rsidRDefault="00731544" w:rsidP="003C76E3">
      <w:pPr>
        <w:kinsoku w:val="0"/>
        <w:overflowPunct w:val="0"/>
        <w:jc w:val="both"/>
        <w:textAlignment w:val="baseline"/>
        <w:rPr>
          <w:rFonts w:cstheme="minorHAnsi"/>
        </w:rPr>
      </w:pPr>
      <w:r>
        <w:rPr>
          <w:rFonts w:cstheme="minorHAnsi"/>
        </w:rPr>
        <w:t xml:space="preserve">Disengaged employees are physically present in the job, meaning they are there but psychologically absent, therefore meaning they do not take any pride in their job, get the bare minimum done and become a drain on other employees. They lack motivation, less innovative and are more likely to have more absent days due to being uninterested in the job. This could be fault of their own and also of the managers who do not motivate and give training. There has to be an equal balance coming from both the employer and the employee.  </w:t>
      </w:r>
    </w:p>
    <w:p w:rsidR="001C35E1" w:rsidRDefault="001C35E1" w:rsidP="003C76E3">
      <w:pPr>
        <w:kinsoku w:val="0"/>
        <w:overflowPunct w:val="0"/>
        <w:jc w:val="both"/>
        <w:textAlignment w:val="baseline"/>
        <w:rPr>
          <w:rFonts w:cstheme="minorHAnsi"/>
          <w:b/>
          <w:u w:val="single"/>
        </w:rPr>
      </w:pPr>
      <w:r w:rsidRPr="001C35E1">
        <w:rPr>
          <w:rFonts w:cstheme="minorHAnsi"/>
          <w:b/>
          <w:u w:val="single"/>
        </w:rPr>
        <w:t xml:space="preserve">Conclusion </w:t>
      </w:r>
    </w:p>
    <w:p w:rsidR="001C35E1" w:rsidRDefault="001C35E1" w:rsidP="003C76E3">
      <w:pPr>
        <w:kinsoku w:val="0"/>
        <w:overflowPunct w:val="0"/>
        <w:jc w:val="both"/>
        <w:textAlignment w:val="baseline"/>
        <w:rPr>
          <w:rFonts w:cstheme="minorHAnsi"/>
        </w:rPr>
      </w:pPr>
      <w:r>
        <w:rPr>
          <w:rFonts w:cstheme="minorHAnsi"/>
        </w:rPr>
        <w:t xml:space="preserve">This essay describes employers and employee’s motivation, training needs, job performance and employee engagement. Both the employer and employee must provide all these to perform well and to run a successful business. It should come from employers initially but if the employee lacks these abilities then they are not likely continue working for the company. </w:t>
      </w:r>
      <w:r w:rsidR="00183E80">
        <w:rPr>
          <w:rFonts w:cstheme="minorHAnsi"/>
        </w:rPr>
        <w:t xml:space="preserve">A company must build trust with its employees and the employees should gain trust from their employer, this builds a mutual respect in the work place. </w:t>
      </w:r>
    </w:p>
    <w:p w:rsidR="00183E80" w:rsidRDefault="00183E80" w:rsidP="003C76E3">
      <w:pPr>
        <w:kinsoku w:val="0"/>
        <w:overflowPunct w:val="0"/>
        <w:jc w:val="both"/>
        <w:textAlignment w:val="baseline"/>
        <w:rPr>
          <w:rFonts w:cstheme="minorHAnsi"/>
        </w:rPr>
      </w:pPr>
      <w:r>
        <w:rPr>
          <w:rFonts w:cstheme="minorHAnsi"/>
        </w:rPr>
        <w:t xml:space="preserve">Engagement is not about driving employees to work harder but about providing the conditions in which they will work more effectively – it is about releasing employee’s discretionary behaviour. </w:t>
      </w:r>
    </w:p>
    <w:p w:rsidR="00183E80" w:rsidRPr="001C35E1" w:rsidRDefault="00183E80" w:rsidP="00183E80">
      <w:pPr>
        <w:kinsoku w:val="0"/>
        <w:overflowPunct w:val="0"/>
        <w:jc w:val="right"/>
        <w:textAlignment w:val="baseline"/>
        <w:rPr>
          <w:rFonts w:cstheme="minorHAnsi"/>
        </w:rPr>
      </w:pPr>
      <w:r>
        <w:rPr>
          <w:rFonts w:cstheme="minorHAnsi"/>
        </w:rPr>
        <w:t xml:space="preserve">(Armstrong, Taylor, 2014, p201) </w:t>
      </w:r>
    </w:p>
    <w:p w:rsidR="001C35E1" w:rsidRDefault="001C35E1" w:rsidP="00051C0A">
      <w:pPr>
        <w:rPr>
          <w:rFonts w:cstheme="minorHAnsi"/>
        </w:rPr>
      </w:pPr>
    </w:p>
    <w:p w:rsidR="00183E80" w:rsidRDefault="00183E80" w:rsidP="00051C0A">
      <w:pPr>
        <w:rPr>
          <w:rFonts w:eastAsia="+mn-ea" w:cstheme="minorHAnsi"/>
          <w:kern w:val="24"/>
          <w:lang w:val="en-US"/>
        </w:rPr>
      </w:pPr>
    </w:p>
    <w:p w:rsidR="001C35E1" w:rsidRPr="001C35E1" w:rsidRDefault="001C35E1" w:rsidP="00051C0A"/>
    <w:p w:rsidR="00CD2796" w:rsidRDefault="00CD2796" w:rsidP="00051C0A">
      <w:pPr>
        <w:rPr>
          <w:b/>
          <w:u w:val="single"/>
        </w:rPr>
      </w:pPr>
      <w:r w:rsidRPr="00CD2796">
        <w:rPr>
          <w:b/>
          <w:u w:val="single"/>
        </w:rPr>
        <w:lastRenderedPageBreak/>
        <w:t xml:space="preserve">References </w:t>
      </w:r>
    </w:p>
    <w:p w:rsidR="00136179" w:rsidRDefault="003C76E3" w:rsidP="00634E92">
      <w:pPr>
        <w:pStyle w:val="Heading1"/>
        <w:shd w:val="clear" w:color="auto" w:fill="FFFFFF"/>
        <w:spacing w:before="0" w:after="255" w:line="240" w:lineRule="atLeast"/>
        <w:rPr>
          <w:rFonts w:asciiTheme="minorHAnsi" w:hAnsiTheme="minorHAnsi" w:cstheme="minorHAnsi"/>
          <w:color w:val="auto"/>
          <w:sz w:val="22"/>
          <w:szCs w:val="22"/>
        </w:rPr>
      </w:pPr>
      <w:r>
        <w:rPr>
          <w:rFonts w:asciiTheme="minorHAnsi" w:hAnsiTheme="minorHAnsi" w:cstheme="minorHAnsi"/>
          <w:color w:val="auto"/>
          <w:sz w:val="22"/>
          <w:szCs w:val="22"/>
        </w:rPr>
        <w:t xml:space="preserve">Armstrong, M. Taylor, S. (2014) </w:t>
      </w:r>
      <w:r w:rsidRPr="003C76E3">
        <w:rPr>
          <w:rFonts w:asciiTheme="minorHAnsi" w:hAnsiTheme="minorHAnsi" w:cstheme="minorHAnsi"/>
          <w:i/>
          <w:color w:val="auto"/>
          <w:sz w:val="22"/>
          <w:szCs w:val="22"/>
        </w:rPr>
        <w:t xml:space="preserve">Armstrong’s handbook of human resource management practice. </w:t>
      </w:r>
      <w:r>
        <w:rPr>
          <w:rFonts w:asciiTheme="minorHAnsi" w:hAnsiTheme="minorHAnsi" w:cstheme="minorHAnsi"/>
          <w:color w:val="auto"/>
          <w:sz w:val="22"/>
          <w:szCs w:val="22"/>
        </w:rPr>
        <w:t>13</w:t>
      </w:r>
      <w:r w:rsidRPr="003C76E3">
        <w:rPr>
          <w:rFonts w:asciiTheme="minorHAnsi" w:hAnsiTheme="minorHAnsi" w:cstheme="minorHAnsi"/>
          <w:color w:val="auto"/>
          <w:sz w:val="22"/>
          <w:szCs w:val="22"/>
          <w:vertAlign w:val="superscript"/>
        </w:rPr>
        <w:t>th</w:t>
      </w:r>
      <w:r>
        <w:rPr>
          <w:rFonts w:asciiTheme="minorHAnsi" w:hAnsiTheme="minorHAnsi" w:cstheme="minorHAnsi"/>
          <w:color w:val="auto"/>
          <w:sz w:val="22"/>
          <w:szCs w:val="22"/>
        </w:rPr>
        <w:t xml:space="preserve"> </w:t>
      </w:r>
      <w:proofErr w:type="spellStart"/>
      <w:r>
        <w:rPr>
          <w:rFonts w:asciiTheme="minorHAnsi" w:hAnsiTheme="minorHAnsi" w:cstheme="minorHAnsi"/>
          <w:color w:val="auto"/>
          <w:sz w:val="22"/>
          <w:szCs w:val="22"/>
        </w:rPr>
        <w:t>Edn</w:t>
      </w:r>
      <w:proofErr w:type="spellEnd"/>
      <w:r>
        <w:rPr>
          <w:rFonts w:asciiTheme="minorHAnsi" w:hAnsiTheme="minorHAnsi" w:cstheme="minorHAnsi"/>
          <w:color w:val="auto"/>
          <w:sz w:val="22"/>
          <w:szCs w:val="22"/>
        </w:rPr>
        <w:t xml:space="preserve">. Dorchester: Henry Ling Limited. </w:t>
      </w:r>
    </w:p>
    <w:p w:rsidR="00136179" w:rsidRPr="00136179" w:rsidRDefault="00136179" w:rsidP="00136179">
      <w:pPr>
        <w:pStyle w:val="Heading1"/>
        <w:shd w:val="clear" w:color="auto" w:fill="FFFFFF"/>
        <w:spacing w:before="300"/>
        <w:textAlignment w:val="baseline"/>
        <w:rPr>
          <w:rFonts w:asciiTheme="minorHAnsi" w:eastAsia="Times New Roman" w:hAnsiTheme="minorHAnsi" w:cstheme="minorHAnsi"/>
          <w:bCs/>
          <w:color w:val="auto"/>
          <w:kern w:val="36"/>
          <w:sz w:val="22"/>
          <w:szCs w:val="22"/>
          <w:lang w:eastAsia="en-GB"/>
        </w:rPr>
      </w:pPr>
      <w:r>
        <w:rPr>
          <w:rFonts w:asciiTheme="minorHAnsi" w:hAnsiTheme="minorHAnsi" w:cstheme="minorHAnsi"/>
          <w:color w:val="auto"/>
          <w:sz w:val="22"/>
          <w:szCs w:val="22"/>
        </w:rPr>
        <w:t xml:space="preserve">Employee Benefits (2021) </w:t>
      </w:r>
      <w:r w:rsidRPr="00136179">
        <w:rPr>
          <w:rFonts w:asciiTheme="minorHAnsi" w:eastAsia="Times New Roman" w:hAnsiTheme="minorHAnsi" w:cstheme="minorHAnsi"/>
          <w:bCs/>
          <w:color w:val="auto"/>
          <w:kern w:val="36"/>
          <w:sz w:val="22"/>
          <w:szCs w:val="22"/>
          <w:lang w:eastAsia="en-GB"/>
        </w:rPr>
        <w:t>McDonald’s Restaurants puts motivation and reward at heart of business strategy</w:t>
      </w:r>
      <w:r>
        <w:rPr>
          <w:rFonts w:asciiTheme="minorHAnsi" w:eastAsia="Times New Roman" w:hAnsiTheme="minorHAnsi" w:cstheme="minorHAnsi"/>
          <w:bCs/>
          <w:color w:val="auto"/>
          <w:kern w:val="36"/>
          <w:sz w:val="22"/>
          <w:szCs w:val="22"/>
          <w:lang w:eastAsia="en-GB"/>
        </w:rPr>
        <w:t>. Available at:</w:t>
      </w:r>
      <w:r w:rsidRPr="00136179">
        <w:t xml:space="preserve"> </w:t>
      </w:r>
      <w:hyperlink r:id="rId10" w:history="1">
        <w:r w:rsidRPr="00DC7DB2">
          <w:rPr>
            <w:rStyle w:val="Hyperlink"/>
            <w:rFonts w:asciiTheme="minorHAnsi" w:eastAsia="Times New Roman" w:hAnsiTheme="minorHAnsi" w:cstheme="minorHAnsi"/>
            <w:bCs/>
            <w:kern w:val="36"/>
            <w:sz w:val="22"/>
            <w:szCs w:val="22"/>
            <w:lang w:eastAsia="en-GB"/>
          </w:rPr>
          <w:t>https://employeebenefits.co.uk/issues/june-2015/mcdonalds-restaurants-puts-motivation-and-reward-at-heart-of-business-strategy/</w:t>
        </w:r>
      </w:hyperlink>
      <w:r>
        <w:rPr>
          <w:rFonts w:asciiTheme="minorHAnsi" w:eastAsia="Times New Roman" w:hAnsiTheme="minorHAnsi" w:cstheme="minorHAnsi"/>
          <w:bCs/>
          <w:color w:val="auto"/>
          <w:kern w:val="36"/>
          <w:sz w:val="22"/>
          <w:szCs w:val="22"/>
          <w:lang w:eastAsia="en-GB"/>
        </w:rPr>
        <w:t xml:space="preserve"> (Accessed: 13/12/2021)  </w:t>
      </w:r>
    </w:p>
    <w:p w:rsidR="00136179" w:rsidRDefault="00136179" w:rsidP="00634E92">
      <w:pPr>
        <w:pStyle w:val="Heading1"/>
        <w:shd w:val="clear" w:color="auto" w:fill="FFFFFF"/>
        <w:spacing w:before="0" w:after="255" w:line="240" w:lineRule="atLeast"/>
        <w:rPr>
          <w:rFonts w:asciiTheme="minorHAnsi" w:hAnsiTheme="minorHAnsi" w:cstheme="minorHAnsi"/>
          <w:color w:val="auto"/>
          <w:sz w:val="22"/>
          <w:szCs w:val="22"/>
        </w:rPr>
      </w:pPr>
    </w:p>
    <w:p w:rsidR="00634E92" w:rsidRPr="00E52BCF" w:rsidRDefault="00634E92" w:rsidP="00E52BCF">
      <w:pPr>
        <w:pStyle w:val="Heading1"/>
        <w:shd w:val="clear" w:color="auto" w:fill="FFFFFF"/>
        <w:spacing w:before="0" w:after="255" w:line="240" w:lineRule="atLeast"/>
        <w:rPr>
          <w:rFonts w:asciiTheme="minorHAnsi" w:eastAsia="Times New Roman" w:hAnsiTheme="minorHAnsi" w:cstheme="minorHAnsi"/>
          <w:color w:val="auto"/>
          <w:kern w:val="36"/>
          <w:sz w:val="22"/>
          <w:szCs w:val="22"/>
          <w:lang w:eastAsia="en-GB"/>
        </w:rPr>
      </w:pPr>
      <w:r w:rsidRPr="00634E92">
        <w:rPr>
          <w:rFonts w:asciiTheme="minorHAnsi" w:hAnsiTheme="minorHAnsi" w:cstheme="minorHAnsi"/>
          <w:color w:val="auto"/>
          <w:sz w:val="22"/>
          <w:szCs w:val="22"/>
        </w:rPr>
        <w:t xml:space="preserve">Expert Programme Management (2018) </w:t>
      </w:r>
      <w:r w:rsidRPr="00634E92">
        <w:rPr>
          <w:rFonts w:asciiTheme="minorHAnsi" w:eastAsia="Times New Roman" w:hAnsiTheme="minorHAnsi" w:cstheme="minorHAnsi"/>
          <w:i/>
          <w:color w:val="auto"/>
          <w:kern w:val="36"/>
          <w:sz w:val="22"/>
          <w:szCs w:val="22"/>
          <w:lang w:eastAsia="en-GB"/>
        </w:rPr>
        <w:t>Herzberg’s Motivation Theory – Two Factor Theory</w:t>
      </w:r>
      <w:r>
        <w:rPr>
          <w:rFonts w:asciiTheme="minorHAnsi" w:eastAsia="Times New Roman" w:hAnsiTheme="minorHAnsi" w:cstheme="minorHAnsi"/>
          <w:i/>
          <w:color w:val="auto"/>
          <w:kern w:val="36"/>
          <w:sz w:val="22"/>
          <w:szCs w:val="22"/>
          <w:lang w:eastAsia="en-GB"/>
        </w:rPr>
        <w:t xml:space="preserve">. </w:t>
      </w:r>
      <w:r>
        <w:rPr>
          <w:rFonts w:asciiTheme="minorHAnsi" w:eastAsia="Times New Roman" w:hAnsiTheme="minorHAnsi" w:cstheme="minorHAnsi"/>
          <w:color w:val="auto"/>
          <w:kern w:val="36"/>
          <w:sz w:val="22"/>
          <w:szCs w:val="22"/>
          <w:lang w:eastAsia="en-GB"/>
        </w:rPr>
        <w:t xml:space="preserve">Available at: </w:t>
      </w:r>
      <w:hyperlink r:id="rId11" w:history="1">
        <w:r w:rsidRPr="00DC7DB2">
          <w:rPr>
            <w:rStyle w:val="Hyperlink"/>
            <w:rFonts w:asciiTheme="minorHAnsi" w:eastAsia="Times New Roman" w:hAnsiTheme="minorHAnsi" w:cstheme="minorHAnsi"/>
            <w:kern w:val="36"/>
            <w:sz w:val="22"/>
            <w:szCs w:val="22"/>
            <w:lang w:eastAsia="en-GB"/>
          </w:rPr>
          <w:t>https://expertprogrammanagement.com/2018/04/herzbergs-two-factor-theory/</w:t>
        </w:r>
      </w:hyperlink>
      <w:r>
        <w:rPr>
          <w:rFonts w:asciiTheme="minorHAnsi" w:eastAsia="Times New Roman" w:hAnsiTheme="minorHAnsi" w:cstheme="minorHAnsi"/>
          <w:color w:val="auto"/>
          <w:kern w:val="36"/>
          <w:sz w:val="22"/>
          <w:szCs w:val="22"/>
          <w:lang w:eastAsia="en-GB"/>
        </w:rPr>
        <w:t xml:space="preserve"> (Accessed: 08/12/2021) </w:t>
      </w:r>
    </w:p>
    <w:p w:rsidR="0085311E" w:rsidRDefault="00CD2796" w:rsidP="0085311E">
      <w:r>
        <w:t xml:space="preserve">Mullins, L. (2005) </w:t>
      </w:r>
      <w:r w:rsidRPr="00CD2796">
        <w:rPr>
          <w:i/>
        </w:rPr>
        <w:t>Management and Organisational Behaviour.</w:t>
      </w:r>
      <w:r>
        <w:rPr>
          <w:i/>
        </w:rPr>
        <w:t xml:space="preserve"> </w:t>
      </w:r>
      <w:r>
        <w:t>7</w:t>
      </w:r>
      <w:r w:rsidRPr="00CD2796">
        <w:rPr>
          <w:vertAlign w:val="superscript"/>
        </w:rPr>
        <w:t>th</w:t>
      </w:r>
      <w:r>
        <w:t xml:space="preserve"> </w:t>
      </w:r>
      <w:proofErr w:type="spellStart"/>
      <w:r>
        <w:t>Edn</w:t>
      </w:r>
      <w:proofErr w:type="spellEnd"/>
      <w:r>
        <w:t xml:space="preserve">. </w:t>
      </w:r>
      <w:r w:rsidR="0085311E">
        <w:t>Great Britain: Pitman Imprint.</w:t>
      </w:r>
    </w:p>
    <w:p w:rsidR="0078367F" w:rsidRDefault="0078367F" w:rsidP="0085311E">
      <w:r>
        <w:t>Our Coach (2009) Employee Motivation Theories. Available at:</w:t>
      </w:r>
      <w:r w:rsidRPr="0078367F">
        <w:t xml:space="preserve"> </w:t>
      </w:r>
      <w:hyperlink r:id="rId12" w:history="1">
        <w:r w:rsidRPr="00DC7DB2">
          <w:rPr>
            <w:rStyle w:val="Hyperlink"/>
          </w:rPr>
          <w:t>https://www.yourcoach.be/en/employee-motivation-theories/vroom-expectancy-motivation-theory/</w:t>
        </w:r>
      </w:hyperlink>
      <w:r>
        <w:t xml:space="preserve"> (Accessed: 14/12/2021)  </w:t>
      </w:r>
    </w:p>
    <w:p w:rsidR="00CD2796" w:rsidRDefault="000311EC" w:rsidP="00051C0A">
      <w:r>
        <w:t xml:space="preserve">Street Directory (2021) </w:t>
      </w:r>
      <w:r w:rsidRPr="000311EC">
        <w:rPr>
          <w:i/>
        </w:rPr>
        <w:t>Performance and Motivation in McDonalds</w:t>
      </w:r>
      <w:r>
        <w:t xml:space="preserve">. Available at: </w:t>
      </w:r>
      <w:hyperlink r:id="rId13" w:history="1">
        <w:r w:rsidRPr="00DC7DB2">
          <w:rPr>
            <w:rStyle w:val="Hyperlink"/>
          </w:rPr>
          <w:t>https://www.streetdirectory.com/travel_guide/184092/human_resources/performance_and_motivation_in_mcdonalds.html</w:t>
        </w:r>
      </w:hyperlink>
      <w:r>
        <w:t xml:space="preserve"> (Accessed: 08/12/2021) </w:t>
      </w:r>
    </w:p>
    <w:p w:rsidR="000311EC" w:rsidRDefault="0081378A" w:rsidP="00051C0A">
      <w:r>
        <w:t xml:space="preserve">Penguins (2021) 4 Benefits of Motivated Employees. Available at: </w:t>
      </w:r>
      <w:hyperlink r:id="rId14" w:history="1">
        <w:r w:rsidRPr="00DC7DB2">
          <w:rPr>
            <w:rStyle w:val="Hyperlink"/>
          </w:rPr>
          <w:t>https://www.penguins.co.uk/incentive-travel-blog/four-benefits-motivate-employees</w:t>
        </w:r>
      </w:hyperlink>
      <w:r>
        <w:t xml:space="preserve"> (Accessed: 14/12/2021) </w:t>
      </w:r>
    </w:p>
    <w:p w:rsidR="007A14A0" w:rsidRDefault="007A14A0" w:rsidP="00051C0A"/>
    <w:p w:rsidR="007A14A0" w:rsidRDefault="007A14A0" w:rsidP="00051C0A"/>
    <w:p w:rsidR="007A14A0" w:rsidRDefault="007A14A0" w:rsidP="00051C0A"/>
    <w:p w:rsidR="007A14A0" w:rsidRDefault="007A14A0" w:rsidP="00051C0A">
      <w:bookmarkStart w:id="0" w:name="_GoBack"/>
      <w:bookmarkEnd w:id="0"/>
    </w:p>
    <w:p w:rsidR="0081378A" w:rsidRPr="00CD2796" w:rsidRDefault="0081378A" w:rsidP="00051C0A"/>
    <w:p w:rsidR="00904EF8" w:rsidRPr="000B0D9E" w:rsidRDefault="00904EF8" w:rsidP="000B0D9E"/>
    <w:sectPr w:rsidR="00904EF8" w:rsidRPr="000B0D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852C32"/>
    <w:multiLevelType w:val="hybridMultilevel"/>
    <w:tmpl w:val="51406590"/>
    <w:lvl w:ilvl="0" w:tplc="CB9488D8">
      <w:start w:val="1"/>
      <w:numFmt w:val="bullet"/>
      <w:lvlText w:val=""/>
      <w:lvlJc w:val="left"/>
      <w:pPr>
        <w:tabs>
          <w:tab w:val="num" w:pos="720"/>
        </w:tabs>
        <w:ind w:left="720" w:hanging="360"/>
      </w:pPr>
      <w:rPr>
        <w:rFonts w:ascii="Wingdings 2" w:hAnsi="Wingdings 2" w:hint="default"/>
      </w:rPr>
    </w:lvl>
    <w:lvl w:ilvl="1" w:tplc="70169974" w:tentative="1">
      <w:start w:val="1"/>
      <w:numFmt w:val="bullet"/>
      <w:lvlText w:val=""/>
      <w:lvlJc w:val="left"/>
      <w:pPr>
        <w:tabs>
          <w:tab w:val="num" w:pos="1440"/>
        </w:tabs>
        <w:ind w:left="1440" w:hanging="360"/>
      </w:pPr>
      <w:rPr>
        <w:rFonts w:ascii="Wingdings 2" w:hAnsi="Wingdings 2" w:hint="default"/>
      </w:rPr>
    </w:lvl>
    <w:lvl w:ilvl="2" w:tplc="8150742A" w:tentative="1">
      <w:start w:val="1"/>
      <w:numFmt w:val="bullet"/>
      <w:lvlText w:val=""/>
      <w:lvlJc w:val="left"/>
      <w:pPr>
        <w:tabs>
          <w:tab w:val="num" w:pos="2160"/>
        </w:tabs>
        <w:ind w:left="2160" w:hanging="360"/>
      </w:pPr>
      <w:rPr>
        <w:rFonts w:ascii="Wingdings 2" w:hAnsi="Wingdings 2" w:hint="default"/>
      </w:rPr>
    </w:lvl>
    <w:lvl w:ilvl="3" w:tplc="F61C2A7C" w:tentative="1">
      <w:start w:val="1"/>
      <w:numFmt w:val="bullet"/>
      <w:lvlText w:val=""/>
      <w:lvlJc w:val="left"/>
      <w:pPr>
        <w:tabs>
          <w:tab w:val="num" w:pos="2880"/>
        </w:tabs>
        <w:ind w:left="2880" w:hanging="360"/>
      </w:pPr>
      <w:rPr>
        <w:rFonts w:ascii="Wingdings 2" w:hAnsi="Wingdings 2" w:hint="default"/>
      </w:rPr>
    </w:lvl>
    <w:lvl w:ilvl="4" w:tplc="27B0F4C0" w:tentative="1">
      <w:start w:val="1"/>
      <w:numFmt w:val="bullet"/>
      <w:lvlText w:val=""/>
      <w:lvlJc w:val="left"/>
      <w:pPr>
        <w:tabs>
          <w:tab w:val="num" w:pos="3600"/>
        </w:tabs>
        <w:ind w:left="3600" w:hanging="360"/>
      </w:pPr>
      <w:rPr>
        <w:rFonts w:ascii="Wingdings 2" w:hAnsi="Wingdings 2" w:hint="default"/>
      </w:rPr>
    </w:lvl>
    <w:lvl w:ilvl="5" w:tplc="259AD720" w:tentative="1">
      <w:start w:val="1"/>
      <w:numFmt w:val="bullet"/>
      <w:lvlText w:val=""/>
      <w:lvlJc w:val="left"/>
      <w:pPr>
        <w:tabs>
          <w:tab w:val="num" w:pos="4320"/>
        </w:tabs>
        <w:ind w:left="4320" w:hanging="360"/>
      </w:pPr>
      <w:rPr>
        <w:rFonts w:ascii="Wingdings 2" w:hAnsi="Wingdings 2" w:hint="default"/>
      </w:rPr>
    </w:lvl>
    <w:lvl w:ilvl="6" w:tplc="782485F8" w:tentative="1">
      <w:start w:val="1"/>
      <w:numFmt w:val="bullet"/>
      <w:lvlText w:val=""/>
      <w:lvlJc w:val="left"/>
      <w:pPr>
        <w:tabs>
          <w:tab w:val="num" w:pos="5040"/>
        </w:tabs>
        <w:ind w:left="5040" w:hanging="360"/>
      </w:pPr>
      <w:rPr>
        <w:rFonts w:ascii="Wingdings 2" w:hAnsi="Wingdings 2" w:hint="default"/>
      </w:rPr>
    </w:lvl>
    <w:lvl w:ilvl="7" w:tplc="116A71CA" w:tentative="1">
      <w:start w:val="1"/>
      <w:numFmt w:val="bullet"/>
      <w:lvlText w:val=""/>
      <w:lvlJc w:val="left"/>
      <w:pPr>
        <w:tabs>
          <w:tab w:val="num" w:pos="5760"/>
        </w:tabs>
        <w:ind w:left="5760" w:hanging="360"/>
      </w:pPr>
      <w:rPr>
        <w:rFonts w:ascii="Wingdings 2" w:hAnsi="Wingdings 2" w:hint="default"/>
      </w:rPr>
    </w:lvl>
    <w:lvl w:ilvl="8" w:tplc="F2C86306"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19C13C9"/>
    <w:multiLevelType w:val="hybridMultilevel"/>
    <w:tmpl w:val="9A10D5FA"/>
    <w:lvl w:ilvl="0" w:tplc="6F00B6FE">
      <w:start w:val="1"/>
      <w:numFmt w:val="bullet"/>
      <w:lvlText w:val=""/>
      <w:lvlJc w:val="left"/>
      <w:pPr>
        <w:tabs>
          <w:tab w:val="num" w:pos="720"/>
        </w:tabs>
        <w:ind w:left="720" w:hanging="360"/>
      </w:pPr>
      <w:rPr>
        <w:rFonts w:ascii="Wingdings 2" w:hAnsi="Wingdings 2" w:hint="default"/>
      </w:rPr>
    </w:lvl>
    <w:lvl w:ilvl="1" w:tplc="9CF62686" w:tentative="1">
      <w:start w:val="1"/>
      <w:numFmt w:val="bullet"/>
      <w:lvlText w:val=""/>
      <w:lvlJc w:val="left"/>
      <w:pPr>
        <w:tabs>
          <w:tab w:val="num" w:pos="1440"/>
        </w:tabs>
        <w:ind w:left="1440" w:hanging="360"/>
      </w:pPr>
      <w:rPr>
        <w:rFonts w:ascii="Wingdings 2" w:hAnsi="Wingdings 2" w:hint="default"/>
      </w:rPr>
    </w:lvl>
    <w:lvl w:ilvl="2" w:tplc="683886A0" w:tentative="1">
      <w:start w:val="1"/>
      <w:numFmt w:val="bullet"/>
      <w:lvlText w:val=""/>
      <w:lvlJc w:val="left"/>
      <w:pPr>
        <w:tabs>
          <w:tab w:val="num" w:pos="2160"/>
        </w:tabs>
        <w:ind w:left="2160" w:hanging="360"/>
      </w:pPr>
      <w:rPr>
        <w:rFonts w:ascii="Wingdings 2" w:hAnsi="Wingdings 2" w:hint="default"/>
      </w:rPr>
    </w:lvl>
    <w:lvl w:ilvl="3" w:tplc="180A7F38" w:tentative="1">
      <w:start w:val="1"/>
      <w:numFmt w:val="bullet"/>
      <w:lvlText w:val=""/>
      <w:lvlJc w:val="left"/>
      <w:pPr>
        <w:tabs>
          <w:tab w:val="num" w:pos="2880"/>
        </w:tabs>
        <w:ind w:left="2880" w:hanging="360"/>
      </w:pPr>
      <w:rPr>
        <w:rFonts w:ascii="Wingdings 2" w:hAnsi="Wingdings 2" w:hint="default"/>
      </w:rPr>
    </w:lvl>
    <w:lvl w:ilvl="4" w:tplc="2EEA4C56" w:tentative="1">
      <w:start w:val="1"/>
      <w:numFmt w:val="bullet"/>
      <w:lvlText w:val=""/>
      <w:lvlJc w:val="left"/>
      <w:pPr>
        <w:tabs>
          <w:tab w:val="num" w:pos="3600"/>
        </w:tabs>
        <w:ind w:left="3600" w:hanging="360"/>
      </w:pPr>
      <w:rPr>
        <w:rFonts w:ascii="Wingdings 2" w:hAnsi="Wingdings 2" w:hint="default"/>
      </w:rPr>
    </w:lvl>
    <w:lvl w:ilvl="5" w:tplc="F684C1F2" w:tentative="1">
      <w:start w:val="1"/>
      <w:numFmt w:val="bullet"/>
      <w:lvlText w:val=""/>
      <w:lvlJc w:val="left"/>
      <w:pPr>
        <w:tabs>
          <w:tab w:val="num" w:pos="4320"/>
        </w:tabs>
        <w:ind w:left="4320" w:hanging="360"/>
      </w:pPr>
      <w:rPr>
        <w:rFonts w:ascii="Wingdings 2" w:hAnsi="Wingdings 2" w:hint="default"/>
      </w:rPr>
    </w:lvl>
    <w:lvl w:ilvl="6" w:tplc="F2845172" w:tentative="1">
      <w:start w:val="1"/>
      <w:numFmt w:val="bullet"/>
      <w:lvlText w:val=""/>
      <w:lvlJc w:val="left"/>
      <w:pPr>
        <w:tabs>
          <w:tab w:val="num" w:pos="5040"/>
        </w:tabs>
        <w:ind w:left="5040" w:hanging="360"/>
      </w:pPr>
      <w:rPr>
        <w:rFonts w:ascii="Wingdings 2" w:hAnsi="Wingdings 2" w:hint="default"/>
      </w:rPr>
    </w:lvl>
    <w:lvl w:ilvl="7" w:tplc="0F94F1E8" w:tentative="1">
      <w:start w:val="1"/>
      <w:numFmt w:val="bullet"/>
      <w:lvlText w:val=""/>
      <w:lvlJc w:val="left"/>
      <w:pPr>
        <w:tabs>
          <w:tab w:val="num" w:pos="5760"/>
        </w:tabs>
        <w:ind w:left="5760" w:hanging="360"/>
      </w:pPr>
      <w:rPr>
        <w:rFonts w:ascii="Wingdings 2" w:hAnsi="Wingdings 2" w:hint="default"/>
      </w:rPr>
    </w:lvl>
    <w:lvl w:ilvl="8" w:tplc="D512AEEE"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292F17ED"/>
    <w:multiLevelType w:val="hybridMultilevel"/>
    <w:tmpl w:val="E4D2FE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7756F6"/>
    <w:multiLevelType w:val="hybridMultilevel"/>
    <w:tmpl w:val="E140FF2E"/>
    <w:lvl w:ilvl="0" w:tplc="3E94149E">
      <w:start w:val="1"/>
      <w:numFmt w:val="bullet"/>
      <w:lvlText w:val=""/>
      <w:lvlJc w:val="left"/>
      <w:pPr>
        <w:tabs>
          <w:tab w:val="num" w:pos="360"/>
        </w:tabs>
        <w:ind w:left="360" w:hanging="360"/>
      </w:pPr>
      <w:rPr>
        <w:rFonts w:ascii="Wingdings 2" w:hAnsi="Wingdings 2" w:hint="default"/>
      </w:rPr>
    </w:lvl>
    <w:lvl w:ilvl="1" w:tplc="3E42C2F0">
      <w:numFmt w:val="bullet"/>
      <w:lvlText w:val=""/>
      <w:lvlJc w:val="left"/>
      <w:pPr>
        <w:tabs>
          <w:tab w:val="num" w:pos="1080"/>
        </w:tabs>
        <w:ind w:left="1080" w:hanging="360"/>
      </w:pPr>
      <w:rPr>
        <w:rFonts w:ascii="Wingdings 2" w:hAnsi="Wingdings 2" w:hint="default"/>
      </w:rPr>
    </w:lvl>
    <w:lvl w:ilvl="2" w:tplc="24482088" w:tentative="1">
      <w:start w:val="1"/>
      <w:numFmt w:val="bullet"/>
      <w:lvlText w:val=""/>
      <w:lvlJc w:val="left"/>
      <w:pPr>
        <w:tabs>
          <w:tab w:val="num" w:pos="1800"/>
        </w:tabs>
        <w:ind w:left="1800" w:hanging="360"/>
      </w:pPr>
      <w:rPr>
        <w:rFonts w:ascii="Wingdings 2" w:hAnsi="Wingdings 2" w:hint="default"/>
      </w:rPr>
    </w:lvl>
    <w:lvl w:ilvl="3" w:tplc="5ED6A2BC" w:tentative="1">
      <w:start w:val="1"/>
      <w:numFmt w:val="bullet"/>
      <w:lvlText w:val=""/>
      <w:lvlJc w:val="left"/>
      <w:pPr>
        <w:tabs>
          <w:tab w:val="num" w:pos="2520"/>
        </w:tabs>
        <w:ind w:left="2520" w:hanging="360"/>
      </w:pPr>
      <w:rPr>
        <w:rFonts w:ascii="Wingdings 2" w:hAnsi="Wingdings 2" w:hint="default"/>
      </w:rPr>
    </w:lvl>
    <w:lvl w:ilvl="4" w:tplc="807CB22A" w:tentative="1">
      <w:start w:val="1"/>
      <w:numFmt w:val="bullet"/>
      <w:lvlText w:val=""/>
      <w:lvlJc w:val="left"/>
      <w:pPr>
        <w:tabs>
          <w:tab w:val="num" w:pos="3240"/>
        </w:tabs>
        <w:ind w:left="3240" w:hanging="360"/>
      </w:pPr>
      <w:rPr>
        <w:rFonts w:ascii="Wingdings 2" w:hAnsi="Wingdings 2" w:hint="default"/>
      </w:rPr>
    </w:lvl>
    <w:lvl w:ilvl="5" w:tplc="8160ABF4" w:tentative="1">
      <w:start w:val="1"/>
      <w:numFmt w:val="bullet"/>
      <w:lvlText w:val=""/>
      <w:lvlJc w:val="left"/>
      <w:pPr>
        <w:tabs>
          <w:tab w:val="num" w:pos="3960"/>
        </w:tabs>
        <w:ind w:left="3960" w:hanging="360"/>
      </w:pPr>
      <w:rPr>
        <w:rFonts w:ascii="Wingdings 2" w:hAnsi="Wingdings 2" w:hint="default"/>
      </w:rPr>
    </w:lvl>
    <w:lvl w:ilvl="6" w:tplc="2446186E" w:tentative="1">
      <w:start w:val="1"/>
      <w:numFmt w:val="bullet"/>
      <w:lvlText w:val=""/>
      <w:lvlJc w:val="left"/>
      <w:pPr>
        <w:tabs>
          <w:tab w:val="num" w:pos="4680"/>
        </w:tabs>
        <w:ind w:left="4680" w:hanging="360"/>
      </w:pPr>
      <w:rPr>
        <w:rFonts w:ascii="Wingdings 2" w:hAnsi="Wingdings 2" w:hint="default"/>
      </w:rPr>
    </w:lvl>
    <w:lvl w:ilvl="7" w:tplc="81308A6E" w:tentative="1">
      <w:start w:val="1"/>
      <w:numFmt w:val="bullet"/>
      <w:lvlText w:val=""/>
      <w:lvlJc w:val="left"/>
      <w:pPr>
        <w:tabs>
          <w:tab w:val="num" w:pos="5400"/>
        </w:tabs>
        <w:ind w:left="5400" w:hanging="360"/>
      </w:pPr>
      <w:rPr>
        <w:rFonts w:ascii="Wingdings 2" w:hAnsi="Wingdings 2" w:hint="default"/>
      </w:rPr>
    </w:lvl>
    <w:lvl w:ilvl="8" w:tplc="319CB0D0" w:tentative="1">
      <w:start w:val="1"/>
      <w:numFmt w:val="bullet"/>
      <w:lvlText w:val=""/>
      <w:lvlJc w:val="left"/>
      <w:pPr>
        <w:tabs>
          <w:tab w:val="num" w:pos="6120"/>
        </w:tabs>
        <w:ind w:left="6120" w:hanging="360"/>
      </w:pPr>
      <w:rPr>
        <w:rFonts w:ascii="Wingdings 2" w:hAnsi="Wingdings 2" w:hint="default"/>
      </w:rPr>
    </w:lvl>
  </w:abstractNum>
  <w:abstractNum w:abstractNumId="4" w15:restartNumberingAfterBreak="0">
    <w:nsid w:val="2B186DC7"/>
    <w:multiLevelType w:val="multilevel"/>
    <w:tmpl w:val="7C5C3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332C7F"/>
    <w:multiLevelType w:val="hybridMultilevel"/>
    <w:tmpl w:val="94C6E2D2"/>
    <w:lvl w:ilvl="0" w:tplc="38A20DFA">
      <w:start w:val="1"/>
      <w:numFmt w:val="bullet"/>
      <w:lvlText w:val=""/>
      <w:lvlJc w:val="left"/>
      <w:pPr>
        <w:tabs>
          <w:tab w:val="num" w:pos="720"/>
        </w:tabs>
        <w:ind w:left="720" w:hanging="360"/>
      </w:pPr>
      <w:rPr>
        <w:rFonts w:ascii="Wingdings 2" w:hAnsi="Wingdings 2" w:hint="default"/>
      </w:rPr>
    </w:lvl>
    <w:lvl w:ilvl="1" w:tplc="9C0C299E">
      <w:numFmt w:val="bullet"/>
      <w:lvlText w:val=""/>
      <w:lvlJc w:val="left"/>
      <w:pPr>
        <w:tabs>
          <w:tab w:val="num" w:pos="1440"/>
        </w:tabs>
        <w:ind w:left="1440" w:hanging="360"/>
      </w:pPr>
      <w:rPr>
        <w:rFonts w:ascii="Wingdings 2" w:hAnsi="Wingdings 2" w:hint="default"/>
      </w:rPr>
    </w:lvl>
    <w:lvl w:ilvl="2" w:tplc="16E472D0" w:tentative="1">
      <w:start w:val="1"/>
      <w:numFmt w:val="bullet"/>
      <w:lvlText w:val=""/>
      <w:lvlJc w:val="left"/>
      <w:pPr>
        <w:tabs>
          <w:tab w:val="num" w:pos="2160"/>
        </w:tabs>
        <w:ind w:left="2160" w:hanging="360"/>
      </w:pPr>
      <w:rPr>
        <w:rFonts w:ascii="Wingdings 2" w:hAnsi="Wingdings 2" w:hint="default"/>
      </w:rPr>
    </w:lvl>
    <w:lvl w:ilvl="3" w:tplc="24287F68" w:tentative="1">
      <w:start w:val="1"/>
      <w:numFmt w:val="bullet"/>
      <w:lvlText w:val=""/>
      <w:lvlJc w:val="left"/>
      <w:pPr>
        <w:tabs>
          <w:tab w:val="num" w:pos="2880"/>
        </w:tabs>
        <w:ind w:left="2880" w:hanging="360"/>
      </w:pPr>
      <w:rPr>
        <w:rFonts w:ascii="Wingdings 2" w:hAnsi="Wingdings 2" w:hint="default"/>
      </w:rPr>
    </w:lvl>
    <w:lvl w:ilvl="4" w:tplc="5ACCB25E" w:tentative="1">
      <w:start w:val="1"/>
      <w:numFmt w:val="bullet"/>
      <w:lvlText w:val=""/>
      <w:lvlJc w:val="left"/>
      <w:pPr>
        <w:tabs>
          <w:tab w:val="num" w:pos="3600"/>
        </w:tabs>
        <w:ind w:left="3600" w:hanging="360"/>
      </w:pPr>
      <w:rPr>
        <w:rFonts w:ascii="Wingdings 2" w:hAnsi="Wingdings 2" w:hint="default"/>
      </w:rPr>
    </w:lvl>
    <w:lvl w:ilvl="5" w:tplc="5A12F3DA" w:tentative="1">
      <w:start w:val="1"/>
      <w:numFmt w:val="bullet"/>
      <w:lvlText w:val=""/>
      <w:lvlJc w:val="left"/>
      <w:pPr>
        <w:tabs>
          <w:tab w:val="num" w:pos="4320"/>
        </w:tabs>
        <w:ind w:left="4320" w:hanging="360"/>
      </w:pPr>
      <w:rPr>
        <w:rFonts w:ascii="Wingdings 2" w:hAnsi="Wingdings 2" w:hint="default"/>
      </w:rPr>
    </w:lvl>
    <w:lvl w:ilvl="6" w:tplc="96ACC67A" w:tentative="1">
      <w:start w:val="1"/>
      <w:numFmt w:val="bullet"/>
      <w:lvlText w:val=""/>
      <w:lvlJc w:val="left"/>
      <w:pPr>
        <w:tabs>
          <w:tab w:val="num" w:pos="5040"/>
        </w:tabs>
        <w:ind w:left="5040" w:hanging="360"/>
      </w:pPr>
      <w:rPr>
        <w:rFonts w:ascii="Wingdings 2" w:hAnsi="Wingdings 2" w:hint="default"/>
      </w:rPr>
    </w:lvl>
    <w:lvl w:ilvl="7" w:tplc="EC7ACD38" w:tentative="1">
      <w:start w:val="1"/>
      <w:numFmt w:val="bullet"/>
      <w:lvlText w:val=""/>
      <w:lvlJc w:val="left"/>
      <w:pPr>
        <w:tabs>
          <w:tab w:val="num" w:pos="5760"/>
        </w:tabs>
        <w:ind w:left="5760" w:hanging="360"/>
      </w:pPr>
      <w:rPr>
        <w:rFonts w:ascii="Wingdings 2" w:hAnsi="Wingdings 2" w:hint="default"/>
      </w:rPr>
    </w:lvl>
    <w:lvl w:ilvl="8" w:tplc="91BE87DA" w:tentative="1">
      <w:start w:val="1"/>
      <w:numFmt w:val="bullet"/>
      <w:lvlText w:val=""/>
      <w:lvlJc w:val="left"/>
      <w:pPr>
        <w:tabs>
          <w:tab w:val="num" w:pos="6480"/>
        </w:tabs>
        <w:ind w:left="6480" w:hanging="360"/>
      </w:pPr>
      <w:rPr>
        <w:rFonts w:ascii="Wingdings 2" w:hAnsi="Wingdings 2" w:hint="default"/>
      </w:rPr>
    </w:lvl>
  </w:abstractNum>
  <w:num w:numId="1">
    <w:abstractNumId w:val="4"/>
  </w:num>
  <w:num w:numId="2">
    <w:abstractNumId w:val="5"/>
  </w:num>
  <w:num w:numId="3">
    <w:abstractNumId w:val="1"/>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0D9E"/>
    <w:rsid w:val="000311EC"/>
    <w:rsid w:val="00037DEF"/>
    <w:rsid w:val="00051C0A"/>
    <w:rsid w:val="000B0D9E"/>
    <w:rsid w:val="00136179"/>
    <w:rsid w:val="00154307"/>
    <w:rsid w:val="00183E80"/>
    <w:rsid w:val="001C1BA4"/>
    <w:rsid w:val="001C35E1"/>
    <w:rsid w:val="002250F6"/>
    <w:rsid w:val="00385DE2"/>
    <w:rsid w:val="003C76E3"/>
    <w:rsid w:val="005E6472"/>
    <w:rsid w:val="00634E92"/>
    <w:rsid w:val="00662053"/>
    <w:rsid w:val="00731544"/>
    <w:rsid w:val="0078367F"/>
    <w:rsid w:val="00783AE4"/>
    <w:rsid w:val="007A14A0"/>
    <w:rsid w:val="0081378A"/>
    <w:rsid w:val="0082766E"/>
    <w:rsid w:val="0085311E"/>
    <w:rsid w:val="008E1680"/>
    <w:rsid w:val="00904EF8"/>
    <w:rsid w:val="009E378E"/>
    <w:rsid w:val="00A13450"/>
    <w:rsid w:val="00B322EC"/>
    <w:rsid w:val="00BF11D4"/>
    <w:rsid w:val="00C64BE3"/>
    <w:rsid w:val="00CB2F6C"/>
    <w:rsid w:val="00CD2796"/>
    <w:rsid w:val="00CE1C3B"/>
    <w:rsid w:val="00D97F74"/>
    <w:rsid w:val="00E06C79"/>
    <w:rsid w:val="00E52BCF"/>
    <w:rsid w:val="00E85448"/>
    <w:rsid w:val="00F5712A"/>
    <w:rsid w:val="00F77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4CE3C"/>
  <w15:chartTrackingRefBased/>
  <w15:docId w15:val="{07CBFF5B-EE8D-444C-8F85-75E578544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34E9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11EC"/>
    <w:rPr>
      <w:color w:val="0563C1" w:themeColor="hyperlink"/>
      <w:u w:val="single"/>
    </w:rPr>
  </w:style>
  <w:style w:type="character" w:customStyle="1" w:styleId="Heading1Char">
    <w:name w:val="Heading 1 Char"/>
    <w:basedOn w:val="DefaultParagraphFont"/>
    <w:link w:val="Heading1"/>
    <w:uiPriority w:val="9"/>
    <w:rsid w:val="00634E9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E1C3B"/>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7760339">
      <w:bodyDiv w:val="1"/>
      <w:marLeft w:val="0"/>
      <w:marRight w:val="0"/>
      <w:marTop w:val="0"/>
      <w:marBottom w:val="0"/>
      <w:divBdr>
        <w:top w:val="none" w:sz="0" w:space="0" w:color="auto"/>
        <w:left w:val="none" w:sz="0" w:space="0" w:color="auto"/>
        <w:bottom w:val="none" w:sz="0" w:space="0" w:color="auto"/>
        <w:right w:val="none" w:sz="0" w:space="0" w:color="auto"/>
      </w:divBdr>
    </w:div>
    <w:div w:id="543443488">
      <w:bodyDiv w:val="1"/>
      <w:marLeft w:val="0"/>
      <w:marRight w:val="0"/>
      <w:marTop w:val="0"/>
      <w:marBottom w:val="0"/>
      <w:divBdr>
        <w:top w:val="none" w:sz="0" w:space="0" w:color="auto"/>
        <w:left w:val="none" w:sz="0" w:space="0" w:color="auto"/>
        <w:bottom w:val="none" w:sz="0" w:space="0" w:color="auto"/>
        <w:right w:val="none" w:sz="0" w:space="0" w:color="auto"/>
      </w:divBdr>
      <w:divsChild>
        <w:div w:id="17238550">
          <w:marLeft w:val="432"/>
          <w:marRight w:val="0"/>
          <w:marTop w:val="134"/>
          <w:marBottom w:val="0"/>
          <w:divBdr>
            <w:top w:val="none" w:sz="0" w:space="0" w:color="auto"/>
            <w:left w:val="none" w:sz="0" w:space="0" w:color="auto"/>
            <w:bottom w:val="none" w:sz="0" w:space="0" w:color="auto"/>
            <w:right w:val="none" w:sz="0" w:space="0" w:color="auto"/>
          </w:divBdr>
        </w:div>
        <w:div w:id="832061343">
          <w:marLeft w:val="1008"/>
          <w:marRight w:val="0"/>
          <w:marTop w:val="96"/>
          <w:marBottom w:val="0"/>
          <w:divBdr>
            <w:top w:val="none" w:sz="0" w:space="0" w:color="auto"/>
            <w:left w:val="none" w:sz="0" w:space="0" w:color="auto"/>
            <w:bottom w:val="none" w:sz="0" w:space="0" w:color="auto"/>
            <w:right w:val="none" w:sz="0" w:space="0" w:color="auto"/>
          </w:divBdr>
        </w:div>
        <w:div w:id="909314617">
          <w:marLeft w:val="1008"/>
          <w:marRight w:val="0"/>
          <w:marTop w:val="96"/>
          <w:marBottom w:val="0"/>
          <w:divBdr>
            <w:top w:val="none" w:sz="0" w:space="0" w:color="auto"/>
            <w:left w:val="none" w:sz="0" w:space="0" w:color="auto"/>
            <w:bottom w:val="none" w:sz="0" w:space="0" w:color="auto"/>
            <w:right w:val="none" w:sz="0" w:space="0" w:color="auto"/>
          </w:divBdr>
        </w:div>
        <w:div w:id="1434473517">
          <w:marLeft w:val="1008"/>
          <w:marRight w:val="0"/>
          <w:marTop w:val="96"/>
          <w:marBottom w:val="0"/>
          <w:divBdr>
            <w:top w:val="none" w:sz="0" w:space="0" w:color="auto"/>
            <w:left w:val="none" w:sz="0" w:space="0" w:color="auto"/>
            <w:bottom w:val="none" w:sz="0" w:space="0" w:color="auto"/>
            <w:right w:val="none" w:sz="0" w:space="0" w:color="auto"/>
          </w:divBdr>
        </w:div>
        <w:div w:id="2023823569">
          <w:marLeft w:val="1008"/>
          <w:marRight w:val="0"/>
          <w:marTop w:val="96"/>
          <w:marBottom w:val="0"/>
          <w:divBdr>
            <w:top w:val="none" w:sz="0" w:space="0" w:color="auto"/>
            <w:left w:val="none" w:sz="0" w:space="0" w:color="auto"/>
            <w:bottom w:val="none" w:sz="0" w:space="0" w:color="auto"/>
            <w:right w:val="none" w:sz="0" w:space="0" w:color="auto"/>
          </w:divBdr>
        </w:div>
        <w:div w:id="254434928">
          <w:marLeft w:val="1008"/>
          <w:marRight w:val="0"/>
          <w:marTop w:val="96"/>
          <w:marBottom w:val="0"/>
          <w:divBdr>
            <w:top w:val="none" w:sz="0" w:space="0" w:color="auto"/>
            <w:left w:val="none" w:sz="0" w:space="0" w:color="auto"/>
            <w:bottom w:val="none" w:sz="0" w:space="0" w:color="auto"/>
            <w:right w:val="none" w:sz="0" w:space="0" w:color="auto"/>
          </w:divBdr>
        </w:div>
        <w:div w:id="1885947804">
          <w:marLeft w:val="1008"/>
          <w:marRight w:val="0"/>
          <w:marTop w:val="96"/>
          <w:marBottom w:val="0"/>
          <w:divBdr>
            <w:top w:val="none" w:sz="0" w:space="0" w:color="auto"/>
            <w:left w:val="none" w:sz="0" w:space="0" w:color="auto"/>
            <w:bottom w:val="none" w:sz="0" w:space="0" w:color="auto"/>
            <w:right w:val="none" w:sz="0" w:space="0" w:color="auto"/>
          </w:divBdr>
        </w:div>
        <w:div w:id="721179305">
          <w:marLeft w:val="1008"/>
          <w:marRight w:val="0"/>
          <w:marTop w:val="96"/>
          <w:marBottom w:val="0"/>
          <w:divBdr>
            <w:top w:val="none" w:sz="0" w:space="0" w:color="auto"/>
            <w:left w:val="none" w:sz="0" w:space="0" w:color="auto"/>
            <w:bottom w:val="none" w:sz="0" w:space="0" w:color="auto"/>
            <w:right w:val="none" w:sz="0" w:space="0" w:color="auto"/>
          </w:divBdr>
        </w:div>
        <w:div w:id="1097020954">
          <w:marLeft w:val="1008"/>
          <w:marRight w:val="0"/>
          <w:marTop w:val="96"/>
          <w:marBottom w:val="0"/>
          <w:divBdr>
            <w:top w:val="none" w:sz="0" w:space="0" w:color="auto"/>
            <w:left w:val="none" w:sz="0" w:space="0" w:color="auto"/>
            <w:bottom w:val="none" w:sz="0" w:space="0" w:color="auto"/>
            <w:right w:val="none" w:sz="0" w:space="0" w:color="auto"/>
          </w:divBdr>
        </w:div>
      </w:divsChild>
    </w:div>
    <w:div w:id="697893945">
      <w:bodyDiv w:val="1"/>
      <w:marLeft w:val="0"/>
      <w:marRight w:val="0"/>
      <w:marTop w:val="0"/>
      <w:marBottom w:val="0"/>
      <w:divBdr>
        <w:top w:val="none" w:sz="0" w:space="0" w:color="auto"/>
        <w:left w:val="none" w:sz="0" w:space="0" w:color="auto"/>
        <w:bottom w:val="none" w:sz="0" w:space="0" w:color="auto"/>
        <w:right w:val="none" w:sz="0" w:space="0" w:color="auto"/>
      </w:divBdr>
      <w:divsChild>
        <w:div w:id="137651345">
          <w:marLeft w:val="432"/>
          <w:marRight w:val="0"/>
          <w:marTop w:val="125"/>
          <w:marBottom w:val="0"/>
          <w:divBdr>
            <w:top w:val="none" w:sz="0" w:space="0" w:color="auto"/>
            <w:left w:val="none" w:sz="0" w:space="0" w:color="auto"/>
            <w:bottom w:val="none" w:sz="0" w:space="0" w:color="auto"/>
            <w:right w:val="none" w:sz="0" w:space="0" w:color="auto"/>
          </w:divBdr>
        </w:div>
        <w:div w:id="912201963">
          <w:marLeft w:val="1008"/>
          <w:marRight w:val="0"/>
          <w:marTop w:val="115"/>
          <w:marBottom w:val="0"/>
          <w:divBdr>
            <w:top w:val="none" w:sz="0" w:space="0" w:color="auto"/>
            <w:left w:val="none" w:sz="0" w:space="0" w:color="auto"/>
            <w:bottom w:val="none" w:sz="0" w:space="0" w:color="auto"/>
            <w:right w:val="none" w:sz="0" w:space="0" w:color="auto"/>
          </w:divBdr>
        </w:div>
        <w:div w:id="966007157">
          <w:marLeft w:val="1008"/>
          <w:marRight w:val="0"/>
          <w:marTop w:val="115"/>
          <w:marBottom w:val="0"/>
          <w:divBdr>
            <w:top w:val="none" w:sz="0" w:space="0" w:color="auto"/>
            <w:left w:val="none" w:sz="0" w:space="0" w:color="auto"/>
            <w:bottom w:val="none" w:sz="0" w:space="0" w:color="auto"/>
            <w:right w:val="none" w:sz="0" w:space="0" w:color="auto"/>
          </w:divBdr>
        </w:div>
        <w:div w:id="744717767">
          <w:marLeft w:val="1008"/>
          <w:marRight w:val="0"/>
          <w:marTop w:val="115"/>
          <w:marBottom w:val="0"/>
          <w:divBdr>
            <w:top w:val="none" w:sz="0" w:space="0" w:color="auto"/>
            <w:left w:val="none" w:sz="0" w:space="0" w:color="auto"/>
            <w:bottom w:val="none" w:sz="0" w:space="0" w:color="auto"/>
            <w:right w:val="none" w:sz="0" w:space="0" w:color="auto"/>
          </w:divBdr>
        </w:div>
        <w:div w:id="2140566757">
          <w:marLeft w:val="1008"/>
          <w:marRight w:val="0"/>
          <w:marTop w:val="115"/>
          <w:marBottom w:val="0"/>
          <w:divBdr>
            <w:top w:val="none" w:sz="0" w:space="0" w:color="auto"/>
            <w:left w:val="none" w:sz="0" w:space="0" w:color="auto"/>
            <w:bottom w:val="none" w:sz="0" w:space="0" w:color="auto"/>
            <w:right w:val="none" w:sz="0" w:space="0" w:color="auto"/>
          </w:divBdr>
        </w:div>
        <w:div w:id="873225261">
          <w:marLeft w:val="432"/>
          <w:marRight w:val="0"/>
          <w:marTop w:val="125"/>
          <w:marBottom w:val="0"/>
          <w:divBdr>
            <w:top w:val="none" w:sz="0" w:space="0" w:color="auto"/>
            <w:left w:val="none" w:sz="0" w:space="0" w:color="auto"/>
            <w:bottom w:val="none" w:sz="0" w:space="0" w:color="auto"/>
            <w:right w:val="none" w:sz="0" w:space="0" w:color="auto"/>
          </w:divBdr>
        </w:div>
        <w:div w:id="381826781">
          <w:marLeft w:val="1008"/>
          <w:marRight w:val="0"/>
          <w:marTop w:val="115"/>
          <w:marBottom w:val="0"/>
          <w:divBdr>
            <w:top w:val="none" w:sz="0" w:space="0" w:color="auto"/>
            <w:left w:val="none" w:sz="0" w:space="0" w:color="auto"/>
            <w:bottom w:val="none" w:sz="0" w:space="0" w:color="auto"/>
            <w:right w:val="none" w:sz="0" w:space="0" w:color="auto"/>
          </w:divBdr>
        </w:div>
        <w:div w:id="1401900241">
          <w:marLeft w:val="1008"/>
          <w:marRight w:val="0"/>
          <w:marTop w:val="115"/>
          <w:marBottom w:val="0"/>
          <w:divBdr>
            <w:top w:val="none" w:sz="0" w:space="0" w:color="auto"/>
            <w:left w:val="none" w:sz="0" w:space="0" w:color="auto"/>
            <w:bottom w:val="none" w:sz="0" w:space="0" w:color="auto"/>
            <w:right w:val="none" w:sz="0" w:space="0" w:color="auto"/>
          </w:divBdr>
        </w:div>
        <w:div w:id="905452378">
          <w:marLeft w:val="1008"/>
          <w:marRight w:val="0"/>
          <w:marTop w:val="115"/>
          <w:marBottom w:val="0"/>
          <w:divBdr>
            <w:top w:val="none" w:sz="0" w:space="0" w:color="auto"/>
            <w:left w:val="none" w:sz="0" w:space="0" w:color="auto"/>
            <w:bottom w:val="none" w:sz="0" w:space="0" w:color="auto"/>
            <w:right w:val="none" w:sz="0" w:space="0" w:color="auto"/>
          </w:divBdr>
        </w:div>
        <w:div w:id="1157527915">
          <w:marLeft w:val="1008"/>
          <w:marRight w:val="0"/>
          <w:marTop w:val="115"/>
          <w:marBottom w:val="0"/>
          <w:divBdr>
            <w:top w:val="none" w:sz="0" w:space="0" w:color="auto"/>
            <w:left w:val="none" w:sz="0" w:space="0" w:color="auto"/>
            <w:bottom w:val="none" w:sz="0" w:space="0" w:color="auto"/>
            <w:right w:val="none" w:sz="0" w:space="0" w:color="auto"/>
          </w:divBdr>
        </w:div>
      </w:divsChild>
    </w:div>
    <w:div w:id="803693480">
      <w:bodyDiv w:val="1"/>
      <w:marLeft w:val="0"/>
      <w:marRight w:val="0"/>
      <w:marTop w:val="0"/>
      <w:marBottom w:val="0"/>
      <w:divBdr>
        <w:top w:val="none" w:sz="0" w:space="0" w:color="auto"/>
        <w:left w:val="none" w:sz="0" w:space="0" w:color="auto"/>
        <w:bottom w:val="none" w:sz="0" w:space="0" w:color="auto"/>
        <w:right w:val="none" w:sz="0" w:space="0" w:color="auto"/>
      </w:divBdr>
      <w:divsChild>
        <w:div w:id="1751536064">
          <w:marLeft w:val="432"/>
          <w:marRight w:val="0"/>
          <w:marTop w:val="120"/>
          <w:marBottom w:val="0"/>
          <w:divBdr>
            <w:top w:val="none" w:sz="0" w:space="0" w:color="auto"/>
            <w:left w:val="none" w:sz="0" w:space="0" w:color="auto"/>
            <w:bottom w:val="none" w:sz="0" w:space="0" w:color="auto"/>
            <w:right w:val="none" w:sz="0" w:space="0" w:color="auto"/>
          </w:divBdr>
        </w:div>
        <w:div w:id="1649675623">
          <w:marLeft w:val="432"/>
          <w:marRight w:val="0"/>
          <w:marTop w:val="120"/>
          <w:marBottom w:val="0"/>
          <w:divBdr>
            <w:top w:val="none" w:sz="0" w:space="0" w:color="auto"/>
            <w:left w:val="none" w:sz="0" w:space="0" w:color="auto"/>
            <w:bottom w:val="none" w:sz="0" w:space="0" w:color="auto"/>
            <w:right w:val="none" w:sz="0" w:space="0" w:color="auto"/>
          </w:divBdr>
        </w:div>
        <w:div w:id="415327034">
          <w:marLeft w:val="432"/>
          <w:marRight w:val="0"/>
          <w:marTop w:val="120"/>
          <w:marBottom w:val="0"/>
          <w:divBdr>
            <w:top w:val="none" w:sz="0" w:space="0" w:color="auto"/>
            <w:left w:val="none" w:sz="0" w:space="0" w:color="auto"/>
            <w:bottom w:val="none" w:sz="0" w:space="0" w:color="auto"/>
            <w:right w:val="none" w:sz="0" w:space="0" w:color="auto"/>
          </w:divBdr>
        </w:div>
        <w:div w:id="672025988">
          <w:marLeft w:val="432"/>
          <w:marRight w:val="0"/>
          <w:marTop w:val="120"/>
          <w:marBottom w:val="0"/>
          <w:divBdr>
            <w:top w:val="none" w:sz="0" w:space="0" w:color="auto"/>
            <w:left w:val="none" w:sz="0" w:space="0" w:color="auto"/>
            <w:bottom w:val="none" w:sz="0" w:space="0" w:color="auto"/>
            <w:right w:val="none" w:sz="0" w:space="0" w:color="auto"/>
          </w:divBdr>
        </w:div>
        <w:div w:id="373122428">
          <w:marLeft w:val="432"/>
          <w:marRight w:val="0"/>
          <w:marTop w:val="120"/>
          <w:marBottom w:val="0"/>
          <w:divBdr>
            <w:top w:val="none" w:sz="0" w:space="0" w:color="auto"/>
            <w:left w:val="none" w:sz="0" w:space="0" w:color="auto"/>
            <w:bottom w:val="none" w:sz="0" w:space="0" w:color="auto"/>
            <w:right w:val="none" w:sz="0" w:space="0" w:color="auto"/>
          </w:divBdr>
        </w:div>
        <w:div w:id="2060787869">
          <w:marLeft w:val="432"/>
          <w:marRight w:val="0"/>
          <w:marTop w:val="120"/>
          <w:marBottom w:val="0"/>
          <w:divBdr>
            <w:top w:val="none" w:sz="0" w:space="0" w:color="auto"/>
            <w:left w:val="none" w:sz="0" w:space="0" w:color="auto"/>
            <w:bottom w:val="none" w:sz="0" w:space="0" w:color="auto"/>
            <w:right w:val="none" w:sz="0" w:space="0" w:color="auto"/>
          </w:divBdr>
        </w:div>
        <w:div w:id="547256244">
          <w:marLeft w:val="432"/>
          <w:marRight w:val="0"/>
          <w:marTop w:val="120"/>
          <w:marBottom w:val="0"/>
          <w:divBdr>
            <w:top w:val="none" w:sz="0" w:space="0" w:color="auto"/>
            <w:left w:val="none" w:sz="0" w:space="0" w:color="auto"/>
            <w:bottom w:val="none" w:sz="0" w:space="0" w:color="auto"/>
            <w:right w:val="none" w:sz="0" w:space="0" w:color="auto"/>
          </w:divBdr>
        </w:div>
        <w:div w:id="1194467154">
          <w:marLeft w:val="432"/>
          <w:marRight w:val="0"/>
          <w:marTop w:val="120"/>
          <w:marBottom w:val="0"/>
          <w:divBdr>
            <w:top w:val="none" w:sz="0" w:space="0" w:color="auto"/>
            <w:left w:val="none" w:sz="0" w:space="0" w:color="auto"/>
            <w:bottom w:val="none" w:sz="0" w:space="0" w:color="auto"/>
            <w:right w:val="none" w:sz="0" w:space="0" w:color="auto"/>
          </w:divBdr>
        </w:div>
        <w:div w:id="1289511821">
          <w:marLeft w:val="432"/>
          <w:marRight w:val="0"/>
          <w:marTop w:val="120"/>
          <w:marBottom w:val="0"/>
          <w:divBdr>
            <w:top w:val="none" w:sz="0" w:space="0" w:color="auto"/>
            <w:left w:val="none" w:sz="0" w:space="0" w:color="auto"/>
            <w:bottom w:val="none" w:sz="0" w:space="0" w:color="auto"/>
            <w:right w:val="none" w:sz="0" w:space="0" w:color="auto"/>
          </w:divBdr>
        </w:div>
      </w:divsChild>
    </w:div>
    <w:div w:id="932933409">
      <w:bodyDiv w:val="1"/>
      <w:marLeft w:val="0"/>
      <w:marRight w:val="0"/>
      <w:marTop w:val="0"/>
      <w:marBottom w:val="0"/>
      <w:divBdr>
        <w:top w:val="none" w:sz="0" w:space="0" w:color="auto"/>
        <w:left w:val="none" w:sz="0" w:space="0" w:color="auto"/>
        <w:bottom w:val="none" w:sz="0" w:space="0" w:color="auto"/>
        <w:right w:val="none" w:sz="0" w:space="0" w:color="auto"/>
      </w:divBdr>
      <w:divsChild>
        <w:div w:id="1324045758">
          <w:marLeft w:val="432"/>
          <w:marRight w:val="0"/>
          <w:marTop w:val="134"/>
          <w:marBottom w:val="0"/>
          <w:divBdr>
            <w:top w:val="none" w:sz="0" w:space="0" w:color="auto"/>
            <w:left w:val="none" w:sz="0" w:space="0" w:color="auto"/>
            <w:bottom w:val="none" w:sz="0" w:space="0" w:color="auto"/>
            <w:right w:val="none" w:sz="0" w:space="0" w:color="auto"/>
          </w:divBdr>
        </w:div>
        <w:div w:id="453333591">
          <w:marLeft w:val="432"/>
          <w:marRight w:val="0"/>
          <w:marTop w:val="134"/>
          <w:marBottom w:val="0"/>
          <w:divBdr>
            <w:top w:val="none" w:sz="0" w:space="0" w:color="auto"/>
            <w:left w:val="none" w:sz="0" w:space="0" w:color="auto"/>
            <w:bottom w:val="none" w:sz="0" w:space="0" w:color="auto"/>
            <w:right w:val="none" w:sz="0" w:space="0" w:color="auto"/>
          </w:divBdr>
        </w:div>
        <w:div w:id="206531816">
          <w:marLeft w:val="432"/>
          <w:marRight w:val="0"/>
          <w:marTop w:val="134"/>
          <w:marBottom w:val="0"/>
          <w:divBdr>
            <w:top w:val="none" w:sz="0" w:space="0" w:color="auto"/>
            <w:left w:val="none" w:sz="0" w:space="0" w:color="auto"/>
            <w:bottom w:val="none" w:sz="0" w:space="0" w:color="auto"/>
            <w:right w:val="none" w:sz="0" w:space="0" w:color="auto"/>
          </w:divBdr>
        </w:div>
      </w:divsChild>
    </w:div>
    <w:div w:id="1550220512">
      <w:bodyDiv w:val="1"/>
      <w:marLeft w:val="0"/>
      <w:marRight w:val="0"/>
      <w:marTop w:val="0"/>
      <w:marBottom w:val="0"/>
      <w:divBdr>
        <w:top w:val="none" w:sz="0" w:space="0" w:color="auto"/>
        <w:left w:val="none" w:sz="0" w:space="0" w:color="auto"/>
        <w:bottom w:val="none" w:sz="0" w:space="0" w:color="auto"/>
        <w:right w:val="none" w:sz="0" w:space="0" w:color="auto"/>
      </w:divBdr>
    </w:div>
    <w:div w:id="2040272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llup.com/workplace/236366/right-culture-not-employee-satisfaction.aspx" TargetMode="External"/><Relationship Id="rId13" Type="http://schemas.openxmlformats.org/officeDocument/2006/relationships/hyperlink" Target="https://www.streetdirectory.com/travel_guide/184092/human_resources/performance_and_motivation_in_mcdonalds.html" TargetMode="External"/><Relationship Id="rId3" Type="http://schemas.openxmlformats.org/officeDocument/2006/relationships/settings" Target="settings.xml"/><Relationship Id="rId7" Type="http://schemas.openxmlformats.org/officeDocument/2006/relationships/hyperlink" Target="http://www.employeebenefits.co.uk/benefits/pay-/-bonus-and-reward" TargetMode="External"/><Relationship Id="rId12" Type="http://schemas.openxmlformats.org/officeDocument/2006/relationships/hyperlink" Target="https://www.yourcoach.be/en/employee-motivation-theories/vroom-expectancy-motivation-theor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xpertprogrammanagement.com/2018/04/herzbergs-two-factor-theory/"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employeebenefits.co.uk/issues/june-2015/mcdonalds-restaurants-puts-motivation-and-reward-at-heart-of-business-strateg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enguins.co.uk/incentive-travel-blog/four-benefits-motivate-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10307</TotalTime>
  <Pages>1</Pages>
  <Words>2647</Words>
  <Characters>15091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44</cp:revision>
  <dcterms:created xsi:type="dcterms:W3CDTF">2021-12-07T12:53:00Z</dcterms:created>
  <dcterms:modified xsi:type="dcterms:W3CDTF">2021-12-15T12:51:00Z</dcterms:modified>
</cp:coreProperties>
</file>