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77DCA7" w14:textId="77777777" w:rsidR="00775760" w:rsidRDefault="00775760" w:rsidP="008D43D4">
      <w:pPr>
        <w:spacing w:line="360" w:lineRule="auto"/>
        <w:jc w:val="center"/>
        <w:rPr>
          <w:rFonts w:ascii="Times New Roman" w:eastAsia="Times New Roman" w:hAnsi="Times New Roman" w:cs="Times New Roman"/>
          <w:b/>
          <w:sz w:val="32"/>
          <w:szCs w:val="32"/>
        </w:rPr>
      </w:pPr>
    </w:p>
    <w:p w14:paraId="5517A3FC" w14:textId="77777777" w:rsidR="00775760" w:rsidRDefault="00775760" w:rsidP="008D43D4">
      <w:pPr>
        <w:spacing w:line="360" w:lineRule="auto"/>
        <w:jc w:val="center"/>
        <w:rPr>
          <w:rFonts w:ascii="Times New Roman" w:eastAsia="Times New Roman" w:hAnsi="Times New Roman" w:cs="Times New Roman"/>
          <w:b/>
          <w:sz w:val="32"/>
          <w:szCs w:val="32"/>
        </w:rPr>
      </w:pPr>
    </w:p>
    <w:p w14:paraId="430E0825" w14:textId="77777777" w:rsidR="00775760" w:rsidRDefault="00775760" w:rsidP="00E22A69">
      <w:pPr>
        <w:spacing w:line="360" w:lineRule="auto"/>
        <w:rPr>
          <w:rFonts w:ascii="Times New Roman" w:eastAsia="Times New Roman" w:hAnsi="Times New Roman" w:cs="Times New Roman"/>
          <w:b/>
          <w:sz w:val="32"/>
          <w:szCs w:val="32"/>
        </w:rPr>
      </w:pPr>
    </w:p>
    <w:p w14:paraId="27208447" w14:textId="10300E13" w:rsidR="00775760" w:rsidRDefault="00E22A69" w:rsidP="008D43D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BA(HONS) International Hotel Management</w:t>
      </w:r>
    </w:p>
    <w:p w14:paraId="61049020" w14:textId="77777777" w:rsidR="00E22A69" w:rsidRDefault="00E22A69" w:rsidP="008D43D4">
      <w:pPr>
        <w:spacing w:line="360" w:lineRule="auto"/>
        <w:jc w:val="center"/>
        <w:rPr>
          <w:rFonts w:ascii="Times New Roman" w:eastAsia="Times New Roman" w:hAnsi="Times New Roman" w:cs="Times New Roman"/>
          <w:b/>
          <w:sz w:val="32"/>
          <w:szCs w:val="32"/>
        </w:rPr>
      </w:pPr>
    </w:p>
    <w:p w14:paraId="764F95C3" w14:textId="77777777" w:rsidR="00E22A69" w:rsidRDefault="00E22A69" w:rsidP="008D43D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BMIH6003: MANAGING</w:t>
      </w:r>
      <w:r w:rsidR="00DC31EA">
        <w:rPr>
          <w:rFonts w:ascii="Times New Roman" w:eastAsia="Times New Roman" w:hAnsi="Times New Roman" w:cs="Times New Roman"/>
          <w:b/>
          <w:sz w:val="32"/>
          <w:szCs w:val="32"/>
        </w:rPr>
        <w:t xml:space="preserve"> GUEST SERVICE OPERATIONS</w:t>
      </w:r>
    </w:p>
    <w:p w14:paraId="00000001" w14:textId="0EB5FA4A" w:rsidR="00615CB4" w:rsidRDefault="00DC31EA" w:rsidP="008D43D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AT IBIS LONDON ELSTREE BOREHAMWOOD</w:t>
      </w:r>
    </w:p>
    <w:p w14:paraId="0D35D6BC" w14:textId="77777777" w:rsidR="00E22A69" w:rsidRDefault="00E22A69" w:rsidP="008D43D4">
      <w:pPr>
        <w:spacing w:line="360" w:lineRule="auto"/>
        <w:jc w:val="center"/>
        <w:rPr>
          <w:rFonts w:ascii="Times New Roman" w:eastAsia="Times New Roman" w:hAnsi="Times New Roman" w:cs="Times New Roman"/>
          <w:b/>
          <w:sz w:val="32"/>
          <w:szCs w:val="32"/>
        </w:rPr>
      </w:pPr>
    </w:p>
    <w:p w14:paraId="5171F156" w14:textId="7A274F63" w:rsidR="00E22A69" w:rsidRDefault="00E22A69" w:rsidP="008D43D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name: Elena </w:t>
      </w:r>
      <w:proofErr w:type="spellStart"/>
      <w:r>
        <w:rPr>
          <w:rFonts w:ascii="Times New Roman" w:eastAsia="Times New Roman" w:hAnsi="Times New Roman" w:cs="Times New Roman"/>
          <w:b/>
          <w:sz w:val="32"/>
          <w:szCs w:val="32"/>
        </w:rPr>
        <w:t>Caragicu</w:t>
      </w:r>
      <w:proofErr w:type="spellEnd"/>
    </w:p>
    <w:p w14:paraId="763ADBBF" w14:textId="534EF4C0" w:rsidR="00E22A69" w:rsidRDefault="00E22A69" w:rsidP="008D43D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2244881</w:t>
      </w:r>
    </w:p>
    <w:p w14:paraId="66DDFF70" w14:textId="77777777" w:rsidR="00E22A69" w:rsidRDefault="00E22A69" w:rsidP="008D43D4">
      <w:pPr>
        <w:spacing w:line="360" w:lineRule="auto"/>
        <w:jc w:val="center"/>
        <w:rPr>
          <w:rFonts w:ascii="Times New Roman" w:eastAsia="Times New Roman" w:hAnsi="Times New Roman" w:cs="Times New Roman"/>
          <w:b/>
          <w:sz w:val="32"/>
          <w:szCs w:val="32"/>
        </w:rPr>
      </w:pPr>
    </w:p>
    <w:p w14:paraId="7FD7CE7F" w14:textId="77777777" w:rsidR="00E22A69" w:rsidRPr="007B2369" w:rsidRDefault="00E22A69" w:rsidP="00E22A69">
      <w:pPr>
        <w:spacing w:line="360" w:lineRule="auto"/>
        <w:jc w:val="center"/>
        <w:rPr>
          <w:rFonts w:ascii="Times New Roman" w:hAnsi="Times New Roman" w:cs="Times New Roman"/>
          <w:bCs/>
          <w:sz w:val="32"/>
          <w:szCs w:val="32"/>
        </w:rPr>
      </w:pPr>
      <w:r w:rsidRPr="007B2369">
        <w:rPr>
          <w:rFonts w:ascii="Times New Roman" w:eastAsia="Times New Roman" w:hAnsi="Times New Roman" w:cs="Times New Roman"/>
          <w:bCs/>
          <w:sz w:val="32"/>
          <w:szCs w:val="32"/>
          <w:lang w:val="en-US"/>
        </w:rPr>
        <w:t xml:space="preserve">I confirm that I have not used any </w:t>
      </w:r>
      <w:r w:rsidRPr="007B2369">
        <w:rPr>
          <w:rFonts w:ascii="Times New Roman" w:eastAsia="Times New Roman" w:hAnsi="Times New Roman" w:cs="Times New Roman"/>
          <w:bCs/>
          <w:sz w:val="32"/>
          <w:szCs w:val="32"/>
          <w:lang w:val="en-US"/>
        </w:rPr>
        <w:br/>
        <w:t>AI tools in the research and the</w:t>
      </w:r>
      <w:r w:rsidRPr="007B2369">
        <w:rPr>
          <w:rFonts w:ascii="Times New Roman" w:eastAsia="Times New Roman" w:hAnsi="Times New Roman" w:cs="Times New Roman"/>
          <w:bCs/>
          <w:sz w:val="32"/>
          <w:szCs w:val="32"/>
          <w:lang w:val="en-US"/>
        </w:rPr>
        <w:br/>
        <w:t xml:space="preserve">creation of this assignment. I </w:t>
      </w:r>
      <w:r w:rsidRPr="007B2369">
        <w:rPr>
          <w:rFonts w:ascii="Times New Roman" w:eastAsia="Times New Roman" w:hAnsi="Times New Roman" w:cs="Times New Roman"/>
          <w:bCs/>
          <w:sz w:val="32"/>
          <w:szCs w:val="32"/>
          <w:lang w:val="en-US"/>
        </w:rPr>
        <w:br/>
        <w:t>confirm that I have not presented</w:t>
      </w:r>
      <w:r w:rsidRPr="007B2369">
        <w:rPr>
          <w:rFonts w:ascii="Times New Roman" w:eastAsia="Times New Roman" w:hAnsi="Times New Roman" w:cs="Times New Roman"/>
          <w:bCs/>
          <w:sz w:val="32"/>
          <w:szCs w:val="32"/>
          <w:lang w:val="en-US"/>
        </w:rPr>
        <w:br/>
        <w:t>any generated materials as my</w:t>
      </w:r>
      <w:r w:rsidRPr="007B2369">
        <w:rPr>
          <w:rFonts w:ascii="Times New Roman" w:eastAsia="Times New Roman" w:hAnsi="Times New Roman" w:cs="Times New Roman"/>
          <w:bCs/>
          <w:sz w:val="32"/>
          <w:szCs w:val="32"/>
          <w:lang w:val="en-US"/>
        </w:rPr>
        <w:br/>
        <w:t xml:space="preserve">own work. I confirm that I have </w:t>
      </w:r>
      <w:r w:rsidRPr="007B2369">
        <w:rPr>
          <w:rFonts w:ascii="Times New Roman" w:eastAsia="Times New Roman" w:hAnsi="Times New Roman" w:cs="Times New Roman"/>
          <w:bCs/>
          <w:sz w:val="32"/>
          <w:szCs w:val="32"/>
          <w:lang w:val="en-US"/>
        </w:rPr>
        <w:br/>
        <w:t xml:space="preserve">copies of my drafts, notes, and </w:t>
      </w:r>
      <w:r w:rsidRPr="007B2369">
        <w:rPr>
          <w:rFonts w:ascii="Times New Roman" w:eastAsia="Times New Roman" w:hAnsi="Times New Roman" w:cs="Times New Roman"/>
          <w:bCs/>
          <w:sz w:val="32"/>
          <w:szCs w:val="32"/>
          <w:lang w:val="en-US"/>
        </w:rPr>
        <w:br/>
        <w:t>other resources I used, which I</w:t>
      </w:r>
      <w:r w:rsidRPr="007B2369">
        <w:rPr>
          <w:rFonts w:ascii="Times New Roman" w:eastAsia="Times New Roman" w:hAnsi="Times New Roman" w:cs="Times New Roman"/>
          <w:bCs/>
          <w:sz w:val="32"/>
          <w:szCs w:val="32"/>
          <w:lang w:val="en-US"/>
        </w:rPr>
        <w:br/>
        <w:t>may be asked to provide in evidence.</w:t>
      </w:r>
    </w:p>
    <w:p w14:paraId="4901F55D" w14:textId="77777777" w:rsidR="00E22A69" w:rsidRDefault="00E22A69" w:rsidP="008D43D4">
      <w:pPr>
        <w:spacing w:line="360" w:lineRule="auto"/>
        <w:jc w:val="center"/>
        <w:rPr>
          <w:rFonts w:ascii="Times New Roman" w:eastAsia="Times New Roman" w:hAnsi="Times New Roman" w:cs="Times New Roman"/>
          <w:b/>
          <w:sz w:val="32"/>
          <w:szCs w:val="32"/>
        </w:rPr>
      </w:pPr>
    </w:p>
    <w:p w14:paraId="2A940DB0" w14:textId="77777777" w:rsidR="00615CB4" w:rsidRDefault="00615CB4" w:rsidP="008D43D4">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color w:val="auto"/>
          <w:sz w:val="22"/>
          <w:szCs w:val="22"/>
          <w:lang w:val="en" w:eastAsia="en-IN"/>
        </w:rPr>
        <w:id w:val="139939546"/>
        <w:docPartObj>
          <w:docPartGallery w:val="Table of Contents"/>
          <w:docPartUnique/>
        </w:docPartObj>
      </w:sdtPr>
      <w:sdtEndPr>
        <w:rPr>
          <w:rFonts w:ascii="Times New Roman" w:hAnsi="Times New Roman" w:cs="Times New Roman"/>
          <w:b/>
          <w:bCs/>
          <w:noProof/>
          <w:sz w:val="24"/>
          <w:szCs w:val="24"/>
        </w:rPr>
      </w:sdtEndPr>
      <w:sdtContent>
        <w:p w14:paraId="69E3AD24" w14:textId="7BE70303" w:rsidR="00615CB4" w:rsidRPr="00615CB4" w:rsidRDefault="00615CB4" w:rsidP="008D43D4">
          <w:pPr>
            <w:pStyle w:val="TOCHeading"/>
            <w:spacing w:line="360" w:lineRule="auto"/>
            <w:jc w:val="center"/>
            <w:rPr>
              <w:rFonts w:ascii="Times New Roman" w:hAnsi="Times New Roman" w:cs="Times New Roman"/>
              <w:b/>
              <w:bCs/>
              <w:color w:val="000000" w:themeColor="text1"/>
              <w:sz w:val="28"/>
              <w:szCs w:val="28"/>
            </w:rPr>
          </w:pPr>
          <w:r w:rsidRPr="00615CB4">
            <w:rPr>
              <w:rFonts w:ascii="Times New Roman" w:hAnsi="Times New Roman" w:cs="Times New Roman"/>
              <w:b/>
              <w:bCs/>
              <w:color w:val="000000" w:themeColor="text1"/>
              <w:sz w:val="28"/>
              <w:szCs w:val="28"/>
            </w:rPr>
            <w:t>TABLE OF CONTENTS</w:t>
          </w:r>
        </w:p>
        <w:p w14:paraId="50AE9CC6" w14:textId="4153A2BB" w:rsidR="00615CB4" w:rsidRPr="008A4183" w:rsidRDefault="00615CB4" w:rsidP="008D43D4">
          <w:pPr>
            <w:pStyle w:val="TOC1"/>
            <w:tabs>
              <w:tab w:val="right" w:leader="dot" w:pos="9350"/>
            </w:tabs>
            <w:spacing w:after="0" w:line="360" w:lineRule="auto"/>
            <w:jc w:val="both"/>
            <w:rPr>
              <w:rFonts w:ascii="Times New Roman" w:hAnsi="Times New Roman" w:cs="Times New Roman"/>
              <w:noProof/>
              <w:sz w:val="24"/>
              <w:szCs w:val="24"/>
            </w:rPr>
          </w:pPr>
          <w:r w:rsidRPr="008A4183">
            <w:rPr>
              <w:rFonts w:ascii="Times New Roman" w:hAnsi="Times New Roman" w:cs="Times New Roman"/>
              <w:sz w:val="24"/>
              <w:szCs w:val="24"/>
            </w:rPr>
            <w:fldChar w:fldCharType="begin"/>
          </w:r>
          <w:r w:rsidRPr="008A4183">
            <w:rPr>
              <w:rFonts w:ascii="Times New Roman" w:hAnsi="Times New Roman" w:cs="Times New Roman"/>
              <w:sz w:val="24"/>
              <w:szCs w:val="24"/>
            </w:rPr>
            <w:instrText xml:space="preserve"> TOC \o "1-3" \h \z \u </w:instrText>
          </w:r>
          <w:r w:rsidRPr="008A4183">
            <w:rPr>
              <w:rFonts w:ascii="Times New Roman" w:hAnsi="Times New Roman" w:cs="Times New Roman"/>
              <w:sz w:val="24"/>
              <w:szCs w:val="24"/>
            </w:rPr>
            <w:fldChar w:fldCharType="separate"/>
          </w:r>
          <w:hyperlink w:anchor="_Toc212896734" w:history="1">
            <w:r w:rsidRPr="008A4183">
              <w:rPr>
                <w:rStyle w:val="Hyperlink"/>
                <w:rFonts w:ascii="Times New Roman" w:hAnsi="Times New Roman" w:cs="Times New Roman"/>
                <w:noProof/>
                <w:sz w:val="24"/>
                <w:szCs w:val="24"/>
              </w:rPr>
              <w:t>1.0 Introduction</w:t>
            </w:r>
            <w:r w:rsidRPr="008A4183">
              <w:rPr>
                <w:rFonts w:ascii="Times New Roman" w:hAnsi="Times New Roman" w:cs="Times New Roman"/>
                <w:noProof/>
                <w:webHidden/>
                <w:sz w:val="24"/>
                <w:szCs w:val="24"/>
              </w:rPr>
              <w:tab/>
            </w:r>
            <w:r w:rsidRPr="008A4183">
              <w:rPr>
                <w:rFonts w:ascii="Times New Roman" w:hAnsi="Times New Roman" w:cs="Times New Roman"/>
                <w:noProof/>
                <w:webHidden/>
                <w:sz w:val="24"/>
                <w:szCs w:val="24"/>
              </w:rPr>
              <w:fldChar w:fldCharType="begin"/>
            </w:r>
            <w:r w:rsidRPr="008A4183">
              <w:rPr>
                <w:rFonts w:ascii="Times New Roman" w:hAnsi="Times New Roman" w:cs="Times New Roman"/>
                <w:noProof/>
                <w:webHidden/>
                <w:sz w:val="24"/>
                <w:szCs w:val="24"/>
              </w:rPr>
              <w:instrText xml:space="preserve"> PAGEREF _Toc212896734 \h </w:instrText>
            </w:r>
            <w:r w:rsidRPr="008A4183">
              <w:rPr>
                <w:rFonts w:ascii="Times New Roman" w:hAnsi="Times New Roman" w:cs="Times New Roman"/>
                <w:noProof/>
                <w:webHidden/>
                <w:sz w:val="24"/>
                <w:szCs w:val="24"/>
              </w:rPr>
            </w:r>
            <w:r w:rsidRPr="008A4183">
              <w:rPr>
                <w:rFonts w:ascii="Times New Roman" w:hAnsi="Times New Roman" w:cs="Times New Roman"/>
                <w:noProof/>
                <w:webHidden/>
                <w:sz w:val="24"/>
                <w:szCs w:val="24"/>
              </w:rPr>
              <w:fldChar w:fldCharType="separate"/>
            </w:r>
            <w:r w:rsidRPr="008A4183">
              <w:rPr>
                <w:rFonts w:ascii="Times New Roman" w:hAnsi="Times New Roman" w:cs="Times New Roman"/>
                <w:noProof/>
                <w:webHidden/>
                <w:sz w:val="24"/>
                <w:szCs w:val="24"/>
              </w:rPr>
              <w:t>3</w:t>
            </w:r>
            <w:r w:rsidRPr="008A4183">
              <w:rPr>
                <w:rFonts w:ascii="Times New Roman" w:hAnsi="Times New Roman" w:cs="Times New Roman"/>
                <w:noProof/>
                <w:webHidden/>
                <w:sz w:val="24"/>
                <w:szCs w:val="24"/>
              </w:rPr>
              <w:fldChar w:fldCharType="end"/>
            </w:r>
          </w:hyperlink>
        </w:p>
        <w:p w14:paraId="55C12FAB" w14:textId="4012DFC8" w:rsidR="00615CB4" w:rsidRPr="008A4183" w:rsidRDefault="00000000" w:rsidP="008D43D4">
          <w:pPr>
            <w:pStyle w:val="TOC1"/>
            <w:tabs>
              <w:tab w:val="right" w:leader="dot" w:pos="9350"/>
            </w:tabs>
            <w:spacing w:after="0" w:line="360" w:lineRule="auto"/>
            <w:jc w:val="both"/>
            <w:rPr>
              <w:rFonts w:ascii="Times New Roman" w:hAnsi="Times New Roman" w:cs="Times New Roman"/>
              <w:noProof/>
              <w:sz w:val="24"/>
              <w:szCs w:val="24"/>
            </w:rPr>
          </w:pPr>
          <w:hyperlink w:anchor="_Toc212896735" w:history="1">
            <w:r w:rsidR="00615CB4" w:rsidRPr="008A4183">
              <w:rPr>
                <w:rStyle w:val="Hyperlink"/>
                <w:rFonts w:ascii="Times New Roman" w:hAnsi="Times New Roman" w:cs="Times New Roman"/>
                <w:noProof/>
                <w:sz w:val="24"/>
                <w:szCs w:val="24"/>
              </w:rPr>
              <w:t>2.0 Main Body: Reflection on the Department</w:t>
            </w:r>
            <w:r w:rsidR="00615CB4" w:rsidRPr="008A4183">
              <w:rPr>
                <w:rFonts w:ascii="Times New Roman" w:hAnsi="Times New Roman" w:cs="Times New Roman"/>
                <w:noProof/>
                <w:webHidden/>
                <w:sz w:val="24"/>
                <w:szCs w:val="24"/>
              </w:rPr>
              <w:tab/>
            </w:r>
            <w:r w:rsidR="00615CB4" w:rsidRPr="008A4183">
              <w:rPr>
                <w:rFonts w:ascii="Times New Roman" w:hAnsi="Times New Roman" w:cs="Times New Roman"/>
                <w:noProof/>
                <w:webHidden/>
                <w:sz w:val="24"/>
                <w:szCs w:val="24"/>
              </w:rPr>
              <w:fldChar w:fldCharType="begin"/>
            </w:r>
            <w:r w:rsidR="00615CB4" w:rsidRPr="008A4183">
              <w:rPr>
                <w:rFonts w:ascii="Times New Roman" w:hAnsi="Times New Roman" w:cs="Times New Roman"/>
                <w:noProof/>
                <w:webHidden/>
                <w:sz w:val="24"/>
                <w:szCs w:val="24"/>
              </w:rPr>
              <w:instrText xml:space="preserve"> PAGEREF _Toc212896735 \h </w:instrText>
            </w:r>
            <w:r w:rsidR="00615CB4" w:rsidRPr="008A4183">
              <w:rPr>
                <w:rFonts w:ascii="Times New Roman" w:hAnsi="Times New Roman" w:cs="Times New Roman"/>
                <w:noProof/>
                <w:webHidden/>
                <w:sz w:val="24"/>
                <w:szCs w:val="24"/>
              </w:rPr>
            </w:r>
            <w:r w:rsidR="00615CB4" w:rsidRPr="008A4183">
              <w:rPr>
                <w:rFonts w:ascii="Times New Roman" w:hAnsi="Times New Roman" w:cs="Times New Roman"/>
                <w:noProof/>
                <w:webHidden/>
                <w:sz w:val="24"/>
                <w:szCs w:val="24"/>
              </w:rPr>
              <w:fldChar w:fldCharType="separate"/>
            </w:r>
            <w:r w:rsidR="00615CB4" w:rsidRPr="008A4183">
              <w:rPr>
                <w:rFonts w:ascii="Times New Roman" w:hAnsi="Times New Roman" w:cs="Times New Roman"/>
                <w:noProof/>
                <w:webHidden/>
                <w:sz w:val="24"/>
                <w:szCs w:val="24"/>
              </w:rPr>
              <w:t>3</w:t>
            </w:r>
            <w:r w:rsidR="00615CB4" w:rsidRPr="008A4183">
              <w:rPr>
                <w:rFonts w:ascii="Times New Roman" w:hAnsi="Times New Roman" w:cs="Times New Roman"/>
                <w:noProof/>
                <w:webHidden/>
                <w:sz w:val="24"/>
                <w:szCs w:val="24"/>
              </w:rPr>
              <w:fldChar w:fldCharType="end"/>
            </w:r>
          </w:hyperlink>
        </w:p>
        <w:p w14:paraId="6F4EA7DB" w14:textId="22994742" w:rsidR="00615CB4" w:rsidRPr="008A4183" w:rsidRDefault="00000000" w:rsidP="008D43D4">
          <w:pPr>
            <w:pStyle w:val="TOC2"/>
            <w:tabs>
              <w:tab w:val="right" w:leader="dot" w:pos="9350"/>
            </w:tabs>
            <w:spacing w:after="0" w:line="360" w:lineRule="auto"/>
            <w:jc w:val="both"/>
            <w:rPr>
              <w:rFonts w:ascii="Times New Roman" w:hAnsi="Times New Roman" w:cs="Times New Roman"/>
              <w:noProof/>
              <w:sz w:val="24"/>
              <w:szCs w:val="24"/>
            </w:rPr>
          </w:pPr>
          <w:hyperlink w:anchor="_Toc212896736" w:history="1">
            <w:r w:rsidR="00615CB4" w:rsidRPr="008A4183">
              <w:rPr>
                <w:rStyle w:val="Hyperlink"/>
                <w:rFonts w:ascii="Times New Roman" w:hAnsi="Times New Roman" w:cs="Times New Roman"/>
                <w:noProof/>
                <w:sz w:val="24"/>
                <w:szCs w:val="24"/>
              </w:rPr>
              <w:t>Reception Department</w:t>
            </w:r>
            <w:r w:rsidR="00615CB4" w:rsidRPr="008A4183">
              <w:rPr>
                <w:rFonts w:ascii="Times New Roman" w:hAnsi="Times New Roman" w:cs="Times New Roman"/>
                <w:noProof/>
                <w:webHidden/>
                <w:sz w:val="24"/>
                <w:szCs w:val="24"/>
              </w:rPr>
              <w:tab/>
            </w:r>
            <w:r w:rsidR="00615CB4" w:rsidRPr="008A4183">
              <w:rPr>
                <w:rFonts w:ascii="Times New Roman" w:hAnsi="Times New Roman" w:cs="Times New Roman"/>
                <w:noProof/>
                <w:webHidden/>
                <w:sz w:val="24"/>
                <w:szCs w:val="24"/>
              </w:rPr>
              <w:fldChar w:fldCharType="begin"/>
            </w:r>
            <w:r w:rsidR="00615CB4" w:rsidRPr="008A4183">
              <w:rPr>
                <w:rFonts w:ascii="Times New Roman" w:hAnsi="Times New Roman" w:cs="Times New Roman"/>
                <w:noProof/>
                <w:webHidden/>
                <w:sz w:val="24"/>
                <w:szCs w:val="24"/>
              </w:rPr>
              <w:instrText xml:space="preserve"> PAGEREF _Toc212896736 \h </w:instrText>
            </w:r>
            <w:r w:rsidR="00615CB4" w:rsidRPr="008A4183">
              <w:rPr>
                <w:rFonts w:ascii="Times New Roman" w:hAnsi="Times New Roman" w:cs="Times New Roman"/>
                <w:noProof/>
                <w:webHidden/>
                <w:sz w:val="24"/>
                <w:szCs w:val="24"/>
              </w:rPr>
            </w:r>
            <w:r w:rsidR="00615CB4" w:rsidRPr="008A4183">
              <w:rPr>
                <w:rFonts w:ascii="Times New Roman" w:hAnsi="Times New Roman" w:cs="Times New Roman"/>
                <w:noProof/>
                <w:webHidden/>
                <w:sz w:val="24"/>
                <w:szCs w:val="24"/>
              </w:rPr>
              <w:fldChar w:fldCharType="separate"/>
            </w:r>
            <w:r w:rsidR="00615CB4" w:rsidRPr="008A4183">
              <w:rPr>
                <w:rFonts w:ascii="Times New Roman" w:hAnsi="Times New Roman" w:cs="Times New Roman"/>
                <w:noProof/>
                <w:webHidden/>
                <w:sz w:val="24"/>
                <w:szCs w:val="24"/>
              </w:rPr>
              <w:t>3</w:t>
            </w:r>
            <w:r w:rsidR="00615CB4" w:rsidRPr="008A4183">
              <w:rPr>
                <w:rFonts w:ascii="Times New Roman" w:hAnsi="Times New Roman" w:cs="Times New Roman"/>
                <w:noProof/>
                <w:webHidden/>
                <w:sz w:val="24"/>
                <w:szCs w:val="24"/>
              </w:rPr>
              <w:fldChar w:fldCharType="end"/>
            </w:r>
          </w:hyperlink>
        </w:p>
        <w:p w14:paraId="378A7C9D" w14:textId="042EA63A" w:rsidR="00615CB4" w:rsidRPr="008A4183" w:rsidRDefault="00000000" w:rsidP="008D43D4">
          <w:pPr>
            <w:pStyle w:val="TOC2"/>
            <w:tabs>
              <w:tab w:val="right" w:leader="dot" w:pos="9350"/>
            </w:tabs>
            <w:spacing w:after="0" w:line="360" w:lineRule="auto"/>
            <w:jc w:val="both"/>
            <w:rPr>
              <w:rFonts w:ascii="Times New Roman" w:hAnsi="Times New Roman" w:cs="Times New Roman"/>
              <w:noProof/>
              <w:sz w:val="24"/>
              <w:szCs w:val="24"/>
            </w:rPr>
          </w:pPr>
          <w:hyperlink w:anchor="_Toc212896737" w:history="1">
            <w:r w:rsidR="00615CB4" w:rsidRPr="008A4183">
              <w:rPr>
                <w:rStyle w:val="Hyperlink"/>
                <w:rFonts w:ascii="Times New Roman" w:hAnsi="Times New Roman" w:cs="Times New Roman"/>
                <w:noProof/>
                <w:sz w:val="24"/>
                <w:szCs w:val="24"/>
              </w:rPr>
              <w:t>Food &amp; Beverage Department</w:t>
            </w:r>
            <w:r w:rsidR="00615CB4" w:rsidRPr="008A4183">
              <w:rPr>
                <w:rFonts w:ascii="Times New Roman" w:hAnsi="Times New Roman" w:cs="Times New Roman"/>
                <w:noProof/>
                <w:webHidden/>
                <w:sz w:val="24"/>
                <w:szCs w:val="24"/>
              </w:rPr>
              <w:tab/>
            </w:r>
            <w:r w:rsidR="00615CB4" w:rsidRPr="008A4183">
              <w:rPr>
                <w:rFonts w:ascii="Times New Roman" w:hAnsi="Times New Roman" w:cs="Times New Roman"/>
                <w:noProof/>
                <w:webHidden/>
                <w:sz w:val="24"/>
                <w:szCs w:val="24"/>
              </w:rPr>
              <w:fldChar w:fldCharType="begin"/>
            </w:r>
            <w:r w:rsidR="00615CB4" w:rsidRPr="008A4183">
              <w:rPr>
                <w:rFonts w:ascii="Times New Roman" w:hAnsi="Times New Roman" w:cs="Times New Roman"/>
                <w:noProof/>
                <w:webHidden/>
                <w:sz w:val="24"/>
                <w:szCs w:val="24"/>
              </w:rPr>
              <w:instrText xml:space="preserve"> PAGEREF _Toc212896737 \h </w:instrText>
            </w:r>
            <w:r w:rsidR="00615CB4" w:rsidRPr="008A4183">
              <w:rPr>
                <w:rFonts w:ascii="Times New Roman" w:hAnsi="Times New Roman" w:cs="Times New Roman"/>
                <w:noProof/>
                <w:webHidden/>
                <w:sz w:val="24"/>
                <w:szCs w:val="24"/>
              </w:rPr>
            </w:r>
            <w:r w:rsidR="00615CB4" w:rsidRPr="008A4183">
              <w:rPr>
                <w:rFonts w:ascii="Times New Roman" w:hAnsi="Times New Roman" w:cs="Times New Roman"/>
                <w:noProof/>
                <w:webHidden/>
                <w:sz w:val="24"/>
                <w:szCs w:val="24"/>
              </w:rPr>
              <w:fldChar w:fldCharType="separate"/>
            </w:r>
            <w:r w:rsidR="00615CB4" w:rsidRPr="008A4183">
              <w:rPr>
                <w:rFonts w:ascii="Times New Roman" w:hAnsi="Times New Roman" w:cs="Times New Roman"/>
                <w:noProof/>
                <w:webHidden/>
                <w:sz w:val="24"/>
                <w:szCs w:val="24"/>
              </w:rPr>
              <w:t>3</w:t>
            </w:r>
            <w:r w:rsidR="00615CB4" w:rsidRPr="008A4183">
              <w:rPr>
                <w:rFonts w:ascii="Times New Roman" w:hAnsi="Times New Roman" w:cs="Times New Roman"/>
                <w:noProof/>
                <w:webHidden/>
                <w:sz w:val="24"/>
                <w:szCs w:val="24"/>
              </w:rPr>
              <w:fldChar w:fldCharType="end"/>
            </w:r>
          </w:hyperlink>
        </w:p>
        <w:p w14:paraId="56DB56D8" w14:textId="47583663" w:rsidR="00615CB4" w:rsidRPr="008A4183" w:rsidRDefault="00000000" w:rsidP="008D43D4">
          <w:pPr>
            <w:pStyle w:val="TOC2"/>
            <w:tabs>
              <w:tab w:val="right" w:leader="dot" w:pos="9350"/>
            </w:tabs>
            <w:spacing w:after="0" w:line="360" w:lineRule="auto"/>
            <w:jc w:val="both"/>
            <w:rPr>
              <w:rFonts w:ascii="Times New Roman" w:hAnsi="Times New Roman" w:cs="Times New Roman"/>
              <w:noProof/>
              <w:sz w:val="24"/>
              <w:szCs w:val="24"/>
            </w:rPr>
          </w:pPr>
          <w:hyperlink w:anchor="_Toc212896738" w:history="1">
            <w:r w:rsidR="00615CB4" w:rsidRPr="008A4183">
              <w:rPr>
                <w:rStyle w:val="Hyperlink"/>
                <w:rFonts w:ascii="Times New Roman" w:hAnsi="Times New Roman" w:cs="Times New Roman"/>
                <w:noProof/>
                <w:sz w:val="24"/>
                <w:szCs w:val="24"/>
              </w:rPr>
              <w:t>Housekeeping Department</w:t>
            </w:r>
            <w:r w:rsidR="00615CB4" w:rsidRPr="008A4183">
              <w:rPr>
                <w:rFonts w:ascii="Times New Roman" w:hAnsi="Times New Roman" w:cs="Times New Roman"/>
                <w:noProof/>
                <w:webHidden/>
                <w:sz w:val="24"/>
                <w:szCs w:val="24"/>
              </w:rPr>
              <w:tab/>
            </w:r>
            <w:r w:rsidR="00615CB4" w:rsidRPr="008A4183">
              <w:rPr>
                <w:rFonts w:ascii="Times New Roman" w:hAnsi="Times New Roman" w:cs="Times New Roman"/>
                <w:noProof/>
                <w:webHidden/>
                <w:sz w:val="24"/>
                <w:szCs w:val="24"/>
              </w:rPr>
              <w:fldChar w:fldCharType="begin"/>
            </w:r>
            <w:r w:rsidR="00615CB4" w:rsidRPr="008A4183">
              <w:rPr>
                <w:rFonts w:ascii="Times New Roman" w:hAnsi="Times New Roman" w:cs="Times New Roman"/>
                <w:noProof/>
                <w:webHidden/>
                <w:sz w:val="24"/>
                <w:szCs w:val="24"/>
              </w:rPr>
              <w:instrText xml:space="preserve"> PAGEREF _Toc212896738 \h </w:instrText>
            </w:r>
            <w:r w:rsidR="00615CB4" w:rsidRPr="008A4183">
              <w:rPr>
                <w:rFonts w:ascii="Times New Roman" w:hAnsi="Times New Roman" w:cs="Times New Roman"/>
                <w:noProof/>
                <w:webHidden/>
                <w:sz w:val="24"/>
                <w:szCs w:val="24"/>
              </w:rPr>
            </w:r>
            <w:r w:rsidR="00615CB4" w:rsidRPr="008A4183">
              <w:rPr>
                <w:rFonts w:ascii="Times New Roman" w:hAnsi="Times New Roman" w:cs="Times New Roman"/>
                <w:noProof/>
                <w:webHidden/>
                <w:sz w:val="24"/>
                <w:szCs w:val="24"/>
              </w:rPr>
              <w:fldChar w:fldCharType="separate"/>
            </w:r>
            <w:r w:rsidR="00615CB4" w:rsidRPr="008A4183">
              <w:rPr>
                <w:rFonts w:ascii="Times New Roman" w:hAnsi="Times New Roman" w:cs="Times New Roman"/>
                <w:noProof/>
                <w:webHidden/>
                <w:sz w:val="24"/>
                <w:szCs w:val="24"/>
              </w:rPr>
              <w:t>4</w:t>
            </w:r>
            <w:r w:rsidR="00615CB4" w:rsidRPr="008A4183">
              <w:rPr>
                <w:rFonts w:ascii="Times New Roman" w:hAnsi="Times New Roman" w:cs="Times New Roman"/>
                <w:noProof/>
                <w:webHidden/>
                <w:sz w:val="24"/>
                <w:szCs w:val="24"/>
              </w:rPr>
              <w:fldChar w:fldCharType="end"/>
            </w:r>
          </w:hyperlink>
        </w:p>
        <w:p w14:paraId="379F8512" w14:textId="14BC5830" w:rsidR="00615CB4" w:rsidRPr="008A4183" w:rsidRDefault="00000000" w:rsidP="008D43D4">
          <w:pPr>
            <w:pStyle w:val="TOC2"/>
            <w:tabs>
              <w:tab w:val="right" w:leader="dot" w:pos="9350"/>
            </w:tabs>
            <w:spacing w:after="0" w:line="360" w:lineRule="auto"/>
            <w:jc w:val="both"/>
            <w:rPr>
              <w:rFonts w:ascii="Times New Roman" w:hAnsi="Times New Roman" w:cs="Times New Roman"/>
              <w:noProof/>
              <w:sz w:val="24"/>
              <w:szCs w:val="24"/>
            </w:rPr>
          </w:pPr>
          <w:hyperlink w:anchor="_Toc212896739" w:history="1">
            <w:r w:rsidR="00615CB4" w:rsidRPr="008A4183">
              <w:rPr>
                <w:rStyle w:val="Hyperlink"/>
                <w:rFonts w:ascii="Times New Roman" w:hAnsi="Times New Roman" w:cs="Times New Roman"/>
                <w:noProof/>
                <w:sz w:val="24"/>
                <w:szCs w:val="24"/>
              </w:rPr>
              <w:t>Cross-Department Reflection</w:t>
            </w:r>
            <w:r w:rsidR="00615CB4" w:rsidRPr="008A4183">
              <w:rPr>
                <w:rFonts w:ascii="Times New Roman" w:hAnsi="Times New Roman" w:cs="Times New Roman"/>
                <w:noProof/>
                <w:webHidden/>
                <w:sz w:val="24"/>
                <w:szCs w:val="24"/>
              </w:rPr>
              <w:tab/>
            </w:r>
            <w:r w:rsidR="00615CB4" w:rsidRPr="008A4183">
              <w:rPr>
                <w:rFonts w:ascii="Times New Roman" w:hAnsi="Times New Roman" w:cs="Times New Roman"/>
                <w:noProof/>
                <w:webHidden/>
                <w:sz w:val="24"/>
                <w:szCs w:val="24"/>
              </w:rPr>
              <w:fldChar w:fldCharType="begin"/>
            </w:r>
            <w:r w:rsidR="00615CB4" w:rsidRPr="008A4183">
              <w:rPr>
                <w:rFonts w:ascii="Times New Roman" w:hAnsi="Times New Roman" w:cs="Times New Roman"/>
                <w:noProof/>
                <w:webHidden/>
                <w:sz w:val="24"/>
                <w:szCs w:val="24"/>
              </w:rPr>
              <w:instrText xml:space="preserve"> PAGEREF _Toc212896739 \h </w:instrText>
            </w:r>
            <w:r w:rsidR="00615CB4" w:rsidRPr="008A4183">
              <w:rPr>
                <w:rFonts w:ascii="Times New Roman" w:hAnsi="Times New Roman" w:cs="Times New Roman"/>
                <w:noProof/>
                <w:webHidden/>
                <w:sz w:val="24"/>
                <w:szCs w:val="24"/>
              </w:rPr>
            </w:r>
            <w:r w:rsidR="00615CB4" w:rsidRPr="008A4183">
              <w:rPr>
                <w:rFonts w:ascii="Times New Roman" w:hAnsi="Times New Roman" w:cs="Times New Roman"/>
                <w:noProof/>
                <w:webHidden/>
                <w:sz w:val="24"/>
                <w:szCs w:val="24"/>
              </w:rPr>
              <w:fldChar w:fldCharType="separate"/>
            </w:r>
            <w:r w:rsidR="00615CB4" w:rsidRPr="008A4183">
              <w:rPr>
                <w:rFonts w:ascii="Times New Roman" w:hAnsi="Times New Roman" w:cs="Times New Roman"/>
                <w:noProof/>
                <w:webHidden/>
                <w:sz w:val="24"/>
                <w:szCs w:val="24"/>
              </w:rPr>
              <w:t>4</w:t>
            </w:r>
            <w:r w:rsidR="00615CB4" w:rsidRPr="008A4183">
              <w:rPr>
                <w:rFonts w:ascii="Times New Roman" w:hAnsi="Times New Roman" w:cs="Times New Roman"/>
                <w:noProof/>
                <w:webHidden/>
                <w:sz w:val="24"/>
                <w:szCs w:val="24"/>
              </w:rPr>
              <w:fldChar w:fldCharType="end"/>
            </w:r>
          </w:hyperlink>
        </w:p>
        <w:p w14:paraId="7DC0CCE4" w14:textId="50F3C840" w:rsidR="00615CB4" w:rsidRPr="008A4183" w:rsidRDefault="00000000" w:rsidP="008D43D4">
          <w:pPr>
            <w:pStyle w:val="TOC2"/>
            <w:tabs>
              <w:tab w:val="right" w:leader="dot" w:pos="9350"/>
            </w:tabs>
            <w:spacing w:after="0" w:line="360" w:lineRule="auto"/>
            <w:jc w:val="both"/>
            <w:rPr>
              <w:rFonts w:ascii="Times New Roman" w:hAnsi="Times New Roman" w:cs="Times New Roman"/>
              <w:noProof/>
              <w:sz w:val="24"/>
              <w:szCs w:val="24"/>
            </w:rPr>
          </w:pPr>
          <w:hyperlink w:anchor="_Toc212896740" w:history="1">
            <w:r w:rsidR="00615CB4" w:rsidRPr="008A4183">
              <w:rPr>
                <w:rStyle w:val="Hyperlink"/>
                <w:rFonts w:ascii="Times New Roman" w:hAnsi="Times New Roman" w:cs="Times New Roman"/>
                <w:noProof/>
                <w:sz w:val="24"/>
                <w:szCs w:val="24"/>
              </w:rPr>
              <w:t>Application of Learning</w:t>
            </w:r>
            <w:r w:rsidR="00615CB4" w:rsidRPr="008A4183">
              <w:rPr>
                <w:rFonts w:ascii="Times New Roman" w:hAnsi="Times New Roman" w:cs="Times New Roman"/>
                <w:noProof/>
                <w:webHidden/>
                <w:sz w:val="24"/>
                <w:szCs w:val="24"/>
              </w:rPr>
              <w:tab/>
            </w:r>
            <w:r w:rsidR="00615CB4" w:rsidRPr="008A4183">
              <w:rPr>
                <w:rFonts w:ascii="Times New Roman" w:hAnsi="Times New Roman" w:cs="Times New Roman"/>
                <w:noProof/>
                <w:webHidden/>
                <w:sz w:val="24"/>
                <w:szCs w:val="24"/>
              </w:rPr>
              <w:fldChar w:fldCharType="begin"/>
            </w:r>
            <w:r w:rsidR="00615CB4" w:rsidRPr="008A4183">
              <w:rPr>
                <w:rFonts w:ascii="Times New Roman" w:hAnsi="Times New Roman" w:cs="Times New Roman"/>
                <w:noProof/>
                <w:webHidden/>
                <w:sz w:val="24"/>
                <w:szCs w:val="24"/>
              </w:rPr>
              <w:instrText xml:space="preserve"> PAGEREF _Toc212896740 \h </w:instrText>
            </w:r>
            <w:r w:rsidR="00615CB4" w:rsidRPr="008A4183">
              <w:rPr>
                <w:rFonts w:ascii="Times New Roman" w:hAnsi="Times New Roman" w:cs="Times New Roman"/>
                <w:noProof/>
                <w:webHidden/>
                <w:sz w:val="24"/>
                <w:szCs w:val="24"/>
              </w:rPr>
            </w:r>
            <w:r w:rsidR="00615CB4" w:rsidRPr="008A4183">
              <w:rPr>
                <w:rFonts w:ascii="Times New Roman" w:hAnsi="Times New Roman" w:cs="Times New Roman"/>
                <w:noProof/>
                <w:webHidden/>
                <w:sz w:val="24"/>
                <w:szCs w:val="24"/>
              </w:rPr>
              <w:fldChar w:fldCharType="separate"/>
            </w:r>
            <w:r w:rsidR="00615CB4" w:rsidRPr="008A4183">
              <w:rPr>
                <w:rFonts w:ascii="Times New Roman" w:hAnsi="Times New Roman" w:cs="Times New Roman"/>
                <w:noProof/>
                <w:webHidden/>
                <w:sz w:val="24"/>
                <w:szCs w:val="24"/>
              </w:rPr>
              <w:t>5</w:t>
            </w:r>
            <w:r w:rsidR="00615CB4" w:rsidRPr="008A4183">
              <w:rPr>
                <w:rFonts w:ascii="Times New Roman" w:hAnsi="Times New Roman" w:cs="Times New Roman"/>
                <w:noProof/>
                <w:webHidden/>
                <w:sz w:val="24"/>
                <w:szCs w:val="24"/>
              </w:rPr>
              <w:fldChar w:fldCharType="end"/>
            </w:r>
          </w:hyperlink>
        </w:p>
        <w:p w14:paraId="6881405C" w14:textId="57E520E6" w:rsidR="00615CB4" w:rsidRPr="008A4183" w:rsidRDefault="00000000" w:rsidP="008D43D4">
          <w:pPr>
            <w:pStyle w:val="TOC2"/>
            <w:tabs>
              <w:tab w:val="right" w:leader="dot" w:pos="9350"/>
            </w:tabs>
            <w:spacing w:after="0" w:line="360" w:lineRule="auto"/>
            <w:jc w:val="both"/>
            <w:rPr>
              <w:rFonts w:ascii="Times New Roman" w:hAnsi="Times New Roman" w:cs="Times New Roman"/>
              <w:noProof/>
              <w:sz w:val="24"/>
              <w:szCs w:val="24"/>
            </w:rPr>
          </w:pPr>
          <w:hyperlink w:anchor="_Toc212896741" w:history="1">
            <w:r w:rsidR="00615CB4" w:rsidRPr="008A4183">
              <w:rPr>
                <w:rStyle w:val="Hyperlink"/>
                <w:rFonts w:ascii="Times New Roman" w:hAnsi="Times New Roman" w:cs="Times New Roman"/>
                <w:noProof/>
                <w:sz w:val="24"/>
                <w:szCs w:val="24"/>
              </w:rPr>
              <w:t>Three-Step Improvement Plan</w:t>
            </w:r>
            <w:r w:rsidR="00615CB4" w:rsidRPr="008A4183">
              <w:rPr>
                <w:rFonts w:ascii="Times New Roman" w:hAnsi="Times New Roman" w:cs="Times New Roman"/>
                <w:noProof/>
                <w:webHidden/>
                <w:sz w:val="24"/>
                <w:szCs w:val="24"/>
              </w:rPr>
              <w:tab/>
            </w:r>
            <w:r w:rsidR="00615CB4" w:rsidRPr="008A4183">
              <w:rPr>
                <w:rFonts w:ascii="Times New Roman" w:hAnsi="Times New Roman" w:cs="Times New Roman"/>
                <w:noProof/>
                <w:webHidden/>
                <w:sz w:val="24"/>
                <w:szCs w:val="24"/>
              </w:rPr>
              <w:fldChar w:fldCharType="begin"/>
            </w:r>
            <w:r w:rsidR="00615CB4" w:rsidRPr="008A4183">
              <w:rPr>
                <w:rFonts w:ascii="Times New Roman" w:hAnsi="Times New Roman" w:cs="Times New Roman"/>
                <w:noProof/>
                <w:webHidden/>
                <w:sz w:val="24"/>
                <w:szCs w:val="24"/>
              </w:rPr>
              <w:instrText xml:space="preserve"> PAGEREF _Toc212896741 \h </w:instrText>
            </w:r>
            <w:r w:rsidR="00615CB4" w:rsidRPr="008A4183">
              <w:rPr>
                <w:rFonts w:ascii="Times New Roman" w:hAnsi="Times New Roman" w:cs="Times New Roman"/>
                <w:noProof/>
                <w:webHidden/>
                <w:sz w:val="24"/>
                <w:szCs w:val="24"/>
              </w:rPr>
            </w:r>
            <w:r w:rsidR="00615CB4" w:rsidRPr="008A4183">
              <w:rPr>
                <w:rFonts w:ascii="Times New Roman" w:hAnsi="Times New Roman" w:cs="Times New Roman"/>
                <w:noProof/>
                <w:webHidden/>
                <w:sz w:val="24"/>
                <w:szCs w:val="24"/>
              </w:rPr>
              <w:fldChar w:fldCharType="separate"/>
            </w:r>
            <w:r w:rsidR="00615CB4" w:rsidRPr="008A4183">
              <w:rPr>
                <w:rFonts w:ascii="Times New Roman" w:hAnsi="Times New Roman" w:cs="Times New Roman"/>
                <w:noProof/>
                <w:webHidden/>
                <w:sz w:val="24"/>
                <w:szCs w:val="24"/>
              </w:rPr>
              <w:t>5</w:t>
            </w:r>
            <w:r w:rsidR="00615CB4" w:rsidRPr="008A4183">
              <w:rPr>
                <w:rFonts w:ascii="Times New Roman" w:hAnsi="Times New Roman" w:cs="Times New Roman"/>
                <w:noProof/>
                <w:webHidden/>
                <w:sz w:val="24"/>
                <w:szCs w:val="24"/>
              </w:rPr>
              <w:fldChar w:fldCharType="end"/>
            </w:r>
          </w:hyperlink>
        </w:p>
        <w:p w14:paraId="418EFB3D" w14:textId="7ACA75B2" w:rsidR="00615CB4" w:rsidRPr="008A4183" w:rsidRDefault="00000000" w:rsidP="008D43D4">
          <w:pPr>
            <w:pStyle w:val="TOC1"/>
            <w:tabs>
              <w:tab w:val="right" w:leader="dot" w:pos="9350"/>
            </w:tabs>
            <w:spacing w:after="0" w:line="360" w:lineRule="auto"/>
            <w:jc w:val="both"/>
            <w:rPr>
              <w:rFonts w:ascii="Times New Roman" w:hAnsi="Times New Roman" w:cs="Times New Roman"/>
              <w:noProof/>
              <w:sz w:val="24"/>
              <w:szCs w:val="24"/>
            </w:rPr>
          </w:pPr>
          <w:hyperlink w:anchor="_Toc212896742" w:history="1">
            <w:r w:rsidR="00615CB4" w:rsidRPr="008A4183">
              <w:rPr>
                <w:rStyle w:val="Hyperlink"/>
                <w:rFonts w:ascii="Times New Roman" w:hAnsi="Times New Roman" w:cs="Times New Roman"/>
                <w:noProof/>
                <w:sz w:val="24"/>
                <w:szCs w:val="24"/>
              </w:rPr>
              <w:t>3.0 Conclusion</w:t>
            </w:r>
            <w:r w:rsidR="00615CB4" w:rsidRPr="008A4183">
              <w:rPr>
                <w:rFonts w:ascii="Times New Roman" w:hAnsi="Times New Roman" w:cs="Times New Roman"/>
                <w:noProof/>
                <w:webHidden/>
                <w:sz w:val="24"/>
                <w:szCs w:val="24"/>
              </w:rPr>
              <w:tab/>
            </w:r>
            <w:r w:rsidR="00615CB4" w:rsidRPr="008A4183">
              <w:rPr>
                <w:rFonts w:ascii="Times New Roman" w:hAnsi="Times New Roman" w:cs="Times New Roman"/>
                <w:noProof/>
                <w:webHidden/>
                <w:sz w:val="24"/>
                <w:szCs w:val="24"/>
              </w:rPr>
              <w:fldChar w:fldCharType="begin"/>
            </w:r>
            <w:r w:rsidR="00615CB4" w:rsidRPr="008A4183">
              <w:rPr>
                <w:rFonts w:ascii="Times New Roman" w:hAnsi="Times New Roman" w:cs="Times New Roman"/>
                <w:noProof/>
                <w:webHidden/>
                <w:sz w:val="24"/>
                <w:szCs w:val="24"/>
              </w:rPr>
              <w:instrText xml:space="preserve"> PAGEREF _Toc212896742 \h </w:instrText>
            </w:r>
            <w:r w:rsidR="00615CB4" w:rsidRPr="008A4183">
              <w:rPr>
                <w:rFonts w:ascii="Times New Roman" w:hAnsi="Times New Roman" w:cs="Times New Roman"/>
                <w:noProof/>
                <w:webHidden/>
                <w:sz w:val="24"/>
                <w:szCs w:val="24"/>
              </w:rPr>
            </w:r>
            <w:r w:rsidR="00615CB4" w:rsidRPr="008A4183">
              <w:rPr>
                <w:rFonts w:ascii="Times New Roman" w:hAnsi="Times New Roman" w:cs="Times New Roman"/>
                <w:noProof/>
                <w:webHidden/>
                <w:sz w:val="24"/>
                <w:szCs w:val="24"/>
              </w:rPr>
              <w:fldChar w:fldCharType="separate"/>
            </w:r>
            <w:r w:rsidR="00615CB4" w:rsidRPr="008A4183">
              <w:rPr>
                <w:rFonts w:ascii="Times New Roman" w:hAnsi="Times New Roman" w:cs="Times New Roman"/>
                <w:noProof/>
                <w:webHidden/>
                <w:sz w:val="24"/>
                <w:szCs w:val="24"/>
              </w:rPr>
              <w:t>6</w:t>
            </w:r>
            <w:r w:rsidR="00615CB4" w:rsidRPr="008A4183">
              <w:rPr>
                <w:rFonts w:ascii="Times New Roman" w:hAnsi="Times New Roman" w:cs="Times New Roman"/>
                <w:noProof/>
                <w:webHidden/>
                <w:sz w:val="24"/>
                <w:szCs w:val="24"/>
              </w:rPr>
              <w:fldChar w:fldCharType="end"/>
            </w:r>
          </w:hyperlink>
        </w:p>
        <w:p w14:paraId="254929A1" w14:textId="03987231" w:rsidR="00615CB4" w:rsidRPr="008A4183" w:rsidRDefault="00000000" w:rsidP="008D43D4">
          <w:pPr>
            <w:pStyle w:val="TOC1"/>
            <w:tabs>
              <w:tab w:val="right" w:leader="dot" w:pos="9350"/>
            </w:tabs>
            <w:spacing w:after="0" w:line="360" w:lineRule="auto"/>
            <w:jc w:val="both"/>
            <w:rPr>
              <w:rFonts w:ascii="Times New Roman" w:hAnsi="Times New Roman" w:cs="Times New Roman"/>
              <w:noProof/>
              <w:sz w:val="24"/>
              <w:szCs w:val="24"/>
            </w:rPr>
          </w:pPr>
          <w:hyperlink w:anchor="_Toc212896743" w:history="1">
            <w:r w:rsidR="00615CB4" w:rsidRPr="008A4183">
              <w:rPr>
                <w:rStyle w:val="Hyperlink"/>
                <w:rFonts w:ascii="Times New Roman" w:hAnsi="Times New Roman" w:cs="Times New Roman"/>
                <w:noProof/>
                <w:sz w:val="24"/>
                <w:szCs w:val="24"/>
              </w:rPr>
              <w:t>Reference List</w:t>
            </w:r>
            <w:r w:rsidR="00615CB4" w:rsidRPr="008A4183">
              <w:rPr>
                <w:rFonts w:ascii="Times New Roman" w:hAnsi="Times New Roman" w:cs="Times New Roman"/>
                <w:noProof/>
                <w:webHidden/>
                <w:sz w:val="24"/>
                <w:szCs w:val="24"/>
              </w:rPr>
              <w:tab/>
            </w:r>
            <w:r w:rsidR="00615CB4" w:rsidRPr="008A4183">
              <w:rPr>
                <w:rFonts w:ascii="Times New Roman" w:hAnsi="Times New Roman" w:cs="Times New Roman"/>
                <w:noProof/>
                <w:webHidden/>
                <w:sz w:val="24"/>
                <w:szCs w:val="24"/>
              </w:rPr>
              <w:fldChar w:fldCharType="begin"/>
            </w:r>
            <w:r w:rsidR="00615CB4" w:rsidRPr="008A4183">
              <w:rPr>
                <w:rFonts w:ascii="Times New Roman" w:hAnsi="Times New Roman" w:cs="Times New Roman"/>
                <w:noProof/>
                <w:webHidden/>
                <w:sz w:val="24"/>
                <w:szCs w:val="24"/>
              </w:rPr>
              <w:instrText xml:space="preserve"> PAGEREF _Toc212896743 \h </w:instrText>
            </w:r>
            <w:r w:rsidR="00615CB4" w:rsidRPr="008A4183">
              <w:rPr>
                <w:rFonts w:ascii="Times New Roman" w:hAnsi="Times New Roman" w:cs="Times New Roman"/>
                <w:noProof/>
                <w:webHidden/>
                <w:sz w:val="24"/>
                <w:szCs w:val="24"/>
              </w:rPr>
            </w:r>
            <w:r w:rsidR="00615CB4" w:rsidRPr="008A4183">
              <w:rPr>
                <w:rFonts w:ascii="Times New Roman" w:hAnsi="Times New Roman" w:cs="Times New Roman"/>
                <w:noProof/>
                <w:webHidden/>
                <w:sz w:val="24"/>
                <w:szCs w:val="24"/>
              </w:rPr>
              <w:fldChar w:fldCharType="separate"/>
            </w:r>
            <w:r w:rsidR="00615CB4" w:rsidRPr="008A4183">
              <w:rPr>
                <w:rFonts w:ascii="Times New Roman" w:hAnsi="Times New Roman" w:cs="Times New Roman"/>
                <w:noProof/>
                <w:webHidden/>
                <w:sz w:val="24"/>
                <w:szCs w:val="24"/>
              </w:rPr>
              <w:t>7</w:t>
            </w:r>
            <w:r w:rsidR="00615CB4" w:rsidRPr="008A4183">
              <w:rPr>
                <w:rFonts w:ascii="Times New Roman" w:hAnsi="Times New Roman" w:cs="Times New Roman"/>
                <w:noProof/>
                <w:webHidden/>
                <w:sz w:val="24"/>
                <w:szCs w:val="24"/>
              </w:rPr>
              <w:fldChar w:fldCharType="end"/>
            </w:r>
          </w:hyperlink>
        </w:p>
        <w:p w14:paraId="5E762B19" w14:textId="0A617175" w:rsidR="00615CB4" w:rsidRPr="008A4183" w:rsidRDefault="00615CB4" w:rsidP="008D43D4">
          <w:pPr>
            <w:spacing w:line="360" w:lineRule="auto"/>
            <w:jc w:val="both"/>
            <w:rPr>
              <w:rFonts w:ascii="Times New Roman" w:hAnsi="Times New Roman" w:cs="Times New Roman"/>
              <w:sz w:val="24"/>
              <w:szCs w:val="24"/>
            </w:rPr>
          </w:pPr>
          <w:r w:rsidRPr="008A4183">
            <w:rPr>
              <w:rFonts w:ascii="Times New Roman" w:hAnsi="Times New Roman" w:cs="Times New Roman"/>
              <w:b/>
              <w:bCs/>
              <w:noProof/>
              <w:sz w:val="24"/>
              <w:szCs w:val="24"/>
            </w:rPr>
            <w:fldChar w:fldCharType="end"/>
          </w:r>
        </w:p>
      </w:sdtContent>
    </w:sdt>
    <w:p w14:paraId="3E1D3278" w14:textId="77777777" w:rsidR="00FA698E" w:rsidRDefault="00FA698E" w:rsidP="008D43D4">
      <w:pPr>
        <w:spacing w:line="360" w:lineRule="auto"/>
        <w:jc w:val="center"/>
        <w:rPr>
          <w:rFonts w:ascii="Times New Roman" w:eastAsia="Times New Roman" w:hAnsi="Times New Roman" w:cs="Times New Roman"/>
          <w:b/>
          <w:sz w:val="32"/>
          <w:szCs w:val="32"/>
        </w:rPr>
      </w:pPr>
    </w:p>
    <w:p w14:paraId="00000002" w14:textId="77777777" w:rsidR="00FA698E" w:rsidRDefault="00FA698E" w:rsidP="008D43D4">
      <w:pPr>
        <w:spacing w:line="360" w:lineRule="auto"/>
        <w:jc w:val="center"/>
        <w:rPr>
          <w:rFonts w:ascii="Times New Roman" w:eastAsia="Times New Roman" w:hAnsi="Times New Roman" w:cs="Times New Roman"/>
          <w:b/>
          <w:sz w:val="32"/>
          <w:szCs w:val="32"/>
        </w:rPr>
      </w:pPr>
    </w:p>
    <w:p w14:paraId="00000003" w14:textId="77777777" w:rsidR="00FA698E" w:rsidRDefault="00FA698E" w:rsidP="008D43D4">
      <w:pPr>
        <w:spacing w:line="360" w:lineRule="auto"/>
        <w:jc w:val="center"/>
        <w:rPr>
          <w:rFonts w:ascii="Times New Roman" w:eastAsia="Times New Roman" w:hAnsi="Times New Roman" w:cs="Times New Roman"/>
          <w:b/>
          <w:sz w:val="32"/>
          <w:szCs w:val="32"/>
        </w:rPr>
      </w:pPr>
    </w:p>
    <w:p w14:paraId="00000004" w14:textId="77777777" w:rsidR="00FA698E" w:rsidRDefault="00FA698E" w:rsidP="008D43D4">
      <w:pPr>
        <w:spacing w:line="360" w:lineRule="auto"/>
        <w:jc w:val="center"/>
        <w:rPr>
          <w:rFonts w:ascii="Times New Roman" w:eastAsia="Times New Roman" w:hAnsi="Times New Roman" w:cs="Times New Roman"/>
          <w:b/>
          <w:sz w:val="32"/>
          <w:szCs w:val="32"/>
        </w:rPr>
      </w:pPr>
    </w:p>
    <w:p w14:paraId="00000005" w14:textId="77777777" w:rsidR="00FA698E" w:rsidRDefault="00DC31EA" w:rsidP="008D43D4">
      <w:pPr>
        <w:spacing w:line="360" w:lineRule="auto"/>
        <w:jc w:val="center"/>
        <w:rPr>
          <w:rFonts w:ascii="Times New Roman" w:eastAsia="Times New Roman" w:hAnsi="Times New Roman" w:cs="Times New Roman"/>
          <w:b/>
          <w:sz w:val="32"/>
          <w:szCs w:val="32"/>
        </w:rPr>
      </w:pPr>
      <w:r>
        <w:br w:type="page"/>
      </w:r>
    </w:p>
    <w:p w14:paraId="00000006" w14:textId="77777777" w:rsidR="00FA698E" w:rsidRDefault="00DC31EA" w:rsidP="008D43D4">
      <w:pPr>
        <w:pStyle w:val="Heading1"/>
      </w:pPr>
      <w:bookmarkStart w:id="0" w:name="_vvf39gxlrv42" w:colFirst="0" w:colLast="0"/>
      <w:bookmarkStart w:id="1" w:name="_Toc212896734"/>
      <w:bookmarkEnd w:id="0"/>
      <w:r>
        <w:lastRenderedPageBreak/>
        <w:t>1.0 Introduction</w:t>
      </w:r>
      <w:bookmarkEnd w:id="1"/>
      <w:r>
        <w:t xml:space="preserve"> </w:t>
      </w:r>
    </w:p>
    <w:p w14:paraId="00000007" w14:textId="0E458A9C" w:rsidR="00FA698E" w:rsidRDefault="00DC31EA" w:rsidP="008D43D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on the housekeeping, food and beverage, and reception rotation during my placement in Ibis London Elstree </w:t>
      </w:r>
      <w:r w:rsidR="00EE7797">
        <w:rPr>
          <w:rFonts w:ascii="Times New Roman" w:eastAsia="Times New Roman" w:hAnsi="Times New Roman" w:cs="Times New Roman"/>
          <w:sz w:val="24"/>
          <w:szCs w:val="24"/>
        </w:rPr>
        <w:t>Borehamwood</w:t>
      </w:r>
      <w:r>
        <w:rPr>
          <w:rFonts w:ascii="Times New Roman" w:eastAsia="Times New Roman" w:hAnsi="Times New Roman" w:cs="Times New Roman"/>
          <w:sz w:val="24"/>
          <w:szCs w:val="24"/>
        </w:rPr>
        <w:t xml:space="preserve">, which is under the Accor Group. All the spheres made me aware of the unique circumstances under which I had to operate, and a similarity: the effect of management style on motivation, teamwork, and guest satisfaction. The reflection appraises the contributions of various leadership styles in these departments to the total experience of the guests and my own growth. Through the Management and </w:t>
      </w:r>
      <w:r w:rsidR="00EE7797">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w:t>
      </w:r>
      <w:r w:rsidR="00EE7797">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theories, Personnel Resourcing and Development, as well as Hospitality and Guest Services, I examine what I saw, what I learned, and how I used theory in practice. It determines the discussion with a three-step plan of improvement to enhance the leadership adaptability, cross-departmental communications, and the quality of guest service in Ibis London Elstree </w:t>
      </w:r>
      <w:r w:rsidR="00EE7797">
        <w:rPr>
          <w:rFonts w:ascii="Times New Roman" w:eastAsia="Times New Roman" w:hAnsi="Times New Roman" w:cs="Times New Roman"/>
          <w:sz w:val="24"/>
          <w:szCs w:val="24"/>
        </w:rPr>
        <w:t>Borehamwood</w:t>
      </w:r>
      <w:r>
        <w:rPr>
          <w:rFonts w:ascii="Times New Roman" w:eastAsia="Times New Roman" w:hAnsi="Times New Roman" w:cs="Times New Roman"/>
          <w:sz w:val="24"/>
          <w:szCs w:val="24"/>
        </w:rPr>
        <w:t>.</w:t>
      </w:r>
    </w:p>
    <w:p w14:paraId="00000008" w14:textId="77777777" w:rsidR="00FA698E" w:rsidRDefault="00DC31EA" w:rsidP="008D43D4">
      <w:pPr>
        <w:pStyle w:val="Heading1"/>
      </w:pPr>
      <w:bookmarkStart w:id="2" w:name="_sps8r1knb3q9" w:colFirst="0" w:colLast="0"/>
      <w:bookmarkStart w:id="3" w:name="_Toc212896735"/>
      <w:bookmarkEnd w:id="2"/>
      <w:r>
        <w:t>2.0 Main Body: Reflection on the Department</w:t>
      </w:r>
      <w:bookmarkEnd w:id="3"/>
      <w:r>
        <w:t xml:space="preserve"> </w:t>
      </w:r>
    </w:p>
    <w:p w14:paraId="00000009" w14:textId="77777777" w:rsidR="00FA698E" w:rsidRDefault="00DC31EA" w:rsidP="008D43D4">
      <w:pPr>
        <w:pStyle w:val="Heading2"/>
      </w:pPr>
      <w:bookmarkStart w:id="4" w:name="_jnqromd920ka" w:colFirst="0" w:colLast="0"/>
      <w:bookmarkStart w:id="5" w:name="_Toc212896736"/>
      <w:bookmarkEnd w:id="4"/>
      <w:r>
        <w:t>Reception Department</w:t>
      </w:r>
      <w:bookmarkEnd w:id="5"/>
    </w:p>
    <w:p w14:paraId="0000000A" w14:textId="083ABF0A" w:rsidR="00FA698E" w:rsidRDefault="00DC31EA" w:rsidP="008D43D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reception was the communication </w:t>
      </w:r>
      <w:r w:rsidR="00EE7797">
        <w:rPr>
          <w:rFonts w:ascii="Times New Roman" w:eastAsia="Times New Roman" w:hAnsi="Times New Roman" w:cs="Times New Roman"/>
          <w:sz w:val="24"/>
          <w:szCs w:val="24"/>
        </w:rPr>
        <w:t>center</w:t>
      </w:r>
      <w:r>
        <w:rPr>
          <w:rFonts w:ascii="Times New Roman" w:eastAsia="Times New Roman" w:hAnsi="Times New Roman" w:cs="Times New Roman"/>
          <w:sz w:val="24"/>
          <w:szCs w:val="24"/>
        </w:rPr>
        <w:t xml:space="preserve"> of the hotel. The Front Office Manager used a democratic leadership style, where the staff could give input and be creative. The Theory Y by McGregor states that employees do their best when they are trusted and engaged (Anon 2010). Within the framework of this strategy, I proposed to establish a quick-check line for guests who have an online reservation, which minimized the waiting time, as well as positively impacted the score of feedback.</w:t>
      </w:r>
    </w:p>
    <w:p w14:paraId="0000000B" w14:textId="77777777" w:rsidR="00FA698E" w:rsidRDefault="00DC31EA" w:rsidP="008D43D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Nevertheless, the style of supervision during the busy evening times was usually autocratic and was aimed at control and not cooperation. This led to stress and a delay in responding to complaints by guests. I </w:t>
      </w:r>
      <w:proofErr w:type="spellStart"/>
      <w:r>
        <w:rPr>
          <w:rFonts w:ascii="Times New Roman" w:eastAsia="Times New Roman" w:hAnsi="Times New Roman" w:cs="Times New Roman"/>
          <w:sz w:val="24"/>
          <w:szCs w:val="24"/>
        </w:rPr>
        <w:t>realised</w:t>
      </w:r>
      <w:proofErr w:type="spellEnd"/>
      <w:r>
        <w:rPr>
          <w:rFonts w:ascii="Times New Roman" w:eastAsia="Times New Roman" w:hAnsi="Times New Roman" w:cs="Times New Roman"/>
          <w:sz w:val="24"/>
          <w:szCs w:val="24"/>
        </w:rPr>
        <w:t xml:space="preserve"> that situational leadership is vital in Reception- leaders should be </w:t>
      </w:r>
      <w:proofErr w:type="gramStart"/>
      <w:r>
        <w:rPr>
          <w:rFonts w:ascii="Times New Roman" w:eastAsia="Times New Roman" w:hAnsi="Times New Roman" w:cs="Times New Roman"/>
          <w:sz w:val="24"/>
          <w:szCs w:val="24"/>
        </w:rPr>
        <w:t>in a position</w:t>
      </w:r>
      <w:proofErr w:type="gramEnd"/>
      <w:r>
        <w:rPr>
          <w:rFonts w:ascii="Times New Roman" w:eastAsia="Times New Roman" w:hAnsi="Times New Roman" w:cs="Times New Roman"/>
          <w:sz w:val="24"/>
          <w:szCs w:val="24"/>
        </w:rPr>
        <w:t xml:space="preserve"> to alternate between directive and supportive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without compromising on confidence. Having lived with both extremes, I learnt that maintaining regular, empathetic communication is a way to maintain the morale and the satisfaction of guests despite the pressure.</w:t>
      </w:r>
    </w:p>
    <w:p w14:paraId="0000000C" w14:textId="77777777" w:rsidR="00FA698E" w:rsidRDefault="00DC31EA" w:rsidP="008D43D4">
      <w:pPr>
        <w:pStyle w:val="Heading2"/>
      </w:pPr>
      <w:bookmarkStart w:id="6" w:name="_11rw1c33igcz" w:colFirst="0" w:colLast="0"/>
      <w:bookmarkStart w:id="7" w:name="_Toc212896737"/>
      <w:bookmarkEnd w:id="6"/>
      <w:r>
        <w:t>Food &amp; Beverage Department</w:t>
      </w:r>
      <w:bookmarkEnd w:id="7"/>
    </w:p>
    <w:p w14:paraId="0000000D" w14:textId="548C848F" w:rsidR="00FA698E" w:rsidRDefault="00DC31EA" w:rsidP="008D43D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Teamwork and speed were the determinants of service quality in F&amp;B. The Restaurant Supervisor has adapted a coaching approach to leadership as he has been seen to work side by side with the employees as they served breakfast. This participative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encouraged them all, and it was an indication of the Motivation-Hygiene Theory of Herzberg, as it addressed higher-order needs </w:t>
      </w:r>
      <w:r>
        <w:rPr>
          <w:rFonts w:ascii="Times New Roman" w:eastAsia="Times New Roman" w:hAnsi="Times New Roman" w:cs="Times New Roman"/>
          <w:sz w:val="24"/>
          <w:szCs w:val="24"/>
        </w:rPr>
        <w:lastRenderedPageBreak/>
        <w:t>like recognition (</w:t>
      </w:r>
      <w:proofErr w:type="spellStart"/>
      <w:r>
        <w:rPr>
          <w:rFonts w:ascii="Times New Roman" w:eastAsia="Times New Roman" w:hAnsi="Times New Roman" w:cs="Times New Roman"/>
          <w:sz w:val="24"/>
          <w:szCs w:val="24"/>
        </w:rPr>
        <w:t>Felce</w:t>
      </w:r>
      <w:proofErr w:type="spellEnd"/>
      <w:r>
        <w:rPr>
          <w:rFonts w:ascii="Times New Roman" w:eastAsia="Times New Roman" w:hAnsi="Times New Roman" w:cs="Times New Roman"/>
          <w:sz w:val="24"/>
          <w:szCs w:val="24"/>
        </w:rPr>
        <w:t xml:space="preserve">, 2019). I also got to know that visible leadership is more effective in </w:t>
      </w:r>
      <w:r w:rsidR="00EE7797">
        <w:rPr>
          <w:rFonts w:ascii="Times New Roman" w:eastAsia="Times New Roman" w:hAnsi="Times New Roman" w:cs="Times New Roman"/>
          <w:sz w:val="24"/>
          <w:szCs w:val="24"/>
        </w:rPr>
        <w:t>energizing</w:t>
      </w:r>
      <w:r>
        <w:rPr>
          <w:rFonts w:ascii="Times New Roman" w:eastAsia="Times New Roman" w:hAnsi="Times New Roman" w:cs="Times New Roman"/>
          <w:sz w:val="24"/>
          <w:szCs w:val="24"/>
        </w:rPr>
        <w:t xml:space="preserve"> employees as opposed to distance-based instruction.</w:t>
      </w:r>
    </w:p>
    <w:p w14:paraId="0000000E" w14:textId="77777777" w:rsidR="00FA698E" w:rsidRDefault="00DC31EA" w:rsidP="008D43D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morning, I was called upon to help in clearing the tables and serving coffee because of a shortage of serving staff. Pride and commitment were created when the manager publicly thanked us at the end of the shift. On the other hand, during another shift that was being supervised by a temporary boss who adopted a command-and-control style, there was a breakdown of communication; orders were not promptly received, and guests ended up getting frustrated. Looking back on these two opposing experiences, I was able to understand the influence of the tone of leadership on teamwork, efficiency, and ultimately the dining experience.</w:t>
      </w:r>
    </w:p>
    <w:p w14:paraId="0000000F" w14:textId="77777777" w:rsidR="00FA698E" w:rsidRDefault="00DC31EA" w:rsidP="008D43D4">
      <w:pPr>
        <w:pStyle w:val="Heading2"/>
      </w:pPr>
      <w:bookmarkStart w:id="8" w:name="_2piqli7m7di9" w:colFirst="0" w:colLast="0"/>
      <w:bookmarkStart w:id="9" w:name="_Toc212896738"/>
      <w:bookmarkEnd w:id="8"/>
      <w:r>
        <w:t>Housekeeping Department</w:t>
      </w:r>
      <w:bookmarkEnd w:id="9"/>
    </w:p>
    <w:p w14:paraId="00000010" w14:textId="28133004" w:rsidR="00FA698E" w:rsidRDefault="00DC31EA" w:rsidP="008D43D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Physical stamina and accuracy were required in housekeeping. The Head Housekeeper supervised by task orientation, where the main emphasis was placed on checklists and room-readiness goals. I initially found this style to be strict, but later I came to understand that it was safe and consistent. However, there was not much motivation since positive feedback was not very common. Based on the Personnel Resourcing and Development theory, I </w:t>
      </w:r>
      <w:r w:rsidR="00EE7797">
        <w:rPr>
          <w:rFonts w:ascii="Times New Roman" w:eastAsia="Times New Roman" w:hAnsi="Times New Roman" w:cs="Times New Roman"/>
          <w:sz w:val="24"/>
          <w:szCs w:val="24"/>
        </w:rPr>
        <w:t>realized</w:t>
      </w:r>
      <w:r>
        <w:rPr>
          <w:rFonts w:ascii="Times New Roman" w:eastAsia="Times New Roman" w:hAnsi="Times New Roman" w:cs="Times New Roman"/>
          <w:sz w:val="24"/>
          <w:szCs w:val="24"/>
        </w:rPr>
        <w:t xml:space="preserve"> that the leadership in </w:t>
      </w:r>
      <w:r w:rsidR="00EE7797">
        <w:rPr>
          <w:rFonts w:ascii="Times New Roman" w:eastAsia="Times New Roman" w:hAnsi="Times New Roman" w:cs="Times New Roman"/>
          <w:sz w:val="24"/>
          <w:szCs w:val="24"/>
        </w:rPr>
        <w:t>labor</w:t>
      </w:r>
      <w:r>
        <w:rPr>
          <w:rFonts w:ascii="Times New Roman" w:eastAsia="Times New Roman" w:hAnsi="Times New Roman" w:cs="Times New Roman"/>
          <w:sz w:val="24"/>
          <w:szCs w:val="24"/>
        </w:rPr>
        <w:t>-heavy departments should be both controlling and appreciative to avoid burnout.</w:t>
      </w:r>
    </w:p>
    <w:p w14:paraId="00000011" w14:textId="77777777" w:rsidR="00FA698E" w:rsidRDefault="00DC31EA" w:rsidP="008D43D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volunteered to help with linen delivery when one of my colleagues fell ill during the working shift. Why the supervisor was grateful later changed my perception of the position: even a minor reward makes one feel the belongingness (Hagg, 2013). Comparing this with Reception and F&amp;B, I observed that leadership in housekeeping has to be able to balance procedural authority with empathy to maintain morale and the quality of services.</w:t>
      </w:r>
    </w:p>
    <w:p w14:paraId="00000012" w14:textId="77777777" w:rsidR="00FA698E" w:rsidRDefault="00DC31EA" w:rsidP="008D43D4">
      <w:pPr>
        <w:pStyle w:val="Heading2"/>
      </w:pPr>
      <w:bookmarkStart w:id="10" w:name="_c1owq3ki1p7v" w:colFirst="0" w:colLast="0"/>
      <w:bookmarkStart w:id="11" w:name="_Toc212896739"/>
      <w:bookmarkEnd w:id="10"/>
      <w:r>
        <w:t>Cross-Department Reflection</w:t>
      </w:r>
      <w:bookmarkEnd w:id="11"/>
    </w:p>
    <w:p w14:paraId="00000013" w14:textId="77777777" w:rsidR="00FA698E" w:rsidRDefault="00DC31EA" w:rsidP="008D43D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experience in the three departments showed that the management style is the veil that ties operational success and employee engagement. In places where leaders showed trust and flexibility, in the form of Reception and F&amp;B and their respective democratic managers and supportive supervisor, teams worked together effectively, and guests could feel the goodwill (Jones, 2008). In areas of inflexible or uneven leadership, such as night Reception shifts or very task-oriented housekeeping, the staff were hesitant, service was slow, and the guests were not satisfied.</w:t>
      </w:r>
    </w:p>
    <w:p w14:paraId="00000014" w14:textId="77777777" w:rsidR="00FA698E" w:rsidRDefault="00FA698E" w:rsidP="008D43D4">
      <w:pPr>
        <w:spacing w:line="360" w:lineRule="auto"/>
        <w:jc w:val="both"/>
        <w:rPr>
          <w:rFonts w:ascii="Times New Roman" w:eastAsia="Times New Roman" w:hAnsi="Times New Roman" w:cs="Times New Roman"/>
          <w:sz w:val="24"/>
          <w:szCs w:val="24"/>
        </w:rPr>
      </w:pPr>
    </w:p>
    <w:p w14:paraId="00000015" w14:textId="77777777" w:rsidR="00FA698E" w:rsidRDefault="00DC31EA" w:rsidP="008D43D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These experiences also made me </w:t>
      </w:r>
      <w:proofErr w:type="spellStart"/>
      <w:r>
        <w:rPr>
          <w:rFonts w:ascii="Times New Roman" w:eastAsia="Times New Roman" w:hAnsi="Times New Roman" w:cs="Times New Roman"/>
          <w:sz w:val="24"/>
          <w:szCs w:val="24"/>
        </w:rPr>
        <w:t>realise</w:t>
      </w:r>
      <w:proofErr w:type="spellEnd"/>
      <w:r>
        <w:rPr>
          <w:rFonts w:ascii="Times New Roman" w:eastAsia="Times New Roman" w:hAnsi="Times New Roman" w:cs="Times New Roman"/>
          <w:sz w:val="24"/>
          <w:szCs w:val="24"/>
        </w:rPr>
        <w:t xml:space="preserve"> that situational leadership is a dynamic process rather than a style. It came to my attention that my emotional condition as a staff member reflected the kind of leadership I had: under nurturing instructions, I felt confident, and under oppressive rules, I felt nervous. With the help of the experiential cycle provided by Kolb, I made the reflection after every shift on the things that caused these feelings and how I could act in a more beneficial way. In the long run, I became more self-contained, understanding, and flexible.</w:t>
      </w:r>
    </w:p>
    <w:p w14:paraId="00000016" w14:textId="77777777" w:rsidR="00FA698E" w:rsidRDefault="00DC31EA" w:rsidP="008D43D4">
      <w:pPr>
        <w:pStyle w:val="Heading2"/>
      </w:pPr>
      <w:bookmarkStart w:id="12" w:name="_k4a919onxkky" w:colFirst="0" w:colLast="0"/>
      <w:bookmarkStart w:id="13" w:name="_Toc212896740"/>
      <w:bookmarkEnd w:id="12"/>
      <w:r>
        <w:t>Application of Learning</w:t>
      </w:r>
      <w:bookmarkEnd w:id="13"/>
    </w:p>
    <w:p w14:paraId="00000017" w14:textId="1CE32B83" w:rsidR="00FA698E" w:rsidRDefault="00DC31EA" w:rsidP="008D43D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Academic theory gave significance to my observations. Management and </w:t>
      </w:r>
      <w:r w:rsidR="00EE7797">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described the role of motivation that relies on consistent leadership, whereas Hospitality and Guest Services described emotional intelligence as one of the determinants of guest satisfaction. I have trained control communication </w:t>
      </w:r>
      <w:r w:rsidR="00C12087">
        <w:rPr>
          <w:rFonts w:ascii="Times New Roman" w:eastAsia="Times New Roman" w:hAnsi="Times New Roman" w:cs="Times New Roman"/>
          <w:sz w:val="24"/>
          <w:szCs w:val="24"/>
        </w:rPr>
        <w:t>a</w:t>
      </w:r>
      <w:r>
        <w:rPr>
          <w:rFonts w:ascii="Times New Roman" w:eastAsia="Times New Roman" w:hAnsi="Times New Roman" w:cs="Times New Roman"/>
          <w:sz w:val="24"/>
          <w:szCs w:val="24"/>
        </w:rPr>
        <w:t>nd active listening to the guests in various departments. Under Personnel Resourcing, I understood that cultural friction in the multinational team of Accor is minimized through inclusive communication (Walker, 2021). The implementation of these theories made me concentrate not on instructions, but on evaluation. Asking for supervisor feedback enhanced gave me a better idea of how to use tone, body language, and respond. As a leader, now I see that I lead a two-way, mutual relationship that defines every guest experience.</w:t>
      </w:r>
    </w:p>
    <w:p w14:paraId="00000018" w14:textId="010D6802" w:rsidR="00FA698E" w:rsidRDefault="00DC31EA" w:rsidP="008D43D4">
      <w:pPr>
        <w:pStyle w:val="Heading2"/>
      </w:pPr>
      <w:bookmarkStart w:id="14" w:name="_a3fwjq42a6wx" w:colFirst="0" w:colLast="0"/>
      <w:bookmarkStart w:id="15" w:name="_Toc212896741"/>
      <w:bookmarkEnd w:id="14"/>
      <w:r>
        <w:t>Three-Step Improvement Plan</w:t>
      </w:r>
      <w:bookmarkEnd w:id="15"/>
    </w:p>
    <w:p w14:paraId="7A5BD084" w14:textId="0240AACC" w:rsidR="00E73DE8" w:rsidRPr="00E73DE8" w:rsidRDefault="00E73DE8" w:rsidP="008D43D4">
      <w:pPr>
        <w:spacing w:line="360" w:lineRule="auto"/>
        <w:jc w:val="center"/>
        <w:rPr>
          <w:rFonts w:ascii="Times New Roman" w:hAnsi="Times New Roman" w:cs="Times New Roman"/>
          <w:sz w:val="24"/>
          <w:szCs w:val="24"/>
        </w:rPr>
      </w:pPr>
      <w:r w:rsidRPr="00E73DE8">
        <w:rPr>
          <w:rFonts w:ascii="Times New Roman" w:hAnsi="Times New Roman" w:cs="Times New Roman"/>
          <w:noProof/>
          <w:sz w:val="24"/>
          <w:szCs w:val="24"/>
          <w:lang w:val="en-IN"/>
        </w:rPr>
        <w:drawing>
          <wp:inline distT="0" distB="0" distL="0" distR="0" wp14:anchorId="51111714" wp14:editId="405016EE">
            <wp:extent cx="5204460" cy="2598420"/>
            <wp:effectExtent l="0" t="0" r="0" b="1778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5E4F648" w14:textId="49223C34" w:rsidR="00E73DE8" w:rsidRPr="00E73DE8" w:rsidRDefault="00E73DE8" w:rsidP="008D43D4">
      <w:pPr>
        <w:spacing w:line="360" w:lineRule="auto"/>
        <w:jc w:val="center"/>
        <w:rPr>
          <w:rFonts w:ascii="Times New Roman" w:hAnsi="Times New Roman" w:cs="Times New Roman"/>
          <w:b/>
          <w:bCs/>
          <w:sz w:val="24"/>
          <w:szCs w:val="24"/>
        </w:rPr>
      </w:pPr>
      <w:r w:rsidRPr="00E73DE8">
        <w:rPr>
          <w:rFonts w:ascii="Times New Roman" w:hAnsi="Times New Roman" w:cs="Times New Roman"/>
          <w:b/>
          <w:bCs/>
          <w:sz w:val="24"/>
          <w:szCs w:val="24"/>
        </w:rPr>
        <w:t>Fig 1: Improvement Stage</w:t>
      </w:r>
    </w:p>
    <w:p w14:paraId="416C6078" w14:textId="2C16094C" w:rsidR="00E73DE8" w:rsidRPr="00E73DE8" w:rsidRDefault="00E73DE8" w:rsidP="008D43D4">
      <w:pPr>
        <w:spacing w:line="360" w:lineRule="auto"/>
        <w:jc w:val="center"/>
        <w:rPr>
          <w:rFonts w:ascii="Times New Roman" w:hAnsi="Times New Roman" w:cs="Times New Roman"/>
          <w:sz w:val="24"/>
          <w:szCs w:val="24"/>
        </w:rPr>
      </w:pPr>
      <w:r w:rsidRPr="00E73DE8">
        <w:rPr>
          <w:rFonts w:ascii="Times New Roman" w:hAnsi="Times New Roman" w:cs="Times New Roman"/>
          <w:sz w:val="24"/>
          <w:szCs w:val="24"/>
        </w:rPr>
        <w:t>(Source: Self-created)</w:t>
      </w:r>
    </w:p>
    <w:p w14:paraId="58325675" w14:textId="77777777" w:rsidR="00480CB4" w:rsidRPr="00480CB4" w:rsidRDefault="00480CB4" w:rsidP="008D43D4">
      <w:pPr>
        <w:spacing w:line="360" w:lineRule="auto"/>
        <w:jc w:val="both"/>
        <w:rPr>
          <w:rFonts w:ascii="Times New Roman" w:hAnsi="Times New Roman" w:cs="Times New Roman"/>
          <w:sz w:val="24"/>
          <w:szCs w:val="24"/>
        </w:rPr>
      </w:pPr>
      <w:r w:rsidRPr="00480CB4">
        <w:rPr>
          <w:rFonts w:ascii="Times New Roman" w:hAnsi="Times New Roman" w:cs="Times New Roman"/>
          <w:b/>
          <w:bCs/>
          <w:sz w:val="24"/>
          <w:szCs w:val="24"/>
        </w:rPr>
        <w:t>The Training on Leadership Adaptability</w:t>
      </w:r>
      <w:r w:rsidRPr="00480CB4">
        <w:rPr>
          <w:rFonts w:ascii="Times New Roman" w:hAnsi="Times New Roman" w:cs="Times New Roman"/>
          <w:sz w:val="24"/>
          <w:szCs w:val="24"/>
        </w:rPr>
        <w:t>.</w:t>
      </w:r>
    </w:p>
    <w:p w14:paraId="1E2BBCBE" w14:textId="57184271" w:rsidR="00480CB4" w:rsidRPr="00480CB4" w:rsidRDefault="00480CB4" w:rsidP="008D43D4">
      <w:pPr>
        <w:pStyle w:val="ListParagraph"/>
        <w:numPr>
          <w:ilvl w:val="0"/>
          <w:numId w:val="6"/>
        </w:numPr>
        <w:spacing w:line="360" w:lineRule="auto"/>
        <w:jc w:val="both"/>
        <w:rPr>
          <w:rFonts w:ascii="Times New Roman" w:hAnsi="Times New Roman" w:cs="Times New Roman"/>
          <w:sz w:val="24"/>
          <w:szCs w:val="24"/>
        </w:rPr>
      </w:pPr>
      <w:r w:rsidRPr="00480CB4">
        <w:rPr>
          <w:rFonts w:ascii="Times New Roman" w:hAnsi="Times New Roman" w:cs="Times New Roman"/>
          <w:sz w:val="24"/>
          <w:szCs w:val="24"/>
        </w:rPr>
        <w:lastRenderedPageBreak/>
        <w:t xml:space="preserve">Develop the emotional intelligence and situational leadership competencies as part of the </w:t>
      </w:r>
      <w:proofErr w:type="spellStart"/>
      <w:r w:rsidRPr="00480CB4">
        <w:rPr>
          <w:rFonts w:ascii="Times New Roman" w:hAnsi="Times New Roman" w:cs="Times New Roman"/>
          <w:sz w:val="24"/>
          <w:szCs w:val="24"/>
        </w:rPr>
        <w:t>Heartist</w:t>
      </w:r>
      <w:proofErr w:type="spellEnd"/>
      <w:r w:rsidRPr="00480CB4">
        <w:rPr>
          <w:rFonts w:ascii="Times New Roman" w:hAnsi="Times New Roman" w:cs="Times New Roman"/>
          <w:sz w:val="24"/>
          <w:szCs w:val="24"/>
        </w:rPr>
        <w:t xml:space="preserve"> Leadership </w:t>
      </w:r>
      <w:proofErr w:type="spellStart"/>
      <w:r w:rsidRPr="00480CB4">
        <w:rPr>
          <w:rFonts w:ascii="Times New Roman" w:hAnsi="Times New Roman" w:cs="Times New Roman"/>
          <w:sz w:val="24"/>
          <w:szCs w:val="24"/>
        </w:rPr>
        <w:t>Programme</w:t>
      </w:r>
      <w:proofErr w:type="spellEnd"/>
      <w:r w:rsidRPr="00480CB4">
        <w:rPr>
          <w:rFonts w:ascii="Times New Roman" w:hAnsi="Times New Roman" w:cs="Times New Roman"/>
          <w:sz w:val="24"/>
          <w:szCs w:val="24"/>
        </w:rPr>
        <w:t xml:space="preserve"> of Accor.</w:t>
      </w:r>
    </w:p>
    <w:p w14:paraId="0EF490A1" w14:textId="7A468735" w:rsidR="00480CB4" w:rsidRPr="00480CB4" w:rsidRDefault="00480CB4" w:rsidP="008D43D4">
      <w:pPr>
        <w:pStyle w:val="ListParagraph"/>
        <w:numPr>
          <w:ilvl w:val="0"/>
          <w:numId w:val="6"/>
        </w:numPr>
        <w:spacing w:line="360" w:lineRule="auto"/>
        <w:jc w:val="both"/>
        <w:rPr>
          <w:rFonts w:ascii="Times New Roman" w:hAnsi="Times New Roman" w:cs="Times New Roman"/>
          <w:sz w:val="24"/>
          <w:szCs w:val="24"/>
        </w:rPr>
      </w:pPr>
      <w:r w:rsidRPr="00480CB4">
        <w:rPr>
          <w:rFonts w:ascii="Times New Roman" w:hAnsi="Times New Roman" w:cs="Times New Roman"/>
          <w:sz w:val="24"/>
          <w:szCs w:val="24"/>
        </w:rPr>
        <w:t>Knowledge Expected: To be more flexible in terms of leading and communicating with various groups of people and tasks.</w:t>
      </w:r>
    </w:p>
    <w:p w14:paraId="575D2E87" w14:textId="77777777" w:rsidR="00480CB4" w:rsidRPr="00480CB4" w:rsidRDefault="00480CB4" w:rsidP="008D43D4">
      <w:pPr>
        <w:spacing w:line="360" w:lineRule="auto"/>
        <w:jc w:val="both"/>
        <w:rPr>
          <w:rFonts w:ascii="Times New Roman" w:hAnsi="Times New Roman" w:cs="Times New Roman"/>
          <w:b/>
          <w:bCs/>
          <w:sz w:val="24"/>
          <w:szCs w:val="24"/>
        </w:rPr>
      </w:pPr>
      <w:r w:rsidRPr="00480CB4">
        <w:rPr>
          <w:rFonts w:ascii="Times New Roman" w:hAnsi="Times New Roman" w:cs="Times New Roman"/>
          <w:b/>
          <w:bCs/>
          <w:sz w:val="24"/>
          <w:szCs w:val="24"/>
        </w:rPr>
        <w:t>Interdepartmental communication Log.</w:t>
      </w:r>
    </w:p>
    <w:p w14:paraId="2CCEDA2B" w14:textId="0A60C8B0" w:rsidR="00480CB4" w:rsidRPr="00480CB4" w:rsidRDefault="00480CB4" w:rsidP="008D43D4">
      <w:pPr>
        <w:pStyle w:val="ListParagraph"/>
        <w:numPr>
          <w:ilvl w:val="0"/>
          <w:numId w:val="5"/>
        </w:numPr>
        <w:spacing w:line="360" w:lineRule="auto"/>
        <w:jc w:val="both"/>
        <w:rPr>
          <w:rFonts w:ascii="Times New Roman" w:hAnsi="Times New Roman" w:cs="Times New Roman"/>
          <w:sz w:val="24"/>
          <w:szCs w:val="24"/>
        </w:rPr>
      </w:pPr>
      <w:r w:rsidRPr="00480CB4">
        <w:rPr>
          <w:rFonts w:ascii="Times New Roman" w:hAnsi="Times New Roman" w:cs="Times New Roman"/>
          <w:sz w:val="24"/>
          <w:szCs w:val="24"/>
        </w:rPr>
        <w:t>Implement a common online platform that will facilitate Reception, F and B as well as Housekeeping on which it is possible to request and update the room.</w:t>
      </w:r>
    </w:p>
    <w:p w14:paraId="16947765" w14:textId="14757DD3" w:rsidR="00480CB4" w:rsidRPr="00480CB4" w:rsidRDefault="00480CB4" w:rsidP="008D43D4">
      <w:pPr>
        <w:pStyle w:val="ListParagraph"/>
        <w:numPr>
          <w:ilvl w:val="0"/>
          <w:numId w:val="5"/>
        </w:numPr>
        <w:spacing w:line="360" w:lineRule="auto"/>
        <w:jc w:val="both"/>
        <w:rPr>
          <w:rFonts w:ascii="Times New Roman" w:hAnsi="Times New Roman" w:cs="Times New Roman"/>
          <w:sz w:val="24"/>
          <w:szCs w:val="24"/>
        </w:rPr>
      </w:pPr>
      <w:r w:rsidRPr="00480CB4">
        <w:rPr>
          <w:rFonts w:ascii="Times New Roman" w:hAnsi="Times New Roman" w:cs="Times New Roman"/>
          <w:sz w:val="24"/>
          <w:szCs w:val="24"/>
        </w:rPr>
        <w:t>Expected result: The number of service delays would be reduced, the work would be more coordinated, and responsibility (Wood, 2013).</w:t>
      </w:r>
    </w:p>
    <w:p w14:paraId="58B51403" w14:textId="77777777" w:rsidR="00480CB4" w:rsidRPr="00480CB4" w:rsidRDefault="00480CB4" w:rsidP="008D43D4">
      <w:pPr>
        <w:spacing w:line="360" w:lineRule="auto"/>
        <w:jc w:val="both"/>
        <w:rPr>
          <w:rFonts w:ascii="Times New Roman" w:hAnsi="Times New Roman" w:cs="Times New Roman"/>
          <w:b/>
          <w:bCs/>
          <w:sz w:val="24"/>
          <w:szCs w:val="24"/>
        </w:rPr>
      </w:pPr>
      <w:r w:rsidRPr="00480CB4">
        <w:rPr>
          <w:rFonts w:ascii="Times New Roman" w:hAnsi="Times New Roman" w:cs="Times New Roman"/>
          <w:b/>
          <w:bCs/>
          <w:sz w:val="24"/>
          <w:szCs w:val="24"/>
        </w:rPr>
        <w:t>Empowerment of service to recovery.</w:t>
      </w:r>
    </w:p>
    <w:p w14:paraId="35CDAB61" w14:textId="5208F3D7" w:rsidR="00480CB4" w:rsidRPr="00480CB4" w:rsidRDefault="00480CB4" w:rsidP="008D43D4">
      <w:pPr>
        <w:pStyle w:val="ListParagraph"/>
        <w:numPr>
          <w:ilvl w:val="0"/>
          <w:numId w:val="4"/>
        </w:numPr>
        <w:spacing w:line="360" w:lineRule="auto"/>
        <w:jc w:val="both"/>
        <w:rPr>
          <w:rFonts w:ascii="Times New Roman" w:hAnsi="Times New Roman" w:cs="Times New Roman"/>
          <w:sz w:val="24"/>
          <w:szCs w:val="24"/>
        </w:rPr>
      </w:pPr>
      <w:r w:rsidRPr="00480CB4">
        <w:rPr>
          <w:rFonts w:ascii="Times New Roman" w:hAnsi="Times New Roman" w:cs="Times New Roman"/>
          <w:sz w:val="24"/>
          <w:szCs w:val="24"/>
        </w:rPr>
        <w:t>Have written policies, which will authorize the front line workers of any department to make petty concessions, such as free drinks, late check-outs, etc</w:t>
      </w:r>
      <w:r w:rsidR="00C12087">
        <w:rPr>
          <w:rFonts w:ascii="Times New Roman" w:hAnsi="Times New Roman" w:cs="Times New Roman"/>
          <w:sz w:val="24"/>
          <w:szCs w:val="24"/>
        </w:rPr>
        <w:t>.</w:t>
      </w:r>
      <w:r w:rsidRPr="00480CB4">
        <w:rPr>
          <w:rFonts w:ascii="Times New Roman" w:hAnsi="Times New Roman" w:cs="Times New Roman"/>
          <w:sz w:val="24"/>
          <w:szCs w:val="24"/>
        </w:rPr>
        <w:t xml:space="preserve"> without consulting with the manager.</w:t>
      </w:r>
    </w:p>
    <w:p w14:paraId="2E347E7B" w14:textId="77777777" w:rsidR="00480CB4" w:rsidRPr="00480CB4" w:rsidRDefault="00480CB4" w:rsidP="008D43D4">
      <w:pPr>
        <w:pStyle w:val="ListParagraph"/>
        <w:numPr>
          <w:ilvl w:val="0"/>
          <w:numId w:val="4"/>
        </w:numPr>
        <w:spacing w:line="360" w:lineRule="auto"/>
        <w:jc w:val="both"/>
        <w:rPr>
          <w:rFonts w:ascii="Times New Roman" w:hAnsi="Times New Roman" w:cs="Times New Roman"/>
          <w:sz w:val="24"/>
          <w:szCs w:val="24"/>
        </w:rPr>
      </w:pPr>
      <w:r w:rsidRPr="00480CB4">
        <w:rPr>
          <w:rFonts w:ascii="Times New Roman" w:hAnsi="Times New Roman" w:cs="Times New Roman"/>
          <w:sz w:val="24"/>
          <w:szCs w:val="24"/>
        </w:rPr>
        <w:t>Projected Result: To resolve issues faster, better perception and confidence of the employees.</w:t>
      </w:r>
    </w:p>
    <w:p w14:paraId="2EE51125" w14:textId="77777777" w:rsidR="00480CB4" w:rsidRPr="00480CB4" w:rsidRDefault="00480CB4" w:rsidP="008D43D4">
      <w:pPr>
        <w:pStyle w:val="Heading1"/>
      </w:pPr>
      <w:r w:rsidRPr="00480CB4">
        <w:t>3.0 Conclusion</w:t>
      </w:r>
    </w:p>
    <w:p w14:paraId="00000023" w14:textId="24CF97D4" w:rsidR="00FA698E" w:rsidRDefault="00480CB4" w:rsidP="008D43D4">
      <w:pPr>
        <w:spacing w:line="360" w:lineRule="auto"/>
        <w:jc w:val="both"/>
        <w:rPr>
          <w:rFonts w:ascii="Times New Roman" w:eastAsia="Times New Roman" w:hAnsi="Times New Roman" w:cs="Times New Roman"/>
          <w:sz w:val="24"/>
          <w:szCs w:val="24"/>
        </w:rPr>
      </w:pPr>
      <w:r w:rsidRPr="00480CB4">
        <w:rPr>
          <w:rFonts w:ascii="Times New Roman" w:hAnsi="Times New Roman" w:cs="Times New Roman"/>
          <w:sz w:val="24"/>
          <w:szCs w:val="24"/>
        </w:rPr>
        <w:t xml:space="preserve">The various experiences that I received in Reception, F&amp;B and Housekeeping showed that the management style defines the morale of the employees, as well as the experience of the guests. The trust and efficiency and strict supervision caused hesitation and inconsistency respectively through the supportive leadership and strict supervision. These differences made me more confident, flexible and knowledgeable about working as a team within a hospitality setting with different cultures. I also got to know that good leadership is situational leadership that is founded on empathy, communication and recognition. Nowadays, according to the theories of motivational and </w:t>
      </w:r>
      <w:proofErr w:type="spellStart"/>
      <w:r w:rsidRPr="00480CB4">
        <w:rPr>
          <w:rFonts w:ascii="Times New Roman" w:hAnsi="Times New Roman" w:cs="Times New Roman"/>
          <w:sz w:val="24"/>
          <w:szCs w:val="24"/>
        </w:rPr>
        <w:t>organisational</w:t>
      </w:r>
      <w:proofErr w:type="spellEnd"/>
      <w:r w:rsidRPr="00480CB4">
        <w:rPr>
          <w:rFonts w:ascii="Times New Roman" w:hAnsi="Times New Roman" w:cs="Times New Roman"/>
          <w:sz w:val="24"/>
          <w:szCs w:val="24"/>
        </w:rPr>
        <w:t xml:space="preserve"> </w:t>
      </w:r>
      <w:proofErr w:type="spellStart"/>
      <w:r w:rsidRPr="00480CB4">
        <w:rPr>
          <w:rFonts w:ascii="Times New Roman" w:hAnsi="Times New Roman" w:cs="Times New Roman"/>
          <w:sz w:val="24"/>
          <w:szCs w:val="24"/>
        </w:rPr>
        <w:t>behaviour</w:t>
      </w:r>
      <w:proofErr w:type="spellEnd"/>
      <w:r w:rsidRPr="00480CB4">
        <w:rPr>
          <w:rFonts w:ascii="Times New Roman" w:hAnsi="Times New Roman" w:cs="Times New Roman"/>
          <w:sz w:val="24"/>
          <w:szCs w:val="24"/>
        </w:rPr>
        <w:t xml:space="preserve">, I can see the leadership as a collective responsibility that unites the execution of the operations to the health of the human. I will also apply my flexible leadership and contemplative practice in future to support the philosophy of the </w:t>
      </w:r>
      <w:proofErr w:type="spellStart"/>
      <w:r w:rsidRPr="00480CB4">
        <w:rPr>
          <w:rFonts w:ascii="Times New Roman" w:hAnsi="Times New Roman" w:cs="Times New Roman"/>
          <w:sz w:val="24"/>
          <w:szCs w:val="24"/>
        </w:rPr>
        <w:t>Heartist</w:t>
      </w:r>
      <w:proofErr w:type="spellEnd"/>
      <w:r w:rsidRPr="00480CB4">
        <w:rPr>
          <w:rFonts w:ascii="Times New Roman" w:hAnsi="Times New Roman" w:cs="Times New Roman"/>
          <w:sz w:val="24"/>
          <w:szCs w:val="24"/>
        </w:rPr>
        <w:t xml:space="preserve"> values of honest care and superior guest service as promoted by Accor.</w:t>
      </w:r>
      <w:r w:rsidR="00DC31EA">
        <w:br w:type="page"/>
      </w:r>
    </w:p>
    <w:p w14:paraId="00000024" w14:textId="77777777" w:rsidR="00FA698E" w:rsidRDefault="00DC31EA" w:rsidP="008D43D4">
      <w:pPr>
        <w:pStyle w:val="Heading1"/>
      </w:pPr>
      <w:bookmarkStart w:id="16" w:name="_lm5517nb6k6n" w:colFirst="0" w:colLast="0"/>
      <w:bookmarkStart w:id="17" w:name="_Toc212896743"/>
      <w:bookmarkEnd w:id="16"/>
      <w:r>
        <w:lastRenderedPageBreak/>
        <w:t>Reference List</w:t>
      </w:r>
      <w:bookmarkEnd w:id="17"/>
    </w:p>
    <w:p w14:paraId="1C8C64A1" w14:textId="77777777" w:rsidR="00EE7797" w:rsidRDefault="00EE7797" w:rsidP="008D43D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Anon (2010) </w:t>
      </w:r>
      <w:r>
        <w:rPr>
          <w:rFonts w:ascii="Times New Roman" w:eastAsia="Times New Roman" w:hAnsi="Times New Roman" w:cs="Times New Roman"/>
          <w:i/>
          <w:sz w:val="24"/>
          <w:szCs w:val="24"/>
        </w:rPr>
        <w:t>A good practice guide for placement and other work-based learning opportunities in higher education – Good practice for placements guides – Volume 2</w:t>
      </w:r>
      <w:r>
        <w:rPr>
          <w:rFonts w:ascii="Times New Roman" w:eastAsia="Times New Roman" w:hAnsi="Times New Roman" w:cs="Times New Roman"/>
          <w:sz w:val="24"/>
          <w:szCs w:val="24"/>
        </w:rPr>
        <w:t xml:space="preserve">, </w:t>
      </w:r>
      <w:r w:rsidRPr="008D43D4">
        <w:rPr>
          <w:rFonts w:ascii="Times New Roman" w:eastAsia="Times New Roman" w:hAnsi="Times New Roman" w:cs="Times New Roman"/>
          <w:sz w:val="24"/>
          <w:szCs w:val="24"/>
        </w:rPr>
        <w:t>Education + Training</w:t>
      </w:r>
      <w:r>
        <w:rPr>
          <w:rFonts w:ascii="Times New Roman" w:eastAsia="Times New Roman" w:hAnsi="Times New Roman" w:cs="Times New Roman"/>
          <w:sz w:val="24"/>
          <w:szCs w:val="24"/>
        </w:rPr>
        <w:t xml:space="preserve">, 52(4).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10.1108/et.2010.00452dab.013.</w:t>
      </w:r>
    </w:p>
    <w:p w14:paraId="50FD354D" w14:textId="77777777" w:rsidR="00EE7797" w:rsidRDefault="00EE7797" w:rsidP="008D43D4">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Felce</w:t>
      </w:r>
      <w:proofErr w:type="spellEnd"/>
      <w:r>
        <w:rPr>
          <w:rFonts w:ascii="Times New Roman" w:eastAsia="Times New Roman" w:hAnsi="Times New Roman" w:cs="Times New Roman"/>
          <w:sz w:val="24"/>
          <w:szCs w:val="24"/>
        </w:rPr>
        <w:t xml:space="preserve">, A. (2019) ‘Managing the quality of higher education in apprenticeships’, </w:t>
      </w:r>
      <w:r>
        <w:rPr>
          <w:rFonts w:ascii="Times New Roman" w:eastAsia="Times New Roman" w:hAnsi="Times New Roman" w:cs="Times New Roman"/>
          <w:i/>
          <w:sz w:val="24"/>
          <w:szCs w:val="24"/>
        </w:rPr>
        <w:t>Higher Education, Skills and Work-based Learning</w:t>
      </w:r>
      <w:r>
        <w:rPr>
          <w:rFonts w:ascii="Times New Roman" w:eastAsia="Times New Roman" w:hAnsi="Times New Roman" w:cs="Times New Roman"/>
          <w:sz w:val="24"/>
          <w:szCs w:val="24"/>
        </w:rPr>
        <w:t>, 9(2), pp. 141–148.</w:t>
      </w:r>
    </w:p>
    <w:p w14:paraId="1CF2A963" w14:textId="77777777" w:rsidR="00EE7797" w:rsidRDefault="00EE7797" w:rsidP="008D43D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Hagg, E. (2013). </w:t>
      </w:r>
      <w:r>
        <w:rPr>
          <w:rFonts w:ascii="Times New Roman" w:eastAsia="Times New Roman" w:hAnsi="Times New Roman" w:cs="Times New Roman"/>
          <w:i/>
          <w:sz w:val="24"/>
          <w:szCs w:val="24"/>
        </w:rPr>
        <w:t>Internship Guide: Work Placements Step by Step</w:t>
      </w:r>
      <w:r>
        <w:rPr>
          <w:rFonts w:ascii="Times New Roman" w:eastAsia="Times New Roman" w:hAnsi="Times New Roman" w:cs="Times New Roman"/>
          <w:sz w:val="24"/>
          <w:szCs w:val="24"/>
        </w:rPr>
        <w:t xml:space="preserve">. 5th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The Hague: Eleven International Publishing.</w:t>
      </w:r>
    </w:p>
    <w:p w14:paraId="2458E959" w14:textId="77777777" w:rsidR="00EE7797" w:rsidRDefault="00EE7797" w:rsidP="008D43D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Jones, T.J.A. (2008). </w:t>
      </w:r>
      <w:r>
        <w:rPr>
          <w:rFonts w:ascii="Times New Roman" w:eastAsia="Times New Roman" w:hAnsi="Times New Roman" w:cs="Times New Roman"/>
          <w:i/>
          <w:sz w:val="24"/>
          <w:szCs w:val="24"/>
        </w:rPr>
        <w:t>Professional Management of Housekeeping Operations</w:t>
      </w:r>
      <w:r>
        <w:rPr>
          <w:rFonts w:ascii="Times New Roman" w:eastAsia="Times New Roman" w:hAnsi="Times New Roman" w:cs="Times New Roman"/>
          <w:sz w:val="24"/>
          <w:szCs w:val="24"/>
        </w:rPr>
        <w:t xml:space="preserve">. 5th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Hoboken, N.J.: John Wiley &amp; Sons.</w:t>
      </w:r>
    </w:p>
    <w:p w14:paraId="01FCBF85" w14:textId="77777777" w:rsidR="00EE7797" w:rsidRDefault="00EE7797" w:rsidP="008D43D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Walker, J.R. (2021). </w:t>
      </w:r>
      <w:r>
        <w:rPr>
          <w:rFonts w:ascii="Times New Roman" w:eastAsia="Times New Roman" w:hAnsi="Times New Roman" w:cs="Times New Roman"/>
          <w:i/>
          <w:sz w:val="24"/>
          <w:szCs w:val="24"/>
        </w:rPr>
        <w:t>Introduction to Hospitality</w:t>
      </w:r>
      <w:r>
        <w:rPr>
          <w:rFonts w:ascii="Times New Roman" w:eastAsia="Times New Roman" w:hAnsi="Times New Roman" w:cs="Times New Roman"/>
          <w:sz w:val="24"/>
          <w:szCs w:val="24"/>
        </w:rPr>
        <w:t xml:space="preserve">. 8th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Global edition. Harlow, England: Pearson.</w:t>
      </w:r>
    </w:p>
    <w:p w14:paraId="584C1008" w14:textId="77777777" w:rsidR="00EE7797" w:rsidRDefault="00EE7797" w:rsidP="008D43D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Wood, R.C. (2013). </w:t>
      </w:r>
      <w:r>
        <w:rPr>
          <w:rFonts w:ascii="Times New Roman" w:eastAsia="Times New Roman" w:hAnsi="Times New Roman" w:cs="Times New Roman"/>
          <w:i/>
          <w:sz w:val="24"/>
          <w:szCs w:val="24"/>
        </w:rPr>
        <w:t>Key Concepts in Hospitality Management</w:t>
      </w:r>
      <w:r>
        <w:rPr>
          <w:rFonts w:ascii="Times New Roman" w:eastAsia="Times New Roman" w:hAnsi="Times New Roman" w:cs="Times New Roman"/>
          <w:sz w:val="24"/>
          <w:szCs w:val="24"/>
        </w:rPr>
        <w:t>. London: SAGE Publications Ltd.</w:t>
      </w:r>
    </w:p>
    <w:p w14:paraId="0000002B" w14:textId="77777777" w:rsidR="00FA698E" w:rsidRDefault="00FA698E" w:rsidP="008D43D4">
      <w:pPr>
        <w:spacing w:line="360" w:lineRule="auto"/>
        <w:jc w:val="both"/>
        <w:rPr>
          <w:rFonts w:ascii="Times New Roman" w:eastAsia="Times New Roman" w:hAnsi="Times New Roman" w:cs="Times New Roman"/>
          <w:sz w:val="24"/>
          <w:szCs w:val="24"/>
        </w:rPr>
      </w:pPr>
    </w:p>
    <w:sectPr w:rsidR="00FA698E" w:rsidSect="00EE7797">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7F4E6E" w14:textId="77777777" w:rsidR="008060C6" w:rsidRDefault="008060C6" w:rsidP="00EE7797">
      <w:pPr>
        <w:spacing w:line="240" w:lineRule="auto"/>
      </w:pPr>
      <w:r>
        <w:separator/>
      </w:r>
    </w:p>
  </w:endnote>
  <w:endnote w:type="continuationSeparator" w:id="0">
    <w:p w14:paraId="5C54F0A5" w14:textId="77777777" w:rsidR="008060C6" w:rsidRDefault="008060C6" w:rsidP="00EE77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embedRegular r:id="rId1" w:fontKey="{C6AE343C-D55B-9649-A22F-D52D860B860A}"/>
    <w:embedBold r:id="rId2" w:fontKey="{439A68CE-54A5-7544-8212-36DB044408D8}"/>
    <w:embedItalic r:id="rId3" w:fontKey="{2A9F580B-7BC8-A84D-9717-F2CE942CDC88}"/>
  </w:font>
  <w:font w:name="Symbol">
    <w:panose1 w:val="05050102010706020507"/>
    <w:charset w:val="02"/>
    <w:family w:val="decorative"/>
    <w:pitch w:val="variable"/>
    <w:sig w:usb0="00000000" w:usb1="10000000" w:usb2="00000000" w:usb3="00000000" w:csb0="80000000" w:csb1="00000000"/>
    <w:embedRegular r:id="rId4" w:fontKey="{9DD9B58D-FFDD-1644-B7CD-B1AD64A640C0}"/>
  </w:font>
  <w:font w:name="Courier New">
    <w:panose1 w:val="02070309020205020404"/>
    <w:charset w:val="00"/>
    <w:family w:val="modern"/>
    <w:pitch w:val="fixed"/>
    <w:sig w:usb0="E0002AFF" w:usb1="C0007843" w:usb2="00000009" w:usb3="00000000" w:csb0="000001FF" w:csb1="00000000"/>
    <w:embedRegular r:id="rId5" w:fontKey="{5D025011-F6AD-8C4D-B4ED-3C971FFB0930}"/>
  </w:font>
  <w:font w:name="Wingdings">
    <w:panose1 w:val="05000000000000000000"/>
    <w:charset w:val="4D"/>
    <w:family w:val="decorative"/>
    <w:pitch w:val="variable"/>
    <w:sig w:usb0="00000003" w:usb1="00000000" w:usb2="00000000" w:usb3="00000000" w:csb0="80000001" w:csb1="00000000"/>
    <w:embedRegular r:id="rId6" w:fontKey="{E04D0B96-825E-8D4E-B146-EA8CC8545070}"/>
  </w:font>
  <w:font w:name="Arial">
    <w:panose1 w:val="020B0604020202020204"/>
    <w:charset w:val="00"/>
    <w:family w:val="swiss"/>
    <w:pitch w:val="variable"/>
    <w:sig w:usb0="E0002AFF" w:usb1="C0007843" w:usb2="00000009" w:usb3="00000000" w:csb0="000001FF" w:csb1="00000000"/>
    <w:embedRegular r:id="rId7" w:fontKey="{1C115A01-4AB9-854A-BB4D-1D85E51516EA}"/>
    <w:embedBold r:id="rId8" w:fontKey="{3B9189DD-A863-FF46-A7A1-8FF8284C9211}"/>
    <w:embedItalic r:id="rId9" w:fontKey="{ED78D3CA-7A01-DB47-AC9B-1DC5BBEEE088}"/>
  </w:font>
  <w:font w:name="Calibri">
    <w:panose1 w:val="020F0502020204030204"/>
    <w:charset w:val="00"/>
    <w:family w:val="swiss"/>
    <w:pitch w:val="variable"/>
    <w:sig w:usb0="E0002AFF" w:usb1="C000247B" w:usb2="00000009" w:usb3="00000000" w:csb0="000001FF" w:csb1="00000000"/>
    <w:embedRegular r:id="rId10" w:fontKey="{D6D02DBE-7BAF-F94C-82C4-C1CFCD3D1068}"/>
  </w:font>
  <w:font w:name="Cambria">
    <w:panose1 w:val="02040503050406030204"/>
    <w:charset w:val="00"/>
    <w:family w:val="roman"/>
    <w:pitch w:val="variable"/>
    <w:sig w:usb0="E00002FF" w:usb1="400004FF" w:usb2="00000000" w:usb3="00000000" w:csb0="0000019F" w:csb1="00000000"/>
    <w:embedRegular r:id="rId11" w:fontKey="{6414FCD7-57BB-AF4E-80AD-EA8884BFB26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7710604"/>
      <w:docPartObj>
        <w:docPartGallery w:val="Page Numbers (Bottom of Page)"/>
        <w:docPartUnique/>
      </w:docPartObj>
    </w:sdtPr>
    <w:sdtEndPr>
      <w:rPr>
        <w:noProof/>
      </w:rPr>
    </w:sdtEndPr>
    <w:sdtContent>
      <w:p w14:paraId="01BF195A" w14:textId="7050B083" w:rsidR="00EE7797" w:rsidRDefault="00EE7797">
        <w:pPr>
          <w:pStyle w:val="Footer"/>
          <w:jc w:val="right"/>
        </w:pPr>
        <w:r>
          <w:fldChar w:fldCharType="begin"/>
        </w:r>
        <w:r>
          <w:instrText xml:space="preserve"> PAGE   \* MERGEFORMAT </w:instrText>
        </w:r>
        <w:r>
          <w:fldChar w:fldCharType="separate"/>
        </w:r>
        <w:r w:rsidR="008D43D4">
          <w:rPr>
            <w:noProof/>
          </w:rPr>
          <w:t>7</w:t>
        </w:r>
        <w:r>
          <w:rPr>
            <w:noProof/>
          </w:rPr>
          <w:fldChar w:fldCharType="end"/>
        </w:r>
      </w:p>
    </w:sdtContent>
  </w:sdt>
  <w:p w14:paraId="47F5D8C2" w14:textId="77777777" w:rsidR="00EE7797" w:rsidRDefault="00EE77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16706E" w14:textId="77777777" w:rsidR="008060C6" w:rsidRDefault="008060C6" w:rsidP="00EE7797">
      <w:pPr>
        <w:spacing w:line="240" w:lineRule="auto"/>
      </w:pPr>
      <w:r>
        <w:separator/>
      </w:r>
    </w:p>
  </w:footnote>
  <w:footnote w:type="continuationSeparator" w:id="0">
    <w:p w14:paraId="6848FDEA" w14:textId="77777777" w:rsidR="008060C6" w:rsidRDefault="008060C6" w:rsidP="00EE779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7751EA"/>
    <w:multiLevelType w:val="multilevel"/>
    <w:tmpl w:val="6E0C46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474AA6"/>
    <w:multiLevelType w:val="multilevel"/>
    <w:tmpl w:val="0562E9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AD4F22"/>
    <w:multiLevelType w:val="multilevel"/>
    <w:tmpl w:val="13F86E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1F55F52"/>
    <w:multiLevelType w:val="hybridMultilevel"/>
    <w:tmpl w:val="096847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8B96CD9"/>
    <w:multiLevelType w:val="hybridMultilevel"/>
    <w:tmpl w:val="2F7AD0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F551A86"/>
    <w:multiLevelType w:val="hybridMultilevel"/>
    <w:tmpl w:val="53FC53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04271994">
    <w:abstractNumId w:val="2"/>
  </w:num>
  <w:num w:numId="2" w16cid:durableId="1388650885">
    <w:abstractNumId w:val="0"/>
  </w:num>
  <w:num w:numId="3" w16cid:durableId="885213266">
    <w:abstractNumId w:val="1"/>
  </w:num>
  <w:num w:numId="4" w16cid:durableId="1760056573">
    <w:abstractNumId w:val="5"/>
  </w:num>
  <w:num w:numId="5" w16cid:durableId="243103412">
    <w:abstractNumId w:val="3"/>
  </w:num>
  <w:num w:numId="6" w16cid:durableId="17147719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98E"/>
    <w:rsid w:val="00480CB4"/>
    <w:rsid w:val="00615CB4"/>
    <w:rsid w:val="00775760"/>
    <w:rsid w:val="008060C6"/>
    <w:rsid w:val="008A4183"/>
    <w:rsid w:val="008D43D4"/>
    <w:rsid w:val="00950A81"/>
    <w:rsid w:val="00973EC9"/>
    <w:rsid w:val="00C12087"/>
    <w:rsid w:val="00DC31EA"/>
    <w:rsid w:val="00E22A69"/>
    <w:rsid w:val="00E73DE8"/>
    <w:rsid w:val="00EC367D"/>
    <w:rsid w:val="00EE7797"/>
    <w:rsid w:val="00F06131"/>
    <w:rsid w:val="00FA69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E36A5"/>
  <w15:docId w15:val="{9FBA85BF-9E8F-422D-AA72-7EF2D3BEA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615CB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15CB4"/>
    <w:pPr>
      <w:spacing w:after="100"/>
    </w:pPr>
  </w:style>
  <w:style w:type="paragraph" w:styleId="TOC2">
    <w:name w:val="toc 2"/>
    <w:basedOn w:val="Normal"/>
    <w:next w:val="Normal"/>
    <w:autoRedefine/>
    <w:uiPriority w:val="39"/>
    <w:unhideWhenUsed/>
    <w:rsid w:val="00615CB4"/>
    <w:pPr>
      <w:spacing w:after="100"/>
      <w:ind w:left="220"/>
    </w:pPr>
  </w:style>
  <w:style w:type="character" w:styleId="Hyperlink">
    <w:name w:val="Hyperlink"/>
    <w:basedOn w:val="DefaultParagraphFont"/>
    <w:uiPriority w:val="99"/>
    <w:unhideWhenUsed/>
    <w:rsid w:val="00615CB4"/>
    <w:rPr>
      <w:color w:val="0000FF" w:themeColor="hyperlink"/>
      <w:u w:val="single"/>
    </w:rPr>
  </w:style>
  <w:style w:type="paragraph" w:styleId="Header">
    <w:name w:val="header"/>
    <w:basedOn w:val="Normal"/>
    <w:link w:val="HeaderChar"/>
    <w:uiPriority w:val="99"/>
    <w:unhideWhenUsed/>
    <w:rsid w:val="00EE7797"/>
    <w:pPr>
      <w:tabs>
        <w:tab w:val="center" w:pos="4513"/>
        <w:tab w:val="right" w:pos="9026"/>
      </w:tabs>
      <w:spacing w:line="240" w:lineRule="auto"/>
    </w:pPr>
  </w:style>
  <w:style w:type="character" w:customStyle="1" w:styleId="HeaderChar">
    <w:name w:val="Header Char"/>
    <w:basedOn w:val="DefaultParagraphFont"/>
    <w:link w:val="Header"/>
    <w:uiPriority w:val="99"/>
    <w:rsid w:val="00EE7797"/>
  </w:style>
  <w:style w:type="paragraph" w:styleId="Footer">
    <w:name w:val="footer"/>
    <w:basedOn w:val="Normal"/>
    <w:link w:val="FooterChar"/>
    <w:uiPriority w:val="99"/>
    <w:unhideWhenUsed/>
    <w:rsid w:val="00EE7797"/>
    <w:pPr>
      <w:tabs>
        <w:tab w:val="center" w:pos="4513"/>
        <w:tab w:val="right" w:pos="9026"/>
      </w:tabs>
      <w:spacing w:line="240" w:lineRule="auto"/>
    </w:pPr>
  </w:style>
  <w:style w:type="character" w:customStyle="1" w:styleId="FooterChar">
    <w:name w:val="Footer Char"/>
    <w:basedOn w:val="DefaultParagraphFont"/>
    <w:link w:val="Footer"/>
    <w:uiPriority w:val="99"/>
    <w:rsid w:val="00EE7797"/>
  </w:style>
  <w:style w:type="paragraph" w:styleId="ListParagraph">
    <w:name w:val="List Paragraph"/>
    <w:basedOn w:val="Normal"/>
    <w:uiPriority w:val="34"/>
    <w:qFormat/>
    <w:rsid w:val="00480C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0EB7EC-0EA5-4F7B-80C7-C6187E888576}" type="doc">
      <dgm:prSet loTypeId="urn:microsoft.com/office/officeart/2009/layout/CircleArrowProcess" loCatId="cycle" qsTypeId="urn:microsoft.com/office/officeart/2005/8/quickstyle/simple1" qsCatId="simple" csTypeId="urn:microsoft.com/office/officeart/2005/8/colors/colorful3" csCatId="colorful" phldr="1"/>
      <dgm:spPr/>
      <dgm:t>
        <a:bodyPr/>
        <a:lstStyle/>
        <a:p>
          <a:endParaRPr lang="en-IN"/>
        </a:p>
      </dgm:t>
    </dgm:pt>
    <dgm:pt modelId="{BEDC07A2-02E5-423F-936E-7312E25D136C}">
      <dgm:prSet phldrT="[Text]"/>
      <dgm:spPr/>
      <dgm:t>
        <a:bodyPr/>
        <a:lstStyle/>
        <a:p>
          <a:r>
            <a:rPr lang="en-IN" b="1"/>
            <a:t>The Leadership Adaptability Training</a:t>
          </a:r>
          <a:endParaRPr lang="en-IN"/>
        </a:p>
      </dgm:t>
    </dgm:pt>
    <dgm:pt modelId="{5A8ABA0D-9D64-405E-8C31-D7E194A1DB06}" type="parTrans" cxnId="{08B40A1B-2B5E-4EFA-B4EC-0D71E7E331F3}">
      <dgm:prSet/>
      <dgm:spPr/>
      <dgm:t>
        <a:bodyPr/>
        <a:lstStyle/>
        <a:p>
          <a:endParaRPr lang="en-IN"/>
        </a:p>
      </dgm:t>
    </dgm:pt>
    <dgm:pt modelId="{B1CE0673-520A-4494-8F06-B1E708180E00}" type="sibTrans" cxnId="{08B40A1B-2B5E-4EFA-B4EC-0D71E7E331F3}">
      <dgm:prSet/>
      <dgm:spPr/>
      <dgm:t>
        <a:bodyPr/>
        <a:lstStyle/>
        <a:p>
          <a:endParaRPr lang="en-IN"/>
        </a:p>
      </dgm:t>
    </dgm:pt>
    <dgm:pt modelId="{9731DD1C-7E0C-4DCD-9766-D18125896A7A}">
      <dgm:prSet phldrT="[Text]"/>
      <dgm:spPr/>
      <dgm:t>
        <a:bodyPr/>
        <a:lstStyle/>
        <a:p>
          <a:r>
            <a:rPr lang="en-IN" b="1"/>
            <a:t>Cross-Department Communication Log</a:t>
          </a:r>
          <a:endParaRPr lang="en-IN"/>
        </a:p>
      </dgm:t>
    </dgm:pt>
    <dgm:pt modelId="{C37E0A89-674E-454A-8F23-A6DC14A7B8B6}" type="parTrans" cxnId="{B09E89F3-E4E4-483C-803D-0FADBAB54125}">
      <dgm:prSet/>
      <dgm:spPr/>
      <dgm:t>
        <a:bodyPr/>
        <a:lstStyle/>
        <a:p>
          <a:endParaRPr lang="en-IN"/>
        </a:p>
      </dgm:t>
    </dgm:pt>
    <dgm:pt modelId="{DEFEE960-47DB-46AC-8F31-8977D4FC37DC}" type="sibTrans" cxnId="{B09E89F3-E4E4-483C-803D-0FADBAB54125}">
      <dgm:prSet/>
      <dgm:spPr/>
      <dgm:t>
        <a:bodyPr/>
        <a:lstStyle/>
        <a:p>
          <a:endParaRPr lang="en-IN"/>
        </a:p>
      </dgm:t>
    </dgm:pt>
    <dgm:pt modelId="{7743CAC9-EA8C-44E6-9CCE-1CB9C3C31EB1}">
      <dgm:prSet phldrT="[Text]"/>
      <dgm:spPr/>
      <dgm:t>
        <a:bodyPr/>
        <a:lstStyle/>
        <a:p>
          <a:r>
            <a:rPr lang="en-IN" b="1"/>
            <a:t>Service Recovery Empowerment</a:t>
          </a:r>
          <a:endParaRPr lang="en-IN"/>
        </a:p>
      </dgm:t>
    </dgm:pt>
    <dgm:pt modelId="{B91627DD-F108-4E56-8863-C54C4D6C24F5}" type="parTrans" cxnId="{1B96D9B0-8BB8-4923-B864-6A50E261A6FB}">
      <dgm:prSet/>
      <dgm:spPr/>
      <dgm:t>
        <a:bodyPr/>
        <a:lstStyle/>
        <a:p>
          <a:endParaRPr lang="en-IN"/>
        </a:p>
      </dgm:t>
    </dgm:pt>
    <dgm:pt modelId="{AA313201-AC62-46E7-A20F-9C1E1140CB82}" type="sibTrans" cxnId="{1B96D9B0-8BB8-4923-B864-6A50E261A6FB}">
      <dgm:prSet/>
      <dgm:spPr/>
      <dgm:t>
        <a:bodyPr/>
        <a:lstStyle/>
        <a:p>
          <a:endParaRPr lang="en-IN"/>
        </a:p>
      </dgm:t>
    </dgm:pt>
    <dgm:pt modelId="{9BC0486E-C693-4819-97DC-9AAC8F348D39}" type="pres">
      <dgm:prSet presAssocID="{B80EB7EC-0EA5-4F7B-80C7-C6187E888576}" presName="Name0" presStyleCnt="0">
        <dgm:presLayoutVars>
          <dgm:chMax val="7"/>
          <dgm:chPref val="7"/>
          <dgm:dir/>
          <dgm:animLvl val="lvl"/>
        </dgm:presLayoutVars>
      </dgm:prSet>
      <dgm:spPr/>
    </dgm:pt>
    <dgm:pt modelId="{56C360FF-F221-4687-81B0-A690343FA1A8}" type="pres">
      <dgm:prSet presAssocID="{BEDC07A2-02E5-423F-936E-7312E25D136C}" presName="Accent1" presStyleCnt="0"/>
      <dgm:spPr/>
    </dgm:pt>
    <dgm:pt modelId="{6CB37581-0FFA-4B68-97AF-A9492C0C9797}" type="pres">
      <dgm:prSet presAssocID="{BEDC07A2-02E5-423F-936E-7312E25D136C}" presName="Accent" presStyleLbl="node1" presStyleIdx="0" presStyleCnt="3"/>
      <dgm:spPr/>
    </dgm:pt>
    <dgm:pt modelId="{3A86707B-1A9D-4A0B-9202-5070CDE45920}" type="pres">
      <dgm:prSet presAssocID="{BEDC07A2-02E5-423F-936E-7312E25D136C}" presName="Parent1" presStyleLbl="revTx" presStyleIdx="0" presStyleCnt="3">
        <dgm:presLayoutVars>
          <dgm:chMax val="1"/>
          <dgm:chPref val="1"/>
          <dgm:bulletEnabled val="1"/>
        </dgm:presLayoutVars>
      </dgm:prSet>
      <dgm:spPr/>
    </dgm:pt>
    <dgm:pt modelId="{6ADD2D9E-EEB2-43D7-BC75-76655BBDF4EC}" type="pres">
      <dgm:prSet presAssocID="{9731DD1C-7E0C-4DCD-9766-D18125896A7A}" presName="Accent2" presStyleCnt="0"/>
      <dgm:spPr/>
    </dgm:pt>
    <dgm:pt modelId="{C2A09D3B-F44F-452B-BBAD-6ED6E6E7FE51}" type="pres">
      <dgm:prSet presAssocID="{9731DD1C-7E0C-4DCD-9766-D18125896A7A}" presName="Accent" presStyleLbl="node1" presStyleIdx="1" presStyleCnt="3"/>
      <dgm:spPr/>
    </dgm:pt>
    <dgm:pt modelId="{230E297B-F945-4115-A148-AB393A21D245}" type="pres">
      <dgm:prSet presAssocID="{9731DD1C-7E0C-4DCD-9766-D18125896A7A}" presName="Parent2" presStyleLbl="revTx" presStyleIdx="1" presStyleCnt="3">
        <dgm:presLayoutVars>
          <dgm:chMax val="1"/>
          <dgm:chPref val="1"/>
          <dgm:bulletEnabled val="1"/>
        </dgm:presLayoutVars>
      </dgm:prSet>
      <dgm:spPr/>
    </dgm:pt>
    <dgm:pt modelId="{B921A5FF-DD17-4692-9460-0CEB42C5A974}" type="pres">
      <dgm:prSet presAssocID="{7743CAC9-EA8C-44E6-9CCE-1CB9C3C31EB1}" presName="Accent3" presStyleCnt="0"/>
      <dgm:spPr/>
    </dgm:pt>
    <dgm:pt modelId="{C51B7B00-8848-4C93-AFD9-1D36103E25EF}" type="pres">
      <dgm:prSet presAssocID="{7743CAC9-EA8C-44E6-9CCE-1CB9C3C31EB1}" presName="Accent" presStyleLbl="node1" presStyleIdx="2" presStyleCnt="3"/>
      <dgm:spPr/>
    </dgm:pt>
    <dgm:pt modelId="{C00001F0-A3C5-4DA2-8D7C-BA252B1C9D14}" type="pres">
      <dgm:prSet presAssocID="{7743CAC9-EA8C-44E6-9CCE-1CB9C3C31EB1}" presName="Parent3" presStyleLbl="revTx" presStyleIdx="2" presStyleCnt="3">
        <dgm:presLayoutVars>
          <dgm:chMax val="1"/>
          <dgm:chPref val="1"/>
          <dgm:bulletEnabled val="1"/>
        </dgm:presLayoutVars>
      </dgm:prSet>
      <dgm:spPr/>
    </dgm:pt>
  </dgm:ptLst>
  <dgm:cxnLst>
    <dgm:cxn modelId="{08B40A1B-2B5E-4EFA-B4EC-0D71E7E331F3}" srcId="{B80EB7EC-0EA5-4F7B-80C7-C6187E888576}" destId="{BEDC07A2-02E5-423F-936E-7312E25D136C}" srcOrd="0" destOrd="0" parTransId="{5A8ABA0D-9D64-405E-8C31-D7E194A1DB06}" sibTransId="{B1CE0673-520A-4494-8F06-B1E708180E00}"/>
    <dgm:cxn modelId="{832BA65A-A4FA-4F3B-9DFD-381BB0F57C8F}" type="presOf" srcId="{7743CAC9-EA8C-44E6-9CCE-1CB9C3C31EB1}" destId="{C00001F0-A3C5-4DA2-8D7C-BA252B1C9D14}" srcOrd="0" destOrd="0" presId="urn:microsoft.com/office/officeart/2009/layout/CircleArrowProcess"/>
    <dgm:cxn modelId="{B3AE5A6D-BCDF-4C05-8013-786EC88088DB}" type="presOf" srcId="{B80EB7EC-0EA5-4F7B-80C7-C6187E888576}" destId="{9BC0486E-C693-4819-97DC-9AAC8F348D39}" srcOrd="0" destOrd="0" presId="urn:microsoft.com/office/officeart/2009/layout/CircleArrowProcess"/>
    <dgm:cxn modelId="{6B777388-EDEC-4741-8A53-D8EF68E943B5}" type="presOf" srcId="{BEDC07A2-02E5-423F-936E-7312E25D136C}" destId="{3A86707B-1A9D-4A0B-9202-5070CDE45920}" srcOrd="0" destOrd="0" presId="urn:microsoft.com/office/officeart/2009/layout/CircleArrowProcess"/>
    <dgm:cxn modelId="{1B96D9B0-8BB8-4923-B864-6A50E261A6FB}" srcId="{B80EB7EC-0EA5-4F7B-80C7-C6187E888576}" destId="{7743CAC9-EA8C-44E6-9CCE-1CB9C3C31EB1}" srcOrd="2" destOrd="0" parTransId="{B91627DD-F108-4E56-8863-C54C4D6C24F5}" sibTransId="{AA313201-AC62-46E7-A20F-9C1E1140CB82}"/>
    <dgm:cxn modelId="{3A0D36CB-98A8-47D9-8028-2ACB68E7E887}" type="presOf" srcId="{9731DD1C-7E0C-4DCD-9766-D18125896A7A}" destId="{230E297B-F945-4115-A148-AB393A21D245}" srcOrd="0" destOrd="0" presId="urn:microsoft.com/office/officeart/2009/layout/CircleArrowProcess"/>
    <dgm:cxn modelId="{B09E89F3-E4E4-483C-803D-0FADBAB54125}" srcId="{B80EB7EC-0EA5-4F7B-80C7-C6187E888576}" destId="{9731DD1C-7E0C-4DCD-9766-D18125896A7A}" srcOrd="1" destOrd="0" parTransId="{C37E0A89-674E-454A-8F23-A6DC14A7B8B6}" sibTransId="{DEFEE960-47DB-46AC-8F31-8977D4FC37DC}"/>
    <dgm:cxn modelId="{C2AE9AA8-C1F5-49FF-ABF2-070AEEADFF20}" type="presParOf" srcId="{9BC0486E-C693-4819-97DC-9AAC8F348D39}" destId="{56C360FF-F221-4687-81B0-A690343FA1A8}" srcOrd="0" destOrd="0" presId="urn:microsoft.com/office/officeart/2009/layout/CircleArrowProcess"/>
    <dgm:cxn modelId="{B596B6CC-9847-42FE-A06A-D52547EC96B6}" type="presParOf" srcId="{56C360FF-F221-4687-81B0-A690343FA1A8}" destId="{6CB37581-0FFA-4B68-97AF-A9492C0C9797}" srcOrd="0" destOrd="0" presId="urn:microsoft.com/office/officeart/2009/layout/CircleArrowProcess"/>
    <dgm:cxn modelId="{1B271499-53C9-4B9C-ADEA-99716A93EDDC}" type="presParOf" srcId="{9BC0486E-C693-4819-97DC-9AAC8F348D39}" destId="{3A86707B-1A9D-4A0B-9202-5070CDE45920}" srcOrd="1" destOrd="0" presId="urn:microsoft.com/office/officeart/2009/layout/CircleArrowProcess"/>
    <dgm:cxn modelId="{577CFB30-CE55-45E4-8DB2-B7118FC9DB55}" type="presParOf" srcId="{9BC0486E-C693-4819-97DC-9AAC8F348D39}" destId="{6ADD2D9E-EEB2-43D7-BC75-76655BBDF4EC}" srcOrd="2" destOrd="0" presId="urn:microsoft.com/office/officeart/2009/layout/CircleArrowProcess"/>
    <dgm:cxn modelId="{82A8BF65-D4B2-475C-A6B6-186713CBA220}" type="presParOf" srcId="{6ADD2D9E-EEB2-43D7-BC75-76655BBDF4EC}" destId="{C2A09D3B-F44F-452B-BBAD-6ED6E6E7FE51}" srcOrd="0" destOrd="0" presId="urn:microsoft.com/office/officeart/2009/layout/CircleArrowProcess"/>
    <dgm:cxn modelId="{1B0DCAFF-66C9-4613-9849-08C50BA22E3F}" type="presParOf" srcId="{9BC0486E-C693-4819-97DC-9AAC8F348D39}" destId="{230E297B-F945-4115-A148-AB393A21D245}" srcOrd="3" destOrd="0" presId="urn:microsoft.com/office/officeart/2009/layout/CircleArrowProcess"/>
    <dgm:cxn modelId="{DA982120-D02C-43E3-BFD3-1C73B2CE592B}" type="presParOf" srcId="{9BC0486E-C693-4819-97DC-9AAC8F348D39}" destId="{B921A5FF-DD17-4692-9460-0CEB42C5A974}" srcOrd="4" destOrd="0" presId="urn:microsoft.com/office/officeart/2009/layout/CircleArrowProcess"/>
    <dgm:cxn modelId="{7CB52D68-5E71-4F44-B866-1AC9F30F13A0}" type="presParOf" srcId="{B921A5FF-DD17-4692-9460-0CEB42C5A974}" destId="{C51B7B00-8848-4C93-AFD9-1D36103E25EF}" srcOrd="0" destOrd="0" presId="urn:microsoft.com/office/officeart/2009/layout/CircleArrowProcess"/>
    <dgm:cxn modelId="{9586DC64-4086-4945-818D-D2DCF27ECC70}" type="presParOf" srcId="{9BC0486E-C693-4819-97DC-9AAC8F348D39}" destId="{C00001F0-A3C5-4DA2-8D7C-BA252B1C9D14}" srcOrd="5" destOrd="0" presId="urn:microsoft.com/office/officeart/2009/layout/CircleArrowProces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B37581-0FFA-4B68-97AF-A9492C0C9797}">
      <dsp:nvSpPr>
        <dsp:cNvPr id="0" name=""/>
        <dsp:cNvSpPr/>
      </dsp:nvSpPr>
      <dsp:spPr>
        <a:xfrm>
          <a:off x="2150572" y="0"/>
          <a:ext cx="1250689" cy="1250879"/>
        </a:xfrm>
        <a:prstGeom prst="circularArrow">
          <a:avLst>
            <a:gd name="adj1" fmla="val 10980"/>
            <a:gd name="adj2" fmla="val 1142322"/>
            <a:gd name="adj3" fmla="val 4500000"/>
            <a:gd name="adj4" fmla="val 10800000"/>
            <a:gd name="adj5" fmla="val 125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A86707B-1A9D-4A0B-9202-5070CDE45920}">
      <dsp:nvSpPr>
        <dsp:cNvPr id="0" name=""/>
        <dsp:cNvSpPr/>
      </dsp:nvSpPr>
      <dsp:spPr>
        <a:xfrm>
          <a:off x="2427016" y="451605"/>
          <a:ext cx="694983" cy="3474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IN" sz="600" b="1" kern="1200"/>
            <a:t>The Leadership Adaptability Training</a:t>
          </a:r>
          <a:endParaRPr lang="en-IN" sz="600" kern="1200"/>
        </a:p>
      </dsp:txBody>
      <dsp:txXfrm>
        <a:off x="2427016" y="451605"/>
        <a:ext cx="694983" cy="347408"/>
      </dsp:txXfrm>
    </dsp:sp>
    <dsp:sp modelId="{C2A09D3B-F44F-452B-BBAD-6ED6E6E7FE51}">
      <dsp:nvSpPr>
        <dsp:cNvPr id="0" name=""/>
        <dsp:cNvSpPr/>
      </dsp:nvSpPr>
      <dsp:spPr>
        <a:xfrm>
          <a:off x="1803198" y="718722"/>
          <a:ext cx="1250689" cy="1250879"/>
        </a:xfrm>
        <a:prstGeom prst="leftCircularArrow">
          <a:avLst>
            <a:gd name="adj1" fmla="val 10980"/>
            <a:gd name="adj2" fmla="val 1142322"/>
            <a:gd name="adj3" fmla="val 6300000"/>
            <a:gd name="adj4" fmla="val 18900000"/>
            <a:gd name="adj5" fmla="val 12500"/>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30E297B-F945-4115-A148-AB393A21D245}">
      <dsp:nvSpPr>
        <dsp:cNvPr id="0" name=""/>
        <dsp:cNvSpPr/>
      </dsp:nvSpPr>
      <dsp:spPr>
        <a:xfrm>
          <a:off x="2081050" y="1174485"/>
          <a:ext cx="694983" cy="3474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IN" sz="600" b="1" kern="1200"/>
            <a:t>Cross-Department Communication Log</a:t>
          </a:r>
          <a:endParaRPr lang="en-IN" sz="600" kern="1200"/>
        </a:p>
      </dsp:txBody>
      <dsp:txXfrm>
        <a:off x="2081050" y="1174485"/>
        <a:ext cx="694983" cy="347408"/>
      </dsp:txXfrm>
    </dsp:sp>
    <dsp:sp modelId="{C51B7B00-8848-4C93-AFD9-1D36103E25EF}">
      <dsp:nvSpPr>
        <dsp:cNvPr id="0" name=""/>
        <dsp:cNvSpPr/>
      </dsp:nvSpPr>
      <dsp:spPr>
        <a:xfrm>
          <a:off x="2239588" y="1523453"/>
          <a:ext cx="1074535" cy="1074966"/>
        </a:xfrm>
        <a:prstGeom prst="blockArc">
          <a:avLst>
            <a:gd name="adj1" fmla="val 13500000"/>
            <a:gd name="adj2" fmla="val 10800000"/>
            <a:gd name="adj3" fmla="val 12740"/>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00001F0-A3C5-4DA2-8D7C-BA252B1C9D14}">
      <dsp:nvSpPr>
        <dsp:cNvPr id="0" name=""/>
        <dsp:cNvSpPr/>
      </dsp:nvSpPr>
      <dsp:spPr>
        <a:xfrm>
          <a:off x="2428660" y="1898405"/>
          <a:ext cx="694983" cy="3474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IN" sz="600" b="1" kern="1200"/>
            <a:t>Service Recovery Empowerment</a:t>
          </a:r>
          <a:endParaRPr lang="en-IN" sz="600" kern="1200"/>
        </a:p>
      </dsp:txBody>
      <dsp:txXfrm>
        <a:off x="2428660" y="1898405"/>
        <a:ext cx="694983" cy="347408"/>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6A40D-05CF-4D5C-B915-6EADAC879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7</Pages>
  <Words>1583</Words>
  <Characters>9028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Caragicu (2244881)</cp:lastModifiedBy>
  <cp:revision>4</cp:revision>
  <dcterms:created xsi:type="dcterms:W3CDTF">2025-11-13T08:48:00Z</dcterms:created>
  <dcterms:modified xsi:type="dcterms:W3CDTF">2025-11-13T09:12:00Z</dcterms:modified>
</cp:coreProperties>
</file>