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DAF354D" w14:textId="77777777" w:rsidR="002A465B" w:rsidRPr="001C3EA6" w:rsidRDefault="002A465B" w:rsidP="002A465B">
      <w:pPr>
        <w:jc w:val="center"/>
        <w:rPr>
          <w:rFonts w:ascii="Arial" w:hAnsi="Arial" w:cs="Arial"/>
          <w:b/>
          <w:bCs/>
        </w:rPr>
      </w:pPr>
      <w:bookmarkStart w:id="0" w:name="_Hlk25343290"/>
      <w:bookmarkEnd w:id="0"/>
      <w:r w:rsidRPr="001C3EA6">
        <w:rPr>
          <w:rFonts w:ascii="Arial" w:hAnsi="Arial" w:cs="Arial"/>
          <w:b/>
          <w:bCs/>
        </w:rPr>
        <w:t>Title page</w:t>
      </w:r>
    </w:p>
    <w:p w14:paraId="359C972D" w14:textId="1E4BDEC2" w:rsidR="002A465B" w:rsidRPr="001C3EA6" w:rsidRDefault="002A465B" w:rsidP="002A465B">
      <w:pPr>
        <w:jc w:val="both"/>
        <w:rPr>
          <w:rFonts w:ascii="Arial" w:hAnsi="Arial" w:cs="Arial"/>
          <w:b/>
          <w:bCs/>
        </w:rPr>
      </w:pPr>
      <w:r w:rsidRPr="001C3EA6">
        <w:rPr>
          <w:rFonts w:ascii="Arial" w:hAnsi="Arial" w:cs="Arial"/>
          <w:b/>
          <w:bCs/>
        </w:rPr>
        <w:t xml:space="preserve">Name: Mohammed </w:t>
      </w:r>
      <w:proofErr w:type="spellStart"/>
      <w:r w:rsidRPr="001C3EA6">
        <w:rPr>
          <w:rFonts w:ascii="Arial" w:hAnsi="Arial" w:cs="Arial"/>
          <w:b/>
          <w:bCs/>
        </w:rPr>
        <w:t>Moqbul</w:t>
      </w:r>
      <w:proofErr w:type="spellEnd"/>
      <w:r w:rsidRPr="001C3EA6">
        <w:rPr>
          <w:rFonts w:ascii="Arial" w:hAnsi="Arial" w:cs="Arial"/>
          <w:b/>
          <w:bCs/>
        </w:rPr>
        <w:t xml:space="preserve"> Ali, Student number: 1713426               Date:</w:t>
      </w:r>
      <w:r w:rsidR="000E2FF5">
        <w:rPr>
          <w:rFonts w:ascii="Arial" w:hAnsi="Arial" w:cs="Arial"/>
          <w:b/>
          <w:bCs/>
        </w:rPr>
        <w:t>27</w:t>
      </w:r>
      <w:r w:rsidRPr="001C3EA6">
        <w:rPr>
          <w:rFonts w:ascii="Arial" w:hAnsi="Arial" w:cs="Arial"/>
          <w:b/>
          <w:bCs/>
        </w:rPr>
        <w:t>/03/2020</w:t>
      </w:r>
    </w:p>
    <w:p w14:paraId="536068C5" w14:textId="5C9F0F80" w:rsidR="002A465B" w:rsidRPr="001C3EA6" w:rsidRDefault="002A465B" w:rsidP="002A465B">
      <w:pPr>
        <w:jc w:val="both"/>
        <w:rPr>
          <w:rFonts w:ascii="Arial" w:hAnsi="Arial" w:cs="Arial"/>
          <w:b/>
          <w:bCs/>
        </w:rPr>
      </w:pPr>
      <w:r w:rsidRPr="001C3EA6">
        <w:rPr>
          <w:rFonts w:ascii="Arial" w:hAnsi="Arial" w:cs="Arial"/>
          <w:b/>
          <w:bCs/>
        </w:rPr>
        <w:t>Module:</w:t>
      </w:r>
      <w:r w:rsidRPr="001C3EA6">
        <w:rPr>
          <w:rFonts w:ascii="Arial" w:hAnsi="Arial" w:cs="Arial"/>
        </w:rPr>
        <w:t xml:space="preserve"> </w:t>
      </w:r>
      <w:r w:rsidR="00EA2FA5" w:rsidRPr="00EA2FA5">
        <w:rPr>
          <w:rFonts w:ascii="Arial" w:hAnsi="Arial" w:cs="Arial"/>
          <w:b/>
          <w:bCs/>
        </w:rPr>
        <w:t>BMSW 5006:</w:t>
      </w:r>
      <w:r w:rsidR="00EA2FA5">
        <w:rPr>
          <w:rFonts w:ascii="Arial" w:hAnsi="Arial" w:cs="Arial"/>
          <w:b/>
          <w:bCs/>
        </w:rPr>
        <w:t xml:space="preserve"> </w:t>
      </w:r>
      <w:r w:rsidRPr="001C3EA6">
        <w:rPr>
          <w:rFonts w:ascii="Arial" w:hAnsi="Arial" w:cs="Arial"/>
          <w:b/>
          <w:bCs/>
        </w:rPr>
        <w:t>Knowledge and Information Management Skills for the Workplace</w:t>
      </w:r>
    </w:p>
    <w:p w14:paraId="34A03C16" w14:textId="35BE7387" w:rsidR="002A465B" w:rsidRPr="001C3EA6" w:rsidRDefault="002A465B" w:rsidP="002A465B">
      <w:pPr>
        <w:jc w:val="both"/>
        <w:rPr>
          <w:rFonts w:ascii="Arial" w:hAnsi="Arial" w:cs="Arial"/>
          <w:b/>
          <w:bCs/>
        </w:rPr>
      </w:pPr>
      <w:r w:rsidRPr="001C3EA6">
        <w:rPr>
          <w:rFonts w:ascii="Arial" w:hAnsi="Arial" w:cs="Arial"/>
          <w:b/>
          <w:bCs/>
        </w:rPr>
        <w:t>Lecturer: Buddhi Pathak</w:t>
      </w:r>
    </w:p>
    <w:p w14:paraId="022DEEC3" w14:textId="2E91AFDA" w:rsidR="002A465B" w:rsidRPr="001C3EA6" w:rsidRDefault="002A465B" w:rsidP="002A465B">
      <w:pPr>
        <w:rPr>
          <w:rFonts w:ascii="Arial" w:hAnsi="Arial" w:cs="Arial"/>
          <w:b/>
          <w:bCs/>
        </w:rPr>
      </w:pPr>
      <w:r w:rsidRPr="001C3EA6">
        <w:rPr>
          <w:rFonts w:ascii="Arial" w:hAnsi="Arial" w:cs="Arial"/>
          <w:b/>
          <w:bCs/>
        </w:rPr>
        <w:t>Assignment Title: Knowledge and Information Management Skills for the Workplace</w:t>
      </w:r>
    </w:p>
    <w:p w14:paraId="2614168A" w14:textId="6BB16587" w:rsidR="00F159D1" w:rsidRPr="001C3EA6" w:rsidRDefault="00F159D1" w:rsidP="002A465B">
      <w:pPr>
        <w:rPr>
          <w:rFonts w:ascii="Arial" w:hAnsi="Arial" w:cs="Arial"/>
          <w:b/>
          <w:bCs/>
        </w:rPr>
      </w:pPr>
    </w:p>
    <w:p w14:paraId="0F90CB21" w14:textId="40CD77CC" w:rsidR="00F159D1" w:rsidRPr="001C3EA6" w:rsidRDefault="00F159D1" w:rsidP="002A465B">
      <w:pPr>
        <w:rPr>
          <w:rFonts w:ascii="Arial" w:hAnsi="Arial" w:cs="Arial"/>
          <w:b/>
          <w:bCs/>
        </w:rPr>
      </w:pPr>
    </w:p>
    <w:p w14:paraId="2579998A" w14:textId="7709E930" w:rsidR="00F159D1" w:rsidRPr="001C3EA6" w:rsidRDefault="00FA6190" w:rsidP="002A465B">
      <w:pPr>
        <w:rPr>
          <w:rFonts w:ascii="Arial" w:hAnsi="Arial" w:cs="Arial"/>
          <w:b/>
          <w:bCs/>
        </w:rPr>
      </w:pPr>
      <w:r w:rsidRPr="001C3EA6">
        <w:rPr>
          <w:rFonts w:ascii="Arial" w:hAnsi="Arial" w:cs="Arial"/>
          <w:noProof/>
        </w:rPr>
        <w:drawing>
          <wp:inline distT="0" distB="0" distL="0" distR="0" wp14:anchorId="5243C8EE" wp14:editId="01045FB9">
            <wp:extent cx="5731510" cy="4275777"/>
            <wp:effectExtent l="0" t="0" r="2540" b="0"/>
            <wp:docPr id="7" name="Picture 7" descr="Image result for data information and knowled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data information and knowledg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4275777"/>
                    </a:xfrm>
                    <a:prstGeom prst="rect">
                      <a:avLst/>
                    </a:prstGeom>
                    <a:noFill/>
                    <a:ln>
                      <a:noFill/>
                    </a:ln>
                  </pic:spPr>
                </pic:pic>
              </a:graphicData>
            </a:graphic>
          </wp:inline>
        </w:drawing>
      </w:r>
    </w:p>
    <w:p w14:paraId="45AAFE3D" w14:textId="4BE8420D" w:rsidR="00F159D1" w:rsidRPr="001C3EA6" w:rsidRDefault="00F159D1" w:rsidP="002A465B">
      <w:pPr>
        <w:rPr>
          <w:rFonts w:ascii="Arial" w:hAnsi="Arial" w:cs="Arial"/>
          <w:b/>
          <w:bCs/>
        </w:rPr>
      </w:pPr>
    </w:p>
    <w:p w14:paraId="283AC909" w14:textId="723F2FB7" w:rsidR="00F159D1" w:rsidRPr="001C3EA6" w:rsidRDefault="00F159D1" w:rsidP="002A465B">
      <w:pPr>
        <w:rPr>
          <w:rFonts w:ascii="Arial" w:hAnsi="Arial" w:cs="Arial"/>
          <w:b/>
          <w:bCs/>
        </w:rPr>
      </w:pPr>
    </w:p>
    <w:p w14:paraId="7D166A53" w14:textId="5FF9F341" w:rsidR="00F159D1" w:rsidRPr="001C3EA6" w:rsidRDefault="00F159D1" w:rsidP="002A465B">
      <w:pPr>
        <w:rPr>
          <w:rFonts w:ascii="Arial" w:hAnsi="Arial" w:cs="Arial"/>
          <w:b/>
          <w:bCs/>
        </w:rPr>
      </w:pPr>
    </w:p>
    <w:p w14:paraId="12F5DD42" w14:textId="7D35DBE1" w:rsidR="00F159D1" w:rsidRPr="001C3EA6" w:rsidRDefault="00F159D1" w:rsidP="002A465B">
      <w:pPr>
        <w:rPr>
          <w:rFonts w:ascii="Arial" w:hAnsi="Arial" w:cs="Arial"/>
          <w:b/>
          <w:bCs/>
        </w:rPr>
      </w:pPr>
    </w:p>
    <w:p w14:paraId="16413BB4" w14:textId="5F9C30B2" w:rsidR="00F159D1" w:rsidRPr="001C3EA6" w:rsidRDefault="00F159D1" w:rsidP="002A465B">
      <w:pPr>
        <w:rPr>
          <w:rFonts w:ascii="Arial" w:hAnsi="Arial" w:cs="Arial"/>
          <w:b/>
          <w:bCs/>
        </w:rPr>
      </w:pPr>
    </w:p>
    <w:p w14:paraId="085783E2" w14:textId="77777777" w:rsidR="00F159D1" w:rsidRPr="001C3EA6" w:rsidRDefault="00F159D1" w:rsidP="002A465B">
      <w:pPr>
        <w:rPr>
          <w:rFonts w:ascii="Arial" w:hAnsi="Arial" w:cs="Arial"/>
          <w:b/>
          <w:bCs/>
        </w:rPr>
      </w:pPr>
    </w:p>
    <w:p w14:paraId="61A202F5" w14:textId="77777777" w:rsidR="00B25DDD" w:rsidRDefault="00B25DDD" w:rsidP="00B25DDD">
      <w:pPr>
        <w:rPr>
          <w:b/>
          <w:bCs/>
        </w:rPr>
      </w:pPr>
      <w:r w:rsidRPr="00F159D1">
        <w:rPr>
          <w:b/>
          <w:bCs/>
        </w:rPr>
        <w:lastRenderedPageBreak/>
        <w:t>Content:</w:t>
      </w:r>
      <w:r>
        <w:rPr>
          <w:b/>
          <w:bCs/>
        </w:rPr>
        <w:t xml:space="preserve">                                                                                                                                           Page number</w:t>
      </w:r>
    </w:p>
    <w:p w14:paraId="1F584FF1" w14:textId="77777777" w:rsidR="00B25DDD" w:rsidRPr="00A52F3F" w:rsidRDefault="00B25DDD" w:rsidP="00B25DDD">
      <w:pPr>
        <w:rPr>
          <w:rFonts w:ascii="Arial" w:hAnsi="Arial" w:cs="Arial"/>
          <w:b/>
          <w:bCs/>
        </w:rPr>
      </w:pPr>
      <w:r w:rsidRPr="00A52F3F">
        <w:rPr>
          <w:rFonts w:ascii="Arial" w:hAnsi="Arial" w:cs="Arial"/>
          <w:b/>
          <w:bCs/>
        </w:rPr>
        <w:t>Part one: Data, Information and Knowledge</w:t>
      </w:r>
      <w:r>
        <w:rPr>
          <w:rFonts w:ascii="Arial" w:hAnsi="Arial" w:cs="Arial"/>
          <w:b/>
          <w:bCs/>
        </w:rPr>
        <w:t>………………………………………………</w:t>
      </w:r>
      <w:proofErr w:type="gramStart"/>
      <w:r>
        <w:rPr>
          <w:rFonts w:ascii="Arial" w:hAnsi="Arial" w:cs="Arial"/>
          <w:b/>
          <w:bCs/>
        </w:rPr>
        <w:t>…..</w:t>
      </w:r>
      <w:proofErr w:type="gramEnd"/>
      <w:r>
        <w:rPr>
          <w:rFonts w:ascii="Arial" w:hAnsi="Arial" w:cs="Arial"/>
          <w:b/>
          <w:bCs/>
        </w:rPr>
        <w:t xml:space="preserve"> 3</w:t>
      </w:r>
    </w:p>
    <w:p w14:paraId="19FF8959" w14:textId="77777777" w:rsidR="00B25DDD" w:rsidRPr="008C1474" w:rsidRDefault="00B25DDD" w:rsidP="00B25DDD">
      <w:pPr>
        <w:rPr>
          <w:b/>
          <w:bCs/>
        </w:rPr>
      </w:pPr>
      <w:r w:rsidRPr="008C1474">
        <w:rPr>
          <w:b/>
          <w:bCs/>
        </w:rPr>
        <w:t xml:space="preserve">1.1 Describe Data and information, how useful or not and how these could become </w:t>
      </w:r>
      <w:proofErr w:type="gramStart"/>
      <w:r w:rsidRPr="008C1474">
        <w:rPr>
          <w:b/>
          <w:bCs/>
        </w:rPr>
        <w:t>knowledge?</w:t>
      </w:r>
      <w:r>
        <w:rPr>
          <w:b/>
          <w:bCs/>
        </w:rPr>
        <w:t>..</w:t>
      </w:r>
      <w:proofErr w:type="gramEnd"/>
      <w:r w:rsidRPr="008C1474">
        <w:rPr>
          <w:b/>
          <w:bCs/>
        </w:rPr>
        <w:t xml:space="preserve"> 3</w:t>
      </w:r>
    </w:p>
    <w:p w14:paraId="7B44E908" w14:textId="77777777" w:rsidR="00B25DDD" w:rsidRPr="008C1474" w:rsidRDefault="00B25DDD" w:rsidP="00B25DDD">
      <w:pPr>
        <w:pStyle w:val="ListParagraph"/>
        <w:numPr>
          <w:ilvl w:val="1"/>
          <w:numId w:val="12"/>
        </w:numPr>
        <w:rPr>
          <w:b/>
          <w:bCs/>
        </w:rPr>
      </w:pPr>
      <w:r w:rsidRPr="008C1474">
        <w:rPr>
          <w:b/>
          <w:bCs/>
        </w:rPr>
        <w:t>Differences between data, information and knowledge</w:t>
      </w:r>
      <w:r>
        <w:rPr>
          <w:b/>
          <w:bCs/>
        </w:rPr>
        <w:t>…………………………………………………………</w:t>
      </w:r>
      <w:r w:rsidRPr="008C1474">
        <w:rPr>
          <w:b/>
          <w:bCs/>
        </w:rPr>
        <w:t xml:space="preserve"> 6</w:t>
      </w:r>
    </w:p>
    <w:p w14:paraId="1DACBF9C" w14:textId="77777777" w:rsidR="00B25DDD" w:rsidRPr="008C1474" w:rsidRDefault="00B25DDD" w:rsidP="00B25DDD">
      <w:pPr>
        <w:pStyle w:val="ListParagraph"/>
        <w:numPr>
          <w:ilvl w:val="1"/>
          <w:numId w:val="12"/>
        </w:numPr>
        <w:rPr>
          <w:b/>
          <w:bCs/>
        </w:rPr>
      </w:pPr>
      <w:r w:rsidRPr="008C1474">
        <w:rPr>
          <w:b/>
          <w:bCs/>
        </w:rPr>
        <w:t>Differences between Tacit and Explicit knowledge and what knowledge used by card player? 8</w:t>
      </w:r>
    </w:p>
    <w:p w14:paraId="073F8623" w14:textId="77777777" w:rsidR="00B25DDD" w:rsidRPr="008C1474" w:rsidRDefault="00B25DDD" w:rsidP="00B25DDD">
      <w:pPr>
        <w:pStyle w:val="ListParagraph"/>
        <w:numPr>
          <w:ilvl w:val="1"/>
          <w:numId w:val="12"/>
        </w:numPr>
        <w:rPr>
          <w:b/>
          <w:bCs/>
        </w:rPr>
      </w:pPr>
      <w:r w:rsidRPr="008C1474">
        <w:rPr>
          <w:b/>
          <w:bCs/>
        </w:rPr>
        <w:t>Description of my 5 decisions taken today</w:t>
      </w:r>
      <w:r>
        <w:rPr>
          <w:b/>
          <w:bCs/>
        </w:rPr>
        <w:t>…………………………………………………………………………</w:t>
      </w:r>
      <w:proofErr w:type="gramStart"/>
      <w:r>
        <w:rPr>
          <w:b/>
          <w:bCs/>
        </w:rPr>
        <w:t>…..</w:t>
      </w:r>
      <w:proofErr w:type="gramEnd"/>
      <w:r w:rsidRPr="008C1474">
        <w:rPr>
          <w:b/>
          <w:bCs/>
        </w:rPr>
        <w:t xml:space="preserve"> 9</w:t>
      </w:r>
    </w:p>
    <w:p w14:paraId="2B09A49D" w14:textId="36984C03" w:rsidR="00B25DDD" w:rsidRPr="008C1474" w:rsidRDefault="00B25DDD" w:rsidP="00B25DDD">
      <w:pPr>
        <w:pStyle w:val="ListParagraph"/>
        <w:numPr>
          <w:ilvl w:val="1"/>
          <w:numId w:val="12"/>
        </w:numPr>
        <w:rPr>
          <w:b/>
          <w:bCs/>
        </w:rPr>
      </w:pPr>
      <w:r w:rsidRPr="008C1474">
        <w:rPr>
          <w:b/>
          <w:bCs/>
        </w:rPr>
        <w:t>Invention of new product, collection of demographic data, convert into information and elicit knowledge to promote invention</w:t>
      </w:r>
      <w:r>
        <w:rPr>
          <w:b/>
          <w:bCs/>
        </w:rPr>
        <w:t>………………………………………………………………………………………….</w:t>
      </w:r>
      <w:r w:rsidR="000E2FF5">
        <w:rPr>
          <w:b/>
          <w:bCs/>
        </w:rPr>
        <w:t>10</w:t>
      </w:r>
    </w:p>
    <w:p w14:paraId="2BFCE1D8" w14:textId="0294F693" w:rsidR="00B25DDD" w:rsidRDefault="00B25DDD" w:rsidP="00B25DDD">
      <w:pPr>
        <w:rPr>
          <w:b/>
          <w:bCs/>
        </w:rPr>
      </w:pPr>
      <w:r w:rsidRPr="008C1474">
        <w:rPr>
          <w:b/>
          <w:bCs/>
        </w:rPr>
        <w:t>References</w:t>
      </w:r>
      <w:r>
        <w:rPr>
          <w:b/>
          <w:bCs/>
        </w:rPr>
        <w:t xml:space="preserve"> </w:t>
      </w:r>
      <w:proofErr w:type="gramStart"/>
      <w:r>
        <w:rPr>
          <w:b/>
          <w:bCs/>
        </w:rPr>
        <w:t>1:…</w:t>
      </w:r>
      <w:proofErr w:type="gramEnd"/>
      <w:r>
        <w:rPr>
          <w:b/>
          <w:bCs/>
        </w:rPr>
        <w:t>………………………………………………………………………………………………………………………….</w:t>
      </w:r>
      <w:r w:rsidR="000E2FF5">
        <w:rPr>
          <w:b/>
          <w:bCs/>
        </w:rPr>
        <w:t>.</w:t>
      </w:r>
      <w:r w:rsidRPr="008C1474">
        <w:rPr>
          <w:b/>
          <w:bCs/>
        </w:rPr>
        <w:t>1</w:t>
      </w:r>
      <w:r w:rsidR="000E2FF5">
        <w:rPr>
          <w:b/>
          <w:bCs/>
        </w:rPr>
        <w:t>4</w:t>
      </w:r>
    </w:p>
    <w:p w14:paraId="1F70E7E6" w14:textId="77777777" w:rsidR="00B25DDD" w:rsidRDefault="00B25DDD" w:rsidP="00B25DDD">
      <w:pPr>
        <w:rPr>
          <w:b/>
          <w:bCs/>
        </w:rPr>
      </w:pPr>
    </w:p>
    <w:p w14:paraId="497D2085" w14:textId="77777777" w:rsidR="00B25DDD" w:rsidRPr="008C1474" w:rsidRDefault="00B25DDD" w:rsidP="00B25DDD">
      <w:pPr>
        <w:rPr>
          <w:b/>
          <w:bCs/>
        </w:rPr>
      </w:pPr>
    </w:p>
    <w:p w14:paraId="60557079" w14:textId="29B05944" w:rsidR="00B25DDD" w:rsidRPr="0087210E" w:rsidRDefault="00B25DDD" w:rsidP="00B25DDD">
      <w:pPr>
        <w:rPr>
          <w:rFonts w:ascii="Arial" w:hAnsi="Arial" w:cs="Arial"/>
          <w:b/>
          <w:bCs/>
          <w:sz w:val="24"/>
          <w:szCs w:val="24"/>
        </w:rPr>
      </w:pPr>
      <w:r w:rsidRPr="0087210E">
        <w:rPr>
          <w:rFonts w:ascii="Arial" w:hAnsi="Arial" w:cs="Arial"/>
          <w:b/>
          <w:bCs/>
          <w:sz w:val="24"/>
          <w:szCs w:val="24"/>
        </w:rPr>
        <w:t xml:space="preserve">Part </w:t>
      </w:r>
      <w:r>
        <w:rPr>
          <w:rFonts w:ascii="Arial" w:hAnsi="Arial" w:cs="Arial"/>
          <w:b/>
          <w:bCs/>
          <w:sz w:val="24"/>
          <w:szCs w:val="24"/>
        </w:rPr>
        <w:t>two</w:t>
      </w:r>
      <w:r w:rsidRPr="0087210E">
        <w:rPr>
          <w:rFonts w:ascii="Arial" w:hAnsi="Arial" w:cs="Arial"/>
          <w:b/>
          <w:bCs/>
          <w:sz w:val="24"/>
          <w:szCs w:val="24"/>
        </w:rPr>
        <w:t>:</w:t>
      </w:r>
      <w:r>
        <w:rPr>
          <w:rFonts w:ascii="Arial" w:hAnsi="Arial" w:cs="Arial"/>
          <w:b/>
          <w:bCs/>
          <w:sz w:val="24"/>
          <w:szCs w:val="24"/>
        </w:rPr>
        <w:t xml:space="preserve"> </w:t>
      </w:r>
      <w:r w:rsidRPr="004769DC">
        <w:rPr>
          <w:rFonts w:ascii="Arial" w:hAnsi="Arial" w:cs="Arial"/>
          <w:b/>
          <w:bCs/>
        </w:rPr>
        <w:t>American Airlines</w:t>
      </w:r>
      <w:r>
        <w:rPr>
          <w:rFonts w:ascii="Arial" w:hAnsi="Arial" w:cs="Arial"/>
          <w:b/>
          <w:bCs/>
        </w:rPr>
        <w:t xml:space="preserve"> </w:t>
      </w:r>
      <w:r>
        <w:rPr>
          <w:rFonts w:ascii="Arial" w:hAnsi="Arial" w:cs="Arial"/>
          <w:b/>
          <w:bCs/>
          <w:sz w:val="24"/>
          <w:szCs w:val="24"/>
        </w:rPr>
        <w:t>case study and Information System……………</w:t>
      </w:r>
      <w:proofErr w:type="gramStart"/>
      <w:r>
        <w:rPr>
          <w:rFonts w:ascii="Arial" w:hAnsi="Arial" w:cs="Arial"/>
          <w:b/>
          <w:bCs/>
          <w:sz w:val="24"/>
          <w:szCs w:val="24"/>
        </w:rPr>
        <w:t>…..</w:t>
      </w:r>
      <w:proofErr w:type="gramEnd"/>
      <w:r>
        <w:rPr>
          <w:rFonts w:ascii="Arial" w:hAnsi="Arial" w:cs="Arial"/>
          <w:b/>
          <w:bCs/>
          <w:sz w:val="24"/>
          <w:szCs w:val="24"/>
        </w:rPr>
        <w:t xml:space="preserve"> 1</w:t>
      </w:r>
      <w:r w:rsidR="000E2FF5">
        <w:rPr>
          <w:rFonts w:ascii="Arial" w:hAnsi="Arial" w:cs="Arial"/>
          <w:b/>
          <w:bCs/>
          <w:sz w:val="24"/>
          <w:szCs w:val="24"/>
        </w:rPr>
        <w:t>6</w:t>
      </w:r>
    </w:p>
    <w:p w14:paraId="48C8A9D9" w14:textId="77777777" w:rsidR="00B25DDD" w:rsidRDefault="00B25DDD" w:rsidP="00B25DDD">
      <w:pPr>
        <w:spacing w:line="259" w:lineRule="auto"/>
        <w:rPr>
          <w:rFonts w:ascii="Arial" w:hAnsi="Arial" w:cs="Arial"/>
          <w:b/>
          <w:bCs/>
        </w:rPr>
      </w:pPr>
    </w:p>
    <w:p w14:paraId="5528C625" w14:textId="311EB511" w:rsidR="00B25DDD" w:rsidRPr="008C1474" w:rsidRDefault="00B25DDD" w:rsidP="00B25DDD">
      <w:pPr>
        <w:spacing w:line="259" w:lineRule="auto"/>
        <w:rPr>
          <w:rFonts w:ascii="Arial" w:hAnsi="Arial" w:cs="Arial"/>
        </w:rPr>
      </w:pPr>
      <w:r w:rsidRPr="008C1474">
        <w:rPr>
          <w:rFonts w:ascii="Arial" w:hAnsi="Arial" w:cs="Arial"/>
        </w:rPr>
        <w:t xml:space="preserve">       2.1:</w:t>
      </w:r>
      <w:r w:rsidRPr="004769DC">
        <w:rPr>
          <w:rFonts w:ascii="Arial" w:hAnsi="Arial" w:cs="Arial"/>
          <w:b/>
          <w:bCs/>
        </w:rPr>
        <w:t xml:space="preserve"> </w:t>
      </w:r>
      <w:r w:rsidRPr="008C1474">
        <w:rPr>
          <w:rFonts w:ascii="Arial" w:hAnsi="Arial" w:cs="Arial"/>
        </w:rPr>
        <w:t>Case study; American Airlines</w:t>
      </w:r>
      <w:r>
        <w:rPr>
          <w:rFonts w:ascii="Arial" w:hAnsi="Arial" w:cs="Arial"/>
        </w:rPr>
        <w:t>…………………………………………………………</w:t>
      </w:r>
      <w:r w:rsidRPr="008C1474">
        <w:rPr>
          <w:rFonts w:ascii="Arial" w:hAnsi="Arial" w:cs="Arial"/>
        </w:rPr>
        <w:t xml:space="preserve"> 1</w:t>
      </w:r>
      <w:r w:rsidR="000E2FF5">
        <w:rPr>
          <w:rFonts w:ascii="Arial" w:hAnsi="Arial" w:cs="Arial"/>
        </w:rPr>
        <w:t>6</w:t>
      </w:r>
    </w:p>
    <w:p w14:paraId="18464AE4" w14:textId="77777777" w:rsidR="00B25DDD" w:rsidRPr="008C1474" w:rsidRDefault="00B25DDD" w:rsidP="00B25DDD">
      <w:pPr>
        <w:spacing w:line="259" w:lineRule="auto"/>
        <w:rPr>
          <w:rFonts w:ascii="Arial" w:hAnsi="Arial" w:cs="Arial"/>
        </w:rPr>
      </w:pPr>
    </w:p>
    <w:p w14:paraId="5BB3D150" w14:textId="7FCE9E66" w:rsidR="00B25DDD" w:rsidRPr="008C1474" w:rsidRDefault="00B25DDD" w:rsidP="00B25DDD">
      <w:pPr>
        <w:pStyle w:val="ListParagraph"/>
        <w:numPr>
          <w:ilvl w:val="2"/>
          <w:numId w:val="7"/>
        </w:numPr>
        <w:spacing w:line="259" w:lineRule="auto"/>
        <w:rPr>
          <w:rFonts w:ascii="Arial" w:hAnsi="Arial" w:cs="Arial"/>
        </w:rPr>
      </w:pPr>
      <w:r w:rsidRPr="008C1474">
        <w:rPr>
          <w:rFonts w:ascii="Arial" w:hAnsi="Arial" w:cs="Arial"/>
        </w:rPr>
        <w:t>Porter’s basic competitive strategies of “cost leadership” and “product differentiation” adopted by American Airlines</w:t>
      </w:r>
      <w:r>
        <w:rPr>
          <w:rFonts w:ascii="Arial" w:hAnsi="Arial" w:cs="Arial"/>
        </w:rPr>
        <w:t>…………………………………….</w:t>
      </w:r>
      <w:r w:rsidRPr="008C1474">
        <w:rPr>
          <w:rFonts w:ascii="Arial" w:hAnsi="Arial" w:cs="Arial"/>
        </w:rPr>
        <w:t xml:space="preserve"> 1</w:t>
      </w:r>
      <w:r w:rsidR="000E2FF5">
        <w:rPr>
          <w:rFonts w:ascii="Arial" w:hAnsi="Arial" w:cs="Arial"/>
        </w:rPr>
        <w:t>6</w:t>
      </w:r>
    </w:p>
    <w:p w14:paraId="1C71C4A7" w14:textId="6C4A28B4" w:rsidR="00B25DDD" w:rsidRPr="008C1474" w:rsidRDefault="00B25DDD" w:rsidP="00B25DDD">
      <w:pPr>
        <w:pStyle w:val="ListParagraph"/>
        <w:numPr>
          <w:ilvl w:val="2"/>
          <w:numId w:val="7"/>
        </w:numPr>
        <w:spacing w:line="259" w:lineRule="auto"/>
        <w:rPr>
          <w:rFonts w:ascii="Arial" w:hAnsi="Arial" w:cs="Arial"/>
        </w:rPr>
      </w:pPr>
      <w:r w:rsidRPr="008C1474">
        <w:rPr>
          <w:rFonts w:ascii="Arial" w:hAnsi="Arial" w:cs="Arial"/>
        </w:rPr>
        <w:t>Competitive advantage of American Airlines</w:t>
      </w:r>
      <w:r>
        <w:rPr>
          <w:rFonts w:ascii="Arial" w:hAnsi="Arial" w:cs="Arial"/>
        </w:rPr>
        <w:t>…………………………………</w:t>
      </w:r>
      <w:proofErr w:type="gramStart"/>
      <w:r>
        <w:rPr>
          <w:rFonts w:ascii="Arial" w:hAnsi="Arial" w:cs="Arial"/>
        </w:rPr>
        <w:t>…..</w:t>
      </w:r>
      <w:proofErr w:type="gramEnd"/>
      <w:r w:rsidRPr="008C1474">
        <w:rPr>
          <w:rFonts w:ascii="Arial" w:hAnsi="Arial" w:cs="Arial"/>
        </w:rPr>
        <w:t xml:space="preserve"> 1</w:t>
      </w:r>
      <w:r w:rsidR="000E2FF5">
        <w:rPr>
          <w:rFonts w:ascii="Arial" w:hAnsi="Arial" w:cs="Arial"/>
        </w:rPr>
        <w:t>6</w:t>
      </w:r>
    </w:p>
    <w:p w14:paraId="5392054C" w14:textId="01304648" w:rsidR="00B25DDD" w:rsidRPr="001C3EA6" w:rsidRDefault="00B25DDD" w:rsidP="00B25DDD">
      <w:pPr>
        <w:pStyle w:val="ListParagraph"/>
        <w:numPr>
          <w:ilvl w:val="2"/>
          <w:numId w:val="7"/>
        </w:numPr>
        <w:rPr>
          <w:rFonts w:ascii="Arial" w:hAnsi="Arial" w:cs="Arial"/>
        </w:rPr>
      </w:pPr>
      <w:r w:rsidRPr="001C3EA6">
        <w:rPr>
          <w:rFonts w:ascii="Arial" w:hAnsi="Arial" w:cs="Arial"/>
        </w:rPr>
        <w:t xml:space="preserve">Factors of erosion of American Airlines over its </w:t>
      </w:r>
      <w:proofErr w:type="gramStart"/>
      <w:r w:rsidRPr="001C3EA6">
        <w:rPr>
          <w:rFonts w:ascii="Arial" w:hAnsi="Arial" w:cs="Arial"/>
        </w:rPr>
        <w:t>competitors:…</w:t>
      </w:r>
      <w:proofErr w:type="gramEnd"/>
      <w:r w:rsidRPr="001C3EA6">
        <w:rPr>
          <w:rFonts w:ascii="Arial" w:hAnsi="Arial" w:cs="Arial"/>
        </w:rPr>
        <w:t>………………...1</w:t>
      </w:r>
      <w:r w:rsidR="000E2FF5">
        <w:rPr>
          <w:rFonts w:ascii="Arial" w:hAnsi="Arial" w:cs="Arial"/>
        </w:rPr>
        <w:t>7</w:t>
      </w:r>
    </w:p>
    <w:p w14:paraId="23E20B27" w14:textId="77777777" w:rsidR="00B25DDD" w:rsidRDefault="00B25DDD" w:rsidP="00B25DDD">
      <w:pPr>
        <w:pStyle w:val="ListParagraph"/>
        <w:spacing w:line="259" w:lineRule="auto"/>
        <w:ind w:left="1146"/>
        <w:rPr>
          <w:rFonts w:ascii="Arial" w:hAnsi="Arial" w:cs="Arial"/>
          <w:b/>
          <w:bCs/>
        </w:rPr>
      </w:pPr>
    </w:p>
    <w:p w14:paraId="31D2A924" w14:textId="3E3D5B97" w:rsidR="00B25DDD" w:rsidRDefault="00B25DDD" w:rsidP="00B25DDD">
      <w:r>
        <w:rPr>
          <w:rFonts w:ascii="Arial" w:hAnsi="Arial" w:cs="Arial"/>
          <w:b/>
          <w:bCs/>
          <w:sz w:val="24"/>
          <w:szCs w:val="24"/>
        </w:rPr>
        <w:t xml:space="preserve">Part 2.2: Information </w:t>
      </w:r>
      <w:proofErr w:type="gramStart"/>
      <w:r>
        <w:rPr>
          <w:rFonts w:ascii="Arial" w:hAnsi="Arial" w:cs="Arial"/>
          <w:b/>
          <w:bCs/>
          <w:sz w:val="24"/>
          <w:szCs w:val="24"/>
        </w:rPr>
        <w:t>System:…</w:t>
      </w:r>
      <w:proofErr w:type="gramEnd"/>
      <w:r>
        <w:rPr>
          <w:rFonts w:ascii="Arial" w:hAnsi="Arial" w:cs="Arial"/>
          <w:b/>
          <w:bCs/>
          <w:sz w:val="24"/>
          <w:szCs w:val="24"/>
        </w:rPr>
        <w:t>……………………………………………………… 1</w:t>
      </w:r>
      <w:r w:rsidR="000E2FF5">
        <w:rPr>
          <w:rFonts w:ascii="Arial" w:hAnsi="Arial" w:cs="Arial"/>
          <w:b/>
          <w:bCs/>
          <w:sz w:val="24"/>
          <w:szCs w:val="24"/>
        </w:rPr>
        <w:t>8</w:t>
      </w:r>
    </w:p>
    <w:p w14:paraId="79AF98F9" w14:textId="4AFF4DBF" w:rsidR="00B25DDD" w:rsidRPr="008C1474" w:rsidRDefault="00B25DDD" w:rsidP="00B25DDD">
      <w:pPr>
        <w:pStyle w:val="ListParagraph"/>
        <w:numPr>
          <w:ilvl w:val="2"/>
          <w:numId w:val="8"/>
        </w:numPr>
        <w:rPr>
          <w:rFonts w:ascii="Arial" w:hAnsi="Arial" w:cs="Arial"/>
        </w:rPr>
      </w:pPr>
      <w:r w:rsidRPr="008C1474">
        <w:rPr>
          <w:rFonts w:ascii="Arial" w:hAnsi="Arial" w:cs="Arial"/>
        </w:rPr>
        <w:t xml:space="preserve">Definition and description of Information </w:t>
      </w:r>
      <w:proofErr w:type="gramStart"/>
      <w:r w:rsidRPr="008C1474">
        <w:rPr>
          <w:rFonts w:ascii="Arial" w:hAnsi="Arial" w:cs="Arial"/>
        </w:rPr>
        <w:t>system:</w:t>
      </w:r>
      <w:r>
        <w:rPr>
          <w:rFonts w:ascii="Arial" w:hAnsi="Arial" w:cs="Arial"/>
        </w:rPr>
        <w:t>…</w:t>
      </w:r>
      <w:proofErr w:type="gramEnd"/>
      <w:r>
        <w:rPr>
          <w:rFonts w:ascii="Arial" w:hAnsi="Arial" w:cs="Arial"/>
        </w:rPr>
        <w:t>…………………………………..</w:t>
      </w:r>
      <w:r w:rsidRPr="008C1474">
        <w:rPr>
          <w:rFonts w:ascii="Arial" w:hAnsi="Arial" w:cs="Arial"/>
        </w:rPr>
        <w:t xml:space="preserve"> 1</w:t>
      </w:r>
      <w:r w:rsidR="000E2FF5">
        <w:rPr>
          <w:rFonts w:ascii="Arial" w:hAnsi="Arial" w:cs="Arial"/>
        </w:rPr>
        <w:t>8</w:t>
      </w:r>
    </w:p>
    <w:p w14:paraId="608C92EC" w14:textId="1B0F1322" w:rsidR="00B25DDD" w:rsidRPr="008C1474" w:rsidRDefault="00B25DDD" w:rsidP="00B25DDD">
      <w:pPr>
        <w:pStyle w:val="ListParagraph"/>
        <w:numPr>
          <w:ilvl w:val="2"/>
          <w:numId w:val="8"/>
        </w:numPr>
        <w:rPr>
          <w:rFonts w:ascii="Arial" w:hAnsi="Arial" w:cs="Arial"/>
        </w:rPr>
      </w:pPr>
      <w:r w:rsidRPr="008C1474">
        <w:rPr>
          <w:rFonts w:ascii="Arial" w:hAnsi="Arial" w:cs="Arial"/>
        </w:rPr>
        <w:t>Categories of Computer-based information systems (CBIS</w:t>
      </w:r>
      <w:proofErr w:type="gramStart"/>
      <w:r w:rsidRPr="008C1474">
        <w:rPr>
          <w:rFonts w:ascii="Arial" w:hAnsi="Arial" w:cs="Arial"/>
        </w:rPr>
        <w:t>):</w:t>
      </w:r>
      <w:r>
        <w:rPr>
          <w:rFonts w:ascii="Arial" w:hAnsi="Arial" w:cs="Arial"/>
        </w:rPr>
        <w:t>…</w:t>
      </w:r>
      <w:proofErr w:type="gramEnd"/>
      <w:r>
        <w:rPr>
          <w:rFonts w:ascii="Arial" w:hAnsi="Arial" w:cs="Arial"/>
        </w:rPr>
        <w:t>……………..……….</w:t>
      </w:r>
      <w:r w:rsidR="000E2FF5">
        <w:rPr>
          <w:rFonts w:ascii="Arial" w:hAnsi="Arial" w:cs="Arial"/>
        </w:rPr>
        <w:t>20</w:t>
      </w:r>
    </w:p>
    <w:p w14:paraId="0BED5B5A" w14:textId="77777777" w:rsidR="00B25DDD" w:rsidRPr="008C1474" w:rsidRDefault="00B25DDD" w:rsidP="00B25DDD">
      <w:pPr>
        <w:pStyle w:val="ListParagraph"/>
        <w:rPr>
          <w:rFonts w:ascii="Arial" w:hAnsi="Arial" w:cs="Arial"/>
        </w:rPr>
      </w:pPr>
    </w:p>
    <w:p w14:paraId="2BD64996" w14:textId="23A4C98A" w:rsidR="00B25DDD" w:rsidRPr="008C1474" w:rsidRDefault="00B25DDD" w:rsidP="00B25DDD">
      <w:pPr>
        <w:pStyle w:val="ListParagraph"/>
        <w:numPr>
          <w:ilvl w:val="2"/>
          <w:numId w:val="8"/>
        </w:numPr>
        <w:rPr>
          <w:rFonts w:ascii="Arial" w:hAnsi="Arial" w:cs="Arial"/>
        </w:rPr>
      </w:pPr>
      <w:r w:rsidRPr="008C1474">
        <w:rPr>
          <w:rFonts w:ascii="Arial" w:hAnsi="Arial" w:cs="Arial"/>
        </w:rPr>
        <w:t xml:space="preserve">How CBIS can support managers at different </w:t>
      </w:r>
      <w:proofErr w:type="gramStart"/>
      <w:r w:rsidRPr="008C1474">
        <w:rPr>
          <w:rFonts w:ascii="Arial" w:hAnsi="Arial" w:cs="Arial"/>
        </w:rPr>
        <w:t>level:</w:t>
      </w:r>
      <w:r>
        <w:rPr>
          <w:rFonts w:ascii="Arial" w:hAnsi="Arial" w:cs="Arial"/>
        </w:rPr>
        <w:t>…</w:t>
      </w:r>
      <w:proofErr w:type="gramEnd"/>
      <w:r>
        <w:rPr>
          <w:rFonts w:ascii="Arial" w:hAnsi="Arial" w:cs="Arial"/>
        </w:rPr>
        <w:t>……………………………….</w:t>
      </w:r>
      <w:r w:rsidRPr="008C1474">
        <w:rPr>
          <w:rFonts w:ascii="Arial" w:hAnsi="Arial" w:cs="Arial"/>
        </w:rPr>
        <w:t xml:space="preserve"> 2</w:t>
      </w:r>
      <w:r w:rsidR="000E2FF5">
        <w:rPr>
          <w:rFonts w:ascii="Arial" w:hAnsi="Arial" w:cs="Arial"/>
        </w:rPr>
        <w:t>2</w:t>
      </w:r>
    </w:p>
    <w:p w14:paraId="56D1DAAE" w14:textId="3111F003" w:rsidR="00B25DDD" w:rsidRPr="008C1474" w:rsidRDefault="00B25DDD" w:rsidP="00B25DDD">
      <w:pPr>
        <w:rPr>
          <w:rFonts w:ascii="Arial" w:hAnsi="Arial" w:cs="Arial"/>
        </w:rPr>
      </w:pPr>
      <w:r w:rsidRPr="008C1474">
        <w:rPr>
          <w:rFonts w:ascii="Arial" w:hAnsi="Arial" w:cs="Arial"/>
        </w:rPr>
        <w:t>References</w:t>
      </w:r>
      <w:r>
        <w:rPr>
          <w:rFonts w:ascii="Arial" w:hAnsi="Arial" w:cs="Arial"/>
        </w:rPr>
        <w:t xml:space="preserve"> </w:t>
      </w:r>
      <w:proofErr w:type="gramStart"/>
      <w:r>
        <w:rPr>
          <w:rFonts w:ascii="Arial" w:hAnsi="Arial" w:cs="Arial"/>
        </w:rPr>
        <w:t>2:…</w:t>
      </w:r>
      <w:proofErr w:type="gramEnd"/>
      <w:r>
        <w:rPr>
          <w:rFonts w:ascii="Arial" w:hAnsi="Arial" w:cs="Arial"/>
        </w:rPr>
        <w:t>…………………………………………………………………………………...</w:t>
      </w:r>
      <w:r w:rsidRPr="008C1474">
        <w:rPr>
          <w:rFonts w:ascii="Arial" w:hAnsi="Arial" w:cs="Arial"/>
        </w:rPr>
        <w:t xml:space="preserve"> 2</w:t>
      </w:r>
      <w:r w:rsidR="002A33F6">
        <w:rPr>
          <w:rFonts w:ascii="Arial" w:hAnsi="Arial" w:cs="Arial"/>
        </w:rPr>
        <w:t>6</w:t>
      </w:r>
    </w:p>
    <w:p w14:paraId="2D8338B9" w14:textId="0D87E35F" w:rsidR="000471F6" w:rsidRDefault="000471F6" w:rsidP="001C3EA6">
      <w:pPr>
        <w:rPr>
          <w:rFonts w:ascii="Arial" w:hAnsi="Arial" w:cs="Arial"/>
          <w:b/>
          <w:bCs/>
        </w:rPr>
      </w:pPr>
    </w:p>
    <w:p w14:paraId="312A7EAB" w14:textId="77777777" w:rsidR="003C2738" w:rsidRPr="001C3EA6" w:rsidRDefault="003C2738" w:rsidP="001C3EA6">
      <w:pPr>
        <w:rPr>
          <w:rFonts w:ascii="Arial" w:hAnsi="Arial" w:cs="Arial"/>
          <w:b/>
          <w:bCs/>
        </w:rPr>
      </w:pPr>
    </w:p>
    <w:p w14:paraId="3052070D" w14:textId="77777777" w:rsidR="00330814" w:rsidRPr="001C3EA6" w:rsidRDefault="00330814" w:rsidP="00F159D1">
      <w:pPr>
        <w:rPr>
          <w:rFonts w:ascii="Arial" w:hAnsi="Arial" w:cs="Arial"/>
          <w:b/>
          <w:bCs/>
        </w:rPr>
      </w:pPr>
    </w:p>
    <w:p w14:paraId="7636BDF3" w14:textId="26A472F6" w:rsidR="00235002" w:rsidRPr="001C3EA6" w:rsidRDefault="00235002" w:rsidP="00213A19">
      <w:pPr>
        <w:rPr>
          <w:rFonts w:ascii="Arial" w:hAnsi="Arial" w:cs="Arial"/>
          <w:b/>
          <w:bCs/>
        </w:rPr>
      </w:pPr>
    </w:p>
    <w:p w14:paraId="53C75216" w14:textId="77777777" w:rsidR="00AA0E7E" w:rsidRPr="001C3EA6" w:rsidRDefault="00AA0E7E" w:rsidP="00B91D8A">
      <w:pPr>
        <w:jc w:val="center"/>
        <w:rPr>
          <w:rFonts w:ascii="Arial" w:hAnsi="Arial" w:cs="Arial"/>
          <w:b/>
          <w:bCs/>
        </w:rPr>
      </w:pPr>
      <w:r w:rsidRPr="001C3EA6">
        <w:rPr>
          <w:rFonts w:ascii="Arial" w:hAnsi="Arial" w:cs="Arial"/>
          <w:b/>
          <w:bCs/>
        </w:rPr>
        <w:lastRenderedPageBreak/>
        <w:t>Part one: Data, Information and Knowledge</w:t>
      </w:r>
    </w:p>
    <w:p w14:paraId="20A4F1EE" w14:textId="77777777" w:rsidR="00AA0E7E" w:rsidRPr="001C3EA6" w:rsidRDefault="00AA0E7E" w:rsidP="00AA0E7E">
      <w:pPr>
        <w:rPr>
          <w:rFonts w:ascii="Arial" w:hAnsi="Arial" w:cs="Arial"/>
        </w:rPr>
      </w:pPr>
      <w:r w:rsidRPr="001C3EA6">
        <w:rPr>
          <w:rFonts w:ascii="Arial" w:hAnsi="Arial" w:cs="Arial"/>
          <w:b/>
          <w:bCs/>
        </w:rPr>
        <w:t>Introduction:</w:t>
      </w:r>
      <w:r w:rsidRPr="001C3EA6">
        <w:rPr>
          <w:rFonts w:ascii="Arial" w:hAnsi="Arial" w:cs="Arial"/>
        </w:rPr>
        <w:t xml:space="preserve"> This assignment is to develop and evaluate the concept of knowledge, types of knowledge and knowledge management in terms Information Management System and find relationship with data and information.</w:t>
      </w:r>
    </w:p>
    <w:p w14:paraId="72E20C6D" w14:textId="77777777" w:rsidR="00AA0E7E" w:rsidRPr="001C3EA6" w:rsidRDefault="00AA0E7E" w:rsidP="00AA0E7E">
      <w:pPr>
        <w:pStyle w:val="ListParagraph"/>
        <w:ind w:left="360"/>
        <w:rPr>
          <w:rFonts w:ascii="Arial" w:hAnsi="Arial" w:cs="Arial"/>
          <w:b/>
          <w:bCs/>
        </w:rPr>
      </w:pPr>
      <w:r w:rsidRPr="001C3EA6">
        <w:rPr>
          <w:rFonts w:ascii="Arial" w:hAnsi="Arial" w:cs="Arial"/>
          <w:b/>
          <w:bCs/>
        </w:rPr>
        <w:t>1.1    Describe Data and information, how useful or not and how these could become knowledge?</w:t>
      </w:r>
    </w:p>
    <w:p w14:paraId="6503B10C" w14:textId="7C934C96" w:rsidR="00AA0E7E" w:rsidRPr="001C3EA6" w:rsidRDefault="00AA0E7E" w:rsidP="00AA0E7E">
      <w:pPr>
        <w:rPr>
          <w:rFonts w:ascii="Arial" w:hAnsi="Arial" w:cs="Arial"/>
        </w:rPr>
      </w:pPr>
      <w:r w:rsidRPr="001C3EA6">
        <w:rPr>
          <w:rFonts w:ascii="Arial" w:hAnsi="Arial" w:cs="Arial"/>
        </w:rPr>
        <w:t>Data is a set of raw historical facts, symbols, numbers, figures, abbreviations or signals. Examples of data are £45 per month, 24 month</w:t>
      </w:r>
      <w:r w:rsidR="00B91D8A" w:rsidRPr="001C3EA6">
        <w:rPr>
          <w:rFonts w:ascii="Arial" w:hAnsi="Arial" w:cs="Arial"/>
        </w:rPr>
        <w:t>s</w:t>
      </w:r>
      <w:r w:rsidRPr="001C3EA6">
        <w:rPr>
          <w:rFonts w:ascii="Arial" w:hAnsi="Arial" w:cs="Arial"/>
        </w:rPr>
        <w:t xml:space="preserve">, £150 advance or 100 ml bottle, £10 as described in Question </w:t>
      </w:r>
      <w:r w:rsidR="00951F90" w:rsidRPr="001C3EA6">
        <w:rPr>
          <w:rFonts w:ascii="Arial" w:hAnsi="Arial" w:cs="Arial"/>
        </w:rPr>
        <w:t>1.</w:t>
      </w:r>
      <w:r w:rsidRPr="001C3EA6">
        <w:rPr>
          <w:rFonts w:ascii="Arial" w:hAnsi="Arial" w:cs="Arial"/>
        </w:rPr>
        <w:t xml:space="preserve">4 on page </w:t>
      </w:r>
      <w:r w:rsidR="00B91D8A" w:rsidRPr="001C3EA6">
        <w:rPr>
          <w:rFonts w:ascii="Arial" w:hAnsi="Arial" w:cs="Arial"/>
        </w:rPr>
        <w:t>9</w:t>
      </w:r>
      <w:r w:rsidRPr="001C3EA6">
        <w:rPr>
          <w:rFonts w:ascii="Arial" w:hAnsi="Arial" w:cs="Arial"/>
        </w:rPr>
        <w:t xml:space="preserve">. The main reason for recording and capturing data is to gather information for the true picture of any situation. Therefore, it is important to capture and store all data accurately and methodically so that it can be easily accessible to process and obtain correct information. That is from the above example of data it can be retrieve a phone contract is for £45 a month for 24 months with £150 upfront cost as an information. According to </w:t>
      </w:r>
      <w:proofErr w:type="spellStart"/>
      <w:r w:rsidRPr="001C3EA6">
        <w:rPr>
          <w:rFonts w:ascii="Arial" w:hAnsi="Arial" w:cs="Arial"/>
        </w:rPr>
        <w:t>Jashapara</w:t>
      </w:r>
      <w:proofErr w:type="spellEnd"/>
      <w:r w:rsidRPr="001C3EA6">
        <w:rPr>
          <w:rFonts w:ascii="Arial" w:hAnsi="Arial" w:cs="Arial"/>
        </w:rPr>
        <w:t xml:space="preserve"> (2004) data in one hand could be current or historical and on the other hand qualitative or quantitative. The quantitative data like as 43% or 56% can have multiple meanings and depends immensely on the individual situation and context. Whereas qualitative data is depending on the perceptions of the data transmitter and data receiver (</w:t>
      </w:r>
      <w:proofErr w:type="spellStart"/>
      <w:r w:rsidRPr="001C3EA6">
        <w:rPr>
          <w:rFonts w:ascii="Arial" w:hAnsi="Arial" w:cs="Arial"/>
        </w:rPr>
        <w:t>Jashapara</w:t>
      </w:r>
      <w:proofErr w:type="spellEnd"/>
      <w:r w:rsidRPr="001C3EA6">
        <w:rPr>
          <w:rFonts w:ascii="Arial" w:hAnsi="Arial" w:cs="Arial"/>
        </w:rPr>
        <w:t>, 2004).</w:t>
      </w:r>
    </w:p>
    <w:p w14:paraId="3A353CCC" w14:textId="1344D0C0" w:rsidR="00AA0E7E" w:rsidRPr="001C3EA6" w:rsidRDefault="00AA0E7E" w:rsidP="00AA0E7E">
      <w:pPr>
        <w:rPr>
          <w:rFonts w:ascii="Arial" w:hAnsi="Arial" w:cs="Arial"/>
        </w:rPr>
      </w:pPr>
      <w:r w:rsidRPr="001C3EA6">
        <w:rPr>
          <w:rFonts w:ascii="Arial" w:hAnsi="Arial" w:cs="Arial"/>
        </w:rPr>
        <w:t>Whereas information is a message obtained from the processed data by sorting and utilising required method to able to gain and create knowledge for the business activities. “Information is data processed in such a way that it is meaningful, purposeful and can be understood by the recipient</w:t>
      </w:r>
      <w:r w:rsidRPr="001C3EA6">
        <w:rPr>
          <w:rFonts w:ascii="Arial" w:hAnsi="Arial" w:cs="Arial"/>
          <w:i/>
          <w:iCs/>
        </w:rPr>
        <w:t>”</w:t>
      </w:r>
      <w:r w:rsidRPr="001C3EA6">
        <w:rPr>
          <w:rFonts w:ascii="Arial" w:hAnsi="Arial" w:cs="Arial"/>
          <w:i/>
          <w:iCs/>
          <w:shd w:val="clear" w:color="auto" w:fill="FFFFFF"/>
        </w:rPr>
        <w:t>(</w:t>
      </w:r>
      <w:proofErr w:type="spellStart"/>
      <w:r w:rsidRPr="003C2738">
        <w:rPr>
          <w:rFonts w:ascii="Arial" w:hAnsi="Arial" w:cs="Arial"/>
          <w:shd w:val="clear" w:color="auto" w:fill="FFFFFF"/>
        </w:rPr>
        <w:t>Bocij</w:t>
      </w:r>
      <w:proofErr w:type="spellEnd"/>
      <w:r w:rsidRPr="003C2738">
        <w:rPr>
          <w:rFonts w:ascii="Arial" w:hAnsi="Arial" w:cs="Arial"/>
          <w:shd w:val="clear" w:color="auto" w:fill="FFFFFF"/>
        </w:rPr>
        <w:t xml:space="preserve">, Greasley and </w:t>
      </w:r>
      <w:proofErr w:type="spellStart"/>
      <w:r w:rsidRPr="003C2738">
        <w:rPr>
          <w:rFonts w:ascii="Arial" w:hAnsi="Arial" w:cs="Arial"/>
          <w:shd w:val="clear" w:color="auto" w:fill="FFFFFF"/>
        </w:rPr>
        <w:t>Hickie</w:t>
      </w:r>
      <w:proofErr w:type="spellEnd"/>
      <w:r w:rsidRPr="003C2738">
        <w:rPr>
          <w:rFonts w:ascii="Arial" w:hAnsi="Arial" w:cs="Arial"/>
          <w:shd w:val="clear" w:color="auto" w:fill="FFFFFF"/>
        </w:rPr>
        <w:t>, 2015</w:t>
      </w:r>
      <w:r w:rsidRPr="001C3EA6">
        <w:rPr>
          <w:rFonts w:ascii="Arial" w:hAnsi="Arial" w:cs="Arial"/>
          <w:i/>
          <w:iCs/>
          <w:shd w:val="clear" w:color="auto" w:fill="FFFFFF"/>
        </w:rPr>
        <w:t>)</w:t>
      </w:r>
      <w:r w:rsidRPr="001C3EA6">
        <w:rPr>
          <w:rFonts w:ascii="Arial" w:hAnsi="Arial" w:cs="Arial"/>
          <w:shd w:val="clear" w:color="auto" w:fill="FFFFFF"/>
        </w:rPr>
        <w:t>.</w:t>
      </w:r>
      <w:r w:rsidRPr="001C3EA6">
        <w:rPr>
          <w:rFonts w:ascii="Arial" w:hAnsi="Arial" w:cs="Arial"/>
        </w:rPr>
        <w:t>In other words when value is added to data to create something meaningful then it becomes useful information. Therefore, information could be described as “systematically organised data (Meadows, 2001).</w:t>
      </w:r>
      <w:r w:rsidRPr="001C3EA6">
        <w:rPr>
          <w:rFonts w:ascii="Arial" w:hAnsi="Arial" w:cs="Arial"/>
          <w:i/>
          <w:iCs/>
        </w:rPr>
        <w:t>”</w:t>
      </w:r>
      <w:r w:rsidRPr="001C3EA6">
        <w:rPr>
          <w:rFonts w:ascii="Arial" w:hAnsi="Arial" w:cs="Arial"/>
        </w:rPr>
        <w:t xml:space="preserve"> “conception of information is data that is endowed with meaning, relevance and purpose (</w:t>
      </w:r>
      <w:proofErr w:type="spellStart"/>
      <w:r w:rsidRPr="003C2738">
        <w:rPr>
          <w:rFonts w:ascii="Arial" w:hAnsi="Arial" w:cs="Arial"/>
        </w:rPr>
        <w:t>Jashapara</w:t>
      </w:r>
      <w:proofErr w:type="spellEnd"/>
      <w:r w:rsidRPr="003C2738">
        <w:rPr>
          <w:rFonts w:ascii="Arial" w:hAnsi="Arial" w:cs="Arial"/>
        </w:rPr>
        <w:t>, 2004</w:t>
      </w:r>
      <w:r w:rsidRPr="001C3EA6">
        <w:rPr>
          <w:rFonts w:ascii="Arial" w:hAnsi="Arial" w:cs="Arial"/>
          <w:i/>
          <w:iCs/>
        </w:rPr>
        <w:t>).</w:t>
      </w:r>
    </w:p>
    <w:p w14:paraId="52091F54" w14:textId="77777777" w:rsidR="00FF3D52" w:rsidRPr="001C3EA6" w:rsidRDefault="00FF3D52" w:rsidP="00AA0E7E">
      <w:pPr>
        <w:rPr>
          <w:rFonts w:ascii="Arial" w:hAnsi="Arial" w:cs="Arial"/>
        </w:rPr>
      </w:pPr>
    </w:p>
    <w:p w14:paraId="61716302" w14:textId="7557D74B" w:rsidR="00FF3D52" w:rsidRPr="001C3EA6" w:rsidRDefault="00FF3D52" w:rsidP="00FF3D52">
      <w:pPr>
        <w:rPr>
          <w:rFonts w:ascii="Arial" w:hAnsi="Arial" w:cs="Arial"/>
        </w:rPr>
      </w:pPr>
      <w:r w:rsidRPr="001C3EA6">
        <w:rPr>
          <w:rFonts w:ascii="Arial" w:hAnsi="Arial" w:cs="Arial"/>
          <w:noProof/>
        </w:rPr>
        <w:lastRenderedPageBreak/>
        <w:drawing>
          <wp:inline distT="0" distB="0" distL="0" distR="0" wp14:anchorId="73869D59" wp14:editId="769CB0F4">
            <wp:extent cx="5095628" cy="311023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31243" t="28445" r="14912" b="13104"/>
                    <a:stretch/>
                  </pic:blipFill>
                  <pic:spPr bwMode="auto">
                    <a:xfrm>
                      <a:off x="0" y="0"/>
                      <a:ext cx="5115293" cy="3122233"/>
                    </a:xfrm>
                    <a:prstGeom prst="rect">
                      <a:avLst/>
                    </a:prstGeom>
                    <a:ln>
                      <a:noFill/>
                    </a:ln>
                    <a:extLst>
                      <a:ext uri="{53640926-AAD7-44D8-BBD7-CCE9431645EC}">
                        <a14:shadowObscured xmlns:a14="http://schemas.microsoft.com/office/drawing/2010/main"/>
                      </a:ext>
                    </a:extLst>
                  </pic:spPr>
                </pic:pic>
              </a:graphicData>
            </a:graphic>
          </wp:inline>
        </w:drawing>
      </w:r>
    </w:p>
    <w:p w14:paraId="45EB4A96" w14:textId="0093B478" w:rsidR="00FF3D52" w:rsidRPr="001C3EA6" w:rsidRDefault="00FF3D52" w:rsidP="00FF3D52">
      <w:pPr>
        <w:rPr>
          <w:rFonts w:ascii="Arial" w:hAnsi="Arial" w:cs="Arial"/>
        </w:rPr>
      </w:pPr>
      <w:r w:rsidRPr="001C3EA6">
        <w:rPr>
          <w:rFonts w:ascii="Arial" w:hAnsi="Arial" w:cs="Arial"/>
        </w:rPr>
        <w:t xml:space="preserve">Figure 1: Data, information and knowledge, Source: </w:t>
      </w:r>
      <w:r w:rsidRPr="001C3EA6">
        <w:rPr>
          <w:rFonts w:ascii="Arial" w:hAnsi="Arial" w:cs="Arial"/>
          <w:color w:val="000000"/>
          <w:shd w:val="clear" w:color="auto" w:fill="FFFFFF"/>
        </w:rPr>
        <w:t>(</w:t>
      </w:r>
      <w:proofErr w:type="spellStart"/>
      <w:r w:rsidRPr="003C2738">
        <w:rPr>
          <w:rFonts w:ascii="Arial" w:hAnsi="Arial" w:cs="Arial"/>
          <w:shd w:val="clear" w:color="auto" w:fill="FFFFFF"/>
        </w:rPr>
        <w:t>Bocij</w:t>
      </w:r>
      <w:proofErr w:type="spellEnd"/>
      <w:r w:rsidRPr="003C2738">
        <w:rPr>
          <w:rFonts w:ascii="Arial" w:hAnsi="Arial" w:cs="Arial"/>
          <w:shd w:val="clear" w:color="auto" w:fill="FFFFFF"/>
        </w:rPr>
        <w:t xml:space="preserve">, Greasley and </w:t>
      </w:r>
      <w:proofErr w:type="spellStart"/>
      <w:r w:rsidRPr="003C2738">
        <w:rPr>
          <w:rFonts w:ascii="Arial" w:hAnsi="Arial" w:cs="Arial"/>
          <w:shd w:val="clear" w:color="auto" w:fill="FFFFFF"/>
        </w:rPr>
        <w:t>Hickie</w:t>
      </w:r>
      <w:proofErr w:type="spellEnd"/>
      <w:r w:rsidRPr="003C2738">
        <w:rPr>
          <w:rFonts w:ascii="Arial" w:hAnsi="Arial" w:cs="Arial"/>
          <w:shd w:val="clear" w:color="auto" w:fill="FFFFFF"/>
        </w:rPr>
        <w:t>, 2015)</w:t>
      </w:r>
      <w:r w:rsidRPr="003C2738">
        <w:rPr>
          <w:rFonts w:ascii="Arial" w:hAnsi="Arial" w:cs="Arial"/>
          <w:lang w:val="en-US"/>
        </w:rPr>
        <w:t>.</w:t>
      </w:r>
    </w:p>
    <w:p w14:paraId="2E05D893" w14:textId="77777777" w:rsidR="00AA0E7E" w:rsidRPr="001C3EA6" w:rsidRDefault="00AA0E7E" w:rsidP="00AA0E7E">
      <w:pPr>
        <w:rPr>
          <w:rFonts w:ascii="Arial" w:hAnsi="Arial" w:cs="Arial"/>
        </w:rPr>
      </w:pPr>
      <w:r w:rsidRPr="001C3EA6">
        <w:rPr>
          <w:rFonts w:ascii="Arial" w:hAnsi="Arial" w:cs="Arial"/>
        </w:rPr>
        <w:t xml:space="preserve">Different organisations collect data differently according to their interest and business need to help and improve the overall business activities. Therefore, a specific kind of data could be useful for one organisation while it may not be useful for other organisation due to different kinds of interest and needs. For example, supermarket like is Tesco and Birmingham City Council (BCC) housing department capture different sorts of data for the purpose of gathering information to provide better customer service, fulfil customer needs or demand, managing products or making desired profit. </w:t>
      </w:r>
    </w:p>
    <w:p w14:paraId="31525618" w14:textId="77777777" w:rsidR="00AA0E7E" w:rsidRPr="001C3EA6" w:rsidRDefault="00AA0E7E" w:rsidP="00AA0E7E">
      <w:pPr>
        <w:rPr>
          <w:rFonts w:ascii="Arial" w:hAnsi="Arial" w:cs="Arial"/>
          <w:b/>
          <w:bCs/>
        </w:rPr>
      </w:pPr>
      <w:r w:rsidRPr="001C3EA6">
        <w:rPr>
          <w:rFonts w:ascii="Arial" w:hAnsi="Arial" w:cs="Arial"/>
          <w:b/>
          <w:bCs/>
        </w:rPr>
        <w:t>A brief list of data acquires or obtain by the above organizations are listed below:</w:t>
      </w:r>
    </w:p>
    <w:p w14:paraId="3EBDB6A1" w14:textId="77777777" w:rsidR="00AA0E7E" w:rsidRPr="001C3EA6" w:rsidRDefault="00AA0E7E" w:rsidP="00AA0E7E">
      <w:pPr>
        <w:pStyle w:val="ListParagraph"/>
        <w:numPr>
          <w:ilvl w:val="0"/>
          <w:numId w:val="2"/>
        </w:numPr>
        <w:rPr>
          <w:rFonts w:ascii="Arial" w:hAnsi="Arial" w:cs="Arial"/>
        </w:rPr>
      </w:pPr>
      <w:r w:rsidRPr="001C3EA6">
        <w:rPr>
          <w:rFonts w:ascii="Arial" w:hAnsi="Arial" w:cs="Arial"/>
        </w:rPr>
        <w:t xml:space="preserve">TESCO: Tesco collects customers’ names and addresses and </w:t>
      </w:r>
      <w:proofErr w:type="gramStart"/>
      <w:r w:rsidRPr="001C3EA6">
        <w:rPr>
          <w:rFonts w:ascii="Arial" w:hAnsi="Arial" w:cs="Arial"/>
        </w:rPr>
        <w:t>are able to</w:t>
      </w:r>
      <w:proofErr w:type="gramEnd"/>
      <w:r w:rsidRPr="001C3EA6">
        <w:rPr>
          <w:rFonts w:ascii="Arial" w:hAnsi="Arial" w:cs="Arial"/>
        </w:rPr>
        <w:t xml:space="preserve"> monitor their customers buying habits through Clubcard (</w:t>
      </w:r>
      <w:proofErr w:type="spellStart"/>
      <w:r w:rsidRPr="001C3EA6">
        <w:rPr>
          <w:rFonts w:ascii="Arial" w:hAnsi="Arial" w:cs="Arial"/>
        </w:rPr>
        <w:t>Maund</w:t>
      </w:r>
      <w:proofErr w:type="spellEnd"/>
      <w:r w:rsidRPr="001C3EA6">
        <w:rPr>
          <w:rFonts w:ascii="Arial" w:hAnsi="Arial" w:cs="Arial"/>
        </w:rPr>
        <w:t>, 2018 p63). For example: what product an individual purchase frequently, the amount spent each time or customers residential location. The data they collect is very useful for making decisions about marketing based on an individual’s shopping habits and preferences. This data can help to for example reduce the delivery cost once TESCO are able to identify the customer’s home location.</w:t>
      </w:r>
    </w:p>
    <w:p w14:paraId="0F140526" w14:textId="77777777" w:rsidR="00AA0E7E" w:rsidRPr="001C3EA6" w:rsidRDefault="00AA0E7E" w:rsidP="00AA0E7E">
      <w:pPr>
        <w:pStyle w:val="ListParagraph"/>
        <w:rPr>
          <w:rFonts w:ascii="Arial" w:hAnsi="Arial" w:cs="Arial"/>
        </w:rPr>
      </w:pPr>
      <w:r w:rsidRPr="001C3EA6">
        <w:rPr>
          <w:rFonts w:ascii="Arial" w:hAnsi="Arial" w:cs="Arial"/>
        </w:rPr>
        <w:t>Data and information like customers national insurance number (NINO) is useless for TESCO, however, employees NINO are useful for paying taxes etc.</w:t>
      </w:r>
    </w:p>
    <w:p w14:paraId="0E16414C" w14:textId="77777777" w:rsidR="00AA0E7E" w:rsidRPr="001C3EA6" w:rsidRDefault="00AA0E7E" w:rsidP="00AA0E7E">
      <w:pPr>
        <w:pStyle w:val="ListParagraph"/>
        <w:numPr>
          <w:ilvl w:val="0"/>
          <w:numId w:val="2"/>
        </w:numPr>
        <w:rPr>
          <w:rFonts w:ascii="Arial" w:hAnsi="Arial" w:cs="Arial"/>
        </w:rPr>
      </w:pPr>
      <w:r w:rsidRPr="001C3EA6">
        <w:rPr>
          <w:rFonts w:ascii="Arial" w:hAnsi="Arial" w:cs="Arial"/>
        </w:rPr>
        <w:t xml:space="preserve">Birmingham City Council (BCC) housing department: BCC Collect data and information regarding customers name and address the size of the property they’re living in, number of bedrooms in the property, household people that is number of </w:t>
      </w:r>
      <w:r w:rsidRPr="001C3EA6">
        <w:rPr>
          <w:rFonts w:ascii="Arial" w:hAnsi="Arial" w:cs="Arial"/>
        </w:rPr>
        <w:lastRenderedPageBreak/>
        <w:t xml:space="preserve">people live in the family, their age, gender and type of the property to assess customers overcrowding situation or customer homelessness priority. </w:t>
      </w:r>
    </w:p>
    <w:p w14:paraId="06D3C6D2" w14:textId="77777777" w:rsidR="00AA0E7E" w:rsidRPr="001C3EA6" w:rsidRDefault="00AA0E7E" w:rsidP="00AA0E7E">
      <w:pPr>
        <w:rPr>
          <w:rFonts w:ascii="Arial" w:hAnsi="Arial" w:cs="Arial"/>
        </w:rPr>
      </w:pPr>
      <w:r w:rsidRPr="001C3EA6">
        <w:rPr>
          <w:rFonts w:ascii="Arial" w:hAnsi="Arial" w:cs="Arial"/>
        </w:rPr>
        <w:t xml:space="preserve">Despite this, they all collect common information which is essential for example: a customer’s name and address or customer’s feedback information which could be useful information for the purpose of success and future shape of each organisation. </w:t>
      </w:r>
    </w:p>
    <w:p w14:paraId="057F2156" w14:textId="77777777" w:rsidR="00AA0E7E" w:rsidRPr="001C3EA6" w:rsidRDefault="00AA0E7E" w:rsidP="00AA0E7E">
      <w:pPr>
        <w:rPr>
          <w:rFonts w:ascii="Arial" w:hAnsi="Arial" w:cs="Arial"/>
          <w:i/>
          <w:iCs/>
          <w:color w:val="0070C0"/>
        </w:rPr>
      </w:pPr>
      <w:r w:rsidRPr="001C3EA6">
        <w:rPr>
          <w:rFonts w:ascii="Arial" w:hAnsi="Arial" w:cs="Arial"/>
        </w:rPr>
        <w:t xml:space="preserve">Knowledge: “Knowledge is the full utilisation of information and data, coupled with the potential of people’s skills, competencies, ideas, intuitions, commitments and motivations” </w:t>
      </w:r>
      <w:r w:rsidRPr="003C2738">
        <w:rPr>
          <w:rFonts w:ascii="Arial" w:hAnsi="Arial" w:cs="Arial"/>
        </w:rPr>
        <w:t xml:space="preserve">(Wang, </w:t>
      </w:r>
      <w:proofErr w:type="spellStart"/>
      <w:r w:rsidRPr="003C2738">
        <w:rPr>
          <w:rFonts w:ascii="Arial" w:hAnsi="Arial" w:cs="Arial"/>
        </w:rPr>
        <w:t>Hjelmervik</w:t>
      </w:r>
      <w:proofErr w:type="spellEnd"/>
      <w:r w:rsidRPr="003C2738">
        <w:rPr>
          <w:rFonts w:ascii="Arial" w:hAnsi="Arial" w:cs="Arial"/>
        </w:rPr>
        <w:t xml:space="preserve"> and </w:t>
      </w:r>
      <w:proofErr w:type="spellStart"/>
      <w:r w:rsidRPr="003C2738">
        <w:rPr>
          <w:rFonts w:ascii="Arial" w:hAnsi="Arial" w:cs="Arial"/>
        </w:rPr>
        <w:t>Bremdal</w:t>
      </w:r>
      <w:proofErr w:type="spellEnd"/>
      <w:r w:rsidRPr="003C2738">
        <w:rPr>
          <w:rFonts w:ascii="Arial" w:hAnsi="Arial" w:cs="Arial"/>
        </w:rPr>
        <w:t>, 2001).</w:t>
      </w:r>
    </w:p>
    <w:p w14:paraId="792E98CF" w14:textId="77777777" w:rsidR="00AA0E7E" w:rsidRPr="001C3EA6" w:rsidRDefault="00AA0E7E" w:rsidP="00AA0E7E">
      <w:pPr>
        <w:rPr>
          <w:rFonts w:ascii="Arial" w:hAnsi="Arial" w:cs="Arial"/>
        </w:rPr>
      </w:pPr>
      <w:r w:rsidRPr="001C3EA6">
        <w:rPr>
          <w:rFonts w:ascii="Arial" w:hAnsi="Arial" w:cs="Arial"/>
        </w:rPr>
        <w:t xml:space="preserve">Knowledge is a critical resource and asset for individuals, business sectors, economics and companies </w:t>
      </w:r>
      <w:r w:rsidRPr="003C2738">
        <w:rPr>
          <w:rFonts w:ascii="Arial" w:hAnsi="Arial" w:cs="Arial"/>
        </w:rPr>
        <w:t xml:space="preserve">(Foucault and Gordon, 1980). </w:t>
      </w:r>
      <w:r w:rsidRPr="001C3EA6">
        <w:rPr>
          <w:rFonts w:ascii="Arial" w:hAnsi="Arial" w:cs="Arial"/>
        </w:rPr>
        <w:t xml:space="preserve">Knowledge is power, Knowledge promotes innovation. </w:t>
      </w:r>
    </w:p>
    <w:p w14:paraId="0BA942BA" w14:textId="77777777" w:rsidR="00AA0E7E" w:rsidRPr="001C3EA6" w:rsidRDefault="00AA0E7E" w:rsidP="00AA0E7E">
      <w:pPr>
        <w:rPr>
          <w:rFonts w:ascii="Arial" w:hAnsi="Arial" w:cs="Arial"/>
        </w:rPr>
      </w:pPr>
      <w:r w:rsidRPr="001C3EA6">
        <w:rPr>
          <w:rFonts w:ascii="Arial" w:hAnsi="Arial" w:cs="Arial"/>
        </w:rPr>
        <w:t xml:space="preserve">“Knowledge is considered as an accountable information gathered in right time, right place and in right format, </w:t>
      </w:r>
      <w:r w:rsidRPr="001C3EA6">
        <w:rPr>
          <w:rFonts w:ascii="Arial" w:hAnsi="Arial" w:cs="Arial"/>
          <w:color w:val="000000"/>
          <w:shd w:val="clear" w:color="auto" w:fill="FFFFFF"/>
        </w:rPr>
        <w:t>often emerges in minds of people through their experiences</w:t>
      </w:r>
      <w:r w:rsidRPr="001C3EA6">
        <w:rPr>
          <w:rFonts w:ascii="Arial" w:hAnsi="Arial" w:cs="Arial"/>
          <w:color w:val="0070C0"/>
        </w:rPr>
        <w:t xml:space="preserve"> </w:t>
      </w:r>
      <w:r w:rsidRPr="003C2738">
        <w:rPr>
          <w:rFonts w:ascii="Arial" w:hAnsi="Arial" w:cs="Arial"/>
        </w:rPr>
        <w:t>(</w:t>
      </w:r>
      <w:proofErr w:type="spellStart"/>
      <w:r w:rsidRPr="003C2738">
        <w:rPr>
          <w:rFonts w:ascii="Arial" w:hAnsi="Arial" w:cs="Arial"/>
        </w:rPr>
        <w:t>Tiwana</w:t>
      </w:r>
      <w:proofErr w:type="spellEnd"/>
      <w:r w:rsidRPr="003C2738">
        <w:rPr>
          <w:rFonts w:ascii="Arial" w:hAnsi="Arial" w:cs="Arial"/>
        </w:rPr>
        <w:t xml:space="preserve">, 2000 and </w:t>
      </w:r>
      <w:proofErr w:type="spellStart"/>
      <w:r w:rsidRPr="003C2738">
        <w:rPr>
          <w:rFonts w:ascii="Arial" w:hAnsi="Arial" w:cs="Arial"/>
        </w:rPr>
        <w:t>Tiwana</w:t>
      </w:r>
      <w:proofErr w:type="spellEnd"/>
      <w:r w:rsidRPr="003C2738">
        <w:rPr>
          <w:rFonts w:ascii="Arial" w:hAnsi="Arial" w:cs="Arial"/>
        </w:rPr>
        <w:t>, 2001</w:t>
      </w:r>
      <w:r w:rsidRPr="001C3EA6">
        <w:rPr>
          <w:rFonts w:ascii="Arial" w:hAnsi="Arial" w:cs="Arial"/>
          <w:i/>
          <w:iCs/>
        </w:rPr>
        <w:t>).</w:t>
      </w:r>
      <w:r w:rsidRPr="001C3EA6">
        <w:rPr>
          <w:rFonts w:ascii="Arial" w:hAnsi="Arial" w:cs="Arial"/>
        </w:rPr>
        <w:t xml:space="preserve">” Wilson (2002) described Knowledge is what we know and ability to understand and learn information and comprehend and judge by ourselves which capture in our mind and interact with outside world to make prediction and decisions on various circumstances on the basis of the information gathered </w:t>
      </w:r>
      <w:r w:rsidRPr="003C2738">
        <w:rPr>
          <w:rFonts w:ascii="Arial" w:hAnsi="Arial" w:cs="Arial"/>
        </w:rPr>
        <w:t xml:space="preserve">(Wilson, 2002). </w:t>
      </w:r>
    </w:p>
    <w:p w14:paraId="7771810E" w14:textId="77777777" w:rsidR="00AA0E7E" w:rsidRPr="001C3EA6" w:rsidRDefault="00AA0E7E" w:rsidP="00AA0E7E">
      <w:pPr>
        <w:rPr>
          <w:rFonts w:ascii="Arial" w:hAnsi="Arial" w:cs="Arial"/>
          <w:color w:val="0070C0"/>
        </w:rPr>
      </w:pPr>
      <w:r w:rsidRPr="001C3EA6">
        <w:rPr>
          <w:rFonts w:ascii="Arial" w:hAnsi="Arial" w:cs="Arial"/>
        </w:rPr>
        <w:t xml:space="preserve">Knowledge represents information with experience, insight and expertise </w:t>
      </w:r>
      <w:r w:rsidRPr="003C2738">
        <w:rPr>
          <w:rFonts w:ascii="Arial" w:hAnsi="Arial" w:cs="Arial"/>
        </w:rPr>
        <w:t xml:space="preserve">(Broadbent, 1998; Zins, 2007). </w:t>
      </w:r>
      <w:r w:rsidRPr="001C3EA6">
        <w:rPr>
          <w:rFonts w:ascii="Arial" w:hAnsi="Arial" w:cs="Arial"/>
        </w:rPr>
        <w:t xml:space="preserve">And “knowledge exist along a continuum between Tacit knowledge (know how) and explicit knowledge (know what) </w:t>
      </w:r>
      <w:r w:rsidRPr="003C2738">
        <w:rPr>
          <w:rFonts w:ascii="Arial" w:hAnsi="Arial" w:cs="Arial"/>
        </w:rPr>
        <w:t>(Polanyi, 1967; Ryle, 1949</w:t>
      </w:r>
      <w:r w:rsidRPr="001C3EA6">
        <w:rPr>
          <w:rFonts w:ascii="Arial" w:hAnsi="Arial" w:cs="Arial"/>
          <w:i/>
          <w:iCs/>
        </w:rPr>
        <w:t>).”</w:t>
      </w:r>
    </w:p>
    <w:p w14:paraId="5870EBB9" w14:textId="77777777" w:rsidR="00AA0E7E" w:rsidRPr="001C3EA6" w:rsidRDefault="00AA0E7E" w:rsidP="00AA0E7E">
      <w:pPr>
        <w:rPr>
          <w:rFonts w:ascii="Arial" w:hAnsi="Arial" w:cs="Arial"/>
        </w:rPr>
      </w:pPr>
      <w:r w:rsidRPr="001C3EA6">
        <w:rPr>
          <w:rFonts w:ascii="Arial" w:hAnsi="Arial" w:cs="Arial"/>
        </w:rPr>
        <w:t>The data and information collect Tesco and BCC housing is very useful for making decision according to their own and individual circumstances. For example, Tesco collect data how far the customer lives, which could reduce the delivery cost or helps to advert locally and BCC housing collect data and information regarding household people to understand overcrowding situation  to make future plan for building new homes to tackle housing crisis in the near future.</w:t>
      </w:r>
    </w:p>
    <w:p w14:paraId="7F0FF8F0" w14:textId="77777777" w:rsidR="00AA0E7E" w:rsidRPr="001C3EA6" w:rsidRDefault="00AA0E7E" w:rsidP="00AA0E7E">
      <w:pPr>
        <w:rPr>
          <w:rFonts w:ascii="Arial" w:hAnsi="Arial" w:cs="Arial"/>
        </w:rPr>
      </w:pPr>
      <w:r w:rsidRPr="001C3EA6">
        <w:rPr>
          <w:rFonts w:ascii="Arial" w:hAnsi="Arial" w:cs="Arial"/>
        </w:rPr>
        <w:t xml:space="preserve">Therefore, in the above situations these useful information leads organisations to gain and achieve knowledge for each and individual organisation. </w:t>
      </w:r>
    </w:p>
    <w:p w14:paraId="22CDFC23" w14:textId="77777777" w:rsidR="00AA0E7E" w:rsidRPr="001C3EA6" w:rsidRDefault="00AA0E7E" w:rsidP="00AA0E7E">
      <w:pPr>
        <w:keepNext/>
        <w:rPr>
          <w:rFonts w:ascii="Arial" w:hAnsi="Arial" w:cs="Arial"/>
        </w:rPr>
      </w:pPr>
      <w:r w:rsidRPr="001C3EA6">
        <w:rPr>
          <w:rFonts w:ascii="Arial" w:hAnsi="Arial" w:cs="Arial"/>
          <w:noProof/>
        </w:rPr>
        <w:lastRenderedPageBreak/>
        <w:drawing>
          <wp:inline distT="0" distB="0" distL="0" distR="0" wp14:anchorId="62654B95" wp14:editId="59313AA7">
            <wp:extent cx="3867150" cy="3748422"/>
            <wp:effectExtent l="0" t="0" r="0" b="4445"/>
            <wp:docPr id="5" name="Picture 5" descr="Image result for Diagram Relationships Amongst Knowledge, Information, And Da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Image result for Diagram Relationships Amongst Knowledge, Information, And Data"/>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874052" cy="3755112"/>
                    </a:xfrm>
                    <a:prstGeom prst="rect">
                      <a:avLst/>
                    </a:prstGeom>
                    <a:noFill/>
                    <a:ln>
                      <a:noFill/>
                    </a:ln>
                  </pic:spPr>
                </pic:pic>
              </a:graphicData>
            </a:graphic>
          </wp:inline>
        </w:drawing>
      </w:r>
    </w:p>
    <w:p w14:paraId="534E8263" w14:textId="77777777" w:rsidR="00AA0E7E" w:rsidRPr="003C2738" w:rsidRDefault="00AA0E7E" w:rsidP="00AA0E7E">
      <w:pPr>
        <w:pStyle w:val="Caption"/>
        <w:rPr>
          <w:rFonts w:ascii="Arial" w:hAnsi="Arial" w:cs="Arial"/>
          <w:i w:val="0"/>
          <w:iCs w:val="0"/>
          <w:color w:val="auto"/>
          <w:sz w:val="22"/>
          <w:szCs w:val="22"/>
        </w:rPr>
      </w:pPr>
      <w:r w:rsidRPr="003C2738">
        <w:rPr>
          <w:rFonts w:ascii="Arial" w:hAnsi="Arial" w:cs="Arial"/>
          <w:i w:val="0"/>
          <w:iCs w:val="0"/>
          <w:color w:val="auto"/>
          <w:sz w:val="22"/>
          <w:szCs w:val="22"/>
        </w:rPr>
        <w:t xml:space="preserve">Figure 2: difference between data, information and knowledge </w:t>
      </w:r>
    </w:p>
    <w:p w14:paraId="05ECE83C" w14:textId="77777777" w:rsidR="00AA0E7E" w:rsidRPr="001C3EA6" w:rsidRDefault="00AA0E7E" w:rsidP="00AA0E7E">
      <w:pPr>
        <w:pStyle w:val="Caption"/>
        <w:rPr>
          <w:rFonts w:ascii="Arial" w:hAnsi="Arial" w:cs="Arial"/>
          <w:color w:val="auto"/>
          <w:sz w:val="22"/>
          <w:szCs w:val="22"/>
        </w:rPr>
      </w:pPr>
      <w:r w:rsidRPr="001C3EA6">
        <w:rPr>
          <w:rFonts w:ascii="Arial" w:hAnsi="Arial" w:cs="Arial"/>
          <w:color w:val="auto"/>
          <w:sz w:val="22"/>
          <w:szCs w:val="22"/>
        </w:rPr>
        <w:t>(</w:t>
      </w:r>
      <w:r w:rsidRPr="003C2738">
        <w:rPr>
          <w:rFonts w:ascii="Arial" w:hAnsi="Arial" w:cs="Arial"/>
          <w:i w:val="0"/>
          <w:iCs w:val="0"/>
          <w:color w:val="auto"/>
          <w:sz w:val="22"/>
          <w:szCs w:val="22"/>
        </w:rPr>
        <w:t>source: assignmentpoint.com</w:t>
      </w:r>
      <w:r w:rsidRPr="001C3EA6">
        <w:rPr>
          <w:rFonts w:ascii="Arial" w:hAnsi="Arial" w:cs="Arial"/>
          <w:color w:val="auto"/>
          <w:sz w:val="22"/>
          <w:szCs w:val="22"/>
        </w:rPr>
        <w:t>)</w:t>
      </w:r>
    </w:p>
    <w:p w14:paraId="6C95F839" w14:textId="77777777" w:rsidR="00AA0E7E" w:rsidRPr="001C3EA6" w:rsidRDefault="00AA0E7E" w:rsidP="00AA0E7E">
      <w:pPr>
        <w:rPr>
          <w:rFonts w:ascii="Arial" w:hAnsi="Arial" w:cs="Arial"/>
          <w:b/>
          <w:bCs/>
        </w:rPr>
      </w:pPr>
    </w:p>
    <w:p w14:paraId="506085E9" w14:textId="77777777" w:rsidR="00AA0E7E" w:rsidRPr="001C3EA6" w:rsidRDefault="00AA0E7E" w:rsidP="00AA0E7E">
      <w:pPr>
        <w:rPr>
          <w:rFonts w:ascii="Arial" w:hAnsi="Arial" w:cs="Arial"/>
          <w:b/>
          <w:bCs/>
        </w:rPr>
      </w:pPr>
      <w:r w:rsidRPr="001C3EA6">
        <w:rPr>
          <w:rFonts w:ascii="Arial" w:hAnsi="Arial" w:cs="Arial"/>
          <w:b/>
          <w:bCs/>
        </w:rPr>
        <w:t xml:space="preserve">     1.2: Differences between data, information and knowledge.</w:t>
      </w:r>
    </w:p>
    <w:p w14:paraId="21FE285E" w14:textId="77777777" w:rsidR="00AA0E7E" w:rsidRPr="001C3EA6" w:rsidRDefault="00AA0E7E" w:rsidP="00AA0E7E">
      <w:pPr>
        <w:rPr>
          <w:rFonts w:ascii="Arial" w:hAnsi="Arial" w:cs="Arial"/>
        </w:rPr>
      </w:pPr>
      <w:r w:rsidRPr="001C3EA6">
        <w:rPr>
          <w:rFonts w:ascii="Arial" w:hAnsi="Arial" w:cs="Arial"/>
          <w:b/>
          <w:bCs/>
        </w:rPr>
        <w:t xml:space="preserve"> </w:t>
      </w:r>
      <w:r w:rsidRPr="001C3EA6">
        <w:rPr>
          <w:rFonts w:ascii="Arial" w:hAnsi="Arial" w:cs="Arial"/>
        </w:rPr>
        <w:t>from the definitions</w:t>
      </w:r>
      <w:r w:rsidRPr="001C3EA6">
        <w:rPr>
          <w:rFonts w:ascii="Arial" w:hAnsi="Arial" w:cs="Arial"/>
          <w:b/>
          <w:bCs/>
        </w:rPr>
        <w:t xml:space="preserve"> </w:t>
      </w:r>
      <w:r w:rsidRPr="001C3EA6">
        <w:rPr>
          <w:rFonts w:ascii="Arial" w:hAnsi="Arial" w:cs="Arial"/>
        </w:rPr>
        <w:t xml:space="preserve">above in question one it is clear that data is the raw fact, figure, symbols without context which does not contain any value or meaning itself, whereas, when the value added to data it changes into meaningful information to clarify the situation and circumstances for the user or reader. However, knowledge is much complex and complicated in nature and is the ability to comprehend the situation and justify for necessary action to take. Knowledge is our experience, understanding and expertise and ability to use our brain power to make decision or realising opportunity.  </w:t>
      </w:r>
    </w:p>
    <w:p w14:paraId="2E5F6721" w14:textId="77777777" w:rsidR="00AA0E7E" w:rsidRPr="001C3EA6" w:rsidRDefault="00AA0E7E" w:rsidP="00AA0E7E">
      <w:pPr>
        <w:rPr>
          <w:rFonts w:ascii="Arial" w:hAnsi="Arial" w:cs="Arial"/>
        </w:rPr>
      </w:pPr>
      <w:r w:rsidRPr="001C3EA6">
        <w:rPr>
          <w:rFonts w:ascii="Arial" w:hAnsi="Arial" w:cs="Arial"/>
        </w:rPr>
        <w:t xml:space="preserve">“Knowledge consists of data and/or information that have been organised and processed to convey understanding, experience, accumulated learning, and expertise as they apply to a current business problem </w:t>
      </w:r>
      <w:r w:rsidRPr="003C2738">
        <w:rPr>
          <w:rFonts w:ascii="Arial" w:hAnsi="Arial" w:cs="Arial"/>
        </w:rPr>
        <w:t xml:space="preserve">(Rainer and </w:t>
      </w:r>
      <w:proofErr w:type="spellStart"/>
      <w:r w:rsidRPr="003C2738">
        <w:rPr>
          <w:rFonts w:ascii="Arial" w:hAnsi="Arial" w:cs="Arial"/>
        </w:rPr>
        <w:t>Cegielski</w:t>
      </w:r>
      <w:proofErr w:type="spellEnd"/>
      <w:r w:rsidRPr="003C2738">
        <w:rPr>
          <w:rFonts w:ascii="Arial" w:hAnsi="Arial" w:cs="Arial"/>
        </w:rPr>
        <w:t xml:space="preserve"> 2011).</w:t>
      </w:r>
    </w:p>
    <w:p w14:paraId="1D0433AF" w14:textId="77777777" w:rsidR="00AA0E7E" w:rsidRPr="001C3EA6" w:rsidRDefault="00AA0E7E" w:rsidP="00AA0E7E">
      <w:pPr>
        <w:rPr>
          <w:rFonts w:ascii="Arial" w:hAnsi="Arial" w:cs="Arial"/>
        </w:rPr>
      </w:pPr>
      <w:r w:rsidRPr="001C3EA6">
        <w:rPr>
          <w:rFonts w:ascii="Arial" w:hAnsi="Arial" w:cs="Arial"/>
        </w:rPr>
        <w:t xml:space="preserve">Therefore data information and knowledge are hierarchical position, data is the basic elementary units, a building block; when data adds up more value and become more clearer and more meaningful it becomes information, However, knowledge is the highest hierarchical position which hold more tacit and explicit component of knowledge. </w:t>
      </w:r>
      <w:r w:rsidRPr="001C3EA6">
        <w:rPr>
          <w:rFonts w:ascii="Arial" w:hAnsi="Arial" w:cs="Arial"/>
          <w:color w:val="1D2228"/>
        </w:rPr>
        <w:t xml:space="preserve">Compared </w:t>
      </w:r>
      <w:r w:rsidRPr="001C3EA6">
        <w:rPr>
          <w:rFonts w:ascii="Arial" w:hAnsi="Arial" w:cs="Arial"/>
          <w:color w:val="1D2228"/>
        </w:rPr>
        <w:lastRenderedPageBreak/>
        <w:t xml:space="preserve">to data and information, knowledge is more “valuable, useful, meaningful and comprehensive” </w:t>
      </w:r>
      <w:r w:rsidRPr="003C2738">
        <w:rPr>
          <w:rFonts w:ascii="Arial" w:hAnsi="Arial" w:cs="Arial"/>
        </w:rPr>
        <w:t xml:space="preserve">(Kebede, 2010). </w:t>
      </w:r>
      <w:r w:rsidRPr="001C3EA6">
        <w:rPr>
          <w:rFonts w:ascii="Arial" w:hAnsi="Arial" w:cs="Arial"/>
          <w:color w:val="1D2228"/>
        </w:rPr>
        <w:t xml:space="preserve">Hence, it is more desired by professionals than data and information. As we go from data and information to knowledge, there’s increased distillation leading to increased clarity and deeper understanding about the domain </w:t>
      </w:r>
      <w:r w:rsidRPr="003C2738">
        <w:rPr>
          <w:rFonts w:ascii="Arial" w:hAnsi="Arial" w:cs="Arial"/>
        </w:rPr>
        <w:t xml:space="preserve">(Kebede, 2010). </w:t>
      </w:r>
      <w:r w:rsidRPr="001C3EA6">
        <w:rPr>
          <w:rFonts w:ascii="Arial" w:hAnsi="Arial" w:cs="Arial"/>
          <w:color w:val="1D2228"/>
        </w:rPr>
        <w:t xml:space="preserve">Hence, we can draw on this understanding to make decisions. Knowledge fundamentally has a predictive capability, allowing us to predict the future and so make decisions based on information about the past or present </w:t>
      </w:r>
      <w:r w:rsidRPr="003C2738">
        <w:rPr>
          <w:rFonts w:ascii="Arial" w:hAnsi="Arial" w:cs="Arial"/>
        </w:rPr>
        <w:t xml:space="preserve">(Knock, 1996). </w:t>
      </w:r>
      <w:r w:rsidRPr="001C3EA6">
        <w:rPr>
          <w:rFonts w:ascii="Arial" w:hAnsi="Arial" w:cs="Arial"/>
          <w:color w:val="1D2228"/>
        </w:rPr>
        <w:t xml:space="preserve">As a result, knowledge is more complex than data and information. Moreover, as we move from data to information to knowledge there’s increased contextualisation, making knowledge readily applicable to real-world situations </w:t>
      </w:r>
      <w:r w:rsidRPr="003C2738">
        <w:rPr>
          <w:rFonts w:ascii="Arial" w:hAnsi="Arial" w:cs="Arial"/>
        </w:rPr>
        <w:t>(Kebede, 2010).</w:t>
      </w:r>
    </w:p>
    <w:p w14:paraId="453F7A1F" w14:textId="77777777" w:rsidR="00AA0E7E" w:rsidRPr="001C3EA6" w:rsidRDefault="00AA0E7E" w:rsidP="00AA0E7E">
      <w:pPr>
        <w:rPr>
          <w:rFonts w:ascii="Arial" w:hAnsi="Arial" w:cs="Arial"/>
        </w:rPr>
      </w:pPr>
      <w:r w:rsidRPr="001C3EA6">
        <w:rPr>
          <w:rFonts w:ascii="Arial" w:hAnsi="Arial" w:cs="Arial"/>
        </w:rPr>
        <w:t>For example, as mentioned earlier in answer to question 1; Tesco gather data on the amount of money spend by each customer,  gives the information about customers shopping need and product demand Tesco uses this knowledge to fulfil any gap on particular product information, restock the product and most importantly how to lock the customer according to Porter’s theory.</w:t>
      </w:r>
    </w:p>
    <w:p w14:paraId="2F3CBDEC" w14:textId="77777777" w:rsidR="00AA0E7E" w:rsidRPr="001C3EA6" w:rsidRDefault="00AA0E7E" w:rsidP="00AA0E7E">
      <w:pPr>
        <w:rPr>
          <w:rFonts w:ascii="Arial" w:hAnsi="Arial" w:cs="Arial"/>
        </w:rPr>
      </w:pPr>
      <w:r w:rsidRPr="001C3EA6">
        <w:rPr>
          <w:rFonts w:ascii="Arial" w:hAnsi="Arial" w:cs="Arial"/>
        </w:rPr>
        <w:t>Similarly, DWP collect customer data and information for example amount of money earn by customer each week or whether the customer has more than threshold amount (£6000) in saving. Using the organisational written or explicit knowledge DWP calculate accurate amount of benefit entitlement by the customer, however, if the customer applies for discretionary grant then the officer must use tacit knowledge to make his or her decision.</w:t>
      </w:r>
    </w:p>
    <w:p w14:paraId="484EC539" w14:textId="77777777" w:rsidR="00AA0E7E" w:rsidRPr="001C3EA6" w:rsidRDefault="00AA0E7E" w:rsidP="00AA0E7E">
      <w:pPr>
        <w:rPr>
          <w:rFonts w:ascii="Arial" w:hAnsi="Arial" w:cs="Arial"/>
        </w:rPr>
      </w:pPr>
      <w:r w:rsidRPr="001C3EA6">
        <w:rPr>
          <w:rFonts w:ascii="Arial" w:hAnsi="Arial" w:cs="Arial"/>
        </w:rPr>
        <w:t xml:space="preserve">Once again, BCC housing obtains data and information from customer as number of people and the number of bedrooms in the property then by using the organisational knowledge to decide for overcrowding or homelessness. Furthermore, this knowledge is also useful for the organisation to build additional stock for future population. </w:t>
      </w:r>
    </w:p>
    <w:p w14:paraId="10F10848" w14:textId="77777777" w:rsidR="00AA0E7E" w:rsidRPr="001C3EA6" w:rsidRDefault="00AA0E7E" w:rsidP="00AA0E7E">
      <w:pPr>
        <w:rPr>
          <w:rFonts w:ascii="Arial" w:hAnsi="Arial" w:cs="Arial"/>
        </w:rPr>
      </w:pPr>
      <w:r w:rsidRPr="001C3EA6">
        <w:rPr>
          <w:rFonts w:ascii="Arial" w:hAnsi="Arial" w:cs="Arial"/>
        </w:rPr>
        <w:t xml:space="preserve">Although, many scholars stated that from the basic data transformed into information once value added and when additional higher value added to information it becomes knowledge. </w:t>
      </w:r>
    </w:p>
    <w:p w14:paraId="09D76D34" w14:textId="77777777" w:rsidR="00AA0E7E" w:rsidRPr="001C3EA6" w:rsidRDefault="00AA0E7E" w:rsidP="00AA0E7E">
      <w:pPr>
        <w:rPr>
          <w:rFonts w:ascii="Arial" w:hAnsi="Arial" w:cs="Arial"/>
        </w:rPr>
      </w:pPr>
      <w:r w:rsidRPr="001C3EA6">
        <w:rPr>
          <w:rFonts w:ascii="Arial" w:hAnsi="Arial" w:cs="Arial"/>
          <w:noProof/>
        </w:rPr>
        <w:lastRenderedPageBreak/>
        <w:drawing>
          <wp:inline distT="0" distB="0" distL="0" distR="0" wp14:anchorId="2E6E9931" wp14:editId="63F7A6CB">
            <wp:extent cx="4159879" cy="2755589"/>
            <wp:effectExtent l="0" t="0" r="0" b="698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182803" cy="2770775"/>
                    </a:xfrm>
                    <a:prstGeom prst="rect">
                      <a:avLst/>
                    </a:prstGeom>
                    <a:noFill/>
                    <a:ln>
                      <a:noFill/>
                    </a:ln>
                  </pic:spPr>
                </pic:pic>
              </a:graphicData>
            </a:graphic>
          </wp:inline>
        </w:drawing>
      </w:r>
    </w:p>
    <w:p w14:paraId="28851C77" w14:textId="77777777" w:rsidR="00AA0E7E" w:rsidRPr="003C2738" w:rsidRDefault="00AA0E7E" w:rsidP="00AA0E7E">
      <w:pPr>
        <w:rPr>
          <w:rFonts w:ascii="Arial" w:hAnsi="Arial" w:cs="Arial"/>
          <w:color w:val="000000"/>
          <w:shd w:val="clear" w:color="auto" w:fill="FFFFFF"/>
        </w:rPr>
      </w:pPr>
      <w:r w:rsidRPr="003C2738">
        <w:rPr>
          <w:rFonts w:ascii="Arial" w:hAnsi="Arial" w:cs="Arial"/>
          <w:color w:val="000000"/>
          <w:shd w:val="clear" w:color="auto" w:fill="FFFFFF"/>
        </w:rPr>
        <w:t>Figure 3: Relationships </w:t>
      </w:r>
      <w:r w:rsidRPr="003C2738">
        <w:rPr>
          <w:rStyle w:val="grame"/>
          <w:rFonts w:ascii="Arial" w:hAnsi="Arial" w:cs="Arial"/>
          <w:color w:val="000000"/>
          <w:shd w:val="clear" w:color="auto" w:fill="FFFFFF"/>
        </w:rPr>
        <w:t>Amongst</w:t>
      </w:r>
      <w:r w:rsidRPr="003C2738">
        <w:rPr>
          <w:rFonts w:ascii="Arial" w:hAnsi="Arial" w:cs="Arial"/>
          <w:color w:val="000000"/>
          <w:shd w:val="clear" w:color="auto" w:fill="FFFFFF"/>
        </w:rPr>
        <w:t xml:space="preserve"> Knowledge, Information, And Data </w:t>
      </w:r>
    </w:p>
    <w:p w14:paraId="15A1BA07" w14:textId="77777777" w:rsidR="00AA0E7E" w:rsidRPr="001C3EA6" w:rsidRDefault="00AA0E7E" w:rsidP="00AA0E7E">
      <w:pPr>
        <w:rPr>
          <w:rFonts w:ascii="Arial" w:hAnsi="Arial" w:cs="Arial"/>
        </w:rPr>
      </w:pPr>
      <w:r w:rsidRPr="001C3EA6">
        <w:rPr>
          <w:rFonts w:ascii="Arial" w:hAnsi="Arial" w:cs="Arial"/>
          <w:color w:val="000000"/>
          <w:shd w:val="clear" w:color="auto" w:fill="FFFFFF"/>
        </w:rPr>
        <w:t>(Source: Liew, 2007)</w:t>
      </w:r>
    </w:p>
    <w:p w14:paraId="786A6C3E" w14:textId="77777777" w:rsidR="00AA0E7E" w:rsidRPr="001C3EA6" w:rsidRDefault="00AA0E7E" w:rsidP="00AA0E7E">
      <w:pPr>
        <w:rPr>
          <w:rFonts w:ascii="Arial" w:hAnsi="Arial" w:cs="Arial"/>
        </w:rPr>
      </w:pPr>
      <w:r w:rsidRPr="001C3EA6">
        <w:rPr>
          <w:rFonts w:ascii="Arial" w:hAnsi="Arial" w:cs="Arial"/>
        </w:rPr>
        <w:t xml:space="preserve">However, the picture above from Liew (2007) article shows that data, information and knowledge are not one-way transition but interchangeable and vice versa and as direction of flow goes upwards it can also move downwards as well as. For example, a book provides the knowledge from the writer’s prospect of view, but it also provides the valuable information for the reader and contains many characters and symbols which is called data </w:t>
      </w:r>
      <w:r w:rsidRPr="003C2738">
        <w:rPr>
          <w:rFonts w:ascii="Arial" w:hAnsi="Arial" w:cs="Arial"/>
        </w:rPr>
        <w:t>(Liew, 2007</w:t>
      </w:r>
      <w:r w:rsidRPr="001C3EA6">
        <w:rPr>
          <w:rFonts w:ascii="Arial" w:hAnsi="Arial" w:cs="Arial"/>
          <w:i/>
          <w:iCs/>
        </w:rPr>
        <w:t>).</w:t>
      </w:r>
      <w:r w:rsidRPr="001C3EA6">
        <w:rPr>
          <w:rFonts w:ascii="Arial" w:hAnsi="Arial" w:cs="Arial"/>
        </w:rPr>
        <w:t xml:space="preserve"> That is, hierarchical flow can go up or down as well as.</w:t>
      </w:r>
    </w:p>
    <w:p w14:paraId="25C76E3A" w14:textId="7E50F0DC" w:rsidR="00AA0E7E" w:rsidRPr="002A33F6" w:rsidRDefault="00AA0E7E" w:rsidP="002A33F6">
      <w:pPr>
        <w:pStyle w:val="ListParagraph"/>
        <w:numPr>
          <w:ilvl w:val="1"/>
          <w:numId w:val="20"/>
        </w:numPr>
        <w:rPr>
          <w:rFonts w:ascii="Arial" w:hAnsi="Arial" w:cs="Arial"/>
          <w:b/>
          <w:bCs/>
        </w:rPr>
      </w:pPr>
      <w:r w:rsidRPr="002A33F6">
        <w:rPr>
          <w:rFonts w:ascii="Arial" w:hAnsi="Arial" w:cs="Arial"/>
          <w:b/>
          <w:bCs/>
        </w:rPr>
        <w:t>Differences between Tacit and Explicit knowledge and what knowledge used by card</w:t>
      </w:r>
      <w:r w:rsidR="001272A0" w:rsidRPr="002A33F6">
        <w:rPr>
          <w:rFonts w:ascii="Arial" w:hAnsi="Arial" w:cs="Arial"/>
          <w:b/>
          <w:bCs/>
        </w:rPr>
        <w:t xml:space="preserve"> game</w:t>
      </w:r>
      <w:r w:rsidRPr="002A33F6">
        <w:rPr>
          <w:rFonts w:ascii="Arial" w:hAnsi="Arial" w:cs="Arial"/>
          <w:b/>
          <w:bCs/>
        </w:rPr>
        <w:t xml:space="preserve"> player?</w:t>
      </w:r>
    </w:p>
    <w:p w14:paraId="6EDC6987" w14:textId="77777777" w:rsidR="00AA0E7E" w:rsidRPr="001C3EA6" w:rsidRDefault="00AA0E7E" w:rsidP="00AA0E7E">
      <w:pPr>
        <w:rPr>
          <w:rFonts w:ascii="Arial" w:hAnsi="Arial" w:cs="Arial"/>
          <w:color w:val="0070C0"/>
        </w:rPr>
      </w:pPr>
      <w:r w:rsidRPr="001C3EA6">
        <w:rPr>
          <w:rFonts w:ascii="Arial" w:hAnsi="Arial" w:cs="Arial"/>
          <w:b/>
          <w:bCs/>
        </w:rPr>
        <w:t xml:space="preserve"> </w:t>
      </w:r>
      <w:r w:rsidRPr="001C3EA6">
        <w:rPr>
          <w:rFonts w:ascii="Arial" w:hAnsi="Arial" w:cs="Arial"/>
        </w:rPr>
        <w:t xml:space="preserve">Knowledge is awareness and understanding of something through gathering and evaluating data and information. “In organizations, knowledge is divided into two types: explicit and tacit knowledge </w:t>
      </w:r>
      <w:r w:rsidRPr="003C2738">
        <w:rPr>
          <w:rFonts w:ascii="Arial" w:hAnsi="Arial" w:cs="Arial"/>
        </w:rPr>
        <w:t xml:space="preserve">(Nonaka 1991).” </w:t>
      </w:r>
      <w:r w:rsidRPr="001C3EA6">
        <w:rPr>
          <w:rFonts w:ascii="Arial" w:hAnsi="Arial" w:cs="Arial"/>
        </w:rPr>
        <w:t xml:space="preserve">Tacit knowledge are hidden inside the brain and has not been written down or documented in any formats at all yet, whereas, Explicit knowledge is a kind of knowledge which has been expressed and documented either in written or any other format for example using video or audio forms </w:t>
      </w:r>
      <w:r w:rsidRPr="003C2738">
        <w:rPr>
          <w:rFonts w:ascii="Arial" w:hAnsi="Arial" w:cs="Arial"/>
        </w:rPr>
        <w:t>(Laudon and Laudon, 2014).</w:t>
      </w:r>
    </w:p>
    <w:p w14:paraId="18C964AB" w14:textId="77777777" w:rsidR="00AA0E7E" w:rsidRPr="001C3EA6" w:rsidRDefault="00AA0E7E" w:rsidP="00AA0E7E">
      <w:pPr>
        <w:rPr>
          <w:rFonts w:ascii="Arial" w:hAnsi="Arial" w:cs="Arial"/>
        </w:rPr>
      </w:pPr>
      <w:r w:rsidRPr="001C3EA6">
        <w:rPr>
          <w:rFonts w:ascii="Arial" w:hAnsi="Arial" w:cs="Arial"/>
        </w:rPr>
        <w:t>A player in a card game uses mainly tacit knowledge, although explicit knowledge is the basic requirement for the player, as the player needs to know the value of the card and rules of the play, which might be written down somewhere or in some sorts of format. The player uses tacit knowledge as no one knows in what rotation the card is coming and what should be the next. In every single turn the player must make his or her own judgment by using his or her tacit knowledge.</w:t>
      </w:r>
    </w:p>
    <w:p w14:paraId="0127BB15" w14:textId="77777777" w:rsidR="00AA0E7E" w:rsidRPr="001C3EA6" w:rsidRDefault="00AA0E7E" w:rsidP="00AA0E7E">
      <w:pPr>
        <w:rPr>
          <w:rFonts w:ascii="Arial" w:hAnsi="Arial" w:cs="Arial"/>
          <w:color w:val="0070C0"/>
        </w:rPr>
      </w:pPr>
      <w:r w:rsidRPr="001C3EA6">
        <w:rPr>
          <w:rFonts w:ascii="Arial" w:hAnsi="Arial" w:cs="Arial"/>
        </w:rPr>
        <w:lastRenderedPageBreak/>
        <w:t>The main differences between Tacit and Explicit knowledge are Tacit knowledge is cognitive, the person or employee must think and use the conscious brain power, whereas Explicit knowledge is articulated (</w:t>
      </w:r>
      <w:proofErr w:type="spellStart"/>
      <w:r w:rsidRPr="001C3EA6">
        <w:rPr>
          <w:rFonts w:ascii="Arial" w:hAnsi="Arial" w:cs="Arial"/>
        </w:rPr>
        <w:t>Mohajan</w:t>
      </w:r>
      <w:proofErr w:type="spellEnd"/>
      <w:r w:rsidRPr="001C3EA6">
        <w:rPr>
          <w:rFonts w:ascii="Arial" w:hAnsi="Arial" w:cs="Arial"/>
        </w:rPr>
        <w:t xml:space="preserve">, 2017). Mullins (2005) described “knowledge which is easily communicated, quantified and systematic explicit knowledge – the kind of information required for an IT system or a new product. Tacit knowledge, however, is more akin to the wisdom – inarticulate, understood but rarely described </w:t>
      </w:r>
      <w:r w:rsidRPr="003C2738">
        <w:rPr>
          <w:rFonts w:ascii="Arial" w:hAnsi="Arial" w:cs="Arial"/>
        </w:rPr>
        <w:t xml:space="preserve">(Mullins 2005).” </w:t>
      </w:r>
    </w:p>
    <w:p w14:paraId="6C40C8A0" w14:textId="77777777" w:rsidR="00AA0E7E" w:rsidRPr="001C3EA6" w:rsidRDefault="00AA0E7E" w:rsidP="00AA0E7E">
      <w:pPr>
        <w:rPr>
          <w:rFonts w:ascii="Arial" w:hAnsi="Arial" w:cs="Arial"/>
        </w:rPr>
      </w:pPr>
      <w:r w:rsidRPr="001C3EA6">
        <w:rPr>
          <w:rFonts w:ascii="Arial" w:hAnsi="Arial" w:cs="Arial"/>
        </w:rPr>
        <w:t>Tacit knowledge is personal, internalised, hard to document, difficult to share and high in value. Whereas Explicit knowledge is structured, externalised, easy to codify and easy to share or store.</w:t>
      </w:r>
    </w:p>
    <w:p w14:paraId="1F88015A" w14:textId="0960BD6A" w:rsidR="00C05C40" w:rsidRPr="001C3EA6" w:rsidRDefault="00AA0E7E" w:rsidP="00AA0E7E">
      <w:pPr>
        <w:rPr>
          <w:rFonts w:ascii="Arial" w:hAnsi="Arial" w:cs="Arial"/>
        </w:rPr>
      </w:pPr>
      <w:r w:rsidRPr="001C3EA6">
        <w:rPr>
          <w:rFonts w:ascii="Arial" w:hAnsi="Arial" w:cs="Arial"/>
        </w:rPr>
        <w:t>Tacit knowledge is difficult to elicit, describe or record but can be transfer only through one-to-one or face -to-face using coaching and mentoring process. Whereas explicit knowledge is easy to capture formal and systematic way and can transfer through documented process. However, both tacit and explicit knowledge are equally important for business organisations.</w:t>
      </w:r>
    </w:p>
    <w:p w14:paraId="7F7F89EB" w14:textId="630421E1" w:rsidR="00AA0E7E" w:rsidRPr="002A33F6" w:rsidRDefault="00AA0E7E" w:rsidP="002A33F6">
      <w:pPr>
        <w:pStyle w:val="ListParagraph"/>
        <w:numPr>
          <w:ilvl w:val="1"/>
          <w:numId w:val="20"/>
        </w:numPr>
        <w:rPr>
          <w:rFonts w:ascii="Arial" w:hAnsi="Arial" w:cs="Arial"/>
          <w:b/>
          <w:bCs/>
        </w:rPr>
      </w:pPr>
      <w:r w:rsidRPr="002A33F6">
        <w:rPr>
          <w:rFonts w:ascii="Arial" w:hAnsi="Arial" w:cs="Arial"/>
          <w:b/>
          <w:bCs/>
        </w:rPr>
        <w:t>Description of my 5 decisions taken today.</w:t>
      </w:r>
    </w:p>
    <w:p w14:paraId="5ADAF980" w14:textId="77777777" w:rsidR="00AA0E7E" w:rsidRPr="002A33F6" w:rsidRDefault="00AA0E7E" w:rsidP="00AA0E7E">
      <w:pPr>
        <w:rPr>
          <w:rFonts w:ascii="Arial" w:hAnsi="Arial" w:cs="Arial"/>
        </w:rPr>
      </w:pPr>
      <w:r w:rsidRPr="002A33F6">
        <w:rPr>
          <w:rFonts w:ascii="Arial" w:hAnsi="Arial" w:cs="Arial"/>
        </w:rPr>
        <w:t>I made the following 5 decision today which was involved data, information and knowledge.</w:t>
      </w:r>
    </w:p>
    <w:tbl>
      <w:tblPr>
        <w:tblStyle w:val="TableGrid"/>
        <w:tblW w:w="0" w:type="auto"/>
        <w:tblLook w:val="04A0" w:firstRow="1" w:lastRow="0" w:firstColumn="1" w:lastColumn="0" w:noHBand="0" w:noVBand="1"/>
      </w:tblPr>
      <w:tblGrid>
        <w:gridCol w:w="339"/>
        <w:gridCol w:w="1748"/>
        <w:gridCol w:w="2457"/>
        <w:gridCol w:w="2792"/>
        <w:gridCol w:w="1680"/>
      </w:tblGrid>
      <w:tr w:rsidR="00AA0E7E" w:rsidRPr="001C3EA6" w14:paraId="1D8C4BF9" w14:textId="77777777" w:rsidTr="00EA1093">
        <w:tc>
          <w:tcPr>
            <w:tcW w:w="328" w:type="dxa"/>
          </w:tcPr>
          <w:p w14:paraId="1DA28A87" w14:textId="77777777" w:rsidR="00AA0E7E" w:rsidRPr="001C3EA6" w:rsidRDefault="00AA0E7E" w:rsidP="00EA1093">
            <w:pPr>
              <w:rPr>
                <w:rFonts w:ascii="Arial" w:hAnsi="Arial" w:cs="Arial"/>
              </w:rPr>
            </w:pPr>
          </w:p>
        </w:tc>
        <w:tc>
          <w:tcPr>
            <w:tcW w:w="2928" w:type="dxa"/>
          </w:tcPr>
          <w:p w14:paraId="7FA92D83" w14:textId="77777777" w:rsidR="00AA0E7E" w:rsidRPr="001C3EA6" w:rsidRDefault="00AA0E7E" w:rsidP="00EA1093">
            <w:pPr>
              <w:rPr>
                <w:rFonts w:ascii="Arial" w:hAnsi="Arial" w:cs="Arial"/>
              </w:rPr>
            </w:pPr>
            <w:r w:rsidRPr="001C3EA6">
              <w:rPr>
                <w:rFonts w:ascii="Arial" w:hAnsi="Arial" w:cs="Arial"/>
              </w:rPr>
              <w:t>Data used</w:t>
            </w:r>
          </w:p>
        </w:tc>
        <w:tc>
          <w:tcPr>
            <w:tcW w:w="4252" w:type="dxa"/>
          </w:tcPr>
          <w:p w14:paraId="1843FDF1" w14:textId="77777777" w:rsidR="00AA0E7E" w:rsidRPr="001C3EA6" w:rsidRDefault="00AA0E7E" w:rsidP="00EA1093">
            <w:pPr>
              <w:rPr>
                <w:rFonts w:ascii="Arial" w:hAnsi="Arial" w:cs="Arial"/>
              </w:rPr>
            </w:pPr>
            <w:r w:rsidRPr="001C3EA6">
              <w:rPr>
                <w:rFonts w:ascii="Arial" w:hAnsi="Arial" w:cs="Arial"/>
              </w:rPr>
              <w:t>Information gathered</w:t>
            </w:r>
          </w:p>
        </w:tc>
        <w:tc>
          <w:tcPr>
            <w:tcW w:w="4253" w:type="dxa"/>
          </w:tcPr>
          <w:p w14:paraId="0371CA11" w14:textId="608A36AA" w:rsidR="00AA0E7E" w:rsidRPr="001C3EA6" w:rsidRDefault="00AA0E7E" w:rsidP="00EA1093">
            <w:pPr>
              <w:rPr>
                <w:rFonts w:ascii="Arial" w:hAnsi="Arial" w:cs="Arial"/>
              </w:rPr>
            </w:pPr>
            <w:r w:rsidRPr="001C3EA6">
              <w:rPr>
                <w:rFonts w:ascii="Arial" w:hAnsi="Arial" w:cs="Arial"/>
              </w:rPr>
              <w:t xml:space="preserve">Knowledge </w:t>
            </w:r>
            <w:r w:rsidR="00BB4763" w:rsidRPr="001C3EA6">
              <w:rPr>
                <w:rFonts w:ascii="Arial" w:hAnsi="Arial" w:cs="Arial"/>
              </w:rPr>
              <w:t>involved</w:t>
            </w:r>
          </w:p>
        </w:tc>
        <w:tc>
          <w:tcPr>
            <w:tcW w:w="2187" w:type="dxa"/>
          </w:tcPr>
          <w:p w14:paraId="3F61948A" w14:textId="77777777" w:rsidR="00AA0E7E" w:rsidRPr="001C3EA6" w:rsidRDefault="00AA0E7E" w:rsidP="00EA1093">
            <w:pPr>
              <w:rPr>
                <w:rFonts w:ascii="Arial" w:hAnsi="Arial" w:cs="Arial"/>
              </w:rPr>
            </w:pPr>
            <w:r w:rsidRPr="001C3EA6">
              <w:rPr>
                <w:rFonts w:ascii="Arial" w:hAnsi="Arial" w:cs="Arial"/>
              </w:rPr>
              <w:t>Decision made</w:t>
            </w:r>
          </w:p>
        </w:tc>
      </w:tr>
      <w:tr w:rsidR="00AA0E7E" w:rsidRPr="001C3EA6" w14:paraId="709DC38F" w14:textId="77777777" w:rsidTr="00EA1093">
        <w:tc>
          <w:tcPr>
            <w:tcW w:w="328" w:type="dxa"/>
          </w:tcPr>
          <w:p w14:paraId="2A4B6121" w14:textId="77777777" w:rsidR="00AA0E7E" w:rsidRPr="001C3EA6" w:rsidRDefault="00AA0E7E" w:rsidP="00EA1093">
            <w:pPr>
              <w:rPr>
                <w:rFonts w:ascii="Arial" w:hAnsi="Arial" w:cs="Arial"/>
              </w:rPr>
            </w:pPr>
            <w:r w:rsidRPr="001C3EA6">
              <w:rPr>
                <w:rFonts w:ascii="Arial" w:hAnsi="Arial" w:cs="Arial"/>
              </w:rPr>
              <w:t>1</w:t>
            </w:r>
          </w:p>
        </w:tc>
        <w:tc>
          <w:tcPr>
            <w:tcW w:w="2928" w:type="dxa"/>
          </w:tcPr>
          <w:p w14:paraId="28DA0861" w14:textId="77777777" w:rsidR="00AA0E7E" w:rsidRPr="001C3EA6" w:rsidRDefault="00AA0E7E" w:rsidP="00EA1093">
            <w:pPr>
              <w:rPr>
                <w:rFonts w:ascii="Arial" w:hAnsi="Arial" w:cs="Arial"/>
              </w:rPr>
            </w:pPr>
            <w:r w:rsidRPr="001C3EA6">
              <w:rPr>
                <w:rFonts w:ascii="Arial" w:hAnsi="Arial" w:cs="Arial"/>
              </w:rPr>
              <w:t>9:15am start, 1 hour, 6 miles,30 minutes.</w:t>
            </w:r>
          </w:p>
        </w:tc>
        <w:tc>
          <w:tcPr>
            <w:tcW w:w="4252" w:type="dxa"/>
          </w:tcPr>
          <w:p w14:paraId="4F803F76" w14:textId="77777777" w:rsidR="00AA0E7E" w:rsidRPr="001C3EA6" w:rsidRDefault="00AA0E7E" w:rsidP="00EA1093">
            <w:pPr>
              <w:rPr>
                <w:rFonts w:ascii="Arial" w:hAnsi="Arial" w:cs="Arial"/>
              </w:rPr>
            </w:pPr>
            <w:r w:rsidRPr="001C3EA6">
              <w:rPr>
                <w:rFonts w:ascii="Arial" w:hAnsi="Arial" w:cs="Arial"/>
              </w:rPr>
              <w:t>My university lecture started at 9:15am, it was 6 miles away from my house and it took 30 minutes journey time and 1 hour to get ready.</w:t>
            </w:r>
          </w:p>
        </w:tc>
        <w:tc>
          <w:tcPr>
            <w:tcW w:w="4253" w:type="dxa"/>
          </w:tcPr>
          <w:p w14:paraId="060F83FD" w14:textId="77777777" w:rsidR="00AA0E7E" w:rsidRPr="001C3EA6" w:rsidRDefault="00AA0E7E" w:rsidP="00EA1093">
            <w:pPr>
              <w:rPr>
                <w:rFonts w:ascii="Arial" w:hAnsi="Arial" w:cs="Arial"/>
              </w:rPr>
            </w:pPr>
            <w:r w:rsidRPr="001C3EA6">
              <w:rPr>
                <w:rFonts w:ascii="Arial" w:hAnsi="Arial" w:cs="Arial"/>
              </w:rPr>
              <w:t>I had to wake up at 7:45 am to attend on time.</w:t>
            </w:r>
          </w:p>
        </w:tc>
        <w:tc>
          <w:tcPr>
            <w:tcW w:w="2187" w:type="dxa"/>
          </w:tcPr>
          <w:p w14:paraId="1C472687" w14:textId="77777777" w:rsidR="00AA0E7E" w:rsidRPr="001C3EA6" w:rsidRDefault="00AA0E7E" w:rsidP="00EA1093">
            <w:pPr>
              <w:rPr>
                <w:rFonts w:ascii="Arial" w:hAnsi="Arial" w:cs="Arial"/>
              </w:rPr>
            </w:pPr>
            <w:r w:rsidRPr="001C3EA6">
              <w:rPr>
                <w:rFonts w:ascii="Arial" w:hAnsi="Arial" w:cs="Arial"/>
              </w:rPr>
              <w:t>Attended University lecture</w:t>
            </w:r>
          </w:p>
        </w:tc>
      </w:tr>
      <w:tr w:rsidR="00AA0E7E" w:rsidRPr="001C3EA6" w14:paraId="36DFCAB1" w14:textId="77777777" w:rsidTr="00EA1093">
        <w:tc>
          <w:tcPr>
            <w:tcW w:w="328" w:type="dxa"/>
          </w:tcPr>
          <w:p w14:paraId="6F643FD4" w14:textId="77777777" w:rsidR="00AA0E7E" w:rsidRPr="001C3EA6" w:rsidRDefault="00AA0E7E" w:rsidP="00EA1093">
            <w:pPr>
              <w:rPr>
                <w:rFonts w:ascii="Arial" w:hAnsi="Arial" w:cs="Arial"/>
              </w:rPr>
            </w:pPr>
            <w:r w:rsidRPr="001C3EA6">
              <w:rPr>
                <w:rFonts w:ascii="Arial" w:hAnsi="Arial" w:cs="Arial"/>
              </w:rPr>
              <w:t>2</w:t>
            </w:r>
          </w:p>
        </w:tc>
        <w:tc>
          <w:tcPr>
            <w:tcW w:w="2928" w:type="dxa"/>
          </w:tcPr>
          <w:p w14:paraId="73F1A405" w14:textId="77777777" w:rsidR="00AA0E7E" w:rsidRPr="001C3EA6" w:rsidRDefault="00AA0E7E" w:rsidP="00EA1093">
            <w:pPr>
              <w:rPr>
                <w:rFonts w:ascii="Arial" w:hAnsi="Arial" w:cs="Arial"/>
              </w:rPr>
            </w:pPr>
            <w:r w:rsidRPr="001C3EA6">
              <w:rPr>
                <w:rFonts w:ascii="Arial" w:hAnsi="Arial" w:cs="Arial"/>
              </w:rPr>
              <w:t>£45 pm, 24 months, 150 upfront cost.</w:t>
            </w:r>
          </w:p>
          <w:p w14:paraId="182E4556" w14:textId="77777777" w:rsidR="00AA0E7E" w:rsidRPr="001C3EA6" w:rsidRDefault="00AA0E7E" w:rsidP="00EA1093">
            <w:pPr>
              <w:rPr>
                <w:rFonts w:ascii="Arial" w:hAnsi="Arial" w:cs="Arial"/>
              </w:rPr>
            </w:pPr>
            <w:r w:rsidRPr="001C3EA6">
              <w:rPr>
                <w:rFonts w:ascii="Arial" w:hAnsi="Arial" w:cs="Arial"/>
              </w:rPr>
              <w:t>£30 pm for 36 months</w:t>
            </w:r>
          </w:p>
        </w:tc>
        <w:tc>
          <w:tcPr>
            <w:tcW w:w="4252" w:type="dxa"/>
          </w:tcPr>
          <w:p w14:paraId="4226AEE9" w14:textId="77777777" w:rsidR="00AA0E7E" w:rsidRPr="001C3EA6" w:rsidRDefault="00AA0E7E" w:rsidP="00EA1093">
            <w:pPr>
              <w:rPr>
                <w:rFonts w:ascii="Arial" w:hAnsi="Arial" w:cs="Arial"/>
              </w:rPr>
            </w:pPr>
            <w:r w:rsidRPr="001C3EA6">
              <w:rPr>
                <w:rFonts w:ascii="Arial" w:hAnsi="Arial" w:cs="Arial"/>
              </w:rPr>
              <w:t>O2: charged £45 per month for 24 months and £150 upfront cost.</w:t>
            </w:r>
          </w:p>
          <w:p w14:paraId="61110319" w14:textId="77777777" w:rsidR="00AA0E7E" w:rsidRPr="001C3EA6" w:rsidRDefault="00AA0E7E" w:rsidP="00EA1093">
            <w:pPr>
              <w:rPr>
                <w:rFonts w:ascii="Arial" w:hAnsi="Arial" w:cs="Arial"/>
              </w:rPr>
            </w:pPr>
            <w:r w:rsidRPr="001C3EA6">
              <w:rPr>
                <w:rFonts w:ascii="Arial" w:hAnsi="Arial" w:cs="Arial"/>
              </w:rPr>
              <w:t xml:space="preserve">Whereas, </w:t>
            </w:r>
          </w:p>
          <w:p w14:paraId="64B0C9D8" w14:textId="77777777" w:rsidR="00AA0E7E" w:rsidRPr="001C3EA6" w:rsidRDefault="00AA0E7E" w:rsidP="00EA1093">
            <w:pPr>
              <w:rPr>
                <w:rFonts w:ascii="Arial" w:hAnsi="Arial" w:cs="Arial"/>
              </w:rPr>
            </w:pPr>
            <w:r w:rsidRPr="001C3EA6">
              <w:rPr>
                <w:rFonts w:ascii="Arial" w:hAnsi="Arial" w:cs="Arial"/>
              </w:rPr>
              <w:t>Virgin: charged £30 per month for 36 months and no upfront cost.</w:t>
            </w:r>
          </w:p>
          <w:p w14:paraId="6D3C55A8" w14:textId="77777777" w:rsidR="00AA0E7E" w:rsidRPr="001C3EA6" w:rsidRDefault="00AA0E7E" w:rsidP="00EA1093">
            <w:pPr>
              <w:rPr>
                <w:rFonts w:ascii="Arial" w:hAnsi="Arial" w:cs="Arial"/>
              </w:rPr>
            </w:pPr>
          </w:p>
          <w:p w14:paraId="3EAF0757" w14:textId="77777777" w:rsidR="00AA0E7E" w:rsidRPr="001C3EA6" w:rsidRDefault="00AA0E7E" w:rsidP="00EA1093">
            <w:pPr>
              <w:rPr>
                <w:rFonts w:ascii="Arial" w:hAnsi="Arial" w:cs="Arial"/>
              </w:rPr>
            </w:pPr>
          </w:p>
        </w:tc>
        <w:tc>
          <w:tcPr>
            <w:tcW w:w="4253" w:type="dxa"/>
          </w:tcPr>
          <w:p w14:paraId="5BB97171" w14:textId="77777777" w:rsidR="00AA0E7E" w:rsidRPr="001C3EA6" w:rsidRDefault="00AA0E7E" w:rsidP="00EA1093">
            <w:pPr>
              <w:rPr>
                <w:rFonts w:ascii="Arial" w:hAnsi="Arial" w:cs="Arial"/>
              </w:rPr>
            </w:pPr>
            <w:r w:rsidRPr="001C3EA6">
              <w:rPr>
                <w:rFonts w:ascii="Arial" w:hAnsi="Arial" w:cs="Arial"/>
              </w:rPr>
              <w:t>O2 total cost is 45x24+150= £1230</w:t>
            </w:r>
          </w:p>
          <w:p w14:paraId="7441D7E9" w14:textId="77777777" w:rsidR="00AA0E7E" w:rsidRPr="001C3EA6" w:rsidRDefault="00AA0E7E" w:rsidP="00EA1093">
            <w:pPr>
              <w:rPr>
                <w:rFonts w:ascii="Arial" w:hAnsi="Arial" w:cs="Arial"/>
              </w:rPr>
            </w:pPr>
            <w:r w:rsidRPr="001C3EA6">
              <w:rPr>
                <w:rFonts w:ascii="Arial" w:hAnsi="Arial" w:cs="Arial"/>
              </w:rPr>
              <w:t>Virgin total cost is 30x36+0= £1080</w:t>
            </w:r>
          </w:p>
          <w:p w14:paraId="1D04FA03" w14:textId="77777777" w:rsidR="00AA0E7E" w:rsidRPr="001C3EA6" w:rsidRDefault="00AA0E7E" w:rsidP="00EA1093">
            <w:pPr>
              <w:rPr>
                <w:rFonts w:ascii="Arial" w:hAnsi="Arial" w:cs="Arial"/>
              </w:rPr>
            </w:pPr>
            <w:r w:rsidRPr="001C3EA6">
              <w:rPr>
                <w:rFonts w:ascii="Arial" w:hAnsi="Arial" w:cs="Arial"/>
              </w:rPr>
              <w:t>In addition, the 3</w:t>
            </w:r>
            <w:r w:rsidRPr="001C3EA6">
              <w:rPr>
                <w:rFonts w:ascii="Arial" w:hAnsi="Arial" w:cs="Arial"/>
                <w:vertAlign w:val="superscript"/>
              </w:rPr>
              <w:t>rd</w:t>
            </w:r>
            <w:r w:rsidRPr="001C3EA6">
              <w:rPr>
                <w:rFonts w:ascii="Arial" w:hAnsi="Arial" w:cs="Arial"/>
              </w:rPr>
              <w:t xml:space="preserve"> year no contract with O2, and must pay extra. Therefore, Virgin is better deal.</w:t>
            </w:r>
          </w:p>
          <w:p w14:paraId="62F7FC03" w14:textId="77777777" w:rsidR="00AA0E7E" w:rsidRPr="001C3EA6" w:rsidRDefault="00AA0E7E" w:rsidP="00EA1093">
            <w:pPr>
              <w:rPr>
                <w:rFonts w:ascii="Arial" w:hAnsi="Arial" w:cs="Arial"/>
              </w:rPr>
            </w:pPr>
          </w:p>
        </w:tc>
        <w:tc>
          <w:tcPr>
            <w:tcW w:w="2187" w:type="dxa"/>
          </w:tcPr>
          <w:p w14:paraId="5E8BDE66" w14:textId="77777777" w:rsidR="00AA0E7E" w:rsidRPr="001C3EA6" w:rsidRDefault="00AA0E7E" w:rsidP="00EA1093">
            <w:pPr>
              <w:rPr>
                <w:rFonts w:ascii="Arial" w:hAnsi="Arial" w:cs="Arial"/>
              </w:rPr>
            </w:pPr>
            <w:r w:rsidRPr="001C3EA6">
              <w:rPr>
                <w:rFonts w:ascii="Arial" w:hAnsi="Arial" w:cs="Arial"/>
              </w:rPr>
              <w:t>Bought a smartphone</w:t>
            </w:r>
          </w:p>
        </w:tc>
      </w:tr>
      <w:tr w:rsidR="00AA0E7E" w:rsidRPr="001C3EA6" w14:paraId="3FD2BA51" w14:textId="77777777" w:rsidTr="00EA1093">
        <w:tc>
          <w:tcPr>
            <w:tcW w:w="328" w:type="dxa"/>
          </w:tcPr>
          <w:p w14:paraId="426FC7C2" w14:textId="77777777" w:rsidR="00AA0E7E" w:rsidRPr="001C3EA6" w:rsidRDefault="00AA0E7E" w:rsidP="00EA1093">
            <w:pPr>
              <w:rPr>
                <w:rFonts w:ascii="Arial" w:hAnsi="Arial" w:cs="Arial"/>
              </w:rPr>
            </w:pPr>
            <w:r w:rsidRPr="001C3EA6">
              <w:rPr>
                <w:rFonts w:ascii="Arial" w:hAnsi="Arial" w:cs="Arial"/>
              </w:rPr>
              <w:t>3</w:t>
            </w:r>
          </w:p>
        </w:tc>
        <w:tc>
          <w:tcPr>
            <w:tcW w:w="2928" w:type="dxa"/>
          </w:tcPr>
          <w:p w14:paraId="554F470D" w14:textId="77777777" w:rsidR="00AA0E7E" w:rsidRPr="001C3EA6" w:rsidRDefault="00AA0E7E" w:rsidP="00EA1093">
            <w:pPr>
              <w:rPr>
                <w:rFonts w:ascii="Arial" w:hAnsi="Arial" w:cs="Arial"/>
              </w:rPr>
            </w:pPr>
            <w:r w:rsidRPr="001C3EA6">
              <w:rPr>
                <w:rFonts w:ascii="Arial" w:hAnsi="Arial" w:cs="Arial"/>
              </w:rPr>
              <w:t>1.18, 20 litres</w:t>
            </w:r>
          </w:p>
        </w:tc>
        <w:tc>
          <w:tcPr>
            <w:tcW w:w="4252" w:type="dxa"/>
          </w:tcPr>
          <w:p w14:paraId="5D6594F0" w14:textId="77777777" w:rsidR="00AA0E7E" w:rsidRPr="001C3EA6" w:rsidRDefault="00AA0E7E" w:rsidP="00EA1093">
            <w:pPr>
              <w:rPr>
                <w:rFonts w:ascii="Arial" w:hAnsi="Arial" w:cs="Arial"/>
              </w:rPr>
            </w:pPr>
            <w:r w:rsidRPr="001C3EA6">
              <w:rPr>
                <w:rFonts w:ascii="Arial" w:hAnsi="Arial" w:cs="Arial"/>
              </w:rPr>
              <w:t>Petrol prices at shell garage £1.18 per litre of petrol and I bought 20 litres.</w:t>
            </w:r>
          </w:p>
        </w:tc>
        <w:tc>
          <w:tcPr>
            <w:tcW w:w="4253" w:type="dxa"/>
          </w:tcPr>
          <w:p w14:paraId="1D0FA583" w14:textId="77777777" w:rsidR="00AA0E7E" w:rsidRPr="001C3EA6" w:rsidRDefault="00AA0E7E" w:rsidP="00EA1093">
            <w:pPr>
              <w:rPr>
                <w:rFonts w:ascii="Arial" w:hAnsi="Arial" w:cs="Arial"/>
              </w:rPr>
            </w:pPr>
            <w:r w:rsidRPr="001C3EA6">
              <w:rPr>
                <w:rFonts w:ascii="Arial" w:hAnsi="Arial" w:cs="Arial"/>
              </w:rPr>
              <w:t>I paid £1.18x20 = £23.60</w:t>
            </w:r>
          </w:p>
        </w:tc>
        <w:tc>
          <w:tcPr>
            <w:tcW w:w="2187" w:type="dxa"/>
          </w:tcPr>
          <w:p w14:paraId="7C4D62C2" w14:textId="77777777" w:rsidR="00AA0E7E" w:rsidRPr="001C3EA6" w:rsidRDefault="00AA0E7E" w:rsidP="00EA1093">
            <w:pPr>
              <w:rPr>
                <w:rFonts w:ascii="Arial" w:hAnsi="Arial" w:cs="Arial"/>
              </w:rPr>
            </w:pPr>
            <w:r w:rsidRPr="001C3EA6">
              <w:rPr>
                <w:rFonts w:ascii="Arial" w:hAnsi="Arial" w:cs="Arial"/>
              </w:rPr>
              <w:t>Bought car fuel</w:t>
            </w:r>
          </w:p>
        </w:tc>
      </w:tr>
      <w:tr w:rsidR="00AA0E7E" w:rsidRPr="001C3EA6" w14:paraId="7FB44446" w14:textId="77777777" w:rsidTr="00EA1093">
        <w:tc>
          <w:tcPr>
            <w:tcW w:w="328" w:type="dxa"/>
          </w:tcPr>
          <w:p w14:paraId="1242896C" w14:textId="77777777" w:rsidR="00AA0E7E" w:rsidRPr="001C3EA6" w:rsidRDefault="00AA0E7E" w:rsidP="00EA1093">
            <w:pPr>
              <w:rPr>
                <w:rFonts w:ascii="Arial" w:hAnsi="Arial" w:cs="Arial"/>
              </w:rPr>
            </w:pPr>
            <w:r w:rsidRPr="001C3EA6">
              <w:rPr>
                <w:rFonts w:ascii="Arial" w:hAnsi="Arial" w:cs="Arial"/>
              </w:rPr>
              <w:t>4</w:t>
            </w:r>
          </w:p>
        </w:tc>
        <w:tc>
          <w:tcPr>
            <w:tcW w:w="2928" w:type="dxa"/>
          </w:tcPr>
          <w:p w14:paraId="1D9EBF77" w14:textId="77777777" w:rsidR="00AA0E7E" w:rsidRPr="001C3EA6" w:rsidRDefault="00AA0E7E" w:rsidP="00EA1093">
            <w:pPr>
              <w:rPr>
                <w:rFonts w:ascii="Arial" w:hAnsi="Arial" w:cs="Arial"/>
              </w:rPr>
            </w:pPr>
            <w:r w:rsidRPr="001C3EA6">
              <w:rPr>
                <w:rFonts w:ascii="Arial" w:hAnsi="Arial" w:cs="Arial"/>
              </w:rPr>
              <w:t>£23.80 one way or £40.00 return</w:t>
            </w:r>
          </w:p>
        </w:tc>
        <w:tc>
          <w:tcPr>
            <w:tcW w:w="4252" w:type="dxa"/>
          </w:tcPr>
          <w:p w14:paraId="6E23F9CA" w14:textId="77777777" w:rsidR="00AA0E7E" w:rsidRPr="001C3EA6" w:rsidRDefault="00AA0E7E" w:rsidP="00EA1093">
            <w:pPr>
              <w:rPr>
                <w:rFonts w:ascii="Arial" w:hAnsi="Arial" w:cs="Arial"/>
              </w:rPr>
            </w:pPr>
            <w:r w:rsidRPr="001C3EA6">
              <w:rPr>
                <w:rFonts w:ascii="Arial" w:hAnsi="Arial" w:cs="Arial"/>
              </w:rPr>
              <w:t>Avanti train ticket £23.80 one way from Birmingham to London or £40 return</w:t>
            </w:r>
          </w:p>
        </w:tc>
        <w:tc>
          <w:tcPr>
            <w:tcW w:w="4253" w:type="dxa"/>
          </w:tcPr>
          <w:p w14:paraId="7532B81C" w14:textId="77777777" w:rsidR="00AA0E7E" w:rsidRPr="001C3EA6" w:rsidRDefault="00AA0E7E" w:rsidP="00EA1093">
            <w:pPr>
              <w:rPr>
                <w:rFonts w:ascii="Arial" w:hAnsi="Arial" w:cs="Arial"/>
              </w:rPr>
            </w:pPr>
            <w:r w:rsidRPr="001C3EA6">
              <w:rPr>
                <w:rFonts w:ascii="Arial" w:hAnsi="Arial" w:cs="Arial"/>
              </w:rPr>
              <w:t>2 single ticket cost £23.80x2=£47.60</w:t>
            </w:r>
          </w:p>
          <w:p w14:paraId="35CE0295" w14:textId="77777777" w:rsidR="00AA0E7E" w:rsidRPr="001C3EA6" w:rsidRDefault="00AA0E7E" w:rsidP="00EA1093">
            <w:pPr>
              <w:rPr>
                <w:rFonts w:ascii="Arial" w:hAnsi="Arial" w:cs="Arial"/>
              </w:rPr>
            </w:pPr>
            <w:r w:rsidRPr="001C3EA6">
              <w:rPr>
                <w:rFonts w:ascii="Arial" w:hAnsi="Arial" w:cs="Arial"/>
              </w:rPr>
              <w:t>However, return ticket cost £40.00</w:t>
            </w:r>
          </w:p>
          <w:p w14:paraId="3B45E413" w14:textId="77777777" w:rsidR="00AA0E7E" w:rsidRPr="001C3EA6" w:rsidRDefault="00AA0E7E" w:rsidP="00EA1093">
            <w:pPr>
              <w:rPr>
                <w:rFonts w:ascii="Arial" w:hAnsi="Arial" w:cs="Arial"/>
              </w:rPr>
            </w:pPr>
            <w:r w:rsidRPr="001C3EA6">
              <w:rPr>
                <w:rFonts w:ascii="Arial" w:hAnsi="Arial" w:cs="Arial"/>
              </w:rPr>
              <w:t>Therefore, return is cheaper.</w:t>
            </w:r>
          </w:p>
        </w:tc>
        <w:tc>
          <w:tcPr>
            <w:tcW w:w="2187" w:type="dxa"/>
          </w:tcPr>
          <w:p w14:paraId="034B6D7F" w14:textId="77777777" w:rsidR="00AA0E7E" w:rsidRPr="001C3EA6" w:rsidRDefault="00AA0E7E" w:rsidP="00EA1093">
            <w:pPr>
              <w:rPr>
                <w:rFonts w:ascii="Arial" w:hAnsi="Arial" w:cs="Arial"/>
              </w:rPr>
            </w:pPr>
            <w:r w:rsidRPr="001C3EA6">
              <w:rPr>
                <w:rFonts w:ascii="Arial" w:hAnsi="Arial" w:cs="Arial"/>
              </w:rPr>
              <w:t>Planned to go to London</w:t>
            </w:r>
          </w:p>
        </w:tc>
      </w:tr>
      <w:tr w:rsidR="00AA0E7E" w:rsidRPr="001C3EA6" w14:paraId="6497578E" w14:textId="77777777" w:rsidTr="00EA1093">
        <w:tc>
          <w:tcPr>
            <w:tcW w:w="328" w:type="dxa"/>
          </w:tcPr>
          <w:p w14:paraId="41AC38E7" w14:textId="77777777" w:rsidR="00AA0E7E" w:rsidRPr="001C3EA6" w:rsidRDefault="00AA0E7E" w:rsidP="00EA1093">
            <w:pPr>
              <w:rPr>
                <w:rFonts w:ascii="Arial" w:hAnsi="Arial" w:cs="Arial"/>
              </w:rPr>
            </w:pPr>
            <w:r w:rsidRPr="001C3EA6">
              <w:rPr>
                <w:rFonts w:ascii="Arial" w:hAnsi="Arial" w:cs="Arial"/>
              </w:rPr>
              <w:lastRenderedPageBreak/>
              <w:t>5</w:t>
            </w:r>
          </w:p>
        </w:tc>
        <w:tc>
          <w:tcPr>
            <w:tcW w:w="2928" w:type="dxa"/>
          </w:tcPr>
          <w:p w14:paraId="070FD00F" w14:textId="77777777" w:rsidR="00AA0E7E" w:rsidRPr="001C3EA6" w:rsidRDefault="00AA0E7E" w:rsidP="00EA1093">
            <w:pPr>
              <w:rPr>
                <w:rFonts w:ascii="Arial" w:hAnsi="Arial" w:cs="Arial"/>
              </w:rPr>
            </w:pPr>
            <w:r w:rsidRPr="001C3EA6">
              <w:rPr>
                <w:rFonts w:ascii="Arial" w:hAnsi="Arial" w:cs="Arial"/>
              </w:rPr>
              <w:t>£10.00, 100 ml or £7.50, 50ml</w:t>
            </w:r>
          </w:p>
        </w:tc>
        <w:tc>
          <w:tcPr>
            <w:tcW w:w="4252" w:type="dxa"/>
          </w:tcPr>
          <w:p w14:paraId="04AD96A3" w14:textId="77777777" w:rsidR="00AA0E7E" w:rsidRPr="001C3EA6" w:rsidRDefault="00AA0E7E" w:rsidP="00EA1093">
            <w:pPr>
              <w:rPr>
                <w:rFonts w:ascii="Arial" w:hAnsi="Arial" w:cs="Arial"/>
              </w:rPr>
            </w:pPr>
            <w:r w:rsidRPr="001C3EA6">
              <w:rPr>
                <w:rFonts w:ascii="Arial" w:hAnsi="Arial" w:cs="Arial"/>
              </w:rPr>
              <w:t>£10.00 for 100 ml bottle of gel or £7.50 for 50ml bottle at amazon.</w:t>
            </w:r>
          </w:p>
        </w:tc>
        <w:tc>
          <w:tcPr>
            <w:tcW w:w="4253" w:type="dxa"/>
          </w:tcPr>
          <w:p w14:paraId="12788DC3" w14:textId="77777777" w:rsidR="00AA0E7E" w:rsidRPr="001C3EA6" w:rsidRDefault="00AA0E7E" w:rsidP="00EA1093">
            <w:pPr>
              <w:rPr>
                <w:rFonts w:ascii="Arial" w:hAnsi="Arial" w:cs="Arial"/>
              </w:rPr>
            </w:pPr>
            <w:r w:rsidRPr="001C3EA6">
              <w:rPr>
                <w:rFonts w:ascii="Arial" w:hAnsi="Arial" w:cs="Arial"/>
              </w:rPr>
              <w:t>I bought 100ml bottle get as it is £5 cheaper.</w:t>
            </w:r>
          </w:p>
        </w:tc>
        <w:tc>
          <w:tcPr>
            <w:tcW w:w="2187" w:type="dxa"/>
          </w:tcPr>
          <w:p w14:paraId="35E31B34" w14:textId="77777777" w:rsidR="00AA0E7E" w:rsidRPr="001C3EA6" w:rsidRDefault="00AA0E7E" w:rsidP="00EA1093">
            <w:pPr>
              <w:rPr>
                <w:rFonts w:ascii="Arial" w:hAnsi="Arial" w:cs="Arial"/>
              </w:rPr>
            </w:pPr>
            <w:r w:rsidRPr="001C3EA6">
              <w:rPr>
                <w:rFonts w:ascii="Arial" w:hAnsi="Arial" w:cs="Arial"/>
              </w:rPr>
              <w:t>Bought hand gel to protect coronavirus</w:t>
            </w:r>
          </w:p>
        </w:tc>
      </w:tr>
      <w:tr w:rsidR="00AA0E7E" w:rsidRPr="001C3EA6" w14:paraId="6A54EB4D" w14:textId="77777777" w:rsidTr="00EA1093">
        <w:tc>
          <w:tcPr>
            <w:tcW w:w="328" w:type="dxa"/>
          </w:tcPr>
          <w:p w14:paraId="1D06CF3C" w14:textId="77777777" w:rsidR="00AA0E7E" w:rsidRPr="001C3EA6" w:rsidRDefault="00AA0E7E" w:rsidP="00EA1093">
            <w:pPr>
              <w:rPr>
                <w:rFonts w:ascii="Arial" w:hAnsi="Arial" w:cs="Arial"/>
              </w:rPr>
            </w:pPr>
          </w:p>
        </w:tc>
        <w:tc>
          <w:tcPr>
            <w:tcW w:w="2928" w:type="dxa"/>
          </w:tcPr>
          <w:p w14:paraId="2948F2CF" w14:textId="77777777" w:rsidR="00AA0E7E" w:rsidRPr="001C3EA6" w:rsidRDefault="00AA0E7E" w:rsidP="00EA1093">
            <w:pPr>
              <w:rPr>
                <w:rFonts w:ascii="Arial" w:hAnsi="Arial" w:cs="Arial"/>
              </w:rPr>
            </w:pPr>
          </w:p>
        </w:tc>
        <w:tc>
          <w:tcPr>
            <w:tcW w:w="4252" w:type="dxa"/>
          </w:tcPr>
          <w:p w14:paraId="6E97CA03" w14:textId="77777777" w:rsidR="00AA0E7E" w:rsidRPr="001C3EA6" w:rsidRDefault="00AA0E7E" w:rsidP="00EA1093">
            <w:pPr>
              <w:rPr>
                <w:rFonts w:ascii="Arial" w:hAnsi="Arial" w:cs="Arial"/>
              </w:rPr>
            </w:pPr>
          </w:p>
        </w:tc>
        <w:tc>
          <w:tcPr>
            <w:tcW w:w="4253" w:type="dxa"/>
          </w:tcPr>
          <w:p w14:paraId="502DB49F" w14:textId="77777777" w:rsidR="00AA0E7E" w:rsidRPr="001C3EA6" w:rsidRDefault="00AA0E7E" w:rsidP="00EA1093">
            <w:pPr>
              <w:rPr>
                <w:rFonts w:ascii="Arial" w:hAnsi="Arial" w:cs="Arial"/>
              </w:rPr>
            </w:pPr>
          </w:p>
        </w:tc>
        <w:tc>
          <w:tcPr>
            <w:tcW w:w="2187" w:type="dxa"/>
          </w:tcPr>
          <w:p w14:paraId="04772862" w14:textId="77777777" w:rsidR="00AA0E7E" w:rsidRPr="001C3EA6" w:rsidRDefault="00AA0E7E" w:rsidP="00EA1093">
            <w:pPr>
              <w:rPr>
                <w:rFonts w:ascii="Arial" w:hAnsi="Arial" w:cs="Arial"/>
              </w:rPr>
            </w:pPr>
          </w:p>
        </w:tc>
      </w:tr>
    </w:tbl>
    <w:p w14:paraId="5F670F63" w14:textId="77777777" w:rsidR="00AA0E7E" w:rsidRPr="001C3EA6" w:rsidRDefault="00AA0E7E" w:rsidP="00AA0E7E">
      <w:pPr>
        <w:rPr>
          <w:rFonts w:ascii="Arial" w:hAnsi="Arial" w:cs="Arial"/>
        </w:rPr>
      </w:pPr>
    </w:p>
    <w:p w14:paraId="0FC63D7B" w14:textId="202FF8AA" w:rsidR="00AA0E7E" w:rsidRPr="002A33F6" w:rsidRDefault="00AA0E7E" w:rsidP="002A33F6">
      <w:pPr>
        <w:pStyle w:val="ListParagraph"/>
        <w:numPr>
          <w:ilvl w:val="1"/>
          <w:numId w:val="20"/>
        </w:numPr>
        <w:rPr>
          <w:rFonts w:ascii="Arial" w:hAnsi="Arial" w:cs="Arial"/>
          <w:b/>
          <w:bCs/>
        </w:rPr>
      </w:pPr>
      <w:r w:rsidRPr="002A33F6">
        <w:rPr>
          <w:rFonts w:ascii="Arial" w:hAnsi="Arial" w:cs="Arial"/>
          <w:b/>
          <w:bCs/>
        </w:rPr>
        <w:t>Invention of new product, collection of demographic data, convert into information and elicit knowledge to promote invention.</w:t>
      </w:r>
    </w:p>
    <w:p w14:paraId="43315C78" w14:textId="77777777" w:rsidR="00AA0E7E" w:rsidRPr="001C3EA6" w:rsidRDefault="00AA0E7E" w:rsidP="00AA0E7E">
      <w:pPr>
        <w:rPr>
          <w:rFonts w:ascii="Arial" w:hAnsi="Arial" w:cs="Arial"/>
        </w:rPr>
      </w:pPr>
      <w:r w:rsidRPr="001C3EA6">
        <w:rPr>
          <w:rFonts w:ascii="Arial" w:hAnsi="Arial" w:cs="Arial"/>
        </w:rPr>
        <w:t xml:space="preserve">I invented a new product called </w:t>
      </w:r>
      <w:r w:rsidRPr="001C3EA6">
        <w:rPr>
          <w:rFonts w:ascii="Arial" w:hAnsi="Arial" w:cs="Arial"/>
          <w:b/>
          <w:bCs/>
        </w:rPr>
        <w:t>“Cola Dela”</w:t>
      </w:r>
      <w:r w:rsidRPr="001C3EA6">
        <w:rPr>
          <w:rFonts w:ascii="Arial" w:hAnsi="Arial" w:cs="Arial"/>
        </w:rPr>
        <w:t xml:space="preserve"> non sugary drink from fruit juice only and I collected primary demographic data of “My Dream Town” (total population 100) as below to obtain information and develop knowledge. </w:t>
      </w:r>
    </w:p>
    <w:tbl>
      <w:tblPr>
        <w:tblStyle w:val="TableGrid"/>
        <w:tblW w:w="0" w:type="auto"/>
        <w:tblLook w:val="04A0" w:firstRow="1" w:lastRow="0" w:firstColumn="1" w:lastColumn="0" w:noHBand="0" w:noVBand="1"/>
      </w:tblPr>
      <w:tblGrid>
        <w:gridCol w:w="1623"/>
        <w:gridCol w:w="1903"/>
        <w:gridCol w:w="1112"/>
        <w:gridCol w:w="1245"/>
        <w:gridCol w:w="1472"/>
        <w:gridCol w:w="1661"/>
      </w:tblGrid>
      <w:tr w:rsidR="00AA0E7E" w:rsidRPr="001C3EA6" w14:paraId="7AC27AB9" w14:textId="77777777" w:rsidTr="00EA1093">
        <w:tc>
          <w:tcPr>
            <w:tcW w:w="1491" w:type="dxa"/>
          </w:tcPr>
          <w:p w14:paraId="57B537B1" w14:textId="77777777" w:rsidR="00AA0E7E" w:rsidRPr="001C3EA6" w:rsidRDefault="00AA0E7E" w:rsidP="00EA1093">
            <w:pPr>
              <w:rPr>
                <w:rFonts w:ascii="Arial" w:hAnsi="Arial" w:cs="Arial"/>
              </w:rPr>
            </w:pPr>
            <w:r w:rsidRPr="001C3EA6">
              <w:rPr>
                <w:rFonts w:ascii="Arial" w:hAnsi="Arial" w:cs="Arial"/>
              </w:rPr>
              <w:t>Categories</w:t>
            </w:r>
          </w:p>
        </w:tc>
        <w:tc>
          <w:tcPr>
            <w:tcW w:w="1903" w:type="dxa"/>
          </w:tcPr>
          <w:p w14:paraId="5E2661CF" w14:textId="77777777" w:rsidR="00AA0E7E" w:rsidRPr="001C3EA6" w:rsidRDefault="00AA0E7E" w:rsidP="00EA1093">
            <w:pPr>
              <w:rPr>
                <w:rFonts w:ascii="Arial" w:hAnsi="Arial" w:cs="Arial"/>
              </w:rPr>
            </w:pPr>
            <w:r w:rsidRPr="001C3EA6">
              <w:rPr>
                <w:rFonts w:ascii="Arial" w:hAnsi="Arial" w:cs="Arial"/>
              </w:rPr>
              <w:t>Sub-categories</w:t>
            </w:r>
          </w:p>
        </w:tc>
        <w:tc>
          <w:tcPr>
            <w:tcW w:w="0" w:type="auto"/>
          </w:tcPr>
          <w:p w14:paraId="01831A3E" w14:textId="77777777" w:rsidR="00AA0E7E" w:rsidRPr="001C3EA6" w:rsidRDefault="00AA0E7E" w:rsidP="00EA1093">
            <w:pPr>
              <w:rPr>
                <w:rFonts w:ascii="Arial" w:hAnsi="Arial" w:cs="Arial"/>
              </w:rPr>
            </w:pPr>
            <w:r w:rsidRPr="001C3EA6">
              <w:rPr>
                <w:rFonts w:ascii="Arial" w:hAnsi="Arial" w:cs="Arial"/>
              </w:rPr>
              <w:t xml:space="preserve">Available </w:t>
            </w:r>
            <w:r w:rsidRPr="001C3EA6">
              <w:rPr>
                <w:rFonts w:ascii="Arial" w:hAnsi="Arial" w:cs="Arial"/>
                <w:b/>
                <w:bCs/>
              </w:rPr>
              <w:t>data</w:t>
            </w:r>
          </w:p>
        </w:tc>
        <w:tc>
          <w:tcPr>
            <w:tcW w:w="0" w:type="auto"/>
          </w:tcPr>
          <w:p w14:paraId="1D928069" w14:textId="77777777" w:rsidR="00AA0E7E" w:rsidRPr="001C3EA6" w:rsidRDefault="00AA0E7E" w:rsidP="00EA1093">
            <w:pPr>
              <w:rPr>
                <w:rFonts w:ascii="Arial" w:hAnsi="Arial" w:cs="Arial"/>
              </w:rPr>
            </w:pPr>
            <w:r w:rsidRPr="001C3EA6">
              <w:rPr>
                <w:rFonts w:ascii="Arial" w:hAnsi="Arial" w:cs="Arial"/>
              </w:rPr>
              <w:t>% of Data with total population</w:t>
            </w:r>
          </w:p>
        </w:tc>
        <w:tc>
          <w:tcPr>
            <w:tcW w:w="0" w:type="auto"/>
          </w:tcPr>
          <w:p w14:paraId="1855055A" w14:textId="77777777" w:rsidR="00AA0E7E" w:rsidRPr="001C3EA6" w:rsidRDefault="00AA0E7E" w:rsidP="00EA1093">
            <w:pPr>
              <w:rPr>
                <w:rFonts w:ascii="Arial" w:hAnsi="Arial" w:cs="Arial"/>
                <w:b/>
                <w:bCs/>
              </w:rPr>
            </w:pPr>
            <w:r w:rsidRPr="001C3EA6">
              <w:rPr>
                <w:rFonts w:ascii="Arial" w:hAnsi="Arial" w:cs="Arial"/>
                <w:b/>
                <w:bCs/>
              </w:rPr>
              <w:t>Information</w:t>
            </w:r>
          </w:p>
          <w:p w14:paraId="10BB1E6F" w14:textId="77777777" w:rsidR="00AA0E7E" w:rsidRPr="001C3EA6" w:rsidRDefault="00AA0E7E" w:rsidP="00EA1093">
            <w:pPr>
              <w:rPr>
                <w:rFonts w:ascii="Arial" w:hAnsi="Arial" w:cs="Arial"/>
              </w:rPr>
            </w:pPr>
            <w:r w:rsidRPr="001C3EA6">
              <w:rPr>
                <w:rFonts w:ascii="Arial" w:hAnsi="Arial" w:cs="Arial"/>
              </w:rPr>
              <w:t>In “my dream Town” area</w:t>
            </w:r>
          </w:p>
        </w:tc>
        <w:tc>
          <w:tcPr>
            <w:tcW w:w="0" w:type="auto"/>
          </w:tcPr>
          <w:p w14:paraId="758B4427" w14:textId="77777777" w:rsidR="00AA0E7E" w:rsidRPr="001C3EA6" w:rsidRDefault="00AA0E7E" w:rsidP="00EA1093">
            <w:pPr>
              <w:rPr>
                <w:rFonts w:ascii="Arial" w:hAnsi="Arial" w:cs="Arial"/>
                <w:b/>
                <w:bCs/>
              </w:rPr>
            </w:pPr>
            <w:r w:rsidRPr="001C3EA6">
              <w:rPr>
                <w:rFonts w:ascii="Arial" w:hAnsi="Arial" w:cs="Arial"/>
                <w:b/>
                <w:bCs/>
              </w:rPr>
              <w:t>Knowledge</w:t>
            </w:r>
          </w:p>
        </w:tc>
      </w:tr>
      <w:tr w:rsidR="00AA0E7E" w:rsidRPr="001C3EA6" w14:paraId="6878FB72" w14:textId="77777777" w:rsidTr="00EA1093">
        <w:tc>
          <w:tcPr>
            <w:tcW w:w="1491" w:type="dxa"/>
          </w:tcPr>
          <w:p w14:paraId="11EAF8AE" w14:textId="77777777" w:rsidR="00AA0E7E" w:rsidRPr="001C3EA6" w:rsidRDefault="00AA0E7E" w:rsidP="00EA1093">
            <w:pPr>
              <w:rPr>
                <w:rFonts w:ascii="Arial" w:hAnsi="Arial" w:cs="Arial"/>
              </w:rPr>
            </w:pPr>
            <w:r w:rsidRPr="001C3EA6">
              <w:rPr>
                <w:rFonts w:ascii="Arial" w:hAnsi="Arial" w:cs="Arial"/>
              </w:rPr>
              <w:t>Age</w:t>
            </w:r>
          </w:p>
        </w:tc>
        <w:tc>
          <w:tcPr>
            <w:tcW w:w="1903" w:type="dxa"/>
          </w:tcPr>
          <w:p w14:paraId="7E52ED38" w14:textId="77777777" w:rsidR="00AA0E7E" w:rsidRPr="001C3EA6" w:rsidRDefault="00AA0E7E" w:rsidP="00EA1093">
            <w:pPr>
              <w:rPr>
                <w:rFonts w:ascii="Arial" w:hAnsi="Arial" w:cs="Arial"/>
              </w:rPr>
            </w:pPr>
            <w:r w:rsidRPr="001C3EA6">
              <w:rPr>
                <w:rFonts w:ascii="Arial" w:hAnsi="Arial" w:cs="Arial"/>
              </w:rPr>
              <w:t>66+</w:t>
            </w:r>
          </w:p>
          <w:p w14:paraId="4E637E85" w14:textId="77777777" w:rsidR="00AA0E7E" w:rsidRPr="001C3EA6" w:rsidRDefault="00AA0E7E" w:rsidP="00EA1093">
            <w:pPr>
              <w:rPr>
                <w:rFonts w:ascii="Arial" w:hAnsi="Arial" w:cs="Arial"/>
              </w:rPr>
            </w:pPr>
            <w:r w:rsidRPr="001C3EA6">
              <w:rPr>
                <w:rFonts w:ascii="Arial" w:hAnsi="Arial" w:cs="Arial"/>
              </w:rPr>
              <w:t>between50 – 66</w:t>
            </w:r>
          </w:p>
          <w:p w14:paraId="59F993D9" w14:textId="77777777" w:rsidR="00AA0E7E" w:rsidRPr="001C3EA6" w:rsidRDefault="00AA0E7E" w:rsidP="00EA1093">
            <w:pPr>
              <w:rPr>
                <w:rFonts w:ascii="Arial" w:hAnsi="Arial" w:cs="Arial"/>
              </w:rPr>
            </w:pPr>
            <w:r w:rsidRPr="001C3EA6">
              <w:rPr>
                <w:rFonts w:ascii="Arial" w:hAnsi="Arial" w:cs="Arial"/>
              </w:rPr>
              <w:t>between 30 – 49</w:t>
            </w:r>
          </w:p>
          <w:p w14:paraId="56A9DC60" w14:textId="77777777" w:rsidR="00AA0E7E" w:rsidRPr="001C3EA6" w:rsidRDefault="00AA0E7E" w:rsidP="00EA1093">
            <w:pPr>
              <w:rPr>
                <w:rFonts w:ascii="Arial" w:hAnsi="Arial" w:cs="Arial"/>
              </w:rPr>
            </w:pPr>
            <w:r w:rsidRPr="001C3EA6">
              <w:rPr>
                <w:rFonts w:ascii="Arial" w:hAnsi="Arial" w:cs="Arial"/>
              </w:rPr>
              <w:t>between 18 – 29</w:t>
            </w:r>
          </w:p>
          <w:p w14:paraId="4D7821F8" w14:textId="77777777" w:rsidR="00AA0E7E" w:rsidRPr="001C3EA6" w:rsidRDefault="00AA0E7E" w:rsidP="00EA1093">
            <w:pPr>
              <w:rPr>
                <w:rFonts w:ascii="Arial" w:hAnsi="Arial" w:cs="Arial"/>
              </w:rPr>
            </w:pPr>
            <w:r w:rsidRPr="001C3EA6">
              <w:rPr>
                <w:rFonts w:ascii="Arial" w:hAnsi="Arial" w:cs="Arial"/>
              </w:rPr>
              <w:t>between 0 -17</w:t>
            </w:r>
          </w:p>
          <w:p w14:paraId="14BC11CB" w14:textId="77777777" w:rsidR="00AA0E7E" w:rsidRPr="001C3EA6" w:rsidRDefault="00AA0E7E" w:rsidP="00EA1093">
            <w:pPr>
              <w:rPr>
                <w:rFonts w:ascii="Arial" w:hAnsi="Arial" w:cs="Arial"/>
              </w:rPr>
            </w:pPr>
          </w:p>
        </w:tc>
        <w:tc>
          <w:tcPr>
            <w:tcW w:w="0" w:type="auto"/>
          </w:tcPr>
          <w:p w14:paraId="0E036567" w14:textId="77777777" w:rsidR="00AA0E7E" w:rsidRPr="001C3EA6" w:rsidRDefault="00AA0E7E" w:rsidP="00EA1093">
            <w:pPr>
              <w:rPr>
                <w:rFonts w:ascii="Arial" w:hAnsi="Arial" w:cs="Arial"/>
              </w:rPr>
            </w:pPr>
            <w:r w:rsidRPr="001C3EA6">
              <w:rPr>
                <w:rFonts w:ascii="Arial" w:hAnsi="Arial" w:cs="Arial"/>
              </w:rPr>
              <w:t>2</w:t>
            </w:r>
          </w:p>
          <w:p w14:paraId="3355CCED" w14:textId="77777777" w:rsidR="00AA0E7E" w:rsidRPr="001C3EA6" w:rsidRDefault="00AA0E7E" w:rsidP="00EA1093">
            <w:pPr>
              <w:rPr>
                <w:rFonts w:ascii="Arial" w:hAnsi="Arial" w:cs="Arial"/>
              </w:rPr>
            </w:pPr>
            <w:r w:rsidRPr="001C3EA6">
              <w:rPr>
                <w:rFonts w:ascii="Arial" w:hAnsi="Arial" w:cs="Arial"/>
              </w:rPr>
              <w:t>8</w:t>
            </w:r>
          </w:p>
          <w:p w14:paraId="7DA375E3" w14:textId="77777777" w:rsidR="00AA0E7E" w:rsidRPr="001C3EA6" w:rsidRDefault="00AA0E7E" w:rsidP="00EA1093">
            <w:pPr>
              <w:rPr>
                <w:rFonts w:ascii="Arial" w:hAnsi="Arial" w:cs="Arial"/>
              </w:rPr>
            </w:pPr>
            <w:r w:rsidRPr="001C3EA6">
              <w:rPr>
                <w:rFonts w:ascii="Arial" w:hAnsi="Arial" w:cs="Arial"/>
              </w:rPr>
              <w:t>20</w:t>
            </w:r>
          </w:p>
          <w:p w14:paraId="02EE84D9" w14:textId="77777777" w:rsidR="00AA0E7E" w:rsidRPr="001C3EA6" w:rsidRDefault="00AA0E7E" w:rsidP="00EA1093">
            <w:pPr>
              <w:rPr>
                <w:rFonts w:ascii="Arial" w:hAnsi="Arial" w:cs="Arial"/>
              </w:rPr>
            </w:pPr>
            <w:r w:rsidRPr="001C3EA6">
              <w:rPr>
                <w:rFonts w:ascii="Arial" w:hAnsi="Arial" w:cs="Arial"/>
              </w:rPr>
              <w:t>40</w:t>
            </w:r>
          </w:p>
          <w:p w14:paraId="136B2438" w14:textId="77777777" w:rsidR="00AA0E7E" w:rsidRPr="001C3EA6" w:rsidRDefault="00AA0E7E" w:rsidP="00EA1093">
            <w:pPr>
              <w:rPr>
                <w:rFonts w:ascii="Arial" w:hAnsi="Arial" w:cs="Arial"/>
              </w:rPr>
            </w:pPr>
            <w:r w:rsidRPr="001C3EA6">
              <w:rPr>
                <w:rFonts w:ascii="Arial" w:hAnsi="Arial" w:cs="Arial"/>
              </w:rPr>
              <w:t>30</w:t>
            </w:r>
          </w:p>
        </w:tc>
        <w:tc>
          <w:tcPr>
            <w:tcW w:w="0" w:type="auto"/>
          </w:tcPr>
          <w:p w14:paraId="10593258" w14:textId="77777777" w:rsidR="00AA0E7E" w:rsidRPr="001C3EA6" w:rsidRDefault="00AA0E7E" w:rsidP="00EA1093">
            <w:pPr>
              <w:rPr>
                <w:rFonts w:ascii="Arial" w:hAnsi="Arial" w:cs="Arial"/>
              </w:rPr>
            </w:pPr>
            <w:r w:rsidRPr="001C3EA6">
              <w:rPr>
                <w:rFonts w:ascii="Arial" w:hAnsi="Arial" w:cs="Arial"/>
              </w:rPr>
              <w:t>2%</w:t>
            </w:r>
          </w:p>
          <w:p w14:paraId="48ED14B6" w14:textId="77777777" w:rsidR="00AA0E7E" w:rsidRPr="001C3EA6" w:rsidRDefault="00AA0E7E" w:rsidP="00EA1093">
            <w:pPr>
              <w:rPr>
                <w:rFonts w:ascii="Arial" w:hAnsi="Arial" w:cs="Arial"/>
              </w:rPr>
            </w:pPr>
            <w:r w:rsidRPr="001C3EA6">
              <w:rPr>
                <w:rFonts w:ascii="Arial" w:hAnsi="Arial" w:cs="Arial"/>
              </w:rPr>
              <w:t>8%</w:t>
            </w:r>
          </w:p>
          <w:p w14:paraId="4A40738A" w14:textId="77777777" w:rsidR="00AA0E7E" w:rsidRPr="001C3EA6" w:rsidRDefault="00AA0E7E" w:rsidP="00EA1093">
            <w:pPr>
              <w:rPr>
                <w:rFonts w:ascii="Arial" w:hAnsi="Arial" w:cs="Arial"/>
              </w:rPr>
            </w:pPr>
            <w:r w:rsidRPr="001C3EA6">
              <w:rPr>
                <w:rFonts w:ascii="Arial" w:hAnsi="Arial" w:cs="Arial"/>
              </w:rPr>
              <w:t>20%</w:t>
            </w:r>
          </w:p>
          <w:p w14:paraId="259D64C7" w14:textId="77777777" w:rsidR="00AA0E7E" w:rsidRPr="001C3EA6" w:rsidRDefault="00AA0E7E" w:rsidP="00EA1093">
            <w:pPr>
              <w:rPr>
                <w:rFonts w:ascii="Arial" w:hAnsi="Arial" w:cs="Arial"/>
              </w:rPr>
            </w:pPr>
            <w:r w:rsidRPr="001C3EA6">
              <w:rPr>
                <w:rFonts w:ascii="Arial" w:hAnsi="Arial" w:cs="Arial"/>
              </w:rPr>
              <w:t>40%</w:t>
            </w:r>
          </w:p>
          <w:p w14:paraId="222FF27F" w14:textId="77777777" w:rsidR="00AA0E7E" w:rsidRPr="001C3EA6" w:rsidRDefault="00AA0E7E" w:rsidP="00EA1093">
            <w:pPr>
              <w:rPr>
                <w:rFonts w:ascii="Arial" w:hAnsi="Arial" w:cs="Arial"/>
              </w:rPr>
            </w:pPr>
            <w:r w:rsidRPr="001C3EA6">
              <w:rPr>
                <w:rFonts w:ascii="Arial" w:hAnsi="Arial" w:cs="Arial"/>
              </w:rPr>
              <w:t>30%</w:t>
            </w:r>
          </w:p>
        </w:tc>
        <w:tc>
          <w:tcPr>
            <w:tcW w:w="0" w:type="auto"/>
          </w:tcPr>
          <w:p w14:paraId="2476C190" w14:textId="77777777" w:rsidR="00AA0E7E" w:rsidRPr="001C3EA6" w:rsidRDefault="00AA0E7E" w:rsidP="00EA1093">
            <w:pPr>
              <w:rPr>
                <w:rFonts w:ascii="Arial" w:hAnsi="Arial" w:cs="Arial"/>
              </w:rPr>
            </w:pPr>
            <w:r w:rsidRPr="001C3EA6">
              <w:rPr>
                <w:rFonts w:ascii="Arial" w:hAnsi="Arial" w:cs="Arial"/>
              </w:rPr>
              <w:t>In “my dream Town” area 2 people or 2% of the population age over 66 and so on….</w:t>
            </w:r>
          </w:p>
        </w:tc>
        <w:tc>
          <w:tcPr>
            <w:tcW w:w="0" w:type="auto"/>
          </w:tcPr>
          <w:p w14:paraId="7AEC7977" w14:textId="77777777" w:rsidR="00AA0E7E" w:rsidRPr="001C3EA6" w:rsidRDefault="00AA0E7E" w:rsidP="00EA1093">
            <w:pPr>
              <w:rPr>
                <w:rFonts w:ascii="Arial" w:hAnsi="Arial" w:cs="Arial"/>
              </w:rPr>
            </w:pPr>
            <w:r w:rsidRPr="001C3EA6">
              <w:rPr>
                <w:rFonts w:ascii="Arial" w:hAnsi="Arial" w:cs="Arial"/>
              </w:rPr>
              <w:t xml:space="preserve">From the data and information, it has been understood that majority of the population is age between 18 – 29 and the second highest under 18, however, least population is over 66 pensioners. </w:t>
            </w:r>
          </w:p>
          <w:p w14:paraId="5CFCC75C" w14:textId="77777777" w:rsidR="00AA0E7E" w:rsidRPr="001C3EA6" w:rsidRDefault="00AA0E7E" w:rsidP="00EA1093">
            <w:pPr>
              <w:rPr>
                <w:rFonts w:ascii="Arial" w:hAnsi="Arial" w:cs="Arial"/>
              </w:rPr>
            </w:pPr>
            <w:r w:rsidRPr="001C3EA6">
              <w:rPr>
                <w:rFonts w:ascii="Arial" w:hAnsi="Arial" w:cs="Arial"/>
              </w:rPr>
              <w:t>It seems to me that my product will be attractive for the young people as a healthy option and most of the population are from that group in “My Dream Town” area.</w:t>
            </w:r>
          </w:p>
        </w:tc>
      </w:tr>
      <w:tr w:rsidR="00AA0E7E" w:rsidRPr="001C3EA6" w14:paraId="17E7FE2D" w14:textId="77777777" w:rsidTr="00EA1093">
        <w:tc>
          <w:tcPr>
            <w:tcW w:w="1491" w:type="dxa"/>
          </w:tcPr>
          <w:p w14:paraId="04533B41" w14:textId="77777777" w:rsidR="00AA0E7E" w:rsidRPr="001C3EA6" w:rsidRDefault="00AA0E7E" w:rsidP="00EA1093">
            <w:pPr>
              <w:rPr>
                <w:rFonts w:ascii="Arial" w:hAnsi="Arial" w:cs="Arial"/>
              </w:rPr>
            </w:pPr>
            <w:r w:rsidRPr="001C3EA6">
              <w:rPr>
                <w:rFonts w:ascii="Arial" w:hAnsi="Arial" w:cs="Arial"/>
              </w:rPr>
              <w:t>Gender</w:t>
            </w:r>
          </w:p>
          <w:p w14:paraId="0814E33D" w14:textId="77777777" w:rsidR="00AA0E7E" w:rsidRPr="001C3EA6" w:rsidRDefault="00AA0E7E" w:rsidP="00EA1093">
            <w:pPr>
              <w:rPr>
                <w:rFonts w:ascii="Arial" w:hAnsi="Arial" w:cs="Arial"/>
              </w:rPr>
            </w:pPr>
          </w:p>
        </w:tc>
        <w:tc>
          <w:tcPr>
            <w:tcW w:w="1903" w:type="dxa"/>
          </w:tcPr>
          <w:p w14:paraId="245E5E99" w14:textId="77777777" w:rsidR="00AA0E7E" w:rsidRPr="001C3EA6" w:rsidRDefault="00AA0E7E" w:rsidP="00EA1093">
            <w:pPr>
              <w:rPr>
                <w:rFonts w:ascii="Arial" w:hAnsi="Arial" w:cs="Arial"/>
              </w:rPr>
            </w:pPr>
            <w:r w:rsidRPr="001C3EA6">
              <w:rPr>
                <w:rFonts w:ascii="Arial" w:hAnsi="Arial" w:cs="Arial"/>
              </w:rPr>
              <w:t>Male</w:t>
            </w:r>
          </w:p>
          <w:p w14:paraId="535FD957" w14:textId="77777777" w:rsidR="00AA0E7E" w:rsidRPr="001C3EA6" w:rsidRDefault="00AA0E7E" w:rsidP="00EA1093">
            <w:pPr>
              <w:rPr>
                <w:rFonts w:ascii="Arial" w:hAnsi="Arial" w:cs="Arial"/>
              </w:rPr>
            </w:pPr>
            <w:r w:rsidRPr="001C3EA6">
              <w:rPr>
                <w:rFonts w:ascii="Arial" w:hAnsi="Arial" w:cs="Arial"/>
              </w:rPr>
              <w:t>Female</w:t>
            </w:r>
          </w:p>
          <w:p w14:paraId="1F21BC91" w14:textId="77777777" w:rsidR="00AA0E7E" w:rsidRPr="001C3EA6" w:rsidRDefault="00AA0E7E" w:rsidP="00EA1093">
            <w:pPr>
              <w:rPr>
                <w:rFonts w:ascii="Arial" w:hAnsi="Arial" w:cs="Arial"/>
              </w:rPr>
            </w:pPr>
            <w:r w:rsidRPr="001C3EA6">
              <w:rPr>
                <w:rFonts w:ascii="Arial" w:hAnsi="Arial" w:cs="Arial"/>
              </w:rPr>
              <w:t>other</w:t>
            </w:r>
          </w:p>
        </w:tc>
        <w:tc>
          <w:tcPr>
            <w:tcW w:w="0" w:type="auto"/>
          </w:tcPr>
          <w:p w14:paraId="6C4BD7F8" w14:textId="77777777" w:rsidR="00AA0E7E" w:rsidRPr="001C3EA6" w:rsidRDefault="00AA0E7E" w:rsidP="00EA1093">
            <w:pPr>
              <w:rPr>
                <w:rFonts w:ascii="Arial" w:hAnsi="Arial" w:cs="Arial"/>
              </w:rPr>
            </w:pPr>
            <w:r w:rsidRPr="001C3EA6">
              <w:rPr>
                <w:rFonts w:ascii="Arial" w:hAnsi="Arial" w:cs="Arial"/>
              </w:rPr>
              <w:t>40</w:t>
            </w:r>
          </w:p>
          <w:p w14:paraId="34A9485E" w14:textId="77777777" w:rsidR="00AA0E7E" w:rsidRPr="001C3EA6" w:rsidRDefault="00AA0E7E" w:rsidP="00EA1093">
            <w:pPr>
              <w:rPr>
                <w:rFonts w:ascii="Arial" w:hAnsi="Arial" w:cs="Arial"/>
              </w:rPr>
            </w:pPr>
            <w:r w:rsidRPr="001C3EA6">
              <w:rPr>
                <w:rFonts w:ascii="Arial" w:hAnsi="Arial" w:cs="Arial"/>
              </w:rPr>
              <w:t>50</w:t>
            </w:r>
          </w:p>
          <w:p w14:paraId="5D4A20FA" w14:textId="77777777" w:rsidR="00AA0E7E" w:rsidRPr="001C3EA6" w:rsidRDefault="00AA0E7E" w:rsidP="00EA1093">
            <w:pPr>
              <w:rPr>
                <w:rFonts w:ascii="Arial" w:hAnsi="Arial" w:cs="Arial"/>
              </w:rPr>
            </w:pPr>
            <w:r w:rsidRPr="001C3EA6">
              <w:rPr>
                <w:rFonts w:ascii="Arial" w:hAnsi="Arial" w:cs="Arial"/>
              </w:rPr>
              <w:t>10</w:t>
            </w:r>
          </w:p>
        </w:tc>
        <w:tc>
          <w:tcPr>
            <w:tcW w:w="0" w:type="auto"/>
          </w:tcPr>
          <w:p w14:paraId="7FE0070F" w14:textId="77777777" w:rsidR="00AA0E7E" w:rsidRPr="001C3EA6" w:rsidRDefault="00AA0E7E" w:rsidP="00EA1093">
            <w:pPr>
              <w:rPr>
                <w:rFonts w:ascii="Arial" w:hAnsi="Arial" w:cs="Arial"/>
              </w:rPr>
            </w:pPr>
            <w:r w:rsidRPr="001C3EA6">
              <w:rPr>
                <w:rFonts w:ascii="Arial" w:hAnsi="Arial" w:cs="Arial"/>
              </w:rPr>
              <w:t>40%</w:t>
            </w:r>
          </w:p>
          <w:p w14:paraId="507BCE66" w14:textId="77777777" w:rsidR="00AA0E7E" w:rsidRPr="001C3EA6" w:rsidRDefault="00AA0E7E" w:rsidP="00EA1093">
            <w:pPr>
              <w:rPr>
                <w:rFonts w:ascii="Arial" w:hAnsi="Arial" w:cs="Arial"/>
              </w:rPr>
            </w:pPr>
            <w:r w:rsidRPr="001C3EA6">
              <w:rPr>
                <w:rFonts w:ascii="Arial" w:hAnsi="Arial" w:cs="Arial"/>
              </w:rPr>
              <w:t>50%</w:t>
            </w:r>
          </w:p>
          <w:p w14:paraId="38A9F3F3" w14:textId="77777777" w:rsidR="00AA0E7E" w:rsidRPr="001C3EA6" w:rsidRDefault="00AA0E7E" w:rsidP="00EA1093">
            <w:pPr>
              <w:rPr>
                <w:rFonts w:ascii="Arial" w:hAnsi="Arial" w:cs="Arial"/>
              </w:rPr>
            </w:pPr>
            <w:r w:rsidRPr="001C3EA6">
              <w:rPr>
                <w:rFonts w:ascii="Arial" w:hAnsi="Arial" w:cs="Arial"/>
              </w:rPr>
              <w:t>10%</w:t>
            </w:r>
          </w:p>
        </w:tc>
        <w:tc>
          <w:tcPr>
            <w:tcW w:w="0" w:type="auto"/>
          </w:tcPr>
          <w:p w14:paraId="6B008365" w14:textId="77777777" w:rsidR="00AA0E7E" w:rsidRPr="001C3EA6" w:rsidRDefault="00AA0E7E" w:rsidP="00EA1093">
            <w:pPr>
              <w:rPr>
                <w:rFonts w:ascii="Arial" w:hAnsi="Arial" w:cs="Arial"/>
              </w:rPr>
            </w:pPr>
            <w:r w:rsidRPr="001C3EA6">
              <w:rPr>
                <w:rFonts w:ascii="Arial" w:hAnsi="Arial" w:cs="Arial"/>
              </w:rPr>
              <w:t>40 people or 40% of the population are female and so on….</w:t>
            </w:r>
          </w:p>
        </w:tc>
        <w:tc>
          <w:tcPr>
            <w:tcW w:w="0" w:type="auto"/>
          </w:tcPr>
          <w:p w14:paraId="0DBDBCE5" w14:textId="77777777" w:rsidR="00AA0E7E" w:rsidRPr="001C3EA6" w:rsidRDefault="00AA0E7E" w:rsidP="00EA1093">
            <w:pPr>
              <w:rPr>
                <w:rFonts w:ascii="Arial" w:hAnsi="Arial" w:cs="Arial"/>
                <w:color w:val="2A2A2A"/>
                <w:shd w:val="clear" w:color="auto" w:fill="FFFFFF"/>
              </w:rPr>
            </w:pPr>
            <w:r w:rsidRPr="001C3EA6">
              <w:rPr>
                <w:rFonts w:ascii="Arial" w:hAnsi="Arial" w:cs="Arial"/>
              </w:rPr>
              <w:t xml:space="preserve">More female than male live in this area. </w:t>
            </w:r>
            <w:proofErr w:type="spellStart"/>
            <w:r w:rsidRPr="001C3EA6">
              <w:rPr>
                <w:rFonts w:ascii="Arial" w:hAnsi="Arial" w:cs="Arial"/>
                <w:color w:val="2A2A2A"/>
                <w:shd w:val="clear" w:color="auto" w:fill="FFFFFF"/>
              </w:rPr>
              <w:t>Buttriss</w:t>
            </w:r>
            <w:proofErr w:type="spellEnd"/>
            <w:r w:rsidRPr="001C3EA6">
              <w:rPr>
                <w:rFonts w:ascii="Arial" w:hAnsi="Arial" w:cs="Arial"/>
                <w:color w:val="2A2A2A"/>
                <w:shd w:val="clear" w:color="auto" w:fill="FFFFFF"/>
              </w:rPr>
              <w:t xml:space="preserve"> (</w:t>
            </w:r>
            <w:r w:rsidRPr="001C3EA6">
              <w:rPr>
                <w:rFonts w:ascii="Arial" w:hAnsi="Arial" w:cs="Arial"/>
              </w:rPr>
              <w:t>1997</w:t>
            </w:r>
            <w:r w:rsidRPr="001C3EA6">
              <w:rPr>
                <w:rFonts w:ascii="Arial" w:hAnsi="Arial" w:cs="Arial"/>
                <w:color w:val="2A2A2A"/>
                <w:shd w:val="clear" w:color="auto" w:fill="FFFFFF"/>
              </w:rPr>
              <w:t xml:space="preserve">) “found </w:t>
            </w:r>
            <w:r w:rsidRPr="001C3EA6">
              <w:rPr>
                <w:rFonts w:ascii="Arial" w:hAnsi="Arial" w:cs="Arial"/>
                <w:color w:val="2A2A2A"/>
                <w:shd w:val="clear" w:color="auto" w:fill="FFFFFF"/>
              </w:rPr>
              <w:lastRenderedPageBreak/>
              <w:t>significant gender and class differences in ability to identify foods containing starch and fibre, with women performing better than men, and middle and upper-middle class respondents better than working class respondents (</w:t>
            </w:r>
            <w:proofErr w:type="spellStart"/>
            <w:r w:rsidRPr="001C3EA6">
              <w:rPr>
                <w:rFonts w:ascii="Arial" w:hAnsi="Arial" w:cs="Arial"/>
              </w:rPr>
              <w:t>Buttriss</w:t>
            </w:r>
            <w:proofErr w:type="spellEnd"/>
            <w:r w:rsidRPr="001C3EA6">
              <w:rPr>
                <w:rFonts w:ascii="Arial" w:hAnsi="Arial" w:cs="Arial"/>
              </w:rPr>
              <w:t>, 1997</w:t>
            </w:r>
            <w:r w:rsidRPr="001C3EA6">
              <w:rPr>
                <w:rFonts w:ascii="Arial" w:hAnsi="Arial" w:cs="Arial"/>
                <w:color w:val="2A2A2A"/>
                <w:shd w:val="clear" w:color="auto" w:fill="FFFFFF"/>
              </w:rPr>
              <w:t>).”</w:t>
            </w:r>
          </w:p>
          <w:p w14:paraId="430452C4" w14:textId="77777777" w:rsidR="00AA0E7E" w:rsidRPr="001C3EA6" w:rsidRDefault="00AA0E7E" w:rsidP="00EA1093">
            <w:pPr>
              <w:rPr>
                <w:rFonts w:ascii="Arial" w:hAnsi="Arial" w:cs="Arial"/>
              </w:rPr>
            </w:pPr>
          </w:p>
        </w:tc>
      </w:tr>
      <w:tr w:rsidR="00AA0E7E" w:rsidRPr="001C3EA6" w14:paraId="7951899E" w14:textId="77777777" w:rsidTr="00EA1093">
        <w:tc>
          <w:tcPr>
            <w:tcW w:w="1491" w:type="dxa"/>
          </w:tcPr>
          <w:p w14:paraId="3A0EB713" w14:textId="77777777" w:rsidR="00AA0E7E" w:rsidRPr="001C3EA6" w:rsidRDefault="00AA0E7E" w:rsidP="00EA1093">
            <w:pPr>
              <w:rPr>
                <w:rFonts w:ascii="Arial" w:hAnsi="Arial" w:cs="Arial"/>
              </w:rPr>
            </w:pPr>
            <w:r w:rsidRPr="001C3EA6">
              <w:rPr>
                <w:rFonts w:ascii="Arial" w:hAnsi="Arial" w:cs="Arial"/>
              </w:rPr>
              <w:lastRenderedPageBreak/>
              <w:t>Ethnicity</w:t>
            </w:r>
          </w:p>
        </w:tc>
        <w:tc>
          <w:tcPr>
            <w:tcW w:w="1903" w:type="dxa"/>
          </w:tcPr>
          <w:p w14:paraId="61922C9E" w14:textId="77777777" w:rsidR="00AA0E7E" w:rsidRPr="001C3EA6" w:rsidRDefault="00AA0E7E" w:rsidP="00EA1093">
            <w:pPr>
              <w:rPr>
                <w:rFonts w:ascii="Arial" w:hAnsi="Arial" w:cs="Arial"/>
              </w:rPr>
            </w:pPr>
            <w:r w:rsidRPr="001C3EA6">
              <w:rPr>
                <w:rFonts w:ascii="Arial" w:hAnsi="Arial" w:cs="Arial"/>
              </w:rPr>
              <w:t>White British</w:t>
            </w:r>
          </w:p>
          <w:p w14:paraId="3FC685A3" w14:textId="77777777" w:rsidR="00AA0E7E" w:rsidRPr="001C3EA6" w:rsidRDefault="00AA0E7E" w:rsidP="00EA1093">
            <w:pPr>
              <w:rPr>
                <w:rFonts w:ascii="Arial" w:hAnsi="Arial" w:cs="Arial"/>
              </w:rPr>
            </w:pPr>
            <w:r w:rsidRPr="001C3EA6">
              <w:rPr>
                <w:rFonts w:ascii="Arial" w:hAnsi="Arial" w:cs="Arial"/>
              </w:rPr>
              <w:t>Asian</w:t>
            </w:r>
          </w:p>
          <w:p w14:paraId="3E0188B2" w14:textId="77777777" w:rsidR="00AA0E7E" w:rsidRPr="001C3EA6" w:rsidRDefault="00AA0E7E" w:rsidP="00EA1093">
            <w:pPr>
              <w:rPr>
                <w:rFonts w:ascii="Arial" w:hAnsi="Arial" w:cs="Arial"/>
              </w:rPr>
            </w:pPr>
            <w:r w:rsidRPr="001C3EA6">
              <w:rPr>
                <w:rFonts w:ascii="Arial" w:hAnsi="Arial" w:cs="Arial"/>
              </w:rPr>
              <w:t>EEA national</w:t>
            </w:r>
          </w:p>
          <w:p w14:paraId="5BE5DD45" w14:textId="77777777" w:rsidR="00AA0E7E" w:rsidRPr="001C3EA6" w:rsidRDefault="00AA0E7E" w:rsidP="00EA1093">
            <w:pPr>
              <w:rPr>
                <w:rFonts w:ascii="Arial" w:hAnsi="Arial" w:cs="Arial"/>
              </w:rPr>
            </w:pPr>
            <w:r w:rsidRPr="001C3EA6">
              <w:rPr>
                <w:rFonts w:ascii="Arial" w:hAnsi="Arial" w:cs="Arial"/>
              </w:rPr>
              <w:t>African</w:t>
            </w:r>
          </w:p>
          <w:p w14:paraId="1C667A48" w14:textId="77777777" w:rsidR="00AA0E7E" w:rsidRPr="001C3EA6" w:rsidRDefault="00AA0E7E" w:rsidP="00EA1093">
            <w:pPr>
              <w:rPr>
                <w:rFonts w:ascii="Arial" w:hAnsi="Arial" w:cs="Arial"/>
              </w:rPr>
            </w:pPr>
            <w:r w:rsidRPr="001C3EA6">
              <w:rPr>
                <w:rFonts w:ascii="Arial" w:hAnsi="Arial" w:cs="Arial"/>
              </w:rPr>
              <w:t>American</w:t>
            </w:r>
          </w:p>
        </w:tc>
        <w:tc>
          <w:tcPr>
            <w:tcW w:w="0" w:type="auto"/>
          </w:tcPr>
          <w:p w14:paraId="226DEA4F" w14:textId="77777777" w:rsidR="00AA0E7E" w:rsidRPr="001C3EA6" w:rsidRDefault="00AA0E7E" w:rsidP="00EA1093">
            <w:pPr>
              <w:rPr>
                <w:rFonts w:ascii="Arial" w:hAnsi="Arial" w:cs="Arial"/>
              </w:rPr>
            </w:pPr>
            <w:r w:rsidRPr="001C3EA6">
              <w:rPr>
                <w:rFonts w:ascii="Arial" w:hAnsi="Arial" w:cs="Arial"/>
              </w:rPr>
              <w:t>7</w:t>
            </w:r>
          </w:p>
          <w:p w14:paraId="6DC29D7B" w14:textId="77777777" w:rsidR="00AA0E7E" w:rsidRPr="001C3EA6" w:rsidRDefault="00AA0E7E" w:rsidP="00EA1093">
            <w:pPr>
              <w:rPr>
                <w:rFonts w:ascii="Arial" w:hAnsi="Arial" w:cs="Arial"/>
              </w:rPr>
            </w:pPr>
            <w:r w:rsidRPr="001C3EA6">
              <w:rPr>
                <w:rFonts w:ascii="Arial" w:hAnsi="Arial" w:cs="Arial"/>
              </w:rPr>
              <w:t>40</w:t>
            </w:r>
          </w:p>
          <w:p w14:paraId="5E206E25" w14:textId="77777777" w:rsidR="00AA0E7E" w:rsidRPr="001C3EA6" w:rsidRDefault="00AA0E7E" w:rsidP="00EA1093">
            <w:pPr>
              <w:rPr>
                <w:rFonts w:ascii="Arial" w:hAnsi="Arial" w:cs="Arial"/>
              </w:rPr>
            </w:pPr>
            <w:r w:rsidRPr="001C3EA6">
              <w:rPr>
                <w:rFonts w:ascii="Arial" w:hAnsi="Arial" w:cs="Arial"/>
              </w:rPr>
              <w:t>20</w:t>
            </w:r>
          </w:p>
          <w:p w14:paraId="1D2E6207" w14:textId="77777777" w:rsidR="00AA0E7E" w:rsidRPr="001C3EA6" w:rsidRDefault="00AA0E7E" w:rsidP="00EA1093">
            <w:pPr>
              <w:rPr>
                <w:rFonts w:ascii="Arial" w:hAnsi="Arial" w:cs="Arial"/>
              </w:rPr>
            </w:pPr>
            <w:r w:rsidRPr="001C3EA6">
              <w:rPr>
                <w:rFonts w:ascii="Arial" w:hAnsi="Arial" w:cs="Arial"/>
              </w:rPr>
              <w:t>30</w:t>
            </w:r>
          </w:p>
          <w:p w14:paraId="17735F31" w14:textId="77777777" w:rsidR="00AA0E7E" w:rsidRPr="001C3EA6" w:rsidRDefault="00AA0E7E" w:rsidP="00EA1093">
            <w:pPr>
              <w:rPr>
                <w:rFonts w:ascii="Arial" w:hAnsi="Arial" w:cs="Arial"/>
              </w:rPr>
            </w:pPr>
            <w:r w:rsidRPr="001C3EA6">
              <w:rPr>
                <w:rFonts w:ascii="Arial" w:hAnsi="Arial" w:cs="Arial"/>
              </w:rPr>
              <w:t>3</w:t>
            </w:r>
          </w:p>
        </w:tc>
        <w:tc>
          <w:tcPr>
            <w:tcW w:w="0" w:type="auto"/>
          </w:tcPr>
          <w:p w14:paraId="40179A91" w14:textId="77777777" w:rsidR="00AA0E7E" w:rsidRPr="001C3EA6" w:rsidRDefault="00AA0E7E" w:rsidP="00EA1093">
            <w:pPr>
              <w:rPr>
                <w:rFonts w:ascii="Arial" w:hAnsi="Arial" w:cs="Arial"/>
              </w:rPr>
            </w:pPr>
            <w:r w:rsidRPr="001C3EA6">
              <w:rPr>
                <w:rFonts w:ascii="Arial" w:hAnsi="Arial" w:cs="Arial"/>
              </w:rPr>
              <w:t>7%</w:t>
            </w:r>
          </w:p>
          <w:p w14:paraId="64917641" w14:textId="77777777" w:rsidR="00AA0E7E" w:rsidRPr="001C3EA6" w:rsidRDefault="00AA0E7E" w:rsidP="00EA1093">
            <w:pPr>
              <w:rPr>
                <w:rFonts w:ascii="Arial" w:hAnsi="Arial" w:cs="Arial"/>
              </w:rPr>
            </w:pPr>
            <w:r w:rsidRPr="001C3EA6">
              <w:rPr>
                <w:rFonts w:ascii="Arial" w:hAnsi="Arial" w:cs="Arial"/>
              </w:rPr>
              <w:t>40%</w:t>
            </w:r>
          </w:p>
          <w:p w14:paraId="3B7283B0" w14:textId="77777777" w:rsidR="00AA0E7E" w:rsidRPr="001C3EA6" w:rsidRDefault="00AA0E7E" w:rsidP="00EA1093">
            <w:pPr>
              <w:rPr>
                <w:rFonts w:ascii="Arial" w:hAnsi="Arial" w:cs="Arial"/>
              </w:rPr>
            </w:pPr>
            <w:r w:rsidRPr="001C3EA6">
              <w:rPr>
                <w:rFonts w:ascii="Arial" w:hAnsi="Arial" w:cs="Arial"/>
              </w:rPr>
              <w:t>20%</w:t>
            </w:r>
          </w:p>
          <w:p w14:paraId="3332DC3E" w14:textId="77777777" w:rsidR="00AA0E7E" w:rsidRPr="001C3EA6" w:rsidRDefault="00AA0E7E" w:rsidP="00EA1093">
            <w:pPr>
              <w:rPr>
                <w:rFonts w:ascii="Arial" w:hAnsi="Arial" w:cs="Arial"/>
              </w:rPr>
            </w:pPr>
            <w:r w:rsidRPr="001C3EA6">
              <w:rPr>
                <w:rFonts w:ascii="Arial" w:hAnsi="Arial" w:cs="Arial"/>
              </w:rPr>
              <w:t>30%</w:t>
            </w:r>
          </w:p>
          <w:p w14:paraId="4138002E" w14:textId="77777777" w:rsidR="00AA0E7E" w:rsidRPr="001C3EA6" w:rsidRDefault="00AA0E7E" w:rsidP="00EA1093">
            <w:pPr>
              <w:rPr>
                <w:rFonts w:ascii="Arial" w:hAnsi="Arial" w:cs="Arial"/>
              </w:rPr>
            </w:pPr>
            <w:r w:rsidRPr="001C3EA6">
              <w:rPr>
                <w:rFonts w:ascii="Arial" w:hAnsi="Arial" w:cs="Arial"/>
              </w:rPr>
              <w:t>3%</w:t>
            </w:r>
          </w:p>
        </w:tc>
        <w:tc>
          <w:tcPr>
            <w:tcW w:w="0" w:type="auto"/>
          </w:tcPr>
          <w:p w14:paraId="1C6BAD65" w14:textId="77777777" w:rsidR="00AA0E7E" w:rsidRPr="001C3EA6" w:rsidRDefault="00AA0E7E" w:rsidP="00EA1093">
            <w:pPr>
              <w:rPr>
                <w:rFonts w:ascii="Arial" w:hAnsi="Arial" w:cs="Arial"/>
              </w:rPr>
            </w:pPr>
            <w:r w:rsidRPr="001C3EA6">
              <w:rPr>
                <w:rFonts w:ascii="Arial" w:hAnsi="Arial" w:cs="Arial"/>
              </w:rPr>
              <w:t>7 people or 7% of the population are from white British ethnic group and so on….</w:t>
            </w:r>
          </w:p>
        </w:tc>
        <w:tc>
          <w:tcPr>
            <w:tcW w:w="0" w:type="auto"/>
          </w:tcPr>
          <w:p w14:paraId="69E7B682" w14:textId="77777777" w:rsidR="00AA0E7E" w:rsidRPr="001C3EA6" w:rsidRDefault="00AA0E7E" w:rsidP="00EA1093">
            <w:pPr>
              <w:rPr>
                <w:rFonts w:ascii="Arial" w:hAnsi="Arial" w:cs="Arial"/>
              </w:rPr>
            </w:pPr>
            <w:r w:rsidRPr="001C3EA6">
              <w:rPr>
                <w:rFonts w:ascii="Arial" w:hAnsi="Arial" w:cs="Arial"/>
              </w:rPr>
              <w:t>Asians are nearly half of the whole population and fruity drink loves by the Asian children and young age population. Therefore, “Cola Dela” has a good market opportunity.</w:t>
            </w:r>
          </w:p>
        </w:tc>
      </w:tr>
      <w:tr w:rsidR="00AA0E7E" w:rsidRPr="001C3EA6" w14:paraId="7262E2E1" w14:textId="77777777" w:rsidTr="00EA1093">
        <w:tc>
          <w:tcPr>
            <w:tcW w:w="1491" w:type="dxa"/>
          </w:tcPr>
          <w:p w14:paraId="48195DEC" w14:textId="77777777" w:rsidR="00AA0E7E" w:rsidRPr="001C3EA6" w:rsidRDefault="00AA0E7E" w:rsidP="00EA1093">
            <w:pPr>
              <w:rPr>
                <w:rFonts w:ascii="Arial" w:hAnsi="Arial" w:cs="Arial"/>
              </w:rPr>
            </w:pPr>
            <w:r w:rsidRPr="001C3EA6">
              <w:rPr>
                <w:rFonts w:ascii="Arial" w:hAnsi="Arial" w:cs="Arial"/>
              </w:rPr>
              <w:t>Housing circumstances</w:t>
            </w:r>
          </w:p>
          <w:p w14:paraId="1034F364" w14:textId="77777777" w:rsidR="00AA0E7E" w:rsidRPr="001C3EA6" w:rsidRDefault="00AA0E7E" w:rsidP="00EA1093">
            <w:pPr>
              <w:rPr>
                <w:rFonts w:ascii="Arial" w:hAnsi="Arial" w:cs="Arial"/>
              </w:rPr>
            </w:pPr>
            <w:r w:rsidRPr="001C3EA6">
              <w:rPr>
                <w:rFonts w:ascii="Arial" w:hAnsi="Arial" w:cs="Arial"/>
              </w:rPr>
              <w:t>(40 houses)</w:t>
            </w:r>
          </w:p>
        </w:tc>
        <w:tc>
          <w:tcPr>
            <w:tcW w:w="1903" w:type="dxa"/>
          </w:tcPr>
          <w:p w14:paraId="5A69EFD6" w14:textId="77777777" w:rsidR="00AA0E7E" w:rsidRPr="001C3EA6" w:rsidRDefault="00AA0E7E" w:rsidP="00EA1093">
            <w:pPr>
              <w:rPr>
                <w:rFonts w:ascii="Arial" w:hAnsi="Arial" w:cs="Arial"/>
              </w:rPr>
            </w:pPr>
            <w:r w:rsidRPr="001C3EA6">
              <w:rPr>
                <w:rFonts w:ascii="Arial" w:hAnsi="Arial" w:cs="Arial"/>
              </w:rPr>
              <w:t>Living with relative</w:t>
            </w:r>
          </w:p>
          <w:p w14:paraId="2D22BA89" w14:textId="77777777" w:rsidR="00AA0E7E" w:rsidRPr="001C3EA6" w:rsidRDefault="00AA0E7E" w:rsidP="00EA1093">
            <w:pPr>
              <w:rPr>
                <w:rFonts w:ascii="Arial" w:hAnsi="Arial" w:cs="Arial"/>
              </w:rPr>
            </w:pPr>
            <w:r w:rsidRPr="001C3EA6">
              <w:rPr>
                <w:rFonts w:ascii="Arial" w:hAnsi="Arial" w:cs="Arial"/>
              </w:rPr>
              <w:t>Rented</w:t>
            </w:r>
          </w:p>
          <w:p w14:paraId="285AF2C9" w14:textId="77777777" w:rsidR="00AA0E7E" w:rsidRPr="001C3EA6" w:rsidRDefault="00AA0E7E" w:rsidP="00EA1093">
            <w:pPr>
              <w:rPr>
                <w:rFonts w:ascii="Arial" w:hAnsi="Arial" w:cs="Arial"/>
              </w:rPr>
            </w:pPr>
            <w:r w:rsidRPr="001C3EA6">
              <w:rPr>
                <w:rFonts w:ascii="Arial" w:hAnsi="Arial" w:cs="Arial"/>
              </w:rPr>
              <w:t>Ownership</w:t>
            </w:r>
          </w:p>
          <w:p w14:paraId="4420DAC4" w14:textId="77777777" w:rsidR="00AA0E7E" w:rsidRPr="001C3EA6" w:rsidRDefault="00AA0E7E" w:rsidP="00EA1093">
            <w:pPr>
              <w:rPr>
                <w:rFonts w:ascii="Arial" w:hAnsi="Arial" w:cs="Arial"/>
              </w:rPr>
            </w:pPr>
            <w:r w:rsidRPr="001C3EA6">
              <w:rPr>
                <w:rFonts w:ascii="Arial" w:hAnsi="Arial" w:cs="Arial"/>
              </w:rPr>
              <w:t>Other/ homeless</w:t>
            </w:r>
          </w:p>
        </w:tc>
        <w:tc>
          <w:tcPr>
            <w:tcW w:w="0" w:type="auto"/>
          </w:tcPr>
          <w:p w14:paraId="3B757190" w14:textId="77777777" w:rsidR="00AA0E7E" w:rsidRPr="001C3EA6" w:rsidRDefault="00AA0E7E" w:rsidP="00EA1093">
            <w:pPr>
              <w:rPr>
                <w:rFonts w:ascii="Arial" w:hAnsi="Arial" w:cs="Arial"/>
              </w:rPr>
            </w:pPr>
            <w:r w:rsidRPr="001C3EA6">
              <w:rPr>
                <w:rFonts w:ascii="Arial" w:hAnsi="Arial" w:cs="Arial"/>
              </w:rPr>
              <w:t>8</w:t>
            </w:r>
          </w:p>
          <w:p w14:paraId="23926B6B" w14:textId="77777777" w:rsidR="00AA0E7E" w:rsidRPr="001C3EA6" w:rsidRDefault="00AA0E7E" w:rsidP="00EA1093">
            <w:pPr>
              <w:rPr>
                <w:rFonts w:ascii="Arial" w:hAnsi="Arial" w:cs="Arial"/>
              </w:rPr>
            </w:pPr>
            <w:r w:rsidRPr="001C3EA6">
              <w:rPr>
                <w:rFonts w:ascii="Arial" w:hAnsi="Arial" w:cs="Arial"/>
              </w:rPr>
              <w:t>20</w:t>
            </w:r>
          </w:p>
          <w:p w14:paraId="432FB400" w14:textId="77777777" w:rsidR="00AA0E7E" w:rsidRPr="001C3EA6" w:rsidRDefault="00AA0E7E" w:rsidP="00EA1093">
            <w:pPr>
              <w:rPr>
                <w:rFonts w:ascii="Arial" w:hAnsi="Arial" w:cs="Arial"/>
              </w:rPr>
            </w:pPr>
            <w:r w:rsidRPr="001C3EA6">
              <w:rPr>
                <w:rFonts w:ascii="Arial" w:hAnsi="Arial" w:cs="Arial"/>
              </w:rPr>
              <w:t>10</w:t>
            </w:r>
          </w:p>
          <w:p w14:paraId="18192C75" w14:textId="77777777" w:rsidR="00AA0E7E" w:rsidRPr="001C3EA6" w:rsidRDefault="00AA0E7E" w:rsidP="00EA1093">
            <w:pPr>
              <w:rPr>
                <w:rFonts w:ascii="Arial" w:hAnsi="Arial" w:cs="Arial"/>
              </w:rPr>
            </w:pPr>
            <w:r w:rsidRPr="001C3EA6">
              <w:rPr>
                <w:rFonts w:ascii="Arial" w:hAnsi="Arial" w:cs="Arial"/>
              </w:rPr>
              <w:t>2</w:t>
            </w:r>
          </w:p>
        </w:tc>
        <w:tc>
          <w:tcPr>
            <w:tcW w:w="0" w:type="auto"/>
          </w:tcPr>
          <w:p w14:paraId="18CB50C9" w14:textId="77777777" w:rsidR="00AA0E7E" w:rsidRPr="001C3EA6" w:rsidRDefault="00AA0E7E" w:rsidP="00EA1093">
            <w:pPr>
              <w:rPr>
                <w:rFonts w:ascii="Arial" w:hAnsi="Arial" w:cs="Arial"/>
              </w:rPr>
            </w:pPr>
            <w:r w:rsidRPr="001C3EA6">
              <w:rPr>
                <w:rFonts w:ascii="Arial" w:hAnsi="Arial" w:cs="Arial"/>
              </w:rPr>
              <w:t>20%</w:t>
            </w:r>
          </w:p>
          <w:p w14:paraId="4AE6DF0C" w14:textId="77777777" w:rsidR="00AA0E7E" w:rsidRPr="001C3EA6" w:rsidRDefault="00AA0E7E" w:rsidP="00EA1093">
            <w:pPr>
              <w:rPr>
                <w:rFonts w:ascii="Arial" w:hAnsi="Arial" w:cs="Arial"/>
              </w:rPr>
            </w:pPr>
            <w:r w:rsidRPr="001C3EA6">
              <w:rPr>
                <w:rFonts w:ascii="Arial" w:hAnsi="Arial" w:cs="Arial"/>
              </w:rPr>
              <w:t>50%</w:t>
            </w:r>
          </w:p>
          <w:p w14:paraId="1607B9C3" w14:textId="77777777" w:rsidR="00AA0E7E" w:rsidRPr="001C3EA6" w:rsidRDefault="00AA0E7E" w:rsidP="00EA1093">
            <w:pPr>
              <w:rPr>
                <w:rFonts w:ascii="Arial" w:hAnsi="Arial" w:cs="Arial"/>
              </w:rPr>
            </w:pPr>
            <w:r w:rsidRPr="001C3EA6">
              <w:rPr>
                <w:rFonts w:ascii="Arial" w:hAnsi="Arial" w:cs="Arial"/>
              </w:rPr>
              <w:t>25%</w:t>
            </w:r>
          </w:p>
          <w:p w14:paraId="416E1E9E" w14:textId="77777777" w:rsidR="00AA0E7E" w:rsidRPr="001C3EA6" w:rsidRDefault="00AA0E7E" w:rsidP="00EA1093">
            <w:pPr>
              <w:rPr>
                <w:rFonts w:ascii="Arial" w:hAnsi="Arial" w:cs="Arial"/>
              </w:rPr>
            </w:pPr>
            <w:r w:rsidRPr="001C3EA6">
              <w:rPr>
                <w:rFonts w:ascii="Arial" w:hAnsi="Arial" w:cs="Arial"/>
              </w:rPr>
              <w:t>5%</w:t>
            </w:r>
          </w:p>
        </w:tc>
        <w:tc>
          <w:tcPr>
            <w:tcW w:w="0" w:type="auto"/>
          </w:tcPr>
          <w:p w14:paraId="389976C1" w14:textId="77777777" w:rsidR="00AA0E7E" w:rsidRPr="001C3EA6" w:rsidRDefault="00AA0E7E" w:rsidP="00EA1093">
            <w:pPr>
              <w:rPr>
                <w:rFonts w:ascii="Arial" w:hAnsi="Arial" w:cs="Arial"/>
              </w:rPr>
            </w:pPr>
            <w:r w:rsidRPr="001C3EA6">
              <w:rPr>
                <w:rFonts w:ascii="Arial" w:hAnsi="Arial" w:cs="Arial"/>
              </w:rPr>
              <w:t>8 family or 20% of the family living with relatives and so on….</w:t>
            </w:r>
          </w:p>
        </w:tc>
        <w:tc>
          <w:tcPr>
            <w:tcW w:w="0" w:type="auto"/>
          </w:tcPr>
          <w:p w14:paraId="726D9E68" w14:textId="77777777" w:rsidR="00AA0E7E" w:rsidRPr="001C3EA6" w:rsidRDefault="00AA0E7E" w:rsidP="00EA1093">
            <w:pPr>
              <w:rPr>
                <w:rFonts w:ascii="Arial" w:hAnsi="Arial" w:cs="Arial"/>
              </w:rPr>
            </w:pPr>
            <w:r w:rsidRPr="001C3EA6">
              <w:rPr>
                <w:rFonts w:ascii="Arial" w:hAnsi="Arial" w:cs="Arial"/>
              </w:rPr>
              <w:t>Half of the household lives in rented property, however, as they are on low income family, the rental subsidy comes from the social benefits.</w:t>
            </w:r>
          </w:p>
        </w:tc>
      </w:tr>
      <w:tr w:rsidR="00AA0E7E" w:rsidRPr="001C3EA6" w14:paraId="3416A5FE" w14:textId="77777777" w:rsidTr="00EA1093">
        <w:tc>
          <w:tcPr>
            <w:tcW w:w="1491" w:type="dxa"/>
          </w:tcPr>
          <w:p w14:paraId="56A6CF8B" w14:textId="77777777" w:rsidR="00AA0E7E" w:rsidRPr="001C3EA6" w:rsidRDefault="00AA0E7E" w:rsidP="00EA1093">
            <w:pPr>
              <w:rPr>
                <w:rFonts w:ascii="Arial" w:hAnsi="Arial" w:cs="Arial"/>
              </w:rPr>
            </w:pPr>
            <w:r w:rsidRPr="001C3EA6">
              <w:rPr>
                <w:rFonts w:ascii="Arial" w:hAnsi="Arial" w:cs="Arial"/>
              </w:rPr>
              <w:t>Family composition</w:t>
            </w:r>
          </w:p>
          <w:p w14:paraId="5874E06F" w14:textId="77777777" w:rsidR="00AA0E7E" w:rsidRPr="001C3EA6" w:rsidRDefault="00AA0E7E" w:rsidP="00EA1093">
            <w:pPr>
              <w:rPr>
                <w:rFonts w:ascii="Arial" w:hAnsi="Arial" w:cs="Arial"/>
              </w:rPr>
            </w:pPr>
            <w:r w:rsidRPr="001C3EA6">
              <w:rPr>
                <w:rFonts w:ascii="Arial" w:hAnsi="Arial" w:cs="Arial"/>
              </w:rPr>
              <w:t>(40 families)</w:t>
            </w:r>
          </w:p>
          <w:p w14:paraId="16D2F378" w14:textId="77777777" w:rsidR="00AA0E7E" w:rsidRPr="001C3EA6" w:rsidRDefault="00AA0E7E" w:rsidP="00EA1093">
            <w:pPr>
              <w:rPr>
                <w:rFonts w:ascii="Arial" w:hAnsi="Arial" w:cs="Arial"/>
              </w:rPr>
            </w:pPr>
          </w:p>
        </w:tc>
        <w:tc>
          <w:tcPr>
            <w:tcW w:w="1903" w:type="dxa"/>
          </w:tcPr>
          <w:p w14:paraId="35D300B6" w14:textId="77777777" w:rsidR="00AA0E7E" w:rsidRPr="001C3EA6" w:rsidRDefault="00AA0E7E" w:rsidP="00EA1093">
            <w:pPr>
              <w:rPr>
                <w:rFonts w:ascii="Arial" w:hAnsi="Arial" w:cs="Arial"/>
              </w:rPr>
            </w:pPr>
            <w:r w:rsidRPr="001C3EA6">
              <w:rPr>
                <w:rFonts w:ascii="Arial" w:hAnsi="Arial" w:cs="Arial"/>
              </w:rPr>
              <w:t>Single</w:t>
            </w:r>
          </w:p>
          <w:p w14:paraId="7ACF0FD8" w14:textId="77777777" w:rsidR="00AA0E7E" w:rsidRPr="001C3EA6" w:rsidRDefault="00AA0E7E" w:rsidP="00EA1093">
            <w:pPr>
              <w:rPr>
                <w:rFonts w:ascii="Arial" w:hAnsi="Arial" w:cs="Arial"/>
              </w:rPr>
            </w:pPr>
            <w:r w:rsidRPr="001C3EA6">
              <w:rPr>
                <w:rFonts w:ascii="Arial" w:hAnsi="Arial" w:cs="Arial"/>
              </w:rPr>
              <w:t>Couple no children</w:t>
            </w:r>
          </w:p>
          <w:p w14:paraId="749FC77A" w14:textId="77777777" w:rsidR="00AA0E7E" w:rsidRPr="001C3EA6" w:rsidRDefault="00AA0E7E" w:rsidP="00EA1093">
            <w:pPr>
              <w:rPr>
                <w:rFonts w:ascii="Arial" w:hAnsi="Arial" w:cs="Arial"/>
              </w:rPr>
            </w:pPr>
            <w:r w:rsidRPr="001C3EA6">
              <w:rPr>
                <w:rFonts w:ascii="Arial" w:hAnsi="Arial" w:cs="Arial"/>
              </w:rPr>
              <w:lastRenderedPageBreak/>
              <w:t>Couple with children</w:t>
            </w:r>
          </w:p>
          <w:p w14:paraId="30B496D2" w14:textId="77777777" w:rsidR="00AA0E7E" w:rsidRPr="001C3EA6" w:rsidRDefault="00AA0E7E" w:rsidP="00EA1093">
            <w:pPr>
              <w:rPr>
                <w:rFonts w:ascii="Arial" w:hAnsi="Arial" w:cs="Arial"/>
              </w:rPr>
            </w:pPr>
            <w:r w:rsidRPr="001C3EA6">
              <w:rPr>
                <w:rFonts w:ascii="Arial" w:hAnsi="Arial" w:cs="Arial"/>
              </w:rPr>
              <w:t>Lone parent</w:t>
            </w:r>
          </w:p>
        </w:tc>
        <w:tc>
          <w:tcPr>
            <w:tcW w:w="0" w:type="auto"/>
          </w:tcPr>
          <w:p w14:paraId="1B0AC7BD" w14:textId="77777777" w:rsidR="00AA0E7E" w:rsidRPr="001C3EA6" w:rsidRDefault="00AA0E7E" w:rsidP="00EA1093">
            <w:pPr>
              <w:rPr>
                <w:rFonts w:ascii="Arial" w:hAnsi="Arial" w:cs="Arial"/>
              </w:rPr>
            </w:pPr>
            <w:r w:rsidRPr="001C3EA6">
              <w:rPr>
                <w:rFonts w:ascii="Arial" w:hAnsi="Arial" w:cs="Arial"/>
              </w:rPr>
              <w:lastRenderedPageBreak/>
              <w:t>5</w:t>
            </w:r>
          </w:p>
          <w:p w14:paraId="079D6226" w14:textId="77777777" w:rsidR="00AA0E7E" w:rsidRPr="001C3EA6" w:rsidRDefault="00AA0E7E" w:rsidP="00EA1093">
            <w:pPr>
              <w:rPr>
                <w:rFonts w:ascii="Arial" w:hAnsi="Arial" w:cs="Arial"/>
              </w:rPr>
            </w:pPr>
            <w:r w:rsidRPr="001C3EA6">
              <w:rPr>
                <w:rFonts w:ascii="Arial" w:hAnsi="Arial" w:cs="Arial"/>
              </w:rPr>
              <w:t>5</w:t>
            </w:r>
          </w:p>
          <w:p w14:paraId="3BCB0008" w14:textId="77777777" w:rsidR="00AA0E7E" w:rsidRPr="001C3EA6" w:rsidRDefault="00AA0E7E" w:rsidP="00EA1093">
            <w:pPr>
              <w:rPr>
                <w:rFonts w:ascii="Arial" w:hAnsi="Arial" w:cs="Arial"/>
              </w:rPr>
            </w:pPr>
            <w:r w:rsidRPr="001C3EA6">
              <w:rPr>
                <w:rFonts w:ascii="Arial" w:hAnsi="Arial" w:cs="Arial"/>
              </w:rPr>
              <w:t>10</w:t>
            </w:r>
          </w:p>
          <w:p w14:paraId="75CCFD88" w14:textId="77777777" w:rsidR="00AA0E7E" w:rsidRPr="001C3EA6" w:rsidRDefault="00AA0E7E" w:rsidP="00EA1093">
            <w:pPr>
              <w:rPr>
                <w:rFonts w:ascii="Arial" w:hAnsi="Arial" w:cs="Arial"/>
              </w:rPr>
            </w:pPr>
            <w:r w:rsidRPr="001C3EA6">
              <w:rPr>
                <w:rFonts w:ascii="Arial" w:hAnsi="Arial" w:cs="Arial"/>
              </w:rPr>
              <w:t>20</w:t>
            </w:r>
          </w:p>
        </w:tc>
        <w:tc>
          <w:tcPr>
            <w:tcW w:w="0" w:type="auto"/>
          </w:tcPr>
          <w:p w14:paraId="54274750" w14:textId="77777777" w:rsidR="00AA0E7E" w:rsidRPr="001C3EA6" w:rsidRDefault="00AA0E7E" w:rsidP="00EA1093">
            <w:pPr>
              <w:rPr>
                <w:rFonts w:ascii="Arial" w:hAnsi="Arial" w:cs="Arial"/>
              </w:rPr>
            </w:pPr>
            <w:r w:rsidRPr="001C3EA6">
              <w:rPr>
                <w:rFonts w:ascii="Arial" w:hAnsi="Arial" w:cs="Arial"/>
              </w:rPr>
              <w:t>12.5%</w:t>
            </w:r>
          </w:p>
          <w:p w14:paraId="01E79A1D" w14:textId="77777777" w:rsidR="00AA0E7E" w:rsidRPr="001C3EA6" w:rsidRDefault="00AA0E7E" w:rsidP="00EA1093">
            <w:pPr>
              <w:rPr>
                <w:rFonts w:ascii="Arial" w:hAnsi="Arial" w:cs="Arial"/>
              </w:rPr>
            </w:pPr>
            <w:r w:rsidRPr="001C3EA6">
              <w:rPr>
                <w:rFonts w:ascii="Arial" w:hAnsi="Arial" w:cs="Arial"/>
              </w:rPr>
              <w:t>12.5%</w:t>
            </w:r>
          </w:p>
          <w:p w14:paraId="2D0FFA0B" w14:textId="77777777" w:rsidR="00AA0E7E" w:rsidRPr="001C3EA6" w:rsidRDefault="00AA0E7E" w:rsidP="00EA1093">
            <w:pPr>
              <w:rPr>
                <w:rFonts w:ascii="Arial" w:hAnsi="Arial" w:cs="Arial"/>
              </w:rPr>
            </w:pPr>
            <w:r w:rsidRPr="001C3EA6">
              <w:rPr>
                <w:rFonts w:ascii="Arial" w:hAnsi="Arial" w:cs="Arial"/>
              </w:rPr>
              <w:t>25%</w:t>
            </w:r>
          </w:p>
          <w:p w14:paraId="58F8319E" w14:textId="77777777" w:rsidR="00AA0E7E" w:rsidRPr="001C3EA6" w:rsidRDefault="00AA0E7E" w:rsidP="00EA1093">
            <w:pPr>
              <w:rPr>
                <w:rFonts w:ascii="Arial" w:hAnsi="Arial" w:cs="Arial"/>
              </w:rPr>
            </w:pPr>
            <w:r w:rsidRPr="001C3EA6">
              <w:rPr>
                <w:rFonts w:ascii="Arial" w:hAnsi="Arial" w:cs="Arial"/>
              </w:rPr>
              <w:t>50%</w:t>
            </w:r>
          </w:p>
        </w:tc>
        <w:tc>
          <w:tcPr>
            <w:tcW w:w="0" w:type="auto"/>
          </w:tcPr>
          <w:p w14:paraId="44945F07" w14:textId="77777777" w:rsidR="00AA0E7E" w:rsidRPr="001C3EA6" w:rsidRDefault="00AA0E7E" w:rsidP="00EA1093">
            <w:pPr>
              <w:rPr>
                <w:rFonts w:ascii="Arial" w:hAnsi="Arial" w:cs="Arial"/>
              </w:rPr>
            </w:pPr>
            <w:r w:rsidRPr="001C3EA6">
              <w:rPr>
                <w:rFonts w:ascii="Arial" w:hAnsi="Arial" w:cs="Arial"/>
              </w:rPr>
              <w:t xml:space="preserve">5 family or 12.5% of the family consist of </w:t>
            </w:r>
            <w:r w:rsidRPr="001C3EA6">
              <w:rPr>
                <w:rFonts w:ascii="Arial" w:hAnsi="Arial" w:cs="Arial"/>
              </w:rPr>
              <w:lastRenderedPageBreak/>
              <w:t>single and so on….</w:t>
            </w:r>
          </w:p>
        </w:tc>
        <w:tc>
          <w:tcPr>
            <w:tcW w:w="0" w:type="auto"/>
          </w:tcPr>
          <w:p w14:paraId="0B0E6736" w14:textId="77777777" w:rsidR="00AA0E7E" w:rsidRPr="001C3EA6" w:rsidRDefault="00AA0E7E" w:rsidP="00EA1093">
            <w:pPr>
              <w:rPr>
                <w:rFonts w:ascii="Arial" w:hAnsi="Arial" w:cs="Arial"/>
              </w:rPr>
            </w:pPr>
            <w:r w:rsidRPr="001C3EA6">
              <w:rPr>
                <w:rFonts w:ascii="Arial" w:hAnsi="Arial" w:cs="Arial"/>
              </w:rPr>
              <w:lastRenderedPageBreak/>
              <w:t xml:space="preserve">About three quarters (75%) of the household </w:t>
            </w:r>
            <w:r w:rsidRPr="001C3EA6">
              <w:rPr>
                <w:rFonts w:ascii="Arial" w:hAnsi="Arial" w:cs="Arial"/>
              </w:rPr>
              <w:lastRenderedPageBreak/>
              <w:t>family consist of children and</w:t>
            </w:r>
          </w:p>
          <w:p w14:paraId="429A4A06" w14:textId="77777777" w:rsidR="00AA0E7E" w:rsidRPr="001C3EA6" w:rsidRDefault="00AA0E7E" w:rsidP="00EA1093">
            <w:pPr>
              <w:rPr>
                <w:rFonts w:ascii="Arial" w:hAnsi="Arial" w:cs="Arial"/>
              </w:rPr>
            </w:pPr>
            <w:r w:rsidRPr="001C3EA6">
              <w:rPr>
                <w:rFonts w:ascii="Arial" w:hAnsi="Arial" w:cs="Arial"/>
              </w:rPr>
              <w:t>As children loves the drink which will be a boosting market for the “Cola Dela” product.</w:t>
            </w:r>
          </w:p>
        </w:tc>
      </w:tr>
      <w:tr w:rsidR="00AA0E7E" w:rsidRPr="001C3EA6" w14:paraId="0389E157" w14:textId="77777777" w:rsidTr="00EA1093">
        <w:tc>
          <w:tcPr>
            <w:tcW w:w="1491" w:type="dxa"/>
          </w:tcPr>
          <w:p w14:paraId="63EAC4A2" w14:textId="77777777" w:rsidR="00AA0E7E" w:rsidRPr="001C3EA6" w:rsidRDefault="00AA0E7E" w:rsidP="00EA1093">
            <w:pPr>
              <w:rPr>
                <w:rFonts w:ascii="Arial" w:hAnsi="Arial" w:cs="Arial"/>
              </w:rPr>
            </w:pPr>
            <w:r w:rsidRPr="001C3EA6">
              <w:rPr>
                <w:rFonts w:ascii="Arial" w:hAnsi="Arial" w:cs="Arial"/>
              </w:rPr>
              <w:lastRenderedPageBreak/>
              <w:t>Education</w:t>
            </w:r>
          </w:p>
        </w:tc>
        <w:tc>
          <w:tcPr>
            <w:tcW w:w="1903" w:type="dxa"/>
          </w:tcPr>
          <w:p w14:paraId="40866001" w14:textId="77777777" w:rsidR="00AA0E7E" w:rsidRPr="001C3EA6" w:rsidRDefault="00AA0E7E" w:rsidP="00EA1093">
            <w:pPr>
              <w:rPr>
                <w:rFonts w:ascii="Arial" w:hAnsi="Arial" w:cs="Arial"/>
              </w:rPr>
            </w:pPr>
            <w:r w:rsidRPr="001C3EA6">
              <w:rPr>
                <w:rFonts w:ascii="Arial" w:hAnsi="Arial" w:cs="Arial"/>
              </w:rPr>
              <w:t>No education</w:t>
            </w:r>
          </w:p>
          <w:p w14:paraId="7E1DE871" w14:textId="77777777" w:rsidR="00AA0E7E" w:rsidRPr="001C3EA6" w:rsidRDefault="00AA0E7E" w:rsidP="00EA1093">
            <w:pPr>
              <w:rPr>
                <w:rFonts w:ascii="Arial" w:hAnsi="Arial" w:cs="Arial"/>
              </w:rPr>
            </w:pPr>
            <w:r w:rsidRPr="001C3EA6">
              <w:rPr>
                <w:rFonts w:ascii="Arial" w:hAnsi="Arial" w:cs="Arial"/>
              </w:rPr>
              <w:t>Up to GCSE level</w:t>
            </w:r>
          </w:p>
          <w:p w14:paraId="5C6B2E56" w14:textId="77777777" w:rsidR="00AA0E7E" w:rsidRPr="001C3EA6" w:rsidRDefault="00AA0E7E" w:rsidP="00EA1093">
            <w:pPr>
              <w:rPr>
                <w:rFonts w:ascii="Arial" w:hAnsi="Arial" w:cs="Arial"/>
              </w:rPr>
            </w:pPr>
            <w:r w:rsidRPr="001C3EA6">
              <w:rPr>
                <w:rFonts w:ascii="Arial" w:hAnsi="Arial" w:cs="Arial"/>
              </w:rPr>
              <w:t>Graduate</w:t>
            </w:r>
          </w:p>
          <w:p w14:paraId="16DD79AE" w14:textId="77777777" w:rsidR="00AA0E7E" w:rsidRPr="001C3EA6" w:rsidRDefault="00AA0E7E" w:rsidP="00EA1093">
            <w:pPr>
              <w:rPr>
                <w:rFonts w:ascii="Arial" w:hAnsi="Arial" w:cs="Arial"/>
              </w:rPr>
            </w:pPr>
            <w:r w:rsidRPr="001C3EA6">
              <w:rPr>
                <w:rFonts w:ascii="Arial" w:hAnsi="Arial" w:cs="Arial"/>
              </w:rPr>
              <w:t>Postgraduate</w:t>
            </w:r>
          </w:p>
          <w:p w14:paraId="4991B2EB" w14:textId="77777777" w:rsidR="00AA0E7E" w:rsidRPr="001C3EA6" w:rsidRDefault="00AA0E7E" w:rsidP="00EA1093">
            <w:pPr>
              <w:rPr>
                <w:rFonts w:ascii="Arial" w:hAnsi="Arial" w:cs="Arial"/>
              </w:rPr>
            </w:pPr>
            <w:r w:rsidRPr="001C3EA6">
              <w:rPr>
                <w:rFonts w:ascii="Arial" w:hAnsi="Arial" w:cs="Arial"/>
              </w:rPr>
              <w:t>Other (religious education)</w:t>
            </w:r>
          </w:p>
          <w:p w14:paraId="7589CFBD" w14:textId="77777777" w:rsidR="00AA0E7E" w:rsidRPr="001C3EA6" w:rsidRDefault="00AA0E7E" w:rsidP="00EA1093">
            <w:pPr>
              <w:rPr>
                <w:rFonts w:ascii="Arial" w:hAnsi="Arial" w:cs="Arial"/>
              </w:rPr>
            </w:pPr>
          </w:p>
          <w:p w14:paraId="42F374DB" w14:textId="77777777" w:rsidR="00AA0E7E" w:rsidRPr="001C3EA6" w:rsidRDefault="00AA0E7E" w:rsidP="00EA1093">
            <w:pPr>
              <w:rPr>
                <w:rFonts w:ascii="Arial" w:hAnsi="Arial" w:cs="Arial"/>
              </w:rPr>
            </w:pPr>
          </w:p>
        </w:tc>
        <w:tc>
          <w:tcPr>
            <w:tcW w:w="0" w:type="auto"/>
          </w:tcPr>
          <w:p w14:paraId="10D6BE51" w14:textId="77777777" w:rsidR="00AA0E7E" w:rsidRPr="001C3EA6" w:rsidRDefault="00AA0E7E" w:rsidP="00EA1093">
            <w:pPr>
              <w:rPr>
                <w:rFonts w:ascii="Arial" w:hAnsi="Arial" w:cs="Arial"/>
              </w:rPr>
            </w:pPr>
            <w:r w:rsidRPr="001C3EA6">
              <w:rPr>
                <w:rFonts w:ascii="Arial" w:hAnsi="Arial" w:cs="Arial"/>
              </w:rPr>
              <w:t>10</w:t>
            </w:r>
          </w:p>
          <w:p w14:paraId="194FEB37" w14:textId="77777777" w:rsidR="00AA0E7E" w:rsidRPr="001C3EA6" w:rsidRDefault="00AA0E7E" w:rsidP="00EA1093">
            <w:pPr>
              <w:rPr>
                <w:rFonts w:ascii="Arial" w:hAnsi="Arial" w:cs="Arial"/>
              </w:rPr>
            </w:pPr>
            <w:r w:rsidRPr="001C3EA6">
              <w:rPr>
                <w:rFonts w:ascii="Arial" w:hAnsi="Arial" w:cs="Arial"/>
              </w:rPr>
              <w:t>50</w:t>
            </w:r>
          </w:p>
          <w:p w14:paraId="29FF62E4" w14:textId="77777777" w:rsidR="00AA0E7E" w:rsidRPr="001C3EA6" w:rsidRDefault="00AA0E7E" w:rsidP="00EA1093">
            <w:pPr>
              <w:rPr>
                <w:rFonts w:ascii="Arial" w:hAnsi="Arial" w:cs="Arial"/>
              </w:rPr>
            </w:pPr>
            <w:r w:rsidRPr="001C3EA6">
              <w:rPr>
                <w:rFonts w:ascii="Arial" w:hAnsi="Arial" w:cs="Arial"/>
              </w:rPr>
              <w:t>20</w:t>
            </w:r>
          </w:p>
          <w:p w14:paraId="45818A5D" w14:textId="77777777" w:rsidR="00AA0E7E" w:rsidRPr="001C3EA6" w:rsidRDefault="00AA0E7E" w:rsidP="00EA1093">
            <w:pPr>
              <w:rPr>
                <w:rFonts w:ascii="Arial" w:hAnsi="Arial" w:cs="Arial"/>
              </w:rPr>
            </w:pPr>
            <w:r w:rsidRPr="001C3EA6">
              <w:rPr>
                <w:rFonts w:ascii="Arial" w:hAnsi="Arial" w:cs="Arial"/>
              </w:rPr>
              <w:t>1</w:t>
            </w:r>
          </w:p>
          <w:p w14:paraId="15A5DAD8" w14:textId="77777777" w:rsidR="00AA0E7E" w:rsidRPr="001C3EA6" w:rsidRDefault="00AA0E7E" w:rsidP="00EA1093">
            <w:pPr>
              <w:rPr>
                <w:rFonts w:ascii="Arial" w:hAnsi="Arial" w:cs="Arial"/>
              </w:rPr>
            </w:pPr>
            <w:r w:rsidRPr="001C3EA6">
              <w:rPr>
                <w:rFonts w:ascii="Arial" w:hAnsi="Arial" w:cs="Arial"/>
              </w:rPr>
              <w:t>19</w:t>
            </w:r>
          </w:p>
        </w:tc>
        <w:tc>
          <w:tcPr>
            <w:tcW w:w="0" w:type="auto"/>
          </w:tcPr>
          <w:p w14:paraId="16C947C5" w14:textId="77777777" w:rsidR="00AA0E7E" w:rsidRPr="001C3EA6" w:rsidRDefault="00AA0E7E" w:rsidP="00EA1093">
            <w:pPr>
              <w:rPr>
                <w:rFonts w:ascii="Arial" w:hAnsi="Arial" w:cs="Arial"/>
              </w:rPr>
            </w:pPr>
            <w:r w:rsidRPr="001C3EA6">
              <w:rPr>
                <w:rFonts w:ascii="Arial" w:hAnsi="Arial" w:cs="Arial"/>
              </w:rPr>
              <w:t>10%</w:t>
            </w:r>
          </w:p>
          <w:p w14:paraId="42D305FE" w14:textId="77777777" w:rsidR="00AA0E7E" w:rsidRPr="001C3EA6" w:rsidRDefault="00AA0E7E" w:rsidP="00EA1093">
            <w:pPr>
              <w:rPr>
                <w:rFonts w:ascii="Arial" w:hAnsi="Arial" w:cs="Arial"/>
              </w:rPr>
            </w:pPr>
            <w:r w:rsidRPr="001C3EA6">
              <w:rPr>
                <w:rFonts w:ascii="Arial" w:hAnsi="Arial" w:cs="Arial"/>
              </w:rPr>
              <w:t>50%</w:t>
            </w:r>
          </w:p>
          <w:p w14:paraId="3499A84E" w14:textId="77777777" w:rsidR="00AA0E7E" w:rsidRPr="001C3EA6" w:rsidRDefault="00AA0E7E" w:rsidP="00EA1093">
            <w:pPr>
              <w:rPr>
                <w:rFonts w:ascii="Arial" w:hAnsi="Arial" w:cs="Arial"/>
              </w:rPr>
            </w:pPr>
            <w:r w:rsidRPr="001C3EA6">
              <w:rPr>
                <w:rFonts w:ascii="Arial" w:hAnsi="Arial" w:cs="Arial"/>
              </w:rPr>
              <w:t>20%</w:t>
            </w:r>
          </w:p>
          <w:p w14:paraId="05DA99AC" w14:textId="77777777" w:rsidR="00AA0E7E" w:rsidRPr="001C3EA6" w:rsidRDefault="00AA0E7E" w:rsidP="00EA1093">
            <w:pPr>
              <w:rPr>
                <w:rFonts w:ascii="Arial" w:hAnsi="Arial" w:cs="Arial"/>
              </w:rPr>
            </w:pPr>
            <w:r w:rsidRPr="001C3EA6">
              <w:rPr>
                <w:rFonts w:ascii="Arial" w:hAnsi="Arial" w:cs="Arial"/>
              </w:rPr>
              <w:t>1%</w:t>
            </w:r>
          </w:p>
          <w:p w14:paraId="2E460D17" w14:textId="77777777" w:rsidR="00AA0E7E" w:rsidRPr="001C3EA6" w:rsidRDefault="00AA0E7E" w:rsidP="00EA1093">
            <w:pPr>
              <w:rPr>
                <w:rFonts w:ascii="Arial" w:hAnsi="Arial" w:cs="Arial"/>
              </w:rPr>
            </w:pPr>
            <w:r w:rsidRPr="001C3EA6">
              <w:rPr>
                <w:rFonts w:ascii="Arial" w:hAnsi="Arial" w:cs="Arial"/>
              </w:rPr>
              <w:t>19%</w:t>
            </w:r>
          </w:p>
        </w:tc>
        <w:tc>
          <w:tcPr>
            <w:tcW w:w="0" w:type="auto"/>
          </w:tcPr>
          <w:p w14:paraId="5070E846" w14:textId="77777777" w:rsidR="00AA0E7E" w:rsidRPr="001C3EA6" w:rsidRDefault="00AA0E7E" w:rsidP="00EA1093">
            <w:pPr>
              <w:rPr>
                <w:rFonts w:ascii="Arial" w:hAnsi="Arial" w:cs="Arial"/>
              </w:rPr>
            </w:pPr>
            <w:r w:rsidRPr="001C3EA6">
              <w:rPr>
                <w:rFonts w:ascii="Arial" w:hAnsi="Arial" w:cs="Arial"/>
              </w:rPr>
              <w:t>10 people or 10% of the population has no education and so on….</w:t>
            </w:r>
          </w:p>
        </w:tc>
        <w:tc>
          <w:tcPr>
            <w:tcW w:w="0" w:type="auto"/>
          </w:tcPr>
          <w:p w14:paraId="168B92C2" w14:textId="77777777" w:rsidR="00AA0E7E" w:rsidRPr="001C3EA6" w:rsidRDefault="00AA0E7E" w:rsidP="00EA1093">
            <w:pPr>
              <w:rPr>
                <w:rFonts w:ascii="Arial" w:hAnsi="Arial" w:cs="Arial"/>
              </w:rPr>
            </w:pPr>
            <w:r w:rsidRPr="001C3EA6">
              <w:rPr>
                <w:rFonts w:ascii="Arial" w:hAnsi="Arial" w:cs="Arial"/>
              </w:rPr>
              <w:t>Very few higher educated people live in this area.</w:t>
            </w:r>
          </w:p>
        </w:tc>
      </w:tr>
      <w:tr w:rsidR="00AA0E7E" w:rsidRPr="001C3EA6" w14:paraId="35C0BB39" w14:textId="77777777" w:rsidTr="00EA1093">
        <w:tc>
          <w:tcPr>
            <w:tcW w:w="1491" w:type="dxa"/>
          </w:tcPr>
          <w:p w14:paraId="5B96774F" w14:textId="77777777" w:rsidR="00AA0E7E" w:rsidRPr="001C3EA6" w:rsidRDefault="00AA0E7E" w:rsidP="00EA1093">
            <w:pPr>
              <w:rPr>
                <w:rFonts w:ascii="Arial" w:hAnsi="Arial" w:cs="Arial"/>
              </w:rPr>
            </w:pPr>
            <w:r w:rsidRPr="001C3EA6">
              <w:rPr>
                <w:rFonts w:ascii="Arial" w:hAnsi="Arial" w:cs="Arial"/>
              </w:rPr>
              <w:t>Family income</w:t>
            </w:r>
          </w:p>
          <w:p w14:paraId="366BEE16" w14:textId="77777777" w:rsidR="00AA0E7E" w:rsidRPr="001C3EA6" w:rsidRDefault="00AA0E7E" w:rsidP="00EA1093">
            <w:pPr>
              <w:rPr>
                <w:rFonts w:ascii="Arial" w:hAnsi="Arial" w:cs="Arial"/>
              </w:rPr>
            </w:pPr>
            <w:r w:rsidRPr="001C3EA6">
              <w:rPr>
                <w:rFonts w:ascii="Arial" w:hAnsi="Arial" w:cs="Arial"/>
              </w:rPr>
              <w:t>(40)</w:t>
            </w:r>
          </w:p>
        </w:tc>
        <w:tc>
          <w:tcPr>
            <w:tcW w:w="1903" w:type="dxa"/>
          </w:tcPr>
          <w:p w14:paraId="65999A68" w14:textId="77777777" w:rsidR="00AA0E7E" w:rsidRPr="001C3EA6" w:rsidRDefault="00AA0E7E" w:rsidP="00EA1093">
            <w:pPr>
              <w:rPr>
                <w:rFonts w:ascii="Arial" w:hAnsi="Arial" w:cs="Arial"/>
              </w:rPr>
            </w:pPr>
            <w:r w:rsidRPr="001C3EA6">
              <w:rPr>
                <w:rFonts w:ascii="Arial" w:hAnsi="Arial" w:cs="Arial"/>
              </w:rPr>
              <w:t>Nil income/rough sleeper</w:t>
            </w:r>
          </w:p>
          <w:p w14:paraId="50C56E82" w14:textId="77777777" w:rsidR="00AA0E7E" w:rsidRPr="001C3EA6" w:rsidRDefault="00AA0E7E" w:rsidP="00EA1093">
            <w:pPr>
              <w:rPr>
                <w:rFonts w:ascii="Arial" w:hAnsi="Arial" w:cs="Arial"/>
              </w:rPr>
            </w:pPr>
            <w:r w:rsidRPr="001C3EA6">
              <w:rPr>
                <w:rFonts w:ascii="Arial" w:hAnsi="Arial" w:cs="Arial"/>
              </w:rPr>
              <w:t>Up to £10K pa</w:t>
            </w:r>
          </w:p>
          <w:p w14:paraId="412D4C31" w14:textId="77777777" w:rsidR="00AA0E7E" w:rsidRPr="001C3EA6" w:rsidRDefault="00AA0E7E" w:rsidP="00EA1093">
            <w:pPr>
              <w:rPr>
                <w:rFonts w:ascii="Arial" w:hAnsi="Arial" w:cs="Arial"/>
              </w:rPr>
            </w:pPr>
            <w:r w:rsidRPr="001C3EA6">
              <w:rPr>
                <w:rFonts w:ascii="Arial" w:hAnsi="Arial" w:cs="Arial"/>
              </w:rPr>
              <w:t>Up to £25K pa</w:t>
            </w:r>
          </w:p>
          <w:p w14:paraId="01D0BAE9" w14:textId="77777777" w:rsidR="00AA0E7E" w:rsidRPr="001C3EA6" w:rsidRDefault="00AA0E7E" w:rsidP="00EA1093">
            <w:pPr>
              <w:rPr>
                <w:rFonts w:ascii="Arial" w:hAnsi="Arial" w:cs="Arial"/>
              </w:rPr>
            </w:pPr>
            <w:r w:rsidRPr="001C3EA6">
              <w:rPr>
                <w:rFonts w:ascii="Arial" w:hAnsi="Arial" w:cs="Arial"/>
              </w:rPr>
              <w:t>Over £25k pa</w:t>
            </w:r>
          </w:p>
          <w:p w14:paraId="3F9F3E95" w14:textId="77777777" w:rsidR="00AA0E7E" w:rsidRPr="001C3EA6" w:rsidRDefault="00AA0E7E" w:rsidP="00EA1093">
            <w:pPr>
              <w:rPr>
                <w:rFonts w:ascii="Arial" w:hAnsi="Arial" w:cs="Arial"/>
              </w:rPr>
            </w:pPr>
          </w:p>
          <w:p w14:paraId="5B30ADFA" w14:textId="77777777" w:rsidR="00AA0E7E" w:rsidRPr="001C3EA6" w:rsidRDefault="00AA0E7E" w:rsidP="00EA1093">
            <w:pPr>
              <w:rPr>
                <w:rFonts w:ascii="Arial" w:hAnsi="Arial" w:cs="Arial"/>
              </w:rPr>
            </w:pPr>
          </w:p>
        </w:tc>
        <w:tc>
          <w:tcPr>
            <w:tcW w:w="0" w:type="auto"/>
          </w:tcPr>
          <w:p w14:paraId="758F241D" w14:textId="77777777" w:rsidR="00AA0E7E" w:rsidRPr="001C3EA6" w:rsidRDefault="00AA0E7E" w:rsidP="00EA1093">
            <w:pPr>
              <w:rPr>
                <w:rFonts w:ascii="Arial" w:hAnsi="Arial" w:cs="Arial"/>
              </w:rPr>
            </w:pPr>
            <w:r w:rsidRPr="001C3EA6">
              <w:rPr>
                <w:rFonts w:ascii="Arial" w:hAnsi="Arial" w:cs="Arial"/>
              </w:rPr>
              <w:t>5</w:t>
            </w:r>
          </w:p>
          <w:p w14:paraId="0F6953A4" w14:textId="77777777" w:rsidR="00AA0E7E" w:rsidRPr="001C3EA6" w:rsidRDefault="00AA0E7E" w:rsidP="00EA1093">
            <w:pPr>
              <w:rPr>
                <w:rFonts w:ascii="Arial" w:hAnsi="Arial" w:cs="Arial"/>
              </w:rPr>
            </w:pPr>
          </w:p>
          <w:p w14:paraId="56BA6BA8" w14:textId="77777777" w:rsidR="00AA0E7E" w:rsidRPr="001C3EA6" w:rsidRDefault="00AA0E7E" w:rsidP="00EA1093">
            <w:pPr>
              <w:rPr>
                <w:rFonts w:ascii="Arial" w:hAnsi="Arial" w:cs="Arial"/>
              </w:rPr>
            </w:pPr>
            <w:r w:rsidRPr="001C3EA6">
              <w:rPr>
                <w:rFonts w:ascii="Arial" w:hAnsi="Arial" w:cs="Arial"/>
              </w:rPr>
              <w:t>20</w:t>
            </w:r>
          </w:p>
          <w:p w14:paraId="48C0E4E5" w14:textId="77777777" w:rsidR="00AA0E7E" w:rsidRPr="001C3EA6" w:rsidRDefault="00AA0E7E" w:rsidP="00EA1093">
            <w:pPr>
              <w:rPr>
                <w:rFonts w:ascii="Arial" w:hAnsi="Arial" w:cs="Arial"/>
              </w:rPr>
            </w:pPr>
            <w:r w:rsidRPr="001C3EA6">
              <w:rPr>
                <w:rFonts w:ascii="Arial" w:hAnsi="Arial" w:cs="Arial"/>
              </w:rPr>
              <w:t>10</w:t>
            </w:r>
          </w:p>
          <w:p w14:paraId="2B1A0F5E" w14:textId="77777777" w:rsidR="00AA0E7E" w:rsidRPr="001C3EA6" w:rsidRDefault="00AA0E7E" w:rsidP="00EA1093">
            <w:pPr>
              <w:rPr>
                <w:rFonts w:ascii="Arial" w:hAnsi="Arial" w:cs="Arial"/>
              </w:rPr>
            </w:pPr>
            <w:r w:rsidRPr="001C3EA6">
              <w:rPr>
                <w:rFonts w:ascii="Arial" w:hAnsi="Arial" w:cs="Arial"/>
              </w:rPr>
              <w:t>5</w:t>
            </w:r>
          </w:p>
        </w:tc>
        <w:tc>
          <w:tcPr>
            <w:tcW w:w="0" w:type="auto"/>
          </w:tcPr>
          <w:p w14:paraId="21CC4B63" w14:textId="77777777" w:rsidR="00AA0E7E" w:rsidRPr="001C3EA6" w:rsidRDefault="00AA0E7E" w:rsidP="00EA1093">
            <w:pPr>
              <w:rPr>
                <w:rFonts w:ascii="Arial" w:hAnsi="Arial" w:cs="Arial"/>
              </w:rPr>
            </w:pPr>
            <w:r w:rsidRPr="001C3EA6">
              <w:rPr>
                <w:rFonts w:ascii="Arial" w:hAnsi="Arial" w:cs="Arial"/>
              </w:rPr>
              <w:t>12.5%</w:t>
            </w:r>
          </w:p>
          <w:p w14:paraId="3574DE52" w14:textId="77777777" w:rsidR="00AA0E7E" w:rsidRPr="001C3EA6" w:rsidRDefault="00AA0E7E" w:rsidP="00EA1093">
            <w:pPr>
              <w:rPr>
                <w:rFonts w:ascii="Arial" w:hAnsi="Arial" w:cs="Arial"/>
              </w:rPr>
            </w:pPr>
          </w:p>
          <w:p w14:paraId="5F81C2F5" w14:textId="77777777" w:rsidR="00AA0E7E" w:rsidRPr="001C3EA6" w:rsidRDefault="00AA0E7E" w:rsidP="00EA1093">
            <w:pPr>
              <w:rPr>
                <w:rFonts w:ascii="Arial" w:hAnsi="Arial" w:cs="Arial"/>
              </w:rPr>
            </w:pPr>
            <w:r w:rsidRPr="001C3EA6">
              <w:rPr>
                <w:rFonts w:ascii="Arial" w:hAnsi="Arial" w:cs="Arial"/>
              </w:rPr>
              <w:t>50%</w:t>
            </w:r>
          </w:p>
          <w:p w14:paraId="102122AC" w14:textId="77777777" w:rsidR="00AA0E7E" w:rsidRPr="001C3EA6" w:rsidRDefault="00AA0E7E" w:rsidP="00EA1093">
            <w:pPr>
              <w:rPr>
                <w:rFonts w:ascii="Arial" w:hAnsi="Arial" w:cs="Arial"/>
              </w:rPr>
            </w:pPr>
            <w:r w:rsidRPr="001C3EA6">
              <w:rPr>
                <w:rFonts w:ascii="Arial" w:hAnsi="Arial" w:cs="Arial"/>
              </w:rPr>
              <w:t>25%</w:t>
            </w:r>
          </w:p>
          <w:p w14:paraId="623BE903" w14:textId="77777777" w:rsidR="00AA0E7E" w:rsidRPr="001C3EA6" w:rsidRDefault="00AA0E7E" w:rsidP="00EA1093">
            <w:pPr>
              <w:rPr>
                <w:rFonts w:ascii="Arial" w:hAnsi="Arial" w:cs="Arial"/>
              </w:rPr>
            </w:pPr>
            <w:r w:rsidRPr="001C3EA6">
              <w:rPr>
                <w:rFonts w:ascii="Arial" w:hAnsi="Arial" w:cs="Arial"/>
              </w:rPr>
              <w:t>12.5%</w:t>
            </w:r>
          </w:p>
          <w:p w14:paraId="2F6711B3" w14:textId="77777777" w:rsidR="00AA0E7E" w:rsidRPr="001C3EA6" w:rsidRDefault="00AA0E7E" w:rsidP="00EA1093">
            <w:pPr>
              <w:rPr>
                <w:rFonts w:ascii="Arial" w:hAnsi="Arial" w:cs="Arial"/>
              </w:rPr>
            </w:pPr>
          </w:p>
        </w:tc>
        <w:tc>
          <w:tcPr>
            <w:tcW w:w="0" w:type="auto"/>
          </w:tcPr>
          <w:p w14:paraId="201ED24D" w14:textId="77777777" w:rsidR="00AA0E7E" w:rsidRPr="001C3EA6" w:rsidRDefault="00AA0E7E" w:rsidP="00EA1093">
            <w:pPr>
              <w:rPr>
                <w:rFonts w:ascii="Arial" w:hAnsi="Arial" w:cs="Arial"/>
              </w:rPr>
            </w:pPr>
            <w:r w:rsidRPr="001C3EA6">
              <w:rPr>
                <w:rFonts w:ascii="Arial" w:hAnsi="Arial" w:cs="Arial"/>
              </w:rPr>
              <w:t>5 family or 12.5% of the family income has no income at all and so on….</w:t>
            </w:r>
          </w:p>
        </w:tc>
        <w:tc>
          <w:tcPr>
            <w:tcW w:w="0" w:type="auto"/>
          </w:tcPr>
          <w:p w14:paraId="59769862" w14:textId="77777777" w:rsidR="00AA0E7E" w:rsidRPr="001C3EA6" w:rsidRDefault="00AA0E7E" w:rsidP="00EA1093">
            <w:pPr>
              <w:rPr>
                <w:rFonts w:ascii="Arial" w:hAnsi="Arial" w:cs="Arial"/>
              </w:rPr>
            </w:pPr>
            <w:r w:rsidRPr="001C3EA6">
              <w:rPr>
                <w:rFonts w:ascii="Arial" w:hAnsi="Arial" w:cs="Arial"/>
              </w:rPr>
              <w:t xml:space="preserve">Most of the people are in low income family (62.5%). This will be much impact of the sale; however, the price of the product </w:t>
            </w:r>
            <w:proofErr w:type="gramStart"/>
            <w:r w:rsidRPr="001C3EA6">
              <w:rPr>
                <w:rFonts w:ascii="Arial" w:hAnsi="Arial" w:cs="Arial"/>
              </w:rPr>
              <w:t>has to</w:t>
            </w:r>
            <w:proofErr w:type="gramEnd"/>
            <w:r w:rsidRPr="001C3EA6">
              <w:rPr>
                <w:rFonts w:ascii="Arial" w:hAnsi="Arial" w:cs="Arial"/>
              </w:rPr>
              <w:t xml:space="preserve"> be reasonable and in lower than competitor’s price.</w:t>
            </w:r>
          </w:p>
        </w:tc>
      </w:tr>
      <w:tr w:rsidR="00AA0E7E" w:rsidRPr="001C3EA6" w14:paraId="66D59A89" w14:textId="77777777" w:rsidTr="00EA1093">
        <w:tc>
          <w:tcPr>
            <w:tcW w:w="1491" w:type="dxa"/>
          </w:tcPr>
          <w:p w14:paraId="3DDB4875" w14:textId="77777777" w:rsidR="00AA0E7E" w:rsidRPr="001C3EA6" w:rsidRDefault="00AA0E7E" w:rsidP="00EA1093">
            <w:pPr>
              <w:rPr>
                <w:rFonts w:ascii="Arial" w:hAnsi="Arial" w:cs="Arial"/>
              </w:rPr>
            </w:pPr>
            <w:r w:rsidRPr="001C3EA6">
              <w:rPr>
                <w:rFonts w:ascii="Arial" w:hAnsi="Arial" w:cs="Arial"/>
              </w:rPr>
              <w:t>Occupation</w:t>
            </w:r>
          </w:p>
        </w:tc>
        <w:tc>
          <w:tcPr>
            <w:tcW w:w="1903" w:type="dxa"/>
          </w:tcPr>
          <w:p w14:paraId="207786AC" w14:textId="77777777" w:rsidR="00AA0E7E" w:rsidRPr="001C3EA6" w:rsidRDefault="00AA0E7E" w:rsidP="00EA1093">
            <w:pPr>
              <w:rPr>
                <w:rFonts w:ascii="Arial" w:hAnsi="Arial" w:cs="Arial"/>
              </w:rPr>
            </w:pPr>
            <w:r w:rsidRPr="001C3EA6">
              <w:rPr>
                <w:rFonts w:ascii="Arial" w:hAnsi="Arial" w:cs="Arial"/>
              </w:rPr>
              <w:t>Unemployed</w:t>
            </w:r>
          </w:p>
          <w:p w14:paraId="247649FB" w14:textId="77777777" w:rsidR="00AA0E7E" w:rsidRPr="001C3EA6" w:rsidRDefault="00AA0E7E" w:rsidP="00EA1093">
            <w:pPr>
              <w:rPr>
                <w:rFonts w:ascii="Arial" w:hAnsi="Arial" w:cs="Arial"/>
              </w:rPr>
            </w:pPr>
            <w:r w:rsidRPr="001C3EA6">
              <w:rPr>
                <w:rFonts w:ascii="Arial" w:hAnsi="Arial" w:cs="Arial"/>
              </w:rPr>
              <w:t>part time employed</w:t>
            </w:r>
          </w:p>
          <w:p w14:paraId="6900DF53" w14:textId="77777777" w:rsidR="00AA0E7E" w:rsidRPr="001C3EA6" w:rsidRDefault="00AA0E7E" w:rsidP="00EA1093">
            <w:pPr>
              <w:rPr>
                <w:rFonts w:ascii="Arial" w:hAnsi="Arial" w:cs="Arial"/>
              </w:rPr>
            </w:pPr>
            <w:r w:rsidRPr="001C3EA6">
              <w:rPr>
                <w:rFonts w:ascii="Arial" w:hAnsi="Arial" w:cs="Arial"/>
              </w:rPr>
              <w:t>Full time employed</w:t>
            </w:r>
          </w:p>
          <w:p w14:paraId="61845562" w14:textId="77777777" w:rsidR="00AA0E7E" w:rsidRPr="001C3EA6" w:rsidRDefault="00AA0E7E" w:rsidP="00EA1093">
            <w:pPr>
              <w:rPr>
                <w:rFonts w:ascii="Arial" w:hAnsi="Arial" w:cs="Arial"/>
              </w:rPr>
            </w:pPr>
            <w:r w:rsidRPr="001C3EA6">
              <w:rPr>
                <w:rFonts w:ascii="Arial" w:hAnsi="Arial" w:cs="Arial"/>
              </w:rPr>
              <w:t>Student</w:t>
            </w:r>
          </w:p>
          <w:p w14:paraId="2CCC6F76" w14:textId="77777777" w:rsidR="00AA0E7E" w:rsidRPr="001C3EA6" w:rsidRDefault="00AA0E7E" w:rsidP="00EA1093">
            <w:pPr>
              <w:rPr>
                <w:rFonts w:ascii="Arial" w:hAnsi="Arial" w:cs="Arial"/>
              </w:rPr>
            </w:pPr>
            <w:r w:rsidRPr="001C3EA6">
              <w:rPr>
                <w:rFonts w:ascii="Arial" w:hAnsi="Arial" w:cs="Arial"/>
              </w:rPr>
              <w:t>Retired/ pensioner</w:t>
            </w:r>
          </w:p>
          <w:p w14:paraId="39DCDA0F" w14:textId="77777777" w:rsidR="00AA0E7E" w:rsidRPr="001C3EA6" w:rsidRDefault="00AA0E7E" w:rsidP="00EA1093">
            <w:pPr>
              <w:rPr>
                <w:rFonts w:ascii="Arial" w:hAnsi="Arial" w:cs="Arial"/>
              </w:rPr>
            </w:pPr>
          </w:p>
        </w:tc>
        <w:tc>
          <w:tcPr>
            <w:tcW w:w="0" w:type="auto"/>
          </w:tcPr>
          <w:p w14:paraId="68A64345" w14:textId="77777777" w:rsidR="00AA0E7E" w:rsidRPr="001C3EA6" w:rsidRDefault="00AA0E7E" w:rsidP="00EA1093">
            <w:pPr>
              <w:rPr>
                <w:rFonts w:ascii="Arial" w:hAnsi="Arial" w:cs="Arial"/>
              </w:rPr>
            </w:pPr>
            <w:r w:rsidRPr="001C3EA6">
              <w:rPr>
                <w:rFonts w:ascii="Arial" w:hAnsi="Arial" w:cs="Arial"/>
              </w:rPr>
              <w:t>8</w:t>
            </w:r>
          </w:p>
          <w:p w14:paraId="4D6F9564" w14:textId="77777777" w:rsidR="00AA0E7E" w:rsidRPr="001C3EA6" w:rsidRDefault="00AA0E7E" w:rsidP="00EA1093">
            <w:pPr>
              <w:rPr>
                <w:rFonts w:ascii="Arial" w:hAnsi="Arial" w:cs="Arial"/>
              </w:rPr>
            </w:pPr>
            <w:r w:rsidRPr="001C3EA6">
              <w:rPr>
                <w:rFonts w:ascii="Arial" w:hAnsi="Arial" w:cs="Arial"/>
              </w:rPr>
              <w:t>20</w:t>
            </w:r>
          </w:p>
          <w:p w14:paraId="4CC309AD" w14:textId="77777777" w:rsidR="00AA0E7E" w:rsidRPr="001C3EA6" w:rsidRDefault="00AA0E7E" w:rsidP="00EA1093">
            <w:pPr>
              <w:rPr>
                <w:rFonts w:ascii="Arial" w:hAnsi="Arial" w:cs="Arial"/>
              </w:rPr>
            </w:pPr>
          </w:p>
          <w:p w14:paraId="7156FE59" w14:textId="77777777" w:rsidR="00AA0E7E" w:rsidRPr="001C3EA6" w:rsidRDefault="00AA0E7E" w:rsidP="00EA1093">
            <w:pPr>
              <w:rPr>
                <w:rFonts w:ascii="Arial" w:hAnsi="Arial" w:cs="Arial"/>
              </w:rPr>
            </w:pPr>
            <w:r w:rsidRPr="001C3EA6">
              <w:rPr>
                <w:rFonts w:ascii="Arial" w:hAnsi="Arial" w:cs="Arial"/>
              </w:rPr>
              <w:t>10</w:t>
            </w:r>
          </w:p>
          <w:p w14:paraId="316887A1" w14:textId="77777777" w:rsidR="00AA0E7E" w:rsidRPr="001C3EA6" w:rsidRDefault="00AA0E7E" w:rsidP="00EA1093">
            <w:pPr>
              <w:rPr>
                <w:rFonts w:ascii="Arial" w:hAnsi="Arial" w:cs="Arial"/>
              </w:rPr>
            </w:pPr>
          </w:p>
          <w:p w14:paraId="12280987" w14:textId="77777777" w:rsidR="00AA0E7E" w:rsidRPr="001C3EA6" w:rsidRDefault="00AA0E7E" w:rsidP="00EA1093">
            <w:pPr>
              <w:rPr>
                <w:rFonts w:ascii="Arial" w:hAnsi="Arial" w:cs="Arial"/>
              </w:rPr>
            </w:pPr>
            <w:r w:rsidRPr="001C3EA6">
              <w:rPr>
                <w:rFonts w:ascii="Arial" w:hAnsi="Arial" w:cs="Arial"/>
              </w:rPr>
              <w:t>60</w:t>
            </w:r>
          </w:p>
          <w:p w14:paraId="250231F2" w14:textId="77777777" w:rsidR="00AA0E7E" w:rsidRPr="001C3EA6" w:rsidRDefault="00AA0E7E" w:rsidP="00EA1093">
            <w:pPr>
              <w:rPr>
                <w:rFonts w:ascii="Arial" w:hAnsi="Arial" w:cs="Arial"/>
              </w:rPr>
            </w:pPr>
            <w:r w:rsidRPr="001C3EA6">
              <w:rPr>
                <w:rFonts w:ascii="Arial" w:hAnsi="Arial" w:cs="Arial"/>
              </w:rPr>
              <w:t>2</w:t>
            </w:r>
          </w:p>
        </w:tc>
        <w:tc>
          <w:tcPr>
            <w:tcW w:w="0" w:type="auto"/>
          </w:tcPr>
          <w:p w14:paraId="6042E9B4" w14:textId="77777777" w:rsidR="00AA0E7E" w:rsidRPr="001C3EA6" w:rsidRDefault="00AA0E7E" w:rsidP="00EA1093">
            <w:pPr>
              <w:rPr>
                <w:rFonts w:ascii="Arial" w:hAnsi="Arial" w:cs="Arial"/>
              </w:rPr>
            </w:pPr>
            <w:r w:rsidRPr="001C3EA6">
              <w:rPr>
                <w:rFonts w:ascii="Arial" w:hAnsi="Arial" w:cs="Arial"/>
              </w:rPr>
              <w:t>8%</w:t>
            </w:r>
          </w:p>
          <w:p w14:paraId="020C819A" w14:textId="77777777" w:rsidR="00AA0E7E" w:rsidRPr="001C3EA6" w:rsidRDefault="00AA0E7E" w:rsidP="00EA1093">
            <w:pPr>
              <w:rPr>
                <w:rFonts w:ascii="Arial" w:hAnsi="Arial" w:cs="Arial"/>
              </w:rPr>
            </w:pPr>
            <w:r w:rsidRPr="001C3EA6">
              <w:rPr>
                <w:rFonts w:ascii="Arial" w:hAnsi="Arial" w:cs="Arial"/>
              </w:rPr>
              <w:t>20%</w:t>
            </w:r>
          </w:p>
          <w:p w14:paraId="34D490F1" w14:textId="77777777" w:rsidR="00AA0E7E" w:rsidRPr="001C3EA6" w:rsidRDefault="00AA0E7E" w:rsidP="00EA1093">
            <w:pPr>
              <w:rPr>
                <w:rFonts w:ascii="Arial" w:hAnsi="Arial" w:cs="Arial"/>
              </w:rPr>
            </w:pPr>
          </w:p>
          <w:p w14:paraId="59C93688" w14:textId="77777777" w:rsidR="00AA0E7E" w:rsidRPr="001C3EA6" w:rsidRDefault="00AA0E7E" w:rsidP="00EA1093">
            <w:pPr>
              <w:rPr>
                <w:rFonts w:ascii="Arial" w:hAnsi="Arial" w:cs="Arial"/>
              </w:rPr>
            </w:pPr>
            <w:r w:rsidRPr="001C3EA6">
              <w:rPr>
                <w:rFonts w:ascii="Arial" w:hAnsi="Arial" w:cs="Arial"/>
              </w:rPr>
              <w:t>10%</w:t>
            </w:r>
          </w:p>
          <w:p w14:paraId="173DED1B" w14:textId="77777777" w:rsidR="00AA0E7E" w:rsidRPr="001C3EA6" w:rsidRDefault="00AA0E7E" w:rsidP="00EA1093">
            <w:pPr>
              <w:rPr>
                <w:rFonts w:ascii="Arial" w:hAnsi="Arial" w:cs="Arial"/>
              </w:rPr>
            </w:pPr>
          </w:p>
          <w:p w14:paraId="3DBDD54A" w14:textId="77777777" w:rsidR="00AA0E7E" w:rsidRPr="001C3EA6" w:rsidRDefault="00AA0E7E" w:rsidP="00EA1093">
            <w:pPr>
              <w:rPr>
                <w:rFonts w:ascii="Arial" w:hAnsi="Arial" w:cs="Arial"/>
              </w:rPr>
            </w:pPr>
            <w:r w:rsidRPr="001C3EA6">
              <w:rPr>
                <w:rFonts w:ascii="Arial" w:hAnsi="Arial" w:cs="Arial"/>
              </w:rPr>
              <w:t>60%</w:t>
            </w:r>
          </w:p>
          <w:p w14:paraId="36AC3F5E" w14:textId="77777777" w:rsidR="00AA0E7E" w:rsidRPr="001C3EA6" w:rsidRDefault="00AA0E7E" w:rsidP="00EA1093">
            <w:pPr>
              <w:rPr>
                <w:rFonts w:ascii="Arial" w:hAnsi="Arial" w:cs="Arial"/>
              </w:rPr>
            </w:pPr>
            <w:r w:rsidRPr="001C3EA6">
              <w:rPr>
                <w:rFonts w:ascii="Arial" w:hAnsi="Arial" w:cs="Arial"/>
              </w:rPr>
              <w:t>2%</w:t>
            </w:r>
          </w:p>
        </w:tc>
        <w:tc>
          <w:tcPr>
            <w:tcW w:w="0" w:type="auto"/>
          </w:tcPr>
          <w:p w14:paraId="0907B791" w14:textId="77777777" w:rsidR="00AA0E7E" w:rsidRPr="001C3EA6" w:rsidRDefault="00AA0E7E" w:rsidP="00EA1093">
            <w:pPr>
              <w:rPr>
                <w:rFonts w:ascii="Arial" w:hAnsi="Arial" w:cs="Arial"/>
              </w:rPr>
            </w:pPr>
            <w:r w:rsidRPr="001C3EA6">
              <w:rPr>
                <w:rFonts w:ascii="Arial" w:hAnsi="Arial" w:cs="Arial"/>
              </w:rPr>
              <w:t>8 people or 8% of the population are unemployed and so on….</w:t>
            </w:r>
          </w:p>
        </w:tc>
        <w:tc>
          <w:tcPr>
            <w:tcW w:w="0" w:type="auto"/>
          </w:tcPr>
          <w:p w14:paraId="0819F4EB" w14:textId="77777777" w:rsidR="00AA0E7E" w:rsidRPr="001C3EA6" w:rsidRDefault="00AA0E7E" w:rsidP="00EA1093">
            <w:pPr>
              <w:rPr>
                <w:rFonts w:ascii="Arial" w:hAnsi="Arial" w:cs="Arial"/>
              </w:rPr>
            </w:pPr>
            <w:r w:rsidRPr="001C3EA6">
              <w:rPr>
                <w:rFonts w:ascii="Arial" w:hAnsi="Arial" w:cs="Arial"/>
              </w:rPr>
              <w:t>Again, most of the people (90%) are not in full time employment. This will be much impact of the sale as well as, however, the price of the product must be reasonable and in lower than competitor’s price.</w:t>
            </w:r>
          </w:p>
        </w:tc>
      </w:tr>
      <w:tr w:rsidR="00AA0E7E" w:rsidRPr="001C3EA6" w14:paraId="27F10CA4" w14:textId="77777777" w:rsidTr="00EA1093">
        <w:tc>
          <w:tcPr>
            <w:tcW w:w="1491" w:type="dxa"/>
          </w:tcPr>
          <w:p w14:paraId="2B965855" w14:textId="77777777" w:rsidR="00AA0E7E" w:rsidRPr="001C3EA6" w:rsidRDefault="00AA0E7E" w:rsidP="00EA1093">
            <w:pPr>
              <w:rPr>
                <w:rFonts w:ascii="Arial" w:hAnsi="Arial" w:cs="Arial"/>
              </w:rPr>
            </w:pPr>
            <w:r w:rsidRPr="001C3EA6">
              <w:rPr>
                <w:rFonts w:ascii="Arial" w:hAnsi="Arial" w:cs="Arial"/>
              </w:rPr>
              <w:t>Religion</w:t>
            </w:r>
          </w:p>
          <w:p w14:paraId="41C77132" w14:textId="77777777" w:rsidR="00AA0E7E" w:rsidRPr="001C3EA6" w:rsidRDefault="00AA0E7E" w:rsidP="00EA1093">
            <w:pPr>
              <w:rPr>
                <w:rFonts w:ascii="Arial" w:hAnsi="Arial" w:cs="Arial"/>
              </w:rPr>
            </w:pPr>
          </w:p>
        </w:tc>
        <w:tc>
          <w:tcPr>
            <w:tcW w:w="1903" w:type="dxa"/>
          </w:tcPr>
          <w:p w14:paraId="1B4E6D79" w14:textId="77777777" w:rsidR="00AA0E7E" w:rsidRPr="001C3EA6" w:rsidRDefault="00AA0E7E" w:rsidP="00EA1093">
            <w:pPr>
              <w:rPr>
                <w:rFonts w:ascii="Arial" w:hAnsi="Arial" w:cs="Arial"/>
              </w:rPr>
            </w:pPr>
            <w:r w:rsidRPr="001C3EA6">
              <w:rPr>
                <w:rFonts w:ascii="Arial" w:hAnsi="Arial" w:cs="Arial"/>
              </w:rPr>
              <w:t>Christian</w:t>
            </w:r>
          </w:p>
          <w:p w14:paraId="2ACA7A6C" w14:textId="77777777" w:rsidR="00AA0E7E" w:rsidRPr="001C3EA6" w:rsidRDefault="00AA0E7E" w:rsidP="00EA1093">
            <w:pPr>
              <w:rPr>
                <w:rFonts w:ascii="Arial" w:hAnsi="Arial" w:cs="Arial"/>
              </w:rPr>
            </w:pPr>
            <w:r w:rsidRPr="001C3EA6">
              <w:rPr>
                <w:rFonts w:ascii="Arial" w:hAnsi="Arial" w:cs="Arial"/>
              </w:rPr>
              <w:t>Buddhist</w:t>
            </w:r>
          </w:p>
          <w:p w14:paraId="34C7554E" w14:textId="77777777" w:rsidR="00AA0E7E" w:rsidRPr="001C3EA6" w:rsidRDefault="00AA0E7E" w:rsidP="00EA1093">
            <w:pPr>
              <w:rPr>
                <w:rFonts w:ascii="Arial" w:hAnsi="Arial" w:cs="Arial"/>
              </w:rPr>
            </w:pPr>
            <w:r w:rsidRPr="001C3EA6">
              <w:rPr>
                <w:rFonts w:ascii="Arial" w:hAnsi="Arial" w:cs="Arial"/>
              </w:rPr>
              <w:t>Islam</w:t>
            </w:r>
          </w:p>
          <w:p w14:paraId="5E206388" w14:textId="77777777" w:rsidR="00AA0E7E" w:rsidRPr="001C3EA6" w:rsidRDefault="00AA0E7E" w:rsidP="00EA1093">
            <w:pPr>
              <w:rPr>
                <w:rFonts w:ascii="Arial" w:hAnsi="Arial" w:cs="Arial"/>
              </w:rPr>
            </w:pPr>
            <w:r w:rsidRPr="001C3EA6">
              <w:rPr>
                <w:rFonts w:ascii="Arial" w:hAnsi="Arial" w:cs="Arial"/>
              </w:rPr>
              <w:lastRenderedPageBreak/>
              <w:t>Hindu</w:t>
            </w:r>
          </w:p>
          <w:p w14:paraId="1B973C37" w14:textId="77777777" w:rsidR="00AA0E7E" w:rsidRPr="001C3EA6" w:rsidRDefault="00AA0E7E" w:rsidP="00EA1093">
            <w:pPr>
              <w:rPr>
                <w:rFonts w:ascii="Arial" w:hAnsi="Arial" w:cs="Arial"/>
              </w:rPr>
            </w:pPr>
            <w:r w:rsidRPr="001C3EA6">
              <w:rPr>
                <w:rFonts w:ascii="Arial" w:hAnsi="Arial" w:cs="Arial"/>
              </w:rPr>
              <w:t>other</w:t>
            </w:r>
          </w:p>
          <w:p w14:paraId="13EDBB5C" w14:textId="77777777" w:rsidR="00AA0E7E" w:rsidRPr="001C3EA6" w:rsidRDefault="00AA0E7E" w:rsidP="00EA1093">
            <w:pPr>
              <w:rPr>
                <w:rFonts w:ascii="Arial" w:hAnsi="Arial" w:cs="Arial"/>
              </w:rPr>
            </w:pPr>
          </w:p>
        </w:tc>
        <w:tc>
          <w:tcPr>
            <w:tcW w:w="0" w:type="auto"/>
          </w:tcPr>
          <w:p w14:paraId="223986CD" w14:textId="77777777" w:rsidR="00AA0E7E" w:rsidRPr="001C3EA6" w:rsidRDefault="00AA0E7E" w:rsidP="00EA1093">
            <w:pPr>
              <w:rPr>
                <w:rFonts w:ascii="Arial" w:hAnsi="Arial" w:cs="Arial"/>
              </w:rPr>
            </w:pPr>
            <w:r w:rsidRPr="001C3EA6">
              <w:rPr>
                <w:rFonts w:ascii="Arial" w:hAnsi="Arial" w:cs="Arial"/>
              </w:rPr>
              <w:lastRenderedPageBreak/>
              <w:t>10</w:t>
            </w:r>
          </w:p>
          <w:p w14:paraId="13F519CD" w14:textId="77777777" w:rsidR="00AA0E7E" w:rsidRPr="001C3EA6" w:rsidRDefault="00AA0E7E" w:rsidP="00EA1093">
            <w:pPr>
              <w:rPr>
                <w:rFonts w:ascii="Arial" w:hAnsi="Arial" w:cs="Arial"/>
              </w:rPr>
            </w:pPr>
            <w:r w:rsidRPr="001C3EA6">
              <w:rPr>
                <w:rFonts w:ascii="Arial" w:hAnsi="Arial" w:cs="Arial"/>
              </w:rPr>
              <w:t>3</w:t>
            </w:r>
          </w:p>
          <w:p w14:paraId="3CEB9135" w14:textId="77777777" w:rsidR="00AA0E7E" w:rsidRPr="001C3EA6" w:rsidRDefault="00AA0E7E" w:rsidP="00EA1093">
            <w:pPr>
              <w:rPr>
                <w:rFonts w:ascii="Arial" w:hAnsi="Arial" w:cs="Arial"/>
              </w:rPr>
            </w:pPr>
            <w:r w:rsidRPr="001C3EA6">
              <w:rPr>
                <w:rFonts w:ascii="Arial" w:hAnsi="Arial" w:cs="Arial"/>
              </w:rPr>
              <w:t>40</w:t>
            </w:r>
          </w:p>
          <w:p w14:paraId="342E7FE3" w14:textId="77777777" w:rsidR="00AA0E7E" w:rsidRPr="001C3EA6" w:rsidRDefault="00AA0E7E" w:rsidP="00EA1093">
            <w:pPr>
              <w:rPr>
                <w:rFonts w:ascii="Arial" w:hAnsi="Arial" w:cs="Arial"/>
              </w:rPr>
            </w:pPr>
            <w:r w:rsidRPr="001C3EA6">
              <w:rPr>
                <w:rFonts w:ascii="Arial" w:hAnsi="Arial" w:cs="Arial"/>
              </w:rPr>
              <w:lastRenderedPageBreak/>
              <w:t>30</w:t>
            </w:r>
          </w:p>
          <w:p w14:paraId="76ECF4F0" w14:textId="77777777" w:rsidR="00AA0E7E" w:rsidRPr="001C3EA6" w:rsidRDefault="00AA0E7E" w:rsidP="00EA1093">
            <w:pPr>
              <w:rPr>
                <w:rFonts w:ascii="Arial" w:hAnsi="Arial" w:cs="Arial"/>
              </w:rPr>
            </w:pPr>
            <w:r w:rsidRPr="001C3EA6">
              <w:rPr>
                <w:rFonts w:ascii="Arial" w:hAnsi="Arial" w:cs="Arial"/>
              </w:rPr>
              <w:t>17</w:t>
            </w:r>
          </w:p>
        </w:tc>
        <w:tc>
          <w:tcPr>
            <w:tcW w:w="0" w:type="auto"/>
          </w:tcPr>
          <w:p w14:paraId="7B7D9458" w14:textId="77777777" w:rsidR="00AA0E7E" w:rsidRPr="001C3EA6" w:rsidRDefault="00AA0E7E" w:rsidP="00EA1093">
            <w:pPr>
              <w:rPr>
                <w:rFonts w:ascii="Arial" w:hAnsi="Arial" w:cs="Arial"/>
              </w:rPr>
            </w:pPr>
            <w:r w:rsidRPr="001C3EA6">
              <w:rPr>
                <w:rFonts w:ascii="Arial" w:hAnsi="Arial" w:cs="Arial"/>
              </w:rPr>
              <w:lastRenderedPageBreak/>
              <w:t>10%</w:t>
            </w:r>
          </w:p>
          <w:p w14:paraId="1BB0E93C" w14:textId="77777777" w:rsidR="00AA0E7E" w:rsidRPr="001C3EA6" w:rsidRDefault="00AA0E7E" w:rsidP="00EA1093">
            <w:pPr>
              <w:rPr>
                <w:rFonts w:ascii="Arial" w:hAnsi="Arial" w:cs="Arial"/>
              </w:rPr>
            </w:pPr>
            <w:r w:rsidRPr="001C3EA6">
              <w:rPr>
                <w:rFonts w:ascii="Arial" w:hAnsi="Arial" w:cs="Arial"/>
              </w:rPr>
              <w:t>3%</w:t>
            </w:r>
          </w:p>
          <w:p w14:paraId="6CF0609C" w14:textId="77777777" w:rsidR="00AA0E7E" w:rsidRPr="001C3EA6" w:rsidRDefault="00AA0E7E" w:rsidP="00EA1093">
            <w:pPr>
              <w:rPr>
                <w:rFonts w:ascii="Arial" w:hAnsi="Arial" w:cs="Arial"/>
              </w:rPr>
            </w:pPr>
            <w:r w:rsidRPr="001C3EA6">
              <w:rPr>
                <w:rFonts w:ascii="Arial" w:hAnsi="Arial" w:cs="Arial"/>
              </w:rPr>
              <w:t>40%</w:t>
            </w:r>
          </w:p>
          <w:p w14:paraId="5CB73B41" w14:textId="77777777" w:rsidR="00AA0E7E" w:rsidRPr="001C3EA6" w:rsidRDefault="00AA0E7E" w:rsidP="00EA1093">
            <w:pPr>
              <w:rPr>
                <w:rFonts w:ascii="Arial" w:hAnsi="Arial" w:cs="Arial"/>
              </w:rPr>
            </w:pPr>
            <w:r w:rsidRPr="001C3EA6">
              <w:rPr>
                <w:rFonts w:ascii="Arial" w:hAnsi="Arial" w:cs="Arial"/>
              </w:rPr>
              <w:lastRenderedPageBreak/>
              <w:t>30%</w:t>
            </w:r>
          </w:p>
          <w:p w14:paraId="7C690CBE" w14:textId="77777777" w:rsidR="00AA0E7E" w:rsidRPr="001C3EA6" w:rsidRDefault="00AA0E7E" w:rsidP="00EA1093">
            <w:pPr>
              <w:rPr>
                <w:rFonts w:ascii="Arial" w:hAnsi="Arial" w:cs="Arial"/>
              </w:rPr>
            </w:pPr>
            <w:r w:rsidRPr="001C3EA6">
              <w:rPr>
                <w:rFonts w:ascii="Arial" w:hAnsi="Arial" w:cs="Arial"/>
              </w:rPr>
              <w:t>17%</w:t>
            </w:r>
          </w:p>
        </w:tc>
        <w:tc>
          <w:tcPr>
            <w:tcW w:w="0" w:type="auto"/>
          </w:tcPr>
          <w:p w14:paraId="651AD6F2" w14:textId="77777777" w:rsidR="00AA0E7E" w:rsidRPr="001C3EA6" w:rsidRDefault="00AA0E7E" w:rsidP="00EA1093">
            <w:pPr>
              <w:rPr>
                <w:rFonts w:ascii="Arial" w:hAnsi="Arial" w:cs="Arial"/>
              </w:rPr>
            </w:pPr>
            <w:r w:rsidRPr="001C3EA6">
              <w:rPr>
                <w:rFonts w:ascii="Arial" w:hAnsi="Arial" w:cs="Arial"/>
              </w:rPr>
              <w:lastRenderedPageBreak/>
              <w:t xml:space="preserve">10 people or 10% of the population </w:t>
            </w:r>
            <w:r w:rsidRPr="001C3EA6">
              <w:rPr>
                <w:rFonts w:ascii="Arial" w:hAnsi="Arial" w:cs="Arial"/>
              </w:rPr>
              <w:lastRenderedPageBreak/>
              <w:t>believe Christian religion faith and so on….</w:t>
            </w:r>
          </w:p>
        </w:tc>
        <w:tc>
          <w:tcPr>
            <w:tcW w:w="0" w:type="auto"/>
          </w:tcPr>
          <w:p w14:paraId="51B500EB" w14:textId="77777777" w:rsidR="00AA0E7E" w:rsidRPr="001C3EA6" w:rsidRDefault="00AA0E7E" w:rsidP="00EA1093">
            <w:pPr>
              <w:rPr>
                <w:rFonts w:ascii="Arial" w:hAnsi="Arial" w:cs="Arial"/>
              </w:rPr>
            </w:pPr>
            <w:r w:rsidRPr="001C3EA6">
              <w:rPr>
                <w:rFonts w:ascii="Arial" w:hAnsi="Arial" w:cs="Arial"/>
              </w:rPr>
              <w:lastRenderedPageBreak/>
              <w:t xml:space="preserve">As there is no religious restriction on </w:t>
            </w:r>
            <w:r w:rsidRPr="001C3EA6">
              <w:rPr>
                <w:rFonts w:ascii="Arial" w:hAnsi="Arial" w:cs="Arial"/>
              </w:rPr>
              <w:lastRenderedPageBreak/>
              <w:t>the “Cola Dela” drink. This will not impact on “Cola Dela” product.</w:t>
            </w:r>
          </w:p>
        </w:tc>
      </w:tr>
    </w:tbl>
    <w:p w14:paraId="657EBE2D" w14:textId="77777777" w:rsidR="00AA0E7E" w:rsidRPr="001C3EA6" w:rsidRDefault="00AA0E7E" w:rsidP="00AA0E7E">
      <w:pPr>
        <w:rPr>
          <w:rFonts w:ascii="Arial" w:hAnsi="Arial" w:cs="Arial"/>
        </w:rPr>
      </w:pPr>
    </w:p>
    <w:p w14:paraId="4A52B2F1" w14:textId="3FA89E08" w:rsidR="00AA0E7E" w:rsidRPr="001C3EA6" w:rsidRDefault="00AA0E7E" w:rsidP="00AA0E7E">
      <w:pPr>
        <w:rPr>
          <w:rFonts w:ascii="Arial" w:hAnsi="Arial" w:cs="Arial"/>
        </w:rPr>
      </w:pPr>
    </w:p>
    <w:p w14:paraId="42C3658F" w14:textId="5D1BF1D2" w:rsidR="00C05C40" w:rsidRPr="001C3EA6" w:rsidRDefault="00C05C40" w:rsidP="00AA0E7E">
      <w:pPr>
        <w:rPr>
          <w:rFonts w:ascii="Arial" w:hAnsi="Arial" w:cs="Arial"/>
        </w:rPr>
      </w:pPr>
    </w:p>
    <w:p w14:paraId="1418DB16" w14:textId="18998DA5" w:rsidR="00C05C40" w:rsidRPr="001C3EA6" w:rsidRDefault="00C05C40" w:rsidP="00AA0E7E">
      <w:pPr>
        <w:rPr>
          <w:rFonts w:ascii="Arial" w:hAnsi="Arial" w:cs="Arial"/>
        </w:rPr>
      </w:pPr>
    </w:p>
    <w:p w14:paraId="55DBC4B0" w14:textId="6B15744B" w:rsidR="00C05C40" w:rsidRPr="001C3EA6" w:rsidRDefault="00C05C40" w:rsidP="00AA0E7E">
      <w:pPr>
        <w:rPr>
          <w:rFonts w:ascii="Arial" w:hAnsi="Arial" w:cs="Arial"/>
        </w:rPr>
      </w:pPr>
    </w:p>
    <w:p w14:paraId="311B51B7" w14:textId="464A20B7" w:rsidR="00C05C40" w:rsidRDefault="00C05C40" w:rsidP="00AA0E7E">
      <w:pPr>
        <w:rPr>
          <w:rFonts w:ascii="Arial" w:hAnsi="Arial" w:cs="Arial"/>
        </w:rPr>
      </w:pPr>
    </w:p>
    <w:p w14:paraId="24D5E7F8" w14:textId="3D30E69E" w:rsidR="003C2738" w:rsidRDefault="003C2738" w:rsidP="00AA0E7E">
      <w:pPr>
        <w:rPr>
          <w:rFonts w:ascii="Arial" w:hAnsi="Arial" w:cs="Arial"/>
        </w:rPr>
      </w:pPr>
    </w:p>
    <w:p w14:paraId="180C06DB" w14:textId="206FAFAA" w:rsidR="003C2738" w:rsidRDefault="003C2738" w:rsidP="00AA0E7E">
      <w:pPr>
        <w:rPr>
          <w:rFonts w:ascii="Arial" w:hAnsi="Arial" w:cs="Arial"/>
        </w:rPr>
      </w:pPr>
    </w:p>
    <w:p w14:paraId="77B2D7C2" w14:textId="230C26DD" w:rsidR="003C2738" w:rsidRDefault="003C2738" w:rsidP="00AA0E7E">
      <w:pPr>
        <w:rPr>
          <w:rFonts w:ascii="Arial" w:hAnsi="Arial" w:cs="Arial"/>
        </w:rPr>
      </w:pPr>
    </w:p>
    <w:p w14:paraId="243BA9A7" w14:textId="1FE83C71" w:rsidR="003C2738" w:rsidRDefault="003C2738" w:rsidP="00AA0E7E">
      <w:pPr>
        <w:rPr>
          <w:rFonts w:ascii="Arial" w:hAnsi="Arial" w:cs="Arial"/>
        </w:rPr>
      </w:pPr>
    </w:p>
    <w:p w14:paraId="2B638D8C" w14:textId="253A0D2D" w:rsidR="003C2738" w:rsidRDefault="003C2738" w:rsidP="00AA0E7E">
      <w:pPr>
        <w:rPr>
          <w:rFonts w:ascii="Arial" w:hAnsi="Arial" w:cs="Arial"/>
        </w:rPr>
      </w:pPr>
    </w:p>
    <w:p w14:paraId="3F183E9B" w14:textId="2026902F" w:rsidR="003C2738" w:rsidRDefault="003C2738" w:rsidP="00AA0E7E">
      <w:pPr>
        <w:rPr>
          <w:rFonts w:ascii="Arial" w:hAnsi="Arial" w:cs="Arial"/>
        </w:rPr>
      </w:pPr>
    </w:p>
    <w:p w14:paraId="027626AE" w14:textId="09B69F41" w:rsidR="003C2738" w:rsidRDefault="003C2738" w:rsidP="00AA0E7E">
      <w:pPr>
        <w:rPr>
          <w:rFonts w:ascii="Arial" w:hAnsi="Arial" w:cs="Arial"/>
        </w:rPr>
      </w:pPr>
    </w:p>
    <w:p w14:paraId="3E084361" w14:textId="5E0DA4A3" w:rsidR="003C2738" w:rsidRDefault="003C2738" w:rsidP="00AA0E7E">
      <w:pPr>
        <w:rPr>
          <w:rFonts w:ascii="Arial" w:hAnsi="Arial" w:cs="Arial"/>
        </w:rPr>
      </w:pPr>
    </w:p>
    <w:p w14:paraId="4C71EBEA" w14:textId="49743CA9" w:rsidR="003C2738" w:rsidRDefault="003C2738" w:rsidP="00AA0E7E">
      <w:pPr>
        <w:rPr>
          <w:rFonts w:ascii="Arial" w:hAnsi="Arial" w:cs="Arial"/>
        </w:rPr>
      </w:pPr>
    </w:p>
    <w:p w14:paraId="0B47F245" w14:textId="6225F07F" w:rsidR="003C2738" w:rsidRDefault="003C2738" w:rsidP="00AA0E7E">
      <w:pPr>
        <w:rPr>
          <w:rFonts w:ascii="Arial" w:hAnsi="Arial" w:cs="Arial"/>
        </w:rPr>
      </w:pPr>
    </w:p>
    <w:p w14:paraId="64881126" w14:textId="5306D6EA" w:rsidR="003C2738" w:rsidRDefault="003C2738" w:rsidP="00AA0E7E">
      <w:pPr>
        <w:rPr>
          <w:rFonts w:ascii="Arial" w:hAnsi="Arial" w:cs="Arial"/>
        </w:rPr>
      </w:pPr>
    </w:p>
    <w:p w14:paraId="486FAF5E" w14:textId="77777777" w:rsidR="003C2738" w:rsidRPr="001C3EA6" w:rsidRDefault="003C2738" w:rsidP="00AA0E7E">
      <w:pPr>
        <w:rPr>
          <w:rFonts w:ascii="Arial" w:hAnsi="Arial" w:cs="Arial"/>
        </w:rPr>
      </w:pPr>
    </w:p>
    <w:p w14:paraId="1952FA00" w14:textId="1F4D9A29" w:rsidR="00C05C40" w:rsidRPr="001C3EA6" w:rsidRDefault="00C05C40" w:rsidP="00AA0E7E">
      <w:pPr>
        <w:rPr>
          <w:rFonts w:ascii="Arial" w:hAnsi="Arial" w:cs="Arial"/>
        </w:rPr>
      </w:pPr>
    </w:p>
    <w:p w14:paraId="7F1FD5AA" w14:textId="47C9586B" w:rsidR="00C05C40" w:rsidRDefault="00C05C40" w:rsidP="00AA0E7E">
      <w:pPr>
        <w:rPr>
          <w:rFonts w:ascii="Arial" w:hAnsi="Arial" w:cs="Arial"/>
        </w:rPr>
      </w:pPr>
    </w:p>
    <w:p w14:paraId="1251DB2A" w14:textId="69518903" w:rsidR="002A33F6" w:rsidRDefault="002A33F6" w:rsidP="00AA0E7E">
      <w:pPr>
        <w:rPr>
          <w:rFonts w:ascii="Arial" w:hAnsi="Arial" w:cs="Arial"/>
        </w:rPr>
      </w:pPr>
    </w:p>
    <w:p w14:paraId="78021F1D" w14:textId="77777777" w:rsidR="002A33F6" w:rsidRPr="001C3EA6" w:rsidRDefault="002A33F6" w:rsidP="00AA0E7E">
      <w:pPr>
        <w:rPr>
          <w:rFonts w:ascii="Arial" w:hAnsi="Arial" w:cs="Arial"/>
        </w:rPr>
      </w:pPr>
    </w:p>
    <w:p w14:paraId="2024B990" w14:textId="77777777" w:rsidR="001272A0" w:rsidRPr="001C3EA6" w:rsidRDefault="001272A0" w:rsidP="00AA0E7E">
      <w:pPr>
        <w:rPr>
          <w:rFonts w:ascii="Arial" w:hAnsi="Arial" w:cs="Arial"/>
        </w:rPr>
      </w:pPr>
    </w:p>
    <w:p w14:paraId="61A7A549" w14:textId="55FD50BD" w:rsidR="00AA0E7E" w:rsidRPr="001C3EA6" w:rsidRDefault="00AA0E7E" w:rsidP="00AA0E7E">
      <w:pPr>
        <w:rPr>
          <w:rFonts w:ascii="Arial" w:hAnsi="Arial" w:cs="Arial"/>
          <w:b/>
          <w:bCs/>
          <w:i/>
          <w:iCs/>
        </w:rPr>
      </w:pPr>
      <w:r w:rsidRPr="001C3EA6">
        <w:rPr>
          <w:rFonts w:ascii="Arial" w:hAnsi="Arial" w:cs="Arial"/>
          <w:b/>
          <w:bCs/>
          <w:i/>
          <w:iCs/>
        </w:rPr>
        <w:lastRenderedPageBreak/>
        <w:t>References</w:t>
      </w:r>
      <w:r w:rsidR="003C2738">
        <w:rPr>
          <w:rFonts w:ascii="Arial" w:hAnsi="Arial" w:cs="Arial"/>
          <w:b/>
          <w:bCs/>
          <w:i/>
          <w:iCs/>
        </w:rPr>
        <w:t xml:space="preserve"> 1</w:t>
      </w:r>
      <w:r w:rsidRPr="001C3EA6">
        <w:rPr>
          <w:rFonts w:ascii="Arial" w:hAnsi="Arial" w:cs="Arial"/>
          <w:b/>
          <w:bCs/>
          <w:i/>
          <w:iCs/>
        </w:rPr>
        <w:t>:</w:t>
      </w:r>
    </w:p>
    <w:p w14:paraId="777CC446" w14:textId="77777777" w:rsidR="00AA0E7E" w:rsidRPr="001C3EA6" w:rsidRDefault="00AA0E7E" w:rsidP="00AA0E7E">
      <w:pPr>
        <w:pStyle w:val="ListParagraph"/>
        <w:numPr>
          <w:ilvl w:val="0"/>
          <w:numId w:val="1"/>
        </w:numPr>
        <w:rPr>
          <w:rFonts w:ascii="Arial" w:hAnsi="Arial" w:cs="Arial"/>
          <w:i/>
          <w:iCs/>
          <w:color w:val="000000"/>
          <w:shd w:val="clear" w:color="auto" w:fill="FFFFFF"/>
        </w:rPr>
      </w:pPr>
      <w:proofErr w:type="spellStart"/>
      <w:r w:rsidRPr="001C3EA6">
        <w:rPr>
          <w:rFonts w:ascii="Arial" w:hAnsi="Arial" w:cs="Arial"/>
          <w:i/>
          <w:iCs/>
          <w:color w:val="000000"/>
          <w:shd w:val="clear" w:color="auto" w:fill="FFFFFF"/>
        </w:rPr>
        <w:t>Bocij</w:t>
      </w:r>
      <w:proofErr w:type="spellEnd"/>
      <w:r w:rsidRPr="001C3EA6">
        <w:rPr>
          <w:rFonts w:ascii="Arial" w:hAnsi="Arial" w:cs="Arial"/>
          <w:i/>
          <w:iCs/>
          <w:color w:val="000000"/>
          <w:shd w:val="clear" w:color="auto" w:fill="FFFFFF"/>
        </w:rPr>
        <w:t xml:space="preserve">, P., Greasley, A. and </w:t>
      </w:r>
      <w:proofErr w:type="spellStart"/>
      <w:r w:rsidRPr="001C3EA6">
        <w:rPr>
          <w:rFonts w:ascii="Arial" w:hAnsi="Arial" w:cs="Arial"/>
          <w:i/>
          <w:iCs/>
          <w:color w:val="000000"/>
          <w:shd w:val="clear" w:color="auto" w:fill="FFFFFF"/>
        </w:rPr>
        <w:t>Hickie</w:t>
      </w:r>
      <w:proofErr w:type="spellEnd"/>
      <w:r w:rsidRPr="001C3EA6">
        <w:rPr>
          <w:rFonts w:ascii="Arial" w:hAnsi="Arial" w:cs="Arial"/>
          <w:i/>
          <w:iCs/>
          <w:color w:val="000000"/>
          <w:shd w:val="clear" w:color="auto" w:fill="FFFFFF"/>
        </w:rPr>
        <w:t>, S., (2015). Business Information Systems. Harlow, England: Pearson.</w:t>
      </w:r>
    </w:p>
    <w:p w14:paraId="08829AB5" w14:textId="77777777" w:rsidR="00AA0E7E" w:rsidRPr="001C3EA6" w:rsidRDefault="00AA0E7E" w:rsidP="00AA0E7E">
      <w:pPr>
        <w:pStyle w:val="ListParagraph"/>
        <w:numPr>
          <w:ilvl w:val="0"/>
          <w:numId w:val="1"/>
        </w:numPr>
        <w:rPr>
          <w:rFonts w:ascii="Arial" w:hAnsi="Arial" w:cs="Arial"/>
          <w:i/>
          <w:iCs/>
        </w:rPr>
      </w:pPr>
      <w:r w:rsidRPr="001C3EA6">
        <w:rPr>
          <w:rFonts w:ascii="Arial" w:hAnsi="Arial" w:cs="Arial"/>
          <w:i/>
          <w:iCs/>
        </w:rPr>
        <w:t>Broadbent, M. (1998). The phenomenon of knowledge management: What does it mean to the information profession? Information Outlook, 2(5), 23–36.</w:t>
      </w:r>
    </w:p>
    <w:p w14:paraId="1575CD2D" w14:textId="77777777" w:rsidR="00AA0E7E" w:rsidRPr="001C3EA6" w:rsidRDefault="00AA0E7E" w:rsidP="00AA0E7E">
      <w:pPr>
        <w:pStyle w:val="ListParagraph"/>
        <w:numPr>
          <w:ilvl w:val="0"/>
          <w:numId w:val="1"/>
        </w:numPr>
        <w:spacing w:after="0" w:line="240" w:lineRule="auto"/>
        <w:rPr>
          <w:rFonts w:ascii="Arial" w:hAnsi="Arial" w:cs="Arial"/>
          <w:i/>
          <w:iCs/>
          <w:color w:val="2A2A2A"/>
          <w:shd w:val="clear" w:color="auto" w:fill="FFFFFF"/>
        </w:rPr>
      </w:pPr>
      <w:proofErr w:type="spellStart"/>
      <w:r w:rsidRPr="001C3EA6">
        <w:rPr>
          <w:rFonts w:ascii="Arial" w:eastAsia="Times New Roman" w:hAnsi="Arial" w:cs="Arial"/>
          <w:i/>
          <w:iCs/>
          <w:color w:val="2A2A2A"/>
          <w:shd w:val="clear" w:color="auto" w:fill="FFFFFF"/>
          <w:lang w:eastAsia="en-GB"/>
        </w:rPr>
        <w:t>Buttriss</w:t>
      </w:r>
      <w:proofErr w:type="spellEnd"/>
      <w:r w:rsidRPr="001C3EA6">
        <w:rPr>
          <w:rFonts w:ascii="Arial" w:eastAsia="Times New Roman" w:hAnsi="Arial" w:cs="Arial"/>
          <w:i/>
          <w:iCs/>
          <w:color w:val="2A2A2A"/>
          <w:shd w:val="clear" w:color="auto" w:fill="FFFFFF"/>
          <w:lang w:eastAsia="en-GB"/>
        </w:rPr>
        <w:t>, J. L. (</w:t>
      </w:r>
      <w:r w:rsidRPr="001C3EA6">
        <w:rPr>
          <w:rFonts w:ascii="Arial" w:eastAsia="Times New Roman" w:hAnsi="Arial" w:cs="Arial"/>
          <w:i/>
          <w:iCs/>
          <w:color w:val="2A2A2A"/>
          <w:lang w:eastAsia="en-GB"/>
        </w:rPr>
        <w:t>1997</w:t>
      </w:r>
      <w:r w:rsidRPr="001C3EA6">
        <w:rPr>
          <w:rFonts w:ascii="Arial" w:eastAsia="Times New Roman" w:hAnsi="Arial" w:cs="Arial"/>
          <w:i/>
          <w:iCs/>
          <w:color w:val="2A2A2A"/>
          <w:shd w:val="clear" w:color="auto" w:fill="FFFFFF"/>
          <w:lang w:eastAsia="en-GB"/>
        </w:rPr>
        <w:t>) Food and nutrition: attitudes, beliefs, and knowledge in the United Kingdom. </w:t>
      </w:r>
      <w:r w:rsidRPr="001C3EA6">
        <w:rPr>
          <w:rFonts w:ascii="Arial" w:eastAsia="Times New Roman" w:hAnsi="Arial" w:cs="Arial"/>
          <w:i/>
          <w:iCs/>
          <w:color w:val="2A2A2A"/>
          <w:bdr w:val="none" w:sz="0" w:space="0" w:color="auto" w:frame="1"/>
          <w:lang w:eastAsia="en-GB"/>
        </w:rPr>
        <w:t>American Journal of Clinical Nutrition</w:t>
      </w:r>
      <w:r w:rsidRPr="001C3EA6">
        <w:rPr>
          <w:rFonts w:ascii="Arial" w:eastAsia="Times New Roman" w:hAnsi="Arial" w:cs="Arial"/>
          <w:i/>
          <w:iCs/>
          <w:color w:val="2A2A2A"/>
          <w:shd w:val="clear" w:color="auto" w:fill="FFFFFF"/>
          <w:lang w:eastAsia="en-GB"/>
        </w:rPr>
        <w:t>, </w:t>
      </w:r>
      <w:r w:rsidRPr="001C3EA6">
        <w:rPr>
          <w:rFonts w:ascii="Arial" w:eastAsia="Times New Roman" w:hAnsi="Arial" w:cs="Arial"/>
          <w:i/>
          <w:iCs/>
          <w:color w:val="2A2A2A"/>
          <w:lang w:eastAsia="en-GB"/>
        </w:rPr>
        <w:t>65</w:t>
      </w:r>
      <w:r w:rsidRPr="001C3EA6">
        <w:rPr>
          <w:rFonts w:ascii="Arial" w:eastAsia="Times New Roman" w:hAnsi="Arial" w:cs="Arial"/>
          <w:i/>
          <w:iCs/>
          <w:color w:val="2A2A2A"/>
          <w:shd w:val="clear" w:color="auto" w:fill="FFFFFF"/>
          <w:lang w:eastAsia="en-GB"/>
        </w:rPr>
        <w:t>, </w:t>
      </w:r>
      <w:r w:rsidRPr="001C3EA6">
        <w:rPr>
          <w:rFonts w:ascii="Arial" w:eastAsia="Times New Roman" w:hAnsi="Arial" w:cs="Arial"/>
          <w:i/>
          <w:iCs/>
          <w:color w:val="2A2A2A"/>
          <w:lang w:eastAsia="en-GB"/>
        </w:rPr>
        <w:t>1985S</w:t>
      </w:r>
      <w:r w:rsidRPr="001C3EA6">
        <w:rPr>
          <w:rFonts w:ascii="Arial" w:eastAsia="Times New Roman" w:hAnsi="Arial" w:cs="Arial"/>
          <w:i/>
          <w:iCs/>
          <w:color w:val="2A2A2A"/>
          <w:shd w:val="clear" w:color="auto" w:fill="FFFFFF"/>
          <w:lang w:eastAsia="en-GB"/>
        </w:rPr>
        <w:t xml:space="preserve">–1995S. cited on </w:t>
      </w:r>
      <w:r w:rsidRPr="001C3EA6">
        <w:rPr>
          <w:rFonts w:ascii="Arial" w:hAnsi="Arial" w:cs="Arial"/>
          <w:i/>
          <w:iCs/>
          <w:color w:val="2A2A2A"/>
          <w:shd w:val="clear" w:color="auto" w:fill="FFFFFF"/>
        </w:rPr>
        <w:t>K. Parmenter, J. Waller, J. Wardle, Demographic variation in nutrition knowledge in England, </w:t>
      </w:r>
      <w:r w:rsidRPr="001C3EA6">
        <w:rPr>
          <w:rStyle w:val="Emphasis"/>
          <w:rFonts w:ascii="Arial" w:hAnsi="Arial" w:cs="Arial"/>
          <w:color w:val="2A2A2A"/>
          <w:bdr w:val="none" w:sz="0" w:space="0" w:color="auto" w:frame="1"/>
          <w:shd w:val="clear" w:color="auto" w:fill="FFFFFF"/>
        </w:rPr>
        <w:t>Health Education Research</w:t>
      </w:r>
      <w:r w:rsidRPr="001C3EA6">
        <w:rPr>
          <w:rFonts w:ascii="Arial" w:hAnsi="Arial" w:cs="Arial"/>
          <w:i/>
          <w:iCs/>
          <w:color w:val="2A2A2A"/>
          <w:shd w:val="clear" w:color="auto" w:fill="FFFFFF"/>
        </w:rPr>
        <w:t xml:space="preserve">, Volume 15, Issue 2, April 2000, Pages 163–174, </w:t>
      </w:r>
    </w:p>
    <w:p w14:paraId="634CEC65" w14:textId="77777777" w:rsidR="00AA0E7E" w:rsidRPr="001C3EA6" w:rsidRDefault="00AA0E7E" w:rsidP="00AA0E7E">
      <w:pPr>
        <w:spacing w:after="0" w:line="240" w:lineRule="auto"/>
        <w:rPr>
          <w:rFonts w:ascii="Arial" w:eastAsia="Times New Roman" w:hAnsi="Arial" w:cs="Arial"/>
          <w:i/>
          <w:iCs/>
          <w:lang w:eastAsia="en-GB"/>
        </w:rPr>
      </w:pPr>
      <w:r w:rsidRPr="001C3EA6">
        <w:rPr>
          <w:rFonts w:ascii="Arial" w:hAnsi="Arial" w:cs="Arial"/>
          <w:i/>
          <w:iCs/>
          <w:color w:val="2A2A2A"/>
          <w:shd w:val="clear" w:color="auto" w:fill="FFFFFF"/>
        </w:rPr>
        <w:t>available at: </w:t>
      </w:r>
      <w:hyperlink r:id="rId12" w:history="1">
        <w:r w:rsidRPr="001C3EA6">
          <w:rPr>
            <w:rStyle w:val="Hyperlink"/>
            <w:rFonts w:ascii="Arial" w:hAnsi="Arial" w:cs="Arial"/>
            <w:i/>
            <w:iCs/>
            <w:color w:val="006FB7"/>
            <w:bdr w:val="none" w:sz="0" w:space="0" w:color="auto" w:frame="1"/>
            <w:shd w:val="clear" w:color="auto" w:fill="FFFFFF"/>
          </w:rPr>
          <w:t>https://doi.org/10.1093/her/15.2.163</w:t>
        </w:r>
      </w:hyperlink>
      <w:r w:rsidRPr="001C3EA6">
        <w:rPr>
          <w:rFonts w:ascii="Arial" w:hAnsi="Arial" w:cs="Arial"/>
          <w:i/>
          <w:iCs/>
        </w:rPr>
        <w:t xml:space="preserve"> (accessed on 13/03/2020)</w:t>
      </w:r>
    </w:p>
    <w:p w14:paraId="1915CF9C" w14:textId="77777777" w:rsidR="00AA0E7E" w:rsidRPr="001C3EA6" w:rsidRDefault="00AA0E7E" w:rsidP="00AA0E7E">
      <w:pPr>
        <w:pStyle w:val="ListParagraph"/>
        <w:numPr>
          <w:ilvl w:val="0"/>
          <w:numId w:val="1"/>
        </w:numPr>
        <w:rPr>
          <w:rFonts w:ascii="Arial" w:hAnsi="Arial" w:cs="Arial"/>
          <w:i/>
          <w:iCs/>
        </w:rPr>
      </w:pPr>
      <w:r w:rsidRPr="001C3EA6">
        <w:rPr>
          <w:rFonts w:ascii="Arial" w:hAnsi="Arial" w:cs="Arial"/>
          <w:i/>
          <w:iCs/>
        </w:rPr>
        <w:t>Foucault, M. and C. Gordon (1980). Power/knowledge: selected interviews and other writings, 1972-1977. New York, Pantheon Books.</w:t>
      </w:r>
    </w:p>
    <w:p w14:paraId="74CA633E" w14:textId="77777777" w:rsidR="00AA0E7E" w:rsidRPr="001C3EA6" w:rsidRDefault="00AA0E7E" w:rsidP="00AA0E7E">
      <w:pPr>
        <w:pStyle w:val="ListParagraph"/>
        <w:numPr>
          <w:ilvl w:val="0"/>
          <w:numId w:val="1"/>
        </w:numPr>
        <w:rPr>
          <w:rFonts w:ascii="Arial" w:eastAsia="Times New Roman" w:hAnsi="Arial" w:cs="Arial"/>
          <w:i/>
          <w:iCs/>
        </w:rPr>
      </w:pPr>
      <w:proofErr w:type="spellStart"/>
      <w:r w:rsidRPr="001C3EA6">
        <w:rPr>
          <w:rFonts w:ascii="Arial" w:eastAsia="Times New Roman" w:hAnsi="Arial" w:cs="Arial"/>
          <w:i/>
          <w:iCs/>
        </w:rPr>
        <w:t>Jashapara</w:t>
      </w:r>
      <w:proofErr w:type="spellEnd"/>
      <w:r w:rsidRPr="001C3EA6">
        <w:rPr>
          <w:rFonts w:ascii="Arial" w:eastAsia="Times New Roman" w:hAnsi="Arial" w:cs="Arial"/>
          <w:i/>
          <w:iCs/>
        </w:rPr>
        <w:t>, A (2004); Knowledge Management – An Integrated approach, Prentice Hall, Pearson Education Ltd.</w:t>
      </w:r>
    </w:p>
    <w:p w14:paraId="134E3DFB" w14:textId="77777777" w:rsidR="00AA0E7E" w:rsidRPr="001C3EA6" w:rsidRDefault="00AA0E7E" w:rsidP="00AA0E7E">
      <w:pPr>
        <w:pStyle w:val="NormalWeb"/>
        <w:numPr>
          <w:ilvl w:val="0"/>
          <w:numId w:val="1"/>
        </w:numPr>
        <w:shd w:val="clear" w:color="auto" w:fill="FFFFFF"/>
        <w:rPr>
          <w:rFonts w:ascii="Arial" w:hAnsi="Arial" w:cs="Arial"/>
          <w:i/>
          <w:iCs/>
          <w:color w:val="1D2228"/>
          <w:sz w:val="22"/>
          <w:szCs w:val="22"/>
        </w:rPr>
      </w:pPr>
      <w:r w:rsidRPr="001C3EA6">
        <w:rPr>
          <w:rFonts w:ascii="Arial" w:hAnsi="Arial" w:cs="Arial"/>
          <w:i/>
          <w:iCs/>
          <w:color w:val="000000"/>
          <w:sz w:val="22"/>
          <w:szCs w:val="22"/>
          <w:shd w:val="clear" w:color="auto" w:fill="FFFFFF"/>
        </w:rPr>
        <w:t xml:space="preserve">Kebede, G., 2010. Knowledge management: An information science perspective. International Journal of Information Management, 30(5), pp.416-424. Available at: </w:t>
      </w:r>
      <w:hyperlink r:id="rId13" w:tgtFrame="_blank" w:history="1">
        <w:r w:rsidRPr="001C3EA6">
          <w:rPr>
            <w:rStyle w:val="Hyperlink"/>
            <w:rFonts w:ascii="Arial" w:hAnsi="Arial" w:cs="Arial"/>
            <w:i/>
            <w:iCs/>
            <w:color w:val="196AD4"/>
            <w:sz w:val="22"/>
            <w:szCs w:val="22"/>
          </w:rPr>
          <w:t>https://www.sciencedirect.com/science/article/pii/S0268401210000290</w:t>
        </w:r>
      </w:hyperlink>
      <w:r w:rsidRPr="001C3EA6">
        <w:rPr>
          <w:rFonts w:ascii="Arial" w:hAnsi="Arial" w:cs="Arial"/>
          <w:i/>
          <w:iCs/>
          <w:color w:val="000000"/>
          <w:sz w:val="22"/>
          <w:szCs w:val="22"/>
          <w:shd w:val="clear" w:color="auto" w:fill="FFFFFF"/>
        </w:rPr>
        <w:t xml:space="preserve"> (accessed on 12 March 2020).</w:t>
      </w:r>
    </w:p>
    <w:p w14:paraId="3BAC94C9" w14:textId="77777777" w:rsidR="00AA0E7E" w:rsidRPr="001C3EA6" w:rsidRDefault="00AA0E7E" w:rsidP="00AA0E7E">
      <w:pPr>
        <w:pStyle w:val="NormalWeb"/>
        <w:numPr>
          <w:ilvl w:val="0"/>
          <w:numId w:val="1"/>
        </w:numPr>
        <w:shd w:val="clear" w:color="auto" w:fill="FFFFFF"/>
        <w:rPr>
          <w:rFonts w:ascii="Arial" w:hAnsi="Arial" w:cs="Arial"/>
          <w:i/>
          <w:iCs/>
          <w:color w:val="1D2228"/>
          <w:sz w:val="22"/>
          <w:szCs w:val="22"/>
        </w:rPr>
      </w:pPr>
      <w:hyperlink r:id="rId14" w:tgtFrame="_blank" w:tooltip="Nereu F. Kock" w:history="1">
        <w:r w:rsidRPr="001C3EA6">
          <w:rPr>
            <w:rStyle w:val="Hyperlink"/>
            <w:rFonts w:ascii="Arial" w:hAnsi="Arial" w:cs="Arial"/>
            <w:i/>
            <w:iCs/>
            <w:sz w:val="22"/>
            <w:szCs w:val="22"/>
          </w:rPr>
          <w:t>Kock, N.</w:t>
        </w:r>
      </w:hyperlink>
      <w:r w:rsidRPr="001C3EA6">
        <w:rPr>
          <w:rFonts w:ascii="Arial" w:hAnsi="Arial" w:cs="Arial"/>
          <w:i/>
          <w:iCs/>
          <w:color w:val="1D2228"/>
          <w:sz w:val="22"/>
          <w:szCs w:val="22"/>
        </w:rPr>
        <w:t>, </w:t>
      </w:r>
      <w:hyperlink r:id="rId15" w:tgtFrame="_blank" w:tooltip="Robert J. McQueen" w:history="1">
        <w:r w:rsidRPr="001C3EA6">
          <w:rPr>
            <w:rStyle w:val="Hyperlink"/>
            <w:rFonts w:ascii="Arial" w:hAnsi="Arial" w:cs="Arial"/>
            <w:i/>
            <w:iCs/>
            <w:sz w:val="22"/>
            <w:szCs w:val="22"/>
          </w:rPr>
          <w:t>McQueen, R.</w:t>
        </w:r>
      </w:hyperlink>
      <w:r w:rsidRPr="001C3EA6">
        <w:rPr>
          <w:rFonts w:ascii="Arial" w:hAnsi="Arial" w:cs="Arial"/>
          <w:i/>
          <w:iCs/>
          <w:color w:val="1D2228"/>
          <w:sz w:val="22"/>
          <w:szCs w:val="22"/>
        </w:rPr>
        <w:t> and </w:t>
      </w:r>
      <w:hyperlink r:id="rId16" w:tgtFrame="_blank" w:tooltip="Megan Baker" w:history="1">
        <w:r w:rsidRPr="001C3EA6">
          <w:rPr>
            <w:rStyle w:val="Hyperlink"/>
            <w:rFonts w:ascii="Arial" w:hAnsi="Arial" w:cs="Arial"/>
            <w:i/>
            <w:iCs/>
            <w:sz w:val="22"/>
            <w:szCs w:val="22"/>
          </w:rPr>
          <w:t>Baker, M.</w:t>
        </w:r>
      </w:hyperlink>
      <w:r w:rsidRPr="001C3EA6">
        <w:rPr>
          <w:rFonts w:ascii="Arial" w:hAnsi="Arial" w:cs="Arial"/>
          <w:i/>
          <w:iCs/>
          <w:color w:val="1D2228"/>
          <w:sz w:val="22"/>
          <w:szCs w:val="22"/>
        </w:rPr>
        <w:t> (1996), "Learning and process improvement in knowledge organizations: a critical analysis of four contemporary myths", </w:t>
      </w:r>
      <w:hyperlink r:id="rId17" w:tgtFrame="_blank" w:history="1">
        <w:r w:rsidRPr="001C3EA6">
          <w:rPr>
            <w:rStyle w:val="Hyperlink"/>
            <w:rFonts w:ascii="Arial" w:hAnsi="Arial" w:cs="Arial"/>
            <w:i/>
            <w:iCs/>
            <w:sz w:val="22"/>
            <w:szCs w:val="22"/>
          </w:rPr>
          <w:t>The Learning Organization</w:t>
        </w:r>
      </w:hyperlink>
      <w:r w:rsidRPr="001C3EA6">
        <w:rPr>
          <w:rFonts w:ascii="Arial" w:hAnsi="Arial" w:cs="Arial"/>
          <w:i/>
          <w:iCs/>
          <w:color w:val="1D2228"/>
          <w:sz w:val="22"/>
          <w:szCs w:val="22"/>
        </w:rPr>
        <w:t xml:space="preserve">, Vol. 3 No. 1, pp. 31-41. </w:t>
      </w:r>
      <w:r w:rsidRPr="001C3EA6">
        <w:rPr>
          <w:rFonts w:ascii="Arial" w:hAnsi="Arial" w:cs="Arial"/>
          <w:i/>
          <w:iCs/>
          <w:color w:val="000000"/>
          <w:sz w:val="22"/>
          <w:szCs w:val="22"/>
          <w:shd w:val="clear" w:color="auto" w:fill="FFFFFF"/>
        </w:rPr>
        <w:t xml:space="preserve">. Available at: </w:t>
      </w:r>
      <w:hyperlink r:id="rId18" w:tgtFrame="_blank" w:history="1">
        <w:r w:rsidRPr="001C3EA6">
          <w:rPr>
            <w:rStyle w:val="Hyperlink"/>
            <w:rFonts w:ascii="Arial" w:hAnsi="Arial" w:cs="Arial"/>
            <w:i/>
            <w:iCs/>
            <w:color w:val="196AD4"/>
            <w:sz w:val="22"/>
            <w:szCs w:val="22"/>
          </w:rPr>
          <w:t>https://www.emerald.com/insight/content/doi/10.1108/09696479610106790/full/html</w:t>
        </w:r>
      </w:hyperlink>
      <w:r w:rsidRPr="001C3EA6">
        <w:rPr>
          <w:rFonts w:ascii="Arial" w:hAnsi="Arial" w:cs="Arial"/>
          <w:i/>
          <w:iCs/>
          <w:color w:val="1D2228"/>
          <w:sz w:val="22"/>
          <w:szCs w:val="22"/>
        </w:rPr>
        <w:t xml:space="preserve"> </w:t>
      </w:r>
      <w:r w:rsidRPr="001C3EA6">
        <w:rPr>
          <w:rFonts w:ascii="Arial" w:hAnsi="Arial" w:cs="Arial"/>
          <w:i/>
          <w:iCs/>
          <w:color w:val="000000"/>
          <w:sz w:val="22"/>
          <w:szCs w:val="22"/>
          <w:shd w:val="clear" w:color="auto" w:fill="FFFFFF"/>
        </w:rPr>
        <w:t>(accessed on 15 March 2020).</w:t>
      </w:r>
    </w:p>
    <w:p w14:paraId="66D4AB40" w14:textId="77777777" w:rsidR="00AA0E7E" w:rsidRPr="001C3EA6" w:rsidRDefault="00AA0E7E" w:rsidP="00AA0E7E">
      <w:pPr>
        <w:pStyle w:val="ListParagraph"/>
        <w:numPr>
          <w:ilvl w:val="0"/>
          <w:numId w:val="1"/>
        </w:numPr>
        <w:rPr>
          <w:rFonts w:ascii="Arial" w:hAnsi="Arial" w:cs="Arial"/>
          <w:i/>
          <w:iCs/>
          <w:color w:val="000000"/>
          <w:shd w:val="clear" w:color="auto" w:fill="FFFFFF"/>
        </w:rPr>
      </w:pPr>
      <w:r w:rsidRPr="001C3EA6">
        <w:rPr>
          <w:rFonts w:ascii="Arial" w:hAnsi="Arial" w:cs="Arial"/>
          <w:i/>
          <w:iCs/>
          <w:color w:val="000000"/>
          <w:shd w:val="clear" w:color="auto" w:fill="FFFFFF"/>
        </w:rPr>
        <w:t>Laudon, K. and Laudon, J., (2014). Management Information Systems. Boston: Pearson, Prentice Hall.</w:t>
      </w:r>
    </w:p>
    <w:p w14:paraId="07BA93FD" w14:textId="77777777" w:rsidR="00AA0E7E" w:rsidRPr="001C3EA6" w:rsidRDefault="00AA0E7E" w:rsidP="00AA0E7E">
      <w:pPr>
        <w:pStyle w:val="ListParagraph"/>
        <w:numPr>
          <w:ilvl w:val="0"/>
          <w:numId w:val="1"/>
        </w:numPr>
        <w:rPr>
          <w:rFonts w:ascii="Arial" w:hAnsi="Arial" w:cs="Arial"/>
          <w:i/>
          <w:iCs/>
          <w:color w:val="000000"/>
          <w:shd w:val="clear" w:color="auto" w:fill="FFFFFF"/>
        </w:rPr>
      </w:pPr>
      <w:r w:rsidRPr="001C3EA6">
        <w:rPr>
          <w:rFonts w:ascii="Arial" w:hAnsi="Arial" w:cs="Arial"/>
          <w:i/>
          <w:iCs/>
          <w:color w:val="000000"/>
          <w:shd w:val="clear" w:color="auto" w:fill="FFFFFF"/>
        </w:rPr>
        <w:t>Liew, A., (2007). Understanding Data, Information, Knowledge and Their Inter-Relationships. Journal of Knowledge Management Practice, Vol. 8, No. 2, June 2007</w:t>
      </w:r>
    </w:p>
    <w:p w14:paraId="1BCC0D4E" w14:textId="77777777" w:rsidR="00AA0E7E" w:rsidRPr="001C3EA6" w:rsidRDefault="00AA0E7E" w:rsidP="00AA0E7E">
      <w:pPr>
        <w:pStyle w:val="ListParagraph"/>
        <w:numPr>
          <w:ilvl w:val="0"/>
          <w:numId w:val="1"/>
        </w:numPr>
        <w:rPr>
          <w:rFonts w:ascii="Arial" w:hAnsi="Arial" w:cs="Arial"/>
          <w:i/>
          <w:iCs/>
        </w:rPr>
      </w:pPr>
      <w:proofErr w:type="spellStart"/>
      <w:r w:rsidRPr="001C3EA6">
        <w:rPr>
          <w:rFonts w:ascii="Arial" w:hAnsi="Arial" w:cs="Arial"/>
          <w:i/>
          <w:iCs/>
        </w:rPr>
        <w:t>Mohajan</w:t>
      </w:r>
      <w:proofErr w:type="spellEnd"/>
      <w:r w:rsidRPr="001C3EA6">
        <w:rPr>
          <w:rFonts w:ascii="Arial" w:hAnsi="Arial" w:cs="Arial"/>
          <w:i/>
          <w:iCs/>
        </w:rPr>
        <w:t xml:space="preserve"> HK. The Roles of Knowledge Management for the Development of Organizations. Journal of Scientific Achievements, Feb2017; 2 (2): 1–27.</w:t>
      </w:r>
    </w:p>
    <w:p w14:paraId="7E272C3E" w14:textId="77777777" w:rsidR="00AA0E7E" w:rsidRPr="001C3EA6" w:rsidRDefault="00AA0E7E" w:rsidP="00AA0E7E">
      <w:pPr>
        <w:pStyle w:val="ListParagraph"/>
        <w:numPr>
          <w:ilvl w:val="0"/>
          <w:numId w:val="1"/>
        </w:numPr>
        <w:rPr>
          <w:rFonts w:ascii="Arial" w:eastAsia="Times New Roman" w:hAnsi="Arial" w:cs="Arial"/>
          <w:i/>
          <w:iCs/>
        </w:rPr>
      </w:pPr>
      <w:r w:rsidRPr="001C3EA6">
        <w:rPr>
          <w:rFonts w:ascii="Arial" w:hAnsi="Arial" w:cs="Arial"/>
          <w:i/>
          <w:iCs/>
          <w:color w:val="000000"/>
          <w:shd w:val="clear" w:color="auto" w:fill="FFFFFF"/>
        </w:rPr>
        <w:t>Mullins, L., (2005). Management and Organisational Behaviour. 7th ed. London: Prentice Hall.</w:t>
      </w:r>
    </w:p>
    <w:p w14:paraId="3FD94E98" w14:textId="77777777" w:rsidR="00AA0E7E" w:rsidRPr="001C3EA6" w:rsidRDefault="00AA0E7E" w:rsidP="00AA0E7E">
      <w:pPr>
        <w:pStyle w:val="ListParagraph"/>
        <w:numPr>
          <w:ilvl w:val="0"/>
          <w:numId w:val="1"/>
        </w:numPr>
        <w:rPr>
          <w:rFonts w:ascii="Arial" w:hAnsi="Arial" w:cs="Arial"/>
          <w:i/>
          <w:iCs/>
        </w:rPr>
      </w:pPr>
      <w:r w:rsidRPr="001C3EA6">
        <w:rPr>
          <w:rFonts w:ascii="Arial" w:hAnsi="Arial" w:cs="Arial"/>
          <w:i/>
          <w:iCs/>
        </w:rPr>
        <w:t xml:space="preserve">Meadows, J. (2001) Understanding Information, K. G. Saur, </w:t>
      </w:r>
      <w:proofErr w:type="spellStart"/>
      <w:r w:rsidRPr="001C3EA6">
        <w:rPr>
          <w:rFonts w:ascii="Arial" w:hAnsi="Arial" w:cs="Arial"/>
          <w:i/>
          <w:iCs/>
        </w:rPr>
        <w:t>Munchen</w:t>
      </w:r>
      <w:proofErr w:type="spellEnd"/>
      <w:r w:rsidRPr="001C3EA6">
        <w:rPr>
          <w:rFonts w:ascii="Arial" w:hAnsi="Arial" w:cs="Arial"/>
          <w:i/>
          <w:iCs/>
        </w:rPr>
        <w:t>.</w:t>
      </w:r>
    </w:p>
    <w:p w14:paraId="0EA8F1AB" w14:textId="77777777" w:rsidR="00AA0E7E" w:rsidRPr="001C3EA6" w:rsidRDefault="00AA0E7E" w:rsidP="00AA0E7E">
      <w:pPr>
        <w:pStyle w:val="ListParagraph"/>
        <w:numPr>
          <w:ilvl w:val="0"/>
          <w:numId w:val="1"/>
        </w:numPr>
        <w:rPr>
          <w:rFonts w:ascii="Arial" w:hAnsi="Arial" w:cs="Arial"/>
          <w:i/>
          <w:iCs/>
          <w:color w:val="000000"/>
          <w:shd w:val="clear" w:color="auto" w:fill="FFFFFF"/>
        </w:rPr>
      </w:pPr>
      <w:r w:rsidRPr="001C3EA6">
        <w:rPr>
          <w:rFonts w:ascii="Arial" w:hAnsi="Arial" w:cs="Arial"/>
          <w:i/>
          <w:iCs/>
          <w:color w:val="000000"/>
          <w:shd w:val="clear" w:color="auto" w:fill="FFFFFF"/>
        </w:rPr>
        <w:t>MAUND, A. (2018). BA IN LEADERSHIP AND MANAGEMENT. London: SAGE PUBLICATIONS.</w:t>
      </w:r>
    </w:p>
    <w:p w14:paraId="024BD570" w14:textId="77777777" w:rsidR="00AA0E7E" w:rsidRPr="001C3EA6" w:rsidRDefault="00AA0E7E" w:rsidP="00AA0E7E">
      <w:pPr>
        <w:pStyle w:val="ListParagraph"/>
        <w:numPr>
          <w:ilvl w:val="0"/>
          <w:numId w:val="1"/>
        </w:numPr>
        <w:rPr>
          <w:rFonts w:ascii="Arial" w:eastAsia="Times New Roman" w:hAnsi="Arial" w:cs="Arial"/>
          <w:i/>
          <w:iCs/>
        </w:rPr>
      </w:pPr>
      <w:r w:rsidRPr="001C3EA6">
        <w:rPr>
          <w:rFonts w:ascii="Arial" w:hAnsi="Arial" w:cs="Arial"/>
          <w:i/>
          <w:iCs/>
        </w:rPr>
        <w:t>Nonaka, I. (1991), The Knowledge-Creating Company, Harvard Business Review, 69: 96–104.</w:t>
      </w:r>
    </w:p>
    <w:p w14:paraId="3247D286" w14:textId="77777777" w:rsidR="00AA0E7E" w:rsidRPr="001C3EA6" w:rsidRDefault="00AA0E7E" w:rsidP="00AA0E7E">
      <w:pPr>
        <w:pStyle w:val="ListParagraph"/>
        <w:numPr>
          <w:ilvl w:val="0"/>
          <w:numId w:val="1"/>
        </w:numPr>
        <w:rPr>
          <w:rFonts w:ascii="Arial" w:eastAsia="Times New Roman" w:hAnsi="Arial" w:cs="Arial"/>
          <w:i/>
          <w:iCs/>
        </w:rPr>
      </w:pPr>
      <w:r w:rsidRPr="001C3EA6">
        <w:rPr>
          <w:rFonts w:ascii="Arial" w:eastAsia="Times New Roman" w:hAnsi="Arial" w:cs="Arial"/>
          <w:i/>
          <w:iCs/>
        </w:rPr>
        <w:t>Polanyi, M. (1967); The Tacit Dimension, Doubleday, New York.</w:t>
      </w:r>
    </w:p>
    <w:p w14:paraId="0864384D" w14:textId="77777777" w:rsidR="00AA0E7E" w:rsidRPr="001C3EA6" w:rsidRDefault="00AA0E7E" w:rsidP="00AA0E7E">
      <w:pPr>
        <w:pStyle w:val="ListParagraph"/>
        <w:numPr>
          <w:ilvl w:val="0"/>
          <w:numId w:val="1"/>
        </w:numPr>
        <w:rPr>
          <w:rFonts w:ascii="Arial" w:hAnsi="Arial" w:cs="Arial"/>
          <w:i/>
          <w:iCs/>
        </w:rPr>
      </w:pPr>
      <w:r w:rsidRPr="001C3EA6">
        <w:rPr>
          <w:rFonts w:ascii="Arial" w:hAnsi="Arial" w:cs="Arial"/>
          <w:i/>
          <w:iCs/>
        </w:rPr>
        <w:t xml:space="preserve">Rainer, K. and </w:t>
      </w:r>
      <w:proofErr w:type="spellStart"/>
      <w:r w:rsidRPr="001C3EA6">
        <w:rPr>
          <w:rFonts w:ascii="Arial" w:hAnsi="Arial" w:cs="Arial"/>
          <w:i/>
          <w:iCs/>
        </w:rPr>
        <w:t>Cegielski</w:t>
      </w:r>
      <w:proofErr w:type="spellEnd"/>
      <w:r w:rsidRPr="001C3EA6">
        <w:rPr>
          <w:rFonts w:ascii="Arial" w:hAnsi="Arial" w:cs="Arial"/>
          <w:i/>
          <w:iCs/>
        </w:rPr>
        <w:t>, C. (2011) Introduction to Information Systems: Enabling and Transforming Business, 3rd edition, John Wiley &amp; Sons, Hoboken, NJ</w:t>
      </w:r>
    </w:p>
    <w:p w14:paraId="07D08F62" w14:textId="77777777" w:rsidR="00AA0E7E" w:rsidRPr="001C3EA6" w:rsidRDefault="00AA0E7E" w:rsidP="00AA0E7E">
      <w:pPr>
        <w:rPr>
          <w:rFonts w:ascii="Arial" w:eastAsia="Times New Roman" w:hAnsi="Arial" w:cs="Arial"/>
          <w:i/>
          <w:iCs/>
        </w:rPr>
      </w:pPr>
    </w:p>
    <w:p w14:paraId="671958EC" w14:textId="77777777" w:rsidR="00AA0E7E" w:rsidRPr="001C3EA6" w:rsidRDefault="00AA0E7E" w:rsidP="00AA0E7E">
      <w:pPr>
        <w:pStyle w:val="ListParagraph"/>
        <w:numPr>
          <w:ilvl w:val="0"/>
          <w:numId w:val="1"/>
        </w:numPr>
        <w:rPr>
          <w:rFonts w:ascii="Arial" w:eastAsia="Times New Roman" w:hAnsi="Arial" w:cs="Arial"/>
          <w:i/>
          <w:iCs/>
        </w:rPr>
      </w:pPr>
      <w:r w:rsidRPr="001C3EA6">
        <w:rPr>
          <w:rFonts w:ascii="Arial" w:eastAsia="Times New Roman" w:hAnsi="Arial" w:cs="Arial"/>
          <w:i/>
          <w:iCs/>
        </w:rPr>
        <w:lastRenderedPageBreak/>
        <w:t>Ryle, G. (1949); The Concept of Mind, Hutcheson, London.</w:t>
      </w:r>
    </w:p>
    <w:p w14:paraId="52754A06" w14:textId="77777777" w:rsidR="00AA0E7E" w:rsidRPr="001C3EA6" w:rsidRDefault="00AA0E7E" w:rsidP="00AA0E7E">
      <w:pPr>
        <w:pStyle w:val="ListParagraph"/>
        <w:numPr>
          <w:ilvl w:val="0"/>
          <w:numId w:val="1"/>
        </w:numPr>
        <w:rPr>
          <w:rFonts w:ascii="Arial" w:hAnsi="Arial" w:cs="Arial"/>
          <w:b/>
          <w:bCs/>
          <w:i/>
          <w:iCs/>
        </w:rPr>
      </w:pPr>
      <w:proofErr w:type="spellStart"/>
      <w:r w:rsidRPr="001C3EA6">
        <w:rPr>
          <w:rFonts w:ascii="Arial" w:eastAsia="Times New Roman" w:hAnsi="Arial" w:cs="Arial"/>
          <w:i/>
          <w:iCs/>
        </w:rPr>
        <w:t>Tiwana</w:t>
      </w:r>
      <w:proofErr w:type="spellEnd"/>
      <w:r w:rsidRPr="001C3EA6">
        <w:rPr>
          <w:rFonts w:ascii="Arial" w:eastAsia="Times New Roman" w:hAnsi="Arial" w:cs="Arial"/>
          <w:i/>
          <w:iCs/>
        </w:rPr>
        <w:t>, A. (2000); The Knowledge Management Toolkit, Prentice Hall, Upper Saddle River, NJ.</w:t>
      </w:r>
    </w:p>
    <w:p w14:paraId="78A59E6B" w14:textId="77777777" w:rsidR="00AA0E7E" w:rsidRPr="001C3EA6" w:rsidRDefault="00AA0E7E" w:rsidP="00AA0E7E">
      <w:pPr>
        <w:pStyle w:val="ListParagraph"/>
        <w:numPr>
          <w:ilvl w:val="0"/>
          <w:numId w:val="1"/>
        </w:numPr>
        <w:rPr>
          <w:rFonts w:ascii="Arial" w:eastAsia="Times New Roman" w:hAnsi="Arial" w:cs="Arial"/>
          <w:i/>
          <w:iCs/>
        </w:rPr>
      </w:pPr>
      <w:proofErr w:type="spellStart"/>
      <w:r w:rsidRPr="001C3EA6">
        <w:rPr>
          <w:rFonts w:ascii="Arial" w:eastAsia="Times New Roman" w:hAnsi="Arial" w:cs="Arial"/>
          <w:i/>
          <w:iCs/>
        </w:rPr>
        <w:t>Tiwana</w:t>
      </w:r>
      <w:proofErr w:type="spellEnd"/>
      <w:r w:rsidRPr="001C3EA6">
        <w:rPr>
          <w:rFonts w:ascii="Arial" w:eastAsia="Times New Roman" w:hAnsi="Arial" w:cs="Arial"/>
          <w:i/>
          <w:iCs/>
        </w:rPr>
        <w:t>, A. (2001); The Essential Guide to Knowledge Management – E - Business and CRM Applications; Prentice Hall</w:t>
      </w:r>
    </w:p>
    <w:p w14:paraId="04BB71B3" w14:textId="77777777" w:rsidR="00AA0E7E" w:rsidRPr="001C3EA6" w:rsidRDefault="00AA0E7E" w:rsidP="00AA0E7E">
      <w:pPr>
        <w:pStyle w:val="ListParagraph"/>
        <w:numPr>
          <w:ilvl w:val="0"/>
          <w:numId w:val="1"/>
        </w:numPr>
        <w:rPr>
          <w:rFonts w:ascii="Arial" w:hAnsi="Arial" w:cs="Arial"/>
          <w:i/>
          <w:iCs/>
        </w:rPr>
      </w:pPr>
      <w:r w:rsidRPr="001C3EA6">
        <w:rPr>
          <w:rFonts w:ascii="Arial" w:hAnsi="Arial" w:cs="Arial"/>
          <w:i/>
          <w:iCs/>
        </w:rPr>
        <w:t xml:space="preserve">Wang, K., </w:t>
      </w:r>
      <w:proofErr w:type="spellStart"/>
      <w:r w:rsidRPr="001C3EA6">
        <w:rPr>
          <w:rFonts w:ascii="Arial" w:hAnsi="Arial" w:cs="Arial"/>
          <w:i/>
          <w:iCs/>
        </w:rPr>
        <w:t>Hjelmervik</w:t>
      </w:r>
      <w:proofErr w:type="spellEnd"/>
      <w:r w:rsidRPr="001C3EA6">
        <w:rPr>
          <w:rFonts w:ascii="Arial" w:hAnsi="Arial" w:cs="Arial"/>
          <w:i/>
          <w:iCs/>
        </w:rPr>
        <w:t xml:space="preserve">, O. and </w:t>
      </w:r>
      <w:proofErr w:type="spellStart"/>
      <w:r w:rsidRPr="001C3EA6">
        <w:rPr>
          <w:rFonts w:ascii="Arial" w:hAnsi="Arial" w:cs="Arial"/>
          <w:i/>
          <w:iCs/>
        </w:rPr>
        <w:t>Bremdal</w:t>
      </w:r>
      <w:proofErr w:type="spellEnd"/>
      <w:r w:rsidRPr="001C3EA6">
        <w:rPr>
          <w:rFonts w:ascii="Arial" w:hAnsi="Arial" w:cs="Arial"/>
          <w:i/>
          <w:iCs/>
        </w:rPr>
        <w:t>, B. (2001) Introduction to Knowledge Management: Principles and Practice, Tapir Academic Press, Trondheim, Norway</w:t>
      </w:r>
    </w:p>
    <w:p w14:paraId="26059933" w14:textId="77777777" w:rsidR="00AA0E7E" w:rsidRPr="001C3EA6" w:rsidRDefault="00AA0E7E" w:rsidP="00AA0E7E">
      <w:pPr>
        <w:pStyle w:val="ListParagraph"/>
        <w:numPr>
          <w:ilvl w:val="0"/>
          <w:numId w:val="1"/>
        </w:numPr>
        <w:rPr>
          <w:rFonts w:ascii="Arial" w:hAnsi="Arial" w:cs="Arial"/>
          <w:i/>
          <w:iCs/>
        </w:rPr>
      </w:pPr>
      <w:r w:rsidRPr="001C3EA6">
        <w:rPr>
          <w:rFonts w:ascii="Arial" w:hAnsi="Arial" w:cs="Arial"/>
          <w:i/>
          <w:iCs/>
        </w:rPr>
        <w:t xml:space="preserve">Wilson, T. D. (2002). “The Nonsense of Knowledge Management.” Information Research 8 (1). </w:t>
      </w:r>
    </w:p>
    <w:p w14:paraId="3FD303B5" w14:textId="2CE742A5" w:rsidR="00AA0E7E" w:rsidRPr="001C3EA6" w:rsidRDefault="00AA0E7E" w:rsidP="00AA0E7E">
      <w:pPr>
        <w:pStyle w:val="ListParagraph"/>
        <w:numPr>
          <w:ilvl w:val="0"/>
          <w:numId w:val="1"/>
        </w:numPr>
        <w:rPr>
          <w:rFonts w:ascii="Arial" w:hAnsi="Arial" w:cs="Arial"/>
          <w:i/>
          <w:iCs/>
        </w:rPr>
      </w:pPr>
      <w:r w:rsidRPr="001C3EA6">
        <w:rPr>
          <w:rFonts w:ascii="Arial" w:hAnsi="Arial" w:cs="Arial"/>
          <w:i/>
          <w:iCs/>
        </w:rPr>
        <w:t>Zins, C. (2007). Conceptions of information science. Journal of the American Society for Information Science and Technology, 58(3), 335–350.</w:t>
      </w:r>
    </w:p>
    <w:p w14:paraId="4696E756" w14:textId="25821124" w:rsidR="00EA339B" w:rsidRPr="001C3EA6" w:rsidRDefault="00EA339B" w:rsidP="00EA339B">
      <w:pPr>
        <w:pStyle w:val="ListParagraph"/>
        <w:numPr>
          <w:ilvl w:val="0"/>
          <w:numId w:val="1"/>
        </w:numPr>
        <w:jc w:val="center"/>
        <w:rPr>
          <w:rFonts w:ascii="Arial" w:hAnsi="Arial" w:cs="Arial"/>
          <w:b/>
          <w:bCs/>
        </w:rPr>
      </w:pPr>
      <w:hyperlink r:id="rId19" w:history="1">
        <w:r w:rsidRPr="001C3EA6">
          <w:rPr>
            <w:rStyle w:val="Hyperlink"/>
            <w:rFonts w:ascii="Arial" w:hAnsi="Arial" w:cs="Arial"/>
          </w:rPr>
          <w:t>https://www.assignmentpoint.com/business/management/what-is-the-difference-between-data-information-and-knowledge.html</w:t>
        </w:r>
      </w:hyperlink>
      <w:r w:rsidRPr="001C3EA6">
        <w:rPr>
          <w:rFonts w:ascii="Arial" w:hAnsi="Arial" w:cs="Arial"/>
        </w:rPr>
        <w:t xml:space="preserve"> (Accessed on 10 March 2020)</w:t>
      </w:r>
    </w:p>
    <w:p w14:paraId="3EF48B75" w14:textId="77777777" w:rsidR="00EA339B" w:rsidRPr="001C3EA6" w:rsidRDefault="00EA339B" w:rsidP="00EA339B">
      <w:pPr>
        <w:pStyle w:val="ListParagraph"/>
        <w:ind w:left="502"/>
        <w:rPr>
          <w:rFonts w:ascii="Arial" w:hAnsi="Arial" w:cs="Arial"/>
          <w:i/>
          <w:iCs/>
        </w:rPr>
      </w:pPr>
    </w:p>
    <w:p w14:paraId="1D4209DA" w14:textId="77777777" w:rsidR="00AA0E7E" w:rsidRPr="001C3EA6" w:rsidRDefault="00AA0E7E" w:rsidP="00AA0E7E">
      <w:pPr>
        <w:rPr>
          <w:rFonts w:ascii="Arial" w:hAnsi="Arial" w:cs="Arial"/>
        </w:rPr>
      </w:pPr>
    </w:p>
    <w:p w14:paraId="170C6C92" w14:textId="77777777" w:rsidR="00266B8A" w:rsidRPr="001C3EA6" w:rsidRDefault="00266B8A" w:rsidP="00266B8A">
      <w:pPr>
        <w:rPr>
          <w:rFonts w:ascii="Arial" w:hAnsi="Arial" w:cs="Arial"/>
        </w:rPr>
      </w:pPr>
    </w:p>
    <w:p w14:paraId="72EE350F" w14:textId="77777777" w:rsidR="00266B8A" w:rsidRPr="001C3EA6" w:rsidRDefault="00266B8A" w:rsidP="00266B8A">
      <w:pPr>
        <w:rPr>
          <w:rFonts w:ascii="Arial" w:hAnsi="Arial" w:cs="Arial"/>
        </w:rPr>
      </w:pPr>
    </w:p>
    <w:p w14:paraId="57AB3E6B" w14:textId="77777777" w:rsidR="00266B8A" w:rsidRPr="001C3EA6" w:rsidRDefault="00266B8A" w:rsidP="00266B8A">
      <w:pPr>
        <w:rPr>
          <w:rFonts w:ascii="Arial" w:hAnsi="Arial" w:cs="Arial"/>
        </w:rPr>
      </w:pPr>
    </w:p>
    <w:p w14:paraId="42A27D55" w14:textId="68F7DEE0" w:rsidR="00266B8A" w:rsidRPr="001C3EA6" w:rsidRDefault="00266B8A" w:rsidP="00266B8A">
      <w:pPr>
        <w:rPr>
          <w:rFonts w:ascii="Arial" w:hAnsi="Arial" w:cs="Arial"/>
        </w:rPr>
      </w:pPr>
    </w:p>
    <w:p w14:paraId="082E3389" w14:textId="6F7BC16B" w:rsidR="00C05C40" w:rsidRPr="001C3EA6" w:rsidRDefault="00C05C40" w:rsidP="00266B8A">
      <w:pPr>
        <w:rPr>
          <w:rFonts w:ascii="Arial" w:hAnsi="Arial" w:cs="Arial"/>
        </w:rPr>
      </w:pPr>
    </w:p>
    <w:p w14:paraId="79B81DFA" w14:textId="2763069E" w:rsidR="00C05C40" w:rsidRPr="001C3EA6" w:rsidRDefault="00C05C40" w:rsidP="00266B8A">
      <w:pPr>
        <w:rPr>
          <w:rFonts w:ascii="Arial" w:hAnsi="Arial" w:cs="Arial"/>
        </w:rPr>
      </w:pPr>
    </w:p>
    <w:p w14:paraId="1D01AC8C" w14:textId="644545D5" w:rsidR="00C05C40" w:rsidRPr="001C3EA6" w:rsidRDefault="00C05C40" w:rsidP="00266B8A">
      <w:pPr>
        <w:rPr>
          <w:rFonts w:ascii="Arial" w:hAnsi="Arial" w:cs="Arial"/>
        </w:rPr>
      </w:pPr>
    </w:p>
    <w:p w14:paraId="5094E773" w14:textId="7B801644" w:rsidR="00C05C40" w:rsidRPr="001C3EA6" w:rsidRDefault="00C05C40" w:rsidP="00266B8A">
      <w:pPr>
        <w:rPr>
          <w:rFonts w:ascii="Arial" w:hAnsi="Arial" w:cs="Arial"/>
        </w:rPr>
      </w:pPr>
    </w:p>
    <w:p w14:paraId="7BE339B1" w14:textId="57293967" w:rsidR="00C05C40" w:rsidRPr="001C3EA6" w:rsidRDefault="00C05C40" w:rsidP="00266B8A">
      <w:pPr>
        <w:rPr>
          <w:rFonts w:ascii="Arial" w:hAnsi="Arial" w:cs="Arial"/>
        </w:rPr>
      </w:pPr>
    </w:p>
    <w:p w14:paraId="638C193B" w14:textId="10B0CD18" w:rsidR="00C05C40" w:rsidRPr="001C3EA6" w:rsidRDefault="00C05C40" w:rsidP="00266B8A">
      <w:pPr>
        <w:rPr>
          <w:rFonts w:ascii="Arial" w:hAnsi="Arial" w:cs="Arial"/>
        </w:rPr>
      </w:pPr>
    </w:p>
    <w:p w14:paraId="69B8D155" w14:textId="72438BE2" w:rsidR="00C05C40" w:rsidRPr="001C3EA6" w:rsidRDefault="00C05C40" w:rsidP="00266B8A">
      <w:pPr>
        <w:rPr>
          <w:rFonts w:ascii="Arial" w:hAnsi="Arial" w:cs="Arial"/>
        </w:rPr>
      </w:pPr>
    </w:p>
    <w:p w14:paraId="245A4D6C" w14:textId="3758E680" w:rsidR="00C05C40" w:rsidRPr="001C3EA6" w:rsidRDefault="00C05C40" w:rsidP="00266B8A">
      <w:pPr>
        <w:rPr>
          <w:rFonts w:ascii="Arial" w:hAnsi="Arial" w:cs="Arial"/>
        </w:rPr>
      </w:pPr>
    </w:p>
    <w:p w14:paraId="688F942A" w14:textId="720F517A" w:rsidR="00C05C40" w:rsidRDefault="00C05C40" w:rsidP="00266B8A">
      <w:pPr>
        <w:rPr>
          <w:rFonts w:ascii="Arial" w:hAnsi="Arial" w:cs="Arial"/>
        </w:rPr>
      </w:pPr>
    </w:p>
    <w:p w14:paraId="50B5A7F6" w14:textId="77777777" w:rsidR="003C2738" w:rsidRPr="001C3EA6" w:rsidRDefault="003C2738" w:rsidP="00266B8A">
      <w:pPr>
        <w:rPr>
          <w:rFonts w:ascii="Arial" w:hAnsi="Arial" w:cs="Arial"/>
        </w:rPr>
      </w:pPr>
    </w:p>
    <w:p w14:paraId="4A476B02" w14:textId="77777777" w:rsidR="00266B8A" w:rsidRPr="001C3EA6" w:rsidRDefault="00266B8A" w:rsidP="00266B8A">
      <w:pPr>
        <w:rPr>
          <w:rFonts w:ascii="Arial" w:hAnsi="Arial" w:cs="Arial"/>
        </w:rPr>
      </w:pPr>
    </w:p>
    <w:p w14:paraId="2AC56D75" w14:textId="6EAEFDB1" w:rsidR="00B5606E" w:rsidRPr="001C3EA6" w:rsidRDefault="00B5606E" w:rsidP="00266B8A">
      <w:pPr>
        <w:jc w:val="center"/>
        <w:rPr>
          <w:rFonts w:ascii="Arial" w:hAnsi="Arial" w:cs="Arial"/>
          <w:b/>
          <w:bCs/>
        </w:rPr>
      </w:pPr>
      <w:r w:rsidRPr="001C3EA6">
        <w:rPr>
          <w:rFonts w:ascii="Arial" w:hAnsi="Arial" w:cs="Arial"/>
          <w:b/>
          <w:bCs/>
        </w:rPr>
        <w:lastRenderedPageBreak/>
        <w:t>Part two: American Airlines case study and Information System</w:t>
      </w:r>
    </w:p>
    <w:p w14:paraId="4B94E942" w14:textId="77777777" w:rsidR="00B5606E" w:rsidRPr="001C3EA6" w:rsidRDefault="00B5606E" w:rsidP="004769DC">
      <w:pPr>
        <w:spacing w:line="259" w:lineRule="auto"/>
        <w:jc w:val="center"/>
        <w:rPr>
          <w:rFonts w:ascii="Arial" w:hAnsi="Arial" w:cs="Arial"/>
          <w:b/>
          <w:bCs/>
        </w:rPr>
      </w:pPr>
    </w:p>
    <w:p w14:paraId="198AA90A" w14:textId="3D2A00BF" w:rsidR="004769DC" w:rsidRPr="001C3EA6" w:rsidRDefault="004769DC" w:rsidP="004769DC">
      <w:pPr>
        <w:spacing w:line="259" w:lineRule="auto"/>
        <w:jc w:val="center"/>
        <w:rPr>
          <w:rFonts w:ascii="Arial" w:hAnsi="Arial" w:cs="Arial"/>
          <w:b/>
          <w:bCs/>
        </w:rPr>
      </w:pPr>
      <w:r w:rsidRPr="001C3EA6">
        <w:rPr>
          <w:rFonts w:ascii="Arial" w:hAnsi="Arial" w:cs="Arial"/>
          <w:b/>
          <w:bCs/>
        </w:rPr>
        <w:t>Part 2</w:t>
      </w:r>
      <w:r w:rsidR="00B5606E" w:rsidRPr="001C3EA6">
        <w:rPr>
          <w:rFonts w:ascii="Arial" w:hAnsi="Arial" w:cs="Arial"/>
          <w:b/>
          <w:bCs/>
        </w:rPr>
        <w:t>.1</w:t>
      </w:r>
      <w:r w:rsidRPr="001C3EA6">
        <w:rPr>
          <w:rFonts w:ascii="Arial" w:hAnsi="Arial" w:cs="Arial"/>
          <w:b/>
          <w:bCs/>
        </w:rPr>
        <w:t>: Case study; American Airlines</w:t>
      </w:r>
    </w:p>
    <w:p w14:paraId="1043C6C4" w14:textId="057E1C0F" w:rsidR="004769DC" w:rsidRPr="001C3EA6" w:rsidRDefault="004769DC" w:rsidP="006417A6">
      <w:pPr>
        <w:spacing w:line="259" w:lineRule="auto"/>
        <w:rPr>
          <w:rFonts w:ascii="Arial" w:hAnsi="Arial" w:cs="Arial"/>
        </w:rPr>
      </w:pPr>
    </w:p>
    <w:p w14:paraId="5207133C" w14:textId="4B288233" w:rsidR="004769DC" w:rsidRPr="001C3EA6" w:rsidRDefault="004769DC" w:rsidP="00A43D70">
      <w:pPr>
        <w:pStyle w:val="ListParagraph"/>
        <w:numPr>
          <w:ilvl w:val="2"/>
          <w:numId w:val="14"/>
        </w:numPr>
        <w:rPr>
          <w:rFonts w:ascii="Arial" w:hAnsi="Arial" w:cs="Arial"/>
          <w:b/>
          <w:bCs/>
        </w:rPr>
      </w:pPr>
      <w:r w:rsidRPr="001C3EA6">
        <w:rPr>
          <w:rFonts w:ascii="Arial" w:hAnsi="Arial" w:cs="Arial"/>
          <w:b/>
          <w:bCs/>
        </w:rPr>
        <w:t>Porter’s basic competitive strategies of “cost leadership” and “product differentiation” adopted by American Airlines.</w:t>
      </w:r>
    </w:p>
    <w:p w14:paraId="5E1BD592" w14:textId="7783A452" w:rsidR="006417A6" w:rsidRPr="001C3EA6" w:rsidRDefault="006417A6" w:rsidP="00A43D70">
      <w:pPr>
        <w:rPr>
          <w:rFonts w:ascii="Arial" w:hAnsi="Arial" w:cs="Arial"/>
        </w:rPr>
      </w:pPr>
      <w:r w:rsidRPr="001C3EA6">
        <w:rPr>
          <w:rFonts w:ascii="Arial" w:hAnsi="Arial" w:cs="Arial"/>
        </w:rPr>
        <w:t>Porter’s framework outlines ‘cost leadership’ and ‘product differentiation’ as part of the three generic competitive strategies employed by businesses to gain a strategic advantage over their competitors. It is only by sustaining a competitive advantage that firms will be able to survive and succeed in a market (Koo, 2004).</w:t>
      </w:r>
    </w:p>
    <w:p w14:paraId="6CDD3893" w14:textId="77777777" w:rsidR="006417A6" w:rsidRPr="001C3EA6" w:rsidRDefault="006417A6" w:rsidP="00A43D70">
      <w:pPr>
        <w:rPr>
          <w:rFonts w:ascii="Arial" w:hAnsi="Arial" w:cs="Arial"/>
        </w:rPr>
      </w:pPr>
      <w:r w:rsidRPr="001C3EA6">
        <w:rPr>
          <w:rFonts w:ascii="Arial" w:hAnsi="Arial" w:cs="Arial"/>
        </w:rPr>
        <w:t>Cost leadership refers to businesses providing goods or services at the lowest possible cost (</w:t>
      </w:r>
      <w:proofErr w:type="spellStart"/>
      <w:r w:rsidRPr="001C3EA6">
        <w:rPr>
          <w:rFonts w:ascii="Arial" w:hAnsi="Arial" w:cs="Arial"/>
        </w:rPr>
        <w:t>Bocij</w:t>
      </w:r>
      <w:proofErr w:type="spellEnd"/>
      <w:r w:rsidRPr="001C3EA6">
        <w:rPr>
          <w:rFonts w:ascii="Arial" w:hAnsi="Arial" w:cs="Arial"/>
        </w:rPr>
        <w:t>, 2015). By introducing their online SABRE system, American Airlines has reduced operating costs (Koo, 2004) specifically the cost of making airline seat reservations. Allowing for increased automation and a dramatic reduction of staff costs (</w:t>
      </w:r>
      <w:proofErr w:type="spellStart"/>
      <w:r w:rsidRPr="001C3EA6">
        <w:rPr>
          <w:rFonts w:ascii="Arial" w:hAnsi="Arial" w:cs="Arial"/>
        </w:rPr>
        <w:t>Bocij</w:t>
      </w:r>
      <w:proofErr w:type="spellEnd"/>
      <w:r w:rsidRPr="001C3EA6">
        <w:rPr>
          <w:rFonts w:ascii="Arial" w:hAnsi="Arial" w:cs="Arial"/>
        </w:rPr>
        <w:t>, 2015). By operating at the lowest cost possible, American Airlines was more likely to retain customers and ward off threats posed by substitute services (</w:t>
      </w:r>
      <w:proofErr w:type="spellStart"/>
      <w:r w:rsidRPr="001C3EA6">
        <w:rPr>
          <w:rFonts w:ascii="Arial" w:hAnsi="Arial" w:cs="Arial"/>
        </w:rPr>
        <w:t>Bocji</w:t>
      </w:r>
      <w:proofErr w:type="spellEnd"/>
      <w:r w:rsidRPr="001C3EA6">
        <w:rPr>
          <w:rFonts w:ascii="Arial" w:hAnsi="Arial" w:cs="Arial"/>
        </w:rPr>
        <w:t xml:space="preserve">, 2015). </w:t>
      </w:r>
    </w:p>
    <w:p w14:paraId="7DD046E0" w14:textId="59B2F026" w:rsidR="006417A6" w:rsidRPr="001C3EA6" w:rsidRDefault="006417A6" w:rsidP="00A43D70">
      <w:pPr>
        <w:rPr>
          <w:rFonts w:ascii="Arial" w:hAnsi="Arial" w:cs="Arial"/>
        </w:rPr>
      </w:pPr>
      <w:r w:rsidRPr="001C3EA6">
        <w:rPr>
          <w:rFonts w:ascii="Arial" w:hAnsi="Arial" w:cs="Arial"/>
        </w:rPr>
        <w:t>However, business who operate in an electronic market tend to adopt differentiation strategies rather than cost leadership strategies (Lederer, 1997). Product differentiation is when an organisation has distinguished its products from those of its competitors. Meaning that the firm’s products or services are unique. In this way there’s a reduced risk of customers switching to use the services of competitor firms (</w:t>
      </w:r>
      <w:proofErr w:type="spellStart"/>
      <w:r w:rsidRPr="001C3EA6">
        <w:rPr>
          <w:rFonts w:ascii="Arial" w:hAnsi="Arial" w:cs="Arial"/>
        </w:rPr>
        <w:t>Bocji</w:t>
      </w:r>
      <w:proofErr w:type="spellEnd"/>
      <w:r w:rsidRPr="001C3EA6">
        <w:rPr>
          <w:rFonts w:ascii="Arial" w:hAnsi="Arial" w:cs="Arial"/>
        </w:rPr>
        <w:t xml:space="preserve">, 2015). By the time the SABRE system was fully operational in 1964, it would be a year before any other airline installed a similar system- rendering the system unique at the time </w:t>
      </w:r>
      <w:r w:rsidR="00122478" w:rsidRPr="001C3EA6">
        <w:rPr>
          <w:rFonts w:ascii="Arial" w:hAnsi="Arial" w:cs="Arial"/>
        </w:rPr>
        <w:t>(The Sabre Story, 2020).</w:t>
      </w:r>
      <w:r w:rsidRPr="001C3EA6">
        <w:rPr>
          <w:rFonts w:ascii="Arial" w:hAnsi="Arial" w:cs="Arial"/>
        </w:rPr>
        <w:t xml:space="preserve"> </w:t>
      </w:r>
    </w:p>
    <w:p w14:paraId="40B3C190" w14:textId="405FF956" w:rsidR="00916170" w:rsidRPr="001C3EA6" w:rsidRDefault="00916170" w:rsidP="00A43D70">
      <w:pPr>
        <w:pStyle w:val="ListParagraph"/>
        <w:numPr>
          <w:ilvl w:val="2"/>
          <w:numId w:val="14"/>
        </w:numPr>
        <w:rPr>
          <w:rFonts w:ascii="Arial" w:hAnsi="Arial" w:cs="Arial"/>
          <w:b/>
          <w:bCs/>
        </w:rPr>
      </w:pPr>
      <w:r w:rsidRPr="001C3EA6">
        <w:rPr>
          <w:rFonts w:ascii="Arial" w:hAnsi="Arial" w:cs="Arial"/>
          <w:b/>
          <w:bCs/>
        </w:rPr>
        <w:t>Competitive advantage of American Airlines.</w:t>
      </w:r>
    </w:p>
    <w:p w14:paraId="3A3BF9BC" w14:textId="7C57EF25" w:rsidR="006417A6" w:rsidRPr="001C3EA6" w:rsidRDefault="006417A6" w:rsidP="00A43D70">
      <w:pPr>
        <w:rPr>
          <w:rFonts w:ascii="Arial" w:hAnsi="Arial" w:cs="Arial"/>
        </w:rPr>
      </w:pPr>
      <w:r w:rsidRPr="001C3EA6">
        <w:rPr>
          <w:rFonts w:ascii="Arial" w:hAnsi="Arial" w:cs="Arial"/>
        </w:rPr>
        <w:t xml:space="preserve">Porter’s five forces which shape competitive strategy include the threat of entry, the threat of substitute products or services, bargaining power of suppliers, bargaining power of buyers and rivalry among existing competitors (Porter, 2008). As illustrated below by figure </w:t>
      </w:r>
      <w:r w:rsidR="008D238C" w:rsidRPr="001C3EA6">
        <w:rPr>
          <w:rFonts w:ascii="Arial" w:hAnsi="Arial" w:cs="Arial"/>
        </w:rPr>
        <w:t>4</w:t>
      </w:r>
      <w:r w:rsidRPr="001C3EA6">
        <w:rPr>
          <w:rFonts w:ascii="Arial" w:hAnsi="Arial" w:cs="Arial"/>
        </w:rPr>
        <w:t xml:space="preserve">. SABRE allowed American Airlines to address these competitive forces. As a result, the business was able to put itself in a position where it was more profitable and less vulnerable to attack from competitors. Hence, SABRE gave American Airlines a competitive advantage. </w:t>
      </w:r>
    </w:p>
    <w:p w14:paraId="2302C838" w14:textId="6E7E7980" w:rsidR="00916170" w:rsidRPr="001C3EA6" w:rsidRDefault="00B5606E" w:rsidP="00A43D70">
      <w:pPr>
        <w:rPr>
          <w:rFonts w:ascii="Arial" w:hAnsi="Arial" w:cs="Arial"/>
          <w:b/>
          <w:bCs/>
        </w:rPr>
      </w:pPr>
      <w:r w:rsidRPr="001C3EA6">
        <w:rPr>
          <w:rFonts w:ascii="Arial" w:hAnsi="Arial" w:cs="Arial"/>
          <w:b/>
          <w:bCs/>
        </w:rPr>
        <w:t xml:space="preserve"> </w:t>
      </w:r>
    </w:p>
    <w:p w14:paraId="6425A4AD" w14:textId="77777777" w:rsidR="00B20BD7" w:rsidRPr="001C3EA6" w:rsidRDefault="006417A6" w:rsidP="00A43D70">
      <w:pPr>
        <w:rPr>
          <w:rFonts w:ascii="Arial" w:hAnsi="Arial" w:cs="Arial"/>
        </w:rPr>
      </w:pPr>
      <w:r w:rsidRPr="001C3EA6">
        <w:rPr>
          <w:rFonts w:ascii="Arial" w:hAnsi="Arial" w:cs="Arial"/>
          <w:noProof/>
        </w:rPr>
        <w:lastRenderedPageBreak/>
        <w:drawing>
          <wp:inline distT="0" distB="0" distL="0" distR="0" wp14:anchorId="3A5C2D2B" wp14:editId="5928832C">
            <wp:extent cx="5229225" cy="4293917"/>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247501" cy="4308924"/>
                    </a:xfrm>
                    <a:prstGeom prst="rect">
                      <a:avLst/>
                    </a:prstGeom>
                  </pic:spPr>
                </pic:pic>
              </a:graphicData>
            </a:graphic>
          </wp:inline>
        </w:drawing>
      </w:r>
    </w:p>
    <w:p w14:paraId="549B187A" w14:textId="00BDBFBF" w:rsidR="006417A6" w:rsidRPr="001C3EA6" w:rsidRDefault="00F11AAB" w:rsidP="00A43D70">
      <w:pPr>
        <w:rPr>
          <w:rFonts w:ascii="Arial" w:hAnsi="Arial" w:cs="Arial"/>
        </w:rPr>
      </w:pPr>
      <w:r w:rsidRPr="001C3EA6">
        <w:rPr>
          <w:rFonts w:ascii="Arial" w:hAnsi="Arial" w:cs="Arial"/>
        </w:rPr>
        <w:t xml:space="preserve">Figure </w:t>
      </w:r>
      <w:r w:rsidR="00A52F3F" w:rsidRPr="001C3EA6">
        <w:rPr>
          <w:rFonts w:ascii="Arial" w:hAnsi="Arial" w:cs="Arial"/>
        </w:rPr>
        <w:t>4</w:t>
      </w:r>
      <w:r w:rsidRPr="001C3EA6">
        <w:rPr>
          <w:rFonts w:ascii="Arial" w:hAnsi="Arial" w:cs="Arial"/>
        </w:rPr>
        <w:t xml:space="preserve">: Porter’s 5 Forces: Source: </w:t>
      </w:r>
      <w:r w:rsidR="006417A6" w:rsidRPr="001C3EA6">
        <w:rPr>
          <w:rFonts w:ascii="Arial" w:hAnsi="Arial" w:cs="Arial"/>
        </w:rPr>
        <w:t>(Porter, 2008)</w:t>
      </w:r>
    </w:p>
    <w:p w14:paraId="5D06D390" w14:textId="2539B886" w:rsidR="006417A6" w:rsidRPr="001C3EA6" w:rsidRDefault="006417A6" w:rsidP="00A43D70">
      <w:pPr>
        <w:rPr>
          <w:rFonts w:ascii="Arial" w:hAnsi="Arial" w:cs="Arial"/>
        </w:rPr>
      </w:pPr>
      <w:r w:rsidRPr="001C3EA6">
        <w:rPr>
          <w:rFonts w:ascii="Arial" w:hAnsi="Arial" w:cs="Arial"/>
        </w:rPr>
        <w:t xml:space="preserve">For instance, SABRE allowed American Airlines to have a far greater market share online than its competitors as the system was unique at the time that it was introduced. Being a </w:t>
      </w:r>
      <w:proofErr w:type="gramStart"/>
      <w:r w:rsidRPr="001C3EA6">
        <w:rPr>
          <w:rFonts w:ascii="Arial" w:hAnsi="Arial" w:cs="Arial"/>
        </w:rPr>
        <w:t>first-mover</w:t>
      </w:r>
      <w:proofErr w:type="gramEnd"/>
      <w:r w:rsidRPr="001C3EA6">
        <w:rPr>
          <w:rFonts w:ascii="Arial" w:hAnsi="Arial" w:cs="Arial"/>
        </w:rPr>
        <w:t xml:space="preserve"> is advantageous as rivals find it difficult to win back customers who are partially committed to this online system and it may take rivals several years to catch up (</w:t>
      </w:r>
      <w:proofErr w:type="spellStart"/>
      <w:r w:rsidRPr="001C3EA6">
        <w:rPr>
          <w:rFonts w:ascii="Arial" w:hAnsi="Arial" w:cs="Arial"/>
        </w:rPr>
        <w:t>Carr</w:t>
      </w:r>
      <w:proofErr w:type="spellEnd"/>
      <w:r w:rsidRPr="001C3EA6">
        <w:rPr>
          <w:rFonts w:ascii="Arial" w:hAnsi="Arial" w:cs="Arial"/>
        </w:rPr>
        <w:t>, 2003). In this way SABRE created a substitute product and nullified any rivalry American Airlines had with its competitors as the service provided by SABRE was differentiated and unmatched by any other airline company. Moreover, as a computer reservation system</w:t>
      </w:r>
      <w:r w:rsidR="00122478" w:rsidRPr="001C3EA6">
        <w:rPr>
          <w:rFonts w:ascii="Arial" w:hAnsi="Arial" w:cs="Arial"/>
        </w:rPr>
        <w:t xml:space="preserve"> (The Sabre Story, 2020).</w:t>
      </w:r>
      <w:r w:rsidRPr="001C3EA6">
        <w:rPr>
          <w:rFonts w:ascii="Arial" w:hAnsi="Arial" w:cs="Arial"/>
        </w:rPr>
        <w:t xml:space="preserve"> SABRE provided an alternative distribution channel (Porter, 2008) to deliver their flight reservation service. This undermined the threat of new entrants as this system was unique. Hence, new entrants would be using archaic methods for flight reservation meaning their entry barriers into the industry would be high. </w:t>
      </w:r>
    </w:p>
    <w:p w14:paraId="3268C013" w14:textId="49FFD7DD" w:rsidR="00E95FFE" w:rsidRPr="001C3EA6" w:rsidRDefault="00E95FFE" w:rsidP="00A43D70">
      <w:pPr>
        <w:pStyle w:val="ListParagraph"/>
        <w:numPr>
          <w:ilvl w:val="2"/>
          <w:numId w:val="14"/>
        </w:numPr>
        <w:rPr>
          <w:rFonts w:ascii="Arial" w:hAnsi="Arial" w:cs="Arial"/>
          <w:b/>
          <w:bCs/>
        </w:rPr>
      </w:pPr>
      <w:r w:rsidRPr="001C3EA6">
        <w:rPr>
          <w:rFonts w:ascii="Arial" w:hAnsi="Arial" w:cs="Arial"/>
          <w:b/>
          <w:bCs/>
        </w:rPr>
        <w:t>Factors of erosion of American Airlines over its competitors:</w:t>
      </w:r>
    </w:p>
    <w:p w14:paraId="200FA6EE" w14:textId="50A367B7" w:rsidR="00E95FFE" w:rsidRPr="001C3EA6" w:rsidRDefault="00E95FFE" w:rsidP="00A43D70">
      <w:pPr>
        <w:rPr>
          <w:rFonts w:ascii="Arial" w:hAnsi="Arial" w:cs="Arial"/>
          <w:color w:val="222222"/>
          <w:shd w:val="clear" w:color="auto" w:fill="FFFFFF"/>
        </w:rPr>
      </w:pPr>
      <w:r w:rsidRPr="001C3EA6">
        <w:rPr>
          <w:rFonts w:ascii="Arial" w:hAnsi="Arial" w:cs="Arial"/>
        </w:rPr>
        <w:t xml:space="preserve">SABRE was undoubtably a market leader, however it was unable to maintain its competitive advantage past the late 1980s. One contributor to this was that many competitors were offering similar services such as </w:t>
      </w:r>
      <w:proofErr w:type="spellStart"/>
      <w:r w:rsidRPr="001C3EA6">
        <w:rPr>
          <w:rFonts w:ascii="Arial" w:hAnsi="Arial" w:cs="Arial"/>
        </w:rPr>
        <w:t>Travicom</w:t>
      </w:r>
      <w:proofErr w:type="spellEnd"/>
      <w:r w:rsidRPr="001C3EA6">
        <w:rPr>
          <w:rFonts w:ascii="Arial" w:hAnsi="Arial" w:cs="Arial"/>
        </w:rPr>
        <w:t xml:space="preserve">. These substitute products were made feasible by the vigorous increased growth of internet provisions and capabilities worldwide. </w:t>
      </w:r>
      <w:proofErr w:type="spellStart"/>
      <w:r w:rsidRPr="001C3EA6">
        <w:rPr>
          <w:rFonts w:ascii="Arial" w:hAnsi="Arial" w:cs="Arial"/>
        </w:rPr>
        <w:t>Travicom</w:t>
      </w:r>
      <w:proofErr w:type="spellEnd"/>
      <w:r w:rsidRPr="001C3EA6">
        <w:rPr>
          <w:rFonts w:ascii="Arial" w:hAnsi="Arial" w:cs="Arial"/>
        </w:rPr>
        <w:t xml:space="preserve"> </w:t>
      </w:r>
      <w:r w:rsidRPr="001C3EA6">
        <w:rPr>
          <w:rFonts w:ascii="Arial" w:hAnsi="Arial" w:cs="Arial"/>
        </w:rPr>
        <w:lastRenderedPageBreak/>
        <w:t>connected 49 international airlines and by 1987 was handling 97% of UK airline bookings</w:t>
      </w:r>
      <w:r w:rsidR="00BC2683" w:rsidRPr="001C3EA6">
        <w:rPr>
          <w:rFonts w:ascii="Arial" w:hAnsi="Arial" w:cs="Arial"/>
        </w:rPr>
        <w:t xml:space="preserve"> </w:t>
      </w:r>
      <w:r w:rsidR="00BC2683" w:rsidRPr="001C3EA6">
        <w:rPr>
          <w:rFonts w:ascii="Arial" w:hAnsi="Arial" w:cs="Arial"/>
          <w:color w:val="222222"/>
          <w:shd w:val="clear" w:color="auto" w:fill="FFFFFF"/>
        </w:rPr>
        <w:t>(Khosrow-Pour, 2003)</w:t>
      </w:r>
      <w:r w:rsidR="00BC2683" w:rsidRPr="001C3EA6">
        <w:rPr>
          <w:rFonts w:ascii="Arial" w:hAnsi="Arial" w:cs="Arial"/>
          <w:color w:val="222222"/>
          <w:shd w:val="clear" w:color="auto" w:fill="FFFFFF"/>
        </w:rPr>
        <w:t>.</w:t>
      </w:r>
      <w:r w:rsidRPr="001C3EA6">
        <w:rPr>
          <w:rFonts w:ascii="Arial" w:hAnsi="Arial" w:cs="Arial"/>
        </w:rPr>
        <w:t xml:space="preserve"> SABRE was unable to completely distance itself from the threat of substitute products and consequently this eroded its competitive advantage (Porter, 2008).</w:t>
      </w:r>
    </w:p>
    <w:p w14:paraId="41EC6E0F" w14:textId="53035DF9" w:rsidR="00921BA3" w:rsidRPr="001C3EA6" w:rsidRDefault="00E95FFE" w:rsidP="00A43D70">
      <w:pPr>
        <w:rPr>
          <w:rFonts w:ascii="Arial" w:hAnsi="Arial" w:cs="Arial"/>
        </w:rPr>
      </w:pPr>
      <w:r w:rsidRPr="001C3EA6">
        <w:rPr>
          <w:rFonts w:ascii="Arial" w:hAnsi="Arial" w:cs="Arial"/>
        </w:rPr>
        <w:t xml:space="preserve">Moreover, SABRE deliberately failed to introduce a discount fee </w:t>
      </w:r>
      <w:r w:rsidR="008A375D" w:rsidRPr="001C3EA6">
        <w:rPr>
          <w:rFonts w:ascii="Arial" w:hAnsi="Arial" w:cs="Arial"/>
        </w:rPr>
        <w:t>(</w:t>
      </w:r>
      <w:proofErr w:type="spellStart"/>
      <w:r w:rsidR="008A375D" w:rsidRPr="001C3EA6">
        <w:rPr>
          <w:rFonts w:ascii="Arial" w:hAnsi="Arial" w:cs="Arial"/>
          <w:color w:val="222222"/>
          <w:shd w:val="clear" w:color="auto" w:fill="FFFFFF"/>
        </w:rPr>
        <w:t>Iovinelli</w:t>
      </w:r>
      <w:proofErr w:type="spellEnd"/>
      <w:r w:rsidR="008A375D" w:rsidRPr="001C3EA6">
        <w:rPr>
          <w:rFonts w:ascii="Arial" w:hAnsi="Arial" w:cs="Arial"/>
          <w:color w:val="222222"/>
          <w:shd w:val="clear" w:color="auto" w:fill="FFFFFF"/>
        </w:rPr>
        <w:t> et al.1981</w:t>
      </w:r>
      <w:r w:rsidR="008A375D" w:rsidRPr="001C3EA6">
        <w:rPr>
          <w:rFonts w:ascii="Arial" w:hAnsi="Arial" w:cs="Arial"/>
          <w:i/>
          <w:iCs/>
          <w:color w:val="222222"/>
          <w:shd w:val="clear" w:color="auto" w:fill="FFFFFF"/>
        </w:rPr>
        <w:t>)</w:t>
      </w:r>
      <w:r w:rsidRPr="001C3EA6">
        <w:rPr>
          <w:rFonts w:ascii="Arial" w:hAnsi="Arial" w:cs="Arial"/>
        </w:rPr>
        <w:t xml:space="preserve">, which rendered them unpopular by the large number of travel agents worldwide. Despite this, SABRE responded by expanding from being a ticket reservation system to a system where customers could also make hotel reservations and rent cars </w:t>
      </w:r>
      <w:r w:rsidR="00BC2683" w:rsidRPr="001C3EA6">
        <w:rPr>
          <w:rFonts w:ascii="Arial" w:hAnsi="Arial" w:cs="Arial"/>
          <w:color w:val="222222"/>
          <w:shd w:val="clear" w:color="auto" w:fill="FFFFFF"/>
        </w:rPr>
        <w:t>(Khosrow-Pour, 2003).</w:t>
      </w:r>
      <w:r w:rsidRPr="001C3EA6">
        <w:rPr>
          <w:rFonts w:ascii="Arial" w:hAnsi="Arial" w:cs="Arial"/>
        </w:rPr>
        <w:t xml:space="preserve"> This aided SABRE in attempting to preserve its competitive advantage. However, by the end of the 1980s SABRE’s market share was reduced to 40% as the company had strong competition from United Airlines’ Apollo System </w:t>
      </w:r>
      <w:r w:rsidR="00BC2683" w:rsidRPr="001C3EA6">
        <w:rPr>
          <w:rFonts w:ascii="Arial" w:hAnsi="Arial" w:cs="Arial"/>
          <w:color w:val="222222"/>
          <w:shd w:val="clear" w:color="auto" w:fill="FFFFFF"/>
        </w:rPr>
        <w:t>(Khosrow-Pour, 2003).</w:t>
      </w:r>
      <w:r w:rsidRPr="001C3EA6">
        <w:rPr>
          <w:rFonts w:ascii="Arial" w:hAnsi="Arial" w:cs="Arial"/>
        </w:rPr>
        <w:t xml:space="preserve"> Clearly American Airlines was unable to maintain its competitive advantage and market share in the face of strong competition from competitors. SABRE going from a specialised market niche to instead competing more broadly in the travel market (Koo, 2004) and the fact their services were no longer unique meant the company lost clout with their customers. This was a major factor which determined the company’s position in the market. </w:t>
      </w:r>
    </w:p>
    <w:p w14:paraId="1B102372" w14:textId="77777777" w:rsidR="00EA1093" w:rsidRPr="001C3EA6" w:rsidRDefault="00EA1093" w:rsidP="00EA1093">
      <w:pPr>
        <w:spacing w:line="256" w:lineRule="auto"/>
        <w:rPr>
          <w:rFonts w:ascii="Arial" w:hAnsi="Arial" w:cs="Arial"/>
        </w:rPr>
      </w:pPr>
    </w:p>
    <w:p w14:paraId="1A9AD14A" w14:textId="7C3ED197" w:rsidR="00921BA3" w:rsidRPr="001C3EA6" w:rsidRDefault="00B5606E">
      <w:pPr>
        <w:rPr>
          <w:rFonts w:ascii="Arial" w:hAnsi="Arial" w:cs="Arial"/>
        </w:rPr>
      </w:pPr>
      <w:bookmarkStart w:id="1" w:name="_Hlk36154424"/>
      <w:r w:rsidRPr="001C3EA6">
        <w:rPr>
          <w:rFonts w:ascii="Arial" w:hAnsi="Arial" w:cs="Arial"/>
          <w:b/>
          <w:bCs/>
        </w:rPr>
        <w:t>Part 2.2: Information System</w:t>
      </w:r>
      <w:r w:rsidR="008C1474" w:rsidRPr="001C3EA6">
        <w:rPr>
          <w:rFonts w:ascii="Arial" w:hAnsi="Arial" w:cs="Arial"/>
          <w:b/>
          <w:bCs/>
        </w:rPr>
        <w:t>:</w:t>
      </w:r>
    </w:p>
    <w:p w14:paraId="3FE2D20D" w14:textId="75BF859D" w:rsidR="00921BA3" w:rsidRPr="001C3EA6" w:rsidRDefault="00921BA3" w:rsidP="00BC2683">
      <w:pPr>
        <w:pStyle w:val="ListParagraph"/>
        <w:numPr>
          <w:ilvl w:val="2"/>
          <w:numId w:val="15"/>
        </w:numPr>
        <w:rPr>
          <w:rFonts w:ascii="Arial" w:hAnsi="Arial" w:cs="Arial"/>
          <w:b/>
          <w:bCs/>
        </w:rPr>
      </w:pPr>
      <w:r w:rsidRPr="001C3EA6">
        <w:rPr>
          <w:rFonts w:ascii="Arial" w:hAnsi="Arial" w:cs="Arial"/>
          <w:b/>
          <w:bCs/>
        </w:rPr>
        <w:t>Definition and description of Information system:</w:t>
      </w:r>
    </w:p>
    <w:bookmarkEnd w:id="1"/>
    <w:p w14:paraId="7BA1057A" w14:textId="77777777" w:rsidR="00921BA3" w:rsidRPr="001C3EA6" w:rsidRDefault="00921BA3" w:rsidP="00921BA3">
      <w:pPr>
        <w:rPr>
          <w:rFonts w:ascii="Arial" w:hAnsi="Arial" w:cs="Arial"/>
        </w:rPr>
      </w:pPr>
      <w:r w:rsidRPr="001C3EA6">
        <w:rPr>
          <w:rFonts w:ascii="Arial" w:hAnsi="Arial" w:cs="Arial"/>
        </w:rPr>
        <w:t xml:space="preserve">A system is a co-ordinated organised process of interaction among different parts or elements to perform the common achievement goal like as digestive system. Information system is no difference to any other system. </w:t>
      </w:r>
    </w:p>
    <w:p w14:paraId="6B5C0178" w14:textId="77777777" w:rsidR="00921BA3" w:rsidRPr="001C3EA6" w:rsidRDefault="00921BA3" w:rsidP="00921BA3">
      <w:pPr>
        <w:rPr>
          <w:rFonts w:ascii="Arial" w:hAnsi="Arial" w:cs="Arial"/>
          <w:lang w:val="en-US"/>
        </w:rPr>
      </w:pPr>
      <w:r w:rsidRPr="001C3EA6">
        <w:rPr>
          <w:rFonts w:ascii="Arial" w:hAnsi="Arial" w:cs="Arial"/>
          <w:lang w:val="en-US"/>
        </w:rPr>
        <w:t xml:space="preserve">According to </w:t>
      </w:r>
      <w:proofErr w:type="spellStart"/>
      <w:r w:rsidRPr="003C2738">
        <w:rPr>
          <w:rFonts w:ascii="Arial" w:hAnsi="Arial" w:cs="Arial"/>
          <w:shd w:val="clear" w:color="auto" w:fill="FFFFFF"/>
        </w:rPr>
        <w:t>Bocij</w:t>
      </w:r>
      <w:proofErr w:type="spellEnd"/>
      <w:r w:rsidRPr="003C2738">
        <w:rPr>
          <w:rFonts w:ascii="Arial" w:hAnsi="Arial" w:cs="Arial"/>
          <w:shd w:val="clear" w:color="auto" w:fill="FFFFFF"/>
        </w:rPr>
        <w:t xml:space="preserve">, Greasley and </w:t>
      </w:r>
      <w:proofErr w:type="spellStart"/>
      <w:r w:rsidRPr="003C2738">
        <w:rPr>
          <w:rFonts w:ascii="Arial" w:hAnsi="Arial" w:cs="Arial"/>
          <w:shd w:val="clear" w:color="auto" w:fill="FFFFFF"/>
        </w:rPr>
        <w:t>Hickie</w:t>
      </w:r>
      <w:proofErr w:type="spellEnd"/>
      <w:r w:rsidRPr="003C2738">
        <w:rPr>
          <w:rFonts w:ascii="Arial" w:hAnsi="Arial" w:cs="Arial"/>
          <w:shd w:val="clear" w:color="auto" w:fill="FFFFFF"/>
        </w:rPr>
        <w:t xml:space="preserve"> (2015)</w:t>
      </w:r>
      <w:r w:rsidRPr="003C2738">
        <w:rPr>
          <w:rFonts w:ascii="Arial" w:hAnsi="Arial" w:cs="Arial"/>
          <w:lang w:val="en-US"/>
        </w:rPr>
        <w:t xml:space="preserve"> </w:t>
      </w:r>
      <w:r w:rsidRPr="001C3EA6">
        <w:rPr>
          <w:rFonts w:ascii="Arial" w:hAnsi="Arial" w:cs="Arial"/>
          <w:lang w:val="en-US"/>
        </w:rPr>
        <w:t xml:space="preserve">an information system is a collective work by its component to perform input, process, obtain output, receive feedback and control actions in order to support, plan, forecast, control, coordinate and make appropriate decisions by utilizing and converting useful data and information </w:t>
      </w:r>
      <w:r w:rsidRPr="003C2738">
        <w:rPr>
          <w:rFonts w:ascii="Arial" w:hAnsi="Arial" w:cs="Arial"/>
          <w:shd w:val="clear" w:color="auto" w:fill="FFFFFF"/>
        </w:rPr>
        <w:t>(</w:t>
      </w:r>
      <w:proofErr w:type="spellStart"/>
      <w:r w:rsidRPr="003C2738">
        <w:rPr>
          <w:rFonts w:ascii="Arial" w:hAnsi="Arial" w:cs="Arial"/>
          <w:shd w:val="clear" w:color="auto" w:fill="FFFFFF"/>
        </w:rPr>
        <w:t>Bocij</w:t>
      </w:r>
      <w:proofErr w:type="spellEnd"/>
      <w:r w:rsidRPr="003C2738">
        <w:rPr>
          <w:rFonts w:ascii="Arial" w:hAnsi="Arial" w:cs="Arial"/>
          <w:shd w:val="clear" w:color="auto" w:fill="FFFFFF"/>
        </w:rPr>
        <w:t xml:space="preserve">, Greasley and </w:t>
      </w:r>
      <w:proofErr w:type="spellStart"/>
      <w:r w:rsidRPr="003C2738">
        <w:rPr>
          <w:rFonts w:ascii="Arial" w:hAnsi="Arial" w:cs="Arial"/>
          <w:shd w:val="clear" w:color="auto" w:fill="FFFFFF"/>
        </w:rPr>
        <w:t>Hickie</w:t>
      </w:r>
      <w:proofErr w:type="spellEnd"/>
      <w:r w:rsidRPr="003C2738">
        <w:rPr>
          <w:rFonts w:ascii="Arial" w:hAnsi="Arial" w:cs="Arial"/>
          <w:shd w:val="clear" w:color="auto" w:fill="FFFFFF"/>
        </w:rPr>
        <w:t>, 2015 p42)</w:t>
      </w:r>
      <w:r w:rsidRPr="003C2738">
        <w:rPr>
          <w:rFonts w:ascii="Arial" w:hAnsi="Arial" w:cs="Arial"/>
          <w:lang w:val="en-US"/>
        </w:rPr>
        <w:t>.</w:t>
      </w:r>
    </w:p>
    <w:p w14:paraId="02B17E01" w14:textId="2A271D7D" w:rsidR="00921BA3" w:rsidRPr="001C3EA6" w:rsidRDefault="00921BA3" w:rsidP="00921BA3">
      <w:pPr>
        <w:rPr>
          <w:rFonts w:ascii="Arial" w:hAnsi="Arial" w:cs="Arial"/>
          <w:color w:val="0070C0"/>
          <w:shd w:val="clear" w:color="auto" w:fill="FFFFFF"/>
        </w:rPr>
      </w:pPr>
      <w:r w:rsidRPr="001C3EA6">
        <w:rPr>
          <w:rFonts w:ascii="Arial" w:hAnsi="Arial" w:cs="Arial"/>
          <w:lang w:val="en-US"/>
        </w:rPr>
        <w:t>According to</w:t>
      </w:r>
      <w:r w:rsidR="00871FB8" w:rsidRPr="001C3EA6">
        <w:rPr>
          <w:rFonts w:ascii="Arial" w:hAnsi="Arial" w:cs="Arial"/>
          <w:lang w:val="en-US"/>
        </w:rPr>
        <w:t xml:space="preserve"> </w:t>
      </w:r>
      <w:r w:rsidRPr="001C3EA6">
        <w:rPr>
          <w:rFonts w:ascii="Arial" w:hAnsi="Arial" w:cs="Arial"/>
        </w:rPr>
        <w:t xml:space="preserve">Laudon and Laudon (2014) Three activities in an information system are </w:t>
      </w:r>
      <w:r w:rsidRPr="001C3EA6">
        <w:rPr>
          <w:rFonts w:ascii="Arial" w:hAnsi="Arial" w:cs="Arial"/>
          <w:b/>
          <w:bCs/>
        </w:rPr>
        <w:t>input:</w:t>
      </w:r>
      <w:r w:rsidRPr="001C3EA6">
        <w:rPr>
          <w:rFonts w:ascii="Arial" w:hAnsi="Arial" w:cs="Arial"/>
        </w:rPr>
        <w:t xml:space="preserve"> capture the raw data, </w:t>
      </w:r>
      <w:r w:rsidRPr="001C3EA6">
        <w:rPr>
          <w:rFonts w:ascii="Arial" w:hAnsi="Arial" w:cs="Arial"/>
          <w:b/>
          <w:bCs/>
        </w:rPr>
        <w:t>processing:</w:t>
      </w:r>
      <w:r w:rsidRPr="001C3EA6">
        <w:rPr>
          <w:rFonts w:ascii="Arial" w:hAnsi="Arial" w:cs="Arial"/>
        </w:rPr>
        <w:t xml:space="preserve"> converts this data into a meaningful information, and </w:t>
      </w:r>
      <w:r w:rsidRPr="001C3EA6">
        <w:rPr>
          <w:rFonts w:ascii="Arial" w:hAnsi="Arial" w:cs="Arial"/>
          <w:b/>
          <w:bCs/>
        </w:rPr>
        <w:t>output:</w:t>
      </w:r>
      <w:r w:rsidRPr="001C3EA6">
        <w:rPr>
          <w:rFonts w:ascii="Arial" w:hAnsi="Arial" w:cs="Arial"/>
        </w:rPr>
        <w:t xml:space="preserve"> transfers the information to the user. Also, feedback helps to look back, evaluate and correct the input stage </w:t>
      </w:r>
      <w:r w:rsidRPr="003C2738">
        <w:rPr>
          <w:rFonts w:ascii="Arial" w:hAnsi="Arial" w:cs="Arial"/>
          <w:shd w:val="clear" w:color="auto" w:fill="FFFFFF"/>
        </w:rPr>
        <w:t>(Laudon and Laudon, 2014). “</w:t>
      </w:r>
    </w:p>
    <w:p w14:paraId="6E3B8DC7" w14:textId="77777777" w:rsidR="00921BA3" w:rsidRPr="001C3EA6" w:rsidRDefault="00921BA3" w:rsidP="00921BA3">
      <w:pPr>
        <w:rPr>
          <w:rFonts w:ascii="Arial" w:hAnsi="Arial" w:cs="Arial"/>
          <w:lang w:val="en-US"/>
        </w:rPr>
      </w:pPr>
    </w:p>
    <w:p w14:paraId="7DBB0BF2" w14:textId="77777777" w:rsidR="00921BA3" w:rsidRPr="001C3EA6" w:rsidRDefault="00921BA3" w:rsidP="00921BA3">
      <w:pPr>
        <w:rPr>
          <w:rFonts w:ascii="Arial" w:hAnsi="Arial" w:cs="Arial"/>
          <w:lang w:val="en-US"/>
        </w:rPr>
      </w:pPr>
      <w:r w:rsidRPr="001C3EA6">
        <w:rPr>
          <w:rFonts w:ascii="Arial" w:hAnsi="Arial" w:cs="Arial"/>
          <w:noProof/>
        </w:rPr>
        <w:lastRenderedPageBreak/>
        <w:drawing>
          <wp:inline distT="0" distB="0" distL="0" distR="0" wp14:anchorId="20FA3A69" wp14:editId="3A9F9D58">
            <wp:extent cx="4181475" cy="2543175"/>
            <wp:effectExtent l="0" t="0" r="9525" b="9525"/>
            <wp:docPr id="2" name="Picture 2"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lated image"/>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181475" cy="2543175"/>
                    </a:xfrm>
                    <a:prstGeom prst="rect">
                      <a:avLst/>
                    </a:prstGeom>
                    <a:noFill/>
                    <a:ln>
                      <a:noFill/>
                    </a:ln>
                  </pic:spPr>
                </pic:pic>
              </a:graphicData>
            </a:graphic>
          </wp:inline>
        </w:drawing>
      </w:r>
    </w:p>
    <w:p w14:paraId="4D074A4E" w14:textId="39A31422" w:rsidR="00921BA3" w:rsidRPr="001C3EA6" w:rsidRDefault="00921BA3" w:rsidP="00921BA3">
      <w:pPr>
        <w:rPr>
          <w:rFonts w:ascii="Arial" w:hAnsi="Arial" w:cs="Arial"/>
        </w:rPr>
      </w:pPr>
      <w:r w:rsidRPr="001C3EA6">
        <w:rPr>
          <w:rFonts w:ascii="Arial" w:hAnsi="Arial" w:cs="Arial"/>
        </w:rPr>
        <w:t>Figure</w:t>
      </w:r>
      <w:r w:rsidR="00F11AAB" w:rsidRPr="001C3EA6">
        <w:rPr>
          <w:rFonts w:ascii="Arial" w:hAnsi="Arial" w:cs="Arial"/>
        </w:rPr>
        <w:t xml:space="preserve"> </w:t>
      </w:r>
      <w:r w:rsidR="00A52F3F" w:rsidRPr="001C3EA6">
        <w:rPr>
          <w:rFonts w:ascii="Arial" w:hAnsi="Arial" w:cs="Arial"/>
        </w:rPr>
        <w:t>5</w:t>
      </w:r>
      <w:r w:rsidR="00F11AAB" w:rsidRPr="001C3EA6">
        <w:rPr>
          <w:rFonts w:ascii="Arial" w:hAnsi="Arial" w:cs="Arial"/>
        </w:rPr>
        <w:t xml:space="preserve">: </w:t>
      </w:r>
      <w:r w:rsidRPr="001C3EA6">
        <w:rPr>
          <w:rFonts w:ascii="Arial" w:hAnsi="Arial" w:cs="Arial"/>
        </w:rPr>
        <w:t xml:space="preserve"> information process cycle Source:</w:t>
      </w:r>
      <w:r w:rsidR="006E59BD" w:rsidRPr="001C3EA6">
        <w:rPr>
          <w:rFonts w:ascii="Arial" w:hAnsi="Arial" w:cs="Arial"/>
          <w:color w:val="000000"/>
          <w:shd w:val="clear" w:color="auto" w:fill="FFFFFF"/>
        </w:rPr>
        <w:t xml:space="preserve"> (Chaffey and White, 2010)</w:t>
      </w:r>
    </w:p>
    <w:p w14:paraId="2BBA6A9A" w14:textId="5C58C715" w:rsidR="00921BA3" w:rsidRPr="001C3EA6" w:rsidRDefault="00921BA3" w:rsidP="00921BA3">
      <w:pPr>
        <w:rPr>
          <w:rFonts w:ascii="Arial" w:hAnsi="Arial" w:cs="Arial"/>
        </w:rPr>
      </w:pPr>
      <w:r w:rsidRPr="001C3EA6">
        <w:rPr>
          <w:rFonts w:ascii="Arial" w:hAnsi="Arial" w:cs="Arial"/>
        </w:rPr>
        <w:t xml:space="preserve">Laudon and Laudon (2014) defined information system as “an information system collects, stores, and disseminates information from internal and external environment of to support organizational activities and decision, communication, coordination, control, analysis, and visualisation by transforming raw data into useful information through three basic activities: input, processing, and output </w:t>
      </w:r>
      <w:r w:rsidRPr="003C2738">
        <w:rPr>
          <w:rFonts w:ascii="Arial" w:hAnsi="Arial" w:cs="Arial"/>
          <w:shd w:val="clear" w:color="auto" w:fill="FFFFFF"/>
        </w:rPr>
        <w:t>(Laudon and Laudon, 2014). “</w:t>
      </w:r>
    </w:p>
    <w:p w14:paraId="29986EBD" w14:textId="753A8BFF" w:rsidR="00921BA3" w:rsidRPr="001C3EA6" w:rsidRDefault="00921BA3" w:rsidP="00921BA3">
      <w:pPr>
        <w:rPr>
          <w:rFonts w:ascii="Arial" w:hAnsi="Arial" w:cs="Arial"/>
          <w:lang w:val="en-US"/>
        </w:rPr>
      </w:pPr>
    </w:p>
    <w:p w14:paraId="58A0AA26" w14:textId="339BE43C" w:rsidR="00871FB8" w:rsidRPr="001C3EA6" w:rsidRDefault="00871FB8" w:rsidP="00921BA3">
      <w:pPr>
        <w:rPr>
          <w:rFonts w:ascii="Arial" w:hAnsi="Arial" w:cs="Arial"/>
          <w:noProof/>
        </w:rPr>
      </w:pPr>
      <w:r w:rsidRPr="001C3EA6">
        <w:rPr>
          <w:rFonts w:ascii="Arial" w:hAnsi="Arial" w:cs="Arial"/>
          <w:noProof/>
        </w:rPr>
        <w:drawing>
          <wp:inline distT="0" distB="0" distL="0" distR="0" wp14:anchorId="244FC3A2" wp14:editId="15878859">
            <wp:extent cx="4971752" cy="2828925"/>
            <wp:effectExtent l="0" t="0" r="635" b="0"/>
            <wp:docPr id="11" name="Picture 11" descr="Image result for the information life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the information lifecycle"/>
                    <pic:cNvPicPr>
                      <a:picLocks noChangeAspect="1" noChangeArrowheads="1"/>
                    </pic:cNvPicPr>
                  </pic:nvPicPr>
                  <pic:blipFill rotWithShape="1">
                    <a:blip r:embed="rId22" cstate="print">
                      <a:extLst>
                        <a:ext uri="{28A0092B-C50C-407E-A947-70E740481C1C}">
                          <a14:useLocalDpi xmlns:a14="http://schemas.microsoft.com/office/drawing/2010/main" val="0"/>
                        </a:ext>
                      </a:extLst>
                    </a:blip>
                    <a:srcRect t="11078" b="13061"/>
                    <a:stretch/>
                  </pic:blipFill>
                  <pic:spPr bwMode="auto">
                    <a:xfrm>
                      <a:off x="0" y="0"/>
                      <a:ext cx="4994540" cy="2841892"/>
                    </a:xfrm>
                    <a:prstGeom prst="rect">
                      <a:avLst/>
                    </a:prstGeom>
                    <a:noFill/>
                    <a:ln>
                      <a:noFill/>
                    </a:ln>
                    <a:extLst>
                      <a:ext uri="{53640926-AAD7-44D8-BBD7-CCE9431645EC}">
                        <a14:shadowObscured xmlns:a14="http://schemas.microsoft.com/office/drawing/2010/main"/>
                      </a:ext>
                    </a:extLst>
                  </pic:spPr>
                </pic:pic>
              </a:graphicData>
            </a:graphic>
          </wp:inline>
        </w:drawing>
      </w:r>
    </w:p>
    <w:p w14:paraId="7017F28A" w14:textId="0B868C7C" w:rsidR="0050640E" w:rsidRPr="001C3EA6" w:rsidRDefault="003C542C" w:rsidP="00921BA3">
      <w:pPr>
        <w:rPr>
          <w:rFonts w:ascii="Arial" w:hAnsi="Arial" w:cs="Arial"/>
          <w:color w:val="000000"/>
          <w:shd w:val="clear" w:color="auto" w:fill="FFFFFF"/>
        </w:rPr>
      </w:pPr>
      <w:r w:rsidRPr="001C3EA6">
        <w:rPr>
          <w:rFonts w:ascii="Arial" w:hAnsi="Arial" w:cs="Arial"/>
          <w:lang w:val="en-US"/>
        </w:rPr>
        <w:t xml:space="preserve">Figure </w:t>
      </w:r>
      <w:r w:rsidR="00A52F3F" w:rsidRPr="001C3EA6">
        <w:rPr>
          <w:rFonts w:ascii="Arial" w:hAnsi="Arial" w:cs="Arial"/>
          <w:lang w:val="en-US"/>
        </w:rPr>
        <w:t>6</w:t>
      </w:r>
      <w:r w:rsidR="009C41B5" w:rsidRPr="001C3EA6">
        <w:rPr>
          <w:rFonts w:ascii="Arial" w:hAnsi="Arial" w:cs="Arial"/>
          <w:lang w:val="en-US"/>
        </w:rPr>
        <w:t>:</w:t>
      </w:r>
      <w:r w:rsidRPr="001C3EA6">
        <w:rPr>
          <w:rFonts w:ascii="Arial" w:hAnsi="Arial" w:cs="Arial"/>
          <w:lang w:val="en-US"/>
        </w:rPr>
        <w:t xml:space="preserve"> The information lifecycle</w:t>
      </w:r>
      <w:r w:rsidR="0048105C" w:rsidRPr="001C3EA6">
        <w:rPr>
          <w:rFonts w:ascii="Arial" w:hAnsi="Arial" w:cs="Arial"/>
          <w:lang w:val="en-US"/>
        </w:rPr>
        <w:t>. Source: (</w:t>
      </w:r>
      <w:r w:rsidR="0048105C" w:rsidRPr="001C3EA6">
        <w:rPr>
          <w:rFonts w:ascii="Arial" w:hAnsi="Arial" w:cs="Arial"/>
          <w:color w:val="000000"/>
          <w:shd w:val="clear" w:color="auto" w:fill="FFFFFF"/>
        </w:rPr>
        <w:t>Chaffey and White</w:t>
      </w:r>
      <w:r w:rsidR="0048105C" w:rsidRPr="001C3EA6">
        <w:rPr>
          <w:rFonts w:ascii="Arial" w:hAnsi="Arial" w:cs="Arial"/>
          <w:color w:val="000000"/>
          <w:shd w:val="clear" w:color="auto" w:fill="FFFFFF"/>
        </w:rPr>
        <w:t xml:space="preserve">, </w:t>
      </w:r>
      <w:r w:rsidR="0048105C" w:rsidRPr="001C3EA6">
        <w:rPr>
          <w:rFonts w:ascii="Arial" w:hAnsi="Arial" w:cs="Arial"/>
          <w:color w:val="000000"/>
          <w:shd w:val="clear" w:color="auto" w:fill="FFFFFF"/>
        </w:rPr>
        <w:t>2005). </w:t>
      </w:r>
    </w:p>
    <w:p w14:paraId="43C835D5" w14:textId="77777777" w:rsidR="0048105C" w:rsidRPr="001C3EA6" w:rsidRDefault="0048105C" w:rsidP="00921BA3">
      <w:pPr>
        <w:rPr>
          <w:rFonts w:ascii="Arial" w:hAnsi="Arial" w:cs="Arial"/>
          <w:lang w:val="en-US"/>
        </w:rPr>
      </w:pPr>
    </w:p>
    <w:p w14:paraId="5528EC38" w14:textId="77777777" w:rsidR="00921BA3" w:rsidRPr="001C3EA6" w:rsidRDefault="00921BA3" w:rsidP="00921BA3">
      <w:pPr>
        <w:rPr>
          <w:rFonts w:ascii="Arial" w:hAnsi="Arial" w:cs="Arial"/>
        </w:rPr>
      </w:pPr>
      <w:r w:rsidRPr="001C3EA6">
        <w:rPr>
          <w:rFonts w:ascii="Arial" w:hAnsi="Arial" w:cs="Arial"/>
        </w:rPr>
        <w:lastRenderedPageBreak/>
        <w:t>Three key dimension of information system are organisation, management and Information Technology which contains data and information about organisation, its people and product and internal and external environment such as customer and supplier.</w:t>
      </w:r>
    </w:p>
    <w:p w14:paraId="1DFB0FB1" w14:textId="77777777" w:rsidR="00921BA3" w:rsidRPr="001C3EA6" w:rsidRDefault="00921BA3" w:rsidP="00921BA3">
      <w:pPr>
        <w:rPr>
          <w:rFonts w:ascii="Arial" w:hAnsi="Arial" w:cs="Arial"/>
        </w:rPr>
      </w:pPr>
      <w:r w:rsidRPr="001C3EA6">
        <w:rPr>
          <w:rFonts w:ascii="Arial" w:hAnsi="Arial" w:cs="Arial"/>
        </w:rPr>
        <w:t>Management are responsible for making strategic decisions and taking challenges based on available information system.</w:t>
      </w:r>
    </w:p>
    <w:p w14:paraId="4395A9A1" w14:textId="77777777" w:rsidR="00921BA3" w:rsidRPr="001C3EA6" w:rsidRDefault="00921BA3" w:rsidP="00921BA3">
      <w:pPr>
        <w:rPr>
          <w:rFonts w:ascii="Arial" w:hAnsi="Arial" w:cs="Arial"/>
        </w:rPr>
      </w:pPr>
      <w:r w:rsidRPr="001C3EA6">
        <w:rPr>
          <w:rFonts w:ascii="Arial" w:hAnsi="Arial" w:cs="Arial"/>
        </w:rPr>
        <w:t>Information system can be broadly divided into two types</w:t>
      </w:r>
      <w:r w:rsidRPr="001C3EA6">
        <w:rPr>
          <w:rFonts w:ascii="Arial" w:hAnsi="Arial" w:cs="Arial"/>
          <w:b/>
          <w:bCs/>
        </w:rPr>
        <w:t xml:space="preserve">: computer-based </w:t>
      </w:r>
      <w:r w:rsidRPr="001C3EA6">
        <w:rPr>
          <w:rFonts w:ascii="Arial" w:hAnsi="Arial" w:cs="Arial"/>
        </w:rPr>
        <w:t xml:space="preserve">information system and </w:t>
      </w:r>
      <w:r w:rsidRPr="001C3EA6">
        <w:rPr>
          <w:rFonts w:ascii="Arial" w:hAnsi="Arial" w:cs="Arial"/>
          <w:b/>
          <w:bCs/>
        </w:rPr>
        <w:t>non-computer</w:t>
      </w:r>
      <w:r w:rsidRPr="001C3EA6">
        <w:rPr>
          <w:rFonts w:ascii="Arial" w:hAnsi="Arial" w:cs="Arial"/>
        </w:rPr>
        <w:t xml:space="preserve"> base information system. In the modern digital internet era computer plays a significant vital part to input, process and output data and information to provide knowledge for the user to make appropriate decision for better performances.</w:t>
      </w:r>
    </w:p>
    <w:p w14:paraId="5F996565" w14:textId="323449AB" w:rsidR="00921BA3" w:rsidRPr="001C3EA6" w:rsidRDefault="00921BA3" w:rsidP="00BC2683">
      <w:pPr>
        <w:pStyle w:val="ListParagraph"/>
        <w:numPr>
          <w:ilvl w:val="2"/>
          <w:numId w:val="15"/>
        </w:numPr>
        <w:rPr>
          <w:rFonts w:ascii="Arial" w:hAnsi="Arial" w:cs="Arial"/>
          <w:b/>
          <w:bCs/>
        </w:rPr>
      </w:pPr>
      <w:bookmarkStart w:id="2" w:name="_Hlk36154457"/>
      <w:r w:rsidRPr="001C3EA6">
        <w:rPr>
          <w:rFonts w:ascii="Arial" w:hAnsi="Arial" w:cs="Arial"/>
          <w:b/>
          <w:bCs/>
        </w:rPr>
        <w:t>Categories of Computer-based information systems (CBIS) and examples:</w:t>
      </w:r>
    </w:p>
    <w:bookmarkEnd w:id="2"/>
    <w:p w14:paraId="1AD3C0B7" w14:textId="77777777" w:rsidR="00921BA3" w:rsidRPr="001C3EA6" w:rsidRDefault="00921BA3" w:rsidP="00921BA3">
      <w:pPr>
        <w:rPr>
          <w:rFonts w:ascii="Arial" w:hAnsi="Arial" w:cs="Arial"/>
        </w:rPr>
      </w:pPr>
      <w:r w:rsidRPr="001C3EA6">
        <w:rPr>
          <w:rFonts w:ascii="Arial" w:hAnsi="Arial" w:cs="Arial"/>
        </w:rPr>
        <w:t>CBIS are where computer technology used to process raw data with the aids of related software programs to produce timely, integrated, accurate and useful information for organisation to make effective decision. The basic parts of CBIS are hardware, software, database, communication links and procedures which utilise by human resources.</w:t>
      </w:r>
    </w:p>
    <w:p w14:paraId="4894EAF8" w14:textId="77777777" w:rsidR="00921BA3" w:rsidRPr="001C3EA6" w:rsidRDefault="00921BA3" w:rsidP="00921BA3">
      <w:pPr>
        <w:rPr>
          <w:rFonts w:ascii="Arial" w:hAnsi="Arial" w:cs="Arial"/>
        </w:rPr>
      </w:pPr>
      <w:r w:rsidRPr="001C3EA6">
        <w:rPr>
          <w:rFonts w:ascii="Arial" w:hAnsi="Arial" w:cs="Arial"/>
        </w:rPr>
        <w:t xml:space="preserve">There are several types of computer-based information systems. </w:t>
      </w:r>
    </w:p>
    <w:p w14:paraId="140718AB" w14:textId="77777777" w:rsidR="00921BA3" w:rsidRPr="001C3EA6" w:rsidRDefault="00921BA3" w:rsidP="00921BA3">
      <w:pPr>
        <w:rPr>
          <w:rFonts w:ascii="Arial" w:hAnsi="Arial" w:cs="Arial"/>
        </w:rPr>
      </w:pPr>
      <w:r w:rsidRPr="001C3EA6">
        <w:rPr>
          <w:rFonts w:ascii="Arial" w:hAnsi="Arial" w:cs="Arial"/>
        </w:rPr>
        <w:t>Based on types of support CBIS can be classified as:</w:t>
      </w:r>
    </w:p>
    <w:p w14:paraId="6F4A1329" w14:textId="77777777" w:rsidR="00921BA3" w:rsidRPr="001C3EA6" w:rsidRDefault="00921BA3" w:rsidP="00921BA3">
      <w:pPr>
        <w:pStyle w:val="ListParagraph"/>
        <w:numPr>
          <w:ilvl w:val="0"/>
          <w:numId w:val="4"/>
        </w:numPr>
        <w:rPr>
          <w:rFonts w:ascii="Arial" w:hAnsi="Arial" w:cs="Arial"/>
        </w:rPr>
      </w:pPr>
      <w:r w:rsidRPr="001C3EA6">
        <w:rPr>
          <w:rFonts w:ascii="Arial" w:hAnsi="Arial" w:cs="Arial"/>
          <w:b/>
          <w:bCs/>
        </w:rPr>
        <w:t>Information process support system</w:t>
      </w:r>
      <w:r w:rsidRPr="001C3EA6">
        <w:rPr>
          <w:rFonts w:ascii="Arial" w:hAnsi="Arial" w:cs="Arial"/>
        </w:rPr>
        <w:t xml:space="preserve"> to extract, filter and track critical data and information. For example, Tesco uses this support system to check daily stock.</w:t>
      </w:r>
    </w:p>
    <w:p w14:paraId="07CE1132" w14:textId="77777777" w:rsidR="00921BA3" w:rsidRPr="001C3EA6" w:rsidRDefault="00921BA3" w:rsidP="00921BA3">
      <w:pPr>
        <w:pStyle w:val="ListParagraph"/>
        <w:numPr>
          <w:ilvl w:val="0"/>
          <w:numId w:val="4"/>
        </w:numPr>
        <w:rPr>
          <w:rFonts w:ascii="Arial" w:hAnsi="Arial" w:cs="Arial"/>
        </w:rPr>
      </w:pPr>
      <w:r w:rsidRPr="001C3EA6">
        <w:rPr>
          <w:rFonts w:ascii="Arial" w:hAnsi="Arial" w:cs="Arial"/>
          <w:b/>
          <w:bCs/>
        </w:rPr>
        <w:t>Decision process support system</w:t>
      </w:r>
      <w:r w:rsidRPr="001C3EA6">
        <w:rPr>
          <w:rFonts w:ascii="Arial" w:hAnsi="Arial" w:cs="Arial"/>
        </w:rPr>
        <w:t xml:space="preserve"> to make decisions for semi structured and unstructured problems, for example, Birmingham City Council (BCC) use this system to make purposeful decision.</w:t>
      </w:r>
    </w:p>
    <w:p w14:paraId="0776640A" w14:textId="77777777" w:rsidR="00921BA3" w:rsidRPr="001C3EA6" w:rsidRDefault="00921BA3" w:rsidP="00921BA3">
      <w:pPr>
        <w:pStyle w:val="ListParagraph"/>
        <w:numPr>
          <w:ilvl w:val="0"/>
          <w:numId w:val="4"/>
        </w:numPr>
        <w:rPr>
          <w:rFonts w:ascii="Arial" w:hAnsi="Arial" w:cs="Arial"/>
        </w:rPr>
      </w:pPr>
      <w:r w:rsidRPr="001C3EA6">
        <w:rPr>
          <w:rFonts w:ascii="Arial" w:hAnsi="Arial" w:cs="Arial"/>
          <w:b/>
          <w:bCs/>
        </w:rPr>
        <w:t>Communication process support system</w:t>
      </w:r>
      <w:r w:rsidRPr="001C3EA6">
        <w:rPr>
          <w:rFonts w:ascii="Arial" w:hAnsi="Arial" w:cs="Arial"/>
        </w:rPr>
        <w:t xml:space="preserve"> to share and exchange information between users, for example, UWTSD staffs and administrations use this for communication purposes like as email or Skype.</w:t>
      </w:r>
    </w:p>
    <w:p w14:paraId="63E881F0" w14:textId="77777777" w:rsidR="00921BA3" w:rsidRPr="001C3EA6" w:rsidRDefault="00921BA3" w:rsidP="00921BA3">
      <w:pPr>
        <w:rPr>
          <w:rFonts w:ascii="Arial" w:hAnsi="Arial" w:cs="Arial"/>
        </w:rPr>
      </w:pPr>
      <w:bookmarkStart w:id="3" w:name="_Hlk35358178"/>
      <w:r w:rsidRPr="001C3EA6">
        <w:rPr>
          <w:rFonts w:ascii="Arial" w:hAnsi="Arial" w:cs="Arial"/>
        </w:rPr>
        <w:t xml:space="preserve">Based on </w:t>
      </w:r>
      <w:bookmarkEnd w:id="3"/>
      <w:r w:rsidRPr="001C3EA6">
        <w:rPr>
          <w:rFonts w:ascii="Arial" w:hAnsi="Arial" w:cs="Arial"/>
        </w:rPr>
        <w:t>three dimensions above, the following 10 types of CBIS can be identified explained below:</w:t>
      </w:r>
    </w:p>
    <w:p w14:paraId="69CDB7C4" w14:textId="7856CCC0" w:rsidR="00921BA3" w:rsidRPr="001C3EA6" w:rsidRDefault="00921BA3" w:rsidP="00921BA3">
      <w:pPr>
        <w:rPr>
          <w:rFonts w:ascii="Arial" w:hAnsi="Arial" w:cs="Arial"/>
          <w:color w:val="222222"/>
          <w:shd w:val="clear" w:color="auto" w:fill="FFFFFF"/>
        </w:rPr>
      </w:pPr>
      <w:r w:rsidRPr="001C3EA6">
        <w:rPr>
          <w:rFonts w:ascii="Arial" w:hAnsi="Arial" w:cs="Arial"/>
          <w:b/>
          <w:bCs/>
        </w:rPr>
        <w:t>Management information systems (MIS):</w:t>
      </w:r>
      <w:r w:rsidRPr="001C3EA6">
        <w:rPr>
          <w:rFonts w:ascii="Arial" w:hAnsi="Arial" w:cs="Arial"/>
        </w:rPr>
        <w:t xml:space="preserve"> Is used by managers to </w:t>
      </w:r>
      <w:r w:rsidRPr="001C3EA6">
        <w:rPr>
          <w:rFonts w:ascii="Arial" w:hAnsi="Arial" w:cs="Arial"/>
          <w:color w:val="222222"/>
          <w:shd w:val="clear" w:color="auto" w:fill="FFFFFF"/>
        </w:rPr>
        <w:t>organize, evaluate and manage employees and workloads in the organisation. MIS analysis reports and information to solve the structured problems where organisation’s normal operating procedures are running to improve organisations efficiency and reduce personnel costs (Keen and SCOTT-MORTON, 1978) however it failed to support unstructured and semi-structured  decision making processes (</w:t>
      </w:r>
      <w:proofErr w:type="spellStart"/>
      <w:r w:rsidRPr="001C3EA6">
        <w:rPr>
          <w:rFonts w:ascii="Arial" w:hAnsi="Arial" w:cs="Arial"/>
        </w:rPr>
        <w:t>Ackoff</w:t>
      </w:r>
      <w:proofErr w:type="spellEnd"/>
      <w:r w:rsidRPr="001C3EA6">
        <w:rPr>
          <w:rFonts w:ascii="Arial" w:hAnsi="Arial" w:cs="Arial"/>
        </w:rPr>
        <w:t>, 1967).</w:t>
      </w:r>
      <w:r w:rsidRPr="001C3EA6">
        <w:rPr>
          <w:rFonts w:ascii="Arial" w:hAnsi="Arial" w:cs="Arial"/>
          <w:color w:val="222222"/>
          <w:shd w:val="clear" w:color="auto" w:fill="FFFFFF"/>
        </w:rPr>
        <w:t xml:space="preserve"> For example, </w:t>
      </w:r>
      <w:r w:rsidR="00B52F4B" w:rsidRPr="001C3EA6">
        <w:rPr>
          <w:rFonts w:ascii="Arial" w:hAnsi="Arial" w:cs="Arial"/>
          <w:color w:val="222222"/>
          <w:shd w:val="clear" w:color="auto" w:fill="FFFFFF"/>
        </w:rPr>
        <w:t>sales management system, budgeting system and human resource management system.</w:t>
      </w:r>
    </w:p>
    <w:p w14:paraId="140FC368" w14:textId="77777777" w:rsidR="00921BA3" w:rsidRPr="001C3EA6" w:rsidRDefault="00921BA3" w:rsidP="00921BA3">
      <w:pPr>
        <w:rPr>
          <w:rFonts w:ascii="Arial" w:hAnsi="Arial" w:cs="Arial"/>
        </w:rPr>
      </w:pPr>
      <w:r w:rsidRPr="001C3EA6">
        <w:rPr>
          <w:rFonts w:ascii="Arial" w:hAnsi="Arial" w:cs="Arial"/>
          <w:b/>
          <w:bCs/>
        </w:rPr>
        <w:lastRenderedPageBreak/>
        <w:t>Executive information systems (EIS) and Executive support systems (ESS):</w:t>
      </w:r>
      <w:r w:rsidRPr="001C3EA6">
        <w:rPr>
          <w:rFonts w:ascii="Arial" w:hAnsi="Arial" w:cs="Arial"/>
        </w:rPr>
        <w:t xml:space="preserve"> these systems monitor organisational internal and external environmental situation especially for top level manager or strategic leaders. “EIS extract, filter, compress and track critical data; provide online status access, trend analysis, exception reporting, and provide ‘drill-down’ facilities to find in depth information. EIS are user-friendly and require minimal or no training; are used directly by executives without intermediaries (Schaffer, 1987 and Turban, 1990).” For example, UWTSD Board of Directors uses EIS whether to open a new campus or not.</w:t>
      </w:r>
    </w:p>
    <w:p w14:paraId="3BC82128" w14:textId="26DC55B2" w:rsidR="00921BA3" w:rsidRPr="001C3EA6" w:rsidRDefault="00921BA3" w:rsidP="00921BA3">
      <w:pPr>
        <w:rPr>
          <w:rFonts w:ascii="Arial" w:hAnsi="Arial" w:cs="Arial"/>
        </w:rPr>
      </w:pPr>
      <w:r w:rsidRPr="001C3EA6">
        <w:rPr>
          <w:rFonts w:ascii="Arial" w:hAnsi="Arial" w:cs="Arial"/>
          <w:b/>
          <w:bCs/>
        </w:rPr>
        <w:t>Decision support systems (DSS):</w:t>
      </w:r>
      <w:r w:rsidRPr="001C3EA6">
        <w:rPr>
          <w:rFonts w:ascii="Arial" w:hAnsi="Arial" w:cs="Arial"/>
          <w:color w:val="FF0000"/>
        </w:rPr>
        <w:t xml:space="preserve"> </w:t>
      </w:r>
      <w:r w:rsidRPr="001C3EA6">
        <w:rPr>
          <w:rFonts w:ascii="Arial" w:hAnsi="Arial" w:cs="Arial"/>
        </w:rPr>
        <w:t>is an information system which provides information and model for making appropriate decision. According to Sprague DSS are ‘interactive computer-based systems, which utilises data and models which for decision makers to solve unstructured problems (Sprague,1980).”  An alternative definition of decision support systems (DSS) is given in Edwards: a decision support system is a “system which enables the user to access data and/or models so that he or she may take better decisions (Edwards, 1992).”</w:t>
      </w:r>
      <w:r w:rsidR="00DF42A4" w:rsidRPr="001C3EA6">
        <w:rPr>
          <w:rFonts w:ascii="Arial" w:hAnsi="Arial" w:cs="Arial"/>
        </w:rPr>
        <w:t xml:space="preserve"> Examples of DSS are financial planning system, logistic system and bank loan management system.</w:t>
      </w:r>
    </w:p>
    <w:p w14:paraId="07ACD41A" w14:textId="77777777" w:rsidR="00921BA3" w:rsidRPr="001C3EA6" w:rsidRDefault="00921BA3" w:rsidP="00921BA3">
      <w:pPr>
        <w:rPr>
          <w:rFonts w:ascii="Arial" w:hAnsi="Arial" w:cs="Arial"/>
        </w:rPr>
      </w:pPr>
      <w:r w:rsidRPr="001C3EA6">
        <w:rPr>
          <w:rFonts w:ascii="Arial" w:hAnsi="Arial" w:cs="Arial"/>
          <w:b/>
          <w:bCs/>
        </w:rPr>
        <w:t xml:space="preserve"> Group decision support systems (GDSS): </w:t>
      </w:r>
      <w:r w:rsidRPr="001C3EA6">
        <w:rPr>
          <w:rFonts w:ascii="Arial" w:hAnsi="Arial" w:cs="Arial"/>
        </w:rPr>
        <w:t>when DSS information system uses by a team of employee then it is called GDSS. Shaw (1981) concluded that “groups produce more and better solutions than individuals, particularly on judgemental tasks (Shaw, 1981).”</w:t>
      </w:r>
    </w:p>
    <w:p w14:paraId="0C519163" w14:textId="70BAE29D" w:rsidR="00921BA3" w:rsidRPr="001C3EA6" w:rsidRDefault="00921BA3" w:rsidP="00921BA3">
      <w:pPr>
        <w:rPr>
          <w:rFonts w:ascii="Arial" w:hAnsi="Arial" w:cs="Arial"/>
        </w:rPr>
      </w:pPr>
      <w:r w:rsidRPr="001C3EA6">
        <w:rPr>
          <w:rFonts w:ascii="Arial" w:hAnsi="Arial" w:cs="Arial"/>
        </w:rPr>
        <w:t xml:space="preserve">DeSanctis and </w:t>
      </w:r>
      <w:proofErr w:type="spellStart"/>
      <w:r w:rsidRPr="001C3EA6">
        <w:rPr>
          <w:rFonts w:ascii="Arial" w:hAnsi="Arial" w:cs="Arial"/>
        </w:rPr>
        <w:t>Gallupe</w:t>
      </w:r>
      <w:proofErr w:type="spellEnd"/>
      <w:r w:rsidRPr="001C3EA6">
        <w:rPr>
          <w:rFonts w:ascii="Arial" w:hAnsi="Arial" w:cs="Arial"/>
        </w:rPr>
        <w:t xml:space="preserve"> (1987) provide the definition of a GDSS as “an interactive computer-based system that facilitates the solution of un- structured problems for a set of decision-makers working together as a group (</w:t>
      </w:r>
      <w:proofErr w:type="spellStart"/>
      <w:r w:rsidRPr="001C3EA6">
        <w:rPr>
          <w:rFonts w:ascii="Arial" w:hAnsi="Arial" w:cs="Arial"/>
        </w:rPr>
        <w:t>DeSannctis</w:t>
      </w:r>
      <w:proofErr w:type="spellEnd"/>
      <w:r w:rsidRPr="001C3EA6">
        <w:rPr>
          <w:rFonts w:ascii="Arial" w:hAnsi="Arial" w:cs="Arial"/>
        </w:rPr>
        <w:t xml:space="preserve">, and Gallupe,1987).” DeSanctis and </w:t>
      </w:r>
      <w:proofErr w:type="spellStart"/>
      <w:r w:rsidRPr="001C3EA6">
        <w:rPr>
          <w:rFonts w:ascii="Arial" w:hAnsi="Arial" w:cs="Arial"/>
        </w:rPr>
        <w:t>Gallupe</w:t>
      </w:r>
      <w:proofErr w:type="spellEnd"/>
      <w:r w:rsidRPr="001C3EA6">
        <w:rPr>
          <w:rFonts w:ascii="Arial" w:hAnsi="Arial" w:cs="Arial"/>
        </w:rPr>
        <w:t xml:space="preserve"> (1987) also divided GDSS into three </w:t>
      </w:r>
      <w:r w:rsidR="003C2738" w:rsidRPr="001C3EA6">
        <w:rPr>
          <w:rFonts w:ascii="Arial" w:hAnsi="Arial" w:cs="Arial"/>
        </w:rPr>
        <w:t>levels,</w:t>
      </w:r>
      <w:r w:rsidRPr="001C3EA6">
        <w:rPr>
          <w:rFonts w:ascii="Arial" w:hAnsi="Arial" w:cs="Arial"/>
        </w:rPr>
        <w:t xml:space="preserve"> such as, the system facilitates the technical functionality, decision modelling and normative or prescriptive intervention in group process. For example, Hewett-Packard (HP) engineers worked all over the world, however the ongoing meetings and final decision of organisational issues made with the aid of GDSS.</w:t>
      </w:r>
    </w:p>
    <w:p w14:paraId="30432F53" w14:textId="77777777" w:rsidR="00921BA3" w:rsidRPr="001C3EA6" w:rsidRDefault="00921BA3" w:rsidP="00921BA3">
      <w:pPr>
        <w:rPr>
          <w:rFonts w:ascii="Arial" w:hAnsi="Arial" w:cs="Arial"/>
        </w:rPr>
      </w:pPr>
      <w:r w:rsidRPr="001C3EA6">
        <w:rPr>
          <w:rFonts w:ascii="Arial" w:hAnsi="Arial" w:cs="Arial"/>
          <w:b/>
          <w:bCs/>
        </w:rPr>
        <w:t xml:space="preserve"> Electronic meeting systems (EMS): </w:t>
      </w:r>
      <w:r w:rsidRPr="001C3EA6">
        <w:rPr>
          <w:rFonts w:ascii="Arial" w:hAnsi="Arial" w:cs="Arial"/>
        </w:rPr>
        <w:t xml:space="preserve">EMS is an office information system which improves communications between individuals and groups </w:t>
      </w:r>
      <w:r w:rsidRPr="001C3EA6">
        <w:rPr>
          <w:rFonts w:ascii="Arial" w:hAnsi="Arial" w:cs="Arial"/>
          <w:color w:val="000000"/>
          <w:shd w:val="clear" w:color="auto" w:fill="FFFFFF"/>
        </w:rPr>
        <w:t>(</w:t>
      </w:r>
      <w:proofErr w:type="spellStart"/>
      <w:r w:rsidRPr="003C2738">
        <w:rPr>
          <w:rFonts w:ascii="Arial" w:hAnsi="Arial" w:cs="Arial"/>
          <w:shd w:val="clear" w:color="auto" w:fill="FFFFFF"/>
        </w:rPr>
        <w:t>Bocij</w:t>
      </w:r>
      <w:proofErr w:type="spellEnd"/>
      <w:r w:rsidRPr="003C2738">
        <w:rPr>
          <w:rFonts w:ascii="Arial" w:hAnsi="Arial" w:cs="Arial"/>
          <w:shd w:val="clear" w:color="auto" w:fill="FFFFFF"/>
        </w:rPr>
        <w:t xml:space="preserve">, Greasley and </w:t>
      </w:r>
      <w:proofErr w:type="spellStart"/>
      <w:r w:rsidRPr="003C2738">
        <w:rPr>
          <w:rFonts w:ascii="Arial" w:hAnsi="Arial" w:cs="Arial"/>
          <w:shd w:val="clear" w:color="auto" w:fill="FFFFFF"/>
        </w:rPr>
        <w:t>Hickie</w:t>
      </w:r>
      <w:proofErr w:type="spellEnd"/>
      <w:r w:rsidRPr="003C2738">
        <w:rPr>
          <w:rFonts w:ascii="Arial" w:hAnsi="Arial" w:cs="Arial"/>
          <w:shd w:val="clear" w:color="auto" w:fill="FFFFFF"/>
        </w:rPr>
        <w:t>, 2015)</w:t>
      </w:r>
      <w:r w:rsidRPr="001C3EA6">
        <w:rPr>
          <w:rFonts w:ascii="Arial" w:hAnsi="Arial" w:cs="Arial"/>
          <w:lang w:val="en-US"/>
        </w:rPr>
        <w:t>.</w:t>
      </w:r>
      <w:r w:rsidRPr="001C3EA6">
        <w:rPr>
          <w:rFonts w:ascii="Arial" w:hAnsi="Arial" w:cs="Arial"/>
        </w:rPr>
        <w:t xml:space="preserve"> for </w:t>
      </w:r>
      <w:proofErr w:type="spellStart"/>
      <w:proofErr w:type="gramStart"/>
      <w:r w:rsidRPr="001C3EA6">
        <w:rPr>
          <w:rFonts w:ascii="Arial" w:hAnsi="Arial" w:cs="Arial"/>
        </w:rPr>
        <w:t>example,for</w:t>
      </w:r>
      <w:proofErr w:type="spellEnd"/>
      <w:proofErr w:type="gramEnd"/>
      <w:r w:rsidRPr="001C3EA6">
        <w:rPr>
          <w:rFonts w:ascii="Arial" w:hAnsi="Arial" w:cs="Arial"/>
        </w:rPr>
        <w:t xml:space="preserve"> example, BCC uses Microsoft TEAM or Business SKYPE for distance meetings. </w:t>
      </w:r>
      <w:r w:rsidRPr="001C3EA6">
        <w:rPr>
          <w:rFonts w:ascii="Arial" w:hAnsi="Arial" w:cs="Arial"/>
          <w:b/>
          <w:bCs/>
        </w:rPr>
        <w:t xml:space="preserve"> </w:t>
      </w:r>
      <w:r w:rsidRPr="001C3EA6">
        <w:rPr>
          <w:rFonts w:ascii="Arial" w:hAnsi="Arial" w:cs="Arial"/>
        </w:rPr>
        <w:t>According to</w:t>
      </w:r>
      <w:r w:rsidRPr="001C3EA6">
        <w:rPr>
          <w:rFonts w:ascii="Arial" w:hAnsi="Arial" w:cs="Arial"/>
          <w:b/>
          <w:bCs/>
        </w:rPr>
        <w:t xml:space="preserve"> </w:t>
      </w:r>
      <w:r w:rsidRPr="001C3EA6">
        <w:rPr>
          <w:rFonts w:ascii="Arial" w:hAnsi="Arial" w:cs="Arial"/>
        </w:rPr>
        <w:t>McLeod and Liker (1992)</w:t>
      </w:r>
      <w:r w:rsidRPr="001C3EA6">
        <w:rPr>
          <w:rFonts w:ascii="Arial" w:hAnsi="Arial" w:cs="Arial"/>
          <w:b/>
          <w:bCs/>
        </w:rPr>
        <w:t xml:space="preserve"> “</w:t>
      </w:r>
      <w:r w:rsidRPr="001C3EA6">
        <w:rPr>
          <w:rFonts w:ascii="Arial" w:hAnsi="Arial" w:cs="Arial"/>
        </w:rPr>
        <w:t xml:space="preserve">The characteristics of EMS information systems are parallel communications, anonymous communication, shared software, shared view by the (McLeod and Liker, 1992).” </w:t>
      </w:r>
    </w:p>
    <w:p w14:paraId="1C7B4B03" w14:textId="77777777" w:rsidR="00921BA3" w:rsidRPr="001C3EA6" w:rsidRDefault="00921BA3" w:rsidP="00921BA3">
      <w:pPr>
        <w:rPr>
          <w:rFonts w:ascii="Arial" w:hAnsi="Arial" w:cs="Arial"/>
          <w:b/>
          <w:bCs/>
          <w:color w:val="FF0000"/>
        </w:rPr>
      </w:pPr>
      <w:r w:rsidRPr="001C3EA6">
        <w:rPr>
          <w:rFonts w:ascii="Arial" w:hAnsi="Arial" w:cs="Arial"/>
          <w:b/>
          <w:bCs/>
        </w:rPr>
        <w:t xml:space="preserve">Organizational decision support systems (ODSS): </w:t>
      </w:r>
      <w:r w:rsidRPr="001C3EA6">
        <w:rPr>
          <w:rFonts w:ascii="Arial" w:hAnsi="Arial" w:cs="Arial"/>
        </w:rPr>
        <w:t>ODSS systems support people from different groups and provide information which is used across multiple independent activities or decisions (</w:t>
      </w:r>
      <w:r w:rsidRPr="001C3EA6">
        <w:rPr>
          <w:rFonts w:ascii="Arial" w:hAnsi="Arial" w:cs="Arial"/>
          <w:color w:val="000000"/>
          <w:shd w:val="clear" w:color="auto" w:fill="FFFFFF"/>
        </w:rPr>
        <w:t xml:space="preserve">Nunamaker,1992) </w:t>
      </w:r>
      <w:r w:rsidRPr="001C3EA6">
        <w:rPr>
          <w:rFonts w:ascii="Arial" w:hAnsi="Arial" w:cs="Arial"/>
          <w:b/>
          <w:bCs/>
          <w:color w:val="FF0000"/>
        </w:rPr>
        <w:t xml:space="preserve"> </w:t>
      </w:r>
    </w:p>
    <w:p w14:paraId="40F96CFC" w14:textId="77777777" w:rsidR="00921BA3" w:rsidRPr="001C3EA6" w:rsidRDefault="00921BA3" w:rsidP="00921BA3">
      <w:pPr>
        <w:rPr>
          <w:rFonts w:ascii="Arial" w:hAnsi="Arial" w:cs="Arial"/>
          <w:b/>
          <w:bCs/>
        </w:rPr>
      </w:pPr>
      <w:r w:rsidRPr="001C3EA6">
        <w:rPr>
          <w:rFonts w:ascii="Arial" w:hAnsi="Arial" w:cs="Arial"/>
          <w:b/>
          <w:bCs/>
        </w:rPr>
        <w:lastRenderedPageBreak/>
        <w:t xml:space="preserve">Expert systems (ES): </w:t>
      </w:r>
      <w:r w:rsidRPr="001C3EA6">
        <w:rPr>
          <w:rFonts w:ascii="Arial" w:hAnsi="Arial" w:cs="Arial"/>
        </w:rPr>
        <w:t xml:space="preserve">ES supports managers in gaining knowledge and provides ability to assess the risk of investment in the financial sectors </w:t>
      </w:r>
      <w:r w:rsidRPr="001C3EA6">
        <w:rPr>
          <w:rFonts w:ascii="Arial" w:hAnsi="Arial" w:cs="Arial"/>
          <w:color w:val="000000"/>
          <w:shd w:val="clear" w:color="auto" w:fill="FFFFFF"/>
        </w:rPr>
        <w:t>(</w:t>
      </w:r>
      <w:proofErr w:type="spellStart"/>
      <w:r w:rsidRPr="003C2738">
        <w:rPr>
          <w:rFonts w:ascii="Arial" w:hAnsi="Arial" w:cs="Arial"/>
          <w:shd w:val="clear" w:color="auto" w:fill="FFFFFF"/>
        </w:rPr>
        <w:t>Bocij</w:t>
      </w:r>
      <w:proofErr w:type="spellEnd"/>
      <w:r w:rsidRPr="003C2738">
        <w:rPr>
          <w:rFonts w:ascii="Arial" w:hAnsi="Arial" w:cs="Arial"/>
          <w:shd w:val="clear" w:color="auto" w:fill="FFFFFF"/>
        </w:rPr>
        <w:t xml:space="preserve">, Greasley and </w:t>
      </w:r>
      <w:proofErr w:type="spellStart"/>
      <w:r w:rsidRPr="003C2738">
        <w:rPr>
          <w:rFonts w:ascii="Arial" w:hAnsi="Arial" w:cs="Arial"/>
          <w:shd w:val="clear" w:color="auto" w:fill="FFFFFF"/>
        </w:rPr>
        <w:t>Hickie</w:t>
      </w:r>
      <w:proofErr w:type="spellEnd"/>
      <w:r w:rsidRPr="003C2738">
        <w:rPr>
          <w:rFonts w:ascii="Arial" w:hAnsi="Arial" w:cs="Arial"/>
          <w:shd w:val="clear" w:color="auto" w:fill="FFFFFF"/>
        </w:rPr>
        <w:t>, 2015)</w:t>
      </w:r>
      <w:r w:rsidRPr="003C2738">
        <w:rPr>
          <w:rFonts w:ascii="Arial" w:hAnsi="Arial" w:cs="Arial"/>
        </w:rPr>
        <w:t>.</w:t>
      </w:r>
    </w:p>
    <w:p w14:paraId="3BD6D08C" w14:textId="77777777" w:rsidR="00921BA3" w:rsidRPr="001C3EA6" w:rsidRDefault="00921BA3" w:rsidP="00921BA3">
      <w:pPr>
        <w:rPr>
          <w:rFonts w:ascii="Arial" w:hAnsi="Arial" w:cs="Arial"/>
          <w:b/>
          <w:bCs/>
          <w:color w:val="FF0000"/>
        </w:rPr>
      </w:pPr>
      <w:r w:rsidRPr="001C3EA6">
        <w:rPr>
          <w:rFonts w:ascii="Arial" w:hAnsi="Arial" w:cs="Arial"/>
          <w:b/>
          <w:bCs/>
        </w:rPr>
        <w:t xml:space="preserve">Office information systems (OIS): </w:t>
      </w:r>
      <w:r w:rsidRPr="001C3EA6">
        <w:rPr>
          <w:rFonts w:ascii="Arial" w:hAnsi="Arial" w:cs="Arial"/>
        </w:rPr>
        <w:t>OIS is an information system which relates to document, procedural and communication issues of office work (</w:t>
      </w:r>
      <w:r w:rsidRPr="003C2738">
        <w:rPr>
          <w:rFonts w:ascii="Arial" w:hAnsi="Arial" w:cs="Arial"/>
          <w:shd w:val="clear" w:color="auto" w:fill="FFFFFF"/>
        </w:rPr>
        <w:t>Ellis And Nutt, 1980</w:t>
      </w:r>
      <w:r w:rsidRPr="001C3EA6">
        <w:rPr>
          <w:rFonts w:ascii="Arial" w:hAnsi="Arial" w:cs="Arial"/>
          <w:color w:val="000000"/>
          <w:shd w:val="clear" w:color="auto" w:fill="FFFFFF"/>
        </w:rPr>
        <w:t>). Such as, office primitives are printers, scanner, documents or files and office task are customer service or negotiations with stakeholders.</w:t>
      </w:r>
    </w:p>
    <w:p w14:paraId="3B0B4BE6" w14:textId="1891E9BB" w:rsidR="00921BA3" w:rsidRPr="001C3EA6" w:rsidRDefault="00921BA3" w:rsidP="00921BA3">
      <w:pPr>
        <w:rPr>
          <w:rFonts w:ascii="Arial" w:hAnsi="Arial" w:cs="Arial"/>
        </w:rPr>
      </w:pPr>
      <w:r w:rsidRPr="001C3EA6">
        <w:rPr>
          <w:rFonts w:ascii="Arial" w:hAnsi="Arial" w:cs="Arial"/>
          <w:b/>
          <w:bCs/>
        </w:rPr>
        <w:t xml:space="preserve">Intelligent organizational information systems (IOIS): </w:t>
      </w:r>
      <w:r w:rsidRPr="001C3EA6">
        <w:rPr>
          <w:rFonts w:ascii="Arial" w:hAnsi="Arial" w:cs="Arial"/>
        </w:rPr>
        <w:t>support in an intelligent way the overall organizational activities including information and communication processes.</w:t>
      </w:r>
    </w:p>
    <w:p w14:paraId="738DB1DD" w14:textId="77777777" w:rsidR="006428BA" w:rsidRPr="001C3EA6" w:rsidRDefault="006428BA" w:rsidP="006428BA">
      <w:pPr>
        <w:rPr>
          <w:rFonts w:ascii="Arial" w:hAnsi="Arial" w:cs="Arial"/>
          <w:b/>
          <w:bCs/>
        </w:rPr>
      </w:pPr>
      <w:r w:rsidRPr="001C3EA6">
        <w:rPr>
          <w:rFonts w:ascii="Arial" w:hAnsi="Arial" w:cs="Arial"/>
          <w:b/>
          <w:bCs/>
        </w:rPr>
        <w:t xml:space="preserve">Transaction processing systems (TPS): </w:t>
      </w:r>
    </w:p>
    <w:p w14:paraId="1DED5FF3" w14:textId="1848293B" w:rsidR="006428BA" w:rsidRPr="001C3EA6" w:rsidRDefault="006428BA" w:rsidP="006428BA">
      <w:pPr>
        <w:rPr>
          <w:rFonts w:ascii="Arial" w:hAnsi="Arial" w:cs="Arial"/>
        </w:rPr>
      </w:pPr>
      <w:r w:rsidRPr="001C3EA6">
        <w:rPr>
          <w:rFonts w:ascii="Arial" w:hAnsi="Arial" w:cs="Arial"/>
        </w:rPr>
        <w:t>TPS is a routine external and internal day-to-day business activities and transactions of an organisation between a company and third parties such as customers, suppliers and distributors.</w:t>
      </w:r>
    </w:p>
    <w:p w14:paraId="3B6B8382" w14:textId="2E4F4826" w:rsidR="00921BA3" w:rsidRPr="001C3EA6" w:rsidRDefault="006428BA" w:rsidP="00921BA3">
      <w:pPr>
        <w:rPr>
          <w:rFonts w:ascii="Arial" w:hAnsi="Arial" w:cs="Arial"/>
        </w:rPr>
      </w:pPr>
      <w:r w:rsidRPr="001C3EA6">
        <w:rPr>
          <w:rFonts w:ascii="Arial" w:hAnsi="Arial" w:cs="Arial"/>
        </w:rPr>
        <w:t>Examples of these transactions include: Point of sale system – recording of daily sale, Stock control system, order processing system.</w:t>
      </w:r>
    </w:p>
    <w:p w14:paraId="03EF57FC" w14:textId="222C37EB" w:rsidR="00921BA3" w:rsidRPr="001C3EA6" w:rsidRDefault="000F35E8" w:rsidP="000F35E8">
      <w:pPr>
        <w:rPr>
          <w:rFonts w:ascii="Arial" w:hAnsi="Arial" w:cs="Arial"/>
        </w:rPr>
      </w:pPr>
      <w:r w:rsidRPr="001C3EA6">
        <w:rPr>
          <w:rFonts w:ascii="Arial" w:hAnsi="Arial" w:cs="Arial"/>
        </w:rPr>
        <w:t>Figure</w:t>
      </w:r>
      <w:r w:rsidR="00921BA3" w:rsidRPr="001C3EA6">
        <w:rPr>
          <w:rFonts w:ascii="Arial" w:hAnsi="Arial" w:cs="Arial"/>
        </w:rPr>
        <w:t xml:space="preserve"> below indicates the degree of importance and priority between information system and support system. </w:t>
      </w:r>
    </w:p>
    <w:p w14:paraId="2D4D20B0" w14:textId="77777777" w:rsidR="00921BA3" w:rsidRPr="001C3EA6" w:rsidRDefault="00921BA3" w:rsidP="00921BA3">
      <w:pPr>
        <w:rPr>
          <w:rFonts w:ascii="Arial" w:hAnsi="Arial" w:cs="Arial"/>
        </w:rPr>
      </w:pPr>
      <w:r w:rsidRPr="001C3EA6">
        <w:rPr>
          <w:rFonts w:ascii="Arial" w:hAnsi="Arial" w:cs="Arial"/>
          <w:noProof/>
        </w:rPr>
        <w:drawing>
          <wp:inline distT="0" distB="0" distL="0" distR="0" wp14:anchorId="252DCE00" wp14:editId="4D2DCEBD">
            <wp:extent cx="5731510" cy="2047875"/>
            <wp:effectExtent l="0" t="0" r="2540" b="9525"/>
            <wp:docPr id="1" name="Picture 1" descr="Table 2. Types of support in computer-based information system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able 2. Types of support in computer-based information systems"/>
                    <pic:cNvPicPr>
                      <a:picLocks noChangeAspect="1" noChangeArrowheads="1"/>
                    </pic:cNvPicPr>
                  </pic:nvPicPr>
                  <pic:blipFill rotWithShape="1">
                    <a:blip r:embed="rId23">
                      <a:extLst>
                        <a:ext uri="{28A0092B-C50C-407E-A947-70E740481C1C}">
                          <a14:useLocalDpi xmlns:a14="http://schemas.microsoft.com/office/drawing/2010/main" val="0"/>
                        </a:ext>
                      </a:extLst>
                    </a:blip>
                    <a:srcRect t="6114"/>
                    <a:stretch/>
                  </pic:blipFill>
                  <pic:spPr bwMode="auto">
                    <a:xfrm>
                      <a:off x="0" y="0"/>
                      <a:ext cx="5731510" cy="2047875"/>
                    </a:xfrm>
                    <a:prstGeom prst="rect">
                      <a:avLst/>
                    </a:prstGeom>
                    <a:noFill/>
                    <a:ln>
                      <a:noFill/>
                    </a:ln>
                    <a:extLst>
                      <a:ext uri="{53640926-AAD7-44D8-BBD7-CCE9431645EC}">
                        <a14:shadowObscured xmlns:a14="http://schemas.microsoft.com/office/drawing/2010/main"/>
                      </a:ext>
                    </a:extLst>
                  </pic:spPr>
                </pic:pic>
              </a:graphicData>
            </a:graphic>
          </wp:inline>
        </w:drawing>
      </w:r>
    </w:p>
    <w:p w14:paraId="1E387DB9" w14:textId="78DD068B" w:rsidR="00921BA3" w:rsidRPr="001C3EA6" w:rsidRDefault="000F35E8" w:rsidP="000F35E8">
      <w:pPr>
        <w:pStyle w:val="figure-meta-text"/>
        <w:shd w:val="clear" w:color="auto" w:fill="FFFFFF"/>
        <w:spacing w:before="0" w:beforeAutospacing="0" w:after="0" w:afterAutospacing="0"/>
        <w:rPr>
          <w:rFonts w:ascii="Arial" w:hAnsi="Arial" w:cs="Arial"/>
          <w:color w:val="546973"/>
          <w:sz w:val="22"/>
          <w:szCs w:val="22"/>
        </w:rPr>
      </w:pPr>
      <w:r w:rsidRPr="001C3EA6">
        <w:rPr>
          <w:rFonts w:ascii="Arial" w:hAnsi="Arial" w:cs="Arial"/>
          <w:color w:val="264653"/>
          <w:sz w:val="22"/>
          <w:szCs w:val="22"/>
          <w:shd w:val="clear" w:color="auto" w:fill="FFFFFF"/>
        </w:rPr>
        <w:t>Figure</w:t>
      </w:r>
      <w:r w:rsidR="00921BA3" w:rsidRPr="001C3EA6">
        <w:rPr>
          <w:rFonts w:ascii="Arial" w:hAnsi="Arial" w:cs="Arial"/>
          <w:color w:val="264653"/>
          <w:sz w:val="22"/>
          <w:szCs w:val="22"/>
          <w:shd w:val="clear" w:color="auto" w:fill="FFFFFF"/>
        </w:rPr>
        <w:t xml:space="preserve"> </w:t>
      </w:r>
      <w:r w:rsidR="009C41B5" w:rsidRPr="001C3EA6">
        <w:rPr>
          <w:rFonts w:ascii="Arial" w:hAnsi="Arial" w:cs="Arial"/>
          <w:color w:val="264653"/>
          <w:sz w:val="22"/>
          <w:szCs w:val="22"/>
          <w:shd w:val="clear" w:color="auto" w:fill="FFFFFF"/>
        </w:rPr>
        <w:t>7</w:t>
      </w:r>
      <w:r w:rsidR="00921BA3" w:rsidRPr="001C3EA6">
        <w:rPr>
          <w:rFonts w:ascii="Arial" w:hAnsi="Arial" w:cs="Arial"/>
          <w:color w:val="264653"/>
          <w:sz w:val="22"/>
          <w:szCs w:val="22"/>
          <w:shd w:val="clear" w:color="auto" w:fill="FFFFFF"/>
        </w:rPr>
        <w:t>. Types of support in computer-based information systems. Source: Semantic Scholar;</w:t>
      </w:r>
      <w:r w:rsidRPr="001C3EA6">
        <w:rPr>
          <w:rFonts w:ascii="Arial" w:hAnsi="Arial" w:cs="Arial"/>
          <w:color w:val="264653"/>
          <w:sz w:val="22"/>
          <w:szCs w:val="22"/>
          <w:shd w:val="clear" w:color="auto" w:fill="FFFFFF"/>
        </w:rPr>
        <w:t xml:space="preserve"> </w:t>
      </w:r>
      <w:r w:rsidR="00921BA3" w:rsidRPr="003C2738">
        <w:rPr>
          <w:rFonts w:ascii="Arial" w:hAnsi="Arial" w:cs="Arial"/>
          <w:sz w:val="22"/>
          <w:szCs w:val="22"/>
        </w:rPr>
        <w:t>(</w:t>
      </w:r>
      <w:proofErr w:type="spellStart"/>
      <w:r w:rsidR="00921BA3" w:rsidRPr="003C2738">
        <w:rPr>
          <w:rFonts w:ascii="Arial" w:hAnsi="Arial" w:cs="Arial"/>
          <w:sz w:val="22"/>
          <w:szCs w:val="22"/>
        </w:rPr>
        <w:t>Mentzas</w:t>
      </w:r>
      <w:proofErr w:type="spellEnd"/>
      <w:r w:rsidRPr="003C2738">
        <w:rPr>
          <w:rFonts w:ascii="Arial" w:hAnsi="Arial" w:cs="Arial"/>
          <w:sz w:val="22"/>
          <w:szCs w:val="22"/>
        </w:rPr>
        <w:t>,</w:t>
      </w:r>
      <w:r w:rsidR="00921BA3" w:rsidRPr="003C2738">
        <w:rPr>
          <w:rFonts w:ascii="Arial" w:hAnsi="Arial" w:cs="Arial"/>
          <w:sz w:val="22"/>
          <w:szCs w:val="22"/>
        </w:rPr>
        <w:t xml:space="preserve"> 1994). </w:t>
      </w:r>
    </w:p>
    <w:p w14:paraId="56792EC2" w14:textId="77777777" w:rsidR="00B20BD7" w:rsidRPr="001C3EA6" w:rsidRDefault="00B20BD7" w:rsidP="00921BA3">
      <w:pPr>
        <w:rPr>
          <w:rFonts w:ascii="Arial" w:hAnsi="Arial" w:cs="Arial"/>
        </w:rPr>
      </w:pPr>
    </w:p>
    <w:p w14:paraId="5AA88B74" w14:textId="5D6A0146" w:rsidR="00921BA3" w:rsidRPr="001C3EA6" w:rsidRDefault="00921BA3" w:rsidP="00BC2683">
      <w:pPr>
        <w:pStyle w:val="ListParagraph"/>
        <w:numPr>
          <w:ilvl w:val="2"/>
          <w:numId w:val="15"/>
        </w:numPr>
        <w:rPr>
          <w:rFonts w:ascii="Arial" w:hAnsi="Arial" w:cs="Arial"/>
          <w:b/>
          <w:bCs/>
        </w:rPr>
      </w:pPr>
      <w:bookmarkStart w:id="4" w:name="_Hlk36154495"/>
      <w:r w:rsidRPr="001C3EA6">
        <w:rPr>
          <w:rFonts w:ascii="Arial" w:hAnsi="Arial" w:cs="Arial"/>
          <w:b/>
          <w:bCs/>
        </w:rPr>
        <w:t>How CBIS can support managers at different level:</w:t>
      </w:r>
    </w:p>
    <w:bookmarkEnd w:id="4"/>
    <w:p w14:paraId="0EFAB942" w14:textId="325519EE" w:rsidR="00921BA3" w:rsidRPr="001C3EA6" w:rsidRDefault="00921BA3" w:rsidP="00921BA3">
      <w:pPr>
        <w:rPr>
          <w:rFonts w:ascii="Arial" w:hAnsi="Arial" w:cs="Arial"/>
        </w:rPr>
      </w:pPr>
      <w:r w:rsidRPr="001C3EA6">
        <w:rPr>
          <w:rFonts w:ascii="Arial" w:hAnsi="Arial" w:cs="Arial"/>
        </w:rPr>
        <w:t xml:space="preserve">The organisation is structured as hierarchical pyramid with lower levels being operational staff, middle level for managerial to supervise and co-ordinate between strategic and operational level and top of the pyramid is the senior strategic leadership management </w:t>
      </w:r>
      <w:r w:rsidRPr="003C2738">
        <w:rPr>
          <w:rFonts w:ascii="Arial" w:hAnsi="Arial" w:cs="Arial"/>
          <w:shd w:val="clear" w:color="auto" w:fill="FFFFFF"/>
        </w:rPr>
        <w:t>(Laudon and Laudon, 2014 p49)</w:t>
      </w:r>
      <w:r w:rsidRPr="003C2738">
        <w:rPr>
          <w:rFonts w:ascii="Arial" w:hAnsi="Arial" w:cs="Arial"/>
        </w:rPr>
        <w:t>.</w:t>
      </w:r>
    </w:p>
    <w:p w14:paraId="0B7125E1" w14:textId="4A493ED0" w:rsidR="00B20BD7" w:rsidRPr="001C3EA6" w:rsidRDefault="00B20BD7" w:rsidP="00921BA3">
      <w:pPr>
        <w:rPr>
          <w:rFonts w:ascii="Arial" w:hAnsi="Arial" w:cs="Arial"/>
        </w:rPr>
      </w:pPr>
      <w:r w:rsidRPr="001C3EA6">
        <w:rPr>
          <w:rFonts w:ascii="Arial" w:hAnsi="Arial" w:cs="Arial"/>
          <w:noProof/>
        </w:rPr>
        <w:lastRenderedPageBreak/>
        <w:drawing>
          <wp:inline distT="0" distB="0" distL="0" distR="0" wp14:anchorId="5A750265" wp14:editId="5F8CFACE">
            <wp:extent cx="5438363" cy="335280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l="18447" t="20985" r="27709" b="19976"/>
                    <a:stretch/>
                  </pic:blipFill>
                  <pic:spPr bwMode="auto">
                    <a:xfrm>
                      <a:off x="0" y="0"/>
                      <a:ext cx="5461606" cy="3367129"/>
                    </a:xfrm>
                    <a:prstGeom prst="rect">
                      <a:avLst/>
                    </a:prstGeom>
                    <a:ln>
                      <a:noFill/>
                    </a:ln>
                    <a:extLst>
                      <a:ext uri="{53640926-AAD7-44D8-BBD7-CCE9431645EC}">
                        <a14:shadowObscured xmlns:a14="http://schemas.microsoft.com/office/drawing/2010/main"/>
                      </a:ext>
                    </a:extLst>
                  </pic:spPr>
                </pic:pic>
              </a:graphicData>
            </a:graphic>
          </wp:inline>
        </w:drawing>
      </w:r>
      <w:r w:rsidRPr="001C3EA6">
        <w:rPr>
          <w:rFonts w:ascii="Arial" w:hAnsi="Arial" w:cs="Arial"/>
        </w:rPr>
        <w:t xml:space="preserve">Figure </w:t>
      </w:r>
      <w:r w:rsidR="009C41B5" w:rsidRPr="001C3EA6">
        <w:rPr>
          <w:rFonts w:ascii="Arial" w:hAnsi="Arial" w:cs="Arial"/>
        </w:rPr>
        <w:t>8</w:t>
      </w:r>
      <w:r w:rsidRPr="001C3EA6">
        <w:rPr>
          <w:rFonts w:ascii="Arial" w:hAnsi="Arial" w:cs="Arial"/>
        </w:rPr>
        <w:t xml:space="preserve">: Level in a firm. Source: </w:t>
      </w:r>
      <w:r w:rsidRPr="003C2738">
        <w:rPr>
          <w:rFonts w:ascii="Arial" w:hAnsi="Arial" w:cs="Arial"/>
          <w:shd w:val="clear" w:color="auto" w:fill="FFFFFF"/>
        </w:rPr>
        <w:t>(Laudon and Laudon, 2014 p49)</w:t>
      </w:r>
      <w:r w:rsidRPr="003C2738">
        <w:rPr>
          <w:rFonts w:ascii="Arial" w:hAnsi="Arial" w:cs="Arial"/>
        </w:rPr>
        <w:t>.</w:t>
      </w:r>
    </w:p>
    <w:p w14:paraId="3D4D9A9C" w14:textId="77777777" w:rsidR="0048105C" w:rsidRPr="001C3EA6" w:rsidRDefault="0048105C" w:rsidP="00921BA3">
      <w:pPr>
        <w:rPr>
          <w:rFonts w:ascii="Arial" w:hAnsi="Arial" w:cs="Arial"/>
        </w:rPr>
      </w:pPr>
    </w:p>
    <w:p w14:paraId="006DDC7B" w14:textId="11B01222" w:rsidR="00411C78" w:rsidRPr="001C3EA6" w:rsidRDefault="00411C78" w:rsidP="00921BA3">
      <w:pPr>
        <w:rPr>
          <w:rFonts w:ascii="Arial" w:hAnsi="Arial" w:cs="Arial"/>
        </w:rPr>
      </w:pPr>
      <w:r w:rsidRPr="001C3EA6">
        <w:rPr>
          <w:rFonts w:ascii="Arial" w:hAnsi="Arial" w:cs="Arial"/>
          <w:noProof/>
        </w:rPr>
        <w:drawing>
          <wp:inline distT="0" distB="0" distL="0" distR="0" wp14:anchorId="2AB465B7" wp14:editId="15D0F422">
            <wp:extent cx="5295900" cy="3104493"/>
            <wp:effectExtent l="0" t="0" r="0" b="127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l="27919" t="28079" r="9428" b="6601"/>
                    <a:stretch/>
                  </pic:blipFill>
                  <pic:spPr bwMode="auto">
                    <a:xfrm>
                      <a:off x="0" y="0"/>
                      <a:ext cx="5321899" cy="3119734"/>
                    </a:xfrm>
                    <a:prstGeom prst="rect">
                      <a:avLst/>
                    </a:prstGeom>
                    <a:ln>
                      <a:noFill/>
                    </a:ln>
                    <a:extLst>
                      <a:ext uri="{53640926-AAD7-44D8-BBD7-CCE9431645EC}">
                        <a14:shadowObscured xmlns:a14="http://schemas.microsoft.com/office/drawing/2010/main"/>
                      </a:ext>
                    </a:extLst>
                  </pic:spPr>
                </pic:pic>
              </a:graphicData>
            </a:graphic>
          </wp:inline>
        </w:drawing>
      </w:r>
    </w:p>
    <w:p w14:paraId="7FE8893A" w14:textId="0787A663" w:rsidR="00411C78" w:rsidRPr="000E2FF5" w:rsidRDefault="00411C78" w:rsidP="00411C78">
      <w:pPr>
        <w:jc w:val="center"/>
        <w:rPr>
          <w:rFonts w:ascii="Arial" w:hAnsi="Arial" w:cs="Arial"/>
        </w:rPr>
      </w:pPr>
      <w:r w:rsidRPr="000E2FF5">
        <w:rPr>
          <w:rFonts w:ascii="Arial" w:hAnsi="Arial" w:cs="Arial"/>
        </w:rPr>
        <w:t>Figure 9:  Usage and applications of computer-based information systems by organisational level (shading denotes usage of BIS)</w:t>
      </w:r>
    </w:p>
    <w:p w14:paraId="7A06CE5F" w14:textId="72280B5E" w:rsidR="00411C78" w:rsidRPr="001C3EA6" w:rsidRDefault="00411C78" w:rsidP="00411C78">
      <w:pPr>
        <w:jc w:val="center"/>
        <w:rPr>
          <w:rFonts w:ascii="Arial" w:hAnsi="Arial" w:cs="Arial"/>
          <w:b/>
          <w:bCs/>
        </w:rPr>
      </w:pPr>
      <w:r w:rsidRPr="001C3EA6">
        <w:rPr>
          <w:rFonts w:ascii="Arial" w:hAnsi="Arial" w:cs="Arial"/>
        </w:rPr>
        <w:t xml:space="preserve">Source: </w:t>
      </w:r>
      <w:r w:rsidRPr="001C3EA6">
        <w:rPr>
          <w:rFonts w:ascii="Arial" w:hAnsi="Arial" w:cs="Arial"/>
          <w:color w:val="000000"/>
          <w:shd w:val="clear" w:color="auto" w:fill="FFFFFF"/>
        </w:rPr>
        <w:t>(</w:t>
      </w:r>
      <w:proofErr w:type="spellStart"/>
      <w:r w:rsidRPr="003C2738">
        <w:rPr>
          <w:rFonts w:ascii="Arial" w:hAnsi="Arial" w:cs="Arial"/>
          <w:shd w:val="clear" w:color="auto" w:fill="FFFFFF"/>
        </w:rPr>
        <w:t>Bocij</w:t>
      </w:r>
      <w:proofErr w:type="spellEnd"/>
      <w:r w:rsidRPr="003C2738">
        <w:rPr>
          <w:rFonts w:ascii="Arial" w:hAnsi="Arial" w:cs="Arial"/>
          <w:shd w:val="clear" w:color="auto" w:fill="FFFFFF"/>
        </w:rPr>
        <w:t xml:space="preserve">, Greasley and </w:t>
      </w:r>
      <w:proofErr w:type="spellStart"/>
      <w:r w:rsidRPr="003C2738">
        <w:rPr>
          <w:rFonts w:ascii="Arial" w:hAnsi="Arial" w:cs="Arial"/>
          <w:shd w:val="clear" w:color="auto" w:fill="FFFFFF"/>
        </w:rPr>
        <w:t>Hickie</w:t>
      </w:r>
      <w:proofErr w:type="spellEnd"/>
      <w:r w:rsidRPr="003C2738">
        <w:rPr>
          <w:rFonts w:ascii="Arial" w:hAnsi="Arial" w:cs="Arial"/>
          <w:shd w:val="clear" w:color="auto" w:fill="FFFFFF"/>
        </w:rPr>
        <w:t>, 2015)</w:t>
      </w:r>
      <w:r w:rsidRPr="003C2738">
        <w:rPr>
          <w:rFonts w:ascii="Arial" w:hAnsi="Arial" w:cs="Arial"/>
          <w:lang w:val="en-US"/>
        </w:rPr>
        <w:t>.</w:t>
      </w:r>
    </w:p>
    <w:p w14:paraId="4C2E6DFA" w14:textId="77777777" w:rsidR="00B20BD7" w:rsidRPr="001C3EA6" w:rsidRDefault="00B20BD7" w:rsidP="00921BA3">
      <w:pPr>
        <w:rPr>
          <w:rFonts w:ascii="Arial" w:hAnsi="Arial" w:cs="Arial"/>
        </w:rPr>
      </w:pPr>
    </w:p>
    <w:p w14:paraId="34AE2777" w14:textId="4D798752" w:rsidR="00921BA3" w:rsidRPr="001C3EA6" w:rsidRDefault="00921BA3" w:rsidP="00921BA3">
      <w:pPr>
        <w:rPr>
          <w:rFonts w:ascii="Arial" w:hAnsi="Arial" w:cs="Arial"/>
        </w:rPr>
      </w:pPr>
      <w:r w:rsidRPr="001C3EA6">
        <w:rPr>
          <w:rFonts w:ascii="Arial" w:hAnsi="Arial" w:cs="Arial"/>
        </w:rPr>
        <w:lastRenderedPageBreak/>
        <w:t xml:space="preserve">Computer base Information System (CBIS) supports organisational three level of management on information, structured, semi-structured, unstructured decision and communication purposes (figure </w:t>
      </w:r>
      <w:r w:rsidR="008D238C" w:rsidRPr="001C3EA6">
        <w:rPr>
          <w:rFonts w:ascii="Arial" w:hAnsi="Arial" w:cs="Arial"/>
        </w:rPr>
        <w:t>8</w:t>
      </w:r>
      <w:r w:rsidR="0048105C" w:rsidRPr="001C3EA6">
        <w:rPr>
          <w:rFonts w:ascii="Arial" w:hAnsi="Arial" w:cs="Arial"/>
        </w:rPr>
        <w:t xml:space="preserve"> and 9</w:t>
      </w:r>
      <w:r w:rsidRPr="001C3EA6">
        <w:rPr>
          <w:rFonts w:ascii="Arial" w:hAnsi="Arial" w:cs="Arial"/>
        </w:rPr>
        <w:t>).</w:t>
      </w:r>
    </w:p>
    <w:tbl>
      <w:tblPr>
        <w:tblStyle w:val="TableGrid"/>
        <w:tblW w:w="0" w:type="auto"/>
        <w:tblLook w:val="04A0" w:firstRow="1" w:lastRow="0" w:firstColumn="1" w:lastColumn="0" w:noHBand="0" w:noVBand="1"/>
      </w:tblPr>
      <w:tblGrid>
        <w:gridCol w:w="2254"/>
        <w:gridCol w:w="2254"/>
        <w:gridCol w:w="2254"/>
        <w:gridCol w:w="2254"/>
      </w:tblGrid>
      <w:tr w:rsidR="00921BA3" w:rsidRPr="001C3EA6" w14:paraId="664C6FC3" w14:textId="77777777" w:rsidTr="0056442E">
        <w:tc>
          <w:tcPr>
            <w:tcW w:w="2254" w:type="dxa"/>
          </w:tcPr>
          <w:p w14:paraId="182CC5D7" w14:textId="77777777" w:rsidR="00921BA3" w:rsidRPr="001C3EA6" w:rsidRDefault="00921BA3" w:rsidP="0056442E">
            <w:pPr>
              <w:rPr>
                <w:rFonts w:ascii="Arial" w:hAnsi="Arial" w:cs="Arial"/>
                <w:b/>
                <w:bCs/>
              </w:rPr>
            </w:pPr>
            <w:r w:rsidRPr="001C3EA6">
              <w:rPr>
                <w:rFonts w:ascii="Arial" w:hAnsi="Arial" w:cs="Arial"/>
                <w:b/>
                <w:bCs/>
              </w:rPr>
              <w:t>Computer base Information System (CBIS)</w:t>
            </w:r>
          </w:p>
        </w:tc>
        <w:tc>
          <w:tcPr>
            <w:tcW w:w="2254" w:type="dxa"/>
          </w:tcPr>
          <w:p w14:paraId="08AE9922" w14:textId="77777777" w:rsidR="00921BA3" w:rsidRPr="001C3EA6" w:rsidRDefault="00921BA3" w:rsidP="0056442E">
            <w:pPr>
              <w:rPr>
                <w:rFonts w:ascii="Arial" w:hAnsi="Arial" w:cs="Arial"/>
                <w:b/>
                <w:bCs/>
              </w:rPr>
            </w:pPr>
            <w:r w:rsidRPr="001C3EA6">
              <w:rPr>
                <w:rFonts w:ascii="Arial" w:hAnsi="Arial" w:cs="Arial"/>
                <w:b/>
                <w:bCs/>
              </w:rPr>
              <w:t>Senior management level (unstructured)</w:t>
            </w:r>
          </w:p>
        </w:tc>
        <w:tc>
          <w:tcPr>
            <w:tcW w:w="2254" w:type="dxa"/>
          </w:tcPr>
          <w:p w14:paraId="2D356087" w14:textId="77777777" w:rsidR="00921BA3" w:rsidRPr="001C3EA6" w:rsidRDefault="00921BA3" w:rsidP="0056442E">
            <w:pPr>
              <w:rPr>
                <w:rFonts w:ascii="Arial" w:hAnsi="Arial" w:cs="Arial"/>
                <w:b/>
                <w:bCs/>
              </w:rPr>
            </w:pPr>
            <w:r w:rsidRPr="001C3EA6">
              <w:rPr>
                <w:rFonts w:ascii="Arial" w:hAnsi="Arial" w:cs="Arial"/>
                <w:b/>
                <w:bCs/>
              </w:rPr>
              <w:t>Middle management level (semi-structured)</w:t>
            </w:r>
          </w:p>
        </w:tc>
        <w:tc>
          <w:tcPr>
            <w:tcW w:w="2254" w:type="dxa"/>
          </w:tcPr>
          <w:p w14:paraId="73C4F734" w14:textId="77777777" w:rsidR="00921BA3" w:rsidRPr="001C3EA6" w:rsidRDefault="00921BA3" w:rsidP="0056442E">
            <w:pPr>
              <w:rPr>
                <w:rFonts w:ascii="Arial" w:hAnsi="Arial" w:cs="Arial"/>
                <w:b/>
                <w:bCs/>
              </w:rPr>
            </w:pPr>
            <w:r w:rsidRPr="001C3EA6">
              <w:rPr>
                <w:rFonts w:ascii="Arial" w:hAnsi="Arial" w:cs="Arial"/>
                <w:b/>
                <w:bCs/>
              </w:rPr>
              <w:t>Operational management level (structured)</w:t>
            </w:r>
          </w:p>
        </w:tc>
      </w:tr>
      <w:tr w:rsidR="00921BA3" w:rsidRPr="001C3EA6" w14:paraId="3DA54353" w14:textId="77777777" w:rsidTr="0056442E">
        <w:tc>
          <w:tcPr>
            <w:tcW w:w="2254" w:type="dxa"/>
          </w:tcPr>
          <w:p w14:paraId="22F63578" w14:textId="77777777" w:rsidR="00921BA3" w:rsidRPr="001C3EA6" w:rsidRDefault="00921BA3" w:rsidP="0056442E">
            <w:pPr>
              <w:rPr>
                <w:rFonts w:ascii="Arial" w:hAnsi="Arial" w:cs="Arial"/>
              </w:rPr>
            </w:pPr>
            <w:r w:rsidRPr="001C3EA6">
              <w:rPr>
                <w:rFonts w:ascii="Arial" w:hAnsi="Arial" w:cs="Arial"/>
              </w:rPr>
              <w:t>Management information systems (MIS)</w:t>
            </w:r>
          </w:p>
        </w:tc>
        <w:tc>
          <w:tcPr>
            <w:tcW w:w="2254" w:type="dxa"/>
          </w:tcPr>
          <w:p w14:paraId="5A6E0A71" w14:textId="77777777" w:rsidR="00921BA3" w:rsidRPr="001C3EA6" w:rsidRDefault="00921BA3" w:rsidP="0056442E">
            <w:pPr>
              <w:rPr>
                <w:rFonts w:ascii="Arial" w:hAnsi="Arial" w:cs="Arial"/>
              </w:rPr>
            </w:pPr>
            <w:r w:rsidRPr="001C3EA6">
              <w:rPr>
                <w:rFonts w:ascii="Arial" w:hAnsi="Arial" w:cs="Arial"/>
              </w:rPr>
              <w:t xml:space="preserve">MIS supports Senior management to make strategic decision based on periodic and exceptional report by MIS. However, </w:t>
            </w:r>
            <w:proofErr w:type="spellStart"/>
            <w:r w:rsidRPr="001C3EA6">
              <w:rPr>
                <w:rFonts w:ascii="Arial" w:hAnsi="Arial" w:cs="Arial"/>
              </w:rPr>
              <w:t>Ackoff</w:t>
            </w:r>
            <w:proofErr w:type="spellEnd"/>
            <w:r w:rsidRPr="001C3EA6">
              <w:rPr>
                <w:rFonts w:ascii="Arial" w:hAnsi="Arial" w:cs="Arial"/>
              </w:rPr>
              <w:t xml:space="preserve"> (1967) argued that MIS failed in semi-structured and unstructured decision-making situation (</w:t>
            </w:r>
            <w:proofErr w:type="spellStart"/>
            <w:r w:rsidRPr="001C3EA6">
              <w:rPr>
                <w:rFonts w:ascii="Arial" w:hAnsi="Arial" w:cs="Arial"/>
              </w:rPr>
              <w:t>Ackoff</w:t>
            </w:r>
            <w:proofErr w:type="spellEnd"/>
            <w:r w:rsidRPr="001C3EA6">
              <w:rPr>
                <w:rFonts w:ascii="Arial" w:hAnsi="Arial" w:cs="Arial"/>
              </w:rPr>
              <w:t>, 1967) but only can supports managers at operational structured level.</w:t>
            </w:r>
          </w:p>
        </w:tc>
        <w:tc>
          <w:tcPr>
            <w:tcW w:w="2254" w:type="dxa"/>
          </w:tcPr>
          <w:p w14:paraId="4A9386B0" w14:textId="77777777" w:rsidR="00921BA3" w:rsidRPr="001C3EA6" w:rsidRDefault="00921BA3" w:rsidP="0056442E">
            <w:pPr>
              <w:rPr>
                <w:rFonts w:ascii="Arial" w:hAnsi="Arial" w:cs="Arial"/>
              </w:rPr>
            </w:pPr>
            <w:r w:rsidRPr="001C3EA6">
              <w:rPr>
                <w:rFonts w:ascii="Arial" w:hAnsi="Arial" w:cs="Arial"/>
              </w:rPr>
              <w:t>MIS supports middle management to develop departmental budget or marketing plan by MIS.</w:t>
            </w:r>
          </w:p>
        </w:tc>
        <w:tc>
          <w:tcPr>
            <w:tcW w:w="2254" w:type="dxa"/>
          </w:tcPr>
          <w:p w14:paraId="18A2EE86" w14:textId="399D9C1C" w:rsidR="00921BA3" w:rsidRPr="001C3EA6" w:rsidRDefault="00921BA3" w:rsidP="0056442E">
            <w:pPr>
              <w:rPr>
                <w:rFonts w:ascii="Arial" w:hAnsi="Arial" w:cs="Arial"/>
              </w:rPr>
            </w:pPr>
            <w:r w:rsidRPr="001C3EA6">
              <w:rPr>
                <w:rFonts w:ascii="Arial" w:hAnsi="Arial" w:cs="Arial"/>
              </w:rPr>
              <w:t xml:space="preserve">Operational managers </w:t>
            </w:r>
            <w:r w:rsidR="008060E2" w:rsidRPr="001C3EA6">
              <w:rPr>
                <w:rFonts w:ascii="Arial" w:hAnsi="Arial" w:cs="Arial"/>
              </w:rPr>
              <w:t>can</w:t>
            </w:r>
            <w:r w:rsidRPr="001C3EA6">
              <w:rPr>
                <w:rFonts w:ascii="Arial" w:hAnsi="Arial" w:cs="Arial"/>
              </w:rPr>
              <w:t xml:space="preserve"> make their day-to-day operational decisions in advance, generate and solved structured problems (</w:t>
            </w:r>
            <w:proofErr w:type="spellStart"/>
            <w:r w:rsidRPr="001C3EA6">
              <w:rPr>
                <w:rFonts w:ascii="Arial" w:hAnsi="Arial" w:cs="Arial"/>
              </w:rPr>
              <w:t>Mentzas</w:t>
            </w:r>
            <w:proofErr w:type="spellEnd"/>
            <w:r w:rsidRPr="001C3EA6">
              <w:rPr>
                <w:rFonts w:ascii="Arial" w:hAnsi="Arial" w:cs="Arial"/>
              </w:rPr>
              <w:t>, 1994)</w:t>
            </w:r>
          </w:p>
        </w:tc>
      </w:tr>
      <w:tr w:rsidR="00921BA3" w:rsidRPr="001C3EA6" w14:paraId="33BBE895" w14:textId="77777777" w:rsidTr="0056442E">
        <w:tc>
          <w:tcPr>
            <w:tcW w:w="2254" w:type="dxa"/>
          </w:tcPr>
          <w:p w14:paraId="0814AD49" w14:textId="77777777" w:rsidR="00921BA3" w:rsidRPr="001C3EA6" w:rsidRDefault="00921BA3" w:rsidP="0056442E">
            <w:pPr>
              <w:rPr>
                <w:rFonts w:ascii="Arial" w:hAnsi="Arial" w:cs="Arial"/>
              </w:rPr>
            </w:pPr>
            <w:r w:rsidRPr="001C3EA6">
              <w:rPr>
                <w:rFonts w:ascii="Arial" w:hAnsi="Arial" w:cs="Arial"/>
              </w:rPr>
              <w:t>Executive information systems (EIS)</w:t>
            </w:r>
          </w:p>
        </w:tc>
        <w:tc>
          <w:tcPr>
            <w:tcW w:w="2254" w:type="dxa"/>
          </w:tcPr>
          <w:p w14:paraId="1C486CBD" w14:textId="77777777" w:rsidR="00921BA3" w:rsidRPr="001C3EA6" w:rsidRDefault="00921BA3" w:rsidP="0056442E">
            <w:pPr>
              <w:rPr>
                <w:rFonts w:ascii="Arial" w:hAnsi="Arial" w:cs="Arial"/>
              </w:rPr>
            </w:pPr>
            <w:r w:rsidRPr="001C3EA6">
              <w:rPr>
                <w:rFonts w:ascii="Arial" w:hAnsi="Arial" w:cs="Arial"/>
              </w:rPr>
              <w:t>This system assists senior managers in strategic decision-making process by analysing, comparing and filtering the internal and external information and environmental factors like as, competitors’ activities, opportunities or problems</w:t>
            </w:r>
            <w:r w:rsidRPr="001C3EA6">
              <w:rPr>
                <w:rFonts w:ascii="Arial" w:hAnsi="Arial" w:cs="Arial"/>
                <w:color w:val="000000"/>
                <w:shd w:val="clear" w:color="auto" w:fill="FFFFFF"/>
              </w:rPr>
              <w:t> (</w:t>
            </w:r>
            <w:proofErr w:type="spellStart"/>
            <w:r w:rsidRPr="001C3EA6">
              <w:rPr>
                <w:rFonts w:ascii="Arial" w:hAnsi="Arial" w:cs="Arial"/>
                <w:color w:val="000000"/>
                <w:shd w:val="clear" w:color="auto" w:fill="FFFFFF"/>
              </w:rPr>
              <w:t>Bocij</w:t>
            </w:r>
            <w:proofErr w:type="spellEnd"/>
            <w:r w:rsidRPr="001C3EA6">
              <w:rPr>
                <w:rFonts w:ascii="Arial" w:hAnsi="Arial" w:cs="Arial"/>
                <w:color w:val="000000"/>
                <w:shd w:val="clear" w:color="auto" w:fill="FFFFFF"/>
              </w:rPr>
              <w:t xml:space="preserve">, Greasley and </w:t>
            </w:r>
            <w:proofErr w:type="spellStart"/>
            <w:r w:rsidRPr="001C3EA6">
              <w:rPr>
                <w:rFonts w:ascii="Arial" w:hAnsi="Arial" w:cs="Arial"/>
                <w:color w:val="000000"/>
                <w:shd w:val="clear" w:color="auto" w:fill="FFFFFF"/>
              </w:rPr>
              <w:t>Hickie</w:t>
            </w:r>
            <w:proofErr w:type="spellEnd"/>
            <w:r w:rsidRPr="001C3EA6">
              <w:rPr>
                <w:rFonts w:ascii="Arial" w:hAnsi="Arial" w:cs="Arial"/>
                <w:color w:val="000000"/>
                <w:shd w:val="clear" w:color="auto" w:fill="FFFFFF"/>
              </w:rPr>
              <w:t>, 2015)</w:t>
            </w:r>
          </w:p>
        </w:tc>
        <w:tc>
          <w:tcPr>
            <w:tcW w:w="2254" w:type="dxa"/>
          </w:tcPr>
          <w:p w14:paraId="21805060" w14:textId="77777777" w:rsidR="00921BA3" w:rsidRPr="001C3EA6" w:rsidRDefault="00921BA3" w:rsidP="0056442E">
            <w:pPr>
              <w:rPr>
                <w:rFonts w:ascii="Arial" w:hAnsi="Arial" w:cs="Arial"/>
              </w:rPr>
            </w:pPr>
            <w:r w:rsidRPr="001C3EA6">
              <w:rPr>
                <w:rFonts w:ascii="Arial" w:hAnsi="Arial" w:cs="Arial"/>
              </w:rPr>
              <w:t>EIS provides tactical decision-making features to middle level of mangers by gathering timely information and obtaining organisation’s Key Performance Indicators (KPIs).</w:t>
            </w:r>
          </w:p>
        </w:tc>
        <w:tc>
          <w:tcPr>
            <w:tcW w:w="2254" w:type="dxa"/>
          </w:tcPr>
          <w:p w14:paraId="529831D0" w14:textId="77777777" w:rsidR="00921BA3" w:rsidRPr="001C3EA6" w:rsidRDefault="00921BA3" w:rsidP="0056442E">
            <w:pPr>
              <w:rPr>
                <w:rFonts w:ascii="Arial" w:hAnsi="Arial" w:cs="Arial"/>
              </w:rPr>
            </w:pPr>
            <w:r w:rsidRPr="001C3EA6">
              <w:rPr>
                <w:rFonts w:ascii="Arial" w:hAnsi="Arial" w:cs="Arial"/>
              </w:rPr>
              <w:t xml:space="preserve">With the integration of other systems facility EIS provides analysis tools for the operational level of managers to solve daily running business problems such as, electronic mails, work schedules and calendar facilities etc </w:t>
            </w:r>
            <w:r w:rsidRPr="001C3EA6">
              <w:rPr>
                <w:rFonts w:ascii="Arial" w:hAnsi="Arial" w:cs="Arial"/>
                <w:color w:val="000000"/>
                <w:shd w:val="clear" w:color="auto" w:fill="FFFFFF"/>
              </w:rPr>
              <w:t>(</w:t>
            </w:r>
            <w:proofErr w:type="spellStart"/>
            <w:r w:rsidRPr="001C3EA6">
              <w:rPr>
                <w:rFonts w:ascii="Arial" w:hAnsi="Arial" w:cs="Arial"/>
                <w:color w:val="000000"/>
                <w:shd w:val="clear" w:color="auto" w:fill="FFFFFF"/>
              </w:rPr>
              <w:t>Bocij</w:t>
            </w:r>
            <w:proofErr w:type="spellEnd"/>
            <w:r w:rsidRPr="001C3EA6">
              <w:rPr>
                <w:rFonts w:ascii="Arial" w:hAnsi="Arial" w:cs="Arial"/>
                <w:color w:val="000000"/>
                <w:shd w:val="clear" w:color="auto" w:fill="FFFFFF"/>
              </w:rPr>
              <w:t xml:space="preserve">, Greasley and </w:t>
            </w:r>
            <w:proofErr w:type="spellStart"/>
            <w:r w:rsidRPr="001C3EA6">
              <w:rPr>
                <w:rFonts w:ascii="Arial" w:hAnsi="Arial" w:cs="Arial"/>
                <w:color w:val="000000"/>
                <w:shd w:val="clear" w:color="auto" w:fill="FFFFFF"/>
              </w:rPr>
              <w:t>Hickie</w:t>
            </w:r>
            <w:proofErr w:type="spellEnd"/>
            <w:r w:rsidRPr="001C3EA6">
              <w:rPr>
                <w:rFonts w:ascii="Arial" w:hAnsi="Arial" w:cs="Arial"/>
                <w:color w:val="000000"/>
                <w:shd w:val="clear" w:color="auto" w:fill="FFFFFF"/>
              </w:rPr>
              <w:t>, 2015)</w:t>
            </w:r>
            <w:r w:rsidRPr="001C3EA6">
              <w:rPr>
                <w:rFonts w:ascii="Arial" w:hAnsi="Arial" w:cs="Arial"/>
              </w:rPr>
              <w:t xml:space="preserve"> </w:t>
            </w:r>
          </w:p>
        </w:tc>
      </w:tr>
      <w:tr w:rsidR="00921BA3" w:rsidRPr="001C3EA6" w14:paraId="079F7207" w14:textId="77777777" w:rsidTr="0056442E">
        <w:tc>
          <w:tcPr>
            <w:tcW w:w="2254" w:type="dxa"/>
          </w:tcPr>
          <w:p w14:paraId="4AD664CF" w14:textId="77777777" w:rsidR="00921BA3" w:rsidRPr="001C3EA6" w:rsidRDefault="00921BA3" w:rsidP="0056442E">
            <w:pPr>
              <w:rPr>
                <w:rFonts w:ascii="Arial" w:hAnsi="Arial" w:cs="Arial"/>
              </w:rPr>
            </w:pPr>
            <w:r w:rsidRPr="001C3EA6">
              <w:rPr>
                <w:rFonts w:ascii="Arial" w:hAnsi="Arial" w:cs="Arial"/>
              </w:rPr>
              <w:t>Decision support systems (DSS), Group Decision support systems (GDSS)</w:t>
            </w:r>
          </w:p>
        </w:tc>
        <w:tc>
          <w:tcPr>
            <w:tcW w:w="2254" w:type="dxa"/>
          </w:tcPr>
          <w:p w14:paraId="1DE63A62" w14:textId="77777777" w:rsidR="00921BA3" w:rsidRPr="001C3EA6" w:rsidRDefault="00921BA3" w:rsidP="0056442E">
            <w:pPr>
              <w:rPr>
                <w:rFonts w:ascii="Arial" w:hAnsi="Arial" w:cs="Arial"/>
              </w:rPr>
            </w:pPr>
            <w:r w:rsidRPr="001C3EA6">
              <w:rPr>
                <w:rFonts w:ascii="Arial" w:hAnsi="Arial" w:cs="Arial"/>
              </w:rPr>
              <w:t xml:space="preserve">DSS and GDSS helps individual manager or in group to make decision by utilising information and models in an interactive computer-based system to solve unstructured </w:t>
            </w:r>
            <w:r w:rsidRPr="001C3EA6">
              <w:rPr>
                <w:rFonts w:ascii="Arial" w:hAnsi="Arial" w:cs="Arial"/>
              </w:rPr>
              <w:lastRenderedPageBreak/>
              <w:t>problems (Sprague,1980).</w:t>
            </w:r>
          </w:p>
        </w:tc>
        <w:tc>
          <w:tcPr>
            <w:tcW w:w="2254" w:type="dxa"/>
          </w:tcPr>
          <w:p w14:paraId="245A8BA2" w14:textId="77777777" w:rsidR="00921BA3" w:rsidRPr="001C3EA6" w:rsidRDefault="00921BA3" w:rsidP="0056442E">
            <w:pPr>
              <w:rPr>
                <w:rFonts w:ascii="Arial" w:hAnsi="Arial" w:cs="Arial"/>
              </w:rPr>
            </w:pPr>
            <w:r w:rsidRPr="001C3EA6">
              <w:rPr>
                <w:rFonts w:ascii="Arial" w:hAnsi="Arial" w:cs="Arial"/>
              </w:rPr>
              <w:lastRenderedPageBreak/>
              <w:t>Enables middle level managers to access data, information and model to make decision on unstructured or semi-structured problems (Edwards, 1992).</w:t>
            </w:r>
          </w:p>
          <w:p w14:paraId="40AB8B03" w14:textId="77777777" w:rsidR="00921BA3" w:rsidRPr="001C3EA6" w:rsidRDefault="00921BA3" w:rsidP="0056442E">
            <w:pPr>
              <w:rPr>
                <w:rFonts w:ascii="Arial" w:hAnsi="Arial" w:cs="Arial"/>
              </w:rPr>
            </w:pPr>
          </w:p>
        </w:tc>
        <w:tc>
          <w:tcPr>
            <w:tcW w:w="2254" w:type="dxa"/>
          </w:tcPr>
          <w:p w14:paraId="1000BEAB" w14:textId="77777777" w:rsidR="00921BA3" w:rsidRPr="001C3EA6" w:rsidRDefault="00921BA3" w:rsidP="0056442E">
            <w:pPr>
              <w:rPr>
                <w:rFonts w:ascii="Arial" w:hAnsi="Arial" w:cs="Arial"/>
              </w:rPr>
            </w:pPr>
            <w:r w:rsidRPr="001C3EA6">
              <w:rPr>
                <w:rFonts w:ascii="Arial" w:hAnsi="Arial" w:cs="Arial"/>
              </w:rPr>
              <w:t xml:space="preserve">Although there is less use of DSS and GDSS on operational level, however, there are sometimes overlapping between types of decision  and management levels, for example, DSS can use by all </w:t>
            </w:r>
            <w:r w:rsidRPr="001C3EA6">
              <w:rPr>
                <w:rFonts w:ascii="Arial" w:hAnsi="Arial" w:cs="Arial"/>
              </w:rPr>
              <w:lastRenderedPageBreak/>
              <w:t xml:space="preserve">level of management </w:t>
            </w:r>
            <w:r w:rsidRPr="001C3EA6">
              <w:rPr>
                <w:rFonts w:ascii="Arial" w:hAnsi="Arial" w:cs="Arial"/>
                <w:color w:val="000000"/>
                <w:shd w:val="clear" w:color="auto" w:fill="FFFFFF"/>
              </w:rPr>
              <w:t>(</w:t>
            </w:r>
            <w:proofErr w:type="spellStart"/>
            <w:r w:rsidRPr="001C3EA6">
              <w:rPr>
                <w:rFonts w:ascii="Arial" w:hAnsi="Arial" w:cs="Arial"/>
                <w:color w:val="000000"/>
                <w:shd w:val="clear" w:color="auto" w:fill="FFFFFF"/>
              </w:rPr>
              <w:t>Bocij</w:t>
            </w:r>
            <w:proofErr w:type="spellEnd"/>
            <w:r w:rsidRPr="001C3EA6">
              <w:rPr>
                <w:rFonts w:ascii="Arial" w:hAnsi="Arial" w:cs="Arial"/>
                <w:color w:val="000000"/>
                <w:shd w:val="clear" w:color="auto" w:fill="FFFFFF"/>
              </w:rPr>
              <w:t xml:space="preserve">, Greasley and </w:t>
            </w:r>
            <w:proofErr w:type="spellStart"/>
            <w:r w:rsidRPr="001C3EA6">
              <w:rPr>
                <w:rFonts w:ascii="Arial" w:hAnsi="Arial" w:cs="Arial"/>
                <w:color w:val="000000"/>
                <w:shd w:val="clear" w:color="auto" w:fill="FFFFFF"/>
              </w:rPr>
              <w:t>Hickie</w:t>
            </w:r>
            <w:proofErr w:type="spellEnd"/>
            <w:r w:rsidRPr="001C3EA6">
              <w:rPr>
                <w:rFonts w:ascii="Arial" w:hAnsi="Arial" w:cs="Arial"/>
                <w:color w:val="000000"/>
                <w:shd w:val="clear" w:color="auto" w:fill="FFFFFF"/>
              </w:rPr>
              <w:t>, 2015) to make decisions (Sprague (1980).</w:t>
            </w:r>
          </w:p>
        </w:tc>
      </w:tr>
      <w:tr w:rsidR="00921BA3" w:rsidRPr="001C3EA6" w14:paraId="62E57726" w14:textId="77777777" w:rsidTr="0056442E">
        <w:tc>
          <w:tcPr>
            <w:tcW w:w="2254" w:type="dxa"/>
          </w:tcPr>
          <w:p w14:paraId="0AE62A19" w14:textId="77777777" w:rsidR="00921BA3" w:rsidRPr="001C3EA6" w:rsidRDefault="00921BA3" w:rsidP="0056442E">
            <w:pPr>
              <w:rPr>
                <w:rFonts w:ascii="Arial" w:hAnsi="Arial" w:cs="Arial"/>
              </w:rPr>
            </w:pPr>
            <w:r w:rsidRPr="001C3EA6">
              <w:rPr>
                <w:rFonts w:ascii="Arial" w:hAnsi="Arial" w:cs="Arial"/>
              </w:rPr>
              <w:lastRenderedPageBreak/>
              <w:t>Electronic meeting systems (EMS);</w:t>
            </w:r>
          </w:p>
        </w:tc>
        <w:tc>
          <w:tcPr>
            <w:tcW w:w="2254" w:type="dxa"/>
          </w:tcPr>
          <w:p w14:paraId="3AE9B35C" w14:textId="77777777" w:rsidR="00921BA3" w:rsidRPr="001C3EA6" w:rsidRDefault="00921BA3" w:rsidP="0056442E">
            <w:pPr>
              <w:rPr>
                <w:rFonts w:ascii="Arial" w:hAnsi="Arial" w:cs="Arial"/>
              </w:rPr>
            </w:pPr>
            <w:r w:rsidRPr="001C3EA6">
              <w:rPr>
                <w:rFonts w:ascii="Arial" w:hAnsi="Arial" w:cs="Arial"/>
              </w:rPr>
              <w:t>EMS provides information to supports the group by parallel and anonymous communications, shared access to decision process tools like as, electronic brainstorming, anonymous voting procedures etc (McLeod and Liker1992).</w:t>
            </w:r>
          </w:p>
        </w:tc>
        <w:tc>
          <w:tcPr>
            <w:tcW w:w="2254" w:type="dxa"/>
          </w:tcPr>
          <w:p w14:paraId="3292A5B1" w14:textId="77777777" w:rsidR="00921BA3" w:rsidRPr="001C3EA6" w:rsidRDefault="00921BA3" w:rsidP="0056442E">
            <w:pPr>
              <w:rPr>
                <w:rFonts w:ascii="Arial" w:hAnsi="Arial" w:cs="Arial"/>
              </w:rPr>
            </w:pPr>
            <w:r w:rsidRPr="001C3EA6">
              <w:rPr>
                <w:rFonts w:ascii="Arial" w:hAnsi="Arial" w:cs="Arial"/>
              </w:rPr>
              <w:t>Provides similar supports to senior level.</w:t>
            </w:r>
          </w:p>
        </w:tc>
        <w:tc>
          <w:tcPr>
            <w:tcW w:w="2254" w:type="dxa"/>
          </w:tcPr>
          <w:p w14:paraId="3EEB45E7" w14:textId="77777777" w:rsidR="00921BA3" w:rsidRPr="001C3EA6" w:rsidRDefault="00921BA3" w:rsidP="0056442E">
            <w:pPr>
              <w:rPr>
                <w:rFonts w:ascii="Arial" w:hAnsi="Arial" w:cs="Arial"/>
              </w:rPr>
            </w:pPr>
            <w:r w:rsidRPr="001C3EA6">
              <w:rPr>
                <w:rFonts w:ascii="Arial" w:hAnsi="Arial" w:cs="Arial"/>
              </w:rPr>
              <w:t>Provides similar supports to senior and middle level.</w:t>
            </w:r>
          </w:p>
        </w:tc>
      </w:tr>
      <w:tr w:rsidR="00921BA3" w:rsidRPr="001C3EA6" w14:paraId="3C469D98" w14:textId="77777777" w:rsidTr="0056442E">
        <w:tc>
          <w:tcPr>
            <w:tcW w:w="2254" w:type="dxa"/>
          </w:tcPr>
          <w:p w14:paraId="1818CA8B" w14:textId="77777777" w:rsidR="00921BA3" w:rsidRPr="001C3EA6" w:rsidRDefault="00921BA3" w:rsidP="0056442E">
            <w:pPr>
              <w:rPr>
                <w:rFonts w:ascii="Arial" w:hAnsi="Arial" w:cs="Arial"/>
              </w:rPr>
            </w:pPr>
            <w:r w:rsidRPr="001C3EA6">
              <w:rPr>
                <w:rFonts w:ascii="Arial" w:hAnsi="Arial" w:cs="Arial"/>
              </w:rPr>
              <w:t>office information systems (OIS)</w:t>
            </w:r>
          </w:p>
        </w:tc>
        <w:tc>
          <w:tcPr>
            <w:tcW w:w="2254" w:type="dxa"/>
          </w:tcPr>
          <w:p w14:paraId="0A1EF2E4" w14:textId="77777777" w:rsidR="00921BA3" w:rsidRPr="001C3EA6" w:rsidRDefault="00921BA3" w:rsidP="0056442E">
            <w:pPr>
              <w:rPr>
                <w:rFonts w:ascii="Arial" w:hAnsi="Arial" w:cs="Arial"/>
              </w:rPr>
            </w:pPr>
            <w:r w:rsidRPr="001C3EA6">
              <w:rPr>
                <w:rFonts w:ascii="Arial" w:hAnsi="Arial" w:cs="Arial"/>
              </w:rPr>
              <w:t>OIS supports managers regarding document related, procedural and communication issues of office work (</w:t>
            </w:r>
            <w:r w:rsidRPr="001C3EA6">
              <w:rPr>
                <w:rFonts w:ascii="Arial" w:hAnsi="Arial" w:cs="Arial"/>
                <w:color w:val="000000"/>
                <w:shd w:val="clear" w:color="auto" w:fill="FFFFFF"/>
              </w:rPr>
              <w:t>Ellis And Nutt, 1980).</w:t>
            </w:r>
          </w:p>
        </w:tc>
        <w:tc>
          <w:tcPr>
            <w:tcW w:w="2254" w:type="dxa"/>
          </w:tcPr>
          <w:p w14:paraId="6058D7BD" w14:textId="77777777" w:rsidR="00921BA3" w:rsidRPr="001C3EA6" w:rsidRDefault="00921BA3" w:rsidP="0056442E">
            <w:pPr>
              <w:rPr>
                <w:rFonts w:ascii="Arial" w:hAnsi="Arial" w:cs="Arial"/>
              </w:rPr>
            </w:pPr>
            <w:r w:rsidRPr="001C3EA6">
              <w:rPr>
                <w:rFonts w:ascii="Arial" w:hAnsi="Arial" w:cs="Arial"/>
              </w:rPr>
              <w:t>Provides similar supports to middle level managers.</w:t>
            </w:r>
          </w:p>
        </w:tc>
        <w:tc>
          <w:tcPr>
            <w:tcW w:w="2254" w:type="dxa"/>
          </w:tcPr>
          <w:p w14:paraId="4B594F5E" w14:textId="77777777" w:rsidR="00921BA3" w:rsidRPr="001C3EA6" w:rsidRDefault="00921BA3" w:rsidP="0056442E">
            <w:pPr>
              <w:rPr>
                <w:rFonts w:ascii="Arial" w:hAnsi="Arial" w:cs="Arial"/>
              </w:rPr>
            </w:pPr>
            <w:r w:rsidRPr="001C3EA6">
              <w:rPr>
                <w:rFonts w:ascii="Arial" w:hAnsi="Arial" w:cs="Arial"/>
              </w:rPr>
              <w:t>Provides similar supports to senior and middle level managers.</w:t>
            </w:r>
          </w:p>
        </w:tc>
      </w:tr>
      <w:tr w:rsidR="00921BA3" w:rsidRPr="001C3EA6" w14:paraId="20EC3DDB" w14:textId="77777777" w:rsidTr="0056442E">
        <w:tc>
          <w:tcPr>
            <w:tcW w:w="2254" w:type="dxa"/>
          </w:tcPr>
          <w:p w14:paraId="7C189EE4" w14:textId="77777777" w:rsidR="00921BA3" w:rsidRPr="001C3EA6" w:rsidRDefault="00921BA3" w:rsidP="0056442E">
            <w:pPr>
              <w:rPr>
                <w:rFonts w:ascii="Arial" w:hAnsi="Arial" w:cs="Arial"/>
              </w:rPr>
            </w:pPr>
            <w:r w:rsidRPr="001C3EA6">
              <w:rPr>
                <w:rFonts w:ascii="Arial" w:hAnsi="Arial" w:cs="Arial"/>
              </w:rPr>
              <w:t>Expert System (ES)</w:t>
            </w:r>
          </w:p>
        </w:tc>
        <w:tc>
          <w:tcPr>
            <w:tcW w:w="2254" w:type="dxa"/>
          </w:tcPr>
          <w:p w14:paraId="57948664" w14:textId="77777777" w:rsidR="00921BA3" w:rsidRPr="001C3EA6" w:rsidRDefault="00921BA3" w:rsidP="0056442E">
            <w:pPr>
              <w:rPr>
                <w:rFonts w:ascii="Arial" w:hAnsi="Arial" w:cs="Arial"/>
              </w:rPr>
            </w:pPr>
            <w:r w:rsidRPr="001C3EA6">
              <w:rPr>
                <w:rFonts w:ascii="Arial" w:hAnsi="Arial" w:cs="Arial"/>
              </w:rPr>
              <w:t>ES supports managers in gaining knowledge and provides ability to assess the risk of investment in the financial sectors for all levels.</w:t>
            </w:r>
          </w:p>
        </w:tc>
        <w:tc>
          <w:tcPr>
            <w:tcW w:w="2254" w:type="dxa"/>
          </w:tcPr>
          <w:p w14:paraId="77F48404" w14:textId="77777777" w:rsidR="00921BA3" w:rsidRPr="001C3EA6" w:rsidRDefault="00921BA3" w:rsidP="0056442E">
            <w:pPr>
              <w:rPr>
                <w:rFonts w:ascii="Arial" w:hAnsi="Arial" w:cs="Arial"/>
              </w:rPr>
            </w:pPr>
            <w:r w:rsidRPr="001C3EA6">
              <w:rPr>
                <w:rFonts w:ascii="Arial" w:hAnsi="Arial" w:cs="Arial"/>
              </w:rPr>
              <w:t>Provides similar supports to middle level managers.</w:t>
            </w:r>
          </w:p>
        </w:tc>
        <w:tc>
          <w:tcPr>
            <w:tcW w:w="2254" w:type="dxa"/>
          </w:tcPr>
          <w:p w14:paraId="7A79778C" w14:textId="77777777" w:rsidR="00921BA3" w:rsidRPr="001C3EA6" w:rsidRDefault="00921BA3" w:rsidP="0056442E">
            <w:pPr>
              <w:rPr>
                <w:rFonts w:ascii="Arial" w:hAnsi="Arial" w:cs="Arial"/>
              </w:rPr>
            </w:pPr>
            <w:r w:rsidRPr="001C3EA6">
              <w:rPr>
                <w:rFonts w:ascii="Arial" w:hAnsi="Arial" w:cs="Arial"/>
              </w:rPr>
              <w:t>Provides similar supports to lower level managers too.</w:t>
            </w:r>
          </w:p>
        </w:tc>
      </w:tr>
      <w:tr w:rsidR="00B6060D" w:rsidRPr="001C3EA6" w14:paraId="52657FA6" w14:textId="77777777" w:rsidTr="0056442E">
        <w:tc>
          <w:tcPr>
            <w:tcW w:w="2254" w:type="dxa"/>
          </w:tcPr>
          <w:p w14:paraId="12772838" w14:textId="1ADEF2BA" w:rsidR="00B6060D" w:rsidRPr="001C3EA6" w:rsidRDefault="00B6060D" w:rsidP="0056442E">
            <w:pPr>
              <w:rPr>
                <w:rFonts w:ascii="Arial" w:hAnsi="Arial" w:cs="Arial"/>
              </w:rPr>
            </w:pPr>
            <w:r w:rsidRPr="001C3EA6">
              <w:rPr>
                <w:rFonts w:ascii="Arial" w:hAnsi="Arial" w:cs="Arial"/>
              </w:rPr>
              <w:t>Transaction processing systems (TPS)</w:t>
            </w:r>
          </w:p>
        </w:tc>
        <w:tc>
          <w:tcPr>
            <w:tcW w:w="2254" w:type="dxa"/>
          </w:tcPr>
          <w:p w14:paraId="004EB9E6" w14:textId="7D8D8B33" w:rsidR="00B6060D" w:rsidRPr="001C3EA6" w:rsidRDefault="00B6060D" w:rsidP="0056442E">
            <w:pPr>
              <w:rPr>
                <w:rFonts w:ascii="Arial" w:hAnsi="Arial" w:cs="Arial"/>
              </w:rPr>
            </w:pPr>
            <w:r w:rsidRPr="001C3EA6">
              <w:rPr>
                <w:rFonts w:ascii="Arial" w:hAnsi="Arial" w:cs="Arial"/>
              </w:rPr>
              <w:t>TPS supports Senior management by providing data and information to make decisions.</w:t>
            </w:r>
          </w:p>
        </w:tc>
        <w:tc>
          <w:tcPr>
            <w:tcW w:w="2254" w:type="dxa"/>
          </w:tcPr>
          <w:p w14:paraId="673E5FF4" w14:textId="1A5A8D30" w:rsidR="00B6060D" w:rsidRPr="001C3EA6" w:rsidRDefault="00B6060D" w:rsidP="0056442E">
            <w:pPr>
              <w:rPr>
                <w:rFonts w:ascii="Arial" w:hAnsi="Arial" w:cs="Arial"/>
              </w:rPr>
            </w:pPr>
            <w:r w:rsidRPr="001C3EA6">
              <w:rPr>
                <w:rFonts w:ascii="Arial" w:hAnsi="Arial" w:cs="Arial"/>
              </w:rPr>
              <w:t>TPS supports middle managers to analyse data and information used by TPS system to monitor organisational performances. For example, Sainsbury used many TPS systems for gathering data to monitor performances (</w:t>
            </w:r>
            <w:proofErr w:type="spellStart"/>
            <w:r w:rsidRPr="001C3EA6">
              <w:rPr>
                <w:rFonts w:ascii="Arial" w:hAnsi="Arial" w:cs="Arial"/>
                <w:color w:val="000000"/>
                <w:shd w:val="clear" w:color="auto" w:fill="FFFFFF"/>
              </w:rPr>
              <w:t>Bocij</w:t>
            </w:r>
            <w:proofErr w:type="spellEnd"/>
            <w:r w:rsidRPr="001C3EA6">
              <w:rPr>
                <w:rFonts w:ascii="Arial" w:hAnsi="Arial" w:cs="Arial"/>
                <w:color w:val="000000"/>
                <w:shd w:val="clear" w:color="auto" w:fill="FFFFFF"/>
              </w:rPr>
              <w:t xml:space="preserve">, Greasley and </w:t>
            </w:r>
            <w:proofErr w:type="spellStart"/>
            <w:r w:rsidRPr="001C3EA6">
              <w:rPr>
                <w:rFonts w:ascii="Arial" w:hAnsi="Arial" w:cs="Arial"/>
                <w:color w:val="000000"/>
                <w:shd w:val="clear" w:color="auto" w:fill="FFFFFF"/>
              </w:rPr>
              <w:t>Hickie</w:t>
            </w:r>
            <w:proofErr w:type="spellEnd"/>
            <w:r w:rsidRPr="001C3EA6">
              <w:rPr>
                <w:rFonts w:ascii="Arial" w:hAnsi="Arial" w:cs="Arial"/>
                <w:color w:val="000000"/>
                <w:shd w:val="clear" w:color="auto" w:fill="FFFFFF"/>
              </w:rPr>
              <w:t>, 2015). </w:t>
            </w:r>
          </w:p>
        </w:tc>
        <w:tc>
          <w:tcPr>
            <w:tcW w:w="2254" w:type="dxa"/>
          </w:tcPr>
          <w:p w14:paraId="5EF404B5" w14:textId="20E37FC4" w:rsidR="00B6060D" w:rsidRPr="001C3EA6" w:rsidRDefault="00B6060D" w:rsidP="0056442E">
            <w:pPr>
              <w:rPr>
                <w:rFonts w:ascii="Arial" w:hAnsi="Arial" w:cs="Arial"/>
              </w:rPr>
            </w:pPr>
            <w:r w:rsidRPr="001C3EA6">
              <w:rPr>
                <w:rFonts w:ascii="Arial" w:hAnsi="Arial" w:cs="Arial"/>
              </w:rPr>
              <w:t>TPS supports operational managers to obtain information about customer, supplier and distributors. Also helps to monitor customer’s order through membership or loyalty card system. Managers can make planning, controlling and deciding, for example, request supply on real time upon demand.</w:t>
            </w:r>
          </w:p>
        </w:tc>
      </w:tr>
    </w:tbl>
    <w:p w14:paraId="03728CE1" w14:textId="7B56C5C9" w:rsidR="00921BA3" w:rsidRPr="001C3EA6" w:rsidRDefault="00921BA3" w:rsidP="00921BA3">
      <w:pPr>
        <w:rPr>
          <w:rFonts w:ascii="Arial" w:hAnsi="Arial" w:cs="Arial"/>
          <w:b/>
          <w:bCs/>
          <w:color w:val="000000"/>
          <w:shd w:val="clear" w:color="auto" w:fill="FFFFFF"/>
        </w:rPr>
      </w:pPr>
      <w:r w:rsidRPr="001C3EA6">
        <w:rPr>
          <w:rFonts w:ascii="Arial" w:hAnsi="Arial" w:cs="Arial"/>
          <w:b/>
          <w:bCs/>
          <w:color w:val="000000"/>
          <w:shd w:val="clear" w:color="auto" w:fill="FFFFFF"/>
        </w:rPr>
        <w:lastRenderedPageBreak/>
        <w:t>References</w:t>
      </w:r>
      <w:r w:rsidR="003C2738">
        <w:rPr>
          <w:rFonts w:ascii="Arial" w:hAnsi="Arial" w:cs="Arial"/>
          <w:b/>
          <w:bCs/>
          <w:color w:val="000000"/>
          <w:shd w:val="clear" w:color="auto" w:fill="FFFFFF"/>
        </w:rPr>
        <w:t xml:space="preserve"> 2</w:t>
      </w:r>
      <w:r w:rsidRPr="001C3EA6">
        <w:rPr>
          <w:rFonts w:ascii="Arial" w:hAnsi="Arial" w:cs="Arial"/>
          <w:b/>
          <w:bCs/>
          <w:color w:val="000000"/>
          <w:shd w:val="clear" w:color="auto" w:fill="FFFFFF"/>
        </w:rPr>
        <w:t>:</w:t>
      </w:r>
    </w:p>
    <w:p w14:paraId="22C1CB57" w14:textId="6571BF18" w:rsidR="0041431C" w:rsidRPr="001C3EA6" w:rsidRDefault="00921BA3" w:rsidP="00BC2683">
      <w:pPr>
        <w:pStyle w:val="ListParagraph"/>
        <w:numPr>
          <w:ilvl w:val="0"/>
          <w:numId w:val="15"/>
        </w:numPr>
        <w:rPr>
          <w:rFonts w:ascii="Arial" w:hAnsi="Arial" w:cs="Arial"/>
        </w:rPr>
      </w:pPr>
      <w:proofErr w:type="spellStart"/>
      <w:r w:rsidRPr="001C3EA6">
        <w:rPr>
          <w:rFonts w:ascii="Arial" w:hAnsi="Arial" w:cs="Arial"/>
        </w:rPr>
        <w:t>Ackoff</w:t>
      </w:r>
      <w:proofErr w:type="spellEnd"/>
      <w:r w:rsidRPr="001C3EA6">
        <w:rPr>
          <w:rFonts w:ascii="Arial" w:hAnsi="Arial" w:cs="Arial"/>
        </w:rPr>
        <w:t>, R. L. (1967). ‘Management misinformation system’ Management Science 11 (4) 147-156.</w:t>
      </w:r>
    </w:p>
    <w:p w14:paraId="19E9119A" w14:textId="683D8F37" w:rsidR="00921BA3" w:rsidRPr="001C3EA6" w:rsidRDefault="00921BA3" w:rsidP="00BC2683">
      <w:pPr>
        <w:pStyle w:val="ListParagraph"/>
        <w:numPr>
          <w:ilvl w:val="0"/>
          <w:numId w:val="15"/>
        </w:numPr>
        <w:rPr>
          <w:rFonts w:ascii="Arial" w:hAnsi="Arial" w:cs="Arial"/>
          <w:color w:val="000000"/>
          <w:shd w:val="clear" w:color="auto" w:fill="FFFFFF"/>
        </w:rPr>
      </w:pPr>
      <w:proofErr w:type="spellStart"/>
      <w:r w:rsidRPr="001C3EA6">
        <w:rPr>
          <w:rFonts w:ascii="Arial" w:hAnsi="Arial" w:cs="Arial"/>
          <w:color w:val="000000"/>
          <w:shd w:val="clear" w:color="auto" w:fill="FFFFFF"/>
        </w:rPr>
        <w:t>Bocij</w:t>
      </w:r>
      <w:proofErr w:type="spellEnd"/>
      <w:r w:rsidRPr="001C3EA6">
        <w:rPr>
          <w:rFonts w:ascii="Arial" w:hAnsi="Arial" w:cs="Arial"/>
          <w:color w:val="000000"/>
          <w:shd w:val="clear" w:color="auto" w:fill="FFFFFF"/>
        </w:rPr>
        <w:t xml:space="preserve">, P. Greasley, A. and </w:t>
      </w:r>
      <w:proofErr w:type="spellStart"/>
      <w:r w:rsidRPr="001C3EA6">
        <w:rPr>
          <w:rFonts w:ascii="Arial" w:hAnsi="Arial" w:cs="Arial"/>
          <w:color w:val="000000"/>
          <w:shd w:val="clear" w:color="auto" w:fill="FFFFFF"/>
        </w:rPr>
        <w:t>Hickie</w:t>
      </w:r>
      <w:proofErr w:type="spellEnd"/>
      <w:r w:rsidRPr="001C3EA6">
        <w:rPr>
          <w:rFonts w:ascii="Arial" w:hAnsi="Arial" w:cs="Arial"/>
          <w:color w:val="000000"/>
          <w:shd w:val="clear" w:color="auto" w:fill="FFFFFF"/>
        </w:rPr>
        <w:t>, S., (2015). </w:t>
      </w:r>
      <w:r w:rsidRPr="001C3EA6">
        <w:rPr>
          <w:rFonts w:ascii="Arial" w:hAnsi="Arial" w:cs="Arial"/>
          <w:i/>
          <w:iCs/>
          <w:color w:val="000000"/>
          <w:shd w:val="clear" w:color="auto" w:fill="FFFFFF"/>
        </w:rPr>
        <w:t>Business Information Systems</w:t>
      </w:r>
      <w:r w:rsidRPr="001C3EA6">
        <w:rPr>
          <w:rFonts w:ascii="Arial" w:hAnsi="Arial" w:cs="Arial"/>
          <w:color w:val="000000"/>
          <w:shd w:val="clear" w:color="auto" w:fill="FFFFFF"/>
        </w:rPr>
        <w:t>. Harlow, England: Pearson.</w:t>
      </w:r>
    </w:p>
    <w:p w14:paraId="0FCEA477" w14:textId="77777777" w:rsidR="0041431C" w:rsidRPr="001C3EA6" w:rsidRDefault="0041431C" w:rsidP="00BC2683">
      <w:pPr>
        <w:pStyle w:val="ListParagraph"/>
        <w:numPr>
          <w:ilvl w:val="0"/>
          <w:numId w:val="15"/>
        </w:numPr>
        <w:spacing w:line="259" w:lineRule="auto"/>
        <w:rPr>
          <w:rFonts w:ascii="Arial" w:hAnsi="Arial" w:cs="Arial"/>
        </w:rPr>
      </w:pPr>
      <w:proofErr w:type="spellStart"/>
      <w:r w:rsidRPr="001C3EA6">
        <w:rPr>
          <w:rFonts w:ascii="Arial" w:hAnsi="Arial" w:cs="Arial"/>
        </w:rPr>
        <w:t>Carr</w:t>
      </w:r>
      <w:proofErr w:type="spellEnd"/>
      <w:r w:rsidRPr="001C3EA6">
        <w:rPr>
          <w:rFonts w:ascii="Arial" w:hAnsi="Arial" w:cs="Arial"/>
        </w:rPr>
        <w:t xml:space="preserve">, N. G. (May 2003). IT doesn’t matter. Harvard Business Review. Pages 5 – 12. </w:t>
      </w:r>
    </w:p>
    <w:p w14:paraId="1CAC0F2B" w14:textId="77777777" w:rsidR="0041431C" w:rsidRPr="001C3EA6" w:rsidRDefault="0041431C" w:rsidP="00921BA3">
      <w:pPr>
        <w:rPr>
          <w:rFonts w:ascii="Arial" w:hAnsi="Arial" w:cs="Arial"/>
          <w:color w:val="000000"/>
          <w:shd w:val="clear" w:color="auto" w:fill="FFFFFF"/>
        </w:rPr>
      </w:pPr>
    </w:p>
    <w:p w14:paraId="1049049C" w14:textId="33D537C4" w:rsidR="00D350BE" w:rsidRPr="001C3EA6" w:rsidRDefault="007E6824" w:rsidP="00BC2683">
      <w:pPr>
        <w:pStyle w:val="ListParagraph"/>
        <w:numPr>
          <w:ilvl w:val="0"/>
          <w:numId w:val="15"/>
        </w:numPr>
        <w:rPr>
          <w:rFonts w:ascii="Arial" w:hAnsi="Arial" w:cs="Arial"/>
          <w:color w:val="000000"/>
          <w:shd w:val="clear" w:color="auto" w:fill="FFFFFF"/>
        </w:rPr>
      </w:pPr>
      <w:r w:rsidRPr="001C3EA6">
        <w:rPr>
          <w:rFonts w:ascii="Arial" w:hAnsi="Arial" w:cs="Arial"/>
          <w:color w:val="000000"/>
          <w:shd w:val="clear" w:color="auto" w:fill="FFFFFF"/>
        </w:rPr>
        <w:t>Chaffey, D. and White, G., (20</w:t>
      </w:r>
      <w:r w:rsidR="00D350BE" w:rsidRPr="001C3EA6">
        <w:rPr>
          <w:rFonts w:ascii="Arial" w:hAnsi="Arial" w:cs="Arial"/>
          <w:color w:val="000000"/>
          <w:shd w:val="clear" w:color="auto" w:fill="FFFFFF"/>
        </w:rPr>
        <w:t>05</w:t>
      </w:r>
      <w:r w:rsidRPr="001C3EA6">
        <w:rPr>
          <w:rFonts w:ascii="Arial" w:hAnsi="Arial" w:cs="Arial"/>
          <w:color w:val="000000"/>
          <w:shd w:val="clear" w:color="auto" w:fill="FFFFFF"/>
        </w:rPr>
        <w:t>). </w:t>
      </w:r>
      <w:r w:rsidRPr="001C3EA6">
        <w:rPr>
          <w:rFonts w:ascii="Arial" w:hAnsi="Arial" w:cs="Arial"/>
          <w:i/>
          <w:iCs/>
          <w:color w:val="000000"/>
          <w:shd w:val="clear" w:color="auto" w:fill="FFFFFF"/>
        </w:rPr>
        <w:t>Business Information Management</w:t>
      </w:r>
      <w:r w:rsidRPr="001C3EA6">
        <w:rPr>
          <w:rFonts w:ascii="Arial" w:hAnsi="Arial" w:cs="Arial"/>
          <w:color w:val="000000"/>
          <w:shd w:val="clear" w:color="auto" w:fill="FFFFFF"/>
        </w:rPr>
        <w:t>. Harlow: Pearson Education Limited.</w:t>
      </w:r>
      <w:r w:rsidR="00D350BE" w:rsidRPr="001C3EA6">
        <w:rPr>
          <w:rFonts w:ascii="Arial" w:hAnsi="Arial" w:cs="Arial"/>
          <w:color w:val="000000"/>
          <w:shd w:val="clear" w:color="auto" w:fill="FFFFFF"/>
        </w:rPr>
        <w:t xml:space="preserve"> Available at: </w:t>
      </w:r>
      <w:hyperlink r:id="rId26" w:history="1">
        <w:r w:rsidR="00D350BE" w:rsidRPr="001C3EA6">
          <w:rPr>
            <w:rStyle w:val="Hyperlink"/>
            <w:rFonts w:ascii="Arial" w:hAnsi="Arial" w:cs="Arial"/>
          </w:rPr>
          <w:t>https://slideplayer.com/slide/5040283/</w:t>
        </w:r>
      </w:hyperlink>
      <w:r w:rsidR="00D350BE" w:rsidRPr="001C3EA6">
        <w:rPr>
          <w:rFonts w:ascii="Arial" w:hAnsi="Arial" w:cs="Arial"/>
        </w:rPr>
        <w:t xml:space="preserve"> (accessed on 20 March 2020)</w:t>
      </w:r>
    </w:p>
    <w:p w14:paraId="3EA099BC" w14:textId="4921281E" w:rsidR="0041431C" w:rsidRPr="001C3EA6" w:rsidRDefault="00D350BE" w:rsidP="00BC2683">
      <w:pPr>
        <w:pStyle w:val="ListParagraph"/>
        <w:numPr>
          <w:ilvl w:val="0"/>
          <w:numId w:val="15"/>
        </w:numPr>
        <w:rPr>
          <w:rFonts w:ascii="Arial" w:hAnsi="Arial" w:cs="Arial"/>
          <w:color w:val="000000"/>
          <w:shd w:val="clear" w:color="auto" w:fill="FFFFFF"/>
        </w:rPr>
      </w:pPr>
      <w:r w:rsidRPr="001C3EA6">
        <w:rPr>
          <w:rFonts w:ascii="Arial" w:hAnsi="Arial" w:cs="Arial"/>
          <w:color w:val="000000"/>
          <w:shd w:val="clear" w:color="auto" w:fill="FFFFFF"/>
        </w:rPr>
        <w:t>Chaffey, D. and White, G., (2010). </w:t>
      </w:r>
      <w:r w:rsidRPr="001C3EA6">
        <w:rPr>
          <w:rFonts w:ascii="Arial" w:hAnsi="Arial" w:cs="Arial"/>
          <w:i/>
          <w:iCs/>
          <w:color w:val="000000"/>
          <w:shd w:val="clear" w:color="auto" w:fill="FFFFFF"/>
        </w:rPr>
        <w:t>Business Information Management</w:t>
      </w:r>
      <w:r w:rsidRPr="001C3EA6">
        <w:rPr>
          <w:rFonts w:ascii="Arial" w:hAnsi="Arial" w:cs="Arial"/>
          <w:color w:val="000000"/>
          <w:shd w:val="clear" w:color="auto" w:fill="FFFFFF"/>
        </w:rPr>
        <w:t>. Harlow: Pearson Education Limited.</w:t>
      </w:r>
    </w:p>
    <w:p w14:paraId="3E7C71A7" w14:textId="77777777" w:rsidR="002B51D0" w:rsidRPr="001C3EA6" w:rsidRDefault="002B51D0" w:rsidP="00BC2683">
      <w:pPr>
        <w:pStyle w:val="ListParagraph"/>
        <w:numPr>
          <w:ilvl w:val="0"/>
          <w:numId w:val="15"/>
        </w:numPr>
        <w:rPr>
          <w:rFonts w:ascii="Arial" w:hAnsi="Arial" w:cs="Arial"/>
        </w:rPr>
      </w:pPr>
      <w:proofErr w:type="spellStart"/>
      <w:r w:rsidRPr="001C3EA6">
        <w:rPr>
          <w:rFonts w:ascii="Arial" w:hAnsi="Arial" w:cs="Arial"/>
        </w:rPr>
        <w:t>DeSannctis</w:t>
      </w:r>
      <w:proofErr w:type="spellEnd"/>
      <w:r w:rsidRPr="001C3EA6">
        <w:rPr>
          <w:rFonts w:ascii="Arial" w:hAnsi="Arial" w:cs="Arial"/>
        </w:rPr>
        <w:t xml:space="preserve">, G. and </w:t>
      </w:r>
      <w:proofErr w:type="spellStart"/>
      <w:r w:rsidRPr="001C3EA6">
        <w:rPr>
          <w:rFonts w:ascii="Arial" w:hAnsi="Arial" w:cs="Arial"/>
        </w:rPr>
        <w:t>Gallupe</w:t>
      </w:r>
      <w:proofErr w:type="spellEnd"/>
      <w:r w:rsidRPr="001C3EA6">
        <w:rPr>
          <w:rFonts w:ascii="Arial" w:hAnsi="Arial" w:cs="Arial"/>
        </w:rPr>
        <w:t>, R. B. (1987) ‘A foundation for the study of group decision support systems’ Management Science 33, 589-606.</w:t>
      </w:r>
    </w:p>
    <w:p w14:paraId="43A22544" w14:textId="542D9271" w:rsidR="002B51D0" w:rsidRPr="001C3EA6" w:rsidRDefault="002B51D0" w:rsidP="00BC2683">
      <w:pPr>
        <w:pStyle w:val="ListParagraph"/>
        <w:numPr>
          <w:ilvl w:val="0"/>
          <w:numId w:val="15"/>
        </w:numPr>
        <w:rPr>
          <w:rFonts w:ascii="Arial" w:hAnsi="Arial" w:cs="Arial"/>
        </w:rPr>
      </w:pPr>
      <w:r w:rsidRPr="001C3EA6">
        <w:rPr>
          <w:rFonts w:ascii="Arial" w:hAnsi="Arial" w:cs="Arial"/>
        </w:rPr>
        <w:t>Edwards, J. P (1992) ‘Expert systems in management and administration - are they really different from decision support systems?’ European Journal of Operational Research 61 114-121</w:t>
      </w:r>
    </w:p>
    <w:p w14:paraId="1D550668" w14:textId="77777777" w:rsidR="00921BA3" w:rsidRPr="001C3EA6" w:rsidRDefault="00921BA3" w:rsidP="00BC2683">
      <w:pPr>
        <w:pStyle w:val="ListParagraph"/>
        <w:numPr>
          <w:ilvl w:val="0"/>
          <w:numId w:val="15"/>
        </w:numPr>
        <w:rPr>
          <w:rFonts w:ascii="Arial" w:hAnsi="Arial" w:cs="Arial"/>
          <w:color w:val="000000"/>
          <w:shd w:val="clear" w:color="auto" w:fill="FFFFFF"/>
        </w:rPr>
      </w:pPr>
      <w:r w:rsidRPr="001C3EA6">
        <w:rPr>
          <w:rFonts w:ascii="Arial" w:hAnsi="Arial" w:cs="Arial"/>
          <w:color w:val="000000"/>
          <w:shd w:val="clear" w:color="auto" w:fill="FFFFFF"/>
        </w:rPr>
        <w:t>Ellis, C. A. And Nutt, G. J. (1980) ‘Office information systems and computer science’ ACM Computing Surveys 12 (1) 27-60.</w:t>
      </w:r>
    </w:p>
    <w:p w14:paraId="61E385DE" w14:textId="180CD221" w:rsidR="00921BA3" w:rsidRPr="001C3EA6" w:rsidRDefault="00921BA3" w:rsidP="00BC2683">
      <w:pPr>
        <w:pStyle w:val="ListParagraph"/>
        <w:numPr>
          <w:ilvl w:val="0"/>
          <w:numId w:val="15"/>
        </w:numPr>
        <w:rPr>
          <w:rFonts w:ascii="Arial" w:hAnsi="Arial" w:cs="Arial"/>
        </w:rPr>
      </w:pPr>
      <w:r w:rsidRPr="001C3EA6">
        <w:rPr>
          <w:rFonts w:ascii="Arial" w:hAnsi="Arial" w:cs="Arial"/>
          <w:color w:val="222222"/>
          <w:shd w:val="clear" w:color="auto" w:fill="FFFFFF"/>
        </w:rPr>
        <w:t>Keen, P. W. G. and Scott-Morton, M.S. (1978); Decision Support Systems: An Organisational</w:t>
      </w:r>
      <w:r w:rsidRPr="001C3EA6">
        <w:rPr>
          <w:rFonts w:ascii="Arial" w:hAnsi="Arial" w:cs="Arial"/>
        </w:rPr>
        <w:t xml:space="preserve"> Perspective, Addison-Wesley, Reading, MA.</w:t>
      </w:r>
    </w:p>
    <w:p w14:paraId="183CE198" w14:textId="04027318" w:rsidR="006D371C" w:rsidRPr="001C3EA6" w:rsidRDefault="006D371C" w:rsidP="00BC2683">
      <w:pPr>
        <w:pStyle w:val="ListParagraph"/>
        <w:numPr>
          <w:ilvl w:val="0"/>
          <w:numId w:val="15"/>
        </w:numPr>
        <w:spacing w:line="259" w:lineRule="auto"/>
        <w:rPr>
          <w:rFonts w:ascii="Arial" w:hAnsi="Arial" w:cs="Arial"/>
        </w:rPr>
      </w:pPr>
      <w:r w:rsidRPr="001C3EA6">
        <w:rPr>
          <w:rFonts w:ascii="Arial" w:hAnsi="Arial" w:cs="Arial"/>
        </w:rPr>
        <w:t xml:space="preserve">Koo, C. M. Koh, C. E. and Nam, K. (2004); An Examination of Porter's Competitive Strategies in Electronic Virtual Markets: A Comparison of Two On-line Business Models, International Journal of Electronic Commerce, 9:1, 163-180, DOI: 10.1080/10864415.2004.11044316. Available at: </w:t>
      </w:r>
      <w:hyperlink r:id="rId27" w:history="1">
        <w:r w:rsidRPr="001C3EA6">
          <w:rPr>
            <w:rFonts w:ascii="Arial" w:hAnsi="Arial" w:cs="Arial"/>
            <w:color w:val="0563C1" w:themeColor="hyperlink"/>
            <w:u w:val="single"/>
          </w:rPr>
          <w:t>https://www.tandfonline.com/doi/abs/10.1080/10864415.2004.11044316?casa_token=ZADlKBQiowgAAAAA:GjpUt2UKNpWJOP1Kd8ZWFItND-3V-Ftw_kj47NyWLGxnnblPVtDHaCfCnI0t5kzs3I3aajj6Vn0</w:t>
        </w:r>
      </w:hyperlink>
      <w:r w:rsidRPr="001C3EA6">
        <w:rPr>
          <w:rFonts w:ascii="Arial" w:hAnsi="Arial" w:cs="Arial"/>
          <w:color w:val="0563C1" w:themeColor="hyperlink"/>
          <w:u w:val="single"/>
        </w:rPr>
        <w:t xml:space="preserve"> </w:t>
      </w:r>
      <w:r w:rsidRPr="001C3EA6">
        <w:rPr>
          <w:rFonts w:ascii="Arial" w:hAnsi="Arial" w:cs="Arial"/>
        </w:rPr>
        <w:t>(accessed on 11 March 2020)</w:t>
      </w:r>
      <w:r w:rsidR="00D967D9" w:rsidRPr="001C3EA6">
        <w:rPr>
          <w:rFonts w:ascii="Arial" w:hAnsi="Arial" w:cs="Arial"/>
        </w:rPr>
        <w:t>.</w:t>
      </w:r>
    </w:p>
    <w:p w14:paraId="6D061FB5" w14:textId="77777777" w:rsidR="00D967D9" w:rsidRPr="001C3EA6" w:rsidRDefault="00D967D9" w:rsidP="00D967D9">
      <w:pPr>
        <w:pStyle w:val="ListParagraph"/>
        <w:spacing w:line="259" w:lineRule="auto"/>
        <w:ind w:left="480"/>
        <w:rPr>
          <w:rFonts w:ascii="Arial" w:hAnsi="Arial" w:cs="Arial"/>
        </w:rPr>
      </w:pPr>
    </w:p>
    <w:p w14:paraId="3EE5FD8D" w14:textId="420CE7FF" w:rsidR="006D371C" w:rsidRPr="001C3EA6" w:rsidRDefault="00D967D9" w:rsidP="00BC2683">
      <w:pPr>
        <w:pStyle w:val="ListParagraph"/>
        <w:numPr>
          <w:ilvl w:val="0"/>
          <w:numId w:val="15"/>
        </w:numPr>
        <w:jc w:val="center"/>
        <w:rPr>
          <w:rFonts w:ascii="Arial" w:hAnsi="Arial" w:cs="Arial"/>
          <w:color w:val="222222"/>
          <w:shd w:val="clear" w:color="auto" w:fill="FFFFFF"/>
        </w:rPr>
      </w:pPr>
      <w:r w:rsidRPr="001C3EA6">
        <w:rPr>
          <w:rFonts w:ascii="Arial" w:hAnsi="Arial" w:cs="Arial"/>
          <w:color w:val="222222"/>
          <w:shd w:val="clear" w:color="auto" w:fill="FFFFFF"/>
        </w:rPr>
        <w:t>Khosrow-Pour, M. (2003); Information Technology and Organisation: Trends, Issues, Challenges and Solutions, Vol 1, IDEA group publishing, London.</w:t>
      </w:r>
    </w:p>
    <w:p w14:paraId="7093776D" w14:textId="57BCD781" w:rsidR="00921BA3" w:rsidRPr="001C3EA6" w:rsidRDefault="00921BA3" w:rsidP="00BC2683">
      <w:pPr>
        <w:pStyle w:val="ListParagraph"/>
        <w:numPr>
          <w:ilvl w:val="0"/>
          <w:numId w:val="15"/>
        </w:numPr>
        <w:rPr>
          <w:rFonts w:ascii="Arial" w:hAnsi="Arial" w:cs="Arial"/>
          <w:color w:val="000000"/>
          <w:shd w:val="clear" w:color="auto" w:fill="FFFFFF"/>
        </w:rPr>
      </w:pPr>
      <w:r w:rsidRPr="001C3EA6">
        <w:rPr>
          <w:rFonts w:ascii="Arial" w:hAnsi="Arial" w:cs="Arial"/>
          <w:color w:val="000000"/>
          <w:shd w:val="clear" w:color="auto" w:fill="FFFFFF"/>
        </w:rPr>
        <w:t>Laudon, K. and Laudon, J., (2014). </w:t>
      </w:r>
      <w:r w:rsidRPr="001C3EA6">
        <w:rPr>
          <w:rFonts w:ascii="Arial" w:hAnsi="Arial" w:cs="Arial"/>
          <w:i/>
          <w:iCs/>
          <w:color w:val="000000"/>
          <w:shd w:val="clear" w:color="auto" w:fill="FFFFFF"/>
        </w:rPr>
        <w:t>Management Information Systems</w:t>
      </w:r>
      <w:r w:rsidRPr="001C3EA6">
        <w:rPr>
          <w:rFonts w:ascii="Arial" w:hAnsi="Arial" w:cs="Arial"/>
          <w:color w:val="000000"/>
          <w:shd w:val="clear" w:color="auto" w:fill="FFFFFF"/>
        </w:rPr>
        <w:t>. Boston: Pearson, Prentice Hall.</w:t>
      </w:r>
    </w:p>
    <w:p w14:paraId="769A8E4E" w14:textId="77777777" w:rsidR="006D371C" w:rsidRPr="001C3EA6" w:rsidRDefault="006D371C" w:rsidP="00BC2683">
      <w:pPr>
        <w:pStyle w:val="ListParagraph"/>
        <w:numPr>
          <w:ilvl w:val="0"/>
          <w:numId w:val="15"/>
        </w:numPr>
        <w:spacing w:line="259" w:lineRule="auto"/>
        <w:rPr>
          <w:rFonts w:ascii="Arial" w:hAnsi="Arial" w:cs="Arial"/>
        </w:rPr>
      </w:pPr>
      <w:proofErr w:type="spellStart"/>
      <w:proofErr w:type="gramStart"/>
      <w:r w:rsidRPr="001C3EA6">
        <w:rPr>
          <w:rFonts w:ascii="Arial" w:hAnsi="Arial" w:cs="Arial"/>
        </w:rPr>
        <w:t>Lederer,A.L</w:t>
      </w:r>
      <w:proofErr w:type="spellEnd"/>
      <w:r w:rsidRPr="001C3EA6">
        <w:rPr>
          <w:rFonts w:ascii="Arial" w:hAnsi="Arial" w:cs="Arial"/>
        </w:rPr>
        <w:t>.</w:t>
      </w:r>
      <w:proofErr w:type="gramEnd"/>
      <w:r w:rsidRPr="001C3EA6">
        <w:rPr>
          <w:rFonts w:ascii="Arial" w:hAnsi="Arial" w:cs="Arial"/>
        </w:rPr>
        <w:t xml:space="preserve"> </w:t>
      </w:r>
      <w:proofErr w:type="spellStart"/>
      <w:r w:rsidRPr="001C3EA6">
        <w:rPr>
          <w:rFonts w:ascii="Arial" w:hAnsi="Arial" w:cs="Arial"/>
        </w:rPr>
        <w:t>Mirchandani</w:t>
      </w:r>
      <w:proofErr w:type="spellEnd"/>
      <w:r w:rsidRPr="001C3EA6">
        <w:rPr>
          <w:rFonts w:ascii="Arial" w:hAnsi="Arial" w:cs="Arial"/>
        </w:rPr>
        <w:t xml:space="preserve">, D.A. and Sims, K. (1997) The Link Between Information Strategy and Electronic Commerce, Journal of Organizational Computing and Electronic Commerce, 7:1, 17-34, DOI: 10.1207/s15327744joce0701_2. Available at: </w:t>
      </w:r>
      <w:hyperlink r:id="rId28" w:history="1">
        <w:r w:rsidRPr="001C3EA6">
          <w:rPr>
            <w:rFonts w:ascii="Arial" w:hAnsi="Arial" w:cs="Arial"/>
            <w:color w:val="0563C1" w:themeColor="hyperlink"/>
            <w:u w:val="single"/>
          </w:rPr>
          <w:t>https://www.tandfonline.com/doi/citedby/10.1207/s15327744joce0701_2?scroll=top&amp;needAccess=true&amp;instName=King%27s+College+London</w:t>
        </w:r>
      </w:hyperlink>
      <w:r w:rsidRPr="001C3EA6">
        <w:rPr>
          <w:rFonts w:ascii="Arial" w:hAnsi="Arial" w:cs="Arial"/>
          <w:color w:val="0563C1" w:themeColor="hyperlink"/>
          <w:u w:val="single"/>
        </w:rPr>
        <w:t xml:space="preserve"> </w:t>
      </w:r>
      <w:r w:rsidRPr="001C3EA6">
        <w:rPr>
          <w:rFonts w:ascii="Arial" w:hAnsi="Arial" w:cs="Arial"/>
        </w:rPr>
        <w:t>(accessed on 14 March 2020)</w:t>
      </w:r>
    </w:p>
    <w:p w14:paraId="02A45D43" w14:textId="77777777" w:rsidR="006D371C" w:rsidRPr="001C3EA6" w:rsidRDefault="006D371C" w:rsidP="00921BA3">
      <w:pPr>
        <w:rPr>
          <w:rFonts w:ascii="Arial" w:hAnsi="Arial" w:cs="Arial"/>
          <w:color w:val="000000"/>
          <w:shd w:val="clear" w:color="auto" w:fill="FFFFFF"/>
        </w:rPr>
      </w:pPr>
    </w:p>
    <w:p w14:paraId="415776C3" w14:textId="20D9C0EA" w:rsidR="002B51D0" w:rsidRPr="001C3EA6" w:rsidRDefault="002B51D0" w:rsidP="00BC2683">
      <w:pPr>
        <w:pStyle w:val="ListParagraph"/>
        <w:numPr>
          <w:ilvl w:val="0"/>
          <w:numId w:val="15"/>
        </w:numPr>
        <w:rPr>
          <w:rFonts w:ascii="Arial" w:hAnsi="Arial" w:cs="Arial"/>
        </w:rPr>
      </w:pPr>
      <w:r w:rsidRPr="001C3EA6">
        <w:rPr>
          <w:rFonts w:ascii="Arial" w:hAnsi="Arial" w:cs="Arial"/>
        </w:rPr>
        <w:lastRenderedPageBreak/>
        <w:t xml:space="preserve">McLeod, P. L. and </w:t>
      </w:r>
      <w:proofErr w:type="spellStart"/>
      <w:proofErr w:type="gramStart"/>
      <w:r w:rsidRPr="001C3EA6">
        <w:rPr>
          <w:rFonts w:ascii="Arial" w:hAnsi="Arial" w:cs="Arial"/>
        </w:rPr>
        <w:t>Liker,J</w:t>
      </w:r>
      <w:proofErr w:type="spellEnd"/>
      <w:r w:rsidRPr="001C3EA6">
        <w:rPr>
          <w:rFonts w:ascii="Arial" w:hAnsi="Arial" w:cs="Arial"/>
        </w:rPr>
        <w:t>.</w:t>
      </w:r>
      <w:proofErr w:type="gramEnd"/>
      <w:r w:rsidRPr="001C3EA6">
        <w:rPr>
          <w:rFonts w:ascii="Arial" w:hAnsi="Arial" w:cs="Arial"/>
        </w:rPr>
        <w:t xml:space="preserve"> K. ( 1992); ‘Electronic meeting systems: evidence from a low structure environment’ Information Systems Research 3 (3) 195-223.</w:t>
      </w:r>
    </w:p>
    <w:p w14:paraId="0DE4B685" w14:textId="597A0381" w:rsidR="000F35E8" w:rsidRPr="001C3EA6" w:rsidRDefault="00921BA3" w:rsidP="00BC2683">
      <w:pPr>
        <w:pStyle w:val="ListParagraph"/>
        <w:numPr>
          <w:ilvl w:val="0"/>
          <w:numId w:val="15"/>
        </w:numPr>
        <w:rPr>
          <w:rFonts w:ascii="Arial" w:hAnsi="Arial" w:cs="Arial"/>
          <w:color w:val="000000"/>
          <w:shd w:val="clear" w:color="auto" w:fill="FFFFFF"/>
        </w:rPr>
      </w:pPr>
      <w:proofErr w:type="spellStart"/>
      <w:r w:rsidRPr="001C3EA6">
        <w:rPr>
          <w:rFonts w:ascii="Arial" w:hAnsi="Arial" w:cs="Arial"/>
          <w:color w:val="000000"/>
          <w:shd w:val="clear" w:color="auto" w:fill="FFFFFF"/>
        </w:rPr>
        <w:t>Mentzas</w:t>
      </w:r>
      <w:proofErr w:type="spellEnd"/>
      <w:r w:rsidRPr="001C3EA6">
        <w:rPr>
          <w:rFonts w:ascii="Arial" w:hAnsi="Arial" w:cs="Arial"/>
          <w:color w:val="000000"/>
          <w:shd w:val="clear" w:color="auto" w:fill="FFFFFF"/>
        </w:rPr>
        <w:t>, G. (1994). A functional taxonomy of computer-based information systems. </w:t>
      </w:r>
      <w:r w:rsidRPr="001C3EA6">
        <w:rPr>
          <w:rFonts w:ascii="Arial" w:hAnsi="Arial" w:cs="Arial"/>
          <w:i/>
          <w:iCs/>
          <w:color w:val="000000"/>
          <w:shd w:val="clear" w:color="auto" w:fill="FFFFFF"/>
        </w:rPr>
        <w:t>International Journal of Information Management</w:t>
      </w:r>
      <w:r w:rsidRPr="001C3EA6">
        <w:rPr>
          <w:rFonts w:ascii="Arial" w:hAnsi="Arial" w:cs="Arial"/>
          <w:color w:val="000000"/>
          <w:shd w:val="clear" w:color="auto" w:fill="FFFFFF"/>
        </w:rPr>
        <w:t>, 14(6), pp.397-410.</w:t>
      </w:r>
      <w:r w:rsidR="000F35E8" w:rsidRPr="001C3EA6">
        <w:rPr>
          <w:rFonts w:ascii="Arial" w:hAnsi="Arial" w:cs="Arial"/>
          <w:color w:val="546973"/>
        </w:rPr>
        <w:t xml:space="preserve">Available at: </w:t>
      </w:r>
      <w:hyperlink r:id="rId29" w:history="1">
        <w:r w:rsidR="006A7F0C" w:rsidRPr="001C3EA6">
          <w:rPr>
            <w:rStyle w:val="Hyperlink"/>
            <w:rFonts w:ascii="Arial" w:hAnsi="Arial" w:cs="Arial"/>
          </w:rPr>
          <w:t>https://www.semanticscholar.org/paper/Towards-intelligent-organisational-information-Mentzas/ce9b6150e423d98e04fd578f544edc64d810e4de/figure/0</w:t>
        </w:r>
      </w:hyperlink>
      <w:r w:rsidR="000F35E8" w:rsidRPr="001C3EA6">
        <w:rPr>
          <w:rFonts w:ascii="Arial" w:hAnsi="Arial" w:cs="Arial"/>
        </w:rPr>
        <w:t xml:space="preserve"> (Accessed on 15 March 2020)</w:t>
      </w:r>
      <w:r w:rsidR="006A7F0C" w:rsidRPr="001C3EA6">
        <w:rPr>
          <w:rFonts w:ascii="Arial" w:hAnsi="Arial" w:cs="Arial"/>
        </w:rPr>
        <w:t>.</w:t>
      </w:r>
    </w:p>
    <w:p w14:paraId="78AF1351" w14:textId="3B22FCBF" w:rsidR="006A7F0C" w:rsidRPr="001C3EA6" w:rsidRDefault="006A7F0C" w:rsidP="00BC2683">
      <w:pPr>
        <w:pStyle w:val="ListParagraph"/>
        <w:numPr>
          <w:ilvl w:val="0"/>
          <w:numId w:val="15"/>
        </w:numPr>
        <w:rPr>
          <w:rFonts w:ascii="Arial" w:hAnsi="Arial" w:cs="Arial"/>
          <w:color w:val="000000"/>
          <w:shd w:val="clear" w:color="auto" w:fill="FFFFFF"/>
        </w:rPr>
      </w:pPr>
      <w:r w:rsidRPr="001C3EA6">
        <w:rPr>
          <w:rFonts w:ascii="Arial" w:hAnsi="Arial" w:cs="Arial"/>
          <w:color w:val="222222"/>
          <w:shd w:val="clear" w:color="auto" w:fill="FFFFFF"/>
        </w:rPr>
        <w:t xml:space="preserve">Memo from J. L. </w:t>
      </w:r>
      <w:proofErr w:type="spellStart"/>
      <w:r w:rsidRPr="001C3EA6">
        <w:rPr>
          <w:rFonts w:ascii="Arial" w:hAnsi="Arial" w:cs="Arial"/>
          <w:color w:val="222222"/>
          <w:shd w:val="clear" w:color="auto" w:fill="FFFFFF"/>
        </w:rPr>
        <w:t>Iovinelli</w:t>
      </w:r>
      <w:proofErr w:type="spellEnd"/>
      <w:r w:rsidRPr="001C3EA6">
        <w:rPr>
          <w:rFonts w:ascii="Arial" w:hAnsi="Arial" w:cs="Arial"/>
          <w:color w:val="222222"/>
          <w:shd w:val="clear" w:color="auto" w:fill="FFFFFF"/>
        </w:rPr>
        <w:t> </w:t>
      </w:r>
      <w:r w:rsidRPr="001C3EA6">
        <w:rPr>
          <w:rFonts w:ascii="Arial" w:hAnsi="Arial" w:cs="Arial"/>
          <w:i/>
          <w:iCs/>
          <w:color w:val="222222"/>
          <w:shd w:val="clear" w:color="auto" w:fill="FFFFFF"/>
        </w:rPr>
        <w:t>et al. (1981),</w:t>
      </w:r>
      <w:r w:rsidRPr="001C3EA6">
        <w:rPr>
          <w:rFonts w:ascii="Arial" w:hAnsi="Arial" w:cs="Arial"/>
          <w:color w:val="222222"/>
          <w:shd w:val="clear" w:color="auto" w:fill="FFFFFF"/>
        </w:rPr>
        <w:t> "Subject: Continental Fares", American Airlines.</w:t>
      </w:r>
    </w:p>
    <w:p w14:paraId="34C01513" w14:textId="3660D75C" w:rsidR="009C41B5" w:rsidRPr="001C3EA6" w:rsidRDefault="00921BA3" w:rsidP="00BC2683">
      <w:pPr>
        <w:pStyle w:val="ListParagraph"/>
        <w:numPr>
          <w:ilvl w:val="0"/>
          <w:numId w:val="15"/>
        </w:numPr>
        <w:rPr>
          <w:rFonts w:ascii="Arial" w:hAnsi="Arial" w:cs="Arial"/>
          <w:color w:val="000000"/>
          <w:shd w:val="clear" w:color="auto" w:fill="FFFFFF"/>
        </w:rPr>
      </w:pPr>
      <w:proofErr w:type="spellStart"/>
      <w:r w:rsidRPr="001C3EA6">
        <w:rPr>
          <w:rFonts w:ascii="Arial" w:hAnsi="Arial" w:cs="Arial"/>
          <w:color w:val="000000"/>
          <w:shd w:val="clear" w:color="auto" w:fill="FFFFFF"/>
        </w:rPr>
        <w:t>Nunamaker</w:t>
      </w:r>
      <w:proofErr w:type="spellEnd"/>
      <w:r w:rsidRPr="001C3EA6">
        <w:rPr>
          <w:rFonts w:ascii="Arial" w:hAnsi="Arial" w:cs="Arial"/>
          <w:color w:val="000000"/>
          <w:shd w:val="clear" w:color="auto" w:fill="FFFFFF"/>
        </w:rPr>
        <w:t xml:space="preserve">, J. F. (1992) ‘Organizational decision support systems (ODSS)’ In </w:t>
      </w:r>
      <w:proofErr w:type="spellStart"/>
      <w:r w:rsidRPr="001C3EA6">
        <w:rPr>
          <w:rFonts w:ascii="Arial" w:hAnsi="Arial" w:cs="Arial"/>
          <w:color w:val="000000"/>
          <w:shd w:val="clear" w:color="auto" w:fill="FFFFFF"/>
        </w:rPr>
        <w:t>Stohr</w:t>
      </w:r>
      <w:proofErr w:type="spellEnd"/>
      <w:r w:rsidRPr="001C3EA6">
        <w:rPr>
          <w:rFonts w:ascii="Arial" w:hAnsi="Arial" w:cs="Arial"/>
          <w:color w:val="000000"/>
          <w:shd w:val="clear" w:color="auto" w:fill="FFFFFF"/>
        </w:rPr>
        <w:t xml:space="preserve">, E A AND KONSYNSKI. B. R. (EDS) Information System and Decision Processes, IEEE Computer Society </w:t>
      </w:r>
      <w:proofErr w:type="gramStart"/>
      <w:r w:rsidRPr="001C3EA6">
        <w:rPr>
          <w:rFonts w:ascii="Arial" w:hAnsi="Arial" w:cs="Arial"/>
          <w:color w:val="000000"/>
          <w:shd w:val="clear" w:color="auto" w:fill="FFFFFF"/>
        </w:rPr>
        <w:t>Press;</w:t>
      </w:r>
      <w:proofErr w:type="gramEnd"/>
    </w:p>
    <w:p w14:paraId="3C32A2D6" w14:textId="2A750280" w:rsidR="0041431C" w:rsidRPr="001C3EA6" w:rsidRDefault="0041431C" w:rsidP="00BC2683">
      <w:pPr>
        <w:pStyle w:val="ListParagraph"/>
        <w:numPr>
          <w:ilvl w:val="0"/>
          <w:numId w:val="15"/>
        </w:numPr>
        <w:spacing w:line="259" w:lineRule="auto"/>
        <w:rPr>
          <w:rFonts w:ascii="Arial" w:hAnsi="Arial" w:cs="Arial"/>
        </w:rPr>
      </w:pPr>
      <w:r w:rsidRPr="001C3EA6">
        <w:rPr>
          <w:rFonts w:ascii="Arial" w:hAnsi="Arial" w:cs="Arial"/>
        </w:rPr>
        <w:t>Porter, M. E (2008). Five competitive forces that shape strategy. Harvard Business Review, pages 24-40.</w:t>
      </w:r>
    </w:p>
    <w:p w14:paraId="60AD5C43" w14:textId="60298AD6" w:rsidR="002B51D0" w:rsidRPr="001C3EA6" w:rsidRDefault="002B51D0" w:rsidP="00BC2683">
      <w:pPr>
        <w:pStyle w:val="ListParagraph"/>
        <w:numPr>
          <w:ilvl w:val="0"/>
          <w:numId w:val="15"/>
        </w:numPr>
        <w:rPr>
          <w:rFonts w:ascii="Arial" w:hAnsi="Arial" w:cs="Arial"/>
          <w:color w:val="000000"/>
          <w:shd w:val="clear" w:color="auto" w:fill="FFFFFF"/>
        </w:rPr>
      </w:pPr>
      <w:r w:rsidRPr="001C3EA6">
        <w:rPr>
          <w:rFonts w:ascii="Arial" w:hAnsi="Arial" w:cs="Arial"/>
        </w:rPr>
        <w:t xml:space="preserve">Shaw, M.E. (1981) Group Dynamics: The Psychology of Small Group </w:t>
      </w:r>
      <w:proofErr w:type="spellStart"/>
      <w:r w:rsidRPr="001C3EA6">
        <w:rPr>
          <w:rFonts w:ascii="Arial" w:hAnsi="Arial" w:cs="Arial"/>
        </w:rPr>
        <w:t>Behavior</w:t>
      </w:r>
      <w:proofErr w:type="spellEnd"/>
      <w:r w:rsidRPr="001C3EA6">
        <w:rPr>
          <w:rFonts w:ascii="Arial" w:hAnsi="Arial" w:cs="Arial"/>
        </w:rPr>
        <w:t xml:space="preserve"> (third edition) McGraw Hill, New York.</w:t>
      </w:r>
    </w:p>
    <w:p w14:paraId="3B8F3FCB" w14:textId="1A3C63BF" w:rsidR="002B51D0" w:rsidRPr="001C3EA6" w:rsidRDefault="002B51D0" w:rsidP="00BC2683">
      <w:pPr>
        <w:pStyle w:val="ListParagraph"/>
        <w:numPr>
          <w:ilvl w:val="0"/>
          <w:numId w:val="15"/>
        </w:numPr>
        <w:rPr>
          <w:rFonts w:ascii="Arial" w:hAnsi="Arial" w:cs="Arial"/>
        </w:rPr>
      </w:pPr>
      <w:r w:rsidRPr="001C3EA6">
        <w:rPr>
          <w:rFonts w:ascii="Arial" w:hAnsi="Arial" w:cs="Arial"/>
        </w:rPr>
        <w:t>Sprague, R. H. (1980) ‘A framework for the development of decision support systems’ MIS Quarterly 4 1-26</w:t>
      </w:r>
    </w:p>
    <w:p w14:paraId="19CB67D6" w14:textId="4F66A0DA" w:rsidR="0041431C" w:rsidRPr="001C3EA6" w:rsidRDefault="0041431C" w:rsidP="00BC2683">
      <w:pPr>
        <w:pStyle w:val="ListParagraph"/>
        <w:numPr>
          <w:ilvl w:val="0"/>
          <w:numId w:val="15"/>
        </w:numPr>
        <w:rPr>
          <w:rFonts w:ascii="Arial" w:hAnsi="Arial" w:cs="Arial"/>
        </w:rPr>
      </w:pPr>
      <w:r w:rsidRPr="001C3EA6">
        <w:rPr>
          <w:rFonts w:ascii="Arial" w:hAnsi="Arial" w:cs="Arial"/>
        </w:rPr>
        <w:t xml:space="preserve">The Sabre Story (2020): A chance meeting on an airline flight that turned into the technology leader for the travel industry. Available at: </w:t>
      </w:r>
      <w:hyperlink r:id="rId30" w:history="1">
        <w:r w:rsidRPr="001C3EA6">
          <w:rPr>
            <w:rStyle w:val="Hyperlink"/>
            <w:rFonts w:ascii="Arial" w:hAnsi="Arial" w:cs="Arial"/>
          </w:rPr>
          <w:t>https://www.sabre.com/files/Sabre-History.pdf</w:t>
        </w:r>
      </w:hyperlink>
      <w:r w:rsidRPr="001C3EA6">
        <w:rPr>
          <w:rFonts w:ascii="Arial" w:hAnsi="Arial" w:cs="Arial"/>
        </w:rPr>
        <w:t xml:space="preserve"> (accessed on 15 March 2020)</w:t>
      </w:r>
    </w:p>
    <w:p w14:paraId="55C84689" w14:textId="77777777" w:rsidR="00921BA3" w:rsidRPr="001C3EA6" w:rsidRDefault="00921BA3" w:rsidP="00BC2683">
      <w:pPr>
        <w:pStyle w:val="ListParagraph"/>
        <w:numPr>
          <w:ilvl w:val="0"/>
          <w:numId w:val="15"/>
        </w:numPr>
        <w:rPr>
          <w:rFonts w:ascii="Arial" w:hAnsi="Arial" w:cs="Arial"/>
        </w:rPr>
      </w:pPr>
      <w:r w:rsidRPr="001C3EA6">
        <w:rPr>
          <w:rFonts w:ascii="Arial" w:hAnsi="Arial" w:cs="Arial"/>
        </w:rPr>
        <w:t>Turban, E and Schaffer, D. M. (1987) ‘A comparative study of executive information systems’ DSS 87 Transactions 139-148.</w:t>
      </w:r>
    </w:p>
    <w:p w14:paraId="7F46CBDC" w14:textId="0D9B0B79" w:rsidR="00921BA3" w:rsidRPr="001C3EA6" w:rsidRDefault="00921BA3" w:rsidP="00BC2683">
      <w:pPr>
        <w:pStyle w:val="ListParagraph"/>
        <w:numPr>
          <w:ilvl w:val="0"/>
          <w:numId w:val="15"/>
        </w:numPr>
        <w:rPr>
          <w:rFonts w:ascii="Arial" w:hAnsi="Arial" w:cs="Arial"/>
        </w:rPr>
      </w:pPr>
      <w:r w:rsidRPr="001C3EA6">
        <w:rPr>
          <w:rFonts w:ascii="Arial" w:hAnsi="Arial" w:cs="Arial"/>
        </w:rPr>
        <w:t>Turban, E. (1990) Decision Support und Expert Systems: Management Support Systems MacMillan. New York</w:t>
      </w:r>
      <w:r w:rsidR="002B51D0" w:rsidRPr="001C3EA6">
        <w:rPr>
          <w:rFonts w:ascii="Arial" w:hAnsi="Arial" w:cs="Arial"/>
        </w:rPr>
        <w:t>.</w:t>
      </w:r>
    </w:p>
    <w:p w14:paraId="1013E91E" w14:textId="77777777" w:rsidR="002B51D0" w:rsidRPr="001C3EA6" w:rsidRDefault="002B51D0" w:rsidP="00921BA3">
      <w:pPr>
        <w:rPr>
          <w:rFonts w:ascii="Arial" w:hAnsi="Arial" w:cs="Arial"/>
        </w:rPr>
      </w:pPr>
    </w:p>
    <w:p w14:paraId="6805ED03" w14:textId="16DFB0FA" w:rsidR="006E59BD" w:rsidRPr="001C3EA6" w:rsidRDefault="006E59BD">
      <w:pPr>
        <w:rPr>
          <w:rFonts w:ascii="Arial" w:hAnsi="Arial" w:cs="Arial"/>
        </w:rPr>
      </w:pPr>
    </w:p>
    <w:sectPr w:rsidR="006E59BD" w:rsidRPr="001C3EA6">
      <w:head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C63D9B2" w14:textId="77777777" w:rsidR="00647162" w:rsidRDefault="00647162" w:rsidP="000F1A7A">
      <w:pPr>
        <w:spacing w:after="0" w:line="240" w:lineRule="auto"/>
      </w:pPr>
      <w:r>
        <w:separator/>
      </w:r>
    </w:p>
  </w:endnote>
  <w:endnote w:type="continuationSeparator" w:id="0">
    <w:p w14:paraId="11197D19" w14:textId="77777777" w:rsidR="00647162" w:rsidRDefault="00647162" w:rsidP="000F1A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A84C52E" w14:textId="77777777" w:rsidR="00647162" w:rsidRDefault="00647162" w:rsidP="000F1A7A">
      <w:pPr>
        <w:spacing w:after="0" w:line="240" w:lineRule="auto"/>
      </w:pPr>
      <w:r>
        <w:separator/>
      </w:r>
    </w:p>
  </w:footnote>
  <w:footnote w:type="continuationSeparator" w:id="0">
    <w:p w14:paraId="15A6FE24" w14:textId="77777777" w:rsidR="00647162" w:rsidRDefault="00647162" w:rsidP="000F1A7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520169843"/>
      <w:docPartObj>
        <w:docPartGallery w:val="Page Numbers (Top of Page)"/>
        <w:docPartUnique/>
      </w:docPartObj>
    </w:sdtPr>
    <w:sdtEndPr>
      <w:rPr>
        <w:noProof/>
      </w:rPr>
    </w:sdtEndPr>
    <w:sdtContent>
      <w:p w14:paraId="3524D570" w14:textId="51481520" w:rsidR="00EA1093" w:rsidRDefault="00EA1093" w:rsidP="000F1A7A">
        <w:pPr>
          <w:pStyle w:val="Header"/>
          <w:jc w:val="center"/>
          <w:rPr>
            <w:noProof/>
          </w:rPr>
        </w:pPr>
        <w:r>
          <w:fldChar w:fldCharType="begin"/>
        </w:r>
        <w:r>
          <w:instrText xml:space="preserve"> PAGE   \* MERGEFORMAT </w:instrText>
        </w:r>
        <w:r>
          <w:fldChar w:fldCharType="separate"/>
        </w:r>
        <w:r>
          <w:rPr>
            <w:noProof/>
          </w:rPr>
          <w:t>2</w:t>
        </w:r>
        <w:r>
          <w:rPr>
            <w:noProof/>
          </w:rPr>
          <w:fldChar w:fldCharType="end"/>
        </w:r>
      </w:p>
    </w:sdtContent>
  </w:sdt>
  <w:p w14:paraId="73A72A84" w14:textId="77777777" w:rsidR="00EA1093" w:rsidRDefault="00EA109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354B48"/>
    <w:multiLevelType w:val="multilevel"/>
    <w:tmpl w:val="7D8A7392"/>
    <w:lvl w:ilvl="0">
      <w:start w:val="1"/>
      <w:numFmt w:val="decimal"/>
      <w:lvlText w:val="%1"/>
      <w:lvlJc w:val="left"/>
      <w:pPr>
        <w:ind w:left="360" w:hanging="360"/>
      </w:pPr>
      <w:rPr>
        <w:rFonts w:hint="default"/>
      </w:rPr>
    </w:lvl>
    <w:lvl w:ilvl="1">
      <w:start w:val="3"/>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1" w15:restartNumberingAfterBreak="0">
    <w:nsid w:val="052103DE"/>
    <w:multiLevelType w:val="multilevel"/>
    <w:tmpl w:val="32AC4E28"/>
    <w:lvl w:ilvl="0">
      <w:start w:val="1"/>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0608123C"/>
    <w:multiLevelType w:val="multilevel"/>
    <w:tmpl w:val="DEFA9BBE"/>
    <w:lvl w:ilvl="0">
      <w:start w:val="2"/>
      <w:numFmt w:val="decimal"/>
      <w:lvlText w:val="%1"/>
      <w:lvlJc w:val="left"/>
      <w:pPr>
        <w:ind w:left="480" w:hanging="480"/>
      </w:pPr>
      <w:rPr>
        <w:rFonts w:hint="default"/>
      </w:rPr>
    </w:lvl>
    <w:lvl w:ilvl="1">
      <w:start w:val="2"/>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08E557EB"/>
    <w:multiLevelType w:val="hybridMultilevel"/>
    <w:tmpl w:val="14F458DA"/>
    <w:lvl w:ilvl="0" w:tplc="33D29178">
      <w:start w:val="1"/>
      <w:numFmt w:val="decimal"/>
      <w:lvlText w:val="%1."/>
      <w:lvlJc w:val="left"/>
      <w:pPr>
        <w:ind w:left="502" w:hanging="360"/>
      </w:pPr>
      <w:rPr>
        <w:rFonts w:hint="default"/>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C053DE7"/>
    <w:multiLevelType w:val="hybridMultilevel"/>
    <w:tmpl w:val="5AEEE9DE"/>
    <w:lvl w:ilvl="0" w:tplc="0809000F">
      <w:start w:val="1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567E05"/>
    <w:multiLevelType w:val="multilevel"/>
    <w:tmpl w:val="D9E2712C"/>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11A349C4"/>
    <w:multiLevelType w:val="multilevel"/>
    <w:tmpl w:val="2D7C4D02"/>
    <w:lvl w:ilvl="0">
      <w:start w:val="1"/>
      <w:numFmt w:val="decimal"/>
      <w:lvlText w:val="%1"/>
      <w:lvlJc w:val="left"/>
      <w:pPr>
        <w:ind w:left="360" w:hanging="360"/>
      </w:pPr>
      <w:rPr>
        <w:rFonts w:hint="default"/>
      </w:rPr>
    </w:lvl>
    <w:lvl w:ilvl="1">
      <w:start w:val="3"/>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7" w15:restartNumberingAfterBreak="0">
    <w:nsid w:val="34B079FE"/>
    <w:multiLevelType w:val="hybridMultilevel"/>
    <w:tmpl w:val="A14A0F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76A6877"/>
    <w:multiLevelType w:val="multilevel"/>
    <w:tmpl w:val="DEFA9BBE"/>
    <w:lvl w:ilvl="0">
      <w:start w:val="2"/>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decimal"/>
      <w:lvlText w:val="%1.%2.%3"/>
      <w:lvlJc w:val="left"/>
      <w:pPr>
        <w:ind w:left="1146"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4F75730C"/>
    <w:multiLevelType w:val="multilevel"/>
    <w:tmpl w:val="5E6843F8"/>
    <w:lvl w:ilvl="0">
      <w:start w:val="2"/>
      <w:numFmt w:val="decimal"/>
      <w:lvlText w:val="%1"/>
      <w:lvlJc w:val="left"/>
      <w:pPr>
        <w:ind w:left="480" w:hanging="480"/>
      </w:pPr>
      <w:rPr>
        <w:rFonts w:hint="default"/>
      </w:rPr>
    </w:lvl>
    <w:lvl w:ilvl="1">
      <w:start w:val="2"/>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52123ED0"/>
    <w:multiLevelType w:val="multilevel"/>
    <w:tmpl w:val="0344A182"/>
    <w:lvl w:ilvl="0">
      <w:start w:val="1"/>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529A3212"/>
    <w:multiLevelType w:val="hybridMultilevel"/>
    <w:tmpl w:val="095663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35A7D93"/>
    <w:multiLevelType w:val="hybridMultilevel"/>
    <w:tmpl w:val="7FC06E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40B6E23"/>
    <w:multiLevelType w:val="multilevel"/>
    <w:tmpl w:val="26607710"/>
    <w:lvl w:ilvl="0">
      <w:start w:val="1"/>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4" w15:restartNumberingAfterBreak="0">
    <w:nsid w:val="5429016B"/>
    <w:multiLevelType w:val="multilevel"/>
    <w:tmpl w:val="4638489C"/>
    <w:lvl w:ilvl="0">
      <w:start w:val="1"/>
      <w:numFmt w:val="decimal"/>
      <w:lvlText w:val="%1"/>
      <w:lvlJc w:val="left"/>
      <w:pPr>
        <w:ind w:left="360" w:hanging="360"/>
      </w:pPr>
      <w:rPr>
        <w:rFonts w:hint="default"/>
      </w:rPr>
    </w:lvl>
    <w:lvl w:ilvl="1">
      <w:start w:val="3"/>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15" w15:restartNumberingAfterBreak="0">
    <w:nsid w:val="5BB02E18"/>
    <w:multiLevelType w:val="hybridMultilevel"/>
    <w:tmpl w:val="7DF83A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29B22F6"/>
    <w:multiLevelType w:val="multilevel"/>
    <w:tmpl w:val="0344A182"/>
    <w:lvl w:ilvl="0">
      <w:start w:val="1"/>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7" w15:restartNumberingAfterBreak="0">
    <w:nsid w:val="6C166627"/>
    <w:multiLevelType w:val="multilevel"/>
    <w:tmpl w:val="5E6843F8"/>
    <w:lvl w:ilvl="0">
      <w:start w:val="2"/>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8" w15:restartNumberingAfterBreak="0">
    <w:nsid w:val="6EA502F2"/>
    <w:multiLevelType w:val="multilevel"/>
    <w:tmpl w:val="DEFA9BBE"/>
    <w:lvl w:ilvl="0">
      <w:start w:val="2"/>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9" w15:restartNumberingAfterBreak="0">
    <w:nsid w:val="6FAE3404"/>
    <w:multiLevelType w:val="hybridMultilevel"/>
    <w:tmpl w:val="9ABA81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12"/>
  </w:num>
  <w:num w:numId="3">
    <w:abstractNumId w:val="19"/>
  </w:num>
  <w:num w:numId="4">
    <w:abstractNumId w:val="15"/>
  </w:num>
  <w:num w:numId="5">
    <w:abstractNumId w:val="7"/>
  </w:num>
  <w:num w:numId="6">
    <w:abstractNumId w:val="11"/>
  </w:num>
  <w:num w:numId="7">
    <w:abstractNumId w:val="8"/>
  </w:num>
  <w:num w:numId="8">
    <w:abstractNumId w:val="2"/>
  </w:num>
  <w:num w:numId="9">
    <w:abstractNumId w:val="18"/>
  </w:num>
  <w:num w:numId="10">
    <w:abstractNumId w:val="5"/>
  </w:num>
  <w:num w:numId="11">
    <w:abstractNumId w:val="14"/>
  </w:num>
  <w:num w:numId="12">
    <w:abstractNumId w:val="13"/>
  </w:num>
  <w:num w:numId="13">
    <w:abstractNumId w:val="4"/>
  </w:num>
  <w:num w:numId="14">
    <w:abstractNumId w:val="17"/>
  </w:num>
  <w:num w:numId="15">
    <w:abstractNumId w:val="9"/>
  </w:num>
  <w:num w:numId="16">
    <w:abstractNumId w:val="6"/>
  </w:num>
  <w:num w:numId="17">
    <w:abstractNumId w:val="1"/>
  </w:num>
  <w:num w:numId="18">
    <w:abstractNumId w:val="16"/>
  </w:num>
  <w:num w:numId="19">
    <w:abstractNumId w:val="10"/>
  </w:num>
  <w:num w:numId="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0169"/>
    <w:rsid w:val="00011DFC"/>
    <w:rsid w:val="00021CD8"/>
    <w:rsid w:val="00024FB1"/>
    <w:rsid w:val="000253B2"/>
    <w:rsid w:val="000471F6"/>
    <w:rsid w:val="000A0228"/>
    <w:rsid w:val="000D0672"/>
    <w:rsid w:val="000D4DAF"/>
    <w:rsid w:val="000E2FF5"/>
    <w:rsid w:val="000F1A7A"/>
    <w:rsid w:val="000F35E8"/>
    <w:rsid w:val="00102DAA"/>
    <w:rsid w:val="00112716"/>
    <w:rsid w:val="00122478"/>
    <w:rsid w:val="001272A0"/>
    <w:rsid w:val="00145CC0"/>
    <w:rsid w:val="00151E8C"/>
    <w:rsid w:val="001670E2"/>
    <w:rsid w:val="00167DCD"/>
    <w:rsid w:val="00172E74"/>
    <w:rsid w:val="00177508"/>
    <w:rsid w:val="001A1313"/>
    <w:rsid w:val="001A1393"/>
    <w:rsid w:val="001C3EA6"/>
    <w:rsid w:val="001D4250"/>
    <w:rsid w:val="00213A19"/>
    <w:rsid w:val="00235002"/>
    <w:rsid w:val="002501C4"/>
    <w:rsid w:val="00264328"/>
    <w:rsid w:val="00266B8A"/>
    <w:rsid w:val="002A33F6"/>
    <w:rsid w:val="002A465B"/>
    <w:rsid w:val="002B1AC4"/>
    <w:rsid w:val="002B51D0"/>
    <w:rsid w:val="002F0668"/>
    <w:rsid w:val="002F4058"/>
    <w:rsid w:val="00306198"/>
    <w:rsid w:val="0032591C"/>
    <w:rsid w:val="00330814"/>
    <w:rsid w:val="00364B68"/>
    <w:rsid w:val="003C2738"/>
    <w:rsid w:val="003C542C"/>
    <w:rsid w:val="003D20C8"/>
    <w:rsid w:val="003D324A"/>
    <w:rsid w:val="003D5C7D"/>
    <w:rsid w:val="00411C78"/>
    <w:rsid w:val="0041431C"/>
    <w:rsid w:val="004167C7"/>
    <w:rsid w:val="00433972"/>
    <w:rsid w:val="00464940"/>
    <w:rsid w:val="004769DC"/>
    <w:rsid w:val="0048105C"/>
    <w:rsid w:val="004B026D"/>
    <w:rsid w:val="004B3813"/>
    <w:rsid w:val="004C500E"/>
    <w:rsid w:val="004E3B72"/>
    <w:rsid w:val="004F0C8F"/>
    <w:rsid w:val="00504E6D"/>
    <w:rsid w:val="005051F4"/>
    <w:rsid w:val="0050640E"/>
    <w:rsid w:val="00507B0C"/>
    <w:rsid w:val="005162A2"/>
    <w:rsid w:val="00530A05"/>
    <w:rsid w:val="00536CD0"/>
    <w:rsid w:val="005472B0"/>
    <w:rsid w:val="0056442E"/>
    <w:rsid w:val="005B0416"/>
    <w:rsid w:val="005F7A6D"/>
    <w:rsid w:val="00600F65"/>
    <w:rsid w:val="00641361"/>
    <w:rsid w:val="006417A6"/>
    <w:rsid w:val="006428BA"/>
    <w:rsid w:val="00646925"/>
    <w:rsid w:val="00647162"/>
    <w:rsid w:val="006A0AD4"/>
    <w:rsid w:val="006A1986"/>
    <w:rsid w:val="006A53F3"/>
    <w:rsid w:val="006A5E69"/>
    <w:rsid w:val="006A7F0C"/>
    <w:rsid w:val="006B05AB"/>
    <w:rsid w:val="006B608F"/>
    <w:rsid w:val="006C1933"/>
    <w:rsid w:val="006D30FF"/>
    <w:rsid w:val="006D371C"/>
    <w:rsid w:val="006E237C"/>
    <w:rsid w:val="006E59BD"/>
    <w:rsid w:val="00721806"/>
    <w:rsid w:val="00730098"/>
    <w:rsid w:val="00753689"/>
    <w:rsid w:val="00776B98"/>
    <w:rsid w:val="00784A75"/>
    <w:rsid w:val="007A0896"/>
    <w:rsid w:val="007B5302"/>
    <w:rsid w:val="007C20AC"/>
    <w:rsid w:val="007C2C9D"/>
    <w:rsid w:val="007C76CD"/>
    <w:rsid w:val="007D3E08"/>
    <w:rsid w:val="007E6824"/>
    <w:rsid w:val="008060E2"/>
    <w:rsid w:val="008151D9"/>
    <w:rsid w:val="00845609"/>
    <w:rsid w:val="00866BE5"/>
    <w:rsid w:val="00871FB8"/>
    <w:rsid w:val="0087210E"/>
    <w:rsid w:val="00887142"/>
    <w:rsid w:val="008A35D7"/>
    <w:rsid w:val="008A375D"/>
    <w:rsid w:val="008B7DC2"/>
    <w:rsid w:val="008C1474"/>
    <w:rsid w:val="008D11FD"/>
    <w:rsid w:val="008D238C"/>
    <w:rsid w:val="008F3228"/>
    <w:rsid w:val="00910F51"/>
    <w:rsid w:val="00916170"/>
    <w:rsid w:val="00921BA3"/>
    <w:rsid w:val="00922909"/>
    <w:rsid w:val="00926AD8"/>
    <w:rsid w:val="009518B7"/>
    <w:rsid w:val="00951F90"/>
    <w:rsid w:val="009923BC"/>
    <w:rsid w:val="009A36F4"/>
    <w:rsid w:val="009C41B5"/>
    <w:rsid w:val="009C4F8A"/>
    <w:rsid w:val="009E1803"/>
    <w:rsid w:val="009F4C52"/>
    <w:rsid w:val="00A200BF"/>
    <w:rsid w:val="00A266F3"/>
    <w:rsid w:val="00A43D70"/>
    <w:rsid w:val="00A52F3F"/>
    <w:rsid w:val="00A66650"/>
    <w:rsid w:val="00A90073"/>
    <w:rsid w:val="00A93F9B"/>
    <w:rsid w:val="00AA0E7E"/>
    <w:rsid w:val="00AA7838"/>
    <w:rsid w:val="00AB17F9"/>
    <w:rsid w:val="00AB200B"/>
    <w:rsid w:val="00AB2798"/>
    <w:rsid w:val="00AB70D7"/>
    <w:rsid w:val="00AD0558"/>
    <w:rsid w:val="00AD2894"/>
    <w:rsid w:val="00AE2BEC"/>
    <w:rsid w:val="00B177E9"/>
    <w:rsid w:val="00B20BD7"/>
    <w:rsid w:val="00B25DDD"/>
    <w:rsid w:val="00B34B6D"/>
    <w:rsid w:val="00B41B00"/>
    <w:rsid w:val="00B52F4B"/>
    <w:rsid w:val="00B5606E"/>
    <w:rsid w:val="00B6060D"/>
    <w:rsid w:val="00B805B1"/>
    <w:rsid w:val="00B91D8A"/>
    <w:rsid w:val="00BB4763"/>
    <w:rsid w:val="00BC2683"/>
    <w:rsid w:val="00BC27AD"/>
    <w:rsid w:val="00BD542E"/>
    <w:rsid w:val="00BD63A2"/>
    <w:rsid w:val="00C04B87"/>
    <w:rsid w:val="00C05C40"/>
    <w:rsid w:val="00C0626F"/>
    <w:rsid w:val="00C249D6"/>
    <w:rsid w:val="00C26B18"/>
    <w:rsid w:val="00C440E7"/>
    <w:rsid w:val="00C62C01"/>
    <w:rsid w:val="00C7688A"/>
    <w:rsid w:val="00C81FE0"/>
    <w:rsid w:val="00CE20A3"/>
    <w:rsid w:val="00CF06AA"/>
    <w:rsid w:val="00CF13C9"/>
    <w:rsid w:val="00D20169"/>
    <w:rsid w:val="00D350BE"/>
    <w:rsid w:val="00D653D7"/>
    <w:rsid w:val="00D87DCE"/>
    <w:rsid w:val="00D967D9"/>
    <w:rsid w:val="00DA6AF5"/>
    <w:rsid w:val="00DC19CC"/>
    <w:rsid w:val="00DC2535"/>
    <w:rsid w:val="00DC62C2"/>
    <w:rsid w:val="00DD65BC"/>
    <w:rsid w:val="00DE5310"/>
    <w:rsid w:val="00DF42A4"/>
    <w:rsid w:val="00E13A58"/>
    <w:rsid w:val="00E21E11"/>
    <w:rsid w:val="00E22791"/>
    <w:rsid w:val="00E27C1D"/>
    <w:rsid w:val="00E40D2E"/>
    <w:rsid w:val="00E44D6C"/>
    <w:rsid w:val="00E80492"/>
    <w:rsid w:val="00E95FFE"/>
    <w:rsid w:val="00EA1093"/>
    <w:rsid w:val="00EA2FA5"/>
    <w:rsid w:val="00EA339B"/>
    <w:rsid w:val="00EA5872"/>
    <w:rsid w:val="00EB1438"/>
    <w:rsid w:val="00EB6DC3"/>
    <w:rsid w:val="00EE7DE4"/>
    <w:rsid w:val="00F106E9"/>
    <w:rsid w:val="00F11AAB"/>
    <w:rsid w:val="00F159D1"/>
    <w:rsid w:val="00F55FA1"/>
    <w:rsid w:val="00F7224B"/>
    <w:rsid w:val="00FA6190"/>
    <w:rsid w:val="00FD332B"/>
    <w:rsid w:val="00FF3D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CF8C06F"/>
  <w15:chartTrackingRefBased/>
  <w15:docId w15:val="{C4A94C8A-0BEA-4507-9975-F029EDA057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grame">
    <w:name w:val="grame"/>
    <w:basedOn w:val="DefaultParagraphFont"/>
    <w:rsid w:val="00730098"/>
  </w:style>
  <w:style w:type="paragraph" w:styleId="Caption">
    <w:name w:val="caption"/>
    <w:basedOn w:val="Normal"/>
    <w:next w:val="Normal"/>
    <w:uiPriority w:val="35"/>
    <w:unhideWhenUsed/>
    <w:qFormat/>
    <w:rsid w:val="007D3E08"/>
    <w:pPr>
      <w:spacing w:after="200" w:line="240" w:lineRule="auto"/>
    </w:pPr>
    <w:rPr>
      <w:i/>
      <w:iCs/>
      <w:color w:val="44546A" w:themeColor="text2"/>
      <w:sz w:val="18"/>
      <w:szCs w:val="18"/>
    </w:rPr>
  </w:style>
  <w:style w:type="table" w:styleId="TableGrid">
    <w:name w:val="Table Grid"/>
    <w:basedOn w:val="TableNormal"/>
    <w:uiPriority w:val="39"/>
    <w:rsid w:val="000F1A7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F1A7A"/>
    <w:pPr>
      <w:tabs>
        <w:tab w:val="center" w:pos="4513"/>
        <w:tab w:val="right" w:pos="9026"/>
      </w:tabs>
      <w:spacing w:after="0" w:line="240" w:lineRule="auto"/>
    </w:pPr>
  </w:style>
  <w:style w:type="character" w:customStyle="1" w:styleId="HeaderChar">
    <w:name w:val="Header Char"/>
    <w:basedOn w:val="DefaultParagraphFont"/>
    <w:link w:val="Header"/>
    <w:uiPriority w:val="99"/>
    <w:rsid w:val="000F1A7A"/>
  </w:style>
  <w:style w:type="paragraph" w:styleId="Footer">
    <w:name w:val="footer"/>
    <w:basedOn w:val="Normal"/>
    <w:link w:val="FooterChar"/>
    <w:uiPriority w:val="99"/>
    <w:unhideWhenUsed/>
    <w:rsid w:val="000F1A7A"/>
    <w:pPr>
      <w:tabs>
        <w:tab w:val="center" w:pos="4513"/>
        <w:tab w:val="right" w:pos="9026"/>
      </w:tabs>
      <w:spacing w:after="0" w:line="240" w:lineRule="auto"/>
    </w:pPr>
  </w:style>
  <w:style w:type="character" w:customStyle="1" w:styleId="FooterChar">
    <w:name w:val="Footer Char"/>
    <w:basedOn w:val="DefaultParagraphFont"/>
    <w:link w:val="Footer"/>
    <w:uiPriority w:val="99"/>
    <w:rsid w:val="000F1A7A"/>
  </w:style>
  <w:style w:type="character" w:styleId="Emphasis">
    <w:name w:val="Emphasis"/>
    <w:basedOn w:val="DefaultParagraphFont"/>
    <w:uiPriority w:val="20"/>
    <w:qFormat/>
    <w:rsid w:val="00A66650"/>
    <w:rPr>
      <w:i/>
      <w:iCs/>
    </w:rPr>
  </w:style>
  <w:style w:type="character" w:styleId="Hyperlink">
    <w:name w:val="Hyperlink"/>
    <w:basedOn w:val="DefaultParagraphFont"/>
    <w:uiPriority w:val="99"/>
    <w:unhideWhenUsed/>
    <w:rsid w:val="00A66650"/>
    <w:rPr>
      <w:color w:val="0000FF"/>
      <w:u w:val="single"/>
    </w:rPr>
  </w:style>
  <w:style w:type="paragraph" w:styleId="NormalWeb">
    <w:name w:val="Normal (Web)"/>
    <w:basedOn w:val="Normal"/>
    <w:uiPriority w:val="99"/>
    <w:unhideWhenUsed/>
    <w:rsid w:val="005B041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4B026D"/>
    <w:pPr>
      <w:ind w:left="720"/>
      <w:contextualSpacing/>
    </w:pPr>
  </w:style>
  <w:style w:type="paragraph" w:styleId="BalloonText">
    <w:name w:val="Balloon Text"/>
    <w:basedOn w:val="Normal"/>
    <w:link w:val="BalloonTextChar"/>
    <w:uiPriority w:val="99"/>
    <w:semiHidden/>
    <w:unhideWhenUsed/>
    <w:rsid w:val="00CF13C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F13C9"/>
    <w:rPr>
      <w:rFonts w:ascii="Segoe UI" w:hAnsi="Segoe UI" w:cs="Segoe UI"/>
      <w:sz w:val="18"/>
      <w:szCs w:val="18"/>
    </w:rPr>
  </w:style>
  <w:style w:type="paragraph" w:customStyle="1" w:styleId="figure-meta-text">
    <w:name w:val="figure-meta-text"/>
    <w:basedOn w:val="Normal"/>
    <w:rsid w:val="00921BA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D350B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4987032">
      <w:bodyDiv w:val="1"/>
      <w:marLeft w:val="0"/>
      <w:marRight w:val="0"/>
      <w:marTop w:val="0"/>
      <w:marBottom w:val="0"/>
      <w:divBdr>
        <w:top w:val="none" w:sz="0" w:space="0" w:color="auto"/>
        <w:left w:val="none" w:sz="0" w:space="0" w:color="auto"/>
        <w:bottom w:val="none" w:sz="0" w:space="0" w:color="auto"/>
        <w:right w:val="none" w:sz="0" w:space="0" w:color="auto"/>
      </w:divBdr>
    </w:div>
    <w:div w:id="145053424">
      <w:bodyDiv w:val="1"/>
      <w:marLeft w:val="0"/>
      <w:marRight w:val="0"/>
      <w:marTop w:val="0"/>
      <w:marBottom w:val="0"/>
      <w:divBdr>
        <w:top w:val="none" w:sz="0" w:space="0" w:color="auto"/>
        <w:left w:val="none" w:sz="0" w:space="0" w:color="auto"/>
        <w:bottom w:val="none" w:sz="0" w:space="0" w:color="auto"/>
        <w:right w:val="none" w:sz="0" w:space="0" w:color="auto"/>
      </w:divBdr>
    </w:div>
    <w:div w:id="18117026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sciencedirect.com/science/article/pii/S0268401210000290" TargetMode="External"/><Relationship Id="rId18" Type="http://schemas.openxmlformats.org/officeDocument/2006/relationships/hyperlink" Target="https://www.emerald.com/insight/content/doi/10.1108/09696479610106790/full/html" TargetMode="External"/><Relationship Id="rId26" Type="http://schemas.openxmlformats.org/officeDocument/2006/relationships/hyperlink" Target="https://slideplayer.com/slide/5040283/" TargetMode="External"/><Relationship Id="rId3" Type="http://schemas.openxmlformats.org/officeDocument/2006/relationships/styles" Target="styles.xml"/><Relationship Id="rId21" Type="http://schemas.openxmlformats.org/officeDocument/2006/relationships/image" Target="media/image6.png"/><Relationship Id="rId7" Type="http://schemas.openxmlformats.org/officeDocument/2006/relationships/endnotes" Target="endnotes.xml"/><Relationship Id="rId12" Type="http://schemas.openxmlformats.org/officeDocument/2006/relationships/hyperlink" Target="https://doi.org/10.1093/her/15.2.163" TargetMode="External"/><Relationship Id="rId17" Type="http://schemas.openxmlformats.org/officeDocument/2006/relationships/hyperlink" Target="https://www.emerald.com/insight/publication/issn/0969-6474" TargetMode="External"/><Relationship Id="rId25" Type="http://schemas.openxmlformats.org/officeDocument/2006/relationships/image" Target="media/image10.png"/><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emerald.com/insight/search?q=Megan%20Baker" TargetMode="External"/><Relationship Id="rId20" Type="http://schemas.openxmlformats.org/officeDocument/2006/relationships/image" Target="media/image5.png"/><Relationship Id="rId29" Type="http://schemas.openxmlformats.org/officeDocument/2006/relationships/hyperlink" Target="https://www.semanticscholar.org/paper/Towards-intelligent-organisational-information-Mentzas/ce9b6150e423d98e04fd578f544edc64d810e4de/figure/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gif"/><Relationship Id="rId24" Type="http://schemas.openxmlformats.org/officeDocument/2006/relationships/image" Target="media/image9.png"/><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emerald.com/insight/search?q=Robert%20J.%20McQueen" TargetMode="External"/><Relationship Id="rId23" Type="http://schemas.openxmlformats.org/officeDocument/2006/relationships/image" Target="media/image8.png"/><Relationship Id="rId28" Type="http://schemas.openxmlformats.org/officeDocument/2006/relationships/hyperlink" Target="https://www.tandfonline.com/doi/citedby/10.1207/s15327744joce0701_2?scroll=top&amp;needAccess=true&amp;instName=King%27s+College+London" TargetMode="External"/><Relationship Id="rId10" Type="http://schemas.openxmlformats.org/officeDocument/2006/relationships/image" Target="media/image3.jpeg"/><Relationship Id="rId19" Type="http://schemas.openxmlformats.org/officeDocument/2006/relationships/hyperlink" Target="https://www.assignmentpoint.com/business/management/what-is-the-difference-between-data-information-and-knowledge.html" TargetMode="External"/><Relationship Id="rId31"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emerald.com/insight/search?q=Nereu%20F.%20Kock" TargetMode="External"/><Relationship Id="rId22" Type="http://schemas.openxmlformats.org/officeDocument/2006/relationships/image" Target="media/image7.jpeg"/><Relationship Id="rId27" Type="http://schemas.openxmlformats.org/officeDocument/2006/relationships/hyperlink" Target="https://www.tandfonline.com/doi/abs/10.1080/10864415.2004.11044316?casa_token=ZADlKBQiowgAAAAA:GjpUt2UKNpWJOP1Kd8ZWFItND-3V-Ftw_kj47NyWLGxnnblPVtDHaCfCnI0t5kzs3I3aajj6Vn0" TargetMode="External"/><Relationship Id="rId30" Type="http://schemas.openxmlformats.org/officeDocument/2006/relationships/hyperlink" Target="https://www.sabre.com/files/Sabre-History.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B1C3983-E060-4A81-90BD-8103279EBA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795</TotalTime>
  <Pages>27</Pages>
  <Words>6723</Words>
  <Characters>38325</Characters>
  <Application>Microsoft Office Word</Application>
  <DocSecurity>0</DocSecurity>
  <Lines>319</Lines>
  <Paragraphs>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44959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Ali (1713426)</dc:creator>
  <cp:keywords/>
  <dc:description/>
  <cp:lastModifiedBy>Mohammed Ali (1713426)</cp:lastModifiedBy>
  <cp:revision>31</cp:revision>
  <cp:lastPrinted>2020-03-17T23:57:00Z</cp:lastPrinted>
  <dcterms:created xsi:type="dcterms:W3CDTF">2020-03-26T22:11:00Z</dcterms:created>
  <dcterms:modified xsi:type="dcterms:W3CDTF">2020-03-27T12:37:00Z</dcterms:modified>
</cp:coreProperties>
</file>