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imes New Roman" w:hAnsi="Times New Roman" w:cs="Times New Roman"/>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CC2D152" w14:textId="77777777" w:rsidR="0047682E" w:rsidRPr="0047682E" w:rsidRDefault="0047682E" w:rsidP="00A930CB">
          <w:pPr>
            <w:spacing w:after="165" w:line="360" w:lineRule="auto"/>
            <w:jc w:val="center"/>
            <w:rPr>
              <w:rFonts w:ascii="Times New Roman" w:hAnsi="Times New Roman" w:cs="Times New Roman"/>
              <w:sz w:val="32"/>
              <w:szCs w:val="32"/>
            </w:rPr>
          </w:pPr>
          <w:r w:rsidRPr="0047682E">
            <w:rPr>
              <w:rFonts w:ascii="Times New Roman" w:hAnsi="Times New Roman" w:cs="Times New Roman"/>
              <w:sz w:val="40"/>
              <w:szCs w:val="40"/>
            </w:rPr>
            <w:t>Certificate of Higher Education in Skills for the Workplace (Health and Social Care)</w:t>
          </w:r>
        </w:p>
        <w:p w14:paraId="6D878F9D" w14:textId="18E5108E" w:rsidR="00A930CB" w:rsidRPr="000E7365" w:rsidRDefault="00754CBC" w:rsidP="00A930CB">
          <w:pPr>
            <w:spacing w:after="165" w:line="360" w:lineRule="auto"/>
            <w:jc w:val="center"/>
            <w:rPr>
              <w:rFonts w:ascii="Times New Roman" w:hAnsi="Times New Roman" w:cs="Times New Roman"/>
              <w:color w:val="000000"/>
              <w:sz w:val="32"/>
              <w:szCs w:val="32"/>
            </w:rPr>
          </w:pPr>
          <w:r w:rsidRPr="000E7365">
            <w:rPr>
              <w:rFonts w:ascii="Times New Roman" w:hAnsi="Times New Roman" w:cs="Times New Roman"/>
              <w:color w:val="000000"/>
              <w:sz w:val="32"/>
              <w:szCs w:val="32"/>
            </w:rP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671704" w14:paraId="7E157FF9" w14:textId="77777777" w:rsidTr="0030173B">
            <w:tc>
              <w:tcPr>
                <w:tcW w:w="3438" w:type="dxa"/>
                <w:shd w:val="clear" w:color="auto" w:fill="D9D9D9"/>
              </w:tcPr>
              <w:p w14:paraId="049D6C4E" w14:textId="77777777" w:rsidR="00A930CB" w:rsidRPr="00671704" w:rsidRDefault="00A930CB" w:rsidP="00671704">
                <w:pPr>
                  <w:spacing w:before="120" w:after="120" w:line="276" w:lineRule="auto"/>
                  <w:rPr>
                    <w:rFonts w:ascii="Times New Roman" w:hAnsi="Times New Roman" w:cs="Times New Roman"/>
                    <w:sz w:val="28"/>
                    <w:szCs w:val="28"/>
                  </w:rPr>
                </w:pPr>
                <w:r w:rsidRPr="00671704">
                  <w:rPr>
                    <w:rFonts w:ascii="Times New Roman" w:hAnsi="Times New Roman" w:cs="Times New Roman"/>
                    <w:sz w:val="28"/>
                    <w:szCs w:val="28"/>
                  </w:rPr>
                  <w:t>Student Name:</w:t>
                </w:r>
              </w:p>
            </w:tc>
            <w:tc>
              <w:tcPr>
                <w:tcW w:w="6055" w:type="dxa"/>
              </w:tcPr>
              <w:p w14:paraId="26509FF7" w14:textId="613333A5" w:rsidR="00A930CB" w:rsidRPr="00671704" w:rsidRDefault="00754CBC" w:rsidP="00671704">
                <w:pPr>
                  <w:spacing w:before="120" w:after="120" w:line="276" w:lineRule="auto"/>
                  <w:rPr>
                    <w:rFonts w:ascii="Times New Roman" w:hAnsi="Times New Roman" w:cs="Times New Roman"/>
                    <w:sz w:val="28"/>
                    <w:szCs w:val="28"/>
                  </w:rPr>
                </w:pPr>
                <w:proofErr w:type="spellStart"/>
                <w:r w:rsidRPr="00671704">
                  <w:rPr>
                    <w:rFonts w:ascii="Times New Roman" w:hAnsi="Times New Roman" w:cs="Times New Roman"/>
                    <w:sz w:val="28"/>
                    <w:szCs w:val="28"/>
                  </w:rPr>
                  <w:t>Ayshe</w:t>
                </w:r>
                <w:proofErr w:type="spellEnd"/>
                <w:r w:rsidRPr="00671704">
                  <w:rPr>
                    <w:rFonts w:ascii="Times New Roman" w:hAnsi="Times New Roman" w:cs="Times New Roman"/>
                    <w:sz w:val="28"/>
                    <w:szCs w:val="28"/>
                  </w:rPr>
                  <w:t xml:space="preserve"> </w:t>
                </w:r>
                <w:proofErr w:type="spellStart"/>
                <w:r w:rsidRPr="00671704">
                  <w:rPr>
                    <w:rFonts w:ascii="Times New Roman" w:hAnsi="Times New Roman" w:cs="Times New Roman"/>
                    <w:sz w:val="28"/>
                    <w:szCs w:val="28"/>
                  </w:rPr>
                  <w:t>Lyuman</w:t>
                </w:r>
                <w:proofErr w:type="spellEnd"/>
              </w:p>
            </w:tc>
          </w:tr>
          <w:tr w:rsidR="00A930CB" w:rsidRPr="00671704" w14:paraId="47B8061E" w14:textId="77777777" w:rsidTr="0030173B">
            <w:tc>
              <w:tcPr>
                <w:tcW w:w="3438" w:type="dxa"/>
                <w:shd w:val="clear" w:color="auto" w:fill="D9D9D9"/>
              </w:tcPr>
              <w:p w14:paraId="19DB6AF8" w14:textId="77777777" w:rsidR="00A930CB" w:rsidRPr="00671704" w:rsidRDefault="00A930CB" w:rsidP="00671704">
                <w:pPr>
                  <w:spacing w:before="120" w:after="120" w:line="276" w:lineRule="auto"/>
                  <w:rPr>
                    <w:rFonts w:ascii="Times New Roman" w:hAnsi="Times New Roman" w:cs="Times New Roman"/>
                    <w:sz w:val="28"/>
                    <w:szCs w:val="28"/>
                  </w:rPr>
                </w:pPr>
                <w:r w:rsidRPr="00671704">
                  <w:rPr>
                    <w:rFonts w:ascii="Times New Roman" w:hAnsi="Times New Roman" w:cs="Times New Roman"/>
                    <w:sz w:val="28"/>
                    <w:szCs w:val="28"/>
                  </w:rPr>
                  <w:t>Student Number:</w:t>
                </w:r>
              </w:p>
            </w:tc>
            <w:tc>
              <w:tcPr>
                <w:tcW w:w="6055" w:type="dxa"/>
              </w:tcPr>
              <w:p w14:paraId="11A37B25" w14:textId="38F2C002" w:rsidR="00A930CB" w:rsidRPr="00671704" w:rsidRDefault="00754CBC" w:rsidP="00671704">
                <w:pPr>
                  <w:spacing w:before="120" w:after="120" w:line="276" w:lineRule="auto"/>
                  <w:rPr>
                    <w:rFonts w:ascii="Times New Roman" w:hAnsi="Times New Roman" w:cs="Times New Roman"/>
                    <w:sz w:val="28"/>
                    <w:szCs w:val="28"/>
                  </w:rPr>
                </w:pPr>
                <w:r w:rsidRPr="00671704">
                  <w:rPr>
                    <w:rFonts w:ascii="Times New Roman" w:hAnsi="Times New Roman" w:cs="Times New Roman"/>
                    <w:sz w:val="28"/>
                    <w:szCs w:val="28"/>
                  </w:rPr>
                  <w:t>1809937</w:t>
                </w:r>
              </w:p>
            </w:tc>
          </w:tr>
          <w:tr w:rsidR="00A930CB" w:rsidRPr="00671704" w14:paraId="349EAAAF" w14:textId="77777777" w:rsidTr="0030173B">
            <w:tc>
              <w:tcPr>
                <w:tcW w:w="3438" w:type="dxa"/>
                <w:shd w:val="clear" w:color="auto" w:fill="D9D9D9"/>
              </w:tcPr>
              <w:p w14:paraId="79CF9844" w14:textId="77777777" w:rsidR="00A930CB" w:rsidRPr="00671704" w:rsidRDefault="00A930CB" w:rsidP="00671704">
                <w:pPr>
                  <w:spacing w:before="120" w:after="120" w:line="276" w:lineRule="auto"/>
                  <w:rPr>
                    <w:rFonts w:ascii="Times New Roman" w:hAnsi="Times New Roman" w:cs="Times New Roman"/>
                    <w:sz w:val="28"/>
                    <w:szCs w:val="28"/>
                  </w:rPr>
                </w:pPr>
                <w:r w:rsidRPr="00671704">
                  <w:rPr>
                    <w:rFonts w:ascii="Times New Roman" w:hAnsi="Times New Roman" w:cs="Times New Roman"/>
                    <w:sz w:val="28"/>
                    <w:szCs w:val="28"/>
                  </w:rPr>
                  <w:t>Module No:</w:t>
                </w:r>
              </w:p>
            </w:tc>
            <w:tc>
              <w:tcPr>
                <w:tcW w:w="6055" w:type="dxa"/>
              </w:tcPr>
              <w:p w14:paraId="2C117412" w14:textId="371479C2" w:rsidR="00A930CB" w:rsidRPr="00671704" w:rsidRDefault="00671704" w:rsidP="00671704">
                <w:pPr>
                  <w:spacing w:before="120" w:after="120" w:line="276" w:lineRule="auto"/>
                  <w:rPr>
                    <w:rFonts w:ascii="Times New Roman" w:hAnsi="Times New Roman" w:cs="Times New Roman"/>
                    <w:color w:val="FF0000"/>
                    <w:sz w:val="28"/>
                    <w:szCs w:val="28"/>
                  </w:rPr>
                </w:pPr>
                <w:r w:rsidRPr="00671704">
                  <w:rPr>
                    <w:rFonts w:ascii="Times New Roman" w:hAnsi="Times New Roman" w:cs="Times New Roman"/>
                    <w:color w:val="FF0000"/>
                    <w:sz w:val="28"/>
                    <w:szCs w:val="28"/>
                  </w:rPr>
                  <w:t>BMSK4001</w:t>
                </w:r>
              </w:p>
            </w:tc>
          </w:tr>
          <w:tr w:rsidR="00A930CB" w:rsidRPr="00671704" w14:paraId="485DA616" w14:textId="77777777" w:rsidTr="0030173B">
            <w:trPr>
              <w:trHeight w:val="413"/>
            </w:trPr>
            <w:tc>
              <w:tcPr>
                <w:tcW w:w="3438" w:type="dxa"/>
                <w:shd w:val="clear" w:color="auto" w:fill="D9D9D9"/>
              </w:tcPr>
              <w:p w14:paraId="4606D4BD" w14:textId="77777777" w:rsidR="00A930CB" w:rsidRPr="00671704" w:rsidRDefault="00A930CB" w:rsidP="00671704">
                <w:pPr>
                  <w:spacing w:before="120" w:after="120" w:line="276" w:lineRule="auto"/>
                  <w:rPr>
                    <w:rFonts w:ascii="Times New Roman" w:hAnsi="Times New Roman" w:cs="Times New Roman"/>
                    <w:sz w:val="28"/>
                    <w:szCs w:val="28"/>
                  </w:rPr>
                </w:pPr>
                <w:r w:rsidRPr="00671704">
                  <w:rPr>
                    <w:rFonts w:ascii="Times New Roman" w:hAnsi="Times New Roman" w:cs="Times New Roman"/>
                    <w:sz w:val="28"/>
                    <w:szCs w:val="28"/>
                  </w:rPr>
                  <w:t>Module Title:</w:t>
                </w:r>
              </w:p>
            </w:tc>
            <w:tc>
              <w:tcPr>
                <w:tcW w:w="6055" w:type="dxa"/>
              </w:tcPr>
              <w:p w14:paraId="0F1C3659" w14:textId="14AFAC99" w:rsidR="00A930CB" w:rsidRPr="00671704" w:rsidRDefault="00671704" w:rsidP="00671704">
                <w:pPr>
                  <w:spacing w:before="120" w:after="120" w:line="276" w:lineRule="auto"/>
                  <w:rPr>
                    <w:rFonts w:ascii="Times New Roman" w:hAnsi="Times New Roman" w:cs="Times New Roman"/>
                    <w:color w:val="FF0000"/>
                    <w:sz w:val="28"/>
                    <w:szCs w:val="28"/>
                  </w:rPr>
                </w:pPr>
                <w:r w:rsidRPr="00671704">
                  <w:rPr>
                    <w:rFonts w:ascii="Times New Roman" w:hAnsi="Times New Roman" w:cs="Times New Roman"/>
                    <w:color w:val="FF0000"/>
                    <w:sz w:val="28"/>
                    <w:szCs w:val="28"/>
                  </w:rPr>
                  <w:t>Academic and Employability Skills</w:t>
                </w:r>
              </w:p>
            </w:tc>
          </w:tr>
          <w:tr w:rsidR="00DB3AA2" w:rsidRPr="00671704" w14:paraId="21BB5780" w14:textId="77777777" w:rsidTr="0030173B">
            <w:trPr>
              <w:trHeight w:val="413"/>
            </w:trPr>
            <w:tc>
              <w:tcPr>
                <w:tcW w:w="3438" w:type="dxa"/>
                <w:shd w:val="clear" w:color="auto" w:fill="D9D9D9"/>
              </w:tcPr>
              <w:p w14:paraId="2677B5D0" w14:textId="7D62966C" w:rsidR="00DB3AA2" w:rsidRPr="00671704" w:rsidRDefault="00DB3AA2" w:rsidP="00671704">
                <w:pPr>
                  <w:spacing w:before="120" w:after="120" w:line="276" w:lineRule="auto"/>
                  <w:rPr>
                    <w:rFonts w:ascii="Times New Roman" w:hAnsi="Times New Roman" w:cs="Times New Roman"/>
                    <w:sz w:val="28"/>
                    <w:szCs w:val="28"/>
                  </w:rPr>
                </w:pPr>
                <w:r w:rsidRPr="00671704">
                  <w:rPr>
                    <w:rFonts w:ascii="Times New Roman" w:hAnsi="Times New Roman" w:cs="Times New Roman"/>
                    <w:sz w:val="28"/>
                    <w:szCs w:val="28"/>
                  </w:rPr>
                  <w:t>Lecturer:</w:t>
                </w:r>
              </w:p>
            </w:tc>
            <w:tc>
              <w:tcPr>
                <w:tcW w:w="6055" w:type="dxa"/>
              </w:tcPr>
              <w:p w14:paraId="5986C188" w14:textId="68598EAD" w:rsidR="00DB3AA2" w:rsidRPr="00671704" w:rsidRDefault="000E7365" w:rsidP="00671704">
                <w:pPr>
                  <w:spacing w:before="120" w:after="120" w:line="276" w:lineRule="auto"/>
                  <w:rPr>
                    <w:rFonts w:ascii="Times New Roman" w:hAnsi="Times New Roman" w:cs="Times New Roman"/>
                    <w:color w:val="FF0000"/>
                    <w:sz w:val="28"/>
                    <w:szCs w:val="28"/>
                  </w:rPr>
                </w:pPr>
                <w:r w:rsidRPr="00671704">
                  <w:rPr>
                    <w:rFonts w:ascii="Times New Roman" w:hAnsi="Times New Roman" w:cs="Times New Roman"/>
                    <w:color w:val="FF0000"/>
                    <w:sz w:val="28"/>
                    <w:szCs w:val="28"/>
                  </w:rPr>
                  <w:t>Anita Nan</w:t>
                </w:r>
              </w:p>
            </w:tc>
          </w:tr>
        </w:tbl>
        <w:p w14:paraId="4BB964D8" w14:textId="77777777" w:rsidR="00A930CB" w:rsidRPr="00754CBC" w:rsidRDefault="00A930CB" w:rsidP="00A930CB">
          <w:pPr>
            <w:spacing w:before="120" w:after="120" w:line="360" w:lineRule="auto"/>
            <w:rPr>
              <w:rFonts w:ascii="Times New Roman" w:hAnsi="Times New Roman" w:cs="Times New Roman"/>
              <w:color w:val="FF0000"/>
              <w:sz w:val="24"/>
              <w:szCs w:val="24"/>
            </w:rPr>
          </w:pPr>
        </w:p>
        <w:p w14:paraId="225E9DEB" w14:textId="77777777" w:rsidR="00A930CB" w:rsidRPr="00754CBC" w:rsidRDefault="00A930CB" w:rsidP="00A930CB">
          <w:pPr>
            <w:spacing w:before="120" w:after="120" w:line="360" w:lineRule="auto"/>
            <w:rPr>
              <w:rFonts w:ascii="Times New Roman" w:hAnsi="Times New Roman" w:cs="Times New Roman"/>
              <w:b/>
              <w:color w:val="000000"/>
              <w:sz w:val="24"/>
              <w:szCs w:val="24"/>
            </w:rPr>
          </w:pPr>
          <w:r w:rsidRPr="00754CBC">
            <w:rPr>
              <w:rFonts w:ascii="Times New Roman" w:hAnsi="Times New Roman" w:cs="Times New Roman"/>
              <w:b/>
              <w:color w:val="000000"/>
              <w:sz w:val="24"/>
              <w:szCs w:val="24"/>
            </w:rPr>
            <w:t>Statement of Confirmation of Authenticity</w:t>
          </w:r>
        </w:p>
        <w:p w14:paraId="22DD05FB" w14:textId="77777777" w:rsidR="00A930CB" w:rsidRPr="00754CBC" w:rsidRDefault="00A930CB" w:rsidP="00A930CB">
          <w:pPr>
            <w:spacing w:before="120" w:after="120" w:line="360" w:lineRule="auto"/>
            <w:rPr>
              <w:rFonts w:ascii="Times New Roman" w:hAnsi="Times New Roman" w:cs="Times New Roman"/>
              <w:color w:val="000000"/>
              <w:sz w:val="24"/>
              <w:szCs w:val="24"/>
            </w:rPr>
          </w:pPr>
          <w:r w:rsidRPr="00754CBC">
            <w:rPr>
              <w:rFonts w:ascii="Times New Roman" w:hAnsi="Times New Roman"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754CBC" w:rsidRDefault="00A930CB" w:rsidP="008346D5">
          <w:pPr>
            <w:spacing w:before="120" w:after="120" w:line="360" w:lineRule="auto"/>
            <w:rPr>
              <w:rFonts w:ascii="Times New Roman" w:hAnsi="Times New Roman" w:cs="Times New Roman"/>
              <w:color w:val="000000"/>
              <w:sz w:val="24"/>
              <w:szCs w:val="24"/>
            </w:rPr>
          </w:pPr>
          <w:r w:rsidRPr="00754CBC">
            <w:rPr>
              <w:rFonts w:ascii="Times New Roman" w:hAnsi="Times New Roman" w:cs="Times New Roman"/>
              <w:color w:val="000000"/>
              <w:sz w:val="24"/>
              <w:szCs w:val="24"/>
            </w:rPr>
            <w:t>Attention is drawn to the plagiarism and unfair practice policies of both the University and of ILM.</w:t>
          </w:r>
        </w:p>
        <w:p w14:paraId="3FCE50CB" w14:textId="77777777" w:rsidR="007A0F0B" w:rsidRPr="00754CBC" w:rsidRDefault="007A0F0B">
          <w:pPr>
            <w:rPr>
              <w:rFonts w:ascii="Times New Roman" w:hAnsi="Times New Roman" w:cs="Times New Roman"/>
              <w:color w:val="000000"/>
              <w:sz w:val="24"/>
              <w:szCs w:val="24"/>
            </w:rPr>
          </w:pPr>
          <w:r w:rsidRPr="00754CBC">
            <w:rPr>
              <w:rFonts w:ascii="Times New Roman" w:hAnsi="Times New Roman" w:cs="Times New Roman"/>
              <w:color w:val="000000"/>
              <w:sz w:val="24"/>
              <w:szCs w:val="24"/>
            </w:rPr>
            <w:br w:type="page"/>
          </w:r>
        </w:p>
        <w:p w14:paraId="1E8CE651" w14:textId="77777777" w:rsidR="00885114" w:rsidRPr="00754CBC" w:rsidRDefault="00885114" w:rsidP="00885114">
          <w:pPr>
            <w:pStyle w:val="TOCHeading"/>
            <w:rPr>
              <w:rFonts w:ascii="Times New Roman" w:hAnsi="Times New Roman" w:cs="Times New Roman"/>
            </w:rPr>
          </w:pPr>
        </w:p>
        <w:sdt>
          <w:sdtPr>
            <w:rPr>
              <w:rFonts w:ascii="Times New Roman" w:eastAsiaTheme="minorHAnsi" w:hAnsi="Times New Roman" w:cs="Times New Roman"/>
              <w:color w:val="auto"/>
              <w:sz w:val="22"/>
              <w:szCs w:val="22"/>
              <w:lang w:val="en-GB"/>
            </w:rPr>
            <w:id w:val="1199351396"/>
            <w:docPartObj>
              <w:docPartGallery w:val="Table of Contents"/>
              <w:docPartUnique/>
            </w:docPartObj>
          </w:sdtPr>
          <w:sdtEndPr>
            <w:rPr>
              <w:b/>
              <w:bCs/>
              <w:noProof/>
            </w:rPr>
          </w:sdtEndPr>
          <w:sdtContent>
            <w:bookmarkStart w:id="0" w:name="_GoBack" w:displacedByCustomXml="prev"/>
            <w:p w14:paraId="1E6C77B6" w14:textId="6A56EC90" w:rsidR="00885114" w:rsidRPr="001D3434" w:rsidRDefault="00885114">
              <w:pPr>
                <w:pStyle w:val="TOCHeading"/>
                <w:rPr>
                  <w:rFonts w:ascii="Times New Roman" w:hAnsi="Times New Roman" w:cs="Times New Roman"/>
                  <w:b/>
                  <w:color w:val="auto"/>
                </w:rPr>
              </w:pPr>
              <w:r w:rsidRPr="001D3434">
                <w:rPr>
                  <w:rFonts w:ascii="Times New Roman" w:hAnsi="Times New Roman" w:cs="Times New Roman"/>
                  <w:b/>
                  <w:color w:val="auto"/>
                </w:rPr>
                <w:t>Table of Contents</w:t>
              </w:r>
            </w:p>
            <w:bookmarkEnd w:id="0"/>
            <w:p w14:paraId="37700937" w14:textId="77777777" w:rsidR="00F32E8E" w:rsidRPr="00F32E8E" w:rsidRDefault="00F32E8E" w:rsidP="00F32E8E">
              <w:pPr>
                <w:rPr>
                  <w:lang w:val="en-US"/>
                </w:rPr>
              </w:pPr>
            </w:p>
            <w:p w14:paraId="3B0C4572" w14:textId="2BCD2A32" w:rsidR="00A92570" w:rsidRPr="00A7268B" w:rsidRDefault="00885114" w:rsidP="00A7268B">
              <w:pPr>
                <w:pStyle w:val="TOC2"/>
                <w:tabs>
                  <w:tab w:val="right" w:leader="dot" w:pos="9350"/>
                </w:tabs>
                <w:rPr>
                  <w:rFonts w:ascii="Times New Roman" w:eastAsiaTheme="minorEastAsia" w:hAnsi="Times New Roman" w:cs="Times New Roman"/>
                  <w:noProof/>
                  <w:sz w:val="24"/>
                  <w:szCs w:val="24"/>
                  <w:lang w:eastAsia="en-GB"/>
                </w:rPr>
              </w:pPr>
              <w:r w:rsidRPr="00524C5F">
                <w:rPr>
                  <w:rFonts w:ascii="Times New Roman" w:hAnsi="Times New Roman" w:cs="Times New Roman"/>
                </w:rPr>
                <w:fldChar w:fldCharType="begin"/>
              </w:r>
              <w:r w:rsidRPr="00524C5F">
                <w:rPr>
                  <w:rFonts w:ascii="Times New Roman" w:hAnsi="Times New Roman" w:cs="Times New Roman"/>
                </w:rPr>
                <w:instrText xml:space="preserve"> TOC \o "1-3" \h \z \u </w:instrText>
              </w:r>
              <w:r w:rsidRPr="00524C5F">
                <w:rPr>
                  <w:rFonts w:ascii="Times New Roman" w:hAnsi="Times New Roman" w:cs="Times New Roman"/>
                </w:rPr>
                <w:fldChar w:fldCharType="separate"/>
              </w:r>
              <w:hyperlink w:anchor="_Toc456977339" w:history="1">
                <w:r w:rsidR="00513050" w:rsidRPr="00A7268B">
                  <w:rPr>
                    <w:rStyle w:val="Hyperlink"/>
                    <w:rFonts w:ascii="Times New Roman" w:hAnsi="Times New Roman" w:cs="Times New Roman"/>
                    <w:noProof/>
                    <w:sz w:val="24"/>
                    <w:szCs w:val="24"/>
                  </w:rPr>
                  <w:t>Introduction</w:t>
                </w:r>
                <w:r w:rsidR="00513050" w:rsidRPr="00A7268B">
                  <w:rPr>
                    <w:rFonts w:ascii="Times New Roman" w:hAnsi="Times New Roman" w:cs="Times New Roman"/>
                    <w:noProof/>
                    <w:webHidden/>
                    <w:sz w:val="24"/>
                    <w:szCs w:val="24"/>
                  </w:rPr>
                  <w:tab/>
                </w:r>
                <w:r w:rsidR="00513050" w:rsidRPr="00A7268B">
                  <w:rPr>
                    <w:rFonts w:ascii="Times New Roman" w:hAnsi="Times New Roman" w:cs="Times New Roman"/>
                    <w:noProof/>
                    <w:webHidden/>
                    <w:sz w:val="24"/>
                    <w:szCs w:val="24"/>
                  </w:rPr>
                  <w:fldChar w:fldCharType="begin"/>
                </w:r>
                <w:r w:rsidR="00513050" w:rsidRPr="00A7268B">
                  <w:rPr>
                    <w:rFonts w:ascii="Times New Roman" w:hAnsi="Times New Roman" w:cs="Times New Roman"/>
                    <w:noProof/>
                    <w:webHidden/>
                    <w:sz w:val="24"/>
                    <w:szCs w:val="24"/>
                  </w:rPr>
                  <w:instrText xml:space="preserve"> PAGEREF _Toc456977339 \h </w:instrText>
                </w:r>
                <w:r w:rsidR="00513050" w:rsidRPr="00A7268B">
                  <w:rPr>
                    <w:rFonts w:ascii="Times New Roman" w:hAnsi="Times New Roman" w:cs="Times New Roman"/>
                    <w:noProof/>
                    <w:webHidden/>
                    <w:sz w:val="24"/>
                    <w:szCs w:val="24"/>
                  </w:rPr>
                </w:r>
                <w:r w:rsidR="00513050" w:rsidRPr="00A7268B">
                  <w:rPr>
                    <w:rFonts w:ascii="Times New Roman" w:hAnsi="Times New Roman" w:cs="Times New Roman"/>
                    <w:noProof/>
                    <w:webHidden/>
                    <w:sz w:val="24"/>
                    <w:szCs w:val="24"/>
                  </w:rPr>
                  <w:fldChar w:fldCharType="separate"/>
                </w:r>
                <w:r w:rsidR="00513050" w:rsidRPr="00A7268B">
                  <w:rPr>
                    <w:rFonts w:ascii="Times New Roman" w:hAnsi="Times New Roman" w:cs="Times New Roman"/>
                    <w:noProof/>
                    <w:webHidden/>
                    <w:sz w:val="24"/>
                    <w:szCs w:val="24"/>
                  </w:rPr>
                  <w:t>3</w:t>
                </w:r>
                <w:r w:rsidR="00513050" w:rsidRPr="00A7268B">
                  <w:rPr>
                    <w:rFonts w:ascii="Times New Roman" w:hAnsi="Times New Roman" w:cs="Times New Roman"/>
                    <w:noProof/>
                    <w:webHidden/>
                    <w:sz w:val="24"/>
                    <w:szCs w:val="24"/>
                  </w:rPr>
                  <w:fldChar w:fldCharType="end"/>
                </w:r>
              </w:hyperlink>
            </w:p>
            <w:p w14:paraId="386DCE71" w14:textId="4CAE2133" w:rsidR="00A7268B" w:rsidRPr="00A7268B" w:rsidRDefault="00094B63" w:rsidP="00A7268B">
              <w:pPr>
                <w:pStyle w:val="TOC2"/>
                <w:tabs>
                  <w:tab w:val="right" w:leader="dot" w:pos="9350"/>
                </w:tabs>
                <w:rPr>
                  <w:rFonts w:ascii="Times New Roman" w:hAnsi="Times New Roman" w:cs="Times New Roman"/>
                  <w:noProof/>
                  <w:sz w:val="24"/>
                  <w:szCs w:val="24"/>
                </w:rPr>
              </w:pPr>
              <w:hyperlink w:anchor="_Toc456977345" w:history="1">
                <w:r w:rsidR="00A7268B" w:rsidRPr="00A7268B">
                  <w:rPr>
                    <w:rStyle w:val="Hyperlink"/>
                    <w:rFonts w:ascii="Times New Roman" w:hAnsi="Times New Roman" w:cs="Times New Roman"/>
                    <w:noProof/>
                    <w:sz w:val="24"/>
                    <w:szCs w:val="24"/>
                  </w:rPr>
                  <w:t>Communication Skills</w:t>
                </w:r>
                <w:r w:rsidR="00513050" w:rsidRPr="00A7268B">
                  <w:rPr>
                    <w:rFonts w:ascii="Times New Roman" w:hAnsi="Times New Roman" w:cs="Times New Roman"/>
                    <w:noProof/>
                    <w:webHidden/>
                    <w:sz w:val="24"/>
                    <w:szCs w:val="24"/>
                  </w:rPr>
                  <w:tab/>
                </w:r>
              </w:hyperlink>
              <w:r w:rsidR="00F20E99">
                <w:rPr>
                  <w:rFonts w:ascii="Times New Roman" w:hAnsi="Times New Roman" w:cs="Times New Roman"/>
                  <w:noProof/>
                  <w:sz w:val="24"/>
                  <w:szCs w:val="24"/>
                </w:rPr>
                <w:t>3</w:t>
              </w:r>
            </w:p>
            <w:p w14:paraId="25D79C8A" w14:textId="25DBF55A" w:rsidR="00A24D74" w:rsidRPr="00A7268B" w:rsidRDefault="00A7268B" w:rsidP="00AD09AD">
              <w:pPr>
                <w:pStyle w:val="TOC2"/>
                <w:tabs>
                  <w:tab w:val="right" w:leader="dot" w:pos="9350"/>
                </w:tabs>
                <w:rPr>
                  <w:rFonts w:ascii="Times New Roman" w:hAnsi="Times New Roman" w:cs="Times New Roman"/>
                  <w:noProof/>
                  <w:sz w:val="24"/>
                  <w:szCs w:val="24"/>
                </w:rPr>
              </w:pPr>
              <w:r w:rsidRPr="00A7268B">
                <w:rPr>
                  <w:rFonts w:ascii="Times New Roman" w:hAnsi="Times New Roman" w:cs="Times New Roman"/>
                  <w:sz w:val="24"/>
                  <w:szCs w:val="24"/>
                </w:rPr>
                <w:t>Teamwork Skills</w:t>
              </w:r>
              <w:hyperlink w:anchor="_Toc456977341" w:history="1">
                <w:r w:rsidR="00A24D74" w:rsidRPr="00A7268B">
                  <w:rPr>
                    <w:rFonts w:ascii="Times New Roman" w:hAnsi="Times New Roman" w:cs="Times New Roman"/>
                    <w:noProof/>
                    <w:webHidden/>
                    <w:sz w:val="24"/>
                    <w:szCs w:val="24"/>
                  </w:rPr>
                  <w:tab/>
                </w:r>
              </w:hyperlink>
              <w:r w:rsidR="00F20E99">
                <w:rPr>
                  <w:rFonts w:ascii="Times New Roman" w:hAnsi="Times New Roman" w:cs="Times New Roman"/>
                  <w:noProof/>
                  <w:sz w:val="24"/>
                  <w:szCs w:val="24"/>
                </w:rPr>
                <w:t>5</w:t>
              </w:r>
            </w:p>
            <w:p w14:paraId="6CF57C5C" w14:textId="380EE672" w:rsidR="00AD09AD" w:rsidRPr="00A7268B" w:rsidRDefault="00094B63" w:rsidP="00AD09AD">
              <w:pPr>
                <w:pStyle w:val="TOC2"/>
                <w:tabs>
                  <w:tab w:val="right" w:leader="dot" w:pos="9350"/>
                </w:tabs>
                <w:rPr>
                  <w:rFonts w:ascii="Times New Roman" w:eastAsiaTheme="minorEastAsia" w:hAnsi="Times New Roman" w:cs="Times New Roman"/>
                  <w:noProof/>
                  <w:sz w:val="24"/>
                  <w:szCs w:val="24"/>
                  <w:lang w:eastAsia="en-GB"/>
                </w:rPr>
              </w:pPr>
              <w:hyperlink w:anchor="_Toc456977341" w:history="1">
                <w:r w:rsidR="00A7268B" w:rsidRPr="00A7268B">
                  <w:rPr>
                    <w:rFonts w:ascii="Times New Roman" w:hAnsi="Times New Roman" w:cs="Times New Roman"/>
                    <w:sz w:val="24"/>
                    <w:szCs w:val="24"/>
                  </w:rPr>
                  <w:t xml:space="preserve">Information </w:t>
                </w:r>
                <w:r w:rsidR="00A7268B">
                  <w:rPr>
                    <w:rFonts w:ascii="Times New Roman" w:hAnsi="Times New Roman" w:cs="Times New Roman"/>
                    <w:sz w:val="24"/>
                    <w:szCs w:val="24"/>
                  </w:rPr>
                  <w:t xml:space="preserve">Technology </w:t>
                </w:r>
                <w:r w:rsidR="00A7268B" w:rsidRPr="00A7268B">
                  <w:rPr>
                    <w:rFonts w:ascii="Times New Roman" w:hAnsi="Times New Roman" w:cs="Times New Roman"/>
                    <w:sz w:val="24"/>
                    <w:szCs w:val="24"/>
                  </w:rPr>
                  <w:t>Skills</w:t>
                </w:r>
                <w:r w:rsidR="00AD09AD" w:rsidRPr="00A7268B">
                  <w:rPr>
                    <w:rFonts w:ascii="Times New Roman" w:hAnsi="Times New Roman" w:cs="Times New Roman"/>
                    <w:noProof/>
                    <w:webHidden/>
                    <w:sz w:val="24"/>
                    <w:szCs w:val="24"/>
                  </w:rPr>
                  <w:tab/>
                </w:r>
              </w:hyperlink>
              <w:r w:rsidR="00F20E99">
                <w:rPr>
                  <w:rFonts w:ascii="Times New Roman" w:hAnsi="Times New Roman" w:cs="Times New Roman"/>
                  <w:noProof/>
                  <w:sz w:val="24"/>
                  <w:szCs w:val="24"/>
                </w:rPr>
                <w:t>7</w:t>
              </w:r>
            </w:p>
            <w:p w14:paraId="251AD27C" w14:textId="2BBC6E7B" w:rsidR="00513050" w:rsidRPr="00A7268B" w:rsidRDefault="00094B63">
              <w:pPr>
                <w:pStyle w:val="TOC2"/>
                <w:tabs>
                  <w:tab w:val="right" w:leader="dot" w:pos="9350"/>
                </w:tabs>
                <w:rPr>
                  <w:rFonts w:ascii="Times New Roman" w:eastAsiaTheme="minorEastAsia" w:hAnsi="Times New Roman" w:cs="Times New Roman"/>
                  <w:noProof/>
                  <w:sz w:val="24"/>
                  <w:szCs w:val="24"/>
                  <w:lang w:eastAsia="en-GB"/>
                </w:rPr>
              </w:pPr>
              <w:hyperlink w:anchor="_Toc456977346" w:history="1">
                <w:r w:rsidR="00513050" w:rsidRPr="00A7268B">
                  <w:rPr>
                    <w:rStyle w:val="Hyperlink"/>
                    <w:rFonts w:ascii="Times New Roman" w:hAnsi="Times New Roman" w:cs="Times New Roman"/>
                    <w:noProof/>
                    <w:sz w:val="24"/>
                    <w:szCs w:val="24"/>
                  </w:rPr>
                  <w:t>Conclusion</w:t>
                </w:r>
                <w:r w:rsidR="00513050" w:rsidRPr="00A7268B">
                  <w:rPr>
                    <w:rFonts w:ascii="Times New Roman" w:hAnsi="Times New Roman" w:cs="Times New Roman"/>
                    <w:noProof/>
                    <w:webHidden/>
                    <w:sz w:val="24"/>
                    <w:szCs w:val="24"/>
                  </w:rPr>
                  <w:tab/>
                </w:r>
              </w:hyperlink>
              <w:r w:rsidR="00F20E99">
                <w:rPr>
                  <w:rFonts w:ascii="Times New Roman" w:hAnsi="Times New Roman" w:cs="Times New Roman"/>
                  <w:noProof/>
                  <w:sz w:val="24"/>
                  <w:szCs w:val="24"/>
                </w:rPr>
                <w:t>9</w:t>
              </w:r>
            </w:p>
            <w:p w14:paraId="1109978C" w14:textId="7921BE30" w:rsidR="00513050" w:rsidRPr="00A7268B" w:rsidRDefault="00094B63">
              <w:pPr>
                <w:pStyle w:val="TOC2"/>
                <w:tabs>
                  <w:tab w:val="right" w:leader="dot" w:pos="9350"/>
                </w:tabs>
                <w:rPr>
                  <w:rFonts w:ascii="Times New Roman" w:eastAsiaTheme="minorEastAsia" w:hAnsi="Times New Roman" w:cs="Times New Roman"/>
                  <w:noProof/>
                  <w:sz w:val="24"/>
                  <w:szCs w:val="24"/>
                  <w:lang w:eastAsia="en-GB"/>
                </w:rPr>
              </w:pPr>
              <w:hyperlink w:anchor="_Toc456977347" w:history="1">
                <w:r w:rsidR="00513050" w:rsidRPr="00A7268B">
                  <w:rPr>
                    <w:rStyle w:val="Hyperlink"/>
                    <w:rFonts w:ascii="Times New Roman" w:hAnsi="Times New Roman" w:cs="Times New Roman"/>
                    <w:noProof/>
                    <w:sz w:val="24"/>
                    <w:szCs w:val="24"/>
                  </w:rPr>
                  <w:t>Bibliography</w:t>
                </w:r>
                <w:r w:rsidR="00513050" w:rsidRPr="00A7268B">
                  <w:rPr>
                    <w:rFonts w:ascii="Times New Roman" w:hAnsi="Times New Roman" w:cs="Times New Roman"/>
                    <w:noProof/>
                    <w:webHidden/>
                    <w:sz w:val="24"/>
                    <w:szCs w:val="24"/>
                  </w:rPr>
                  <w:tab/>
                </w:r>
              </w:hyperlink>
              <w:r w:rsidR="00F20E99">
                <w:rPr>
                  <w:rFonts w:ascii="Times New Roman" w:hAnsi="Times New Roman" w:cs="Times New Roman"/>
                  <w:noProof/>
                  <w:sz w:val="24"/>
                  <w:szCs w:val="24"/>
                </w:rPr>
                <w:t>10</w:t>
              </w:r>
            </w:p>
            <w:p w14:paraId="380787B0" w14:textId="49642B05" w:rsidR="00513050" w:rsidRPr="00A7268B" w:rsidRDefault="00094B63">
              <w:pPr>
                <w:pStyle w:val="TOC2"/>
                <w:tabs>
                  <w:tab w:val="right" w:leader="dot" w:pos="9350"/>
                </w:tabs>
                <w:rPr>
                  <w:rFonts w:ascii="Times New Roman" w:eastAsiaTheme="minorEastAsia" w:hAnsi="Times New Roman" w:cs="Times New Roman"/>
                  <w:noProof/>
                  <w:sz w:val="24"/>
                  <w:szCs w:val="24"/>
                  <w:lang w:eastAsia="en-GB"/>
                </w:rPr>
              </w:pPr>
              <w:hyperlink w:anchor="_Toc456977348" w:history="1">
                <w:r w:rsidR="00A36624" w:rsidRPr="00A7268B">
                  <w:rPr>
                    <w:rStyle w:val="Hyperlink"/>
                    <w:rFonts w:ascii="Times New Roman" w:hAnsi="Times New Roman" w:cs="Times New Roman"/>
                    <w:noProof/>
                    <w:sz w:val="24"/>
                    <w:szCs w:val="24"/>
                  </w:rPr>
                  <w:t>Figures</w:t>
                </w:r>
                <w:r w:rsidR="00513050" w:rsidRPr="00A7268B">
                  <w:rPr>
                    <w:rFonts w:ascii="Times New Roman" w:hAnsi="Times New Roman" w:cs="Times New Roman"/>
                    <w:noProof/>
                    <w:webHidden/>
                    <w:sz w:val="24"/>
                    <w:szCs w:val="24"/>
                  </w:rPr>
                  <w:tab/>
                </w:r>
              </w:hyperlink>
              <w:r w:rsidR="00F20E99">
                <w:rPr>
                  <w:rFonts w:ascii="Times New Roman" w:hAnsi="Times New Roman" w:cs="Times New Roman"/>
                  <w:noProof/>
                  <w:sz w:val="24"/>
                  <w:szCs w:val="24"/>
                </w:rPr>
                <w:t>1</w:t>
              </w:r>
              <w:r w:rsidR="0073569D">
                <w:rPr>
                  <w:rFonts w:ascii="Times New Roman" w:hAnsi="Times New Roman" w:cs="Times New Roman"/>
                  <w:noProof/>
                  <w:sz w:val="24"/>
                  <w:szCs w:val="24"/>
                </w:rPr>
                <w:t>3</w:t>
              </w:r>
            </w:p>
            <w:p w14:paraId="13ED3CC3" w14:textId="71E4DD34" w:rsidR="00513050" w:rsidRPr="00524C5F" w:rsidRDefault="00513050">
              <w:pPr>
                <w:pStyle w:val="TOC2"/>
                <w:tabs>
                  <w:tab w:val="right" w:leader="dot" w:pos="9350"/>
                </w:tabs>
                <w:rPr>
                  <w:rFonts w:ascii="Times New Roman" w:eastAsiaTheme="minorEastAsia" w:hAnsi="Times New Roman" w:cs="Times New Roman"/>
                  <w:noProof/>
                  <w:lang w:eastAsia="en-GB"/>
                </w:rPr>
              </w:pPr>
            </w:p>
            <w:p w14:paraId="42394321" w14:textId="3B546A4A" w:rsidR="00885114" w:rsidRPr="00754CBC" w:rsidRDefault="00885114">
              <w:pPr>
                <w:rPr>
                  <w:rFonts w:ascii="Times New Roman" w:hAnsi="Times New Roman" w:cs="Times New Roman"/>
                </w:rPr>
              </w:pPr>
              <w:r w:rsidRPr="00524C5F">
                <w:rPr>
                  <w:rFonts w:ascii="Times New Roman" w:hAnsi="Times New Roman" w:cs="Times New Roman"/>
                  <w:b/>
                  <w:bCs/>
                  <w:noProof/>
                </w:rPr>
                <w:fldChar w:fldCharType="end"/>
              </w:r>
            </w:p>
          </w:sdtContent>
        </w:sdt>
        <w:p w14:paraId="79077526" w14:textId="08A434DE" w:rsidR="00885114" w:rsidRPr="00754CBC" w:rsidRDefault="00885114" w:rsidP="00885114">
          <w:pPr>
            <w:pStyle w:val="TOCHeading"/>
            <w:rPr>
              <w:rFonts w:ascii="Times New Roman" w:hAnsi="Times New Roman" w:cs="Times New Roman"/>
            </w:rPr>
          </w:pPr>
        </w:p>
        <w:p w14:paraId="68FE57E8" w14:textId="78CB06D9" w:rsidR="00715A8B" w:rsidRPr="00754CBC" w:rsidRDefault="00094B63" w:rsidP="00885114">
          <w:pPr>
            <w:spacing w:before="120" w:after="120" w:line="360" w:lineRule="auto"/>
            <w:rPr>
              <w:rFonts w:ascii="Times New Roman" w:hAnsi="Times New Roman" w:cs="Times New Roman"/>
              <w:color w:val="000000"/>
              <w:sz w:val="24"/>
              <w:szCs w:val="24"/>
            </w:rPr>
          </w:pPr>
        </w:p>
      </w:sdtContent>
    </w:sdt>
    <w:p w14:paraId="1A7CBFC3" w14:textId="18394979" w:rsidR="00F53EF8" w:rsidRPr="00754CBC" w:rsidRDefault="007A0F0B" w:rsidP="00885114">
      <w:pPr>
        <w:rPr>
          <w:rFonts w:ascii="Times New Roman" w:hAnsi="Times New Roman" w:cs="Times New Roman"/>
        </w:rPr>
      </w:pPr>
      <w:r w:rsidRPr="00754CBC">
        <w:rPr>
          <w:rFonts w:ascii="Times New Roman" w:hAnsi="Times New Roman" w:cs="Times New Roman"/>
        </w:rPr>
        <w:br w:type="page"/>
      </w:r>
    </w:p>
    <w:p w14:paraId="47219298" w14:textId="4F306275" w:rsidR="0030173B" w:rsidRPr="00F44F62" w:rsidRDefault="0006008A" w:rsidP="00110963">
      <w:pPr>
        <w:pStyle w:val="Heading1"/>
        <w:spacing w:before="0" w:line="360" w:lineRule="auto"/>
        <w:ind w:firstLine="720"/>
        <w:jc w:val="both"/>
        <w:rPr>
          <w:rFonts w:ascii="Times New Roman" w:hAnsi="Times New Roman" w:cs="Times New Roman"/>
          <w:b/>
          <w:color w:val="auto"/>
        </w:rPr>
      </w:pPr>
      <w:bookmarkStart w:id="1" w:name="_Toc456901515"/>
      <w:bookmarkStart w:id="2" w:name="_Toc456977339"/>
      <w:r w:rsidRPr="006D3C75">
        <w:rPr>
          <w:rFonts w:ascii="Times New Roman" w:hAnsi="Times New Roman" w:cs="Times New Roman"/>
          <w:b/>
          <w:color w:val="auto"/>
        </w:rPr>
        <w:lastRenderedPageBreak/>
        <w:t>Introduction</w:t>
      </w:r>
      <w:bookmarkEnd w:id="1"/>
      <w:bookmarkEnd w:id="2"/>
      <w:r w:rsidRPr="006D3C75">
        <w:rPr>
          <w:rFonts w:ascii="Times New Roman" w:hAnsi="Times New Roman" w:cs="Times New Roman"/>
          <w:b/>
          <w:color w:val="auto"/>
        </w:rPr>
        <w:t xml:space="preserve"> </w:t>
      </w:r>
    </w:p>
    <w:p w14:paraId="2B17EF20" w14:textId="5366C1FB" w:rsidR="00C11942" w:rsidRDefault="0006008A" w:rsidP="00110963">
      <w:pPr>
        <w:spacing w:after="0" w:line="360" w:lineRule="auto"/>
        <w:ind w:firstLine="720"/>
        <w:jc w:val="both"/>
        <w:rPr>
          <w:rFonts w:ascii="Times New Roman" w:hAnsi="Times New Roman" w:cs="Times New Roman"/>
          <w:sz w:val="24"/>
          <w:szCs w:val="24"/>
        </w:rPr>
      </w:pPr>
      <w:r w:rsidRPr="006D3C75">
        <w:rPr>
          <w:rFonts w:ascii="Times New Roman" w:hAnsi="Times New Roman" w:cs="Times New Roman"/>
          <w:sz w:val="24"/>
          <w:szCs w:val="24"/>
        </w:rPr>
        <w:t xml:space="preserve">This report </w:t>
      </w:r>
      <w:r w:rsidR="00C11942">
        <w:rPr>
          <w:rFonts w:ascii="Times New Roman" w:hAnsi="Times New Roman" w:cs="Times New Roman"/>
          <w:sz w:val="24"/>
          <w:szCs w:val="24"/>
        </w:rPr>
        <w:t xml:space="preserve">aims to </w:t>
      </w:r>
      <w:r w:rsidR="00BD404E">
        <w:rPr>
          <w:rFonts w:ascii="Times New Roman" w:hAnsi="Times New Roman" w:cs="Times New Roman"/>
          <w:sz w:val="24"/>
          <w:szCs w:val="24"/>
        </w:rPr>
        <w:t>explore</w:t>
      </w:r>
      <w:r w:rsidR="000E7365">
        <w:rPr>
          <w:rFonts w:ascii="Times New Roman" w:hAnsi="Times New Roman" w:cs="Times New Roman"/>
          <w:sz w:val="24"/>
          <w:szCs w:val="24"/>
        </w:rPr>
        <w:t xml:space="preserve"> some workplace skills</w:t>
      </w:r>
      <w:r w:rsidR="00C11942">
        <w:rPr>
          <w:rFonts w:ascii="Times New Roman" w:hAnsi="Times New Roman" w:cs="Times New Roman"/>
          <w:sz w:val="24"/>
          <w:szCs w:val="24"/>
        </w:rPr>
        <w:t xml:space="preserve"> </w:t>
      </w:r>
      <w:r w:rsidR="00BD404E">
        <w:rPr>
          <w:rFonts w:ascii="Times New Roman" w:hAnsi="Times New Roman" w:cs="Times New Roman"/>
          <w:sz w:val="24"/>
          <w:szCs w:val="24"/>
        </w:rPr>
        <w:t xml:space="preserve">that are </w:t>
      </w:r>
      <w:r w:rsidR="000E7365">
        <w:rPr>
          <w:rFonts w:ascii="Times New Roman" w:hAnsi="Times New Roman" w:cs="Times New Roman"/>
          <w:sz w:val="24"/>
          <w:szCs w:val="24"/>
        </w:rPr>
        <w:t xml:space="preserve">required in health and social care. The report involves the analysis of communication skills, teamwork skills and information </w:t>
      </w:r>
      <w:r w:rsidR="00BD404E">
        <w:rPr>
          <w:rFonts w:ascii="Times New Roman" w:hAnsi="Times New Roman" w:cs="Times New Roman"/>
          <w:sz w:val="24"/>
          <w:szCs w:val="24"/>
        </w:rPr>
        <w:t xml:space="preserve">technology </w:t>
      </w:r>
      <w:r w:rsidR="008458B0">
        <w:rPr>
          <w:rFonts w:ascii="Times New Roman" w:hAnsi="Times New Roman" w:cs="Times New Roman"/>
          <w:sz w:val="24"/>
          <w:szCs w:val="24"/>
        </w:rPr>
        <w:t>(I</w:t>
      </w:r>
      <w:r w:rsidR="00BD404E">
        <w:rPr>
          <w:rFonts w:ascii="Times New Roman" w:hAnsi="Times New Roman" w:cs="Times New Roman"/>
          <w:sz w:val="24"/>
          <w:szCs w:val="24"/>
        </w:rPr>
        <w:t>T</w:t>
      </w:r>
      <w:r w:rsidR="008458B0">
        <w:rPr>
          <w:rFonts w:ascii="Times New Roman" w:hAnsi="Times New Roman" w:cs="Times New Roman"/>
          <w:sz w:val="24"/>
          <w:szCs w:val="24"/>
        </w:rPr>
        <w:t>)</w:t>
      </w:r>
      <w:r w:rsidR="00BD404E">
        <w:rPr>
          <w:rFonts w:ascii="Times New Roman" w:hAnsi="Times New Roman" w:cs="Times New Roman"/>
          <w:sz w:val="24"/>
          <w:szCs w:val="24"/>
        </w:rPr>
        <w:t xml:space="preserve"> </w:t>
      </w:r>
      <w:r w:rsidR="008458B0">
        <w:rPr>
          <w:rFonts w:ascii="Times New Roman" w:hAnsi="Times New Roman" w:cs="Times New Roman"/>
          <w:sz w:val="24"/>
          <w:szCs w:val="24"/>
        </w:rPr>
        <w:t xml:space="preserve">skills </w:t>
      </w:r>
      <w:r w:rsidR="00BD404E">
        <w:rPr>
          <w:rFonts w:ascii="Times New Roman" w:hAnsi="Times New Roman" w:cs="Times New Roman"/>
          <w:sz w:val="24"/>
          <w:szCs w:val="24"/>
        </w:rPr>
        <w:t>as well as the discussion of the benefits of possessing these employability skills and drawbacks of lacking them</w:t>
      </w:r>
      <w:r w:rsidR="000E7365">
        <w:rPr>
          <w:rFonts w:ascii="Times New Roman" w:hAnsi="Times New Roman" w:cs="Times New Roman"/>
          <w:sz w:val="24"/>
          <w:szCs w:val="24"/>
        </w:rPr>
        <w:t>.</w:t>
      </w:r>
    </w:p>
    <w:p w14:paraId="69D00734" w14:textId="1A544B79" w:rsidR="00BD404E" w:rsidRDefault="00BD404E" w:rsidP="00110963">
      <w:pPr>
        <w:pStyle w:val="Heading1"/>
        <w:spacing w:before="0" w:line="360" w:lineRule="auto"/>
        <w:ind w:firstLine="720"/>
        <w:jc w:val="both"/>
        <w:rPr>
          <w:rFonts w:ascii="Times New Roman" w:hAnsi="Times New Roman" w:cs="Times New Roman"/>
          <w:b/>
          <w:color w:val="auto"/>
        </w:rPr>
      </w:pPr>
      <w:r>
        <w:rPr>
          <w:rFonts w:ascii="Times New Roman" w:hAnsi="Times New Roman" w:cs="Times New Roman"/>
          <w:b/>
          <w:color w:val="auto"/>
        </w:rPr>
        <w:t>Communication Skills</w:t>
      </w:r>
      <w:r w:rsidRPr="006D3C75">
        <w:rPr>
          <w:rFonts w:ascii="Times New Roman" w:hAnsi="Times New Roman" w:cs="Times New Roman"/>
          <w:b/>
          <w:color w:val="auto"/>
        </w:rPr>
        <w:t xml:space="preserve"> </w:t>
      </w:r>
    </w:p>
    <w:p w14:paraId="6B0BFB5F" w14:textId="77777777" w:rsidR="00446033" w:rsidRDefault="0040277E" w:rsidP="00110963">
      <w:pPr>
        <w:spacing w:after="0" w:line="360" w:lineRule="auto"/>
        <w:ind w:firstLine="720"/>
        <w:jc w:val="both"/>
        <w:rPr>
          <w:rFonts w:ascii="Times New Roman" w:hAnsi="Times New Roman" w:cs="Times New Roman"/>
        </w:rPr>
      </w:pPr>
      <w:r w:rsidRPr="005C5F6C">
        <w:rPr>
          <w:rFonts w:ascii="Times New Roman" w:hAnsi="Times New Roman" w:cs="Times New Roman"/>
          <w:sz w:val="24"/>
          <w:szCs w:val="24"/>
        </w:rPr>
        <w:t>Effective c</w:t>
      </w:r>
      <w:r w:rsidR="0041443A" w:rsidRPr="005C5F6C">
        <w:rPr>
          <w:rFonts w:ascii="Times New Roman" w:hAnsi="Times New Roman" w:cs="Times New Roman"/>
          <w:sz w:val="24"/>
          <w:szCs w:val="24"/>
        </w:rPr>
        <w:t>ommunication</w:t>
      </w:r>
      <w:r w:rsidRPr="005C5F6C">
        <w:rPr>
          <w:rFonts w:ascii="Times New Roman" w:hAnsi="Times New Roman" w:cs="Times New Roman"/>
          <w:sz w:val="24"/>
          <w:szCs w:val="24"/>
        </w:rPr>
        <w:t xml:space="preserve"> skills are crucial for</w:t>
      </w:r>
      <w:r w:rsidR="00D86D3E" w:rsidRPr="005C5F6C">
        <w:rPr>
          <w:rFonts w:ascii="Times New Roman" w:hAnsi="Times New Roman" w:cs="Times New Roman"/>
          <w:sz w:val="24"/>
          <w:szCs w:val="24"/>
        </w:rPr>
        <w:t xml:space="preserve"> the health and social care workplace.</w:t>
      </w:r>
      <w:r w:rsidR="00DD7B31" w:rsidRPr="005C5F6C">
        <w:rPr>
          <w:rFonts w:ascii="Times New Roman" w:hAnsi="Times New Roman" w:cs="Times New Roman"/>
          <w:sz w:val="24"/>
          <w:szCs w:val="24"/>
        </w:rPr>
        <w:t xml:space="preserve"> </w:t>
      </w:r>
      <w:r w:rsidR="00C0714B" w:rsidRPr="005C5F6C">
        <w:rPr>
          <w:rFonts w:ascii="Times New Roman" w:hAnsi="Times New Roman" w:cs="Times New Roman"/>
          <w:sz w:val="24"/>
          <w:szCs w:val="24"/>
        </w:rPr>
        <w:t>The success of individuals and organizations m</w:t>
      </w:r>
      <w:r w:rsidR="00136ED3" w:rsidRPr="005C5F6C">
        <w:rPr>
          <w:rFonts w:ascii="Times New Roman" w:hAnsi="Times New Roman" w:cs="Times New Roman"/>
          <w:sz w:val="24"/>
          <w:szCs w:val="24"/>
        </w:rPr>
        <w:t>a</w:t>
      </w:r>
      <w:r w:rsidR="00C0714B" w:rsidRPr="005C5F6C">
        <w:rPr>
          <w:rFonts w:ascii="Times New Roman" w:hAnsi="Times New Roman" w:cs="Times New Roman"/>
          <w:sz w:val="24"/>
          <w:szCs w:val="24"/>
        </w:rPr>
        <w:t xml:space="preserve">y depend in a great extent on their communication skills. Individuals with good communication skills are usually very successful in their jobs. Likewise, organizations where good communication </w:t>
      </w:r>
      <w:r w:rsidR="00136ED3" w:rsidRPr="005C5F6C">
        <w:rPr>
          <w:rFonts w:ascii="Times New Roman" w:hAnsi="Times New Roman" w:cs="Times New Roman"/>
          <w:sz w:val="24"/>
          <w:szCs w:val="24"/>
        </w:rPr>
        <w:t>among</w:t>
      </w:r>
      <w:r w:rsidR="00C0714B" w:rsidRPr="005C5F6C">
        <w:rPr>
          <w:rFonts w:ascii="Times New Roman" w:hAnsi="Times New Roman" w:cs="Times New Roman"/>
          <w:sz w:val="24"/>
          <w:szCs w:val="24"/>
        </w:rPr>
        <w:t xml:space="preserve"> the staff </w:t>
      </w:r>
      <w:r w:rsidR="00136ED3" w:rsidRPr="005C5F6C">
        <w:rPr>
          <w:rFonts w:ascii="Times New Roman" w:hAnsi="Times New Roman" w:cs="Times New Roman"/>
          <w:sz w:val="24"/>
          <w:szCs w:val="24"/>
        </w:rPr>
        <w:t xml:space="preserve">or between the employer and employees is </w:t>
      </w:r>
      <w:r w:rsidR="00FB04EE" w:rsidRPr="005C5F6C">
        <w:rPr>
          <w:rFonts w:ascii="Times New Roman" w:hAnsi="Times New Roman" w:cs="Times New Roman"/>
          <w:sz w:val="24"/>
          <w:szCs w:val="24"/>
        </w:rPr>
        <w:t>carried out</w:t>
      </w:r>
      <w:r w:rsidR="00136ED3" w:rsidRPr="005C5F6C">
        <w:rPr>
          <w:rFonts w:ascii="Times New Roman" w:hAnsi="Times New Roman" w:cs="Times New Roman"/>
          <w:sz w:val="24"/>
          <w:szCs w:val="24"/>
        </w:rPr>
        <w:t xml:space="preserve"> are usually prospering and growing</w:t>
      </w:r>
      <w:r w:rsidR="00136ED3">
        <w:rPr>
          <w:rFonts w:ascii="Times New Roman" w:hAnsi="Times New Roman" w:cs="Times New Roman"/>
        </w:rPr>
        <w:t xml:space="preserve">. </w:t>
      </w:r>
    </w:p>
    <w:p w14:paraId="4095BD9E" w14:textId="19259F3E" w:rsidR="005177D0" w:rsidRDefault="00446033" w:rsidP="00110963">
      <w:pPr>
        <w:spacing w:after="0" w:line="360" w:lineRule="auto"/>
        <w:ind w:firstLine="720"/>
        <w:jc w:val="both"/>
        <w:rPr>
          <w:rFonts w:ascii="Times New Roman" w:hAnsi="Times New Roman" w:cs="Times New Roman"/>
          <w:sz w:val="24"/>
          <w:szCs w:val="24"/>
        </w:rPr>
      </w:pPr>
      <w:r w:rsidRPr="00836B3C">
        <w:rPr>
          <w:rFonts w:ascii="Times New Roman" w:hAnsi="Times New Roman" w:cs="Times New Roman"/>
          <w:sz w:val="24"/>
          <w:szCs w:val="24"/>
        </w:rPr>
        <w:t>Broadly defined communication is “</w:t>
      </w:r>
      <w:r w:rsidRPr="00836B3C">
        <w:rPr>
          <w:rFonts w:ascii="Times New Roman" w:hAnsi="Times New Roman" w:cs="Times New Roman"/>
          <w:spacing w:val="3"/>
          <w:sz w:val="24"/>
          <w:szCs w:val="24"/>
          <w:shd w:val="clear" w:color="auto" w:fill="FFFFFF"/>
        </w:rPr>
        <w:t xml:space="preserve">a process by which information is exchanged between individuals through a common system of symbols, signs, or </w:t>
      </w:r>
      <w:proofErr w:type="spellStart"/>
      <w:r w:rsidRPr="00836B3C">
        <w:rPr>
          <w:rFonts w:ascii="Times New Roman" w:hAnsi="Times New Roman" w:cs="Times New Roman"/>
          <w:spacing w:val="3"/>
          <w:sz w:val="24"/>
          <w:szCs w:val="24"/>
          <w:shd w:val="clear" w:color="auto" w:fill="FFFFFF"/>
        </w:rPr>
        <w:t>behavior</w:t>
      </w:r>
      <w:proofErr w:type="spellEnd"/>
      <w:proofErr w:type="gramStart"/>
      <w:r w:rsidRPr="00836B3C">
        <w:rPr>
          <w:rFonts w:ascii="Times New Roman" w:hAnsi="Times New Roman" w:cs="Times New Roman"/>
          <w:sz w:val="24"/>
          <w:szCs w:val="24"/>
        </w:rPr>
        <w:t>“</w:t>
      </w:r>
      <w:r w:rsidR="005C5F6C">
        <w:rPr>
          <w:rFonts w:ascii="Times New Roman" w:hAnsi="Times New Roman" w:cs="Times New Roman"/>
          <w:sz w:val="24"/>
          <w:szCs w:val="24"/>
        </w:rPr>
        <w:t xml:space="preserve"> </w:t>
      </w:r>
      <w:r w:rsidRPr="00836B3C">
        <w:rPr>
          <w:rFonts w:ascii="Times New Roman" w:hAnsi="Times New Roman" w:cs="Times New Roman"/>
          <w:sz w:val="24"/>
          <w:szCs w:val="24"/>
        </w:rPr>
        <w:t>(</w:t>
      </w:r>
      <w:proofErr w:type="gramEnd"/>
      <w:r w:rsidRPr="008D0252">
        <w:rPr>
          <w:rFonts w:ascii="Times New Roman" w:hAnsi="Times New Roman" w:cs="Times New Roman"/>
          <w:sz w:val="24"/>
          <w:szCs w:val="24"/>
        </w:rPr>
        <w:t>Mer</w:t>
      </w:r>
      <w:r w:rsidR="004568DA" w:rsidRPr="008D0252">
        <w:rPr>
          <w:rFonts w:ascii="Times New Roman" w:hAnsi="Times New Roman" w:cs="Times New Roman"/>
          <w:sz w:val="24"/>
          <w:szCs w:val="24"/>
        </w:rPr>
        <w:t>r</w:t>
      </w:r>
      <w:r w:rsidRPr="008D0252">
        <w:rPr>
          <w:rFonts w:ascii="Times New Roman" w:hAnsi="Times New Roman" w:cs="Times New Roman"/>
          <w:sz w:val="24"/>
          <w:szCs w:val="24"/>
        </w:rPr>
        <w:t>iam-Webster Dictionary, 2018).</w:t>
      </w:r>
      <w:r w:rsidRPr="00836B3C">
        <w:rPr>
          <w:rFonts w:ascii="Times New Roman" w:hAnsi="Times New Roman" w:cs="Times New Roman"/>
          <w:sz w:val="24"/>
          <w:szCs w:val="24"/>
        </w:rPr>
        <w:t xml:space="preserve"> </w:t>
      </w:r>
      <w:r w:rsidR="005177D0" w:rsidRPr="00836B3C">
        <w:rPr>
          <w:rFonts w:ascii="Times New Roman" w:hAnsi="Times New Roman" w:cs="Times New Roman"/>
          <w:sz w:val="24"/>
          <w:szCs w:val="24"/>
        </w:rPr>
        <w:t xml:space="preserve">The communication process </w:t>
      </w:r>
      <w:r w:rsidR="00117E84" w:rsidRPr="00836B3C">
        <w:rPr>
          <w:rFonts w:ascii="Times New Roman" w:hAnsi="Times New Roman" w:cs="Times New Roman"/>
          <w:sz w:val="24"/>
          <w:szCs w:val="24"/>
        </w:rPr>
        <w:t>comprises</w:t>
      </w:r>
      <w:r w:rsidR="005177D0" w:rsidRPr="00836B3C">
        <w:rPr>
          <w:rFonts w:ascii="Times New Roman" w:hAnsi="Times New Roman" w:cs="Times New Roman"/>
          <w:sz w:val="24"/>
          <w:szCs w:val="24"/>
        </w:rPr>
        <w:t xml:space="preserve"> four elements: sender, message, channel, and receiver</w:t>
      </w:r>
      <w:r w:rsidR="00B61689">
        <w:rPr>
          <w:rFonts w:ascii="Times New Roman" w:hAnsi="Times New Roman" w:cs="Times New Roman"/>
          <w:sz w:val="24"/>
          <w:szCs w:val="24"/>
        </w:rPr>
        <w:t xml:space="preserve"> (</w:t>
      </w:r>
      <w:r w:rsidR="00B61689" w:rsidRPr="008D0252">
        <w:rPr>
          <w:rFonts w:ascii="Times New Roman" w:hAnsi="Times New Roman" w:cs="Times New Roman"/>
        </w:rPr>
        <w:t>Griffiths and Dunham, 2015</w:t>
      </w:r>
      <w:r w:rsidR="00B61689">
        <w:rPr>
          <w:rFonts w:ascii="Times New Roman" w:hAnsi="Times New Roman" w:cs="Times New Roman"/>
        </w:rPr>
        <w:t>a)</w:t>
      </w:r>
      <w:r w:rsidR="005177D0" w:rsidRPr="00836B3C">
        <w:rPr>
          <w:rFonts w:ascii="Times New Roman" w:hAnsi="Times New Roman" w:cs="Times New Roman"/>
          <w:sz w:val="24"/>
          <w:szCs w:val="24"/>
        </w:rPr>
        <w:t>. The sender sends a message to the receiver through a chosen medium of communication. The process of communication is summarised in the chart below:</w:t>
      </w:r>
    </w:p>
    <w:p w14:paraId="47F5828E" w14:textId="77777777" w:rsidR="00836B3C" w:rsidRPr="00836B3C" w:rsidRDefault="00836B3C" w:rsidP="00110963">
      <w:pPr>
        <w:spacing w:after="0" w:line="360" w:lineRule="auto"/>
        <w:ind w:firstLine="720"/>
        <w:jc w:val="both"/>
        <w:rPr>
          <w:rFonts w:ascii="Times New Roman" w:hAnsi="Times New Roman" w:cs="Times New Roman"/>
          <w:sz w:val="24"/>
          <w:szCs w:val="24"/>
        </w:rPr>
      </w:pPr>
    </w:p>
    <w:p w14:paraId="7FBBDE2F" w14:textId="7B46A8D9" w:rsidR="004012B4" w:rsidRDefault="004012B4" w:rsidP="00110963">
      <w:pPr>
        <w:pStyle w:val="Default"/>
        <w:spacing w:line="360" w:lineRule="auto"/>
        <w:ind w:firstLine="720"/>
        <w:jc w:val="both"/>
        <w:rPr>
          <w:rFonts w:ascii="Times New Roman" w:hAnsi="Times New Roman" w:cs="Times New Roman"/>
          <w:i/>
        </w:rPr>
      </w:pPr>
      <w:r>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383FF003" wp14:editId="5AEA543F">
                <wp:simplePos x="0" y="0"/>
                <wp:positionH relativeFrom="margin">
                  <wp:align>right</wp:align>
                </wp:positionH>
                <wp:positionV relativeFrom="paragraph">
                  <wp:posOffset>21453</wp:posOffset>
                </wp:positionV>
                <wp:extent cx="2229289" cy="2842181"/>
                <wp:effectExtent l="19050" t="0" r="19050" b="0"/>
                <wp:wrapNone/>
                <wp:docPr id="24" name="Curved Left Arrow 24"/>
                <wp:cNvGraphicFramePr/>
                <a:graphic xmlns:a="http://schemas.openxmlformats.org/drawingml/2006/main">
                  <a:graphicData uri="http://schemas.microsoft.com/office/word/2010/wordprocessingShape">
                    <wps:wsp>
                      <wps:cNvSpPr/>
                      <wps:spPr>
                        <a:xfrm>
                          <a:off x="0" y="0"/>
                          <a:ext cx="2229289" cy="2842181"/>
                        </a:xfrm>
                        <a:prstGeom prst="curvedLeftArrow">
                          <a:avLst/>
                        </a:prstGeom>
                      </wps:spPr>
                      <wps:style>
                        <a:lnRef idx="2">
                          <a:schemeClr val="dk1"/>
                        </a:lnRef>
                        <a:fillRef idx="1">
                          <a:schemeClr val="lt1"/>
                        </a:fillRef>
                        <a:effectRef idx="0">
                          <a:schemeClr val="dk1"/>
                        </a:effectRef>
                        <a:fontRef idx="minor">
                          <a:schemeClr val="dk1"/>
                        </a:fontRef>
                      </wps:style>
                      <wps:txbx>
                        <w:txbxContent>
                          <w:p w14:paraId="2B0CAB40" w14:textId="03AA2E78" w:rsidR="004012B4" w:rsidRPr="004012B4" w:rsidRDefault="004012B4" w:rsidP="004012B4">
                            <w:pPr>
                              <w:jc w:val="center"/>
                              <w:rPr>
                                <w:rFonts w:ascii="Times New Roman" w:hAnsi="Times New Roman" w:cs="Times New Roman"/>
                              </w:rPr>
                            </w:pPr>
                            <w:proofErr w:type="gramStart"/>
                            <w:r w:rsidRPr="004012B4">
                              <w:rPr>
                                <w:rFonts w:ascii="Times New Roman" w:hAnsi="Times New Roman" w:cs="Times New Roman"/>
                              </w:rPr>
                              <w:t>transmission</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3FF003"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24" o:spid="_x0000_s1026" type="#_x0000_t103" style="position:absolute;left:0;text-align:left;margin-left:124.35pt;margin-top:1.7pt;width:175.55pt;height:223.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" adj="13129,19482,5400" fillcolor="white [3201]" strokecolor="black [3200]" strokeweight="1pt">
                <v:textbox>
                  <w:txbxContent>
                    <w:p w14:paraId="2B0CAB40" w14:textId="03AA2E78" w:rsidR="004012B4" w:rsidRPr="004012B4" w:rsidRDefault="004012B4" w:rsidP="004012B4">
                      <w:pPr>
                        <w:jc w:val="center"/>
                        <w:rPr>
                          <w:rFonts w:ascii="Times New Roman" w:hAnsi="Times New Roman" w:cs="Times New Roman"/>
                        </w:rPr>
                      </w:pPr>
                      <w:r w:rsidRPr="004012B4">
                        <w:rPr>
                          <w:rFonts w:ascii="Times New Roman" w:hAnsi="Times New Roman" w:cs="Times New Roman"/>
                        </w:rPr>
                        <w:t>transmission</w:t>
                      </w:r>
                    </w:p>
                  </w:txbxContent>
                </v:textbox>
                <w10:wrap anchorx="margin"/>
              </v:shape>
            </w:pict>
          </mc:Fallback>
        </mc:AlternateContent>
      </w:r>
      <w:r w:rsidR="00CE58B4">
        <w:rPr>
          <w:rFonts w:ascii="Times New Roman" w:hAnsi="Times New Roman" w:cs="Times New Roman"/>
          <w:i/>
          <w:noProof/>
          <w:lang w:eastAsia="en-GB"/>
        </w:rPr>
        <w:drawing>
          <wp:inline distT="0" distB="0" distL="0" distR="0" wp14:anchorId="35008604" wp14:editId="14AF327C">
            <wp:extent cx="3176833" cy="2469823"/>
            <wp:effectExtent l="19050" t="0" r="5080" b="45085"/>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0C87D4C" w14:textId="77777777" w:rsidR="004012B4" w:rsidRPr="004012B4" w:rsidRDefault="004012B4" w:rsidP="00110963">
      <w:pPr>
        <w:pStyle w:val="Default"/>
        <w:spacing w:line="360" w:lineRule="auto"/>
        <w:ind w:firstLine="720"/>
        <w:jc w:val="both"/>
        <w:rPr>
          <w:rFonts w:ascii="Times New Roman" w:hAnsi="Times New Roman" w:cs="Times New Roman"/>
          <w:i/>
        </w:rPr>
      </w:pPr>
    </w:p>
    <w:p w14:paraId="498EF6F1" w14:textId="1395EA7A" w:rsidR="00CE58B4" w:rsidRPr="00CE58B4" w:rsidRDefault="00CE58B4" w:rsidP="00110963">
      <w:pPr>
        <w:pStyle w:val="Caption"/>
        <w:spacing w:after="0" w:line="360" w:lineRule="auto"/>
        <w:ind w:firstLine="720"/>
        <w:jc w:val="both"/>
        <w:rPr>
          <w:rFonts w:ascii="Times New Roman" w:hAnsi="Times New Roman" w:cs="Times New Roman"/>
          <w:i w:val="0"/>
          <w:color w:val="auto"/>
        </w:rPr>
      </w:pPr>
      <w:r w:rsidRPr="00CE58B4">
        <w:rPr>
          <w:rFonts w:ascii="Times New Roman" w:hAnsi="Times New Roman" w:cs="Times New Roman"/>
          <w:color w:val="auto"/>
        </w:rPr>
        <w:t xml:space="preserve">Figure </w:t>
      </w:r>
      <w:r w:rsidRPr="00CE58B4">
        <w:rPr>
          <w:rFonts w:ascii="Times New Roman" w:hAnsi="Times New Roman" w:cs="Times New Roman"/>
          <w:color w:val="auto"/>
        </w:rPr>
        <w:fldChar w:fldCharType="begin"/>
      </w:r>
      <w:r w:rsidRPr="00CE58B4">
        <w:rPr>
          <w:rFonts w:ascii="Times New Roman" w:hAnsi="Times New Roman" w:cs="Times New Roman"/>
          <w:color w:val="auto"/>
        </w:rPr>
        <w:instrText xml:space="preserve"> SEQ Figure \* ARABIC </w:instrText>
      </w:r>
      <w:r w:rsidRPr="00CE58B4">
        <w:rPr>
          <w:rFonts w:ascii="Times New Roman" w:hAnsi="Times New Roman" w:cs="Times New Roman"/>
          <w:color w:val="auto"/>
        </w:rPr>
        <w:fldChar w:fldCharType="separate"/>
      </w:r>
      <w:r w:rsidRPr="00CE58B4">
        <w:rPr>
          <w:rFonts w:ascii="Times New Roman" w:hAnsi="Times New Roman" w:cs="Times New Roman"/>
          <w:noProof/>
          <w:color w:val="auto"/>
        </w:rPr>
        <w:t>1</w:t>
      </w:r>
      <w:r w:rsidRPr="00CE58B4">
        <w:rPr>
          <w:rFonts w:ascii="Times New Roman" w:hAnsi="Times New Roman" w:cs="Times New Roman"/>
          <w:color w:val="auto"/>
        </w:rPr>
        <w:fldChar w:fldCharType="end"/>
      </w:r>
      <w:r w:rsidRPr="00CE58B4">
        <w:rPr>
          <w:rFonts w:ascii="Times New Roman" w:hAnsi="Times New Roman" w:cs="Times New Roman"/>
          <w:color w:val="auto"/>
        </w:rPr>
        <w:t>: The Communication Process</w:t>
      </w:r>
      <w:r>
        <w:rPr>
          <w:rFonts w:ascii="Times New Roman" w:hAnsi="Times New Roman" w:cs="Times New Roman"/>
          <w:color w:val="auto"/>
        </w:rPr>
        <w:t xml:space="preserve"> </w:t>
      </w:r>
      <w:r w:rsidRPr="00CE58B4">
        <w:rPr>
          <w:rFonts w:ascii="Times New Roman" w:hAnsi="Times New Roman" w:cs="Times New Roman"/>
          <w:i w:val="0"/>
          <w:color w:val="auto"/>
        </w:rPr>
        <w:t>(</w:t>
      </w:r>
      <w:r w:rsidR="00AD7FAB">
        <w:rPr>
          <w:rFonts w:ascii="Times New Roman" w:hAnsi="Times New Roman" w:cs="Times New Roman"/>
          <w:i w:val="0"/>
          <w:color w:val="auto"/>
        </w:rPr>
        <w:t xml:space="preserve">Adapted from: </w:t>
      </w:r>
      <w:r w:rsidR="00612E49" w:rsidRPr="008D0252">
        <w:rPr>
          <w:rFonts w:ascii="Times New Roman" w:hAnsi="Times New Roman" w:cs="Times New Roman"/>
          <w:i w:val="0"/>
          <w:color w:val="auto"/>
        </w:rPr>
        <w:t xml:space="preserve">Griffiths and Dunham, </w:t>
      </w:r>
      <w:r w:rsidRPr="008D0252">
        <w:rPr>
          <w:rFonts w:ascii="Times New Roman" w:hAnsi="Times New Roman" w:cs="Times New Roman"/>
          <w:i w:val="0"/>
          <w:color w:val="auto"/>
        </w:rPr>
        <w:t>2015</w:t>
      </w:r>
      <w:r w:rsidR="007D4CDA">
        <w:rPr>
          <w:rFonts w:ascii="Times New Roman" w:hAnsi="Times New Roman" w:cs="Times New Roman"/>
          <w:i w:val="0"/>
          <w:color w:val="auto"/>
        </w:rPr>
        <w:t>a</w:t>
      </w:r>
      <w:r w:rsidRPr="008D0252">
        <w:rPr>
          <w:rFonts w:ascii="Times New Roman" w:hAnsi="Times New Roman" w:cs="Times New Roman"/>
          <w:i w:val="0"/>
          <w:color w:val="auto"/>
        </w:rPr>
        <w:t>)</w:t>
      </w:r>
      <w:r w:rsidRPr="00CE58B4">
        <w:rPr>
          <w:rFonts w:ascii="Times New Roman" w:hAnsi="Times New Roman" w:cs="Times New Roman"/>
          <w:i w:val="0"/>
          <w:color w:val="auto"/>
        </w:rPr>
        <w:t xml:space="preserve">  </w:t>
      </w:r>
    </w:p>
    <w:p w14:paraId="6727A9D9" w14:textId="77777777" w:rsidR="00446033" w:rsidRDefault="00446033" w:rsidP="00A67D58">
      <w:pPr>
        <w:spacing w:after="0" w:line="360" w:lineRule="auto"/>
        <w:jc w:val="both"/>
        <w:rPr>
          <w:rFonts w:ascii="Times New Roman" w:hAnsi="Times New Roman" w:cs="Times New Roman"/>
          <w:sz w:val="24"/>
          <w:szCs w:val="24"/>
        </w:rPr>
      </w:pPr>
    </w:p>
    <w:p w14:paraId="302609DB" w14:textId="7AD731EA" w:rsidR="0075406A" w:rsidRDefault="00CA0D2E"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Successful communication in health and social care </w:t>
      </w:r>
      <w:r w:rsidR="0075406A">
        <w:rPr>
          <w:rFonts w:ascii="Times New Roman" w:hAnsi="Times New Roman" w:cs="Times New Roman"/>
          <w:sz w:val="24"/>
          <w:szCs w:val="24"/>
        </w:rPr>
        <w:t xml:space="preserve">settings requires the effective use of verbal, non-verbal and para-verbal communication. While verbal communication is carried out through oral and written </w:t>
      </w:r>
      <w:r w:rsidR="00B75C13">
        <w:rPr>
          <w:rFonts w:ascii="Times New Roman" w:hAnsi="Times New Roman" w:cs="Times New Roman"/>
          <w:sz w:val="24"/>
          <w:szCs w:val="24"/>
        </w:rPr>
        <w:t xml:space="preserve">messages, non-verbal and para-verbal communication is conducted through body language and facial expressions, pitch and tone of </w:t>
      </w:r>
      <w:r w:rsidR="00B75C13" w:rsidRPr="008C7570">
        <w:rPr>
          <w:rFonts w:ascii="Times New Roman" w:hAnsi="Times New Roman" w:cs="Times New Roman"/>
          <w:sz w:val="24"/>
          <w:szCs w:val="24"/>
        </w:rPr>
        <w:t>voice</w:t>
      </w:r>
      <w:r w:rsidR="00B07A4C" w:rsidRPr="008C7570">
        <w:rPr>
          <w:rFonts w:ascii="Times New Roman" w:hAnsi="Times New Roman" w:cs="Times New Roman"/>
          <w:sz w:val="24"/>
          <w:szCs w:val="24"/>
        </w:rPr>
        <w:t xml:space="preserve"> (</w:t>
      </w:r>
      <w:proofErr w:type="spellStart"/>
      <w:r w:rsidR="00B07A4C" w:rsidRPr="008C7570">
        <w:rPr>
          <w:rFonts w:ascii="Times New Roman" w:hAnsi="Times New Roman" w:cs="Times New Roman"/>
          <w:sz w:val="24"/>
          <w:szCs w:val="24"/>
        </w:rPr>
        <w:t>Rusu</w:t>
      </w:r>
      <w:proofErr w:type="spellEnd"/>
      <w:r w:rsidR="00B07A4C" w:rsidRPr="008C7570">
        <w:rPr>
          <w:rFonts w:ascii="Times New Roman" w:hAnsi="Times New Roman" w:cs="Times New Roman"/>
          <w:sz w:val="24"/>
          <w:szCs w:val="24"/>
        </w:rPr>
        <w:t xml:space="preserve"> and </w:t>
      </w:r>
      <w:proofErr w:type="spellStart"/>
      <w:r w:rsidR="00B07A4C" w:rsidRPr="008C7570">
        <w:rPr>
          <w:rFonts w:ascii="Times New Roman" w:hAnsi="Times New Roman" w:cs="Times New Roman"/>
          <w:sz w:val="24"/>
          <w:szCs w:val="24"/>
        </w:rPr>
        <w:t>Chirita</w:t>
      </w:r>
      <w:proofErr w:type="spellEnd"/>
      <w:r w:rsidR="00B07A4C" w:rsidRPr="008C7570">
        <w:rPr>
          <w:rFonts w:ascii="Times New Roman" w:hAnsi="Times New Roman" w:cs="Times New Roman"/>
          <w:sz w:val="24"/>
          <w:szCs w:val="24"/>
        </w:rPr>
        <w:t>, 2017)</w:t>
      </w:r>
      <w:r w:rsidR="00B75C13" w:rsidRPr="008C7570">
        <w:rPr>
          <w:rFonts w:ascii="Times New Roman" w:hAnsi="Times New Roman" w:cs="Times New Roman"/>
          <w:sz w:val="24"/>
          <w:szCs w:val="24"/>
        </w:rPr>
        <w:t>.</w:t>
      </w:r>
      <w:r w:rsidR="00B75C13">
        <w:rPr>
          <w:rFonts w:ascii="Times New Roman" w:hAnsi="Times New Roman" w:cs="Times New Roman"/>
          <w:sz w:val="24"/>
          <w:szCs w:val="24"/>
        </w:rPr>
        <w:t xml:space="preserve"> Healthcare professionals combine various types of communication in order to effectively express their ideas and convey meanings. Speech is used to exchange information, give instructions, make explanations, ask q</w:t>
      </w:r>
      <w:r w:rsidR="00B27FF7">
        <w:rPr>
          <w:rFonts w:ascii="Times New Roman" w:hAnsi="Times New Roman" w:cs="Times New Roman"/>
          <w:sz w:val="24"/>
          <w:szCs w:val="24"/>
        </w:rPr>
        <w:t xml:space="preserve">uestions, and comfort patients. Written communication is used in form of reports and business letters, text-messages and e-mails, social media chats and board </w:t>
      </w:r>
      <w:r w:rsidR="00B27FF7" w:rsidRPr="008C7570">
        <w:rPr>
          <w:rFonts w:ascii="Times New Roman" w:hAnsi="Times New Roman" w:cs="Times New Roman"/>
          <w:sz w:val="24"/>
          <w:szCs w:val="24"/>
        </w:rPr>
        <w:t>announcements</w:t>
      </w:r>
      <w:r w:rsidR="000C4483" w:rsidRPr="008C7570">
        <w:rPr>
          <w:rFonts w:ascii="Times New Roman" w:hAnsi="Times New Roman" w:cs="Times New Roman"/>
          <w:sz w:val="24"/>
          <w:szCs w:val="24"/>
        </w:rPr>
        <w:t xml:space="preserve"> (</w:t>
      </w:r>
      <w:r w:rsidR="000C4483" w:rsidRPr="008C7570">
        <w:rPr>
          <w:rStyle w:val="selectable"/>
          <w:rFonts w:ascii="Times New Roman" w:hAnsi="Times New Roman" w:cs="Times New Roman"/>
          <w:color w:val="000000"/>
          <w:sz w:val="24"/>
          <w:szCs w:val="24"/>
          <w:shd w:val="clear" w:color="auto" w:fill="FFFFFF"/>
        </w:rPr>
        <w:t>Wyatt &amp; Sullivan, 2005)</w:t>
      </w:r>
      <w:r w:rsidR="00B27FF7" w:rsidRPr="008C7570">
        <w:rPr>
          <w:rFonts w:ascii="Times New Roman" w:hAnsi="Times New Roman" w:cs="Times New Roman"/>
          <w:sz w:val="24"/>
          <w:szCs w:val="24"/>
        </w:rPr>
        <w:t>.</w:t>
      </w:r>
      <w:r w:rsidR="00B27FF7">
        <w:rPr>
          <w:rFonts w:ascii="Times New Roman" w:hAnsi="Times New Roman" w:cs="Times New Roman"/>
          <w:sz w:val="24"/>
          <w:szCs w:val="24"/>
        </w:rPr>
        <w:t xml:space="preserve"> To make the message clearer and more concise, healthcare </w:t>
      </w:r>
      <w:r w:rsidR="00030414">
        <w:rPr>
          <w:rFonts w:ascii="Times New Roman" w:hAnsi="Times New Roman" w:cs="Times New Roman"/>
          <w:sz w:val="24"/>
          <w:szCs w:val="24"/>
        </w:rPr>
        <w:t>staff</w:t>
      </w:r>
      <w:r w:rsidR="00B27FF7">
        <w:rPr>
          <w:rFonts w:ascii="Times New Roman" w:hAnsi="Times New Roman" w:cs="Times New Roman"/>
          <w:sz w:val="24"/>
          <w:szCs w:val="24"/>
        </w:rPr>
        <w:t xml:space="preserve"> benefit</w:t>
      </w:r>
      <w:r w:rsidR="00030414">
        <w:rPr>
          <w:rFonts w:ascii="Times New Roman" w:hAnsi="Times New Roman" w:cs="Times New Roman"/>
          <w:sz w:val="24"/>
          <w:szCs w:val="24"/>
        </w:rPr>
        <w:t>s</w:t>
      </w:r>
      <w:r w:rsidR="00B27FF7">
        <w:rPr>
          <w:rFonts w:ascii="Times New Roman" w:hAnsi="Times New Roman" w:cs="Times New Roman"/>
          <w:sz w:val="24"/>
          <w:szCs w:val="24"/>
        </w:rPr>
        <w:t xml:space="preserve"> from para-linguistic elements such as emphasis on important words, moderate speed and pitch of voice. To help patents interpret the oral messages </w:t>
      </w:r>
      <w:r w:rsidR="003A3519">
        <w:rPr>
          <w:rFonts w:ascii="Times New Roman" w:hAnsi="Times New Roman" w:cs="Times New Roman"/>
          <w:sz w:val="24"/>
          <w:szCs w:val="24"/>
        </w:rPr>
        <w:t>correctly and feel comfortable throughout the communication process, they maintain eye contact with their patients, use open posture and positive facial expressions</w:t>
      </w:r>
      <w:r w:rsidR="005C5F6C">
        <w:rPr>
          <w:rFonts w:ascii="Times New Roman" w:hAnsi="Times New Roman" w:cs="Times New Roman"/>
          <w:sz w:val="24"/>
          <w:szCs w:val="24"/>
        </w:rPr>
        <w:t xml:space="preserve"> (Morgan, 2017</w:t>
      </w:r>
      <w:r w:rsidR="009F066A">
        <w:rPr>
          <w:rFonts w:ascii="Times New Roman" w:hAnsi="Times New Roman" w:cs="Times New Roman"/>
          <w:sz w:val="24"/>
          <w:szCs w:val="24"/>
        </w:rPr>
        <w:t xml:space="preserve">; </w:t>
      </w:r>
      <w:r w:rsidR="009F066A">
        <w:rPr>
          <w:rFonts w:ascii="Times New Roman" w:hAnsi="Times New Roman" w:cs="Times New Roman"/>
          <w:color w:val="000000"/>
          <w:sz w:val="24"/>
          <w:szCs w:val="24"/>
          <w:shd w:val="clear" w:color="auto" w:fill="FFFFFF"/>
        </w:rPr>
        <w:t>Quintanilla and Wahl, 2017b</w:t>
      </w:r>
      <w:r w:rsidR="005C5F6C">
        <w:rPr>
          <w:rFonts w:ascii="Times New Roman" w:hAnsi="Times New Roman" w:cs="Times New Roman"/>
          <w:sz w:val="24"/>
          <w:szCs w:val="24"/>
        </w:rPr>
        <w:t>)</w:t>
      </w:r>
      <w:r w:rsidR="003A3519">
        <w:rPr>
          <w:rFonts w:ascii="Times New Roman" w:hAnsi="Times New Roman" w:cs="Times New Roman"/>
          <w:sz w:val="24"/>
          <w:szCs w:val="24"/>
        </w:rPr>
        <w:t xml:space="preserve">. </w:t>
      </w:r>
    </w:p>
    <w:p w14:paraId="1694F0DB" w14:textId="79511612" w:rsidR="00DF6BCE" w:rsidRDefault="00CA0D2E"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030414">
        <w:rPr>
          <w:rFonts w:ascii="Times New Roman" w:hAnsi="Times New Roman" w:cs="Times New Roman"/>
          <w:sz w:val="24"/>
          <w:szCs w:val="24"/>
        </w:rPr>
        <w:t xml:space="preserve">Healthcare workers who have strong communication skills are respected, loved and appreciated. </w:t>
      </w:r>
      <w:r w:rsidR="00C8173D">
        <w:rPr>
          <w:rFonts w:ascii="Times New Roman" w:hAnsi="Times New Roman" w:cs="Times New Roman"/>
          <w:sz w:val="24"/>
          <w:szCs w:val="24"/>
        </w:rPr>
        <w:t>When communicating with patients, th</w:t>
      </w:r>
      <w:r w:rsidR="00030414">
        <w:rPr>
          <w:rFonts w:ascii="Times New Roman" w:hAnsi="Times New Roman" w:cs="Times New Roman"/>
          <w:sz w:val="24"/>
          <w:szCs w:val="24"/>
        </w:rPr>
        <w:t xml:space="preserve">ey </w:t>
      </w:r>
      <w:r w:rsidR="00C8173D">
        <w:rPr>
          <w:rFonts w:ascii="Times New Roman" w:hAnsi="Times New Roman" w:cs="Times New Roman"/>
          <w:sz w:val="24"/>
          <w:szCs w:val="24"/>
        </w:rPr>
        <w:t>speak</w:t>
      </w:r>
      <w:r w:rsidR="00030414">
        <w:rPr>
          <w:rFonts w:ascii="Times New Roman" w:hAnsi="Times New Roman" w:cs="Times New Roman"/>
          <w:sz w:val="24"/>
          <w:szCs w:val="24"/>
        </w:rPr>
        <w:t xml:space="preserve"> clearly</w:t>
      </w:r>
      <w:r w:rsidR="00C8173D">
        <w:rPr>
          <w:rFonts w:ascii="Times New Roman" w:hAnsi="Times New Roman" w:cs="Times New Roman"/>
          <w:sz w:val="24"/>
          <w:szCs w:val="24"/>
        </w:rPr>
        <w:t xml:space="preserve"> and vary their pitch of voice</w:t>
      </w:r>
      <w:r w:rsidR="00030414">
        <w:rPr>
          <w:rFonts w:ascii="Times New Roman" w:hAnsi="Times New Roman" w:cs="Times New Roman"/>
          <w:sz w:val="24"/>
          <w:szCs w:val="24"/>
        </w:rPr>
        <w:t>, avoid jargon</w:t>
      </w:r>
      <w:r w:rsidR="00C8173D">
        <w:rPr>
          <w:rFonts w:ascii="Times New Roman" w:hAnsi="Times New Roman" w:cs="Times New Roman"/>
          <w:sz w:val="24"/>
          <w:szCs w:val="24"/>
        </w:rPr>
        <w:t xml:space="preserve"> and complicated questions</w:t>
      </w:r>
      <w:r w:rsidR="00030414">
        <w:rPr>
          <w:rFonts w:ascii="Times New Roman" w:hAnsi="Times New Roman" w:cs="Times New Roman"/>
          <w:sz w:val="24"/>
          <w:szCs w:val="24"/>
        </w:rPr>
        <w:t xml:space="preserve">, </w:t>
      </w:r>
      <w:r w:rsidR="00D70045">
        <w:rPr>
          <w:rFonts w:ascii="Times New Roman" w:hAnsi="Times New Roman" w:cs="Times New Roman"/>
          <w:sz w:val="24"/>
          <w:szCs w:val="24"/>
        </w:rPr>
        <w:t xml:space="preserve">use positive and polite words, </w:t>
      </w:r>
      <w:r w:rsidR="00C8173D">
        <w:rPr>
          <w:rFonts w:ascii="Times New Roman" w:hAnsi="Times New Roman" w:cs="Times New Roman"/>
          <w:sz w:val="24"/>
          <w:szCs w:val="24"/>
        </w:rPr>
        <w:t>smile and use open posture</w:t>
      </w:r>
      <w:r w:rsidR="00D70045">
        <w:rPr>
          <w:rFonts w:ascii="Times New Roman" w:hAnsi="Times New Roman" w:cs="Times New Roman"/>
          <w:sz w:val="24"/>
          <w:szCs w:val="24"/>
        </w:rPr>
        <w:t>, use pictures and body language to overcome barriers of communication</w:t>
      </w:r>
      <w:r w:rsidR="00C8173D">
        <w:rPr>
          <w:rFonts w:ascii="Times New Roman" w:hAnsi="Times New Roman" w:cs="Times New Roman"/>
          <w:sz w:val="24"/>
          <w:szCs w:val="24"/>
        </w:rPr>
        <w:t xml:space="preserve">. </w:t>
      </w:r>
      <w:r w:rsidR="00ED1414">
        <w:rPr>
          <w:rFonts w:ascii="Times New Roman" w:hAnsi="Times New Roman" w:cs="Times New Roman"/>
          <w:sz w:val="24"/>
          <w:szCs w:val="24"/>
        </w:rPr>
        <w:t xml:space="preserve">Moreover, they </w:t>
      </w:r>
      <w:r w:rsidR="00D70045">
        <w:rPr>
          <w:rFonts w:ascii="Times New Roman" w:hAnsi="Times New Roman" w:cs="Times New Roman"/>
          <w:sz w:val="24"/>
          <w:szCs w:val="24"/>
        </w:rPr>
        <w:t xml:space="preserve">effectively </w:t>
      </w:r>
      <w:r w:rsidR="00ED1414">
        <w:rPr>
          <w:rFonts w:ascii="Times New Roman" w:hAnsi="Times New Roman" w:cs="Times New Roman"/>
          <w:sz w:val="24"/>
          <w:szCs w:val="24"/>
        </w:rPr>
        <w:t xml:space="preserve">use </w:t>
      </w:r>
      <w:r w:rsidR="00662226">
        <w:rPr>
          <w:rFonts w:ascii="Times New Roman" w:hAnsi="Times New Roman" w:cs="Times New Roman"/>
          <w:sz w:val="24"/>
          <w:szCs w:val="24"/>
        </w:rPr>
        <w:t xml:space="preserve">appropriate </w:t>
      </w:r>
      <w:r w:rsidR="00ED1414">
        <w:rPr>
          <w:rFonts w:ascii="Times New Roman" w:hAnsi="Times New Roman" w:cs="Times New Roman"/>
          <w:sz w:val="24"/>
          <w:szCs w:val="24"/>
        </w:rPr>
        <w:t xml:space="preserve">non-verbal </w:t>
      </w:r>
      <w:r w:rsidR="00662226">
        <w:rPr>
          <w:rFonts w:ascii="Times New Roman" w:hAnsi="Times New Roman" w:cs="Times New Roman"/>
          <w:sz w:val="24"/>
          <w:szCs w:val="24"/>
        </w:rPr>
        <w:t>cues like</w:t>
      </w:r>
      <w:r w:rsidR="00ED1414">
        <w:rPr>
          <w:rFonts w:ascii="Times New Roman" w:hAnsi="Times New Roman" w:cs="Times New Roman"/>
          <w:sz w:val="24"/>
          <w:szCs w:val="24"/>
        </w:rPr>
        <w:t xml:space="preserve"> affirmative head nods, </w:t>
      </w:r>
      <w:r w:rsidR="0050733C">
        <w:rPr>
          <w:rFonts w:ascii="Times New Roman" w:hAnsi="Times New Roman" w:cs="Times New Roman"/>
          <w:sz w:val="24"/>
          <w:szCs w:val="24"/>
        </w:rPr>
        <w:t xml:space="preserve">direct eye contact, </w:t>
      </w:r>
      <w:r w:rsidR="00662226">
        <w:rPr>
          <w:rFonts w:ascii="Times New Roman" w:hAnsi="Times New Roman" w:cs="Times New Roman"/>
          <w:sz w:val="24"/>
          <w:szCs w:val="24"/>
        </w:rPr>
        <w:t>appropriate touching</w:t>
      </w:r>
      <w:r w:rsidR="00ED1414">
        <w:rPr>
          <w:rFonts w:ascii="Times New Roman" w:hAnsi="Times New Roman" w:cs="Times New Roman"/>
          <w:sz w:val="24"/>
          <w:szCs w:val="24"/>
        </w:rPr>
        <w:t xml:space="preserve"> in building rapport with patients. </w:t>
      </w:r>
      <w:r w:rsidR="00B11118">
        <w:rPr>
          <w:rFonts w:ascii="Times New Roman" w:hAnsi="Times New Roman" w:cs="Times New Roman"/>
          <w:sz w:val="24"/>
          <w:szCs w:val="24"/>
        </w:rPr>
        <w:t xml:space="preserve">With colleagues, they </w:t>
      </w:r>
      <w:r w:rsidR="00D70045">
        <w:rPr>
          <w:rFonts w:ascii="Times New Roman" w:hAnsi="Times New Roman" w:cs="Times New Roman"/>
          <w:sz w:val="24"/>
          <w:szCs w:val="24"/>
        </w:rPr>
        <w:t>use accurate and clear verbal messages, positive kinesics</w:t>
      </w:r>
      <w:r w:rsidR="001E1954">
        <w:rPr>
          <w:rFonts w:ascii="Times New Roman" w:hAnsi="Times New Roman" w:cs="Times New Roman"/>
          <w:sz w:val="24"/>
          <w:szCs w:val="24"/>
        </w:rPr>
        <w:t xml:space="preserve"> </w:t>
      </w:r>
      <w:r w:rsidR="00E468A4">
        <w:rPr>
          <w:rFonts w:ascii="Times New Roman" w:hAnsi="Times New Roman" w:cs="Times New Roman"/>
          <w:sz w:val="24"/>
          <w:szCs w:val="24"/>
        </w:rPr>
        <w:t>and</w:t>
      </w:r>
      <w:r w:rsidR="00D70045">
        <w:rPr>
          <w:rFonts w:ascii="Times New Roman" w:hAnsi="Times New Roman" w:cs="Times New Roman"/>
          <w:sz w:val="24"/>
          <w:szCs w:val="24"/>
        </w:rPr>
        <w:t xml:space="preserve"> </w:t>
      </w:r>
      <w:r w:rsidR="00063AEA">
        <w:rPr>
          <w:rFonts w:ascii="Times New Roman" w:hAnsi="Times New Roman" w:cs="Times New Roman"/>
          <w:sz w:val="24"/>
          <w:szCs w:val="24"/>
        </w:rPr>
        <w:t xml:space="preserve">appropriate para-verbal elements. </w:t>
      </w:r>
      <w:r w:rsidR="00E468A4">
        <w:rPr>
          <w:rFonts w:ascii="Times New Roman" w:hAnsi="Times New Roman" w:cs="Times New Roman"/>
          <w:sz w:val="24"/>
          <w:szCs w:val="24"/>
        </w:rPr>
        <w:t xml:space="preserve"> </w:t>
      </w:r>
      <w:r w:rsidR="001E1954">
        <w:rPr>
          <w:rFonts w:ascii="Times New Roman" w:hAnsi="Times New Roman" w:cs="Times New Roman"/>
          <w:sz w:val="24"/>
          <w:szCs w:val="24"/>
        </w:rPr>
        <w:t xml:space="preserve">Strong communication skills </w:t>
      </w:r>
      <w:r w:rsidR="00662226">
        <w:rPr>
          <w:rFonts w:ascii="Times New Roman" w:hAnsi="Times New Roman" w:cs="Times New Roman"/>
          <w:sz w:val="24"/>
          <w:szCs w:val="24"/>
        </w:rPr>
        <w:t xml:space="preserve">involve good active listening skills, </w:t>
      </w:r>
      <w:r w:rsidR="00063AEA">
        <w:rPr>
          <w:rFonts w:ascii="Times New Roman" w:hAnsi="Times New Roman" w:cs="Times New Roman"/>
          <w:sz w:val="24"/>
          <w:szCs w:val="24"/>
        </w:rPr>
        <w:t xml:space="preserve">assertiveness, </w:t>
      </w:r>
      <w:r w:rsidR="00662226">
        <w:rPr>
          <w:rFonts w:ascii="Times New Roman" w:hAnsi="Times New Roman" w:cs="Times New Roman"/>
          <w:sz w:val="24"/>
          <w:szCs w:val="24"/>
        </w:rPr>
        <w:t>enhanced rapport-building skills,</w:t>
      </w:r>
      <w:r w:rsidR="00C13A66">
        <w:rPr>
          <w:rFonts w:ascii="Times New Roman" w:hAnsi="Times New Roman" w:cs="Times New Roman"/>
          <w:sz w:val="24"/>
          <w:szCs w:val="24"/>
        </w:rPr>
        <w:t xml:space="preserve"> and body language awareness and usually </w:t>
      </w:r>
      <w:r w:rsidR="00E468A4">
        <w:rPr>
          <w:rFonts w:ascii="Times New Roman" w:hAnsi="Times New Roman" w:cs="Times New Roman"/>
          <w:sz w:val="24"/>
          <w:szCs w:val="24"/>
        </w:rPr>
        <w:t>result in trust, honesty and transparency</w:t>
      </w:r>
      <w:r w:rsidR="00C13A66">
        <w:rPr>
          <w:rFonts w:ascii="Times New Roman" w:hAnsi="Times New Roman" w:cs="Times New Roman"/>
          <w:sz w:val="24"/>
          <w:szCs w:val="24"/>
        </w:rPr>
        <w:t xml:space="preserve"> at the </w:t>
      </w:r>
      <w:r w:rsidR="00C13A66" w:rsidRPr="008C7570">
        <w:rPr>
          <w:rFonts w:ascii="Times New Roman" w:hAnsi="Times New Roman" w:cs="Times New Roman"/>
          <w:sz w:val="24"/>
          <w:szCs w:val="24"/>
        </w:rPr>
        <w:t>workplace</w:t>
      </w:r>
      <w:r w:rsidR="007D3536" w:rsidRPr="008C7570">
        <w:rPr>
          <w:rFonts w:ascii="Times New Roman" w:hAnsi="Times New Roman" w:cs="Times New Roman"/>
          <w:sz w:val="24"/>
          <w:szCs w:val="24"/>
        </w:rPr>
        <w:t xml:space="preserve"> </w:t>
      </w:r>
      <w:r w:rsidR="007D3536" w:rsidRPr="005C5F6C">
        <w:rPr>
          <w:rFonts w:ascii="Times New Roman" w:hAnsi="Times New Roman" w:cs="Times New Roman"/>
          <w:sz w:val="24"/>
          <w:szCs w:val="24"/>
        </w:rPr>
        <w:t>(</w:t>
      </w:r>
      <w:r w:rsidR="00F42320" w:rsidRPr="005C5F6C">
        <w:rPr>
          <w:rFonts w:ascii="Times New Roman" w:hAnsi="Times New Roman" w:cs="Times New Roman"/>
          <w:sz w:val="24"/>
          <w:szCs w:val="24"/>
        </w:rPr>
        <w:t>Griffiths and Dunham, 2015</w:t>
      </w:r>
      <w:r w:rsidR="007D4CDA">
        <w:rPr>
          <w:rFonts w:ascii="Times New Roman" w:hAnsi="Times New Roman" w:cs="Times New Roman"/>
          <w:sz w:val="24"/>
          <w:szCs w:val="24"/>
        </w:rPr>
        <w:t>a</w:t>
      </w:r>
      <w:r w:rsidR="00F42320" w:rsidRPr="005C5F6C">
        <w:rPr>
          <w:rFonts w:ascii="Times New Roman" w:hAnsi="Times New Roman" w:cs="Times New Roman"/>
          <w:sz w:val="24"/>
          <w:szCs w:val="24"/>
        </w:rPr>
        <w:t xml:space="preserve">; </w:t>
      </w:r>
      <w:r w:rsidR="00256D38" w:rsidRPr="005C5F6C">
        <w:rPr>
          <w:rFonts w:ascii="Times New Roman" w:hAnsi="Times New Roman" w:cs="Times New Roman"/>
          <w:sz w:val="24"/>
          <w:szCs w:val="24"/>
        </w:rPr>
        <w:t>Morgan,</w:t>
      </w:r>
      <w:r w:rsidR="00256D38" w:rsidRPr="008C7570">
        <w:rPr>
          <w:rFonts w:ascii="Times New Roman" w:hAnsi="Times New Roman" w:cs="Times New Roman"/>
          <w:sz w:val="24"/>
          <w:szCs w:val="24"/>
        </w:rPr>
        <w:t xml:space="preserve"> 2017</w:t>
      </w:r>
      <w:r w:rsidR="007D3536">
        <w:rPr>
          <w:rFonts w:ascii="Times New Roman" w:hAnsi="Times New Roman" w:cs="Times New Roman"/>
          <w:sz w:val="24"/>
          <w:szCs w:val="24"/>
        </w:rPr>
        <w:t>)</w:t>
      </w:r>
      <w:r w:rsidR="00C13A66">
        <w:rPr>
          <w:rFonts w:ascii="Times New Roman" w:hAnsi="Times New Roman" w:cs="Times New Roman"/>
          <w:sz w:val="24"/>
          <w:szCs w:val="24"/>
        </w:rPr>
        <w:t>.</w:t>
      </w:r>
      <w:r w:rsidR="00E3102A">
        <w:rPr>
          <w:rFonts w:ascii="Times New Roman" w:hAnsi="Times New Roman" w:cs="Times New Roman"/>
          <w:sz w:val="24"/>
          <w:szCs w:val="24"/>
        </w:rPr>
        <w:t xml:space="preserve"> Effective communication skills help employees be more productive, motivated, satisfied and successful in their jobs (</w:t>
      </w:r>
      <w:r w:rsidR="006A68C8">
        <w:rPr>
          <w:rFonts w:ascii="Times New Roman" w:hAnsi="Times New Roman" w:cs="Times New Roman"/>
          <w:sz w:val="24"/>
          <w:szCs w:val="24"/>
        </w:rPr>
        <w:t>Femi, 2014).</w:t>
      </w:r>
    </w:p>
    <w:p w14:paraId="658606CE" w14:textId="0B6CB0A0" w:rsidR="00A90B67" w:rsidRDefault="00A90B67"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w:t>
      </w:r>
      <w:r w:rsidR="00F42320">
        <w:rPr>
          <w:rFonts w:ascii="Times New Roman" w:hAnsi="Times New Roman" w:cs="Times New Roman"/>
          <w:sz w:val="24"/>
          <w:szCs w:val="24"/>
        </w:rPr>
        <w:t xml:space="preserve"> poor communication skills slow</w:t>
      </w:r>
      <w:r>
        <w:rPr>
          <w:rFonts w:ascii="Times New Roman" w:hAnsi="Times New Roman" w:cs="Times New Roman"/>
          <w:sz w:val="24"/>
          <w:szCs w:val="24"/>
        </w:rPr>
        <w:t xml:space="preserve"> down the communication process and</w:t>
      </w:r>
      <w:r w:rsidR="007D3536">
        <w:rPr>
          <w:rFonts w:ascii="Times New Roman" w:hAnsi="Times New Roman" w:cs="Times New Roman"/>
          <w:sz w:val="24"/>
          <w:szCs w:val="24"/>
        </w:rPr>
        <w:t xml:space="preserve"> thus</w:t>
      </w:r>
      <w:r>
        <w:rPr>
          <w:rFonts w:ascii="Times New Roman" w:hAnsi="Times New Roman" w:cs="Times New Roman"/>
          <w:sz w:val="24"/>
          <w:szCs w:val="24"/>
        </w:rPr>
        <w:t xml:space="preserve"> conflict</w:t>
      </w:r>
      <w:r w:rsidR="00D76884">
        <w:rPr>
          <w:rFonts w:ascii="Times New Roman" w:hAnsi="Times New Roman" w:cs="Times New Roman"/>
          <w:sz w:val="24"/>
          <w:szCs w:val="24"/>
        </w:rPr>
        <w:t>s occur</w:t>
      </w:r>
      <w:r>
        <w:rPr>
          <w:rFonts w:ascii="Times New Roman" w:hAnsi="Times New Roman" w:cs="Times New Roman"/>
          <w:sz w:val="24"/>
          <w:szCs w:val="24"/>
        </w:rPr>
        <w:t xml:space="preserve"> in the healthcare organization. The insufficient communication</w:t>
      </w:r>
      <w:r w:rsidR="007D3536">
        <w:rPr>
          <w:rFonts w:ascii="Times New Roman" w:hAnsi="Times New Roman" w:cs="Times New Roman"/>
          <w:sz w:val="24"/>
          <w:szCs w:val="24"/>
        </w:rPr>
        <w:t xml:space="preserve"> with patients may lead to high level of uncertainty, unpleasan</w:t>
      </w:r>
      <w:r w:rsidR="00D76884">
        <w:rPr>
          <w:rFonts w:ascii="Times New Roman" w:hAnsi="Times New Roman" w:cs="Times New Roman"/>
          <w:sz w:val="24"/>
          <w:szCs w:val="24"/>
        </w:rPr>
        <w:t>t conditions, and confrontation. Weak communication skills</w:t>
      </w:r>
      <w:r w:rsidR="007D3536">
        <w:rPr>
          <w:rFonts w:ascii="Times New Roman" w:hAnsi="Times New Roman" w:cs="Times New Roman"/>
          <w:sz w:val="24"/>
          <w:szCs w:val="24"/>
        </w:rPr>
        <w:t xml:space="preserve"> </w:t>
      </w:r>
      <w:r w:rsidR="00D76884">
        <w:rPr>
          <w:rFonts w:ascii="Times New Roman" w:hAnsi="Times New Roman" w:cs="Times New Roman"/>
          <w:sz w:val="24"/>
          <w:szCs w:val="24"/>
        </w:rPr>
        <w:t xml:space="preserve">may bring about </w:t>
      </w:r>
      <w:r w:rsidR="007D3536">
        <w:rPr>
          <w:rFonts w:ascii="Times New Roman" w:hAnsi="Times New Roman" w:cs="Times New Roman"/>
          <w:sz w:val="24"/>
          <w:szCs w:val="24"/>
        </w:rPr>
        <w:t xml:space="preserve">aggressive </w:t>
      </w:r>
      <w:r w:rsidR="00D76884">
        <w:rPr>
          <w:rFonts w:ascii="Times New Roman" w:hAnsi="Times New Roman" w:cs="Times New Roman"/>
          <w:sz w:val="24"/>
          <w:szCs w:val="24"/>
        </w:rPr>
        <w:t xml:space="preserve">behaviour </w:t>
      </w:r>
      <w:r w:rsidR="00283A00">
        <w:rPr>
          <w:rFonts w:ascii="Times New Roman" w:hAnsi="Times New Roman" w:cs="Times New Roman"/>
          <w:sz w:val="24"/>
          <w:szCs w:val="24"/>
        </w:rPr>
        <w:t xml:space="preserve">and </w:t>
      </w:r>
      <w:r w:rsidR="007D3536">
        <w:rPr>
          <w:rFonts w:ascii="Times New Roman" w:hAnsi="Times New Roman" w:cs="Times New Roman"/>
          <w:sz w:val="24"/>
          <w:szCs w:val="24"/>
        </w:rPr>
        <w:t xml:space="preserve">predominance of informal communication </w:t>
      </w:r>
      <w:r w:rsidR="00D76884">
        <w:rPr>
          <w:rFonts w:ascii="Times New Roman" w:hAnsi="Times New Roman" w:cs="Times New Roman"/>
          <w:sz w:val="24"/>
          <w:szCs w:val="24"/>
        </w:rPr>
        <w:t>among the</w:t>
      </w:r>
      <w:r w:rsidR="00F221D5">
        <w:rPr>
          <w:rFonts w:ascii="Times New Roman" w:hAnsi="Times New Roman" w:cs="Times New Roman"/>
          <w:sz w:val="24"/>
          <w:szCs w:val="24"/>
        </w:rPr>
        <w:t xml:space="preserve"> healthcare professionals</w:t>
      </w:r>
      <w:r w:rsidR="00D76884">
        <w:rPr>
          <w:rFonts w:ascii="Times New Roman" w:hAnsi="Times New Roman" w:cs="Times New Roman"/>
          <w:sz w:val="24"/>
          <w:szCs w:val="24"/>
        </w:rPr>
        <w:t>.</w:t>
      </w:r>
      <w:r w:rsidR="005B1CB5">
        <w:rPr>
          <w:rFonts w:ascii="Times New Roman" w:hAnsi="Times New Roman" w:cs="Times New Roman"/>
          <w:sz w:val="24"/>
          <w:szCs w:val="24"/>
        </w:rPr>
        <w:t xml:space="preserve"> T</w:t>
      </w:r>
      <w:r w:rsidR="00D76884">
        <w:rPr>
          <w:rFonts w:ascii="Times New Roman" w:hAnsi="Times New Roman" w:cs="Times New Roman"/>
          <w:sz w:val="24"/>
          <w:szCs w:val="24"/>
        </w:rPr>
        <w:t xml:space="preserve">here will be passivity and disinterest, lack of trust and transparency.  </w:t>
      </w:r>
      <w:r w:rsidR="005B1CB5">
        <w:rPr>
          <w:rFonts w:ascii="Times New Roman" w:hAnsi="Times New Roman" w:cs="Times New Roman"/>
          <w:sz w:val="24"/>
          <w:szCs w:val="24"/>
        </w:rPr>
        <w:t xml:space="preserve">Both patients and healthcare staff will be unhappy and unsatisfied. </w:t>
      </w:r>
      <w:r w:rsidR="004A4588">
        <w:rPr>
          <w:rFonts w:ascii="Times New Roman" w:hAnsi="Times New Roman" w:cs="Times New Roman"/>
          <w:sz w:val="24"/>
          <w:szCs w:val="24"/>
        </w:rPr>
        <w:t>Therefore, t</w:t>
      </w:r>
      <w:r w:rsidR="00B5419C">
        <w:rPr>
          <w:rFonts w:ascii="Times New Roman" w:hAnsi="Times New Roman" w:cs="Times New Roman"/>
          <w:sz w:val="24"/>
          <w:szCs w:val="24"/>
        </w:rPr>
        <w:t>here will be</w:t>
      </w:r>
      <w:r w:rsidR="004A4588">
        <w:rPr>
          <w:rFonts w:ascii="Times New Roman" w:hAnsi="Times New Roman" w:cs="Times New Roman"/>
          <w:sz w:val="24"/>
          <w:szCs w:val="24"/>
        </w:rPr>
        <w:t xml:space="preserve"> </w:t>
      </w:r>
      <w:r w:rsidR="0089225B">
        <w:rPr>
          <w:rFonts w:ascii="Times New Roman" w:hAnsi="Times New Roman" w:cs="Times New Roman"/>
          <w:sz w:val="24"/>
          <w:szCs w:val="24"/>
        </w:rPr>
        <w:t xml:space="preserve">ineffective teamwork, </w:t>
      </w:r>
      <w:r w:rsidR="009223C2">
        <w:rPr>
          <w:rFonts w:ascii="Times New Roman" w:hAnsi="Times New Roman" w:cs="Times New Roman"/>
          <w:sz w:val="24"/>
          <w:szCs w:val="24"/>
        </w:rPr>
        <w:t xml:space="preserve">decreased motivation, </w:t>
      </w:r>
      <w:r w:rsidR="00E3102A">
        <w:rPr>
          <w:rFonts w:ascii="Times New Roman" w:hAnsi="Times New Roman" w:cs="Times New Roman"/>
          <w:sz w:val="24"/>
          <w:szCs w:val="24"/>
        </w:rPr>
        <w:t xml:space="preserve">less productivity, </w:t>
      </w:r>
      <w:r w:rsidR="004A4588">
        <w:rPr>
          <w:rFonts w:ascii="Times New Roman" w:hAnsi="Times New Roman" w:cs="Times New Roman"/>
          <w:sz w:val="24"/>
          <w:szCs w:val="24"/>
        </w:rPr>
        <w:t xml:space="preserve">low-quality </w:t>
      </w:r>
      <w:r w:rsidR="005B1CB5">
        <w:rPr>
          <w:rFonts w:ascii="Times New Roman" w:hAnsi="Times New Roman" w:cs="Times New Roman"/>
          <w:sz w:val="24"/>
          <w:szCs w:val="24"/>
        </w:rPr>
        <w:t>services</w:t>
      </w:r>
      <w:r w:rsidR="00B5419C">
        <w:rPr>
          <w:rFonts w:ascii="Times New Roman" w:hAnsi="Times New Roman" w:cs="Times New Roman"/>
          <w:sz w:val="24"/>
          <w:szCs w:val="24"/>
        </w:rPr>
        <w:t xml:space="preserve">, more medical </w:t>
      </w:r>
      <w:r w:rsidR="00B5419C">
        <w:rPr>
          <w:rFonts w:ascii="Times New Roman" w:hAnsi="Times New Roman" w:cs="Times New Roman"/>
          <w:sz w:val="24"/>
          <w:szCs w:val="24"/>
        </w:rPr>
        <w:lastRenderedPageBreak/>
        <w:t xml:space="preserve">errors and increased </w:t>
      </w:r>
      <w:r w:rsidR="004A4588">
        <w:rPr>
          <w:rFonts w:ascii="Times New Roman" w:hAnsi="Times New Roman" w:cs="Times New Roman"/>
          <w:sz w:val="24"/>
          <w:szCs w:val="24"/>
        </w:rPr>
        <w:t>rate of patient complaints</w:t>
      </w:r>
      <w:r w:rsidR="00037E31">
        <w:rPr>
          <w:rFonts w:ascii="Times New Roman" w:hAnsi="Times New Roman" w:cs="Times New Roman"/>
          <w:sz w:val="24"/>
          <w:szCs w:val="24"/>
        </w:rPr>
        <w:t xml:space="preserve"> (</w:t>
      </w:r>
      <w:proofErr w:type="spellStart"/>
      <w:r w:rsidR="00037E31" w:rsidRPr="008C7570">
        <w:rPr>
          <w:rFonts w:ascii="Times New Roman" w:hAnsi="Times New Roman" w:cs="Times New Roman"/>
          <w:sz w:val="24"/>
          <w:szCs w:val="24"/>
        </w:rPr>
        <w:t>Dingley</w:t>
      </w:r>
      <w:proofErr w:type="spellEnd"/>
      <w:r w:rsidR="00037E31" w:rsidRPr="008C7570">
        <w:rPr>
          <w:rFonts w:ascii="Times New Roman" w:hAnsi="Times New Roman" w:cs="Times New Roman"/>
          <w:sz w:val="24"/>
          <w:szCs w:val="24"/>
        </w:rPr>
        <w:t xml:space="preserve"> et al., 2008</w:t>
      </w:r>
      <w:r w:rsidR="0089225B" w:rsidRPr="008C7570">
        <w:rPr>
          <w:rFonts w:ascii="Times New Roman" w:hAnsi="Times New Roman" w:cs="Times New Roman"/>
          <w:sz w:val="24"/>
          <w:szCs w:val="24"/>
        </w:rPr>
        <w:t xml:space="preserve">; </w:t>
      </w:r>
      <w:proofErr w:type="spellStart"/>
      <w:r w:rsidR="0089225B" w:rsidRPr="008C7570">
        <w:rPr>
          <w:rFonts w:ascii="Times New Roman" w:hAnsi="Times New Roman" w:cs="Times New Roman"/>
          <w:sz w:val="24"/>
          <w:szCs w:val="24"/>
        </w:rPr>
        <w:t>Spiridonov</w:t>
      </w:r>
      <w:proofErr w:type="spellEnd"/>
      <w:r w:rsidR="0089225B" w:rsidRPr="008C7570">
        <w:rPr>
          <w:rFonts w:ascii="Times New Roman" w:hAnsi="Times New Roman" w:cs="Times New Roman"/>
          <w:sz w:val="24"/>
          <w:szCs w:val="24"/>
        </w:rPr>
        <w:t>, 2017</w:t>
      </w:r>
      <w:r w:rsidR="00037E31" w:rsidRPr="008C7570">
        <w:rPr>
          <w:rFonts w:ascii="Times New Roman" w:hAnsi="Times New Roman" w:cs="Times New Roman"/>
          <w:sz w:val="24"/>
          <w:szCs w:val="24"/>
        </w:rPr>
        <w:t>)</w:t>
      </w:r>
      <w:r w:rsidR="004A4588" w:rsidRPr="008C7570">
        <w:rPr>
          <w:rFonts w:ascii="Times New Roman" w:hAnsi="Times New Roman" w:cs="Times New Roman"/>
          <w:sz w:val="24"/>
          <w:szCs w:val="24"/>
        </w:rPr>
        <w:t>. As a result</w:t>
      </w:r>
      <w:r w:rsidR="005C5F6C">
        <w:rPr>
          <w:rFonts w:ascii="Times New Roman" w:hAnsi="Times New Roman" w:cs="Times New Roman"/>
          <w:sz w:val="24"/>
          <w:szCs w:val="24"/>
        </w:rPr>
        <w:t>,</w:t>
      </w:r>
      <w:r w:rsidR="004A4588" w:rsidRPr="008C7570">
        <w:rPr>
          <w:rFonts w:ascii="Times New Roman" w:hAnsi="Times New Roman" w:cs="Times New Roman"/>
          <w:sz w:val="24"/>
          <w:szCs w:val="24"/>
        </w:rPr>
        <w:t xml:space="preserve"> this</w:t>
      </w:r>
      <w:r w:rsidR="005B1CB5" w:rsidRPr="008C7570">
        <w:rPr>
          <w:rFonts w:ascii="Times New Roman" w:hAnsi="Times New Roman" w:cs="Times New Roman"/>
          <w:sz w:val="24"/>
          <w:szCs w:val="24"/>
        </w:rPr>
        <w:t xml:space="preserve"> </w:t>
      </w:r>
      <w:r w:rsidR="004A4588" w:rsidRPr="008C7570">
        <w:rPr>
          <w:rFonts w:ascii="Times New Roman" w:hAnsi="Times New Roman" w:cs="Times New Roman"/>
          <w:sz w:val="24"/>
          <w:szCs w:val="24"/>
        </w:rPr>
        <w:t>might</w:t>
      </w:r>
      <w:r w:rsidR="005B1CB5" w:rsidRPr="008C7570">
        <w:rPr>
          <w:rFonts w:ascii="Times New Roman" w:hAnsi="Times New Roman" w:cs="Times New Roman"/>
          <w:sz w:val="24"/>
          <w:szCs w:val="24"/>
        </w:rPr>
        <w:t xml:space="preserve"> damage the reputation of th</w:t>
      </w:r>
      <w:r w:rsidR="005B1CB5">
        <w:rPr>
          <w:rFonts w:ascii="Times New Roman" w:hAnsi="Times New Roman" w:cs="Times New Roman"/>
          <w:sz w:val="24"/>
          <w:szCs w:val="24"/>
        </w:rPr>
        <w:t>e healthcare organization.</w:t>
      </w:r>
    </w:p>
    <w:p w14:paraId="47C480F9" w14:textId="5E13E639" w:rsidR="00E227AC" w:rsidRPr="00452A0A" w:rsidRDefault="00D95850"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Taking into consideration my communication skills, I think I am a good communicator with strong active listening and rapport-building skills. I am likely to build relationships successfully with patients and colleagues using all types of communication. I am aware of the significance of the non-verbal and para-linguistic communication so I usually use positive body language, </w:t>
      </w:r>
      <w:r w:rsidR="00452A0A">
        <w:rPr>
          <w:rFonts w:ascii="Times New Roman" w:hAnsi="Times New Roman" w:cs="Times New Roman"/>
          <w:sz w:val="24"/>
          <w:szCs w:val="24"/>
        </w:rPr>
        <w:t>behaviour and attitude that shows sincerity and genuineness. Yet, I need to improve my para-verbal communication skills – using variations of pitch and tone of voice, emphasizing important words or phrases, and maintaining moderate speed of speech.</w:t>
      </w:r>
    </w:p>
    <w:p w14:paraId="6CB13918" w14:textId="65C774A2" w:rsidR="00BD404E" w:rsidRDefault="00BD404E" w:rsidP="00110963">
      <w:pPr>
        <w:pStyle w:val="Heading1"/>
        <w:spacing w:before="0" w:line="360" w:lineRule="auto"/>
        <w:ind w:firstLine="720"/>
        <w:jc w:val="both"/>
        <w:rPr>
          <w:rFonts w:ascii="Times New Roman" w:hAnsi="Times New Roman" w:cs="Times New Roman"/>
          <w:b/>
          <w:color w:val="auto"/>
        </w:rPr>
      </w:pPr>
      <w:r>
        <w:rPr>
          <w:rFonts w:ascii="Times New Roman" w:hAnsi="Times New Roman" w:cs="Times New Roman"/>
          <w:b/>
          <w:color w:val="auto"/>
        </w:rPr>
        <w:t>Teamwork Skills</w:t>
      </w:r>
      <w:r w:rsidRPr="006D3C75">
        <w:rPr>
          <w:rFonts w:ascii="Times New Roman" w:hAnsi="Times New Roman" w:cs="Times New Roman"/>
          <w:b/>
          <w:color w:val="auto"/>
        </w:rPr>
        <w:t xml:space="preserve"> </w:t>
      </w:r>
    </w:p>
    <w:p w14:paraId="6765EF87" w14:textId="36C8A2E1" w:rsidR="007F7240" w:rsidRDefault="007F7240" w:rsidP="00110963">
      <w:pPr>
        <w:pStyle w:val="Default"/>
        <w:spacing w:line="360" w:lineRule="auto"/>
        <w:ind w:firstLine="720"/>
        <w:jc w:val="both"/>
        <w:rPr>
          <w:rFonts w:ascii="Times New Roman" w:hAnsi="Times New Roman" w:cs="Times New Roman"/>
        </w:rPr>
      </w:pPr>
      <w:r w:rsidRPr="007F1EB9">
        <w:rPr>
          <w:rFonts w:ascii="Times New Roman" w:hAnsi="Times New Roman" w:cs="Times New Roman"/>
        </w:rPr>
        <w:t xml:space="preserve">Teamwork skills are essential employability skills needed for providing high quality care to patients and vulnerable individuals (e.g. elderly people, people with learning disabilities or mental disorders) in various health and social care settings.  Teamwork </w:t>
      </w:r>
      <w:r>
        <w:rPr>
          <w:rFonts w:ascii="Times New Roman" w:hAnsi="Times New Roman" w:cs="Times New Roman"/>
        </w:rPr>
        <w:t>is</w:t>
      </w:r>
      <w:r w:rsidRPr="007F1EB9">
        <w:rPr>
          <w:rFonts w:ascii="Times New Roman" w:hAnsi="Times New Roman" w:cs="Times New Roman"/>
        </w:rPr>
        <w:t xml:space="preserve"> defined as </w:t>
      </w:r>
      <w:r>
        <w:rPr>
          <w:rFonts w:ascii="Times New Roman" w:hAnsi="Times New Roman" w:cs="Times New Roman"/>
        </w:rPr>
        <w:t xml:space="preserve">the process of </w:t>
      </w:r>
      <w:r w:rsidRPr="007F1EB9">
        <w:rPr>
          <w:rFonts w:ascii="Times New Roman" w:hAnsi="Times New Roman" w:cs="Times New Roman"/>
        </w:rPr>
        <w:t>working collectively on a specific task aiming to achieve a sh</w:t>
      </w:r>
      <w:r w:rsidR="00F022FF">
        <w:rPr>
          <w:rFonts w:ascii="Times New Roman" w:hAnsi="Times New Roman" w:cs="Times New Roman"/>
        </w:rPr>
        <w:t>a</w:t>
      </w:r>
      <w:r w:rsidRPr="007F1EB9">
        <w:rPr>
          <w:rFonts w:ascii="Times New Roman" w:hAnsi="Times New Roman" w:cs="Times New Roman"/>
        </w:rPr>
        <w:t>red common goal (</w:t>
      </w:r>
      <w:r w:rsidRPr="008C7570">
        <w:rPr>
          <w:rFonts w:ascii="Times New Roman" w:hAnsi="Times New Roman" w:cs="Times New Roman"/>
        </w:rPr>
        <w:t xml:space="preserve">Business Dictionary, 2018). According to </w:t>
      </w:r>
      <w:proofErr w:type="spellStart"/>
      <w:r w:rsidRPr="008C7570">
        <w:rPr>
          <w:rFonts w:ascii="Times New Roman" w:hAnsi="Times New Roman" w:cs="Times New Roman"/>
        </w:rPr>
        <w:t>Lynas</w:t>
      </w:r>
      <w:proofErr w:type="spellEnd"/>
      <w:r w:rsidRPr="008C7570">
        <w:rPr>
          <w:rFonts w:ascii="Times New Roman" w:hAnsi="Times New Roman" w:cs="Times New Roman"/>
        </w:rPr>
        <w:t xml:space="preserve"> (2018), team working across NHS plays a great role in developing an organizational culture that supports invaluable skills, talents, knowledge and experience required for enhancing outcomes for patients. Team development process involves four stages known as “forming, storming, nor</w:t>
      </w:r>
      <w:r w:rsidR="004409E0" w:rsidRPr="008C7570">
        <w:rPr>
          <w:rFonts w:ascii="Times New Roman" w:hAnsi="Times New Roman" w:cs="Times New Roman"/>
        </w:rPr>
        <w:t>ming, and performing” (</w:t>
      </w:r>
      <w:proofErr w:type="spellStart"/>
      <w:r w:rsidR="004409E0" w:rsidRPr="008C7570">
        <w:rPr>
          <w:rFonts w:ascii="Times New Roman" w:hAnsi="Times New Roman" w:cs="Times New Roman"/>
        </w:rPr>
        <w:t>Tuckmen</w:t>
      </w:r>
      <w:proofErr w:type="spellEnd"/>
      <w:r w:rsidR="004409E0" w:rsidRPr="008C7570">
        <w:rPr>
          <w:rFonts w:ascii="Times New Roman" w:hAnsi="Times New Roman" w:cs="Times New Roman"/>
        </w:rPr>
        <w:t xml:space="preserve"> </w:t>
      </w:r>
      <w:r w:rsidRPr="008C7570">
        <w:rPr>
          <w:rFonts w:ascii="Times New Roman" w:hAnsi="Times New Roman" w:cs="Times New Roman"/>
        </w:rPr>
        <w:t>1965</w:t>
      </w:r>
      <w:r w:rsidR="004409E0" w:rsidRPr="008C7570">
        <w:rPr>
          <w:rFonts w:ascii="Times New Roman" w:hAnsi="Times New Roman" w:cs="Times New Roman"/>
        </w:rPr>
        <w:t>,</w:t>
      </w:r>
      <w:r w:rsidRPr="008C7570">
        <w:rPr>
          <w:rFonts w:ascii="Times New Roman" w:hAnsi="Times New Roman" w:cs="Times New Roman"/>
        </w:rPr>
        <w:t xml:space="preserve"> cited in </w:t>
      </w:r>
      <w:r w:rsidR="00EA4331" w:rsidRPr="008C7570">
        <w:rPr>
          <w:rFonts w:ascii="Times New Roman" w:hAnsi="Times New Roman" w:cs="Times New Roman"/>
        </w:rPr>
        <w:t>Griffiths and Dunham, 2015</w:t>
      </w:r>
      <w:r w:rsidR="007D4CDA">
        <w:rPr>
          <w:rFonts w:ascii="Times New Roman" w:hAnsi="Times New Roman" w:cs="Times New Roman"/>
        </w:rPr>
        <w:t>b</w:t>
      </w:r>
      <w:r w:rsidR="008D4D44" w:rsidRPr="008C7570">
        <w:rPr>
          <w:rFonts w:ascii="Times New Roman" w:hAnsi="Times New Roman" w:cs="Times New Roman"/>
        </w:rPr>
        <w:t>, p. 13</w:t>
      </w:r>
      <w:r w:rsidRPr="008C7570">
        <w:rPr>
          <w:rFonts w:ascii="Times New Roman" w:hAnsi="Times New Roman" w:cs="Times New Roman"/>
        </w:rPr>
        <w:t>). While the first two stages are less effective and creative, in the last two</w:t>
      </w:r>
      <w:r>
        <w:rPr>
          <w:rFonts w:ascii="Times New Roman" w:hAnsi="Times New Roman" w:cs="Times New Roman"/>
        </w:rPr>
        <w:t xml:space="preserve"> the focus is on the task and the outcome. The chart below</w:t>
      </w:r>
      <w:r w:rsidR="004464E4">
        <w:rPr>
          <w:rFonts w:ascii="Times New Roman" w:hAnsi="Times New Roman" w:cs="Times New Roman"/>
        </w:rPr>
        <w:t xml:space="preserve"> created by the author</w:t>
      </w:r>
      <w:r>
        <w:rPr>
          <w:rFonts w:ascii="Times New Roman" w:hAnsi="Times New Roman" w:cs="Times New Roman"/>
        </w:rPr>
        <w:t xml:space="preserve"> summarizes the </w:t>
      </w:r>
      <w:proofErr w:type="spellStart"/>
      <w:r w:rsidR="004464E4">
        <w:rPr>
          <w:rFonts w:ascii="Times New Roman" w:hAnsi="Times New Roman" w:cs="Times New Roman"/>
        </w:rPr>
        <w:t>Tuckmen</w:t>
      </w:r>
      <w:r w:rsidR="001234F5">
        <w:rPr>
          <w:rFonts w:ascii="Times New Roman" w:hAnsi="Times New Roman" w:cs="Times New Roman"/>
        </w:rPr>
        <w:t>’s</w:t>
      </w:r>
      <w:proofErr w:type="spellEnd"/>
      <w:r w:rsidR="004464E4">
        <w:rPr>
          <w:rFonts w:ascii="Times New Roman" w:hAnsi="Times New Roman" w:cs="Times New Roman"/>
        </w:rPr>
        <w:t xml:space="preserve"> model of team development process: </w:t>
      </w:r>
    </w:p>
    <w:p w14:paraId="191B4DBA" w14:textId="77777777" w:rsidR="004F19F9" w:rsidRDefault="004F19F9" w:rsidP="00110963">
      <w:pPr>
        <w:pStyle w:val="Default"/>
        <w:spacing w:line="360" w:lineRule="auto"/>
        <w:ind w:firstLine="720"/>
        <w:jc w:val="both"/>
        <w:rPr>
          <w:rFonts w:ascii="Times New Roman" w:hAnsi="Times New Roman" w:cs="Times New Roman"/>
        </w:rPr>
      </w:pPr>
    </w:p>
    <w:p w14:paraId="4CA2F466" w14:textId="77777777" w:rsidR="007F7240" w:rsidRPr="007F1EB9" w:rsidRDefault="007F7240" w:rsidP="00110963">
      <w:pPr>
        <w:pStyle w:val="Default"/>
        <w:spacing w:line="360" w:lineRule="auto"/>
        <w:ind w:firstLine="720"/>
        <w:jc w:val="both"/>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2157B55B" wp14:editId="2EE64D3C">
            <wp:extent cx="4490581" cy="2455102"/>
            <wp:effectExtent l="38100" t="0" r="24765" b="406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5EE035C" w14:textId="2795FEF3" w:rsidR="007F7240" w:rsidRPr="00110963" w:rsidRDefault="007F7240" w:rsidP="00110963">
      <w:pPr>
        <w:spacing w:after="0" w:line="360" w:lineRule="auto"/>
        <w:ind w:firstLine="720"/>
        <w:jc w:val="both"/>
        <w:rPr>
          <w:rFonts w:ascii="Times New Roman" w:hAnsi="Times New Roman" w:cs="Times New Roman"/>
          <w:i/>
          <w:sz w:val="18"/>
          <w:szCs w:val="18"/>
        </w:rPr>
      </w:pPr>
      <w:r w:rsidRPr="00110963">
        <w:rPr>
          <w:rFonts w:ascii="Times New Roman" w:hAnsi="Times New Roman" w:cs="Times New Roman"/>
          <w:i/>
          <w:sz w:val="18"/>
          <w:szCs w:val="18"/>
        </w:rPr>
        <w:tab/>
        <w:t xml:space="preserve">Figure </w:t>
      </w:r>
      <w:r w:rsidRPr="00110963">
        <w:rPr>
          <w:rFonts w:ascii="Times New Roman" w:hAnsi="Times New Roman" w:cs="Times New Roman"/>
          <w:i/>
          <w:sz w:val="18"/>
          <w:szCs w:val="18"/>
        </w:rPr>
        <w:fldChar w:fldCharType="begin"/>
      </w:r>
      <w:r w:rsidRPr="00110963">
        <w:rPr>
          <w:rFonts w:ascii="Times New Roman" w:hAnsi="Times New Roman" w:cs="Times New Roman"/>
          <w:i/>
          <w:sz w:val="18"/>
          <w:szCs w:val="18"/>
        </w:rPr>
        <w:instrText xml:space="preserve"> SEQ Figure \* ARABIC </w:instrText>
      </w:r>
      <w:r w:rsidRPr="00110963">
        <w:rPr>
          <w:rFonts w:ascii="Times New Roman" w:hAnsi="Times New Roman" w:cs="Times New Roman"/>
          <w:i/>
          <w:sz w:val="18"/>
          <w:szCs w:val="18"/>
        </w:rPr>
        <w:fldChar w:fldCharType="separate"/>
      </w:r>
      <w:r w:rsidR="00CE58B4" w:rsidRPr="00110963">
        <w:rPr>
          <w:rFonts w:ascii="Times New Roman" w:hAnsi="Times New Roman" w:cs="Times New Roman"/>
          <w:i/>
          <w:noProof/>
          <w:sz w:val="18"/>
          <w:szCs w:val="18"/>
        </w:rPr>
        <w:t>2</w:t>
      </w:r>
      <w:r w:rsidRPr="00110963">
        <w:rPr>
          <w:rFonts w:ascii="Times New Roman" w:hAnsi="Times New Roman" w:cs="Times New Roman"/>
          <w:i/>
          <w:noProof/>
          <w:sz w:val="18"/>
          <w:szCs w:val="18"/>
        </w:rPr>
        <w:fldChar w:fldCharType="end"/>
      </w:r>
      <w:r w:rsidR="004F19F9" w:rsidRPr="00110963">
        <w:rPr>
          <w:rFonts w:ascii="Times New Roman" w:hAnsi="Times New Roman" w:cs="Times New Roman"/>
          <w:i/>
          <w:sz w:val="18"/>
          <w:szCs w:val="18"/>
        </w:rPr>
        <w:t xml:space="preserve">: The </w:t>
      </w:r>
      <w:proofErr w:type="spellStart"/>
      <w:r w:rsidR="004F19F9" w:rsidRPr="00110963">
        <w:rPr>
          <w:rFonts w:ascii="Times New Roman" w:hAnsi="Times New Roman" w:cs="Times New Roman"/>
          <w:i/>
          <w:sz w:val="18"/>
          <w:szCs w:val="18"/>
        </w:rPr>
        <w:t>Tuckme</w:t>
      </w:r>
      <w:r w:rsidRPr="00110963">
        <w:rPr>
          <w:rFonts w:ascii="Times New Roman" w:hAnsi="Times New Roman" w:cs="Times New Roman"/>
          <w:i/>
          <w:sz w:val="18"/>
          <w:szCs w:val="18"/>
        </w:rPr>
        <w:t>n</w:t>
      </w:r>
      <w:proofErr w:type="spellEnd"/>
      <w:r w:rsidRPr="00110963">
        <w:rPr>
          <w:rFonts w:ascii="Times New Roman" w:hAnsi="Times New Roman" w:cs="Times New Roman"/>
          <w:i/>
          <w:sz w:val="18"/>
          <w:szCs w:val="18"/>
        </w:rPr>
        <w:t xml:space="preserve"> Model</w:t>
      </w:r>
      <w:r w:rsidR="00EA4331" w:rsidRPr="00110963">
        <w:rPr>
          <w:rFonts w:ascii="Times New Roman" w:hAnsi="Times New Roman" w:cs="Times New Roman"/>
          <w:i/>
          <w:sz w:val="18"/>
          <w:szCs w:val="18"/>
        </w:rPr>
        <w:t xml:space="preserve"> </w:t>
      </w:r>
    </w:p>
    <w:p w14:paraId="3703A150" w14:textId="1ED6D83A" w:rsidR="007F7240" w:rsidRDefault="007F7240" w:rsidP="00110963">
      <w:pPr>
        <w:spacing w:after="0" w:line="360" w:lineRule="auto"/>
        <w:ind w:firstLine="720"/>
        <w:jc w:val="both"/>
        <w:rPr>
          <w:rFonts w:ascii="Times New Roman" w:hAnsi="Times New Roman" w:cs="Times New Roman"/>
          <w:sz w:val="24"/>
          <w:szCs w:val="24"/>
        </w:rPr>
      </w:pPr>
      <w:r w:rsidRPr="00B20B01">
        <w:rPr>
          <w:rFonts w:ascii="Times New Roman" w:hAnsi="Times New Roman" w:cs="Times New Roman"/>
          <w:sz w:val="24"/>
          <w:szCs w:val="24"/>
        </w:rPr>
        <w:t xml:space="preserve">Effective teamwork in the healthcare sphere is characterised by  jointly working towards specific goals, collaborating and sharing work, adapting and providing assistance, exchanging information and generating multiple ideas, taking responsibilities and dealing with conflicts. </w:t>
      </w:r>
      <w:r>
        <w:rPr>
          <w:rFonts w:ascii="Times New Roman" w:hAnsi="Times New Roman" w:cs="Times New Roman"/>
          <w:sz w:val="24"/>
          <w:szCs w:val="24"/>
        </w:rPr>
        <w:t xml:space="preserve">Healthcare professionals who deliver care in hospitals or nursing homes always have to work in </w:t>
      </w:r>
      <w:r w:rsidR="00393EAA">
        <w:rPr>
          <w:rFonts w:ascii="Times New Roman" w:hAnsi="Times New Roman" w:cs="Times New Roman"/>
          <w:sz w:val="24"/>
          <w:szCs w:val="24"/>
        </w:rPr>
        <w:t xml:space="preserve">multidisciplinary </w:t>
      </w:r>
      <w:r>
        <w:rPr>
          <w:rFonts w:ascii="Times New Roman" w:hAnsi="Times New Roman" w:cs="Times New Roman"/>
          <w:sz w:val="24"/>
          <w:szCs w:val="24"/>
        </w:rPr>
        <w:t xml:space="preserve">teams. For example, physicians, </w:t>
      </w:r>
      <w:r w:rsidR="00C02594">
        <w:rPr>
          <w:rFonts w:ascii="Times New Roman" w:hAnsi="Times New Roman" w:cs="Times New Roman"/>
          <w:sz w:val="24"/>
          <w:szCs w:val="24"/>
        </w:rPr>
        <w:t xml:space="preserve">consultants with different specialties, </w:t>
      </w:r>
      <w:r>
        <w:rPr>
          <w:rFonts w:ascii="Times New Roman" w:hAnsi="Times New Roman" w:cs="Times New Roman"/>
          <w:sz w:val="24"/>
          <w:szCs w:val="24"/>
        </w:rPr>
        <w:t xml:space="preserve">nurses, healthcare assistance, physiotherapists and pharmacists in a word need to work cooperatively in </w:t>
      </w:r>
      <w:r w:rsidR="003B2E83">
        <w:rPr>
          <w:rFonts w:ascii="Times New Roman" w:hAnsi="Times New Roman" w:cs="Times New Roman"/>
          <w:sz w:val="24"/>
          <w:szCs w:val="24"/>
        </w:rPr>
        <w:t>multidisciplinary</w:t>
      </w:r>
      <w:r>
        <w:rPr>
          <w:rFonts w:ascii="Times New Roman" w:hAnsi="Times New Roman" w:cs="Times New Roman"/>
          <w:sz w:val="24"/>
          <w:szCs w:val="24"/>
        </w:rPr>
        <w:t xml:space="preserve"> teams while </w:t>
      </w:r>
      <w:r w:rsidR="00F022FF">
        <w:rPr>
          <w:rFonts w:ascii="Times New Roman" w:hAnsi="Times New Roman" w:cs="Times New Roman"/>
          <w:sz w:val="24"/>
          <w:szCs w:val="24"/>
        </w:rPr>
        <w:t xml:space="preserve">providing care and </w:t>
      </w:r>
      <w:r>
        <w:rPr>
          <w:rFonts w:ascii="Times New Roman" w:hAnsi="Times New Roman" w:cs="Times New Roman"/>
          <w:sz w:val="24"/>
          <w:szCs w:val="24"/>
        </w:rPr>
        <w:t xml:space="preserve">treating </w:t>
      </w:r>
      <w:r w:rsidR="003B2E83">
        <w:rPr>
          <w:rFonts w:ascii="Times New Roman" w:hAnsi="Times New Roman" w:cs="Times New Roman"/>
          <w:sz w:val="24"/>
          <w:szCs w:val="24"/>
        </w:rPr>
        <w:t xml:space="preserve">diverse </w:t>
      </w:r>
      <w:r>
        <w:rPr>
          <w:rFonts w:ascii="Times New Roman" w:hAnsi="Times New Roman" w:cs="Times New Roman"/>
          <w:sz w:val="24"/>
          <w:szCs w:val="24"/>
        </w:rPr>
        <w:t>patients</w:t>
      </w:r>
      <w:r w:rsidR="0067350E">
        <w:rPr>
          <w:rFonts w:ascii="Times New Roman" w:hAnsi="Times New Roman" w:cs="Times New Roman"/>
          <w:sz w:val="24"/>
          <w:szCs w:val="24"/>
        </w:rPr>
        <w:t xml:space="preserve"> (</w:t>
      </w:r>
      <w:r w:rsidR="0067350E" w:rsidRPr="008C7570">
        <w:rPr>
          <w:rFonts w:ascii="Times New Roman" w:hAnsi="Times New Roman" w:cs="Times New Roman"/>
          <w:sz w:val="24"/>
          <w:szCs w:val="24"/>
        </w:rPr>
        <w:t>Mental Health Commission, 2016</w:t>
      </w:r>
      <w:r w:rsidR="0067350E">
        <w:rPr>
          <w:rFonts w:ascii="Times New Roman" w:hAnsi="Times New Roman" w:cs="Times New Roman"/>
          <w:sz w:val="24"/>
          <w:szCs w:val="24"/>
        </w:rPr>
        <w:t>)</w:t>
      </w:r>
      <w:r>
        <w:rPr>
          <w:rFonts w:ascii="Times New Roman" w:hAnsi="Times New Roman" w:cs="Times New Roman"/>
          <w:sz w:val="24"/>
          <w:szCs w:val="24"/>
        </w:rPr>
        <w:t>. Combination of skills and talents as well as the synergy and team spirit help</w:t>
      </w:r>
      <w:r w:rsidR="00F022FF">
        <w:rPr>
          <w:rFonts w:ascii="Times New Roman" w:hAnsi="Times New Roman" w:cs="Times New Roman"/>
          <w:sz w:val="24"/>
          <w:szCs w:val="24"/>
        </w:rPr>
        <w:t>s</w:t>
      </w:r>
      <w:r>
        <w:rPr>
          <w:rFonts w:ascii="Times New Roman" w:hAnsi="Times New Roman" w:cs="Times New Roman"/>
          <w:sz w:val="24"/>
          <w:szCs w:val="24"/>
        </w:rPr>
        <w:t xml:space="preserve"> these team members accomplish their tasks. Each team member contributes to the collective work and has specific role in the healthcare context. While the physicians are the knowledge contributors and the leaders in the healthcare process, the nurses are collaborators and process observers. Considering the care and treatment of the patients in a bay, a nurse and the healthcare assistant also cooperate to provide good quality of care in terms of patient safety, medical treatment and personal care.</w:t>
      </w:r>
    </w:p>
    <w:p w14:paraId="1DAA84E4" w14:textId="1F8CC2FE" w:rsidR="007F7240" w:rsidRDefault="00AE2EC4"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7F7240">
        <w:rPr>
          <w:rFonts w:ascii="Times New Roman" w:hAnsi="Times New Roman" w:cs="Times New Roman"/>
          <w:sz w:val="24"/>
          <w:szCs w:val="24"/>
        </w:rPr>
        <w:t>Those healthcare workers who possess strong teamwork skills are reliable, honest, helpful and team oriented, they have excellent interpersonal skills and actively participate in the decision making process. They not only work hard but also adjust performance to fulfil tasks and achieve objectives. They also respect all members and accept diversity. These professionals pursue mutual agreeable solutions to problems and conflicts.</w:t>
      </w:r>
      <w:r w:rsidR="002D2DC4">
        <w:rPr>
          <w:rFonts w:ascii="Times New Roman" w:hAnsi="Times New Roman" w:cs="Times New Roman"/>
          <w:sz w:val="24"/>
          <w:szCs w:val="24"/>
        </w:rPr>
        <w:t xml:space="preserve"> </w:t>
      </w:r>
      <w:r w:rsidR="00B16B85">
        <w:rPr>
          <w:rFonts w:ascii="Times New Roman" w:hAnsi="Times New Roman" w:cs="Times New Roman"/>
          <w:sz w:val="24"/>
          <w:szCs w:val="24"/>
        </w:rPr>
        <w:t>Moreover, de</w:t>
      </w:r>
      <w:r w:rsidR="007F7240">
        <w:rPr>
          <w:rFonts w:ascii="Times New Roman" w:hAnsi="Times New Roman" w:cs="Times New Roman"/>
          <w:sz w:val="24"/>
          <w:szCs w:val="24"/>
        </w:rPr>
        <w:t xml:space="preserve">veloped teamwork skills have positive impact on the healthcare professional performance and job satisfaction. Effective teamwork fosters </w:t>
      </w:r>
      <w:r w:rsidR="007F7240">
        <w:rPr>
          <w:rFonts w:ascii="Times New Roman" w:hAnsi="Times New Roman" w:cs="Times New Roman"/>
          <w:sz w:val="24"/>
          <w:szCs w:val="24"/>
        </w:rPr>
        <w:lastRenderedPageBreak/>
        <w:t>motivation at the work place and thus increases employees’ efficacy and efficiency (</w:t>
      </w:r>
      <w:proofErr w:type="spellStart"/>
      <w:r w:rsidR="007F7240" w:rsidRPr="00045309">
        <w:rPr>
          <w:rFonts w:ascii="Times New Roman" w:hAnsi="Times New Roman" w:cs="Times New Roman"/>
          <w:sz w:val="24"/>
          <w:szCs w:val="24"/>
        </w:rPr>
        <w:t>Skrypak</w:t>
      </w:r>
      <w:proofErr w:type="spellEnd"/>
      <w:r w:rsidR="007F7240" w:rsidRPr="00045309">
        <w:rPr>
          <w:rFonts w:ascii="Times New Roman" w:hAnsi="Times New Roman" w:cs="Times New Roman"/>
          <w:sz w:val="24"/>
          <w:szCs w:val="24"/>
        </w:rPr>
        <w:t>, 2016).</w:t>
      </w:r>
      <w:r w:rsidR="007F7240">
        <w:rPr>
          <w:rFonts w:ascii="Times New Roman" w:hAnsi="Times New Roman" w:cs="Times New Roman"/>
          <w:sz w:val="24"/>
          <w:szCs w:val="24"/>
        </w:rPr>
        <w:t xml:space="preserve">  </w:t>
      </w:r>
    </w:p>
    <w:p w14:paraId="31B8E364" w14:textId="76215187" w:rsidR="007F7240" w:rsidRDefault="007F7240"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 lacking team working skills may have negative effects on both healthcare</w:t>
      </w:r>
      <w:r w:rsidR="00F022FF">
        <w:rPr>
          <w:rFonts w:ascii="Times New Roman" w:hAnsi="Times New Roman" w:cs="Times New Roman"/>
          <w:sz w:val="24"/>
          <w:szCs w:val="24"/>
        </w:rPr>
        <w:t xml:space="preserve"> workers’ performance and </w:t>
      </w:r>
      <w:r>
        <w:rPr>
          <w:rFonts w:ascii="Times New Roman" w:hAnsi="Times New Roman" w:cs="Times New Roman"/>
          <w:sz w:val="24"/>
          <w:szCs w:val="24"/>
        </w:rPr>
        <w:t xml:space="preserve">care of the patients. </w:t>
      </w:r>
      <w:r w:rsidR="005A0524">
        <w:rPr>
          <w:rFonts w:ascii="Times New Roman" w:hAnsi="Times New Roman" w:cs="Times New Roman"/>
          <w:sz w:val="24"/>
          <w:szCs w:val="24"/>
        </w:rPr>
        <w:t>Poor team working might lead to “absence of trust, fear of c</w:t>
      </w:r>
      <w:r w:rsidR="00B57831">
        <w:rPr>
          <w:rFonts w:ascii="Times New Roman" w:hAnsi="Times New Roman" w:cs="Times New Roman"/>
          <w:sz w:val="24"/>
          <w:szCs w:val="24"/>
        </w:rPr>
        <w:t xml:space="preserve">onflict, lack of commitment, avoidance of accountability, and inattention to results” </w:t>
      </w:r>
      <w:r w:rsidR="00B57831" w:rsidRPr="008C7570">
        <w:rPr>
          <w:rFonts w:ascii="Times New Roman" w:hAnsi="Times New Roman" w:cs="Times New Roman"/>
          <w:sz w:val="24"/>
          <w:szCs w:val="24"/>
        </w:rPr>
        <w:t>(</w:t>
      </w:r>
      <w:proofErr w:type="spellStart"/>
      <w:r w:rsidR="00B57831" w:rsidRPr="008C7570">
        <w:rPr>
          <w:rFonts w:ascii="Times New Roman" w:hAnsi="Times New Roman" w:cs="Times New Roman"/>
          <w:sz w:val="24"/>
          <w:szCs w:val="24"/>
        </w:rPr>
        <w:t>Lynes</w:t>
      </w:r>
      <w:proofErr w:type="spellEnd"/>
      <w:r w:rsidR="00B57831" w:rsidRPr="008C7570">
        <w:rPr>
          <w:rFonts w:ascii="Times New Roman" w:hAnsi="Times New Roman" w:cs="Times New Roman"/>
          <w:sz w:val="24"/>
          <w:szCs w:val="24"/>
        </w:rPr>
        <w:t xml:space="preserve">, 2018, p. 6). </w:t>
      </w:r>
      <w:r w:rsidRPr="008C7570">
        <w:rPr>
          <w:rFonts w:ascii="Times New Roman" w:hAnsi="Times New Roman" w:cs="Times New Roman"/>
          <w:sz w:val="24"/>
          <w:szCs w:val="24"/>
        </w:rPr>
        <w:t>Lack</w:t>
      </w:r>
      <w:r>
        <w:rPr>
          <w:rFonts w:ascii="Times New Roman" w:hAnsi="Times New Roman" w:cs="Times New Roman"/>
          <w:sz w:val="24"/>
          <w:szCs w:val="24"/>
        </w:rPr>
        <w:t xml:space="preserve"> of collaboration and collective orientation, reluctance to assume responsibility and contribute to task completion are likely to be followed with increased individualism and competitiveness, which might lead to failure in achieving organizational goals and objectives (</w:t>
      </w:r>
      <w:proofErr w:type="spellStart"/>
      <w:r w:rsidRPr="008C7570">
        <w:rPr>
          <w:rFonts w:ascii="Times New Roman" w:hAnsi="Times New Roman" w:cs="Times New Roman"/>
          <w:sz w:val="24"/>
          <w:szCs w:val="24"/>
        </w:rPr>
        <w:t>Sanyal</w:t>
      </w:r>
      <w:proofErr w:type="spellEnd"/>
      <w:r w:rsidRPr="008C7570">
        <w:rPr>
          <w:rFonts w:ascii="Times New Roman" w:hAnsi="Times New Roman" w:cs="Times New Roman"/>
          <w:sz w:val="24"/>
          <w:szCs w:val="24"/>
        </w:rPr>
        <w:t xml:space="preserve"> and </w:t>
      </w:r>
      <w:proofErr w:type="spellStart"/>
      <w:r w:rsidRPr="008C7570">
        <w:rPr>
          <w:rFonts w:ascii="Times New Roman" w:hAnsi="Times New Roman" w:cs="Times New Roman"/>
          <w:sz w:val="24"/>
          <w:szCs w:val="24"/>
        </w:rPr>
        <w:t>Hisam</w:t>
      </w:r>
      <w:proofErr w:type="spellEnd"/>
      <w:r w:rsidRPr="008C7570">
        <w:rPr>
          <w:rFonts w:ascii="Times New Roman" w:hAnsi="Times New Roman" w:cs="Times New Roman"/>
          <w:sz w:val="24"/>
          <w:szCs w:val="24"/>
        </w:rPr>
        <w:t>, 2018). Consequently</w:t>
      </w:r>
      <w:r>
        <w:rPr>
          <w:rFonts w:ascii="Times New Roman" w:hAnsi="Times New Roman" w:cs="Times New Roman"/>
          <w:sz w:val="24"/>
          <w:szCs w:val="24"/>
        </w:rPr>
        <w:t xml:space="preserve">, the quality of healthcare may considerably decrease and this may impede the improvement of the health and social care in national aspect. </w:t>
      </w:r>
      <w:r w:rsidR="008C6673">
        <w:rPr>
          <w:rFonts w:ascii="Times New Roman" w:hAnsi="Times New Roman" w:cs="Times New Roman"/>
          <w:sz w:val="24"/>
          <w:szCs w:val="24"/>
        </w:rPr>
        <w:t>The patients are likely to feel</w:t>
      </w:r>
      <w:r>
        <w:rPr>
          <w:rFonts w:ascii="Times New Roman" w:hAnsi="Times New Roman" w:cs="Times New Roman"/>
          <w:sz w:val="24"/>
          <w:szCs w:val="24"/>
        </w:rPr>
        <w:t xml:space="preserve"> unhappy </w:t>
      </w:r>
      <w:r w:rsidR="00F022FF">
        <w:rPr>
          <w:rFonts w:ascii="Times New Roman" w:hAnsi="Times New Roman" w:cs="Times New Roman"/>
          <w:sz w:val="24"/>
          <w:szCs w:val="24"/>
        </w:rPr>
        <w:t xml:space="preserve">and unsatisfied </w:t>
      </w:r>
      <w:r>
        <w:rPr>
          <w:rFonts w:ascii="Times New Roman" w:hAnsi="Times New Roman" w:cs="Times New Roman"/>
          <w:sz w:val="24"/>
          <w:szCs w:val="24"/>
        </w:rPr>
        <w:t>with the hea</w:t>
      </w:r>
      <w:r w:rsidR="008C6673">
        <w:rPr>
          <w:rFonts w:ascii="Times New Roman" w:hAnsi="Times New Roman" w:cs="Times New Roman"/>
          <w:sz w:val="24"/>
          <w:szCs w:val="24"/>
        </w:rPr>
        <w:t>lthcare provided and complain</w:t>
      </w:r>
      <w:r>
        <w:rPr>
          <w:rFonts w:ascii="Times New Roman" w:hAnsi="Times New Roman" w:cs="Times New Roman"/>
          <w:sz w:val="24"/>
          <w:szCs w:val="24"/>
        </w:rPr>
        <w:t xml:space="preserve"> about the insufficient and</w:t>
      </w:r>
      <w:r w:rsidR="008C6673">
        <w:rPr>
          <w:rFonts w:ascii="Times New Roman" w:hAnsi="Times New Roman" w:cs="Times New Roman"/>
          <w:sz w:val="24"/>
          <w:szCs w:val="24"/>
        </w:rPr>
        <w:t xml:space="preserve"> poor care. The healthca</w:t>
      </w:r>
      <w:r>
        <w:rPr>
          <w:rFonts w:ascii="Times New Roman" w:hAnsi="Times New Roman" w:cs="Times New Roman"/>
          <w:sz w:val="24"/>
          <w:szCs w:val="24"/>
        </w:rPr>
        <w:t xml:space="preserve">re workers </w:t>
      </w:r>
      <w:r w:rsidR="008C6673">
        <w:rPr>
          <w:rFonts w:ascii="Times New Roman" w:hAnsi="Times New Roman" w:cs="Times New Roman"/>
          <w:sz w:val="24"/>
          <w:szCs w:val="24"/>
        </w:rPr>
        <w:t xml:space="preserve">might </w:t>
      </w:r>
      <w:r>
        <w:rPr>
          <w:rFonts w:ascii="Times New Roman" w:hAnsi="Times New Roman" w:cs="Times New Roman"/>
          <w:sz w:val="24"/>
          <w:szCs w:val="24"/>
        </w:rPr>
        <w:t xml:space="preserve">feel unworthy and unmotivated in their jobs. The decrease in job satisfaction </w:t>
      </w:r>
      <w:r w:rsidR="008C6673">
        <w:rPr>
          <w:rFonts w:ascii="Times New Roman" w:hAnsi="Times New Roman" w:cs="Times New Roman"/>
          <w:sz w:val="24"/>
          <w:szCs w:val="24"/>
        </w:rPr>
        <w:t>may</w:t>
      </w:r>
      <w:r>
        <w:rPr>
          <w:rFonts w:ascii="Times New Roman" w:hAnsi="Times New Roman" w:cs="Times New Roman"/>
          <w:sz w:val="24"/>
          <w:szCs w:val="24"/>
        </w:rPr>
        <w:t xml:space="preserve"> indirectly affect their success at work</w:t>
      </w:r>
      <w:r w:rsidR="00045309">
        <w:rPr>
          <w:rFonts w:ascii="Times New Roman" w:hAnsi="Times New Roman" w:cs="Times New Roman"/>
          <w:sz w:val="24"/>
          <w:szCs w:val="24"/>
        </w:rPr>
        <w:t>,</w:t>
      </w:r>
      <w:r>
        <w:rPr>
          <w:rFonts w:ascii="Times New Roman" w:hAnsi="Times New Roman" w:cs="Times New Roman"/>
          <w:sz w:val="24"/>
          <w:szCs w:val="24"/>
        </w:rPr>
        <w:t xml:space="preserve"> therefore</w:t>
      </w:r>
      <w:r w:rsidR="00045309">
        <w:rPr>
          <w:rFonts w:ascii="Times New Roman" w:hAnsi="Times New Roman" w:cs="Times New Roman"/>
          <w:sz w:val="24"/>
          <w:szCs w:val="24"/>
        </w:rPr>
        <w:t>,</w:t>
      </w:r>
      <w:r>
        <w:rPr>
          <w:rFonts w:ascii="Times New Roman" w:hAnsi="Times New Roman" w:cs="Times New Roman"/>
          <w:sz w:val="24"/>
          <w:szCs w:val="24"/>
        </w:rPr>
        <w:t xml:space="preserve"> some may think of leaving the job.</w:t>
      </w:r>
    </w:p>
    <w:p w14:paraId="5E157ED8" w14:textId="27AE709C" w:rsidR="007F7240" w:rsidRPr="002D2DC4" w:rsidRDefault="007F7240"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Regarding the team working skills I suppose that I am a good team worker in my ward. I cooperate with nurses and other healthcare assistants when providing personal and health care to </w:t>
      </w:r>
      <w:r w:rsidR="00F81735">
        <w:rPr>
          <w:rFonts w:ascii="Times New Roman" w:hAnsi="Times New Roman" w:cs="Times New Roman"/>
          <w:sz w:val="24"/>
          <w:szCs w:val="24"/>
        </w:rPr>
        <w:t>patients</w:t>
      </w:r>
      <w:r>
        <w:rPr>
          <w:rFonts w:ascii="Times New Roman" w:hAnsi="Times New Roman" w:cs="Times New Roman"/>
          <w:sz w:val="24"/>
          <w:szCs w:val="24"/>
        </w:rPr>
        <w:t>. Throughout the teamwork process I assist nurses, provide and accept feedback about the patient’s conditions, share information when required and actively participate in the decision making process. However, I need to improve my self-awareness skills and learn controlling emotion</w:t>
      </w:r>
      <w:r w:rsidR="00F022FF">
        <w:rPr>
          <w:rFonts w:ascii="Times New Roman" w:hAnsi="Times New Roman" w:cs="Times New Roman"/>
          <w:sz w:val="24"/>
          <w:szCs w:val="24"/>
        </w:rPr>
        <w:t xml:space="preserve">s in critical situations. This </w:t>
      </w:r>
      <w:r>
        <w:rPr>
          <w:rFonts w:ascii="Times New Roman" w:hAnsi="Times New Roman" w:cs="Times New Roman"/>
          <w:sz w:val="24"/>
          <w:szCs w:val="24"/>
        </w:rPr>
        <w:t>will help me effectively convey important messages and act as a professional team player</w:t>
      </w:r>
      <w:r w:rsidR="00F022FF">
        <w:rPr>
          <w:rFonts w:ascii="Times New Roman" w:hAnsi="Times New Roman" w:cs="Times New Roman"/>
          <w:sz w:val="24"/>
          <w:szCs w:val="24"/>
        </w:rPr>
        <w:t xml:space="preserve"> when working </w:t>
      </w:r>
      <w:r w:rsidR="00F81735">
        <w:rPr>
          <w:rFonts w:ascii="Times New Roman" w:hAnsi="Times New Roman" w:cs="Times New Roman"/>
          <w:sz w:val="24"/>
          <w:szCs w:val="24"/>
        </w:rPr>
        <w:t xml:space="preserve">cooperatively on </w:t>
      </w:r>
      <w:r w:rsidR="00045309">
        <w:rPr>
          <w:rFonts w:ascii="Times New Roman" w:hAnsi="Times New Roman" w:cs="Times New Roman"/>
          <w:sz w:val="24"/>
          <w:szCs w:val="24"/>
        </w:rPr>
        <w:t>emergency tasks.</w:t>
      </w:r>
    </w:p>
    <w:p w14:paraId="65E83A70" w14:textId="0DB83163" w:rsidR="00BD404E" w:rsidRPr="00F44F62" w:rsidRDefault="008458B0" w:rsidP="00110963">
      <w:pPr>
        <w:pStyle w:val="Heading1"/>
        <w:spacing w:before="0" w:line="360" w:lineRule="auto"/>
        <w:ind w:firstLine="720"/>
        <w:jc w:val="both"/>
        <w:rPr>
          <w:rFonts w:ascii="Times New Roman" w:hAnsi="Times New Roman" w:cs="Times New Roman"/>
          <w:b/>
          <w:color w:val="auto"/>
        </w:rPr>
      </w:pPr>
      <w:r>
        <w:rPr>
          <w:rFonts w:ascii="Times New Roman" w:hAnsi="Times New Roman" w:cs="Times New Roman"/>
          <w:b/>
          <w:color w:val="auto"/>
        </w:rPr>
        <w:t xml:space="preserve">Information </w:t>
      </w:r>
      <w:r w:rsidR="00BD404E">
        <w:rPr>
          <w:rFonts w:ascii="Times New Roman" w:hAnsi="Times New Roman" w:cs="Times New Roman"/>
          <w:b/>
          <w:color w:val="auto"/>
        </w:rPr>
        <w:t>Technology Skills</w:t>
      </w:r>
      <w:r w:rsidR="00BD404E" w:rsidRPr="006D3C75">
        <w:rPr>
          <w:rFonts w:ascii="Times New Roman" w:hAnsi="Times New Roman" w:cs="Times New Roman"/>
          <w:b/>
          <w:color w:val="auto"/>
        </w:rPr>
        <w:t xml:space="preserve"> </w:t>
      </w:r>
    </w:p>
    <w:p w14:paraId="16466A38" w14:textId="6CE49919" w:rsidR="006842A5" w:rsidRPr="00DD1647" w:rsidRDefault="00A14CBA"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Information technology skills are </w:t>
      </w:r>
      <w:r w:rsidR="00D86D3E">
        <w:rPr>
          <w:rFonts w:ascii="Times New Roman" w:hAnsi="Times New Roman" w:cs="Times New Roman"/>
          <w:sz w:val="24"/>
          <w:szCs w:val="24"/>
        </w:rPr>
        <w:t>important</w:t>
      </w:r>
      <w:r w:rsidR="0040277E" w:rsidRPr="007F1EB9">
        <w:rPr>
          <w:rFonts w:ascii="Times New Roman" w:hAnsi="Times New Roman" w:cs="Times New Roman"/>
        </w:rPr>
        <w:t xml:space="preserve"> </w:t>
      </w:r>
      <w:r w:rsidR="00024067">
        <w:rPr>
          <w:rFonts w:ascii="Times New Roman" w:hAnsi="Times New Roman" w:cs="Times New Roman"/>
        </w:rPr>
        <w:t>and</w:t>
      </w:r>
      <w:r w:rsidR="0040277E" w:rsidRPr="007F1EB9">
        <w:rPr>
          <w:rFonts w:ascii="Times New Roman" w:hAnsi="Times New Roman" w:cs="Times New Roman"/>
        </w:rPr>
        <w:t xml:space="preserve"> </w:t>
      </w:r>
      <w:r w:rsidR="0040277E">
        <w:rPr>
          <w:rFonts w:ascii="Times New Roman" w:hAnsi="Times New Roman" w:cs="Times New Roman"/>
        </w:rPr>
        <w:t>required</w:t>
      </w:r>
      <w:r w:rsidR="0040277E" w:rsidRPr="007F1EB9">
        <w:rPr>
          <w:rFonts w:ascii="Times New Roman" w:hAnsi="Times New Roman" w:cs="Times New Roman"/>
        </w:rPr>
        <w:t xml:space="preserve"> </w:t>
      </w:r>
      <w:r w:rsidR="0040277E">
        <w:rPr>
          <w:rFonts w:ascii="Times New Roman" w:hAnsi="Times New Roman" w:cs="Times New Roman"/>
        </w:rPr>
        <w:t>in the health and social care contexts.</w:t>
      </w:r>
      <w:r w:rsidR="0040277E">
        <w:rPr>
          <w:rFonts w:ascii="Times New Roman" w:hAnsi="Times New Roman" w:cs="Times New Roman"/>
          <w:sz w:val="24"/>
          <w:szCs w:val="24"/>
        </w:rPr>
        <w:t xml:space="preserve"> </w:t>
      </w:r>
      <w:r w:rsidR="008458B0" w:rsidRPr="00C76DC0">
        <w:rPr>
          <w:rFonts w:ascii="Times New Roman" w:hAnsi="Times New Roman" w:cs="Times New Roman"/>
          <w:sz w:val="24"/>
          <w:szCs w:val="24"/>
        </w:rPr>
        <w:t xml:space="preserve">Broadly defined, Information Technology (IT) is </w:t>
      </w:r>
      <w:r w:rsidR="008458B0">
        <w:rPr>
          <w:rFonts w:ascii="Times New Roman" w:hAnsi="Times New Roman" w:cs="Times New Roman"/>
          <w:sz w:val="24"/>
          <w:szCs w:val="24"/>
        </w:rPr>
        <w:t xml:space="preserve">the </w:t>
      </w:r>
      <w:r w:rsidR="008458B0" w:rsidRPr="00C76DC0">
        <w:rPr>
          <w:rFonts w:ascii="Times New Roman" w:hAnsi="Times New Roman" w:cs="Times New Roman"/>
          <w:sz w:val="24"/>
          <w:szCs w:val="24"/>
        </w:rPr>
        <w:t>activity of accumulating and sending out information</w:t>
      </w:r>
      <w:r w:rsidR="008458B0">
        <w:rPr>
          <w:rFonts w:ascii="Times New Roman" w:hAnsi="Times New Roman" w:cs="Times New Roman"/>
          <w:sz w:val="24"/>
          <w:szCs w:val="24"/>
        </w:rPr>
        <w:t xml:space="preserve"> digitally </w:t>
      </w:r>
      <w:r w:rsidR="008458B0" w:rsidRPr="008C7570">
        <w:rPr>
          <w:rFonts w:ascii="Times New Roman" w:hAnsi="Times New Roman" w:cs="Times New Roman"/>
          <w:sz w:val="24"/>
          <w:szCs w:val="24"/>
        </w:rPr>
        <w:t>(Cambridge Dictionary, 2018). IT involves</w:t>
      </w:r>
      <w:r w:rsidR="008458B0">
        <w:rPr>
          <w:rFonts w:ascii="Times New Roman" w:hAnsi="Times New Roman" w:cs="Times New Roman"/>
          <w:sz w:val="24"/>
          <w:szCs w:val="24"/>
        </w:rPr>
        <w:t xml:space="preserve"> both computer-based and phone-based information systems as well as software</w:t>
      </w:r>
      <w:r w:rsidR="008458B0" w:rsidRPr="00FE43FB">
        <w:rPr>
          <w:rFonts w:ascii="Times New Roman" w:hAnsi="Times New Roman" w:cs="Times New Roman"/>
          <w:sz w:val="24"/>
          <w:szCs w:val="24"/>
        </w:rPr>
        <w:t xml:space="preserve"> </w:t>
      </w:r>
      <w:r w:rsidR="008458B0">
        <w:rPr>
          <w:rFonts w:ascii="Times New Roman" w:hAnsi="Times New Roman" w:cs="Times New Roman"/>
          <w:sz w:val="24"/>
          <w:szCs w:val="24"/>
        </w:rPr>
        <w:t xml:space="preserve">and computer hardware. </w:t>
      </w:r>
      <w:r w:rsidR="00BF5158">
        <w:rPr>
          <w:rFonts w:ascii="Times New Roman" w:hAnsi="Times New Roman" w:cs="Times New Roman"/>
          <w:sz w:val="24"/>
          <w:szCs w:val="24"/>
        </w:rPr>
        <w:t xml:space="preserve">IT is </w:t>
      </w:r>
      <w:r w:rsidR="00463ACD">
        <w:rPr>
          <w:rFonts w:ascii="Times New Roman" w:hAnsi="Times New Roman" w:cs="Times New Roman"/>
          <w:sz w:val="24"/>
          <w:szCs w:val="24"/>
        </w:rPr>
        <w:t>used</w:t>
      </w:r>
      <w:r w:rsidR="00BF5158">
        <w:rPr>
          <w:rFonts w:ascii="Times New Roman" w:hAnsi="Times New Roman" w:cs="Times New Roman"/>
          <w:sz w:val="24"/>
          <w:szCs w:val="24"/>
        </w:rPr>
        <w:t xml:space="preserve"> for either administrative or clinical purposes in the healthcare </w:t>
      </w:r>
      <w:r w:rsidR="001318C9" w:rsidRPr="008C7570">
        <w:rPr>
          <w:rFonts w:ascii="Times New Roman" w:hAnsi="Times New Roman" w:cs="Times New Roman"/>
          <w:sz w:val="24"/>
          <w:szCs w:val="24"/>
        </w:rPr>
        <w:t>sector</w:t>
      </w:r>
      <w:r w:rsidR="00D41F5C" w:rsidRPr="008C7570">
        <w:rPr>
          <w:rFonts w:ascii="Times New Roman" w:hAnsi="Times New Roman" w:cs="Times New Roman"/>
          <w:sz w:val="24"/>
          <w:szCs w:val="24"/>
        </w:rPr>
        <w:t xml:space="preserve"> (</w:t>
      </w:r>
      <w:proofErr w:type="spellStart"/>
      <w:r w:rsidR="00115693" w:rsidRPr="008C7570">
        <w:rPr>
          <w:rFonts w:ascii="Times New Roman" w:hAnsi="Times New Roman" w:cs="Times New Roman"/>
          <w:sz w:val="24"/>
          <w:szCs w:val="24"/>
        </w:rPr>
        <w:t>Fett</w:t>
      </w:r>
      <w:proofErr w:type="spellEnd"/>
      <w:r w:rsidR="00115693" w:rsidRPr="008C7570">
        <w:rPr>
          <w:rFonts w:ascii="Times New Roman" w:hAnsi="Times New Roman" w:cs="Times New Roman"/>
          <w:sz w:val="24"/>
          <w:szCs w:val="24"/>
        </w:rPr>
        <w:t>, 2000</w:t>
      </w:r>
      <w:r w:rsidR="00D41F5C" w:rsidRPr="008C7570">
        <w:rPr>
          <w:rFonts w:ascii="Times New Roman" w:hAnsi="Times New Roman" w:cs="Times New Roman"/>
          <w:sz w:val="24"/>
          <w:szCs w:val="24"/>
        </w:rPr>
        <w:t>)</w:t>
      </w:r>
      <w:r w:rsidR="001318C9" w:rsidRPr="008C7570">
        <w:rPr>
          <w:rFonts w:ascii="Times New Roman" w:hAnsi="Times New Roman" w:cs="Times New Roman"/>
          <w:sz w:val="24"/>
          <w:szCs w:val="24"/>
        </w:rPr>
        <w:t>.</w:t>
      </w:r>
      <w:r w:rsidR="001318C9">
        <w:rPr>
          <w:rFonts w:ascii="Times New Roman" w:hAnsi="Times New Roman" w:cs="Times New Roman"/>
          <w:sz w:val="24"/>
          <w:szCs w:val="24"/>
        </w:rPr>
        <w:t xml:space="preserve"> The table below created by the author outlines the different health IT applications:</w:t>
      </w:r>
    </w:p>
    <w:p w14:paraId="6123A9EF" w14:textId="47526787" w:rsidR="00463ACD" w:rsidRPr="00463ACD" w:rsidRDefault="00463ACD" w:rsidP="00ED691A">
      <w:pPr>
        <w:spacing w:after="0" w:line="360" w:lineRule="auto"/>
        <w:jc w:val="both"/>
      </w:pPr>
      <w:r>
        <w:rPr>
          <w:noProof/>
          <w:lang w:eastAsia="en-GB"/>
        </w:rPr>
        <w:lastRenderedPageBreak/>
        <w:drawing>
          <wp:inline distT="0" distB="0" distL="0" distR="0" wp14:anchorId="3F5A8DF8" wp14:editId="4DA030E1">
            <wp:extent cx="6156542" cy="3288083"/>
            <wp:effectExtent l="0" t="0" r="5397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6AAC0A7E" w14:textId="062291C7" w:rsidR="001318C9" w:rsidRPr="000B504E" w:rsidRDefault="00F312D4" w:rsidP="00110963">
      <w:pPr>
        <w:pStyle w:val="Caption"/>
        <w:spacing w:after="0" w:line="360" w:lineRule="auto"/>
        <w:ind w:firstLine="720"/>
        <w:jc w:val="both"/>
        <w:rPr>
          <w:rFonts w:ascii="Times New Roman" w:hAnsi="Times New Roman" w:cs="Times New Roman"/>
          <w:i w:val="0"/>
          <w:color w:val="auto"/>
          <w:sz w:val="24"/>
          <w:szCs w:val="24"/>
        </w:rPr>
      </w:pPr>
      <w:r w:rsidRPr="00EE3989">
        <w:rPr>
          <w:rFonts w:ascii="Times New Roman" w:hAnsi="Times New Roman" w:cs="Times New Roman"/>
          <w:color w:val="auto"/>
        </w:rPr>
        <w:t xml:space="preserve">Figure </w:t>
      </w:r>
      <w:r w:rsidRPr="00EE3989">
        <w:rPr>
          <w:rFonts w:ascii="Times New Roman" w:hAnsi="Times New Roman" w:cs="Times New Roman"/>
          <w:color w:val="auto"/>
        </w:rPr>
        <w:fldChar w:fldCharType="begin"/>
      </w:r>
      <w:r w:rsidRPr="00EE3989">
        <w:rPr>
          <w:rFonts w:ascii="Times New Roman" w:hAnsi="Times New Roman" w:cs="Times New Roman"/>
          <w:color w:val="auto"/>
        </w:rPr>
        <w:instrText xml:space="preserve"> SEQ Figure \* ARABIC </w:instrText>
      </w:r>
      <w:r w:rsidRPr="00EE3989">
        <w:rPr>
          <w:rFonts w:ascii="Times New Roman" w:hAnsi="Times New Roman" w:cs="Times New Roman"/>
          <w:color w:val="auto"/>
        </w:rPr>
        <w:fldChar w:fldCharType="separate"/>
      </w:r>
      <w:r w:rsidR="00CE58B4" w:rsidRPr="00EE3989">
        <w:rPr>
          <w:rFonts w:ascii="Times New Roman" w:hAnsi="Times New Roman" w:cs="Times New Roman"/>
          <w:noProof/>
          <w:color w:val="auto"/>
        </w:rPr>
        <w:t>3</w:t>
      </w:r>
      <w:r w:rsidRPr="00EE3989">
        <w:rPr>
          <w:rFonts w:ascii="Times New Roman" w:hAnsi="Times New Roman" w:cs="Times New Roman"/>
          <w:color w:val="auto"/>
        </w:rPr>
        <w:fldChar w:fldCharType="end"/>
      </w:r>
      <w:r w:rsidR="00736E06" w:rsidRPr="00EE3989">
        <w:rPr>
          <w:rFonts w:ascii="Times New Roman" w:hAnsi="Times New Roman" w:cs="Times New Roman"/>
          <w:color w:val="auto"/>
        </w:rPr>
        <w:t>: Health IT Applications</w:t>
      </w:r>
      <w:r w:rsidR="000B504E">
        <w:rPr>
          <w:rFonts w:ascii="Times New Roman" w:hAnsi="Times New Roman" w:cs="Times New Roman"/>
          <w:color w:val="auto"/>
        </w:rPr>
        <w:t xml:space="preserve"> </w:t>
      </w:r>
      <w:r w:rsidR="000B504E">
        <w:rPr>
          <w:rFonts w:ascii="Times New Roman" w:hAnsi="Times New Roman" w:cs="Times New Roman"/>
          <w:i w:val="0"/>
          <w:color w:val="auto"/>
        </w:rPr>
        <w:t>(</w:t>
      </w:r>
      <w:r w:rsidR="000B504E" w:rsidRPr="008C7570">
        <w:rPr>
          <w:rFonts w:ascii="Times New Roman" w:hAnsi="Times New Roman" w:cs="Times New Roman"/>
          <w:i w:val="0"/>
          <w:color w:val="auto"/>
        </w:rPr>
        <w:t xml:space="preserve">Adapted from </w:t>
      </w:r>
      <w:proofErr w:type="spellStart"/>
      <w:r w:rsidR="000B504E" w:rsidRPr="008C7570">
        <w:rPr>
          <w:rFonts w:ascii="Times New Roman" w:hAnsi="Times New Roman" w:cs="Times New Roman"/>
          <w:i w:val="0"/>
          <w:color w:val="auto"/>
        </w:rPr>
        <w:t>Fett</w:t>
      </w:r>
      <w:proofErr w:type="spellEnd"/>
      <w:r w:rsidR="000B504E" w:rsidRPr="008C7570">
        <w:rPr>
          <w:rFonts w:ascii="Times New Roman" w:hAnsi="Times New Roman" w:cs="Times New Roman"/>
          <w:i w:val="0"/>
          <w:color w:val="auto"/>
        </w:rPr>
        <w:t>, 2000)</w:t>
      </w:r>
    </w:p>
    <w:p w14:paraId="4870D851" w14:textId="7A3D24B9" w:rsidR="008458B0" w:rsidRDefault="00BF5158"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Using IT helps healthcare organizations provide services that are more efficient and cost-effective.</w:t>
      </w:r>
      <w:r w:rsidR="005626D5">
        <w:rPr>
          <w:rFonts w:ascii="Times New Roman" w:hAnsi="Times New Roman" w:cs="Times New Roman"/>
          <w:sz w:val="24"/>
          <w:szCs w:val="24"/>
        </w:rPr>
        <w:t xml:space="preserve"> Health professionals are required to utilise IT in their daily work while delivering care </w:t>
      </w:r>
      <w:r w:rsidR="00A838FA">
        <w:rPr>
          <w:rFonts w:ascii="Times New Roman" w:hAnsi="Times New Roman" w:cs="Times New Roman"/>
          <w:sz w:val="24"/>
          <w:szCs w:val="24"/>
        </w:rPr>
        <w:t>or acknowledging patients about their medical conditions. Medical staff use</w:t>
      </w:r>
      <w:r w:rsidR="00F36A21">
        <w:rPr>
          <w:rFonts w:ascii="Times New Roman" w:hAnsi="Times New Roman" w:cs="Times New Roman"/>
          <w:sz w:val="24"/>
          <w:szCs w:val="24"/>
        </w:rPr>
        <w:t>s</w:t>
      </w:r>
      <w:r w:rsidR="00A838FA">
        <w:rPr>
          <w:rFonts w:ascii="Times New Roman" w:hAnsi="Times New Roman" w:cs="Times New Roman"/>
          <w:sz w:val="24"/>
          <w:szCs w:val="24"/>
        </w:rPr>
        <w:t xml:space="preserve"> mobile devices through which they connect to different information system</w:t>
      </w:r>
      <w:r w:rsidR="00045309">
        <w:rPr>
          <w:rFonts w:ascii="Times New Roman" w:hAnsi="Times New Roman" w:cs="Times New Roman"/>
          <w:sz w:val="24"/>
          <w:szCs w:val="24"/>
        </w:rPr>
        <w:t>s and monitoring equipment.</w:t>
      </w:r>
      <w:r w:rsidR="00A838FA">
        <w:rPr>
          <w:rFonts w:ascii="Times New Roman" w:hAnsi="Times New Roman" w:cs="Times New Roman"/>
          <w:sz w:val="24"/>
          <w:szCs w:val="24"/>
        </w:rPr>
        <w:t xml:space="preserve"> </w:t>
      </w:r>
      <w:r w:rsidR="00045309">
        <w:rPr>
          <w:rFonts w:ascii="Times New Roman" w:hAnsi="Times New Roman" w:cs="Times New Roman"/>
          <w:sz w:val="24"/>
          <w:szCs w:val="24"/>
        </w:rPr>
        <w:t>This</w:t>
      </w:r>
      <w:r w:rsidR="00A838FA">
        <w:rPr>
          <w:rFonts w:ascii="Times New Roman" w:hAnsi="Times New Roman" w:cs="Times New Roman"/>
          <w:sz w:val="24"/>
          <w:szCs w:val="24"/>
        </w:rPr>
        <w:t xml:space="preserve"> help</w:t>
      </w:r>
      <w:r w:rsidR="005D709A">
        <w:rPr>
          <w:rFonts w:ascii="Times New Roman" w:hAnsi="Times New Roman" w:cs="Times New Roman"/>
          <w:sz w:val="24"/>
          <w:szCs w:val="24"/>
        </w:rPr>
        <w:t>s</w:t>
      </w:r>
      <w:r w:rsidR="00A838FA">
        <w:rPr>
          <w:rFonts w:ascii="Times New Roman" w:hAnsi="Times New Roman" w:cs="Times New Roman"/>
          <w:sz w:val="24"/>
          <w:szCs w:val="24"/>
        </w:rPr>
        <w:t xml:space="preserve"> them access needed information and cooperate with colleagues </w:t>
      </w:r>
      <w:r w:rsidR="00045309">
        <w:rPr>
          <w:rFonts w:ascii="Times New Roman" w:hAnsi="Times New Roman" w:cs="Times New Roman"/>
          <w:sz w:val="24"/>
          <w:szCs w:val="24"/>
        </w:rPr>
        <w:t xml:space="preserve">and specialists, </w:t>
      </w:r>
      <w:r w:rsidR="00A838FA">
        <w:rPr>
          <w:rFonts w:ascii="Times New Roman" w:hAnsi="Times New Roman" w:cs="Times New Roman"/>
          <w:sz w:val="24"/>
          <w:szCs w:val="24"/>
        </w:rPr>
        <w:t>make collaborative decisions about patients’ conditions and reach optimal management of diseases</w:t>
      </w:r>
      <w:r w:rsidR="007D73D4">
        <w:rPr>
          <w:rFonts w:ascii="Times New Roman" w:hAnsi="Times New Roman" w:cs="Times New Roman"/>
          <w:sz w:val="24"/>
          <w:szCs w:val="24"/>
        </w:rPr>
        <w:t xml:space="preserve"> </w:t>
      </w:r>
      <w:r w:rsidR="007D73D4" w:rsidRPr="008C7570">
        <w:rPr>
          <w:rFonts w:ascii="Times New Roman" w:hAnsi="Times New Roman" w:cs="Times New Roman"/>
          <w:sz w:val="24"/>
          <w:szCs w:val="24"/>
        </w:rPr>
        <w:t>(</w:t>
      </w:r>
      <w:r w:rsidR="007D73D4" w:rsidRPr="008C7570">
        <w:rPr>
          <w:rFonts w:ascii="Times New Roman" w:hAnsi="Times New Roman" w:cs="Times New Roman"/>
          <w:color w:val="000000"/>
          <w:sz w:val="24"/>
          <w:szCs w:val="24"/>
          <w:shd w:val="clear" w:color="auto" w:fill="FFFFFF"/>
        </w:rPr>
        <w:t>Burney, Mahmood, and Abbas, 2010)</w:t>
      </w:r>
      <w:r w:rsidR="00A838FA" w:rsidRPr="008C7570">
        <w:rPr>
          <w:rFonts w:ascii="Times New Roman" w:hAnsi="Times New Roman" w:cs="Times New Roman"/>
          <w:sz w:val="24"/>
          <w:szCs w:val="24"/>
        </w:rPr>
        <w:t>.</w:t>
      </w:r>
      <w:r w:rsidR="00A838FA">
        <w:rPr>
          <w:rFonts w:ascii="Times New Roman" w:hAnsi="Times New Roman" w:cs="Times New Roman"/>
          <w:sz w:val="24"/>
          <w:szCs w:val="24"/>
        </w:rPr>
        <w:t xml:space="preserve"> Administrative and healthcare staff</w:t>
      </w:r>
      <w:r w:rsidR="005E015F">
        <w:rPr>
          <w:rFonts w:ascii="Times New Roman" w:hAnsi="Times New Roman" w:cs="Times New Roman"/>
          <w:sz w:val="24"/>
          <w:szCs w:val="24"/>
        </w:rPr>
        <w:t>, on the other hand,</w:t>
      </w:r>
      <w:r w:rsidR="00A838FA">
        <w:rPr>
          <w:rFonts w:ascii="Times New Roman" w:hAnsi="Times New Roman" w:cs="Times New Roman"/>
          <w:sz w:val="24"/>
          <w:szCs w:val="24"/>
        </w:rPr>
        <w:t xml:space="preserve"> use health informatics to record patients’ data, schedule appointments, send </w:t>
      </w:r>
      <w:r w:rsidR="00F36A21">
        <w:rPr>
          <w:rFonts w:ascii="Times New Roman" w:hAnsi="Times New Roman" w:cs="Times New Roman"/>
          <w:sz w:val="24"/>
          <w:szCs w:val="24"/>
        </w:rPr>
        <w:t>prevention and awareness information</w:t>
      </w:r>
      <w:r w:rsidR="005D709A">
        <w:rPr>
          <w:rFonts w:ascii="Times New Roman" w:hAnsi="Times New Roman" w:cs="Times New Roman"/>
          <w:sz w:val="24"/>
          <w:szCs w:val="24"/>
        </w:rPr>
        <w:t xml:space="preserve"> via e-mailing or text messaging</w:t>
      </w:r>
      <w:r w:rsidR="009145BB">
        <w:rPr>
          <w:rFonts w:ascii="Times New Roman" w:hAnsi="Times New Roman" w:cs="Times New Roman"/>
          <w:sz w:val="24"/>
          <w:szCs w:val="24"/>
        </w:rPr>
        <w:t xml:space="preserve">, </w:t>
      </w:r>
      <w:r w:rsidR="00F05CEC">
        <w:rPr>
          <w:rFonts w:ascii="Times New Roman" w:hAnsi="Times New Roman" w:cs="Times New Roman"/>
          <w:sz w:val="24"/>
          <w:szCs w:val="24"/>
        </w:rPr>
        <w:t xml:space="preserve">and </w:t>
      </w:r>
      <w:r w:rsidR="009145BB">
        <w:rPr>
          <w:rFonts w:ascii="Times New Roman" w:hAnsi="Times New Roman" w:cs="Times New Roman"/>
          <w:sz w:val="24"/>
          <w:szCs w:val="24"/>
        </w:rPr>
        <w:t xml:space="preserve">communicate with patients and the other stakeholders. </w:t>
      </w:r>
    </w:p>
    <w:p w14:paraId="530758EA" w14:textId="387FA8BF" w:rsidR="00F36A21" w:rsidRDefault="00F36A21"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Healthcare workers with </w:t>
      </w:r>
      <w:r w:rsidR="00124DC8">
        <w:rPr>
          <w:rFonts w:ascii="Times New Roman" w:hAnsi="Times New Roman" w:cs="Times New Roman"/>
          <w:sz w:val="24"/>
          <w:szCs w:val="24"/>
        </w:rPr>
        <w:t>enhanced</w:t>
      </w:r>
      <w:r>
        <w:rPr>
          <w:rFonts w:ascii="Times New Roman" w:hAnsi="Times New Roman" w:cs="Times New Roman"/>
          <w:sz w:val="24"/>
          <w:szCs w:val="24"/>
        </w:rPr>
        <w:t xml:space="preserve"> IT skills are confident and </w:t>
      </w:r>
      <w:r w:rsidR="00124DC8">
        <w:rPr>
          <w:rFonts w:ascii="Times New Roman" w:hAnsi="Times New Roman" w:cs="Times New Roman"/>
          <w:sz w:val="24"/>
          <w:szCs w:val="24"/>
        </w:rPr>
        <w:t xml:space="preserve">flexible. They can perform multi-disciplinary tasks in a short time </w:t>
      </w:r>
      <w:r w:rsidR="00F82964">
        <w:rPr>
          <w:rFonts w:ascii="Times New Roman" w:hAnsi="Times New Roman" w:cs="Times New Roman"/>
          <w:sz w:val="24"/>
          <w:szCs w:val="24"/>
        </w:rPr>
        <w:t>and in a more organised way</w:t>
      </w:r>
      <w:r w:rsidR="0034437E">
        <w:rPr>
          <w:rFonts w:ascii="Times New Roman" w:hAnsi="Times New Roman" w:cs="Times New Roman"/>
          <w:sz w:val="24"/>
          <w:szCs w:val="24"/>
        </w:rPr>
        <w:t xml:space="preserve">, resulting in decreasing </w:t>
      </w:r>
      <w:r w:rsidR="00124DC8">
        <w:rPr>
          <w:rFonts w:ascii="Times New Roman" w:hAnsi="Times New Roman" w:cs="Times New Roman"/>
          <w:sz w:val="24"/>
          <w:szCs w:val="24"/>
        </w:rPr>
        <w:t xml:space="preserve">paperwork time and </w:t>
      </w:r>
      <w:r w:rsidR="0034437E">
        <w:rPr>
          <w:rFonts w:ascii="Times New Roman" w:hAnsi="Times New Roman" w:cs="Times New Roman"/>
          <w:sz w:val="24"/>
          <w:szCs w:val="24"/>
        </w:rPr>
        <w:t xml:space="preserve">increasing </w:t>
      </w:r>
      <w:r w:rsidR="00124DC8">
        <w:rPr>
          <w:rFonts w:ascii="Times New Roman" w:hAnsi="Times New Roman" w:cs="Times New Roman"/>
          <w:sz w:val="24"/>
          <w:szCs w:val="24"/>
        </w:rPr>
        <w:t xml:space="preserve">patient face time. </w:t>
      </w:r>
      <w:r w:rsidR="00026AA4">
        <w:rPr>
          <w:rFonts w:ascii="Times New Roman" w:hAnsi="Times New Roman" w:cs="Times New Roman"/>
          <w:sz w:val="24"/>
          <w:szCs w:val="24"/>
        </w:rPr>
        <w:t xml:space="preserve">Additionally, </w:t>
      </w:r>
      <w:r w:rsidR="008E1A2D">
        <w:rPr>
          <w:rFonts w:ascii="Times New Roman" w:hAnsi="Times New Roman" w:cs="Times New Roman"/>
          <w:sz w:val="24"/>
          <w:szCs w:val="24"/>
        </w:rPr>
        <w:t>healthcare professionals that possess good IT skills</w:t>
      </w:r>
      <w:r w:rsidR="00BC2E3D">
        <w:rPr>
          <w:rFonts w:ascii="Times New Roman" w:hAnsi="Times New Roman" w:cs="Times New Roman"/>
          <w:sz w:val="24"/>
          <w:szCs w:val="24"/>
        </w:rPr>
        <w:t xml:space="preserve"> can commu</w:t>
      </w:r>
      <w:r w:rsidR="00B21FCF">
        <w:rPr>
          <w:rFonts w:ascii="Times New Roman" w:hAnsi="Times New Roman" w:cs="Times New Roman"/>
          <w:sz w:val="24"/>
          <w:szCs w:val="24"/>
        </w:rPr>
        <w:t xml:space="preserve">nicate a variety of information, </w:t>
      </w:r>
      <w:r w:rsidR="00BC2E3D">
        <w:rPr>
          <w:rFonts w:ascii="Times New Roman" w:hAnsi="Times New Roman" w:cs="Times New Roman"/>
          <w:sz w:val="24"/>
          <w:szCs w:val="24"/>
        </w:rPr>
        <w:t>pursue a</w:t>
      </w:r>
      <w:r w:rsidR="00B21FCF">
        <w:rPr>
          <w:rFonts w:ascii="Times New Roman" w:hAnsi="Times New Roman" w:cs="Times New Roman"/>
          <w:sz w:val="24"/>
          <w:szCs w:val="24"/>
        </w:rPr>
        <w:t>ctivities and meet goals easily</w:t>
      </w:r>
      <w:r w:rsidR="0047682E">
        <w:rPr>
          <w:rFonts w:ascii="Times New Roman" w:hAnsi="Times New Roman" w:cs="Times New Roman"/>
          <w:sz w:val="24"/>
          <w:szCs w:val="24"/>
        </w:rPr>
        <w:t xml:space="preserve"> </w:t>
      </w:r>
      <w:r w:rsidR="0047682E" w:rsidRPr="008C7570">
        <w:rPr>
          <w:rFonts w:ascii="Times New Roman" w:hAnsi="Times New Roman" w:cs="Times New Roman"/>
          <w:sz w:val="24"/>
          <w:szCs w:val="24"/>
        </w:rPr>
        <w:t>(Deloitte Centre for Health Solutions, 2015)</w:t>
      </w:r>
      <w:r w:rsidR="00B21FCF" w:rsidRPr="008C7570">
        <w:rPr>
          <w:rFonts w:ascii="Times New Roman" w:hAnsi="Times New Roman" w:cs="Times New Roman"/>
          <w:sz w:val="24"/>
          <w:szCs w:val="24"/>
        </w:rPr>
        <w:t>.</w:t>
      </w:r>
      <w:r w:rsidR="00BC2E3D">
        <w:rPr>
          <w:rFonts w:ascii="Times New Roman" w:hAnsi="Times New Roman" w:cs="Times New Roman"/>
          <w:sz w:val="24"/>
          <w:szCs w:val="24"/>
        </w:rPr>
        <w:t xml:space="preserve"> </w:t>
      </w:r>
      <w:r w:rsidR="00026AA4">
        <w:rPr>
          <w:rFonts w:ascii="Times New Roman" w:hAnsi="Times New Roman" w:cs="Times New Roman"/>
          <w:sz w:val="24"/>
          <w:szCs w:val="24"/>
        </w:rPr>
        <w:t xml:space="preserve"> </w:t>
      </w:r>
      <w:r w:rsidR="0034437E">
        <w:rPr>
          <w:rFonts w:ascii="Times New Roman" w:hAnsi="Times New Roman" w:cs="Times New Roman"/>
          <w:sz w:val="24"/>
          <w:szCs w:val="24"/>
        </w:rPr>
        <w:t xml:space="preserve">They might deal with medical complications and administrative errors timely and effectively </w:t>
      </w:r>
      <w:r w:rsidR="007C7389">
        <w:rPr>
          <w:rFonts w:ascii="Times New Roman" w:hAnsi="Times New Roman" w:cs="Times New Roman"/>
          <w:sz w:val="24"/>
          <w:szCs w:val="24"/>
        </w:rPr>
        <w:t xml:space="preserve">by connecting to the right stakeholders or </w:t>
      </w:r>
      <w:r w:rsidR="00A93090">
        <w:rPr>
          <w:rFonts w:ascii="Times New Roman" w:hAnsi="Times New Roman" w:cs="Times New Roman"/>
          <w:sz w:val="24"/>
          <w:szCs w:val="24"/>
        </w:rPr>
        <w:t xml:space="preserve">by </w:t>
      </w:r>
      <w:r w:rsidR="007C7389">
        <w:rPr>
          <w:rFonts w:ascii="Times New Roman" w:hAnsi="Times New Roman" w:cs="Times New Roman"/>
          <w:sz w:val="24"/>
          <w:szCs w:val="24"/>
        </w:rPr>
        <w:t>sharing appropriate information</w:t>
      </w:r>
      <w:r w:rsidR="0034437E">
        <w:rPr>
          <w:rFonts w:ascii="Times New Roman" w:hAnsi="Times New Roman" w:cs="Times New Roman"/>
          <w:sz w:val="24"/>
          <w:szCs w:val="24"/>
        </w:rPr>
        <w:t xml:space="preserve"> </w:t>
      </w:r>
      <w:r w:rsidR="007C7389">
        <w:rPr>
          <w:rFonts w:ascii="Times New Roman" w:hAnsi="Times New Roman" w:cs="Times New Roman"/>
          <w:sz w:val="24"/>
          <w:szCs w:val="24"/>
        </w:rPr>
        <w:t xml:space="preserve">on the IT networks. </w:t>
      </w:r>
      <w:r w:rsidR="003A4F35">
        <w:rPr>
          <w:rFonts w:ascii="Times New Roman" w:hAnsi="Times New Roman" w:cs="Times New Roman"/>
          <w:sz w:val="24"/>
          <w:szCs w:val="24"/>
        </w:rPr>
        <w:t>Developed IT skills allow faster connectivity</w:t>
      </w:r>
      <w:r w:rsidR="000A57C5">
        <w:rPr>
          <w:rFonts w:ascii="Times New Roman" w:hAnsi="Times New Roman" w:cs="Times New Roman"/>
          <w:sz w:val="24"/>
          <w:szCs w:val="24"/>
        </w:rPr>
        <w:t xml:space="preserve"> </w:t>
      </w:r>
      <w:r w:rsidR="000A57C5">
        <w:rPr>
          <w:rFonts w:ascii="Times New Roman" w:hAnsi="Times New Roman" w:cs="Times New Roman"/>
          <w:sz w:val="24"/>
          <w:szCs w:val="24"/>
        </w:rPr>
        <w:lastRenderedPageBreak/>
        <w:t>among information systems and populations</w:t>
      </w:r>
      <w:r w:rsidR="003A4F35">
        <w:rPr>
          <w:rFonts w:ascii="Times New Roman" w:hAnsi="Times New Roman" w:cs="Times New Roman"/>
          <w:sz w:val="24"/>
          <w:szCs w:val="24"/>
        </w:rPr>
        <w:t xml:space="preserve">, data security, </w:t>
      </w:r>
      <w:r w:rsidR="000A57C5">
        <w:rPr>
          <w:rFonts w:ascii="Times New Roman" w:hAnsi="Times New Roman" w:cs="Times New Roman"/>
          <w:sz w:val="24"/>
          <w:szCs w:val="24"/>
        </w:rPr>
        <w:t>expanded healthcare services</w:t>
      </w:r>
      <w:r w:rsidR="003A4F35">
        <w:rPr>
          <w:rFonts w:ascii="Times New Roman" w:hAnsi="Times New Roman" w:cs="Times New Roman"/>
          <w:sz w:val="24"/>
          <w:szCs w:val="24"/>
        </w:rPr>
        <w:t>,</w:t>
      </w:r>
      <w:r w:rsidR="000A57C5">
        <w:rPr>
          <w:rFonts w:ascii="Times New Roman" w:hAnsi="Times New Roman" w:cs="Times New Roman"/>
          <w:sz w:val="24"/>
          <w:szCs w:val="24"/>
        </w:rPr>
        <w:t xml:space="preserve"> </w:t>
      </w:r>
      <w:r w:rsidR="00CA5184">
        <w:rPr>
          <w:rFonts w:ascii="Times New Roman" w:hAnsi="Times New Roman" w:cs="Times New Roman"/>
          <w:sz w:val="24"/>
          <w:szCs w:val="24"/>
        </w:rPr>
        <w:t xml:space="preserve">collaboration among healthcare </w:t>
      </w:r>
      <w:r w:rsidR="00197E9D">
        <w:rPr>
          <w:rFonts w:ascii="Times New Roman" w:hAnsi="Times New Roman" w:cs="Times New Roman"/>
          <w:sz w:val="24"/>
          <w:szCs w:val="24"/>
        </w:rPr>
        <w:t>workforce</w:t>
      </w:r>
      <w:r w:rsidR="00CA5184">
        <w:rPr>
          <w:rFonts w:ascii="Times New Roman" w:hAnsi="Times New Roman" w:cs="Times New Roman"/>
          <w:sz w:val="24"/>
          <w:szCs w:val="24"/>
        </w:rPr>
        <w:t xml:space="preserve">, </w:t>
      </w:r>
      <w:r w:rsidR="000A57C5">
        <w:rPr>
          <w:rFonts w:ascii="Times New Roman" w:hAnsi="Times New Roman" w:cs="Times New Roman"/>
          <w:sz w:val="24"/>
          <w:szCs w:val="24"/>
        </w:rPr>
        <w:t>and better</w:t>
      </w:r>
      <w:r w:rsidR="003A4F35">
        <w:rPr>
          <w:rFonts w:ascii="Times New Roman" w:hAnsi="Times New Roman" w:cs="Times New Roman"/>
          <w:sz w:val="24"/>
          <w:szCs w:val="24"/>
        </w:rPr>
        <w:t xml:space="preserve"> quality and </w:t>
      </w:r>
      <w:r w:rsidR="000A57C5">
        <w:rPr>
          <w:rFonts w:ascii="Times New Roman" w:hAnsi="Times New Roman" w:cs="Times New Roman"/>
          <w:sz w:val="24"/>
          <w:szCs w:val="24"/>
        </w:rPr>
        <w:t xml:space="preserve">improved </w:t>
      </w:r>
      <w:r w:rsidR="003A4F35">
        <w:rPr>
          <w:rFonts w:ascii="Times New Roman" w:hAnsi="Times New Roman" w:cs="Times New Roman"/>
          <w:sz w:val="24"/>
          <w:szCs w:val="24"/>
        </w:rPr>
        <w:t>ou</w:t>
      </w:r>
      <w:r w:rsidR="000A57C5">
        <w:rPr>
          <w:rFonts w:ascii="Times New Roman" w:hAnsi="Times New Roman" w:cs="Times New Roman"/>
          <w:sz w:val="24"/>
          <w:szCs w:val="24"/>
        </w:rPr>
        <w:t>tcomes</w:t>
      </w:r>
      <w:r w:rsidR="00E93691">
        <w:rPr>
          <w:rFonts w:ascii="Times New Roman" w:hAnsi="Times New Roman" w:cs="Times New Roman"/>
          <w:sz w:val="24"/>
          <w:szCs w:val="24"/>
        </w:rPr>
        <w:t xml:space="preserve"> (</w:t>
      </w:r>
      <w:proofErr w:type="spellStart"/>
      <w:r w:rsidR="00AB357E" w:rsidRPr="008C7570">
        <w:rPr>
          <w:rStyle w:val="selectable"/>
          <w:rFonts w:ascii="Times New Roman" w:hAnsi="Times New Roman" w:cs="Times New Roman"/>
          <w:color w:val="000000"/>
          <w:sz w:val="24"/>
          <w:szCs w:val="24"/>
          <w:shd w:val="clear" w:color="auto" w:fill="FFFFFF"/>
        </w:rPr>
        <w:t>Bhavnani</w:t>
      </w:r>
      <w:proofErr w:type="spellEnd"/>
      <w:r w:rsidR="00AB357E" w:rsidRPr="008C7570">
        <w:rPr>
          <w:rStyle w:val="selectable"/>
          <w:rFonts w:ascii="Times New Roman" w:hAnsi="Times New Roman" w:cs="Times New Roman"/>
          <w:color w:val="000000"/>
          <w:sz w:val="24"/>
          <w:szCs w:val="24"/>
          <w:shd w:val="clear" w:color="auto" w:fill="FFFFFF"/>
        </w:rPr>
        <w:t xml:space="preserve">, </w:t>
      </w:r>
      <w:proofErr w:type="spellStart"/>
      <w:r w:rsidR="00AB357E" w:rsidRPr="008C7570">
        <w:rPr>
          <w:rStyle w:val="selectable"/>
          <w:rFonts w:ascii="Times New Roman" w:hAnsi="Times New Roman" w:cs="Times New Roman"/>
          <w:color w:val="000000"/>
          <w:sz w:val="24"/>
          <w:szCs w:val="24"/>
          <w:shd w:val="clear" w:color="auto" w:fill="FFFFFF"/>
        </w:rPr>
        <w:t>Narula</w:t>
      </w:r>
      <w:proofErr w:type="spellEnd"/>
      <w:r w:rsidR="00AB357E" w:rsidRPr="008C7570">
        <w:rPr>
          <w:rStyle w:val="selectable"/>
          <w:rFonts w:ascii="Times New Roman" w:hAnsi="Times New Roman" w:cs="Times New Roman"/>
          <w:color w:val="000000"/>
          <w:sz w:val="24"/>
          <w:szCs w:val="24"/>
          <w:shd w:val="clear" w:color="auto" w:fill="FFFFFF"/>
        </w:rPr>
        <w:t xml:space="preserve">, and </w:t>
      </w:r>
      <w:proofErr w:type="spellStart"/>
      <w:r w:rsidR="00AB357E" w:rsidRPr="008C7570">
        <w:rPr>
          <w:rStyle w:val="selectable"/>
          <w:rFonts w:ascii="Times New Roman" w:hAnsi="Times New Roman" w:cs="Times New Roman"/>
          <w:color w:val="000000"/>
          <w:sz w:val="24"/>
          <w:szCs w:val="24"/>
          <w:shd w:val="clear" w:color="auto" w:fill="FFFFFF"/>
        </w:rPr>
        <w:t>Sengupta</w:t>
      </w:r>
      <w:proofErr w:type="spellEnd"/>
      <w:r w:rsidR="00AB357E" w:rsidRPr="008C7570">
        <w:rPr>
          <w:rStyle w:val="selectable"/>
          <w:rFonts w:ascii="Times New Roman" w:hAnsi="Times New Roman" w:cs="Times New Roman"/>
          <w:color w:val="000000"/>
          <w:sz w:val="24"/>
          <w:szCs w:val="24"/>
          <w:shd w:val="clear" w:color="auto" w:fill="FFFFFF"/>
        </w:rPr>
        <w:t>, 2016)</w:t>
      </w:r>
      <w:r w:rsidR="000A57C5" w:rsidRPr="008C7570">
        <w:rPr>
          <w:rFonts w:ascii="Times New Roman" w:hAnsi="Times New Roman" w:cs="Times New Roman"/>
          <w:sz w:val="24"/>
          <w:szCs w:val="24"/>
        </w:rPr>
        <w:t>.</w:t>
      </w:r>
      <w:r w:rsidR="005E015F" w:rsidRPr="008C7570">
        <w:rPr>
          <w:rFonts w:ascii="Times New Roman" w:hAnsi="Times New Roman" w:cs="Times New Roman"/>
          <w:sz w:val="24"/>
          <w:szCs w:val="24"/>
        </w:rPr>
        <w:t xml:space="preserve"> </w:t>
      </w:r>
      <w:r w:rsidR="008E1A2D" w:rsidRPr="008C7570">
        <w:rPr>
          <w:rFonts w:ascii="Times New Roman" w:hAnsi="Times New Roman" w:cs="Times New Roman"/>
          <w:sz w:val="24"/>
          <w:szCs w:val="24"/>
        </w:rPr>
        <w:t>Further, i</w:t>
      </w:r>
      <w:r w:rsidR="00026AA4" w:rsidRPr="008C7570">
        <w:rPr>
          <w:rFonts w:ascii="Times New Roman" w:hAnsi="Times New Roman" w:cs="Times New Roman"/>
          <w:sz w:val="24"/>
          <w:szCs w:val="24"/>
        </w:rPr>
        <w:t xml:space="preserve">mproved digital skills in the healthcare fields have positive effects on patient safety, </w:t>
      </w:r>
      <w:r w:rsidR="00D3549B" w:rsidRPr="008C7570">
        <w:rPr>
          <w:rFonts w:ascii="Times New Roman" w:hAnsi="Times New Roman" w:cs="Times New Roman"/>
          <w:sz w:val="24"/>
          <w:szCs w:val="24"/>
        </w:rPr>
        <w:t xml:space="preserve">disease management, </w:t>
      </w:r>
      <w:r w:rsidR="00026AA4" w:rsidRPr="008C7570">
        <w:rPr>
          <w:rFonts w:ascii="Times New Roman" w:hAnsi="Times New Roman" w:cs="Times New Roman"/>
          <w:sz w:val="24"/>
          <w:szCs w:val="24"/>
        </w:rPr>
        <w:t>public health monitoring, and remote consultations</w:t>
      </w:r>
      <w:r w:rsidR="00E93691" w:rsidRPr="008C7570">
        <w:rPr>
          <w:rFonts w:ascii="Times New Roman" w:hAnsi="Times New Roman" w:cs="Times New Roman"/>
          <w:sz w:val="24"/>
          <w:szCs w:val="24"/>
        </w:rPr>
        <w:t xml:space="preserve"> (</w:t>
      </w:r>
      <w:proofErr w:type="spellStart"/>
      <w:r w:rsidR="00E93691" w:rsidRPr="008C7570">
        <w:rPr>
          <w:rFonts w:ascii="Times New Roman" w:hAnsi="Times New Roman" w:cs="Times New Roman"/>
          <w:sz w:val="24"/>
          <w:szCs w:val="24"/>
        </w:rPr>
        <w:t>Imison</w:t>
      </w:r>
      <w:proofErr w:type="spellEnd"/>
      <w:r w:rsidR="00E93691" w:rsidRPr="008C7570">
        <w:rPr>
          <w:rFonts w:ascii="Times New Roman" w:hAnsi="Times New Roman" w:cs="Times New Roman"/>
          <w:sz w:val="24"/>
          <w:szCs w:val="24"/>
        </w:rPr>
        <w:t xml:space="preserve"> et al., 2016)</w:t>
      </w:r>
      <w:r w:rsidR="00026AA4" w:rsidRPr="008C7570">
        <w:rPr>
          <w:rFonts w:ascii="Times New Roman" w:hAnsi="Times New Roman" w:cs="Times New Roman"/>
          <w:sz w:val="24"/>
          <w:szCs w:val="24"/>
        </w:rPr>
        <w:t>.</w:t>
      </w:r>
      <w:r w:rsidR="00026AA4">
        <w:rPr>
          <w:rFonts w:ascii="Times New Roman" w:hAnsi="Times New Roman" w:cs="Times New Roman"/>
          <w:sz w:val="24"/>
          <w:szCs w:val="24"/>
        </w:rPr>
        <w:t xml:space="preserve"> </w:t>
      </w:r>
    </w:p>
    <w:p w14:paraId="2C0CFB06" w14:textId="3269688E" w:rsidR="00BD404E" w:rsidRDefault="004F6D10"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On the other hand</w:t>
      </w:r>
      <w:r w:rsidR="001720EC">
        <w:rPr>
          <w:rFonts w:ascii="Times New Roman" w:hAnsi="Times New Roman" w:cs="Times New Roman"/>
          <w:sz w:val="24"/>
          <w:szCs w:val="24"/>
        </w:rPr>
        <w:t xml:space="preserve">, IT skills deficiency or poor digital skills may pose adverse events in health and social care. </w:t>
      </w:r>
      <w:r w:rsidR="00E227AC">
        <w:rPr>
          <w:rFonts w:ascii="Times New Roman" w:hAnsi="Times New Roman" w:cs="Times New Roman"/>
          <w:sz w:val="24"/>
          <w:szCs w:val="24"/>
        </w:rPr>
        <w:t xml:space="preserve">There could be more administrative and medical misdeeds that may affect </w:t>
      </w:r>
      <w:r w:rsidR="002A1FC8">
        <w:rPr>
          <w:rFonts w:ascii="Times New Roman" w:hAnsi="Times New Roman" w:cs="Times New Roman"/>
          <w:sz w:val="24"/>
          <w:szCs w:val="24"/>
        </w:rPr>
        <w:t xml:space="preserve">negatively </w:t>
      </w:r>
      <w:r w:rsidR="00E227AC">
        <w:rPr>
          <w:rFonts w:ascii="Times New Roman" w:hAnsi="Times New Roman" w:cs="Times New Roman"/>
          <w:sz w:val="24"/>
          <w:szCs w:val="24"/>
        </w:rPr>
        <w:t>many asp</w:t>
      </w:r>
      <w:r w:rsidR="002A1FC8">
        <w:rPr>
          <w:rFonts w:ascii="Times New Roman" w:hAnsi="Times New Roman" w:cs="Times New Roman"/>
          <w:sz w:val="24"/>
          <w:szCs w:val="24"/>
        </w:rPr>
        <w:t xml:space="preserve">ects of the healthcare systems such as quality of care and patient </w:t>
      </w:r>
      <w:r w:rsidR="00347442">
        <w:rPr>
          <w:rFonts w:ascii="Times New Roman" w:hAnsi="Times New Roman" w:cs="Times New Roman"/>
          <w:sz w:val="24"/>
          <w:szCs w:val="24"/>
        </w:rPr>
        <w:t>safety,</w:t>
      </w:r>
      <w:r w:rsidR="002A1FC8">
        <w:rPr>
          <w:rFonts w:ascii="Times New Roman" w:hAnsi="Times New Roman" w:cs="Times New Roman"/>
          <w:sz w:val="24"/>
          <w:szCs w:val="24"/>
        </w:rPr>
        <w:t xml:space="preserve"> data integrity and </w:t>
      </w:r>
      <w:r w:rsidR="007C7389">
        <w:rPr>
          <w:rFonts w:ascii="Times New Roman" w:hAnsi="Times New Roman" w:cs="Times New Roman"/>
          <w:sz w:val="24"/>
          <w:szCs w:val="24"/>
        </w:rPr>
        <w:t>security</w:t>
      </w:r>
      <w:r w:rsidR="002A1FC8">
        <w:rPr>
          <w:rFonts w:ascii="Times New Roman" w:hAnsi="Times New Roman" w:cs="Times New Roman"/>
          <w:sz w:val="24"/>
          <w:szCs w:val="24"/>
        </w:rPr>
        <w:t xml:space="preserve">, </w:t>
      </w:r>
      <w:r w:rsidR="00347442">
        <w:rPr>
          <w:rFonts w:ascii="Times New Roman" w:hAnsi="Times New Roman" w:cs="Times New Roman"/>
          <w:sz w:val="24"/>
          <w:szCs w:val="24"/>
        </w:rPr>
        <w:t xml:space="preserve">treatment management and health supervision. </w:t>
      </w:r>
      <w:r w:rsidR="001861A0">
        <w:rPr>
          <w:rFonts w:ascii="Times New Roman" w:hAnsi="Times New Roman" w:cs="Times New Roman"/>
          <w:sz w:val="24"/>
          <w:szCs w:val="24"/>
        </w:rPr>
        <w:t>Misuse of IT systems</w:t>
      </w:r>
      <w:r w:rsidR="00347442">
        <w:rPr>
          <w:rFonts w:ascii="Times New Roman" w:hAnsi="Times New Roman" w:cs="Times New Roman"/>
          <w:sz w:val="24"/>
          <w:szCs w:val="24"/>
        </w:rPr>
        <w:t xml:space="preserve"> might lead to insufficient and inappropriate aliment treatment which might </w:t>
      </w:r>
      <w:r w:rsidR="00FF533E">
        <w:rPr>
          <w:rFonts w:ascii="Times New Roman" w:hAnsi="Times New Roman" w:cs="Times New Roman"/>
          <w:sz w:val="24"/>
          <w:szCs w:val="24"/>
        </w:rPr>
        <w:t>extend</w:t>
      </w:r>
      <w:r w:rsidR="00347442">
        <w:rPr>
          <w:rFonts w:ascii="Times New Roman" w:hAnsi="Times New Roman" w:cs="Times New Roman"/>
          <w:sz w:val="24"/>
          <w:szCs w:val="24"/>
        </w:rPr>
        <w:t xml:space="preserve"> length of </w:t>
      </w:r>
      <w:r w:rsidR="00D22D70">
        <w:rPr>
          <w:rFonts w:ascii="Times New Roman" w:hAnsi="Times New Roman" w:cs="Times New Roman"/>
          <w:sz w:val="24"/>
          <w:szCs w:val="24"/>
        </w:rPr>
        <w:t>hospital</w:t>
      </w:r>
      <w:r w:rsidR="00347442">
        <w:rPr>
          <w:rFonts w:ascii="Times New Roman" w:hAnsi="Times New Roman" w:cs="Times New Roman"/>
          <w:sz w:val="24"/>
          <w:szCs w:val="24"/>
        </w:rPr>
        <w:t xml:space="preserve"> stay and thus </w:t>
      </w:r>
      <w:r w:rsidR="00FF533E">
        <w:rPr>
          <w:rFonts w:ascii="Times New Roman" w:hAnsi="Times New Roman" w:cs="Times New Roman"/>
          <w:sz w:val="24"/>
          <w:szCs w:val="24"/>
        </w:rPr>
        <w:t xml:space="preserve">increase costs and </w:t>
      </w:r>
      <w:r w:rsidR="00253490">
        <w:rPr>
          <w:rFonts w:ascii="Times New Roman" w:hAnsi="Times New Roman" w:cs="Times New Roman"/>
          <w:sz w:val="24"/>
          <w:szCs w:val="24"/>
        </w:rPr>
        <w:t>hospitalist workload</w:t>
      </w:r>
      <w:r w:rsidR="00A93090">
        <w:rPr>
          <w:rFonts w:ascii="Times New Roman" w:hAnsi="Times New Roman" w:cs="Times New Roman"/>
          <w:sz w:val="24"/>
          <w:szCs w:val="24"/>
        </w:rPr>
        <w:t xml:space="preserve"> (</w:t>
      </w:r>
      <w:proofErr w:type="spellStart"/>
      <w:r w:rsidR="00A93090">
        <w:rPr>
          <w:rFonts w:ascii="Times New Roman" w:hAnsi="Times New Roman" w:cs="Times New Roman"/>
          <w:sz w:val="24"/>
          <w:szCs w:val="24"/>
        </w:rPr>
        <w:t>Szczerba</w:t>
      </w:r>
      <w:proofErr w:type="spellEnd"/>
      <w:r w:rsidR="00A93090">
        <w:rPr>
          <w:rFonts w:ascii="Times New Roman" w:hAnsi="Times New Roman" w:cs="Times New Roman"/>
          <w:sz w:val="24"/>
          <w:szCs w:val="24"/>
        </w:rPr>
        <w:t xml:space="preserve">, </w:t>
      </w:r>
      <w:r w:rsidR="00360D7D">
        <w:rPr>
          <w:rFonts w:ascii="Times New Roman" w:hAnsi="Times New Roman" w:cs="Times New Roman"/>
          <w:sz w:val="24"/>
          <w:szCs w:val="24"/>
        </w:rPr>
        <w:t>2018)</w:t>
      </w:r>
      <w:r w:rsidR="00253490">
        <w:rPr>
          <w:rFonts w:ascii="Times New Roman" w:hAnsi="Times New Roman" w:cs="Times New Roman"/>
          <w:sz w:val="24"/>
          <w:szCs w:val="24"/>
        </w:rPr>
        <w:t xml:space="preserve">. </w:t>
      </w:r>
      <w:r w:rsidR="001861A0">
        <w:rPr>
          <w:rFonts w:ascii="Times New Roman" w:hAnsi="Times New Roman" w:cs="Times New Roman"/>
          <w:sz w:val="24"/>
          <w:szCs w:val="24"/>
        </w:rPr>
        <w:t>The results</w:t>
      </w:r>
      <w:r w:rsidR="00253490">
        <w:rPr>
          <w:rFonts w:ascii="Times New Roman" w:hAnsi="Times New Roman" w:cs="Times New Roman"/>
          <w:sz w:val="24"/>
          <w:szCs w:val="24"/>
        </w:rPr>
        <w:t xml:space="preserve"> might be even worse, </w:t>
      </w:r>
      <w:r w:rsidR="00D22D70">
        <w:rPr>
          <w:rFonts w:ascii="Times New Roman" w:hAnsi="Times New Roman" w:cs="Times New Roman"/>
          <w:sz w:val="24"/>
          <w:szCs w:val="24"/>
        </w:rPr>
        <w:t xml:space="preserve">incorrect use of digital and social network systems </w:t>
      </w:r>
      <w:r w:rsidR="00253490">
        <w:rPr>
          <w:rFonts w:ascii="Times New Roman" w:hAnsi="Times New Roman" w:cs="Times New Roman"/>
          <w:sz w:val="24"/>
          <w:szCs w:val="24"/>
        </w:rPr>
        <w:t xml:space="preserve">may </w:t>
      </w:r>
      <w:r w:rsidR="00A81383">
        <w:rPr>
          <w:rFonts w:ascii="Times New Roman" w:hAnsi="Times New Roman" w:cs="Times New Roman"/>
          <w:sz w:val="24"/>
          <w:szCs w:val="24"/>
        </w:rPr>
        <w:t xml:space="preserve">accelerate functional decline and </w:t>
      </w:r>
      <w:r w:rsidR="00253490">
        <w:rPr>
          <w:rFonts w:ascii="Times New Roman" w:hAnsi="Times New Roman" w:cs="Times New Roman"/>
          <w:sz w:val="24"/>
          <w:szCs w:val="24"/>
        </w:rPr>
        <w:t xml:space="preserve">lead to fatal injuries. </w:t>
      </w:r>
      <w:r w:rsidR="002A1FC8">
        <w:rPr>
          <w:rFonts w:ascii="Times New Roman" w:hAnsi="Times New Roman" w:cs="Times New Roman"/>
          <w:sz w:val="24"/>
          <w:szCs w:val="24"/>
        </w:rPr>
        <w:t xml:space="preserve">Healthcare professionals </w:t>
      </w:r>
      <w:r w:rsidR="00D22D70">
        <w:rPr>
          <w:rFonts w:ascii="Times New Roman" w:hAnsi="Times New Roman" w:cs="Times New Roman"/>
          <w:sz w:val="24"/>
          <w:szCs w:val="24"/>
        </w:rPr>
        <w:t>who lack or have undeveloped IT skills</w:t>
      </w:r>
      <w:r w:rsidR="00DC6275">
        <w:rPr>
          <w:rFonts w:ascii="Times New Roman" w:hAnsi="Times New Roman" w:cs="Times New Roman"/>
          <w:sz w:val="24"/>
          <w:szCs w:val="24"/>
        </w:rPr>
        <w:t xml:space="preserve"> will be unable to exchange healthcare information, access patient data records, use and benefit from m-Health devices and telemedicine, and collaborate for </w:t>
      </w:r>
      <w:r w:rsidR="00A81383">
        <w:rPr>
          <w:rFonts w:ascii="Times New Roman" w:hAnsi="Times New Roman" w:cs="Times New Roman"/>
          <w:sz w:val="24"/>
          <w:szCs w:val="24"/>
        </w:rPr>
        <w:t>making effective decisions. They</w:t>
      </w:r>
      <w:r w:rsidR="00D22D70">
        <w:rPr>
          <w:rFonts w:ascii="Times New Roman" w:hAnsi="Times New Roman" w:cs="Times New Roman"/>
          <w:sz w:val="24"/>
          <w:szCs w:val="24"/>
        </w:rPr>
        <w:t xml:space="preserve"> </w:t>
      </w:r>
      <w:r w:rsidR="002A1FC8">
        <w:rPr>
          <w:rFonts w:ascii="Times New Roman" w:hAnsi="Times New Roman" w:cs="Times New Roman"/>
          <w:sz w:val="24"/>
          <w:szCs w:val="24"/>
        </w:rPr>
        <w:t>might miss subtle changes in patient</w:t>
      </w:r>
      <w:r w:rsidR="00DC6275">
        <w:rPr>
          <w:rFonts w:ascii="Times New Roman" w:hAnsi="Times New Roman" w:cs="Times New Roman"/>
          <w:sz w:val="24"/>
          <w:szCs w:val="24"/>
        </w:rPr>
        <w:t>s’</w:t>
      </w:r>
      <w:r w:rsidR="002A1FC8">
        <w:rPr>
          <w:rFonts w:ascii="Times New Roman" w:hAnsi="Times New Roman" w:cs="Times New Roman"/>
          <w:sz w:val="24"/>
          <w:szCs w:val="24"/>
        </w:rPr>
        <w:t xml:space="preserve"> conditions</w:t>
      </w:r>
      <w:r w:rsidR="00A81383">
        <w:rPr>
          <w:rFonts w:ascii="Times New Roman" w:hAnsi="Times New Roman" w:cs="Times New Roman"/>
          <w:sz w:val="24"/>
          <w:szCs w:val="24"/>
        </w:rPr>
        <w:t xml:space="preserve"> or</w:t>
      </w:r>
      <w:r w:rsidR="00DC6275">
        <w:rPr>
          <w:rFonts w:ascii="Times New Roman" w:hAnsi="Times New Roman" w:cs="Times New Roman"/>
          <w:sz w:val="24"/>
          <w:szCs w:val="24"/>
        </w:rPr>
        <w:t xml:space="preserve"> misbehave due to </w:t>
      </w:r>
      <w:r w:rsidR="00A81383">
        <w:rPr>
          <w:rFonts w:ascii="Times New Roman" w:hAnsi="Times New Roman" w:cs="Times New Roman"/>
          <w:sz w:val="24"/>
          <w:szCs w:val="24"/>
        </w:rPr>
        <w:t>incapability to</w:t>
      </w:r>
      <w:r w:rsidR="00DC6275">
        <w:rPr>
          <w:rFonts w:ascii="Times New Roman" w:hAnsi="Times New Roman" w:cs="Times New Roman"/>
          <w:sz w:val="24"/>
          <w:szCs w:val="24"/>
        </w:rPr>
        <w:t xml:space="preserve"> access </w:t>
      </w:r>
      <w:r w:rsidR="00A81383">
        <w:rPr>
          <w:rFonts w:ascii="Times New Roman" w:hAnsi="Times New Roman" w:cs="Times New Roman"/>
          <w:sz w:val="24"/>
          <w:szCs w:val="24"/>
        </w:rPr>
        <w:t xml:space="preserve">necessary information. </w:t>
      </w:r>
      <w:r w:rsidR="00DC6275">
        <w:rPr>
          <w:rFonts w:ascii="Times New Roman" w:hAnsi="Times New Roman" w:cs="Times New Roman"/>
          <w:sz w:val="24"/>
          <w:szCs w:val="24"/>
        </w:rPr>
        <w:t xml:space="preserve"> </w:t>
      </w:r>
      <w:r w:rsidR="00A81383">
        <w:rPr>
          <w:rFonts w:ascii="Times New Roman" w:hAnsi="Times New Roman" w:cs="Times New Roman"/>
          <w:sz w:val="24"/>
          <w:szCs w:val="24"/>
        </w:rPr>
        <w:t>They may also</w:t>
      </w:r>
      <w:r w:rsidR="00DC6275">
        <w:rPr>
          <w:rFonts w:ascii="Times New Roman" w:hAnsi="Times New Roman" w:cs="Times New Roman"/>
          <w:sz w:val="24"/>
          <w:szCs w:val="24"/>
        </w:rPr>
        <w:t xml:space="preserve"> </w:t>
      </w:r>
      <w:r w:rsidR="00A81383">
        <w:rPr>
          <w:rFonts w:ascii="Times New Roman" w:hAnsi="Times New Roman" w:cs="Times New Roman"/>
          <w:sz w:val="24"/>
          <w:szCs w:val="24"/>
        </w:rPr>
        <w:t>fail to communicate information in emergency situations, which can hinder achievement of desired outcome.</w:t>
      </w:r>
    </w:p>
    <w:p w14:paraId="0906ED73" w14:textId="185A7AEC" w:rsidR="00BD404E" w:rsidRDefault="00A81383" w:rsidP="001109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Considering IT skills, I believe that I possess these skills </w:t>
      </w:r>
      <w:r w:rsidR="003255F9">
        <w:rPr>
          <w:rFonts w:ascii="Times New Roman" w:hAnsi="Times New Roman" w:cs="Times New Roman"/>
          <w:sz w:val="24"/>
          <w:szCs w:val="24"/>
        </w:rPr>
        <w:t>to</w:t>
      </w:r>
      <w:r>
        <w:rPr>
          <w:rFonts w:ascii="Times New Roman" w:hAnsi="Times New Roman" w:cs="Times New Roman"/>
          <w:sz w:val="24"/>
          <w:szCs w:val="24"/>
        </w:rPr>
        <w:t xml:space="preserve"> some extent. I can use e-mail and </w:t>
      </w:r>
      <w:r w:rsidR="004F6D10">
        <w:rPr>
          <w:rFonts w:ascii="Times New Roman" w:hAnsi="Times New Roman" w:cs="Times New Roman"/>
          <w:sz w:val="24"/>
          <w:szCs w:val="24"/>
        </w:rPr>
        <w:t xml:space="preserve">electronic patient record systems. However, I need to expand my knowledge about </w:t>
      </w:r>
      <w:r w:rsidR="00F16426">
        <w:rPr>
          <w:rFonts w:ascii="Times New Roman" w:hAnsi="Times New Roman" w:cs="Times New Roman"/>
          <w:sz w:val="24"/>
          <w:szCs w:val="24"/>
        </w:rPr>
        <w:t>mobile</w:t>
      </w:r>
      <w:r w:rsidR="004F6D10">
        <w:rPr>
          <w:rFonts w:ascii="Times New Roman" w:hAnsi="Times New Roman" w:cs="Times New Roman"/>
          <w:sz w:val="24"/>
          <w:szCs w:val="24"/>
        </w:rPr>
        <w:t xml:space="preserve"> applications</w:t>
      </w:r>
      <w:r w:rsidR="00F16426">
        <w:rPr>
          <w:rFonts w:ascii="Times New Roman" w:hAnsi="Times New Roman" w:cs="Times New Roman"/>
          <w:sz w:val="24"/>
          <w:szCs w:val="24"/>
        </w:rPr>
        <w:t xml:space="preserve"> (from </w:t>
      </w:r>
      <w:r w:rsidR="00F16426">
        <w:rPr>
          <w:rFonts w:ascii="Times New Roman" w:hAnsi="Times New Roman" w:cs="Times New Roman"/>
          <w:i/>
          <w:sz w:val="24"/>
          <w:szCs w:val="24"/>
        </w:rPr>
        <w:t>NHS C</w:t>
      </w:r>
      <w:r w:rsidR="00F16426" w:rsidRPr="00F16426">
        <w:rPr>
          <w:rFonts w:ascii="Times New Roman" w:hAnsi="Times New Roman" w:cs="Times New Roman"/>
          <w:i/>
          <w:sz w:val="24"/>
          <w:szCs w:val="24"/>
        </w:rPr>
        <w:t>hoices</w:t>
      </w:r>
      <w:r w:rsidR="00F16426">
        <w:rPr>
          <w:rFonts w:ascii="Times New Roman" w:hAnsi="Times New Roman" w:cs="Times New Roman"/>
          <w:sz w:val="24"/>
          <w:szCs w:val="24"/>
        </w:rPr>
        <w:t>)</w:t>
      </w:r>
      <w:r w:rsidR="004F6D10">
        <w:rPr>
          <w:rFonts w:ascii="Times New Roman" w:hAnsi="Times New Roman" w:cs="Times New Roman"/>
          <w:sz w:val="24"/>
          <w:szCs w:val="24"/>
        </w:rPr>
        <w:t xml:space="preserve"> used by patients with chronic illnesses</w:t>
      </w:r>
      <w:r w:rsidR="00360D7D">
        <w:rPr>
          <w:rFonts w:ascii="Times New Roman" w:hAnsi="Times New Roman" w:cs="Times New Roman"/>
          <w:sz w:val="24"/>
          <w:szCs w:val="24"/>
        </w:rPr>
        <w:t>,</w:t>
      </w:r>
      <w:r w:rsidR="004F6D10">
        <w:rPr>
          <w:rFonts w:ascii="Times New Roman" w:hAnsi="Times New Roman" w:cs="Times New Roman"/>
          <w:sz w:val="24"/>
          <w:szCs w:val="24"/>
        </w:rPr>
        <w:t xml:space="preserve"> </w:t>
      </w:r>
      <w:r w:rsidR="00F16426">
        <w:rPr>
          <w:rFonts w:ascii="Times New Roman" w:hAnsi="Times New Roman" w:cs="Times New Roman"/>
          <w:sz w:val="24"/>
          <w:szCs w:val="24"/>
        </w:rPr>
        <w:t xml:space="preserve">and </w:t>
      </w:r>
      <w:proofErr w:type="spellStart"/>
      <w:r w:rsidR="00F16426">
        <w:rPr>
          <w:rFonts w:ascii="Times New Roman" w:hAnsi="Times New Roman" w:cs="Times New Roman"/>
          <w:sz w:val="24"/>
          <w:szCs w:val="24"/>
        </w:rPr>
        <w:t>telehealth</w:t>
      </w:r>
      <w:proofErr w:type="spellEnd"/>
      <w:r w:rsidR="00F16426">
        <w:rPr>
          <w:rFonts w:ascii="Times New Roman" w:hAnsi="Times New Roman" w:cs="Times New Roman"/>
          <w:sz w:val="24"/>
          <w:szCs w:val="24"/>
        </w:rPr>
        <w:t xml:space="preserve"> systems and devices used in NHS. I also need to </w:t>
      </w:r>
      <w:r w:rsidR="004F6D10">
        <w:rPr>
          <w:rFonts w:ascii="Times New Roman" w:hAnsi="Times New Roman" w:cs="Times New Roman"/>
          <w:sz w:val="24"/>
          <w:szCs w:val="24"/>
        </w:rPr>
        <w:t xml:space="preserve">improve my IT skills to effectively </w:t>
      </w:r>
      <w:r w:rsidR="00166D8A">
        <w:rPr>
          <w:rFonts w:ascii="Times New Roman" w:hAnsi="Times New Roman" w:cs="Times New Roman"/>
          <w:sz w:val="24"/>
          <w:szCs w:val="24"/>
        </w:rPr>
        <w:t>implement</w:t>
      </w:r>
      <w:r w:rsidR="004F6D10">
        <w:rPr>
          <w:rFonts w:ascii="Times New Roman" w:hAnsi="Times New Roman" w:cs="Times New Roman"/>
          <w:sz w:val="24"/>
          <w:szCs w:val="24"/>
        </w:rPr>
        <w:t xml:space="preserve"> </w:t>
      </w:r>
      <w:r w:rsidR="00F16426">
        <w:rPr>
          <w:rFonts w:ascii="Times New Roman" w:hAnsi="Times New Roman" w:cs="Times New Roman"/>
          <w:sz w:val="24"/>
          <w:szCs w:val="24"/>
        </w:rPr>
        <w:t xml:space="preserve">these health apps and telemedicine software and </w:t>
      </w:r>
      <w:r w:rsidR="00360D7D">
        <w:rPr>
          <w:rFonts w:ascii="Times New Roman" w:hAnsi="Times New Roman" w:cs="Times New Roman"/>
          <w:sz w:val="24"/>
          <w:szCs w:val="24"/>
        </w:rPr>
        <w:t>hardware</w:t>
      </w:r>
      <w:r w:rsidR="004F6D10">
        <w:rPr>
          <w:rFonts w:ascii="Times New Roman" w:hAnsi="Times New Roman" w:cs="Times New Roman"/>
          <w:sz w:val="24"/>
          <w:szCs w:val="24"/>
        </w:rPr>
        <w:t xml:space="preserve">. </w:t>
      </w:r>
    </w:p>
    <w:p w14:paraId="5BEF051E" w14:textId="2D062446" w:rsidR="0092259C" w:rsidRPr="00DE74BC" w:rsidRDefault="00BD7F12" w:rsidP="00110963">
      <w:pPr>
        <w:pStyle w:val="Heading1"/>
        <w:spacing w:before="0" w:line="360" w:lineRule="auto"/>
        <w:ind w:firstLine="720"/>
        <w:jc w:val="both"/>
        <w:rPr>
          <w:rFonts w:ascii="Times New Roman" w:hAnsi="Times New Roman" w:cs="Times New Roman"/>
          <w:b/>
          <w:color w:val="auto"/>
        </w:rPr>
      </w:pPr>
      <w:r w:rsidRPr="00BD7F12">
        <w:rPr>
          <w:rFonts w:ascii="Times New Roman" w:hAnsi="Times New Roman" w:cs="Times New Roman"/>
          <w:b/>
          <w:color w:val="auto"/>
        </w:rPr>
        <w:t>Conclusion</w:t>
      </w:r>
    </w:p>
    <w:p w14:paraId="0C57A8FC" w14:textId="36FE9D98" w:rsidR="0030173B" w:rsidRPr="0092259C" w:rsidRDefault="00F53649" w:rsidP="00110963">
      <w:pPr>
        <w:spacing w:after="0" w:line="360" w:lineRule="auto"/>
        <w:ind w:firstLine="720"/>
        <w:jc w:val="both"/>
        <w:rPr>
          <w:rFonts w:ascii="Times New Roman" w:hAnsi="Times New Roman" w:cs="Times New Roman"/>
          <w:b/>
          <w:sz w:val="24"/>
          <w:szCs w:val="24"/>
        </w:rPr>
      </w:pPr>
      <w:r>
        <w:rPr>
          <w:rFonts w:ascii="Times New Roman" w:hAnsi="Times New Roman" w:cs="Times New Roman"/>
          <w:iCs/>
          <w:color w:val="0D0D0D"/>
          <w:sz w:val="24"/>
          <w:szCs w:val="24"/>
        </w:rPr>
        <w:t xml:space="preserve">The analysed employability skills in this report are crucial and required in the healthcare contexts. Strong communication skills, effective teamwork skills and developed IT skills </w:t>
      </w:r>
      <w:r w:rsidR="00175A4E">
        <w:rPr>
          <w:rFonts w:ascii="Times New Roman" w:hAnsi="Times New Roman" w:cs="Times New Roman"/>
          <w:iCs/>
          <w:color w:val="0D0D0D"/>
          <w:sz w:val="24"/>
          <w:szCs w:val="24"/>
        </w:rPr>
        <w:t xml:space="preserve">allow healthcare workers perform their jobs successfully: achieve healthcare goals and objectives, meet patients’ needs, </w:t>
      </w:r>
      <w:r w:rsidR="00170E35">
        <w:rPr>
          <w:rFonts w:ascii="Times New Roman" w:hAnsi="Times New Roman" w:cs="Times New Roman"/>
          <w:iCs/>
          <w:color w:val="0D0D0D"/>
          <w:sz w:val="24"/>
          <w:szCs w:val="24"/>
        </w:rPr>
        <w:t xml:space="preserve">and </w:t>
      </w:r>
      <w:r w:rsidR="00175A4E">
        <w:rPr>
          <w:rFonts w:ascii="Times New Roman" w:hAnsi="Times New Roman" w:cs="Times New Roman"/>
          <w:iCs/>
          <w:color w:val="0D0D0D"/>
          <w:sz w:val="24"/>
          <w:szCs w:val="24"/>
        </w:rPr>
        <w:t>provide high-quality care and services.</w:t>
      </w:r>
    </w:p>
    <w:p w14:paraId="3FA41E5E" w14:textId="688287FB" w:rsidR="0030173B" w:rsidRPr="00754CBC" w:rsidRDefault="0030173B" w:rsidP="001F559C">
      <w:pPr>
        <w:spacing w:after="0" w:line="360" w:lineRule="auto"/>
        <w:ind w:left="284"/>
        <w:jc w:val="both"/>
        <w:rPr>
          <w:rFonts w:ascii="Times New Roman" w:hAnsi="Times New Roman" w:cs="Times New Roman"/>
          <w:sz w:val="24"/>
          <w:szCs w:val="24"/>
        </w:rPr>
      </w:pPr>
    </w:p>
    <w:p w14:paraId="72A7A396" w14:textId="77777777" w:rsidR="0030173B" w:rsidRPr="00754CBC" w:rsidRDefault="0030173B" w:rsidP="001F559C">
      <w:pPr>
        <w:spacing w:after="0" w:line="360" w:lineRule="auto"/>
        <w:ind w:left="284"/>
        <w:jc w:val="both"/>
        <w:rPr>
          <w:rFonts w:ascii="Times New Roman" w:hAnsi="Times New Roman" w:cs="Times New Roman"/>
          <w:sz w:val="24"/>
          <w:szCs w:val="24"/>
        </w:rPr>
      </w:pPr>
    </w:p>
    <w:p w14:paraId="21B22E0C" w14:textId="77777777" w:rsidR="00B07A4C" w:rsidRDefault="00B07A4C" w:rsidP="00B07A4C">
      <w:pPr>
        <w:spacing w:after="0" w:line="360" w:lineRule="auto"/>
        <w:jc w:val="both"/>
        <w:rPr>
          <w:rFonts w:asciiTheme="majorHAnsi" w:eastAsiaTheme="majorEastAsia" w:hAnsiTheme="majorHAnsi" w:cstheme="majorBidi"/>
          <w:color w:val="2E74B5" w:themeColor="accent1" w:themeShade="BF"/>
          <w:sz w:val="26"/>
          <w:szCs w:val="26"/>
        </w:rPr>
      </w:pPr>
    </w:p>
    <w:p w14:paraId="0F40C163" w14:textId="77777777" w:rsidR="00DC5773" w:rsidRPr="00DC5773" w:rsidRDefault="00DC5773" w:rsidP="00B07A4C">
      <w:pPr>
        <w:spacing w:after="0" w:line="360" w:lineRule="auto"/>
        <w:jc w:val="both"/>
        <w:rPr>
          <w:rFonts w:ascii="Times New Roman" w:hAnsi="Times New Roman" w:cs="Times New Roman"/>
          <w:b/>
          <w:sz w:val="24"/>
          <w:szCs w:val="24"/>
        </w:rPr>
      </w:pPr>
      <w:r w:rsidRPr="00DC5773">
        <w:rPr>
          <w:rFonts w:ascii="Times New Roman" w:hAnsi="Times New Roman" w:cs="Times New Roman"/>
          <w:b/>
          <w:sz w:val="24"/>
          <w:szCs w:val="24"/>
        </w:rPr>
        <w:lastRenderedPageBreak/>
        <w:t>Bibliography</w:t>
      </w:r>
    </w:p>
    <w:p w14:paraId="50563F68" w14:textId="77777777" w:rsidR="00DC5773" w:rsidRDefault="00DC5773" w:rsidP="001F559C">
      <w:pPr>
        <w:spacing w:after="0" w:line="360" w:lineRule="auto"/>
        <w:ind w:left="284"/>
        <w:jc w:val="both"/>
      </w:pPr>
    </w:p>
    <w:sdt>
      <w:sdtPr>
        <w:rPr>
          <w:rFonts w:ascii="Times New Roman" w:hAnsi="Times New Roman" w:cs="Times New Roman"/>
          <w:sz w:val="24"/>
          <w:szCs w:val="24"/>
        </w:rPr>
        <w:id w:val="111145805"/>
        <w:bibliography/>
      </w:sdtPr>
      <w:sdtEndPr>
        <w:rPr>
          <w:color w:val="000000"/>
          <w:shd w:val="clear" w:color="auto" w:fill="FFFFFF"/>
        </w:rPr>
      </w:sdtEndPr>
      <w:sdtContent>
        <w:p w14:paraId="12DE5AB9" w14:textId="77777777" w:rsidR="0057011D" w:rsidRDefault="0057011D" w:rsidP="0057011D">
          <w:pPr>
            <w:spacing w:line="360" w:lineRule="auto"/>
            <w:rPr>
              <w:rFonts w:ascii="Times New Roman" w:hAnsi="Times New Roman" w:cs="Times New Roman"/>
              <w:sz w:val="24"/>
              <w:szCs w:val="24"/>
            </w:rPr>
          </w:pPr>
          <w:proofErr w:type="spellStart"/>
          <w:r w:rsidRPr="006733DF">
            <w:rPr>
              <w:rStyle w:val="selectable"/>
              <w:rFonts w:ascii="Times New Roman" w:hAnsi="Times New Roman" w:cs="Times New Roman"/>
              <w:color w:val="000000"/>
              <w:sz w:val="24"/>
              <w:szCs w:val="24"/>
              <w:shd w:val="clear" w:color="auto" w:fill="FFFFFF"/>
            </w:rPr>
            <w:t>Bhavnani</w:t>
          </w:r>
          <w:proofErr w:type="spellEnd"/>
          <w:r w:rsidRPr="006733DF">
            <w:rPr>
              <w:rStyle w:val="selectable"/>
              <w:rFonts w:ascii="Times New Roman" w:hAnsi="Times New Roman" w:cs="Times New Roman"/>
              <w:color w:val="000000"/>
              <w:sz w:val="24"/>
              <w:szCs w:val="24"/>
              <w:shd w:val="clear" w:color="auto" w:fill="FFFFFF"/>
            </w:rPr>
            <w:t xml:space="preserve">, S., </w:t>
          </w:r>
          <w:proofErr w:type="spellStart"/>
          <w:r w:rsidRPr="006733DF">
            <w:rPr>
              <w:rStyle w:val="selectable"/>
              <w:rFonts w:ascii="Times New Roman" w:hAnsi="Times New Roman" w:cs="Times New Roman"/>
              <w:color w:val="000000"/>
              <w:sz w:val="24"/>
              <w:szCs w:val="24"/>
              <w:shd w:val="clear" w:color="auto" w:fill="FFFFFF"/>
            </w:rPr>
            <w:t>Narula</w:t>
          </w:r>
          <w:proofErr w:type="spellEnd"/>
          <w:r w:rsidRPr="006733DF">
            <w:rPr>
              <w:rStyle w:val="selectable"/>
              <w:rFonts w:ascii="Times New Roman" w:hAnsi="Times New Roman" w:cs="Times New Roman"/>
              <w:color w:val="000000"/>
              <w:sz w:val="24"/>
              <w:szCs w:val="24"/>
              <w:shd w:val="clear" w:color="auto" w:fill="FFFFFF"/>
            </w:rPr>
            <w:t xml:space="preserve">, J. and </w:t>
          </w:r>
          <w:proofErr w:type="spellStart"/>
          <w:r w:rsidRPr="006733DF">
            <w:rPr>
              <w:rStyle w:val="selectable"/>
              <w:rFonts w:ascii="Times New Roman" w:hAnsi="Times New Roman" w:cs="Times New Roman"/>
              <w:color w:val="000000"/>
              <w:sz w:val="24"/>
              <w:szCs w:val="24"/>
              <w:shd w:val="clear" w:color="auto" w:fill="FFFFFF"/>
            </w:rPr>
            <w:t>Sengupta</w:t>
          </w:r>
          <w:proofErr w:type="spellEnd"/>
          <w:r w:rsidRPr="006733DF">
            <w:rPr>
              <w:rStyle w:val="selectable"/>
              <w:rFonts w:ascii="Times New Roman" w:hAnsi="Times New Roman" w:cs="Times New Roman"/>
              <w:color w:val="000000"/>
              <w:sz w:val="24"/>
              <w:szCs w:val="24"/>
              <w:shd w:val="clear" w:color="auto" w:fill="FFFFFF"/>
            </w:rPr>
            <w:t xml:space="preserve">, P. (2016) ‘Mobile technology and the digitization of healthcare’ </w:t>
          </w:r>
          <w:r w:rsidRPr="006733DF">
            <w:rPr>
              <w:rStyle w:val="selectable"/>
              <w:rFonts w:ascii="Times New Roman" w:hAnsi="Times New Roman" w:cs="Times New Roman"/>
              <w:i/>
              <w:iCs/>
              <w:color w:val="000000"/>
              <w:sz w:val="24"/>
              <w:szCs w:val="24"/>
              <w:shd w:val="clear" w:color="auto" w:fill="FFFFFF"/>
            </w:rPr>
            <w:t>European Heart Journal</w:t>
          </w:r>
          <w:r w:rsidRPr="006733DF">
            <w:rPr>
              <w:rStyle w:val="selectable"/>
              <w:rFonts w:ascii="Times New Roman" w:hAnsi="Times New Roman" w:cs="Times New Roman"/>
              <w:color w:val="000000"/>
              <w:sz w:val="24"/>
              <w:szCs w:val="24"/>
              <w:shd w:val="clear" w:color="auto" w:fill="FFFFFF"/>
            </w:rPr>
            <w:t>, 37</w:t>
          </w:r>
          <w:r>
            <w:rPr>
              <w:rStyle w:val="selectable"/>
              <w:rFonts w:ascii="Times New Roman" w:hAnsi="Times New Roman" w:cs="Times New Roman"/>
              <w:color w:val="000000"/>
              <w:szCs w:val="24"/>
              <w:shd w:val="clear" w:color="auto" w:fill="FFFFFF"/>
            </w:rPr>
            <w:t xml:space="preserve"> </w:t>
          </w:r>
          <w:r w:rsidRPr="006733DF">
            <w:rPr>
              <w:rStyle w:val="selectable"/>
              <w:rFonts w:ascii="Times New Roman" w:hAnsi="Times New Roman" w:cs="Times New Roman"/>
              <w:color w:val="000000"/>
              <w:sz w:val="24"/>
              <w:szCs w:val="24"/>
              <w:shd w:val="clear" w:color="auto" w:fill="FFFFFF"/>
            </w:rPr>
            <w:t>(18), pp. 1428-1438. DOI:</w:t>
          </w:r>
          <w:r w:rsidRPr="006733DF">
            <w:rPr>
              <w:rFonts w:ascii="Times New Roman" w:hAnsi="Times New Roman" w:cs="Times New Roman"/>
              <w:sz w:val="24"/>
              <w:szCs w:val="24"/>
            </w:rPr>
            <w:t>10.1093/</w:t>
          </w:r>
          <w:proofErr w:type="spellStart"/>
          <w:r w:rsidRPr="006733DF">
            <w:rPr>
              <w:rFonts w:ascii="Times New Roman" w:hAnsi="Times New Roman" w:cs="Times New Roman"/>
              <w:sz w:val="24"/>
              <w:szCs w:val="24"/>
            </w:rPr>
            <w:t>eurheartj</w:t>
          </w:r>
          <w:proofErr w:type="spellEnd"/>
          <w:r w:rsidRPr="006733DF">
            <w:rPr>
              <w:rFonts w:ascii="Times New Roman" w:hAnsi="Times New Roman" w:cs="Times New Roman"/>
              <w:sz w:val="24"/>
              <w:szCs w:val="24"/>
            </w:rPr>
            <w:t>/ehv770.</w:t>
          </w:r>
        </w:p>
        <w:p w14:paraId="0414C799" w14:textId="22CC56B4" w:rsidR="0057011D" w:rsidRPr="00C327A4" w:rsidRDefault="0057011D" w:rsidP="0057011D">
          <w:pPr>
            <w:spacing w:line="360" w:lineRule="auto"/>
            <w:rPr>
              <w:rFonts w:ascii="Times New Roman" w:hAnsi="Times New Roman" w:cs="Times New Roman"/>
              <w:sz w:val="24"/>
              <w:szCs w:val="24"/>
            </w:rPr>
          </w:pPr>
          <w:r w:rsidRPr="00C327A4">
            <w:rPr>
              <w:rFonts w:ascii="Times New Roman" w:hAnsi="Times New Roman" w:cs="Times New Roman"/>
              <w:color w:val="000000"/>
              <w:sz w:val="24"/>
              <w:szCs w:val="24"/>
              <w:shd w:val="clear" w:color="auto" w:fill="FFFFFF"/>
            </w:rPr>
            <w:t>Burney, D., M</w:t>
          </w:r>
          <w:r w:rsidR="00DF57A4">
            <w:rPr>
              <w:rFonts w:ascii="Times New Roman" w:hAnsi="Times New Roman" w:cs="Times New Roman"/>
              <w:color w:val="000000"/>
              <w:sz w:val="24"/>
              <w:szCs w:val="24"/>
              <w:shd w:val="clear" w:color="auto" w:fill="FFFFFF"/>
            </w:rPr>
            <w:t>ahmood, N. and Abbas, Z. (2010)</w:t>
          </w:r>
          <w:r w:rsidRPr="00C327A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w:t>
          </w:r>
          <w:r w:rsidRPr="00C327A4">
            <w:rPr>
              <w:rFonts w:ascii="Times New Roman" w:hAnsi="Times New Roman" w:cs="Times New Roman"/>
              <w:color w:val="000000"/>
              <w:sz w:val="24"/>
              <w:szCs w:val="24"/>
              <w:shd w:val="clear" w:color="auto" w:fill="FFFFFF"/>
            </w:rPr>
            <w:t>Information and communication technology in healthcare management systems: prospects for developing countries</w:t>
          </w:r>
          <w:r>
            <w:rPr>
              <w:rFonts w:ascii="Times New Roman" w:hAnsi="Times New Roman" w:cs="Times New Roman"/>
              <w:color w:val="000000"/>
              <w:sz w:val="24"/>
              <w:szCs w:val="24"/>
              <w:shd w:val="clear" w:color="auto" w:fill="FFFFFF"/>
            </w:rPr>
            <w:t>’</w:t>
          </w:r>
          <w:r w:rsidRPr="00C327A4">
            <w:rPr>
              <w:rFonts w:ascii="Times New Roman" w:hAnsi="Times New Roman" w:cs="Times New Roman"/>
              <w:color w:val="000000"/>
              <w:sz w:val="24"/>
              <w:szCs w:val="24"/>
              <w:shd w:val="clear" w:color="auto" w:fill="FFFFFF"/>
            </w:rPr>
            <w:t> </w:t>
          </w:r>
          <w:r w:rsidRPr="00C327A4">
            <w:rPr>
              <w:rFonts w:ascii="Times New Roman" w:hAnsi="Times New Roman" w:cs="Times New Roman"/>
              <w:i/>
              <w:iCs/>
              <w:color w:val="000000"/>
              <w:sz w:val="24"/>
              <w:szCs w:val="24"/>
              <w:shd w:val="clear" w:color="auto" w:fill="FFFFFF"/>
            </w:rPr>
            <w:t>International Journal of Computer Applications</w:t>
          </w:r>
          <w:r w:rsidRPr="00C327A4">
            <w:rPr>
              <w:rFonts w:ascii="Times New Roman" w:hAnsi="Times New Roman" w:cs="Times New Roman"/>
              <w:color w:val="000000"/>
              <w:sz w:val="24"/>
              <w:szCs w:val="24"/>
              <w:shd w:val="clear" w:color="auto" w:fill="FFFFFF"/>
            </w:rPr>
            <w:t>, 4</w:t>
          </w:r>
          <w:r>
            <w:rPr>
              <w:rFonts w:ascii="Times New Roman" w:hAnsi="Times New Roman" w:cs="Times New Roman"/>
              <w:color w:val="000000"/>
              <w:sz w:val="24"/>
              <w:szCs w:val="24"/>
              <w:shd w:val="clear" w:color="auto" w:fill="FFFFFF"/>
            </w:rPr>
            <w:t xml:space="preserve"> </w:t>
          </w:r>
          <w:r w:rsidRPr="00C327A4">
            <w:rPr>
              <w:rFonts w:ascii="Times New Roman" w:hAnsi="Times New Roman" w:cs="Times New Roman"/>
              <w:color w:val="000000"/>
              <w:sz w:val="24"/>
              <w:szCs w:val="24"/>
              <w:shd w:val="clear" w:color="auto" w:fill="FFFFFF"/>
            </w:rPr>
            <w:t>(2), pp.</w:t>
          </w:r>
          <w:r>
            <w:rPr>
              <w:rFonts w:ascii="Times New Roman" w:hAnsi="Times New Roman" w:cs="Times New Roman"/>
              <w:color w:val="000000"/>
              <w:sz w:val="24"/>
              <w:szCs w:val="24"/>
              <w:shd w:val="clear" w:color="auto" w:fill="FFFFFF"/>
            </w:rPr>
            <w:t xml:space="preserve"> </w:t>
          </w:r>
          <w:r w:rsidRPr="00C327A4">
            <w:rPr>
              <w:rFonts w:ascii="Times New Roman" w:hAnsi="Times New Roman" w:cs="Times New Roman"/>
              <w:color w:val="000000"/>
              <w:sz w:val="24"/>
              <w:szCs w:val="24"/>
              <w:shd w:val="clear" w:color="auto" w:fill="FFFFFF"/>
            </w:rPr>
            <w:t>27-32.</w:t>
          </w:r>
        </w:p>
        <w:p w14:paraId="1491DC69" w14:textId="1E3F54FA" w:rsidR="0067228C" w:rsidRDefault="0067228C" w:rsidP="0057011D">
          <w:pPr>
            <w:pStyle w:val="Bibliography"/>
            <w:spacing w:line="360" w:lineRule="auto"/>
            <w:rPr>
              <w:rFonts w:ascii="Times New Roman" w:hAnsi="Times New Roman" w:cs="Times New Roman"/>
              <w:color w:val="000000"/>
              <w:sz w:val="24"/>
              <w:szCs w:val="24"/>
              <w:shd w:val="clear" w:color="auto" w:fill="FFFFFF"/>
            </w:rPr>
          </w:pPr>
          <w:r w:rsidRPr="00750CE4">
            <w:rPr>
              <w:rFonts w:ascii="Times New Roman" w:hAnsi="Times New Roman" w:cs="Times New Roman"/>
              <w:iCs/>
              <w:color w:val="000000"/>
              <w:sz w:val="24"/>
              <w:szCs w:val="24"/>
              <w:shd w:val="clear" w:color="auto" w:fill="FFFFFF"/>
            </w:rPr>
            <w:t>Business Dictionary</w:t>
          </w:r>
          <w:r w:rsidRPr="00750CE4">
            <w:rPr>
              <w:rFonts w:ascii="Times New Roman" w:hAnsi="Times New Roman" w:cs="Times New Roman"/>
              <w:color w:val="000000"/>
              <w:sz w:val="24"/>
              <w:szCs w:val="24"/>
              <w:shd w:val="clear" w:color="auto" w:fill="FFFFFF"/>
            </w:rPr>
            <w:t xml:space="preserve"> (2018</w:t>
          </w:r>
          <w:proofErr w:type="gramStart"/>
          <w:r w:rsidRPr="00750CE4">
            <w:rPr>
              <w:rFonts w:ascii="Times New Roman" w:hAnsi="Times New Roman" w:cs="Times New Roman"/>
              <w:color w:val="000000"/>
              <w:sz w:val="24"/>
              <w:szCs w:val="24"/>
              <w:shd w:val="clear" w:color="auto" w:fill="FFFFFF"/>
            </w:rPr>
            <w:t xml:space="preserve">)  </w:t>
          </w:r>
          <w:r w:rsidRPr="00750CE4">
            <w:rPr>
              <w:rFonts w:ascii="Times New Roman" w:hAnsi="Times New Roman" w:cs="Times New Roman"/>
              <w:i/>
              <w:iCs/>
              <w:color w:val="000000"/>
              <w:sz w:val="24"/>
              <w:szCs w:val="24"/>
              <w:shd w:val="clear" w:color="auto" w:fill="FFFFFF"/>
            </w:rPr>
            <w:t>Definition</w:t>
          </w:r>
          <w:proofErr w:type="gramEnd"/>
          <w:r w:rsidRPr="00750CE4">
            <w:rPr>
              <w:rFonts w:ascii="Times New Roman" w:hAnsi="Times New Roman" w:cs="Times New Roman"/>
              <w:i/>
              <w:iCs/>
              <w:color w:val="000000"/>
              <w:sz w:val="24"/>
              <w:szCs w:val="24"/>
              <w:shd w:val="clear" w:color="auto" w:fill="FFFFFF"/>
            </w:rPr>
            <w:t xml:space="preserve"> of teamwork</w:t>
          </w:r>
          <w:r w:rsidR="00DF57A4">
            <w:rPr>
              <w:rFonts w:ascii="Times New Roman" w:hAnsi="Times New Roman" w:cs="Times New Roman"/>
              <w:color w:val="000000"/>
              <w:sz w:val="24"/>
              <w:szCs w:val="24"/>
              <w:shd w:val="clear" w:color="auto" w:fill="FFFFFF"/>
            </w:rPr>
            <w:t xml:space="preserve"> [o</w:t>
          </w:r>
          <w:r w:rsidRPr="00750CE4">
            <w:rPr>
              <w:rFonts w:ascii="Times New Roman" w:hAnsi="Times New Roman" w:cs="Times New Roman"/>
              <w:color w:val="000000"/>
              <w:sz w:val="24"/>
              <w:szCs w:val="24"/>
              <w:shd w:val="clear" w:color="auto" w:fill="FFFFFF"/>
            </w:rPr>
            <w:t>nline]</w:t>
          </w:r>
          <w:r w:rsidR="00DF57A4">
            <w:rPr>
              <w:rFonts w:ascii="Times New Roman" w:hAnsi="Times New Roman" w:cs="Times New Roman"/>
              <w:color w:val="000000"/>
              <w:sz w:val="24"/>
              <w:szCs w:val="24"/>
              <w:shd w:val="clear" w:color="auto" w:fill="FFFFFF"/>
            </w:rPr>
            <w:t>.</w:t>
          </w:r>
          <w:r w:rsidRPr="00750CE4">
            <w:rPr>
              <w:rFonts w:ascii="Times New Roman" w:hAnsi="Times New Roman" w:cs="Times New Roman"/>
              <w:color w:val="000000"/>
              <w:sz w:val="24"/>
              <w:szCs w:val="24"/>
              <w:shd w:val="clear" w:color="auto" w:fill="FFFFFF"/>
            </w:rPr>
            <w:t xml:space="preserve"> Available at: http://www.businessdictionary.com/definition/teamwork.html (Accessed 23 November 2018).</w:t>
          </w:r>
        </w:p>
        <w:p w14:paraId="3D40E0E6" w14:textId="5F88BAC0" w:rsidR="0073569D" w:rsidRDefault="0073569D" w:rsidP="0057011D">
          <w:pPr>
            <w:pStyle w:val="Bibliography"/>
            <w:spacing w:line="360" w:lineRule="auto"/>
            <w:rPr>
              <w:rFonts w:ascii="Times New Roman" w:hAnsi="Times New Roman" w:cs="Times New Roman"/>
              <w:color w:val="000000"/>
              <w:sz w:val="24"/>
              <w:szCs w:val="24"/>
              <w:shd w:val="clear" w:color="auto" w:fill="FFFFFF"/>
            </w:rPr>
          </w:pPr>
          <w:r w:rsidRPr="00411E2C">
            <w:rPr>
              <w:rFonts w:ascii="Times New Roman" w:hAnsi="Times New Roman" w:cs="Times New Roman"/>
              <w:sz w:val="24"/>
              <w:szCs w:val="24"/>
            </w:rPr>
            <w:fldChar w:fldCharType="begin"/>
          </w:r>
          <w:r w:rsidRPr="00C524DA">
            <w:rPr>
              <w:rFonts w:ascii="Times New Roman" w:hAnsi="Times New Roman" w:cs="Times New Roman"/>
              <w:sz w:val="24"/>
              <w:szCs w:val="24"/>
            </w:rPr>
            <w:instrText xml:space="preserve"> BIBLIOGRAPHY </w:instrText>
          </w:r>
          <w:r w:rsidRPr="00411E2C">
            <w:rPr>
              <w:rFonts w:ascii="Times New Roman" w:hAnsi="Times New Roman" w:cs="Times New Roman"/>
              <w:sz w:val="24"/>
              <w:szCs w:val="24"/>
            </w:rPr>
            <w:fldChar w:fldCharType="separate"/>
          </w:r>
          <w:r w:rsidRPr="00C524DA">
            <w:rPr>
              <w:rFonts w:ascii="Times New Roman" w:hAnsi="Times New Roman" w:cs="Times New Roman"/>
              <w:iCs/>
              <w:color w:val="000000"/>
              <w:sz w:val="24"/>
              <w:szCs w:val="24"/>
              <w:shd w:val="clear" w:color="auto" w:fill="FFFFFF"/>
            </w:rPr>
            <w:t>Cambridge English Dictionary</w:t>
          </w:r>
          <w:r w:rsidRPr="00C524DA">
            <w:rPr>
              <w:rFonts w:ascii="Times New Roman" w:hAnsi="Times New Roman" w:cs="Times New Roman"/>
              <w:color w:val="000000"/>
              <w:sz w:val="24"/>
              <w:szCs w:val="24"/>
              <w:shd w:val="clear" w:color="auto" w:fill="FFFFFF"/>
            </w:rPr>
            <w:t xml:space="preserve"> (2018) </w:t>
          </w:r>
          <w:r w:rsidRPr="00C524DA">
            <w:rPr>
              <w:rFonts w:ascii="Times New Roman" w:hAnsi="Times New Roman" w:cs="Times New Roman"/>
              <w:i/>
              <w:color w:val="000000"/>
              <w:sz w:val="24"/>
              <w:szCs w:val="24"/>
              <w:shd w:val="clear" w:color="auto" w:fill="FFFFFF"/>
            </w:rPr>
            <w:t>Definition of information technology</w:t>
          </w:r>
          <w:r w:rsidR="00DF57A4">
            <w:rPr>
              <w:rFonts w:ascii="Times New Roman" w:hAnsi="Times New Roman" w:cs="Times New Roman"/>
              <w:color w:val="000000"/>
              <w:sz w:val="24"/>
              <w:szCs w:val="24"/>
              <w:shd w:val="clear" w:color="auto" w:fill="FFFFFF"/>
            </w:rPr>
            <w:t xml:space="preserve"> [o</w:t>
          </w:r>
          <w:r w:rsidRPr="00C524DA">
            <w:rPr>
              <w:rFonts w:ascii="Times New Roman" w:hAnsi="Times New Roman" w:cs="Times New Roman"/>
              <w:color w:val="000000"/>
              <w:sz w:val="24"/>
              <w:szCs w:val="24"/>
              <w:shd w:val="clear" w:color="auto" w:fill="FFFFFF"/>
            </w:rPr>
            <w:t>nline]</w:t>
          </w:r>
          <w:r w:rsidR="00DF57A4">
            <w:rPr>
              <w:rFonts w:ascii="Times New Roman" w:hAnsi="Times New Roman" w:cs="Times New Roman"/>
              <w:color w:val="000000"/>
              <w:sz w:val="24"/>
              <w:szCs w:val="24"/>
              <w:shd w:val="clear" w:color="auto" w:fill="FFFFFF"/>
            </w:rPr>
            <w:t>.</w:t>
          </w:r>
          <w:r w:rsidRPr="00C524DA">
            <w:rPr>
              <w:rFonts w:ascii="Times New Roman" w:hAnsi="Times New Roman" w:cs="Times New Roman"/>
              <w:color w:val="000000"/>
              <w:sz w:val="24"/>
              <w:szCs w:val="24"/>
              <w:shd w:val="clear" w:color="auto" w:fill="FFFFFF"/>
            </w:rPr>
            <w:t xml:space="preserve"> Available at: https://dictionary.cambridge.org/dictionary/english/information-technology (Accessed 18 November 2018).</w:t>
          </w:r>
        </w:p>
        <w:p w14:paraId="07418995" w14:textId="5D7152F7" w:rsidR="0057011D" w:rsidRPr="000C1C30" w:rsidRDefault="0057011D" w:rsidP="0057011D">
          <w:pPr>
            <w:spacing w:line="360" w:lineRule="auto"/>
            <w:rPr>
              <w:rFonts w:ascii="Times New Roman" w:hAnsi="Times New Roman" w:cs="Times New Roman"/>
              <w:sz w:val="24"/>
              <w:szCs w:val="24"/>
            </w:rPr>
          </w:pPr>
          <w:r w:rsidRPr="000C1C30">
            <w:rPr>
              <w:rFonts w:ascii="Times New Roman" w:hAnsi="Times New Roman" w:cs="Times New Roman"/>
              <w:sz w:val="24"/>
              <w:szCs w:val="24"/>
            </w:rPr>
            <w:t xml:space="preserve">Deloitte Centre for </w:t>
          </w:r>
          <w:r w:rsidR="00DA01F6">
            <w:rPr>
              <w:rFonts w:ascii="Times New Roman" w:hAnsi="Times New Roman" w:cs="Times New Roman"/>
              <w:sz w:val="24"/>
              <w:szCs w:val="24"/>
            </w:rPr>
            <w:t>Health Solutions</w:t>
          </w:r>
          <w:r>
            <w:rPr>
              <w:rFonts w:ascii="Times New Roman" w:hAnsi="Times New Roman" w:cs="Times New Roman"/>
              <w:sz w:val="24"/>
              <w:szCs w:val="24"/>
            </w:rPr>
            <w:t xml:space="preserve"> (2</w:t>
          </w:r>
          <w:r w:rsidRPr="000C1C30">
            <w:rPr>
              <w:rFonts w:ascii="Times New Roman" w:hAnsi="Times New Roman" w:cs="Times New Roman"/>
              <w:sz w:val="24"/>
              <w:szCs w:val="24"/>
            </w:rPr>
            <w:t>015</w:t>
          </w:r>
          <w:r w:rsidR="00DF57A4">
            <w:rPr>
              <w:rFonts w:ascii="Times New Roman" w:hAnsi="Times New Roman" w:cs="Times New Roman"/>
              <w:sz w:val="24"/>
              <w:szCs w:val="24"/>
            </w:rPr>
            <w:t>)</w:t>
          </w:r>
          <w:r>
            <w:rPr>
              <w:rFonts w:ascii="Times New Roman" w:hAnsi="Times New Roman" w:cs="Times New Roman"/>
              <w:sz w:val="24"/>
              <w:szCs w:val="24"/>
            </w:rPr>
            <w:t xml:space="preserve"> </w:t>
          </w:r>
          <w:r w:rsidRPr="000C1C30">
            <w:rPr>
              <w:rFonts w:ascii="Times New Roman" w:hAnsi="Times New Roman" w:cs="Times New Roman"/>
              <w:i/>
              <w:sz w:val="24"/>
              <w:szCs w:val="24"/>
            </w:rPr>
            <w:t>Connected health: how digital technology is transforming health and social care</w:t>
          </w:r>
          <w:r w:rsidR="00DF57A4">
            <w:rPr>
              <w:rFonts w:ascii="Times New Roman" w:hAnsi="Times New Roman" w:cs="Times New Roman"/>
              <w:sz w:val="24"/>
              <w:szCs w:val="24"/>
            </w:rPr>
            <w:t xml:space="preserve"> [o</w:t>
          </w:r>
          <w:r>
            <w:rPr>
              <w:rFonts w:ascii="Times New Roman" w:hAnsi="Times New Roman" w:cs="Times New Roman"/>
              <w:sz w:val="24"/>
              <w:szCs w:val="24"/>
            </w:rPr>
            <w:t>nline]</w:t>
          </w:r>
          <w:r w:rsidR="00DF57A4">
            <w:rPr>
              <w:rFonts w:ascii="Times New Roman" w:hAnsi="Times New Roman" w:cs="Times New Roman"/>
              <w:sz w:val="24"/>
              <w:szCs w:val="24"/>
            </w:rPr>
            <w:t>.</w:t>
          </w:r>
          <w:r>
            <w:rPr>
              <w:rFonts w:ascii="Times New Roman" w:hAnsi="Times New Roman" w:cs="Times New Roman"/>
              <w:sz w:val="24"/>
              <w:szCs w:val="24"/>
            </w:rPr>
            <w:t xml:space="preserve"> Available at: </w:t>
          </w:r>
          <w:r w:rsidRPr="000C1C30">
            <w:rPr>
              <w:rFonts w:ascii="Times New Roman" w:hAnsi="Times New Roman" w:cs="Times New Roman"/>
              <w:color w:val="000000"/>
              <w:sz w:val="24"/>
              <w:szCs w:val="24"/>
              <w:shd w:val="clear" w:color="auto" w:fill="FFFFFF"/>
            </w:rPr>
            <w:t>https://www2.deloitte.com/content/dam/Deloitte/uk/Documents/life-sciences-health-care/de</w:t>
          </w:r>
          <w:r>
            <w:rPr>
              <w:rFonts w:ascii="Times New Roman" w:hAnsi="Times New Roman" w:cs="Times New Roman"/>
              <w:color w:val="000000"/>
              <w:sz w:val="24"/>
              <w:szCs w:val="24"/>
              <w:shd w:val="clear" w:color="auto" w:fill="FFFFFF"/>
            </w:rPr>
            <w:t>loitte-uk-connected-health.pdf (</w:t>
          </w:r>
          <w:r w:rsidRPr="000C1C30">
            <w:rPr>
              <w:rFonts w:ascii="Times New Roman" w:hAnsi="Times New Roman" w:cs="Times New Roman"/>
              <w:color w:val="000000"/>
              <w:sz w:val="24"/>
              <w:szCs w:val="24"/>
              <w:shd w:val="clear" w:color="auto" w:fill="FFFFFF"/>
            </w:rPr>
            <w:t xml:space="preserve">Accessed </w:t>
          </w:r>
          <w:r>
            <w:rPr>
              <w:rFonts w:ascii="Times New Roman" w:hAnsi="Times New Roman" w:cs="Times New Roman"/>
              <w:color w:val="000000"/>
              <w:sz w:val="24"/>
              <w:szCs w:val="24"/>
              <w:shd w:val="clear" w:color="auto" w:fill="FFFFFF"/>
            </w:rPr>
            <w:t>29 November 2018).</w:t>
          </w:r>
        </w:p>
        <w:p w14:paraId="55D5862C" w14:textId="75108ACC" w:rsidR="0067228C" w:rsidRDefault="00DF57A4" w:rsidP="0057011D">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Dingley, C. et al. (2008)</w:t>
          </w:r>
          <w:r w:rsidR="0067228C" w:rsidRPr="00C524DA">
            <w:rPr>
              <w:rFonts w:ascii="Times New Roman" w:hAnsi="Times New Roman" w:cs="Times New Roman"/>
              <w:color w:val="000000"/>
              <w:sz w:val="24"/>
              <w:szCs w:val="24"/>
              <w:shd w:val="clear" w:color="auto" w:fill="FFFFFF"/>
            </w:rPr>
            <w:t> </w:t>
          </w:r>
          <w:r w:rsidR="0067228C" w:rsidRPr="00C524DA">
            <w:rPr>
              <w:rFonts w:ascii="Times New Roman" w:hAnsi="Times New Roman" w:cs="Times New Roman"/>
              <w:i/>
              <w:iCs/>
              <w:color w:val="000000"/>
              <w:sz w:val="24"/>
              <w:szCs w:val="24"/>
              <w:shd w:val="clear" w:color="auto" w:fill="FFFFFF"/>
            </w:rPr>
            <w:t>Improving patient safety through provider communication strategy enhancements</w:t>
          </w:r>
          <w:r>
            <w:rPr>
              <w:rFonts w:ascii="Times New Roman" w:hAnsi="Times New Roman" w:cs="Times New Roman"/>
              <w:color w:val="000000"/>
              <w:sz w:val="24"/>
              <w:szCs w:val="24"/>
              <w:shd w:val="clear" w:color="auto" w:fill="FFFFFF"/>
            </w:rPr>
            <w:t xml:space="preserve"> [online]. </w:t>
          </w:r>
          <w:r w:rsidR="0067228C" w:rsidRPr="00C524DA">
            <w:rPr>
              <w:rFonts w:ascii="Times New Roman" w:hAnsi="Times New Roman" w:cs="Times New Roman"/>
              <w:color w:val="000000"/>
              <w:sz w:val="24"/>
              <w:szCs w:val="24"/>
              <w:shd w:val="clear" w:color="auto" w:fill="FFFFFF"/>
            </w:rPr>
            <w:t>Available from: https://www.ncbi.nlm.nih.gov/books/NBK43663/ (Accessed 20 November 2018).</w:t>
          </w:r>
        </w:p>
        <w:p w14:paraId="6D825F9E" w14:textId="786AD775" w:rsidR="0057011D" w:rsidRDefault="0057011D" w:rsidP="0057011D">
          <w:pPr>
            <w:spacing w:line="360" w:lineRule="auto"/>
            <w:rPr>
              <w:rFonts w:ascii="Times New Roman" w:hAnsi="Times New Roman" w:cs="Times New Roman"/>
              <w:sz w:val="24"/>
              <w:szCs w:val="24"/>
            </w:rPr>
          </w:pPr>
          <w:r>
            <w:rPr>
              <w:rFonts w:ascii="Times New Roman" w:hAnsi="Times New Roman" w:cs="Times New Roman"/>
              <w:sz w:val="24"/>
              <w:szCs w:val="24"/>
            </w:rPr>
            <w:t>Femi, A.F. (2014) ‘The impact of communication on workers’ performance in selected organizations in Lagos State, in Nigeria’</w:t>
          </w:r>
          <w:r w:rsidR="00781D80">
            <w:rPr>
              <w:rFonts w:ascii="Times New Roman" w:hAnsi="Times New Roman" w:cs="Times New Roman"/>
              <w:sz w:val="24"/>
              <w:szCs w:val="24"/>
            </w:rPr>
            <w:t>,</w:t>
          </w:r>
          <w:r>
            <w:rPr>
              <w:rFonts w:ascii="Times New Roman" w:hAnsi="Times New Roman" w:cs="Times New Roman"/>
              <w:sz w:val="24"/>
              <w:szCs w:val="24"/>
            </w:rPr>
            <w:t xml:space="preserve"> </w:t>
          </w:r>
          <w:r w:rsidRPr="00B548C2">
            <w:rPr>
              <w:rFonts w:ascii="Times New Roman" w:hAnsi="Times New Roman" w:cs="Times New Roman"/>
              <w:i/>
              <w:sz w:val="24"/>
              <w:szCs w:val="24"/>
            </w:rPr>
            <w:t>IOSR-JHSS</w:t>
          </w:r>
          <w:r>
            <w:rPr>
              <w:rFonts w:ascii="Times New Roman" w:hAnsi="Times New Roman" w:cs="Times New Roman"/>
              <w:sz w:val="24"/>
              <w:szCs w:val="24"/>
            </w:rPr>
            <w:t xml:space="preserve">, 19 (8), pp. 75-82. </w:t>
          </w:r>
        </w:p>
        <w:p w14:paraId="11CED7DE" w14:textId="059FC806" w:rsidR="0057011D" w:rsidRPr="006733DF" w:rsidRDefault="00DF57A4" w:rsidP="0057011D">
          <w:pPr>
            <w:spacing w:line="360" w:lineRule="auto"/>
            <w:rPr>
              <w:rFonts w:ascii="Times New Roman" w:hAnsi="Times New Roman" w:cs="Times New Roman"/>
              <w:sz w:val="24"/>
              <w:szCs w:val="24"/>
            </w:rPr>
          </w:pPr>
          <w:r>
            <w:rPr>
              <w:rFonts w:ascii="Times New Roman" w:hAnsi="Times New Roman" w:cs="Times New Roman"/>
              <w:sz w:val="24"/>
              <w:szCs w:val="24"/>
            </w:rPr>
            <w:t>Fett, M. (2000)</w:t>
          </w:r>
          <w:r w:rsidR="0057011D">
            <w:rPr>
              <w:rFonts w:ascii="Times New Roman" w:hAnsi="Times New Roman" w:cs="Times New Roman"/>
              <w:sz w:val="24"/>
              <w:szCs w:val="24"/>
            </w:rPr>
            <w:t xml:space="preserve"> </w:t>
          </w:r>
          <w:r w:rsidR="0057011D" w:rsidRPr="00AA479B">
            <w:rPr>
              <w:rFonts w:ascii="Times New Roman" w:hAnsi="Times New Roman" w:cs="Times New Roman"/>
              <w:i/>
              <w:sz w:val="24"/>
              <w:szCs w:val="24"/>
            </w:rPr>
            <w:t>Technology, health and health care</w:t>
          </w:r>
          <w:r w:rsidR="0057011D">
            <w:rPr>
              <w:rFonts w:ascii="Times New Roman" w:hAnsi="Times New Roman" w:cs="Times New Roman"/>
              <w:sz w:val="24"/>
              <w:szCs w:val="24"/>
            </w:rPr>
            <w:t>. Canberra: Commonwealth of Australia.</w:t>
          </w:r>
        </w:p>
        <w:p w14:paraId="2D05488E" w14:textId="1D44C47B" w:rsidR="0067228C" w:rsidRDefault="0067228C" w:rsidP="0057011D">
          <w:pPr>
            <w:spacing w:line="360" w:lineRule="auto"/>
            <w:rPr>
              <w:rFonts w:ascii="Times New Roman" w:hAnsi="Times New Roman" w:cs="Times New Roman"/>
              <w:color w:val="000000"/>
              <w:sz w:val="24"/>
              <w:szCs w:val="24"/>
              <w:shd w:val="clear" w:color="auto" w:fill="FFFFFF"/>
            </w:rPr>
          </w:pPr>
          <w:r w:rsidRPr="00C524DA">
            <w:rPr>
              <w:rFonts w:ascii="Times New Roman" w:hAnsi="Times New Roman" w:cs="Times New Roman"/>
              <w:color w:val="000000"/>
              <w:sz w:val="24"/>
              <w:szCs w:val="24"/>
              <w:shd w:val="clear" w:color="auto" w:fill="FFFFFF"/>
            </w:rPr>
            <w:t>Griffiths, B. and Dunham, E. (2015</w:t>
          </w:r>
          <w:r w:rsidR="001849DB">
            <w:rPr>
              <w:rFonts w:ascii="Times New Roman" w:hAnsi="Times New Roman" w:cs="Times New Roman"/>
              <w:color w:val="000000"/>
              <w:sz w:val="24"/>
              <w:szCs w:val="24"/>
              <w:shd w:val="clear" w:color="auto" w:fill="FFFFFF"/>
            </w:rPr>
            <w:t>a</w:t>
          </w:r>
          <w:r w:rsidRPr="00C524DA">
            <w:rPr>
              <w:rFonts w:ascii="Times New Roman" w:hAnsi="Times New Roman" w:cs="Times New Roman"/>
              <w:color w:val="000000"/>
              <w:sz w:val="24"/>
              <w:szCs w:val="24"/>
              <w:shd w:val="clear" w:color="auto" w:fill="FFFFFF"/>
            </w:rPr>
            <w:t xml:space="preserve">) 'Communication', in Maund, A., Schriek, M., and Tinkler, P.K. (eds.) </w:t>
          </w:r>
          <w:r w:rsidRPr="00C524DA">
            <w:rPr>
              <w:rFonts w:ascii="Times New Roman" w:hAnsi="Times New Roman" w:cs="Times New Roman"/>
              <w:i/>
              <w:color w:val="000000"/>
              <w:sz w:val="24"/>
              <w:szCs w:val="24"/>
              <w:shd w:val="clear" w:color="auto" w:fill="FFFFFF"/>
            </w:rPr>
            <w:t>Certificate in Higher Education: Skills for the Workplace</w:t>
          </w:r>
          <w:r w:rsidRPr="00C524DA">
            <w:rPr>
              <w:rFonts w:ascii="Times New Roman" w:hAnsi="Times New Roman" w:cs="Times New Roman"/>
              <w:color w:val="000000"/>
              <w:sz w:val="24"/>
              <w:szCs w:val="24"/>
              <w:shd w:val="clear" w:color="auto" w:fill="FFFFFF"/>
            </w:rPr>
            <w:t>. London: SAGE.</w:t>
          </w:r>
        </w:p>
        <w:p w14:paraId="3079E3A1" w14:textId="72327088" w:rsidR="0067228C" w:rsidRDefault="0067228C" w:rsidP="0057011D">
          <w:pPr>
            <w:spacing w:line="360" w:lineRule="auto"/>
            <w:rPr>
              <w:rFonts w:ascii="Times New Roman" w:hAnsi="Times New Roman" w:cs="Times New Roman"/>
              <w:sz w:val="24"/>
              <w:szCs w:val="24"/>
            </w:rPr>
          </w:pPr>
          <w:r w:rsidRPr="00C524DA">
            <w:rPr>
              <w:rFonts w:ascii="Times New Roman" w:hAnsi="Times New Roman" w:cs="Times New Roman"/>
              <w:color w:val="000000"/>
              <w:sz w:val="24"/>
              <w:szCs w:val="24"/>
              <w:shd w:val="clear" w:color="auto" w:fill="FFFFFF"/>
            </w:rPr>
            <w:t>Griffiths, B. and Dunham, E. (2015</w:t>
          </w:r>
          <w:r w:rsidR="001849DB">
            <w:rPr>
              <w:rFonts w:ascii="Times New Roman" w:hAnsi="Times New Roman" w:cs="Times New Roman"/>
              <w:color w:val="000000"/>
              <w:sz w:val="24"/>
              <w:szCs w:val="24"/>
              <w:shd w:val="clear" w:color="auto" w:fill="FFFFFF"/>
            </w:rPr>
            <w:t>b</w:t>
          </w:r>
          <w:r w:rsidRPr="00C524DA">
            <w:rPr>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Introduction to teams</w:t>
          </w:r>
          <w:r w:rsidRPr="00C524DA">
            <w:rPr>
              <w:rFonts w:ascii="Times New Roman" w:hAnsi="Times New Roman" w:cs="Times New Roman"/>
              <w:color w:val="000000"/>
              <w:sz w:val="24"/>
              <w:szCs w:val="24"/>
              <w:shd w:val="clear" w:color="auto" w:fill="FFFFFF"/>
            </w:rPr>
            <w:t xml:space="preserve">', in Maund, A., Schriek, M., and Tinkler, P.K. (eds.) </w:t>
          </w:r>
          <w:r w:rsidRPr="00C524DA">
            <w:rPr>
              <w:rFonts w:ascii="Times New Roman" w:hAnsi="Times New Roman" w:cs="Times New Roman"/>
              <w:i/>
              <w:color w:val="000000"/>
              <w:sz w:val="24"/>
              <w:szCs w:val="24"/>
              <w:shd w:val="clear" w:color="auto" w:fill="FFFFFF"/>
            </w:rPr>
            <w:t>Certificate in Higher Education: Skills for the Workplace</w:t>
          </w:r>
          <w:r w:rsidRPr="00C524DA">
            <w:rPr>
              <w:rFonts w:ascii="Times New Roman" w:hAnsi="Times New Roman" w:cs="Times New Roman"/>
              <w:color w:val="000000"/>
              <w:sz w:val="24"/>
              <w:szCs w:val="24"/>
              <w:shd w:val="clear" w:color="auto" w:fill="FFFFFF"/>
            </w:rPr>
            <w:t>. London: SAGE.</w:t>
          </w:r>
        </w:p>
        <w:p w14:paraId="7D665B66" w14:textId="1414070C" w:rsidR="0067228C" w:rsidRPr="0067228C" w:rsidRDefault="0067228C" w:rsidP="0057011D">
          <w:pPr>
            <w:spacing w:line="360" w:lineRule="auto"/>
            <w:rPr>
              <w:rFonts w:ascii="Times New Roman" w:hAnsi="Times New Roman" w:cs="Times New Roman"/>
              <w:b/>
              <w:bCs/>
              <w:noProof/>
              <w:sz w:val="24"/>
              <w:szCs w:val="24"/>
            </w:rPr>
          </w:pPr>
          <w:r w:rsidRPr="00BD1E89">
            <w:rPr>
              <w:rFonts w:ascii="Times New Roman" w:hAnsi="Times New Roman" w:cs="Times New Roman"/>
              <w:color w:val="000000"/>
              <w:sz w:val="24"/>
              <w:szCs w:val="24"/>
              <w:shd w:val="clear" w:color="auto" w:fill="FFFFFF"/>
            </w:rPr>
            <w:lastRenderedPageBreak/>
            <w:t xml:space="preserve"> </w:t>
          </w:r>
          <w:r w:rsidRPr="00C524DA">
            <w:rPr>
              <w:rFonts w:ascii="Times New Roman" w:hAnsi="Times New Roman" w:cs="Times New Roman"/>
              <w:color w:val="000000"/>
              <w:sz w:val="24"/>
              <w:szCs w:val="24"/>
              <w:shd w:val="clear" w:color="auto" w:fill="FFFFFF"/>
            </w:rPr>
            <w:t>Griffiths, B. and Dunham, E. (2015</w:t>
          </w:r>
          <w:r w:rsidR="001849DB">
            <w:rPr>
              <w:rFonts w:ascii="Times New Roman" w:hAnsi="Times New Roman" w:cs="Times New Roman"/>
              <w:color w:val="000000"/>
              <w:sz w:val="24"/>
              <w:szCs w:val="24"/>
              <w:shd w:val="clear" w:color="auto" w:fill="FFFFFF"/>
            </w:rPr>
            <w:t>c</w:t>
          </w:r>
          <w:r w:rsidRPr="00C524DA">
            <w:rPr>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Team design</w:t>
          </w:r>
          <w:r w:rsidRPr="00C524DA">
            <w:rPr>
              <w:rFonts w:ascii="Times New Roman" w:hAnsi="Times New Roman" w:cs="Times New Roman"/>
              <w:color w:val="000000"/>
              <w:sz w:val="24"/>
              <w:szCs w:val="24"/>
              <w:shd w:val="clear" w:color="auto" w:fill="FFFFFF"/>
            </w:rPr>
            <w:t xml:space="preserve">', in Maund, A., Schriek, M., and Tinkler, P.K. (eds.) </w:t>
          </w:r>
          <w:r w:rsidRPr="00C524DA">
            <w:rPr>
              <w:rFonts w:ascii="Times New Roman" w:hAnsi="Times New Roman" w:cs="Times New Roman"/>
              <w:i/>
              <w:color w:val="000000"/>
              <w:sz w:val="24"/>
              <w:szCs w:val="24"/>
              <w:shd w:val="clear" w:color="auto" w:fill="FFFFFF"/>
            </w:rPr>
            <w:t>Certificate in Higher Education: Skills for the Workplace</w:t>
          </w:r>
          <w:r w:rsidRPr="00C524DA">
            <w:rPr>
              <w:rFonts w:ascii="Times New Roman" w:hAnsi="Times New Roman" w:cs="Times New Roman"/>
              <w:color w:val="000000"/>
              <w:sz w:val="24"/>
              <w:szCs w:val="24"/>
              <w:shd w:val="clear" w:color="auto" w:fill="FFFFFF"/>
            </w:rPr>
            <w:t>. London: SAGE.</w:t>
          </w:r>
        </w:p>
        <w:p w14:paraId="66CAA364" w14:textId="7A41CE32" w:rsidR="0057011D" w:rsidRDefault="00DF57A4" w:rsidP="0057011D">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Imison, C. et al. (2016)</w:t>
          </w:r>
          <w:r w:rsidR="0057011D" w:rsidRPr="004313AD">
            <w:rPr>
              <w:rFonts w:ascii="Times New Roman" w:hAnsi="Times New Roman" w:cs="Times New Roman"/>
              <w:color w:val="000000"/>
              <w:sz w:val="24"/>
              <w:szCs w:val="24"/>
              <w:shd w:val="clear" w:color="auto" w:fill="FFFFFF"/>
            </w:rPr>
            <w:t> </w:t>
          </w:r>
          <w:r w:rsidR="0057011D" w:rsidRPr="004313AD">
            <w:rPr>
              <w:rFonts w:ascii="Times New Roman" w:hAnsi="Times New Roman" w:cs="Times New Roman"/>
              <w:i/>
              <w:iCs/>
              <w:color w:val="000000"/>
              <w:sz w:val="24"/>
              <w:szCs w:val="24"/>
              <w:shd w:val="clear" w:color="auto" w:fill="FFFFFF"/>
            </w:rPr>
            <w:t>Delivering the benefits of digital health care</w:t>
          </w:r>
          <w:r>
            <w:rPr>
              <w:rFonts w:ascii="Times New Roman" w:hAnsi="Times New Roman" w:cs="Times New Roman"/>
              <w:color w:val="000000"/>
              <w:sz w:val="24"/>
              <w:szCs w:val="24"/>
              <w:shd w:val="clear" w:color="auto" w:fill="FFFFFF"/>
            </w:rPr>
            <w:t xml:space="preserve"> [o</w:t>
          </w:r>
          <w:r w:rsidR="0057011D" w:rsidRPr="004313AD">
            <w:rPr>
              <w:rFonts w:ascii="Times New Roman" w:hAnsi="Times New Roman" w:cs="Times New Roman"/>
              <w:color w:val="000000"/>
              <w:sz w:val="24"/>
              <w:szCs w:val="24"/>
              <w:shd w:val="clear" w:color="auto" w:fill="FFFFFF"/>
            </w:rPr>
            <w:t>nline]</w:t>
          </w:r>
          <w:r>
            <w:rPr>
              <w:rFonts w:ascii="Times New Roman" w:hAnsi="Times New Roman" w:cs="Times New Roman"/>
              <w:color w:val="000000"/>
              <w:sz w:val="24"/>
              <w:szCs w:val="24"/>
              <w:shd w:val="clear" w:color="auto" w:fill="FFFFFF"/>
            </w:rPr>
            <w:t>.</w:t>
          </w:r>
          <w:r w:rsidR="0057011D" w:rsidRPr="004313AD">
            <w:rPr>
              <w:rFonts w:ascii="Times New Roman" w:hAnsi="Times New Roman" w:cs="Times New Roman"/>
              <w:color w:val="000000"/>
              <w:sz w:val="24"/>
              <w:szCs w:val="24"/>
              <w:shd w:val="clear" w:color="auto" w:fill="FFFFFF"/>
            </w:rPr>
            <w:t xml:space="preserve"> Available at: https://www.nuffieldtrust.org.uk/files/2017-01/delivering-the-benefits-of-digital-technology-web-final.pdf (Accessed 5 November 2018).</w:t>
          </w:r>
        </w:p>
        <w:p w14:paraId="560F87AA" w14:textId="46108D9B" w:rsidR="0057011D" w:rsidRDefault="0057011D" w:rsidP="0057011D">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Lynas, K</w:t>
          </w:r>
          <w:r w:rsidR="00DF57A4">
            <w:rPr>
              <w:rFonts w:ascii="Times New Roman" w:hAnsi="Times New Roman" w:cs="Times New Roman"/>
              <w:color w:val="000000"/>
              <w:sz w:val="24"/>
              <w:szCs w:val="24"/>
              <w:shd w:val="clear" w:color="auto" w:fill="FFFFFF"/>
            </w:rPr>
            <w:t>. (2019)</w:t>
          </w:r>
          <w:r w:rsidRPr="000E410A">
            <w:rPr>
              <w:rFonts w:ascii="Times New Roman" w:hAnsi="Times New Roman" w:cs="Times New Roman"/>
              <w:color w:val="000000"/>
              <w:sz w:val="24"/>
              <w:szCs w:val="24"/>
              <w:shd w:val="clear" w:color="auto" w:fill="FFFFFF"/>
            </w:rPr>
            <w:t xml:space="preserve"> </w:t>
          </w:r>
          <w:r w:rsidRPr="000E410A">
            <w:rPr>
              <w:rFonts w:ascii="Times New Roman" w:hAnsi="Times New Roman" w:cs="Times New Roman"/>
              <w:i/>
              <w:color w:val="000000"/>
              <w:sz w:val="24"/>
              <w:szCs w:val="24"/>
              <w:shd w:val="clear" w:color="auto" w:fill="FFFFFF"/>
            </w:rPr>
            <w:t>Introduction to team development</w:t>
          </w:r>
          <w:r w:rsidR="00DF57A4">
            <w:rPr>
              <w:rFonts w:ascii="Times New Roman" w:hAnsi="Times New Roman" w:cs="Times New Roman"/>
              <w:color w:val="000000"/>
              <w:sz w:val="24"/>
              <w:szCs w:val="24"/>
              <w:shd w:val="clear" w:color="auto" w:fill="FFFFFF"/>
            </w:rPr>
            <w:t xml:space="preserve"> [o</w:t>
          </w:r>
          <w:r w:rsidRPr="000E410A">
            <w:rPr>
              <w:rFonts w:ascii="Times New Roman" w:hAnsi="Times New Roman" w:cs="Times New Roman"/>
              <w:color w:val="000000"/>
              <w:sz w:val="24"/>
              <w:szCs w:val="24"/>
              <w:shd w:val="clear" w:color="auto" w:fill="FFFFFF"/>
            </w:rPr>
            <w:t>nline]</w:t>
          </w:r>
          <w:r w:rsidR="00DF57A4">
            <w:rPr>
              <w:rFonts w:ascii="Times New Roman" w:hAnsi="Times New Roman" w:cs="Times New Roman"/>
              <w:color w:val="000000"/>
              <w:sz w:val="24"/>
              <w:szCs w:val="24"/>
              <w:shd w:val="clear" w:color="auto" w:fill="FFFFFF"/>
            </w:rPr>
            <w:t>.</w:t>
          </w:r>
          <w:r w:rsidRPr="000E410A">
            <w:rPr>
              <w:rFonts w:ascii="Times New Roman" w:hAnsi="Times New Roman" w:cs="Times New Roman"/>
              <w:color w:val="000000"/>
              <w:sz w:val="24"/>
              <w:szCs w:val="24"/>
              <w:shd w:val="clear" w:color="auto" w:fill="FFFFFF"/>
            </w:rPr>
            <w:t xml:space="preserve"> Available at: https://www.leadershipacademy.nhs.uk/wp-content/uploads/2013/04/7428f2</w:t>
          </w:r>
          <w:r>
            <w:rPr>
              <w:rFonts w:ascii="Times New Roman" w:hAnsi="Times New Roman" w:cs="Times New Roman"/>
              <w:color w:val="000000"/>
              <w:sz w:val="24"/>
              <w:szCs w:val="24"/>
              <w:shd w:val="clear" w:color="auto" w:fill="FFFFFF"/>
            </w:rPr>
            <w:t>3d7207f39da1eda97adbd7bf34.pdf (</w:t>
          </w:r>
          <w:r w:rsidRPr="000E410A">
            <w:rPr>
              <w:rFonts w:ascii="Times New Roman" w:hAnsi="Times New Roman" w:cs="Times New Roman"/>
              <w:color w:val="000000"/>
              <w:sz w:val="24"/>
              <w:szCs w:val="24"/>
              <w:shd w:val="clear" w:color="auto" w:fill="FFFFFF"/>
            </w:rPr>
            <w:t xml:space="preserve">Accessed </w:t>
          </w:r>
          <w:r>
            <w:rPr>
              <w:rFonts w:ascii="Times New Roman" w:hAnsi="Times New Roman" w:cs="Times New Roman"/>
              <w:color w:val="000000"/>
              <w:sz w:val="24"/>
              <w:szCs w:val="24"/>
              <w:shd w:val="clear" w:color="auto" w:fill="FFFFFF"/>
            </w:rPr>
            <w:t>6 November 2018)</w:t>
          </w:r>
          <w:r w:rsidRPr="000E410A">
            <w:rPr>
              <w:rFonts w:ascii="Times New Roman" w:hAnsi="Times New Roman" w:cs="Times New Roman"/>
              <w:color w:val="000000"/>
              <w:sz w:val="24"/>
              <w:szCs w:val="24"/>
              <w:shd w:val="clear" w:color="auto" w:fill="FFFFFF"/>
            </w:rPr>
            <w:t>.</w:t>
          </w:r>
        </w:p>
        <w:p w14:paraId="5B12B06D" w14:textId="4E9F8BF1" w:rsidR="0057011D" w:rsidRDefault="00DF57A4" w:rsidP="0057011D">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Mental Health Commission (2016)</w:t>
          </w:r>
          <w:r w:rsidR="0057011D" w:rsidRPr="00F53896">
            <w:rPr>
              <w:rFonts w:ascii="Times New Roman" w:hAnsi="Times New Roman" w:cs="Times New Roman"/>
              <w:color w:val="000000"/>
              <w:sz w:val="24"/>
              <w:szCs w:val="24"/>
              <w:shd w:val="clear" w:color="auto" w:fill="FFFFFF"/>
            </w:rPr>
            <w:t xml:space="preserve"> </w:t>
          </w:r>
          <w:r w:rsidR="0057011D" w:rsidRPr="00F53896">
            <w:rPr>
              <w:rFonts w:ascii="Times New Roman" w:hAnsi="Times New Roman" w:cs="Times New Roman"/>
              <w:i/>
              <w:color w:val="000000"/>
              <w:sz w:val="24"/>
              <w:szCs w:val="24"/>
              <w:shd w:val="clear" w:color="auto" w:fill="FFFFFF"/>
            </w:rPr>
            <w:t>Multidisciplinary team working: from theory to practice</w:t>
          </w:r>
          <w:r>
            <w:rPr>
              <w:rFonts w:ascii="Times New Roman" w:hAnsi="Times New Roman" w:cs="Times New Roman"/>
              <w:color w:val="000000"/>
              <w:sz w:val="24"/>
              <w:szCs w:val="24"/>
              <w:shd w:val="clear" w:color="auto" w:fill="FFFFFF"/>
            </w:rPr>
            <w:t xml:space="preserve"> [o</w:t>
          </w:r>
          <w:r w:rsidR="0057011D" w:rsidRPr="00F53896">
            <w:rPr>
              <w:rFonts w:ascii="Times New Roman" w:hAnsi="Times New Roman" w:cs="Times New Roman"/>
              <w:color w:val="000000"/>
              <w:sz w:val="24"/>
              <w:szCs w:val="24"/>
              <w:shd w:val="clear" w:color="auto" w:fill="FFFFFF"/>
            </w:rPr>
            <w:t>nline]</w:t>
          </w:r>
          <w:r>
            <w:rPr>
              <w:rFonts w:ascii="Times New Roman" w:hAnsi="Times New Roman" w:cs="Times New Roman"/>
              <w:color w:val="000000"/>
              <w:sz w:val="24"/>
              <w:szCs w:val="24"/>
              <w:shd w:val="clear" w:color="auto" w:fill="FFFFFF"/>
            </w:rPr>
            <w:t>.</w:t>
          </w:r>
          <w:r w:rsidR="0057011D" w:rsidRPr="00F53896">
            <w:rPr>
              <w:rFonts w:ascii="Times New Roman" w:hAnsi="Times New Roman" w:cs="Times New Roman"/>
              <w:color w:val="000000"/>
              <w:sz w:val="24"/>
              <w:szCs w:val="24"/>
              <w:shd w:val="clear" w:color="auto" w:fill="FFFFFF"/>
            </w:rPr>
            <w:t xml:space="preserve"> Available at: http://www.mhcirl.ie/File/discusspapmultiteam.pdf (Accessed 2 December 2018).</w:t>
          </w:r>
        </w:p>
        <w:p w14:paraId="5F9E343B" w14:textId="2C882926" w:rsidR="0073569D" w:rsidRPr="0067228C" w:rsidRDefault="0073569D" w:rsidP="0057011D">
          <w:pPr>
            <w:spacing w:line="360" w:lineRule="auto"/>
            <w:rPr>
              <w:rFonts w:ascii="Times New Roman" w:hAnsi="Times New Roman" w:cs="Times New Roman"/>
              <w:color w:val="000000"/>
              <w:sz w:val="24"/>
              <w:szCs w:val="24"/>
              <w:shd w:val="clear" w:color="auto" w:fill="FFFFFF"/>
            </w:rPr>
          </w:pPr>
          <w:r w:rsidRPr="00C524DA">
            <w:rPr>
              <w:rFonts w:ascii="Times New Roman" w:hAnsi="Times New Roman" w:cs="Times New Roman"/>
              <w:iCs/>
              <w:color w:val="000000"/>
              <w:sz w:val="24"/>
              <w:szCs w:val="24"/>
              <w:shd w:val="clear" w:color="auto" w:fill="FFFFFF"/>
            </w:rPr>
            <w:t>Merriam-Webster Dictionary</w:t>
          </w:r>
          <w:r w:rsidR="00DF57A4">
            <w:rPr>
              <w:rFonts w:ascii="Times New Roman" w:hAnsi="Times New Roman" w:cs="Times New Roman"/>
              <w:color w:val="000000"/>
              <w:sz w:val="24"/>
              <w:szCs w:val="24"/>
              <w:shd w:val="clear" w:color="auto" w:fill="FFFFFF"/>
            </w:rPr>
            <w:t xml:space="preserve"> (2018) </w:t>
          </w:r>
          <w:r w:rsidRPr="00C524DA">
            <w:rPr>
              <w:rFonts w:ascii="Times New Roman" w:hAnsi="Times New Roman" w:cs="Times New Roman"/>
              <w:i/>
              <w:iCs/>
              <w:color w:val="000000"/>
              <w:sz w:val="24"/>
              <w:szCs w:val="24"/>
              <w:shd w:val="clear" w:color="auto" w:fill="FFFFFF"/>
            </w:rPr>
            <w:t>Definition of communication</w:t>
          </w:r>
          <w:r w:rsidR="00DF57A4">
            <w:rPr>
              <w:rFonts w:ascii="Times New Roman" w:hAnsi="Times New Roman" w:cs="Times New Roman"/>
              <w:color w:val="000000"/>
              <w:sz w:val="24"/>
              <w:szCs w:val="24"/>
              <w:shd w:val="clear" w:color="auto" w:fill="FFFFFF"/>
            </w:rPr>
            <w:t xml:space="preserve"> [o</w:t>
          </w:r>
          <w:r w:rsidRPr="00C524DA">
            <w:rPr>
              <w:rFonts w:ascii="Times New Roman" w:hAnsi="Times New Roman" w:cs="Times New Roman"/>
              <w:color w:val="000000"/>
              <w:sz w:val="24"/>
              <w:szCs w:val="24"/>
              <w:shd w:val="clear" w:color="auto" w:fill="FFFFFF"/>
            </w:rPr>
            <w:t>nline]</w:t>
          </w:r>
          <w:r w:rsidR="00DF57A4">
            <w:rPr>
              <w:rFonts w:ascii="Times New Roman" w:hAnsi="Times New Roman" w:cs="Times New Roman"/>
              <w:color w:val="000000"/>
              <w:sz w:val="24"/>
              <w:szCs w:val="24"/>
              <w:shd w:val="clear" w:color="auto" w:fill="FFFFFF"/>
            </w:rPr>
            <w:t>.</w:t>
          </w:r>
          <w:r w:rsidRPr="00C524DA">
            <w:rPr>
              <w:rFonts w:ascii="Times New Roman" w:hAnsi="Times New Roman" w:cs="Times New Roman"/>
              <w:color w:val="000000"/>
              <w:sz w:val="24"/>
              <w:szCs w:val="24"/>
              <w:shd w:val="clear" w:color="auto" w:fill="FFFFFF"/>
            </w:rPr>
            <w:t xml:space="preserve"> Available at: https://www.merriam-webster.com/dictionary/communication (Accessed 25 November 2018).</w:t>
          </w:r>
        </w:p>
        <w:p w14:paraId="53469BA4" w14:textId="44106E5E" w:rsidR="0073569D" w:rsidRPr="00C524DA" w:rsidRDefault="00DF57A4" w:rsidP="0057011D">
          <w:pPr>
            <w:spacing w:line="360" w:lineRule="auto"/>
            <w:rPr>
              <w:rStyle w:val="selectable"/>
              <w:rFonts w:ascii="Times New Roman" w:hAnsi="Times New Roman" w:cs="Times New Roman"/>
              <w:color w:val="000000"/>
              <w:sz w:val="24"/>
              <w:szCs w:val="24"/>
              <w:shd w:val="clear" w:color="auto" w:fill="FFFFFF"/>
            </w:rPr>
          </w:pPr>
          <w:r>
            <w:rPr>
              <w:rStyle w:val="selectable"/>
              <w:rFonts w:ascii="Times New Roman" w:hAnsi="Times New Roman" w:cs="Times New Roman"/>
              <w:color w:val="000000"/>
              <w:sz w:val="24"/>
              <w:szCs w:val="24"/>
              <w:shd w:val="clear" w:color="auto" w:fill="FFFFFF"/>
            </w:rPr>
            <w:t>Morgan, P. (2017)</w:t>
          </w:r>
          <w:r w:rsidR="0073569D" w:rsidRPr="00C524DA">
            <w:rPr>
              <w:rStyle w:val="selectable"/>
              <w:rFonts w:ascii="Times New Roman" w:hAnsi="Times New Roman" w:cs="Times New Roman"/>
              <w:color w:val="000000"/>
              <w:sz w:val="24"/>
              <w:szCs w:val="24"/>
              <w:shd w:val="clear" w:color="auto" w:fill="FFFFFF"/>
            </w:rPr>
            <w:t> </w:t>
          </w:r>
          <w:r w:rsidR="0073569D" w:rsidRPr="00C524DA">
            <w:rPr>
              <w:rStyle w:val="selectable"/>
              <w:rFonts w:ascii="Times New Roman" w:hAnsi="Times New Roman" w:cs="Times New Roman"/>
              <w:i/>
              <w:iCs/>
              <w:color w:val="000000"/>
              <w:sz w:val="24"/>
              <w:szCs w:val="24"/>
              <w:shd w:val="clear" w:color="auto" w:fill="FFFFFF"/>
            </w:rPr>
            <w:t>Business student's guide to study and employability</w:t>
          </w:r>
          <w:r w:rsidR="0073569D" w:rsidRPr="00C524DA">
            <w:rPr>
              <w:rStyle w:val="selectable"/>
              <w:rFonts w:ascii="Times New Roman" w:hAnsi="Times New Roman" w:cs="Times New Roman"/>
              <w:color w:val="000000"/>
              <w:sz w:val="24"/>
              <w:szCs w:val="24"/>
              <w:shd w:val="clear" w:color="auto" w:fill="FFFFFF"/>
            </w:rPr>
            <w:t>. Los Angeles: SAGE.</w:t>
          </w:r>
        </w:p>
        <w:p w14:paraId="56CDC51C" w14:textId="5044FE01" w:rsidR="0073569D" w:rsidRPr="0057011D" w:rsidRDefault="00DF57A4" w:rsidP="0057011D">
          <w:pPr>
            <w:spacing w:line="360" w:lineRule="auto"/>
            <w:rPr>
              <w:rFonts w:ascii="Times New Roman" w:hAnsi="Times New Roman" w:cs="Times New Roman"/>
              <w:sz w:val="24"/>
              <w:szCs w:val="24"/>
            </w:rPr>
          </w:pPr>
          <w:r>
            <w:rPr>
              <w:rFonts w:ascii="Times New Roman" w:hAnsi="Times New Roman" w:cs="Times New Roman"/>
              <w:sz w:val="24"/>
              <w:szCs w:val="24"/>
            </w:rPr>
            <w:t>Rusu, O and Chirita, M. (2017)</w:t>
          </w:r>
          <w:r w:rsidR="0057011D" w:rsidRPr="002B7BC8">
            <w:rPr>
              <w:rFonts w:ascii="Times New Roman" w:hAnsi="Times New Roman" w:cs="Times New Roman"/>
              <w:sz w:val="24"/>
              <w:szCs w:val="24"/>
            </w:rPr>
            <w:t xml:space="preserve"> ‘Verbal, non-verbal and para-verbal skills in the patent-kinetotherapist relationship’</w:t>
          </w:r>
          <w:r>
            <w:rPr>
              <w:rFonts w:ascii="Times New Roman" w:hAnsi="Times New Roman" w:cs="Times New Roman"/>
              <w:sz w:val="24"/>
              <w:szCs w:val="24"/>
            </w:rPr>
            <w:t>,</w:t>
          </w:r>
          <w:r w:rsidR="0057011D" w:rsidRPr="002B7BC8">
            <w:rPr>
              <w:rFonts w:ascii="Times New Roman" w:hAnsi="Times New Roman" w:cs="Times New Roman"/>
              <w:sz w:val="24"/>
              <w:szCs w:val="24"/>
            </w:rPr>
            <w:t xml:space="preserve"> </w:t>
          </w:r>
          <w:r w:rsidR="0057011D" w:rsidRPr="002B7BC8">
            <w:rPr>
              <w:rFonts w:ascii="Times New Roman" w:hAnsi="Times New Roman" w:cs="Times New Roman"/>
              <w:i/>
              <w:sz w:val="24"/>
              <w:szCs w:val="24"/>
            </w:rPr>
            <w:t>Timisiora Physical Education and Rehabilitation Journal</w:t>
          </w:r>
          <w:r w:rsidR="0057011D" w:rsidRPr="002B7BC8">
            <w:rPr>
              <w:rFonts w:ascii="Times New Roman" w:hAnsi="Times New Roman" w:cs="Times New Roman"/>
              <w:sz w:val="24"/>
              <w:szCs w:val="24"/>
            </w:rPr>
            <w:t>, 10 (19), pp. 39-45. DOI: 10.1515/tperj-2017-0014</w:t>
          </w:r>
          <w:r>
            <w:rPr>
              <w:rFonts w:ascii="Times New Roman" w:hAnsi="Times New Roman" w:cs="Times New Roman"/>
              <w:sz w:val="24"/>
              <w:szCs w:val="24"/>
            </w:rPr>
            <w:t>.</w:t>
          </w:r>
        </w:p>
        <w:p w14:paraId="2F0F978B" w14:textId="2F3CA341" w:rsidR="0073569D" w:rsidRPr="0057011D" w:rsidRDefault="0073569D" w:rsidP="0057011D">
          <w:pPr>
            <w:spacing w:line="360" w:lineRule="auto"/>
            <w:rPr>
              <w:rFonts w:ascii="Times New Roman" w:hAnsi="Times New Roman" w:cs="Times New Roman"/>
              <w:color w:val="000000"/>
              <w:sz w:val="24"/>
              <w:szCs w:val="24"/>
              <w:shd w:val="clear" w:color="auto" w:fill="FFFFFF"/>
            </w:rPr>
          </w:pPr>
          <w:r w:rsidRPr="00411E2C">
            <w:rPr>
              <w:rFonts w:ascii="Times New Roman" w:hAnsi="Times New Roman" w:cs="Times New Roman"/>
              <w:b/>
              <w:bCs/>
              <w:noProof/>
              <w:sz w:val="24"/>
              <w:szCs w:val="24"/>
            </w:rPr>
            <w:fldChar w:fldCharType="end"/>
          </w:r>
          <w:r w:rsidR="0067228C">
            <w:rPr>
              <w:rFonts w:ascii="Times New Roman" w:hAnsi="Times New Roman" w:cs="Times New Roman"/>
              <w:color w:val="000000"/>
              <w:sz w:val="24"/>
              <w:szCs w:val="24"/>
              <w:shd w:val="clear" w:color="auto" w:fill="FFFFFF"/>
            </w:rPr>
            <w:t>Quintanilla, K.M. and Wahl, S.T. (2017</w:t>
          </w:r>
          <w:r w:rsidR="009F066A">
            <w:rPr>
              <w:rFonts w:ascii="Times New Roman" w:hAnsi="Times New Roman" w:cs="Times New Roman"/>
              <w:color w:val="000000"/>
              <w:sz w:val="24"/>
              <w:szCs w:val="24"/>
              <w:shd w:val="clear" w:color="auto" w:fill="FFFFFF"/>
            </w:rPr>
            <w:t>a</w:t>
          </w:r>
          <w:r w:rsidR="0067228C">
            <w:rPr>
              <w:rFonts w:ascii="Times New Roman" w:hAnsi="Times New Roman" w:cs="Times New Roman"/>
              <w:color w:val="000000"/>
              <w:sz w:val="24"/>
              <w:szCs w:val="24"/>
              <w:shd w:val="clear" w:color="auto" w:fill="FFFFFF"/>
            </w:rPr>
            <w:t>)</w:t>
          </w:r>
          <w:r w:rsidR="0067228C" w:rsidRPr="00411E2C">
            <w:rPr>
              <w:rFonts w:ascii="Times New Roman" w:hAnsi="Times New Roman" w:cs="Times New Roman"/>
              <w:color w:val="000000"/>
              <w:sz w:val="24"/>
              <w:szCs w:val="24"/>
              <w:shd w:val="clear" w:color="auto" w:fill="FFFFFF"/>
            </w:rPr>
            <w:t xml:space="preserve"> </w:t>
          </w:r>
          <w:r w:rsidR="0067228C">
            <w:rPr>
              <w:rFonts w:ascii="Times New Roman" w:hAnsi="Times New Roman" w:cs="Times New Roman"/>
              <w:color w:val="000000"/>
              <w:sz w:val="24"/>
              <w:szCs w:val="24"/>
              <w:shd w:val="clear" w:color="auto" w:fill="FFFFFF"/>
            </w:rPr>
            <w:t xml:space="preserve">‘Listening', in </w:t>
          </w:r>
          <w:proofErr w:type="spellStart"/>
          <w:r w:rsidR="0067228C" w:rsidRPr="00411E2C">
            <w:rPr>
              <w:rFonts w:ascii="Times New Roman" w:hAnsi="Times New Roman" w:cs="Times New Roman"/>
              <w:color w:val="000000"/>
              <w:sz w:val="24"/>
              <w:szCs w:val="24"/>
              <w:shd w:val="clear" w:color="auto" w:fill="FFFFFF"/>
            </w:rPr>
            <w:t>Maun</w:t>
          </w:r>
          <w:r w:rsidR="0067228C">
            <w:rPr>
              <w:rFonts w:ascii="Times New Roman" w:hAnsi="Times New Roman" w:cs="Times New Roman"/>
              <w:color w:val="000000"/>
              <w:sz w:val="24"/>
              <w:szCs w:val="24"/>
              <w:shd w:val="clear" w:color="auto" w:fill="FFFFFF"/>
            </w:rPr>
            <w:t>d</w:t>
          </w:r>
          <w:proofErr w:type="spellEnd"/>
          <w:r w:rsidR="0067228C">
            <w:rPr>
              <w:rFonts w:ascii="Times New Roman" w:hAnsi="Times New Roman" w:cs="Times New Roman"/>
              <w:color w:val="000000"/>
              <w:sz w:val="24"/>
              <w:szCs w:val="24"/>
              <w:shd w:val="clear" w:color="auto" w:fill="FFFFFF"/>
            </w:rPr>
            <w:t xml:space="preserve">, A., </w:t>
          </w:r>
          <w:proofErr w:type="spellStart"/>
          <w:r w:rsidR="0067228C">
            <w:rPr>
              <w:rFonts w:ascii="Times New Roman" w:hAnsi="Times New Roman" w:cs="Times New Roman"/>
              <w:color w:val="000000"/>
              <w:sz w:val="24"/>
              <w:szCs w:val="24"/>
              <w:shd w:val="clear" w:color="auto" w:fill="FFFFFF"/>
            </w:rPr>
            <w:t>Schriek</w:t>
          </w:r>
          <w:proofErr w:type="spellEnd"/>
          <w:r w:rsidR="0067228C">
            <w:rPr>
              <w:rFonts w:ascii="Times New Roman" w:hAnsi="Times New Roman" w:cs="Times New Roman"/>
              <w:color w:val="000000"/>
              <w:sz w:val="24"/>
              <w:szCs w:val="24"/>
              <w:shd w:val="clear" w:color="auto" w:fill="FFFFFF"/>
            </w:rPr>
            <w:t xml:space="preserve">, M., and </w:t>
          </w:r>
          <w:proofErr w:type="spellStart"/>
          <w:r w:rsidR="0067228C">
            <w:rPr>
              <w:rFonts w:ascii="Times New Roman" w:hAnsi="Times New Roman" w:cs="Times New Roman"/>
              <w:color w:val="000000"/>
              <w:sz w:val="24"/>
              <w:szCs w:val="24"/>
              <w:shd w:val="clear" w:color="auto" w:fill="FFFFFF"/>
            </w:rPr>
            <w:t>Tinkler</w:t>
          </w:r>
          <w:proofErr w:type="spellEnd"/>
          <w:r w:rsidR="0067228C">
            <w:rPr>
              <w:rFonts w:ascii="Times New Roman" w:hAnsi="Times New Roman" w:cs="Times New Roman"/>
              <w:color w:val="000000"/>
              <w:sz w:val="24"/>
              <w:szCs w:val="24"/>
              <w:shd w:val="clear" w:color="auto" w:fill="FFFFFF"/>
            </w:rPr>
            <w:t xml:space="preserve">, P.K. (eds.) </w:t>
          </w:r>
          <w:r w:rsidR="0067228C" w:rsidRPr="00411E2C">
            <w:rPr>
              <w:rFonts w:ascii="Times New Roman" w:hAnsi="Times New Roman" w:cs="Times New Roman"/>
              <w:i/>
              <w:color w:val="000000"/>
              <w:sz w:val="24"/>
              <w:szCs w:val="24"/>
              <w:shd w:val="clear" w:color="auto" w:fill="FFFFFF"/>
            </w:rPr>
            <w:t>Certificate in Higher Education: Skills for the Workplace</w:t>
          </w:r>
          <w:r w:rsidR="0067228C">
            <w:rPr>
              <w:rFonts w:ascii="Times New Roman" w:hAnsi="Times New Roman" w:cs="Times New Roman"/>
              <w:color w:val="000000"/>
              <w:sz w:val="24"/>
              <w:szCs w:val="24"/>
              <w:shd w:val="clear" w:color="auto" w:fill="FFFFFF"/>
            </w:rPr>
            <w:t>. London: SAGE.</w:t>
          </w:r>
        </w:p>
        <w:p w14:paraId="10DBC5DC" w14:textId="444FB9C6" w:rsidR="0073569D" w:rsidRDefault="0073569D" w:rsidP="0057011D">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Quintanilla, K.M. and Wahl, S.T. (2017</w:t>
          </w:r>
          <w:r w:rsidR="009F066A">
            <w:rPr>
              <w:rFonts w:ascii="Times New Roman" w:hAnsi="Times New Roman" w:cs="Times New Roman"/>
              <w:color w:val="000000"/>
              <w:sz w:val="24"/>
              <w:szCs w:val="24"/>
              <w:shd w:val="clear" w:color="auto" w:fill="FFFFFF"/>
            </w:rPr>
            <w:t>b</w:t>
          </w:r>
          <w:r>
            <w:rPr>
              <w:rFonts w:ascii="Times New Roman" w:hAnsi="Times New Roman" w:cs="Times New Roman"/>
              <w:color w:val="000000"/>
              <w:sz w:val="24"/>
              <w:szCs w:val="24"/>
              <w:shd w:val="clear" w:color="auto" w:fill="FFFFFF"/>
            </w:rPr>
            <w:t>)</w:t>
          </w:r>
          <w:r w:rsidRPr="00411E2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'Verbal and non-verbal c</w:t>
          </w:r>
          <w:r w:rsidRPr="00411E2C">
            <w:rPr>
              <w:rFonts w:ascii="Times New Roman" w:hAnsi="Times New Roman" w:cs="Times New Roman"/>
              <w:color w:val="000000"/>
              <w:sz w:val="24"/>
              <w:szCs w:val="24"/>
              <w:shd w:val="clear" w:color="auto" w:fill="FFFFFF"/>
            </w:rPr>
            <w:t>ommunication</w:t>
          </w:r>
          <w:r>
            <w:rPr>
              <w:rFonts w:ascii="Times New Roman" w:hAnsi="Times New Roman" w:cs="Times New Roman"/>
              <w:color w:val="000000"/>
              <w:sz w:val="24"/>
              <w:szCs w:val="24"/>
              <w:shd w:val="clear" w:color="auto" w:fill="FFFFFF"/>
            </w:rPr>
            <w:t xml:space="preserve">', in </w:t>
          </w:r>
          <w:proofErr w:type="spellStart"/>
          <w:r w:rsidRPr="00411E2C">
            <w:rPr>
              <w:rFonts w:ascii="Times New Roman" w:hAnsi="Times New Roman" w:cs="Times New Roman"/>
              <w:color w:val="000000"/>
              <w:sz w:val="24"/>
              <w:szCs w:val="24"/>
              <w:shd w:val="clear" w:color="auto" w:fill="FFFFFF"/>
            </w:rPr>
            <w:t>Maun</w:t>
          </w:r>
          <w:r>
            <w:rPr>
              <w:rFonts w:ascii="Times New Roman" w:hAnsi="Times New Roman" w:cs="Times New Roman"/>
              <w:color w:val="000000"/>
              <w:sz w:val="24"/>
              <w:szCs w:val="24"/>
              <w:shd w:val="clear" w:color="auto" w:fill="FFFFFF"/>
            </w:rPr>
            <w:t>d</w:t>
          </w:r>
          <w:proofErr w:type="spellEnd"/>
          <w:r>
            <w:rPr>
              <w:rFonts w:ascii="Times New Roman" w:hAnsi="Times New Roman" w:cs="Times New Roman"/>
              <w:color w:val="000000"/>
              <w:sz w:val="24"/>
              <w:szCs w:val="24"/>
              <w:shd w:val="clear" w:color="auto" w:fill="FFFFFF"/>
            </w:rPr>
            <w:t xml:space="preserve">, A., </w:t>
          </w:r>
          <w:proofErr w:type="spellStart"/>
          <w:r>
            <w:rPr>
              <w:rFonts w:ascii="Times New Roman" w:hAnsi="Times New Roman" w:cs="Times New Roman"/>
              <w:color w:val="000000"/>
              <w:sz w:val="24"/>
              <w:szCs w:val="24"/>
              <w:shd w:val="clear" w:color="auto" w:fill="FFFFFF"/>
            </w:rPr>
            <w:t>Schriek</w:t>
          </w:r>
          <w:proofErr w:type="spellEnd"/>
          <w:r>
            <w:rPr>
              <w:rFonts w:ascii="Times New Roman" w:hAnsi="Times New Roman" w:cs="Times New Roman"/>
              <w:color w:val="000000"/>
              <w:sz w:val="24"/>
              <w:szCs w:val="24"/>
              <w:shd w:val="clear" w:color="auto" w:fill="FFFFFF"/>
            </w:rPr>
            <w:t xml:space="preserve">, M., and </w:t>
          </w:r>
          <w:proofErr w:type="spellStart"/>
          <w:r>
            <w:rPr>
              <w:rFonts w:ascii="Times New Roman" w:hAnsi="Times New Roman" w:cs="Times New Roman"/>
              <w:color w:val="000000"/>
              <w:sz w:val="24"/>
              <w:szCs w:val="24"/>
              <w:shd w:val="clear" w:color="auto" w:fill="FFFFFF"/>
            </w:rPr>
            <w:t>Tinkler</w:t>
          </w:r>
          <w:proofErr w:type="spellEnd"/>
          <w:r>
            <w:rPr>
              <w:rFonts w:ascii="Times New Roman" w:hAnsi="Times New Roman" w:cs="Times New Roman"/>
              <w:color w:val="000000"/>
              <w:sz w:val="24"/>
              <w:szCs w:val="24"/>
              <w:shd w:val="clear" w:color="auto" w:fill="FFFFFF"/>
            </w:rPr>
            <w:t xml:space="preserve">, P.K. (eds.) </w:t>
          </w:r>
          <w:r w:rsidRPr="00411E2C">
            <w:rPr>
              <w:rFonts w:ascii="Times New Roman" w:hAnsi="Times New Roman" w:cs="Times New Roman"/>
              <w:i/>
              <w:color w:val="000000"/>
              <w:sz w:val="24"/>
              <w:szCs w:val="24"/>
              <w:shd w:val="clear" w:color="auto" w:fill="FFFFFF"/>
            </w:rPr>
            <w:t>Certificate in Higher Education: Skills for the Workplace</w:t>
          </w:r>
          <w:r>
            <w:rPr>
              <w:rFonts w:ascii="Times New Roman" w:hAnsi="Times New Roman" w:cs="Times New Roman"/>
              <w:color w:val="000000"/>
              <w:sz w:val="24"/>
              <w:szCs w:val="24"/>
              <w:shd w:val="clear" w:color="auto" w:fill="FFFFFF"/>
            </w:rPr>
            <w:t>. London: SAGE.</w:t>
          </w:r>
        </w:p>
        <w:p w14:paraId="33E48412" w14:textId="77777777" w:rsidR="0073569D" w:rsidRDefault="0073569D" w:rsidP="0057011D">
          <w:pPr>
            <w:spacing w:line="360" w:lineRule="auto"/>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Sanyal</w:t>
          </w:r>
          <w:proofErr w:type="spellEnd"/>
          <w:r>
            <w:rPr>
              <w:rFonts w:ascii="Times New Roman" w:hAnsi="Times New Roman" w:cs="Times New Roman"/>
              <w:color w:val="000000"/>
              <w:sz w:val="24"/>
              <w:szCs w:val="24"/>
              <w:shd w:val="clear" w:color="auto" w:fill="FFFFFF"/>
            </w:rPr>
            <w:t xml:space="preserve">, S. and </w:t>
          </w:r>
          <w:proofErr w:type="spellStart"/>
          <w:r>
            <w:rPr>
              <w:rFonts w:ascii="Times New Roman" w:hAnsi="Times New Roman" w:cs="Times New Roman"/>
              <w:color w:val="000000"/>
              <w:sz w:val="24"/>
              <w:szCs w:val="24"/>
              <w:shd w:val="clear" w:color="auto" w:fill="FFFFFF"/>
            </w:rPr>
            <w:t>Hisam</w:t>
          </w:r>
          <w:proofErr w:type="spellEnd"/>
          <w:r>
            <w:rPr>
              <w:rFonts w:ascii="Times New Roman" w:hAnsi="Times New Roman" w:cs="Times New Roman"/>
              <w:color w:val="000000"/>
              <w:sz w:val="24"/>
              <w:szCs w:val="24"/>
              <w:shd w:val="clear" w:color="auto" w:fill="FFFFFF"/>
            </w:rPr>
            <w:t>, M.W. (2018) ‘</w:t>
          </w:r>
          <w:proofErr w:type="gramStart"/>
          <w:r>
            <w:rPr>
              <w:rFonts w:ascii="Times New Roman" w:hAnsi="Times New Roman" w:cs="Times New Roman"/>
              <w:color w:val="000000"/>
              <w:sz w:val="24"/>
              <w:szCs w:val="24"/>
              <w:shd w:val="clear" w:color="auto" w:fill="FFFFFF"/>
            </w:rPr>
            <w:t>The</w:t>
          </w:r>
          <w:proofErr w:type="gramEnd"/>
          <w:r>
            <w:rPr>
              <w:rFonts w:ascii="Times New Roman" w:hAnsi="Times New Roman" w:cs="Times New Roman"/>
              <w:color w:val="000000"/>
              <w:sz w:val="24"/>
              <w:szCs w:val="24"/>
              <w:shd w:val="clear" w:color="auto" w:fill="FFFFFF"/>
            </w:rPr>
            <w:t xml:space="preserve"> impact of teamwork on work performance of employees: a study of faculty members of </w:t>
          </w:r>
          <w:proofErr w:type="spellStart"/>
          <w:r>
            <w:rPr>
              <w:rFonts w:ascii="Times New Roman" w:hAnsi="Times New Roman" w:cs="Times New Roman"/>
              <w:color w:val="000000"/>
              <w:sz w:val="24"/>
              <w:szCs w:val="24"/>
              <w:shd w:val="clear" w:color="auto" w:fill="FFFFFF"/>
            </w:rPr>
            <w:t>Dhofar</w:t>
          </w:r>
          <w:proofErr w:type="spellEnd"/>
          <w:r>
            <w:rPr>
              <w:rFonts w:ascii="Times New Roman" w:hAnsi="Times New Roman" w:cs="Times New Roman"/>
              <w:color w:val="000000"/>
              <w:sz w:val="24"/>
              <w:szCs w:val="24"/>
              <w:shd w:val="clear" w:color="auto" w:fill="FFFFFF"/>
            </w:rPr>
            <w:t xml:space="preserve"> University’, </w:t>
          </w:r>
          <w:r w:rsidRPr="009F5014">
            <w:rPr>
              <w:rFonts w:ascii="Times New Roman" w:hAnsi="Times New Roman" w:cs="Times New Roman"/>
              <w:i/>
              <w:color w:val="000000"/>
              <w:sz w:val="24"/>
              <w:szCs w:val="24"/>
              <w:shd w:val="clear" w:color="auto" w:fill="FFFFFF"/>
            </w:rPr>
            <w:t>Journal of Business and Management</w:t>
          </w:r>
          <w:r>
            <w:rPr>
              <w:rFonts w:ascii="Times New Roman" w:hAnsi="Times New Roman" w:cs="Times New Roman"/>
              <w:color w:val="000000"/>
              <w:sz w:val="24"/>
              <w:szCs w:val="24"/>
              <w:shd w:val="clear" w:color="auto" w:fill="FFFFFF"/>
            </w:rPr>
            <w:t xml:space="preserve">, 20 (3), pp. 15-22. </w:t>
          </w:r>
        </w:p>
        <w:p w14:paraId="11A0C878" w14:textId="4E18F040" w:rsidR="00E74F2B" w:rsidRPr="00B82C22" w:rsidRDefault="00E74F2B" w:rsidP="00B82C22">
          <w:pPr>
            <w:spacing w:line="360" w:lineRule="auto"/>
            <w:rPr>
              <w:rFonts w:ascii="Times New Roman" w:hAnsi="Times New Roman" w:cs="Times New Roman"/>
              <w:sz w:val="24"/>
              <w:szCs w:val="24"/>
              <w:shd w:val="clear" w:color="auto" w:fill="FFFFFF"/>
            </w:rPr>
          </w:pPr>
          <w:proofErr w:type="spellStart"/>
          <w:r w:rsidRPr="00B82C22">
            <w:rPr>
              <w:rFonts w:ascii="Times New Roman" w:hAnsi="Times New Roman" w:cs="Times New Roman"/>
              <w:color w:val="000000"/>
              <w:sz w:val="24"/>
              <w:szCs w:val="24"/>
              <w:shd w:val="clear" w:color="auto" w:fill="FFFFFF"/>
            </w:rPr>
            <w:lastRenderedPageBreak/>
            <w:t>Skripak</w:t>
          </w:r>
          <w:proofErr w:type="spellEnd"/>
          <w:r w:rsidRPr="00B82C22">
            <w:rPr>
              <w:rFonts w:ascii="Times New Roman" w:hAnsi="Times New Roman" w:cs="Times New Roman"/>
              <w:color w:val="000000"/>
              <w:sz w:val="24"/>
              <w:szCs w:val="24"/>
              <w:shd w:val="clear" w:color="auto" w:fill="FFFFFF"/>
            </w:rPr>
            <w:t xml:space="preserve">, </w:t>
          </w:r>
          <w:r w:rsidR="00A23592">
            <w:rPr>
              <w:rFonts w:ascii="Times New Roman" w:hAnsi="Times New Roman" w:cs="Times New Roman"/>
              <w:color w:val="000000"/>
              <w:sz w:val="24"/>
              <w:szCs w:val="24"/>
              <w:shd w:val="clear" w:color="auto" w:fill="FFFFFF"/>
            </w:rPr>
            <w:t>S. J. et al. (2016)</w:t>
          </w:r>
          <w:r w:rsidR="00B82C22" w:rsidRPr="00B82C22">
            <w:rPr>
              <w:rFonts w:ascii="Times New Roman" w:hAnsi="Times New Roman" w:cs="Times New Roman"/>
              <w:color w:val="000000"/>
              <w:sz w:val="24"/>
              <w:szCs w:val="24"/>
              <w:shd w:val="clear" w:color="auto" w:fill="FFFFFF"/>
            </w:rPr>
            <w:t xml:space="preserve"> </w:t>
          </w:r>
          <w:r w:rsidR="00B82C22" w:rsidRPr="00B82C22">
            <w:rPr>
              <w:rFonts w:ascii="Times New Roman" w:hAnsi="Times New Roman" w:cs="Times New Roman"/>
              <w:i/>
              <w:color w:val="000000"/>
              <w:sz w:val="24"/>
              <w:szCs w:val="24"/>
              <w:shd w:val="clear" w:color="auto" w:fill="FFFFFF"/>
            </w:rPr>
            <w:t>Fundamentals of business</w:t>
          </w:r>
          <w:r w:rsidR="00B82C22" w:rsidRPr="00B82C22">
            <w:rPr>
              <w:rFonts w:ascii="Times New Roman" w:hAnsi="Times New Roman" w:cs="Times New Roman"/>
              <w:color w:val="000000"/>
              <w:sz w:val="24"/>
              <w:szCs w:val="24"/>
              <w:shd w:val="clear" w:color="auto" w:fill="FFFFFF"/>
            </w:rPr>
            <w:t xml:space="preserve"> </w:t>
          </w:r>
          <w:r w:rsidR="00DF57A4">
            <w:rPr>
              <w:rFonts w:ascii="Times New Roman" w:hAnsi="Times New Roman" w:cs="Times New Roman"/>
              <w:sz w:val="24"/>
              <w:szCs w:val="24"/>
            </w:rPr>
            <w:t>[o</w:t>
          </w:r>
          <w:r w:rsidR="00B82C22" w:rsidRPr="00B82C22">
            <w:rPr>
              <w:rFonts w:ascii="Times New Roman" w:hAnsi="Times New Roman" w:cs="Times New Roman"/>
              <w:sz w:val="24"/>
              <w:szCs w:val="24"/>
            </w:rPr>
            <w:t>nline]</w:t>
          </w:r>
          <w:r w:rsidR="00DF57A4">
            <w:rPr>
              <w:rFonts w:ascii="Times New Roman" w:hAnsi="Times New Roman" w:cs="Times New Roman"/>
              <w:sz w:val="24"/>
              <w:szCs w:val="24"/>
            </w:rPr>
            <w:t>.</w:t>
          </w:r>
          <w:r w:rsidR="00B82C22" w:rsidRPr="00B82C22">
            <w:rPr>
              <w:rFonts w:ascii="Times New Roman" w:hAnsi="Times New Roman" w:cs="Times New Roman"/>
              <w:sz w:val="24"/>
              <w:szCs w:val="24"/>
            </w:rPr>
            <w:t xml:space="preserve"> Available at: </w:t>
          </w:r>
          <w:hyperlink r:id="rId27" w:history="1">
            <w:r w:rsidR="00B82C22" w:rsidRPr="00B82C22">
              <w:rPr>
                <w:rStyle w:val="Hyperlink"/>
                <w:rFonts w:ascii="Times New Roman" w:hAnsi="Times New Roman" w:cs="Times New Roman"/>
                <w:color w:val="auto"/>
                <w:sz w:val="24"/>
                <w:szCs w:val="24"/>
                <w:u w:val="none"/>
              </w:rPr>
              <w:t>https://vtechworks.lib.vt.edu/handle/10919/70961</w:t>
            </w:r>
          </w:hyperlink>
          <w:r w:rsidR="00B82C22" w:rsidRPr="00B82C22">
            <w:rPr>
              <w:rFonts w:ascii="Times New Roman" w:hAnsi="Times New Roman" w:cs="Times New Roman"/>
              <w:sz w:val="24"/>
              <w:szCs w:val="24"/>
            </w:rPr>
            <w:t xml:space="preserve"> (Accessed 12 November 2018).</w:t>
          </w:r>
        </w:p>
        <w:p w14:paraId="2D38289F" w14:textId="6D2219CF" w:rsidR="0073569D" w:rsidRDefault="0073569D" w:rsidP="0057011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Spiridonov</w:t>
          </w:r>
          <w:proofErr w:type="spellEnd"/>
          <w:r>
            <w:rPr>
              <w:rFonts w:ascii="Times New Roman" w:hAnsi="Times New Roman" w:cs="Times New Roman"/>
              <w:sz w:val="24"/>
              <w:szCs w:val="24"/>
            </w:rPr>
            <w:t>, S.I. (2017) ‘Causes for ineffective communication between medical specialists’</w:t>
          </w:r>
          <w:r w:rsidR="00DF57A4">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Journal of IMAB</w:t>
          </w:r>
          <w:r>
            <w:rPr>
              <w:rFonts w:ascii="Times New Roman" w:hAnsi="Times New Roman" w:cs="Times New Roman"/>
              <w:sz w:val="24"/>
              <w:szCs w:val="24"/>
            </w:rPr>
            <w:t>, 23 (3</w:t>
          </w:r>
          <w:r w:rsidRPr="008E674A">
            <w:rPr>
              <w:rFonts w:ascii="Times New Roman" w:hAnsi="Times New Roman" w:cs="Times New Roman"/>
              <w:sz w:val="24"/>
              <w:szCs w:val="24"/>
            </w:rPr>
            <w:t>), pp. 1623-1626. DOI.10.5272/jimab.2017233.1623</w:t>
          </w:r>
          <w:r w:rsidR="00DF57A4">
            <w:rPr>
              <w:rFonts w:ascii="Times New Roman" w:hAnsi="Times New Roman" w:cs="Times New Roman"/>
              <w:sz w:val="24"/>
              <w:szCs w:val="24"/>
            </w:rPr>
            <w:t>.</w:t>
          </w:r>
        </w:p>
        <w:p w14:paraId="2E951F9F" w14:textId="0AD915FC" w:rsidR="00A93090" w:rsidRPr="00F53896" w:rsidRDefault="00DF57A4" w:rsidP="0057011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Szczerba</w:t>
          </w:r>
          <w:proofErr w:type="spellEnd"/>
          <w:r>
            <w:rPr>
              <w:rFonts w:ascii="Times New Roman" w:hAnsi="Times New Roman" w:cs="Times New Roman"/>
              <w:sz w:val="24"/>
              <w:szCs w:val="24"/>
            </w:rPr>
            <w:t>, R.J. (2018)</w:t>
          </w:r>
          <w:r w:rsidR="00A93090">
            <w:rPr>
              <w:rFonts w:ascii="Times New Roman" w:hAnsi="Times New Roman" w:cs="Times New Roman"/>
              <w:sz w:val="24"/>
              <w:szCs w:val="24"/>
            </w:rPr>
            <w:t xml:space="preserve"> </w:t>
          </w:r>
          <w:r w:rsidR="00A93090" w:rsidRPr="001F362C">
            <w:rPr>
              <w:rFonts w:ascii="Times New Roman" w:hAnsi="Times New Roman" w:cs="Times New Roman"/>
              <w:i/>
              <w:sz w:val="24"/>
              <w:szCs w:val="24"/>
            </w:rPr>
            <w:t>Beware of these 10 deadly tech hazards in hospital</w:t>
          </w:r>
          <w:r w:rsidR="00A93090">
            <w:rPr>
              <w:rFonts w:ascii="Times New Roman" w:hAnsi="Times New Roman" w:cs="Times New Roman"/>
              <w:sz w:val="24"/>
              <w:szCs w:val="24"/>
            </w:rPr>
            <w:t xml:space="preserve"> </w:t>
          </w:r>
          <w:r>
            <w:rPr>
              <w:rFonts w:ascii="Times New Roman" w:hAnsi="Times New Roman" w:cs="Times New Roman"/>
              <w:sz w:val="24"/>
              <w:szCs w:val="24"/>
            </w:rPr>
            <w:t>[o</w:t>
          </w:r>
          <w:r w:rsidR="001F362C">
            <w:rPr>
              <w:rFonts w:ascii="Times New Roman" w:hAnsi="Times New Roman" w:cs="Times New Roman"/>
              <w:sz w:val="24"/>
              <w:szCs w:val="24"/>
            </w:rPr>
            <w:t>nline]</w:t>
          </w:r>
          <w:r>
            <w:rPr>
              <w:rFonts w:ascii="Times New Roman" w:hAnsi="Times New Roman" w:cs="Times New Roman"/>
              <w:sz w:val="24"/>
              <w:szCs w:val="24"/>
            </w:rPr>
            <w:t>.</w:t>
          </w:r>
          <w:r w:rsidR="001F362C">
            <w:rPr>
              <w:rFonts w:ascii="Times New Roman" w:hAnsi="Times New Roman" w:cs="Times New Roman"/>
              <w:sz w:val="24"/>
              <w:szCs w:val="24"/>
            </w:rPr>
            <w:t xml:space="preserve"> Available at: </w:t>
          </w:r>
          <w:hyperlink r:id="rId28" w:anchor="5dff3395464a" w:history="1">
            <w:r w:rsidR="001F362C" w:rsidRPr="001F362C">
              <w:rPr>
                <w:rStyle w:val="Hyperlink"/>
                <w:rFonts w:ascii="Times New Roman" w:hAnsi="Times New Roman" w:cs="Times New Roman"/>
                <w:color w:val="auto"/>
                <w:sz w:val="24"/>
                <w:szCs w:val="24"/>
                <w:u w:val="none"/>
              </w:rPr>
              <w:t>https://www.forbes.com/sites/robertszczerba/2015/02/11/beware-of-these-10-deadly-tech-hazards-in-hospitals/#5dff3395464a</w:t>
            </w:r>
          </w:hyperlink>
          <w:r w:rsidR="001F362C">
            <w:rPr>
              <w:rFonts w:ascii="Times New Roman" w:hAnsi="Times New Roman" w:cs="Times New Roman"/>
              <w:sz w:val="24"/>
              <w:szCs w:val="24"/>
            </w:rPr>
            <w:t xml:space="preserve"> (Accessed 25 November 2018).</w:t>
          </w:r>
        </w:p>
        <w:p w14:paraId="6EBF7F73" w14:textId="5A60295B" w:rsidR="0057011D" w:rsidRPr="00496322" w:rsidRDefault="0057011D" w:rsidP="0057011D">
          <w:pPr>
            <w:spacing w:line="360" w:lineRule="auto"/>
            <w:rPr>
              <w:rFonts w:ascii="Times New Roman" w:hAnsi="Times New Roman" w:cs="Times New Roman"/>
              <w:sz w:val="24"/>
              <w:szCs w:val="24"/>
            </w:rPr>
          </w:pPr>
          <w:r w:rsidRPr="00FB39D9">
            <w:rPr>
              <w:rStyle w:val="selectable"/>
              <w:rFonts w:ascii="Times New Roman" w:hAnsi="Times New Roman" w:cs="Times New Roman"/>
              <w:color w:val="000000"/>
              <w:sz w:val="24"/>
              <w:szCs w:val="24"/>
              <w:shd w:val="clear" w:color="auto" w:fill="FFFFFF"/>
            </w:rPr>
            <w:t>Wyatt, J. and Sullivan, F. (2005) ‘Communication and navigation around the healthcare system’</w:t>
          </w:r>
          <w:r w:rsidR="00DF57A4">
            <w:rPr>
              <w:rStyle w:val="selectable"/>
              <w:rFonts w:ascii="Times New Roman" w:hAnsi="Times New Roman" w:cs="Times New Roman"/>
              <w:color w:val="000000"/>
              <w:sz w:val="24"/>
              <w:szCs w:val="24"/>
              <w:shd w:val="clear" w:color="auto" w:fill="FFFFFF"/>
            </w:rPr>
            <w:t>,</w:t>
          </w:r>
          <w:r w:rsidRPr="00FB39D9">
            <w:rPr>
              <w:rStyle w:val="selectable"/>
              <w:rFonts w:ascii="Times New Roman" w:hAnsi="Times New Roman" w:cs="Times New Roman"/>
              <w:color w:val="000000"/>
              <w:sz w:val="24"/>
              <w:szCs w:val="24"/>
              <w:shd w:val="clear" w:color="auto" w:fill="FFFFFF"/>
            </w:rPr>
            <w:t> </w:t>
          </w:r>
          <w:r w:rsidRPr="00FB39D9">
            <w:rPr>
              <w:rStyle w:val="selectable"/>
              <w:rFonts w:ascii="Times New Roman" w:hAnsi="Times New Roman" w:cs="Times New Roman"/>
              <w:i/>
              <w:iCs/>
              <w:color w:val="000000"/>
              <w:sz w:val="24"/>
              <w:szCs w:val="24"/>
              <w:shd w:val="clear" w:color="auto" w:fill="FFFFFF"/>
            </w:rPr>
            <w:t>BMJ</w:t>
          </w:r>
          <w:r w:rsidRPr="00FB39D9">
            <w:rPr>
              <w:rStyle w:val="selectable"/>
              <w:rFonts w:ascii="Times New Roman" w:hAnsi="Times New Roman" w:cs="Times New Roman"/>
              <w:color w:val="000000"/>
              <w:sz w:val="24"/>
              <w:szCs w:val="24"/>
              <w:shd w:val="clear" w:color="auto" w:fill="FFFFFF"/>
            </w:rPr>
            <w:t>, 331, pp.1325-1327.</w:t>
          </w:r>
          <w:r w:rsidR="00496322">
            <w:rPr>
              <w:rStyle w:val="selectable"/>
              <w:rFonts w:ascii="Times New Roman" w:hAnsi="Times New Roman" w:cs="Times New Roman"/>
              <w:color w:val="000000"/>
              <w:sz w:val="24"/>
              <w:szCs w:val="24"/>
              <w:shd w:val="clear" w:color="auto" w:fill="FFFFFF"/>
            </w:rPr>
            <w:t xml:space="preserve"> DOI:</w:t>
          </w:r>
          <w:r w:rsidR="00496322" w:rsidRPr="00496322">
            <w:t xml:space="preserve"> </w:t>
          </w:r>
          <w:hyperlink r:id="rId29" w:history="1">
            <w:r w:rsidR="00496322" w:rsidRPr="00496322">
              <w:rPr>
                <w:rStyle w:val="Hyperlink"/>
                <w:rFonts w:ascii="Times New Roman" w:hAnsi="Times New Roman" w:cs="Times New Roman"/>
                <w:color w:val="auto"/>
                <w:sz w:val="24"/>
                <w:szCs w:val="24"/>
                <w:u w:val="none"/>
                <w:bdr w:val="none" w:sz="0" w:space="0" w:color="auto" w:frame="1"/>
                <w:shd w:val="clear" w:color="auto" w:fill="FFFFFF"/>
              </w:rPr>
              <w:t>10.1136/bmj.331.7528.1325</w:t>
            </w:r>
          </w:hyperlink>
          <w:r w:rsidR="00496322">
            <w:rPr>
              <w:rFonts w:ascii="Times New Roman" w:hAnsi="Times New Roman" w:cs="Times New Roman"/>
              <w:sz w:val="24"/>
              <w:szCs w:val="24"/>
            </w:rPr>
            <w:t>.</w:t>
          </w:r>
        </w:p>
        <w:p w14:paraId="387A3302" w14:textId="77777777" w:rsidR="0073569D" w:rsidRDefault="0073569D" w:rsidP="0057011D">
          <w:pPr>
            <w:spacing w:line="360" w:lineRule="auto"/>
            <w:rPr>
              <w:rFonts w:ascii="Times New Roman" w:hAnsi="Times New Roman" w:cs="Times New Roman"/>
              <w:sz w:val="24"/>
              <w:szCs w:val="24"/>
            </w:rPr>
          </w:pPr>
        </w:p>
        <w:p w14:paraId="28F795F7" w14:textId="77777777" w:rsidR="0073569D" w:rsidRDefault="0073569D" w:rsidP="0057011D">
          <w:pPr>
            <w:spacing w:after="0" w:line="360" w:lineRule="auto"/>
            <w:ind w:left="284"/>
            <w:jc w:val="both"/>
          </w:pPr>
        </w:p>
        <w:p w14:paraId="481C58D9" w14:textId="77777777" w:rsidR="00321190" w:rsidRDefault="00321190" w:rsidP="0057011D">
          <w:pPr>
            <w:spacing w:after="0" w:line="360" w:lineRule="auto"/>
            <w:ind w:left="284"/>
            <w:jc w:val="both"/>
          </w:pPr>
        </w:p>
        <w:p w14:paraId="158E0367" w14:textId="77777777" w:rsidR="0073569D" w:rsidRDefault="0073569D" w:rsidP="0073569D">
          <w:pPr>
            <w:spacing w:after="0" w:line="360" w:lineRule="auto"/>
            <w:jc w:val="both"/>
            <w:rPr>
              <w:rFonts w:ascii="Times New Roman" w:hAnsi="Times New Roman" w:cs="Times New Roman"/>
              <w:b/>
              <w:sz w:val="24"/>
              <w:szCs w:val="24"/>
            </w:rPr>
          </w:pPr>
        </w:p>
        <w:p w14:paraId="04253720" w14:textId="77777777" w:rsidR="0073569D" w:rsidRDefault="0073569D" w:rsidP="0073569D">
          <w:pPr>
            <w:spacing w:after="0" w:line="360" w:lineRule="auto"/>
            <w:jc w:val="both"/>
            <w:rPr>
              <w:rFonts w:ascii="Times New Roman" w:hAnsi="Times New Roman" w:cs="Times New Roman"/>
              <w:b/>
              <w:sz w:val="24"/>
              <w:szCs w:val="24"/>
            </w:rPr>
          </w:pPr>
        </w:p>
        <w:p w14:paraId="22C07CA7" w14:textId="77777777" w:rsidR="0073569D" w:rsidRDefault="0073569D" w:rsidP="0073569D">
          <w:pPr>
            <w:spacing w:after="0" w:line="360" w:lineRule="auto"/>
            <w:jc w:val="both"/>
            <w:rPr>
              <w:rFonts w:ascii="Times New Roman" w:hAnsi="Times New Roman" w:cs="Times New Roman"/>
              <w:b/>
              <w:sz w:val="24"/>
              <w:szCs w:val="24"/>
            </w:rPr>
          </w:pPr>
        </w:p>
        <w:p w14:paraId="4D7AC4B8" w14:textId="77777777" w:rsidR="0073569D" w:rsidRDefault="0073569D" w:rsidP="0073569D">
          <w:pPr>
            <w:spacing w:after="0" w:line="360" w:lineRule="auto"/>
            <w:jc w:val="both"/>
            <w:rPr>
              <w:rFonts w:ascii="Times New Roman" w:hAnsi="Times New Roman" w:cs="Times New Roman"/>
              <w:b/>
              <w:sz w:val="24"/>
              <w:szCs w:val="24"/>
            </w:rPr>
          </w:pPr>
        </w:p>
        <w:p w14:paraId="79D9AD91" w14:textId="77777777" w:rsidR="0073569D" w:rsidRDefault="0073569D" w:rsidP="0073569D">
          <w:pPr>
            <w:spacing w:after="0" w:line="360" w:lineRule="auto"/>
            <w:jc w:val="both"/>
            <w:rPr>
              <w:rFonts w:ascii="Times New Roman" w:hAnsi="Times New Roman" w:cs="Times New Roman"/>
              <w:b/>
              <w:sz w:val="24"/>
              <w:szCs w:val="24"/>
            </w:rPr>
          </w:pPr>
        </w:p>
        <w:p w14:paraId="2EE49501" w14:textId="77777777" w:rsidR="0073569D" w:rsidRDefault="0073569D" w:rsidP="0073569D">
          <w:pPr>
            <w:spacing w:after="0" w:line="360" w:lineRule="auto"/>
            <w:jc w:val="both"/>
            <w:rPr>
              <w:rFonts w:ascii="Times New Roman" w:hAnsi="Times New Roman" w:cs="Times New Roman"/>
              <w:b/>
              <w:sz w:val="24"/>
              <w:szCs w:val="24"/>
            </w:rPr>
          </w:pPr>
        </w:p>
        <w:p w14:paraId="12350EA0" w14:textId="77777777" w:rsidR="0073569D" w:rsidRDefault="0073569D" w:rsidP="0073569D">
          <w:pPr>
            <w:spacing w:after="0" w:line="360" w:lineRule="auto"/>
            <w:jc w:val="both"/>
            <w:rPr>
              <w:rFonts w:ascii="Times New Roman" w:hAnsi="Times New Roman" w:cs="Times New Roman"/>
              <w:b/>
              <w:sz w:val="24"/>
              <w:szCs w:val="24"/>
            </w:rPr>
          </w:pPr>
        </w:p>
        <w:p w14:paraId="187EB9A3" w14:textId="77777777" w:rsidR="0073569D" w:rsidRDefault="0073569D" w:rsidP="0073569D">
          <w:pPr>
            <w:spacing w:after="0" w:line="360" w:lineRule="auto"/>
            <w:jc w:val="both"/>
            <w:rPr>
              <w:rFonts w:ascii="Times New Roman" w:hAnsi="Times New Roman" w:cs="Times New Roman"/>
              <w:b/>
              <w:sz w:val="24"/>
              <w:szCs w:val="24"/>
            </w:rPr>
          </w:pPr>
        </w:p>
        <w:p w14:paraId="50A46DD1" w14:textId="77777777" w:rsidR="0073569D" w:rsidRDefault="0073569D" w:rsidP="0073569D">
          <w:pPr>
            <w:spacing w:after="0" w:line="360" w:lineRule="auto"/>
            <w:jc w:val="both"/>
            <w:rPr>
              <w:rFonts w:ascii="Times New Roman" w:hAnsi="Times New Roman" w:cs="Times New Roman"/>
              <w:b/>
              <w:sz w:val="24"/>
              <w:szCs w:val="24"/>
            </w:rPr>
          </w:pPr>
        </w:p>
        <w:p w14:paraId="4F15CF54" w14:textId="77777777" w:rsidR="0073569D" w:rsidRDefault="0073569D" w:rsidP="0073569D">
          <w:pPr>
            <w:spacing w:after="0" w:line="360" w:lineRule="auto"/>
            <w:jc w:val="both"/>
            <w:rPr>
              <w:rFonts w:ascii="Times New Roman" w:hAnsi="Times New Roman" w:cs="Times New Roman"/>
              <w:b/>
              <w:sz w:val="24"/>
              <w:szCs w:val="24"/>
            </w:rPr>
          </w:pPr>
        </w:p>
        <w:p w14:paraId="12BFB2A5" w14:textId="77777777" w:rsidR="0073569D" w:rsidRDefault="0073569D" w:rsidP="0073569D">
          <w:pPr>
            <w:spacing w:after="0" w:line="360" w:lineRule="auto"/>
            <w:jc w:val="both"/>
            <w:rPr>
              <w:rFonts w:ascii="Times New Roman" w:hAnsi="Times New Roman" w:cs="Times New Roman"/>
              <w:b/>
              <w:sz w:val="24"/>
              <w:szCs w:val="24"/>
            </w:rPr>
          </w:pPr>
        </w:p>
        <w:p w14:paraId="5F351159" w14:textId="77777777" w:rsidR="0073569D" w:rsidRDefault="0073569D" w:rsidP="0073569D">
          <w:pPr>
            <w:spacing w:after="0" w:line="360" w:lineRule="auto"/>
            <w:jc w:val="both"/>
            <w:rPr>
              <w:rFonts w:ascii="Times New Roman" w:hAnsi="Times New Roman" w:cs="Times New Roman"/>
              <w:b/>
              <w:sz w:val="24"/>
              <w:szCs w:val="24"/>
            </w:rPr>
          </w:pPr>
        </w:p>
        <w:p w14:paraId="1580022E" w14:textId="77777777" w:rsidR="00ED691A" w:rsidRDefault="00ED691A" w:rsidP="0073569D">
          <w:pPr>
            <w:spacing w:after="0" w:line="360" w:lineRule="auto"/>
            <w:jc w:val="both"/>
            <w:rPr>
              <w:rFonts w:ascii="Times New Roman" w:hAnsi="Times New Roman" w:cs="Times New Roman"/>
              <w:b/>
              <w:sz w:val="24"/>
              <w:szCs w:val="24"/>
            </w:rPr>
          </w:pPr>
        </w:p>
        <w:p w14:paraId="6AE05B67" w14:textId="77777777" w:rsidR="00ED691A" w:rsidRDefault="00ED691A" w:rsidP="0073569D">
          <w:pPr>
            <w:spacing w:after="0" w:line="360" w:lineRule="auto"/>
            <w:jc w:val="both"/>
            <w:rPr>
              <w:rFonts w:ascii="Times New Roman" w:hAnsi="Times New Roman" w:cs="Times New Roman"/>
              <w:b/>
              <w:sz w:val="24"/>
              <w:szCs w:val="24"/>
            </w:rPr>
          </w:pPr>
        </w:p>
        <w:p w14:paraId="3C1F5D34" w14:textId="77777777" w:rsidR="00ED691A" w:rsidRDefault="00ED691A" w:rsidP="0073569D">
          <w:pPr>
            <w:spacing w:after="0" w:line="360" w:lineRule="auto"/>
            <w:jc w:val="both"/>
            <w:rPr>
              <w:rFonts w:ascii="Times New Roman" w:hAnsi="Times New Roman" w:cs="Times New Roman"/>
              <w:b/>
              <w:sz w:val="24"/>
              <w:szCs w:val="24"/>
            </w:rPr>
          </w:pPr>
        </w:p>
        <w:p w14:paraId="176C1B99" w14:textId="77777777" w:rsidR="00F125FA" w:rsidRDefault="00F125FA" w:rsidP="0073569D">
          <w:pPr>
            <w:spacing w:after="0" w:line="360" w:lineRule="auto"/>
            <w:jc w:val="both"/>
            <w:rPr>
              <w:rFonts w:ascii="Times New Roman" w:hAnsi="Times New Roman" w:cs="Times New Roman"/>
              <w:b/>
              <w:sz w:val="24"/>
              <w:szCs w:val="24"/>
            </w:rPr>
          </w:pPr>
        </w:p>
        <w:p w14:paraId="296B772D" w14:textId="77777777" w:rsidR="00F125FA" w:rsidRDefault="00F125FA" w:rsidP="0073569D">
          <w:pPr>
            <w:spacing w:after="0" w:line="360" w:lineRule="auto"/>
            <w:jc w:val="both"/>
            <w:rPr>
              <w:rFonts w:ascii="Times New Roman" w:hAnsi="Times New Roman" w:cs="Times New Roman"/>
              <w:b/>
              <w:sz w:val="24"/>
              <w:szCs w:val="24"/>
            </w:rPr>
          </w:pPr>
        </w:p>
        <w:p w14:paraId="6D4A59A6" w14:textId="632808E1" w:rsidR="00DC5773" w:rsidRPr="00DC5773" w:rsidRDefault="00DC5773" w:rsidP="0073569D">
          <w:pPr>
            <w:spacing w:after="0" w:line="360" w:lineRule="auto"/>
            <w:jc w:val="both"/>
            <w:rPr>
              <w:rFonts w:ascii="Times New Roman" w:hAnsi="Times New Roman" w:cs="Times New Roman"/>
              <w:b/>
              <w:sz w:val="24"/>
              <w:szCs w:val="24"/>
            </w:rPr>
          </w:pPr>
          <w:r w:rsidRPr="00DC5773">
            <w:rPr>
              <w:rFonts w:ascii="Times New Roman" w:hAnsi="Times New Roman" w:cs="Times New Roman"/>
              <w:b/>
              <w:sz w:val="24"/>
              <w:szCs w:val="24"/>
            </w:rPr>
            <w:lastRenderedPageBreak/>
            <w:t>Figures</w:t>
          </w:r>
        </w:p>
        <w:p w14:paraId="585E215A" w14:textId="77777777" w:rsidR="00DC5773" w:rsidRPr="00DC5773" w:rsidRDefault="00DC5773" w:rsidP="00DC5773">
          <w:pPr>
            <w:spacing w:after="0" w:line="360" w:lineRule="auto"/>
            <w:ind w:left="284"/>
            <w:jc w:val="both"/>
            <w:rPr>
              <w:rFonts w:ascii="Times New Roman" w:hAnsi="Times New Roman" w:cs="Times New Roman"/>
              <w:sz w:val="24"/>
              <w:szCs w:val="24"/>
            </w:rPr>
          </w:pPr>
        </w:p>
        <w:p w14:paraId="6675E919" w14:textId="5F10F481" w:rsidR="00DC5773" w:rsidRPr="00DC5773" w:rsidRDefault="00DC5773" w:rsidP="00DC5773">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r w:rsidRPr="00DC5773">
            <w:rPr>
              <w:rFonts w:ascii="Times New Roman" w:hAnsi="Times New Roman" w:cs="Times New Roman"/>
              <w:sz w:val="24"/>
              <w:szCs w:val="24"/>
            </w:rPr>
            <w:fldChar w:fldCharType="begin"/>
          </w:r>
          <w:r w:rsidRPr="00DC5773">
            <w:rPr>
              <w:rFonts w:ascii="Times New Roman" w:hAnsi="Times New Roman" w:cs="Times New Roman"/>
              <w:sz w:val="24"/>
              <w:szCs w:val="24"/>
            </w:rPr>
            <w:instrText xml:space="preserve"> TOC \h \z \c "Figure" </w:instrText>
          </w:r>
          <w:r w:rsidRPr="00DC5773">
            <w:rPr>
              <w:rFonts w:ascii="Times New Roman" w:hAnsi="Times New Roman" w:cs="Times New Roman"/>
              <w:sz w:val="24"/>
              <w:szCs w:val="24"/>
            </w:rPr>
            <w:fldChar w:fldCharType="separate"/>
          </w:r>
          <w:hyperlink w:anchor="_Toc532068409" w:history="1">
            <w:r w:rsidRPr="00DC5773">
              <w:rPr>
                <w:rStyle w:val="Hyperlink"/>
                <w:rFonts w:ascii="Times New Roman" w:hAnsi="Times New Roman" w:cs="Times New Roman"/>
                <w:noProof/>
                <w:sz w:val="24"/>
                <w:szCs w:val="24"/>
              </w:rPr>
              <w:t>Figure 1 Health Information Applications</w:t>
            </w:r>
            <w:r w:rsidRPr="00DC5773">
              <w:rPr>
                <w:rFonts w:ascii="Times New Roman" w:hAnsi="Times New Roman" w:cs="Times New Roman"/>
                <w:noProof/>
                <w:webHidden/>
                <w:sz w:val="24"/>
                <w:szCs w:val="24"/>
              </w:rPr>
              <w:tab/>
            </w:r>
          </w:hyperlink>
          <w:r w:rsidR="00B07A4C">
            <w:rPr>
              <w:rFonts w:ascii="Times New Roman" w:hAnsi="Times New Roman" w:cs="Times New Roman"/>
              <w:noProof/>
              <w:sz w:val="24"/>
              <w:szCs w:val="24"/>
            </w:rPr>
            <w:t>3</w:t>
          </w:r>
        </w:p>
        <w:p w14:paraId="547C4916" w14:textId="4D701BC5" w:rsidR="00DC5773" w:rsidRPr="00DC5773" w:rsidRDefault="00094B63" w:rsidP="00DC5773">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2068410" w:history="1">
            <w:r w:rsidR="00DC5773" w:rsidRPr="00DC5773">
              <w:rPr>
                <w:rStyle w:val="Hyperlink"/>
                <w:rFonts w:ascii="Times New Roman" w:hAnsi="Times New Roman" w:cs="Times New Roman"/>
                <w:noProof/>
                <w:sz w:val="24"/>
                <w:szCs w:val="24"/>
              </w:rPr>
              <w:t>Figure 2 Online Data Collection Methods in Healthcare</w:t>
            </w:r>
            <w:r w:rsidR="00DC5773" w:rsidRPr="00DC5773">
              <w:rPr>
                <w:rFonts w:ascii="Times New Roman" w:hAnsi="Times New Roman" w:cs="Times New Roman"/>
                <w:noProof/>
                <w:webHidden/>
                <w:sz w:val="24"/>
                <w:szCs w:val="24"/>
              </w:rPr>
              <w:tab/>
            </w:r>
          </w:hyperlink>
          <w:r w:rsidR="00B07A4C">
            <w:rPr>
              <w:rFonts w:ascii="Times New Roman" w:hAnsi="Times New Roman" w:cs="Times New Roman"/>
              <w:noProof/>
              <w:sz w:val="24"/>
              <w:szCs w:val="24"/>
            </w:rPr>
            <w:t>6</w:t>
          </w:r>
        </w:p>
        <w:p w14:paraId="3F0CA523" w14:textId="4377234C" w:rsidR="00DC5773" w:rsidRPr="00DC5773" w:rsidRDefault="00094B63" w:rsidP="00DC5773">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2068411" w:history="1">
            <w:r w:rsidR="00DC5773" w:rsidRPr="00DC5773">
              <w:rPr>
                <w:rStyle w:val="Hyperlink"/>
                <w:rFonts w:ascii="Times New Roman" w:hAnsi="Times New Roman" w:cs="Times New Roman"/>
                <w:noProof/>
                <w:sz w:val="24"/>
                <w:szCs w:val="24"/>
              </w:rPr>
              <w:t>Figure 3 Healthcare Marketing Process (Buckley, 2009)</w:t>
            </w:r>
            <w:r w:rsidR="00DC5773" w:rsidRPr="00DC5773">
              <w:rPr>
                <w:rFonts w:ascii="Times New Roman" w:hAnsi="Times New Roman" w:cs="Times New Roman"/>
                <w:noProof/>
                <w:webHidden/>
                <w:sz w:val="24"/>
                <w:szCs w:val="24"/>
              </w:rPr>
              <w:tab/>
            </w:r>
          </w:hyperlink>
          <w:r w:rsidR="00B07A4C">
            <w:rPr>
              <w:rFonts w:ascii="Times New Roman" w:hAnsi="Times New Roman" w:cs="Times New Roman"/>
              <w:noProof/>
              <w:sz w:val="24"/>
              <w:szCs w:val="24"/>
            </w:rPr>
            <w:t>8</w:t>
          </w:r>
        </w:p>
        <w:p w14:paraId="309E6FF5" w14:textId="13207E77" w:rsidR="00836B3C" w:rsidRPr="00B07A4C" w:rsidRDefault="00DC5773" w:rsidP="00B07A4C">
          <w:pPr>
            <w:spacing w:after="0" w:line="360" w:lineRule="auto"/>
            <w:jc w:val="both"/>
            <w:rPr>
              <w:rFonts w:ascii="Times New Roman" w:hAnsi="Times New Roman" w:cs="Times New Roman"/>
              <w:sz w:val="24"/>
              <w:szCs w:val="24"/>
            </w:rPr>
          </w:pPr>
          <w:r w:rsidRPr="00DC5773">
            <w:rPr>
              <w:rFonts w:ascii="Times New Roman" w:hAnsi="Times New Roman" w:cs="Times New Roman"/>
              <w:sz w:val="24"/>
              <w:szCs w:val="24"/>
            </w:rPr>
            <w:fldChar w:fldCharType="end"/>
          </w:r>
        </w:p>
      </w:sdtContent>
    </w:sdt>
    <w:sectPr w:rsidR="00836B3C" w:rsidRPr="00B07A4C" w:rsidSect="00513050">
      <w:headerReference w:type="default" r:id="rId30"/>
      <w:foot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EA81D" w14:textId="77777777" w:rsidR="00094B63" w:rsidRDefault="00094B63" w:rsidP="00D76CAB">
      <w:pPr>
        <w:spacing w:after="0" w:line="240" w:lineRule="auto"/>
      </w:pPr>
      <w:r>
        <w:separator/>
      </w:r>
    </w:p>
  </w:endnote>
  <w:endnote w:type="continuationSeparator" w:id="0">
    <w:p w14:paraId="7D516F10" w14:textId="77777777" w:rsidR="00094B63" w:rsidRDefault="00094B63" w:rsidP="00D76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4E6085" w14:paraId="3812AA94" w14:textId="77777777">
      <w:trPr>
        <w:jc w:val="right"/>
      </w:trPr>
      <w:tc>
        <w:tcPr>
          <w:tcW w:w="4795" w:type="dxa"/>
          <w:vAlign w:val="center"/>
        </w:tcPr>
        <w:sdt>
          <w:sdtPr>
            <w:rPr>
              <w:rFonts w:ascii="Times New Roman" w:hAnsi="Times New Roman"/>
              <w:caps/>
              <w:color w:val="000000" w:themeColor="text1"/>
            </w:rPr>
            <w:alias w:val="Author"/>
            <w:tag w:val=""/>
            <w:id w:val="1534539408"/>
            <w:placeholder>
              <w:docPart w:val="3A42A0EA75704B6288C2F9E9B0D7C7F1"/>
            </w:placeholder>
            <w:dataBinding w:prefixMappings="xmlns:ns0='http://purl.org/dc/elements/1.1/' xmlns:ns1='http://schemas.openxmlformats.org/package/2006/metadata/core-properties' " w:xpath="/ns1:coreProperties[1]/ns0:creator[1]" w:storeItemID="{6C3C8BC8-F283-45AE-878A-BAB7291924A1}"/>
            <w:text/>
          </w:sdtPr>
          <w:sdtEndPr/>
          <w:sdtContent>
            <w:p w14:paraId="1D778D7C" w14:textId="4E23B32E" w:rsidR="004E6085" w:rsidRPr="00D76CAB" w:rsidRDefault="004E6085" w:rsidP="00D76CAB">
              <w:pPr>
                <w:pStyle w:val="Header"/>
                <w:numPr>
                  <w:ilvl w:val="0"/>
                  <w:numId w:val="14"/>
                </w:numPr>
                <w:jc w:val="right"/>
                <w:rPr>
                  <w:rFonts w:ascii="Times New Roman" w:hAnsi="Times New Roman"/>
                  <w:caps/>
                  <w:color w:val="000000" w:themeColor="text1"/>
                </w:rPr>
              </w:pPr>
              <w:r w:rsidRPr="00D76CAB">
                <w:rPr>
                  <w:rFonts w:ascii="Times New Roman" w:hAnsi="Times New Roman"/>
                  <w:caps/>
                  <w:color w:val="000000" w:themeColor="text1"/>
                </w:rPr>
                <w:t>Lyuman</w:t>
              </w:r>
            </w:p>
          </w:sdtContent>
        </w:sdt>
      </w:tc>
      <w:tc>
        <w:tcPr>
          <w:tcW w:w="250" w:type="pct"/>
          <w:shd w:val="clear" w:color="auto" w:fill="ED7D31" w:themeFill="accent2"/>
          <w:vAlign w:val="center"/>
        </w:tcPr>
        <w:p w14:paraId="0E7BA26B" w14:textId="77777777" w:rsidR="004E6085" w:rsidRDefault="004E6085">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1D3434">
            <w:rPr>
              <w:noProof/>
              <w:color w:val="FFFFFF" w:themeColor="background1"/>
            </w:rPr>
            <w:t>13</w:t>
          </w:r>
          <w:r>
            <w:rPr>
              <w:noProof/>
              <w:color w:val="FFFFFF" w:themeColor="background1"/>
            </w:rPr>
            <w:fldChar w:fldCharType="end"/>
          </w:r>
        </w:p>
      </w:tc>
    </w:tr>
  </w:tbl>
  <w:p w14:paraId="0A5E9BC1" w14:textId="421E3F84" w:rsidR="004E6085" w:rsidRDefault="004E60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1AA1A7" w14:textId="77777777" w:rsidR="00094B63" w:rsidRDefault="00094B63" w:rsidP="00D76CAB">
      <w:pPr>
        <w:spacing w:after="0" w:line="240" w:lineRule="auto"/>
      </w:pPr>
      <w:r>
        <w:separator/>
      </w:r>
    </w:p>
  </w:footnote>
  <w:footnote w:type="continuationSeparator" w:id="0">
    <w:p w14:paraId="470FD18F" w14:textId="77777777" w:rsidR="00094B63" w:rsidRDefault="00094B63" w:rsidP="00D76C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4131F" w14:textId="06412023" w:rsidR="004E6085" w:rsidRPr="00D76CAB" w:rsidRDefault="00671704">
    <w:pPr>
      <w:pStyle w:val="Header"/>
      <w:rPr>
        <w:rFonts w:ascii="Times New Roman" w:hAnsi="Times New Roman"/>
        <w:sz w:val="24"/>
        <w:szCs w:val="24"/>
      </w:rPr>
    </w:pPr>
    <w:r>
      <w:rPr>
        <w:rFonts w:ascii="Times New Roman" w:hAnsi="Times New Roman"/>
        <w:sz w:val="24"/>
        <w:szCs w:val="24"/>
      </w:rPr>
      <w:t>Academic and Employability Skills</w:t>
    </w:r>
  </w:p>
  <w:p w14:paraId="26923880" w14:textId="77777777" w:rsidR="004E6085" w:rsidRDefault="004E60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69924ED4"/>
    <w:multiLevelType w:val="hybridMultilevel"/>
    <w:tmpl w:val="D6FAE016"/>
    <w:lvl w:ilvl="0" w:tplc="54B2852E">
      <w:start w:val="1"/>
      <w:numFmt w:val="decimal"/>
      <w:lvlText w:val="%1."/>
      <w:lvlJc w:val="left"/>
      <w:pPr>
        <w:ind w:left="580" w:hanging="360"/>
      </w:pPr>
      <w:rPr>
        <w:rFonts w:eastAsiaTheme="minorHAnsi"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754D6C83"/>
    <w:multiLevelType w:val="hybridMultilevel"/>
    <w:tmpl w:val="13D2A6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3"/>
  </w:num>
  <w:num w:numId="9">
    <w:abstractNumId w:val="6"/>
  </w:num>
  <w:num w:numId="10">
    <w:abstractNumId w:val="12"/>
  </w:num>
  <w:num w:numId="11">
    <w:abstractNumId w:val="8"/>
  </w:num>
  <w:num w:numId="12">
    <w:abstractNumId w:val="2"/>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352D"/>
    <w:rsid w:val="00007956"/>
    <w:rsid w:val="00007CDF"/>
    <w:rsid w:val="00013BB5"/>
    <w:rsid w:val="00016992"/>
    <w:rsid w:val="000178FF"/>
    <w:rsid w:val="00024067"/>
    <w:rsid w:val="000265CD"/>
    <w:rsid w:val="00026AA4"/>
    <w:rsid w:val="0002778B"/>
    <w:rsid w:val="00030414"/>
    <w:rsid w:val="00033D9F"/>
    <w:rsid w:val="0003534C"/>
    <w:rsid w:val="00037E31"/>
    <w:rsid w:val="00042F5C"/>
    <w:rsid w:val="00045309"/>
    <w:rsid w:val="00045C47"/>
    <w:rsid w:val="00051390"/>
    <w:rsid w:val="000578CE"/>
    <w:rsid w:val="0006008A"/>
    <w:rsid w:val="00063AEA"/>
    <w:rsid w:val="00070F04"/>
    <w:rsid w:val="00080370"/>
    <w:rsid w:val="00094B63"/>
    <w:rsid w:val="000A57C5"/>
    <w:rsid w:val="000A61C9"/>
    <w:rsid w:val="000B504E"/>
    <w:rsid w:val="000C0394"/>
    <w:rsid w:val="000C216E"/>
    <w:rsid w:val="000C4483"/>
    <w:rsid w:val="000C5E1B"/>
    <w:rsid w:val="000C6969"/>
    <w:rsid w:val="000D56C5"/>
    <w:rsid w:val="000E651A"/>
    <w:rsid w:val="000E7365"/>
    <w:rsid w:val="000F2F19"/>
    <w:rsid w:val="001042BD"/>
    <w:rsid w:val="001074F7"/>
    <w:rsid w:val="00110963"/>
    <w:rsid w:val="001130F2"/>
    <w:rsid w:val="00115693"/>
    <w:rsid w:val="00117E84"/>
    <w:rsid w:val="001234F5"/>
    <w:rsid w:val="00124DC8"/>
    <w:rsid w:val="001318C9"/>
    <w:rsid w:val="00136ED3"/>
    <w:rsid w:val="0015027C"/>
    <w:rsid w:val="0015128B"/>
    <w:rsid w:val="00166D8A"/>
    <w:rsid w:val="00170E35"/>
    <w:rsid w:val="001720EC"/>
    <w:rsid w:val="00175A4E"/>
    <w:rsid w:val="001828EE"/>
    <w:rsid w:val="001836B1"/>
    <w:rsid w:val="001849DB"/>
    <w:rsid w:val="001861A0"/>
    <w:rsid w:val="001869ED"/>
    <w:rsid w:val="00187DF4"/>
    <w:rsid w:val="00196397"/>
    <w:rsid w:val="00197E9D"/>
    <w:rsid w:val="001A3DE5"/>
    <w:rsid w:val="001B05E9"/>
    <w:rsid w:val="001B7D44"/>
    <w:rsid w:val="001C010C"/>
    <w:rsid w:val="001C5139"/>
    <w:rsid w:val="001D302C"/>
    <w:rsid w:val="001D3434"/>
    <w:rsid w:val="001D4347"/>
    <w:rsid w:val="001E1954"/>
    <w:rsid w:val="001E397B"/>
    <w:rsid w:val="001F11C3"/>
    <w:rsid w:val="001F362C"/>
    <w:rsid w:val="001F418B"/>
    <w:rsid w:val="001F5437"/>
    <w:rsid w:val="001F559C"/>
    <w:rsid w:val="00201EC8"/>
    <w:rsid w:val="002049FE"/>
    <w:rsid w:val="0021380A"/>
    <w:rsid w:val="00216EFE"/>
    <w:rsid w:val="00220892"/>
    <w:rsid w:val="00232C69"/>
    <w:rsid w:val="002330C8"/>
    <w:rsid w:val="00252E68"/>
    <w:rsid w:val="00253490"/>
    <w:rsid w:val="00255FC4"/>
    <w:rsid w:val="00256D38"/>
    <w:rsid w:val="002679FE"/>
    <w:rsid w:val="0027187C"/>
    <w:rsid w:val="00275F5C"/>
    <w:rsid w:val="00276A31"/>
    <w:rsid w:val="00283A00"/>
    <w:rsid w:val="00284720"/>
    <w:rsid w:val="00285D09"/>
    <w:rsid w:val="00295F6D"/>
    <w:rsid w:val="00296E6C"/>
    <w:rsid w:val="00296FAF"/>
    <w:rsid w:val="002A1FC8"/>
    <w:rsid w:val="002C4CAC"/>
    <w:rsid w:val="002D1F81"/>
    <w:rsid w:val="002D2DC4"/>
    <w:rsid w:val="002E2EDF"/>
    <w:rsid w:val="0030173B"/>
    <w:rsid w:val="0030202B"/>
    <w:rsid w:val="00305B80"/>
    <w:rsid w:val="00311466"/>
    <w:rsid w:val="00321190"/>
    <w:rsid w:val="00322C2E"/>
    <w:rsid w:val="003255F9"/>
    <w:rsid w:val="00331B7F"/>
    <w:rsid w:val="00343F3F"/>
    <w:rsid w:val="0034437E"/>
    <w:rsid w:val="00347442"/>
    <w:rsid w:val="00360D7D"/>
    <w:rsid w:val="00385F3A"/>
    <w:rsid w:val="003860FB"/>
    <w:rsid w:val="00387C75"/>
    <w:rsid w:val="00391011"/>
    <w:rsid w:val="00391A78"/>
    <w:rsid w:val="00393EAA"/>
    <w:rsid w:val="003A3519"/>
    <w:rsid w:val="003A4F35"/>
    <w:rsid w:val="003A7AEE"/>
    <w:rsid w:val="003B2E83"/>
    <w:rsid w:val="003B602D"/>
    <w:rsid w:val="003B7241"/>
    <w:rsid w:val="003C1896"/>
    <w:rsid w:val="003C22B6"/>
    <w:rsid w:val="003C3B33"/>
    <w:rsid w:val="003C4A80"/>
    <w:rsid w:val="003D17BC"/>
    <w:rsid w:val="003D34E8"/>
    <w:rsid w:val="003E2B22"/>
    <w:rsid w:val="003E32FA"/>
    <w:rsid w:val="003F207D"/>
    <w:rsid w:val="003F3B8A"/>
    <w:rsid w:val="003F4466"/>
    <w:rsid w:val="003F64EA"/>
    <w:rsid w:val="003F69D6"/>
    <w:rsid w:val="004012B4"/>
    <w:rsid w:val="0040277E"/>
    <w:rsid w:val="004060DB"/>
    <w:rsid w:val="0041443A"/>
    <w:rsid w:val="0042071E"/>
    <w:rsid w:val="00435497"/>
    <w:rsid w:val="004409E0"/>
    <w:rsid w:val="0044284E"/>
    <w:rsid w:val="004437A6"/>
    <w:rsid w:val="00444FCB"/>
    <w:rsid w:val="00446033"/>
    <w:rsid w:val="004464E4"/>
    <w:rsid w:val="00452A0A"/>
    <w:rsid w:val="004568DA"/>
    <w:rsid w:val="0046229B"/>
    <w:rsid w:val="00463ACD"/>
    <w:rsid w:val="00470E36"/>
    <w:rsid w:val="004762CC"/>
    <w:rsid w:val="0047682E"/>
    <w:rsid w:val="00481CB5"/>
    <w:rsid w:val="004873F8"/>
    <w:rsid w:val="0049435B"/>
    <w:rsid w:val="00496322"/>
    <w:rsid w:val="004A0127"/>
    <w:rsid w:val="004A4588"/>
    <w:rsid w:val="004D3EA4"/>
    <w:rsid w:val="004D531D"/>
    <w:rsid w:val="004E6085"/>
    <w:rsid w:val="004F01F9"/>
    <w:rsid w:val="004F03CD"/>
    <w:rsid w:val="004F19F9"/>
    <w:rsid w:val="004F31D8"/>
    <w:rsid w:val="004F6D10"/>
    <w:rsid w:val="00506149"/>
    <w:rsid w:val="0050733C"/>
    <w:rsid w:val="0051013F"/>
    <w:rsid w:val="00513050"/>
    <w:rsid w:val="005177D0"/>
    <w:rsid w:val="005225BF"/>
    <w:rsid w:val="00524C5F"/>
    <w:rsid w:val="0052640C"/>
    <w:rsid w:val="00526847"/>
    <w:rsid w:val="0053666D"/>
    <w:rsid w:val="00536A80"/>
    <w:rsid w:val="00546DEF"/>
    <w:rsid w:val="005534C4"/>
    <w:rsid w:val="00554236"/>
    <w:rsid w:val="00557997"/>
    <w:rsid w:val="005626D5"/>
    <w:rsid w:val="0057011D"/>
    <w:rsid w:val="00576DC6"/>
    <w:rsid w:val="00577EA9"/>
    <w:rsid w:val="00586056"/>
    <w:rsid w:val="00587F36"/>
    <w:rsid w:val="005920AE"/>
    <w:rsid w:val="0059562E"/>
    <w:rsid w:val="005A0524"/>
    <w:rsid w:val="005A1086"/>
    <w:rsid w:val="005B1CB5"/>
    <w:rsid w:val="005B5D14"/>
    <w:rsid w:val="005B623A"/>
    <w:rsid w:val="005C0F94"/>
    <w:rsid w:val="005C4F9A"/>
    <w:rsid w:val="005C51DC"/>
    <w:rsid w:val="005C5F6C"/>
    <w:rsid w:val="005C6DFF"/>
    <w:rsid w:val="005D3AC1"/>
    <w:rsid w:val="005D709A"/>
    <w:rsid w:val="005E015F"/>
    <w:rsid w:val="005E4F8A"/>
    <w:rsid w:val="005E745D"/>
    <w:rsid w:val="005F3B3A"/>
    <w:rsid w:val="005F5941"/>
    <w:rsid w:val="005F7244"/>
    <w:rsid w:val="005F77B5"/>
    <w:rsid w:val="00605055"/>
    <w:rsid w:val="00610FDE"/>
    <w:rsid w:val="00612E49"/>
    <w:rsid w:val="00616A45"/>
    <w:rsid w:val="00622735"/>
    <w:rsid w:val="0062657F"/>
    <w:rsid w:val="0063491C"/>
    <w:rsid w:val="00634AE8"/>
    <w:rsid w:val="00634AF5"/>
    <w:rsid w:val="0065425F"/>
    <w:rsid w:val="00662226"/>
    <w:rsid w:val="00665A72"/>
    <w:rsid w:val="00670D2E"/>
    <w:rsid w:val="00671415"/>
    <w:rsid w:val="00671704"/>
    <w:rsid w:val="00671CBC"/>
    <w:rsid w:val="0067228C"/>
    <w:rsid w:val="0067350E"/>
    <w:rsid w:val="00674E7D"/>
    <w:rsid w:val="00676564"/>
    <w:rsid w:val="006830D7"/>
    <w:rsid w:val="006842A5"/>
    <w:rsid w:val="00695BB1"/>
    <w:rsid w:val="006A68C8"/>
    <w:rsid w:val="006A7105"/>
    <w:rsid w:val="006B2157"/>
    <w:rsid w:val="006B34F8"/>
    <w:rsid w:val="006C5E6D"/>
    <w:rsid w:val="006D3C75"/>
    <w:rsid w:val="006E4371"/>
    <w:rsid w:val="00715A8B"/>
    <w:rsid w:val="00721A52"/>
    <w:rsid w:val="00727824"/>
    <w:rsid w:val="00732CCB"/>
    <w:rsid w:val="0073569D"/>
    <w:rsid w:val="00736E06"/>
    <w:rsid w:val="00741739"/>
    <w:rsid w:val="0075131B"/>
    <w:rsid w:val="00751EDB"/>
    <w:rsid w:val="0075406A"/>
    <w:rsid w:val="00754CBC"/>
    <w:rsid w:val="0075610B"/>
    <w:rsid w:val="00757C66"/>
    <w:rsid w:val="00770DA7"/>
    <w:rsid w:val="00781D80"/>
    <w:rsid w:val="00792DF0"/>
    <w:rsid w:val="0079303C"/>
    <w:rsid w:val="007946A1"/>
    <w:rsid w:val="007A0F0B"/>
    <w:rsid w:val="007C7389"/>
    <w:rsid w:val="007C79BF"/>
    <w:rsid w:val="007C7F8B"/>
    <w:rsid w:val="007D3536"/>
    <w:rsid w:val="007D4CDA"/>
    <w:rsid w:val="007D4F3C"/>
    <w:rsid w:val="007D503C"/>
    <w:rsid w:val="007D73D4"/>
    <w:rsid w:val="007E3EE9"/>
    <w:rsid w:val="007E734B"/>
    <w:rsid w:val="007F6D91"/>
    <w:rsid w:val="007F7240"/>
    <w:rsid w:val="008138EC"/>
    <w:rsid w:val="00816030"/>
    <w:rsid w:val="008200F2"/>
    <w:rsid w:val="008214EC"/>
    <w:rsid w:val="00827CF7"/>
    <w:rsid w:val="008346D5"/>
    <w:rsid w:val="00836B3C"/>
    <w:rsid w:val="0083794C"/>
    <w:rsid w:val="008458B0"/>
    <w:rsid w:val="00856916"/>
    <w:rsid w:val="0086713A"/>
    <w:rsid w:val="00885114"/>
    <w:rsid w:val="0089225B"/>
    <w:rsid w:val="008A1155"/>
    <w:rsid w:val="008B498D"/>
    <w:rsid w:val="008C2930"/>
    <w:rsid w:val="008C6673"/>
    <w:rsid w:val="008C7570"/>
    <w:rsid w:val="008D0252"/>
    <w:rsid w:val="008D4D44"/>
    <w:rsid w:val="008E10DE"/>
    <w:rsid w:val="008E1A2D"/>
    <w:rsid w:val="008E29F3"/>
    <w:rsid w:val="008F2B5B"/>
    <w:rsid w:val="00912DB5"/>
    <w:rsid w:val="009145BB"/>
    <w:rsid w:val="009223C2"/>
    <w:rsid w:val="0092259C"/>
    <w:rsid w:val="0092726B"/>
    <w:rsid w:val="00932C88"/>
    <w:rsid w:val="009343EC"/>
    <w:rsid w:val="00934ECB"/>
    <w:rsid w:val="0093692B"/>
    <w:rsid w:val="009479FC"/>
    <w:rsid w:val="00947B76"/>
    <w:rsid w:val="009556EE"/>
    <w:rsid w:val="00964538"/>
    <w:rsid w:val="009703BB"/>
    <w:rsid w:val="00971781"/>
    <w:rsid w:val="009764F1"/>
    <w:rsid w:val="009A1981"/>
    <w:rsid w:val="009B036F"/>
    <w:rsid w:val="009B325E"/>
    <w:rsid w:val="009B7A6E"/>
    <w:rsid w:val="009C1916"/>
    <w:rsid w:val="009D0524"/>
    <w:rsid w:val="009D652A"/>
    <w:rsid w:val="009D6E8F"/>
    <w:rsid w:val="009E0B15"/>
    <w:rsid w:val="009F066A"/>
    <w:rsid w:val="009F3B13"/>
    <w:rsid w:val="009F65BB"/>
    <w:rsid w:val="00A14CBA"/>
    <w:rsid w:val="00A23592"/>
    <w:rsid w:val="00A24D74"/>
    <w:rsid w:val="00A3409C"/>
    <w:rsid w:val="00A3471E"/>
    <w:rsid w:val="00A3649A"/>
    <w:rsid w:val="00A36624"/>
    <w:rsid w:val="00A4397C"/>
    <w:rsid w:val="00A50504"/>
    <w:rsid w:val="00A51F56"/>
    <w:rsid w:val="00A525B4"/>
    <w:rsid w:val="00A6309C"/>
    <w:rsid w:val="00A67D58"/>
    <w:rsid w:val="00A7268B"/>
    <w:rsid w:val="00A728D0"/>
    <w:rsid w:val="00A81383"/>
    <w:rsid w:val="00A83837"/>
    <w:rsid w:val="00A838FA"/>
    <w:rsid w:val="00A86F95"/>
    <w:rsid w:val="00A90A1F"/>
    <w:rsid w:val="00A90B67"/>
    <w:rsid w:val="00A91384"/>
    <w:rsid w:val="00A92570"/>
    <w:rsid w:val="00A93090"/>
    <w:rsid w:val="00A930CB"/>
    <w:rsid w:val="00A976D8"/>
    <w:rsid w:val="00AB357E"/>
    <w:rsid w:val="00AB4149"/>
    <w:rsid w:val="00AC107A"/>
    <w:rsid w:val="00AC3A8F"/>
    <w:rsid w:val="00AC5CD7"/>
    <w:rsid w:val="00AD09AD"/>
    <w:rsid w:val="00AD29D0"/>
    <w:rsid w:val="00AD7FAB"/>
    <w:rsid w:val="00AE2EC4"/>
    <w:rsid w:val="00AE79EE"/>
    <w:rsid w:val="00AF7892"/>
    <w:rsid w:val="00AF78FB"/>
    <w:rsid w:val="00B02818"/>
    <w:rsid w:val="00B02830"/>
    <w:rsid w:val="00B07A4C"/>
    <w:rsid w:val="00B11118"/>
    <w:rsid w:val="00B16B85"/>
    <w:rsid w:val="00B21FCF"/>
    <w:rsid w:val="00B22BE6"/>
    <w:rsid w:val="00B26C7E"/>
    <w:rsid w:val="00B27FF7"/>
    <w:rsid w:val="00B35B19"/>
    <w:rsid w:val="00B5419C"/>
    <w:rsid w:val="00B57831"/>
    <w:rsid w:val="00B61689"/>
    <w:rsid w:val="00B6475F"/>
    <w:rsid w:val="00B75C13"/>
    <w:rsid w:val="00B82C22"/>
    <w:rsid w:val="00BA3A4D"/>
    <w:rsid w:val="00BB07BE"/>
    <w:rsid w:val="00BB1D0A"/>
    <w:rsid w:val="00BB6BC0"/>
    <w:rsid w:val="00BB6E48"/>
    <w:rsid w:val="00BC2E3D"/>
    <w:rsid w:val="00BC31D4"/>
    <w:rsid w:val="00BC7963"/>
    <w:rsid w:val="00BD2224"/>
    <w:rsid w:val="00BD3AA5"/>
    <w:rsid w:val="00BD404E"/>
    <w:rsid w:val="00BD7F12"/>
    <w:rsid w:val="00BE50E7"/>
    <w:rsid w:val="00BE6C7B"/>
    <w:rsid w:val="00BE715A"/>
    <w:rsid w:val="00BF2C08"/>
    <w:rsid w:val="00BF373E"/>
    <w:rsid w:val="00BF5158"/>
    <w:rsid w:val="00C0030C"/>
    <w:rsid w:val="00C02594"/>
    <w:rsid w:val="00C044F1"/>
    <w:rsid w:val="00C0714B"/>
    <w:rsid w:val="00C11942"/>
    <w:rsid w:val="00C1201F"/>
    <w:rsid w:val="00C13A56"/>
    <w:rsid w:val="00C13A66"/>
    <w:rsid w:val="00C31E27"/>
    <w:rsid w:val="00C36CE6"/>
    <w:rsid w:val="00C37ED6"/>
    <w:rsid w:val="00C42635"/>
    <w:rsid w:val="00C42B13"/>
    <w:rsid w:val="00C46883"/>
    <w:rsid w:val="00C50A04"/>
    <w:rsid w:val="00C53B1A"/>
    <w:rsid w:val="00C5558D"/>
    <w:rsid w:val="00C6085E"/>
    <w:rsid w:val="00C74EB7"/>
    <w:rsid w:val="00C76DC0"/>
    <w:rsid w:val="00C80AF8"/>
    <w:rsid w:val="00C8173D"/>
    <w:rsid w:val="00C9061E"/>
    <w:rsid w:val="00C95368"/>
    <w:rsid w:val="00CA0D2E"/>
    <w:rsid w:val="00CA3665"/>
    <w:rsid w:val="00CA5184"/>
    <w:rsid w:val="00CA5F91"/>
    <w:rsid w:val="00CB0FC2"/>
    <w:rsid w:val="00CB5A41"/>
    <w:rsid w:val="00CC3716"/>
    <w:rsid w:val="00CC6920"/>
    <w:rsid w:val="00CC7718"/>
    <w:rsid w:val="00CE58B4"/>
    <w:rsid w:val="00CF24C6"/>
    <w:rsid w:val="00CF49B7"/>
    <w:rsid w:val="00CF5AD0"/>
    <w:rsid w:val="00CF644C"/>
    <w:rsid w:val="00D01B7E"/>
    <w:rsid w:val="00D01FF9"/>
    <w:rsid w:val="00D02E0F"/>
    <w:rsid w:val="00D07B06"/>
    <w:rsid w:val="00D13D9B"/>
    <w:rsid w:val="00D14F4C"/>
    <w:rsid w:val="00D15FF5"/>
    <w:rsid w:val="00D2291D"/>
    <w:rsid w:val="00D22D70"/>
    <w:rsid w:val="00D257A9"/>
    <w:rsid w:val="00D305D8"/>
    <w:rsid w:val="00D30C91"/>
    <w:rsid w:val="00D3549B"/>
    <w:rsid w:val="00D40721"/>
    <w:rsid w:val="00D40B02"/>
    <w:rsid w:val="00D41F5C"/>
    <w:rsid w:val="00D42841"/>
    <w:rsid w:val="00D450BB"/>
    <w:rsid w:val="00D475EE"/>
    <w:rsid w:val="00D526DC"/>
    <w:rsid w:val="00D54E37"/>
    <w:rsid w:val="00D62A66"/>
    <w:rsid w:val="00D62B28"/>
    <w:rsid w:val="00D67E1F"/>
    <w:rsid w:val="00D70045"/>
    <w:rsid w:val="00D76884"/>
    <w:rsid w:val="00D76CAB"/>
    <w:rsid w:val="00D80D33"/>
    <w:rsid w:val="00D82826"/>
    <w:rsid w:val="00D86D3E"/>
    <w:rsid w:val="00D94CC0"/>
    <w:rsid w:val="00D95850"/>
    <w:rsid w:val="00DA01F6"/>
    <w:rsid w:val="00DA3853"/>
    <w:rsid w:val="00DB14E4"/>
    <w:rsid w:val="00DB3AA2"/>
    <w:rsid w:val="00DC5773"/>
    <w:rsid w:val="00DC6180"/>
    <w:rsid w:val="00DC6275"/>
    <w:rsid w:val="00DD1647"/>
    <w:rsid w:val="00DD1FDA"/>
    <w:rsid w:val="00DD3304"/>
    <w:rsid w:val="00DD7456"/>
    <w:rsid w:val="00DD7B31"/>
    <w:rsid w:val="00DE1A4E"/>
    <w:rsid w:val="00DE5FE2"/>
    <w:rsid w:val="00DE74BC"/>
    <w:rsid w:val="00DE75F2"/>
    <w:rsid w:val="00DF21D0"/>
    <w:rsid w:val="00DF57A4"/>
    <w:rsid w:val="00DF6BCE"/>
    <w:rsid w:val="00E01592"/>
    <w:rsid w:val="00E10AC1"/>
    <w:rsid w:val="00E227AC"/>
    <w:rsid w:val="00E24560"/>
    <w:rsid w:val="00E25195"/>
    <w:rsid w:val="00E3102A"/>
    <w:rsid w:val="00E36AB5"/>
    <w:rsid w:val="00E433FC"/>
    <w:rsid w:val="00E460CC"/>
    <w:rsid w:val="00E46118"/>
    <w:rsid w:val="00E468A4"/>
    <w:rsid w:val="00E475EB"/>
    <w:rsid w:val="00E50F48"/>
    <w:rsid w:val="00E642D3"/>
    <w:rsid w:val="00E728D9"/>
    <w:rsid w:val="00E74E04"/>
    <w:rsid w:val="00E74F2B"/>
    <w:rsid w:val="00E750E6"/>
    <w:rsid w:val="00E77F33"/>
    <w:rsid w:val="00E82EAC"/>
    <w:rsid w:val="00E82F16"/>
    <w:rsid w:val="00E93316"/>
    <w:rsid w:val="00E93600"/>
    <w:rsid w:val="00E93691"/>
    <w:rsid w:val="00E9394F"/>
    <w:rsid w:val="00EA2181"/>
    <w:rsid w:val="00EA27CF"/>
    <w:rsid w:val="00EA3217"/>
    <w:rsid w:val="00EA4331"/>
    <w:rsid w:val="00EA698B"/>
    <w:rsid w:val="00EB049A"/>
    <w:rsid w:val="00EB13F7"/>
    <w:rsid w:val="00EB1FDF"/>
    <w:rsid w:val="00EC157B"/>
    <w:rsid w:val="00EC64A7"/>
    <w:rsid w:val="00EC674C"/>
    <w:rsid w:val="00ED1414"/>
    <w:rsid w:val="00ED691A"/>
    <w:rsid w:val="00EE1B9A"/>
    <w:rsid w:val="00EE3989"/>
    <w:rsid w:val="00EE6133"/>
    <w:rsid w:val="00EF3ED4"/>
    <w:rsid w:val="00F022FF"/>
    <w:rsid w:val="00F05CEC"/>
    <w:rsid w:val="00F05EAB"/>
    <w:rsid w:val="00F125FA"/>
    <w:rsid w:val="00F16426"/>
    <w:rsid w:val="00F20E99"/>
    <w:rsid w:val="00F221D5"/>
    <w:rsid w:val="00F312D4"/>
    <w:rsid w:val="00F32E8E"/>
    <w:rsid w:val="00F334D8"/>
    <w:rsid w:val="00F36A21"/>
    <w:rsid w:val="00F42320"/>
    <w:rsid w:val="00F43090"/>
    <w:rsid w:val="00F44F62"/>
    <w:rsid w:val="00F46070"/>
    <w:rsid w:val="00F53649"/>
    <w:rsid w:val="00F53EF8"/>
    <w:rsid w:val="00F65555"/>
    <w:rsid w:val="00F6619D"/>
    <w:rsid w:val="00F75D71"/>
    <w:rsid w:val="00F80981"/>
    <w:rsid w:val="00F81735"/>
    <w:rsid w:val="00F82964"/>
    <w:rsid w:val="00F86470"/>
    <w:rsid w:val="00F86CAF"/>
    <w:rsid w:val="00F97B57"/>
    <w:rsid w:val="00FA1AD9"/>
    <w:rsid w:val="00FA247A"/>
    <w:rsid w:val="00FA33F9"/>
    <w:rsid w:val="00FA3A95"/>
    <w:rsid w:val="00FA3DD1"/>
    <w:rsid w:val="00FA3F78"/>
    <w:rsid w:val="00FA504B"/>
    <w:rsid w:val="00FB04EE"/>
    <w:rsid w:val="00FB42C7"/>
    <w:rsid w:val="00FC1739"/>
    <w:rsid w:val="00FC4F27"/>
    <w:rsid w:val="00FD5096"/>
    <w:rsid w:val="00FD7429"/>
    <w:rsid w:val="00FE2510"/>
    <w:rsid w:val="00FE43FB"/>
    <w:rsid w:val="00FE6F0A"/>
    <w:rsid w:val="00FF3F1E"/>
    <w:rsid w:val="00FF533E"/>
    <w:rsid w:val="00FF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3C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B72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6D3C75"/>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BF373E"/>
  </w:style>
  <w:style w:type="paragraph" w:styleId="NormalWeb">
    <w:name w:val="Normal (Web)"/>
    <w:basedOn w:val="Normal"/>
    <w:uiPriority w:val="99"/>
    <w:semiHidden/>
    <w:unhideWhenUsed/>
    <w:rsid w:val="00732C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vr">
    <w:name w:val="hvr"/>
    <w:basedOn w:val="DefaultParagraphFont"/>
    <w:rsid w:val="00D526DC"/>
  </w:style>
  <w:style w:type="character" w:customStyle="1" w:styleId="Heading4Char">
    <w:name w:val="Heading 4 Char"/>
    <w:basedOn w:val="DefaultParagraphFont"/>
    <w:link w:val="Heading4"/>
    <w:uiPriority w:val="9"/>
    <w:rsid w:val="003B7241"/>
    <w:rPr>
      <w:rFonts w:asciiTheme="majorHAnsi" w:eastAsiaTheme="majorEastAsia" w:hAnsiTheme="majorHAnsi" w:cstheme="majorBidi"/>
      <w:i/>
      <w:iCs/>
      <w:color w:val="2E74B5" w:themeColor="accent1" w:themeShade="BF"/>
    </w:rPr>
  </w:style>
  <w:style w:type="paragraph" w:styleId="TableofFigures">
    <w:name w:val="table of figures"/>
    <w:basedOn w:val="Normal"/>
    <w:next w:val="Normal"/>
    <w:uiPriority w:val="99"/>
    <w:unhideWhenUsed/>
    <w:rsid w:val="009D6E8F"/>
    <w:pPr>
      <w:spacing w:after="0"/>
    </w:pPr>
  </w:style>
  <w:style w:type="paragraph" w:styleId="Caption">
    <w:name w:val="caption"/>
    <w:basedOn w:val="Normal"/>
    <w:next w:val="Normal"/>
    <w:uiPriority w:val="35"/>
    <w:unhideWhenUsed/>
    <w:qFormat/>
    <w:rsid w:val="009D6E8F"/>
    <w:pPr>
      <w:spacing w:after="200" w:line="240" w:lineRule="auto"/>
    </w:pPr>
    <w:rPr>
      <w:i/>
      <w:iCs/>
      <w:color w:val="44546A" w:themeColor="text2"/>
      <w:sz w:val="18"/>
      <w:szCs w:val="18"/>
    </w:rPr>
  </w:style>
  <w:style w:type="character" w:customStyle="1" w:styleId="ej-keyword">
    <w:name w:val="ej-keyword"/>
    <w:basedOn w:val="DefaultParagraphFont"/>
    <w:rsid w:val="00FA247A"/>
  </w:style>
  <w:style w:type="character" w:customStyle="1" w:styleId="abstract-section-header">
    <w:name w:val="abstract-section-header"/>
    <w:basedOn w:val="DefaultParagraphFont"/>
    <w:rsid w:val="00FA247A"/>
  </w:style>
  <w:style w:type="paragraph" w:styleId="Footer">
    <w:name w:val="footer"/>
    <w:basedOn w:val="Normal"/>
    <w:link w:val="FooterChar"/>
    <w:uiPriority w:val="99"/>
    <w:unhideWhenUsed/>
    <w:rsid w:val="00D76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CAB"/>
  </w:style>
  <w:style w:type="paragraph" w:customStyle="1" w:styleId="Default">
    <w:name w:val="Default"/>
    <w:rsid w:val="007F7240"/>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770DA7"/>
    <w:rPr>
      <w:b/>
      <w:bCs/>
    </w:rPr>
  </w:style>
  <w:style w:type="character" w:customStyle="1" w:styleId="selectable">
    <w:name w:val="selectable"/>
    <w:basedOn w:val="DefaultParagraphFont"/>
    <w:rsid w:val="00770D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6908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672314">
      <w:bodyDiv w:val="1"/>
      <w:marLeft w:val="0"/>
      <w:marRight w:val="0"/>
      <w:marTop w:val="0"/>
      <w:marBottom w:val="0"/>
      <w:divBdr>
        <w:top w:val="none" w:sz="0" w:space="0" w:color="auto"/>
        <w:left w:val="none" w:sz="0" w:space="0" w:color="auto"/>
        <w:bottom w:val="none" w:sz="0" w:space="0" w:color="auto"/>
        <w:right w:val="none" w:sz="0" w:space="0" w:color="auto"/>
      </w:divBdr>
    </w:div>
    <w:div w:id="716785938">
      <w:bodyDiv w:val="1"/>
      <w:marLeft w:val="0"/>
      <w:marRight w:val="0"/>
      <w:marTop w:val="0"/>
      <w:marBottom w:val="0"/>
      <w:divBdr>
        <w:top w:val="none" w:sz="0" w:space="0" w:color="auto"/>
        <w:left w:val="none" w:sz="0" w:space="0" w:color="auto"/>
        <w:bottom w:val="none" w:sz="0" w:space="0" w:color="auto"/>
        <w:right w:val="none" w:sz="0" w:space="0" w:color="auto"/>
      </w:divBdr>
    </w:div>
    <w:div w:id="787164083">
      <w:bodyDiv w:val="1"/>
      <w:marLeft w:val="0"/>
      <w:marRight w:val="0"/>
      <w:marTop w:val="0"/>
      <w:marBottom w:val="0"/>
      <w:divBdr>
        <w:top w:val="none" w:sz="0" w:space="0" w:color="auto"/>
        <w:left w:val="none" w:sz="0" w:space="0" w:color="auto"/>
        <w:bottom w:val="none" w:sz="0" w:space="0" w:color="auto"/>
        <w:right w:val="none" w:sz="0" w:space="0" w:color="auto"/>
      </w:divBdr>
      <w:divsChild>
        <w:div w:id="1658415547">
          <w:marLeft w:val="0"/>
          <w:marRight w:val="0"/>
          <w:marTop w:val="0"/>
          <w:marBottom w:val="0"/>
          <w:divBdr>
            <w:top w:val="none" w:sz="0" w:space="0" w:color="auto"/>
            <w:left w:val="none" w:sz="0" w:space="0" w:color="auto"/>
            <w:bottom w:val="single" w:sz="6" w:space="0" w:color="A9A9A9"/>
            <w:right w:val="none" w:sz="0" w:space="0" w:color="auto"/>
          </w:divBdr>
          <w:divsChild>
            <w:div w:id="658197739">
              <w:marLeft w:val="0"/>
              <w:marRight w:val="0"/>
              <w:marTop w:val="0"/>
              <w:marBottom w:val="0"/>
              <w:divBdr>
                <w:top w:val="none" w:sz="0" w:space="0" w:color="auto"/>
                <w:left w:val="none" w:sz="0" w:space="0" w:color="auto"/>
                <w:bottom w:val="none" w:sz="0" w:space="0" w:color="auto"/>
                <w:right w:val="none" w:sz="0" w:space="0" w:color="auto"/>
              </w:divBdr>
              <w:divsChild>
                <w:div w:id="968318293">
                  <w:marLeft w:val="0"/>
                  <w:marRight w:val="0"/>
                  <w:marTop w:val="0"/>
                  <w:marBottom w:val="0"/>
                  <w:divBdr>
                    <w:top w:val="none" w:sz="0" w:space="0" w:color="auto"/>
                    <w:left w:val="none" w:sz="0" w:space="0" w:color="auto"/>
                    <w:bottom w:val="none" w:sz="0" w:space="0" w:color="auto"/>
                    <w:right w:val="none" w:sz="0" w:space="0" w:color="auto"/>
                  </w:divBdr>
                  <w:divsChild>
                    <w:div w:id="22996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332421">
          <w:marLeft w:val="0"/>
          <w:marRight w:val="0"/>
          <w:marTop w:val="0"/>
          <w:marBottom w:val="0"/>
          <w:divBdr>
            <w:top w:val="none" w:sz="0" w:space="0" w:color="auto"/>
            <w:left w:val="none" w:sz="0" w:space="0" w:color="auto"/>
            <w:bottom w:val="none" w:sz="0" w:space="0" w:color="auto"/>
            <w:right w:val="none" w:sz="0" w:space="0" w:color="auto"/>
          </w:divBdr>
        </w:div>
      </w:divsChild>
    </w:div>
    <w:div w:id="808519519">
      <w:bodyDiv w:val="1"/>
      <w:marLeft w:val="0"/>
      <w:marRight w:val="0"/>
      <w:marTop w:val="0"/>
      <w:marBottom w:val="0"/>
      <w:divBdr>
        <w:top w:val="none" w:sz="0" w:space="0" w:color="auto"/>
        <w:left w:val="none" w:sz="0" w:space="0" w:color="auto"/>
        <w:bottom w:val="none" w:sz="0" w:space="0" w:color="auto"/>
        <w:right w:val="none" w:sz="0" w:space="0" w:color="auto"/>
      </w:divBdr>
    </w:div>
    <w:div w:id="1128668349">
      <w:bodyDiv w:val="1"/>
      <w:marLeft w:val="0"/>
      <w:marRight w:val="0"/>
      <w:marTop w:val="0"/>
      <w:marBottom w:val="0"/>
      <w:divBdr>
        <w:top w:val="none" w:sz="0" w:space="0" w:color="auto"/>
        <w:left w:val="none" w:sz="0" w:space="0" w:color="auto"/>
        <w:bottom w:val="none" w:sz="0" w:space="0" w:color="auto"/>
        <w:right w:val="none" w:sz="0" w:space="0" w:color="auto"/>
      </w:divBdr>
    </w:div>
    <w:div w:id="1392314455">
      <w:bodyDiv w:val="1"/>
      <w:marLeft w:val="0"/>
      <w:marRight w:val="0"/>
      <w:marTop w:val="0"/>
      <w:marBottom w:val="0"/>
      <w:divBdr>
        <w:top w:val="none" w:sz="0" w:space="0" w:color="auto"/>
        <w:left w:val="none" w:sz="0" w:space="0" w:color="auto"/>
        <w:bottom w:val="none" w:sz="0" w:space="0" w:color="auto"/>
        <w:right w:val="none" w:sz="0" w:space="0" w:color="auto"/>
      </w:divBdr>
    </w:div>
    <w:div w:id="148041821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747296">
      <w:bodyDiv w:val="1"/>
      <w:marLeft w:val="0"/>
      <w:marRight w:val="0"/>
      <w:marTop w:val="0"/>
      <w:marBottom w:val="0"/>
      <w:divBdr>
        <w:top w:val="none" w:sz="0" w:space="0" w:color="auto"/>
        <w:left w:val="none" w:sz="0" w:space="0" w:color="auto"/>
        <w:bottom w:val="none" w:sz="0" w:space="0" w:color="auto"/>
        <w:right w:val="none" w:sz="0" w:space="0" w:color="auto"/>
      </w:divBdr>
    </w:div>
    <w:div w:id="1752845482">
      <w:bodyDiv w:val="1"/>
      <w:marLeft w:val="0"/>
      <w:marRight w:val="0"/>
      <w:marTop w:val="0"/>
      <w:marBottom w:val="0"/>
      <w:divBdr>
        <w:top w:val="none" w:sz="0" w:space="0" w:color="auto"/>
        <w:left w:val="none" w:sz="0" w:space="0" w:color="auto"/>
        <w:bottom w:val="none" w:sz="0" w:space="0" w:color="auto"/>
        <w:right w:val="none" w:sz="0" w:space="0" w:color="auto"/>
      </w:divBdr>
    </w:div>
    <w:div w:id="1917863117">
      <w:bodyDiv w:val="1"/>
      <w:marLeft w:val="0"/>
      <w:marRight w:val="0"/>
      <w:marTop w:val="0"/>
      <w:marBottom w:val="0"/>
      <w:divBdr>
        <w:top w:val="none" w:sz="0" w:space="0" w:color="auto"/>
        <w:left w:val="none" w:sz="0" w:space="0" w:color="auto"/>
        <w:bottom w:val="none" w:sz="0" w:space="0" w:color="auto"/>
        <w:right w:val="none" w:sz="0" w:space="0" w:color="auto"/>
      </w:divBdr>
    </w:div>
    <w:div w:id="1977055756">
      <w:bodyDiv w:val="1"/>
      <w:marLeft w:val="0"/>
      <w:marRight w:val="0"/>
      <w:marTop w:val="0"/>
      <w:marBottom w:val="0"/>
      <w:divBdr>
        <w:top w:val="none" w:sz="0" w:space="0" w:color="auto"/>
        <w:left w:val="none" w:sz="0" w:space="0" w:color="auto"/>
        <w:bottom w:val="none" w:sz="0" w:space="0" w:color="auto"/>
        <w:right w:val="none" w:sz="0" w:space="0" w:color="auto"/>
      </w:divBdr>
    </w:div>
    <w:div w:id="200940176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customXml" Target="../customXml/item3.xml"/><Relationship Id="rId21" Type="http://schemas.microsoft.com/office/2007/relationships/diagramDrawing" Target="diagrams/drawing2.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https://doi.org/10.1136/bmj.331.7528.13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QuickStyle" Target="diagrams/quickStyle3.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hyperlink" Target="https://www.forbes.com/sites/robertszczerba/2015/02/11/beware-of-these-10-deadly-tech-hazards-in-hospitals/" TargetMode="External"/><Relationship Id="rId10" Type="http://schemas.openxmlformats.org/officeDocument/2006/relationships/endnotes" Target="endnotes.xml"/><Relationship Id="rId19" Type="http://schemas.openxmlformats.org/officeDocument/2006/relationships/diagramQuickStyle" Target="diagrams/quickStyle2.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hyperlink" Target="https://vtechworks.lib.vt.edu/handle/10919/70961" TargetMode="External"/><Relationship Id="rId30"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394065-AD30-47E8-8217-AA147AF6A77D}" type="doc">
      <dgm:prSet loTypeId="urn:microsoft.com/office/officeart/2005/8/layout/cycle3" loCatId="cycle" qsTypeId="urn:microsoft.com/office/officeart/2005/8/quickstyle/simple1" qsCatId="simple" csTypeId="urn:microsoft.com/office/officeart/2005/8/colors/accent0_1" csCatId="mainScheme" phldr="1"/>
      <dgm:spPr/>
      <dgm:t>
        <a:bodyPr/>
        <a:lstStyle/>
        <a:p>
          <a:endParaRPr lang="en-GB"/>
        </a:p>
      </dgm:t>
    </dgm:pt>
    <dgm:pt modelId="{57B0BBE7-5191-42AE-9E47-96D77A320486}">
      <dgm:prSet phldrT="[Text]" custT="1"/>
      <dgm:spPr/>
      <dgm:t>
        <a:bodyPr/>
        <a:lstStyle/>
        <a:p>
          <a:pPr algn="ctr"/>
          <a:r>
            <a:rPr lang="en-GB" sz="1000">
              <a:latin typeface="Times New Roman" panose="02020603050405020304" pitchFamily="18" charset="0"/>
              <a:cs typeface="Times New Roman" panose="02020603050405020304" pitchFamily="18" charset="0"/>
            </a:rPr>
            <a:t>sender</a:t>
          </a:r>
        </a:p>
        <a:p>
          <a:pPr algn="ctr"/>
          <a:r>
            <a:rPr lang="en-GB" sz="1000">
              <a:latin typeface="Times New Roman" panose="02020603050405020304" pitchFamily="18" charset="0"/>
              <a:cs typeface="Times New Roman" panose="02020603050405020304" pitchFamily="18" charset="0"/>
            </a:rPr>
            <a:t>encoding an idea</a:t>
          </a:r>
        </a:p>
      </dgm:t>
    </dgm:pt>
    <dgm:pt modelId="{4BCB2F49-F4F5-47B0-A528-E5F49A48D978}" type="parTrans" cxnId="{6A4FF48C-642D-4F5C-B4FC-A4E584F9DDF3}">
      <dgm:prSet/>
      <dgm:spPr/>
      <dgm:t>
        <a:bodyPr/>
        <a:lstStyle/>
        <a:p>
          <a:pPr algn="ctr"/>
          <a:endParaRPr lang="en-GB"/>
        </a:p>
      </dgm:t>
    </dgm:pt>
    <dgm:pt modelId="{234CDEB4-E244-4E26-955D-D88861AB1C4A}" type="sibTrans" cxnId="{6A4FF48C-642D-4F5C-B4FC-A4E584F9DDF3}">
      <dgm:prSet/>
      <dgm:spPr/>
      <dgm:t>
        <a:bodyPr/>
        <a:lstStyle/>
        <a:p>
          <a:pPr algn="ctr"/>
          <a:endParaRPr lang="en-GB"/>
        </a:p>
      </dgm:t>
    </dgm:pt>
    <dgm:pt modelId="{4ADB64C2-CA12-4732-AAC1-09631CFCE068}">
      <dgm:prSet phldrT="[Text]" custT="1"/>
      <dgm:spPr/>
      <dgm:t>
        <a:bodyPr/>
        <a:lstStyle/>
        <a:p>
          <a:pPr algn="ctr"/>
          <a:r>
            <a:rPr lang="en-GB" sz="1000">
              <a:latin typeface="Times New Roman" panose="02020603050405020304" pitchFamily="18" charset="0"/>
              <a:cs typeface="Times New Roman" panose="02020603050405020304" pitchFamily="18" charset="0"/>
            </a:rPr>
            <a:t>message</a:t>
          </a:r>
        </a:p>
        <a:p>
          <a:pPr algn="ctr"/>
          <a:r>
            <a:rPr lang="en-GB" sz="1000">
              <a:latin typeface="Times New Roman" panose="02020603050405020304" pitchFamily="18" charset="0"/>
              <a:cs typeface="Times New Roman" panose="02020603050405020304" pitchFamily="18" charset="0"/>
            </a:rPr>
            <a:t>words, pictures, gestures</a:t>
          </a:r>
        </a:p>
      </dgm:t>
    </dgm:pt>
    <dgm:pt modelId="{FAA80848-8DAC-4336-9A97-CA23822A9EFD}" type="parTrans" cxnId="{79F30290-624D-46C3-BA45-0BFDF4B88D52}">
      <dgm:prSet/>
      <dgm:spPr/>
      <dgm:t>
        <a:bodyPr/>
        <a:lstStyle/>
        <a:p>
          <a:pPr algn="ctr"/>
          <a:endParaRPr lang="en-GB"/>
        </a:p>
      </dgm:t>
    </dgm:pt>
    <dgm:pt modelId="{06F3AD47-3E35-48D3-91EE-B905DBFF3C29}" type="sibTrans" cxnId="{79F30290-624D-46C3-BA45-0BFDF4B88D52}">
      <dgm:prSet/>
      <dgm:spPr/>
      <dgm:t>
        <a:bodyPr/>
        <a:lstStyle/>
        <a:p>
          <a:pPr algn="ctr"/>
          <a:endParaRPr lang="en-GB"/>
        </a:p>
      </dgm:t>
    </dgm:pt>
    <dgm:pt modelId="{D70FAB9D-D46A-4996-9173-2529D86B426D}">
      <dgm:prSet phldrT="[Text]" custT="1"/>
      <dgm:spPr/>
      <dgm:t>
        <a:bodyPr/>
        <a:lstStyle/>
        <a:p>
          <a:pPr algn="ctr"/>
          <a:r>
            <a:rPr lang="en-GB" sz="1000">
              <a:latin typeface="Times New Roman" panose="02020603050405020304" pitchFamily="18" charset="0"/>
              <a:cs typeface="Times New Roman" panose="02020603050405020304" pitchFamily="18" charset="0"/>
            </a:rPr>
            <a:t>medium</a:t>
          </a:r>
        </a:p>
        <a:p>
          <a:pPr algn="ctr"/>
          <a:r>
            <a:rPr lang="en-GB" sz="1000">
              <a:latin typeface="Times New Roman" panose="02020603050405020304" pitchFamily="18" charset="0"/>
              <a:cs typeface="Times New Roman" panose="02020603050405020304" pitchFamily="18" charset="0"/>
            </a:rPr>
            <a:t>oral, written, non-verbal, elctronic</a:t>
          </a:r>
        </a:p>
      </dgm:t>
    </dgm:pt>
    <dgm:pt modelId="{6EF262CB-5314-4818-959E-D5FB434F45ED}" type="parTrans" cxnId="{6E3320EA-05BE-4B43-85AB-1BBC83E34877}">
      <dgm:prSet/>
      <dgm:spPr/>
      <dgm:t>
        <a:bodyPr/>
        <a:lstStyle/>
        <a:p>
          <a:pPr algn="ctr"/>
          <a:endParaRPr lang="en-GB"/>
        </a:p>
      </dgm:t>
    </dgm:pt>
    <dgm:pt modelId="{6CFD2638-DF48-492F-9F28-71A53731FEC6}" type="sibTrans" cxnId="{6E3320EA-05BE-4B43-85AB-1BBC83E34877}">
      <dgm:prSet/>
      <dgm:spPr/>
      <dgm:t>
        <a:bodyPr/>
        <a:lstStyle/>
        <a:p>
          <a:pPr algn="ctr"/>
          <a:endParaRPr lang="en-GB"/>
        </a:p>
      </dgm:t>
    </dgm:pt>
    <dgm:pt modelId="{B5515550-B53F-4D01-9932-A9F5EE518AF2}">
      <dgm:prSet phldrT="[Text]"/>
      <dgm:spPr/>
      <dgm:t>
        <a:bodyPr/>
        <a:lstStyle/>
        <a:p>
          <a:pPr algn="ctr"/>
          <a:r>
            <a:rPr lang="en-GB">
              <a:latin typeface="Times New Roman" panose="02020603050405020304" pitchFamily="18" charset="0"/>
              <a:cs typeface="Times New Roman" panose="02020603050405020304" pitchFamily="18" charset="0"/>
            </a:rPr>
            <a:t>feedback on the received message</a:t>
          </a:r>
        </a:p>
      </dgm:t>
    </dgm:pt>
    <dgm:pt modelId="{5C55C047-004D-4DD1-8D3D-815111B6E38F}" type="parTrans" cxnId="{D76632F7-0389-44CC-9F36-D6B4E4BFDCA5}">
      <dgm:prSet/>
      <dgm:spPr/>
      <dgm:t>
        <a:bodyPr/>
        <a:lstStyle/>
        <a:p>
          <a:pPr algn="ctr"/>
          <a:endParaRPr lang="en-GB"/>
        </a:p>
      </dgm:t>
    </dgm:pt>
    <dgm:pt modelId="{E11BD3CA-A2A8-455B-89E4-9A3BF903370B}" type="sibTrans" cxnId="{D76632F7-0389-44CC-9F36-D6B4E4BFDCA5}">
      <dgm:prSet/>
      <dgm:spPr/>
      <dgm:t>
        <a:bodyPr/>
        <a:lstStyle/>
        <a:p>
          <a:pPr algn="ctr"/>
          <a:endParaRPr lang="en-GB"/>
        </a:p>
      </dgm:t>
    </dgm:pt>
    <dgm:pt modelId="{DEDCCA6C-6A56-447E-AD7F-AEADA95038B1}">
      <dgm:prSet phldrT="[Text]" custT="1"/>
      <dgm:spPr/>
      <dgm:t>
        <a:bodyPr/>
        <a:lstStyle/>
        <a:p>
          <a:pPr algn="ctr"/>
          <a:r>
            <a:rPr lang="en-GB" sz="1000">
              <a:latin typeface="Times New Roman" panose="02020603050405020304" pitchFamily="18" charset="0"/>
              <a:cs typeface="Times New Roman" panose="02020603050405020304" pitchFamily="18" charset="0"/>
            </a:rPr>
            <a:t>receiver</a:t>
          </a:r>
        </a:p>
        <a:p>
          <a:pPr algn="ctr"/>
          <a:r>
            <a:rPr lang="en-GB" sz="1000">
              <a:latin typeface="Times New Roman" panose="02020603050405020304" pitchFamily="18" charset="0"/>
              <a:cs typeface="Times New Roman" panose="02020603050405020304" pitchFamily="18" charset="0"/>
            </a:rPr>
            <a:t>decoding the message</a:t>
          </a:r>
        </a:p>
      </dgm:t>
    </dgm:pt>
    <dgm:pt modelId="{F70D3481-C66D-458F-8924-2FE2CDD5DD1B}" type="sibTrans" cxnId="{21DB2807-FD66-42DA-88B3-889A40C61784}">
      <dgm:prSet/>
      <dgm:spPr/>
      <dgm:t>
        <a:bodyPr/>
        <a:lstStyle/>
        <a:p>
          <a:pPr algn="ctr"/>
          <a:endParaRPr lang="en-GB"/>
        </a:p>
      </dgm:t>
    </dgm:pt>
    <dgm:pt modelId="{2E039D8C-5ADB-4C13-9A8E-1871E108386A}" type="parTrans" cxnId="{21DB2807-FD66-42DA-88B3-889A40C61784}">
      <dgm:prSet/>
      <dgm:spPr/>
      <dgm:t>
        <a:bodyPr/>
        <a:lstStyle/>
        <a:p>
          <a:pPr algn="ctr"/>
          <a:endParaRPr lang="en-GB"/>
        </a:p>
      </dgm:t>
    </dgm:pt>
    <dgm:pt modelId="{03D4F020-CE9A-431C-86EF-F088F55D4539}" type="pres">
      <dgm:prSet presAssocID="{FD394065-AD30-47E8-8217-AA147AF6A77D}" presName="Name0" presStyleCnt="0">
        <dgm:presLayoutVars>
          <dgm:dir/>
          <dgm:resizeHandles val="exact"/>
        </dgm:presLayoutVars>
      </dgm:prSet>
      <dgm:spPr/>
      <dgm:t>
        <a:bodyPr/>
        <a:lstStyle/>
        <a:p>
          <a:endParaRPr lang="en-GB"/>
        </a:p>
      </dgm:t>
    </dgm:pt>
    <dgm:pt modelId="{4469554C-8FEB-4ECD-9EC7-9AC9D31BA12E}" type="pres">
      <dgm:prSet presAssocID="{FD394065-AD30-47E8-8217-AA147AF6A77D}" presName="cycle" presStyleCnt="0"/>
      <dgm:spPr/>
    </dgm:pt>
    <dgm:pt modelId="{BFDC12EE-1076-418F-81DE-51B613881532}" type="pres">
      <dgm:prSet presAssocID="{57B0BBE7-5191-42AE-9E47-96D77A320486}" presName="nodeFirstNode" presStyleLbl="node1" presStyleIdx="0" presStyleCnt="5">
        <dgm:presLayoutVars>
          <dgm:bulletEnabled val="1"/>
        </dgm:presLayoutVars>
      </dgm:prSet>
      <dgm:spPr/>
      <dgm:t>
        <a:bodyPr/>
        <a:lstStyle/>
        <a:p>
          <a:endParaRPr lang="en-GB"/>
        </a:p>
      </dgm:t>
    </dgm:pt>
    <dgm:pt modelId="{C864889D-A1B1-4174-86AB-5E969CA31280}" type="pres">
      <dgm:prSet presAssocID="{234CDEB4-E244-4E26-955D-D88861AB1C4A}" presName="sibTransFirstNode" presStyleLbl="bgShp" presStyleIdx="0" presStyleCnt="1"/>
      <dgm:spPr/>
      <dgm:t>
        <a:bodyPr/>
        <a:lstStyle/>
        <a:p>
          <a:endParaRPr lang="en-GB"/>
        </a:p>
      </dgm:t>
    </dgm:pt>
    <dgm:pt modelId="{00F975DB-2712-4301-8C11-394BB0F929BB}" type="pres">
      <dgm:prSet presAssocID="{4ADB64C2-CA12-4732-AAC1-09631CFCE068}" presName="nodeFollowingNodes" presStyleLbl="node1" presStyleIdx="1" presStyleCnt="5">
        <dgm:presLayoutVars>
          <dgm:bulletEnabled val="1"/>
        </dgm:presLayoutVars>
      </dgm:prSet>
      <dgm:spPr/>
      <dgm:t>
        <a:bodyPr/>
        <a:lstStyle/>
        <a:p>
          <a:endParaRPr lang="en-GB"/>
        </a:p>
      </dgm:t>
    </dgm:pt>
    <dgm:pt modelId="{E45B6389-FCE2-4534-B140-63E1F03C61FC}" type="pres">
      <dgm:prSet presAssocID="{D70FAB9D-D46A-4996-9173-2529D86B426D}" presName="nodeFollowingNodes" presStyleLbl="node1" presStyleIdx="2" presStyleCnt="5" custRadScaleRad="101297" custRadScaleInc="-41154">
        <dgm:presLayoutVars>
          <dgm:bulletEnabled val="1"/>
        </dgm:presLayoutVars>
      </dgm:prSet>
      <dgm:spPr/>
      <dgm:t>
        <a:bodyPr/>
        <a:lstStyle/>
        <a:p>
          <a:endParaRPr lang="en-GB"/>
        </a:p>
      </dgm:t>
    </dgm:pt>
    <dgm:pt modelId="{48771925-FBE8-44DE-B8AB-9089DA993631}" type="pres">
      <dgm:prSet presAssocID="{DEDCCA6C-6A56-447E-AD7F-AEADA95038B1}" presName="nodeFollowingNodes" presStyleLbl="node1" presStyleIdx="3" presStyleCnt="5" custRadScaleRad="93113" custRadScaleInc="-28079">
        <dgm:presLayoutVars>
          <dgm:bulletEnabled val="1"/>
        </dgm:presLayoutVars>
      </dgm:prSet>
      <dgm:spPr/>
      <dgm:t>
        <a:bodyPr/>
        <a:lstStyle/>
        <a:p>
          <a:endParaRPr lang="en-GB"/>
        </a:p>
      </dgm:t>
    </dgm:pt>
    <dgm:pt modelId="{D6B6BA4B-01F7-4D61-B20C-F5F47CEDB4C4}" type="pres">
      <dgm:prSet presAssocID="{B5515550-B53F-4D01-9932-A9F5EE518AF2}" presName="nodeFollowingNodes" presStyleLbl="node1" presStyleIdx="4" presStyleCnt="5" custRadScaleRad="100963" custRadScaleInc="-11504">
        <dgm:presLayoutVars>
          <dgm:bulletEnabled val="1"/>
        </dgm:presLayoutVars>
      </dgm:prSet>
      <dgm:spPr/>
      <dgm:t>
        <a:bodyPr/>
        <a:lstStyle/>
        <a:p>
          <a:endParaRPr lang="en-GB"/>
        </a:p>
      </dgm:t>
    </dgm:pt>
  </dgm:ptLst>
  <dgm:cxnLst>
    <dgm:cxn modelId="{D76632F7-0389-44CC-9F36-D6B4E4BFDCA5}" srcId="{FD394065-AD30-47E8-8217-AA147AF6A77D}" destId="{B5515550-B53F-4D01-9932-A9F5EE518AF2}" srcOrd="4" destOrd="0" parTransId="{5C55C047-004D-4DD1-8D3D-815111B6E38F}" sibTransId="{E11BD3CA-A2A8-455B-89E4-9A3BF903370B}"/>
    <dgm:cxn modelId="{3BC71EB2-16E5-4820-BF6E-8F13804FBD06}" type="presOf" srcId="{D70FAB9D-D46A-4996-9173-2529D86B426D}" destId="{E45B6389-FCE2-4534-B140-63E1F03C61FC}" srcOrd="0" destOrd="0" presId="urn:microsoft.com/office/officeart/2005/8/layout/cycle3"/>
    <dgm:cxn modelId="{189004D3-7841-4488-AD40-DD373CE9AA77}" type="presOf" srcId="{4ADB64C2-CA12-4732-AAC1-09631CFCE068}" destId="{00F975DB-2712-4301-8C11-394BB0F929BB}" srcOrd="0" destOrd="0" presId="urn:microsoft.com/office/officeart/2005/8/layout/cycle3"/>
    <dgm:cxn modelId="{B83A64C0-D21F-462D-9620-908DDC562E76}" type="presOf" srcId="{B5515550-B53F-4D01-9932-A9F5EE518AF2}" destId="{D6B6BA4B-01F7-4D61-B20C-F5F47CEDB4C4}" srcOrd="0" destOrd="0" presId="urn:microsoft.com/office/officeart/2005/8/layout/cycle3"/>
    <dgm:cxn modelId="{FDF6C4F8-D033-4EEC-9CB1-CE75D0750B7F}" type="presOf" srcId="{FD394065-AD30-47E8-8217-AA147AF6A77D}" destId="{03D4F020-CE9A-431C-86EF-F088F55D4539}" srcOrd="0" destOrd="0" presId="urn:microsoft.com/office/officeart/2005/8/layout/cycle3"/>
    <dgm:cxn modelId="{6E3320EA-05BE-4B43-85AB-1BBC83E34877}" srcId="{FD394065-AD30-47E8-8217-AA147AF6A77D}" destId="{D70FAB9D-D46A-4996-9173-2529D86B426D}" srcOrd="2" destOrd="0" parTransId="{6EF262CB-5314-4818-959E-D5FB434F45ED}" sibTransId="{6CFD2638-DF48-492F-9F28-71A53731FEC6}"/>
    <dgm:cxn modelId="{951C4AF2-3D72-4536-8BCE-C89C5BC32509}" type="presOf" srcId="{57B0BBE7-5191-42AE-9E47-96D77A320486}" destId="{BFDC12EE-1076-418F-81DE-51B613881532}" srcOrd="0" destOrd="0" presId="urn:microsoft.com/office/officeart/2005/8/layout/cycle3"/>
    <dgm:cxn modelId="{89D2CD9A-0DCF-478D-A951-B02689971F9A}" type="presOf" srcId="{234CDEB4-E244-4E26-955D-D88861AB1C4A}" destId="{C864889D-A1B1-4174-86AB-5E969CA31280}" srcOrd="0" destOrd="0" presId="urn:microsoft.com/office/officeart/2005/8/layout/cycle3"/>
    <dgm:cxn modelId="{79F30290-624D-46C3-BA45-0BFDF4B88D52}" srcId="{FD394065-AD30-47E8-8217-AA147AF6A77D}" destId="{4ADB64C2-CA12-4732-AAC1-09631CFCE068}" srcOrd="1" destOrd="0" parTransId="{FAA80848-8DAC-4336-9A97-CA23822A9EFD}" sibTransId="{06F3AD47-3E35-48D3-91EE-B905DBFF3C29}"/>
    <dgm:cxn modelId="{9758940A-E428-4A1B-9CD1-71028E6A0473}" type="presOf" srcId="{DEDCCA6C-6A56-447E-AD7F-AEADA95038B1}" destId="{48771925-FBE8-44DE-B8AB-9089DA993631}" srcOrd="0" destOrd="0" presId="urn:microsoft.com/office/officeart/2005/8/layout/cycle3"/>
    <dgm:cxn modelId="{21DB2807-FD66-42DA-88B3-889A40C61784}" srcId="{FD394065-AD30-47E8-8217-AA147AF6A77D}" destId="{DEDCCA6C-6A56-447E-AD7F-AEADA95038B1}" srcOrd="3" destOrd="0" parTransId="{2E039D8C-5ADB-4C13-9A8E-1871E108386A}" sibTransId="{F70D3481-C66D-458F-8924-2FE2CDD5DD1B}"/>
    <dgm:cxn modelId="{6A4FF48C-642D-4F5C-B4FC-A4E584F9DDF3}" srcId="{FD394065-AD30-47E8-8217-AA147AF6A77D}" destId="{57B0BBE7-5191-42AE-9E47-96D77A320486}" srcOrd="0" destOrd="0" parTransId="{4BCB2F49-F4F5-47B0-A528-E5F49A48D978}" sibTransId="{234CDEB4-E244-4E26-955D-D88861AB1C4A}"/>
    <dgm:cxn modelId="{52F365A8-FB07-481C-92E8-8DEC8A1CADD4}" type="presParOf" srcId="{03D4F020-CE9A-431C-86EF-F088F55D4539}" destId="{4469554C-8FEB-4ECD-9EC7-9AC9D31BA12E}" srcOrd="0" destOrd="0" presId="urn:microsoft.com/office/officeart/2005/8/layout/cycle3"/>
    <dgm:cxn modelId="{386BC1F0-24BD-42A0-96F1-1E6B0CA65E10}" type="presParOf" srcId="{4469554C-8FEB-4ECD-9EC7-9AC9D31BA12E}" destId="{BFDC12EE-1076-418F-81DE-51B613881532}" srcOrd="0" destOrd="0" presId="urn:microsoft.com/office/officeart/2005/8/layout/cycle3"/>
    <dgm:cxn modelId="{B68FBF3F-FB6C-4397-9D96-49C9960E717F}" type="presParOf" srcId="{4469554C-8FEB-4ECD-9EC7-9AC9D31BA12E}" destId="{C864889D-A1B1-4174-86AB-5E969CA31280}" srcOrd="1" destOrd="0" presId="urn:microsoft.com/office/officeart/2005/8/layout/cycle3"/>
    <dgm:cxn modelId="{277B2995-ED2F-4D05-B7F3-92D5E1DD66FF}" type="presParOf" srcId="{4469554C-8FEB-4ECD-9EC7-9AC9D31BA12E}" destId="{00F975DB-2712-4301-8C11-394BB0F929BB}" srcOrd="2" destOrd="0" presId="urn:microsoft.com/office/officeart/2005/8/layout/cycle3"/>
    <dgm:cxn modelId="{30FEC39C-6DE0-4273-B6C7-92F1C4EF2ACC}" type="presParOf" srcId="{4469554C-8FEB-4ECD-9EC7-9AC9D31BA12E}" destId="{E45B6389-FCE2-4534-B140-63E1F03C61FC}" srcOrd="3" destOrd="0" presId="urn:microsoft.com/office/officeart/2005/8/layout/cycle3"/>
    <dgm:cxn modelId="{B771F609-BFB4-4C26-BFCA-5684EC12A89B}" type="presParOf" srcId="{4469554C-8FEB-4ECD-9EC7-9AC9D31BA12E}" destId="{48771925-FBE8-44DE-B8AB-9089DA993631}" srcOrd="4" destOrd="0" presId="urn:microsoft.com/office/officeart/2005/8/layout/cycle3"/>
    <dgm:cxn modelId="{41E74F81-BEB3-4FDC-91E3-74029619D9D6}" type="presParOf" srcId="{4469554C-8FEB-4ECD-9EC7-9AC9D31BA12E}" destId="{D6B6BA4B-01F7-4D61-B20C-F5F47CEDB4C4}" srcOrd="5"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354658B-459E-42BA-8E79-6F184AA3F80B}" type="doc">
      <dgm:prSet loTypeId="urn:microsoft.com/office/officeart/2005/8/layout/cycle4" loCatId="cycle" qsTypeId="urn:microsoft.com/office/officeart/2005/8/quickstyle/simple1" qsCatId="simple" csTypeId="urn:microsoft.com/office/officeart/2005/8/colors/accent0_1" csCatId="mainScheme" phldr="1"/>
      <dgm:spPr/>
      <dgm:t>
        <a:bodyPr/>
        <a:lstStyle/>
        <a:p>
          <a:endParaRPr lang="en-GB"/>
        </a:p>
      </dgm:t>
    </dgm:pt>
    <dgm:pt modelId="{2CB55451-177B-486C-9F7A-05DEB51E46C4}">
      <dgm:prSet phldrT="[Text]" custT="1"/>
      <dgm:spPr/>
      <dgm:t>
        <a:bodyPr/>
        <a:lstStyle/>
        <a:p>
          <a:r>
            <a:rPr lang="en-GB" sz="1100" b="0">
              <a:latin typeface="Times New Roman" panose="02020603050405020304" pitchFamily="18" charset="0"/>
              <a:cs typeface="Times New Roman" panose="02020603050405020304" pitchFamily="18" charset="0"/>
            </a:rPr>
            <a:t>forming</a:t>
          </a:r>
        </a:p>
      </dgm:t>
    </dgm:pt>
    <dgm:pt modelId="{697268EB-F7C1-4CF6-A6CA-3E34AD5C7A66}" type="parTrans" cxnId="{15A99E56-EC16-41B2-9DD6-FDC0DAC25504}">
      <dgm:prSet/>
      <dgm:spPr/>
      <dgm:t>
        <a:bodyPr/>
        <a:lstStyle/>
        <a:p>
          <a:endParaRPr lang="en-GB"/>
        </a:p>
      </dgm:t>
    </dgm:pt>
    <dgm:pt modelId="{A3DF8C47-3793-49AB-866C-6AF91492CC87}" type="sibTrans" cxnId="{15A99E56-EC16-41B2-9DD6-FDC0DAC25504}">
      <dgm:prSet/>
      <dgm:spPr/>
      <dgm:t>
        <a:bodyPr/>
        <a:lstStyle/>
        <a:p>
          <a:endParaRPr lang="en-GB"/>
        </a:p>
      </dgm:t>
    </dgm:pt>
    <dgm:pt modelId="{AF7889F8-56A3-4235-9453-CCC49A54A9FD}">
      <dgm:prSet phldrT="[Text]" custT="1"/>
      <dgm:spPr/>
      <dgm:t>
        <a:bodyPr/>
        <a:lstStyle/>
        <a:p>
          <a:r>
            <a:rPr lang="en-GB" sz="1000">
              <a:latin typeface="Times New Roman" panose="02020603050405020304" pitchFamily="18" charset="0"/>
              <a:cs typeface="Times New Roman" panose="02020603050405020304" pitchFamily="18" charset="0"/>
            </a:rPr>
            <a:t>getting know each other</a:t>
          </a:r>
        </a:p>
      </dgm:t>
    </dgm:pt>
    <dgm:pt modelId="{88C633A8-63E9-4976-856B-B07675DF1CD1}" type="parTrans" cxnId="{2EA0147C-A7E3-420B-AA60-CB53E0E4D9C7}">
      <dgm:prSet/>
      <dgm:spPr/>
      <dgm:t>
        <a:bodyPr/>
        <a:lstStyle/>
        <a:p>
          <a:endParaRPr lang="en-GB"/>
        </a:p>
      </dgm:t>
    </dgm:pt>
    <dgm:pt modelId="{0E266639-2930-4639-9906-BC751663F0B4}" type="sibTrans" cxnId="{2EA0147C-A7E3-420B-AA60-CB53E0E4D9C7}">
      <dgm:prSet/>
      <dgm:spPr/>
      <dgm:t>
        <a:bodyPr/>
        <a:lstStyle/>
        <a:p>
          <a:endParaRPr lang="en-GB"/>
        </a:p>
      </dgm:t>
    </dgm:pt>
    <dgm:pt modelId="{699F27E0-FF88-48F4-A3D2-C269BB0616F9}">
      <dgm:prSet phldrT="[Text]" custT="1"/>
      <dgm:spPr/>
      <dgm:t>
        <a:bodyPr/>
        <a:lstStyle/>
        <a:p>
          <a:r>
            <a:rPr lang="en-GB" sz="1100" b="0">
              <a:latin typeface="Times New Roman" panose="02020603050405020304" pitchFamily="18" charset="0"/>
              <a:cs typeface="Times New Roman" panose="02020603050405020304" pitchFamily="18" charset="0"/>
            </a:rPr>
            <a:t>stroming</a:t>
          </a:r>
        </a:p>
      </dgm:t>
    </dgm:pt>
    <dgm:pt modelId="{5CEAB248-DBDE-4810-AEF2-E0DCD94AB37B}" type="parTrans" cxnId="{AAF97A4B-D2DF-4304-A18E-A639644857B7}">
      <dgm:prSet/>
      <dgm:spPr/>
      <dgm:t>
        <a:bodyPr/>
        <a:lstStyle/>
        <a:p>
          <a:endParaRPr lang="en-GB"/>
        </a:p>
      </dgm:t>
    </dgm:pt>
    <dgm:pt modelId="{15124B87-1170-4581-BE12-921033B2EC37}" type="sibTrans" cxnId="{AAF97A4B-D2DF-4304-A18E-A639644857B7}">
      <dgm:prSet/>
      <dgm:spPr/>
      <dgm:t>
        <a:bodyPr/>
        <a:lstStyle/>
        <a:p>
          <a:endParaRPr lang="en-GB"/>
        </a:p>
      </dgm:t>
    </dgm:pt>
    <dgm:pt modelId="{B4D2C412-684B-4A7E-AC50-53D6631DE255}">
      <dgm:prSet phldrT="[Text]" custT="1"/>
      <dgm:spPr/>
      <dgm:t>
        <a:bodyPr/>
        <a:lstStyle/>
        <a:p>
          <a:r>
            <a:rPr lang="en-GB" sz="1000">
              <a:latin typeface="Times New Roman" panose="02020603050405020304" pitchFamily="18" charset="0"/>
              <a:cs typeface="Times New Roman" panose="02020603050405020304" pitchFamily="18" charset="0"/>
            </a:rPr>
            <a:t>argueing</a:t>
          </a:r>
        </a:p>
      </dgm:t>
    </dgm:pt>
    <dgm:pt modelId="{4FD1336A-E5D9-427B-9F3B-33FABBE67463}" type="parTrans" cxnId="{DA227401-7AB0-4574-B9FE-08BF7D210A27}">
      <dgm:prSet/>
      <dgm:spPr/>
      <dgm:t>
        <a:bodyPr/>
        <a:lstStyle/>
        <a:p>
          <a:endParaRPr lang="en-GB"/>
        </a:p>
      </dgm:t>
    </dgm:pt>
    <dgm:pt modelId="{E98FD6BA-56FF-4B21-ACC3-BD00BD7E7011}" type="sibTrans" cxnId="{DA227401-7AB0-4574-B9FE-08BF7D210A27}">
      <dgm:prSet/>
      <dgm:spPr/>
      <dgm:t>
        <a:bodyPr/>
        <a:lstStyle/>
        <a:p>
          <a:endParaRPr lang="en-GB"/>
        </a:p>
      </dgm:t>
    </dgm:pt>
    <dgm:pt modelId="{3F05A74D-5555-46E5-A8B7-453298F4F8C5}">
      <dgm:prSet phldrT="[Text]" custT="1"/>
      <dgm:spPr/>
      <dgm:t>
        <a:bodyPr/>
        <a:lstStyle/>
        <a:p>
          <a:r>
            <a:rPr lang="en-GB" sz="1100">
              <a:latin typeface="Times New Roman" panose="02020603050405020304" pitchFamily="18" charset="0"/>
              <a:cs typeface="Times New Roman" panose="02020603050405020304" pitchFamily="18" charset="0"/>
            </a:rPr>
            <a:t>norming</a:t>
          </a:r>
        </a:p>
      </dgm:t>
    </dgm:pt>
    <dgm:pt modelId="{2DDA8E5D-833B-4122-9C5A-358C550A5FAC}" type="parTrans" cxnId="{9CDE9836-C572-4C99-97E7-82078AC73BCB}">
      <dgm:prSet/>
      <dgm:spPr/>
      <dgm:t>
        <a:bodyPr/>
        <a:lstStyle/>
        <a:p>
          <a:endParaRPr lang="en-GB"/>
        </a:p>
      </dgm:t>
    </dgm:pt>
    <dgm:pt modelId="{1D8A45C4-0F71-4113-AC38-478B9A9A0F57}" type="sibTrans" cxnId="{9CDE9836-C572-4C99-97E7-82078AC73BCB}">
      <dgm:prSet/>
      <dgm:spPr/>
      <dgm:t>
        <a:bodyPr/>
        <a:lstStyle/>
        <a:p>
          <a:endParaRPr lang="en-GB"/>
        </a:p>
      </dgm:t>
    </dgm:pt>
    <dgm:pt modelId="{A23BA805-2BE8-4F69-996A-4885A41952B3}">
      <dgm:prSet phldrT="[Text]"/>
      <dgm:spPr/>
      <dgm:t>
        <a:bodyPr/>
        <a:lstStyle/>
        <a:p>
          <a:r>
            <a:rPr lang="en-GB">
              <a:latin typeface="Times New Roman" panose="02020603050405020304" pitchFamily="18" charset="0"/>
              <a:cs typeface="Times New Roman" panose="02020603050405020304" pitchFamily="18" charset="0"/>
            </a:rPr>
            <a:t>collaborating</a:t>
          </a:r>
        </a:p>
      </dgm:t>
    </dgm:pt>
    <dgm:pt modelId="{348E6A30-BFDF-4EA0-8158-999EBD07A048}" type="parTrans" cxnId="{DA6693CC-4CAF-4790-85EC-472C5C666B5E}">
      <dgm:prSet/>
      <dgm:spPr/>
      <dgm:t>
        <a:bodyPr/>
        <a:lstStyle/>
        <a:p>
          <a:endParaRPr lang="en-GB"/>
        </a:p>
      </dgm:t>
    </dgm:pt>
    <dgm:pt modelId="{3AD7FD84-B461-4CD9-AC12-1D6E5F3E90DB}" type="sibTrans" cxnId="{DA6693CC-4CAF-4790-85EC-472C5C666B5E}">
      <dgm:prSet/>
      <dgm:spPr/>
      <dgm:t>
        <a:bodyPr/>
        <a:lstStyle/>
        <a:p>
          <a:endParaRPr lang="en-GB"/>
        </a:p>
      </dgm:t>
    </dgm:pt>
    <dgm:pt modelId="{0A64B7B7-DF51-4EEA-941D-59D2EEE90AFF}">
      <dgm:prSet phldrT="[Text]" custT="1"/>
      <dgm:spPr/>
      <dgm:t>
        <a:bodyPr/>
        <a:lstStyle/>
        <a:p>
          <a:r>
            <a:rPr lang="en-GB" sz="1100" b="0">
              <a:latin typeface="Times New Roman" panose="02020603050405020304" pitchFamily="18" charset="0"/>
              <a:cs typeface="Times New Roman" panose="02020603050405020304" pitchFamily="18" charset="0"/>
            </a:rPr>
            <a:t>performing</a:t>
          </a:r>
        </a:p>
      </dgm:t>
    </dgm:pt>
    <dgm:pt modelId="{8E338986-8764-4B4D-A114-7E0291BE0BF3}" type="parTrans" cxnId="{DBB30F65-6176-4F3C-9360-21F9C1B17F05}">
      <dgm:prSet/>
      <dgm:spPr/>
      <dgm:t>
        <a:bodyPr/>
        <a:lstStyle/>
        <a:p>
          <a:endParaRPr lang="en-GB"/>
        </a:p>
      </dgm:t>
    </dgm:pt>
    <dgm:pt modelId="{261C9DBC-2542-4076-955D-228D440E68AB}" type="sibTrans" cxnId="{DBB30F65-6176-4F3C-9360-21F9C1B17F05}">
      <dgm:prSet/>
      <dgm:spPr/>
      <dgm:t>
        <a:bodyPr/>
        <a:lstStyle/>
        <a:p>
          <a:endParaRPr lang="en-GB"/>
        </a:p>
      </dgm:t>
    </dgm:pt>
    <dgm:pt modelId="{4C364B0E-371C-4FEB-87F9-056D3B11DEE2}">
      <dgm:prSet phldrT="[Text]" custT="1"/>
      <dgm:spPr/>
      <dgm:t>
        <a:bodyPr/>
        <a:lstStyle/>
        <a:p>
          <a:r>
            <a:rPr lang="en-GB" sz="1000">
              <a:latin typeface="Times New Roman" panose="02020603050405020304" pitchFamily="18" charset="0"/>
              <a:cs typeface="Times New Roman" panose="02020603050405020304" pitchFamily="18" charset="0"/>
            </a:rPr>
            <a:t>hard working</a:t>
          </a:r>
        </a:p>
      </dgm:t>
    </dgm:pt>
    <dgm:pt modelId="{1F606B67-7422-4468-ADCF-70503116A1A5}" type="parTrans" cxnId="{E849243B-C967-44ED-BEAB-D1FC597F802C}">
      <dgm:prSet/>
      <dgm:spPr/>
      <dgm:t>
        <a:bodyPr/>
        <a:lstStyle/>
        <a:p>
          <a:endParaRPr lang="en-GB"/>
        </a:p>
      </dgm:t>
    </dgm:pt>
    <dgm:pt modelId="{28A500ED-EAB1-4E0B-AA6E-51EF65B2DCDB}" type="sibTrans" cxnId="{E849243B-C967-44ED-BEAB-D1FC597F802C}">
      <dgm:prSet/>
      <dgm:spPr/>
      <dgm:t>
        <a:bodyPr/>
        <a:lstStyle/>
        <a:p>
          <a:endParaRPr lang="en-GB"/>
        </a:p>
      </dgm:t>
    </dgm:pt>
    <dgm:pt modelId="{81A64FAF-2F3B-4DBB-B503-C71669035BD2}">
      <dgm:prSet phldrT="[Text]" custT="1"/>
      <dgm:spPr/>
      <dgm:t>
        <a:bodyPr/>
        <a:lstStyle/>
        <a:p>
          <a:r>
            <a:rPr lang="en-GB" sz="1000">
              <a:latin typeface="Times New Roman" panose="02020603050405020304" pitchFamily="18" charset="0"/>
              <a:cs typeface="Times New Roman" panose="02020603050405020304" pitchFamily="18" charset="0"/>
            </a:rPr>
            <a:t>creating conflicts</a:t>
          </a:r>
        </a:p>
      </dgm:t>
    </dgm:pt>
    <dgm:pt modelId="{03BC6A42-E263-4A47-87CA-456E74F25A85}" type="parTrans" cxnId="{D2C8FBDE-7C6B-40C5-8987-A05066EBA3FD}">
      <dgm:prSet/>
      <dgm:spPr/>
      <dgm:t>
        <a:bodyPr/>
        <a:lstStyle/>
        <a:p>
          <a:endParaRPr lang="en-GB"/>
        </a:p>
      </dgm:t>
    </dgm:pt>
    <dgm:pt modelId="{91FFCC7C-98F4-4101-BC4A-6E4503EAEE66}" type="sibTrans" cxnId="{D2C8FBDE-7C6B-40C5-8987-A05066EBA3FD}">
      <dgm:prSet/>
      <dgm:spPr/>
      <dgm:t>
        <a:bodyPr/>
        <a:lstStyle/>
        <a:p>
          <a:endParaRPr lang="en-GB"/>
        </a:p>
      </dgm:t>
    </dgm:pt>
    <dgm:pt modelId="{AE046710-A8B2-4FC1-BCAB-9647213CF6AC}">
      <dgm:prSet phldrT="[Text]"/>
      <dgm:spPr/>
      <dgm:t>
        <a:bodyPr/>
        <a:lstStyle/>
        <a:p>
          <a:r>
            <a:rPr lang="en-GB">
              <a:latin typeface="Times New Roman" panose="02020603050405020304" pitchFamily="18" charset="0"/>
              <a:cs typeface="Times New Roman" panose="02020603050405020304" pitchFamily="18" charset="0"/>
            </a:rPr>
            <a:t>progressing towards the common goal</a:t>
          </a:r>
        </a:p>
      </dgm:t>
    </dgm:pt>
    <dgm:pt modelId="{5EA89DE9-BF64-4A49-AE89-466BB21D4AF5}" type="parTrans" cxnId="{020964E9-CF7E-4569-8854-116F2724C7A5}">
      <dgm:prSet/>
      <dgm:spPr/>
      <dgm:t>
        <a:bodyPr/>
        <a:lstStyle/>
        <a:p>
          <a:endParaRPr lang="en-GB"/>
        </a:p>
      </dgm:t>
    </dgm:pt>
    <dgm:pt modelId="{F8B8C3B0-D815-4CB8-BF73-774761D3ADD2}" type="sibTrans" cxnId="{020964E9-CF7E-4569-8854-116F2724C7A5}">
      <dgm:prSet/>
      <dgm:spPr/>
      <dgm:t>
        <a:bodyPr/>
        <a:lstStyle/>
        <a:p>
          <a:endParaRPr lang="en-GB"/>
        </a:p>
      </dgm:t>
    </dgm:pt>
    <dgm:pt modelId="{C2AB1A5E-2BE6-4129-8F6A-88D1FA623BA1}">
      <dgm:prSet phldrT="[Text]" custT="1"/>
      <dgm:spPr/>
      <dgm:t>
        <a:bodyPr/>
        <a:lstStyle/>
        <a:p>
          <a:r>
            <a:rPr lang="en-GB" sz="1000">
              <a:latin typeface="Times New Roman" panose="02020603050405020304" pitchFamily="18" charset="0"/>
              <a:cs typeface="Times New Roman" panose="02020603050405020304" pitchFamily="18" charset="0"/>
            </a:rPr>
            <a:t>trusting each other</a:t>
          </a:r>
        </a:p>
      </dgm:t>
    </dgm:pt>
    <dgm:pt modelId="{7F054567-0FB2-4E21-994B-F676D492AA6E}" type="parTrans" cxnId="{834D05F3-7E5B-43F7-A54D-C120ACF91E50}">
      <dgm:prSet/>
      <dgm:spPr/>
      <dgm:t>
        <a:bodyPr/>
        <a:lstStyle/>
        <a:p>
          <a:endParaRPr lang="en-GB"/>
        </a:p>
      </dgm:t>
    </dgm:pt>
    <dgm:pt modelId="{458FF3DE-D49D-450F-A04C-FD8E78013A2B}" type="sibTrans" cxnId="{834D05F3-7E5B-43F7-A54D-C120ACF91E50}">
      <dgm:prSet/>
      <dgm:spPr/>
      <dgm:t>
        <a:bodyPr/>
        <a:lstStyle/>
        <a:p>
          <a:endParaRPr lang="en-GB"/>
        </a:p>
      </dgm:t>
    </dgm:pt>
    <dgm:pt modelId="{8B6625ED-E4F7-4DEE-9ED0-255E63386153}">
      <dgm:prSet phldrT="[Text]" custT="1"/>
      <dgm:spPr/>
      <dgm:t>
        <a:bodyPr/>
        <a:lstStyle/>
        <a:p>
          <a:r>
            <a:rPr lang="en-GB" sz="1000">
              <a:latin typeface="Times New Roman" panose="02020603050405020304" pitchFamily="18" charset="0"/>
              <a:cs typeface="Times New Roman" panose="02020603050405020304" pitchFamily="18" charset="0"/>
            </a:rPr>
            <a:t>innovative problem solving</a:t>
          </a:r>
        </a:p>
      </dgm:t>
    </dgm:pt>
    <dgm:pt modelId="{7A3F7112-2C8B-47FA-826D-9EF910826F15}" type="parTrans" cxnId="{FB412BFC-2DCB-446D-A2F3-F256C39429E8}">
      <dgm:prSet/>
      <dgm:spPr/>
      <dgm:t>
        <a:bodyPr/>
        <a:lstStyle/>
        <a:p>
          <a:endParaRPr lang="en-GB"/>
        </a:p>
      </dgm:t>
    </dgm:pt>
    <dgm:pt modelId="{168B9424-ACFC-4945-8AEB-E30E7F294362}" type="sibTrans" cxnId="{FB412BFC-2DCB-446D-A2F3-F256C39429E8}">
      <dgm:prSet/>
      <dgm:spPr/>
      <dgm:t>
        <a:bodyPr/>
        <a:lstStyle/>
        <a:p>
          <a:endParaRPr lang="en-GB"/>
        </a:p>
      </dgm:t>
    </dgm:pt>
    <dgm:pt modelId="{7EC66DFD-E544-44FF-A28E-4B3BF28AE6D0}" type="pres">
      <dgm:prSet presAssocID="{C354658B-459E-42BA-8E79-6F184AA3F80B}" presName="cycleMatrixDiagram" presStyleCnt="0">
        <dgm:presLayoutVars>
          <dgm:chMax val="1"/>
          <dgm:dir/>
          <dgm:animLvl val="lvl"/>
          <dgm:resizeHandles val="exact"/>
        </dgm:presLayoutVars>
      </dgm:prSet>
      <dgm:spPr/>
      <dgm:t>
        <a:bodyPr/>
        <a:lstStyle/>
        <a:p>
          <a:endParaRPr lang="en-GB"/>
        </a:p>
      </dgm:t>
    </dgm:pt>
    <dgm:pt modelId="{B7C8B601-4839-4C6E-9C95-818465C9A11D}" type="pres">
      <dgm:prSet presAssocID="{C354658B-459E-42BA-8E79-6F184AA3F80B}" presName="children" presStyleCnt="0"/>
      <dgm:spPr/>
    </dgm:pt>
    <dgm:pt modelId="{79CDCCE5-B862-4CD5-9CAA-582FF2A6CEFD}" type="pres">
      <dgm:prSet presAssocID="{C354658B-459E-42BA-8E79-6F184AA3F80B}" presName="child1group" presStyleCnt="0"/>
      <dgm:spPr/>
    </dgm:pt>
    <dgm:pt modelId="{F44BE58D-E142-41F8-AC3C-A0AFADAB539E}" type="pres">
      <dgm:prSet presAssocID="{C354658B-459E-42BA-8E79-6F184AA3F80B}" presName="child1" presStyleLbl="bgAcc1" presStyleIdx="0" presStyleCnt="4" custScaleX="125022" custLinFactNeighborX="-53013" custLinFactNeighborY="9340"/>
      <dgm:spPr/>
      <dgm:t>
        <a:bodyPr/>
        <a:lstStyle/>
        <a:p>
          <a:endParaRPr lang="en-GB"/>
        </a:p>
      </dgm:t>
    </dgm:pt>
    <dgm:pt modelId="{E91561CF-DFE5-4D47-9892-7F765DAF75C5}" type="pres">
      <dgm:prSet presAssocID="{C354658B-459E-42BA-8E79-6F184AA3F80B}" presName="child1Text" presStyleLbl="bgAcc1" presStyleIdx="0" presStyleCnt="4">
        <dgm:presLayoutVars>
          <dgm:bulletEnabled val="1"/>
        </dgm:presLayoutVars>
      </dgm:prSet>
      <dgm:spPr/>
      <dgm:t>
        <a:bodyPr/>
        <a:lstStyle/>
        <a:p>
          <a:endParaRPr lang="en-GB"/>
        </a:p>
      </dgm:t>
    </dgm:pt>
    <dgm:pt modelId="{AE434DD6-C1F1-4CAA-8A26-91F2766C0A6C}" type="pres">
      <dgm:prSet presAssocID="{C354658B-459E-42BA-8E79-6F184AA3F80B}" presName="child2group" presStyleCnt="0"/>
      <dgm:spPr/>
    </dgm:pt>
    <dgm:pt modelId="{005D6382-1C61-4D8F-9847-29C02470A25C}" type="pres">
      <dgm:prSet presAssocID="{C354658B-459E-42BA-8E79-6F184AA3F80B}" presName="child2" presStyleLbl="bgAcc1" presStyleIdx="1" presStyleCnt="4" custScaleX="117115" custLinFactNeighborX="51423" custLinFactNeighborY="10524"/>
      <dgm:spPr/>
      <dgm:t>
        <a:bodyPr/>
        <a:lstStyle/>
        <a:p>
          <a:endParaRPr lang="en-GB"/>
        </a:p>
      </dgm:t>
    </dgm:pt>
    <dgm:pt modelId="{8AC1C822-9929-498E-BBED-1B0CCE59C359}" type="pres">
      <dgm:prSet presAssocID="{C354658B-459E-42BA-8E79-6F184AA3F80B}" presName="child2Text" presStyleLbl="bgAcc1" presStyleIdx="1" presStyleCnt="4">
        <dgm:presLayoutVars>
          <dgm:bulletEnabled val="1"/>
        </dgm:presLayoutVars>
      </dgm:prSet>
      <dgm:spPr/>
      <dgm:t>
        <a:bodyPr/>
        <a:lstStyle/>
        <a:p>
          <a:endParaRPr lang="en-GB"/>
        </a:p>
      </dgm:t>
    </dgm:pt>
    <dgm:pt modelId="{3B28D0E7-5BD5-4489-920D-80FC2A423875}" type="pres">
      <dgm:prSet presAssocID="{C354658B-459E-42BA-8E79-6F184AA3F80B}" presName="child3group" presStyleCnt="0"/>
      <dgm:spPr/>
    </dgm:pt>
    <dgm:pt modelId="{4C33CF5F-4AA3-4B50-BB55-1EC950BB3BE3}" type="pres">
      <dgm:prSet presAssocID="{C354658B-459E-42BA-8E79-6F184AA3F80B}" presName="child3" presStyleLbl="bgAcc1" presStyleIdx="2" presStyleCnt="4" custScaleX="118939" custScaleY="144724" custLinFactNeighborX="37181" custLinFactNeighborY="4783"/>
      <dgm:spPr/>
      <dgm:t>
        <a:bodyPr/>
        <a:lstStyle/>
        <a:p>
          <a:endParaRPr lang="en-GB"/>
        </a:p>
      </dgm:t>
    </dgm:pt>
    <dgm:pt modelId="{9A560ECA-67AF-40C8-A8F6-BE763F102E85}" type="pres">
      <dgm:prSet presAssocID="{C354658B-459E-42BA-8E79-6F184AA3F80B}" presName="child3Text" presStyleLbl="bgAcc1" presStyleIdx="2" presStyleCnt="4">
        <dgm:presLayoutVars>
          <dgm:bulletEnabled val="1"/>
        </dgm:presLayoutVars>
      </dgm:prSet>
      <dgm:spPr/>
      <dgm:t>
        <a:bodyPr/>
        <a:lstStyle/>
        <a:p>
          <a:endParaRPr lang="en-GB"/>
        </a:p>
      </dgm:t>
    </dgm:pt>
    <dgm:pt modelId="{59191AD0-2C4B-4A3F-A38E-DA87F617A5BA}" type="pres">
      <dgm:prSet presAssocID="{C354658B-459E-42BA-8E79-6F184AA3F80B}" presName="child4group" presStyleCnt="0"/>
      <dgm:spPr/>
    </dgm:pt>
    <dgm:pt modelId="{7A07EB76-CBF4-46DF-B205-634A1F325815}" type="pres">
      <dgm:prSet presAssocID="{C354658B-459E-42BA-8E79-6F184AA3F80B}" presName="child4" presStyleLbl="bgAcc1" presStyleIdx="3" presStyleCnt="4" custScaleX="127649" custScaleY="149961" custLinFactNeighborX="-49637" custLinFactNeighborY="-7585"/>
      <dgm:spPr/>
      <dgm:t>
        <a:bodyPr/>
        <a:lstStyle/>
        <a:p>
          <a:endParaRPr lang="en-GB"/>
        </a:p>
      </dgm:t>
    </dgm:pt>
    <dgm:pt modelId="{29E9E220-C800-458D-9DAA-F60E4B42658E}" type="pres">
      <dgm:prSet presAssocID="{C354658B-459E-42BA-8E79-6F184AA3F80B}" presName="child4Text" presStyleLbl="bgAcc1" presStyleIdx="3" presStyleCnt="4">
        <dgm:presLayoutVars>
          <dgm:bulletEnabled val="1"/>
        </dgm:presLayoutVars>
      </dgm:prSet>
      <dgm:spPr/>
      <dgm:t>
        <a:bodyPr/>
        <a:lstStyle/>
        <a:p>
          <a:endParaRPr lang="en-GB"/>
        </a:p>
      </dgm:t>
    </dgm:pt>
    <dgm:pt modelId="{A26724A9-7A2C-4855-A729-82EDF4449CD3}" type="pres">
      <dgm:prSet presAssocID="{C354658B-459E-42BA-8E79-6F184AA3F80B}" presName="childPlaceholder" presStyleCnt="0"/>
      <dgm:spPr/>
    </dgm:pt>
    <dgm:pt modelId="{7B2CF1B8-5D1D-459D-8310-76209B9A976C}" type="pres">
      <dgm:prSet presAssocID="{C354658B-459E-42BA-8E79-6F184AA3F80B}" presName="circle" presStyleCnt="0"/>
      <dgm:spPr/>
    </dgm:pt>
    <dgm:pt modelId="{7DEFDC92-390D-4C2F-BCF8-275EC530AABB}" type="pres">
      <dgm:prSet presAssocID="{C354658B-459E-42BA-8E79-6F184AA3F80B}" presName="quadrant1" presStyleLbl="node1" presStyleIdx="0" presStyleCnt="4" custScaleX="110516" custLinFactNeighborX="-6130">
        <dgm:presLayoutVars>
          <dgm:chMax val="1"/>
          <dgm:bulletEnabled val="1"/>
        </dgm:presLayoutVars>
      </dgm:prSet>
      <dgm:spPr/>
      <dgm:t>
        <a:bodyPr/>
        <a:lstStyle/>
        <a:p>
          <a:endParaRPr lang="en-GB"/>
        </a:p>
      </dgm:t>
    </dgm:pt>
    <dgm:pt modelId="{EB551FE2-3E8F-4208-9658-3D08C060DD24}" type="pres">
      <dgm:prSet presAssocID="{C354658B-459E-42BA-8E79-6F184AA3F80B}" presName="quadrant2" presStyleLbl="node1" presStyleIdx="1" presStyleCnt="4" custScaleX="105709" custLinFactNeighborX="3678" custLinFactNeighborY="613">
        <dgm:presLayoutVars>
          <dgm:chMax val="1"/>
          <dgm:bulletEnabled val="1"/>
        </dgm:presLayoutVars>
      </dgm:prSet>
      <dgm:spPr/>
      <dgm:t>
        <a:bodyPr/>
        <a:lstStyle/>
        <a:p>
          <a:endParaRPr lang="en-GB"/>
        </a:p>
      </dgm:t>
    </dgm:pt>
    <dgm:pt modelId="{FA037785-7FDB-4A2B-AE6E-4A88091E2600}" type="pres">
      <dgm:prSet presAssocID="{C354658B-459E-42BA-8E79-6F184AA3F80B}" presName="quadrant3" presStyleLbl="node1" presStyleIdx="2" presStyleCnt="4" custScaleX="105709" custLinFactNeighborX="4291">
        <dgm:presLayoutVars>
          <dgm:chMax val="1"/>
          <dgm:bulletEnabled val="1"/>
        </dgm:presLayoutVars>
      </dgm:prSet>
      <dgm:spPr/>
      <dgm:t>
        <a:bodyPr/>
        <a:lstStyle/>
        <a:p>
          <a:endParaRPr lang="en-GB"/>
        </a:p>
      </dgm:t>
    </dgm:pt>
    <dgm:pt modelId="{BAF11A66-A8B6-40EC-A5B7-60266508D76D}" type="pres">
      <dgm:prSet presAssocID="{C354658B-459E-42BA-8E79-6F184AA3F80B}" presName="quadrant4" presStyleLbl="node1" presStyleIdx="3" presStyleCnt="4" custScaleX="110516" custLinFactNeighborX="-6130">
        <dgm:presLayoutVars>
          <dgm:chMax val="1"/>
          <dgm:bulletEnabled val="1"/>
        </dgm:presLayoutVars>
      </dgm:prSet>
      <dgm:spPr/>
      <dgm:t>
        <a:bodyPr/>
        <a:lstStyle/>
        <a:p>
          <a:endParaRPr lang="en-GB"/>
        </a:p>
      </dgm:t>
    </dgm:pt>
    <dgm:pt modelId="{B1E79F7C-D25A-4445-9E49-50555CE814F4}" type="pres">
      <dgm:prSet presAssocID="{C354658B-459E-42BA-8E79-6F184AA3F80B}" presName="quadrantPlaceholder" presStyleCnt="0"/>
      <dgm:spPr/>
    </dgm:pt>
    <dgm:pt modelId="{9B378DA5-ACFE-473E-89B2-77DE01EF9A5C}" type="pres">
      <dgm:prSet presAssocID="{C354658B-459E-42BA-8E79-6F184AA3F80B}" presName="center1" presStyleLbl="fgShp" presStyleIdx="0" presStyleCnt="2"/>
      <dgm:spPr/>
    </dgm:pt>
    <dgm:pt modelId="{2FDC664B-CC1F-4E45-9F9B-6721A35CA8BD}" type="pres">
      <dgm:prSet presAssocID="{C354658B-459E-42BA-8E79-6F184AA3F80B}" presName="center2" presStyleLbl="fgShp" presStyleIdx="1" presStyleCnt="2"/>
      <dgm:spPr/>
    </dgm:pt>
  </dgm:ptLst>
  <dgm:cxnLst>
    <dgm:cxn modelId="{24D886A6-954F-425C-A670-AFFCD342E98A}" type="presOf" srcId="{2CB55451-177B-486C-9F7A-05DEB51E46C4}" destId="{7DEFDC92-390D-4C2F-BCF8-275EC530AABB}" srcOrd="0" destOrd="0" presId="urn:microsoft.com/office/officeart/2005/8/layout/cycle4"/>
    <dgm:cxn modelId="{FC1A27B0-820D-4D03-9FA7-546CE66E84E5}" type="presOf" srcId="{4C364B0E-371C-4FEB-87F9-056D3B11DEE2}" destId="{7A07EB76-CBF4-46DF-B205-634A1F325815}" srcOrd="0" destOrd="0" presId="urn:microsoft.com/office/officeart/2005/8/layout/cycle4"/>
    <dgm:cxn modelId="{A5D14D84-8052-4472-9DD2-4789F8264FC5}" type="presOf" srcId="{B4D2C412-684B-4A7E-AC50-53D6631DE255}" destId="{8AC1C822-9929-498E-BBED-1B0CCE59C359}" srcOrd="1" destOrd="0" presId="urn:microsoft.com/office/officeart/2005/8/layout/cycle4"/>
    <dgm:cxn modelId="{D2C8FBDE-7C6B-40C5-8987-A05066EBA3FD}" srcId="{699F27E0-FF88-48F4-A3D2-C269BB0616F9}" destId="{81A64FAF-2F3B-4DBB-B503-C71669035BD2}" srcOrd="1" destOrd="0" parTransId="{03BC6A42-E263-4A47-87CA-456E74F25A85}" sibTransId="{91FFCC7C-98F4-4101-BC4A-6E4503EAEE66}"/>
    <dgm:cxn modelId="{954DD3AB-5EA3-46AC-B5FF-5189432A63DE}" type="presOf" srcId="{81A64FAF-2F3B-4DBB-B503-C71669035BD2}" destId="{8AC1C822-9929-498E-BBED-1B0CCE59C359}" srcOrd="1" destOrd="1" presId="urn:microsoft.com/office/officeart/2005/8/layout/cycle4"/>
    <dgm:cxn modelId="{A604FFD3-5310-416C-A726-97755EBC6166}" type="presOf" srcId="{A23BA805-2BE8-4F69-996A-4885A41952B3}" destId="{9A560ECA-67AF-40C8-A8F6-BE763F102E85}" srcOrd="1" destOrd="0" presId="urn:microsoft.com/office/officeart/2005/8/layout/cycle4"/>
    <dgm:cxn modelId="{2EA0147C-A7E3-420B-AA60-CB53E0E4D9C7}" srcId="{2CB55451-177B-486C-9F7A-05DEB51E46C4}" destId="{AF7889F8-56A3-4235-9453-CCC49A54A9FD}" srcOrd="0" destOrd="0" parTransId="{88C633A8-63E9-4976-856B-B07675DF1CD1}" sibTransId="{0E266639-2930-4639-9906-BC751663F0B4}"/>
    <dgm:cxn modelId="{15A99E56-EC16-41B2-9DD6-FDC0DAC25504}" srcId="{C354658B-459E-42BA-8E79-6F184AA3F80B}" destId="{2CB55451-177B-486C-9F7A-05DEB51E46C4}" srcOrd="0" destOrd="0" parTransId="{697268EB-F7C1-4CF6-A6CA-3E34AD5C7A66}" sibTransId="{A3DF8C47-3793-49AB-866C-6AF91492CC87}"/>
    <dgm:cxn modelId="{E849243B-C967-44ED-BEAB-D1FC597F802C}" srcId="{0A64B7B7-DF51-4EEA-941D-59D2EEE90AFF}" destId="{4C364B0E-371C-4FEB-87F9-056D3B11DEE2}" srcOrd="0" destOrd="0" parTransId="{1F606B67-7422-4468-ADCF-70503116A1A5}" sibTransId="{28A500ED-EAB1-4E0B-AA6E-51EF65B2DCDB}"/>
    <dgm:cxn modelId="{2BE244AC-C43A-43C9-921C-3054855FE842}" type="presOf" srcId="{AE046710-A8B2-4FC1-BCAB-9647213CF6AC}" destId="{9A560ECA-67AF-40C8-A8F6-BE763F102E85}" srcOrd="1" destOrd="1" presId="urn:microsoft.com/office/officeart/2005/8/layout/cycle4"/>
    <dgm:cxn modelId="{DA6693CC-4CAF-4790-85EC-472C5C666B5E}" srcId="{3F05A74D-5555-46E5-A8B7-453298F4F8C5}" destId="{A23BA805-2BE8-4F69-996A-4885A41952B3}" srcOrd="0" destOrd="0" parTransId="{348E6A30-BFDF-4EA0-8158-999EBD07A048}" sibTransId="{3AD7FD84-B461-4CD9-AC12-1D6E5F3E90DB}"/>
    <dgm:cxn modelId="{AAF97A4B-D2DF-4304-A18E-A639644857B7}" srcId="{C354658B-459E-42BA-8E79-6F184AA3F80B}" destId="{699F27E0-FF88-48F4-A3D2-C269BB0616F9}" srcOrd="1" destOrd="0" parTransId="{5CEAB248-DBDE-4810-AEF2-E0DCD94AB37B}" sibTransId="{15124B87-1170-4581-BE12-921033B2EC37}"/>
    <dgm:cxn modelId="{CD52CADC-B9D7-4A01-97FB-F2669FAF423A}" type="presOf" srcId="{B4D2C412-684B-4A7E-AC50-53D6631DE255}" destId="{005D6382-1C61-4D8F-9847-29C02470A25C}" srcOrd="0" destOrd="0" presId="urn:microsoft.com/office/officeart/2005/8/layout/cycle4"/>
    <dgm:cxn modelId="{FB412BFC-2DCB-446D-A2F3-F256C39429E8}" srcId="{0A64B7B7-DF51-4EEA-941D-59D2EEE90AFF}" destId="{8B6625ED-E4F7-4DEE-9ED0-255E63386153}" srcOrd="2" destOrd="0" parTransId="{7A3F7112-2C8B-47FA-826D-9EF910826F15}" sibTransId="{168B9424-ACFC-4945-8AEB-E30E7F294362}"/>
    <dgm:cxn modelId="{58147BA0-E00B-4F69-904A-76D6A80F01B2}" type="presOf" srcId="{C354658B-459E-42BA-8E79-6F184AA3F80B}" destId="{7EC66DFD-E544-44FF-A28E-4B3BF28AE6D0}" srcOrd="0" destOrd="0" presId="urn:microsoft.com/office/officeart/2005/8/layout/cycle4"/>
    <dgm:cxn modelId="{11E0ADAA-9671-445F-A6B9-844D6E47E219}" type="presOf" srcId="{0A64B7B7-DF51-4EEA-941D-59D2EEE90AFF}" destId="{BAF11A66-A8B6-40EC-A5B7-60266508D76D}" srcOrd="0" destOrd="0" presId="urn:microsoft.com/office/officeart/2005/8/layout/cycle4"/>
    <dgm:cxn modelId="{28CD8A75-CA04-49E2-9987-102E3AB7A4AA}" type="presOf" srcId="{3F05A74D-5555-46E5-A8B7-453298F4F8C5}" destId="{FA037785-7FDB-4A2B-AE6E-4A88091E2600}" srcOrd="0" destOrd="0" presId="urn:microsoft.com/office/officeart/2005/8/layout/cycle4"/>
    <dgm:cxn modelId="{B791FB42-76E6-42E9-958D-8EB81534E9ED}" type="presOf" srcId="{A23BA805-2BE8-4F69-996A-4885A41952B3}" destId="{4C33CF5F-4AA3-4B50-BB55-1EC950BB3BE3}" srcOrd="0" destOrd="0" presId="urn:microsoft.com/office/officeart/2005/8/layout/cycle4"/>
    <dgm:cxn modelId="{BA8C1855-D6F9-4D90-B65C-C6AF299A1A76}" type="presOf" srcId="{8B6625ED-E4F7-4DEE-9ED0-255E63386153}" destId="{7A07EB76-CBF4-46DF-B205-634A1F325815}" srcOrd="0" destOrd="2" presId="urn:microsoft.com/office/officeart/2005/8/layout/cycle4"/>
    <dgm:cxn modelId="{01159959-390E-4F4F-A141-21478772CA1A}" type="presOf" srcId="{4C364B0E-371C-4FEB-87F9-056D3B11DEE2}" destId="{29E9E220-C800-458D-9DAA-F60E4B42658E}" srcOrd="1" destOrd="0" presId="urn:microsoft.com/office/officeart/2005/8/layout/cycle4"/>
    <dgm:cxn modelId="{9CDE9836-C572-4C99-97E7-82078AC73BCB}" srcId="{C354658B-459E-42BA-8E79-6F184AA3F80B}" destId="{3F05A74D-5555-46E5-A8B7-453298F4F8C5}" srcOrd="2" destOrd="0" parTransId="{2DDA8E5D-833B-4122-9C5A-358C550A5FAC}" sibTransId="{1D8A45C4-0F71-4113-AC38-478B9A9A0F57}"/>
    <dgm:cxn modelId="{834D05F3-7E5B-43F7-A54D-C120ACF91E50}" srcId="{0A64B7B7-DF51-4EEA-941D-59D2EEE90AFF}" destId="{C2AB1A5E-2BE6-4129-8F6A-88D1FA623BA1}" srcOrd="1" destOrd="0" parTransId="{7F054567-0FB2-4E21-994B-F676D492AA6E}" sibTransId="{458FF3DE-D49D-450F-A04C-FD8E78013A2B}"/>
    <dgm:cxn modelId="{9492C67D-8C0A-460D-8642-7BE46EEE27B4}" type="presOf" srcId="{699F27E0-FF88-48F4-A3D2-C269BB0616F9}" destId="{EB551FE2-3E8F-4208-9658-3D08C060DD24}" srcOrd="0" destOrd="0" presId="urn:microsoft.com/office/officeart/2005/8/layout/cycle4"/>
    <dgm:cxn modelId="{D325D22D-5CA5-4F18-86F9-6E5D61E5FFDF}" type="presOf" srcId="{8B6625ED-E4F7-4DEE-9ED0-255E63386153}" destId="{29E9E220-C800-458D-9DAA-F60E4B42658E}" srcOrd="1" destOrd="2" presId="urn:microsoft.com/office/officeart/2005/8/layout/cycle4"/>
    <dgm:cxn modelId="{B1C7BD16-8AB6-47C3-AF50-A60A2A361DEE}" type="presOf" srcId="{81A64FAF-2F3B-4DBB-B503-C71669035BD2}" destId="{005D6382-1C61-4D8F-9847-29C02470A25C}" srcOrd="0" destOrd="1" presId="urn:microsoft.com/office/officeart/2005/8/layout/cycle4"/>
    <dgm:cxn modelId="{DA227401-7AB0-4574-B9FE-08BF7D210A27}" srcId="{699F27E0-FF88-48F4-A3D2-C269BB0616F9}" destId="{B4D2C412-684B-4A7E-AC50-53D6631DE255}" srcOrd="0" destOrd="0" parTransId="{4FD1336A-E5D9-427B-9F3B-33FABBE67463}" sibTransId="{E98FD6BA-56FF-4B21-ACC3-BD00BD7E7011}"/>
    <dgm:cxn modelId="{73AB212E-EB50-4EA0-B24F-B63F0E4F25EE}" type="presOf" srcId="{AE046710-A8B2-4FC1-BCAB-9647213CF6AC}" destId="{4C33CF5F-4AA3-4B50-BB55-1EC950BB3BE3}" srcOrd="0" destOrd="1" presId="urn:microsoft.com/office/officeart/2005/8/layout/cycle4"/>
    <dgm:cxn modelId="{5DB96F81-55A7-4997-931B-6784543A9BD2}" type="presOf" srcId="{AF7889F8-56A3-4235-9453-CCC49A54A9FD}" destId="{F44BE58D-E142-41F8-AC3C-A0AFADAB539E}" srcOrd="0" destOrd="0" presId="urn:microsoft.com/office/officeart/2005/8/layout/cycle4"/>
    <dgm:cxn modelId="{00BB1A56-8D80-4E27-9046-36747B8F9BEE}" type="presOf" srcId="{AF7889F8-56A3-4235-9453-CCC49A54A9FD}" destId="{E91561CF-DFE5-4D47-9892-7F765DAF75C5}" srcOrd="1" destOrd="0" presId="urn:microsoft.com/office/officeart/2005/8/layout/cycle4"/>
    <dgm:cxn modelId="{020964E9-CF7E-4569-8854-116F2724C7A5}" srcId="{3F05A74D-5555-46E5-A8B7-453298F4F8C5}" destId="{AE046710-A8B2-4FC1-BCAB-9647213CF6AC}" srcOrd="1" destOrd="0" parTransId="{5EA89DE9-BF64-4A49-AE89-466BB21D4AF5}" sibTransId="{F8B8C3B0-D815-4CB8-BF73-774761D3ADD2}"/>
    <dgm:cxn modelId="{041BBB12-EAC6-46A0-BA8E-6AF1212D53BB}" type="presOf" srcId="{C2AB1A5E-2BE6-4129-8F6A-88D1FA623BA1}" destId="{29E9E220-C800-458D-9DAA-F60E4B42658E}" srcOrd="1" destOrd="1" presId="urn:microsoft.com/office/officeart/2005/8/layout/cycle4"/>
    <dgm:cxn modelId="{1CD42033-DD2B-4CA6-9CCF-882EB15319B4}" type="presOf" srcId="{C2AB1A5E-2BE6-4129-8F6A-88D1FA623BA1}" destId="{7A07EB76-CBF4-46DF-B205-634A1F325815}" srcOrd="0" destOrd="1" presId="urn:microsoft.com/office/officeart/2005/8/layout/cycle4"/>
    <dgm:cxn modelId="{DBB30F65-6176-4F3C-9360-21F9C1B17F05}" srcId="{C354658B-459E-42BA-8E79-6F184AA3F80B}" destId="{0A64B7B7-DF51-4EEA-941D-59D2EEE90AFF}" srcOrd="3" destOrd="0" parTransId="{8E338986-8764-4B4D-A114-7E0291BE0BF3}" sibTransId="{261C9DBC-2542-4076-955D-228D440E68AB}"/>
    <dgm:cxn modelId="{12C90C8E-7B96-482C-AA1E-D15E8DCE7BF1}" type="presParOf" srcId="{7EC66DFD-E544-44FF-A28E-4B3BF28AE6D0}" destId="{B7C8B601-4839-4C6E-9C95-818465C9A11D}" srcOrd="0" destOrd="0" presId="urn:microsoft.com/office/officeart/2005/8/layout/cycle4"/>
    <dgm:cxn modelId="{C2A4C9B1-550F-44DA-BEB3-5A05AC75DA2C}" type="presParOf" srcId="{B7C8B601-4839-4C6E-9C95-818465C9A11D}" destId="{79CDCCE5-B862-4CD5-9CAA-582FF2A6CEFD}" srcOrd="0" destOrd="0" presId="urn:microsoft.com/office/officeart/2005/8/layout/cycle4"/>
    <dgm:cxn modelId="{E7733414-89CA-4C48-90B1-2F1BBEEA8B0C}" type="presParOf" srcId="{79CDCCE5-B862-4CD5-9CAA-582FF2A6CEFD}" destId="{F44BE58D-E142-41F8-AC3C-A0AFADAB539E}" srcOrd="0" destOrd="0" presId="urn:microsoft.com/office/officeart/2005/8/layout/cycle4"/>
    <dgm:cxn modelId="{4D52F6EF-F182-4CBB-86A7-E38439907681}" type="presParOf" srcId="{79CDCCE5-B862-4CD5-9CAA-582FF2A6CEFD}" destId="{E91561CF-DFE5-4D47-9892-7F765DAF75C5}" srcOrd="1" destOrd="0" presId="urn:microsoft.com/office/officeart/2005/8/layout/cycle4"/>
    <dgm:cxn modelId="{FBEA7F73-CD10-450C-8852-F945E23AED74}" type="presParOf" srcId="{B7C8B601-4839-4C6E-9C95-818465C9A11D}" destId="{AE434DD6-C1F1-4CAA-8A26-91F2766C0A6C}" srcOrd="1" destOrd="0" presId="urn:microsoft.com/office/officeart/2005/8/layout/cycle4"/>
    <dgm:cxn modelId="{4B515F67-A918-405A-A95A-4FBF68FD0544}" type="presParOf" srcId="{AE434DD6-C1F1-4CAA-8A26-91F2766C0A6C}" destId="{005D6382-1C61-4D8F-9847-29C02470A25C}" srcOrd="0" destOrd="0" presId="urn:microsoft.com/office/officeart/2005/8/layout/cycle4"/>
    <dgm:cxn modelId="{2793A0C5-2CE1-4B72-92A6-6A37E7B256E6}" type="presParOf" srcId="{AE434DD6-C1F1-4CAA-8A26-91F2766C0A6C}" destId="{8AC1C822-9929-498E-BBED-1B0CCE59C359}" srcOrd="1" destOrd="0" presId="urn:microsoft.com/office/officeart/2005/8/layout/cycle4"/>
    <dgm:cxn modelId="{CFBBB736-18F4-46AB-A37C-A5C6C3D3E76B}" type="presParOf" srcId="{B7C8B601-4839-4C6E-9C95-818465C9A11D}" destId="{3B28D0E7-5BD5-4489-920D-80FC2A423875}" srcOrd="2" destOrd="0" presId="urn:microsoft.com/office/officeart/2005/8/layout/cycle4"/>
    <dgm:cxn modelId="{671AE8CC-AE0D-4157-9DE7-BA107C87C13B}" type="presParOf" srcId="{3B28D0E7-5BD5-4489-920D-80FC2A423875}" destId="{4C33CF5F-4AA3-4B50-BB55-1EC950BB3BE3}" srcOrd="0" destOrd="0" presId="urn:microsoft.com/office/officeart/2005/8/layout/cycle4"/>
    <dgm:cxn modelId="{93536CFD-061A-45E8-BCFA-E6B4F6DAC015}" type="presParOf" srcId="{3B28D0E7-5BD5-4489-920D-80FC2A423875}" destId="{9A560ECA-67AF-40C8-A8F6-BE763F102E85}" srcOrd="1" destOrd="0" presId="urn:microsoft.com/office/officeart/2005/8/layout/cycle4"/>
    <dgm:cxn modelId="{A341E94B-F5CD-4F03-9C40-847C369658DA}" type="presParOf" srcId="{B7C8B601-4839-4C6E-9C95-818465C9A11D}" destId="{59191AD0-2C4B-4A3F-A38E-DA87F617A5BA}" srcOrd="3" destOrd="0" presId="urn:microsoft.com/office/officeart/2005/8/layout/cycle4"/>
    <dgm:cxn modelId="{FA8B71F6-E8F0-4BA3-BAAA-20C3BE4A1E1E}" type="presParOf" srcId="{59191AD0-2C4B-4A3F-A38E-DA87F617A5BA}" destId="{7A07EB76-CBF4-46DF-B205-634A1F325815}" srcOrd="0" destOrd="0" presId="urn:microsoft.com/office/officeart/2005/8/layout/cycle4"/>
    <dgm:cxn modelId="{82850944-BECC-492F-9B1B-6FEE7416F4C9}" type="presParOf" srcId="{59191AD0-2C4B-4A3F-A38E-DA87F617A5BA}" destId="{29E9E220-C800-458D-9DAA-F60E4B42658E}" srcOrd="1" destOrd="0" presId="urn:microsoft.com/office/officeart/2005/8/layout/cycle4"/>
    <dgm:cxn modelId="{57222FE5-5E8C-4589-9FB6-C44F99A0C534}" type="presParOf" srcId="{B7C8B601-4839-4C6E-9C95-818465C9A11D}" destId="{A26724A9-7A2C-4855-A729-82EDF4449CD3}" srcOrd="4" destOrd="0" presId="urn:microsoft.com/office/officeart/2005/8/layout/cycle4"/>
    <dgm:cxn modelId="{47D4869D-876A-4767-9520-D618DB8908BA}" type="presParOf" srcId="{7EC66DFD-E544-44FF-A28E-4B3BF28AE6D0}" destId="{7B2CF1B8-5D1D-459D-8310-76209B9A976C}" srcOrd="1" destOrd="0" presId="urn:microsoft.com/office/officeart/2005/8/layout/cycle4"/>
    <dgm:cxn modelId="{81F13AAF-9882-4F07-93C2-6921D5EE2F17}" type="presParOf" srcId="{7B2CF1B8-5D1D-459D-8310-76209B9A976C}" destId="{7DEFDC92-390D-4C2F-BCF8-275EC530AABB}" srcOrd="0" destOrd="0" presId="urn:microsoft.com/office/officeart/2005/8/layout/cycle4"/>
    <dgm:cxn modelId="{E299500A-FDBC-4535-9E34-9F7E05812A50}" type="presParOf" srcId="{7B2CF1B8-5D1D-459D-8310-76209B9A976C}" destId="{EB551FE2-3E8F-4208-9658-3D08C060DD24}" srcOrd="1" destOrd="0" presId="urn:microsoft.com/office/officeart/2005/8/layout/cycle4"/>
    <dgm:cxn modelId="{44D2460A-D7BF-40E8-A114-0B7FBE45F4DA}" type="presParOf" srcId="{7B2CF1B8-5D1D-459D-8310-76209B9A976C}" destId="{FA037785-7FDB-4A2B-AE6E-4A88091E2600}" srcOrd="2" destOrd="0" presId="urn:microsoft.com/office/officeart/2005/8/layout/cycle4"/>
    <dgm:cxn modelId="{6E697628-2C2B-48A0-A999-2F103B04F910}" type="presParOf" srcId="{7B2CF1B8-5D1D-459D-8310-76209B9A976C}" destId="{BAF11A66-A8B6-40EC-A5B7-60266508D76D}" srcOrd="3" destOrd="0" presId="urn:microsoft.com/office/officeart/2005/8/layout/cycle4"/>
    <dgm:cxn modelId="{80AD3E6B-1755-4B3F-8B3F-93D92BE74710}" type="presParOf" srcId="{7B2CF1B8-5D1D-459D-8310-76209B9A976C}" destId="{B1E79F7C-D25A-4445-9E49-50555CE814F4}" srcOrd="4" destOrd="0" presId="urn:microsoft.com/office/officeart/2005/8/layout/cycle4"/>
    <dgm:cxn modelId="{68160A51-4EFB-49F5-BDF2-E52420828046}" type="presParOf" srcId="{7EC66DFD-E544-44FF-A28E-4B3BF28AE6D0}" destId="{9B378DA5-ACFE-473E-89B2-77DE01EF9A5C}" srcOrd="2" destOrd="0" presId="urn:microsoft.com/office/officeart/2005/8/layout/cycle4"/>
    <dgm:cxn modelId="{57F80646-AA95-4A69-8844-85032CDB5269}" type="presParOf" srcId="{7EC66DFD-E544-44FF-A28E-4B3BF28AE6D0}" destId="{2FDC664B-CC1F-4E45-9F9B-6721A35CA8BD}" srcOrd="3" destOrd="0" presId="urn:microsoft.com/office/officeart/2005/8/layout/cycle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7B7E920-5F2F-4433-924A-CCE58868A5E5}" type="doc">
      <dgm:prSet loTypeId="urn:microsoft.com/office/officeart/2005/8/layout/hierarchy1" loCatId="hierarchy" qsTypeId="urn:microsoft.com/office/officeart/2005/8/quickstyle/simple1" qsCatId="simple" csTypeId="urn:microsoft.com/office/officeart/2005/8/colors/accent0_1" csCatId="mainScheme" phldr="1"/>
      <dgm:spPr/>
      <dgm:t>
        <a:bodyPr/>
        <a:lstStyle/>
        <a:p>
          <a:endParaRPr lang="en-GB"/>
        </a:p>
      </dgm:t>
    </dgm:pt>
    <dgm:pt modelId="{B2786439-ED35-4306-98DC-A1F56EEA29C3}">
      <dgm:prSet phldrT="[Text]" custT="1"/>
      <dgm:spPr/>
      <dgm:t>
        <a:bodyPr/>
        <a:lstStyle/>
        <a:p>
          <a:r>
            <a:rPr lang="en-GB" sz="1200" b="1">
              <a:latin typeface="Times New Roman" panose="02020603050405020304" pitchFamily="18" charset="0"/>
              <a:cs typeface="Times New Roman" panose="02020603050405020304" pitchFamily="18" charset="0"/>
            </a:rPr>
            <a:t>Health IT Applications</a:t>
          </a:r>
        </a:p>
      </dgm:t>
    </dgm:pt>
    <dgm:pt modelId="{3C295030-DFF4-4A40-95B0-AF701177D3C1}" type="parTrans" cxnId="{54426EE1-F69B-4F47-8DBD-753F7F213589}">
      <dgm:prSet/>
      <dgm:spPr/>
      <dgm:t>
        <a:bodyPr/>
        <a:lstStyle/>
        <a:p>
          <a:endParaRPr lang="en-GB"/>
        </a:p>
      </dgm:t>
    </dgm:pt>
    <dgm:pt modelId="{FE26FB7C-5C42-49F1-B3E5-2A4D368E9C21}" type="sibTrans" cxnId="{54426EE1-F69B-4F47-8DBD-753F7F213589}">
      <dgm:prSet/>
      <dgm:spPr/>
      <dgm:t>
        <a:bodyPr/>
        <a:lstStyle/>
        <a:p>
          <a:endParaRPr lang="en-GB"/>
        </a:p>
      </dgm:t>
    </dgm:pt>
    <dgm:pt modelId="{2B400FF9-7BB1-43E1-964D-535BCCF2BAED}">
      <dgm:prSet phldrT="[Text]" custT="1"/>
      <dgm:spPr/>
      <dgm:t>
        <a:bodyPr/>
        <a:lstStyle/>
        <a:p>
          <a:r>
            <a:rPr lang="en-GB" sz="1100" b="1">
              <a:latin typeface="Times New Roman" panose="02020603050405020304" pitchFamily="18" charset="0"/>
              <a:cs typeface="Times New Roman" panose="02020603050405020304" pitchFamily="18" charset="0"/>
            </a:rPr>
            <a:t>Administrative</a:t>
          </a:r>
        </a:p>
        <a:p>
          <a:r>
            <a:rPr lang="en-GB" sz="1100" b="1">
              <a:latin typeface="Times New Roman" panose="02020603050405020304" pitchFamily="18" charset="0"/>
              <a:cs typeface="Times New Roman" panose="02020603050405020304" pitchFamily="18" charset="0"/>
            </a:rPr>
            <a:t>Applications</a:t>
          </a:r>
        </a:p>
      </dgm:t>
    </dgm:pt>
    <dgm:pt modelId="{20395A1A-794C-4138-84A1-2013D94DDB2A}" type="parTrans" cxnId="{2D831014-1096-48D7-8354-AA22B5B3450D}">
      <dgm:prSet/>
      <dgm:spPr/>
      <dgm:t>
        <a:bodyPr/>
        <a:lstStyle/>
        <a:p>
          <a:endParaRPr lang="en-GB"/>
        </a:p>
      </dgm:t>
    </dgm:pt>
    <dgm:pt modelId="{8CB2989E-5664-4A19-9C6F-2067393E68E4}" type="sibTrans" cxnId="{2D831014-1096-48D7-8354-AA22B5B3450D}">
      <dgm:prSet/>
      <dgm:spPr/>
      <dgm:t>
        <a:bodyPr/>
        <a:lstStyle/>
        <a:p>
          <a:endParaRPr lang="en-GB"/>
        </a:p>
      </dgm:t>
    </dgm:pt>
    <dgm:pt modelId="{E7387940-73C3-4616-87F8-3DF32AC94303}">
      <dgm:prSet phldrT="[Text]" custT="1"/>
      <dgm:spPr/>
      <dgm:t>
        <a:bodyPr/>
        <a:lstStyle/>
        <a:p>
          <a:r>
            <a:rPr lang="en-GB" sz="1000">
              <a:latin typeface="Times New Roman" panose="02020603050405020304" pitchFamily="18" charset="0"/>
              <a:cs typeface="Times New Roman" panose="02020603050405020304" pitchFamily="18" charset="0"/>
            </a:rPr>
            <a:t>E-mail and other automated communi-cation</a:t>
          </a:r>
        </a:p>
      </dgm:t>
    </dgm:pt>
    <dgm:pt modelId="{47B93546-1A8C-48AE-8A5A-F2E5C7A7C1A1}" type="parTrans" cxnId="{1270EC5F-242B-4F0F-809D-C8D8B954BBC8}">
      <dgm:prSet/>
      <dgm:spPr/>
      <dgm:t>
        <a:bodyPr/>
        <a:lstStyle/>
        <a:p>
          <a:endParaRPr lang="en-GB"/>
        </a:p>
      </dgm:t>
    </dgm:pt>
    <dgm:pt modelId="{AE2EF253-B8C8-4ED9-8E9C-64FE908F07A1}" type="sibTrans" cxnId="{1270EC5F-242B-4F0F-809D-C8D8B954BBC8}">
      <dgm:prSet/>
      <dgm:spPr/>
      <dgm:t>
        <a:bodyPr/>
        <a:lstStyle/>
        <a:p>
          <a:endParaRPr lang="en-GB"/>
        </a:p>
      </dgm:t>
    </dgm:pt>
    <dgm:pt modelId="{6AD87640-B70D-4949-BD8D-0C1E5794DB0F}">
      <dgm:prSet phldrT="[Text]" custT="1"/>
      <dgm:spPr/>
      <dgm:t>
        <a:bodyPr/>
        <a:lstStyle/>
        <a:p>
          <a:r>
            <a:rPr lang="en-GB" sz="1000">
              <a:latin typeface="Times New Roman" panose="02020603050405020304" pitchFamily="18" charset="0"/>
              <a:cs typeface="Times New Roman" panose="02020603050405020304" pitchFamily="18" charset="0"/>
            </a:rPr>
            <a:t>Electronic patient record (EPR) and patient health record (PHR)</a:t>
          </a:r>
        </a:p>
      </dgm:t>
    </dgm:pt>
    <dgm:pt modelId="{84EC4FC8-8E2A-40F5-8EB4-0530F7EE2F8A}" type="parTrans" cxnId="{371F54DF-1080-4BB9-B673-CA3B4B4277EB}">
      <dgm:prSet/>
      <dgm:spPr/>
      <dgm:t>
        <a:bodyPr/>
        <a:lstStyle/>
        <a:p>
          <a:endParaRPr lang="en-GB"/>
        </a:p>
      </dgm:t>
    </dgm:pt>
    <dgm:pt modelId="{EFF87108-FBD7-4682-9C24-3CB7D7838424}" type="sibTrans" cxnId="{371F54DF-1080-4BB9-B673-CA3B4B4277EB}">
      <dgm:prSet/>
      <dgm:spPr/>
      <dgm:t>
        <a:bodyPr/>
        <a:lstStyle/>
        <a:p>
          <a:endParaRPr lang="en-GB"/>
        </a:p>
      </dgm:t>
    </dgm:pt>
    <dgm:pt modelId="{CF97AFCC-E5D6-47A3-BC79-2117197D793F}">
      <dgm:prSet phldrT="[Text]" custT="1"/>
      <dgm:spPr/>
      <dgm:t>
        <a:bodyPr/>
        <a:lstStyle/>
        <a:p>
          <a:r>
            <a:rPr lang="en-GB" sz="1100" b="1">
              <a:latin typeface="Times New Roman" panose="02020603050405020304" pitchFamily="18" charset="0"/>
              <a:cs typeface="Times New Roman" panose="02020603050405020304" pitchFamily="18" charset="0"/>
            </a:rPr>
            <a:t>Clinical Applications</a:t>
          </a:r>
        </a:p>
      </dgm:t>
    </dgm:pt>
    <dgm:pt modelId="{357EC516-3B3F-4157-927C-F6BE41BD044D}" type="parTrans" cxnId="{DFB391FC-1C9B-4F8E-AD17-18039C86DD09}">
      <dgm:prSet/>
      <dgm:spPr/>
      <dgm:t>
        <a:bodyPr/>
        <a:lstStyle/>
        <a:p>
          <a:endParaRPr lang="en-GB"/>
        </a:p>
      </dgm:t>
    </dgm:pt>
    <dgm:pt modelId="{5245831C-B712-433C-AD9F-2C136C2D9AC6}" type="sibTrans" cxnId="{DFB391FC-1C9B-4F8E-AD17-18039C86DD09}">
      <dgm:prSet/>
      <dgm:spPr/>
      <dgm:t>
        <a:bodyPr/>
        <a:lstStyle/>
        <a:p>
          <a:endParaRPr lang="en-GB"/>
        </a:p>
      </dgm:t>
    </dgm:pt>
    <dgm:pt modelId="{213F2689-7057-4A0E-BB0D-AC91EFA8346D}">
      <dgm:prSet phldrT="[Text]" custT="1"/>
      <dgm:spPr/>
      <dgm:t>
        <a:bodyPr/>
        <a:lstStyle/>
        <a:p>
          <a:r>
            <a:rPr lang="en-GB" sz="1000">
              <a:latin typeface="Times New Roman" panose="02020603050405020304" pitchFamily="18" charset="0"/>
              <a:cs typeface="Times New Roman" panose="02020603050405020304" pitchFamily="18" charset="0"/>
            </a:rPr>
            <a:t>Mobile health (mHealth)</a:t>
          </a:r>
        </a:p>
      </dgm:t>
    </dgm:pt>
    <dgm:pt modelId="{D7456F88-6BFD-4654-A708-849D35AED0A6}" type="parTrans" cxnId="{F0FB7206-D4D7-4DCF-AD57-E45CD2809150}">
      <dgm:prSet/>
      <dgm:spPr/>
      <dgm:t>
        <a:bodyPr/>
        <a:lstStyle/>
        <a:p>
          <a:endParaRPr lang="en-GB"/>
        </a:p>
      </dgm:t>
    </dgm:pt>
    <dgm:pt modelId="{38D6EE8E-4ADC-4AF4-8796-5F60EF6CCB55}" type="sibTrans" cxnId="{F0FB7206-D4D7-4DCF-AD57-E45CD2809150}">
      <dgm:prSet/>
      <dgm:spPr/>
      <dgm:t>
        <a:bodyPr/>
        <a:lstStyle/>
        <a:p>
          <a:endParaRPr lang="en-GB"/>
        </a:p>
      </dgm:t>
    </dgm:pt>
    <dgm:pt modelId="{0DA1D8E6-B785-4052-A3A3-DAB14DBF6D4C}">
      <dgm:prSet custT="1"/>
      <dgm:spPr/>
      <dgm:t>
        <a:bodyPr/>
        <a:lstStyle/>
        <a:p>
          <a:r>
            <a:rPr lang="en-GB" sz="1000">
              <a:latin typeface="Times New Roman" panose="02020603050405020304" pitchFamily="18" charset="0"/>
              <a:cs typeface="Times New Roman" panose="02020603050405020304" pitchFamily="18" charset="0"/>
            </a:rPr>
            <a:t>Tele-</a:t>
          </a:r>
        </a:p>
        <a:p>
          <a:r>
            <a:rPr lang="en-GB" sz="1000">
              <a:latin typeface="Times New Roman" panose="02020603050405020304" pitchFamily="18" charset="0"/>
              <a:cs typeface="Times New Roman" panose="02020603050405020304" pitchFamily="18" charset="0"/>
            </a:rPr>
            <a:t>medicine or telehealth</a:t>
          </a:r>
        </a:p>
      </dgm:t>
    </dgm:pt>
    <dgm:pt modelId="{F9E9555D-7026-41AF-9C61-1F12346C5F25}" type="parTrans" cxnId="{C21E2A6B-0FB9-4366-8A22-10518DDC2C28}">
      <dgm:prSet/>
      <dgm:spPr/>
      <dgm:t>
        <a:bodyPr/>
        <a:lstStyle/>
        <a:p>
          <a:endParaRPr lang="en-GB"/>
        </a:p>
      </dgm:t>
    </dgm:pt>
    <dgm:pt modelId="{0122F69C-4652-4B3B-B18D-7F320F837E69}" type="sibTrans" cxnId="{C21E2A6B-0FB9-4366-8A22-10518DDC2C28}">
      <dgm:prSet/>
      <dgm:spPr/>
      <dgm:t>
        <a:bodyPr/>
        <a:lstStyle/>
        <a:p>
          <a:endParaRPr lang="en-GB"/>
        </a:p>
      </dgm:t>
    </dgm:pt>
    <dgm:pt modelId="{67CA9DAB-4496-4003-B7E5-2E2B5F951283}">
      <dgm:prSet custT="1"/>
      <dgm:spPr/>
      <dgm:t>
        <a:bodyPr/>
        <a:lstStyle/>
        <a:p>
          <a:r>
            <a:rPr lang="en-GB" sz="1000">
              <a:latin typeface="Times New Roman" panose="02020603050405020304" pitchFamily="18" charset="0"/>
              <a:cs typeface="Times New Roman" panose="02020603050405020304" pitchFamily="18" charset="0"/>
            </a:rPr>
            <a:t>Integrated apps such as Patients Know Best and Health Fabric</a:t>
          </a:r>
        </a:p>
      </dgm:t>
    </dgm:pt>
    <dgm:pt modelId="{A2F09EFE-6973-4396-927A-27450FE57AF7}" type="parTrans" cxnId="{BAC61FAF-CA52-44CC-BB33-0784706F9EF1}">
      <dgm:prSet/>
      <dgm:spPr/>
      <dgm:t>
        <a:bodyPr/>
        <a:lstStyle/>
        <a:p>
          <a:endParaRPr lang="en-GB"/>
        </a:p>
      </dgm:t>
    </dgm:pt>
    <dgm:pt modelId="{871976D7-E828-4B2A-BF6F-80499F9023D0}" type="sibTrans" cxnId="{BAC61FAF-CA52-44CC-BB33-0784706F9EF1}">
      <dgm:prSet/>
      <dgm:spPr/>
      <dgm:t>
        <a:bodyPr/>
        <a:lstStyle/>
        <a:p>
          <a:endParaRPr lang="en-GB"/>
        </a:p>
      </dgm:t>
    </dgm:pt>
    <dgm:pt modelId="{0BF0E23C-6353-4F2D-8C7E-6363BC6DF0A7}">
      <dgm:prSet custT="1"/>
      <dgm:spPr/>
      <dgm:t>
        <a:bodyPr/>
        <a:lstStyle/>
        <a:p>
          <a:r>
            <a:rPr lang="en-GB" sz="1000">
              <a:latin typeface="Times New Roman" panose="02020603050405020304" pitchFamily="18" charset="0"/>
              <a:cs typeface="Times New Roman" panose="02020603050405020304" pitchFamily="18" charset="0"/>
            </a:rPr>
            <a:t>Medical imaging and signal processing</a:t>
          </a:r>
        </a:p>
      </dgm:t>
    </dgm:pt>
    <dgm:pt modelId="{72CC9119-E701-46C2-B620-BC5C7743E9F1}" type="parTrans" cxnId="{F1AFAE02-4D06-4562-80EA-4AB231F478D5}">
      <dgm:prSet/>
      <dgm:spPr/>
      <dgm:t>
        <a:bodyPr/>
        <a:lstStyle/>
        <a:p>
          <a:endParaRPr lang="en-GB"/>
        </a:p>
      </dgm:t>
    </dgm:pt>
    <dgm:pt modelId="{7A46DEB6-E524-4F55-9F44-B39BBAB90188}" type="sibTrans" cxnId="{F1AFAE02-4D06-4562-80EA-4AB231F478D5}">
      <dgm:prSet/>
      <dgm:spPr/>
      <dgm:t>
        <a:bodyPr/>
        <a:lstStyle/>
        <a:p>
          <a:endParaRPr lang="en-GB"/>
        </a:p>
      </dgm:t>
    </dgm:pt>
    <dgm:pt modelId="{AC5BEF0F-7642-4235-9E6E-DB0FDDB68C22}">
      <dgm:prSet custT="1"/>
      <dgm:spPr/>
      <dgm:t>
        <a:bodyPr/>
        <a:lstStyle/>
        <a:p>
          <a:pPr algn="l"/>
          <a:r>
            <a:rPr lang="en-GB" sz="1000">
              <a:latin typeface="Times New Roman" panose="02020603050405020304" pitchFamily="18" charset="0"/>
              <a:cs typeface="Times New Roman" panose="02020603050405020304" pitchFamily="18" charset="0"/>
            </a:rPr>
            <a:t>Scheduling software and e-prescribing</a:t>
          </a:r>
        </a:p>
      </dgm:t>
    </dgm:pt>
    <dgm:pt modelId="{89D072BC-4C7E-47A3-916D-12096F7744E2}" type="parTrans" cxnId="{3C3A2AC6-E981-49BF-8322-2387E464CCD8}">
      <dgm:prSet/>
      <dgm:spPr/>
      <dgm:t>
        <a:bodyPr/>
        <a:lstStyle/>
        <a:p>
          <a:endParaRPr lang="en-GB"/>
        </a:p>
      </dgm:t>
    </dgm:pt>
    <dgm:pt modelId="{FDAF6D10-7502-4DB9-97EC-FA835F7F7208}" type="sibTrans" cxnId="{3C3A2AC6-E981-49BF-8322-2387E464CCD8}">
      <dgm:prSet/>
      <dgm:spPr/>
      <dgm:t>
        <a:bodyPr/>
        <a:lstStyle/>
        <a:p>
          <a:endParaRPr lang="en-GB"/>
        </a:p>
      </dgm:t>
    </dgm:pt>
    <dgm:pt modelId="{C7FF8C84-13D0-432E-ABBC-2DC8C2124BA5}" type="pres">
      <dgm:prSet presAssocID="{27B7E920-5F2F-4433-924A-CCE58868A5E5}" presName="hierChild1" presStyleCnt="0">
        <dgm:presLayoutVars>
          <dgm:chPref val="1"/>
          <dgm:dir/>
          <dgm:animOne val="branch"/>
          <dgm:animLvl val="lvl"/>
          <dgm:resizeHandles/>
        </dgm:presLayoutVars>
      </dgm:prSet>
      <dgm:spPr/>
      <dgm:t>
        <a:bodyPr/>
        <a:lstStyle/>
        <a:p>
          <a:endParaRPr lang="en-GB"/>
        </a:p>
      </dgm:t>
    </dgm:pt>
    <dgm:pt modelId="{EBD4435D-4AFC-4D5C-9B32-AF8E60DB8B5C}" type="pres">
      <dgm:prSet presAssocID="{B2786439-ED35-4306-98DC-A1F56EEA29C3}" presName="hierRoot1" presStyleCnt="0"/>
      <dgm:spPr/>
    </dgm:pt>
    <dgm:pt modelId="{7058DEAC-DF58-4B1C-B015-0884A52D08D4}" type="pres">
      <dgm:prSet presAssocID="{B2786439-ED35-4306-98DC-A1F56EEA29C3}" presName="composite" presStyleCnt="0"/>
      <dgm:spPr/>
    </dgm:pt>
    <dgm:pt modelId="{F18C5208-63C5-4D11-8480-22B8413AB20C}" type="pres">
      <dgm:prSet presAssocID="{B2786439-ED35-4306-98DC-A1F56EEA29C3}" presName="background" presStyleLbl="node0" presStyleIdx="0" presStyleCnt="1"/>
      <dgm:spPr/>
    </dgm:pt>
    <dgm:pt modelId="{79C5101B-ECCF-4241-9D6D-21FE0724B5D2}" type="pres">
      <dgm:prSet presAssocID="{B2786439-ED35-4306-98DC-A1F56EEA29C3}" presName="text" presStyleLbl="fgAcc0" presStyleIdx="0" presStyleCnt="1" custScaleX="181701" custScaleY="143810">
        <dgm:presLayoutVars>
          <dgm:chPref val="3"/>
        </dgm:presLayoutVars>
      </dgm:prSet>
      <dgm:spPr/>
      <dgm:t>
        <a:bodyPr/>
        <a:lstStyle/>
        <a:p>
          <a:endParaRPr lang="en-GB"/>
        </a:p>
      </dgm:t>
    </dgm:pt>
    <dgm:pt modelId="{E22F50F2-3917-423B-9DAF-63E17D24DB44}" type="pres">
      <dgm:prSet presAssocID="{B2786439-ED35-4306-98DC-A1F56EEA29C3}" presName="hierChild2" presStyleCnt="0"/>
      <dgm:spPr/>
    </dgm:pt>
    <dgm:pt modelId="{9AB3730C-90E8-47FF-907A-7BC71A8FCD8D}" type="pres">
      <dgm:prSet presAssocID="{20395A1A-794C-4138-84A1-2013D94DDB2A}" presName="Name10" presStyleLbl="parChTrans1D2" presStyleIdx="0" presStyleCnt="2"/>
      <dgm:spPr/>
      <dgm:t>
        <a:bodyPr/>
        <a:lstStyle/>
        <a:p>
          <a:endParaRPr lang="en-GB"/>
        </a:p>
      </dgm:t>
    </dgm:pt>
    <dgm:pt modelId="{E2E08CB8-E6CF-4D90-A6A8-7526FB120AB5}" type="pres">
      <dgm:prSet presAssocID="{2B400FF9-7BB1-43E1-964D-535BCCF2BAED}" presName="hierRoot2" presStyleCnt="0"/>
      <dgm:spPr/>
    </dgm:pt>
    <dgm:pt modelId="{BEE43401-1F84-441E-9FA4-B7D2D64FC338}" type="pres">
      <dgm:prSet presAssocID="{2B400FF9-7BB1-43E1-964D-535BCCF2BAED}" presName="composite2" presStyleCnt="0"/>
      <dgm:spPr/>
    </dgm:pt>
    <dgm:pt modelId="{47A7CF9C-12CE-4769-B0BC-7473AA1715CD}" type="pres">
      <dgm:prSet presAssocID="{2B400FF9-7BB1-43E1-964D-535BCCF2BAED}" presName="background2" presStyleLbl="node2" presStyleIdx="0" presStyleCnt="2"/>
      <dgm:spPr/>
    </dgm:pt>
    <dgm:pt modelId="{A1C98F04-0CF3-4CF1-A37F-A1D8415BC656}" type="pres">
      <dgm:prSet presAssocID="{2B400FF9-7BB1-43E1-964D-535BCCF2BAED}" presName="text2" presStyleLbl="fgAcc2" presStyleIdx="0" presStyleCnt="2" custScaleX="235982" custScaleY="120579">
        <dgm:presLayoutVars>
          <dgm:chPref val="3"/>
        </dgm:presLayoutVars>
      </dgm:prSet>
      <dgm:spPr/>
      <dgm:t>
        <a:bodyPr/>
        <a:lstStyle/>
        <a:p>
          <a:endParaRPr lang="en-GB"/>
        </a:p>
      </dgm:t>
    </dgm:pt>
    <dgm:pt modelId="{6C265AAF-6815-48B3-9203-17E9EFAF25A1}" type="pres">
      <dgm:prSet presAssocID="{2B400FF9-7BB1-43E1-964D-535BCCF2BAED}" presName="hierChild3" presStyleCnt="0"/>
      <dgm:spPr/>
    </dgm:pt>
    <dgm:pt modelId="{949713BF-5F11-4005-A662-CB9B9F7ACC8B}" type="pres">
      <dgm:prSet presAssocID="{47B93546-1A8C-48AE-8A5A-F2E5C7A7C1A1}" presName="Name17" presStyleLbl="parChTrans1D3" presStyleIdx="0" presStyleCnt="7"/>
      <dgm:spPr/>
      <dgm:t>
        <a:bodyPr/>
        <a:lstStyle/>
        <a:p>
          <a:endParaRPr lang="en-GB"/>
        </a:p>
      </dgm:t>
    </dgm:pt>
    <dgm:pt modelId="{1067693C-DFDD-423D-8DB7-4713C89DC5CA}" type="pres">
      <dgm:prSet presAssocID="{E7387940-73C3-4616-87F8-3DF32AC94303}" presName="hierRoot3" presStyleCnt="0"/>
      <dgm:spPr/>
    </dgm:pt>
    <dgm:pt modelId="{25E1A347-D116-453E-A47B-E745BB6BEEE9}" type="pres">
      <dgm:prSet presAssocID="{E7387940-73C3-4616-87F8-3DF32AC94303}" presName="composite3" presStyleCnt="0"/>
      <dgm:spPr/>
    </dgm:pt>
    <dgm:pt modelId="{28D8F6D7-1366-4AAE-AEC3-2B954FD63DF5}" type="pres">
      <dgm:prSet presAssocID="{E7387940-73C3-4616-87F8-3DF32AC94303}" presName="background3" presStyleLbl="node3" presStyleIdx="0" presStyleCnt="7"/>
      <dgm:spPr/>
    </dgm:pt>
    <dgm:pt modelId="{59FE47D8-D1BC-481C-BCDA-DF07C29B2BDC}" type="pres">
      <dgm:prSet presAssocID="{E7387940-73C3-4616-87F8-3DF32AC94303}" presName="text3" presStyleLbl="fgAcc3" presStyleIdx="0" presStyleCnt="7" custScaleY="262361">
        <dgm:presLayoutVars>
          <dgm:chPref val="3"/>
        </dgm:presLayoutVars>
      </dgm:prSet>
      <dgm:spPr/>
      <dgm:t>
        <a:bodyPr/>
        <a:lstStyle/>
        <a:p>
          <a:endParaRPr lang="en-GB"/>
        </a:p>
      </dgm:t>
    </dgm:pt>
    <dgm:pt modelId="{184E1C96-15C0-4D99-BDAC-C2CB211E21A7}" type="pres">
      <dgm:prSet presAssocID="{E7387940-73C3-4616-87F8-3DF32AC94303}" presName="hierChild4" presStyleCnt="0"/>
      <dgm:spPr/>
    </dgm:pt>
    <dgm:pt modelId="{75E8ECCC-2514-46B2-B4F8-398145434467}" type="pres">
      <dgm:prSet presAssocID="{84EC4FC8-8E2A-40F5-8EB4-0530F7EE2F8A}" presName="Name17" presStyleLbl="parChTrans1D3" presStyleIdx="1" presStyleCnt="7"/>
      <dgm:spPr/>
      <dgm:t>
        <a:bodyPr/>
        <a:lstStyle/>
        <a:p>
          <a:endParaRPr lang="en-GB"/>
        </a:p>
      </dgm:t>
    </dgm:pt>
    <dgm:pt modelId="{05BE26ED-0F20-4D51-9A3C-A30A99D91AE4}" type="pres">
      <dgm:prSet presAssocID="{6AD87640-B70D-4949-BD8D-0C1E5794DB0F}" presName="hierRoot3" presStyleCnt="0"/>
      <dgm:spPr/>
    </dgm:pt>
    <dgm:pt modelId="{D2E7A592-78A1-4A96-B7AA-02EC8FFA19BC}" type="pres">
      <dgm:prSet presAssocID="{6AD87640-B70D-4949-BD8D-0C1E5794DB0F}" presName="composite3" presStyleCnt="0"/>
      <dgm:spPr/>
    </dgm:pt>
    <dgm:pt modelId="{3C64FD07-8972-4EAB-A0D4-19CCA9C5F03B}" type="pres">
      <dgm:prSet presAssocID="{6AD87640-B70D-4949-BD8D-0C1E5794DB0F}" presName="background3" presStyleLbl="node3" presStyleIdx="1" presStyleCnt="7"/>
      <dgm:spPr/>
    </dgm:pt>
    <dgm:pt modelId="{4C3D455F-ABDF-479B-BA14-A3E17EBB7456}" type="pres">
      <dgm:prSet presAssocID="{6AD87640-B70D-4949-BD8D-0C1E5794DB0F}" presName="text3" presStyleLbl="fgAcc3" presStyleIdx="1" presStyleCnt="7" custScaleY="265741">
        <dgm:presLayoutVars>
          <dgm:chPref val="3"/>
        </dgm:presLayoutVars>
      </dgm:prSet>
      <dgm:spPr/>
      <dgm:t>
        <a:bodyPr/>
        <a:lstStyle/>
        <a:p>
          <a:endParaRPr lang="en-GB"/>
        </a:p>
      </dgm:t>
    </dgm:pt>
    <dgm:pt modelId="{EF470453-2B7F-4E05-9ABF-C085E0564328}" type="pres">
      <dgm:prSet presAssocID="{6AD87640-B70D-4949-BD8D-0C1E5794DB0F}" presName="hierChild4" presStyleCnt="0"/>
      <dgm:spPr/>
    </dgm:pt>
    <dgm:pt modelId="{5949AF37-E505-44F1-BAE6-196C72791FC9}" type="pres">
      <dgm:prSet presAssocID="{89D072BC-4C7E-47A3-916D-12096F7744E2}" presName="Name17" presStyleLbl="parChTrans1D3" presStyleIdx="2" presStyleCnt="7"/>
      <dgm:spPr/>
      <dgm:t>
        <a:bodyPr/>
        <a:lstStyle/>
        <a:p>
          <a:endParaRPr lang="en-GB"/>
        </a:p>
      </dgm:t>
    </dgm:pt>
    <dgm:pt modelId="{616711F3-7A88-4487-A9CD-7E5AFC206806}" type="pres">
      <dgm:prSet presAssocID="{AC5BEF0F-7642-4235-9E6E-DB0FDDB68C22}" presName="hierRoot3" presStyleCnt="0"/>
      <dgm:spPr/>
    </dgm:pt>
    <dgm:pt modelId="{4B9FB264-8C3D-4843-917D-2443932306B5}" type="pres">
      <dgm:prSet presAssocID="{AC5BEF0F-7642-4235-9E6E-DB0FDDB68C22}" presName="composite3" presStyleCnt="0"/>
      <dgm:spPr/>
    </dgm:pt>
    <dgm:pt modelId="{8ADBC5CC-B5BC-44BE-B52E-C8614788FD74}" type="pres">
      <dgm:prSet presAssocID="{AC5BEF0F-7642-4235-9E6E-DB0FDDB68C22}" presName="background3" presStyleLbl="node3" presStyleIdx="2" presStyleCnt="7"/>
      <dgm:spPr/>
    </dgm:pt>
    <dgm:pt modelId="{60741A51-2D52-4D5C-9EB2-63358751A3B7}" type="pres">
      <dgm:prSet presAssocID="{AC5BEF0F-7642-4235-9E6E-DB0FDDB68C22}" presName="text3" presStyleLbl="fgAcc3" presStyleIdx="2" presStyleCnt="7" custScaleY="265836">
        <dgm:presLayoutVars>
          <dgm:chPref val="3"/>
        </dgm:presLayoutVars>
      </dgm:prSet>
      <dgm:spPr/>
      <dgm:t>
        <a:bodyPr/>
        <a:lstStyle/>
        <a:p>
          <a:endParaRPr lang="en-GB"/>
        </a:p>
      </dgm:t>
    </dgm:pt>
    <dgm:pt modelId="{DEF8B219-F6AC-4926-A9CB-3E7F9F380211}" type="pres">
      <dgm:prSet presAssocID="{AC5BEF0F-7642-4235-9E6E-DB0FDDB68C22}" presName="hierChild4" presStyleCnt="0"/>
      <dgm:spPr/>
    </dgm:pt>
    <dgm:pt modelId="{6AFA0642-B863-4DC1-B55E-846166CAEF5D}" type="pres">
      <dgm:prSet presAssocID="{357EC516-3B3F-4157-927C-F6BE41BD044D}" presName="Name10" presStyleLbl="parChTrans1D2" presStyleIdx="1" presStyleCnt="2"/>
      <dgm:spPr/>
      <dgm:t>
        <a:bodyPr/>
        <a:lstStyle/>
        <a:p>
          <a:endParaRPr lang="en-GB"/>
        </a:p>
      </dgm:t>
    </dgm:pt>
    <dgm:pt modelId="{311725F6-7D7B-488E-9671-043BEA482955}" type="pres">
      <dgm:prSet presAssocID="{CF97AFCC-E5D6-47A3-BC79-2117197D793F}" presName="hierRoot2" presStyleCnt="0"/>
      <dgm:spPr/>
    </dgm:pt>
    <dgm:pt modelId="{7DDC5057-5519-4DCA-B736-78BD8E073958}" type="pres">
      <dgm:prSet presAssocID="{CF97AFCC-E5D6-47A3-BC79-2117197D793F}" presName="composite2" presStyleCnt="0"/>
      <dgm:spPr/>
    </dgm:pt>
    <dgm:pt modelId="{B210F637-BA9A-442D-A8E8-0A31D01D3077}" type="pres">
      <dgm:prSet presAssocID="{CF97AFCC-E5D6-47A3-BC79-2117197D793F}" presName="background2" presStyleLbl="node2" presStyleIdx="1" presStyleCnt="2"/>
      <dgm:spPr/>
    </dgm:pt>
    <dgm:pt modelId="{36A24F5F-C380-40DC-9B89-06C3F5104C47}" type="pres">
      <dgm:prSet presAssocID="{CF97AFCC-E5D6-47A3-BC79-2117197D793F}" presName="text2" presStyleLbl="fgAcc2" presStyleIdx="1" presStyleCnt="2" custScaleX="213479" custScaleY="123058">
        <dgm:presLayoutVars>
          <dgm:chPref val="3"/>
        </dgm:presLayoutVars>
      </dgm:prSet>
      <dgm:spPr/>
      <dgm:t>
        <a:bodyPr/>
        <a:lstStyle/>
        <a:p>
          <a:endParaRPr lang="en-GB"/>
        </a:p>
      </dgm:t>
    </dgm:pt>
    <dgm:pt modelId="{6A03DCFB-4168-43FE-A49B-CCC292035023}" type="pres">
      <dgm:prSet presAssocID="{CF97AFCC-E5D6-47A3-BC79-2117197D793F}" presName="hierChild3" presStyleCnt="0"/>
      <dgm:spPr/>
    </dgm:pt>
    <dgm:pt modelId="{A9324CE6-60AC-48CB-ACAB-5807F9959D21}" type="pres">
      <dgm:prSet presAssocID="{D7456F88-6BFD-4654-A708-849D35AED0A6}" presName="Name17" presStyleLbl="parChTrans1D3" presStyleIdx="3" presStyleCnt="7"/>
      <dgm:spPr/>
      <dgm:t>
        <a:bodyPr/>
        <a:lstStyle/>
        <a:p>
          <a:endParaRPr lang="en-GB"/>
        </a:p>
      </dgm:t>
    </dgm:pt>
    <dgm:pt modelId="{ABE76358-F259-4503-A46F-936912EC5329}" type="pres">
      <dgm:prSet presAssocID="{213F2689-7057-4A0E-BB0D-AC91EFA8346D}" presName="hierRoot3" presStyleCnt="0"/>
      <dgm:spPr/>
    </dgm:pt>
    <dgm:pt modelId="{A550AB35-A409-48FC-A055-C52B71E8AA1C}" type="pres">
      <dgm:prSet presAssocID="{213F2689-7057-4A0E-BB0D-AC91EFA8346D}" presName="composite3" presStyleCnt="0"/>
      <dgm:spPr/>
    </dgm:pt>
    <dgm:pt modelId="{1EE4649B-8D70-45F1-B0B0-EF4C9481A74A}" type="pres">
      <dgm:prSet presAssocID="{213F2689-7057-4A0E-BB0D-AC91EFA8346D}" presName="background3" presStyleLbl="node3" presStyleIdx="3" presStyleCnt="7"/>
      <dgm:spPr/>
    </dgm:pt>
    <dgm:pt modelId="{1A2B86B6-BC66-41CE-9352-E1ACEDC17835}" type="pres">
      <dgm:prSet presAssocID="{213F2689-7057-4A0E-BB0D-AC91EFA8346D}" presName="text3" presStyleLbl="fgAcc3" presStyleIdx="3" presStyleCnt="7" custScaleY="269751">
        <dgm:presLayoutVars>
          <dgm:chPref val="3"/>
        </dgm:presLayoutVars>
      </dgm:prSet>
      <dgm:spPr/>
      <dgm:t>
        <a:bodyPr/>
        <a:lstStyle/>
        <a:p>
          <a:endParaRPr lang="en-GB"/>
        </a:p>
      </dgm:t>
    </dgm:pt>
    <dgm:pt modelId="{FF25752B-A2E4-46E7-BDD5-17AC661C3696}" type="pres">
      <dgm:prSet presAssocID="{213F2689-7057-4A0E-BB0D-AC91EFA8346D}" presName="hierChild4" presStyleCnt="0"/>
      <dgm:spPr/>
    </dgm:pt>
    <dgm:pt modelId="{9E1A8252-B804-4CE3-A929-86C5543A9E46}" type="pres">
      <dgm:prSet presAssocID="{72CC9119-E701-46C2-B620-BC5C7743E9F1}" presName="Name17" presStyleLbl="parChTrans1D3" presStyleIdx="4" presStyleCnt="7"/>
      <dgm:spPr/>
      <dgm:t>
        <a:bodyPr/>
        <a:lstStyle/>
        <a:p>
          <a:endParaRPr lang="en-GB"/>
        </a:p>
      </dgm:t>
    </dgm:pt>
    <dgm:pt modelId="{A461E4FD-C514-4555-84EE-35AB24932B97}" type="pres">
      <dgm:prSet presAssocID="{0BF0E23C-6353-4F2D-8C7E-6363BC6DF0A7}" presName="hierRoot3" presStyleCnt="0"/>
      <dgm:spPr/>
    </dgm:pt>
    <dgm:pt modelId="{85E42937-3759-4BAC-B795-5BFAAA579F72}" type="pres">
      <dgm:prSet presAssocID="{0BF0E23C-6353-4F2D-8C7E-6363BC6DF0A7}" presName="composite3" presStyleCnt="0"/>
      <dgm:spPr/>
    </dgm:pt>
    <dgm:pt modelId="{86DAC58D-D414-40AF-B0CD-96F18747C78D}" type="pres">
      <dgm:prSet presAssocID="{0BF0E23C-6353-4F2D-8C7E-6363BC6DF0A7}" presName="background3" presStyleLbl="node3" presStyleIdx="4" presStyleCnt="7"/>
      <dgm:spPr/>
    </dgm:pt>
    <dgm:pt modelId="{84DCF3E6-9F26-4B8F-B8A8-619EB9B15053}" type="pres">
      <dgm:prSet presAssocID="{0BF0E23C-6353-4F2D-8C7E-6363BC6DF0A7}" presName="text3" presStyleLbl="fgAcc3" presStyleIdx="4" presStyleCnt="7" custScaleY="263262">
        <dgm:presLayoutVars>
          <dgm:chPref val="3"/>
        </dgm:presLayoutVars>
      </dgm:prSet>
      <dgm:spPr/>
      <dgm:t>
        <a:bodyPr/>
        <a:lstStyle/>
        <a:p>
          <a:endParaRPr lang="en-GB"/>
        </a:p>
      </dgm:t>
    </dgm:pt>
    <dgm:pt modelId="{6857F5F8-FD59-4D26-8F79-C14A0DF85EAA}" type="pres">
      <dgm:prSet presAssocID="{0BF0E23C-6353-4F2D-8C7E-6363BC6DF0A7}" presName="hierChild4" presStyleCnt="0"/>
      <dgm:spPr/>
    </dgm:pt>
    <dgm:pt modelId="{AD828219-2321-4496-89DE-5A24219A4AB4}" type="pres">
      <dgm:prSet presAssocID="{A2F09EFE-6973-4396-927A-27450FE57AF7}" presName="Name17" presStyleLbl="parChTrans1D3" presStyleIdx="5" presStyleCnt="7"/>
      <dgm:spPr/>
      <dgm:t>
        <a:bodyPr/>
        <a:lstStyle/>
        <a:p>
          <a:endParaRPr lang="en-GB"/>
        </a:p>
      </dgm:t>
    </dgm:pt>
    <dgm:pt modelId="{F0E8CEE7-B8DB-4BB5-8378-5C9734BDB608}" type="pres">
      <dgm:prSet presAssocID="{67CA9DAB-4496-4003-B7E5-2E2B5F951283}" presName="hierRoot3" presStyleCnt="0"/>
      <dgm:spPr/>
    </dgm:pt>
    <dgm:pt modelId="{40F1F91C-C5D7-441A-9F59-884890B6223A}" type="pres">
      <dgm:prSet presAssocID="{67CA9DAB-4496-4003-B7E5-2E2B5F951283}" presName="composite3" presStyleCnt="0"/>
      <dgm:spPr/>
    </dgm:pt>
    <dgm:pt modelId="{907390C2-259D-43AB-A454-31C8C08DAA4B}" type="pres">
      <dgm:prSet presAssocID="{67CA9DAB-4496-4003-B7E5-2E2B5F951283}" presName="background3" presStyleLbl="node3" presStyleIdx="5" presStyleCnt="7"/>
      <dgm:spPr/>
    </dgm:pt>
    <dgm:pt modelId="{78929F34-E749-4CFC-A460-1B040D94A64F}" type="pres">
      <dgm:prSet presAssocID="{67CA9DAB-4496-4003-B7E5-2E2B5F951283}" presName="text3" presStyleLbl="fgAcc3" presStyleIdx="5" presStyleCnt="7" custScaleY="256103">
        <dgm:presLayoutVars>
          <dgm:chPref val="3"/>
        </dgm:presLayoutVars>
      </dgm:prSet>
      <dgm:spPr/>
      <dgm:t>
        <a:bodyPr/>
        <a:lstStyle/>
        <a:p>
          <a:endParaRPr lang="en-GB"/>
        </a:p>
      </dgm:t>
    </dgm:pt>
    <dgm:pt modelId="{4D3807CA-1FCE-4506-AACF-05DBEFE738BA}" type="pres">
      <dgm:prSet presAssocID="{67CA9DAB-4496-4003-B7E5-2E2B5F951283}" presName="hierChild4" presStyleCnt="0"/>
      <dgm:spPr/>
    </dgm:pt>
    <dgm:pt modelId="{CE09CFF2-090C-40D6-9E51-02DE94CAAD10}" type="pres">
      <dgm:prSet presAssocID="{F9E9555D-7026-41AF-9C61-1F12346C5F25}" presName="Name17" presStyleLbl="parChTrans1D3" presStyleIdx="6" presStyleCnt="7"/>
      <dgm:spPr/>
      <dgm:t>
        <a:bodyPr/>
        <a:lstStyle/>
        <a:p>
          <a:endParaRPr lang="en-GB"/>
        </a:p>
      </dgm:t>
    </dgm:pt>
    <dgm:pt modelId="{ABDD5D0B-5707-4FC8-A779-46F914D88867}" type="pres">
      <dgm:prSet presAssocID="{0DA1D8E6-B785-4052-A3A3-DAB14DBF6D4C}" presName="hierRoot3" presStyleCnt="0"/>
      <dgm:spPr/>
    </dgm:pt>
    <dgm:pt modelId="{6CA4A111-2A55-4118-853E-D24968A99617}" type="pres">
      <dgm:prSet presAssocID="{0DA1D8E6-B785-4052-A3A3-DAB14DBF6D4C}" presName="composite3" presStyleCnt="0"/>
      <dgm:spPr/>
    </dgm:pt>
    <dgm:pt modelId="{DFCD356D-139C-4363-9D88-7B77E94DD9DE}" type="pres">
      <dgm:prSet presAssocID="{0DA1D8E6-B785-4052-A3A3-DAB14DBF6D4C}" presName="background3" presStyleLbl="node3" presStyleIdx="6" presStyleCnt="7"/>
      <dgm:spPr/>
    </dgm:pt>
    <dgm:pt modelId="{1C3DB419-2951-4C56-8D21-4D5AA7478020}" type="pres">
      <dgm:prSet presAssocID="{0DA1D8E6-B785-4052-A3A3-DAB14DBF6D4C}" presName="text3" presStyleLbl="fgAcc3" presStyleIdx="6" presStyleCnt="7" custScaleY="250682">
        <dgm:presLayoutVars>
          <dgm:chPref val="3"/>
        </dgm:presLayoutVars>
      </dgm:prSet>
      <dgm:spPr/>
      <dgm:t>
        <a:bodyPr/>
        <a:lstStyle/>
        <a:p>
          <a:endParaRPr lang="en-GB"/>
        </a:p>
      </dgm:t>
    </dgm:pt>
    <dgm:pt modelId="{BF4E5C3B-4D19-4EC2-9AF4-58F638F29A73}" type="pres">
      <dgm:prSet presAssocID="{0DA1D8E6-B785-4052-A3A3-DAB14DBF6D4C}" presName="hierChild4" presStyleCnt="0"/>
      <dgm:spPr/>
    </dgm:pt>
  </dgm:ptLst>
  <dgm:cxnLst>
    <dgm:cxn modelId="{628B2911-9572-4C93-9B6D-20E390614F16}" type="presOf" srcId="{72CC9119-E701-46C2-B620-BC5C7743E9F1}" destId="{9E1A8252-B804-4CE3-A929-86C5543A9E46}" srcOrd="0" destOrd="0" presId="urn:microsoft.com/office/officeart/2005/8/layout/hierarchy1"/>
    <dgm:cxn modelId="{CFB5E5EC-72C0-410A-9AB2-8F6D5245C69A}" type="presOf" srcId="{0DA1D8E6-B785-4052-A3A3-DAB14DBF6D4C}" destId="{1C3DB419-2951-4C56-8D21-4D5AA7478020}" srcOrd="0" destOrd="0" presId="urn:microsoft.com/office/officeart/2005/8/layout/hierarchy1"/>
    <dgm:cxn modelId="{3C3A2AC6-E981-49BF-8322-2387E464CCD8}" srcId="{2B400FF9-7BB1-43E1-964D-535BCCF2BAED}" destId="{AC5BEF0F-7642-4235-9E6E-DB0FDDB68C22}" srcOrd="2" destOrd="0" parTransId="{89D072BC-4C7E-47A3-916D-12096F7744E2}" sibTransId="{FDAF6D10-7502-4DB9-97EC-FA835F7F7208}"/>
    <dgm:cxn modelId="{1270EC5F-242B-4F0F-809D-C8D8B954BBC8}" srcId="{2B400FF9-7BB1-43E1-964D-535BCCF2BAED}" destId="{E7387940-73C3-4616-87F8-3DF32AC94303}" srcOrd="0" destOrd="0" parTransId="{47B93546-1A8C-48AE-8A5A-F2E5C7A7C1A1}" sibTransId="{AE2EF253-B8C8-4ED9-8E9C-64FE908F07A1}"/>
    <dgm:cxn modelId="{7063C2DC-DA4D-4293-B47A-FF23D4A22219}" type="presOf" srcId="{AC5BEF0F-7642-4235-9E6E-DB0FDDB68C22}" destId="{60741A51-2D52-4D5C-9EB2-63358751A3B7}" srcOrd="0" destOrd="0" presId="urn:microsoft.com/office/officeart/2005/8/layout/hierarchy1"/>
    <dgm:cxn modelId="{DFDD6403-C998-48E9-B016-4F58C313A022}" type="presOf" srcId="{2B400FF9-7BB1-43E1-964D-535BCCF2BAED}" destId="{A1C98F04-0CF3-4CF1-A37F-A1D8415BC656}" srcOrd="0" destOrd="0" presId="urn:microsoft.com/office/officeart/2005/8/layout/hierarchy1"/>
    <dgm:cxn modelId="{EC213E6C-18A2-4B13-A30C-FB16E50718BE}" type="presOf" srcId="{E7387940-73C3-4616-87F8-3DF32AC94303}" destId="{59FE47D8-D1BC-481C-BCDA-DF07C29B2BDC}" srcOrd="0" destOrd="0" presId="urn:microsoft.com/office/officeart/2005/8/layout/hierarchy1"/>
    <dgm:cxn modelId="{03C58808-948E-4388-8F6E-1891C5D0041F}" type="presOf" srcId="{CF97AFCC-E5D6-47A3-BC79-2117197D793F}" destId="{36A24F5F-C380-40DC-9B89-06C3F5104C47}" srcOrd="0" destOrd="0" presId="urn:microsoft.com/office/officeart/2005/8/layout/hierarchy1"/>
    <dgm:cxn modelId="{5BF06626-487C-4F53-AF57-5B8CD0A19F3A}" type="presOf" srcId="{A2F09EFE-6973-4396-927A-27450FE57AF7}" destId="{AD828219-2321-4496-89DE-5A24219A4AB4}" srcOrd="0" destOrd="0" presId="urn:microsoft.com/office/officeart/2005/8/layout/hierarchy1"/>
    <dgm:cxn modelId="{F1AFAE02-4D06-4562-80EA-4AB231F478D5}" srcId="{CF97AFCC-E5D6-47A3-BC79-2117197D793F}" destId="{0BF0E23C-6353-4F2D-8C7E-6363BC6DF0A7}" srcOrd="1" destOrd="0" parTransId="{72CC9119-E701-46C2-B620-BC5C7743E9F1}" sibTransId="{7A46DEB6-E524-4F55-9F44-B39BBAB90188}"/>
    <dgm:cxn modelId="{959CFC33-9FD9-4D19-9389-C7E71A945BD0}" type="presOf" srcId="{213F2689-7057-4A0E-BB0D-AC91EFA8346D}" destId="{1A2B86B6-BC66-41CE-9352-E1ACEDC17835}" srcOrd="0" destOrd="0" presId="urn:microsoft.com/office/officeart/2005/8/layout/hierarchy1"/>
    <dgm:cxn modelId="{F0FB7206-D4D7-4DCF-AD57-E45CD2809150}" srcId="{CF97AFCC-E5D6-47A3-BC79-2117197D793F}" destId="{213F2689-7057-4A0E-BB0D-AC91EFA8346D}" srcOrd="0" destOrd="0" parTransId="{D7456F88-6BFD-4654-A708-849D35AED0A6}" sibTransId="{38D6EE8E-4ADC-4AF4-8796-5F60EF6CCB55}"/>
    <dgm:cxn modelId="{BAC61FAF-CA52-44CC-BB33-0784706F9EF1}" srcId="{CF97AFCC-E5D6-47A3-BC79-2117197D793F}" destId="{67CA9DAB-4496-4003-B7E5-2E2B5F951283}" srcOrd="2" destOrd="0" parTransId="{A2F09EFE-6973-4396-927A-27450FE57AF7}" sibTransId="{871976D7-E828-4B2A-BF6F-80499F9023D0}"/>
    <dgm:cxn modelId="{A9F5B34B-C845-414B-BB77-C4AD6CDB0EDA}" type="presOf" srcId="{89D072BC-4C7E-47A3-916D-12096F7744E2}" destId="{5949AF37-E505-44F1-BAE6-196C72791FC9}" srcOrd="0" destOrd="0" presId="urn:microsoft.com/office/officeart/2005/8/layout/hierarchy1"/>
    <dgm:cxn modelId="{BCF7435F-1380-4647-A013-D9C09387C2CD}" type="presOf" srcId="{67CA9DAB-4496-4003-B7E5-2E2B5F951283}" destId="{78929F34-E749-4CFC-A460-1B040D94A64F}" srcOrd="0" destOrd="0" presId="urn:microsoft.com/office/officeart/2005/8/layout/hierarchy1"/>
    <dgm:cxn modelId="{5AC76D04-4003-40BE-9690-01140F28CCDE}" type="presOf" srcId="{357EC516-3B3F-4157-927C-F6BE41BD044D}" destId="{6AFA0642-B863-4DC1-B55E-846166CAEF5D}" srcOrd="0" destOrd="0" presId="urn:microsoft.com/office/officeart/2005/8/layout/hierarchy1"/>
    <dgm:cxn modelId="{EAC1AF5B-939D-43F8-81DE-0EC04C8E17CD}" type="presOf" srcId="{84EC4FC8-8E2A-40F5-8EB4-0530F7EE2F8A}" destId="{75E8ECCC-2514-46B2-B4F8-398145434467}" srcOrd="0" destOrd="0" presId="urn:microsoft.com/office/officeart/2005/8/layout/hierarchy1"/>
    <dgm:cxn modelId="{198EC0CD-D0A8-4B78-B6CA-1CD4976E2760}" type="presOf" srcId="{47B93546-1A8C-48AE-8A5A-F2E5C7A7C1A1}" destId="{949713BF-5F11-4005-A662-CB9B9F7ACC8B}" srcOrd="0" destOrd="0" presId="urn:microsoft.com/office/officeart/2005/8/layout/hierarchy1"/>
    <dgm:cxn modelId="{AE076214-79A6-44DB-9FA1-B1E1709322BB}" type="presOf" srcId="{B2786439-ED35-4306-98DC-A1F56EEA29C3}" destId="{79C5101B-ECCF-4241-9D6D-21FE0724B5D2}" srcOrd="0" destOrd="0" presId="urn:microsoft.com/office/officeart/2005/8/layout/hierarchy1"/>
    <dgm:cxn modelId="{28B09F19-4B18-47ED-960F-94FE8A161FF0}" type="presOf" srcId="{6AD87640-B70D-4949-BD8D-0C1E5794DB0F}" destId="{4C3D455F-ABDF-479B-BA14-A3E17EBB7456}" srcOrd="0" destOrd="0" presId="urn:microsoft.com/office/officeart/2005/8/layout/hierarchy1"/>
    <dgm:cxn modelId="{2D831014-1096-48D7-8354-AA22B5B3450D}" srcId="{B2786439-ED35-4306-98DC-A1F56EEA29C3}" destId="{2B400FF9-7BB1-43E1-964D-535BCCF2BAED}" srcOrd="0" destOrd="0" parTransId="{20395A1A-794C-4138-84A1-2013D94DDB2A}" sibTransId="{8CB2989E-5664-4A19-9C6F-2067393E68E4}"/>
    <dgm:cxn modelId="{A2E8D047-514B-40D1-AD86-582C552BB4F1}" type="presOf" srcId="{20395A1A-794C-4138-84A1-2013D94DDB2A}" destId="{9AB3730C-90E8-47FF-907A-7BC71A8FCD8D}" srcOrd="0" destOrd="0" presId="urn:microsoft.com/office/officeart/2005/8/layout/hierarchy1"/>
    <dgm:cxn modelId="{CBD97773-FE40-4E4D-B8F7-011018352E86}" type="presOf" srcId="{27B7E920-5F2F-4433-924A-CCE58868A5E5}" destId="{C7FF8C84-13D0-432E-ABBC-2DC8C2124BA5}" srcOrd="0" destOrd="0" presId="urn:microsoft.com/office/officeart/2005/8/layout/hierarchy1"/>
    <dgm:cxn modelId="{371F54DF-1080-4BB9-B673-CA3B4B4277EB}" srcId="{2B400FF9-7BB1-43E1-964D-535BCCF2BAED}" destId="{6AD87640-B70D-4949-BD8D-0C1E5794DB0F}" srcOrd="1" destOrd="0" parTransId="{84EC4FC8-8E2A-40F5-8EB4-0530F7EE2F8A}" sibTransId="{EFF87108-FBD7-4682-9C24-3CB7D7838424}"/>
    <dgm:cxn modelId="{2B7C64AB-DF89-460C-8FAB-393262D3AE31}" type="presOf" srcId="{0BF0E23C-6353-4F2D-8C7E-6363BC6DF0A7}" destId="{84DCF3E6-9F26-4B8F-B8A8-619EB9B15053}" srcOrd="0" destOrd="0" presId="urn:microsoft.com/office/officeart/2005/8/layout/hierarchy1"/>
    <dgm:cxn modelId="{874E03EC-E5A1-4E0D-86DA-36FDAF6B7A22}" type="presOf" srcId="{D7456F88-6BFD-4654-A708-849D35AED0A6}" destId="{A9324CE6-60AC-48CB-ACAB-5807F9959D21}" srcOrd="0" destOrd="0" presId="urn:microsoft.com/office/officeart/2005/8/layout/hierarchy1"/>
    <dgm:cxn modelId="{C21E2A6B-0FB9-4366-8A22-10518DDC2C28}" srcId="{CF97AFCC-E5D6-47A3-BC79-2117197D793F}" destId="{0DA1D8E6-B785-4052-A3A3-DAB14DBF6D4C}" srcOrd="3" destOrd="0" parTransId="{F9E9555D-7026-41AF-9C61-1F12346C5F25}" sibTransId="{0122F69C-4652-4B3B-B18D-7F320F837E69}"/>
    <dgm:cxn modelId="{54426EE1-F69B-4F47-8DBD-753F7F213589}" srcId="{27B7E920-5F2F-4433-924A-CCE58868A5E5}" destId="{B2786439-ED35-4306-98DC-A1F56EEA29C3}" srcOrd="0" destOrd="0" parTransId="{3C295030-DFF4-4A40-95B0-AF701177D3C1}" sibTransId="{FE26FB7C-5C42-49F1-B3E5-2A4D368E9C21}"/>
    <dgm:cxn modelId="{FBB0BF16-8155-435A-95CC-8DFD2A2490C1}" type="presOf" srcId="{F9E9555D-7026-41AF-9C61-1F12346C5F25}" destId="{CE09CFF2-090C-40D6-9E51-02DE94CAAD10}" srcOrd="0" destOrd="0" presId="urn:microsoft.com/office/officeart/2005/8/layout/hierarchy1"/>
    <dgm:cxn modelId="{DFB391FC-1C9B-4F8E-AD17-18039C86DD09}" srcId="{B2786439-ED35-4306-98DC-A1F56EEA29C3}" destId="{CF97AFCC-E5D6-47A3-BC79-2117197D793F}" srcOrd="1" destOrd="0" parTransId="{357EC516-3B3F-4157-927C-F6BE41BD044D}" sibTransId="{5245831C-B712-433C-AD9F-2C136C2D9AC6}"/>
    <dgm:cxn modelId="{B2B67CC7-EF0E-4B6E-BC2D-E200970A9318}" type="presParOf" srcId="{C7FF8C84-13D0-432E-ABBC-2DC8C2124BA5}" destId="{EBD4435D-4AFC-4D5C-9B32-AF8E60DB8B5C}" srcOrd="0" destOrd="0" presId="urn:microsoft.com/office/officeart/2005/8/layout/hierarchy1"/>
    <dgm:cxn modelId="{391BCAD2-1977-4A1A-8DB0-31EFA8685CCC}" type="presParOf" srcId="{EBD4435D-4AFC-4D5C-9B32-AF8E60DB8B5C}" destId="{7058DEAC-DF58-4B1C-B015-0884A52D08D4}" srcOrd="0" destOrd="0" presId="urn:microsoft.com/office/officeart/2005/8/layout/hierarchy1"/>
    <dgm:cxn modelId="{F832075F-8B4C-410A-84A2-D98F1FD9C5E0}" type="presParOf" srcId="{7058DEAC-DF58-4B1C-B015-0884A52D08D4}" destId="{F18C5208-63C5-4D11-8480-22B8413AB20C}" srcOrd="0" destOrd="0" presId="urn:microsoft.com/office/officeart/2005/8/layout/hierarchy1"/>
    <dgm:cxn modelId="{9C804D28-FCBE-48C8-AF77-F54E473EBF3D}" type="presParOf" srcId="{7058DEAC-DF58-4B1C-B015-0884A52D08D4}" destId="{79C5101B-ECCF-4241-9D6D-21FE0724B5D2}" srcOrd="1" destOrd="0" presId="urn:microsoft.com/office/officeart/2005/8/layout/hierarchy1"/>
    <dgm:cxn modelId="{99B49AD9-4EE9-4583-9506-313CCA66D493}" type="presParOf" srcId="{EBD4435D-4AFC-4D5C-9B32-AF8E60DB8B5C}" destId="{E22F50F2-3917-423B-9DAF-63E17D24DB44}" srcOrd="1" destOrd="0" presId="urn:microsoft.com/office/officeart/2005/8/layout/hierarchy1"/>
    <dgm:cxn modelId="{40432E6F-865C-4EED-9D95-1F4D1A9C6474}" type="presParOf" srcId="{E22F50F2-3917-423B-9DAF-63E17D24DB44}" destId="{9AB3730C-90E8-47FF-907A-7BC71A8FCD8D}" srcOrd="0" destOrd="0" presId="urn:microsoft.com/office/officeart/2005/8/layout/hierarchy1"/>
    <dgm:cxn modelId="{6A2F6D0F-B619-4EA9-842D-58F40F7BB3AE}" type="presParOf" srcId="{E22F50F2-3917-423B-9DAF-63E17D24DB44}" destId="{E2E08CB8-E6CF-4D90-A6A8-7526FB120AB5}" srcOrd="1" destOrd="0" presId="urn:microsoft.com/office/officeart/2005/8/layout/hierarchy1"/>
    <dgm:cxn modelId="{FA17D411-AA08-4F90-95A1-56FC53B4F767}" type="presParOf" srcId="{E2E08CB8-E6CF-4D90-A6A8-7526FB120AB5}" destId="{BEE43401-1F84-441E-9FA4-B7D2D64FC338}" srcOrd="0" destOrd="0" presId="urn:microsoft.com/office/officeart/2005/8/layout/hierarchy1"/>
    <dgm:cxn modelId="{0A6BD8F1-7899-4676-A9DE-74ABFB8646AE}" type="presParOf" srcId="{BEE43401-1F84-441E-9FA4-B7D2D64FC338}" destId="{47A7CF9C-12CE-4769-B0BC-7473AA1715CD}" srcOrd="0" destOrd="0" presId="urn:microsoft.com/office/officeart/2005/8/layout/hierarchy1"/>
    <dgm:cxn modelId="{22E39C95-8DB0-4391-84AE-143390343071}" type="presParOf" srcId="{BEE43401-1F84-441E-9FA4-B7D2D64FC338}" destId="{A1C98F04-0CF3-4CF1-A37F-A1D8415BC656}" srcOrd="1" destOrd="0" presId="urn:microsoft.com/office/officeart/2005/8/layout/hierarchy1"/>
    <dgm:cxn modelId="{DE7854AF-55E4-4779-AF7C-B8CFDCFB06BF}" type="presParOf" srcId="{E2E08CB8-E6CF-4D90-A6A8-7526FB120AB5}" destId="{6C265AAF-6815-48B3-9203-17E9EFAF25A1}" srcOrd="1" destOrd="0" presId="urn:microsoft.com/office/officeart/2005/8/layout/hierarchy1"/>
    <dgm:cxn modelId="{1E9B0DC4-4C73-4FF0-9EEA-8BE260E38AD0}" type="presParOf" srcId="{6C265AAF-6815-48B3-9203-17E9EFAF25A1}" destId="{949713BF-5F11-4005-A662-CB9B9F7ACC8B}" srcOrd="0" destOrd="0" presId="urn:microsoft.com/office/officeart/2005/8/layout/hierarchy1"/>
    <dgm:cxn modelId="{2E270C51-6D60-4898-9964-0087D042DA2D}" type="presParOf" srcId="{6C265AAF-6815-48B3-9203-17E9EFAF25A1}" destId="{1067693C-DFDD-423D-8DB7-4713C89DC5CA}" srcOrd="1" destOrd="0" presId="urn:microsoft.com/office/officeart/2005/8/layout/hierarchy1"/>
    <dgm:cxn modelId="{7F8EC40D-D3DB-46B3-871A-4655A43DC571}" type="presParOf" srcId="{1067693C-DFDD-423D-8DB7-4713C89DC5CA}" destId="{25E1A347-D116-453E-A47B-E745BB6BEEE9}" srcOrd="0" destOrd="0" presId="urn:microsoft.com/office/officeart/2005/8/layout/hierarchy1"/>
    <dgm:cxn modelId="{597CF5F6-6C37-4B77-A2C7-D1D865B51E2A}" type="presParOf" srcId="{25E1A347-D116-453E-A47B-E745BB6BEEE9}" destId="{28D8F6D7-1366-4AAE-AEC3-2B954FD63DF5}" srcOrd="0" destOrd="0" presId="urn:microsoft.com/office/officeart/2005/8/layout/hierarchy1"/>
    <dgm:cxn modelId="{BB69346B-F7C2-4017-9664-F82141A814CE}" type="presParOf" srcId="{25E1A347-D116-453E-A47B-E745BB6BEEE9}" destId="{59FE47D8-D1BC-481C-BCDA-DF07C29B2BDC}" srcOrd="1" destOrd="0" presId="urn:microsoft.com/office/officeart/2005/8/layout/hierarchy1"/>
    <dgm:cxn modelId="{BA582249-4556-4EC8-B56A-EA905A26DCCB}" type="presParOf" srcId="{1067693C-DFDD-423D-8DB7-4713C89DC5CA}" destId="{184E1C96-15C0-4D99-BDAC-C2CB211E21A7}" srcOrd="1" destOrd="0" presId="urn:microsoft.com/office/officeart/2005/8/layout/hierarchy1"/>
    <dgm:cxn modelId="{95E0CFD8-1BDC-447E-8047-7217D93C27EA}" type="presParOf" srcId="{6C265AAF-6815-48B3-9203-17E9EFAF25A1}" destId="{75E8ECCC-2514-46B2-B4F8-398145434467}" srcOrd="2" destOrd="0" presId="urn:microsoft.com/office/officeart/2005/8/layout/hierarchy1"/>
    <dgm:cxn modelId="{DAB607FA-5E42-4AE1-AE80-5E1EACA7B55A}" type="presParOf" srcId="{6C265AAF-6815-48B3-9203-17E9EFAF25A1}" destId="{05BE26ED-0F20-4D51-9A3C-A30A99D91AE4}" srcOrd="3" destOrd="0" presId="urn:microsoft.com/office/officeart/2005/8/layout/hierarchy1"/>
    <dgm:cxn modelId="{1C6B5B1E-CD98-47BD-B406-9C6CC9A42E91}" type="presParOf" srcId="{05BE26ED-0F20-4D51-9A3C-A30A99D91AE4}" destId="{D2E7A592-78A1-4A96-B7AA-02EC8FFA19BC}" srcOrd="0" destOrd="0" presId="urn:microsoft.com/office/officeart/2005/8/layout/hierarchy1"/>
    <dgm:cxn modelId="{8CCC1BF6-C7E0-4F55-8129-533958FC56EF}" type="presParOf" srcId="{D2E7A592-78A1-4A96-B7AA-02EC8FFA19BC}" destId="{3C64FD07-8972-4EAB-A0D4-19CCA9C5F03B}" srcOrd="0" destOrd="0" presId="urn:microsoft.com/office/officeart/2005/8/layout/hierarchy1"/>
    <dgm:cxn modelId="{3A9A7011-5C98-4F63-BD73-28AEE531D056}" type="presParOf" srcId="{D2E7A592-78A1-4A96-B7AA-02EC8FFA19BC}" destId="{4C3D455F-ABDF-479B-BA14-A3E17EBB7456}" srcOrd="1" destOrd="0" presId="urn:microsoft.com/office/officeart/2005/8/layout/hierarchy1"/>
    <dgm:cxn modelId="{E2282D7A-5773-412C-A4B4-421BB2D93EEF}" type="presParOf" srcId="{05BE26ED-0F20-4D51-9A3C-A30A99D91AE4}" destId="{EF470453-2B7F-4E05-9ABF-C085E0564328}" srcOrd="1" destOrd="0" presId="urn:microsoft.com/office/officeart/2005/8/layout/hierarchy1"/>
    <dgm:cxn modelId="{CA7AF006-FFEA-4015-ABB3-8C072D6A985A}" type="presParOf" srcId="{6C265AAF-6815-48B3-9203-17E9EFAF25A1}" destId="{5949AF37-E505-44F1-BAE6-196C72791FC9}" srcOrd="4" destOrd="0" presId="urn:microsoft.com/office/officeart/2005/8/layout/hierarchy1"/>
    <dgm:cxn modelId="{D7C40FB8-0687-42BB-A436-0881C32CCBD8}" type="presParOf" srcId="{6C265AAF-6815-48B3-9203-17E9EFAF25A1}" destId="{616711F3-7A88-4487-A9CD-7E5AFC206806}" srcOrd="5" destOrd="0" presId="urn:microsoft.com/office/officeart/2005/8/layout/hierarchy1"/>
    <dgm:cxn modelId="{FDDEB632-EB92-4EB3-B9CB-B6781BECB1D2}" type="presParOf" srcId="{616711F3-7A88-4487-A9CD-7E5AFC206806}" destId="{4B9FB264-8C3D-4843-917D-2443932306B5}" srcOrd="0" destOrd="0" presId="urn:microsoft.com/office/officeart/2005/8/layout/hierarchy1"/>
    <dgm:cxn modelId="{957807BE-E896-4EA1-A587-1E8DD08B1316}" type="presParOf" srcId="{4B9FB264-8C3D-4843-917D-2443932306B5}" destId="{8ADBC5CC-B5BC-44BE-B52E-C8614788FD74}" srcOrd="0" destOrd="0" presId="urn:microsoft.com/office/officeart/2005/8/layout/hierarchy1"/>
    <dgm:cxn modelId="{3191804F-EBAD-4C2A-B189-98DD2CB6BD24}" type="presParOf" srcId="{4B9FB264-8C3D-4843-917D-2443932306B5}" destId="{60741A51-2D52-4D5C-9EB2-63358751A3B7}" srcOrd="1" destOrd="0" presId="urn:microsoft.com/office/officeart/2005/8/layout/hierarchy1"/>
    <dgm:cxn modelId="{BF083695-DB56-4294-A783-A3C7A6DA2B25}" type="presParOf" srcId="{616711F3-7A88-4487-A9CD-7E5AFC206806}" destId="{DEF8B219-F6AC-4926-A9CB-3E7F9F380211}" srcOrd="1" destOrd="0" presId="urn:microsoft.com/office/officeart/2005/8/layout/hierarchy1"/>
    <dgm:cxn modelId="{931384FA-444E-42AB-A480-936F506A06EC}" type="presParOf" srcId="{E22F50F2-3917-423B-9DAF-63E17D24DB44}" destId="{6AFA0642-B863-4DC1-B55E-846166CAEF5D}" srcOrd="2" destOrd="0" presId="urn:microsoft.com/office/officeart/2005/8/layout/hierarchy1"/>
    <dgm:cxn modelId="{BF5BF3EF-041B-4E2A-B647-9ADC3F1DDE43}" type="presParOf" srcId="{E22F50F2-3917-423B-9DAF-63E17D24DB44}" destId="{311725F6-7D7B-488E-9671-043BEA482955}" srcOrd="3" destOrd="0" presId="urn:microsoft.com/office/officeart/2005/8/layout/hierarchy1"/>
    <dgm:cxn modelId="{3DE2B185-3D9D-4F00-BD3C-E016FDFA19B2}" type="presParOf" srcId="{311725F6-7D7B-488E-9671-043BEA482955}" destId="{7DDC5057-5519-4DCA-B736-78BD8E073958}" srcOrd="0" destOrd="0" presId="urn:microsoft.com/office/officeart/2005/8/layout/hierarchy1"/>
    <dgm:cxn modelId="{83D797A2-46A8-45D8-80AD-F4DB0D9CD844}" type="presParOf" srcId="{7DDC5057-5519-4DCA-B736-78BD8E073958}" destId="{B210F637-BA9A-442D-A8E8-0A31D01D3077}" srcOrd="0" destOrd="0" presId="urn:microsoft.com/office/officeart/2005/8/layout/hierarchy1"/>
    <dgm:cxn modelId="{A3DDBBFE-8E5C-4FBD-81E4-E930B952BB96}" type="presParOf" srcId="{7DDC5057-5519-4DCA-B736-78BD8E073958}" destId="{36A24F5F-C380-40DC-9B89-06C3F5104C47}" srcOrd="1" destOrd="0" presId="urn:microsoft.com/office/officeart/2005/8/layout/hierarchy1"/>
    <dgm:cxn modelId="{C7F16416-4166-4808-92BC-E10C7BC773F4}" type="presParOf" srcId="{311725F6-7D7B-488E-9671-043BEA482955}" destId="{6A03DCFB-4168-43FE-A49B-CCC292035023}" srcOrd="1" destOrd="0" presId="urn:microsoft.com/office/officeart/2005/8/layout/hierarchy1"/>
    <dgm:cxn modelId="{F8941D59-C9CF-43B2-BFEC-68CF0F3D9A4E}" type="presParOf" srcId="{6A03DCFB-4168-43FE-A49B-CCC292035023}" destId="{A9324CE6-60AC-48CB-ACAB-5807F9959D21}" srcOrd="0" destOrd="0" presId="urn:microsoft.com/office/officeart/2005/8/layout/hierarchy1"/>
    <dgm:cxn modelId="{65112600-19EC-419B-9844-FD97C1E07DD7}" type="presParOf" srcId="{6A03DCFB-4168-43FE-A49B-CCC292035023}" destId="{ABE76358-F259-4503-A46F-936912EC5329}" srcOrd="1" destOrd="0" presId="urn:microsoft.com/office/officeart/2005/8/layout/hierarchy1"/>
    <dgm:cxn modelId="{D8C4BCB5-7F56-419F-8357-B44279BCDC28}" type="presParOf" srcId="{ABE76358-F259-4503-A46F-936912EC5329}" destId="{A550AB35-A409-48FC-A055-C52B71E8AA1C}" srcOrd="0" destOrd="0" presId="urn:microsoft.com/office/officeart/2005/8/layout/hierarchy1"/>
    <dgm:cxn modelId="{DA376BB5-A8A1-4E69-A35D-74A42EED88B0}" type="presParOf" srcId="{A550AB35-A409-48FC-A055-C52B71E8AA1C}" destId="{1EE4649B-8D70-45F1-B0B0-EF4C9481A74A}" srcOrd="0" destOrd="0" presId="urn:microsoft.com/office/officeart/2005/8/layout/hierarchy1"/>
    <dgm:cxn modelId="{2B049DDB-FCD8-4AC2-8BD9-59448D80D137}" type="presParOf" srcId="{A550AB35-A409-48FC-A055-C52B71E8AA1C}" destId="{1A2B86B6-BC66-41CE-9352-E1ACEDC17835}" srcOrd="1" destOrd="0" presId="urn:microsoft.com/office/officeart/2005/8/layout/hierarchy1"/>
    <dgm:cxn modelId="{DD43E7AB-D786-44D7-8E52-777FB7CB0792}" type="presParOf" srcId="{ABE76358-F259-4503-A46F-936912EC5329}" destId="{FF25752B-A2E4-46E7-BDD5-17AC661C3696}" srcOrd="1" destOrd="0" presId="urn:microsoft.com/office/officeart/2005/8/layout/hierarchy1"/>
    <dgm:cxn modelId="{DF95A8D1-245B-4FB4-A8EE-F11883EF0B69}" type="presParOf" srcId="{6A03DCFB-4168-43FE-A49B-CCC292035023}" destId="{9E1A8252-B804-4CE3-A929-86C5543A9E46}" srcOrd="2" destOrd="0" presId="urn:microsoft.com/office/officeart/2005/8/layout/hierarchy1"/>
    <dgm:cxn modelId="{961F905E-3D3A-4366-B38E-19D67175B320}" type="presParOf" srcId="{6A03DCFB-4168-43FE-A49B-CCC292035023}" destId="{A461E4FD-C514-4555-84EE-35AB24932B97}" srcOrd="3" destOrd="0" presId="urn:microsoft.com/office/officeart/2005/8/layout/hierarchy1"/>
    <dgm:cxn modelId="{2484611D-9742-44CD-AB0E-513D21E0B431}" type="presParOf" srcId="{A461E4FD-C514-4555-84EE-35AB24932B97}" destId="{85E42937-3759-4BAC-B795-5BFAAA579F72}" srcOrd="0" destOrd="0" presId="urn:microsoft.com/office/officeart/2005/8/layout/hierarchy1"/>
    <dgm:cxn modelId="{01017CAA-5A67-4521-9E6D-8848B64605B9}" type="presParOf" srcId="{85E42937-3759-4BAC-B795-5BFAAA579F72}" destId="{86DAC58D-D414-40AF-B0CD-96F18747C78D}" srcOrd="0" destOrd="0" presId="urn:microsoft.com/office/officeart/2005/8/layout/hierarchy1"/>
    <dgm:cxn modelId="{24CD51D7-D026-40BD-99E6-9E6EA38DA861}" type="presParOf" srcId="{85E42937-3759-4BAC-B795-5BFAAA579F72}" destId="{84DCF3E6-9F26-4B8F-B8A8-619EB9B15053}" srcOrd="1" destOrd="0" presId="urn:microsoft.com/office/officeart/2005/8/layout/hierarchy1"/>
    <dgm:cxn modelId="{2CD2987E-5384-4D0B-8F4D-A3EA05C9FBD8}" type="presParOf" srcId="{A461E4FD-C514-4555-84EE-35AB24932B97}" destId="{6857F5F8-FD59-4D26-8F79-C14A0DF85EAA}" srcOrd="1" destOrd="0" presId="urn:microsoft.com/office/officeart/2005/8/layout/hierarchy1"/>
    <dgm:cxn modelId="{0FE92164-0D35-4FDC-829E-490A86F6FE49}" type="presParOf" srcId="{6A03DCFB-4168-43FE-A49B-CCC292035023}" destId="{AD828219-2321-4496-89DE-5A24219A4AB4}" srcOrd="4" destOrd="0" presId="urn:microsoft.com/office/officeart/2005/8/layout/hierarchy1"/>
    <dgm:cxn modelId="{83803D2B-A4BB-4A74-A402-72A7450CDC22}" type="presParOf" srcId="{6A03DCFB-4168-43FE-A49B-CCC292035023}" destId="{F0E8CEE7-B8DB-4BB5-8378-5C9734BDB608}" srcOrd="5" destOrd="0" presId="urn:microsoft.com/office/officeart/2005/8/layout/hierarchy1"/>
    <dgm:cxn modelId="{6BD83B78-00F5-40DC-99EF-007C5E46546B}" type="presParOf" srcId="{F0E8CEE7-B8DB-4BB5-8378-5C9734BDB608}" destId="{40F1F91C-C5D7-441A-9F59-884890B6223A}" srcOrd="0" destOrd="0" presId="urn:microsoft.com/office/officeart/2005/8/layout/hierarchy1"/>
    <dgm:cxn modelId="{A44EE56E-A0B4-455C-8C5F-8EB8CE5D6F32}" type="presParOf" srcId="{40F1F91C-C5D7-441A-9F59-884890B6223A}" destId="{907390C2-259D-43AB-A454-31C8C08DAA4B}" srcOrd="0" destOrd="0" presId="urn:microsoft.com/office/officeart/2005/8/layout/hierarchy1"/>
    <dgm:cxn modelId="{FD336386-3828-4C64-956A-86556705395C}" type="presParOf" srcId="{40F1F91C-C5D7-441A-9F59-884890B6223A}" destId="{78929F34-E749-4CFC-A460-1B040D94A64F}" srcOrd="1" destOrd="0" presId="urn:microsoft.com/office/officeart/2005/8/layout/hierarchy1"/>
    <dgm:cxn modelId="{62B61005-4B67-4038-96C2-3D6A64D9CF17}" type="presParOf" srcId="{F0E8CEE7-B8DB-4BB5-8378-5C9734BDB608}" destId="{4D3807CA-1FCE-4506-AACF-05DBEFE738BA}" srcOrd="1" destOrd="0" presId="urn:microsoft.com/office/officeart/2005/8/layout/hierarchy1"/>
    <dgm:cxn modelId="{25FE8340-3C5C-4C36-B65D-C34C5B3045DA}" type="presParOf" srcId="{6A03DCFB-4168-43FE-A49B-CCC292035023}" destId="{CE09CFF2-090C-40D6-9E51-02DE94CAAD10}" srcOrd="6" destOrd="0" presId="urn:microsoft.com/office/officeart/2005/8/layout/hierarchy1"/>
    <dgm:cxn modelId="{AC051AE4-21BC-4001-80DA-D1529357825B}" type="presParOf" srcId="{6A03DCFB-4168-43FE-A49B-CCC292035023}" destId="{ABDD5D0B-5707-4FC8-A779-46F914D88867}" srcOrd="7" destOrd="0" presId="urn:microsoft.com/office/officeart/2005/8/layout/hierarchy1"/>
    <dgm:cxn modelId="{42478236-051A-49AF-AC1B-EBC3A3E8B318}" type="presParOf" srcId="{ABDD5D0B-5707-4FC8-A779-46F914D88867}" destId="{6CA4A111-2A55-4118-853E-D24968A99617}" srcOrd="0" destOrd="0" presId="urn:microsoft.com/office/officeart/2005/8/layout/hierarchy1"/>
    <dgm:cxn modelId="{7CD8655A-AF40-42AC-BCDB-F7FA071785D5}" type="presParOf" srcId="{6CA4A111-2A55-4118-853E-D24968A99617}" destId="{DFCD356D-139C-4363-9D88-7B77E94DD9DE}" srcOrd="0" destOrd="0" presId="urn:microsoft.com/office/officeart/2005/8/layout/hierarchy1"/>
    <dgm:cxn modelId="{AC8329FA-8E07-47C8-9B3F-C1BD2F85BAC6}" type="presParOf" srcId="{6CA4A111-2A55-4118-853E-D24968A99617}" destId="{1C3DB419-2951-4C56-8D21-4D5AA7478020}" srcOrd="1" destOrd="0" presId="urn:microsoft.com/office/officeart/2005/8/layout/hierarchy1"/>
    <dgm:cxn modelId="{2EC930F9-689F-404B-AC6A-E9218C2A5A74}" type="presParOf" srcId="{ABDD5D0B-5707-4FC8-A779-46F914D88867}" destId="{BF4E5C3B-4D19-4EC2-9AF4-58F638F29A73}" srcOrd="1" destOrd="0" presId="urn:microsoft.com/office/officeart/2005/8/layout/hierarchy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64889D-A1B1-4174-86AB-5E969CA31280}">
      <dsp:nvSpPr>
        <dsp:cNvPr id="0" name=""/>
        <dsp:cNvSpPr/>
      </dsp:nvSpPr>
      <dsp:spPr>
        <a:xfrm>
          <a:off x="335492" y="-11419"/>
          <a:ext cx="2505848" cy="2505848"/>
        </a:xfrm>
        <a:prstGeom prst="circularArrow">
          <a:avLst>
            <a:gd name="adj1" fmla="val 5544"/>
            <a:gd name="adj2" fmla="val 330680"/>
            <a:gd name="adj3" fmla="val 13970632"/>
            <a:gd name="adj4" fmla="val 17268571"/>
            <a:gd name="adj5" fmla="val 5757"/>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FDC12EE-1076-418F-81DE-51B613881532}">
      <dsp:nvSpPr>
        <dsp:cNvPr id="0" name=""/>
        <dsp:cNvSpPr/>
      </dsp:nvSpPr>
      <dsp:spPr>
        <a:xfrm>
          <a:off x="1051705" y="5"/>
          <a:ext cx="1073422" cy="53671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sender</a:t>
          </a:r>
        </a:p>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encoding an idea</a:t>
          </a:r>
        </a:p>
      </dsp:txBody>
      <dsp:txXfrm>
        <a:off x="1077905" y="26205"/>
        <a:ext cx="1021022" cy="484311"/>
      </dsp:txXfrm>
    </dsp:sp>
    <dsp:sp modelId="{00F975DB-2712-4301-8C11-394BB0F929BB}">
      <dsp:nvSpPr>
        <dsp:cNvPr id="0" name=""/>
        <dsp:cNvSpPr/>
      </dsp:nvSpPr>
      <dsp:spPr>
        <a:xfrm>
          <a:off x="2067997" y="738384"/>
          <a:ext cx="1073422" cy="53671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message</a:t>
          </a:r>
        </a:p>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words, pictures, gestures</a:t>
          </a:r>
        </a:p>
      </dsp:txBody>
      <dsp:txXfrm>
        <a:off x="2094197" y="764584"/>
        <a:ext cx="1021022" cy="484311"/>
      </dsp:txXfrm>
    </dsp:sp>
    <dsp:sp modelId="{E45B6389-FCE2-4534-B140-63E1F03C61FC}">
      <dsp:nvSpPr>
        <dsp:cNvPr id="0" name=""/>
        <dsp:cNvSpPr/>
      </dsp:nvSpPr>
      <dsp:spPr>
        <a:xfrm>
          <a:off x="1995608" y="1598455"/>
          <a:ext cx="1073422" cy="53671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medium</a:t>
          </a:r>
        </a:p>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oral, written, non-verbal, elctronic</a:t>
          </a:r>
        </a:p>
      </dsp:txBody>
      <dsp:txXfrm>
        <a:off x="2021808" y="1624655"/>
        <a:ext cx="1021022" cy="484311"/>
      </dsp:txXfrm>
    </dsp:sp>
    <dsp:sp modelId="{48771925-FBE8-44DE-B8AB-9089DA993631}">
      <dsp:nvSpPr>
        <dsp:cNvPr id="0" name=""/>
        <dsp:cNvSpPr/>
      </dsp:nvSpPr>
      <dsp:spPr>
        <a:xfrm>
          <a:off x="725261" y="1933111"/>
          <a:ext cx="1073422" cy="53671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receiver</a:t>
          </a:r>
        </a:p>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decoding the message</a:t>
          </a:r>
        </a:p>
      </dsp:txBody>
      <dsp:txXfrm>
        <a:off x="751461" y="1959311"/>
        <a:ext cx="1021022" cy="484311"/>
      </dsp:txXfrm>
    </dsp:sp>
    <dsp:sp modelId="{D6B6BA4B-01F7-4D61-B20C-F5F47CEDB4C4}">
      <dsp:nvSpPr>
        <dsp:cNvPr id="0" name=""/>
        <dsp:cNvSpPr/>
      </dsp:nvSpPr>
      <dsp:spPr>
        <a:xfrm>
          <a:off x="0" y="860933"/>
          <a:ext cx="1073422" cy="536711"/>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feedback on the received message</a:t>
          </a:r>
        </a:p>
      </dsp:txBody>
      <dsp:txXfrm>
        <a:off x="26200" y="887133"/>
        <a:ext cx="1021022" cy="48431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33CF5F-4AA3-4B50-BB55-1EC950BB3BE3}">
      <dsp:nvSpPr>
        <dsp:cNvPr id="0" name=""/>
        <dsp:cNvSpPr/>
      </dsp:nvSpPr>
      <dsp:spPr>
        <a:xfrm>
          <a:off x="2961790" y="1389120"/>
          <a:ext cx="1386410" cy="1092775"/>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collaborating</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progressing towards the common goal</a:t>
          </a:r>
        </a:p>
      </dsp:txBody>
      <dsp:txXfrm>
        <a:off x="3401718" y="1686319"/>
        <a:ext cx="922477" cy="771571"/>
      </dsp:txXfrm>
    </dsp:sp>
    <dsp:sp modelId="{7A07EB76-CBF4-46DF-B205-634A1F325815}">
      <dsp:nvSpPr>
        <dsp:cNvPr id="0" name=""/>
        <dsp:cNvSpPr/>
      </dsp:nvSpPr>
      <dsp:spPr>
        <a:xfrm>
          <a:off x="0" y="1312076"/>
          <a:ext cx="1487938" cy="1132318"/>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hard working</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trusting each other</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innovative problem solving</a:t>
          </a:r>
        </a:p>
      </dsp:txBody>
      <dsp:txXfrm>
        <a:off x="24873" y="1620028"/>
        <a:ext cx="991810" cy="799493"/>
      </dsp:txXfrm>
    </dsp:sp>
    <dsp:sp modelId="{005D6382-1C61-4D8F-9847-29C02470A25C}">
      <dsp:nvSpPr>
        <dsp:cNvPr id="0" name=""/>
        <dsp:cNvSpPr/>
      </dsp:nvSpPr>
      <dsp:spPr>
        <a:xfrm>
          <a:off x="3125432" y="32898"/>
          <a:ext cx="1365148" cy="755075"/>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argueing</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creating conflicts</a:t>
          </a:r>
        </a:p>
      </dsp:txBody>
      <dsp:txXfrm>
        <a:off x="3551563" y="49485"/>
        <a:ext cx="922430" cy="533132"/>
      </dsp:txXfrm>
    </dsp:sp>
    <dsp:sp modelId="{F44BE58D-E142-41F8-AC3C-A0AFADAB539E}">
      <dsp:nvSpPr>
        <dsp:cNvPr id="0" name=""/>
        <dsp:cNvSpPr/>
      </dsp:nvSpPr>
      <dsp:spPr>
        <a:xfrm>
          <a:off x="0" y="23958"/>
          <a:ext cx="1457316" cy="755075"/>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getting know each other</a:t>
          </a:r>
        </a:p>
      </dsp:txBody>
      <dsp:txXfrm>
        <a:off x="16587" y="40545"/>
        <a:ext cx="986947" cy="533132"/>
      </dsp:txXfrm>
    </dsp:sp>
    <dsp:sp modelId="{7DEFDC92-390D-4C2F-BCF8-275EC530AABB}">
      <dsp:nvSpPr>
        <dsp:cNvPr id="0" name=""/>
        <dsp:cNvSpPr/>
      </dsp:nvSpPr>
      <dsp:spPr>
        <a:xfrm>
          <a:off x="1083630" y="182243"/>
          <a:ext cx="1129154" cy="1021711"/>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0" kern="1200">
              <a:latin typeface="Times New Roman" panose="02020603050405020304" pitchFamily="18" charset="0"/>
              <a:cs typeface="Times New Roman" panose="02020603050405020304" pitchFamily="18" charset="0"/>
            </a:rPr>
            <a:t>forming</a:t>
          </a:r>
        </a:p>
      </dsp:txBody>
      <dsp:txXfrm>
        <a:off x="1414352" y="481495"/>
        <a:ext cx="798432" cy="722459"/>
      </dsp:txXfrm>
    </dsp:sp>
    <dsp:sp modelId="{EB551FE2-3E8F-4208-9658-3D08C060DD24}">
      <dsp:nvSpPr>
        <dsp:cNvPr id="0" name=""/>
        <dsp:cNvSpPr/>
      </dsp:nvSpPr>
      <dsp:spPr>
        <a:xfrm rot="5400000">
          <a:off x="2306465" y="159341"/>
          <a:ext cx="1021711" cy="1080041"/>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0" kern="1200">
              <a:latin typeface="Times New Roman" panose="02020603050405020304" pitchFamily="18" charset="0"/>
              <a:cs typeface="Times New Roman" panose="02020603050405020304" pitchFamily="18" charset="0"/>
            </a:rPr>
            <a:t>stroming</a:t>
          </a:r>
        </a:p>
      </dsp:txBody>
      <dsp:txXfrm rot="-5400000">
        <a:off x="2277301" y="487758"/>
        <a:ext cx="763704" cy="722459"/>
      </dsp:txXfrm>
    </dsp:sp>
    <dsp:sp modelId="{FA037785-7FDB-4A2B-AE6E-4A88091E2600}">
      <dsp:nvSpPr>
        <dsp:cNvPr id="0" name=""/>
        <dsp:cNvSpPr/>
      </dsp:nvSpPr>
      <dsp:spPr>
        <a:xfrm rot="10800000">
          <a:off x="2283563" y="1251147"/>
          <a:ext cx="1080041" cy="1021711"/>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norming</a:t>
          </a:r>
        </a:p>
      </dsp:txBody>
      <dsp:txXfrm rot="10800000">
        <a:off x="2283563" y="1251147"/>
        <a:ext cx="763704" cy="722459"/>
      </dsp:txXfrm>
    </dsp:sp>
    <dsp:sp modelId="{BAF11A66-A8B6-40EC-A5B7-60266508D76D}">
      <dsp:nvSpPr>
        <dsp:cNvPr id="0" name=""/>
        <dsp:cNvSpPr/>
      </dsp:nvSpPr>
      <dsp:spPr>
        <a:xfrm rot="16200000">
          <a:off x="1137351" y="1197425"/>
          <a:ext cx="1021711" cy="1129154"/>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lvl="0" algn="ctr" defTabSz="488950">
            <a:lnSpc>
              <a:spcPct val="90000"/>
            </a:lnSpc>
            <a:spcBef>
              <a:spcPct val="0"/>
            </a:spcBef>
            <a:spcAft>
              <a:spcPct val="35000"/>
            </a:spcAft>
          </a:pPr>
          <a:r>
            <a:rPr lang="en-GB" sz="1100" b="0" kern="1200">
              <a:latin typeface="Times New Roman" panose="02020603050405020304" pitchFamily="18" charset="0"/>
              <a:cs typeface="Times New Roman" panose="02020603050405020304" pitchFamily="18" charset="0"/>
            </a:rPr>
            <a:t>performing</a:t>
          </a:r>
        </a:p>
      </dsp:txBody>
      <dsp:txXfrm rot="5400000">
        <a:off x="1414352" y="1251146"/>
        <a:ext cx="798432" cy="722459"/>
      </dsp:txXfrm>
    </dsp:sp>
    <dsp:sp modelId="{9B378DA5-ACFE-473E-89B2-77DE01EF9A5C}">
      <dsp:nvSpPr>
        <dsp:cNvPr id="0" name=""/>
        <dsp:cNvSpPr/>
      </dsp:nvSpPr>
      <dsp:spPr>
        <a:xfrm>
          <a:off x="2068909" y="1015185"/>
          <a:ext cx="352761" cy="30674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DC664B-CC1F-4E45-9F9B-6721A35CA8BD}">
      <dsp:nvSpPr>
        <dsp:cNvPr id="0" name=""/>
        <dsp:cNvSpPr/>
      </dsp:nvSpPr>
      <dsp:spPr>
        <a:xfrm rot="10800000">
          <a:off x="2068909" y="1133166"/>
          <a:ext cx="352761" cy="30674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09CFF2-090C-40D6-9E51-02DE94CAAD10}">
      <dsp:nvSpPr>
        <dsp:cNvPr id="0" name=""/>
        <dsp:cNvSpPr/>
      </dsp:nvSpPr>
      <dsp:spPr>
        <a:xfrm>
          <a:off x="4372106" y="1598968"/>
          <a:ext cx="1334268" cy="211663"/>
        </a:xfrm>
        <a:custGeom>
          <a:avLst/>
          <a:gdLst/>
          <a:ahLst/>
          <a:cxnLst/>
          <a:rect l="0" t="0" r="0" b="0"/>
          <a:pathLst>
            <a:path>
              <a:moveTo>
                <a:pt x="0" y="0"/>
              </a:moveTo>
              <a:lnTo>
                <a:pt x="0" y="144242"/>
              </a:lnTo>
              <a:lnTo>
                <a:pt x="1334268" y="144242"/>
              </a:lnTo>
              <a:lnTo>
                <a:pt x="1334268" y="2116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828219-2321-4496-89DE-5A24219A4AB4}">
      <dsp:nvSpPr>
        <dsp:cNvPr id="0" name=""/>
        <dsp:cNvSpPr/>
      </dsp:nvSpPr>
      <dsp:spPr>
        <a:xfrm>
          <a:off x="4372106" y="1598968"/>
          <a:ext cx="444756" cy="211663"/>
        </a:xfrm>
        <a:custGeom>
          <a:avLst/>
          <a:gdLst/>
          <a:ahLst/>
          <a:cxnLst/>
          <a:rect l="0" t="0" r="0" b="0"/>
          <a:pathLst>
            <a:path>
              <a:moveTo>
                <a:pt x="0" y="0"/>
              </a:moveTo>
              <a:lnTo>
                <a:pt x="0" y="144242"/>
              </a:lnTo>
              <a:lnTo>
                <a:pt x="444756" y="144242"/>
              </a:lnTo>
              <a:lnTo>
                <a:pt x="444756" y="2116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1A8252-B804-4CE3-A929-86C5543A9E46}">
      <dsp:nvSpPr>
        <dsp:cNvPr id="0" name=""/>
        <dsp:cNvSpPr/>
      </dsp:nvSpPr>
      <dsp:spPr>
        <a:xfrm>
          <a:off x="3927350" y="1598968"/>
          <a:ext cx="444756" cy="211663"/>
        </a:xfrm>
        <a:custGeom>
          <a:avLst/>
          <a:gdLst/>
          <a:ahLst/>
          <a:cxnLst/>
          <a:rect l="0" t="0" r="0" b="0"/>
          <a:pathLst>
            <a:path>
              <a:moveTo>
                <a:pt x="444756" y="0"/>
              </a:moveTo>
              <a:lnTo>
                <a:pt x="444756" y="144242"/>
              </a:lnTo>
              <a:lnTo>
                <a:pt x="0" y="144242"/>
              </a:lnTo>
              <a:lnTo>
                <a:pt x="0" y="2116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324CE6-60AC-48CB-ACAB-5807F9959D21}">
      <dsp:nvSpPr>
        <dsp:cNvPr id="0" name=""/>
        <dsp:cNvSpPr/>
      </dsp:nvSpPr>
      <dsp:spPr>
        <a:xfrm>
          <a:off x="3037838" y="1598968"/>
          <a:ext cx="1334268" cy="211663"/>
        </a:xfrm>
        <a:custGeom>
          <a:avLst/>
          <a:gdLst/>
          <a:ahLst/>
          <a:cxnLst/>
          <a:rect l="0" t="0" r="0" b="0"/>
          <a:pathLst>
            <a:path>
              <a:moveTo>
                <a:pt x="1334268" y="0"/>
              </a:moveTo>
              <a:lnTo>
                <a:pt x="1334268" y="144242"/>
              </a:lnTo>
              <a:lnTo>
                <a:pt x="0" y="144242"/>
              </a:lnTo>
              <a:lnTo>
                <a:pt x="0" y="2116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FA0642-B863-4DC1-B55E-846166CAEF5D}">
      <dsp:nvSpPr>
        <dsp:cNvPr id="0" name=""/>
        <dsp:cNvSpPr/>
      </dsp:nvSpPr>
      <dsp:spPr>
        <a:xfrm>
          <a:off x="2774517" y="818602"/>
          <a:ext cx="1597589" cy="211663"/>
        </a:xfrm>
        <a:custGeom>
          <a:avLst/>
          <a:gdLst/>
          <a:ahLst/>
          <a:cxnLst/>
          <a:rect l="0" t="0" r="0" b="0"/>
          <a:pathLst>
            <a:path>
              <a:moveTo>
                <a:pt x="0" y="0"/>
              </a:moveTo>
              <a:lnTo>
                <a:pt x="0" y="144242"/>
              </a:lnTo>
              <a:lnTo>
                <a:pt x="1597589" y="144242"/>
              </a:lnTo>
              <a:lnTo>
                <a:pt x="1597589" y="21166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49AF37-E505-44F1-BAE6-196C72791FC9}">
      <dsp:nvSpPr>
        <dsp:cNvPr id="0" name=""/>
        <dsp:cNvSpPr/>
      </dsp:nvSpPr>
      <dsp:spPr>
        <a:xfrm>
          <a:off x="1258814" y="1587512"/>
          <a:ext cx="889512" cy="211663"/>
        </a:xfrm>
        <a:custGeom>
          <a:avLst/>
          <a:gdLst/>
          <a:ahLst/>
          <a:cxnLst/>
          <a:rect l="0" t="0" r="0" b="0"/>
          <a:pathLst>
            <a:path>
              <a:moveTo>
                <a:pt x="0" y="0"/>
              </a:moveTo>
              <a:lnTo>
                <a:pt x="0" y="144242"/>
              </a:lnTo>
              <a:lnTo>
                <a:pt x="889512" y="144242"/>
              </a:lnTo>
              <a:lnTo>
                <a:pt x="889512" y="2116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E8ECCC-2514-46B2-B4F8-398145434467}">
      <dsp:nvSpPr>
        <dsp:cNvPr id="0" name=""/>
        <dsp:cNvSpPr/>
      </dsp:nvSpPr>
      <dsp:spPr>
        <a:xfrm>
          <a:off x="1213094" y="1587512"/>
          <a:ext cx="91440" cy="211663"/>
        </a:xfrm>
        <a:custGeom>
          <a:avLst/>
          <a:gdLst/>
          <a:ahLst/>
          <a:cxnLst/>
          <a:rect l="0" t="0" r="0" b="0"/>
          <a:pathLst>
            <a:path>
              <a:moveTo>
                <a:pt x="45720" y="0"/>
              </a:moveTo>
              <a:lnTo>
                <a:pt x="45720" y="2116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9713BF-5F11-4005-A662-CB9B9F7ACC8B}">
      <dsp:nvSpPr>
        <dsp:cNvPr id="0" name=""/>
        <dsp:cNvSpPr/>
      </dsp:nvSpPr>
      <dsp:spPr>
        <a:xfrm>
          <a:off x="369302" y="1587512"/>
          <a:ext cx="889512" cy="211663"/>
        </a:xfrm>
        <a:custGeom>
          <a:avLst/>
          <a:gdLst/>
          <a:ahLst/>
          <a:cxnLst/>
          <a:rect l="0" t="0" r="0" b="0"/>
          <a:pathLst>
            <a:path>
              <a:moveTo>
                <a:pt x="889512" y="0"/>
              </a:moveTo>
              <a:lnTo>
                <a:pt x="889512" y="144242"/>
              </a:lnTo>
              <a:lnTo>
                <a:pt x="0" y="144242"/>
              </a:lnTo>
              <a:lnTo>
                <a:pt x="0" y="2116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B3730C-90E8-47FF-907A-7BC71A8FCD8D}">
      <dsp:nvSpPr>
        <dsp:cNvPr id="0" name=""/>
        <dsp:cNvSpPr/>
      </dsp:nvSpPr>
      <dsp:spPr>
        <a:xfrm>
          <a:off x="1258814" y="818602"/>
          <a:ext cx="1515702" cy="211663"/>
        </a:xfrm>
        <a:custGeom>
          <a:avLst/>
          <a:gdLst/>
          <a:ahLst/>
          <a:cxnLst/>
          <a:rect l="0" t="0" r="0" b="0"/>
          <a:pathLst>
            <a:path>
              <a:moveTo>
                <a:pt x="1515702" y="0"/>
              </a:moveTo>
              <a:lnTo>
                <a:pt x="1515702" y="144242"/>
              </a:lnTo>
              <a:lnTo>
                <a:pt x="0" y="144242"/>
              </a:lnTo>
              <a:lnTo>
                <a:pt x="0" y="21166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8C5208-63C5-4D11-8480-22B8413AB20C}">
      <dsp:nvSpPr>
        <dsp:cNvPr id="0" name=""/>
        <dsp:cNvSpPr/>
      </dsp:nvSpPr>
      <dsp:spPr>
        <a:xfrm>
          <a:off x="2113323" y="153996"/>
          <a:ext cx="1322388" cy="66460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9C5101B-ECCF-4241-9D6D-21FE0724B5D2}">
      <dsp:nvSpPr>
        <dsp:cNvPr id="0" name=""/>
        <dsp:cNvSpPr/>
      </dsp:nvSpPr>
      <dsp:spPr>
        <a:xfrm>
          <a:off x="2194187" y="230818"/>
          <a:ext cx="1322388" cy="66460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GB" sz="1200" b="1" kern="1200">
              <a:latin typeface="Times New Roman" panose="02020603050405020304" pitchFamily="18" charset="0"/>
              <a:cs typeface="Times New Roman" panose="02020603050405020304" pitchFamily="18" charset="0"/>
            </a:rPr>
            <a:t>Health IT Applications</a:t>
          </a:r>
        </a:p>
      </dsp:txBody>
      <dsp:txXfrm>
        <a:off x="2213653" y="250284"/>
        <a:ext cx="1283456" cy="625674"/>
      </dsp:txXfrm>
    </dsp:sp>
    <dsp:sp modelId="{47A7CF9C-12CE-4769-B0BC-7473AA1715CD}">
      <dsp:nvSpPr>
        <dsp:cNvPr id="0" name=""/>
        <dsp:cNvSpPr/>
      </dsp:nvSpPr>
      <dsp:spPr>
        <a:xfrm>
          <a:off x="400096" y="1030266"/>
          <a:ext cx="1717435" cy="55724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C98F04-0CF3-4CF1-A37F-A1D8415BC656}">
      <dsp:nvSpPr>
        <dsp:cNvPr id="0" name=""/>
        <dsp:cNvSpPr/>
      </dsp:nvSpPr>
      <dsp:spPr>
        <a:xfrm>
          <a:off x="480961" y="1107087"/>
          <a:ext cx="1717435" cy="55724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Administrative</a:t>
          </a:r>
        </a:p>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Applications</a:t>
          </a:r>
        </a:p>
      </dsp:txBody>
      <dsp:txXfrm>
        <a:off x="497282" y="1123408"/>
        <a:ext cx="1684793" cy="524604"/>
      </dsp:txXfrm>
    </dsp:sp>
    <dsp:sp modelId="{28D8F6D7-1366-4AAE-AEC3-2B954FD63DF5}">
      <dsp:nvSpPr>
        <dsp:cNvPr id="0" name=""/>
        <dsp:cNvSpPr/>
      </dsp:nvSpPr>
      <dsp:spPr>
        <a:xfrm>
          <a:off x="5411" y="1799175"/>
          <a:ext cx="727782" cy="121248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FE47D8-D1BC-481C-BCDA-DF07C29B2BDC}">
      <dsp:nvSpPr>
        <dsp:cNvPr id="0" name=""/>
        <dsp:cNvSpPr/>
      </dsp:nvSpPr>
      <dsp:spPr>
        <a:xfrm>
          <a:off x="86275" y="1875997"/>
          <a:ext cx="727782" cy="1212480"/>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E-mail and other automated communi-cation</a:t>
          </a:r>
        </a:p>
      </dsp:txBody>
      <dsp:txXfrm>
        <a:off x="107591" y="1897313"/>
        <a:ext cx="685150" cy="1169848"/>
      </dsp:txXfrm>
    </dsp:sp>
    <dsp:sp modelId="{3C64FD07-8972-4EAB-A0D4-19CCA9C5F03B}">
      <dsp:nvSpPr>
        <dsp:cNvPr id="0" name=""/>
        <dsp:cNvSpPr/>
      </dsp:nvSpPr>
      <dsp:spPr>
        <a:xfrm>
          <a:off x="894923" y="1799175"/>
          <a:ext cx="727782" cy="122810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C3D455F-ABDF-479B-BA14-A3E17EBB7456}">
      <dsp:nvSpPr>
        <dsp:cNvPr id="0" name=""/>
        <dsp:cNvSpPr/>
      </dsp:nvSpPr>
      <dsp:spPr>
        <a:xfrm>
          <a:off x="975787" y="1875997"/>
          <a:ext cx="727782" cy="1228100"/>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Electronic patient record (EPR) and patient health record (PHR)</a:t>
          </a:r>
        </a:p>
      </dsp:txBody>
      <dsp:txXfrm>
        <a:off x="997103" y="1897313"/>
        <a:ext cx="685150" cy="1185468"/>
      </dsp:txXfrm>
    </dsp:sp>
    <dsp:sp modelId="{8ADBC5CC-B5BC-44BE-B52E-C8614788FD74}">
      <dsp:nvSpPr>
        <dsp:cNvPr id="0" name=""/>
        <dsp:cNvSpPr/>
      </dsp:nvSpPr>
      <dsp:spPr>
        <a:xfrm>
          <a:off x="1784435" y="1799175"/>
          <a:ext cx="727782" cy="122853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741A51-2D52-4D5C-9EB2-63358751A3B7}">
      <dsp:nvSpPr>
        <dsp:cNvPr id="0" name=""/>
        <dsp:cNvSpPr/>
      </dsp:nvSpPr>
      <dsp:spPr>
        <a:xfrm>
          <a:off x="1865299" y="1875997"/>
          <a:ext cx="727782" cy="122853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Scheduling software and e-prescribing</a:t>
          </a:r>
        </a:p>
      </dsp:txBody>
      <dsp:txXfrm>
        <a:off x="1886615" y="1897313"/>
        <a:ext cx="685150" cy="1185907"/>
      </dsp:txXfrm>
    </dsp:sp>
    <dsp:sp modelId="{B210F637-BA9A-442D-A8E8-0A31D01D3077}">
      <dsp:nvSpPr>
        <dsp:cNvPr id="0" name=""/>
        <dsp:cNvSpPr/>
      </dsp:nvSpPr>
      <dsp:spPr>
        <a:xfrm>
          <a:off x="3595275" y="1030266"/>
          <a:ext cx="1553663" cy="56870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6A24F5F-C380-40DC-9B89-06C3F5104C47}">
      <dsp:nvSpPr>
        <dsp:cNvPr id="0" name=""/>
        <dsp:cNvSpPr/>
      </dsp:nvSpPr>
      <dsp:spPr>
        <a:xfrm>
          <a:off x="3676139" y="1107087"/>
          <a:ext cx="1553663" cy="568702"/>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Clinical Applications</a:t>
          </a:r>
        </a:p>
      </dsp:txBody>
      <dsp:txXfrm>
        <a:off x="3692796" y="1123744"/>
        <a:ext cx="1520349" cy="535388"/>
      </dsp:txXfrm>
    </dsp:sp>
    <dsp:sp modelId="{1EE4649B-8D70-45F1-B0B0-EF4C9481A74A}">
      <dsp:nvSpPr>
        <dsp:cNvPr id="0" name=""/>
        <dsp:cNvSpPr/>
      </dsp:nvSpPr>
      <dsp:spPr>
        <a:xfrm>
          <a:off x="2673947" y="1810632"/>
          <a:ext cx="727782" cy="124663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2B86B6-BC66-41CE-9352-E1ACEDC17835}">
      <dsp:nvSpPr>
        <dsp:cNvPr id="0" name=""/>
        <dsp:cNvSpPr/>
      </dsp:nvSpPr>
      <dsp:spPr>
        <a:xfrm>
          <a:off x="2754812" y="1887453"/>
          <a:ext cx="727782" cy="1246632"/>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Mobile health (mHealth)</a:t>
          </a:r>
        </a:p>
      </dsp:txBody>
      <dsp:txXfrm>
        <a:off x="2776128" y="1908769"/>
        <a:ext cx="685150" cy="1204000"/>
      </dsp:txXfrm>
    </dsp:sp>
    <dsp:sp modelId="{86DAC58D-D414-40AF-B0CD-96F18747C78D}">
      <dsp:nvSpPr>
        <dsp:cNvPr id="0" name=""/>
        <dsp:cNvSpPr/>
      </dsp:nvSpPr>
      <dsp:spPr>
        <a:xfrm>
          <a:off x="3563459" y="1810632"/>
          <a:ext cx="727782" cy="1216644"/>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DCF3E6-9F26-4B8F-B8A8-619EB9B15053}">
      <dsp:nvSpPr>
        <dsp:cNvPr id="0" name=""/>
        <dsp:cNvSpPr/>
      </dsp:nvSpPr>
      <dsp:spPr>
        <a:xfrm>
          <a:off x="3644324" y="1887453"/>
          <a:ext cx="727782" cy="1216644"/>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Medical imaging and signal processing</a:t>
          </a:r>
        </a:p>
      </dsp:txBody>
      <dsp:txXfrm>
        <a:off x="3665640" y="1908769"/>
        <a:ext cx="685150" cy="1174012"/>
      </dsp:txXfrm>
    </dsp:sp>
    <dsp:sp modelId="{907390C2-259D-43AB-A454-31C8C08DAA4B}">
      <dsp:nvSpPr>
        <dsp:cNvPr id="0" name=""/>
        <dsp:cNvSpPr/>
      </dsp:nvSpPr>
      <dsp:spPr>
        <a:xfrm>
          <a:off x="4452971" y="1810632"/>
          <a:ext cx="727782" cy="118355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929F34-E749-4CFC-A460-1B040D94A64F}">
      <dsp:nvSpPr>
        <dsp:cNvPr id="0" name=""/>
        <dsp:cNvSpPr/>
      </dsp:nvSpPr>
      <dsp:spPr>
        <a:xfrm>
          <a:off x="4533836" y="1887453"/>
          <a:ext cx="727782" cy="1183559"/>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Integrated apps such as Patients Know Best and Health Fabric</a:t>
          </a:r>
        </a:p>
      </dsp:txBody>
      <dsp:txXfrm>
        <a:off x="4555152" y="1908769"/>
        <a:ext cx="685150" cy="1140927"/>
      </dsp:txXfrm>
    </dsp:sp>
    <dsp:sp modelId="{DFCD356D-139C-4363-9D88-7B77E94DD9DE}">
      <dsp:nvSpPr>
        <dsp:cNvPr id="0" name=""/>
        <dsp:cNvSpPr/>
      </dsp:nvSpPr>
      <dsp:spPr>
        <a:xfrm>
          <a:off x="5342483" y="1810632"/>
          <a:ext cx="727782" cy="115850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3DB419-2951-4C56-8D21-4D5AA7478020}">
      <dsp:nvSpPr>
        <dsp:cNvPr id="0" name=""/>
        <dsp:cNvSpPr/>
      </dsp:nvSpPr>
      <dsp:spPr>
        <a:xfrm>
          <a:off x="5423348" y="1887453"/>
          <a:ext cx="727782" cy="115850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Tele-</a:t>
          </a:r>
        </a:p>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medicine or telehealth</a:t>
          </a:r>
        </a:p>
      </dsp:txBody>
      <dsp:txXfrm>
        <a:off x="5444664" y="1908769"/>
        <a:ext cx="685150" cy="1115874"/>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A42A0EA75704B6288C2F9E9B0D7C7F1"/>
        <w:category>
          <w:name w:val="General"/>
          <w:gallery w:val="placeholder"/>
        </w:category>
        <w:types>
          <w:type w:val="bbPlcHdr"/>
        </w:types>
        <w:behaviors>
          <w:behavior w:val="content"/>
        </w:behaviors>
        <w:guid w:val="{154AF284-DC69-4CCA-B615-1C8A81966721}"/>
      </w:docPartPr>
      <w:docPartBody>
        <w:p w:rsidR="00EB47E3" w:rsidRDefault="00EB47E3" w:rsidP="00EB47E3">
          <w:pPr>
            <w:pStyle w:val="3A42A0EA75704B6288C2F9E9B0D7C7F1"/>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7E3"/>
    <w:rsid w:val="00195B25"/>
    <w:rsid w:val="00220556"/>
    <w:rsid w:val="0022444F"/>
    <w:rsid w:val="00291C10"/>
    <w:rsid w:val="00896552"/>
    <w:rsid w:val="009143B4"/>
    <w:rsid w:val="00CF5C71"/>
    <w:rsid w:val="00EB47E3"/>
    <w:rsid w:val="00F06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42A0EA75704B6288C2F9E9B0D7C7F1">
    <w:name w:val="3A42A0EA75704B6288C2F9E9B0D7C7F1"/>
    <w:rsid w:val="00EB47E3"/>
  </w:style>
  <w:style w:type="paragraph" w:customStyle="1" w:styleId="DD7B9DFBC8A64876B8297CDF030B4334">
    <w:name w:val="DD7B9DFBC8A64876B8297CDF030B4334"/>
    <w:rsid w:val="00EB47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Cam18</b:Tag>
    <b:SourceType>InternetSite</b:SourceType>
    <b:Guid>{0656F513-E6D0-4586-A6C2-4D23F1FF91B3}</b:Guid>
    <b:Title>Cambridge Dictionary</b:Title>
    <b:Year>2018</b:Year>
    <b:YearAccessed>2018</b:YearAccessed>
    <b:MonthAccessed>November</b:MonthAccessed>
    <b:DayAccessed>11</b:DayAccessed>
    <b:URL>https://dictionary.cambridge.org/dictionary/english/information-technology</b:URL>
    <b:RefOrder>2</b:RefOrder>
  </b:Source>
  <b:Source>
    <b:Tag>Sac14</b:Tag>
    <b:SourceType>InternetSite</b:SourceType>
    <b:Guid>{88EA5766-D3CD-45EC-B629-02099A263800}</b:Guid>
    <b:Year>2014</b:Year>
    <b:YearAccessed>2018</b:YearAccessed>
    <b:MonthAccessed>November</b:MonthAccessed>
    <b:DayAccessed>9</b:DayAccessed>
    <b:URL>https://prezi.com/54qzetisorsu/definition-of-medical-technology/</b:URL>
    <b:Author>
      <b:Author>
        <b:NameList>
          <b:Person>
            <b:Last>Gintama</b:Last>
            <b:First>Sacata</b:First>
          </b:Person>
        </b:NameList>
      </b:Author>
    </b:Author>
    <b:RefOrder>3</b:RefOrder>
  </b:Source>
  <b:Source>
    <b:Tag>Sak14</b:Tag>
    <b:SourceType>InternetSite</b:SourceType>
    <b:Guid>{419B0E2B-7238-434C-BCC4-41836F8948CF}</b:Guid>
    <b:Author>
      <b:Author>
        <b:NameList>
          <b:Person>
            <b:Last>Gintama</b:Last>
            <b:First>Sakata</b:First>
          </b:Person>
        </b:NameList>
      </b:Author>
    </b:Author>
    <b:Title>Definition of medical technology</b:Title>
    <b:Year>2014</b:Year>
    <b:YearAccessed>2018</b:YearAccessed>
    <b:MonthAccessed>November</b:MonthAccessed>
    <b:DayAccessed>11</b:DayAccessed>
    <b:URL>https://prezi.com/54qzetisorsu/definition-of-medical-technology/</b:URL>
    <b:RefOrder>1</b:RefOrder>
  </b:Source>
  <b:Source>
    <b:Tag>Del15</b:Tag>
    <b:SourceType>InternetSite</b:SourceType>
    <b:Guid>{B0457818-D518-4298-89CF-3B7BE727F470}</b:Guid>
    <b:Title>Connected health</b:Title>
    <b:Year>2015</b:Year>
    <b:Author>
      <b:Author>
        <b:NameList>
          <b:Person>
            <b:Last>Solutions</b:Last>
            <b:First>Deloitte</b:First>
            <b:Middle>Centre for Health</b:Middle>
          </b:Person>
        </b:NameList>
      </b:Author>
    </b:Author>
    <b:URL>https://www2.deloitte.com/content/dam/Deloitte/uk/Documents/life-sciences-health-care/deloitte-uk-connected-health.pdf</b:URL>
    <b:RefOrder>5</b:RefOrder>
  </b:Source>
  <b:Source>
    <b:Tag>Del151</b:Tag>
    <b:SourceType>InternetSite</b:SourceType>
    <b:Guid>{4BCFB3F1-4AFE-4C38-909B-E8B5B930DD36}</b:Guid>
    <b:Author>
      <b:Author>
        <b:NameList>
          <b:Person>
            <b:Last>Solutions</b:Last>
            <b:First>Deloitte</b:First>
            <b:Middle>Centre for Health</b:Middle>
          </b:Person>
        </b:NameList>
      </b:Author>
    </b:Author>
    <b:Title>Connecting Health</b:Title>
    <b:Year>2015</b:Year>
    <b:YearAccessed>2018</b:YearAccessed>
    <b:MonthAccessed>November</b:MonthAccessed>
    <b:DayAccessed>28</b:DayAccessed>
    <b:URL>https://www2.deloitte.com/content/dam/Deloitte/uk/Documents/life-sciences-health-care/deloitte-uk-connected-health.pdf</b:URL>
    <b:RefOrder>1</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51BB08-FDB4-4F02-9B58-EC7CE08C3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3092</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Lyuman</dc:creator>
  <cp:keywords/>
  <dc:description/>
  <cp:lastModifiedBy>Windows User</cp:lastModifiedBy>
  <cp:revision>16</cp:revision>
  <dcterms:created xsi:type="dcterms:W3CDTF">2019-01-07T01:15:00Z</dcterms:created>
  <dcterms:modified xsi:type="dcterms:W3CDTF">2019-01-07T13:21:00Z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