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39A25" w14:textId="77777777" w:rsidR="000C659C" w:rsidRDefault="00495903" w:rsidP="007D1DEF">
      <w:pPr>
        <w:pBdr>
          <w:top w:val="nil"/>
          <w:left w:val="nil"/>
          <w:bottom w:val="nil"/>
          <w:right w:val="nil"/>
          <w:between w:val="nil"/>
        </w:pBdr>
        <w:spacing w:after="0" w:line="360" w:lineRule="auto"/>
        <w:rPr>
          <w:rFonts w:ascii="Arial" w:eastAsia="Times New Roman" w:hAnsi="Arial" w:cs="Arial"/>
          <w:b/>
          <w:color w:val="000000"/>
          <w:sz w:val="36"/>
          <w:szCs w:val="36"/>
        </w:rPr>
      </w:pPr>
      <w:r>
        <w:rPr>
          <w:rFonts w:ascii="Arial" w:eastAsia="Times New Roman" w:hAnsi="Arial" w:cs="Arial"/>
          <w:b/>
          <w:color w:val="000000"/>
          <w:sz w:val="36"/>
          <w:szCs w:val="36"/>
        </w:rPr>
        <w:t xml:space="preserve">   </w:t>
      </w:r>
    </w:p>
    <w:p w14:paraId="2A22954A" w14:textId="77777777" w:rsidR="000C659C" w:rsidRDefault="000C659C" w:rsidP="007D1DEF">
      <w:pPr>
        <w:pBdr>
          <w:top w:val="nil"/>
          <w:left w:val="nil"/>
          <w:bottom w:val="nil"/>
          <w:right w:val="nil"/>
          <w:between w:val="nil"/>
        </w:pBdr>
        <w:spacing w:after="0" w:line="360" w:lineRule="auto"/>
        <w:rPr>
          <w:rFonts w:ascii="Arial" w:eastAsia="Times New Roman" w:hAnsi="Arial" w:cs="Arial"/>
          <w:b/>
          <w:color w:val="000000"/>
          <w:sz w:val="36"/>
          <w:szCs w:val="36"/>
        </w:rPr>
      </w:pPr>
    </w:p>
    <w:p w14:paraId="452A7FD7" w14:textId="77777777" w:rsidR="000C659C" w:rsidRDefault="000C659C" w:rsidP="007D1DEF">
      <w:pPr>
        <w:pBdr>
          <w:top w:val="nil"/>
          <w:left w:val="nil"/>
          <w:bottom w:val="nil"/>
          <w:right w:val="nil"/>
          <w:between w:val="nil"/>
        </w:pBdr>
        <w:spacing w:after="0" w:line="360" w:lineRule="auto"/>
        <w:rPr>
          <w:rFonts w:ascii="Arial" w:eastAsia="Times New Roman" w:hAnsi="Arial" w:cs="Arial"/>
          <w:b/>
          <w:color w:val="000000"/>
          <w:sz w:val="36"/>
          <w:szCs w:val="36"/>
        </w:rPr>
      </w:pPr>
    </w:p>
    <w:p w14:paraId="1885E214" w14:textId="0EF33D97" w:rsidR="00495903" w:rsidRPr="00E2676E" w:rsidRDefault="007D1DEF" w:rsidP="00E2676E">
      <w:pPr>
        <w:pBdr>
          <w:top w:val="nil"/>
          <w:left w:val="nil"/>
          <w:bottom w:val="nil"/>
          <w:right w:val="nil"/>
          <w:between w:val="nil"/>
        </w:pBdr>
        <w:spacing w:after="0" w:line="360" w:lineRule="auto"/>
        <w:jc w:val="center"/>
        <w:rPr>
          <w:rFonts w:ascii="Arial" w:eastAsia="Times New Roman" w:hAnsi="Arial" w:cs="Arial"/>
          <w:b/>
          <w:color w:val="000000"/>
          <w:sz w:val="40"/>
          <w:szCs w:val="40"/>
        </w:rPr>
      </w:pPr>
      <w:r w:rsidRPr="00E2676E">
        <w:rPr>
          <w:rFonts w:ascii="Arial" w:eastAsia="Times New Roman" w:hAnsi="Arial" w:cs="Arial"/>
          <w:b/>
          <w:color w:val="000000"/>
          <w:sz w:val="40"/>
          <w:szCs w:val="40"/>
        </w:rPr>
        <w:t>Understanding and Engaging in the Customer</w:t>
      </w:r>
    </w:p>
    <w:p w14:paraId="354854CE" w14:textId="4AF618AD" w:rsidR="007D1DEF" w:rsidRPr="00E2676E" w:rsidRDefault="007D1DEF" w:rsidP="00E2676E">
      <w:pPr>
        <w:pBdr>
          <w:top w:val="nil"/>
          <w:left w:val="nil"/>
          <w:bottom w:val="nil"/>
          <w:right w:val="nil"/>
          <w:between w:val="nil"/>
        </w:pBdr>
        <w:spacing w:after="0" w:line="360" w:lineRule="auto"/>
        <w:ind w:left="720"/>
        <w:jc w:val="center"/>
        <w:rPr>
          <w:rFonts w:ascii="Arial" w:eastAsia="Times New Roman" w:hAnsi="Arial" w:cs="Arial"/>
          <w:b/>
          <w:color w:val="000000"/>
          <w:sz w:val="40"/>
          <w:szCs w:val="40"/>
        </w:rPr>
      </w:pPr>
      <w:r w:rsidRPr="00E2676E">
        <w:rPr>
          <w:rFonts w:ascii="Arial" w:eastAsia="Times New Roman" w:hAnsi="Arial" w:cs="Arial"/>
          <w:b/>
          <w:color w:val="000000"/>
          <w:sz w:val="40"/>
          <w:szCs w:val="40"/>
        </w:rPr>
        <w:t>Experience</w:t>
      </w:r>
    </w:p>
    <w:p w14:paraId="05BB5DA7" w14:textId="7A73531C" w:rsidR="00947F98" w:rsidRPr="007D1DEF" w:rsidRDefault="00947F98" w:rsidP="007D1DEF">
      <w:pPr>
        <w:pBdr>
          <w:top w:val="nil"/>
          <w:left w:val="nil"/>
          <w:bottom w:val="nil"/>
          <w:right w:val="nil"/>
          <w:between w:val="nil"/>
        </w:pBdr>
        <w:spacing w:after="0" w:line="360" w:lineRule="auto"/>
        <w:rPr>
          <w:rFonts w:ascii="Arial" w:eastAsia="Times New Roman" w:hAnsi="Arial" w:cs="Arial"/>
          <w:b/>
          <w:color w:val="000000"/>
          <w:sz w:val="36"/>
          <w:szCs w:val="36"/>
        </w:rPr>
      </w:pPr>
    </w:p>
    <w:p w14:paraId="049C6F8A" w14:textId="77777777" w:rsidR="0046657B" w:rsidRDefault="0046657B" w:rsidP="002617A4">
      <w:pPr>
        <w:spacing w:line="360" w:lineRule="auto"/>
        <w:rPr>
          <w:rFonts w:ascii="Arial" w:hAnsi="Arial" w:cs="Arial"/>
          <w:b/>
          <w:bCs/>
          <w:sz w:val="28"/>
          <w:szCs w:val="28"/>
        </w:rPr>
      </w:pPr>
    </w:p>
    <w:p w14:paraId="5C7ED53D" w14:textId="77777777" w:rsidR="002A40D0" w:rsidRDefault="002A40D0" w:rsidP="002617A4">
      <w:pPr>
        <w:spacing w:line="360" w:lineRule="auto"/>
        <w:rPr>
          <w:rFonts w:ascii="Arial" w:hAnsi="Arial" w:cs="Arial"/>
          <w:b/>
          <w:bCs/>
          <w:sz w:val="28"/>
          <w:szCs w:val="28"/>
        </w:rPr>
      </w:pPr>
    </w:p>
    <w:p w14:paraId="67CD240B" w14:textId="77777777" w:rsidR="002A40D0" w:rsidRDefault="002A40D0" w:rsidP="002617A4">
      <w:pPr>
        <w:spacing w:line="360" w:lineRule="auto"/>
        <w:rPr>
          <w:rFonts w:ascii="Arial" w:hAnsi="Arial" w:cs="Arial"/>
          <w:b/>
          <w:bCs/>
          <w:sz w:val="28"/>
          <w:szCs w:val="28"/>
        </w:rPr>
      </w:pPr>
    </w:p>
    <w:p w14:paraId="000493B5" w14:textId="08C77B2D" w:rsidR="00947F98" w:rsidRDefault="002A40D0" w:rsidP="002617A4">
      <w:pPr>
        <w:spacing w:line="360" w:lineRule="auto"/>
        <w:rPr>
          <w:rFonts w:ascii="Arial" w:hAnsi="Arial" w:cs="Arial"/>
          <w:b/>
          <w:bCs/>
          <w:sz w:val="28"/>
          <w:szCs w:val="28"/>
        </w:rPr>
      </w:pPr>
      <w:r>
        <w:rPr>
          <w:rFonts w:ascii="Arial" w:hAnsi="Arial" w:cs="Arial"/>
          <w:b/>
          <w:bCs/>
          <w:sz w:val="28"/>
          <w:szCs w:val="28"/>
        </w:rPr>
        <w:t>Program</w:t>
      </w:r>
      <w:r w:rsidR="006C2A54">
        <w:rPr>
          <w:rFonts w:ascii="Arial" w:hAnsi="Arial" w:cs="Arial"/>
          <w:b/>
          <w:bCs/>
          <w:sz w:val="28"/>
          <w:szCs w:val="28"/>
        </w:rPr>
        <w:t xml:space="preserve">: </w:t>
      </w:r>
      <w:r w:rsidR="00DA1699">
        <w:rPr>
          <w:rFonts w:ascii="Arial" w:hAnsi="Arial" w:cs="Arial"/>
          <w:b/>
          <w:bCs/>
          <w:sz w:val="28"/>
          <w:szCs w:val="28"/>
        </w:rPr>
        <w:t xml:space="preserve">BA </w:t>
      </w:r>
      <w:r w:rsidR="00C25303">
        <w:rPr>
          <w:rFonts w:ascii="Arial" w:hAnsi="Arial" w:cs="Arial"/>
          <w:b/>
          <w:bCs/>
          <w:sz w:val="28"/>
          <w:szCs w:val="28"/>
        </w:rPr>
        <w:t xml:space="preserve">(HONS) </w:t>
      </w:r>
      <w:r w:rsidR="000D2D9E">
        <w:rPr>
          <w:rFonts w:ascii="Arial" w:hAnsi="Arial" w:cs="Arial"/>
          <w:b/>
          <w:bCs/>
          <w:sz w:val="28"/>
          <w:szCs w:val="28"/>
        </w:rPr>
        <w:t xml:space="preserve">Leadership and management skills for the workplace </w:t>
      </w:r>
    </w:p>
    <w:p w14:paraId="501F6B33" w14:textId="59CA8A91" w:rsidR="000D2D9E" w:rsidRDefault="000D2D9E" w:rsidP="002617A4">
      <w:pPr>
        <w:spacing w:line="360" w:lineRule="auto"/>
        <w:rPr>
          <w:rFonts w:ascii="Arial" w:hAnsi="Arial" w:cs="Arial"/>
          <w:b/>
          <w:bCs/>
          <w:sz w:val="28"/>
          <w:szCs w:val="28"/>
        </w:rPr>
      </w:pPr>
      <w:r>
        <w:rPr>
          <w:rFonts w:ascii="Arial" w:hAnsi="Arial" w:cs="Arial"/>
          <w:b/>
          <w:bCs/>
          <w:sz w:val="28"/>
          <w:szCs w:val="28"/>
        </w:rPr>
        <w:t xml:space="preserve">Module: </w:t>
      </w:r>
      <w:r w:rsidR="004B3D42">
        <w:rPr>
          <w:rFonts w:ascii="Arial" w:hAnsi="Arial" w:cs="Arial"/>
          <w:b/>
          <w:bCs/>
          <w:sz w:val="28"/>
          <w:szCs w:val="28"/>
        </w:rPr>
        <w:t xml:space="preserve">Understanding and Engaging in the Customer Experience </w:t>
      </w:r>
    </w:p>
    <w:p w14:paraId="4A32CEB7" w14:textId="582DEB98" w:rsidR="0000455A" w:rsidRDefault="00C51D08" w:rsidP="002617A4">
      <w:pPr>
        <w:spacing w:line="360" w:lineRule="auto"/>
        <w:rPr>
          <w:rFonts w:ascii="Arial" w:eastAsia="Times New Roman" w:hAnsi="Arial" w:cs="Arial"/>
          <w:b/>
          <w:bCs/>
          <w:sz w:val="28"/>
          <w:szCs w:val="28"/>
        </w:rPr>
      </w:pPr>
      <w:r>
        <w:rPr>
          <w:rFonts w:ascii="Arial" w:eastAsia="Times New Roman" w:hAnsi="Arial" w:cs="Arial"/>
          <w:b/>
          <w:bCs/>
          <w:sz w:val="28"/>
          <w:szCs w:val="28"/>
        </w:rPr>
        <w:t xml:space="preserve">Module code: </w:t>
      </w:r>
      <w:r w:rsidR="006C2D39">
        <w:rPr>
          <w:rFonts w:ascii="Arial" w:eastAsia="Times New Roman" w:hAnsi="Arial" w:cs="Arial"/>
          <w:b/>
          <w:bCs/>
          <w:sz w:val="28"/>
          <w:szCs w:val="28"/>
        </w:rPr>
        <w:t xml:space="preserve">BMSW5103 </w:t>
      </w:r>
    </w:p>
    <w:p w14:paraId="74B3FD5C" w14:textId="53978F90" w:rsidR="006C2D39" w:rsidRDefault="00BC3969" w:rsidP="002617A4">
      <w:pPr>
        <w:spacing w:line="360" w:lineRule="auto"/>
        <w:rPr>
          <w:rFonts w:ascii="Arial" w:eastAsia="Times New Roman" w:hAnsi="Arial" w:cs="Arial"/>
          <w:b/>
          <w:bCs/>
          <w:sz w:val="28"/>
          <w:szCs w:val="28"/>
        </w:rPr>
      </w:pPr>
      <w:r>
        <w:rPr>
          <w:rFonts w:ascii="Arial" w:eastAsia="Times New Roman" w:hAnsi="Arial" w:cs="Arial"/>
          <w:b/>
          <w:bCs/>
          <w:sz w:val="28"/>
          <w:szCs w:val="28"/>
        </w:rPr>
        <w:t xml:space="preserve">Assignment title: </w:t>
      </w:r>
      <w:r w:rsidR="00EB44ED">
        <w:rPr>
          <w:rFonts w:ascii="Arial" w:eastAsia="Times New Roman" w:hAnsi="Arial" w:cs="Arial"/>
          <w:b/>
          <w:bCs/>
          <w:sz w:val="28"/>
          <w:szCs w:val="28"/>
        </w:rPr>
        <w:t xml:space="preserve">Organization's </w:t>
      </w:r>
      <w:r w:rsidR="00C11320">
        <w:rPr>
          <w:rFonts w:ascii="Arial" w:eastAsia="Times New Roman" w:hAnsi="Arial" w:cs="Arial"/>
          <w:b/>
          <w:bCs/>
          <w:sz w:val="28"/>
          <w:szCs w:val="28"/>
        </w:rPr>
        <w:t xml:space="preserve">quality systems </w:t>
      </w:r>
      <w:r w:rsidR="00200F2E">
        <w:rPr>
          <w:rFonts w:ascii="Arial" w:eastAsia="Times New Roman" w:hAnsi="Arial" w:cs="Arial"/>
          <w:b/>
          <w:bCs/>
          <w:sz w:val="28"/>
          <w:szCs w:val="28"/>
        </w:rPr>
        <w:t xml:space="preserve">and </w:t>
      </w:r>
      <w:r w:rsidR="005C2A5D">
        <w:rPr>
          <w:rFonts w:ascii="Arial" w:eastAsia="Times New Roman" w:hAnsi="Arial" w:cs="Arial"/>
          <w:b/>
          <w:bCs/>
          <w:sz w:val="28"/>
          <w:szCs w:val="28"/>
        </w:rPr>
        <w:t>c</w:t>
      </w:r>
      <w:r w:rsidR="00200F2E">
        <w:rPr>
          <w:rFonts w:ascii="Arial" w:eastAsia="Times New Roman" w:hAnsi="Arial" w:cs="Arial"/>
          <w:b/>
          <w:bCs/>
          <w:sz w:val="28"/>
          <w:szCs w:val="28"/>
        </w:rPr>
        <w:t xml:space="preserve">ustomer </w:t>
      </w:r>
      <w:r w:rsidR="005C2A5D">
        <w:rPr>
          <w:rFonts w:ascii="Arial" w:eastAsia="Times New Roman" w:hAnsi="Arial" w:cs="Arial"/>
          <w:b/>
          <w:bCs/>
          <w:sz w:val="28"/>
          <w:szCs w:val="28"/>
        </w:rPr>
        <w:t xml:space="preserve">relationship management </w:t>
      </w:r>
    </w:p>
    <w:p w14:paraId="786B6EC9" w14:textId="22331F52" w:rsidR="005C2A5D" w:rsidRDefault="005C2A5D" w:rsidP="002617A4">
      <w:pPr>
        <w:spacing w:line="360" w:lineRule="auto"/>
        <w:rPr>
          <w:rFonts w:ascii="Arial" w:eastAsia="Times New Roman" w:hAnsi="Arial" w:cs="Arial"/>
          <w:b/>
          <w:bCs/>
          <w:sz w:val="28"/>
          <w:szCs w:val="28"/>
        </w:rPr>
      </w:pPr>
      <w:r>
        <w:rPr>
          <w:rFonts w:ascii="Arial" w:eastAsia="Times New Roman" w:hAnsi="Arial" w:cs="Arial"/>
          <w:b/>
          <w:bCs/>
          <w:sz w:val="28"/>
          <w:szCs w:val="28"/>
        </w:rPr>
        <w:t>Lecturer</w:t>
      </w:r>
      <w:r w:rsidR="00D04D58">
        <w:rPr>
          <w:rFonts w:ascii="Arial" w:eastAsia="Times New Roman" w:hAnsi="Arial" w:cs="Arial"/>
          <w:b/>
          <w:bCs/>
          <w:sz w:val="28"/>
          <w:szCs w:val="28"/>
        </w:rPr>
        <w:t xml:space="preserve">: </w:t>
      </w:r>
      <w:proofErr w:type="spellStart"/>
      <w:r w:rsidR="00D04D58">
        <w:rPr>
          <w:rFonts w:ascii="Arial" w:eastAsia="Times New Roman" w:hAnsi="Arial" w:cs="Arial"/>
          <w:b/>
          <w:bCs/>
          <w:sz w:val="28"/>
          <w:szCs w:val="28"/>
        </w:rPr>
        <w:t>Nandish</w:t>
      </w:r>
      <w:proofErr w:type="spellEnd"/>
      <w:r w:rsidR="00D04D58">
        <w:rPr>
          <w:rFonts w:ascii="Arial" w:eastAsia="Times New Roman" w:hAnsi="Arial" w:cs="Arial"/>
          <w:b/>
          <w:bCs/>
          <w:sz w:val="28"/>
          <w:szCs w:val="28"/>
        </w:rPr>
        <w:t xml:space="preserve"> Patel </w:t>
      </w:r>
    </w:p>
    <w:p w14:paraId="1E454729" w14:textId="3FC38C52" w:rsidR="00D67898" w:rsidRDefault="00D67898" w:rsidP="002617A4">
      <w:pPr>
        <w:spacing w:line="360" w:lineRule="auto"/>
        <w:rPr>
          <w:rFonts w:ascii="Arial" w:eastAsia="Times New Roman" w:hAnsi="Arial" w:cs="Arial"/>
          <w:b/>
          <w:bCs/>
          <w:sz w:val="28"/>
          <w:szCs w:val="28"/>
        </w:rPr>
      </w:pPr>
      <w:r>
        <w:rPr>
          <w:rFonts w:ascii="Arial" w:eastAsia="Times New Roman" w:hAnsi="Arial" w:cs="Arial"/>
          <w:b/>
          <w:bCs/>
          <w:sz w:val="28"/>
          <w:szCs w:val="28"/>
        </w:rPr>
        <w:t xml:space="preserve">Student: </w:t>
      </w:r>
      <w:proofErr w:type="spellStart"/>
      <w:r>
        <w:rPr>
          <w:rFonts w:ascii="Arial" w:eastAsia="Times New Roman" w:hAnsi="Arial" w:cs="Arial"/>
          <w:b/>
          <w:bCs/>
          <w:sz w:val="28"/>
          <w:szCs w:val="28"/>
        </w:rPr>
        <w:t>Dragos</w:t>
      </w:r>
      <w:proofErr w:type="spellEnd"/>
      <w:r>
        <w:rPr>
          <w:rFonts w:ascii="Arial" w:eastAsia="Times New Roman" w:hAnsi="Arial" w:cs="Arial"/>
          <w:b/>
          <w:bCs/>
          <w:sz w:val="28"/>
          <w:szCs w:val="28"/>
        </w:rPr>
        <w:t xml:space="preserve">-Cristian </w:t>
      </w:r>
      <w:proofErr w:type="spellStart"/>
      <w:r>
        <w:rPr>
          <w:rFonts w:ascii="Arial" w:eastAsia="Times New Roman" w:hAnsi="Arial" w:cs="Arial"/>
          <w:b/>
          <w:bCs/>
          <w:sz w:val="28"/>
          <w:szCs w:val="28"/>
        </w:rPr>
        <w:t>Sorica</w:t>
      </w:r>
      <w:proofErr w:type="spellEnd"/>
      <w:r>
        <w:rPr>
          <w:rFonts w:ascii="Arial" w:eastAsia="Times New Roman" w:hAnsi="Arial" w:cs="Arial"/>
          <w:b/>
          <w:bCs/>
          <w:sz w:val="28"/>
          <w:szCs w:val="28"/>
        </w:rPr>
        <w:t xml:space="preserve"> </w:t>
      </w:r>
    </w:p>
    <w:p w14:paraId="4BEB0A1E" w14:textId="516BDFD1" w:rsidR="00D67898" w:rsidRDefault="00D67898" w:rsidP="002617A4">
      <w:pPr>
        <w:spacing w:line="360" w:lineRule="auto"/>
        <w:rPr>
          <w:rFonts w:ascii="Arial" w:eastAsia="Times New Roman" w:hAnsi="Arial" w:cs="Arial"/>
          <w:b/>
          <w:bCs/>
          <w:sz w:val="28"/>
          <w:szCs w:val="28"/>
        </w:rPr>
      </w:pPr>
      <w:r>
        <w:rPr>
          <w:rFonts w:ascii="Arial" w:eastAsia="Times New Roman" w:hAnsi="Arial" w:cs="Arial"/>
          <w:b/>
          <w:bCs/>
          <w:sz w:val="28"/>
          <w:szCs w:val="28"/>
        </w:rPr>
        <w:t>Student number: 1906082</w:t>
      </w:r>
    </w:p>
    <w:p w14:paraId="32762D09" w14:textId="7AAA6DD6" w:rsidR="0068049E" w:rsidRDefault="0068049E" w:rsidP="002617A4">
      <w:pPr>
        <w:spacing w:line="360" w:lineRule="auto"/>
        <w:rPr>
          <w:rFonts w:ascii="Arial" w:eastAsia="Times New Roman" w:hAnsi="Arial" w:cs="Arial"/>
          <w:b/>
          <w:bCs/>
          <w:sz w:val="28"/>
          <w:szCs w:val="28"/>
        </w:rPr>
      </w:pPr>
    </w:p>
    <w:p w14:paraId="77449417" w14:textId="1CF21F2F" w:rsidR="0068049E" w:rsidRDefault="0068049E" w:rsidP="002617A4">
      <w:pPr>
        <w:spacing w:line="360" w:lineRule="auto"/>
        <w:rPr>
          <w:rFonts w:ascii="Arial" w:eastAsia="Times New Roman" w:hAnsi="Arial" w:cs="Arial"/>
          <w:b/>
          <w:bCs/>
          <w:sz w:val="28"/>
          <w:szCs w:val="28"/>
        </w:rPr>
      </w:pPr>
    </w:p>
    <w:p w14:paraId="0FA3060D" w14:textId="77777777" w:rsidR="0068049E" w:rsidRDefault="0068049E" w:rsidP="002617A4">
      <w:pPr>
        <w:spacing w:line="360" w:lineRule="auto"/>
        <w:rPr>
          <w:rFonts w:ascii="Arial" w:eastAsia="Times New Roman" w:hAnsi="Arial" w:cs="Arial"/>
          <w:b/>
          <w:bCs/>
          <w:sz w:val="28"/>
          <w:szCs w:val="28"/>
        </w:rPr>
      </w:pPr>
    </w:p>
    <w:p w14:paraId="7A873FA8" w14:textId="77777777" w:rsidR="00D04D58" w:rsidRPr="006C2A54" w:rsidRDefault="00D04D58" w:rsidP="002617A4">
      <w:pPr>
        <w:spacing w:line="360" w:lineRule="auto"/>
        <w:rPr>
          <w:rFonts w:ascii="Arial" w:eastAsia="Times New Roman" w:hAnsi="Arial" w:cs="Arial"/>
          <w:b/>
          <w:bCs/>
          <w:sz w:val="28"/>
          <w:szCs w:val="28"/>
        </w:rPr>
      </w:pPr>
    </w:p>
    <w:p w14:paraId="4AA33788" w14:textId="77777777" w:rsidR="00947F98" w:rsidRPr="0088309F" w:rsidRDefault="0068049E" w:rsidP="002617A4">
      <w:pPr>
        <w:keepNext/>
        <w:keepLines/>
        <w:pBdr>
          <w:top w:val="nil"/>
          <w:left w:val="nil"/>
          <w:bottom w:val="nil"/>
          <w:right w:val="nil"/>
          <w:between w:val="nil"/>
        </w:pBdr>
        <w:spacing w:before="480" w:after="0" w:line="360" w:lineRule="auto"/>
        <w:jc w:val="center"/>
        <w:rPr>
          <w:rFonts w:ascii="Arial" w:eastAsia="Cambria" w:hAnsi="Arial" w:cs="Arial"/>
          <w:b/>
          <w:color w:val="366091"/>
          <w:sz w:val="28"/>
          <w:szCs w:val="28"/>
        </w:rPr>
      </w:pPr>
      <w:r w:rsidRPr="0088309F">
        <w:rPr>
          <w:rFonts w:ascii="Arial" w:eastAsia="Times New Roman" w:hAnsi="Arial" w:cs="Arial"/>
          <w:b/>
          <w:color w:val="000000"/>
          <w:sz w:val="28"/>
          <w:szCs w:val="28"/>
        </w:rPr>
        <w:t>Table of Contents</w:t>
      </w:r>
    </w:p>
    <w:sdt>
      <w:sdtPr>
        <w:id w:val="2377612"/>
        <w:docPartObj>
          <w:docPartGallery w:val="Table of Contents"/>
          <w:docPartUnique/>
        </w:docPartObj>
      </w:sdtPr>
      <w:sdtEndPr/>
      <w:sdtContent>
        <w:p w14:paraId="373A7847" w14:textId="64B9A413" w:rsidR="0066742E" w:rsidRDefault="0068049E">
          <w:pPr>
            <w:pStyle w:val="TOC1"/>
            <w:tabs>
              <w:tab w:val="right" w:pos="9350"/>
            </w:tabs>
            <w:rPr>
              <w:rFonts w:asciiTheme="minorHAnsi" w:eastAsiaTheme="minorEastAsia" w:hAnsiTheme="minorHAnsi" w:cstheme="minorBidi"/>
              <w:noProof/>
              <w:lang w:val="en-GB" w:eastAsia="en-GB"/>
            </w:rPr>
          </w:pPr>
          <w:r w:rsidRPr="00EE1C9B">
            <w:fldChar w:fldCharType="begin"/>
          </w:r>
          <w:r w:rsidR="00797517" w:rsidRPr="00EE1C9B">
            <w:instrText xml:space="preserve"> TOC \h \u \z </w:instrText>
          </w:r>
          <w:r w:rsidRPr="00EE1C9B">
            <w:fldChar w:fldCharType="separate"/>
          </w:r>
          <w:hyperlink w:anchor="_Toc81497558" w:history="1">
            <w:r w:rsidR="0066742E" w:rsidRPr="00460062">
              <w:rPr>
                <w:rStyle w:val="Hyperlink"/>
                <w:rFonts w:ascii="Arial" w:hAnsi="Arial" w:cs="Arial"/>
                <w:noProof/>
              </w:rPr>
              <w:t>1.0 Introduction</w:t>
            </w:r>
            <w:r w:rsidR="0066742E">
              <w:rPr>
                <w:noProof/>
                <w:webHidden/>
              </w:rPr>
              <w:tab/>
            </w:r>
            <w:r w:rsidR="0066742E">
              <w:rPr>
                <w:noProof/>
                <w:webHidden/>
              </w:rPr>
              <w:fldChar w:fldCharType="begin"/>
            </w:r>
            <w:r w:rsidR="0066742E">
              <w:rPr>
                <w:noProof/>
                <w:webHidden/>
              </w:rPr>
              <w:instrText xml:space="preserve"> PAGEREF _Toc81497558 \h </w:instrText>
            </w:r>
            <w:r w:rsidR="0066742E">
              <w:rPr>
                <w:noProof/>
                <w:webHidden/>
              </w:rPr>
            </w:r>
            <w:r w:rsidR="0066742E">
              <w:rPr>
                <w:noProof/>
                <w:webHidden/>
              </w:rPr>
              <w:fldChar w:fldCharType="separate"/>
            </w:r>
            <w:r w:rsidR="0066742E">
              <w:rPr>
                <w:noProof/>
                <w:webHidden/>
              </w:rPr>
              <w:t>3</w:t>
            </w:r>
            <w:r w:rsidR="0066742E">
              <w:rPr>
                <w:noProof/>
                <w:webHidden/>
              </w:rPr>
              <w:fldChar w:fldCharType="end"/>
            </w:r>
          </w:hyperlink>
        </w:p>
        <w:p w14:paraId="592507D8" w14:textId="7547F0A6" w:rsidR="0066742E" w:rsidRDefault="0066742E">
          <w:pPr>
            <w:pStyle w:val="TOC1"/>
            <w:tabs>
              <w:tab w:val="right" w:pos="9350"/>
            </w:tabs>
            <w:rPr>
              <w:rFonts w:asciiTheme="minorHAnsi" w:eastAsiaTheme="minorEastAsia" w:hAnsiTheme="minorHAnsi" w:cstheme="minorBidi"/>
              <w:noProof/>
              <w:lang w:val="en-GB" w:eastAsia="en-GB"/>
            </w:rPr>
          </w:pPr>
          <w:hyperlink w:anchor="_Toc81497559" w:history="1">
            <w:r w:rsidRPr="00460062">
              <w:rPr>
                <w:rStyle w:val="Hyperlink"/>
                <w:rFonts w:ascii="Arial" w:hAnsi="Arial" w:cs="Arial"/>
                <w:noProof/>
              </w:rPr>
              <w:t>2.0 Company overview</w:t>
            </w:r>
            <w:r>
              <w:rPr>
                <w:noProof/>
                <w:webHidden/>
              </w:rPr>
              <w:tab/>
            </w:r>
            <w:r>
              <w:rPr>
                <w:noProof/>
                <w:webHidden/>
              </w:rPr>
              <w:fldChar w:fldCharType="begin"/>
            </w:r>
            <w:r>
              <w:rPr>
                <w:noProof/>
                <w:webHidden/>
              </w:rPr>
              <w:instrText xml:space="preserve"> PAGEREF _Toc81497559 \h </w:instrText>
            </w:r>
            <w:r>
              <w:rPr>
                <w:noProof/>
                <w:webHidden/>
              </w:rPr>
            </w:r>
            <w:r>
              <w:rPr>
                <w:noProof/>
                <w:webHidden/>
              </w:rPr>
              <w:fldChar w:fldCharType="separate"/>
            </w:r>
            <w:r>
              <w:rPr>
                <w:noProof/>
                <w:webHidden/>
              </w:rPr>
              <w:t>3</w:t>
            </w:r>
            <w:r>
              <w:rPr>
                <w:noProof/>
                <w:webHidden/>
              </w:rPr>
              <w:fldChar w:fldCharType="end"/>
            </w:r>
          </w:hyperlink>
        </w:p>
        <w:p w14:paraId="7CAAD151" w14:textId="5F0D3499" w:rsidR="0066742E" w:rsidRDefault="0066742E">
          <w:pPr>
            <w:pStyle w:val="TOC1"/>
            <w:tabs>
              <w:tab w:val="right" w:pos="9350"/>
            </w:tabs>
            <w:rPr>
              <w:rFonts w:asciiTheme="minorHAnsi" w:eastAsiaTheme="minorEastAsia" w:hAnsiTheme="minorHAnsi" w:cstheme="minorBidi"/>
              <w:noProof/>
              <w:lang w:val="en-GB" w:eastAsia="en-GB"/>
            </w:rPr>
          </w:pPr>
          <w:hyperlink w:anchor="_Toc81497560" w:history="1">
            <w:r w:rsidRPr="00460062">
              <w:rPr>
                <w:rStyle w:val="Hyperlink"/>
                <w:rFonts w:ascii="Arial" w:hAnsi="Arial" w:cs="Arial"/>
                <w:noProof/>
              </w:rPr>
              <w:t>3.0 Review of the models</w:t>
            </w:r>
            <w:r>
              <w:rPr>
                <w:noProof/>
                <w:webHidden/>
              </w:rPr>
              <w:tab/>
            </w:r>
            <w:r>
              <w:rPr>
                <w:noProof/>
                <w:webHidden/>
              </w:rPr>
              <w:fldChar w:fldCharType="begin"/>
            </w:r>
            <w:r>
              <w:rPr>
                <w:noProof/>
                <w:webHidden/>
              </w:rPr>
              <w:instrText xml:space="preserve"> PAGEREF _Toc81497560 \h </w:instrText>
            </w:r>
            <w:r>
              <w:rPr>
                <w:noProof/>
                <w:webHidden/>
              </w:rPr>
            </w:r>
            <w:r>
              <w:rPr>
                <w:noProof/>
                <w:webHidden/>
              </w:rPr>
              <w:fldChar w:fldCharType="separate"/>
            </w:r>
            <w:r>
              <w:rPr>
                <w:noProof/>
                <w:webHidden/>
              </w:rPr>
              <w:t>4</w:t>
            </w:r>
            <w:r>
              <w:rPr>
                <w:noProof/>
                <w:webHidden/>
              </w:rPr>
              <w:fldChar w:fldCharType="end"/>
            </w:r>
          </w:hyperlink>
        </w:p>
        <w:p w14:paraId="402D0730" w14:textId="08447345" w:rsidR="0066742E" w:rsidRDefault="0066742E">
          <w:pPr>
            <w:pStyle w:val="TOC1"/>
            <w:tabs>
              <w:tab w:val="right" w:pos="9350"/>
            </w:tabs>
            <w:rPr>
              <w:rFonts w:asciiTheme="minorHAnsi" w:eastAsiaTheme="minorEastAsia" w:hAnsiTheme="minorHAnsi" w:cstheme="minorBidi"/>
              <w:noProof/>
              <w:lang w:val="en-GB" w:eastAsia="en-GB"/>
            </w:rPr>
          </w:pPr>
          <w:hyperlink w:anchor="_Toc81497561" w:history="1">
            <w:r w:rsidRPr="00460062">
              <w:rPr>
                <w:rStyle w:val="Hyperlink"/>
                <w:rFonts w:ascii="Arial" w:hAnsi="Arial" w:cs="Arial"/>
                <w:noProof/>
              </w:rPr>
              <w:t>4.0 Selection of the model</w:t>
            </w:r>
            <w:r>
              <w:rPr>
                <w:noProof/>
                <w:webHidden/>
              </w:rPr>
              <w:tab/>
            </w:r>
            <w:r>
              <w:rPr>
                <w:noProof/>
                <w:webHidden/>
              </w:rPr>
              <w:fldChar w:fldCharType="begin"/>
            </w:r>
            <w:r>
              <w:rPr>
                <w:noProof/>
                <w:webHidden/>
              </w:rPr>
              <w:instrText xml:space="preserve"> PAGEREF _Toc81497561 \h </w:instrText>
            </w:r>
            <w:r>
              <w:rPr>
                <w:noProof/>
                <w:webHidden/>
              </w:rPr>
            </w:r>
            <w:r>
              <w:rPr>
                <w:noProof/>
                <w:webHidden/>
              </w:rPr>
              <w:fldChar w:fldCharType="separate"/>
            </w:r>
            <w:r>
              <w:rPr>
                <w:noProof/>
                <w:webHidden/>
              </w:rPr>
              <w:t>6</w:t>
            </w:r>
            <w:r>
              <w:rPr>
                <w:noProof/>
                <w:webHidden/>
              </w:rPr>
              <w:fldChar w:fldCharType="end"/>
            </w:r>
          </w:hyperlink>
        </w:p>
        <w:p w14:paraId="1A799288" w14:textId="0281DBD6" w:rsidR="0066742E" w:rsidRDefault="0066742E">
          <w:pPr>
            <w:pStyle w:val="TOC1"/>
            <w:tabs>
              <w:tab w:val="right" w:pos="9350"/>
            </w:tabs>
            <w:rPr>
              <w:rFonts w:asciiTheme="minorHAnsi" w:eastAsiaTheme="minorEastAsia" w:hAnsiTheme="minorHAnsi" w:cstheme="minorBidi"/>
              <w:noProof/>
              <w:lang w:val="en-GB" w:eastAsia="en-GB"/>
            </w:rPr>
          </w:pPr>
          <w:hyperlink w:anchor="_Toc81497562" w:history="1">
            <w:r w:rsidRPr="00460062">
              <w:rPr>
                <w:rStyle w:val="Hyperlink"/>
                <w:rFonts w:ascii="Arial" w:hAnsi="Arial" w:cs="Arial"/>
                <w:noProof/>
              </w:rPr>
              <w:t>5.0 Application</w:t>
            </w:r>
            <w:r>
              <w:rPr>
                <w:noProof/>
                <w:webHidden/>
              </w:rPr>
              <w:tab/>
            </w:r>
            <w:r>
              <w:rPr>
                <w:noProof/>
                <w:webHidden/>
              </w:rPr>
              <w:fldChar w:fldCharType="begin"/>
            </w:r>
            <w:r>
              <w:rPr>
                <w:noProof/>
                <w:webHidden/>
              </w:rPr>
              <w:instrText xml:space="preserve"> PAGEREF _Toc81497562 \h </w:instrText>
            </w:r>
            <w:r>
              <w:rPr>
                <w:noProof/>
                <w:webHidden/>
              </w:rPr>
            </w:r>
            <w:r>
              <w:rPr>
                <w:noProof/>
                <w:webHidden/>
              </w:rPr>
              <w:fldChar w:fldCharType="separate"/>
            </w:r>
            <w:r>
              <w:rPr>
                <w:noProof/>
                <w:webHidden/>
              </w:rPr>
              <w:t>8</w:t>
            </w:r>
            <w:r>
              <w:rPr>
                <w:noProof/>
                <w:webHidden/>
              </w:rPr>
              <w:fldChar w:fldCharType="end"/>
            </w:r>
          </w:hyperlink>
        </w:p>
        <w:p w14:paraId="44F739EE" w14:textId="0C483FDF" w:rsidR="0066742E" w:rsidRDefault="0066742E">
          <w:pPr>
            <w:pStyle w:val="TOC1"/>
            <w:tabs>
              <w:tab w:val="right" w:pos="9350"/>
            </w:tabs>
            <w:rPr>
              <w:rFonts w:asciiTheme="minorHAnsi" w:eastAsiaTheme="minorEastAsia" w:hAnsiTheme="minorHAnsi" w:cstheme="minorBidi"/>
              <w:noProof/>
              <w:lang w:val="en-GB" w:eastAsia="en-GB"/>
            </w:rPr>
          </w:pPr>
          <w:hyperlink w:anchor="_Toc81497563" w:history="1">
            <w:r w:rsidRPr="00460062">
              <w:rPr>
                <w:rStyle w:val="Hyperlink"/>
                <w:rFonts w:ascii="Arial" w:hAnsi="Arial" w:cs="Arial"/>
                <w:noProof/>
              </w:rPr>
              <w:t>6.0 Recommendations</w:t>
            </w:r>
            <w:r>
              <w:rPr>
                <w:noProof/>
                <w:webHidden/>
              </w:rPr>
              <w:tab/>
            </w:r>
            <w:r>
              <w:rPr>
                <w:noProof/>
                <w:webHidden/>
              </w:rPr>
              <w:fldChar w:fldCharType="begin"/>
            </w:r>
            <w:r>
              <w:rPr>
                <w:noProof/>
                <w:webHidden/>
              </w:rPr>
              <w:instrText xml:space="preserve"> PAGEREF _Toc81497563 \h </w:instrText>
            </w:r>
            <w:r>
              <w:rPr>
                <w:noProof/>
                <w:webHidden/>
              </w:rPr>
            </w:r>
            <w:r>
              <w:rPr>
                <w:noProof/>
                <w:webHidden/>
              </w:rPr>
              <w:fldChar w:fldCharType="separate"/>
            </w:r>
            <w:r>
              <w:rPr>
                <w:noProof/>
                <w:webHidden/>
              </w:rPr>
              <w:t>12</w:t>
            </w:r>
            <w:r>
              <w:rPr>
                <w:noProof/>
                <w:webHidden/>
              </w:rPr>
              <w:fldChar w:fldCharType="end"/>
            </w:r>
          </w:hyperlink>
        </w:p>
        <w:p w14:paraId="5B764716" w14:textId="7F20C34A" w:rsidR="0066742E" w:rsidRDefault="0066742E">
          <w:pPr>
            <w:pStyle w:val="TOC1"/>
            <w:tabs>
              <w:tab w:val="right" w:pos="9350"/>
            </w:tabs>
            <w:rPr>
              <w:rFonts w:asciiTheme="minorHAnsi" w:eastAsiaTheme="minorEastAsia" w:hAnsiTheme="minorHAnsi" w:cstheme="minorBidi"/>
              <w:noProof/>
              <w:lang w:val="en-GB" w:eastAsia="en-GB"/>
            </w:rPr>
          </w:pPr>
          <w:hyperlink w:anchor="_Toc81497564" w:history="1">
            <w:r w:rsidRPr="00460062">
              <w:rPr>
                <w:rStyle w:val="Hyperlink"/>
                <w:rFonts w:ascii="Arial" w:hAnsi="Arial" w:cs="Arial"/>
                <w:noProof/>
              </w:rPr>
              <w:t>7.0 Conclusion</w:t>
            </w:r>
            <w:r>
              <w:rPr>
                <w:noProof/>
                <w:webHidden/>
              </w:rPr>
              <w:tab/>
            </w:r>
            <w:r>
              <w:rPr>
                <w:noProof/>
                <w:webHidden/>
              </w:rPr>
              <w:fldChar w:fldCharType="begin"/>
            </w:r>
            <w:r>
              <w:rPr>
                <w:noProof/>
                <w:webHidden/>
              </w:rPr>
              <w:instrText xml:space="preserve"> PAGEREF _Toc81497564 \h </w:instrText>
            </w:r>
            <w:r>
              <w:rPr>
                <w:noProof/>
                <w:webHidden/>
              </w:rPr>
            </w:r>
            <w:r>
              <w:rPr>
                <w:noProof/>
                <w:webHidden/>
              </w:rPr>
              <w:fldChar w:fldCharType="separate"/>
            </w:r>
            <w:r>
              <w:rPr>
                <w:noProof/>
                <w:webHidden/>
              </w:rPr>
              <w:t>12</w:t>
            </w:r>
            <w:r>
              <w:rPr>
                <w:noProof/>
                <w:webHidden/>
              </w:rPr>
              <w:fldChar w:fldCharType="end"/>
            </w:r>
          </w:hyperlink>
        </w:p>
        <w:p w14:paraId="6391F8D9" w14:textId="5B57B84B" w:rsidR="0066742E" w:rsidRDefault="0066742E">
          <w:pPr>
            <w:pStyle w:val="TOC1"/>
            <w:tabs>
              <w:tab w:val="right" w:pos="9350"/>
            </w:tabs>
            <w:rPr>
              <w:rFonts w:asciiTheme="minorHAnsi" w:eastAsiaTheme="minorEastAsia" w:hAnsiTheme="minorHAnsi" w:cstheme="minorBidi"/>
              <w:noProof/>
              <w:lang w:val="en-GB" w:eastAsia="en-GB"/>
            </w:rPr>
          </w:pPr>
          <w:hyperlink w:anchor="_Toc81497565" w:history="1">
            <w:r w:rsidRPr="00460062">
              <w:rPr>
                <w:rStyle w:val="Hyperlink"/>
                <w:rFonts w:ascii="Arial" w:hAnsi="Arial" w:cs="Arial"/>
                <w:noProof/>
              </w:rPr>
              <w:t>References</w:t>
            </w:r>
            <w:r>
              <w:rPr>
                <w:noProof/>
                <w:webHidden/>
              </w:rPr>
              <w:tab/>
            </w:r>
            <w:r>
              <w:rPr>
                <w:noProof/>
                <w:webHidden/>
              </w:rPr>
              <w:fldChar w:fldCharType="begin"/>
            </w:r>
            <w:r>
              <w:rPr>
                <w:noProof/>
                <w:webHidden/>
              </w:rPr>
              <w:instrText xml:space="preserve"> PAGEREF _Toc81497565 \h </w:instrText>
            </w:r>
            <w:r>
              <w:rPr>
                <w:noProof/>
                <w:webHidden/>
              </w:rPr>
            </w:r>
            <w:r>
              <w:rPr>
                <w:noProof/>
                <w:webHidden/>
              </w:rPr>
              <w:fldChar w:fldCharType="separate"/>
            </w:r>
            <w:r>
              <w:rPr>
                <w:noProof/>
                <w:webHidden/>
              </w:rPr>
              <w:t>14</w:t>
            </w:r>
            <w:r>
              <w:rPr>
                <w:noProof/>
                <w:webHidden/>
              </w:rPr>
              <w:fldChar w:fldCharType="end"/>
            </w:r>
          </w:hyperlink>
        </w:p>
        <w:p w14:paraId="75553B8B" w14:textId="72047F36" w:rsidR="00947F98" w:rsidRDefault="0068049E" w:rsidP="002617A4">
          <w:pPr>
            <w:spacing w:line="360" w:lineRule="auto"/>
          </w:pPr>
          <w:r w:rsidRPr="00EE1C9B">
            <w:fldChar w:fldCharType="end"/>
          </w:r>
        </w:p>
      </w:sdtContent>
    </w:sdt>
    <w:p w14:paraId="61DA3BE7" w14:textId="77777777" w:rsidR="00947F98" w:rsidRDefault="00947F98" w:rsidP="002617A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0C39093A" w14:textId="77777777" w:rsidR="00947F98" w:rsidRDefault="0068049E" w:rsidP="002617A4">
      <w:pPr>
        <w:spacing w:line="360" w:lineRule="auto"/>
        <w:rPr>
          <w:rFonts w:ascii="Times New Roman" w:eastAsia="Times New Roman" w:hAnsi="Times New Roman" w:cs="Times New Roman"/>
          <w:b/>
          <w:sz w:val="24"/>
          <w:szCs w:val="24"/>
        </w:rPr>
      </w:pPr>
      <w:r>
        <w:br w:type="page"/>
      </w:r>
    </w:p>
    <w:p w14:paraId="0323B6AA" w14:textId="77777777" w:rsidR="00947F98" w:rsidRPr="00EE1C9B" w:rsidRDefault="0068049E" w:rsidP="002617A4">
      <w:pPr>
        <w:pStyle w:val="Heading1"/>
        <w:rPr>
          <w:rFonts w:ascii="Arial" w:hAnsi="Arial" w:cs="Arial"/>
          <w:sz w:val="24"/>
          <w:szCs w:val="24"/>
        </w:rPr>
      </w:pPr>
      <w:bookmarkStart w:id="0" w:name="_Toc81497558"/>
      <w:r w:rsidRPr="00EE1C9B">
        <w:rPr>
          <w:rFonts w:ascii="Arial" w:hAnsi="Arial" w:cs="Arial"/>
          <w:sz w:val="24"/>
          <w:szCs w:val="24"/>
        </w:rPr>
        <w:lastRenderedPageBreak/>
        <w:t>1.0 Introduction</w:t>
      </w:r>
      <w:bookmarkEnd w:id="0"/>
    </w:p>
    <w:p w14:paraId="0C233AE7" w14:textId="5D63569F" w:rsidR="00947F98" w:rsidRPr="00EE1C9B" w:rsidRDefault="0068049E" w:rsidP="002617A4">
      <w:pPr>
        <w:pBdr>
          <w:top w:val="nil"/>
          <w:left w:val="nil"/>
          <w:bottom w:val="nil"/>
          <w:right w:val="nil"/>
          <w:between w:val="nil"/>
        </w:pBdr>
        <w:spacing w:after="0" w:line="360" w:lineRule="auto"/>
        <w:jc w:val="both"/>
        <w:rPr>
          <w:rFonts w:ascii="Arial" w:eastAsia="Times New Roman" w:hAnsi="Arial" w:cs="Arial"/>
          <w:color w:val="000000"/>
        </w:rPr>
      </w:pPr>
      <w:r w:rsidRPr="00EE1C9B">
        <w:rPr>
          <w:rFonts w:ascii="Arial" w:eastAsia="Times New Roman" w:hAnsi="Arial" w:cs="Arial"/>
          <w:color w:val="000000"/>
        </w:rPr>
        <w:t>“</w:t>
      </w:r>
      <w:r w:rsidRPr="00EE1C9B">
        <w:rPr>
          <w:rFonts w:ascii="Arial" w:eastAsia="Times New Roman" w:hAnsi="Arial" w:cs="Arial"/>
          <w:b/>
          <w:i/>
          <w:color w:val="000000"/>
        </w:rPr>
        <w:t>Customer relationship management</w:t>
      </w:r>
      <w:r w:rsidRPr="00EE1C9B">
        <w:rPr>
          <w:rFonts w:ascii="Arial" w:eastAsia="Times New Roman" w:hAnsi="Arial" w:cs="Arial"/>
          <w:color w:val="000000"/>
        </w:rPr>
        <w:t xml:space="preserve">” assists organizations to develop a connection with their customers, which, in turn, develops customer retention and loyalty. </w:t>
      </w:r>
      <w:r w:rsidRPr="00EE1C9B">
        <w:rPr>
          <w:rFonts w:ascii="Arial" w:eastAsia="Times New Roman" w:hAnsi="Arial" w:cs="Arial"/>
        </w:rPr>
        <w:t xml:space="preserve">As the question of this assignment is set, the report will try to determine the internal and external factors which affect the quality systems and customer control. The assignment would also look at the processes through which an </w:t>
      </w:r>
      <w:r w:rsidR="008F1A5E" w:rsidRPr="00EE1C9B">
        <w:rPr>
          <w:rFonts w:ascii="Arial" w:eastAsia="Times New Roman" w:hAnsi="Arial" w:cs="Arial"/>
        </w:rPr>
        <w:t>organization</w:t>
      </w:r>
      <w:r w:rsidRPr="00EE1C9B">
        <w:rPr>
          <w:rFonts w:ascii="Arial" w:eastAsia="Times New Roman" w:hAnsi="Arial" w:cs="Arial"/>
        </w:rPr>
        <w:t xml:space="preserve"> can deal with the new situation and achieve the business objectives by maintaining customer relationships. The selected </w:t>
      </w:r>
      <w:r w:rsidR="008F1A5E" w:rsidRPr="00EE1C9B">
        <w:rPr>
          <w:rFonts w:ascii="Arial" w:eastAsia="Times New Roman" w:hAnsi="Arial" w:cs="Arial"/>
        </w:rPr>
        <w:t>organization</w:t>
      </w:r>
      <w:r w:rsidRPr="00EE1C9B">
        <w:rPr>
          <w:rFonts w:ascii="Arial" w:eastAsia="Times New Roman" w:hAnsi="Arial" w:cs="Arial"/>
        </w:rPr>
        <w:t xml:space="preserve"> in this assignment has been Unilever which failed to create big impacts with the products like “</w:t>
      </w:r>
      <w:r w:rsidRPr="00EE1C9B">
        <w:rPr>
          <w:rFonts w:ascii="Arial" w:eastAsia="Times New Roman" w:hAnsi="Arial" w:cs="Arial"/>
          <w:b/>
          <w:i/>
        </w:rPr>
        <w:t>Persil’s Mighty and Small product</w:t>
      </w:r>
      <w:r w:rsidRPr="00EE1C9B">
        <w:rPr>
          <w:rFonts w:ascii="Arial" w:eastAsia="Times New Roman" w:hAnsi="Arial" w:cs="Arial"/>
        </w:rPr>
        <w:t>” and “</w:t>
      </w:r>
      <w:r w:rsidRPr="00EE1C9B">
        <w:rPr>
          <w:rFonts w:ascii="Arial" w:eastAsia="Times New Roman" w:hAnsi="Arial" w:cs="Arial"/>
          <w:b/>
          <w:i/>
        </w:rPr>
        <w:t>Comfort One Rinse Laundry detergent</w:t>
      </w:r>
      <w:r w:rsidRPr="00EE1C9B">
        <w:rPr>
          <w:rFonts w:ascii="Arial" w:eastAsia="Times New Roman" w:hAnsi="Arial" w:cs="Arial"/>
        </w:rPr>
        <w:t xml:space="preserve">". The main issue in this report would be to solve customer related issues to understand the pulse of the customers at the time of </w:t>
      </w:r>
      <w:proofErr w:type="spellStart"/>
      <w:r w:rsidRPr="00EE1C9B">
        <w:rPr>
          <w:rFonts w:ascii="Arial" w:eastAsia="Times New Roman" w:hAnsi="Arial" w:cs="Arial"/>
        </w:rPr>
        <w:t>Covid</w:t>
      </w:r>
      <w:proofErr w:type="spellEnd"/>
      <w:r w:rsidRPr="00EE1C9B">
        <w:rPr>
          <w:rFonts w:ascii="Arial" w:eastAsia="Times New Roman" w:hAnsi="Arial" w:cs="Arial"/>
        </w:rPr>
        <w:t xml:space="preserve"> 19 and how this can be overcome by maintaining customer relationships. </w:t>
      </w:r>
      <w:r w:rsidRPr="00EE1C9B">
        <w:rPr>
          <w:rFonts w:ascii="Arial" w:eastAsia="Times New Roman" w:hAnsi="Arial" w:cs="Arial"/>
          <w:color w:val="000000"/>
        </w:rPr>
        <w:t xml:space="preserve">This </w:t>
      </w:r>
      <w:r w:rsidRPr="00EE1C9B">
        <w:rPr>
          <w:rFonts w:ascii="Arial" w:eastAsia="Times New Roman" w:hAnsi="Arial" w:cs="Arial"/>
        </w:rPr>
        <w:t>report</w:t>
      </w:r>
      <w:r w:rsidRPr="00EE1C9B">
        <w:rPr>
          <w:rFonts w:ascii="Arial" w:eastAsia="Times New Roman" w:hAnsi="Arial" w:cs="Arial"/>
          <w:color w:val="000000"/>
        </w:rPr>
        <w:t xml:space="preserve"> will analyze the quality systems as well as the CRM process of an organization by using some models and theories of CRM.</w:t>
      </w:r>
    </w:p>
    <w:p w14:paraId="3E976AAA" w14:textId="77777777" w:rsidR="00947F98" w:rsidRPr="004638BD" w:rsidRDefault="0068049E" w:rsidP="002617A4">
      <w:pPr>
        <w:pStyle w:val="Heading1"/>
        <w:rPr>
          <w:rFonts w:ascii="Arial" w:hAnsi="Arial" w:cs="Arial"/>
          <w:sz w:val="24"/>
          <w:szCs w:val="24"/>
        </w:rPr>
      </w:pPr>
      <w:bookmarkStart w:id="1" w:name="_Toc81497559"/>
      <w:r w:rsidRPr="004638BD">
        <w:rPr>
          <w:rFonts w:ascii="Arial" w:hAnsi="Arial" w:cs="Arial"/>
          <w:sz w:val="24"/>
          <w:szCs w:val="24"/>
        </w:rPr>
        <w:t>2.0 Company overview</w:t>
      </w:r>
      <w:bookmarkEnd w:id="1"/>
    </w:p>
    <w:p w14:paraId="51E3D5D0" w14:textId="1748ACC5" w:rsidR="00947F98" w:rsidRPr="004638BD" w:rsidRDefault="0068049E" w:rsidP="002617A4">
      <w:pPr>
        <w:pBdr>
          <w:top w:val="nil"/>
          <w:left w:val="nil"/>
          <w:bottom w:val="nil"/>
          <w:right w:val="nil"/>
          <w:between w:val="nil"/>
        </w:pBdr>
        <w:spacing w:after="0" w:line="360" w:lineRule="auto"/>
        <w:jc w:val="both"/>
        <w:rPr>
          <w:rFonts w:ascii="Arial" w:eastAsia="Times New Roman" w:hAnsi="Arial" w:cs="Arial"/>
          <w:color w:val="000000"/>
        </w:rPr>
      </w:pPr>
      <w:r w:rsidRPr="004638BD">
        <w:rPr>
          <w:rFonts w:ascii="Arial" w:eastAsia="Times New Roman" w:hAnsi="Arial" w:cs="Arial"/>
          <w:color w:val="000000"/>
        </w:rPr>
        <w:t xml:space="preserve">Unilever was established in 1929 with the vision to develop a commonplace with sustainable living. In 2020, the international revenue gathered by the organization amounted to almost 50.7 B euros. Unilever spends a lot of resources to maintain a proper CRM process through effective marketing. However, sustainability marketing is considered a big challenge for the company. </w:t>
      </w:r>
      <w:r w:rsidRPr="004638BD">
        <w:rPr>
          <w:rFonts w:ascii="Arial" w:eastAsia="Times New Roman" w:hAnsi="Arial" w:cs="Arial"/>
        </w:rPr>
        <w:t xml:space="preserve">As per the report of Dma.org.uk (2021), the people would be a lot more focused on what they are deriving. Thus, as per the CEO of </w:t>
      </w:r>
      <w:proofErr w:type="spellStart"/>
      <w:r w:rsidRPr="004638BD">
        <w:rPr>
          <w:rFonts w:ascii="Arial" w:eastAsia="Times New Roman" w:hAnsi="Arial" w:cs="Arial"/>
        </w:rPr>
        <w:t>Feefo</w:t>
      </w:r>
      <w:proofErr w:type="spellEnd"/>
      <w:r w:rsidRPr="004638BD">
        <w:rPr>
          <w:rFonts w:ascii="Arial" w:eastAsia="Times New Roman" w:hAnsi="Arial" w:cs="Arial"/>
        </w:rPr>
        <w:t xml:space="preserve">, the main challenge would be to enhance Customer Experience but Unilever has not been able to connect the issue right. </w:t>
      </w:r>
      <w:r w:rsidRPr="004638BD">
        <w:rPr>
          <w:rFonts w:ascii="Arial" w:eastAsia="Times New Roman" w:hAnsi="Arial" w:cs="Arial"/>
          <w:color w:val="000000"/>
        </w:rPr>
        <w:t>For instance, Unilever tried to promote environmental benefits through its product marketing, but the main challenge that the company faced is to get customers engaged with the environment and sustainability. Unilever noticed that a promotion campaign for “</w:t>
      </w:r>
      <w:r w:rsidRPr="004638BD">
        <w:rPr>
          <w:rFonts w:ascii="Arial" w:eastAsia="Times New Roman" w:hAnsi="Arial" w:cs="Arial"/>
          <w:b/>
          <w:i/>
          <w:color w:val="000000"/>
        </w:rPr>
        <w:t>Persil’s Mighty and Small product</w:t>
      </w:r>
      <w:r w:rsidRPr="004638BD">
        <w:rPr>
          <w:rFonts w:ascii="Arial" w:eastAsia="Times New Roman" w:hAnsi="Arial" w:cs="Arial"/>
          <w:color w:val="000000"/>
        </w:rPr>
        <w:t>” which aimed at the benefits of an environment of less transport and less packaging impact alone, failed to get a broad and significant purchase preference. Apart from that, Unilever also developed “</w:t>
      </w:r>
      <w:r w:rsidRPr="004638BD">
        <w:rPr>
          <w:rFonts w:ascii="Arial" w:eastAsia="Times New Roman" w:hAnsi="Arial" w:cs="Arial"/>
          <w:b/>
          <w:i/>
          <w:color w:val="000000"/>
        </w:rPr>
        <w:t>Comfort One Rinse Laundry detergent</w:t>
      </w:r>
      <w:r w:rsidRPr="004638BD">
        <w:rPr>
          <w:rFonts w:ascii="Arial" w:eastAsia="Times New Roman" w:hAnsi="Arial" w:cs="Arial"/>
          <w:color w:val="000000"/>
        </w:rPr>
        <w:t>” to decrease the water required to “</w:t>
      </w:r>
      <w:r w:rsidRPr="004638BD">
        <w:rPr>
          <w:rFonts w:ascii="Arial" w:eastAsia="Times New Roman" w:hAnsi="Arial" w:cs="Arial"/>
          <w:b/>
          <w:i/>
          <w:color w:val="000000"/>
        </w:rPr>
        <w:t>hand washcloths</w:t>
      </w:r>
      <w:r w:rsidRPr="004638BD">
        <w:rPr>
          <w:rFonts w:ascii="Arial" w:eastAsia="Times New Roman" w:hAnsi="Arial" w:cs="Arial"/>
          <w:color w:val="000000"/>
        </w:rPr>
        <w:t xml:space="preserve">” in most of the developing countries, however, has noticed that customers have taken a much longer period to adopt the new </w:t>
      </w:r>
      <w:r w:rsidR="008F1A5E" w:rsidRPr="004638BD">
        <w:rPr>
          <w:rFonts w:ascii="Arial" w:eastAsia="Times New Roman" w:hAnsi="Arial" w:cs="Arial"/>
          <w:color w:val="000000"/>
        </w:rPr>
        <w:t>behavior</w:t>
      </w:r>
      <w:r w:rsidRPr="004638BD">
        <w:rPr>
          <w:rFonts w:ascii="Arial" w:eastAsia="Times New Roman" w:hAnsi="Arial" w:cs="Arial"/>
          <w:color w:val="000000"/>
        </w:rPr>
        <w:t>. So, Unilever has to face such CRM issues (Baker, 2021).</w:t>
      </w:r>
    </w:p>
    <w:p w14:paraId="2C8E63DB" w14:textId="77777777" w:rsidR="00947F98" w:rsidRPr="004638BD" w:rsidRDefault="0068049E" w:rsidP="002617A4">
      <w:pPr>
        <w:pStyle w:val="Heading1"/>
        <w:rPr>
          <w:rFonts w:ascii="Arial" w:hAnsi="Arial" w:cs="Arial"/>
          <w:sz w:val="24"/>
          <w:szCs w:val="24"/>
        </w:rPr>
      </w:pPr>
      <w:bookmarkStart w:id="2" w:name="_Toc81497560"/>
      <w:r w:rsidRPr="004638BD">
        <w:rPr>
          <w:rFonts w:ascii="Arial" w:hAnsi="Arial" w:cs="Arial"/>
          <w:sz w:val="24"/>
          <w:szCs w:val="24"/>
        </w:rPr>
        <w:lastRenderedPageBreak/>
        <w:t>3.0 Review of the models</w:t>
      </w:r>
      <w:bookmarkEnd w:id="2"/>
    </w:p>
    <w:p w14:paraId="6D99937C" w14:textId="77777777" w:rsidR="00947F98" w:rsidRPr="00842342" w:rsidRDefault="0068049E" w:rsidP="002617A4">
      <w:pPr>
        <w:pBdr>
          <w:top w:val="nil"/>
          <w:left w:val="nil"/>
          <w:bottom w:val="nil"/>
          <w:right w:val="nil"/>
          <w:between w:val="nil"/>
        </w:pBdr>
        <w:spacing w:after="0" w:line="360" w:lineRule="auto"/>
        <w:jc w:val="both"/>
        <w:rPr>
          <w:rFonts w:ascii="Arial" w:eastAsia="Times New Roman" w:hAnsi="Arial" w:cs="Arial"/>
        </w:rPr>
      </w:pPr>
      <w:r w:rsidRPr="00842342">
        <w:rPr>
          <w:rFonts w:ascii="Arial" w:eastAsia="Times New Roman" w:hAnsi="Arial" w:cs="Arial"/>
          <w:color w:val="FF0000"/>
        </w:rPr>
        <w:t>The IDIC or “</w:t>
      </w:r>
      <w:r w:rsidRPr="00842342">
        <w:rPr>
          <w:rFonts w:ascii="Arial" w:eastAsia="Times New Roman" w:hAnsi="Arial" w:cs="Arial"/>
          <w:b/>
          <w:i/>
          <w:color w:val="FF0000"/>
        </w:rPr>
        <w:t>identify, differentiate, interact, and customize</w:t>
      </w:r>
      <w:r w:rsidRPr="00842342">
        <w:rPr>
          <w:rFonts w:ascii="Arial" w:eastAsia="Times New Roman" w:hAnsi="Arial" w:cs="Arial"/>
          <w:color w:val="FF0000"/>
        </w:rPr>
        <w:t>” is a vital CRM model developed by the “</w:t>
      </w:r>
      <w:r w:rsidRPr="00842342">
        <w:rPr>
          <w:rFonts w:ascii="Arial" w:eastAsia="Times New Roman" w:hAnsi="Arial" w:cs="Arial"/>
          <w:b/>
          <w:i/>
          <w:color w:val="FF0000"/>
        </w:rPr>
        <w:t>Peppers and Rogers Group</w:t>
      </w:r>
      <w:r w:rsidRPr="00842342">
        <w:rPr>
          <w:rFonts w:ascii="Arial" w:eastAsia="Times New Roman" w:hAnsi="Arial" w:cs="Arial"/>
          <w:color w:val="FF0000"/>
        </w:rPr>
        <w:t>”. Another important theory of CRM is the “</w:t>
      </w:r>
      <w:r w:rsidRPr="00842342">
        <w:rPr>
          <w:rFonts w:ascii="Arial" w:eastAsia="Times New Roman" w:hAnsi="Arial" w:cs="Arial"/>
          <w:b/>
          <w:i/>
          <w:color w:val="FF0000"/>
        </w:rPr>
        <w:t>trust-commitment model</w:t>
      </w:r>
      <w:r w:rsidRPr="00842342">
        <w:rPr>
          <w:rFonts w:ascii="Arial" w:eastAsia="Times New Roman" w:hAnsi="Arial" w:cs="Arial"/>
          <w:color w:val="FF0000"/>
        </w:rPr>
        <w:t>” developed by “</w:t>
      </w:r>
      <w:r w:rsidRPr="00842342">
        <w:rPr>
          <w:rFonts w:ascii="Arial" w:eastAsia="Times New Roman" w:hAnsi="Arial" w:cs="Arial"/>
          <w:b/>
          <w:i/>
          <w:color w:val="FF0000"/>
        </w:rPr>
        <w:t>Morgan and Hunt</w:t>
      </w:r>
      <w:r w:rsidRPr="00842342">
        <w:rPr>
          <w:rFonts w:ascii="Arial" w:eastAsia="Times New Roman" w:hAnsi="Arial" w:cs="Arial"/>
          <w:color w:val="FF0000"/>
        </w:rPr>
        <w:t>”. This part of the assignment will discuss the strengths and weaknesses of the models (</w:t>
      </w:r>
      <w:proofErr w:type="spellStart"/>
      <w:r w:rsidRPr="00842342">
        <w:rPr>
          <w:rFonts w:ascii="Arial" w:eastAsia="Times New Roman" w:hAnsi="Arial" w:cs="Arial"/>
          <w:color w:val="FF0000"/>
        </w:rPr>
        <w:t>Bricci</w:t>
      </w:r>
      <w:proofErr w:type="spellEnd"/>
      <w:r w:rsidRPr="00842342">
        <w:rPr>
          <w:rFonts w:ascii="Arial" w:eastAsia="Times New Roman" w:hAnsi="Arial" w:cs="Arial"/>
          <w:color w:val="FF0000"/>
        </w:rPr>
        <w:t xml:space="preserve">, </w:t>
      </w:r>
      <w:proofErr w:type="spellStart"/>
      <w:r w:rsidRPr="00842342">
        <w:rPr>
          <w:rFonts w:ascii="Arial" w:eastAsia="Times New Roman" w:hAnsi="Arial" w:cs="Arial"/>
          <w:color w:val="FF0000"/>
        </w:rPr>
        <w:t>Fragata</w:t>
      </w:r>
      <w:proofErr w:type="spellEnd"/>
      <w:r w:rsidRPr="00842342">
        <w:rPr>
          <w:rFonts w:ascii="Arial" w:eastAsia="Times New Roman" w:hAnsi="Arial" w:cs="Arial"/>
          <w:color w:val="FF0000"/>
        </w:rPr>
        <w:t xml:space="preserve"> and </w:t>
      </w:r>
      <w:proofErr w:type="spellStart"/>
      <w:r w:rsidRPr="00842342">
        <w:rPr>
          <w:rFonts w:ascii="Arial" w:eastAsia="Times New Roman" w:hAnsi="Arial" w:cs="Arial"/>
          <w:color w:val="FF0000"/>
        </w:rPr>
        <w:t>Antunes</w:t>
      </w:r>
      <w:proofErr w:type="spellEnd"/>
      <w:r w:rsidRPr="00842342">
        <w:rPr>
          <w:rFonts w:ascii="Arial" w:eastAsia="Times New Roman" w:hAnsi="Arial" w:cs="Arial"/>
          <w:color w:val="FF0000"/>
        </w:rPr>
        <w:t>, 2016).</w:t>
      </w:r>
      <w:r w:rsidRPr="00842342">
        <w:rPr>
          <w:rFonts w:ascii="Arial" w:eastAsia="Times New Roman" w:hAnsi="Arial" w:cs="Arial"/>
          <w:color w:val="000000"/>
        </w:rPr>
        <w:t xml:space="preserve"> </w:t>
      </w:r>
      <w:r w:rsidRPr="00842342">
        <w:rPr>
          <w:rFonts w:ascii="Arial" w:eastAsia="Times New Roman" w:hAnsi="Arial" w:cs="Arial"/>
        </w:rPr>
        <w:t>A</w:t>
      </w:r>
      <w:r w:rsidRPr="00842342">
        <w:rPr>
          <w:rFonts w:ascii="Arial" w:eastAsia="Times New Roman" w:hAnsi="Arial" w:cs="Arial"/>
          <w:color w:val="000000"/>
        </w:rPr>
        <w:t xml:space="preserve">nother important model to </w:t>
      </w:r>
      <w:r w:rsidRPr="00842342">
        <w:rPr>
          <w:rFonts w:ascii="Arial" w:eastAsia="Times New Roman" w:hAnsi="Arial" w:cs="Arial"/>
        </w:rPr>
        <w:t xml:space="preserve">understand the Customer Relationship and the Consumer Experience would be Payne and </w:t>
      </w:r>
      <w:proofErr w:type="spellStart"/>
      <w:r w:rsidRPr="00842342">
        <w:rPr>
          <w:rFonts w:ascii="Arial" w:eastAsia="Times New Roman" w:hAnsi="Arial" w:cs="Arial"/>
        </w:rPr>
        <w:t>Frow’s</w:t>
      </w:r>
      <w:proofErr w:type="spellEnd"/>
      <w:r w:rsidRPr="00842342">
        <w:rPr>
          <w:rFonts w:ascii="Arial" w:eastAsia="Times New Roman" w:hAnsi="Arial" w:cs="Arial"/>
        </w:rPr>
        <w:t xml:space="preserve"> 5 Forces which can be used in the perspective of the Customer Relationship in Unilever. therefore, the review of those models can be done as follows:</w:t>
      </w:r>
    </w:p>
    <w:p w14:paraId="37BBEE77" w14:textId="77777777" w:rsidR="00947F98" w:rsidRPr="00842342" w:rsidRDefault="0068049E" w:rsidP="002617A4">
      <w:pPr>
        <w:pBdr>
          <w:top w:val="nil"/>
          <w:left w:val="nil"/>
          <w:bottom w:val="nil"/>
          <w:right w:val="nil"/>
          <w:between w:val="nil"/>
        </w:pBdr>
        <w:spacing w:after="0" w:line="360" w:lineRule="auto"/>
        <w:jc w:val="both"/>
        <w:rPr>
          <w:rFonts w:ascii="Arial" w:eastAsia="Times New Roman" w:hAnsi="Arial" w:cs="Arial"/>
          <w:sz w:val="24"/>
          <w:szCs w:val="24"/>
        </w:rPr>
      </w:pPr>
      <w:r w:rsidRPr="00842342">
        <w:rPr>
          <w:rFonts w:ascii="Arial" w:eastAsia="Times New Roman" w:hAnsi="Arial" w:cs="Arial"/>
          <w:b/>
          <w:sz w:val="24"/>
          <w:szCs w:val="24"/>
        </w:rPr>
        <w:t>IDIC Model</w:t>
      </w:r>
    </w:p>
    <w:p w14:paraId="3FB80CCB" w14:textId="4671CF0C" w:rsidR="00947F98" w:rsidRPr="00B81F9D" w:rsidRDefault="0068049E" w:rsidP="002617A4">
      <w:pPr>
        <w:pBdr>
          <w:top w:val="nil"/>
          <w:left w:val="nil"/>
          <w:bottom w:val="nil"/>
          <w:right w:val="nil"/>
          <w:between w:val="nil"/>
        </w:pBdr>
        <w:spacing w:after="0" w:line="360" w:lineRule="auto"/>
        <w:jc w:val="both"/>
        <w:rPr>
          <w:rFonts w:ascii="Arial" w:eastAsia="Times New Roman" w:hAnsi="Arial" w:cs="Arial"/>
        </w:rPr>
      </w:pPr>
      <w:r w:rsidRPr="00842342">
        <w:rPr>
          <w:rFonts w:ascii="Arial" w:eastAsia="Times New Roman" w:hAnsi="Arial" w:cs="Arial"/>
          <w:b/>
          <w:sz w:val="24"/>
          <w:szCs w:val="24"/>
        </w:rPr>
        <w:t>Identify</w:t>
      </w:r>
      <w:r w:rsidRPr="00522495">
        <w:rPr>
          <w:rFonts w:ascii="Arial" w:eastAsia="Times New Roman" w:hAnsi="Arial" w:cs="Arial"/>
          <w:b/>
        </w:rPr>
        <w:t>:</w:t>
      </w:r>
      <w:r>
        <w:rPr>
          <w:rFonts w:ascii="Times New Roman" w:eastAsia="Times New Roman" w:hAnsi="Times New Roman" w:cs="Times New Roman"/>
          <w:sz w:val="24"/>
          <w:szCs w:val="24"/>
        </w:rPr>
        <w:t xml:space="preserve"> </w:t>
      </w:r>
      <w:r w:rsidRPr="00B81F9D">
        <w:rPr>
          <w:rFonts w:ascii="Arial" w:eastAsia="Times New Roman" w:hAnsi="Arial" w:cs="Arial"/>
        </w:rPr>
        <w:t xml:space="preserve">the first step within this model has been to identify the customers who are associated with the brand. The information collection of the customers is necessary to identify the customers who are associated with the brand. The general details of the customers like customer name, address, purchase history, and others are to be collected by the brand. For example, Unilever can collect the information by identifying them and understanding their purchase </w:t>
      </w:r>
      <w:r w:rsidR="008F1A5E" w:rsidRPr="00B81F9D">
        <w:rPr>
          <w:rFonts w:ascii="Arial" w:eastAsia="Times New Roman" w:hAnsi="Arial" w:cs="Arial"/>
        </w:rPr>
        <w:t>behavior</w:t>
      </w:r>
      <w:r w:rsidRPr="00B81F9D">
        <w:rPr>
          <w:rFonts w:ascii="Arial" w:eastAsia="Times New Roman" w:hAnsi="Arial" w:cs="Arial"/>
        </w:rPr>
        <w:t xml:space="preserve">. The main aim of collecting this customer information has been to understand their needs, wants, and purchase </w:t>
      </w:r>
      <w:r w:rsidR="008F1A5E" w:rsidRPr="00B81F9D">
        <w:rPr>
          <w:rFonts w:ascii="Arial" w:eastAsia="Times New Roman" w:hAnsi="Arial" w:cs="Arial"/>
        </w:rPr>
        <w:t>behavior</w:t>
      </w:r>
      <w:r w:rsidRPr="00B81F9D">
        <w:rPr>
          <w:rFonts w:ascii="Arial" w:eastAsia="Times New Roman" w:hAnsi="Arial" w:cs="Arial"/>
        </w:rPr>
        <w:t>.</w:t>
      </w:r>
    </w:p>
    <w:p w14:paraId="12CF9F1E" w14:textId="10D26AB6" w:rsidR="00947F98" w:rsidRPr="00B81F9D" w:rsidRDefault="0068049E" w:rsidP="002617A4">
      <w:pPr>
        <w:pBdr>
          <w:top w:val="nil"/>
          <w:left w:val="nil"/>
          <w:bottom w:val="nil"/>
          <w:right w:val="nil"/>
          <w:between w:val="nil"/>
        </w:pBdr>
        <w:spacing w:after="0" w:line="360" w:lineRule="auto"/>
        <w:jc w:val="both"/>
        <w:rPr>
          <w:rFonts w:ascii="Arial" w:eastAsia="Times New Roman" w:hAnsi="Arial" w:cs="Arial"/>
        </w:rPr>
      </w:pPr>
      <w:r w:rsidRPr="00B81F9D">
        <w:rPr>
          <w:rFonts w:ascii="Arial" w:eastAsia="Times New Roman" w:hAnsi="Arial" w:cs="Arial"/>
          <w:b/>
          <w:sz w:val="24"/>
          <w:szCs w:val="24"/>
        </w:rPr>
        <w:t>Differentiate</w:t>
      </w:r>
      <w:r w:rsidRPr="00522495">
        <w:rPr>
          <w:rFonts w:ascii="Arial" w:eastAsia="Times New Roman" w:hAnsi="Arial" w:cs="Arial"/>
          <w:b/>
        </w:rPr>
        <w:t>:</w:t>
      </w:r>
      <w:r>
        <w:rPr>
          <w:rFonts w:ascii="Times New Roman" w:eastAsia="Times New Roman" w:hAnsi="Times New Roman" w:cs="Times New Roman"/>
          <w:sz w:val="24"/>
          <w:szCs w:val="24"/>
        </w:rPr>
        <w:t xml:space="preserve"> </w:t>
      </w:r>
      <w:r w:rsidRPr="00B81F9D">
        <w:rPr>
          <w:rFonts w:ascii="Arial" w:eastAsia="Times New Roman" w:hAnsi="Arial" w:cs="Arial"/>
        </w:rPr>
        <w:t>after the collection of customer data, differentiation between the different types of customers is necessary. For example, the needs of the customers and the purchase types are different. The projected lifetime value of those customers and the purchase medium can be determined through the process of data collection (</w:t>
      </w:r>
      <w:proofErr w:type="spellStart"/>
      <w:r w:rsidRPr="00B81F9D">
        <w:rPr>
          <w:rFonts w:ascii="Arial" w:eastAsia="Times New Roman" w:hAnsi="Arial" w:cs="Arial"/>
        </w:rPr>
        <w:t>Deszczyński</w:t>
      </w:r>
      <w:proofErr w:type="spellEnd"/>
      <w:r w:rsidRPr="00B81F9D">
        <w:rPr>
          <w:rFonts w:ascii="Arial" w:eastAsia="Times New Roman" w:hAnsi="Arial" w:cs="Arial"/>
        </w:rPr>
        <w:t xml:space="preserve">, 2018). the determination of the different categories of customers can be done. the value of these different customer groups would be different and by this determination process, an </w:t>
      </w:r>
      <w:r w:rsidR="008F1A5E" w:rsidRPr="00B81F9D">
        <w:rPr>
          <w:rFonts w:ascii="Arial" w:eastAsia="Times New Roman" w:hAnsi="Arial" w:cs="Arial"/>
        </w:rPr>
        <w:t>organization</w:t>
      </w:r>
      <w:r w:rsidRPr="00B81F9D">
        <w:rPr>
          <w:rFonts w:ascii="Arial" w:eastAsia="Times New Roman" w:hAnsi="Arial" w:cs="Arial"/>
        </w:rPr>
        <w:t xml:space="preserve"> can differentiate them according to their lifetime value and </w:t>
      </w:r>
      <w:r w:rsidR="00E7562D" w:rsidRPr="00B81F9D">
        <w:rPr>
          <w:rFonts w:ascii="Arial" w:eastAsia="Times New Roman" w:hAnsi="Arial" w:cs="Arial"/>
        </w:rPr>
        <w:t>prioritize</w:t>
      </w:r>
      <w:r w:rsidRPr="00B81F9D">
        <w:rPr>
          <w:rFonts w:ascii="Arial" w:eastAsia="Times New Roman" w:hAnsi="Arial" w:cs="Arial"/>
        </w:rPr>
        <w:t xml:space="preserve">. Besides, the best fit strategy for the different categories can also be done. </w:t>
      </w:r>
    </w:p>
    <w:p w14:paraId="4217ED6F" w14:textId="0BEAFE53" w:rsidR="00947F98" w:rsidRPr="00114BAA" w:rsidRDefault="0068049E" w:rsidP="002617A4">
      <w:pPr>
        <w:pBdr>
          <w:top w:val="nil"/>
          <w:left w:val="nil"/>
          <w:bottom w:val="nil"/>
          <w:right w:val="nil"/>
          <w:between w:val="nil"/>
        </w:pBdr>
        <w:spacing w:after="0" w:line="360" w:lineRule="auto"/>
        <w:jc w:val="both"/>
        <w:rPr>
          <w:rFonts w:ascii="Arial" w:eastAsia="Times New Roman" w:hAnsi="Arial" w:cs="Arial"/>
        </w:rPr>
      </w:pPr>
      <w:r w:rsidRPr="00B81F9D">
        <w:rPr>
          <w:rFonts w:ascii="Arial" w:eastAsia="Times New Roman" w:hAnsi="Arial" w:cs="Arial"/>
          <w:b/>
          <w:sz w:val="24"/>
          <w:szCs w:val="24"/>
        </w:rPr>
        <w:t>Interact</w:t>
      </w:r>
      <w:r w:rsidRPr="00522495">
        <w:rPr>
          <w:rFonts w:ascii="Arial" w:eastAsia="Times New Roman" w:hAnsi="Arial" w:cs="Arial"/>
          <w:b/>
        </w:rPr>
        <w:t>:</w:t>
      </w:r>
      <w:r w:rsidRPr="00522495">
        <w:rPr>
          <w:rFonts w:ascii="Arial" w:eastAsia="Times New Roman" w:hAnsi="Arial" w:cs="Arial"/>
        </w:rPr>
        <w:t xml:space="preserve"> </w:t>
      </w:r>
      <w:r w:rsidRPr="00114BAA">
        <w:rPr>
          <w:rFonts w:ascii="Arial" w:eastAsia="Times New Roman" w:hAnsi="Arial" w:cs="Arial"/>
        </w:rPr>
        <w:t>once the category determination of the customers is done, the next process has been to interact with the customers. In respect of the failure to get an adequate response from the customers from Unilever detergent brands like Persil Mighty and Small Products, “Comfort One Rinse Laundry detergent”, and others, it can be said that the fault of the relationship management has been the problem of customer relationship (</w:t>
      </w:r>
      <w:proofErr w:type="spellStart"/>
      <w:r w:rsidRPr="00114BAA">
        <w:rPr>
          <w:rFonts w:ascii="Arial" w:eastAsia="Times New Roman" w:hAnsi="Arial" w:cs="Arial"/>
        </w:rPr>
        <w:t>Deszczyński</w:t>
      </w:r>
      <w:proofErr w:type="spellEnd"/>
      <w:r w:rsidRPr="00114BAA">
        <w:rPr>
          <w:rFonts w:ascii="Arial" w:eastAsia="Times New Roman" w:hAnsi="Arial" w:cs="Arial"/>
        </w:rPr>
        <w:t xml:space="preserve">, 2018). Therefore, through this process, the </w:t>
      </w:r>
      <w:r w:rsidR="00E7562D" w:rsidRPr="00114BAA">
        <w:rPr>
          <w:rFonts w:ascii="Arial" w:eastAsia="Times New Roman" w:hAnsi="Arial" w:cs="Arial"/>
        </w:rPr>
        <w:t>organization</w:t>
      </w:r>
      <w:r w:rsidRPr="00114BAA">
        <w:rPr>
          <w:rFonts w:ascii="Arial" w:eastAsia="Times New Roman" w:hAnsi="Arial" w:cs="Arial"/>
        </w:rPr>
        <w:t xml:space="preserve"> can understand the customers. To meet the demand of the customers, they can offer loyalty rewards and others to the valuable customers. </w:t>
      </w:r>
    </w:p>
    <w:p w14:paraId="2AFC8342" w14:textId="5B70867E" w:rsidR="00947F98" w:rsidRPr="009C3133" w:rsidRDefault="00E7562D" w:rsidP="002617A4">
      <w:pPr>
        <w:pBdr>
          <w:top w:val="nil"/>
          <w:left w:val="nil"/>
          <w:bottom w:val="nil"/>
          <w:right w:val="nil"/>
          <w:between w:val="nil"/>
        </w:pBdr>
        <w:spacing w:after="0" w:line="360" w:lineRule="auto"/>
        <w:jc w:val="both"/>
        <w:rPr>
          <w:rFonts w:ascii="Arial" w:eastAsia="Times New Roman" w:hAnsi="Arial" w:cs="Arial"/>
        </w:rPr>
      </w:pPr>
      <w:r w:rsidRPr="00114BAA">
        <w:rPr>
          <w:rFonts w:ascii="Arial" w:eastAsia="Times New Roman" w:hAnsi="Arial" w:cs="Arial"/>
          <w:b/>
          <w:sz w:val="24"/>
          <w:szCs w:val="24"/>
        </w:rPr>
        <w:t>Customize</w:t>
      </w:r>
      <w:r w:rsidR="0068049E" w:rsidRPr="00522495">
        <w:rPr>
          <w:rFonts w:ascii="Arial" w:eastAsia="Times New Roman" w:hAnsi="Arial" w:cs="Arial"/>
          <w:b/>
        </w:rPr>
        <w:t>:</w:t>
      </w:r>
      <w:r w:rsidR="0068049E">
        <w:rPr>
          <w:rFonts w:ascii="Times New Roman" w:eastAsia="Times New Roman" w:hAnsi="Times New Roman" w:cs="Times New Roman"/>
          <w:sz w:val="24"/>
          <w:szCs w:val="24"/>
        </w:rPr>
        <w:t xml:space="preserve"> </w:t>
      </w:r>
      <w:r w:rsidR="0068049E" w:rsidRPr="00114BAA">
        <w:rPr>
          <w:rFonts w:ascii="Arial" w:eastAsia="Times New Roman" w:hAnsi="Arial" w:cs="Arial"/>
        </w:rPr>
        <w:t xml:space="preserve">after the analysis and the interaction with the customers are done, it is time to move further and the same can be done with the </w:t>
      </w:r>
      <w:r w:rsidRPr="00114BAA">
        <w:rPr>
          <w:rFonts w:ascii="Arial" w:eastAsia="Times New Roman" w:hAnsi="Arial" w:cs="Arial"/>
        </w:rPr>
        <w:t>customization</w:t>
      </w:r>
      <w:r w:rsidR="0068049E" w:rsidRPr="00114BAA">
        <w:rPr>
          <w:rFonts w:ascii="Arial" w:eastAsia="Times New Roman" w:hAnsi="Arial" w:cs="Arial"/>
        </w:rPr>
        <w:t xml:space="preserve"> of the needs of the customers. The </w:t>
      </w:r>
      <w:r w:rsidR="0068049E" w:rsidRPr="00114BAA">
        <w:rPr>
          <w:rFonts w:ascii="Arial" w:eastAsia="Times New Roman" w:hAnsi="Arial" w:cs="Arial"/>
        </w:rPr>
        <w:lastRenderedPageBreak/>
        <w:t xml:space="preserve">same </w:t>
      </w:r>
      <w:r w:rsidR="0068049E" w:rsidRPr="009C3133">
        <w:rPr>
          <w:rFonts w:ascii="Arial" w:eastAsia="Times New Roman" w:hAnsi="Arial" w:cs="Arial"/>
        </w:rPr>
        <w:t xml:space="preserve">can be availed through the offering one-to-one service and others which will benefit the brands to understand the concerns of each of the customers. For example, the understanding of the customer needs of the brand comfort can ease the pain within the developing countries. especially, in the times of </w:t>
      </w:r>
      <w:proofErr w:type="spellStart"/>
      <w:r w:rsidR="0068049E" w:rsidRPr="009C3133">
        <w:rPr>
          <w:rFonts w:ascii="Arial" w:eastAsia="Times New Roman" w:hAnsi="Arial" w:cs="Arial"/>
        </w:rPr>
        <w:t>Covid</w:t>
      </w:r>
      <w:proofErr w:type="spellEnd"/>
      <w:r w:rsidR="0068049E" w:rsidRPr="009C3133">
        <w:rPr>
          <w:rFonts w:ascii="Arial" w:eastAsia="Times New Roman" w:hAnsi="Arial" w:cs="Arial"/>
        </w:rPr>
        <w:t xml:space="preserve"> 19, it is necessary to focus on the CX strategies. As anticipated by Matt West, the CEO of </w:t>
      </w:r>
      <w:proofErr w:type="spellStart"/>
      <w:r w:rsidR="0068049E" w:rsidRPr="009C3133">
        <w:rPr>
          <w:rFonts w:ascii="Arial" w:eastAsia="Times New Roman" w:hAnsi="Arial" w:cs="Arial"/>
        </w:rPr>
        <w:t>Feefo</w:t>
      </w:r>
      <w:proofErr w:type="spellEnd"/>
      <w:r w:rsidR="0068049E" w:rsidRPr="009C3133">
        <w:rPr>
          <w:rFonts w:ascii="Arial" w:eastAsia="Times New Roman" w:hAnsi="Arial" w:cs="Arial"/>
        </w:rPr>
        <w:t xml:space="preserve">, the </w:t>
      </w:r>
      <w:r w:rsidR="0068049E" w:rsidRPr="009C3133">
        <w:rPr>
          <w:rFonts w:ascii="Arial" w:eastAsia="Times New Roman" w:hAnsi="Arial" w:cs="Arial"/>
          <w:b/>
          <w:i/>
        </w:rPr>
        <w:t xml:space="preserve">“new normal will be more CX focused than ever. It will be all about fine-tuning right the way through the journey.” </w:t>
      </w:r>
      <w:r w:rsidR="0068049E" w:rsidRPr="009C3133">
        <w:rPr>
          <w:rFonts w:ascii="Arial" w:eastAsia="Times New Roman" w:hAnsi="Arial" w:cs="Arial"/>
        </w:rPr>
        <w:t xml:space="preserve">Thus, </w:t>
      </w:r>
      <w:r w:rsidR="00FB129A" w:rsidRPr="009C3133">
        <w:rPr>
          <w:rFonts w:ascii="Arial" w:eastAsia="Times New Roman" w:hAnsi="Arial" w:cs="Arial"/>
        </w:rPr>
        <w:t>customization</w:t>
      </w:r>
      <w:r w:rsidR="0068049E" w:rsidRPr="009C3133">
        <w:rPr>
          <w:rFonts w:ascii="Arial" w:eastAsia="Times New Roman" w:hAnsi="Arial" w:cs="Arial"/>
        </w:rPr>
        <w:t xml:space="preserve"> of the relationship management can give the brand a high success.</w:t>
      </w:r>
    </w:p>
    <w:p w14:paraId="34443CD7" w14:textId="77777777" w:rsidR="00947F98" w:rsidRPr="009C3133" w:rsidRDefault="0068049E" w:rsidP="002617A4">
      <w:pPr>
        <w:pBdr>
          <w:top w:val="nil"/>
          <w:left w:val="nil"/>
          <w:bottom w:val="nil"/>
          <w:right w:val="nil"/>
          <w:between w:val="nil"/>
        </w:pBdr>
        <w:spacing w:after="0" w:line="360" w:lineRule="auto"/>
        <w:jc w:val="both"/>
        <w:rPr>
          <w:rFonts w:ascii="Arial" w:eastAsia="Times New Roman" w:hAnsi="Arial" w:cs="Arial"/>
          <w:sz w:val="24"/>
          <w:szCs w:val="24"/>
        </w:rPr>
      </w:pPr>
      <w:r w:rsidRPr="009C3133">
        <w:rPr>
          <w:rFonts w:ascii="Arial" w:eastAsia="Times New Roman" w:hAnsi="Arial" w:cs="Arial"/>
          <w:b/>
          <w:sz w:val="24"/>
          <w:szCs w:val="24"/>
        </w:rPr>
        <w:t>Trust-Commitment model</w:t>
      </w:r>
    </w:p>
    <w:p w14:paraId="38DED0FC" w14:textId="77777777" w:rsidR="00947F98" w:rsidRPr="009C3133" w:rsidRDefault="0068049E" w:rsidP="002617A4">
      <w:pPr>
        <w:pBdr>
          <w:top w:val="nil"/>
          <w:left w:val="nil"/>
          <w:bottom w:val="nil"/>
          <w:right w:val="nil"/>
          <w:between w:val="nil"/>
        </w:pBdr>
        <w:spacing w:after="0" w:line="360" w:lineRule="auto"/>
        <w:jc w:val="both"/>
        <w:rPr>
          <w:rFonts w:ascii="Arial" w:eastAsia="Times New Roman" w:hAnsi="Arial" w:cs="Arial"/>
        </w:rPr>
      </w:pPr>
      <w:r w:rsidRPr="009C3133">
        <w:rPr>
          <w:rFonts w:ascii="Arial" w:eastAsia="Times New Roman" w:hAnsi="Arial" w:cs="Arial"/>
        </w:rPr>
        <w:t xml:space="preserve">As stated by the developer of this CRM Theory, Shelby. D. Hunt (1994), the main factors between a relationship has been trusting and commitment. The process of relationship marketing has been the formation of bonds with the customers by meeting their needs and </w:t>
      </w:r>
      <w:proofErr w:type="spellStart"/>
      <w:r w:rsidRPr="009C3133">
        <w:rPr>
          <w:rFonts w:ascii="Arial" w:eastAsia="Times New Roman" w:hAnsi="Arial" w:cs="Arial"/>
        </w:rPr>
        <w:t>honouring</w:t>
      </w:r>
      <w:proofErr w:type="spellEnd"/>
      <w:r w:rsidRPr="009C3133">
        <w:rPr>
          <w:rFonts w:ascii="Arial" w:eastAsia="Times New Roman" w:hAnsi="Arial" w:cs="Arial"/>
        </w:rPr>
        <w:t xml:space="preserve"> their commitments. In this process, the company looks for developing a relationship with the customers rather than meeting short-term needs. From the same, trust and loyalty is developed within the customers and they tend to prolong the relationship with a brand that benefits both the parties mutually.</w:t>
      </w:r>
    </w:p>
    <w:p w14:paraId="570414F5" w14:textId="77777777" w:rsidR="00947F98" w:rsidRPr="00B64290" w:rsidRDefault="0068049E" w:rsidP="002617A4">
      <w:pPr>
        <w:pBdr>
          <w:top w:val="nil"/>
          <w:left w:val="nil"/>
          <w:bottom w:val="nil"/>
          <w:right w:val="nil"/>
          <w:between w:val="nil"/>
        </w:pBdr>
        <w:spacing w:after="0" w:line="360" w:lineRule="auto"/>
        <w:jc w:val="both"/>
        <w:rPr>
          <w:rFonts w:ascii="Arial" w:eastAsia="Times New Roman" w:hAnsi="Arial" w:cs="Arial"/>
        </w:rPr>
      </w:pPr>
      <w:r w:rsidRPr="009C3133">
        <w:rPr>
          <w:rFonts w:ascii="Arial" w:eastAsia="Times New Roman" w:hAnsi="Arial" w:cs="Arial"/>
          <w:b/>
          <w:sz w:val="24"/>
          <w:szCs w:val="24"/>
        </w:rPr>
        <w:t>Trust</w:t>
      </w:r>
      <w:r w:rsidRPr="00EB6B4A">
        <w:rPr>
          <w:rFonts w:ascii="Arial" w:eastAsia="Times New Roman" w:hAnsi="Arial" w:cs="Arial"/>
          <w:b/>
          <w:sz w:val="24"/>
          <w:szCs w:val="24"/>
        </w:rPr>
        <w:t>:</w:t>
      </w:r>
      <w:r>
        <w:rPr>
          <w:rFonts w:ascii="Times New Roman" w:eastAsia="Times New Roman" w:hAnsi="Times New Roman" w:cs="Times New Roman"/>
          <w:sz w:val="24"/>
          <w:szCs w:val="24"/>
        </w:rPr>
        <w:t xml:space="preserve"> </w:t>
      </w:r>
      <w:r w:rsidRPr="00B64290">
        <w:rPr>
          <w:rFonts w:ascii="Arial" w:eastAsia="Times New Roman" w:hAnsi="Arial" w:cs="Arial"/>
        </w:rPr>
        <w:t>according to the book</w:t>
      </w:r>
      <w:r w:rsidRPr="00B64290">
        <w:rPr>
          <w:rFonts w:ascii="Arial" w:eastAsia="Times New Roman" w:hAnsi="Arial" w:cs="Arial"/>
          <w:b/>
          <w:i/>
        </w:rPr>
        <w:t xml:space="preserve"> “Relationship Marketing and Customer Relationship Management”</w:t>
      </w:r>
      <w:r w:rsidRPr="00B64290">
        <w:rPr>
          <w:rFonts w:ascii="Arial" w:eastAsia="Times New Roman" w:hAnsi="Arial" w:cs="Arial"/>
        </w:rPr>
        <w:t xml:space="preserve"> by </w:t>
      </w:r>
      <w:proofErr w:type="spellStart"/>
      <w:r w:rsidRPr="00B64290">
        <w:rPr>
          <w:rFonts w:ascii="Arial" w:eastAsia="Times New Roman" w:hAnsi="Arial" w:cs="Arial"/>
        </w:rPr>
        <w:t>Annekie</w:t>
      </w:r>
      <w:proofErr w:type="spellEnd"/>
      <w:r w:rsidRPr="00B64290">
        <w:rPr>
          <w:rFonts w:ascii="Arial" w:eastAsia="Times New Roman" w:hAnsi="Arial" w:cs="Arial"/>
        </w:rPr>
        <w:t xml:space="preserve"> Brink and Adele Berndt (2009), </w:t>
      </w:r>
      <w:r w:rsidRPr="00B64290">
        <w:rPr>
          <w:rFonts w:ascii="Arial" w:eastAsia="Times New Roman" w:hAnsi="Arial" w:cs="Arial"/>
          <w:b/>
          <w:i/>
        </w:rPr>
        <w:t>“Trust is the confidence both parties in the relationship have that the other party won’t do something harmful or risky.”</w:t>
      </w:r>
      <w:r w:rsidRPr="00B64290">
        <w:rPr>
          <w:rFonts w:ascii="Arial" w:eastAsia="Times New Roman" w:hAnsi="Arial" w:cs="Arial"/>
        </w:rPr>
        <w:t xml:space="preserve"> It is the trust between the two parties which increases the loyalty among the brand and its customers. For example, the brand Unilever has reached among different customers with their diversified product portfolio. The value of trust and reputation in Unilever has been around €100bn which shows the tremendous customer engagement. According to the CEO of Unilever, </w:t>
      </w:r>
      <w:r w:rsidRPr="00B64290">
        <w:rPr>
          <w:rFonts w:ascii="Arial" w:eastAsia="Times New Roman" w:hAnsi="Arial" w:cs="Arial"/>
          <w:b/>
          <w:i/>
        </w:rPr>
        <w:t>“In a global climate of distrust, we have to work twice as hard to maintain the reputation we have earned. And then we have to work even harder, to seize the opportunities that building trust can bring.”</w:t>
      </w:r>
      <w:r w:rsidRPr="00B64290">
        <w:rPr>
          <w:rFonts w:ascii="Arial" w:eastAsia="Times New Roman" w:hAnsi="Arial" w:cs="Arial"/>
        </w:rPr>
        <w:t xml:space="preserve"> The value of the physical assets of Unilever has been only €30bn while the others are developed through trust value (Unilever, 2021). Through the same, Unilever can reach the customers of their brands like Comfort and others and increase their experience.</w:t>
      </w:r>
    </w:p>
    <w:p w14:paraId="52A4EACC" w14:textId="77777777" w:rsidR="00947F98" w:rsidRPr="00BE3AC3" w:rsidRDefault="0068049E" w:rsidP="002617A4">
      <w:pPr>
        <w:pBdr>
          <w:top w:val="nil"/>
          <w:left w:val="nil"/>
          <w:bottom w:val="nil"/>
          <w:right w:val="nil"/>
          <w:between w:val="nil"/>
        </w:pBdr>
        <w:spacing w:after="0" w:line="360" w:lineRule="auto"/>
        <w:jc w:val="both"/>
        <w:rPr>
          <w:rFonts w:ascii="Arial" w:eastAsia="Times New Roman" w:hAnsi="Arial" w:cs="Arial"/>
        </w:rPr>
      </w:pPr>
      <w:r w:rsidRPr="00B64290">
        <w:rPr>
          <w:rFonts w:ascii="Arial" w:eastAsia="Times New Roman" w:hAnsi="Arial" w:cs="Arial"/>
          <w:b/>
          <w:sz w:val="24"/>
          <w:szCs w:val="24"/>
        </w:rPr>
        <w:t>Commitment</w:t>
      </w:r>
      <w:r w:rsidRPr="00EB6B4A">
        <w:t>:</w:t>
      </w:r>
      <w:r w:rsidRPr="00BE3AC3">
        <w:rPr>
          <w:rFonts w:ascii="Arial" w:eastAsia="Times New Roman" w:hAnsi="Arial" w:cs="Arial"/>
        </w:rPr>
        <w:t xml:space="preserve"> commitment can be described as a long-term desire to keep the partnership value intact as per Brink and Berndt (2009). from this desire, the brands are engaged in spending more on trust and relationship development which shows the commitment towards the customers to serve them with quality goods. An example of the same can be described as the after-sales service such as connecting and listening from the customers regarding the experience of the purchase (Brown et al., 2019). Through this process, a brand can come to know the needs of the customers such as big discounts and refunds if they are not satisfied.</w:t>
      </w:r>
    </w:p>
    <w:p w14:paraId="1BD06E40" w14:textId="77777777" w:rsidR="00947F98" w:rsidRPr="00BE3AC3" w:rsidRDefault="0068049E" w:rsidP="002617A4">
      <w:pPr>
        <w:pBdr>
          <w:top w:val="nil"/>
          <w:left w:val="nil"/>
          <w:bottom w:val="nil"/>
          <w:right w:val="nil"/>
          <w:between w:val="nil"/>
        </w:pBdr>
        <w:spacing w:after="0" w:line="360" w:lineRule="auto"/>
        <w:jc w:val="both"/>
        <w:rPr>
          <w:rFonts w:ascii="Arial" w:eastAsia="Times New Roman" w:hAnsi="Arial" w:cs="Arial"/>
        </w:rPr>
      </w:pPr>
      <w:r w:rsidRPr="00BE3AC3">
        <w:rPr>
          <w:rFonts w:ascii="Arial" w:eastAsia="Times New Roman" w:hAnsi="Arial" w:cs="Arial"/>
        </w:rPr>
        <w:lastRenderedPageBreak/>
        <w:t xml:space="preserve">The result of the same on the basis of the trust and commitment from the brand has been a long-term relationship that can increase the lifetime value of customers. In this process, the customers feel they are listened to by the brand and they will maintain relationships with the brand. Thus, the customer relationship strategy of a brand can be successful.   </w:t>
      </w:r>
    </w:p>
    <w:p w14:paraId="2622546F" w14:textId="77777777" w:rsidR="00947F98" w:rsidRPr="00BE3AC3" w:rsidRDefault="0068049E" w:rsidP="002617A4">
      <w:pPr>
        <w:pBdr>
          <w:top w:val="nil"/>
          <w:left w:val="nil"/>
          <w:bottom w:val="nil"/>
          <w:right w:val="nil"/>
          <w:between w:val="nil"/>
        </w:pBdr>
        <w:spacing w:after="0" w:line="360" w:lineRule="auto"/>
        <w:jc w:val="both"/>
        <w:rPr>
          <w:rFonts w:ascii="Arial" w:eastAsia="Times New Roman" w:hAnsi="Arial" w:cs="Arial"/>
          <w:sz w:val="24"/>
          <w:szCs w:val="24"/>
        </w:rPr>
      </w:pPr>
      <w:r w:rsidRPr="00BE3AC3">
        <w:rPr>
          <w:rFonts w:ascii="Arial" w:eastAsia="Times New Roman" w:hAnsi="Arial" w:cs="Arial"/>
          <w:b/>
          <w:sz w:val="24"/>
          <w:szCs w:val="24"/>
        </w:rPr>
        <w:t xml:space="preserve">Payne and </w:t>
      </w:r>
      <w:proofErr w:type="spellStart"/>
      <w:r w:rsidRPr="00BE3AC3">
        <w:rPr>
          <w:rFonts w:ascii="Arial" w:eastAsia="Times New Roman" w:hAnsi="Arial" w:cs="Arial"/>
          <w:b/>
          <w:sz w:val="24"/>
          <w:szCs w:val="24"/>
        </w:rPr>
        <w:t>Frow’s</w:t>
      </w:r>
      <w:proofErr w:type="spellEnd"/>
      <w:r w:rsidRPr="00BE3AC3">
        <w:rPr>
          <w:rFonts w:ascii="Arial" w:eastAsia="Times New Roman" w:hAnsi="Arial" w:cs="Arial"/>
          <w:b/>
          <w:sz w:val="24"/>
          <w:szCs w:val="24"/>
        </w:rPr>
        <w:t xml:space="preserve"> 5 Forces</w:t>
      </w:r>
    </w:p>
    <w:p w14:paraId="0E0DEF3C" w14:textId="77777777" w:rsidR="00947F98" w:rsidRPr="001746DD" w:rsidRDefault="0068049E" w:rsidP="002617A4">
      <w:pPr>
        <w:pBdr>
          <w:top w:val="nil"/>
          <w:left w:val="nil"/>
          <w:bottom w:val="nil"/>
          <w:right w:val="nil"/>
          <w:between w:val="nil"/>
        </w:pBdr>
        <w:spacing w:after="0" w:line="360" w:lineRule="auto"/>
        <w:jc w:val="both"/>
        <w:rPr>
          <w:rFonts w:ascii="Arial" w:eastAsia="Times New Roman" w:hAnsi="Arial" w:cs="Arial"/>
        </w:rPr>
      </w:pPr>
      <w:r w:rsidRPr="001746DD">
        <w:rPr>
          <w:rFonts w:ascii="Arial" w:eastAsia="Times New Roman" w:hAnsi="Arial" w:cs="Arial"/>
          <w:b/>
          <w:sz w:val="24"/>
          <w:szCs w:val="24"/>
        </w:rPr>
        <w:t>Strategy development</w:t>
      </w:r>
      <w:r w:rsidRPr="00EB6B4A">
        <w:rPr>
          <w:rFonts w:ascii="Arial" w:eastAsia="Times New Roman" w:hAnsi="Arial" w:cs="Arial"/>
          <w:b/>
          <w:sz w:val="24"/>
          <w:szCs w:val="24"/>
        </w:rPr>
        <w:t>:</w:t>
      </w:r>
      <w:r w:rsidRPr="00980B8A">
        <w:rPr>
          <w:rFonts w:ascii="Arial" w:eastAsia="Times New Roman" w:hAnsi="Arial" w:cs="Arial"/>
          <w:b/>
          <w:sz w:val="24"/>
          <w:szCs w:val="24"/>
        </w:rPr>
        <w:t xml:space="preserve"> </w:t>
      </w:r>
      <w:r w:rsidRPr="001746DD">
        <w:rPr>
          <w:rFonts w:ascii="Arial" w:eastAsia="Times New Roman" w:hAnsi="Arial" w:cs="Arial"/>
        </w:rPr>
        <w:t>the development of strategy, as per this model, is the inclusion of the business vision which is different and unique from the others. Thus, this unique business strategy differentiates a brand from the others in the market. This involves the creation of an ideal buyer's persona or qualities that make the customers choose the brand.</w:t>
      </w:r>
    </w:p>
    <w:p w14:paraId="479F7A28" w14:textId="77777777" w:rsidR="00947F98" w:rsidRPr="00902323" w:rsidRDefault="0068049E" w:rsidP="002617A4">
      <w:pPr>
        <w:pBdr>
          <w:top w:val="nil"/>
          <w:left w:val="nil"/>
          <w:bottom w:val="nil"/>
          <w:right w:val="nil"/>
          <w:between w:val="nil"/>
        </w:pBdr>
        <w:spacing w:after="0" w:line="360" w:lineRule="auto"/>
        <w:jc w:val="both"/>
        <w:rPr>
          <w:rFonts w:ascii="Arial" w:eastAsia="Times New Roman" w:hAnsi="Arial" w:cs="Arial"/>
        </w:rPr>
      </w:pPr>
      <w:r w:rsidRPr="00902323">
        <w:rPr>
          <w:rFonts w:ascii="Arial" w:eastAsia="Times New Roman" w:hAnsi="Arial" w:cs="Arial"/>
          <w:b/>
          <w:sz w:val="24"/>
          <w:szCs w:val="24"/>
        </w:rPr>
        <w:t>Value creation</w:t>
      </w:r>
      <w:r w:rsidRPr="006F4F28">
        <w:rPr>
          <w:rFonts w:ascii="Arial" w:eastAsia="Times New Roman" w:hAnsi="Arial" w:cs="Arial"/>
          <w:b/>
        </w:rPr>
        <w:t>:</w:t>
      </w:r>
      <w:r w:rsidRPr="00980B8A">
        <w:rPr>
          <w:rFonts w:ascii="Arial" w:eastAsia="Times New Roman" w:hAnsi="Arial" w:cs="Arial"/>
          <w:sz w:val="24"/>
          <w:szCs w:val="24"/>
        </w:rPr>
        <w:t xml:space="preserve"> </w:t>
      </w:r>
      <w:r w:rsidRPr="00902323">
        <w:rPr>
          <w:rFonts w:ascii="Arial" w:eastAsia="Times New Roman" w:hAnsi="Arial" w:cs="Arial"/>
        </w:rPr>
        <w:t xml:space="preserve">in this process, the determination of value a brand brings to the customers, is to be determined. It can be described as the value a customer gets which is not available anywhere. Thus, a brand will get a return from loyal customers which will create profit for them. </w:t>
      </w:r>
    </w:p>
    <w:p w14:paraId="4C1E348F" w14:textId="77777777" w:rsidR="00947F98" w:rsidRPr="00A419EB" w:rsidRDefault="0068049E" w:rsidP="002617A4">
      <w:pPr>
        <w:pBdr>
          <w:top w:val="nil"/>
          <w:left w:val="nil"/>
          <w:bottom w:val="nil"/>
          <w:right w:val="nil"/>
          <w:between w:val="nil"/>
        </w:pBdr>
        <w:spacing w:after="0" w:line="360" w:lineRule="auto"/>
        <w:jc w:val="both"/>
        <w:rPr>
          <w:rFonts w:ascii="Arial" w:eastAsia="Times New Roman" w:hAnsi="Arial" w:cs="Arial"/>
        </w:rPr>
      </w:pPr>
      <w:r w:rsidRPr="00980B8A">
        <w:rPr>
          <w:rFonts w:ascii="Arial" w:eastAsia="Times New Roman" w:hAnsi="Arial" w:cs="Arial"/>
          <w:b/>
          <w:sz w:val="24"/>
          <w:szCs w:val="24"/>
        </w:rPr>
        <w:t>Multichannel integration</w:t>
      </w:r>
      <w:r w:rsidRPr="006F4F28">
        <w:rPr>
          <w:rFonts w:ascii="Arial" w:eastAsia="Times New Roman" w:hAnsi="Arial" w:cs="Arial"/>
          <w:b/>
          <w:sz w:val="24"/>
          <w:szCs w:val="24"/>
        </w:rPr>
        <w:t>:</w:t>
      </w:r>
      <w:r w:rsidRPr="00980B8A">
        <w:rPr>
          <w:rFonts w:ascii="Arial" w:eastAsia="Times New Roman" w:hAnsi="Arial" w:cs="Arial"/>
          <w:sz w:val="24"/>
          <w:szCs w:val="24"/>
        </w:rPr>
        <w:t xml:space="preserve"> </w:t>
      </w:r>
      <w:r w:rsidRPr="00A419EB">
        <w:rPr>
          <w:rFonts w:ascii="Arial" w:eastAsia="Times New Roman" w:hAnsi="Arial" w:cs="Arial"/>
        </w:rPr>
        <w:t>once the strategy is developed by the brand, it is necessary to integrate the different channels within the customer relationship process (Sweeney et al., 2020). For example, the integration of the different departments such as sales, marketing, and others in developing the value of the customers is necessary to enhance the customer experience.</w:t>
      </w:r>
    </w:p>
    <w:p w14:paraId="3DD33E98" w14:textId="77777777" w:rsidR="00947F98" w:rsidRDefault="0068049E" w:rsidP="002617A4">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367C9D">
        <w:rPr>
          <w:rFonts w:ascii="Arial" w:eastAsia="Times New Roman" w:hAnsi="Arial" w:cs="Arial"/>
          <w:b/>
          <w:sz w:val="24"/>
          <w:szCs w:val="24"/>
        </w:rPr>
        <w:t>Performance assessment:</w:t>
      </w:r>
      <w:r w:rsidRPr="00367C9D">
        <w:rPr>
          <w:rFonts w:ascii="Arial" w:eastAsia="Times New Roman" w:hAnsi="Arial" w:cs="Arial"/>
          <w:sz w:val="24"/>
          <w:szCs w:val="24"/>
        </w:rPr>
        <w:t xml:space="preserve"> </w:t>
      </w:r>
      <w:r w:rsidRPr="00367C9D">
        <w:rPr>
          <w:rFonts w:ascii="Arial" w:eastAsia="Times New Roman" w:hAnsi="Arial" w:cs="Arial"/>
        </w:rPr>
        <w:t xml:space="preserve">after the implementation of the multichannel approach, it is necessary to reassess the performance of those channels. For example, if Unilever is introducing a multichannel approach in reaching the customers, it is necessary to reassess with the executives from the different departments whether they are fulfilling the needs of the customers (Sweeney et al., 2020). If necessary, the necessary changes in the strategy can be done.  </w:t>
      </w:r>
      <w:r>
        <w:rPr>
          <w:rFonts w:ascii="Times New Roman" w:eastAsia="Times New Roman" w:hAnsi="Times New Roman" w:cs="Times New Roman"/>
          <w:sz w:val="24"/>
          <w:szCs w:val="24"/>
        </w:rPr>
        <w:t xml:space="preserve"> </w:t>
      </w:r>
    </w:p>
    <w:p w14:paraId="6C153597" w14:textId="77777777" w:rsidR="00947F98" w:rsidRPr="00DE42FF" w:rsidRDefault="0068049E" w:rsidP="002617A4">
      <w:pPr>
        <w:pBdr>
          <w:top w:val="nil"/>
          <w:left w:val="nil"/>
          <w:bottom w:val="nil"/>
          <w:right w:val="nil"/>
          <w:between w:val="nil"/>
        </w:pBdr>
        <w:spacing w:after="0" w:line="360" w:lineRule="auto"/>
        <w:jc w:val="both"/>
        <w:rPr>
          <w:rFonts w:ascii="Arial" w:eastAsia="Times New Roman" w:hAnsi="Arial" w:cs="Arial"/>
        </w:rPr>
      </w:pPr>
      <w:r w:rsidRPr="00DE42FF">
        <w:rPr>
          <w:rFonts w:ascii="Arial" w:eastAsia="Times New Roman" w:hAnsi="Arial" w:cs="Arial"/>
          <w:b/>
          <w:sz w:val="24"/>
          <w:szCs w:val="24"/>
        </w:rPr>
        <w:t>Information management:</w:t>
      </w:r>
      <w:r w:rsidRPr="00DE42FF">
        <w:rPr>
          <w:rFonts w:ascii="Arial" w:eastAsia="Times New Roman" w:hAnsi="Arial" w:cs="Arial"/>
          <w:sz w:val="24"/>
          <w:szCs w:val="24"/>
        </w:rPr>
        <w:t xml:space="preserve"> </w:t>
      </w:r>
      <w:r w:rsidRPr="00DE42FF">
        <w:rPr>
          <w:rFonts w:ascii="Arial" w:eastAsia="Times New Roman" w:hAnsi="Arial" w:cs="Arial"/>
        </w:rPr>
        <w:t xml:space="preserve">the management of the information is necessary for the brands and the upgrading of that information is to be done in the CRM tools. Thus, the customers can be served with their needs.  </w:t>
      </w:r>
    </w:p>
    <w:p w14:paraId="04B5E309" w14:textId="77777777" w:rsidR="00947F98" w:rsidRPr="00DE42FF" w:rsidRDefault="0068049E" w:rsidP="002617A4">
      <w:pPr>
        <w:pStyle w:val="Heading1"/>
        <w:rPr>
          <w:rFonts w:ascii="Arial" w:hAnsi="Arial" w:cs="Arial"/>
          <w:sz w:val="24"/>
          <w:szCs w:val="24"/>
          <w:u w:val="single"/>
        </w:rPr>
      </w:pPr>
      <w:bookmarkStart w:id="3" w:name="_Toc81497561"/>
      <w:r w:rsidRPr="00DE42FF">
        <w:rPr>
          <w:rFonts w:ascii="Arial" w:hAnsi="Arial" w:cs="Arial"/>
        </w:rPr>
        <w:t>4.0 Selection of the model</w:t>
      </w:r>
      <w:bookmarkEnd w:id="3"/>
    </w:p>
    <w:p w14:paraId="50D38970" w14:textId="77777777" w:rsidR="00947F98" w:rsidRPr="00DE42FF" w:rsidRDefault="0068049E" w:rsidP="002617A4">
      <w:pPr>
        <w:pBdr>
          <w:top w:val="nil"/>
          <w:left w:val="nil"/>
          <w:bottom w:val="nil"/>
          <w:right w:val="nil"/>
          <w:between w:val="nil"/>
        </w:pBdr>
        <w:spacing w:after="0" w:line="360" w:lineRule="auto"/>
        <w:jc w:val="both"/>
        <w:rPr>
          <w:rFonts w:ascii="Arial" w:eastAsia="Times New Roman" w:hAnsi="Arial" w:cs="Arial"/>
        </w:rPr>
      </w:pPr>
      <w:r w:rsidRPr="00DE42FF">
        <w:rPr>
          <w:rFonts w:ascii="Arial" w:eastAsia="Times New Roman" w:hAnsi="Arial" w:cs="Arial"/>
        </w:rPr>
        <w:t>The IDIC model will be the best model to apply to the company, Unilever. This model mainly assesses the customer’s expectations as well as their values to the organization’s business. Applying this model will help Unilever to identify customer trends and differentiate its product development process. Apart from that, based on the market research Unilever will be able to interact with its consumers through customized products. It will also help to tackle the risk of developing unnecessary products which help companies to gain proper profit.</w:t>
      </w:r>
    </w:p>
    <w:p w14:paraId="5E4C7E3A" w14:textId="1B750C9C" w:rsidR="00947F98" w:rsidRPr="004954FB" w:rsidRDefault="0068049E" w:rsidP="002617A4">
      <w:pPr>
        <w:pBdr>
          <w:top w:val="nil"/>
          <w:left w:val="nil"/>
          <w:bottom w:val="nil"/>
          <w:right w:val="nil"/>
          <w:between w:val="nil"/>
        </w:pBdr>
        <w:spacing w:after="0" w:line="360" w:lineRule="auto"/>
        <w:jc w:val="both"/>
        <w:rPr>
          <w:rFonts w:ascii="Arial" w:eastAsia="Times New Roman" w:hAnsi="Arial" w:cs="Arial"/>
        </w:rPr>
      </w:pPr>
      <w:r w:rsidRPr="004954FB">
        <w:rPr>
          <w:rFonts w:ascii="Arial" w:eastAsia="Times New Roman" w:hAnsi="Arial" w:cs="Arial"/>
        </w:rPr>
        <w:lastRenderedPageBreak/>
        <w:t xml:space="preserve">Peppers and Rogers (2016) in their framework had considered the value of customer expectation in relation to business priorities. This model essentially puts the necessities of the customers back into the </w:t>
      </w:r>
      <w:r w:rsidR="00FB129A" w:rsidRPr="004954FB">
        <w:rPr>
          <w:rFonts w:ascii="Arial" w:eastAsia="Times New Roman" w:hAnsi="Arial" w:cs="Arial"/>
        </w:rPr>
        <w:t>organizational</w:t>
      </w:r>
      <w:r w:rsidRPr="004954FB">
        <w:rPr>
          <w:rFonts w:ascii="Arial" w:eastAsia="Times New Roman" w:hAnsi="Arial" w:cs="Arial"/>
        </w:rPr>
        <w:t xml:space="preserve"> mix. </w:t>
      </w:r>
      <w:proofErr w:type="spellStart"/>
      <w:r w:rsidRPr="004954FB">
        <w:rPr>
          <w:rFonts w:ascii="Arial" w:eastAsia="Times New Roman" w:hAnsi="Arial" w:cs="Arial"/>
        </w:rPr>
        <w:t>Pantano</w:t>
      </w:r>
      <w:proofErr w:type="spellEnd"/>
      <w:r w:rsidRPr="004954FB">
        <w:rPr>
          <w:rFonts w:ascii="Arial" w:eastAsia="Times New Roman" w:hAnsi="Arial" w:cs="Arial"/>
        </w:rPr>
        <w:t xml:space="preserve"> et al.(2021) had hinted at the existing customer expectations in the wake of the Covid-19 pandemic especially </w:t>
      </w:r>
      <w:r w:rsidR="00FB129A" w:rsidRPr="004954FB">
        <w:rPr>
          <w:rFonts w:ascii="Arial" w:eastAsia="Times New Roman" w:hAnsi="Arial" w:cs="Arial"/>
        </w:rPr>
        <w:t>centered</w:t>
      </w:r>
      <w:r w:rsidRPr="004954FB">
        <w:rPr>
          <w:rFonts w:ascii="Arial" w:eastAsia="Times New Roman" w:hAnsi="Arial" w:cs="Arial"/>
        </w:rPr>
        <w:t xml:space="preserve"> around the European retail and service industries. Risk and expectations are elements that are clearly associated with one another in terms of customer expectation and experience. The IDIC model in this respect seeks to identify the different strands of customer expectations to propose solutions.   </w:t>
      </w:r>
    </w:p>
    <w:p w14:paraId="37937088" w14:textId="417D55BB" w:rsidR="00947F98" w:rsidRPr="004954FB" w:rsidRDefault="0068049E" w:rsidP="002617A4">
      <w:pPr>
        <w:pBdr>
          <w:top w:val="nil"/>
          <w:left w:val="nil"/>
          <w:bottom w:val="nil"/>
          <w:right w:val="nil"/>
          <w:between w:val="nil"/>
        </w:pBdr>
        <w:spacing w:after="0" w:line="360" w:lineRule="auto"/>
        <w:jc w:val="both"/>
        <w:rPr>
          <w:rFonts w:ascii="Arial" w:eastAsia="Times New Roman" w:hAnsi="Arial" w:cs="Arial"/>
        </w:rPr>
      </w:pPr>
      <w:r w:rsidRPr="004954FB">
        <w:rPr>
          <w:rFonts w:ascii="Arial" w:eastAsia="Times New Roman" w:hAnsi="Arial" w:cs="Arial"/>
        </w:rPr>
        <w:t xml:space="preserve">The Trust-commitment model can also be described as a valid choice for the </w:t>
      </w:r>
      <w:r w:rsidR="00FB129A" w:rsidRPr="004954FB">
        <w:rPr>
          <w:rFonts w:ascii="Arial" w:eastAsia="Times New Roman" w:hAnsi="Arial" w:cs="Arial"/>
        </w:rPr>
        <w:t>organization</w:t>
      </w:r>
      <w:r w:rsidRPr="004954FB">
        <w:rPr>
          <w:rFonts w:ascii="Arial" w:eastAsia="Times New Roman" w:hAnsi="Arial" w:cs="Arial"/>
        </w:rPr>
        <w:t xml:space="preserve"> Unilever and its problem to create a customer relationship while selling the products like Comfort detergent. As described by Brink and Berndt (2009), trust is developed within the customer and seller when they believe that the other would not do any harm to them. When the brand Unilever sells diversified products, there is trust within the customers. Unfortunately, the brands like Comfort One Rinse Laundry Detergent did not succeed to create awareness and demand within the customers from the developing countries. The detergent focused on the decrease of water in washing but the people seemed to have been late to accept the same. On the other hand, commitment can be described as the desire to operate with others in the long term (</w:t>
      </w:r>
      <w:proofErr w:type="spellStart"/>
      <w:r w:rsidRPr="004954FB">
        <w:rPr>
          <w:rFonts w:ascii="Arial" w:eastAsia="Times New Roman" w:hAnsi="Arial" w:cs="Arial"/>
        </w:rPr>
        <w:t>Mpinganjira</w:t>
      </w:r>
      <w:proofErr w:type="spellEnd"/>
      <w:r w:rsidRPr="004954FB">
        <w:rPr>
          <w:rFonts w:ascii="Arial" w:eastAsia="Times New Roman" w:hAnsi="Arial" w:cs="Arial"/>
        </w:rPr>
        <w:t xml:space="preserve"> et al., 2017). To build up the commitment among the customers, the brands need to focus on the services such as after-sales to understand and engage with the customers. According to Dma.org.uk (2021), </w:t>
      </w:r>
      <w:r w:rsidRPr="004954FB">
        <w:rPr>
          <w:rFonts w:ascii="Arial" w:eastAsia="Times New Roman" w:hAnsi="Arial" w:cs="Arial"/>
          <w:b/>
          <w:i/>
        </w:rPr>
        <w:t xml:space="preserve">“before </w:t>
      </w:r>
      <w:proofErr w:type="spellStart"/>
      <w:r w:rsidRPr="004954FB">
        <w:rPr>
          <w:rFonts w:ascii="Arial" w:eastAsia="Times New Roman" w:hAnsi="Arial" w:cs="Arial"/>
          <w:b/>
          <w:i/>
        </w:rPr>
        <w:t>Covid</w:t>
      </w:r>
      <w:proofErr w:type="spellEnd"/>
      <w:r w:rsidRPr="004954FB">
        <w:rPr>
          <w:rFonts w:ascii="Arial" w:eastAsia="Times New Roman" w:hAnsi="Arial" w:cs="Arial"/>
          <w:b/>
          <w:i/>
        </w:rPr>
        <w:t xml:space="preserve"> 19, evaluating the customer experience may not have been at the top of many businesses’ to-do lists, whereas this situation has brought the real value of a brand right to the forefront of the consumer’s minds. A refined Customer Experience (CX) is no longer a 'nice to have, it's essential."</w:t>
      </w:r>
      <w:r w:rsidRPr="004954FB">
        <w:rPr>
          <w:rFonts w:ascii="Arial" w:eastAsia="Times New Roman" w:hAnsi="Arial" w:cs="Arial"/>
        </w:rPr>
        <w:t xml:space="preserve"> Thus, the model would be helpful as it would identify the need to develop trust and commitment among the customers to use their products.</w:t>
      </w:r>
    </w:p>
    <w:p w14:paraId="2E50D5BE" w14:textId="77777777" w:rsidR="00947F98" w:rsidRPr="004954FB" w:rsidRDefault="0068049E" w:rsidP="002617A4">
      <w:pPr>
        <w:pBdr>
          <w:top w:val="nil"/>
          <w:left w:val="nil"/>
          <w:bottom w:val="nil"/>
          <w:right w:val="nil"/>
          <w:between w:val="nil"/>
        </w:pBdr>
        <w:spacing w:after="0" w:line="360" w:lineRule="auto"/>
        <w:jc w:val="both"/>
        <w:rPr>
          <w:rFonts w:ascii="Arial" w:eastAsia="Times New Roman" w:hAnsi="Arial" w:cs="Arial"/>
        </w:rPr>
      </w:pPr>
      <w:r w:rsidRPr="004954FB">
        <w:rPr>
          <w:rFonts w:ascii="Arial" w:eastAsia="Times New Roman" w:hAnsi="Arial" w:cs="Arial"/>
        </w:rPr>
        <w:t xml:space="preserve">Another model named Payne and </w:t>
      </w:r>
      <w:proofErr w:type="spellStart"/>
      <w:r w:rsidRPr="004954FB">
        <w:rPr>
          <w:rFonts w:ascii="Arial" w:eastAsia="Times New Roman" w:hAnsi="Arial" w:cs="Arial"/>
        </w:rPr>
        <w:t>Frow’s</w:t>
      </w:r>
      <w:proofErr w:type="spellEnd"/>
      <w:r w:rsidRPr="004954FB">
        <w:rPr>
          <w:rFonts w:ascii="Arial" w:eastAsia="Times New Roman" w:hAnsi="Arial" w:cs="Arial"/>
        </w:rPr>
        <w:t xml:space="preserve"> 5 Forces has an analytical approach to developing a perfect customer relationship that can solve the issue of the customer relationship. As the brand has not been able to use its brand trust value to the fullest to create demand and awareness in the developing countries regarding the products like Comfort One Rinse Laundry Detergent. The steps within the model have been strategy development, value creation, creating multi-channel, performance assessment, and information management (</w:t>
      </w:r>
      <w:proofErr w:type="spellStart"/>
      <w:r w:rsidRPr="004954FB">
        <w:rPr>
          <w:rFonts w:ascii="Arial" w:eastAsia="Times New Roman" w:hAnsi="Arial" w:cs="Arial"/>
        </w:rPr>
        <w:t>Haislip</w:t>
      </w:r>
      <w:proofErr w:type="spellEnd"/>
      <w:r w:rsidRPr="004954FB">
        <w:rPr>
          <w:rFonts w:ascii="Arial" w:eastAsia="Times New Roman" w:hAnsi="Arial" w:cs="Arial"/>
        </w:rPr>
        <w:t xml:space="preserve"> and Richardson, 2017). Unilever first needs to develop strategies in developing countries. For example, the strategy may include campaigning, TV advertisements, and others. The second step would be value creation where the customer will understand that the offerings of Unilever are unique. Thirdly, the use of different channels and departments such as sales, marketing, and others can increase unique experiences </w:t>
      </w:r>
      <w:r w:rsidRPr="004954FB">
        <w:rPr>
          <w:rFonts w:ascii="Arial" w:eastAsia="Times New Roman" w:hAnsi="Arial" w:cs="Arial"/>
        </w:rPr>
        <w:lastRenderedPageBreak/>
        <w:t xml:space="preserve">among the customers. For example, Unilever can develop one-to-one interaction with the customers which can help them to engage more customers. The reassessment of the strategy may be needed if a strategy is not working. Lastly, the information through the CRM tools would help Unilever to note customer needs and to offer them accordingly.     </w:t>
      </w:r>
    </w:p>
    <w:p w14:paraId="6E24A6AC" w14:textId="77777777" w:rsidR="00947F98" w:rsidRPr="004954FB" w:rsidRDefault="0068049E" w:rsidP="002617A4">
      <w:pPr>
        <w:pStyle w:val="Heading1"/>
        <w:rPr>
          <w:rFonts w:ascii="Arial" w:hAnsi="Arial" w:cs="Arial"/>
        </w:rPr>
      </w:pPr>
      <w:bookmarkStart w:id="4" w:name="_Toc81497562"/>
      <w:r w:rsidRPr="004954FB">
        <w:rPr>
          <w:rFonts w:ascii="Arial" w:hAnsi="Arial" w:cs="Arial"/>
        </w:rPr>
        <w:t>5.0 Application</w:t>
      </w:r>
      <w:bookmarkEnd w:id="4"/>
    </w:p>
    <w:p w14:paraId="0F1B0DB9" w14:textId="450D9085" w:rsidR="00947F98" w:rsidRPr="006B2D05" w:rsidRDefault="0068049E" w:rsidP="002617A4">
      <w:pPr>
        <w:spacing w:line="360" w:lineRule="auto"/>
        <w:jc w:val="both"/>
        <w:rPr>
          <w:rFonts w:ascii="Arial" w:eastAsia="Times New Roman" w:hAnsi="Arial" w:cs="Arial"/>
        </w:rPr>
      </w:pPr>
      <w:r w:rsidRPr="006B2D05">
        <w:rPr>
          <w:rFonts w:ascii="Arial" w:eastAsia="Times New Roman" w:hAnsi="Arial" w:cs="Arial"/>
        </w:rPr>
        <w:t xml:space="preserve">To understand the models described in the above section, it is necessary to understand the models and apply those within the problem of Unilever. The reasons behind the low or no success in creating customer awareness regarding the brands like Comfort laundry detergent which consumes small amounts of water, has been the inability to develop the </w:t>
      </w:r>
      <w:r w:rsidR="00DB7657" w:rsidRPr="006B2D05">
        <w:rPr>
          <w:rFonts w:ascii="Arial" w:eastAsia="Times New Roman" w:hAnsi="Arial" w:cs="Arial"/>
        </w:rPr>
        <w:t>behavior</w:t>
      </w:r>
      <w:r w:rsidRPr="006B2D05">
        <w:rPr>
          <w:rFonts w:ascii="Arial" w:eastAsia="Times New Roman" w:hAnsi="Arial" w:cs="Arial"/>
        </w:rPr>
        <w:t xml:space="preserve"> among people in developing countries. The application of those models can be done as follows:</w:t>
      </w:r>
    </w:p>
    <w:p w14:paraId="1BEA21CA" w14:textId="77777777" w:rsidR="00947F98" w:rsidRPr="006B2D05" w:rsidRDefault="0068049E" w:rsidP="002617A4">
      <w:pPr>
        <w:spacing w:line="360" w:lineRule="auto"/>
        <w:jc w:val="both"/>
        <w:rPr>
          <w:rFonts w:ascii="Arial" w:eastAsia="Times New Roman" w:hAnsi="Arial" w:cs="Arial"/>
          <w:b/>
          <w:sz w:val="24"/>
          <w:szCs w:val="24"/>
        </w:rPr>
      </w:pPr>
      <w:r w:rsidRPr="006B2D05">
        <w:rPr>
          <w:rFonts w:ascii="Arial" w:eastAsia="Times New Roman" w:hAnsi="Arial" w:cs="Arial"/>
          <w:b/>
          <w:sz w:val="24"/>
          <w:szCs w:val="24"/>
        </w:rPr>
        <w:t>5.1 Application of IDIC Model in Unilever’s Problem</w:t>
      </w:r>
    </w:p>
    <w:p w14:paraId="001F02FA" w14:textId="77777777" w:rsidR="00947F98" w:rsidRPr="00687270" w:rsidRDefault="0068049E" w:rsidP="002617A4">
      <w:pPr>
        <w:spacing w:line="360" w:lineRule="auto"/>
        <w:jc w:val="both"/>
        <w:rPr>
          <w:rFonts w:ascii="Arial" w:eastAsia="Times New Roman" w:hAnsi="Arial" w:cs="Arial"/>
        </w:rPr>
      </w:pPr>
      <w:r w:rsidRPr="00687270">
        <w:rPr>
          <w:rFonts w:ascii="Arial" w:eastAsia="Times New Roman" w:hAnsi="Arial" w:cs="Arial"/>
        </w:rPr>
        <w:t>If the problem of Unilever is seen, the main issue is the lack of proper CRM which has not developed awareness regarding their products among the customers. Therefore, the model of IDIC can be appropriate in this case. This lack of communication between the brand and its customers creates a sense of negative feedback loop essentially hurting the brand and its product in the longer run. Essentially this particular problem is linked with the inability of Unilever to properly communicate the various positive aspects of their Comfort laundry detergent product line with appropriate marketing details and value proposition. Unilever as a brand has multiple products and product portfolios listed under its tag. With its global presence deep-rooted into</w:t>
      </w:r>
      <w:r w:rsidRPr="00687270">
        <w:rPr>
          <w:rFonts w:ascii="Arial" w:eastAsia="Times New Roman" w:hAnsi="Arial" w:cs="Arial"/>
          <w:color w:val="0000FF"/>
        </w:rPr>
        <w:t xml:space="preserve"> </w:t>
      </w:r>
      <w:r w:rsidRPr="00687270">
        <w:rPr>
          <w:rFonts w:ascii="Arial" w:eastAsia="Times New Roman" w:hAnsi="Arial" w:cs="Arial"/>
        </w:rPr>
        <w:t>both Europe, America and Asia, the responsibility of maintaining a unified and standardized product quality parameter becomes almost a necessity. The application of the IDIC model is multifaceted and can eventually address the various gaps in regard to the marketing competencies of Unilever.</w:t>
      </w:r>
    </w:p>
    <w:p w14:paraId="40C1D3F6" w14:textId="77777777" w:rsidR="00947F98" w:rsidRPr="00687270" w:rsidRDefault="0068049E" w:rsidP="002617A4">
      <w:pPr>
        <w:spacing w:line="360" w:lineRule="auto"/>
        <w:jc w:val="both"/>
        <w:rPr>
          <w:rFonts w:ascii="Arial" w:eastAsia="Times New Roman" w:hAnsi="Arial" w:cs="Arial"/>
        </w:rPr>
      </w:pPr>
      <w:r w:rsidRPr="00687270">
        <w:rPr>
          <w:rFonts w:ascii="Arial" w:eastAsia="Times New Roman" w:hAnsi="Arial" w:cs="Arial"/>
          <w:b/>
        </w:rPr>
        <w:t>Identify:</w:t>
      </w:r>
      <w:r w:rsidRPr="00687270">
        <w:rPr>
          <w:rFonts w:ascii="Arial" w:eastAsia="Times New Roman" w:hAnsi="Arial" w:cs="Arial"/>
        </w:rPr>
        <w:t xml:space="preserve"> the first process in this model has been to identify the customers and their different needs. For the Same, it is necessary to understand the customers, their needs, customer purchase history, and others. If the details of the customers of the brands like Comfort and Persil are followed, the customers are the middle-upper class families within the countries which use detergent. After the situation of </w:t>
      </w:r>
      <w:proofErr w:type="spellStart"/>
      <w:r w:rsidRPr="00687270">
        <w:rPr>
          <w:rFonts w:ascii="Arial" w:eastAsia="Times New Roman" w:hAnsi="Arial" w:cs="Arial"/>
        </w:rPr>
        <w:t>Covid</w:t>
      </w:r>
      <w:proofErr w:type="spellEnd"/>
      <w:r w:rsidRPr="00687270">
        <w:rPr>
          <w:rFonts w:ascii="Arial" w:eastAsia="Times New Roman" w:hAnsi="Arial" w:cs="Arial"/>
        </w:rPr>
        <w:t xml:space="preserve"> 19, the customers have started to increase the purchase of detergents. For example, last year saw an increase in the sales of the brand Persil by 60% at the beginning of 2020 and an increase of 23% in sales till October. The main reason behind the same has been the increased need for cleaning and sanitizing households (JP Morgan, 2021). The sale of products like Comfort Pure has increased to around 7.6Mn in the UK. Unilever can understand </w:t>
      </w:r>
      <w:r w:rsidRPr="00687270">
        <w:rPr>
          <w:rFonts w:ascii="Arial" w:eastAsia="Times New Roman" w:hAnsi="Arial" w:cs="Arial"/>
        </w:rPr>
        <w:lastRenderedPageBreak/>
        <w:t>the needs of the customers, the habits of the purchasers, and the main customers of these brands. Thus, Unilever can identify its customers through this process. Unilever must also identify the needs towards brand sustainability in the developed markets of the world compared to the developing markets. For instance, it can be mentioned here that the UK Government with its policies of sustainability and green environmental agenda is essentially a reflection of the United Nations sustainable development goals. The preservation of water, water recycling, biodegradable packaging, use of less important and less toxic chemicals in the final products and lastly a certain level of corporate social responsibility is expected for every single brand operating under the constitution of the UK. The UN SDG goals number 9, 10, 11, 13 and 15 are directly related to either environmental or elemental pollution. The marketing priorities of Unilever in terms of Comfort detergent could have been much more driven by these sustainability agendas rather than a simple brand communication. With its pledge set towards attaining a net-zero mark by 2050, the UK and its citizens will be much more open and positive towards brands that are focused on sustainable development rather than traditional marketing and customer value proposition. Companies like Tesco, British petroleum along countless other multinational and conglomerate companies striving towards achieving this sustainability within their own time specifications.</w:t>
      </w:r>
    </w:p>
    <w:p w14:paraId="66ED6579" w14:textId="77777777" w:rsidR="00947F98" w:rsidRPr="00687270" w:rsidRDefault="0068049E" w:rsidP="002617A4">
      <w:pPr>
        <w:spacing w:line="360" w:lineRule="auto"/>
        <w:jc w:val="both"/>
        <w:rPr>
          <w:rFonts w:ascii="Arial" w:eastAsia="Times New Roman" w:hAnsi="Arial" w:cs="Arial"/>
        </w:rPr>
      </w:pPr>
      <w:r w:rsidRPr="00687270">
        <w:rPr>
          <w:rFonts w:ascii="Arial" w:eastAsia="Times New Roman" w:hAnsi="Arial" w:cs="Arial"/>
        </w:rPr>
        <w:t xml:space="preserve">Starting from this direct approach with identification the company can also formulate countless other strategies which will help it to build upon its product portfolio while at the same time keeping with the political, economic and social and environmental concerns surrounding sustainability and the green economy. According to researchers like </w:t>
      </w:r>
      <w:proofErr w:type="spellStart"/>
      <w:r w:rsidRPr="00687270">
        <w:rPr>
          <w:rFonts w:ascii="Arial" w:eastAsia="Times New Roman" w:hAnsi="Arial" w:cs="Arial"/>
        </w:rPr>
        <w:t>Soltani</w:t>
      </w:r>
      <w:proofErr w:type="spellEnd"/>
      <w:r w:rsidRPr="00687270">
        <w:rPr>
          <w:rFonts w:ascii="Arial" w:eastAsia="Times New Roman" w:hAnsi="Arial" w:cs="Arial"/>
        </w:rPr>
        <w:t xml:space="preserve"> et al. (2018), this will eventually result in companies making strategic decisions and business priorities depending on the markets and a level of adaptability compared to standardization.</w:t>
      </w:r>
    </w:p>
    <w:p w14:paraId="3C5ACAC5" w14:textId="51044EB8" w:rsidR="00947F98" w:rsidRPr="002E6BC6" w:rsidRDefault="0068049E" w:rsidP="002617A4">
      <w:pPr>
        <w:spacing w:line="360" w:lineRule="auto"/>
        <w:jc w:val="both"/>
        <w:rPr>
          <w:rFonts w:ascii="Arial" w:eastAsia="Times New Roman" w:hAnsi="Arial" w:cs="Arial"/>
        </w:rPr>
      </w:pPr>
      <w:r w:rsidRPr="002E6BC6">
        <w:rPr>
          <w:rFonts w:ascii="Arial" w:eastAsia="Times New Roman" w:hAnsi="Arial" w:cs="Arial"/>
          <w:b/>
          <w:sz w:val="24"/>
          <w:szCs w:val="24"/>
        </w:rPr>
        <w:t>Differentiate:</w:t>
      </w:r>
      <w:r w:rsidRPr="002E6BC6">
        <w:rPr>
          <w:rFonts w:ascii="Arial" w:eastAsia="Times New Roman" w:hAnsi="Arial" w:cs="Arial"/>
          <w:sz w:val="24"/>
          <w:szCs w:val="24"/>
        </w:rPr>
        <w:t xml:space="preserve"> </w:t>
      </w:r>
      <w:r w:rsidRPr="002E6BC6">
        <w:rPr>
          <w:rFonts w:ascii="Arial" w:eastAsia="Times New Roman" w:hAnsi="Arial" w:cs="Arial"/>
        </w:rPr>
        <w:t xml:space="preserve">The concept of anti standardization has only one possible alternative in the form of differentiation. Once the </w:t>
      </w:r>
      <w:r w:rsidR="00DB7657" w:rsidRPr="002E6BC6">
        <w:rPr>
          <w:rFonts w:ascii="Arial" w:eastAsia="Times New Roman" w:hAnsi="Arial" w:cs="Arial"/>
        </w:rPr>
        <w:t>organizational</w:t>
      </w:r>
      <w:r w:rsidRPr="002E6BC6">
        <w:rPr>
          <w:rFonts w:ascii="Arial" w:eastAsia="Times New Roman" w:hAnsi="Arial" w:cs="Arial"/>
        </w:rPr>
        <w:t xml:space="preserve"> strategies supplement the difference between customers and the difference in a specific market there can be harmony in the communication from the brand towards the customer and vice versa. The segmentation of the customer is clearly dependent upon multiple factors if one is to follow the segmentation, targeting and positioning model. In most cases companies follow a statistical and standardized version of the STP model in every single market to operate in. it essentially undermines the specific capabilities of the </w:t>
      </w:r>
      <w:proofErr w:type="spellStart"/>
      <w:r w:rsidRPr="002E6BC6">
        <w:rPr>
          <w:rFonts w:ascii="Arial" w:eastAsia="Times New Roman" w:hAnsi="Arial" w:cs="Arial"/>
        </w:rPr>
        <w:t>organisation</w:t>
      </w:r>
      <w:proofErr w:type="spellEnd"/>
      <w:r w:rsidRPr="002E6BC6">
        <w:rPr>
          <w:rFonts w:ascii="Arial" w:eastAsia="Times New Roman" w:hAnsi="Arial" w:cs="Arial"/>
        </w:rPr>
        <w:t xml:space="preserve"> in the face of a diverse and dynamic population. This is the case of the United Kingdom where the inter-mix between different ethnicities, cultural and </w:t>
      </w:r>
      <w:r w:rsidR="003E5753" w:rsidRPr="002E6BC6">
        <w:rPr>
          <w:rFonts w:ascii="Arial" w:eastAsia="Times New Roman" w:hAnsi="Arial" w:cs="Arial"/>
        </w:rPr>
        <w:t>behavioral</w:t>
      </w:r>
      <w:r w:rsidRPr="002E6BC6">
        <w:rPr>
          <w:rFonts w:ascii="Arial" w:eastAsia="Times New Roman" w:hAnsi="Arial" w:cs="Arial"/>
        </w:rPr>
        <w:t xml:space="preserve"> backgrounds provides a company with ample opportunities to differentiate their target market. However, companies who are operating with low market data and unaccounted financial capabilities are </w:t>
      </w:r>
      <w:r w:rsidRPr="002E6BC6">
        <w:rPr>
          <w:rFonts w:ascii="Arial" w:eastAsia="Times New Roman" w:hAnsi="Arial" w:cs="Arial"/>
        </w:rPr>
        <w:lastRenderedPageBreak/>
        <w:t xml:space="preserve">bound to face complications in terms of gaining customer loyalty.  The customers are identified, Unilever can understand the different purchase groups and their needs. For example, the needs of detergents and the after wash of the brands among the hotel industry players and households may not be the same. For example, the household customers may want offers and discounts in the retail stores where the hotels might be concerned with the purchase of the products in bulk quantity. Thus, the </w:t>
      </w:r>
      <w:r w:rsidR="003E5753" w:rsidRPr="002E6BC6">
        <w:rPr>
          <w:rFonts w:ascii="Arial" w:eastAsia="Times New Roman" w:hAnsi="Arial" w:cs="Arial"/>
        </w:rPr>
        <w:t>categorization</w:t>
      </w:r>
      <w:r w:rsidRPr="002E6BC6">
        <w:rPr>
          <w:rFonts w:ascii="Arial" w:eastAsia="Times New Roman" w:hAnsi="Arial" w:cs="Arial"/>
        </w:rPr>
        <w:t xml:space="preserve"> of those customers can be done on the basis of their needs. Thus, the best fit strategy such as attractive discount and free delivery for bulk purchase can be developed for the different categories of customers. According to researchers like </w:t>
      </w:r>
      <w:proofErr w:type="spellStart"/>
      <w:r w:rsidRPr="002E6BC6">
        <w:rPr>
          <w:rFonts w:ascii="Arial" w:eastAsia="Times New Roman" w:hAnsi="Arial" w:cs="Arial"/>
        </w:rPr>
        <w:t>Dewnarain</w:t>
      </w:r>
      <w:proofErr w:type="spellEnd"/>
      <w:r w:rsidRPr="002E6BC6">
        <w:rPr>
          <w:rFonts w:ascii="Arial" w:eastAsia="Times New Roman" w:hAnsi="Arial" w:cs="Arial"/>
        </w:rPr>
        <w:t xml:space="preserve"> et al. (2019) multinational companies have a distinct disadvantage to strike differentiation for a similar product in different markets due to limited market studies. If the context of the UK retail industry can be taken it has been seen that the company changes its major change within 5 to 7 years of gap. However, from the point of view of Unilever, the product segment of Comfort is actually 2 decades old. This puts the </w:t>
      </w:r>
      <w:proofErr w:type="spellStart"/>
      <w:r w:rsidRPr="002E6BC6">
        <w:rPr>
          <w:rFonts w:ascii="Arial" w:eastAsia="Times New Roman" w:hAnsi="Arial" w:cs="Arial"/>
        </w:rPr>
        <w:t>organisation</w:t>
      </w:r>
      <w:proofErr w:type="spellEnd"/>
      <w:r w:rsidRPr="002E6BC6">
        <w:rPr>
          <w:rFonts w:ascii="Arial" w:eastAsia="Times New Roman" w:hAnsi="Arial" w:cs="Arial"/>
        </w:rPr>
        <w:t xml:space="preserve"> into a tight spot where product innovation in terms of the external environment and specific customer needs becomes the key to attain success. However, for most companies, the identification of the particular demographic is either dependent upon their purchasing capabilities for </w:t>
      </w:r>
      <w:r w:rsidR="003E5753" w:rsidRPr="002E6BC6">
        <w:rPr>
          <w:rFonts w:ascii="Arial" w:eastAsia="Times New Roman" w:hAnsi="Arial" w:cs="Arial"/>
        </w:rPr>
        <w:t>behavioral</w:t>
      </w:r>
      <w:r w:rsidRPr="002E6BC6">
        <w:rPr>
          <w:rFonts w:ascii="Arial" w:eastAsia="Times New Roman" w:hAnsi="Arial" w:cs="Arial"/>
        </w:rPr>
        <w:t xml:space="preserve"> inclinations. In the case of Comfort Unilever was trying to attain two goals at once. The target was to enter the domestic priorities of 65% of UK households by offering reliable and efficient cleaning solutions with the lowest possible water usage. On the other hand, the product also appealed to customers with a specific concern regarding environmental and sustainability needs. The customers pertaining to generation Y and Z are much more informative about the political and economical situations, and this goes to show the complexity in developed markets such as the UK. </w:t>
      </w:r>
    </w:p>
    <w:p w14:paraId="0221AC0E" w14:textId="78C0B1E1" w:rsidR="00947F98" w:rsidRPr="004F75C1" w:rsidRDefault="0068049E" w:rsidP="002617A4">
      <w:pPr>
        <w:spacing w:line="360" w:lineRule="auto"/>
        <w:jc w:val="both"/>
        <w:rPr>
          <w:rFonts w:ascii="Arial" w:eastAsia="Times New Roman" w:hAnsi="Arial" w:cs="Arial"/>
        </w:rPr>
      </w:pPr>
      <w:r w:rsidRPr="00A937DF">
        <w:rPr>
          <w:rFonts w:ascii="Arial" w:eastAsia="Times New Roman" w:hAnsi="Arial" w:cs="Arial"/>
          <w:b/>
          <w:sz w:val="24"/>
          <w:szCs w:val="24"/>
        </w:rPr>
        <w:t>Interact:</w:t>
      </w:r>
      <w:r w:rsidRPr="00A937DF">
        <w:rPr>
          <w:rFonts w:ascii="Arial" w:eastAsia="Times New Roman" w:hAnsi="Arial" w:cs="Arial"/>
          <w:sz w:val="24"/>
          <w:szCs w:val="24"/>
        </w:rPr>
        <w:t xml:space="preserve"> </w:t>
      </w:r>
      <w:r w:rsidR="00A937DF" w:rsidRPr="004F75C1">
        <w:rPr>
          <w:rFonts w:ascii="Arial" w:eastAsia="Times New Roman" w:hAnsi="Arial" w:cs="Arial"/>
        </w:rPr>
        <w:t>Th</w:t>
      </w:r>
      <w:r w:rsidRPr="004F75C1">
        <w:rPr>
          <w:rFonts w:ascii="Arial" w:eastAsia="Times New Roman" w:hAnsi="Arial" w:cs="Arial"/>
        </w:rPr>
        <w:t>e main basis behind the success of customer relationship management has been the interaction with the customers and the prospective buyers. For the same, Unilever can choose different communication methods to communicate with the customers. For example, the interaction with the business customers can be done through email, official contact through telephone and others (</w:t>
      </w:r>
      <w:proofErr w:type="spellStart"/>
      <w:r w:rsidRPr="004F75C1">
        <w:rPr>
          <w:rFonts w:ascii="Arial" w:eastAsia="Times New Roman" w:hAnsi="Arial" w:cs="Arial"/>
        </w:rPr>
        <w:t>Ndhlela</w:t>
      </w:r>
      <w:proofErr w:type="spellEnd"/>
      <w:r w:rsidRPr="004F75C1">
        <w:rPr>
          <w:rFonts w:ascii="Arial" w:eastAsia="Times New Roman" w:hAnsi="Arial" w:cs="Arial"/>
        </w:rPr>
        <w:t xml:space="preserve"> and </w:t>
      </w:r>
      <w:proofErr w:type="spellStart"/>
      <w:r w:rsidRPr="004F75C1">
        <w:rPr>
          <w:rFonts w:ascii="Arial" w:eastAsia="Times New Roman" w:hAnsi="Arial" w:cs="Arial"/>
        </w:rPr>
        <w:t>Sibanda</w:t>
      </w:r>
      <w:proofErr w:type="spellEnd"/>
      <w:r w:rsidRPr="004F75C1">
        <w:rPr>
          <w:rFonts w:ascii="Arial" w:eastAsia="Times New Roman" w:hAnsi="Arial" w:cs="Arial"/>
        </w:rPr>
        <w:t>, 2021). The interaction can be done through the use of push message notifications, email, and other processes. Thus, regular interaction with the customers can increase the effectiveness of the customer relationship process. For example, the communication with the customers can be done by Unilever through email, messages, push notifications, and others.</w:t>
      </w:r>
    </w:p>
    <w:p w14:paraId="60D2494F" w14:textId="77777777" w:rsidR="00947F98" w:rsidRPr="004F75C1" w:rsidRDefault="0068049E" w:rsidP="002617A4">
      <w:pPr>
        <w:spacing w:line="360" w:lineRule="auto"/>
        <w:jc w:val="both"/>
        <w:rPr>
          <w:rFonts w:ascii="Arial" w:eastAsia="Times New Roman" w:hAnsi="Arial" w:cs="Arial"/>
        </w:rPr>
      </w:pPr>
      <w:r w:rsidRPr="004F75C1">
        <w:rPr>
          <w:rFonts w:ascii="Arial" w:eastAsia="Times New Roman" w:hAnsi="Arial" w:cs="Arial"/>
        </w:rPr>
        <w:t xml:space="preserve">The process of interaction between a brand and its customer is a complex one. It involves multiple factors and dynamics which are in constant motion and in development with the introduction of </w:t>
      </w:r>
      <w:r w:rsidRPr="004F75C1">
        <w:rPr>
          <w:rFonts w:ascii="Arial" w:eastAsia="Times New Roman" w:hAnsi="Arial" w:cs="Arial"/>
        </w:rPr>
        <w:lastRenderedPageBreak/>
        <w:t>new communication and media channels over the ages. Gone are the days when a simple radio advertisement or a television advertisement used to suffice is the communication between the brand and the customers. In terms of modern marketing communication, there are particular systems that target different customer demographics within a specific span of time. One such example is the use of the marketing funnel. The use of the marketing funnel gives multiple tools to the marketing department in order to establish interaction between the brand and its customers. In the case of Unilever and its product Comfort detergent, this is essentially linked with making a marketing communication plan that corresponds with the target demographic. The initiation of these marketing funnels starts with the awareness of the brand and the product. In this regard, both Unilever as a brand and Comfort as a product portfolio is well known throughout the entire world. The path from our anus towards customer interest and customer consideration is called the leading and nurturing process. By the end of both of these segments the customers are willing, able and in full intent to interact with the brand and the product for the proposed value proposition. The evaluation of the product and the final purchase decision is where the marketing funnel concentrates and culminates into physical brand interaction. (</w:t>
      </w:r>
      <w:proofErr w:type="spellStart"/>
      <w:r w:rsidRPr="004F75C1">
        <w:rPr>
          <w:rFonts w:ascii="Arial" w:eastAsia="Times New Roman" w:hAnsi="Arial" w:cs="Arial"/>
        </w:rPr>
        <w:t>Ndhlela</w:t>
      </w:r>
      <w:proofErr w:type="spellEnd"/>
      <w:r w:rsidRPr="004F75C1">
        <w:rPr>
          <w:rFonts w:ascii="Arial" w:eastAsia="Times New Roman" w:hAnsi="Arial" w:cs="Arial"/>
        </w:rPr>
        <w:t xml:space="preserve"> and </w:t>
      </w:r>
      <w:proofErr w:type="spellStart"/>
      <w:r w:rsidRPr="004F75C1">
        <w:rPr>
          <w:rFonts w:ascii="Arial" w:eastAsia="Times New Roman" w:hAnsi="Arial" w:cs="Arial"/>
        </w:rPr>
        <w:t>Sibanda</w:t>
      </w:r>
      <w:proofErr w:type="spellEnd"/>
      <w:r w:rsidRPr="004F75C1">
        <w:rPr>
          <w:rFonts w:ascii="Arial" w:eastAsia="Times New Roman" w:hAnsi="Arial" w:cs="Arial"/>
        </w:rPr>
        <w:t>, 2021)</w:t>
      </w:r>
    </w:p>
    <w:p w14:paraId="7E534CB1" w14:textId="297BAAE2" w:rsidR="00947F98" w:rsidRPr="004F75C1" w:rsidRDefault="003E5753" w:rsidP="002617A4">
      <w:pPr>
        <w:spacing w:line="360" w:lineRule="auto"/>
        <w:jc w:val="both"/>
        <w:rPr>
          <w:rFonts w:ascii="Arial" w:eastAsia="Times New Roman" w:hAnsi="Arial" w:cs="Arial"/>
        </w:rPr>
      </w:pPr>
      <w:r w:rsidRPr="004F75C1">
        <w:rPr>
          <w:rFonts w:ascii="Arial" w:eastAsia="Times New Roman" w:hAnsi="Arial" w:cs="Arial"/>
          <w:b/>
          <w:sz w:val="24"/>
          <w:szCs w:val="24"/>
        </w:rPr>
        <w:t>Customize</w:t>
      </w:r>
      <w:r w:rsidR="0068049E" w:rsidRPr="004F75C1">
        <w:rPr>
          <w:rFonts w:ascii="Arial" w:eastAsia="Times New Roman" w:hAnsi="Arial" w:cs="Arial"/>
          <w:b/>
          <w:sz w:val="24"/>
          <w:szCs w:val="24"/>
        </w:rPr>
        <w:t>:</w:t>
      </w:r>
      <w:r w:rsidR="0068049E">
        <w:rPr>
          <w:rFonts w:ascii="Times New Roman" w:eastAsia="Times New Roman" w:hAnsi="Times New Roman" w:cs="Times New Roman"/>
          <w:b/>
          <w:sz w:val="24"/>
          <w:szCs w:val="24"/>
        </w:rPr>
        <w:t xml:space="preserve"> </w:t>
      </w:r>
      <w:r w:rsidR="0068049E" w:rsidRPr="004F75C1">
        <w:rPr>
          <w:rFonts w:ascii="Arial" w:eastAsia="Times New Roman" w:hAnsi="Arial" w:cs="Arial"/>
        </w:rPr>
        <w:t xml:space="preserve">after the process of understanding and interacting with the customers is over, </w:t>
      </w:r>
      <w:r w:rsidRPr="004F75C1">
        <w:rPr>
          <w:rFonts w:ascii="Arial" w:eastAsia="Times New Roman" w:hAnsi="Arial" w:cs="Arial"/>
        </w:rPr>
        <w:t>customization</w:t>
      </w:r>
      <w:r w:rsidR="0068049E" w:rsidRPr="004F75C1">
        <w:rPr>
          <w:rFonts w:ascii="Arial" w:eastAsia="Times New Roman" w:hAnsi="Arial" w:cs="Arial"/>
        </w:rPr>
        <w:t xml:space="preserve"> in the process of interaction can be done according to the estimated lifetime value of the customers. To increase the effectiveness and the awareness and sales of the brands, regular interaction, offering loyalty and reward points, selling products at a higher discount, offering free delivery, and others can be done. The lifetime value of a wholesaler or hotel industry would be quite higher than a regular household customer. Thus, a </w:t>
      </w:r>
      <w:r w:rsidRPr="004F75C1">
        <w:rPr>
          <w:rFonts w:ascii="Arial" w:eastAsia="Times New Roman" w:hAnsi="Arial" w:cs="Arial"/>
        </w:rPr>
        <w:t>customized</w:t>
      </w:r>
      <w:r w:rsidR="0068049E" w:rsidRPr="004F75C1">
        <w:rPr>
          <w:rFonts w:ascii="Arial" w:eastAsia="Times New Roman" w:hAnsi="Arial" w:cs="Arial"/>
        </w:rPr>
        <w:t xml:space="preserve"> discount, rewards, and others can be offered to them which can increase the sales of the brands like Comfort, Persil and others from Unilever.</w:t>
      </w:r>
    </w:p>
    <w:p w14:paraId="5CB20FD8" w14:textId="1E9A87FA" w:rsidR="00947F98" w:rsidRPr="004F75C1" w:rsidRDefault="0068049E" w:rsidP="002617A4">
      <w:pPr>
        <w:spacing w:line="360" w:lineRule="auto"/>
        <w:jc w:val="both"/>
        <w:rPr>
          <w:rFonts w:ascii="Arial" w:eastAsia="Times New Roman" w:hAnsi="Arial" w:cs="Arial"/>
        </w:rPr>
      </w:pPr>
      <w:r w:rsidRPr="004F75C1">
        <w:rPr>
          <w:rFonts w:ascii="Arial" w:eastAsia="Times New Roman" w:hAnsi="Arial" w:cs="Arial"/>
        </w:rPr>
        <w:t xml:space="preserve">The funnel metaphor for marketing communication is equally applicable to customer service as well. The target of every single customer relationship management is not only to get to an entire demographic but also towards individual needs. This has been one of the most important differences between the companies operating in the 20th century and the 21st century. Focus on the customers is the single most important factor that binds industries together. Market leaders such as Jeff Bezos have famously said that Amazon will eventually be degraded the day it stops caring for the needs of individual customers. The same is also applicable for the company of Unilever as well. It is also true that a product portfolio such as Comfort detergent has very little to offer in terms of </w:t>
      </w:r>
      <w:r w:rsidR="003E5753" w:rsidRPr="004F75C1">
        <w:rPr>
          <w:rFonts w:ascii="Arial" w:eastAsia="Times New Roman" w:hAnsi="Arial" w:cs="Arial"/>
        </w:rPr>
        <w:t>customization</w:t>
      </w:r>
      <w:r w:rsidRPr="004F75C1">
        <w:rPr>
          <w:rFonts w:ascii="Arial" w:eastAsia="Times New Roman" w:hAnsi="Arial" w:cs="Arial"/>
        </w:rPr>
        <w:t xml:space="preserve"> when it comes to the actual product. However post-purchase customer services, customer complaints and feedback along with unique customer offers are </w:t>
      </w:r>
      <w:r w:rsidRPr="004F75C1">
        <w:rPr>
          <w:rFonts w:ascii="Arial" w:eastAsia="Times New Roman" w:hAnsi="Arial" w:cs="Arial"/>
        </w:rPr>
        <w:lastRenderedPageBreak/>
        <w:t xml:space="preserve">something which is always at the disposal of Unilever for instrumentation. These strategies for teens to concentrate from the group perspective towards the individual perspective when the company is focusing on a specific demographic or a specific market. </w:t>
      </w:r>
    </w:p>
    <w:p w14:paraId="3616C0E3" w14:textId="77777777" w:rsidR="00947F98" w:rsidRPr="004F75C1" w:rsidRDefault="0068049E" w:rsidP="002617A4">
      <w:pPr>
        <w:pStyle w:val="Heading1"/>
        <w:rPr>
          <w:rFonts w:ascii="Arial" w:hAnsi="Arial" w:cs="Arial"/>
        </w:rPr>
      </w:pPr>
      <w:bookmarkStart w:id="5" w:name="_Toc81497563"/>
      <w:r w:rsidRPr="004F75C1">
        <w:rPr>
          <w:rFonts w:ascii="Arial" w:hAnsi="Arial" w:cs="Arial"/>
        </w:rPr>
        <w:t>6.0 Recommendations</w:t>
      </w:r>
      <w:bookmarkEnd w:id="5"/>
    </w:p>
    <w:p w14:paraId="21F2A221" w14:textId="77777777" w:rsidR="00947F98" w:rsidRPr="00EE2FE7" w:rsidRDefault="0068049E" w:rsidP="002617A4">
      <w:pPr>
        <w:spacing w:line="360" w:lineRule="auto"/>
        <w:jc w:val="both"/>
        <w:rPr>
          <w:rFonts w:ascii="Arial" w:eastAsia="Times New Roman" w:hAnsi="Arial" w:cs="Arial"/>
        </w:rPr>
      </w:pPr>
      <w:r w:rsidRPr="00EE2FE7">
        <w:rPr>
          <w:rFonts w:ascii="Arial" w:eastAsia="Times New Roman" w:hAnsi="Arial" w:cs="Arial"/>
        </w:rPr>
        <w:t>Firstly, according to the process of the IDIC Model, it is necessary to develop different strategies according to the different groups of customers. For the same, it is recommended that the brand Unilever takes initiatives to understand the different needs of the customer groups from the different categories. For example, the needs of the bulk customers would never be the same as the individual customers. Therefore, the recommendation for Unilever would be to collect the customer data such as the name, age, purchase history from the wholesalers and the retailers within the UK and others. Thus, the best fit strategy can be curated for the customers who are purchasing the products according to which customer relationships can be maintained.</w:t>
      </w:r>
    </w:p>
    <w:p w14:paraId="74428169" w14:textId="4524CF6D" w:rsidR="00947F98" w:rsidRPr="00EE2FE7" w:rsidRDefault="0068049E" w:rsidP="002617A4">
      <w:pPr>
        <w:spacing w:line="360" w:lineRule="auto"/>
        <w:jc w:val="both"/>
        <w:rPr>
          <w:rFonts w:ascii="Arial" w:eastAsia="Times New Roman" w:hAnsi="Arial" w:cs="Arial"/>
        </w:rPr>
      </w:pPr>
      <w:r w:rsidRPr="00EE2FE7">
        <w:rPr>
          <w:rFonts w:ascii="Arial" w:eastAsia="Times New Roman" w:hAnsi="Arial" w:cs="Arial"/>
        </w:rPr>
        <w:t xml:space="preserve">Secondly, Unilever needs to focus on the individual needs of the customers with the same strategy implemented by Tesco PLC. Tesco has been able to segregate its customers depending upon the range of customer loyalty. Returning customers are always gifted with exceptional deals and Tesco gift vouchers for every purchase made by them. It is essentially clear that as long Unilever is focused upon customer satisfaction among all of its external strategies it is bound to succeed even in a diverse and dynamic market such as the UK. Moreover, the focus upon individual needs should not also take away from the strategic direction of the company. Only by combining the needs of the </w:t>
      </w:r>
      <w:r w:rsidR="003E5753" w:rsidRPr="00EE2FE7">
        <w:rPr>
          <w:rFonts w:ascii="Arial" w:eastAsia="Times New Roman" w:hAnsi="Arial" w:cs="Arial"/>
        </w:rPr>
        <w:t>organization</w:t>
      </w:r>
      <w:r w:rsidRPr="00EE2FE7">
        <w:rPr>
          <w:rFonts w:ascii="Arial" w:eastAsia="Times New Roman" w:hAnsi="Arial" w:cs="Arial"/>
        </w:rPr>
        <w:t xml:space="preserve"> and the needs of the customer Unilever can hope to achieve success in most of the developing and dynamic markets.</w:t>
      </w:r>
    </w:p>
    <w:p w14:paraId="366B868A" w14:textId="77777777" w:rsidR="00947F98" w:rsidRPr="00EE2FE7" w:rsidRDefault="0068049E" w:rsidP="002617A4">
      <w:pPr>
        <w:pStyle w:val="Heading1"/>
        <w:rPr>
          <w:rFonts w:ascii="Arial" w:hAnsi="Arial" w:cs="Arial"/>
          <w:sz w:val="24"/>
          <w:szCs w:val="24"/>
        </w:rPr>
      </w:pPr>
      <w:bookmarkStart w:id="6" w:name="_Toc81497564"/>
      <w:r w:rsidRPr="00EE2FE7">
        <w:rPr>
          <w:rFonts w:ascii="Arial" w:hAnsi="Arial" w:cs="Arial"/>
        </w:rPr>
        <w:t>7.0 Conclusion</w:t>
      </w:r>
      <w:bookmarkEnd w:id="6"/>
    </w:p>
    <w:p w14:paraId="56153D77" w14:textId="77777777" w:rsidR="00947F98" w:rsidRPr="00EE2FE7" w:rsidRDefault="0068049E" w:rsidP="002617A4">
      <w:pPr>
        <w:pBdr>
          <w:top w:val="nil"/>
          <w:left w:val="nil"/>
          <w:bottom w:val="nil"/>
          <w:right w:val="nil"/>
          <w:between w:val="nil"/>
        </w:pBdr>
        <w:spacing w:after="0" w:line="360" w:lineRule="auto"/>
        <w:jc w:val="both"/>
        <w:rPr>
          <w:rFonts w:ascii="Arial" w:eastAsia="Times New Roman" w:hAnsi="Arial" w:cs="Arial"/>
        </w:rPr>
      </w:pPr>
      <w:r w:rsidRPr="00EE2FE7">
        <w:rPr>
          <w:rFonts w:ascii="Arial" w:eastAsia="Times New Roman" w:hAnsi="Arial" w:cs="Arial"/>
        </w:rPr>
        <w:t>From the study of this assignment, it can be concluded that "</w:t>
      </w:r>
      <w:r w:rsidRPr="00EE2FE7">
        <w:rPr>
          <w:rFonts w:ascii="Arial" w:eastAsia="Times New Roman" w:hAnsi="Arial" w:cs="Arial"/>
          <w:b/>
          <w:i/>
        </w:rPr>
        <w:t>customer relationship management</w:t>
      </w:r>
      <w:r w:rsidRPr="00EE2FE7">
        <w:rPr>
          <w:rFonts w:ascii="Arial" w:eastAsia="Times New Roman" w:hAnsi="Arial" w:cs="Arial"/>
        </w:rPr>
        <w:t>” is vital for any organization. Organizations have separate departments which deal with CRM issues. CRM mainly focuses on some vital areas, like, marketing, sales, support, and customer service. This assignment has analyzed the CRM issue and some other factors of CRM of the company, Unilever. Models and theories like, IDIC and the "</w:t>
      </w:r>
      <w:r w:rsidRPr="00EE2FE7">
        <w:rPr>
          <w:rFonts w:ascii="Arial" w:eastAsia="Times New Roman" w:hAnsi="Arial" w:cs="Arial"/>
          <w:b/>
          <w:i/>
        </w:rPr>
        <w:t>trust-commitment model</w:t>
      </w:r>
      <w:r w:rsidRPr="00EE2FE7">
        <w:rPr>
          <w:rFonts w:ascii="Arial" w:eastAsia="Times New Roman" w:hAnsi="Arial" w:cs="Arial"/>
        </w:rPr>
        <w:t xml:space="preserve">” have been used. Additionally, it can also be stipulated that the implementation of the IDIC model has allowed a linear and a focused perception towards the specific problem of Unilever in regards to their Comfort products. The application of the model has been supplemented by the fact that </w:t>
      </w:r>
      <w:r w:rsidRPr="00EE2FE7">
        <w:rPr>
          <w:rFonts w:ascii="Arial" w:eastAsia="Times New Roman" w:hAnsi="Arial" w:cs="Arial"/>
        </w:rPr>
        <w:lastRenderedPageBreak/>
        <w:t>the focus has been on one particular product and not an entire product range. The report has highlighted its primary findings from secondary sources which are listed in the references section. The recommendations provided within the span of the report are representative of the subjective priorities of the researcher and not a matter of industrial priority.</w:t>
      </w:r>
    </w:p>
    <w:p w14:paraId="07E3D633" w14:textId="77777777" w:rsidR="00947F98" w:rsidRPr="00BE3A6D" w:rsidRDefault="0068049E" w:rsidP="002617A4">
      <w:pPr>
        <w:spacing w:line="360" w:lineRule="auto"/>
        <w:rPr>
          <w:rFonts w:ascii="Times New Roman" w:eastAsia="Times New Roman" w:hAnsi="Times New Roman" w:cs="Times New Roman"/>
          <w:b/>
          <w:sz w:val="24"/>
          <w:szCs w:val="24"/>
        </w:rPr>
      </w:pPr>
      <w:r w:rsidRPr="00BE3A6D">
        <w:br w:type="page"/>
      </w:r>
    </w:p>
    <w:p w14:paraId="4A9D1F72" w14:textId="77777777" w:rsidR="00713109" w:rsidRPr="00EE2FE7" w:rsidRDefault="0068049E" w:rsidP="002617A4">
      <w:pPr>
        <w:pStyle w:val="Heading1"/>
        <w:rPr>
          <w:rFonts w:ascii="Arial" w:eastAsia="Times New Roman" w:hAnsi="Arial" w:cs="Arial"/>
          <w:sz w:val="24"/>
          <w:szCs w:val="24"/>
        </w:rPr>
      </w:pPr>
      <w:bookmarkStart w:id="7" w:name="_Toc81497565"/>
      <w:r w:rsidRPr="00EE2FE7">
        <w:rPr>
          <w:rFonts w:ascii="Arial" w:hAnsi="Arial" w:cs="Arial"/>
        </w:rPr>
        <w:lastRenderedPageBreak/>
        <w:t>References</w:t>
      </w:r>
      <w:bookmarkEnd w:id="7"/>
    </w:p>
    <w:p w14:paraId="08CC25BE" w14:textId="10D8E742" w:rsidR="00713109" w:rsidRPr="004C1DD4" w:rsidRDefault="0068049E" w:rsidP="002617A4">
      <w:pPr>
        <w:pBdr>
          <w:top w:val="nil"/>
          <w:left w:val="nil"/>
          <w:bottom w:val="nil"/>
          <w:right w:val="nil"/>
          <w:between w:val="nil"/>
        </w:pBdr>
        <w:spacing w:after="0" w:line="360" w:lineRule="auto"/>
        <w:jc w:val="both"/>
        <w:rPr>
          <w:rFonts w:ascii="Arial" w:eastAsia="Times New Roman" w:hAnsi="Arial" w:cs="Arial"/>
        </w:rPr>
      </w:pPr>
      <w:r w:rsidRPr="004C1DD4">
        <w:rPr>
          <w:rFonts w:ascii="Arial" w:eastAsia="Times New Roman" w:hAnsi="Arial" w:cs="Arial"/>
        </w:rPr>
        <w:t xml:space="preserve">Baker, R., 2021. Unilever: 'Sustainability marketing is biggest challenge' – Marketing Week. [online] Marketing Week. Available at: &lt;https://www.marketingweek.com/unilever-sustainability-marketing-is-biggest-challenge/&gt; [Accessed </w:t>
      </w:r>
      <w:r w:rsidR="006735C1" w:rsidRPr="004C1DD4">
        <w:rPr>
          <w:rFonts w:ascii="Arial" w:eastAsia="Times New Roman" w:hAnsi="Arial" w:cs="Arial"/>
        </w:rPr>
        <w:t xml:space="preserve">31 August </w:t>
      </w:r>
      <w:r w:rsidRPr="004C1DD4">
        <w:rPr>
          <w:rFonts w:ascii="Arial" w:eastAsia="Times New Roman" w:hAnsi="Arial" w:cs="Arial"/>
        </w:rPr>
        <w:t>2021].</w:t>
      </w:r>
    </w:p>
    <w:p w14:paraId="1AD0AEE3" w14:textId="77777777" w:rsidR="00713109" w:rsidRPr="004C1DD4" w:rsidRDefault="0068049E" w:rsidP="002617A4">
      <w:pPr>
        <w:pBdr>
          <w:top w:val="nil"/>
          <w:left w:val="nil"/>
          <w:bottom w:val="nil"/>
          <w:right w:val="nil"/>
          <w:between w:val="nil"/>
        </w:pBdr>
        <w:spacing w:after="0" w:line="360" w:lineRule="auto"/>
        <w:jc w:val="both"/>
        <w:rPr>
          <w:rFonts w:ascii="Arial" w:eastAsia="Times New Roman" w:hAnsi="Arial" w:cs="Arial"/>
        </w:rPr>
      </w:pPr>
      <w:proofErr w:type="spellStart"/>
      <w:r w:rsidRPr="004C1DD4">
        <w:rPr>
          <w:rFonts w:ascii="Arial" w:eastAsia="Times New Roman" w:hAnsi="Arial" w:cs="Arial"/>
        </w:rPr>
        <w:t>Bricci</w:t>
      </w:r>
      <w:proofErr w:type="spellEnd"/>
      <w:r w:rsidRPr="004C1DD4">
        <w:rPr>
          <w:rFonts w:ascii="Arial" w:eastAsia="Times New Roman" w:hAnsi="Arial" w:cs="Arial"/>
        </w:rPr>
        <w:t xml:space="preserve">, L., </w:t>
      </w:r>
      <w:proofErr w:type="spellStart"/>
      <w:r w:rsidRPr="004C1DD4">
        <w:rPr>
          <w:rFonts w:ascii="Arial" w:eastAsia="Times New Roman" w:hAnsi="Arial" w:cs="Arial"/>
        </w:rPr>
        <w:t>Fragata</w:t>
      </w:r>
      <w:proofErr w:type="spellEnd"/>
      <w:r w:rsidRPr="004C1DD4">
        <w:rPr>
          <w:rFonts w:ascii="Arial" w:eastAsia="Times New Roman" w:hAnsi="Arial" w:cs="Arial"/>
        </w:rPr>
        <w:t xml:space="preserve">, A. and </w:t>
      </w:r>
      <w:proofErr w:type="spellStart"/>
      <w:r w:rsidRPr="004C1DD4">
        <w:rPr>
          <w:rFonts w:ascii="Arial" w:eastAsia="Times New Roman" w:hAnsi="Arial" w:cs="Arial"/>
        </w:rPr>
        <w:t>Antunes</w:t>
      </w:r>
      <w:proofErr w:type="spellEnd"/>
      <w:r w:rsidRPr="004C1DD4">
        <w:rPr>
          <w:rFonts w:ascii="Arial" w:eastAsia="Times New Roman" w:hAnsi="Arial" w:cs="Arial"/>
        </w:rPr>
        <w:t>, J., 2016. The effects of trust, commitment and satisfaction on customer loyalty in the distribution sector. Journal of Economics, Business and Management,, 4(2), pp.173-177. DOI: 10.7763/JOEBM.2016.V4.386</w:t>
      </w:r>
    </w:p>
    <w:p w14:paraId="5A37AD02" w14:textId="7FF97505" w:rsidR="00713109" w:rsidRPr="004C1DD4" w:rsidRDefault="0068049E" w:rsidP="00D64497">
      <w:pPr>
        <w:spacing w:after="0" w:line="360" w:lineRule="auto"/>
        <w:jc w:val="both"/>
        <w:rPr>
          <w:rFonts w:ascii="Arial" w:eastAsia="Times New Roman" w:hAnsi="Arial" w:cs="Arial"/>
        </w:rPr>
      </w:pPr>
      <w:r w:rsidRPr="004C1DD4">
        <w:rPr>
          <w:rFonts w:ascii="Arial" w:eastAsia="Times New Roman" w:hAnsi="Arial" w:cs="Arial"/>
        </w:rPr>
        <w:t xml:space="preserve">Brink, A. and Berndt, A. eds., 2009. Relationship marketing and customer relationship management. SA: </w:t>
      </w:r>
      <w:proofErr w:type="spellStart"/>
      <w:r w:rsidRPr="004C1DD4">
        <w:rPr>
          <w:rFonts w:ascii="Arial" w:eastAsia="Times New Roman" w:hAnsi="Arial" w:cs="Arial"/>
        </w:rPr>
        <w:t>Juta</w:t>
      </w:r>
      <w:proofErr w:type="spellEnd"/>
      <w:r w:rsidRPr="004C1DD4">
        <w:rPr>
          <w:rFonts w:ascii="Arial" w:eastAsia="Times New Roman" w:hAnsi="Arial" w:cs="Arial"/>
        </w:rPr>
        <w:t xml:space="preserve"> and Company Ltd.</w:t>
      </w:r>
    </w:p>
    <w:p w14:paraId="24F4FE25" w14:textId="77777777" w:rsidR="00713109" w:rsidRPr="004C1DD4" w:rsidRDefault="0068049E" w:rsidP="002617A4">
      <w:pPr>
        <w:spacing w:after="0" w:line="360" w:lineRule="auto"/>
        <w:jc w:val="both"/>
        <w:rPr>
          <w:rFonts w:ascii="Arial" w:eastAsia="Times New Roman" w:hAnsi="Arial" w:cs="Arial"/>
        </w:rPr>
      </w:pPr>
      <w:proofErr w:type="spellStart"/>
      <w:r w:rsidRPr="004C1DD4">
        <w:rPr>
          <w:rFonts w:ascii="Arial" w:eastAsia="Times New Roman" w:hAnsi="Arial" w:cs="Arial"/>
        </w:rPr>
        <w:t>Deszczyński</w:t>
      </w:r>
      <w:proofErr w:type="spellEnd"/>
      <w:r w:rsidRPr="004C1DD4">
        <w:rPr>
          <w:rFonts w:ascii="Arial" w:eastAsia="Times New Roman" w:hAnsi="Arial" w:cs="Arial"/>
        </w:rPr>
        <w:t xml:space="preserve">, B., 2018. The integrated relationship management framework. </w:t>
      </w:r>
      <w:proofErr w:type="spellStart"/>
      <w:r w:rsidRPr="004C1DD4">
        <w:rPr>
          <w:rFonts w:ascii="Arial" w:eastAsia="Times New Roman" w:hAnsi="Arial" w:cs="Arial"/>
        </w:rPr>
        <w:t>Ekonomia</w:t>
      </w:r>
      <w:proofErr w:type="spellEnd"/>
      <w:r w:rsidRPr="004C1DD4">
        <w:rPr>
          <w:rFonts w:ascii="Arial" w:eastAsia="Times New Roman" w:hAnsi="Arial" w:cs="Arial"/>
        </w:rPr>
        <w:t xml:space="preserve"> i </w:t>
      </w:r>
      <w:proofErr w:type="spellStart"/>
      <w:r w:rsidRPr="004C1DD4">
        <w:rPr>
          <w:rFonts w:ascii="Arial" w:eastAsia="Times New Roman" w:hAnsi="Arial" w:cs="Arial"/>
        </w:rPr>
        <w:t>Prawo</w:t>
      </w:r>
      <w:proofErr w:type="spellEnd"/>
      <w:r w:rsidRPr="004C1DD4">
        <w:rPr>
          <w:rFonts w:ascii="Arial" w:eastAsia="Times New Roman" w:hAnsi="Arial" w:cs="Arial"/>
        </w:rPr>
        <w:t>. Economics and Law, 17(1), pp.17-31. DOI: http://10.0.49.231/EiP.2018.002</w:t>
      </w:r>
    </w:p>
    <w:p w14:paraId="65C691CE" w14:textId="77777777" w:rsidR="00713109" w:rsidRPr="004C1DD4" w:rsidRDefault="0068049E" w:rsidP="002617A4">
      <w:pPr>
        <w:pBdr>
          <w:top w:val="nil"/>
          <w:left w:val="nil"/>
          <w:bottom w:val="nil"/>
          <w:right w:val="nil"/>
          <w:between w:val="nil"/>
        </w:pBdr>
        <w:spacing w:after="0" w:line="360" w:lineRule="auto"/>
        <w:jc w:val="both"/>
        <w:rPr>
          <w:rFonts w:ascii="Arial" w:eastAsia="Times New Roman" w:hAnsi="Arial" w:cs="Arial"/>
        </w:rPr>
      </w:pPr>
      <w:proofErr w:type="spellStart"/>
      <w:r w:rsidRPr="004C1DD4">
        <w:rPr>
          <w:rFonts w:ascii="Arial" w:eastAsia="Times New Roman" w:hAnsi="Arial" w:cs="Arial"/>
        </w:rPr>
        <w:t>Dewnarain</w:t>
      </w:r>
      <w:proofErr w:type="spellEnd"/>
      <w:r w:rsidRPr="004C1DD4">
        <w:rPr>
          <w:rFonts w:ascii="Arial" w:eastAsia="Times New Roman" w:hAnsi="Arial" w:cs="Arial"/>
        </w:rPr>
        <w:t xml:space="preserve">, S., </w:t>
      </w:r>
      <w:proofErr w:type="spellStart"/>
      <w:r w:rsidRPr="004C1DD4">
        <w:rPr>
          <w:rFonts w:ascii="Arial" w:eastAsia="Times New Roman" w:hAnsi="Arial" w:cs="Arial"/>
        </w:rPr>
        <w:t>Ramkissoon</w:t>
      </w:r>
      <w:proofErr w:type="spellEnd"/>
      <w:r w:rsidRPr="004C1DD4">
        <w:rPr>
          <w:rFonts w:ascii="Arial" w:eastAsia="Times New Roman" w:hAnsi="Arial" w:cs="Arial"/>
        </w:rPr>
        <w:t xml:space="preserve">, H. and </w:t>
      </w:r>
      <w:proofErr w:type="spellStart"/>
      <w:r w:rsidRPr="004C1DD4">
        <w:rPr>
          <w:rFonts w:ascii="Arial" w:eastAsia="Times New Roman" w:hAnsi="Arial" w:cs="Arial"/>
        </w:rPr>
        <w:t>Mavondo</w:t>
      </w:r>
      <w:proofErr w:type="spellEnd"/>
      <w:r w:rsidRPr="004C1DD4">
        <w:rPr>
          <w:rFonts w:ascii="Arial" w:eastAsia="Times New Roman" w:hAnsi="Arial" w:cs="Arial"/>
        </w:rPr>
        <w:t xml:space="preserve">, F., 2019. Social customer relationship management: An integrated conceptual framework. </w:t>
      </w:r>
      <w:r w:rsidRPr="004C1DD4">
        <w:rPr>
          <w:rFonts w:ascii="Arial" w:eastAsia="Times New Roman" w:hAnsi="Arial" w:cs="Arial"/>
          <w:i/>
        </w:rPr>
        <w:t xml:space="preserve">Journal of Hospitality Marketing &amp; Management, </w:t>
      </w:r>
      <w:r w:rsidRPr="004C1DD4">
        <w:rPr>
          <w:rFonts w:ascii="Arial" w:eastAsia="Times New Roman" w:hAnsi="Arial" w:cs="Arial"/>
        </w:rPr>
        <w:t xml:space="preserve">28(2), pp.172-188.  DOI: 10.1080/19368623.2018.1516588 </w:t>
      </w:r>
    </w:p>
    <w:p w14:paraId="0DD466CD" w14:textId="486DBF27" w:rsidR="00713109" w:rsidRPr="004C1DD4" w:rsidRDefault="0068049E" w:rsidP="002617A4">
      <w:pPr>
        <w:pBdr>
          <w:top w:val="nil"/>
          <w:left w:val="nil"/>
          <w:bottom w:val="nil"/>
          <w:right w:val="nil"/>
          <w:between w:val="nil"/>
        </w:pBdr>
        <w:spacing w:after="0" w:line="360" w:lineRule="auto"/>
        <w:jc w:val="both"/>
        <w:rPr>
          <w:rFonts w:ascii="Arial" w:eastAsia="Times New Roman" w:hAnsi="Arial" w:cs="Arial"/>
        </w:rPr>
      </w:pPr>
      <w:r w:rsidRPr="004C1DD4">
        <w:rPr>
          <w:rFonts w:ascii="Arial" w:eastAsia="Times New Roman" w:hAnsi="Arial" w:cs="Arial"/>
        </w:rPr>
        <w:t>Dma.org.uk. 2021. Adapting customer experience in a post-</w:t>
      </w:r>
      <w:proofErr w:type="spellStart"/>
      <w:r w:rsidRPr="004C1DD4">
        <w:rPr>
          <w:rFonts w:ascii="Arial" w:eastAsia="Times New Roman" w:hAnsi="Arial" w:cs="Arial"/>
        </w:rPr>
        <w:t>Covid</w:t>
      </w:r>
      <w:proofErr w:type="spellEnd"/>
      <w:r w:rsidRPr="004C1DD4">
        <w:rPr>
          <w:rFonts w:ascii="Arial" w:eastAsia="Times New Roman" w:hAnsi="Arial" w:cs="Arial"/>
        </w:rPr>
        <w:t xml:space="preserve"> world | DMA. [online] Available at: &lt;https://dma.org.uk/article/adapting-customer-experience-in-a-post-covid-world&gt; [Accessed 3</w:t>
      </w:r>
      <w:r w:rsidR="0098372F" w:rsidRPr="004C1DD4">
        <w:rPr>
          <w:rFonts w:ascii="Arial" w:eastAsia="Times New Roman" w:hAnsi="Arial" w:cs="Arial"/>
        </w:rPr>
        <w:t>1</w:t>
      </w:r>
      <w:r w:rsidRPr="004C1DD4">
        <w:rPr>
          <w:rFonts w:ascii="Arial" w:eastAsia="Times New Roman" w:hAnsi="Arial" w:cs="Arial"/>
        </w:rPr>
        <w:t xml:space="preserve"> August 2021].</w:t>
      </w:r>
    </w:p>
    <w:p w14:paraId="28788D95" w14:textId="77777777" w:rsidR="00713109" w:rsidRPr="004C1DD4" w:rsidRDefault="0068049E" w:rsidP="002617A4">
      <w:pPr>
        <w:pBdr>
          <w:top w:val="nil"/>
          <w:left w:val="nil"/>
          <w:bottom w:val="nil"/>
          <w:right w:val="nil"/>
          <w:between w:val="nil"/>
        </w:pBdr>
        <w:spacing w:after="0" w:line="360" w:lineRule="auto"/>
        <w:jc w:val="both"/>
        <w:rPr>
          <w:rFonts w:ascii="Arial" w:eastAsia="Times New Roman" w:hAnsi="Arial" w:cs="Arial"/>
        </w:rPr>
      </w:pPr>
      <w:proofErr w:type="spellStart"/>
      <w:r w:rsidRPr="004C1DD4">
        <w:rPr>
          <w:rFonts w:ascii="Arial" w:eastAsia="Times New Roman" w:hAnsi="Arial" w:cs="Arial"/>
        </w:rPr>
        <w:t>Haislip</w:t>
      </w:r>
      <w:proofErr w:type="spellEnd"/>
      <w:r w:rsidRPr="004C1DD4">
        <w:rPr>
          <w:rFonts w:ascii="Arial" w:eastAsia="Times New Roman" w:hAnsi="Arial" w:cs="Arial"/>
        </w:rPr>
        <w:t>, J.Z. and Richardson, V.J., 2017. The effect of Customer Relationship Management systems on firm performance. Int. J. Account. Inf. Syst., 27, pp.16-29. DOI: http://dx.doi.org/10.1016/j.accinf.2017.09.003</w:t>
      </w:r>
    </w:p>
    <w:p w14:paraId="33DC4F11" w14:textId="49C29227" w:rsidR="00713109" w:rsidRPr="004C1DD4" w:rsidRDefault="0068049E" w:rsidP="002617A4">
      <w:pPr>
        <w:pBdr>
          <w:top w:val="nil"/>
          <w:left w:val="nil"/>
          <w:bottom w:val="nil"/>
          <w:right w:val="nil"/>
          <w:between w:val="nil"/>
        </w:pBdr>
        <w:spacing w:after="0" w:line="360" w:lineRule="auto"/>
        <w:jc w:val="both"/>
        <w:rPr>
          <w:rFonts w:ascii="Arial" w:eastAsia="Times New Roman" w:hAnsi="Arial" w:cs="Arial"/>
        </w:rPr>
      </w:pPr>
      <w:r w:rsidRPr="004C1DD4">
        <w:rPr>
          <w:rFonts w:ascii="Arial" w:eastAsia="Times New Roman" w:hAnsi="Arial" w:cs="Arial"/>
        </w:rPr>
        <w:t xml:space="preserve">JP Morgan, 2021. How COVID-19 Has Transformed Consumer Spending Habits. [online] Jpmorgan.com. Available at: &lt;https://www.jpmorgan.com/solutions/cib/research/covid-spending-habits&gt; [Accessed </w:t>
      </w:r>
      <w:r w:rsidR="0098372F" w:rsidRPr="004C1DD4">
        <w:rPr>
          <w:rFonts w:ascii="Arial" w:eastAsia="Times New Roman" w:hAnsi="Arial" w:cs="Arial"/>
        </w:rPr>
        <w:t>31</w:t>
      </w:r>
      <w:r w:rsidRPr="004C1DD4">
        <w:rPr>
          <w:rFonts w:ascii="Arial" w:eastAsia="Times New Roman" w:hAnsi="Arial" w:cs="Arial"/>
        </w:rPr>
        <w:t xml:space="preserve"> August 2021].</w:t>
      </w:r>
    </w:p>
    <w:p w14:paraId="25D21306" w14:textId="77777777" w:rsidR="00713109" w:rsidRPr="004C1DD4" w:rsidRDefault="0068049E" w:rsidP="002617A4">
      <w:pPr>
        <w:pBdr>
          <w:top w:val="nil"/>
          <w:left w:val="nil"/>
          <w:bottom w:val="nil"/>
          <w:right w:val="nil"/>
          <w:between w:val="nil"/>
        </w:pBdr>
        <w:spacing w:after="0" w:line="360" w:lineRule="auto"/>
        <w:jc w:val="both"/>
        <w:rPr>
          <w:rFonts w:ascii="Arial" w:eastAsia="Times New Roman" w:hAnsi="Arial" w:cs="Arial"/>
        </w:rPr>
      </w:pPr>
      <w:proofErr w:type="spellStart"/>
      <w:r w:rsidRPr="004C1DD4">
        <w:rPr>
          <w:rFonts w:ascii="Arial" w:eastAsia="Times New Roman" w:hAnsi="Arial" w:cs="Arial"/>
        </w:rPr>
        <w:t>Mpinganjira</w:t>
      </w:r>
      <w:proofErr w:type="spellEnd"/>
      <w:r w:rsidRPr="004C1DD4">
        <w:rPr>
          <w:rFonts w:ascii="Arial" w:eastAsia="Times New Roman" w:hAnsi="Arial" w:cs="Arial"/>
        </w:rPr>
        <w:t xml:space="preserve">, M., Roberts-Lombard, M. and </w:t>
      </w:r>
      <w:proofErr w:type="spellStart"/>
      <w:r w:rsidRPr="004C1DD4">
        <w:rPr>
          <w:rFonts w:ascii="Arial" w:eastAsia="Times New Roman" w:hAnsi="Arial" w:cs="Arial"/>
        </w:rPr>
        <w:t>Svensson</w:t>
      </w:r>
      <w:proofErr w:type="spellEnd"/>
      <w:r w:rsidRPr="004C1DD4">
        <w:rPr>
          <w:rFonts w:ascii="Arial" w:eastAsia="Times New Roman" w:hAnsi="Arial" w:cs="Arial"/>
        </w:rPr>
        <w:t>, G., 2017. Validating the relationship between trust, commitment, economic and non-economic satisfaction in South African buyer-supplier relationships. Journal of Business &amp; Industrial Marketing, 32(3), pp. 421-431. DOI: https://doi.org/10.1108/JBIM-04-2015-0073</w:t>
      </w:r>
    </w:p>
    <w:p w14:paraId="07308A7A" w14:textId="16E8DFEC" w:rsidR="00713109" w:rsidRPr="004C1DD4" w:rsidRDefault="0068049E" w:rsidP="002617A4">
      <w:pPr>
        <w:pBdr>
          <w:top w:val="nil"/>
          <w:left w:val="nil"/>
          <w:bottom w:val="nil"/>
          <w:right w:val="nil"/>
          <w:between w:val="nil"/>
        </w:pBdr>
        <w:spacing w:after="0" w:line="360" w:lineRule="auto"/>
        <w:jc w:val="both"/>
        <w:rPr>
          <w:rFonts w:ascii="Arial" w:eastAsia="Times New Roman" w:hAnsi="Arial" w:cs="Arial"/>
        </w:rPr>
      </w:pPr>
      <w:proofErr w:type="spellStart"/>
      <w:r w:rsidRPr="004C1DD4">
        <w:rPr>
          <w:rFonts w:ascii="Arial" w:eastAsia="Times New Roman" w:hAnsi="Arial" w:cs="Arial"/>
        </w:rPr>
        <w:t>Ndhlela</w:t>
      </w:r>
      <w:proofErr w:type="spellEnd"/>
      <w:r w:rsidRPr="004C1DD4">
        <w:rPr>
          <w:rFonts w:ascii="Arial" w:eastAsia="Times New Roman" w:hAnsi="Arial" w:cs="Arial"/>
        </w:rPr>
        <w:t xml:space="preserve">, M. and </w:t>
      </w:r>
      <w:proofErr w:type="spellStart"/>
      <w:r w:rsidRPr="004C1DD4">
        <w:rPr>
          <w:rFonts w:ascii="Arial" w:eastAsia="Times New Roman" w:hAnsi="Arial" w:cs="Arial"/>
        </w:rPr>
        <w:t>Sibanda</w:t>
      </w:r>
      <w:proofErr w:type="spellEnd"/>
      <w:r w:rsidRPr="004C1DD4">
        <w:rPr>
          <w:rFonts w:ascii="Arial" w:eastAsia="Times New Roman" w:hAnsi="Arial" w:cs="Arial"/>
        </w:rPr>
        <w:t xml:space="preserve">, V., 2021. Customer Relationship Management as a Customer Retention Tool: A Case Study of OK Zimbabwe Limited. [online] Ephjournal.org. Available at: &lt;https://www.ephjournal.org/index.php/bms/article/download/480/397&gt; [Accessed </w:t>
      </w:r>
      <w:r w:rsidR="007D1E0C" w:rsidRPr="004C1DD4">
        <w:rPr>
          <w:rFonts w:ascii="Arial" w:eastAsia="Times New Roman" w:hAnsi="Arial" w:cs="Arial"/>
        </w:rPr>
        <w:t>31</w:t>
      </w:r>
      <w:r w:rsidRPr="004C1DD4">
        <w:rPr>
          <w:rFonts w:ascii="Arial" w:eastAsia="Times New Roman" w:hAnsi="Arial" w:cs="Arial"/>
        </w:rPr>
        <w:t xml:space="preserve"> August 2021].</w:t>
      </w:r>
    </w:p>
    <w:p w14:paraId="6C3D0DC2" w14:textId="77777777" w:rsidR="00713109" w:rsidRPr="004C1DD4" w:rsidRDefault="0068049E" w:rsidP="002617A4">
      <w:pPr>
        <w:pBdr>
          <w:top w:val="nil"/>
          <w:left w:val="nil"/>
          <w:bottom w:val="nil"/>
          <w:right w:val="nil"/>
          <w:between w:val="nil"/>
        </w:pBdr>
        <w:spacing w:after="0" w:line="360" w:lineRule="auto"/>
        <w:jc w:val="both"/>
        <w:rPr>
          <w:rFonts w:ascii="Arial" w:eastAsia="Times New Roman" w:hAnsi="Arial" w:cs="Arial"/>
        </w:rPr>
      </w:pPr>
      <w:proofErr w:type="spellStart"/>
      <w:r w:rsidRPr="004C1DD4">
        <w:rPr>
          <w:rFonts w:ascii="Arial" w:eastAsia="Times New Roman" w:hAnsi="Arial" w:cs="Arial"/>
        </w:rPr>
        <w:t>Pantano</w:t>
      </w:r>
      <w:proofErr w:type="spellEnd"/>
      <w:r w:rsidRPr="004C1DD4">
        <w:rPr>
          <w:rFonts w:ascii="Arial" w:eastAsia="Times New Roman" w:hAnsi="Arial" w:cs="Arial"/>
        </w:rPr>
        <w:t xml:space="preserve">, E., </w:t>
      </w:r>
      <w:proofErr w:type="spellStart"/>
      <w:r w:rsidRPr="004C1DD4">
        <w:rPr>
          <w:rFonts w:ascii="Arial" w:eastAsia="Times New Roman" w:hAnsi="Arial" w:cs="Arial"/>
        </w:rPr>
        <w:t>Priporas</w:t>
      </w:r>
      <w:proofErr w:type="spellEnd"/>
      <w:r w:rsidRPr="004C1DD4">
        <w:rPr>
          <w:rFonts w:ascii="Arial" w:eastAsia="Times New Roman" w:hAnsi="Arial" w:cs="Arial"/>
        </w:rPr>
        <w:t xml:space="preserve">, C.V., Devereux, L. and </w:t>
      </w:r>
      <w:proofErr w:type="spellStart"/>
      <w:r w:rsidRPr="004C1DD4">
        <w:rPr>
          <w:rFonts w:ascii="Arial" w:eastAsia="Times New Roman" w:hAnsi="Arial" w:cs="Arial"/>
        </w:rPr>
        <w:t>Pizzi</w:t>
      </w:r>
      <w:proofErr w:type="spellEnd"/>
      <w:r w:rsidRPr="004C1DD4">
        <w:rPr>
          <w:rFonts w:ascii="Arial" w:eastAsia="Times New Roman" w:hAnsi="Arial" w:cs="Arial"/>
        </w:rPr>
        <w:t xml:space="preserve">, G., 2021. Tweets to escape: Intercultural differences in consumer expectations and risk behavior during the COVID-19 lockdown in three </w:t>
      </w:r>
      <w:r w:rsidRPr="004C1DD4">
        <w:rPr>
          <w:rFonts w:ascii="Arial" w:eastAsia="Times New Roman" w:hAnsi="Arial" w:cs="Arial"/>
        </w:rPr>
        <w:lastRenderedPageBreak/>
        <w:t xml:space="preserve">European countries. </w:t>
      </w:r>
      <w:r w:rsidRPr="004C1DD4">
        <w:rPr>
          <w:rFonts w:ascii="Arial" w:eastAsia="Times New Roman" w:hAnsi="Arial" w:cs="Arial"/>
          <w:i/>
        </w:rPr>
        <w:t>Journal of Business Research,</w:t>
      </w:r>
      <w:r w:rsidRPr="004C1DD4">
        <w:rPr>
          <w:rFonts w:ascii="Arial" w:eastAsia="Times New Roman" w:hAnsi="Arial" w:cs="Arial"/>
        </w:rPr>
        <w:t xml:space="preserve"> 130, pp.59-69. DOI: 10.1016/j.jbusres.2021.03.015</w:t>
      </w:r>
    </w:p>
    <w:p w14:paraId="7D45C874" w14:textId="77777777" w:rsidR="00713109" w:rsidRPr="004C1DD4" w:rsidRDefault="0068049E" w:rsidP="002617A4">
      <w:pPr>
        <w:pBdr>
          <w:top w:val="nil"/>
          <w:left w:val="nil"/>
          <w:bottom w:val="nil"/>
          <w:right w:val="nil"/>
          <w:between w:val="nil"/>
        </w:pBdr>
        <w:spacing w:after="0" w:line="360" w:lineRule="auto"/>
        <w:jc w:val="both"/>
        <w:rPr>
          <w:rFonts w:ascii="Arial" w:eastAsia="Times New Roman" w:hAnsi="Arial" w:cs="Arial"/>
        </w:rPr>
      </w:pPr>
      <w:r w:rsidRPr="004C1DD4">
        <w:rPr>
          <w:rFonts w:ascii="Arial" w:eastAsia="Times New Roman" w:hAnsi="Arial" w:cs="Arial"/>
        </w:rPr>
        <w:t xml:space="preserve">Peppers, D. and Rogers, M., (2016). </w:t>
      </w:r>
      <w:r w:rsidRPr="004C1DD4">
        <w:rPr>
          <w:rFonts w:ascii="Arial" w:eastAsia="Times New Roman" w:hAnsi="Arial" w:cs="Arial"/>
          <w:i/>
        </w:rPr>
        <w:t>Managing customer experience and relationships: A strategic framework</w:t>
      </w:r>
      <w:r w:rsidRPr="004C1DD4">
        <w:rPr>
          <w:rFonts w:ascii="Arial" w:eastAsia="Times New Roman" w:hAnsi="Arial" w:cs="Arial"/>
        </w:rPr>
        <w:t>. John Wiley &amp; Sons.</w:t>
      </w:r>
    </w:p>
    <w:p w14:paraId="79280971" w14:textId="77777777" w:rsidR="00713109" w:rsidRPr="004C1DD4" w:rsidRDefault="0068049E" w:rsidP="002617A4">
      <w:pPr>
        <w:pBdr>
          <w:top w:val="nil"/>
          <w:left w:val="nil"/>
          <w:bottom w:val="nil"/>
          <w:right w:val="nil"/>
          <w:between w:val="nil"/>
        </w:pBdr>
        <w:spacing w:after="0" w:line="360" w:lineRule="auto"/>
        <w:jc w:val="both"/>
        <w:rPr>
          <w:rFonts w:ascii="Arial" w:eastAsia="Times New Roman" w:hAnsi="Arial" w:cs="Arial"/>
        </w:rPr>
      </w:pPr>
      <w:proofErr w:type="spellStart"/>
      <w:r w:rsidRPr="004C1DD4">
        <w:rPr>
          <w:rFonts w:ascii="Arial" w:eastAsia="Times New Roman" w:hAnsi="Arial" w:cs="Arial"/>
        </w:rPr>
        <w:t>Soltani</w:t>
      </w:r>
      <w:proofErr w:type="spellEnd"/>
      <w:r w:rsidRPr="004C1DD4">
        <w:rPr>
          <w:rFonts w:ascii="Arial" w:eastAsia="Times New Roman" w:hAnsi="Arial" w:cs="Arial"/>
        </w:rPr>
        <w:t xml:space="preserve">, Z., </w:t>
      </w:r>
      <w:proofErr w:type="spellStart"/>
      <w:r w:rsidRPr="004C1DD4">
        <w:rPr>
          <w:rFonts w:ascii="Arial" w:eastAsia="Times New Roman" w:hAnsi="Arial" w:cs="Arial"/>
        </w:rPr>
        <w:t>Zareie</w:t>
      </w:r>
      <w:proofErr w:type="spellEnd"/>
      <w:r w:rsidRPr="004C1DD4">
        <w:rPr>
          <w:rFonts w:ascii="Arial" w:eastAsia="Times New Roman" w:hAnsi="Arial" w:cs="Arial"/>
        </w:rPr>
        <w:t xml:space="preserve">, B., </w:t>
      </w:r>
      <w:proofErr w:type="spellStart"/>
      <w:r w:rsidRPr="004C1DD4">
        <w:rPr>
          <w:rFonts w:ascii="Arial" w:eastAsia="Times New Roman" w:hAnsi="Arial" w:cs="Arial"/>
        </w:rPr>
        <w:t>Milani</w:t>
      </w:r>
      <w:proofErr w:type="spellEnd"/>
      <w:r w:rsidRPr="004C1DD4">
        <w:rPr>
          <w:rFonts w:ascii="Arial" w:eastAsia="Times New Roman" w:hAnsi="Arial" w:cs="Arial"/>
        </w:rPr>
        <w:t xml:space="preserve">, F.S. and </w:t>
      </w:r>
      <w:proofErr w:type="spellStart"/>
      <w:r w:rsidRPr="004C1DD4">
        <w:rPr>
          <w:rFonts w:ascii="Arial" w:eastAsia="Times New Roman" w:hAnsi="Arial" w:cs="Arial"/>
        </w:rPr>
        <w:t>Navimipour</w:t>
      </w:r>
      <w:proofErr w:type="spellEnd"/>
      <w:r w:rsidRPr="004C1DD4">
        <w:rPr>
          <w:rFonts w:ascii="Arial" w:eastAsia="Times New Roman" w:hAnsi="Arial" w:cs="Arial"/>
        </w:rPr>
        <w:t xml:space="preserve">, N.J., 2018. The impact of the customer relationship management on the organization performance. </w:t>
      </w:r>
      <w:r w:rsidRPr="004C1DD4">
        <w:rPr>
          <w:rFonts w:ascii="Arial" w:eastAsia="Times New Roman" w:hAnsi="Arial" w:cs="Arial"/>
          <w:i/>
        </w:rPr>
        <w:t>The Journal of High Technology Management Research,</w:t>
      </w:r>
      <w:r w:rsidRPr="004C1DD4">
        <w:rPr>
          <w:rFonts w:ascii="Arial" w:eastAsia="Times New Roman" w:hAnsi="Arial" w:cs="Arial"/>
        </w:rPr>
        <w:t xml:space="preserve"> 29(2), pp.237-246. DOI: 0.1016/j.hitech.2018.10.001</w:t>
      </w:r>
    </w:p>
    <w:p w14:paraId="0FFF2545" w14:textId="77777777" w:rsidR="00713109" w:rsidRPr="004C1DD4" w:rsidRDefault="0068049E" w:rsidP="002617A4">
      <w:pPr>
        <w:spacing w:after="0" w:line="360" w:lineRule="auto"/>
        <w:jc w:val="both"/>
        <w:rPr>
          <w:rFonts w:ascii="Arial" w:eastAsia="Times New Roman" w:hAnsi="Arial" w:cs="Arial"/>
        </w:rPr>
      </w:pPr>
      <w:r w:rsidRPr="004C1DD4">
        <w:rPr>
          <w:rFonts w:ascii="Arial" w:eastAsia="Times New Roman" w:hAnsi="Arial" w:cs="Arial"/>
        </w:rPr>
        <w:t xml:space="preserve">Sweeney, J., Payne, A., </w:t>
      </w:r>
      <w:proofErr w:type="spellStart"/>
      <w:r w:rsidRPr="004C1DD4">
        <w:rPr>
          <w:rFonts w:ascii="Arial" w:eastAsia="Times New Roman" w:hAnsi="Arial" w:cs="Arial"/>
        </w:rPr>
        <w:t>Frow</w:t>
      </w:r>
      <w:proofErr w:type="spellEnd"/>
      <w:r w:rsidRPr="004C1DD4">
        <w:rPr>
          <w:rFonts w:ascii="Arial" w:eastAsia="Times New Roman" w:hAnsi="Arial" w:cs="Arial"/>
        </w:rPr>
        <w:t>, P. and Liu, D., 2020. Customer advocacy: a distinctive form of word of mouth. Journal of Service Research, 23(2), pp.139-155. DOI: https://doi.org/10.1177%2F1094670519900541</w:t>
      </w:r>
    </w:p>
    <w:p w14:paraId="4A458D3A" w14:textId="6CE67B1C" w:rsidR="00713109" w:rsidRPr="004C1DD4" w:rsidRDefault="0068049E" w:rsidP="002617A4">
      <w:pPr>
        <w:pBdr>
          <w:top w:val="nil"/>
          <w:left w:val="nil"/>
          <w:bottom w:val="nil"/>
          <w:right w:val="nil"/>
          <w:between w:val="nil"/>
        </w:pBdr>
        <w:spacing w:after="0" w:line="360" w:lineRule="auto"/>
        <w:jc w:val="both"/>
        <w:rPr>
          <w:rFonts w:ascii="Arial" w:eastAsia="Times New Roman" w:hAnsi="Arial" w:cs="Arial"/>
        </w:rPr>
      </w:pPr>
      <w:r w:rsidRPr="004C1DD4">
        <w:rPr>
          <w:rFonts w:ascii="Arial" w:eastAsia="Times New Roman" w:hAnsi="Arial" w:cs="Arial"/>
        </w:rPr>
        <w:t xml:space="preserve">Unilever, 2021. Trust: the key that will unlock progress. [online] Unilever global company website. Available at: &lt;https://www.unilever.com/news/news-and-features/Feature-article/2018/trust-the-key-that-will-unlock-progress.html&gt; [Accessed </w:t>
      </w:r>
      <w:r w:rsidR="007D1E0C" w:rsidRPr="004C1DD4">
        <w:rPr>
          <w:rFonts w:ascii="Arial" w:eastAsia="Times New Roman" w:hAnsi="Arial" w:cs="Arial"/>
        </w:rPr>
        <w:t>31</w:t>
      </w:r>
      <w:r w:rsidRPr="004C1DD4">
        <w:rPr>
          <w:rFonts w:ascii="Arial" w:eastAsia="Times New Roman" w:hAnsi="Arial" w:cs="Arial"/>
        </w:rPr>
        <w:t xml:space="preserve"> August 2021].</w:t>
      </w:r>
    </w:p>
    <w:p w14:paraId="6947B6A5" w14:textId="77777777" w:rsidR="00947F98" w:rsidRPr="004C1DD4" w:rsidRDefault="00947F98" w:rsidP="002617A4">
      <w:pPr>
        <w:pBdr>
          <w:top w:val="nil"/>
          <w:left w:val="nil"/>
          <w:bottom w:val="nil"/>
          <w:right w:val="nil"/>
          <w:between w:val="nil"/>
        </w:pBdr>
        <w:spacing w:after="0" w:line="360" w:lineRule="auto"/>
        <w:jc w:val="both"/>
        <w:rPr>
          <w:rFonts w:ascii="Arial" w:eastAsia="Times New Roman" w:hAnsi="Arial" w:cs="Arial"/>
        </w:rPr>
      </w:pPr>
    </w:p>
    <w:p w14:paraId="7F36CA34" w14:textId="77777777" w:rsidR="00947F98" w:rsidRDefault="00947F98" w:rsidP="002617A4">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p w14:paraId="73F82D2A" w14:textId="77777777" w:rsidR="00947F98" w:rsidRDefault="00947F98" w:rsidP="002617A4">
      <w:pPr>
        <w:spacing w:line="360" w:lineRule="auto"/>
        <w:jc w:val="both"/>
        <w:rPr>
          <w:rFonts w:ascii="Times New Roman" w:eastAsia="Times New Roman" w:hAnsi="Times New Roman" w:cs="Times New Roman"/>
          <w:sz w:val="24"/>
          <w:szCs w:val="24"/>
        </w:rPr>
      </w:pPr>
    </w:p>
    <w:sectPr w:rsidR="00947F98" w:rsidSect="00951CB7">
      <w:footerReference w:type="default" r:id="rId8"/>
      <w:pgSz w:w="12240" w:h="15840"/>
      <w:pgMar w:top="1440" w:right="1440" w:bottom="1440" w:left="1440" w:header="720" w:footer="720" w:gutter="0"/>
      <w:pgBorders w:offsetFrom="page">
        <w:top w:val="double" w:sz="4" w:space="24" w:color="0070C0"/>
        <w:left w:val="double" w:sz="4" w:space="24" w:color="0070C0"/>
        <w:bottom w:val="double" w:sz="4" w:space="24" w:color="0070C0"/>
        <w:right w:val="double" w:sz="4" w:space="24" w:color="0070C0"/>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65C8A1" w14:textId="77777777" w:rsidR="00CB0A61" w:rsidRDefault="00CB0A61">
      <w:pPr>
        <w:spacing w:after="0" w:line="240" w:lineRule="auto"/>
      </w:pPr>
      <w:r>
        <w:separator/>
      </w:r>
    </w:p>
  </w:endnote>
  <w:endnote w:type="continuationSeparator" w:id="0">
    <w:p w14:paraId="72287C5D" w14:textId="77777777" w:rsidR="00CB0A61" w:rsidRDefault="00CB0A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BD07C" w14:textId="77777777" w:rsidR="00947F98" w:rsidRDefault="0068049E">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sidR="00797517">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2617A4">
      <w:rPr>
        <w:rFonts w:ascii="Times New Roman" w:eastAsia="Times New Roman" w:hAnsi="Times New Roman" w:cs="Times New Roman"/>
        <w:noProof/>
        <w:color w:val="000000"/>
        <w:sz w:val="24"/>
        <w:szCs w:val="24"/>
      </w:rPr>
      <w:t>14</w:t>
    </w:r>
    <w:r>
      <w:rPr>
        <w:rFonts w:ascii="Times New Roman" w:eastAsia="Times New Roman" w:hAnsi="Times New Roman" w:cs="Times New Roman"/>
        <w:color w:val="000000"/>
        <w:sz w:val="24"/>
        <w:szCs w:val="24"/>
      </w:rPr>
      <w:fldChar w:fldCharType="end"/>
    </w:r>
  </w:p>
  <w:p w14:paraId="1649FD9D" w14:textId="77777777" w:rsidR="00947F98" w:rsidRDefault="00947F98">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0A9442" w14:textId="77777777" w:rsidR="00CB0A61" w:rsidRDefault="00CB0A61">
      <w:pPr>
        <w:spacing w:after="0" w:line="240" w:lineRule="auto"/>
      </w:pPr>
      <w:r>
        <w:separator/>
      </w:r>
    </w:p>
  </w:footnote>
  <w:footnote w:type="continuationSeparator" w:id="0">
    <w:p w14:paraId="08D58330" w14:textId="77777777" w:rsidR="00CB0A61" w:rsidRDefault="00CB0A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E1A24"/>
    <w:multiLevelType w:val="hybridMultilevel"/>
    <w:tmpl w:val="1C822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9551D3"/>
    <w:multiLevelType w:val="hybridMultilevel"/>
    <w:tmpl w:val="9572A638"/>
    <w:lvl w:ilvl="0" w:tplc="0809000F">
      <w:start w:val="1"/>
      <w:numFmt w:val="decimal"/>
      <w:lvlText w:val="%1."/>
      <w:lvlJc w:val="left"/>
      <w:pPr>
        <w:ind w:left="1800" w:hanging="360"/>
      </w:pPr>
      <w:rPr>
        <w:rFont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36412021"/>
    <w:multiLevelType w:val="hybridMultilevel"/>
    <w:tmpl w:val="8A1AAE1A"/>
    <w:lvl w:ilvl="0" w:tplc="0809000F">
      <w:start w:val="1"/>
      <w:numFmt w:val="decimal"/>
      <w:lvlText w:val="%1."/>
      <w:lvlJc w:val="left"/>
      <w:pPr>
        <w:ind w:left="1800" w:hanging="360"/>
      </w:pPr>
      <w:rPr>
        <w:rFont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3AAF7906"/>
    <w:multiLevelType w:val="hybridMultilevel"/>
    <w:tmpl w:val="47DA0BB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56D85D8A"/>
    <w:multiLevelType w:val="hybridMultilevel"/>
    <w:tmpl w:val="5EC89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E60656"/>
    <w:multiLevelType w:val="hybridMultilevel"/>
    <w:tmpl w:val="8F26103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F4D697A"/>
    <w:multiLevelType w:val="hybridMultilevel"/>
    <w:tmpl w:val="8B943E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44437C"/>
    <w:multiLevelType w:val="hybridMultilevel"/>
    <w:tmpl w:val="36DA92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6"/>
  </w:num>
  <w:num w:numId="6">
    <w:abstractNumId w:val="0"/>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F98"/>
    <w:rsid w:val="0000455A"/>
    <w:rsid w:val="000C659C"/>
    <w:rsid w:val="000D2D9E"/>
    <w:rsid w:val="00106F34"/>
    <w:rsid w:val="00114BAA"/>
    <w:rsid w:val="001404DF"/>
    <w:rsid w:val="00161DC6"/>
    <w:rsid w:val="00167C1A"/>
    <w:rsid w:val="001746DD"/>
    <w:rsid w:val="00177036"/>
    <w:rsid w:val="00200F2E"/>
    <w:rsid w:val="00230846"/>
    <w:rsid w:val="002617A4"/>
    <w:rsid w:val="002A40D0"/>
    <w:rsid w:val="002A7C65"/>
    <w:rsid w:val="002E6BC6"/>
    <w:rsid w:val="00367C9D"/>
    <w:rsid w:val="003E5753"/>
    <w:rsid w:val="0043132E"/>
    <w:rsid w:val="004638BD"/>
    <w:rsid w:val="0046657B"/>
    <w:rsid w:val="004954FB"/>
    <w:rsid w:val="00495903"/>
    <w:rsid w:val="004B3D42"/>
    <w:rsid w:val="004C1DD4"/>
    <w:rsid w:val="004F75C1"/>
    <w:rsid w:val="00522495"/>
    <w:rsid w:val="005476D0"/>
    <w:rsid w:val="005C09F7"/>
    <w:rsid w:val="005C2A5D"/>
    <w:rsid w:val="005D3227"/>
    <w:rsid w:val="0066742E"/>
    <w:rsid w:val="006735C1"/>
    <w:rsid w:val="0068049E"/>
    <w:rsid w:val="00687270"/>
    <w:rsid w:val="006B2D05"/>
    <w:rsid w:val="006C2A54"/>
    <w:rsid w:val="006C2D39"/>
    <w:rsid w:val="006F4F28"/>
    <w:rsid w:val="00713109"/>
    <w:rsid w:val="00797517"/>
    <w:rsid w:val="007D1DEF"/>
    <w:rsid w:val="007D1E0C"/>
    <w:rsid w:val="00805440"/>
    <w:rsid w:val="00842342"/>
    <w:rsid w:val="0088309F"/>
    <w:rsid w:val="008E08AA"/>
    <w:rsid w:val="008F1A5E"/>
    <w:rsid w:val="00902323"/>
    <w:rsid w:val="00905AC1"/>
    <w:rsid w:val="00947F98"/>
    <w:rsid w:val="00951CB7"/>
    <w:rsid w:val="00970F28"/>
    <w:rsid w:val="00980B8A"/>
    <w:rsid w:val="0098372F"/>
    <w:rsid w:val="009B4BF1"/>
    <w:rsid w:val="009C3133"/>
    <w:rsid w:val="009D7B6E"/>
    <w:rsid w:val="00A419EB"/>
    <w:rsid w:val="00A937DF"/>
    <w:rsid w:val="00B64290"/>
    <w:rsid w:val="00B81F9D"/>
    <w:rsid w:val="00BC3969"/>
    <w:rsid w:val="00BE3A6D"/>
    <w:rsid w:val="00BE3AC3"/>
    <w:rsid w:val="00C11320"/>
    <w:rsid w:val="00C25303"/>
    <w:rsid w:val="00C51D08"/>
    <w:rsid w:val="00CB0A61"/>
    <w:rsid w:val="00D0334E"/>
    <w:rsid w:val="00D04D58"/>
    <w:rsid w:val="00D06343"/>
    <w:rsid w:val="00D64497"/>
    <w:rsid w:val="00D67898"/>
    <w:rsid w:val="00DA1699"/>
    <w:rsid w:val="00DB7657"/>
    <w:rsid w:val="00DE42FF"/>
    <w:rsid w:val="00E2676E"/>
    <w:rsid w:val="00E26F71"/>
    <w:rsid w:val="00E7562D"/>
    <w:rsid w:val="00EB44ED"/>
    <w:rsid w:val="00EB6B4A"/>
    <w:rsid w:val="00EE1C9B"/>
    <w:rsid w:val="00EE2FE7"/>
    <w:rsid w:val="00F31251"/>
    <w:rsid w:val="00FB12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D7C6DC0"/>
  <w15:docId w15:val="{ABF7FF47-D3F8-2B40-B086-517CF66AC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7D3"/>
  </w:style>
  <w:style w:type="paragraph" w:styleId="Heading1">
    <w:name w:val="heading 1"/>
    <w:basedOn w:val="Normal"/>
    <w:next w:val="Normal"/>
    <w:link w:val="Heading1Char"/>
    <w:uiPriority w:val="9"/>
    <w:qFormat/>
    <w:rsid w:val="00294E3D"/>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semiHidden/>
    <w:unhideWhenUsed/>
    <w:qFormat/>
    <w:rsid w:val="00294E3D"/>
    <w:pPr>
      <w:keepNext/>
      <w:keepLines/>
      <w:spacing w:before="200" w:after="0" w:line="360" w:lineRule="auto"/>
      <w:jc w:val="both"/>
      <w:outlineLvl w:val="1"/>
    </w:pPr>
    <w:rPr>
      <w:rFonts w:ascii="Times New Roman" w:eastAsiaTheme="majorEastAsia" w:hAnsi="Times New Roman" w:cstheme="majorBidi"/>
      <w:b/>
      <w:bCs/>
      <w:sz w:val="26"/>
      <w:szCs w:val="26"/>
    </w:rPr>
  </w:style>
  <w:style w:type="paragraph" w:styleId="Heading3">
    <w:name w:val="heading 3"/>
    <w:basedOn w:val="Normal1"/>
    <w:next w:val="Normal1"/>
    <w:rsid w:val="00947F98"/>
    <w:pPr>
      <w:keepNext/>
      <w:keepLines/>
      <w:spacing w:before="280" w:after="80"/>
      <w:outlineLvl w:val="2"/>
    </w:pPr>
    <w:rPr>
      <w:b/>
      <w:sz w:val="28"/>
      <w:szCs w:val="28"/>
    </w:rPr>
  </w:style>
  <w:style w:type="paragraph" w:styleId="Heading4">
    <w:name w:val="heading 4"/>
    <w:basedOn w:val="Normal1"/>
    <w:next w:val="Normal1"/>
    <w:rsid w:val="00947F98"/>
    <w:pPr>
      <w:keepNext/>
      <w:keepLines/>
      <w:spacing w:before="240" w:after="40"/>
      <w:outlineLvl w:val="3"/>
    </w:pPr>
    <w:rPr>
      <w:b/>
      <w:sz w:val="24"/>
      <w:szCs w:val="24"/>
    </w:rPr>
  </w:style>
  <w:style w:type="paragraph" w:styleId="Heading5">
    <w:name w:val="heading 5"/>
    <w:basedOn w:val="Normal1"/>
    <w:next w:val="Normal1"/>
    <w:rsid w:val="00947F98"/>
    <w:pPr>
      <w:keepNext/>
      <w:keepLines/>
      <w:spacing w:before="220" w:after="40"/>
      <w:outlineLvl w:val="4"/>
    </w:pPr>
    <w:rPr>
      <w:b/>
    </w:rPr>
  </w:style>
  <w:style w:type="paragraph" w:styleId="Heading6">
    <w:name w:val="heading 6"/>
    <w:basedOn w:val="Normal1"/>
    <w:next w:val="Normal1"/>
    <w:rsid w:val="00947F98"/>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47F98"/>
  </w:style>
  <w:style w:type="paragraph" w:styleId="Title">
    <w:name w:val="Title"/>
    <w:basedOn w:val="Normal1"/>
    <w:next w:val="Normal1"/>
    <w:rsid w:val="00947F98"/>
    <w:pPr>
      <w:keepNext/>
      <w:keepLines/>
      <w:spacing w:before="480" w:after="120"/>
    </w:pPr>
    <w:rPr>
      <w:b/>
      <w:sz w:val="72"/>
      <w:szCs w:val="72"/>
    </w:rPr>
  </w:style>
  <w:style w:type="paragraph" w:styleId="NormalWeb">
    <w:name w:val="Normal (Web)"/>
    <w:basedOn w:val="Normal"/>
    <w:uiPriority w:val="99"/>
    <w:semiHidden/>
    <w:unhideWhenUsed/>
    <w:rsid w:val="0081070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94E3D"/>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semiHidden/>
    <w:rsid w:val="00294E3D"/>
    <w:rPr>
      <w:rFonts w:ascii="Times New Roman" w:eastAsiaTheme="majorEastAsia" w:hAnsi="Times New Roman" w:cstheme="majorBidi"/>
      <w:b/>
      <w:bCs/>
      <w:sz w:val="26"/>
      <w:szCs w:val="26"/>
    </w:rPr>
  </w:style>
  <w:style w:type="paragraph" w:styleId="TOCHeading">
    <w:name w:val="TOC Heading"/>
    <w:basedOn w:val="Heading1"/>
    <w:next w:val="Normal"/>
    <w:uiPriority w:val="39"/>
    <w:semiHidden/>
    <w:unhideWhenUsed/>
    <w:qFormat/>
    <w:rsid w:val="00294E3D"/>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294E3D"/>
    <w:pPr>
      <w:spacing w:after="100"/>
    </w:pPr>
  </w:style>
  <w:style w:type="character" w:styleId="Hyperlink">
    <w:name w:val="Hyperlink"/>
    <w:basedOn w:val="DefaultParagraphFont"/>
    <w:uiPriority w:val="99"/>
    <w:unhideWhenUsed/>
    <w:rsid w:val="00294E3D"/>
    <w:rPr>
      <w:color w:val="0000FF" w:themeColor="hyperlink"/>
      <w:u w:val="single"/>
    </w:rPr>
  </w:style>
  <w:style w:type="paragraph" w:styleId="BalloonText">
    <w:name w:val="Balloon Text"/>
    <w:basedOn w:val="Normal"/>
    <w:link w:val="BalloonTextChar"/>
    <w:uiPriority w:val="99"/>
    <w:semiHidden/>
    <w:unhideWhenUsed/>
    <w:rsid w:val="00294E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4E3D"/>
    <w:rPr>
      <w:rFonts w:ascii="Tahoma" w:hAnsi="Tahoma" w:cs="Tahoma"/>
      <w:sz w:val="16"/>
      <w:szCs w:val="16"/>
    </w:rPr>
  </w:style>
  <w:style w:type="paragraph" w:styleId="Header">
    <w:name w:val="header"/>
    <w:basedOn w:val="Normal"/>
    <w:link w:val="HeaderChar"/>
    <w:uiPriority w:val="99"/>
    <w:semiHidden/>
    <w:unhideWhenUsed/>
    <w:rsid w:val="00294E3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94E3D"/>
  </w:style>
  <w:style w:type="paragraph" w:styleId="Footer">
    <w:name w:val="footer"/>
    <w:basedOn w:val="Normal"/>
    <w:link w:val="FooterChar"/>
    <w:uiPriority w:val="99"/>
    <w:unhideWhenUsed/>
    <w:rsid w:val="00294E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4E3D"/>
  </w:style>
  <w:style w:type="paragraph" w:styleId="Subtitle">
    <w:name w:val="Subtitle"/>
    <w:basedOn w:val="Normal"/>
    <w:next w:val="Normal"/>
    <w:rsid w:val="00947F98"/>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161DC6"/>
    <w:pPr>
      <w:ind w:left="720"/>
      <w:contextualSpacing/>
    </w:pPr>
  </w:style>
  <w:style w:type="table" w:styleId="TableGrid">
    <w:name w:val="Table Grid"/>
    <w:basedOn w:val="TableNormal"/>
    <w:uiPriority w:val="59"/>
    <w:unhideWhenUsed/>
    <w:rsid w:val="007D1D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C0YTDZO0fQUl9LaR95t30d41aA==">AMUW2mX1OaJsOruJ2E8k1nEdfAmp7pTbRAAAY/sVxnPLljDavBJob7p9mG4J3XYiR2ALnn3XON+o/k7Koy44aBT8LBBDfc0gZYQrBfxc562pcaKpINvOKZxkWYXhQrgDkO+6nrwf3bCzx9+004wDtM2TsOMbYEJxOirmndgHHwBZOrQYvrx8v2Mp2ly3824JUuu0kVOL0mqfmyiqU4UO7185Yi/i4SxFU8ijpUuID3x8HI3UwVDbMxk=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4962</Words>
  <Characters>28290</Characters>
  <Application>Microsoft Office Word</Application>
  <DocSecurity>0</DocSecurity>
  <Lines>235</Lines>
  <Paragraphs>66</Paragraphs>
  <ScaleCrop>false</ScaleCrop>
  <Company/>
  <LinksUpToDate>false</LinksUpToDate>
  <CharactersWithSpaces>33186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Dragos Cristian Sorica</cp:lastModifiedBy>
  <cp:revision>2</cp:revision>
  <dcterms:created xsi:type="dcterms:W3CDTF">2021-09-02T14:54:00Z</dcterms:created>
  <dcterms:modified xsi:type="dcterms:W3CDTF">2021-09-02T14:54:00Z</dcterms:modified>
</cp:coreProperties>
</file>