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E9E414" w14:textId="77777777" w:rsidR="00C378DE" w:rsidRDefault="00C378DE" w:rsidP="00C378DE">
      <w:pPr>
        <w:jc w:val="center"/>
        <w:rPr>
          <w:b/>
          <w:sz w:val="36"/>
          <w:szCs w:val="36"/>
        </w:rPr>
      </w:pPr>
    </w:p>
    <w:p w14:paraId="0DDF8911" w14:textId="77777777" w:rsidR="00C378DE" w:rsidRDefault="00C378DE" w:rsidP="00C378DE">
      <w:pPr>
        <w:jc w:val="center"/>
        <w:rPr>
          <w:b/>
          <w:sz w:val="36"/>
          <w:szCs w:val="36"/>
        </w:rPr>
      </w:pPr>
    </w:p>
    <w:p w14:paraId="539A14AF" w14:textId="77777777" w:rsidR="00C378DE" w:rsidRDefault="00C378DE" w:rsidP="00C378DE">
      <w:pPr>
        <w:jc w:val="center"/>
        <w:rPr>
          <w:b/>
          <w:sz w:val="36"/>
          <w:szCs w:val="36"/>
        </w:rPr>
      </w:pPr>
    </w:p>
    <w:p w14:paraId="591870AA" w14:textId="77777777" w:rsidR="00C378DE" w:rsidRDefault="00C378DE" w:rsidP="00C378DE">
      <w:pPr>
        <w:jc w:val="center"/>
        <w:rPr>
          <w:b/>
          <w:sz w:val="36"/>
          <w:szCs w:val="36"/>
        </w:rPr>
      </w:pPr>
    </w:p>
    <w:p w14:paraId="19A70399" w14:textId="77777777" w:rsidR="00C378DE" w:rsidRDefault="00C378DE" w:rsidP="00C378DE">
      <w:pPr>
        <w:jc w:val="center"/>
        <w:rPr>
          <w:b/>
          <w:sz w:val="36"/>
          <w:szCs w:val="36"/>
        </w:rPr>
      </w:pPr>
    </w:p>
    <w:p w14:paraId="3741D641" w14:textId="77777777" w:rsidR="00C378DE" w:rsidRDefault="00C378DE" w:rsidP="00C378DE">
      <w:pPr>
        <w:jc w:val="center"/>
        <w:rPr>
          <w:b/>
          <w:sz w:val="36"/>
          <w:szCs w:val="36"/>
        </w:rPr>
      </w:pPr>
    </w:p>
    <w:p w14:paraId="73C55500" w14:textId="77777777" w:rsidR="00C378DE" w:rsidRDefault="00C378DE" w:rsidP="00C378DE">
      <w:pPr>
        <w:jc w:val="center"/>
        <w:rPr>
          <w:b/>
          <w:sz w:val="36"/>
          <w:szCs w:val="36"/>
        </w:rPr>
      </w:pPr>
    </w:p>
    <w:p w14:paraId="50322E09" w14:textId="3A2D2832" w:rsidR="00686A12" w:rsidRPr="00C378DE" w:rsidRDefault="008260CA" w:rsidP="00C378DE">
      <w:pPr>
        <w:jc w:val="center"/>
        <w:rPr>
          <w:sz w:val="36"/>
          <w:szCs w:val="36"/>
        </w:rPr>
      </w:pPr>
      <w:r w:rsidRPr="00C378DE">
        <w:rPr>
          <w:b/>
          <w:sz w:val="36"/>
          <w:szCs w:val="36"/>
        </w:rPr>
        <w:t>Name:</w:t>
      </w:r>
      <w:r w:rsidR="00C378DE" w:rsidRPr="00C378DE">
        <w:rPr>
          <w:sz w:val="36"/>
          <w:szCs w:val="36"/>
        </w:rPr>
        <w:t xml:space="preserve"> </w:t>
      </w:r>
      <w:r w:rsidR="00686A12" w:rsidRPr="00C378DE">
        <w:rPr>
          <w:sz w:val="36"/>
          <w:szCs w:val="36"/>
        </w:rPr>
        <w:t>Donna Tutton</w:t>
      </w:r>
    </w:p>
    <w:p w14:paraId="5412A5CD" w14:textId="77777777" w:rsidR="00C378DE" w:rsidRPr="00C378DE" w:rsidRDefault="00C378DE" w:rsidP="00C378DE">
      <w:pPr>
        <w:jc w:val="center"/>
        <w:rPr>
          <w:sz w:val="36"/>
          <w:szCs w:val="36"/>
        </w:rPr>
      </w:pPr>
    </w:p>
    <w:p w14:paraId="301CF2A0" w14:textId="716BEA91" w:rsidR="00686A12" w:rsidRPr="00C378DE" w:rsidRDefault="008260CA" w:rsidP="00C378DE">
      <w:pPr>
        <w:jc w:val="center"/>
        <w:rPr>
          <w:sz w:val="36"/>
          <w:szCs w:val="36"/>
        </w:rPr>
      </w:pPr>
      <w:r w:rsidRPr="00C378DE">
        <w:rPr>
          <w:b/>
          <w:sz w:val="36"/>
          <w:szCs w:val="36"/>
        </w:rPr>
        <w:t>Student Number:</w:t>
      </w:r>
      <w:r w:rsidR="00C378DE" w:rsidRPr="00C378DE">
        <w:rPr>
          <w:sz w:val="36"/>
          <w:szCs w:val="36"/>
        </w:rPr>
        <w:t xml:space="preserve"> </w:t>
      </w:r>
      <w:r w:rsidR="00686A12" w:rsidRPr="00C378DE">
        <w:rPr>
          <w:sz w:val="36"/>
          <w:szCs w:val="36"/>
        </w:rPr>
        <w:t>P151205</w:t>
      </w:r>
    </w:p>
    <w:p w14:paraId="6A6F7D51" w14:textId="77777777" w:rsidR="00C378DE" w:rsidRPr="00C378DE" w:rsidRDefault="00C378DE" w:rsidP="00C378DE">
      <w:pPr>
        <w:jc w:val="center"/>
        <w:rPr>
          <w:sz w:val="36"/>
          <w:szCs w:val="36"/>
        </w:rPr>
      </w:pPr>
    </w:p>
    <w:p w14:paraId="1A177970" w14:textId="70C85DD4" w:rsidR="008260CA" w:rsidRPr="00C378DE" w:rsidRDefault="008260CA" w:rsidP="00C378DE">
      <w:pPr>
        <w:jc w:val="center"/>
        <w:rPr>
          <w:sz w:val="36"/>
          <w:szCs w:val="36"/>
        </w:rPr>
      </w:pPr>
      <w:r w:rsidRPr="00C378DE">
        <w:rPr>
          <w:b/>
          <w:sz w:val="36"/>
          <w:szCs w:val="36"/>
        </w:rPr>
        <w:t>Course:</w:t>
      </w:r>
      <w:r w:rsidRPr="00C378DE">
        <w:rPr>
          <w:sz w:val="36"/>
          <w:szCs w:val="36"/>
        </w:rPr>
        <w:t xml:space="preserve"> Illustration</w:t>
      </w:r>
    </w:p>
    <w:p w14:paraId="52277014" w14:textId="77777777" w:rsidR="00C378DE" w:rsidRPr="00C378DE" w:rsidRDefault="00C378DE" w:rsidP="00C378DE">
      <w:pPr>
        <w:jc w:val="center"/>
        <w:rPr>
          <w:sz w:val="36"/>
          <w:szCs w:val="36"/>
        </w:rPr>
      </w:pPr>
    </w:p>
    <w:p w14:paraId="5A732E15" w14:textId="2F306E23" w:rsidR="00C378DE" w:rsidRPr="00C378DE" w:rsidRDefault="00C378DE" w:rsidP="00C378DE">
      <w:pPr>
        <w:jc w:val="center"/>
        <w:rPr>
          <w:sz w:val="36"/>
          <w:szCs w:val="36"/>
        </w:rPr>
      </w:pPr>
      <w:r w:rsidRPr="00C378DE">
        <w:rPr>
          <w:b/>
          <w:sz w:val="36"/>
          <w:szCs w:val="36"/>
        </w:rPr>
        <w:t>Module Title:</w:t>
      </w:r>
      <w:r w:rsidRPr="00C378DE">
        <w:rPr>
          <w:sz w:val="36"/>
          <w:szCs w:val="36"/>
        </w:rPr>
        <w:t xml:space="preserve"> Research Practices</w:t>
      </w:r>
    </w:p>
    <w:p w14:paraId="4E039F6F" w14:textId="77777777" w:rsidR="00C378DE" w:rsidRPr="00C378DE" w:rsidRDefault="00C378DE" w:rsidP="00C378DE">
      <w:pPr>
        <w:jc w:val="center"/>
        <w:rPr>
          <w:sz w:val="36"/>
          <w:szCs w:val="36"/>
        </w:rPr>
      </w:pPr>
    </w:p>
    <w:p w14:paraId="0FBBB58C" w14:textId="34CC427F" w:rsidR="00C378DE" w:rsidRPr="00C378DE" w:rsidRDefault="00C378DE" w:rsidP="00C378DE">
      <w:pPr>
        <w:jc w:val="center"/>
        <w:rPr>
          <w:sz w:val="36"/>
          <w:szCs w:val="36"/>
        </w:rPr>
      </w:pPr>
      <w:r w:rsidRPr="00C378DE">
        <w:rPr>
          <w:b/>
          <w:sz w:val="36"/>
          <w:szCs w:val="36"/>
        </w:rPr>
        <w:t>Module Code:</w:t>
      </w:r>
      <w:r w:rsidRPr="00C378DE">
        <w:rPr>
          <w:sz w:val="36"/>
          <w:szCs w:val="36"/>
        </w:rPr>
        <w:t xml:space="preserve"> M5X01571</w:t>
      </w:r>
    </w:p>
    <w:p w14:paraId="7C083BF0" w14:textId="77777777" w:rsidR="00C378DE" w:rsidRPr="00C378DE" w:rsidRDefault="00C378DE" w:rsidP="00C378DE">
      <w:pPr>
        <w:jc w:val="center"/>
        <w:rPr>
          <w:sz w:val="36"/>
          <w:szCs w:val="36"/>
        </w:rPr>
      </w:pPr>
    </w:p>
    <w:p w14:paraId="75373242" w14:textId="77777777" w:rsidR="00C378DE" w:rsidRPr="00C378DE" w:rsidRDefault="00C378DE" w:rsidP="00C378DE">
      <w:pPr>
        <w:jc w:val="center"/>
        <w:rPr>
          <w:sz w:val="36"/>
          <w:szCs w:val="36"/>
        </w:rPr>
      </w:pPr>
      <w:r w:rsidRPr="00C378DE">
        <w:rPr>
          <w:b/>
          <w:sz w:val="36"/>
          <w:szCs w:val="36"/>
        </w:rPr>
        <w:t>Tutor:</w:t>
      </w:r>
      <w:r w:rsidRPr="00C378DE">
        <w:rPr>
          <w:sz w:val="36"/>
          <w:szCs w:val="36"/>
        </w:rPr>
        <w:t xml:space="preserve"> Louise Burston</w:t>
      </w:r>
    </w:p>
    <w:p w14:paraId="41F87F44" w14:textId="77777777" w:rsidR="00C378DE" w:rsidRPr="00C378DE" w:rsidRDefault="00C378DE" w:rsidP="00C378DE">
      <w:pPr>
        <w:jc w:val="center"/>
        <w:rPr>
          <w:sz w:val="36"/>
          <w:szCs w:val="36"/>
        </w:rPr>
      </w:pPr>
    </w:p>
    <w:p w14:paraId="119A8AB8" w14:textId="0E9CA5BA" w:rsidR="008260CA" w:rsidRPr="00C378DE" w:rsidRDefault="00C378DE" w:rsidP="00C378DE">
      <w:pPr>
        <w:jc w:val="center"/>
        <w:rPr>
          <w:sz w:val="36"/>
          <w:szCs w:val="36"/>
        </w:rPr>
      </w:pPr>
      <w:r w:rsidRPr="00C378DE">
        <w:rPr>
          <w:b/>
          <w:sz w:val="36"/>
          <w:szCs w:val="36"/>
        </w:rPr>
        <w:t>Title:</w:t>
      </w:r>
      <w:r w:rsidRPr="00C378DE">
        <w:rPr>
          <w:sz w:val="36"/>
          <w:szCs w:val="36"/>
        </w:rPr>
        <w:t xml:space="preserve"> Fai</w:t>
      </w:r>
      <w:r>
        <w:rPr>
          <w:sz w:val="36"/>
          <w:szCs w:val="36"/>
        </w:rPr>
        <w:t>ry tales, Psychology and Evolution</w:t>
      </w:r>
      <w:r w:rsidRPr="00C378DE">
        <w:rPr>
          <w:sz w:val="36"/>
          <w:szCs w:val="36"/>
        </w:rPr>
        <w:t>/Adaptation</w:t>
      </w:r>
    </w:p>
    <w:p w14:paraId="62F0657D" w14:textId="77777777" w:rsidR="00C378DE" w:rsidRPr="00C378DE" w:rsidRDefault="00C378DE" w:rsidP="00C378DE">
      <w:pPr>
        <w:jc w:val="center"/>
        <w:rPr>
          <w:sz w:val="36"/>
          <w:szCs w:val="36"/>
        </w:rPr>
      </w:pPr>
    </w:p>
    <w:p w14:paraId="0026DD66" w14:textId="645619B2" w:rsidR="00C378DE" w:rsidRPr="00C378DE" w:rsidRDefault="00C378DE" w:rsidP="00C378DE">
      <w:pPr>
        <w:jc w:val="center"/>
        <w:rPr>
          <w:sz w:val="36"/>
          <w:szCs w:val="36"/>
        </w:rPr>
      </w:pPr>
      <w:r w:rsidRPr="00C378DE">
        <w:rPr>
          <w:b/>
          <w:sz w:val="36"/>
          <w:szCs w:val="36"/>
        </w:rPr>
        <w:t>Word Count:</w:t>
      </w:r>
      <w:r w:rsidRPr="00C378DE">
        <w:rPr>
          <w:sz w:val="36"/>
          <w:szCs w:val="36"/>
        </w:rPr>
        <w:t xml:space="preserve"> </w:t>
      </w:r>
      <w:r>
        <w:rPr>
          <w:sz w:val="36"/>
          <w:szCs w:val="36"/>
        </w:rPr>
        <w:t>2051</w:t>
      </w:r>
    </w:p>
    <w:p w14:paraId="6194B86B" w14:textId="61901705" w:rsidR="00686A12" w:rsidRPr="00C378DE" w:rsidRDefault="00686A12" w:rsidP="00C378DE">
      <w:pPr>
        <w:jc w:val="center"/>
        <w:rPr>
          <w:sz w:val="36"/>
          <w:szCs w:val="36"/>
        </w:rPr>
      </w:pPr>
    </w:p>
    <w:p w14:paraId="71CB72E5" w14:textId="77777777" w:rsidR="00686A12" w:rsidRPr="00C378DE" w:rsidRDefault="00686A12" w:rsidP="004F3A71">
      <w:pPr>
        <w:jc w:val="both"/>
        <w:rPr>
          <w:sz w:val="36"/>
          <w:szCs w:val="36"/>
        </w:rPr>
      </w:pPr>
    </w:p>
    <w:p w14:paraId="6FCFFD32" w14:textId="77777777" w:rsidR="00C378DE" w:rsidRPr="00C378DE" w:rsidRDefault="00C378DE" w:rsidP="004F3A71">
      <w:pPr>
        <w:jc w:val="both"/>
        <w:rPr>
          <w:sz w:val="36"/>
          <w:szCs w:val="36"/>
        </w:rPr>
      </w:pPr>
    </w:p>
    <w:p w14:paraId="193153F6" w14:textId="77777777" w:rsidR="00C378DE" w:rsidRPr="00C378DE" w:rsidRDefault="00C378DE" w:rsidP="004F3A71">
      <w:pPr>
        <w:jc w:val="both"/>
        <w:rPr>
          <w:sz w:val="36"/>
          <w:szCs w:val="36"/>
        </w:rPr>
      </w:pPr>
    </w:p>
    <w:p w14:paraId="146ED452" w14:textId="77777777" w:rsidR="00C378DE" w:rsidRPr="00C378DE" w:rsidRDefault="00C378DE" w:rsidP="004F3A71">
      <w:pPr>
        <w:jc w:val="both"/>
        <w:rPr>
          <w:sz w:val="36"/>
          <w:szCs w:val="36"/>
        </w:rPr>
      </w:pPr>
    </w:p>
    <w:p w14:paraId="7AD3F9FE" w14:textId="77777777" w:rsidR="00C378DE" w:rsidRPr="00C378DE" w:rsidRDefault="00C378DE" w:rsidP="004F3A71">
      <w:pPr>
        <w:jc w:val="both"/>
        <w:rPr>
          <w:sz w:val="36"/>
          <w:szCs w:val="36"/>
        </w:rPr>
      </w:pPr>
    </w:p>
    <w:p w14:paraId="312A8BEC" w14:textId="77777777" w:rsidR="00C378DE" w:rsidRPr="00C378DE" w:rsidRDefault="00C378DE" w:rsidP="004F3A71">
      <w:pPr>
        <w:jc w:val="both"/>
        <w:rPr>
          <w:sz w:val="36"/>
          <w:szCs w:val="36"/>
        </w:rPr>
      </w:pPr>
    </w:p>
    <w:p w14:paraId="48469FF2" w14:textId="77777777" w:rsidR="00C378DE" w:rsidRPr="00C378DE" w:rsidRDefault="00C378DE" w:rsidP="004F3A71">
      <w:pPr>
        <w:jc w:val="both"/>
        <w:rPr>
          <w:sz w:val="36"/>
          <w:szCs w:val="36"/>
        </w:rPr>
      </w:pPr>
    </w:p>
    <w:p w14:paraId="5872DE21" w14:textId="77777777" w:rsidR="00C378DE" w:rsidRPr="00C378DE" w:rsidRDefault="00C378DE" w:rsidP="004F3A71">
      <w:pPr>
        <w:jc w:val="both"/>
        <w:rPr>
          <w:sz w:val="36"/>
          <w:szCs w:val="36"/>
        </w:rPr>
      </w:pPr>
    </w:p>
    <w:p w14:paraId="2503BA6C" w14:textId="46B5984A" w:rsidR="004F3A71" w:rsidRDefault="004F3A71" w:rsidP="005871B5">
      <w:pPr>
        <w:jc w:val="both"/>
        <w:rPr>
          <w:rFonts w:cs="Adobe Hebrew"/>
          <w:color w:val="000000" w:themeColor="text1"/>
        </w:rPr>
      </w:pPr>
      <w:r>
        <w:lastRenderedPageBreak/>
        <w:t>“Once upon a time…</w:t>
      </w:r>
      <w:r w:rsidR="00FD5E80">
        <w:t xml:space="preserve">” </w:t>
      </w:r>
      <w:r>
        <w:t xml:space="preserve">The classic opening </w:t>
      </w:r>
      <w:r w:rsidR="002E2190">
        <w:t xml:space="preserve">line that seems customary in most </w:t>
      </w:r>
      <w:r w:rsidR="00893A63">
        <w:t xml:space="preserve">fairy </w:t>
      </w:r>
      <w:r w:rsidR="00FD5E80">
        <w:t>tales</w:t>
      </w:r>
      <w:r w:rsidR="00F2169D">
        <w:t xml:space="preserve">. </w:t>
      </w:r>
      <w:r w:rsidR="00AD2F1B">
        <w:rPr>
          <w:rFonts w:cs="Adobe Hebrew"/>
          <w:color w:val="000000" w:themeColor="text1"/>
        </w:rPr>
        <w:t>Fairy</w:t>
      </w:r>
      <w:r w:rsidR="00233FA7">
        <w:rPr>
          <w:rFonts w:cs="Adobe Hebrew"/>
          <w:color w:val="000000" w:themeColor="text1"/>
        </w:rPr>
        <w:t xml:space="preserve"> </w:t>
      </w:r>
      <w:r w:rsidR="00AD2F1B">
        <w:rPr>
          <w:rFonts w:cs="Adobe Hebrew"/>
          <w:color w:val="000000" w:themeColor="text1"/>
        </w:rPr>
        <w:t>tales</w:t>
      </w:r>
      <w:r w:rsidRPr="004F3A71">
        <w:rPr>
          <w:rFonts w:cs="Adobe Hebrew"/>
          <w:color w:val="000000" w:themeColor="text1"/>
        </w:rPr>
        <w:t xml:space="preserve"> can </w:t>
      </w:r>
      <w:r w:rsidR="00AD2F1B">
        <w:rPr>
          <w:rFonts w:cs="Adobe Hebrew"/>
          <w:color w:val="000000" w:themeColor="text1"/>
        </w:rPr>
        <w:t>become like</w:t>
      </w:r>
      <w:r w:rsidRPr="004F3A71">
        <w:rPr>
          <w:rFonts w:cs="Adobe Hebrew"/>
          <w:color w:val="000000" w:themeColor="text1"/>
        </w:rPr>
        <w:t xml:space="preserve"> </w:t>
      </w:r>
      <w:r w:rsidR="00AD2F1B">
        <w:rPr>
          <w:rFonts w:cs="Adobe Hebrew"/>
          <w:color w:val="000000" w:themeColor="text1"/>
        </w:rPr>
        <w:t xml:space="preserve">a </w:t>
      </w:r>
      <w:r w:rsidRPr="004F3A71">
        <w:rPr>
          <w:rFonts w:cs="Adobe Hebrew"/>
          <w:color w:val="000000" w:themeColor="text1"/>
        </w:rPr>
        <w:t>familiar friend</w:t>
      </w:r>
      <w:r w:rsidR="00650E5A">
        <w:rPr>
          <w:rFonts w:cs="Adobe Hebrew"/>
          <w:color w:val="000000" w:themeColor="text1"/>
        </w:rPr>
        <w:t>s to many</w:t>
      </w:r>
      <w:r w:rsidRPr="004F3A71">
        <w:rPr>
          <w:rFonts w:cs="Adobe Hebrew"/>
          <w:color w:val="000000" w:themeColor="text1"/>
        </w:rPr>
        <w:t xml:space="preserve"> child</w:t>
      </w:r>
      <w:r w:rsidR="00650E5A">
        <w:rPr>
          <w:rFonts w:cs="Adobe Hebrew"/>
          <w:color w:val="000000" w:themeColor="text1"/>
        </w:rPr>
        <w:t>ren</w:t>
      </w:r>
      <w:r w:rsidR="00AD2F1B">
        <w:rPr>
          <w:rFonts w:cs="Adobe Hebrew"/>
          <w:color w:val="000000" w:themeColor="text1"/>
        </w:rPr>
        <w:t xml:space="preserve"> when they are being read to</w:t>
      </w:r>
      <w:r w:rsidR="00FD5E80">
        <w:rPr>
          <w:rFonts w:cs="Adobe Hebrew"/>
          <w:color w:val="000000" w:themeColor="text1"/>
        </w:rPr>
        <w:t>, and</w:t>
      </w:r>
      <w:r w:rsidR="00AD2F1B">
        <w:rPr>
          <w:rFonts w:cs="Adobe Hebrew"/>
          <w:color w:val="000000" w:themeColor="text1"/>
        </w:rPr>
        <w:t xml:space="preserve"> they</w:t>
      </w:r>
      <w:r w:rsidRPr="004F3A71">
        <w:rPr>
          <w:rFonts w:cs="Adobe Hebrew"/>
          <w:color w:val="000000" w:themeColor="text1"/>
        </w:rPr>
        <w:t xml:space="preserve"> can be transported to make bel</w:t>
      </w:r>
      <w:r w:rsidR="00AD2F1B">
        <w:rPr>
          <w:rFonts w:cs="Adobe Hebrew"/>
          <w:color w:val="000000" w:themeColor="text1"/>
        </w:rPr>
        <w:t>ieve worlds full of magic, mythical creatures and enchantment</w:t>
      </w:r>
      <w:r w:rsidR="004323AE">
        <w:rPr>
          <w:rFonts w:cs="Adobe Hebrew"/>
          <w:color w:val="000000" w:themeColor="text1"/>
        </w:rPr>
        <w:t>.</w:t>
      </w:r>
    </w:p>
    <w:p w14:paraId="4579FBD0" w14:textId="77777777" w:rsidR="009B7D97" w:rsidRPr="004F3A71" w:rsidRDefault="009B7D97" w:rsidP="005871B5">
      <w:pPr>
        <w:jc w:val="both"/>
        <w:rPr>
          <w:rFonts w:cs="Adobe Hebrew"/>
          <w:color w:val="000000" w:themeColor="text1"/>
        </w:rPr>
      </w:pPr>
    </w:p>
    <w:p w14:paraId="73BE390B" w14:textId="639F5D12" w:rsidR="009B7D97" w:rsidRDefault="004F3A71" w:rsidP="005871B5">
      <w:pPr>
        <w:jc w:val="both"/>
      </w:pPr>
      <w:r>
        <w:t>I have always been fascinated with fairy</w:t>
      </w:r>
      <w:r w:rsidR="00893A63">
        <w:t xml:space="preserve"> </w:t>
      </w:r>
      <w:r>
        <w:t xml:space="preserve">tales and myths, </w:t>
      </w:r>
      <w:r w:rsidR="00FD5E80">
        <w:t>from where</w:t>
      </w:r>
      <w:r w:rsidR="001C6ECF">
        <w:t xml:space="preserve"> they </w:t>
      </w:r>
      <w:r w:rsidR="002955B5">
        <w:t xml:space="preserve">originated </w:t>
      </w:r>
      <w:r>
        <w:t xml:space="preserve">from and to </w:t>
      </w:r>
      <w:r w:rsidR="001C6ECF">
        <w:t xml:space="preserve">how they have evolved and been adapted by social and political roles in society.  </w:t>
      </w:r>
      <w:r w:rsidR="004323AE">
        <w:t xml:space="preserve">For my dissertation, I plan to explore this theme. </w:t>
      </w:r>
      <w:r w:rsidR="001C6ECF">
        <w:t xml:space="preserve">I will be looking into the history of the genre, from the original </w:t>
      </w:r>
      <w:r w:rsidR="004323AE">
        <w:t xml:space="preserve">Grimm Brothers’ </w:t>
      </w:r>
      <w:r w:rsidR="001C6ECF">
        <w:t>tales to the more recent modern day versions</w:t>
      </w:r>
      <w:r w:rsidR="004323AE">
        <w:t>, changed into films made by Disney</w:t>
      </w:r>
      <w:r w:rsidR="001C6ECF">
        <w:t xml:space="preserve">. </w:t>
      </w:r>
    </w:p>
    <w:p w14:paraId="1E79FCE2" w14:textId="03E14404" w:rsidR="009B7D97" w:rsidRDefault="004323AE" w:rsidP="005871B5">
      <w:pPr>
        <w:jc w:val="both"/>
      </w:pPr>
      <w:r>
        <w:t xml:space="preserve"> </w:t>
      </w:r>
      <w:r w:rsidR="001C6ECF">
        <w:t xml:space="preserve">I will be looking at how they have been adapted to suit society and also the psychological effect that they have, </w:t>
      </w:r>
      <w:r w:rsidR="000260CD">
        <w:t>and why they are so important for</w:t>
      </w:r>
      <w:r w:rsidR="001C6ECF">
        <w:t xml:space="preserve"> us to pass on. </w:t>
      </w:r>
      <w:r w:rsidR="009B7D97">
        <w:t>I understand that this is a huge topic to cover, so therefore I intend to narrow it down in my dissertation and may use a specific fairy tale as an example to focus and give examples on.</w:t>
      </w:r>
    </w:p>
    <w:p w14:paraId="73C261F7" w14:textId="61F8BD10" w:rsidR="009B7D97" w:rsidRDefault="009B7D97" w:rsidP="005871B5">
      <w:pPr>
        <w:jc w:val="both"/>
      </w:pPr>
    </w:p>
    <w:p w14:paraId="2906B0D1" w14:textId="77777777" w:rsidR="009B7D97" w:rsidRDefault="009B7D97" w:rsidP="005871B5">
      <w:pPr>
        <w:jc w:val="both"/>
      </w:pPr>
    </w:p>
    <w:p w14:paraId="56E99F56" w14:textId="03352630" w:rsidR="004323AE" w:rsidRDefault="004323AE" w:rsidP="005871B5">
      <w:pPr>
        <w:jc w:val="both"/>
      </w:pPr>
      <w:r>
        <w:t xml:space="preserve">The </w:t>
      </w:r>
      <w:r w:rsidR="00186A17">
        <w:t xml:space="preserve">keywords </w:t>
      </w:r>
      <w:r>
        <w:t xml:space="preserve">that I will </w:t>
      </w:r>
      <w:r w:rsidR="00FD5E80">
        <w:t>explore</w:t>
      </w:r>
      <w:r>
        <w:t xml:space="preserve"> within this theme </w:t>
      </w:r>
      <w:r w:rsidR="00186A17">
        <w:t>are</w:t>
      </w:r>
      <w:r>
        <w:t>:</w:t>
      </w:r>
    </w:p>
    <w:p w14:paraId="5B928DB8" w14:textId="77777777" w:rsidR="00186A17" w:rsidRDefault="004323AE" w:rsidP="005871B5">
      <w:pPr>
        <w:jc w:val="both"/>
      </w:pPr>
      <w:r>
        <w:t xml:space="preserve"> P</w:t>
      </w:r>
      <w:r w:rsidR="00186A17">
        <w:t>sychology – Fairy</w:t>
      </w:r>
      <w:r w:rsidR="00233FA7">
        <w:t xml:space="preserve"> </w:t>
      </w:r>
      <w:r w:rsidR="00186A17">
        <w:t>tales – Evolution/Adaptation.</w:t>
      </w:r>
    </w:p>
    <w:p w14:paraId="6A2C3179" w14:textId="77777777" w:rsidR="009B7D97" w:rsidRDefault="009B7D97" w:rsidP="005871B5">
      <w:pPr>
        <w:jc w:val="both"/>
      </w:pPr>
    </w:p>
    <w:p w14:paraId="1C7995AB" w14:textId="75681A41" w:rsidR="009B7D97" w:rsidRPr="009B7D97" w:rsidRDefault="009B7D97" w:rsidP="005871B5">
      <w:pPr>
        <w:jc w:val="both"/>
        <w:rPr>
          <w:b/>
        </w:rPr>
      </w:pPr>
      <w:r w:rsidRPr="00F2169D">
        <w:rPr>
          <w:b/>
        </w:rPr>
        <w:t>Psychology</w:t>
      </w:r>
    </w:p>
    <w:p w14:paraId="5B5DB0C3" w14:textId="7CCD812F" w:rsidR="00650E5A" w:rsidRDefault="001C6ECF" w:rsidP="005871B5">
      <w:pPr>
        <w:jc w:val="both"/>
      </w:pPr>
      <w:r>
        <w:t>Over the summer period, I intend to do extensive research into the psychology of fairy</w:t>
      </w:r>
      <w:r w:rsidR="00893A63">
        <w:t xml:space="preserve"> </w:t>
      </w:r>
      <w:r>
        <w:t>tales</w:t>
      </w:r>
      <w:r w:rsidR="002955B5">
        <w:t xml:space="preserve"> and</w:t>
      </w:r>
      <w:r w:rsidR="004323AE">
        <w:t xml:space="preserve"> </w:t>
      </w:r>
      <w:r w:rsidR="005871B5">
        <w:t>the</w:t>
      </w:r>
      <w:r w:rsidR="00650E5A">
        <w:t xml:space="preserve"> effect they have on adults as well as children. </w:t>
      </w:r>
      <w:r w:rsidR="00F46CF3">
        <w:t>I</w:t>
      </w:r>
      <w:r w:rsidR="002955B5">
        <w:t xml:space="preserve"> will be questionin</w:t>
      </w:r>
      <w:r w:rsidR="004323AE">
        <w:t xml:space="preserve">g, how </w:t>
      </w:r>
      <w:r w:rsidR="00F46CF3">
        <w:t>fairy</w:t>
      </w:r>
      <w:r w:rsidR="00893A63">
        <w:t xml:space="preserve"> </w:t>
      </w:r>
      <w:r w:rsidR="00F46CF3">
        <w:t xml:space="preserve">tales are </w:t>
      </w:r>
      <w:r w:rsidR="004323AE">
        <w:t xml:space="preserve">relevant </w:t>
      </w:r>
      <w:r w:rsidR="002955B5">
        <w:t xml:space="preserve">to </w:t>
      </w:r>
      <w:r w:rsidR="00F46CF3">
        <w:t xml:space="preserve">our </w:t>
      </w:r>
      <w:r w:rsidR="002955B5">
        <w:t xml:space="preserve">everyday lives now? What important lessons do they teach </w:t>
      </w:r>
      <w:r w:rsidR="00686A12">
        <w:t xml:space="preserve">our children and </w:t>
      </w:r>
      <w:r w:rsidR="002955B5">
        <w:t xml:space="preserve">us? </w:t>
      </w:r>
      <w:r w:rsidR="00F46CF3">
        <w:t xml:space="preserve">How </w:t>
      </w:r>
      <w:r w:rsidR="002955B5">
        <w:t>poli</w:t>
      </w:r>
      <w:r w:rsidR="00233FA7">
        <w:t>ti</w:t>
      </w:r>
      <w:r w:rsidR="002955B5">
        <w:t>ca</w:t>
      </w:r>
      <w:r w:rsidR="00F46CF3">
        <w:t>l, social and cultural power has impacted</w:t>
      </w:r>
      <w:r w:rsidR="002955B5">
        <w:t xml:space="preserve"> on fairy</w:t>
      </w:r>
      <w:r w:rsidR="00893A63">
        <w:t xml:space="preserve"> </w:t>
      </w:r>
      <w:r w:rsidR="002955B5">
        <w:t>tales</w:t>
      </w:r>
      <w:r w:rsidR="00F46CF3">
        <w:t xml:space="preserve"> and what influence has it had</w:t>
      </w:r>
      <w:r w:rsidR="002955B5">
        <w:t xml:space="preserve">?  </w:t>
      </w:r>
    </w:p>
    <w:p w14:paraId="4324E677" w14:textId="732F95A0" w:rsidR="008E02E4" w:rsidRDefault="00650E5A" w:rsidP="005871B5">
      <w:pPr>
        <w:jc w:val="both"/>
      </w:pPr>
      <w:r>
        <w:t xml:space="preserve"> </w:t>
      </w:r>
      <w:r w:rsidR="002955B5">
        <w:t>Out of all the stories known to mankin</w:t>
      </w:r>
      <w:r w:rsidR="00F46CF3">
        <w:t>d, why is it that fairy</w:t>
      </w:r>
      <w:r w:rsidR="00893A63">
        <w:t xml:space="preserve"> </w:t>
      </w:r>
      <w:r w:rsidR="00F46CF3">
        <w:t xml:space="preserve">tales affect us the most?  And what impact do they have on us as children, when we were first told them? </w:t>
      </w:r>
    </w:p>
    <w:p w14:paraId="79AA28E9" w14:textId="038C109E" w:rsidR="008644E3" w:rsidRDefault="008E02E4" w:rsidP="005871B5">
      <w:pPr>
        <w:jc w:val="both"/>
      </w:pPr>
      <w:r>
        <w:t xml:space="preserve"> To</w:t>
      </w:r>
      <w:r w:rsidR="00686A12">
        <w:t xml:space="preserve"> answer these questions</w:t>
      </w:r>
      <w:r>
        <w:t>, I w</w:t>
      </w:r>
      <w:r w:rsidR="001C6ECF">
        <w:t xml:space="preserve">ill be focussing on works by </w:t>
      </w:r>
      <w:r w:rsidR="003C0218">
        <w:t>va</w:t>
      </w:r>
      <w:r w:rsidR="008644E3">
        <w:t xml:space="preserve">rious </w:t>
      </w:r>
      <w:r w:rsidR="00FD5E80">
        <w:t>psychologists</w:t>
      </w:r>
      <w:r w:rsidR="008644E3">
        <w:t xml:space="preserve"> and critics who have looked in</w:t>
      </w:r>
      <w:r w:rsidR="00686A12">
        <w:t>to this genre over the years.</w:t>
      </w:r>
      <w:r w:rsidR="008644E3">
        <w:t xml:space="preserve"> </w:t>
      </w:r>
    </w:p>
    <w:p w14:paraId="0FF07001" w14:textId="77777777" w:rsidR="008644E3" w:rsidRDefault="008644E3" w:rsidP="005871B5">
      <w:pPr>
        <w:jc w:val="both"/>
      </w:pPr>
      <w:r>
        <w:t xml:space="preserve"> Many psych</w:t>
      </w:r>
      <w:r w:rsidR="00686A12">
        <w:t>ologists have written about the psychological effect of fairy tales,</w:t>
      </w:r>
      <w:r>
        <w:t xml:space="preserve"> but I am particularly interested </w:t>
      </w:r>
      <w:r w:rsidR="00686A12">
        <w:t xml:space="preserve">and will be investigating further </w:t>
      </w:r>
      <w:r>
        <w:t>in</w:t>
      </w:r>
      <w:r w:rsidR="00686A12">
        <w:t>to</w:t>
      </w:r>
      <w:r>
        <w:t xml:space="preserve"> the work of Marie-Louise von Franz and Bruno Bettelheim.</w:t>
      </w:r>
    </w:p>
    <w:p w14:paraId="1605857F" w14:textId="77777777" w:rsidR="001C6ECF" w:rsidRDefault="003C0218" w:rsidP="005871B5">
      <w:pPr>
        <w:jc w:val="both"/>
      </w:pPr>
      <w:r>
        <w:t>“The interpretation of fairy tales</w:t>
      </w:r>
      <w:r w:rsidR="00FD5E80">
        <w:t>” by the</w:t>
      </w:r>
      <w:r>
        <w:t xml:space="preserve"> </w:t>
      </w:r>
      <w:r w:rsidR="00FD5E80">
        <w:t>Swiss Jungian</w:t>
      </w:r>
      <w:r w:rsidR="001C6ECF">
        <w:t xml:space="preserve"> psychologist, Marie-Louise vons</w:t>
      </w:r>
      <w:r>
        <w:t xml:space="preserve"> Franz is </w:t>
      </w:r>
      <w:r w:rsidR="008644E3">
        <w:t>a ver</w:t>
      </w:r>
      <w:r w:rsidR="00686A12">
        <w:t>y interesting book on what her beliefs are</w:t>
      </w:r>
      <w:r w:rsidR="008644E3">
        <w:t xml:space="preserve">. </w:t>
      </w:r>
      <w:r>
        <w:t xml:space="preserve">Marie-Louise von Franz </w:t>
      </w:r>
      <w:r w:rsidR="008644E3">
        <w:t xml:space="preserve">believed </w:t>
      </w:r>
      <w:r w:rsidR="001C6ECF">
        <w:t>that the true value of fairy</w:t>
      </w:r>
      <w:r w:rsidR="00893A63">
        <w:t xml:space="preserve"> </w:t>
      </w:r>
      <w:r w:rsidR="00233FA7">
        <w:t xml:space="preserve">tales </w:t>
      </w:r>
      <w:r w:rsidR="001C6ECF">
        <w:t>hold an understanding for the collective unconsc</w:t>
      </w:r>
      <w:r w:rsidR="008644E3">
        <w:t xml:space="preserve">ious and she quotes from the </w:t>
      </w:r>
      <w:r w:rsidR="00FD5E80">
        <w:t>book:</w:t>
      </w:r>
    </w:p>
    <w:p w14:paraId="6CDF1647" w14:textId="77777777" w:rsidR="003F0CBC" w:rsidRDefault="003F0CBC" w:rsidP="005871B5">
      <w:pPr>
        <w:jc w:val="both"/>
      </w:pPr>
      <w:r>
        <w:t>“Fairy</w:t>
      </w:r>
      <w:r w:rsidR="00893A63">
        <w:t xml:space="preserve"> </w:t>
      </w:r>
      <w:r>
        <w:t>tales are the</w:t>
      </w:r>
      <w:r w:rsidR="008E02E4">
        <w:t xml:space="preserve"> purest </w:t>
      </w:r>
      <w:r>
        <w:t xml:space="preserve">and simplest expression of </w:t>
      </w:r>
      <w:r w:rsidR="00686A12">
        <w:t xml:space="preserve">the </w:t>
      </w:r>
      <w:r>
        <w:t>collective</w:t>
      </w:r>
      <w:r w:rsidR="00686A12">
        <w:t xml:space="preserve"> and </w:t>
      </w:r>
      <w:r>
        <w:t>unconscious ps</w:t>
      </w:r>
      <w:r w:rsidR="003C0218">
        <w:t>ychic process”- M</w:t>
      </w:r>
      <w:r w:rsidR="00FD5E80">
        <w:t>. -</w:t>
      </w:r>
      <w:r w:rsidR="003C0218">
        <w:t>L. von Franz, The interpretation of fairy</w:t>
      </w:r>
      <w:r w:rsidR="008644E3">
        <w:t xml:space="preserve"> </w:t>
      </w:r>
      <w:r w:rsidR="003C0218">
        <w:t>tales.</w:t>
      </w:r>
    </w:p>
    <w:p w14:paraId="45668406" w14:textId="77777777" w:rsidR="003C0218" w:rsidRDefault="003F0CBC" w:rsidP="005871B5">
      <w:pPr>
        <w:jc w:val="both"/>
      </w:pPr>
      <w:r>
        <w:t xml:space="preserve"> Marie-Louise von Franz, worked </w:t>
      </w:r>
      <w:r w:rsidR="00AF434F">
        <w:t>closely with C.G J</w:t>
      </w:r>
      <w:r w:rsidR="00233FA7">
        <w:t>ung who</w:t>
      </w:r>
      <w:r>
        <w:t xml:space="preserve"> believed that the struc</w:t>
      </w:r>
      <w:r w:rsidR="003C0218">
        <w:t xml:space="preserve">ture of the psyches centre was </w:t>
      </w:r>
      <w:r>
        <w:t xml:space="preserve">made </w:t>
      </w:r>
      <w:r w:rsidR="003C0218">
        <w:t>up what he called “archetypes”, and that t</w:t>
      </w:r>
      <w:r>
        <w:t>hese ‘archetypes’ were the building blocks for the anatomy of</w:t>
      </w:r>
      <w:r w:rsidR="00AF434F">
        <w:t xml:space="preserve"> the psychic life</w:t>
      </w:r>
      <w:r>
        <w:t xml:space="preserve">. </w:t>
      </w:r>
      <w:r w:rsidR="00AF434F">
        <w:t xml:space="preserve">They believed that </w:t>
      </w:r>
      <w:r>
        <w:t xml:space="preserve">“Archetypes” are common in all </w:t>
      </w:r>
      <w:r w:rsidR="00FD5E80">
        <w:t>people;</w:t>
      </w:r>
      <w:r w:rsidR="003C0218">
        <w:t xml:space="preserve"> Jung goes on to call these </w:t>
      </w:r>
      <w:r>
        <w:t>the collective unconscious</w:t>
      </w:r>
      <w:r w:rsidR="003C0218">
        <w:t xml:space="preserve">.  </w:t>
      </w:r>
    </w:p>
    <w:p w14:paraId="08E3B91E" w14:textId="77777777" w:rsidR="00AF434F" w:rsidRDefault="00AF434F">
      <w:r>
        <w:rPr>
          <w:noProof/>
          <w:lang w:val="en-US"/>
        </w:rPr>
        <w:drawing>
          <wp:inline distT="0" distB="0" distL="0" distR="0" wp14:anchorId="66E7C76C" wp14:editId="64DA66BB">
            <wp:extent cx="1689537" cy="1456055"/>
            <wp:effectExtent l="0" t="0" r="1270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06 at 13.56.28.png"/>
                    <pic:cNvPicPr/>
                  </pic:nvPicPr>
                  <pic:blipFill>
                    <a:blip r:embed="rId5">
                      <a:extLst>
                        <a:ext uri="{28A0092B-C50C-407E-A947-70E740481C1C}">
                          <a14:useLocalDpi xmlns:a14="http://schemas.microsoft.com/office/drawing/2010/main" val="0"/>
                        </a:ext>
                      </a:extLst>
                    </a:blip>
                    <a:stretch>
                      <a:fillRect/>
                    </a:stretch>
                  </pic:blipFill>
                  <pic:spPr>
                    <a:xfrm>
                      <a:off x="0" y="0"/>
                      <a:ext cx="1689537" cy="1456055"/>
                    </a:xfrm>
                    <a:prstGeom prst="rect">
                      <a:avLst/>
                    </a:prstGeom>
                  </pic:spPr>
                </pic:pic>
              </a:graphicData>
            </a:graphic>
          </wp:inline>
        </w:drawing>
      </w:r>
      <w:r>
        <w:t xml:space="preserve">  </w:t>
      </w:r>
      <w:r>
        <w:rPr>
          <w:noProof/>
          <w:lang w:val="en-US"/>
        </w:rPr>
        <w:drawing>
          <wp:inline distT="0" distB="0" distL="0" distR="0" wp14:anchorId="29A3EE60" wp14:editId="10FC9592">
            <wp:extent cx="1091930" cy="1606644"/>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06 at 13.55.41.png"/>
                    <pic:cNvPicPr/>
                  </pic:nvPicPr>
                  <pic:blipFill>
                    <a:blip r:embed="rId6">
                      <a:extLst>
                        <a:ext uri="{28A0092B-C50C-407E-A947-70E740481C1C}">
                          <a14:useLocalDpi xmlns:a14="http://schemas.microsoft.com/office/drawing/2010/main" val="0"/>
                        </a:ext>
                      </a:extLst>
                    </a:blip>
                    <a:stretch>
                      <a:fillRect/>
                    </a:stretch>
                  </pic:blipFill>
                  <pic:spPr>
                    <a:xfrm>
                      <a:off x="0" y="0"/>
                      <a:ext cx="1092244" cy="1607107"/>
                    </a:xfrm>
                    <a:prstGeom prst="rect">
                      <a:avLst/>
                    </a:prstGeom>
                  </pic:spPr>
                </pic:pic>
              </a:graphicData>
            </a:graphic>
          </wp:inline>
        </w:drawing>
      </w:r>
    </w:p>
    <w:p w14:paraId="1897DF54" w14:textId="03CEC150" w:rsidR="00C87332" w:rsidRPr="00C87332" w:rsidRDefault="00C87332">
      <w:pPr>
        <w:rPr>
          <w:sz w:val="18"/>
          <w:szCs w:val="18"/>
        </w:rPr>
      </w:pPr>
      <w:r>
        <w:rPr>
          <w:sz w:val="18"/>
          <w:szCs w:val="18"/>
        </w:rPr>
        <w:t>(Fig1)                                                             (Fig 2)</w:t>
      </w:r>
    </w:p>
    <w:p w14:paraId="23416CB2" w14:textId="1B1FE39F" w:rsidR="003C0218" w:rsidRDefault="003C0218" w:rsidP="005871B5">
      <w:pPr>
        <w:jc w:val="both"/>
      </w:pPr>
      <w:r>
        <w:t xml:space="preserve">  </w:t>
      </w:r>
      <w:r w:rsidR="008644E3">
        <w:t>The work of Bruno Bettelheim is a</w:t>
      </w:r>
      <w:r>
        <w:t>nother psychologist</w:t>
      </w:r>
      <w:r w:rsidR="00AF434F">
        <w:t xml:space="preserve"> that I will </w:t>
      </w:r>
      <w:r w:rsidR="00C378DE">
        <w:t xml:space="preserve">be </w:t>
      </w:r>
      <w:r w:rsidR="00AF434F">
        <w:t>using as research material</w:t>
      </w:r>
      <w:r w:rsidR="000400A8">
        <w:t>. Bettelheim</w:t>
      </w:r>
      <w:r w:rsidR="00AF434F">
        <w:t xml:space="preserve">, an Austrian researcher, </w:t>
      </w:r>
      <w:r w:rsidR="000400A8">
        <w:t>has wri</w:t>
      </w:r>
      <w:r w:rsidR="008644E3">
        <w:t xml:space="preserve">tten a various amounts </w:t>
      </w:r>
      <w:r>
        <w:t>of books about child psychology. He is mostly know</w:t>
      </w:r>
      <w:r w:rsidR="000400A8">
        <w:t>n</w:t>
      </w:r>
      <w:r>
        <w:t xml:space="preserve"> for </w:t>
      </w:r>
      <w:r w:rsidR="000400A8">
        <w:t xml:space="preserve">his work in </w:t>
      </w:r>
      <w:r w:rsidR="000F1BDD">
        <w:t xml:space="preserve">educating </w:t>
      </w:r>
      <w:r w:rsidR="000400A8">
        <w:t>and treating</w:t>
      </w:r>
      <w:r w:rsidR="000F1BDD">
        <w:t xml:space="preserve"> </w:t>
      </w:r>
      <w:r>
        <w:t>emotionally</w:t>
      </w:r>
      <w:r w:rsidR="000F1BDD">
        <w:t xml:space="preserve"> disturbed children</w:t>
      </w:r>
      <w:r w:rsidR="008644E3">
        <w:t xml:space="preserve"> and in his book  “Uses of Enchantment”, Bettelheim analyses and discusses the emotional and </w:t>
      </w:r>
      <w:r w:rsidR="00FD5E80">
        <w:t>therapeutic</w:t>
      </w:r>
      <w:r w:rsidR="008644E3">
        <w:t xml:space="preserve"> importance of fairy tales to children.</w:t>
      </w:r>
      <w:r w:rsidR="0045456E">
        <w:t xml:space="preserve"> He looks at why children need fairy tales and investigates into the </w:t>
      </w:r>
      <w:r w:rsidR="00FD5E80">
        <w:t>psychoanalytic context</w:t>
      </w:r>
      <w:r w:rsidR="0045456E">
        <w:t xml:space="preserve"> of why children find these stories so entertaining. It is worth knowing that whilst his book was being published, </w:t>
      </w:r>
      <w:r w:rsidR="00F94AF7">
        <w:t>i</w:t>
      </w:r>
      <w:r w:rsidR="0045456E">
        <w:t xml:space="preserve">t was argued by some, that fairy tales, were actually condoning violence, (which was particularly present in the </w:t>
      </w:r>
      <w:r w:rsidR="00FD5E80">
        <w:t>Grimm’s</w:t>
      </w:r>
      <w:r w:rsidR="0045456E">
        <w:t xml:space="preserve"> Brothers fairy </w:t>
      </w:r>
      <w:r w:rsidR="00FD5E80">
        <w:t>tales) and</w:t>
      </w:r>
      <w:r w:rsidR="0045456E">
        <w:t xml:space="preserve"> </w:t>
      </w:r>
      <w:r w:rsidR="00AF434F">
        <w:t xml:space="preserve">that some of society </w:t>
      </w:r>
      <w:r w:rsidR="0045456E">
        <w:t xml:space="preserve">felt </w:t>
      </w:r>
      <w:r w:rsidR="00AF434F">
        <w:t xml:space="preserve">fairy tales could actually </w:t>
      </w:r>
      <w:r w:rsidR="0045456E">
        <w:t xml:space="preserve">provoke aggression in children. </w:t>
      </w:r>
      <w:r w:rsidR="00FD5E80">
        <w:t>Bettelheim’s</w:t>
      </w:r>
      <w:r w:rsidR="0045456E">
        <w:t xml:space="preserve"> book was to </w:t>
      </w:r>
      <w:r w:rsidR="00FD5E80">
        <w:t>become</w:t>
      </w:r>
      <w:r w:rsidR="0045456E">
        <w:t xml:space="preserve"> </w:t>
      </w:r>
      <w:r w:rsidR="006E1C30">
        <w:t>one of the first comprehensive studies to be based on Freudian psychoanalysis and is still very influential today.</w:t>
      </w:r>
    </w:p>
    <w:p w14:paraId="1FF3B65E" w14:textId="77777777" w:rsidR="005F5956" w:rsidRDefault="005F5956" w:rsidP="005871B5">
      <w:pPr>
        <w:jc w:val="both"/>
      </w:pPr>
    </w:p>
    <w:p w14:paraId="5D500857" w14:textId="77777777" w:rsidR="009B7D97" w:rsidRPr="00F2169D" w:rsidRDefault="009B7D97" w:rsidP="005871B5">
      <w:pPr>
        <w:jc w:val="both"/>
        <w:rPr>
          <w:rFonts w:ascii="Calibri" w:hAnsi="Calibri"/>
          <w:b/>
        </w:rPr>
      </w:pPr>
      <w:r w:rsidRPr="00F2169D">
        <w:rPr>
          <w:rFonts w:ascii="Calibri" w:hAnsi="Calibri"/>
          <w:b/>
        </w:rPr>
        <w:t>Fairy Tales</w:t>
      </w:r>
    </w:p>
    <w:p w14:paraId="63A7F57C" w14:textId="272E4B70" w:rsidR="008E0262" w:rsidRDefault="008A1185" w:rsidP="005871B5">
      <w:pPr>
        <w:jc w:val="both"/>
      </w:pPr>
      <w:r>
        <w:t xml:space="preserve"> </w:t>
      </w:r>
      <w:r w:rsidR="008E0262">
        <w:t xml:space="preserve">So </w:t>
      </w:r>
      <w:r>
        <w:t xml:space="preserve">I question, </w:t>
      </w:r>
      <w:r w:rsidR="008E0262">
        <w:t>what is a fairy tale,</w:t>
      </w:r>
      <w:r w:rsidR="00EC3A8A">
        <w:t xml:space="preserve"> </w:t>
      </w:r>
      <w:r w:rsidR="008E0262">
        <w:t xml:space="preserve">and why are they so timeless? They seem to have always </w:t>
      </w:r>
      <w:r>
        <w:t>been around</w:t>
      </w:r>
      <w:r w:rsidR="008E0262">
        <w:t xml:space="preserve">. </w:t>
      </w:r>
      <w:r w:rsidR="00F2169D">
        <w:t xml:space="preserve">Most of the classic fairy tales that </w:t>
      </w:r>
      <w:r w:rsidR="00C378DE">
        <w:t>we have</w:t>
      </w:r>
      <w:r w:rsidR="00F2169D">
        <w:t xml:space="preserve"> been told</w:t>
      </w:r>
      <w:r w:rsidR="00C378DE">
        <w:t>, all</w:t>
      </w:r>
      <w:r w:rsidR="00F2169D">
        <w:t xml:space="preserve"> seem to have certain </w:t>
      </w:r>
      <w:r>
        <w:t xml:space="preserve">similarities </w:t>
      </w:r>
      <w:r w:rsidR="005C22BB">
        <w:t>and characteristics</w:t>
      </w:r>
      <w:r w:rsidR="008E0262">
        <w:t>; the classic “Once upon a time” opening line, the familiar plots with archetypal characters</w:t>
      </w:r>
      <w:r w:rsidR="00EC3A8A">
        <w:t xml:space="preserve"> and symbols,</w:t>
      </w:r>
      <w:r w:rsidR="008E0262">
        <w:t xml:space="preserve"> such as the nasty witch, a wicked queen/stepmother, a </w:t>
      </w:r>
      <w:r w:rsidR="00EC3A8A">
        <w:t>gallant</w:t>
      </w:r>
      <w:r w:rsidR="008E0262">
        <w:t xml:space="preserve"> prince to rescue a damsel in distress or im</w:t>
      </w:r>
      <w:r w:rsidR="00EC3A8A">
        <w:t xml:space="preserve">prisoned princess, </w:t>
      </w:r>
      <w:r w:rsidR="008E0262">
        <w:t xml:space="preserve">a </w:t>
      </w:r>
      <w:r w:rsidR="00EC3A8A">
        <w:t xml:space="preserve">dark </w:t>
      </w:r>
      <w:r w:rsidR="008E0262">
        <w:t xml:space="preserve">forest, </w:t>
      </w:r>
      <w:r w:rsidR="00EC3A8A">
        <w:t>a bad wolf, roses and mirrors. They take place in lands that don’t exist, where natural physical laws are pendulous. Most of these tales end with happy endings where good overcomes and conquers evil, and the hero wins the heart of the girl.</w:t>
      </w:r>
    </w:p>
    <w:p w14:paraId="3D817EDF" w14:textId="001E7219" w:rsidR="00EC3A8A" w:rsidRDefault="00EC3A8A" w:rsidP="005871B5">
      <w:pPr>
        <w:jc w:val="both"/>
      </w:pPr>
      <w:r>
        <w:t xml:space="preserve"> Beneath the bewitching surface of fairy tales </w:t>
      </w:r>
      <w:r w:rsidR="00B95F81">
        <w:t>lays</w:t>
      </w:r>
      <w:r>
        <w:t xml:space="preserve"> a pool of timeless symbolic forms</w:t>
      </w:r>
      <w:r w:rsidR="00E225FD">
        <w:t xml:space="preserve"> and images and it’s to </w:t>
      </w:r>
      <w:r w:rsidR="00B95F81">
        <w:t>these that</w:t>
      </w:r>
      <w:r w:rsidR="00E225FD">
        <w:t xml:space="preserve"> </w:t>
      </w:r>
      <w:r w:rsidR="00042F0F">
        <w:t>C.G</w:t>
      </w:r>
      <w:r w:rsidR="00B95F81">
        <w:t>.Jung refers</w:t>
      </w:r>
      <w:r w:rsidR="004A3CD3">
        <w:t xml:space="preserve"> to as the ‘colle</w:t>
      </w:r>
      <w:r w:rsidR="00042F0F">
        <w:t>ctive unconscious’ They</w:t>
      </w:r>
      <w:r w:rsidR="00E225FD">
        <w:t xml:space="preserve"> contain the forgotten instincts and </w:t>
      </w:r>
      <w:r w:rsidR="00B95F81">
        <w:t>archetypes of the human mental state and are</w:t>
      </w:r>
      <w:r w:rsidR="00E225FD">
        <w:t xml:space="preserve"> the source for the structures that can be found world</w:t>
      </w:r>
      <w:r w:rsidR="00650E5A">
        <w:t xml:space="preserve">wide in many different cultures- </w:t>
      </w:r>
      <w:r w:rsidR="00042F0F">
        <w:t xml:space="preserve">C.G. Jung. The Archetypes </w:t>
      </w:r>
      <w:r w:rsidR="00650E5A">
        <w:t>and the Collective Unconscious (</w:t>
      </w:r>
      <w:r w:rsidR="00042F0F">
        <w:t>Collected Works of C.G. Jung).</w:t>
      </w:r>
    </w:p>
    <w:p w14:paraId="2BED0F46" w14:textId="77777777" w:rsidR="00B95F81" w:rsidRDefault="00964A01" w:rsidP="005871B5">
      <w:pPr>
        <w:jc w:val="both"/>
      </w:pPr>
      <w:r>
        <w:t xml:space="preserve"> </w:t>
      </w:r>
      <w:r w:rsidR="00B95F81">
        <w:t xml:space="preserve"> So a</w:t>
      </w:r>
      <w:r>
        <w:t>lthough fairy tales are not just children’s stories, the psychological meaning that is within them is maybe</w:t>
      </w:r>
      <w:r w:rsidR="00B95F81">
        <w:t>, more appropriate to children, and that is what interest</w:t>
      </w:r>
      <w:r w:rsidR="007B1390">
        <w:t xml:space="preserve">s me with this topic. I will </w:t>
      </w:r>
      <w:r w:rsidR="00B95F81">
        <w:t xml:space="preserve">be investigating what effects these stories have on children and what lessons they teach them. </w:t>
      </w:r>
    </w:p>
    <w:p w14:paraId="406FB73D" w14:textId="77777777" w:rsidR="00964A01" w:rsidRDefault="008A1185" w:rsidP="005871B5">
      <w:pPr>
        <w:jc w:val="both"/>
      </w:pPr>
      <w:r>
        <w:t xml:space="preserve">  </w:t>
      </w:r>
      <w:r w:rsidR="00B95F81">
        <w:t>Another topic that is highlighted quite often in fairy tales is the use of feminism.</w:t>
      </w:r>
    </w:p>
    <w:p w14:paraId="18D56B97" w14:textId="77777777" w:rsidR="007B1390" w:rsidRDefault="00AA1392" w:rsidP="005871B5">
      <w:pPr>
        <w:jc w:val="both"/>
      </w:pPr>
      <w:r>
        <w:t xml:space="preserve"> The work of Marina Warner is another fairy tale critic that looks into this. Her book “Once upon a time: A short history of time” explores fairy tales critically and historically and looks into how they communicate to us through society, by sexuality and morally. In her book she highlights questions of gender, feminism, and the psychoanalysis involved on the fairy tale tradition.</w:t>
      </w:r>
      <w:r w:rsidR="00D52688">
        <w:t xml:space="preserve"> She covers the past and present thinking of fairy</w:t>
      </w:r>
      <w:r w:rsidR="00B136DA">
        <w:t xml:space="preserve"> </w:t>
      </w:r>
      <w:r w:rsidR="00D52688">
        <w:t>tale</w:t>
      </w:r>
      <w:r w:rsidR="00B136DA">
        <w:t xml:space="preserve">s and explores them </w:t>
      </w:r>
      <w:r w:rsidR="008A1185">
        <w:t xml:space="preserve">very </w:t>
      </w:r>
      <w:r w:rsidR="00B136DA">
        <w:t xml:space="preserve">attentively. </w:t>
      </w:r>
    </w:p>
    <w:p w14:paraId="4E8D3DD2" w14:textId="4CDCCC8F" w:rsidR="00CF3142" w:rsidRDefault="007B1390" w:rsidP="005871B5">
      <w:pPr>
        <w:jc w:val="both"/>
      </w:pPr>
      <w:r>
        <w:t xml:space="preserve">  The Grimm brothers’ fairy tales are probably the most </w:t>
      </w:r>
      <w:r w:rsidR="00CD0BFA">
        <w:t>well-known</w:t>
      </w:r>
      <w:r>
        <w:t xml:space="preserve"> fairy tales to us. They </w:t>
      </w:r>
      <w:r w:rsidR="001F39F1">
        <w:t xml:space="preserve">were folklorists that </w:t>
      </w:r>
      <w:r>
        <w:t>collec</w:t>
      </w:r>
      <w:r w:rsidR="001F39F1">
        <w:t xml:space="preserve">ted stories in the early </w:t>
      </w:r>
      <w:r w:rsidR="005C22BB">
        <w:t>1800’s and were</w:t>
      </w:r>
      <w:r w:rsidR="001F39F1">
        <w:t xml:space="preserve"> </w:t>
      </w:r>
      <w:r w:rsidR="008A1185">
        <w:t xml:space="preserve">known to be </w:t>
      </w:r>
      <w:r w:rsidR="001F39F1">
        <w:t xml:space="preserve">the most important scholars of their time. </w:t>
      </w:r>
      <w:r w:rsidR="00650E5A">
        <w:t xml:space="preserve">Most of their stories were </w:t>
      </w:r>
      <w:r w:rsidR="008A1185">
        <w:t xml:space="preserve">believed to be from </w:t>
      </w:r>
      <w:r w:rsidR="001F39F1">
        <w:t>oral sources</w:t>
      </w:r>
      <w:r w:rsidR="005871B5">
        <w:t>, and</w:t>
      </w:r>
      <w:r w:rsidR="001F39F1">
        <w:t xml:space="preserve"> t</w:t>
      </w:r>
      <w:r w:rsidR="00C42786">
        <w:t xml:space="preserve">he </w:t>
      </w:r>
      <w:r w:rsidR="001F39F1">
        <w:t>200 stories that are in the collection of their work</w:t>
      </w:r>
      <w:r w:rsidR="00C42786">
        <w:t>,</w:t>
      </w:r>
      <w:r w:rsidR="001F39F1">
        <w:t xml:space="preserve"> were aimed </w:t>
      </w:r>
      <w:r w:rsidR="008A1185">
        <w:t>a</w:t>
      </w:r>
      <w:r w:rsidR="001F39F1">
        <w:t xml:space="preserve">t conveying the soul and </w:t>
      </w:r>
      <w:r w:rsidR="00127649">
        <w:t xml:space="preserve">beliefs of people throughout centuries. The results were favourable, the collection was a huge success and not just in Germany </w:t>
      </w:r>
      <w:r w:rsidR="00CD0BFA">
        <w:t>but also</w:t>
      </w:r>
      <w:r w:rsidR="00127649">
        <w:t xml:space="preserve"> worldwide. </w:t>
      </w:r>
    </w:p>
    <w:p w14:paraId="1B898373" w14:textId="215EDF3A" w:rsidR="008A1185" w:rsidRDefault="00CF3142" w:rsidP="005871B5">
      <w:pPr>
        <w:jc w:val="both"/>
      </w:pPr>
      <w:r>
        <w:t xml:space="preserve"> </w:t>
      </w:r>
      <w:r w:rsidR="00127649">
        <w:t xml:space="preserve">A particular </w:t>
      </w:r>
      <w:r>
        <w:t xml:space="preserve">academic that investigates into the Grimm </w:t>
      </w:r>
      <w:r w:rsidR="00CD0BFA">
        <w:t>brother’s</w:t>
      </w:r>
      <w:r>
        <w:t xml:space="preserve"> tales is Maria Tatar. In her books,  “Hard facts of the </w:t>
      </w:r>
      <w:r w:rsidR="00CD0BFA">
        <w:t>Grimm’s</w:t>
      </w:r>
      <w:r>
        <w:t xml:space="preserve"> Fairy Tales” and “Enchanted Hunters: The Power of Stories in childhood”, she critically analyses fairy tales and folklore. In “Hard Facts of the </w:t>
      </w:r>
      <w:r w:rsidR="00CD0BFA">
        <w:t>Grimm’s</w:t>
      </w:r>
      <w:r>
        <w:t xml:space="preserve"> Fairy Tales”, she looks into the reason why the Grimm brothers accentuate sex and violence in their </w:t>
      </w:r>
      <w:r w:rsidR="008A1185">
        <w:t xml:space="preserve">original </w:t>
      </w:r>
      <w:r>
        <w:t xml:space="preserve">stories. Tatar claims that </w:t>
      </w:r>
      <w:r w:rsidR="00A04770">
        <w:t>fairy tal</w:t>
      </w:r>
      <w:r w:rsidR="008A1185">
        <w:t xml:space="preserve">es were originally more violent when the </w:t>
      </w:r>
      <w:r w:rsidR="005C22BB">
        <w:t>Grimm</w:t>
      </w:r>
      <w:r w:rsidR="008A1185">
        <w:t xml:space="preserve"> Brother first wrote them but they </w:t>
      </w:r>
      <w:r w:rsidR="00C42786">
        <w:t xml:space="preserve">later </w:t>
      </w:r>
      <w:r w:rsidR="008A1185">
        <w:t>decided to</w:t>
      </w:r>
      <w:r w:rsidR="00A04770">
        <w:t xml:space="preserve"> altered them after seeing a financial opportunity by making them more appropriate to children. They changed the stories to not contain any sexual content even though they would have like to have</w:t>
      </w:r>
      <w:r w:rsidR="008A1185">
        <w:t xml:space="preserve"> kept them to their original state</w:t>
      </w:r>
      <w:r w:rsidR="00A04770">
        <w:t>.</w:t>
      </w:r>
      <w:r w:rsidR="00F707E9">
        <w:t xml:space="preserve"> </w:t>
      </w:r>
    </w:p>
    <w:p w14:paraId="0584844F" w14:textId="77777777" w:rsidR="006E1C30" w:rsidRDefault="008A1185" w:rsidP="005871B5">
      <w:pPr>
        <w:jc w:val="both"/>
      </w:pPr>
      <w:r>
        <w:t xml:space="preserve">   For example, The original ‘</w:t>
      </w:r>
      <w:r w:rsidRPr="008A1185">
        <w:rPr>
          <w:i/>
        </w:rPr>
        <w:t>Little Red R</w:t>
      </w:r>
      <w:r w:rsidR="00F707E9" w:rsidRPr="008A1185">
        <w:rPr>
          <w:i/>
        </w:rPr>
        <w:t>iding</w:t>
      </w:r>
      <w:r w:rsidRPr="008A1185">
        <w:rPr>
          <w:i/>
        </w:rPr>
        <w:t xml:space="preserve"> Hood</w:t>
      </w:r>
      <w:r>
        <w:rPr>
          <w:i/>
        </w:rPr>
        <w:t>’</w:t>
      </w:r>
      <w:r w:rsidR="00F707E9">
        <w:t xml:space="preserve"> story</w:t>
      </w:r>
      <w:r>
        <w:t xml:space="preserve"> dates back to </w:t>
      </w:r>
      <w:r w:rsidR="00F707E9">
        <w:t xml:space="preserve">Charles </w:t>
      </w:r>
      <w:r w:rsidR="00CD0BFA">
        <w:t>Perrault</w:t>
      </w:r>
      <w:r w:rsidR="00F707E9">
        <w:t xml:space="preserve">, in 1697, and in this version the wolf is said to have seduced </w:t>
      </w:r>
      <w:r w:rsidR="00CD0BFA">
        <w:t>Red-riding</w:t>
      </w:r>
      <w:r w:rsidR="00F707E9">
        <w:t xml:space="preserve"> Hood to “fee</w:t>
      </w:r>
      <w:r w:rsidR="00BC4652">
        <w:t>d</w:t>
      </w:r>
      <w:r w:rsidR="00F707E9">
        <w:t>” his sexual desire.</w:t>
      </w:r>
    </w:p>
    <w:p w14:paraId="47D480A6" w14:textId="77777777" w:rsidR="005241D5" w:rsidRDefault="005241D5"/>
    <w:p w14:paraId="3E5831C1" w14:textId="77777777" w:rsidR="005241D5" w:rsidRDefault="005241D5">
      <w:r>
        <w:rPr>
          <w:noProof/>
          <w:lang w:val="en-US"/>
        </w:rPr>
        <w:drawing>
          <wp:inline distT="0" distB="0" distL="0" distR="0" wp14:anchorId="4502BA76" wp14:editId="14B81218">
            <wp:extent cx="1823936" cy="2422538"/>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415 2.jpg"/>
                    <pic:cNvPicPr/>
                  </pic:nvPicPr>
                  <pic:blipFill>
                    <a:blip r:embed="rId7">
                      <a:extLst>
                        <a:ext uri="{28A0092B-C50C-407E-A947-70E740481C1C}">
                          <a14:useLocalDpi xmlns:a14="http://schemas.microsoft.com/office/drawing/2010/main" val="0"/>
                        </a:ext>
                      </a:extLst>
                    </a:blip>
                    <a:stretch>
                      <a:fillRect/>
                    </a:stretch>
                  </pic:blipFill>
                  <pic:spPr>
                    <a:xfrm>
                      <a:off x="0" y="0"/>
                      <a:ext cx="1824095" cy="2422749"/>
                    </a:xfrm>
                    <a:prstGeom prst="rect">
                      <a:avLst/>
                    </a:prstGeom>
                  </pic:spPr>
                </pic:pic>
              </a:graphicData>
            </a:graphic>
          </wp:inline>
        </w:drawing>
      </w:r>
    </w:p>
    <w:p w14:paraId="58797D99" w14:textId="3CCA074A" w:rsidR="00B90A68" w:rsidRDefault="00C87332">
      <w:r>
        <w:rPr>
          <w:sz w:val="18"/>
          <w:szCs w:val="18"/>
        </w:rPr>
        <w:t>(Fig 3</w:t>
      </w:r>
      <w:r w:rsidR="00B90A68" w:rsidRPr="00B90A68">
        <w:rPr>
          <w:sz w:val="18"/>
          <w:szCs w:val="18"/>
        </w:rPr>
        <w:t>)</w:t>
      </w:r>
    </w:p>
    <w:p w14:paraId="47D4312C" w14:textId="77777777" w:rsidR="005241D5" w:rsidRDefault="005F5956">
      <w:r>
        <w:t>Gustave Doré 1883</w:t>
      </w:r>
    </w:p>
    <w:p w14:paraId="326F2F9D" w14:textId="77777777" w:rsidR="005F5956" w:rsidRDefault="005F5956">
      <w:r>
        <w:t>Red Riding Hood</w:t>
      </w:r>
    </w:p>
    <w:p w14:paraId="6E827093" w14:textId="77777777" w:rsidR="005F5956" w:rsidRDefault="005F5956">
      <w:r>
        <w:t>Once upon a Time- Marina Warner</w:t>
      </w:r>
    </w:p>
    <w:p w14:paraId="1D25AFBD" w14:textId="77777777" w:rsidR="008A1185" w:rsidRDefault="00BC4652">
      <w:pPr>
        <w:rPr>
          <w:noProof/>
          <w:lang w:val="en-US"/>
        </w:rPr>
      </w:pPr>
      <w:r>
        <w:rPr>
          <w:noProof/>
          <w:lang w:val="en-US"/>
        </w:rPr>
        <w:t xml:space="preserve"> </w:t>
      </w:r>
    </w:p>
    <w:p w14:paraId="49D3B4B6" w14:textId="77777777" w:rsidR="00A04770" w:rsidRDefault="00BC4652">
      <w:pPr>
        <w:rPr>
          <w:noProof/>
          <w:lang w:val="en-US"/>
        </w:rPr>
      </w:pPr>
      <w:r>
        <w:rPr>
          <w:noProof/>
          <w:lang w:val="en-US"/>
        </w:rPr>
        <w:t>Three illust</w:t>
      </w:r>
      <w:r w:rsidR="002A3371">
        <w:rPr>
          <w:noProof/>
          <w:lang w:val="en-US"/>
        </w:rPr>
        <w:t>ra</w:t>
      </w:r>
      <w:r>
        <w:rPr>
          <w:noProof/>
          <w:lang w:val="en-US"/>
        </w:rPr>
        <w:t>ti</w:t>
      </w:r>
      <w:r w:rsidR="002A3371">
        <w:rPr>
          <w:noProof/>
          <w:lang w:val="en-US"/>
        </w:rPr>
        <w:t>ons that show very different ways of portraying the bedroom scene in this tale are shown below:</w:t>
      </w:r>
    </w:p>
    <w:p w14:paraId="59C875CB" w14:textId="77777777" w:rsidR="002A3371" w:rsidRDefault="00067525">
      <w:r>
        <w:rPr>
          <w:noProof/>
          <w:lang w:val="en-US"/>
        </w:rPr>
        <w:drawing>
          <wp:inline distT="0" distB="0" distL="0" distR="0" wp14:anchorId="749AD24C" wp14:editId="7282948F">
            <wp:extent cx="2052536" cy="1582679"/>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412 2.jpg"/>
                    <pic:cNvPicPr/>
                  </pic:nvPicPr>
                  <pic:blipFill>
                    <a:blip r:embed="rId8">
                      <a:extLst>
                        <a:ext uri="{28A0092B-C50C-407E-A947-70E740481C1C}">
                          <a14:useLocalDpi xmlns:a14="http://schemas.microsoft.com/office/drawing/2010/main" val="0"/>
                        </a:ext>
                      </a:extLst>
                    </a:blip>
                    <a:stretch>
                      <a:fillRect/>
                    </a:stretch>
                  </pic:blipFill>
                  <pic:spPr>
                    <a:xfrm>
                      <a:off x="0" y="0"/>
                      <a:ext cx="2053372" cy="1583324"/>
                    </a:xfrm>
                    <a:prstGeom prst="rect">
                      <a:avLst/>
                    </a:prstGeom>
                  </pic:spPr>
                </pic:pic>
              </a:graphicData>
            </a:graphic>
          </wp:inline>
        </w:drawing>
      </w:r>
    </w:p>
    <w:p w14:paraId="7A5BD81D" w14:textId="1B61F897" w:rsidR="00A2360D" w:rsidRDefault="00C87332">
      <w:pPr>
        <w:rPr>
          <w:sz w:val="16"/>
          <w:szCs w:val="16"/>
        </w:rPr>
      </w:pPr>
      <w:r>
        <w:rPr>
          <w:sz w:val="16"/>
          <w:szCs w:val="16"/>
        </w:rPr>
        <w:t>(Fig 4</w:t>
      </w:r>
      <w:r w:rsidR="00A2360D" w:rsidRPr="00A2360D">
        <w:rPr>
          <w:sz w:val="16"/>
          <w:szCs w:val="16"/>
        </w:rPr>
        <w:t>)</w:t>
      </w:r>
    </w:p>
    <w:p w14:paraId="307EDBE7" w14:textId="77777777" w:rsidR="00B90A68" w:rsidRPr="00B90A68" w:rsidRDefault="00686A12">
      <w:pPr>
        <w:rPr>
          <w:i/>
        </w:rPr>
      </w:pPr>
      <w:r>
        <w:rPr>
          <w:i/>
        </w:rPr>
        <w:t>Little Red Riding Hood</w:t>
      </w:r>
    </w:p>
    <w:p w14:paraId="0DC70111" w14:textId="77777777" w:rsidR="00067525" w:rsidRDefault="00CD0BFA">
      <w:r>
        <w:t>Gustave</w:t>
      </w:r>
      <w:r w:rsidR="00067525">
        <w:t xml:space="preserve"> Doré</w:t>
      </w:r>
      <w:r w:rsidR="00686A12">
        <w:t>,</w:t>
      </w:r>
    </w:p>
    <w:p w14:paraId="26809BFB" w14:textId="77777777" w:rsidR="00067525" w:rsidRDefault="00067525">
      <w:r>
        <w:t xml:space="preserve">The Hard Facts Of The </w:t>
      </w:r>
      <w:r w:rsidR="00CD0BFA">
        <w:t>Grimm’s</w:t>
      </w:r>
      <w:r>
        <w:t>’ Fairy Tales- Maria Tatar</w:t>
      </w:r>
    </w:p>
    <w:p w14:paraId="2EECA581" w14:textId="77777777" w:rsidR="00067525" w:rsidRDefault="00067525"/>
    <w:p w14:paraId="47961DFB" w14:textId="77777777" w:rsidR="00067525" w:rsidRDefault="00067525">
      <w:r>
        <w:rPr>
          <w:noProof/>
          <w:lang w:val="en-US"/>
        </w:rPr>
        <w:drawing>
          <wp:inline distT="0" distB="0" distL="0" distR="0" wp14:anchorId="168A21F8" wp14:editId="4C45EFD9">
            <wp:extent cx="2284099" cy="1597768"/>
            <wp:effectExtent l="0" t="0" r="190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413 2.jpg"/>
                    <pic:cNvPicPr/>
                  </pic:nvPicPr>
                  <pic:blipFill>
                    <a:blip r:embed="rId9">
                      <a:extLst>
                        <a:ext uri="{28A0092B-C50C-407E-A947-70E740481C1C}">
                          <a14:useLocalDpi xmlns:a14="http://schemas.microsoft.com/office/drawing/2010/main" val="0"/>
                        </a:ext>
                      </a:extLst>
                    </a:blip>
                    <a:stretch>
                      <a:fillRect/>
                    </a:stretch>
                  </pic:blipFill>
                  <pic:spPr>
                    <a:xfrm>
                      <a:off x="0" y="0"/>
                      <a:ext cx="2285567" cy="1598795"/>
                    </a:xfrm>
                    <a:prstGeom prst="rect">
                      <a:avLst/>
                    </a:prstGeom>
                  </pic:spPr>
                </pic:pic>
              </a:graphicData>
            </a:graphic>
          </wp:inline>
        </w:drawing>
      </w:r>
    </w:p>
    <w:p w14:paraId="6508F109" w14:textId="10EC503F" w:rsidR="00A2360D" w:rsidRDefault="00C87332">
      <w:pPr>
        <w:rPr>
          <w:sz w:val="16"/>
          <w:szCs w:val="16"/>
        </w:rPr>
      </w:pPr>
      <w:r>
        <w:rPr>
          <w:sz w:val="16"/>
          <w:szCs w:val="16"/>
        </w:rPr>
        <w:t>(Fig 5</w:t>
      </w:r>
      <w:r w:rsidR="00A2360D" w:rsidRPr="00A2360D">
        <w:rPr>
          <w:sz w:val="16"/>
          <w:szCs w:val="16"/>
        </w:rPr>
        <w:t>)</w:t>
      </w:r>
    </w:p>
    <w:p w14:paraId="2313D1B8" w14:textId="77777777" w:rsidR="00686A12" w:rsidRPr="00686A12" w:rsidRDefault="00686A12">
      <w:pPr>
        <w:rPr>
          <w:i/>
        </w:rPr>
      </w:pPr>
      <w:r w:rsidRPr="00686A12">
        <w:rPr>
          <w:i/>
        </w:rPr>
        <w:t>Little Red Riding Hood</w:t>
      </w:r>
    </w:p>
    <w:p w14:paraId="4A614574" w14:textId="77777777" w:rsidR="00067525" w:rsidRDefault="00067525">
      <w:r>
        <w:t>Moritz von Schwind,</w:t>
      </w:r>
    </w:p>
    <w:p w14:paraId="10B2432B" w14:textId="77777777" w:rsidR="00067525" w:rsidRDefault="00067525">
      <w:r>
        <w:t xml:space="preserve">The Hard Facts Of The </w:t>
      </w:r>
      <w:r w:rsidR="00CD0BFA">
        <w:t>Grimm’s</w:t>
      </w:r>
      <w:r>
        <w:t>’ Fairy Tales – Maria Tatar</w:t>
      </w:r>
    </w:p>
    <w:p w14:paraId="21C77BCD" w14:textId="77777777" w:rsidR="00067525" w:rsidRDefault="00067525"/>
    <w:p w14:paraId="7CE51D45" w14:textId="77777777" w:rsidR="00067525" w:rsidRDefault="00067525">
      <w:r>
        <w:rPr>
          <w:noProof/>
          <w:lang w:val="en-US"/>
        </w:rPr>
        <w:drawing>
          <wp:inline distT="0" distB="0" distL="0" distR="0" wp14:anchorId="320F3FFC" wp14:editId="0E166C75">
            <wp:extent cx="2341084" cy="1718581"/>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414 2.jpg"/>
                    <pic:cNvPicPr/>
                  </pic:nvPicPr>
                  <pic:blipFill>
                    <a:blip r:embed="rId10">
                      <a:extLst>
                        <a:ext uri="{28A0092B-C50C-407E-A947-70E740481C1C}">
                          <a14:useLocalDpi xmlns:a14="http://schemas.microsoft.com/office/drawing/2010/main" val="0"/>
                        </a:ext>
                      </a:extLst>
                    </a:blip>
                    <a:stretch>
                      <a:fillRect/>
                    </a:stretch>
                  </pic:blipFill>
                  <pic:spPr>
                    <a:xfrm>
                      <a:off x="0" y="0"/>
                      <a:ext cx="2341730" cy="1719055"/>
                    </a:xfrm>
                    <a:prstGeom prst="rect">
                      <a:avLst/>
                    </a:prstGeom>
                  </pic:spPr>
                </pic:pic>
              </a:graphicData>
            </a:graphic>
          </wp:inline>
        </w:drawing>
      </w:r>
    </w:p>
    <w:p w14:paraId="7CA0C9F0" w14:textId="2A74F857" w:rsidR="00A2360D" w:rsidRDefault="00C87332">
      <w:pPr>
        <w:rPr>
          <w:sz w:val="16"/>
          <w:szCs w:val="16"/>
        </w:rPr>
      </w:pPr>
      <w:r>
        <w:rPr>
          <w:sz w:val="16"/>
          <w:szCs w:val="16"/>
        </w:rPr>
        <w:t>(Fig 6</w:t>
      </w:r>
      <w:r w:rsidR="00A2360D" w:rsidRPr="00A2360D">
        <w:rPr>
          <w:sz w:val="16"/>
          <w:szCs w:val="16"/>
        </w:rPr>
        <w:t>)</w:t>
      </w:r>
    </w:p>
    <w:p w14:paraId="3F6FEF5A" w14:textId="77777777" w:rsidR="00686A12" w:rsidRPr="00686A12" w:rsidRDefault="00686A12">
      <w:pPr>
        <w:rPr>
          <w:i/>
        </w:rPr>
      </w:pPr>
      <w:r w:rsidRPr="00686A12">
        <w:rPr>
          <w:i/>
        </w:rPr>
        <w:t>Little Red Riding Hood</w:t>
      </w:r>
    </w:p>
    <w:p w14:paraId="443E3094" w14:textId="77777777" w:rsidR="00067525" w:rsidRDefault="00067525">
      <w:r>
        <w:t>Arpad Schmidhammer,</w:t>
      </w:r>
    </w:p>
    <w:p w14:paraId="20DA7249" w14:textId="77777777" w:rsidR="00067525" w:rsidRDefault="00067525">
      <w:r>
        <w:t xml:space="preserve"> The Had Facts Of The </w:t>
      </w:r>
      <w:r w:rsidR="00CD0BFA">
        <w:t>Grimm’s</w:t>
      </w:r>
      <w:r>
        <w:t>’ Fairy Tales- Maria Tatar</w:t>
      </w:r>
    </w:p>
    <w:p w14:paraId="775F3029" w14:textId="77777777" w:rsidR="00067525" w:rsidRDefault="00067525"/>
    <w:p w14:paraId="19C78657" w14:textId="4212472A" w:rsidR="00C828D5" w:rsidRDefault="00067525" w:rsidP="005871B5">
      <w:pPr>
        <w:jc w:val="both"/>
      </w:pPr>
      <w:r>
        <w:t xml:space="preserve"> These illustrations show how the scene has been adapted </w:t>
      </w:r>
      <w:r w:rsidR="008A1185">
        <w:t xml:space="preserve">either over </w:t>
      </w:r>
      <w:r>
        <w:t>time</w:t>
      </w:r>
      <w:r w:rsidR="00C42786">
        <w:t xml:space="preserve"> or</w:t>
      </w:r>
      <w:r w:rsidR="00686A12">
        <w:t xml:space="preserve"> </w:t>
      </w:r>
      <w:r w:rsidR="008A1185">
        <w:t xml:space="preserve">to please </w:t>
      </w:r>
      <w:r w:rsidR="00686A12">
        <w:t xml:space="preserve">different cultures. </w:t>
      </w:r>
    </w:p>
    <w:p w14:paraId="5240E8E7" w14:textId="77777777" w:rsidR="00C42786" w:rsidRDefault="00C42786" w:rsidP="005871B5">
      <w:pPr>
        <w:jc w:val="both"/>
        <w:rPr>
          <w:i/>
        </w:rPr>
      </w:pPr>
    </w:p>
    <w:p w14:paraId="16796B62" w14:textId="02432BD1" w:rsidR="00A2360D" w:rsidRDefault="00686A12" w:rsidP="005871B5">
      <w:pPr>
        <w:jc w:val="both"/>
      </w:pPr>
      <w:r w:rsidRPr="008A1185">
        <w:rPr>
          <w:i/>
        </w:rPr>
        <w:t xml:space="preserve">Fig </w:t>
      </w:r>
      <w:r w:rsidR="00C87332">
        <w:rPr>
          <w:i/>
        </w:rPr>
        <w:t>4</w:t>
      </w:r>
      <w:r w:rsidR="00A2360D">
        <w:t xml:space="preserve"> shows</w:t>
      </w:r>
      <w:r w:rsidR="00067525">
        <w:t xml:space="preserve"> a very shy Red Riding Hood</w:t>
      </w:r>
      <w:r w:rsidR="00A2360D">
        <w:t xml:space="preserve">, almost being seduced by the wolf in </w:t>
      </w:r>
      <w:r w:rsidR="00C828D5">
        <w:t xml:space="preserve">a </w:t>
      </w:r>
      <w:r w:rsidR="005C22BB">
        <w:t>bed. T</w:t>
      </w:r>
      <w:r w:rsidR="00A2360D">
        <w:t xml:space="preserve">he girl </w:t>
      </w:r>
      <w:r w:rsidR="00C828D5">
        <w:t xml:space="preserve">looks as though she is </w:t>
      </w:r>
      <w:r w:rsidR="00A2360D">
        <w:t xml:space="preserve">pulling up the </w:t>
      </w:r>
      <w:r w:rsidR="005C22BB">
        <w:t>bedclothes</w:t>
      </w:r>
      <w:r w:rsidR="00A2360D">
        <w:t xml:space="preserve"> to cover </w:t>
      </w:r>
      <w:r w:rsidR="00C828D5">
        <w:t xml:space="preserve">or protect </w:t>
      </w:r>
      <w:r w:rsidR="00A2360D">
        <w:t>herself.</w:t>
      </w:r>
    </w:p>
    <w:p w14:paraId="4B1955C8" w14:textId="758792C3" w:rsidR="00C828D5" w:rsidRDefault="00686A12" w:rsidP="005871B5">
      <w:pPr>
        <w:jc w:val="both"/>
      </w:pPr>
      <w:r>
        <w:t xml:space="preserve"> </w:t>
      </w:r>
      <w:r w:rsidRPr="00C828D5">
        <w:rPr>
          <w:i/>
        </w:rPr>
        <w:t xml:space="preserve">Fig </w:t>
      </w:r>
      <w:r w:rsidR="00C87332">
        <w:rPr>
          <w:i/>
        </w:rPr>
        <w:t>5</w:t>
      </w:r>
      <w:r w:rsidR="00A2360D">
        <w:t xml:space="preserve"> shows the wolf taking power by grabbing the girl by the neck and she is bent forward and down, with the </w:t>
      </w:r>
      <w:r w:rsidR="00CD0BFA">
        <w:t>wolf above</w:t>
      </w:r>
      <w:r w:rsidR="00A2360D">
        <w:t xml:space="preserve"> her. </w:t>
      </w:r>
    </w:p>
    <w:p w14:paraId="25FCC8ED" w14:textId="6959D8AD" w:rsidR="00067525" w:rsidRDefault="00CD0BFA" w:rsidP="005871B5">
      <w:pPr>
        <w:jc w:val="both"/>
      </w:pPr>
      <w:r w:rsidRPr="00C828D5">
        <w:rPr>
          <w:i/>
        </w:rPr>
        <w:t>Fig</w:t>
      </w:r>
      <w:r w:rsidR="00686A12" w:rsidRPr="00C828D5">
        <w:rPr>
          <w:i/>
        </w:rPr>
        <w:t xml:space="preserve"> </w:t>
      </w:r>
      <w:r w:rsidR="00C87332">
        <w:rPr>
          <w:i/>
        </w:rPr>
        <w:t xml:space="preserve">6 </w:t>
      </w:r>
      <w:r>
        <w:t>shows</w:t>
      </w:r>
      <w:r w:rsidR="00A2360D">
        <w:t xml:space="preserve"> the wolf leaping of the bed to attack her, with no suggestion of seduction there. </w:t>
      </w:r>
    </w:p>
    <w:p w14:paraId="6DB4FBD2" w14:textId="77777777" w:rsidR="00B90A68" w:rsidRDefault="005C7E8C" w:rsidP="005871B5">
      <w:pPr>
        <w:jc w:val="both"/>
      </w:pPr>
      <w:r>
        <w:t xml:space="preserve">  </w:t>
      </w:r>
    </w:p>
    <w:p w14:paraId="532D8B51" w14:textId="2152D000" w:rsidR="002B3042" w:rsidRDefault="00B90A68" w:rsidP="005871B5">
      <w:pPr>
        <w:jc w:val="both"/>
      </w:pPr>
      <w:r>
        <w:t xml:space="preserve"> </w:t>
      </w:r>
      <w:r w:rsidR="00C828D5">
        <w:t>I will also be looking into the work of</w:t>
      </w:r>
      <w:r w:rsidR="00C42786">
        <w:t xml:space="preserve"> illustrator, Arthur Rackham</w:t>
      </w:r>
      <w:r w:rsidR="00C828D5">
        <w:t xml:space="preserve">. </w:t>
      </w:r>
      <w:r w:rsidR="00365D3D">
        <w:t>Arthur Rackham was born in London and</w:t>
      </w:r>
      <w:r w:rsidR="00294ED5">
        <w:t xml:space="preserve"> was an illustrator of </w:t>
      </w:r>
      <w:r w:rsidR="00CD0BFA">
        <w:t>children’s</w:t>
      </w:r>
      <w:r w:rsidR="00294ED5">
        <w:t xml:space="preserve"> book</w:t>
      </w:r>
      <w:r w:rsidR="00C828D5">
        <w:t>s</w:t>
      </w:r>
      <w:r w:rsidR="00294ED5">
        <w:t xml:space="preserve"> in the late 19</w:t>
      </w:r>
      <w:r w:rsidR="00294ED5" w:rsidRPr="00294ED5">
        <w:rPr>
          <w:vertAlign w:val="superscript"/>
        </w:rPr>
        <w:t>th</w:t>
      </w:r>
      <w:r w:rsidR="00294ED5">
        <w:t xml:space="preserve"> Century. His pieces were best known for his use of use </w:t>
      </w:r>
      <w:r w:rsidR="00CD0BFA">
        <w:t>of colour</w:t>
      </w:r>
      <w:r w:rsidR="00294ED5">
        <w:t xml:space="preserve"> </w:t>
      </w:r>
      <w:r w:rsidR="005F3ABB">
        <w:t>and detail. Most of his work depi</w:t>
      </w:r>
      <w:r w:rsidR="00294ED5">
        <w:t>cts creatures of mythology</w:t>
      </w:r>
      <w:r w:rsidR="005F3ABB">
        <w:t xml:space="preserve"> such as gnomes, dwarfs and goblins.</w:t>
      </w:r>
      <w:r w:rsidR="002B3042">
        <w:t xml:space="preserve">  Here we see his work </w:t>
      </w:r>
      <w:r>
        <w:t>of ‘The good dwarf” from ‘ The water of life’ by The Brother Grimm collection.</w:t>
      </w:r>
    </w:p>
    <w:p w14:paraId="15468F26" w14:textId="77777777" w:rsidR="00B90A68" w:rsidRDefault="00B90A68"/>
    <w:p w14:paraId="4EEE6DC9" w14:textId="77777777" w:rsidR="00B90A68" w:rsidRDefault="005F3ABB">
      <w:r>
        <w:t xml:space="preserve"> </w:t>
      </w:r>
      <w:r w:rsidR="002B3042">
        <w:rPr>
          <w:noProof/>
          <w:lang w:val="en-US"/>
        </w:rPr>
        <w:drawing>
          <wp:inline distT="0" distB="0" distL="0" distR="0" wp14:anchorId="0D4B8A0A" wp14:editId="25FB6AB1">
            <wp:extent cx="1566153" cy="2204214"/>
            <wp:effectExtent l="0" t="0" r="889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5-06 at 13.28.14.png"/>
                    <pic:cNvPicPr/>
                  </pic:nvPicPr>
                  <pic:blipFill>
                    <a:blip r:embed="rId11">
                      <a:extLst>
                        <a:ext uri="{28A0092B-C50C-407E-A947-70E740481C1C}">
                          <a14:useLocalDpi xmlns:a14="http://schemas.microsoft.com/office/drawing/2010/main" val="0"/>
                        </a:ext>
                      </a:extLst>
                    </a:blip>
                    <a:stretch>
                      <a:fillRect/>
                    </a:stretch>
                  </pic:blipFill>
                  <pic:spPr>
                    <a:xfrm>
                      <a:off x="0" y="0"/>
                      <a:ext cx="1566682" cy="2204959"/>
                    </a:xfrm>
                    <a:prstGeom prst="rect">
                      <a:avLst/>
                    </a:prstGeom>
                  </pic:spPr>
                </pic:pic>
              </a:graphicData>
            </a:graphic>
          </wp:inline>
        </w:drawing>
      </w:r>
    </w:p>
    <w:p w14:paraId="2BF68EB7" w14:textId="730499A9" w:rsidR="00B90A68" w:rsidRDefault="00C87332">
      <w:pPr>
        <w:rPr>
          <w:sz w:val="16"/>
          <w:szCs w:val="16"/>
        </w:rPr>
      </w:pPr>
      <w:r>
        <w:rPr>
          <w:sz w:val="16"/>
          <w:szCs w:val="16"/>
        </w:rPr>
        <w:t>(Fig 7</w:t>
      </w:r>
      <w:r w:rsidR="00B90A68" w:rsidRPr="00B90A68">
        <w:rPr>
          <w:sz w:val="16"/>
          <w:szCs w:val="16"/>
        </w:rPr>
        <w:t>)</w:t>
      </w:r>
    </w:p>
    <w:p w14:paraId="2CCDBC07" w14:textId="77777777" w:rsidR="00B90A68" w:rsidRDefault="00B90A68">
      <w:r>
        <w:t>The Good Dwarf</w:t>
      </w:r>
    </w:p>
    <w:p w14:paraId="6BB31F33" w14:textId="77777777" w:rsidR="00B90A68" w:rsidRDefault="00B90A68">
      <w:r>
        <w:t>Arthur Rackham 1916</w:t>
      </w:r>
    </w:p>
    <w:p w14:paraId="51C0CC61" w14:textId="77777777" w:rsidR="00686A12" w:rsidRDefault="00686A12"/>
    <w:p w14:paraId="6C6D91F5" w14:textId="77777777" w:rsidR="00594E72" w:rsidRDefault="00B90A68" w:rsidP="005871B5">
      <w:pPr>
        <w:jc w:val="both"/>
      </w:pPr>
      <w:r>
        <w:t>These artworks by Rackham</w:t>
      </w:r>
      <w:r w:rsidR="005F3ABB">
        <w:t xml:space="preserve"> have been the inspiration to many people </w:t>
      </w:r>
      <w:r w:rsidR="00CD0BFA">
        <w:t>for years</w:t>
      </w:r>
      <w:r w:rsidR="005F3ABB">
        <w:t>, and not just artists, but film directors such as Guillermo del Toro who directed ‘</w:t>
      </w:r>
      <w:r w:rsidR="005F3ABB" w:rsidRPr="00594E72">
        <w:rPr>
          <w:i/>
        </w:rPr>
        <w:t>Pan</w:t>
      </w:r>
      <w:r w:rsidR="00594E72" w:rsidRPr="00594E72">
        <w:rPr>
          <w:i/>
        </w:rPr>
        <w:t>’s Labyrinth</w:t>
      </w:r>
      <w:r w:rsidR="00594E72">
        <w:t>’</w:t>
      </w:r>
      <w:r w:rsidR="00C828D5">
        <w:t>,</w:t>
      </w:r>
      <w:r w:rsidR="00594E72">
        <w:t xml:space="preserve"> which has </w:t>
      </w:r>
      <w:r w:rsidR="00C828D5">
        <w:t xml:space="preserve">a </w:t>
      </w:r>
      <w:r w:rsidR="00594E72">
        <w:t xml:space="preserve">clear artistic inspiration within the film due to its grim nature of twisted, looming trees showing a </w:t>
      </w:r>
      <w:r w:rsidR="00CD0BFA">
        <w:t>very Rackham</w:t>
      </w:r>
      <w:r w:rsidR="00594E72">
        <w:t>-esque atmosphere.</w:t>
      </w:r>
    </w:p>
    <w:p w14:paraId="02BB4B45" w14:textId="77777777" w:rsidR="005871B5" w:rsidRDefault="005871B5" w:rsidP="005871B5">
      <w:pPr>
        <w:jc w:val="both"/>
      </w:pPr>
    </w:p>
    <w:p w14:paraId="66433768" w14:textId="77777777" w:rsidR="005871B5" w:rsidRDefault="005871B5" w:rsidP="005871B5">
      <w:pPr>
        <w:jc w:val="both"/>
      </w:pPr>
    </w:p>
    <w:p w14:paraId="6DD1EA8A" w14:textId="291FAB51" w:rsidR="005871B5" w:rsidRPr="005871B5" w:rsidRDefault="005871B5" w:rsidP="005871B5">
      <w:pPr>
        <w:jc w:val="both"/>
        <w:rPr>
          <w:b/>
        </w:rPr>
      </w:pPr>
      <w:r w:rsidRPr="005871B5">
        <w:rPr>
          <w:b/>
        </w:rPr>
        <w:t>Evolution/Adaptation</w:t>
      </w:r>
    </w:p>
    <w:p w14:paraId="42855359" w14:textId="0CB28A0E" w:rsidR="00B562B7" w:rsidRDefault="00594E72" w:rsidP="005871B5">
      <w:pPr>
        <w:jc w:val="both"/>
      </w:pPr>
      <w:r>
        <w:t xml:space="preserve"> </w:t>
      </w:r>
      <w:r w:rsidR="00042F0F">
        <w:t xml:space="preserve">So why </w:t>
      </w:r>
      <w:r w:rsidR="00042F0F" w:rsidRPr="003B001D">
        <w:t>do</w:t>
      </w:r>
      <w:r w:rsidR="00B562B7" w:rsidRPr="003B001D">
        <w:t xml:space="preserve"> fairy </w:t>
      </w:r>
      <w:r w:rsidR="003B001D">
        <w:t>tales attract us and draw us in?</w:t>
      </w:r>
      <w:r w:rsidR="00B562B7">
        <w:t xml:space="preserve"> </w:t>
      </w:r>
      <w:r w:rsidR="003B001D">
        <w:t>Could it be due to the fact that t</w:t>
      </w:r>
      <w:r w:rsidR="00B562B7">
        <w:t xml:space="preserve">hey seem to contain what </w:t>
      </w:r>
      <w:r w:rsidR="003B001D">
        <w:t xml:space="preserve">some people </w:t>
      </w:r>
      <w:r w:rsidR="00C42786">
        <w:t>lack in their</w:t>
      </w:r>
      <w:r w:rsidR="00B562B7">
        <w:t xml:space="preserve"> lives, which is social justice and characters</w:t>
      </w:r>
      <w:r w:rsidR="003B001D">
        <w:t xml:space="preserve"> that struggle to live in truth?</w:t>
      </w:r>
      <w:r w:rsidR="00384868">
        <w:t xml:space="preserve"> </w:t>
      </w:r>
      <w:r w:rsidR="00C828D5">
        <w:t>A good example of analysing this is the</w:t>
      </w:r>
      <w:r w:rsidR="00CD0BFA">
        <w:t xml:space="preserve"> well-</w:t>
      </w:r>
      <w:r w:rsidR="005C22BB">
        <w:t>known fairy</w:t>
      </w:r>
      <w:r w:rsidR="00C828D5">
        <w:t xml:space="preserve"> tale </w:t>
      </w:r>
      <w:r w:rsidR="00CD0BFA">
        <w:t xml:space="preserve">critic Professor Jack Zipes. </w:t>
      </w:r>
      <w:r w:rsidR="008B7276">
        <w:t>His research into the topic had led him to publish and give lecturers on the evolution, social and political roles of fairy tales. His theories are based on the Frankfurt School, who believe</w:t>
      </w:r>
      <w:r w:rsidR="00D9459D">
        <w:t xml:space="preserve"> in a more philosophical approach</w:t>
      </w:r>
      <w:r w:rsidR="008B7276">
        <w:t xml:space="preserve"> </w:t>
      </w:r>
      <w:r w:rsidR="00D9459D">
        <w:t xml:space="preserve">to culture and literature. They consider the social and historical structure and believe </w:t>
      </w:r>
      <w:r w:rsidR="00CD0BFA">
        <w:t>it’s</w:t>
      </w:r>
      <w:r w:rsidR="00D9459D">
        <w:t xml:space="preserve"> those factors that p</w:t>
      </w:r>
      <w:r w:rsidR="00C42786">
        <w:t xml:space="preserve">roduce and constrains something - </w:t>
      </w:r>
      <w:r w:rsidR="003B001D">
        <w:t xml:space="preserve">J. Zipes, </w:t>
      </w:r>
      <w:r w:rsidR="003B001D" w:rsidRPr="0049466D">
        <w:rPr>
          <w:i/>
        </w:rPr>
        <w:t>The Brothers Grimm: From Enchanted Forests to the Modern World</w:t>
      </w:r>
      <w:r w:rsidR="003B001D">
        <w:rPr>
          <w:i/>
        </w:rPr>
        <w:t>.</w:t>
      </w:r>
      <w:r w:rsidR="003B001D">
        <w:t xml:space="preserve"> </w:t>
      </w:r>
    </w:p>
    <w:p w14:paraId="0FDB542D" w14:textId="77777777" w:rsidR="00D9459D" w:rsidRDefault="00D9459D" w:rsidP="005871B5">
      <w:pPr>
        <w:jc w:val="both"/>
      </w:pPr>
      <w:r>
        <w:t xml:space="preserve"> Zipes is most</w:t>
      </w:r>
      <w:r w:rsidR="00CD0BFA">
        <w:t>ly</w:t>
      </w:r>
      <w:r>
        <w:t xml:space="preserve"> </w:t>
      </w:r>
      <w:r w:rsidR="00CD0BFA">
        <w:t>known</w:t>
      </w:r>
      <w:r>
        <w:t xml:space="preserve"> for his work</w:t>
      </w:r>
      <w:r w:rsidR="00C828D5">
        <w:t xml:space="preserve"> in researching</w:t>
      </w:r>
      <w:r>
        <w:t xml:space="preserve"> how fairy tales have evolved and he has </w:t>
      </w:r>
      <w:r w:rsidR="00CD0BFA">
        <w:t>analysed</w:t>
      </w:r>
      <w:r>
        <w:t xml:space="preserve"> this through social and political ways. His political roles in activism in the 1960’s led him to his interest in fairy tales and he began to critically analyse them.  He believes that fairy</w:t>
      </w:r>
      <w:r w:rsidR="00FC5A08">
        <w:t xml:space="preserve"> </w:t>
      </w:r>
      <w:r>
        <w:t xml:space="preserve">tales have a meaningful social function and should not be regarded just for compensation but for revelation too.  He </w:t>
      </w:r>
      <w:r w:rsidR="00CD0BFA">
        <w:t>believes</w:t>
      </w:r>
      <w:r>
        <w:t xml:space="preserve"> that the worlds projected by the </w:t>
      </w:r>
      <w:r w:rsidR="00FC5A08">
        <w:t xml:space="preserve">best fairy tales reveal </w:t>
      </w:r>
      <w:r>
        <w:t>gaps between</w:t>
      </w:r>
      <w:r w:rsidR="00FC5A08">
        <w:t xml:space="preserve"> what it true and false in our society.</w:t>
      </w:r>
      <w:r>
        <w:t xml:space="preserve"> He is regarded as a major translator in the world of literature and translated the original </w:t>
      </w:r>
      <w:r w:rsidR="00CD0BFA">
        <w:t>Grimm’s</w:t>
      </w:r>
      <w:r>
        <w:t xml:space="preserve"> tales.</w:t>
      </w:r>
      <w:r w:rsidR="00FC5A08">
        <w:t xml:space="preserve"> He </w:t>
      </w:r>
      <w:r w:rsidR="00C828D5">
        <w:t xml:space="preserve">is another critic that </w:t>
      </w:r>
      <w:r w:rsidR="00FC5A08">
        <w:t xml:space="preserve">speculates that the changes that the </w:t>
      </w:r>
      <w:r w:rsidR="00CD0BFA">
        <w:t>Grimm’s</w:t>
      </w:r>
      <w:r w:rsidR="00FC5A08">
        <w:t xml:space="preserve"> made to their stories were done for sociological reasons that </w:t>
      </w:r>
      <w:r w:rsidR="00CD0BFA">
        <w:t>existed</w:t>
      </w:r>
      <w:r w:rsidR="00FC5A08">
        <w:t xml:space="preserve"> at that particular time.</w:t>
      </w:r>
    </w:p>
    <w:p w14:paraId="6C3909D4" w14:textId="5D5E1507" w:rsidR="00DB0AFB" w:rsidRDefault="00DB0AFB" w:rsidP="005871B5">
      <w:pPr>
        <w:jc w:val="both"/>
      </w:pPr>
      <w:r>
        <w:t xml:space="preserve">  The topic</w:t>
      </w:r>
      <w:r w:rsidR="00C828D5">
        <w:t xml:space="preserve"> is vast </w:t>
      </w:r>
      <w:r w:rsidR="005C22BB">
        <w:t>and fascinates</w:t>
      </w:r>
      <w:r>
        <w:t xml:space="preserve"> me and even though</w:t>
      </w:r>
      <w:r w:rsidR="00914DAC">
        <w:t xml:space="preserve"> I am at the beginning </w:t>
      </w:r>
      <w:r>
        <w:t xml:space="preserve">of my own research, I am discovering a strong liking </w:t>
      </w:r>
      <w:r w:rsidR="00C828D5">
        <w:t xml:space="preserve">and look forward to investigating myself </w:t>
      </w:r>
      <w:r>
        <w:t xml:space="preserve">into the truths and </w:t>
      </w:r>
      <w:r w:rsidR="00CD0BFA">
        <w:t>criticisms</w:t>
      </w:r>
      <w:r>
        <w:t xml:space="preserve"> of the genre. To my mind, these storytelle</w:t>
      </w:r>
      <w:r w:rsidR="00C21C48">
        <w:t>rs and writers have altered the</w:t>
      </w:r>
      <w:r>
        <w:t xml:space="preserve"> way that we view and think of the fairy tale tradition. They have opened up reasons </w:t>
      </w:r>
      <w:r w:rsidR="00C828D5">
        <w:t xml:space="preserve">as to </w:t>
      </w:r>
      <w:r>
        <w:t xml:space="preserve">why children find them so enthralling, along with how adults can relate to some of </w:t>
      </w:r>
      <w:r w:rsidR="00C828D5">
        <w:t>the message</w:t>
      </w:r>
      <w:r w:rsidR="00C42786">
        <w:t>s</w:t>
      </w:r>
      <w:r w:rsidR="00C828D5">
        <w:t xml:space="preserve"> hidden amongst </w:t>
      </w:r>
      <w:r>
        <w:t>them too.</w:t>
      </w:r>
      <w:r w:rsidR="00914DAC">
        <w:t xml:space="preserve"> The psychology behind them is </w:t>
      </w:r>
      <w:r w:rsidR="003B001D">
        <w:t xml:space="preserve">vast </w:t>
      </w:r>
      <w:r w:rsidR="00914DAC">
        <w:t>a</w:t>
      </w:r>
      <w:r w:rsidR="00C42786">
        <w:t xml:space="preserve">nd </w:t>
      </w:r>
      <w:r w:rsidR="00914DAC">
        <w:t xml:space="preserve">the way </w:t>
      </w:r>
      <w:r w:rsidR="00C21C48">
        <w:t>that they have been adapted and</w:t>
      </w:r>
      <w:r w:rsidR="00914DAC">
        <w:t xml:space="preserve"> modified</w:t>
      </w:r>
      <w:r w:rsidR="00C21C48">
        <w:t xml:space="preserve"> over time</w:t>
      </w:r>
      <w:r w:rsidR="00CD0BFA">
        <w:t>, to</w:t>
      </w:r>
      <w:r w:rsidR="00C21C48">
        <w:t xml:space="preserve"> suit the</w:t>
      </w:r>
      <w:r w:rsidR="00914DAC">
        <w:t xml:space="preserve"> social and political climates at the times</w:t>
      </w:r>
      <w:r w:rsidR="00C21C48">
        <w:t>,</w:t>
      </w:r>
      <w:r w:rsidR="00914DAC">
        <w:t xml:space="preserve"> is enthralling and tells us about the mental </w:t>
      </w:r>
      <w:r w:rsidR="00C828D5">
        <w:t xml:space="preserve">and social ideas </w:t>
      </w:r>
      <w:r w:rsidR="00914DAC">
        <w:t>of people</w:t>
      </w:r>
      <w:r w:rsidR="00C42786">
        <w:t xml:space="preserve"> of that period</w:t>
      </w:r>
      <w:r w:rsidR="00914DAC">
        <w:t xml:space="preserve">. It interests me to critically look at the psychology behind </w:t>
      </w:r>
      <w:r w:rsidR="00C21C48">
        <w:t>the fairy tales</w:t>
      </w:r>
      <w:r w:rsidR="00914DAC">
        <w:t xml:space="preserve">, </w:t>
      </w:r>
      <w:r w:rsidR="00C21C48">
        <w:t xml:space="preserve">and question </w:t>
      </w:r>
      <w:r w:rsidR="00C828D5">
        <w:t>w</w:t>
      </w:r>
      <w:r w:rsidR="00C21C48">
        <w:t>hat is it that draws us into fairy tales and makes us continue to retell them for generations. What is the connection between the fa</w:t>
      </w:r>
      <w:r w:rsidR="00DD02A6">
        <w:t>iry</w:t>
      </w:r>
      <w:r w:rsidR="00CD0BFA">
        <w:t xml:space="preserve"> </w:t>
      </w:r>
      <w:r w:rsidR="00DD02A6">
        <w:t xml:space="preserve">tale and the human </w:t>
      </w:r>
      <w:r w:rsidR="00CD0BFA">
        <w:t>psych?</w:t>
      </w:r>
      <w:r w:rsidR="00DD02A6">
        <w:t xml:space="preserve"> I</w:t>
      </w:r>
      <w:r w:rsidR="00C21C48">
        <w:t>f by the term ‘psychology’ we mean t</w:t>
      </w:r>
      <w:r w:rsidR="00DD02A6">
        <w:t>he ‘</w:t>
      </w:r>
      <w:r w:rsidR="00CD0BFA">
        <w:t>relevance</w:t>
      </w:r>
      <w:r w:rsidR="00DD02A6">
        <w:t>’ of the mental state</w:t>
      </w:r>
      <w:r w:rsidR="00C21C48">
        <w:t xml:space="preserve">, then we might say that fairy tales </w:t>
      </w:r>
      <w:r w:rsidR="005C22BB">
        <w:t xml:space="preserve">do </w:t>
      </w:r>
      <w:r w:rsidR="00C21C48">
        <w:t>speak directly and indirectly to the psyche.</w:t>
      </w:r>
    </w:p>
    <w:p w14:paraId="633AEECB" w14:textId="77777777" w:rsidR="005C7E8C" w:rsidRDefault="00DD02A6" w:rsidP="005871B5">
      <w:pPr>
        <w:jc w:val="both"/>
      </w:pPr>
      <w:r>
        <w:t xml:space="preserve">  In conclusion to what I have looked into with regards to my keywords,</w:t>
      </w:r>
      <w:r w:rsidR="00CD0BFA">
        <w:t xml:space="preserve"> </w:t>
      </w:r>
      <w:r>
        <w:t>I question</w:t>
      </w:r>
      <w:r w:rsidR="00CD0BFA">
        <w:t>,</w:t>
      </w:r>
      <w:r>
        <w:t xml:space="preserve"> ‘</w:t>
      </w:r>
      <w:r w:rsidR="00CD0BFA">
        <w:t>The</w:t>
      </w:r>
      <w:r>
        <w:t xml:space="preserve"> psychology of fairy tales</w:t>
      </w:r>
      <w:r w:rsidR="005C22BB">
        <w:t>, what do they really mean and what is the</w:t>
      </w:r>
      <w:r>
        <w:t xml:space="preserve"> importance of </w:t>
      </w:r>
      <w:r w:rsidR="00CD0BFA">
        <w:t>them to</w:t>
      </w:r>
      <w:r w:rsidR="005C22BB">
        <w:t xml:space="preserve"> children?</w:t>
      </w:r>
      <w:bookmarkStart w:id="0" w:name="_GoBack"/>
      <w:bookmarkEnd w:id="0"/>
    </w:p>
    <w:p w14:paraId="56249EA6" w14:textId="77777777" w:rsidR="00C378DE" w:rsidRDefault="00C378DE" w:rsidP="005871B5">
      <w:pPr>
        <w:jc w:val="both"/>
      </w:pPr>
    </w:p>
    <w:p w14:paraId="55E7301A" w14:textId="77777777" w:rsidR="00C378DE" w:rsidRDefault="00C378DE"/>
    <w:p w14:paraId="1B2B8E55" w14:textId="77777777" w:rsidR="00C378DE" w:rsidRDefault="00C378DE"/>
    <w:p w14:paraId="48730F7C" w14:textId="77777777" w:rsidR="008258AD" w:rsidRDefault="008258AD"/>
    <w:p w14:paraId="0125DE5E" w14:textId="77777777" w:rsidR="008258AD" w:rsidRDefault="008258AD"/>
    <w:p w14:paraId="6AAEE751" w14:textId="77777777" w:rsidR="003B001D" w:rsidRDefault="003B001D"/>
    <w:p w14:paraId="6A1516A4" w14:textId="72C3FF22" w:rsidR="003B001D" w:rsidRDefault="003B001D" w:rsidP="003B001D">
      <w:pPr>
        <w:rPr>
          <w:sz w:val="32"/>
          <w:szCs w:val="32"/>
          <w:u w:val="single"/>
        </w:rPr>
      </w:pPr>
      <w:r w:rsidRPr="000065C4">
        <w:rPr>
          <w:sz w:val="32"/>
          <w:szCs w:val="32"/>
          <w:u w:val="single"/>
        </w:rPr>
        <w:t>Bibliography</w:t>
      </w:r>
      <w:r w:rsidR="009E5526">
        <w:rPr>
          <w:sz w:val="32"/>
          <w:szCs w:val="32"/>
          <w:u w:val="single"/>
        </w:rPr>
        <w:t>:</w:t>
      </w:r>
    </w:p>
    <w:p w14:paraId="46129288" w14:textId="539C9C07" w:rsidR="003B001D" w:rsidRDefault="008258AD" w:rsidP="003B001D">
      <w:r>
        <w:t>Tatar, M</w:t>
      </w:r>
      <w:r w:rsidR="00C378DE">
        <w:t>. (</w:t>
      </w:r>
      <w:r w:rsidR="003B001D">
        <w:t xml:space="preserve">1987) </w:t>
      </w:r>
      <w:r w:rsidR="003B001D" w:rsidRPr="00A108A4">
        <w:rPr>
          <w:i/>
        </w:rPr>
        <w:t>The Hard Facts of Grimm’s’ Fairy Tales</w:t>
      </w:r>
      <w:r w:rsidR="003B001D">
        <w:rPr>
          <w:i/>
        </w:rPr>
        <w:t xml:space="preserve">. </w:t>
      </w:r>
      <w:r w:rsidR="003B001D">
        <w:t>Princeton, New Jersey: Princeton University Press</w:t>
      </w:r>
    </w:p>
    <w:p w14:paraId="4C29DDD1" w14:textId="77777777" w:rsidR="003B001D" w:rsidRDefault="003B001D" w:rsidP="003B001D"/>
    <w:p w14:paraId="50F8F1D5" w14:textId="15D9F61E" w:rsidR="003B001D" w:rsidRDefault="003B001D" w:rsidP="003B001D">
      <w:r>
        <w:t xml:space="preserve">Tatar, M. (1999) </w:t>
      </w:r>
      <w:r w:rsidRPr="0049466D">
        <w:rPr>
          <w:i/>
        </w:rPr>
        <w:t>The Classic Fairy Tales</w:t>
      </w:r>
      <w:r>
        <w:rPr>
          <w:i/>
        </w:rPr>
        <w:t xml:space="preserve">. </w:t>
      </w:r>
      <w:r>
        <w:t>New York: W.W.</w:t>
      </w:r>
      <w:r w:rsidR="008258AD">
        <w:t xml:space="preserve"> </w:t>
      </w:r>
      <w:r>
        <w:t>Norton &amp; Company, Inc.</w:t>
      </w:r>
    </w:p>
    <w:p w14:paraId="7962537D" w14:textId="77777777" w:rsidR="003B001D" w:rsidRDefault="003B001D" w:rsidP="003B001D"/>
    <w:p w14:paraId="0B01CDD1" w14:textId="63D3AD3F" w:rsidR="003B001D" w:rsidRDefault="008258AD" w:rsidP="003B001D">
      <w:r>
        <w:t>Warner, M</w:t>
      </w:r>
      <w:r w:rsidR="00C378DE">
        <w:t>. (</w:t>
      </w:r>
      <w:r w:rsidR="003B001D">
        <w:t>2014) Once</w:t>
      </w:r>
      <w:r w:rsidR="003B001D" w:rsidRPr="005571B5">
        <w:rPr>
          <w:i/>
        </w:rPr>
        <w:t xml:space="preserve"> Upon A Time</w:t>
      </w:r>
      <w:r w:rsidR="003B001D">
        <w:rPr>
          <w:i/>
        </w:rPr>
        <w:t xml:space="preserve">. </w:t>
      </w:r>
      <w:r w:rsidR="003B001D">
        <w:t xml:space="preserve"> Oxford, U.K: Oxford University Press</w:t>
      </w:r>
    </w:p>
    <w:p w14:paraId="5F417688" w14:textId="77777777" w:rsidR="003B001D" w:rsidRDefault="003B001D" w:rsidP="003B001D"/>
    <w:p w14:paraId="6D6D34AB" w14:textId="65C39E16" w:rsidR="003B001D" w:rsidRDefault="003B001D" w:rsidP="003B001D">
      <w:r>
        <w:t xml:space="preserve">Zipes, J. (2001) </w:t>
      </w:r>
      <w:r w:rsidRPr="005571B5">
        <w:rPr>
          <w:i/>
        </w:rPr>
        <w:t>The Great Fairy Tradition: From Straparola and Basile to the Brother Grimm</w:t>
      </w:r>
      <w:r>
        <w:rPr>
          <w:i/>
        </w:rPr>
        <w:t>.</w:t>
      </w:r>
      <w:r>
        <w:t xml:space="preserve"> New York. London: W.W.</w:t>
      </w:r>
      <w:r w:rsidR="008258AD">
        <w:t xml:space="preserve"> </w:t>
      </w:r>
      <w:r>
        <w:t>Norton &amp; Company, Inc.</w:t>
      </w:r>
    </w:p>
    <w:p w14:paraId="118A683A" w14:textId="77777777" w:rsidR="003B001D" w:rsidRDefault="003B001D" w:rsidP="003B001D"/>
    <w:p w14:paraId="05CD4653" w14:textId="77777777" w:rsidR="003B001D" w:rsidRDefault="003B001D" w:rsidP="003B001D"/>
    <w:p w14:paraId="2F0F9C0B" w14:textId="77777777" w:rsidR="003B001D" w:rsidRDefault="003B001D" w:rsidP="003B001D">
      <w:r>
        <w:t xml:space="preserve">Zipes, J. (1988) </w:t>
      </w:r>
      <w:r w:rsidRPr="0049466D">
        <w:rPr>
          <w:i/>
        </w:rPr>
        <w:t>The Brothers Grimm: From Enchanted Forests to the Modern World</w:t>
      </w:r>
      <w:r>
        <w:rPr>
          <w:i/>
        </w:rPr>
        <w:t>.</w:t>
      </w:r>
      <w:r>
        <w:t xml:space="preserve"> New York: Routeledge, Chapman and Hall, Inc.</w:t>
      </w:r>
    </w:p>
    <w:p w14:paraId="04E22D30" w14:textId="77777777" w:rsidR="003B001D" w:rsidRDefault="003B001D" w:rsidP="003B001D"/>
    <w:p w14:paraId="757990A8" w14:textId="77777777" w:rsidR="009E5526" w:rsidRDefault="009E5526" w:rsidP="003B001D"/>
    <w:p w14:paraId="53AF63FB" w14:textId="77777777" w:rsidR="009E5526" w:rsidRDefault="009E5526" w:rsidP="003B001D"/>
    <w:p w14:paraId="76776294" w14:textId="3F81D48D" w:rsidR="008258AD" w:rsidRDefault="008258AD" w:rsidP="003B001D">
      <w:pPr>
        <w:rPr>
          <w:sz w:val="32"/>
          <w:szCs w:val="32"/>
          <w:u w:val="single"/>
        </w:rPr>
      </w:pPr>
      <w:r w:rsidRPr="008258AD">
        <w:rPr>
          <w:sz w:val="32"/>
          <w:szCs w:val="32"/>
          <w:u w:val="single"/>
        </w:rPr>
        <w:t>Online</w:t>
      </w:r>
      <w:r w:rsidR="00D016E2">
        <w:rPr>
          <w:sz w:val="32"/>
          <w:szCs w:val="32"/>
          <w:u w:val="single"/>
        </w:rPr>
        <w:t xml:space="preserve"> Sources</w:t>
      </w:r>
      <w:r w:rsidR="009E5526">
        <w:rPr>
          <w:sz w:val="32"/>
          <w:szCs w:val="32"/>
          <w:u w:val="single"/>
        </w:rPr>
        <w:t>:</w:t>
      </w:r>
    </w:p>
    <w:p w14:paraId="4A12C43C" w14:textId="7CBFDCBE" w:rsidR="00946040" w:rsidRDefault="00C378DE" w:rsidP="00946040">
      <w:r w:rsidRPr="00D016E2">
        <w:rPr>
          <w:i/>
        </w:rPr>
        <w:t>Encyclopaedia</w:t>
      </w:r>
      <w:r w:rsidR="00946040" w:rsidRPr="00D016E2">
        <w:rPr>
          <w:i/>
        </w:rPr>
        <w:t xml:space="preserve"> Britannica</w:t>
      </w:r>
      <w:r w:rsidR="00946040">
        <w:t xml:space="preserve"> (Online)</w:t>
      </w:r>
    </w:p>
    <w:p w14:paraId="4CFEFFDF" w14:textId="77777777" w:rsidR="00946040" w:rsidRDefault="00946040" w:rsidP="00946040">
      <w:r>
        <w:t>Available at:</w:t>
      </w:r>
    </w:p>
    <w:p w14:paraId="6DAAF230" w14:textId="77777777" w:rsidR="00946040" w:rsidRDefault="00650E5A" w:rsidP="00946040">
      <w:pPr>
        <w:rPr>
          <w:rFonts w:ascii="Helvetica" w:hAnsi="Helvetica" w:cs="Times New Roman"/>
          <w:lang w:val="en-US"/>
        </w:rPr>
      </w:pPr>
      <w:hyperlink r:id="rId12" w:history="1">
        <w:r w:rsidR="00946040" w:rsidRPr="002300E1">
          <w:rPr>
            <w:rStyle w:val="Hyperlink"/>
            <w:rFonts w:ascii="Helvetica" w:hAnsi="Helvetica" w:cs="Times New Roman"/>
            <w:lang w:val="en-US"/>
          </w:rPr>
          <w:t>https://www.britannica.com/biography/Brothers-Grimm</w:t>
        </w:r>
      </w:hyperlink>
    </w:p>
    <w:p w14:paraId="521A1605" w14:textId="77777777" w:rsidR="00946040" w:rsidRDefault="00946040" w:rsidP="00946040">
      <w:pPr>
        <w:rPr>
          <w:rFonts w:cs="Times New Roman"/>
          <w:lang w:val="en-US"/>
        </w:rPr>
      </w:pPr>
      <w:r>
        <w:rPr>
          <w:rFonts w:cs="Times New Roman"/>
          <w:lang w:val="en-US"/>
        </w:rPr>
        <w:t>(Accessed on 30</w:t>
      </w:r>
      <w:r w:rsidRPr="00946040">
        <w:rPr>
          <w:rFonts w:cs="Times New Roman"/>
          <w:vertAlign w:val="superscript"/>
          <w:lang w:val="en-US"/>
        </w:rPr>
        <w:t>th</w:t>
      </w:r>
      <w:r>
        <w:rPr>
          <w:rFonts w:cs="Times New Roman"/>
          <w:lang w:val="en-US"/>
        </w:rPr>
        <w:t xml:space="preserve"> April 2018)</w:t>
      </w:r>
    </w:p>
    <w:p w14:paraId="4DCB9DF3" w14:textId="77777777" w:rsidR="00946040" w:rsidRDefault="00946040" w:rsidP="00946040">
      <w:pPr>
        <w:rPr>
          <w:rFonts w:cs="Times New Roman"/>
          <w:lang w:val="en-US"/>
        </w:rPr>
      </w:pPr>
    </w:p>
    <w:p w14:paraId="06B50B22" w14:textId="77777777" w:rsidR="00946040" w:rsidRDefault="00946040" w:rsidP="00946040">
      <w:pPr>
        <w:rPr>
          <w:rFonts w:cs="Times New Roman"/>
          <w:i/>
          <w:lang w:val="en-US"/>
        </w:rPr>
      </w:pPr>
    </w:p>
    <w:p w14:paraId="6A78CF52" w14:textId="77777777" w:rsidR="00946040" w:rsidRDefault="00946040" w:rsidP="00946040">
      <w:pPr>
        <w:rPr>
          <w:rFonts w:cs="Times New Roman"/>
          <w:i/>
          <w:lang w:val="en-US"/>
        </w:rPr>
      </w:pPr>
    </w:p>
    <w:p w14:paraId="3D0464A0" w14:textId="77777777" w:rsidR="00946040" w:rsidRDefault="00946040" w:rsidP="00946040">
      <w:pPr>
        <w:rPr>
          <w:rFonts w:cs="Times New Roman"/>
          <w:lang w:val="en-US"/>
        </w:rPr>
      </w:pPr>
      <w:r w:rsidRPr="00946040">
        <w:rPr>
          <w:rFonts w:cs="Times New Roman"/>
          <w:i/>
          <w:lang w:val="en-US"/>
        </w:rPr>
        <w:t>Encyclopedia Britannica</w:t>
      </w:r>
      <w:r>
        <w:rPr>
          <w:rFonts w:cs="Times New Roman"/>
          <w:i/>
          <w:lang w:val="en-US"/>
        </w:rPr>
        <w:t xml:space="preserve"> </w:t>
      </w:r>
      <w:r>
        <w:rPr>
          <w:rFonts w:cs="Times New Roman"/>
          <w:lang w:val="en-US"/>
        </w:rPr>
        <w:t>(Online)</w:t>
      </w:r>
    </w:p>
    <w:p w14:paraId="6C9533BA" w14:textId="77777777" w:rsidR="00946040" w:rsidRDefault="00946040" w:rsidP="00946040">
      <w:pPr>
        <w:rPr>
          <w:rFonts w:cs="Times New Roman"/>
          <w:lang w:val="en-US"/>
        </w:rPr>
      </w:pPr>
      <w:r>
        <w:rPr>
          <w:rFonts w:cs="Times New Roman"/>
          <w:lang w:val="en-US"/>
        </w:rPr>
        <w:t xml:space="preserve"> Available at:</w:t>
      </w:r>
    </w:p>
    <w:p w14:paraId="32EE4C19" w14:textId="77777777" w:rsidR="00946040" w:rsidRDefault="00650E5A" w:rsidP="00946040">
      <w:pPr>
        <w:rPr>
          <w:rFonts w:ascii="Helvetica" w:hAnsi="Helvetica" w:cs="Times New Roman"/>
          <w:lang w:val="en-US"/>
        </w:rPr>
      </w:pPr>
      <w:hyperlink r:id="rId13" w:history="1">
        <w:r w:rsidR="00946040" w:rsidRPr="002300E1">
          <w:rPr>
            <w:rStyle w:val="Hyperlink"/>
            <w:rFonts w:ascii="Helvetica" w:hAnsi="Helvetica" w:cs="Times New Roman"/>
            <w:lang w:val="en-US"/>
          </w:rPr>
          <w:t>https://www.britannica.com/biography/Bruno-Bettelheim</w:t>
        </w:r>
      </w:hyperlink>
    </w:p>
    <w:p w14:paraId="7AEA39B7" w14:textId="77777777" w:rsidR="00946040" w:rsidRDefault="00946040" w:rsidP="00946040">
      <w:pPr>
        <w:rPr>
          <w:rFonts w:cs="Times New Roman"/>
          <w:lang w:val="en-US"/>
        </w:rPr>
      </w:pPr>
      <w:r>
        <w:rPr>
          <w:rFonts w:cs="Times New Roman"/>
          <w:lang w:val="en-US"/>
        </w:rPr>
        <w:t>(Accessed on 29</w:t>
      </w:r>
      <w:r w:rsidRPr="00946040">
        <w:rPr>
          <w:rFonts w:cs="Times New Roman"/>
          <w:vertAlign w:val="superscript"/>
          <w:lang w:val="en-US"/>
        </w:rPr>
        <w:t>th</w:t>
      </w:r>
      <w:r>
        <w:rPr>
          <w:rFonts w:cs="Times New Roman"/>
          <w:lang w:val="en-US"/>
        </w:rPr>
        <w:t xml:space="preserve"> April 2018)</w:t>
      </w:r>
    </w:p>
    <w:p w14:paraId="6173ACE2" w14:textId="77777777" w:rsidR="00D016E2" w:rsidRDefault="00D016E2" w:rsidP="003B001D">
      <w:pPr>
        <w:rPr>
          <w:sz w:val="32"/>
          <w:szCs w:val="32"/>
          <w:u w:val="single"/>
        </w:rPr>
      </w:pPr>
    </w:p>
    <w:p w14:paraId="10A6AF08" w14:textId="77777777" w:rsidR="009E5526" w:rsidRDefault="009E5526" w:rsidP="009E5526">
      <w:r w:rsidRPr="00D016E2">
        <w:rPr>
          <w:i/>
        </w:rPr>
        <w:t>Marie-Louise von Franz</w:t>
      </w:r>
      <w:r w:rsidRPr="00D016E2">
        <w:t xml:space="preserve"> </w:t>
      </w:r>
      <w:r>
        <w:t xml:space="preserve"> (Online)</w:t>
      </w:r>
    </w:p>
    <w:p w14:paraId="659579FB" w14:textId="77777777" w:rsidR="009E5526" w:rsidRPr="00D016E2" w:rsidRDefault="009E5526" w:rsidP="009E5526">
      <w:r>
        <w:t>Available at:</w:t>
      </w:r>
    </w:p>
    <w:p w14:paraId="3275753D" w14:textId="77777777" w:rsidR="009E5526" w:rsidRDefault="00650E5A" w:rsidP="009E5526">
      <w:pPr>
        <w:rPr>
          <w:sz w:val="32"/>
          <w:szCs w:val="32"/>
          <w:u w:val="single"/>
        </w:rPr>
      </w:pPr>
      <w:hyperlink r:id="rId14" w:history="1">
        <w:r w:rsidR="009E5526" w:rsidRPr="002300E1">
          <w:rPr>
            <w:rStyle w:val="Hyperlink"/>
            <w:sz w:val="32"/>
            <w:szCs w:val="32"/>
          </w:rPr>
          <w:t>http://www.marie-louisevonfranz.com/en/homepage.html</w:t>
        </w:r>
      </w:hyperlink>
    </w:p>
    <w:p w14:paraId="5F1F83F1" w14:textId="77777777" w:rsidR="009E5526" w:rsidRDefault="009E5526" w:rsidP="009E5526">
      <w:r>
        <w:t>(Accessed on 29</w:t>
      </w:r>
      <w:r w:rsidRPr="00D016E2">
        <w:rPr>
          <w:vertAlign w:val="superscript"/>
        </w:rPr>
        <w:t>th</w:t>
      </w:r>
      <w:r>
        <w:t xml:space="preserve"> April 2018)</w:t>
      </w:r>
    </w:p>
    <w:p w14:paraId="5715AC23" w14:textId="77777777" w:rsidR="009E5526" w:rsidRDefault="009E5526" w:rsidP="009E5526"/>
    <w:p w14:paraId="5A9E9428" w14:textId="77777777" w:rsidR="009E5526" w:rsidRDefault="009E5526" w:rsidP="003B001D">
      <w:pPr>
        <w:rPr>
          <w:sz w:val="32"/>
          <w:szCs w:val="32"/>
          <w:u w:val="single"/>
        </w:rPr>
      </w:pPr>
    </w:p>
    <w:p w14:paraId="17774ED8" w14:textId="77777777" w:rsidR="00946040" w:rsidRDefault="00946040" w:rsidP="003B001D">
      <w:pPr>
        <w:rPr>
          <w:i/>
        </w:rPr>
      </w:pPr>
    </w:p>
    <w:p w14:paraId="5AEB6264" w14:textId="5E85244C" w:rsidR="00D016E2" w:rsidRDefault="00C378DE" w:rsidP="003B001D">
      <w:r w:rsidRPr="00D016E2">
        <w:rPr>
          <w:i/>
        </w:rPr>
        <w:t>SurLaLune Fairy</w:t>
      </w:r>
      <w:r w:rsidR="00D016E2" w:rsidRPr="00D016E2">
        <w:rPr>
          <w:i/>
        </w:rPr>
        <w:t xml:space="preserve"> Tales</w:t>
      </w:r>
      <w:r w:rsidR="00D016E2">
        <w:rPr>
          <w:i/>
        </w:rPr>
        <w:t xml:space="preserve"> </w:t>
      </w:r>
      <w:r w:rsidR="00D016E2">
        <w:t xml:space="preserve">(Online) </w:t>
      </w:r>
    </w:p>
    <w:p w14:paraId="59D9ADA5" w14:textId="132A866D" w:rsidR="00755529" w:rsidRDefault="00D016E2" w:rsidP="003B001D">
      <w:pPr>
        <w:rPr>
          <w:sz w:val="32"/>
          <w:szCs w:val="32"/>
          <w:u w:val="single"/>
        </w:rPr>
      </w:pPr>
      <w:r>
        <w:t>Available at:</w:t>
      </w:r>
      <w:r>
        <w:rPr>
          <w:u w:val="single"/>
        </w:rPr>
        <w:t xml:space="preserve">   </w:t>
      </w:r>
      <w:hyperlink r:id="rId15" w:history="1">
        <w:r w:rsidR="00755529" w:rsidRPr="002300E1">
          <w:rPr>
            <w:rStyle w:val="Hyperlink"/>
            <w:sz w:val="32"/>
            <w:szCs w:val="32"/>
          </w:rPr>
          <w:t>http://www.surlalunefairytales.com/illustrations/hanselgretel/rackhamhansel2.html</w:t>
        </w:r>
      </w:hyperlink>
    </w:p>
    <w:p w14:paraId="4AD151B9" w14:textId="7730BDF6" w:rsidR="00D016E2" w:rsidRDefault="00D016E2" w:rsidP="003B001D">
      <w:r>
        <w:t>(Accessed on 29</w:t>
      </w:r>
      <w:r w:rsidRPr="00D016E2">
        <w:rPr>
          <w:vertAlign w:val="superscript"/>
        </w:rPr>
        <w:t>th</w:t>
      </w:r>
      <w:r>
        <w:t xml:space="preserve"> April 2018)</w:t>
      </w:r>
    </w:p>
    <w:p w14:paraId="335C4E33" w14:textId="77777777" w:rsidR="00D016E2" w:rsidRPr="00D016E2" w:rsidRDefault="00D016E2" w:rsidP="003B001D"/>
    <w:p w14:paraId="2E22D089" w14:textId="77777777" w:rsidR="00D016E2" w:rsidRDefault="00D016E2" w:rsidP="003B001D"/>
    <w:p w14:paraId="6E4EC7D9" w14:textId="77777777" w:rsidR="00946040" w:rsidRDefault="00946040" w:rsidP="003B001D">
      <w:pPr>
        <w:rPr>
          <w:rFonts w:cs="Times New Roman"/>
          <w:lang w:val="en-US"/>
        </w:rPr>
      </w:pPr>
    </w:p>
    <w:p w14:paraId="48A578F0" w14:textId="77777777" w:rsidR="00946040" w:rsidRDefault="00946040" w:rsidP="003B001D">
      <w:pPr>
        <w:rPr>
          <w:rFonts w:cs="Times New Roman"/>
          <w:lang w:val="en-US"/>
        </w:rPr>
      </w:pPr>
    </w:p>
    <w:p w14:paraId="0F1D7744" w14:textId="6612F685" w:rsidR="00946040" w:rsidRDefault="00946040" w:rsidP="003B001D">
      <w:pPr>
        <w:rPr>
          <w:rFonts w:cs="Times New Roman"/>
          <w:lang w:val="en-US"/>
        </w:rPr>
      </w:pPr>
      <w:r w:rsidRPr="00946040">
        <w:rPr>
          <w:rFonts w:cs="Times New Roman"/>
          <w:i/>
          <w:lang w:val="en-US"/>
        </w:rPr>
        <w:t>The Ashville Jung Centre</w:t>
      </w:r>
      <w:r>
        <w:rPr>
          <w:rFonts w:cs="Times New Roman"/>
          <w:i/>
          <w:lang w:val="en-US"/>
        </w:rPr>
        <w:t xml:space="preserve"> </w:t>
      </w:r>
      <w:r>
        <w:rPr>
          <w:rFonts w:cs="Times New Roman"/>
          <w:lang w:val="en-US"/>
        </w:rPr>
        <w:t>(Online)</w:t>
      </w:r>
    </w:p>
    <w:p w14:paraId="0C63A739" w14:textId="00882ABB" w:rsidR="00946040" w:rsidRPr="00946040" w:rsidRDefault="00946040" w:rsidP="003B001D">
      <w:pPr>
        <w:rPr>
          <w:rFonts w:cs="Times New Roman"/>
          <w:lang w:val="en-US"/>
        </w:rPr>
      </w:pPr>
      <w:r>
        <w:rPr>
          <w:rFonts w:cs="Times New Roman"/>
          <w:lang w:val="en-US"/>
        </w:rPr>
        <w:t>Available at:</w:t>
      </w:r>
    </w:p>
    <w:p w14:paraId="28FD813C" w14:textId="33FABD8E" w:rsidR="008258AD" w:rsidRDefault="00650E5A" w:rsidP="003B001D">
      <w:pPr>
        <w:rPr>
          <w:sz w:val="32"/>
          <w:szCs w:val="32"/>
          <w:u w:val="single"/>
        </w:rPr>
      </w:pPr>
      <w:hyperlink r:id="rId16" w:history="1">
        <w:r w:rsidR="00755529" w:rsidRPr="002300E1">
          <w:rPr>
            <w:rStyle w:val="Hyperlink"/>
            <w:sz w:val="32"/>
            <w:szCs w:val="32"/>
          </w:rPr>
          <w:t>http://ashevillejungcenter.org/product/jungian-fairy-tales-series/</w:t>
        </w:r>
      </w:hyperlink>
    </w:p>
    <w:p w14:paraId="5A6139E6" w14:textId="4B85459C" w:rsidR="00755529" w:rsidRDefault="00946040" w:rsidP="003B001D">
      <w:r w:rsidRPr="00946040">
        <w:t>(Accessed on 30</w:t>
      </w:r>
      <w:r w:rsidRPr="00946040">
        <w:rPr>
          <w:vertAlign w:val="superscript"/>
        </w:rPr>
        <w:t>th</w:t>
      </w:r>
      <w:r w:rsidRPr="00946040">
        <w:t xml:space="preserve"> April 2018)</w:t>
      </w:r>
    </w:p>
    <w:p w14:paraId="0B2B8793" w14:textId="77777777" w:rsidR="009E5526" w:rsidRDefault="009E5526" w:rsidP="003B001D"/>
    <w:p w14:paraId="1FFCCD39" w14:textId="77777777" w:rsidR="009E5526" w:rsidRDefault="009E5526" w:rsidP="003B001D"/>
    <w:p w14:paraId="6BD5DAC8" w14:textId="77777777" w:rsidR="008E255A" w:rsidRDefault="008E255A" w:rsidP="003B001D">
      <w:pPr>
        <w:rPr>
          <w:sz w:val="32"/>
          <w:szCs w:val="32"/>
          <w:u w:val="single"/>
        </w:rPr>
      </w:pPr>
    </w:p>
    <w:p w14:paraId="4059CDBD" w14:textId="585E94DD" w:rsidR="009E5526" w:rsidRDefault="009E5526" w:rsidP="003B001D">
      <w:pPr>
        <w:rPr>
          <w:sz w:val="32"/>
          <w:szCs w:val="32"/>
          <w:u w:val="single"/>
        </w:rPr>
      </w:pPr>
      <w:r w:rsidRPr="009E5526">
        <w:rPr>
          <w:sz w:val="32"/>
          <w:szCs w:val="32"/>
          <w:u w:val="single"/>
        </w:rPr>
        <w:t>Image Sources</w:t>
      </w:r>
      <w:r>
        <w:rPr>
          <w:sz w:val="32"/>
          <w:szCs w:val="32"/>
          <w:u w:val="single"/>
        </w:rPr>
        <w:t>:</w:t>
      </w:r>
    </w:p>
    <w:p w14:paraId="0CDE3C06" w14:textId="0044062B" w:rsidR="009E5526" w:rsidRDefault="009E5526" w:rsidP="003B001D">
      <w:r>
        <w:t>Fig 1</w:t>
      </w:r>
      <w:r w:rsidR="00C87332">
        <w:t>:</w:t>
      </w:r>
    </w:p>
    <w:p w14:paraId="1287D6B1" w14:textId="5EF54FBA" w:rsidR="00C87332" w:rsidRDefault="00C87332" w:rsidP="003B001D">
      <w:r w:rsidRPr="00C87332">
        <w:rPr>
          <w:i/>
        </w:rPr>
        <w:t>Bruno Bettelheim.</w:t>
      </w:r>
      <w:r w:rsidR="008E255A">
        <w:rPr>
          <w:i/>
        </w:rPr>
        <w:t xml:space="preserve"> </w:t>
      </w:r>
      <w:r w:rsidR="008E255A">
        <w:t>(Online)</w:t>
      </w:r>
      <w:r>
        <w:rPr>
          <w:i/>
        </w:rPr>
        <w:t xml:space="preserve"> </w:t>
      </w:r>
      <w:r>
        <w:t>Available at:</w:t>
      </w:r>
    </w:p>
    <w:p w14:paraId="02FA0F24" w14:textId="7465105A" w:rsidR="00C87332" w:rsidRDefault="00650E5A" w:rsidP="003B001D">
      <w:hyperlink r:id="rId17" w:history="1">
        <w:r w:rsidR="00C87332" w:rsidRPr="002300E1">
          <w:rPr>
            <w:rStyle w:val="Hyperlink"/>
          </w:rPr>
          <w:t>https://www.geni.com/people/Dr-Bruno-Bettelheim/6000000019594389797</w:t>
        </w:r>
      </w:hyperlink>
    </w:p>
    <w:p w14:paraId="60939E7B" w14:textId="5BB7B118" w:rsidR="00C87332" w:rsidRDefault="00C87332" w:rsidP="003B001D">
      <w:r>
        <w:t>(Accessed on 2</w:t>
      </w:r>
      <w:r w:rsidRPr="00C87332">
        <w:rPr>
          <w:vertAlign w:val="superscript"/>
        </w:rPr>
        <w:t>nd</w:t>
      </w:r>
      <w:r>
        <w:t xml:space="preserve"> May 2018)</w:t>
      </w:r>
    </w:p>
    <w:p w14:paraId="14776511" w14:textId="489AA2D6" w:rsidR="00C87332" w:rsidRDefault="00C87332" w:rsidP="003B001D">
      <w:r>
        <w:t xml:space="preserve"> </w:t>
      </w:r>
    </w:p>
    <w:p w14:paraId="436D0661" w14:textId="2D6841AA" w:rsidR="00C87332" w:rsidRDefault="00C87332" w:rsidP="003B001D">
      <w:r>
        <w:t>Fig 2:</w:t>
      </w:r>
    </w:p>
    <w:p w14:paraId="6F65BF49" w14:textId="04007747" w:rsidR="00C87332" w:rsidRDefault="008E255A" w:rsidP="003B001D">
      <w:r>
        <w:rPr>
          <w:i/>
        </w:rPr>
        <w:t xml:space="preserve">The </w:t>
      </w:r>
      <w:r w:rsidR="00C87332" w:rsidRPr="008E255A">
        <w:rPr>
          <w:i/>
        </w:rPr>
        <w:t>Uses of Enchantment</w:t>
      </w:r>
      <w:r w:rsidR="00C87332">
        <w:t xml:space="preserve">. </w:t>
      </w:r>
      <w:r>
        <w:t xml:space="preserve">(Online) </w:t>
      </w:r>
      <w:r w:rsidR="00C87332">
        <w:t xml:space="preserve">Available at: </w:t>
      </w:r>
    </w:p>
    <w:p w14:paraId="29CFB921" w14:textId="3CDFFBB6" w:rsidR="00C87332" w:rsidRDefault="00650E5A" w:rsidP="003B001D">
      <w:hyperlink r:id="rId18" w:history="1">
        <w:r w:rsidR="00C87332" w:rsidRPr="002300E1">
          <w:rPr>
            <w:rStyle w:val="Hyperlink"/>
          </w:rPr>
          <w:t>https://www.abebooks.com/Uses-Enchantment-Meaning-Importance-Fairy-Tales/3697615145/bd</w:t>
        </w:r>
      </w:hyperlink>
    </w:p>
    <w:p w14:paraId="0F3CD86D" w14:textId="5D02054D" w:rsidR="00C87332" w:rsidRDefault="00C87332" w:rsidP="003B001D">
      <w:r>
        <w:t>(Accessed on 2</w:t>
      </w:r>
      <w:r w:rsidRPr="00C87332">
        <w:rPr>
          <w:vertAlign w:val="superscript"/>
        </w:rPr>
        <w:t>nd</w:t>
      </w:r>
      <w:r>
        <w:t xml:space="preserve"> May 2018)</w:t>
      </w:r>
    </w:p>
    <w:p w14:paraId="31924F0A" w14:textId="77777777" w:rsidR="00C87332" w:rsidRDefault="00C87332" w:rsidP="003B001D"/>
    <w:p w14:paraId="7D2DC47F" w14:textId="77777777" w:rsidR="000F7DD6" w:rsidRDefault="000F7DD6" w:rsidP="003B001D"/>
    <w:p w14:paraId="54EEF3F8" w14:textId="20FEBA8D" w:rsidR="00C87332" w:rsidRDefault="000F7DD6" w:rsidP="003B001D">
      <w:r>
        <w:t>Fig 3:</w:t>
      </w:r>
    </w:p>
    <w:p w14:paraId="51B4D290" w14:textId="0DBFBD16" w:rsidR="000F7DD6" w:rsidRDefault="000F7DD6" w:rsidP="003B001D">
      <w:pPr>
        <w:rPr>
          <w:i/>
        </w:rPr>
      </w:pPr>
      <w:r>
        <w:t>Warner</w:t>
      </w:r>
      <w:r w:rsidR="008E255A">
        <w:t>, M.</w:t>
      </w:r>
      <w:r>
        <w:t xml:space="preserve"> (2014) </w:t>
      </w:r>
      <w:r w:rsidRPr="000F7DD6">
        <w:rPr>
          <w:i/>
        </w:rPr>
        <w:t>Once upon a time</w:t>
      </w:r>
    </w:p>
    <w:p w14:paraId="0301B4BE" w14:textId="1C3B6D63" w:rsidR="000F7DD6" w:rsidRDefault="000F7DD6" w:rsidP="003B001D">
      <w:r>
        <w:t>Oxford, UK. Oxford University Press</w:t>
      </w:r>
    </w:p>
    <w:p w14:paraId="7D11501D" w14:textId="60595514" w:rsidR="000F7DD6" w:rsidRPr="000F7DD6" w:rsidRDefault="000F7DD6" w:rsidP="003B001D">
      <w:r>
        <w:t>Page 115.</w:t>
      </w:r>
    </w:p>
    <w:p w14:paraId="16B3721F" w14:textId="77777777" w:rsidR="000F7DD6" w:rsidRDefault="000F7DD6" w:rsidP="003B001D">
      <w:pPr>
        <w:rPr>
          <w:i/>
        </w:rPr>
      </w:pPr>
    </w:p>
    <w:p w14:paraId="3CAE2AFF" w14:textId="20DB4359" w:rsidR="000F7DD6" w:rsidRDefault="000F7DD6" w:rsidP="003B001D">
      <w:r>
        <w:t>Fig 4:</w:t>
      </w:r>
    </w:p>
    <w:p w14:paraId="5E21C38B" w14:textId="702D1D08" w:rsidR="000F7DD6" w:rsidRDefault="000F7DD6" w:rsidP="003B001D">
      <w:pPr>
        <w:rPr>
          <w:i/>
        </w:rPr>
      </w:pPr>
      <w:r>
        <w:t>Tatar</w:t>
      </w:r>
      <w:r w:rsidR="008E255A">
        <w:t>, M.</w:t>
      </w:r>
      <w:r>
        <w:t xml:space="preserve"> (1987) </w:t>
      </w:r>
      <w:r w:rsidRPr="000F7DD6">
        <w:rPr>
          <w:i/>
        </w:rPr>
        <w:t>Hard Facts of the Grimms’ Fairy Tales</w:t>
      </w:r>
    </w:p>
    <w:p w14:paraId="0C63B1EF" w14:textId="4315F13D" w:rsidR="000F7DD6" w:rsidRDefault="00AD146D" w:rsidP="003B001D">
      <w:r>
        <w:t>Princeton, New Jersey. Princeton University Press</w:t>
      </w:r>
    </w:p>
    <w:p w14:paraId="5D5C903A" w14:textId="6369B63B" w:rsidR="00AD146D" w:rsidRDefault="00AD146D" w:rsidP="003B001D">
      <w:r>
        <w:t>Page 40. Fig 3</w:t>
      </w:r>
    </w:p>
    <w:p w14:paraId="3BD487C7" w14:textId="77777777" w:rsidR="00AD146D" w:rsidRDefault="00AD146D" w:rsidP="003B001D"/>
    <w:p w14:paraId="6980E693" w14:textId="3FC29CD5" w:rsidR="00AD146D" w:rsidRDefault="00AD146D" w:rsidP="003B001D">
      <w:r>
        <w:t>Fig 5:</w:t>
      </w:r>
    </w:p>
    <w:p w14:paraId="19215A93" w14:textId="58D14ABD" w:rsidR="00AD146D" w:rsidRDefault="008E255A" w:rsidP="00AD146D">
      <w:pPr>
        <w:rPr>
          <w:i/>
        </w:rPr>
      </w:pPr>
      <w:r>
        <w:t xml:space="preserve">Tatar, M. </w:t>
      </w:r>
      <w:r w:rsidR="00AD146D">
        <w:t xml:space="preserve">(1987) </w:t>
      </w:r>
      <w:r w:rsidR="00AD146D" w:rsidRPr="000F7DD6">
        <w:rPr>
          <w:i/>
        </w:rPr>
        <w:t>Hard Facts of the Grimms’ Fairy Tales</w:t>
      </w:r>
    </w:p>
    <w:p w14:paraId="2F9C81B6" w14:textId="77777777" w:rsidR="00AD146D" w:rsidRDefault="00AD146D" w:rsidP="00AD146D">
      <w:r>
        <w:t>Princeton, New Jersey. Princeton University Press</w:t>
      </w:r>
    </w:p>
    <w:p w14:paraId="2228E176" w14:textId="462199F8" w:rsidR="00AD146D" w:rsidRDefault="00AD146D" w:rsidP="00AD146D">
      <w:r>
        <w:t>Page 40. Fig 4</w:t>
      </w:r>
    </w:p>
    <w:p w14:paraId="579D3C5D" w14:textId="77777777" w:rsidR="00AD146D" w:rsidRDefault="00AD146D" w:rsidP="00AD146D"/>
    <w:p w14:paraId="121CA54D" w14:textId="03E4537D" w:rsidR="00AD146D" w:rsidRDefault="00AD146D" w:rsidP="00AD146D">
      <w:r>
        <w:t>Fig 6:</w:t>
      </w:r>
    </w:p>
    <w:p w14:paraId="6963A1DF" w14:textId="3B168D88" w:rsidR="00AD146D" w:rsidRDefault="00AD146D" w:rsidP="00AD146D">
      <w:pPr>
        <w:rPr>
          <w:i/>
        </w:rPr>
      </w:pPr>
      <w:r>
        <w:t>Tatar</w:t>
      </w:r>
      <w:r w:rsidR="00C378DE">
        <w:t>, M</w:t>
      </w:r>
      <w:r w:rsidR="008E255A">
        <w:t>.</w:t>
      </w:r>
      <w:r>
        <w:t xml:space="preserve"> (1987) </w:t>
      </w:r>
      <w:r w:rsidRPr="000F7DD6">
        <w:rPr>
          <w:i/>
        </w:rPr>
        <w:t>Hard Facts of the Grimms’ Fairy Tales</w:t>
      </w:r>
    </w:p>
    <w:p w14:paraId="2E45E272" w14:textId="77777777" w:rsidR="00AD146D" w:rsidRDefault="00AD146D" w:rsidP="00AD146D">
      <w:r>
        <w:t>Princeton, New Jersey. Princeton University Press</w:t>
      </w:r>
    </w:p>
    <w:p w14:paraId="4A0D019C" w14:textId="1ABEEFF4" w:rsidR="00AD146D" w:rsidRDefault="00AD146D" w:rsidP="00AD146D">
      <w:r>
        <w:t>Page 41. Fig 5</w:t>
      </w:r>
    </w:p>
    <w:p w14:paraId="2A0821D5" w14:textId="77777777" w:rsidR="00AD146D" w:rsidRDefault="00AD146D" w:rsidP="00AD146D"/>
    <w:p w14:paraId="043A78D0" w14:textId="77777777" w:rsidR="008E255A" w:rsidRDefault="00AD146D" w:rsidP="00AD146D">
      <w:r>
        <w:t>Fig 7:</w:t>
      </w:r>
    </w:p>
    <w:p w14:paraId="55E08CAB" w14:textId="2B82824E" w:rsidR="008E255A" w:rsidRDefault="00AD146D" w:rsidP="00AD146D">
      <w:r>
        <w:t>Rackham</w:t>
      </w:r>
      <w:r w:rsidR="008E255A">
        <w:t>, A.</w:t>
      </w:r>
      <w:r>
        <w:t xml:space="preserve"> </w:t>
      </w:r>
      <w:r w:rsidR="008E255A">
        <w:t>(</w:t>
      </w:r>
      <w:r w:rsidR="00C378DE">
        <w:t>1916)</w:t>
      </w:r>
      <w:r w:rsidR="00C378DE" w:rsidRPr="008E255A">
        <w:rPr>
          <w:i/>
        </w:rPr>
        <w:t xml:space="preserve"> The</w:t>
      </w:r>
      <w:r w:rsidRPr="008E255A">
        <w:rPr>
          <w:i/>
        </w:rPr>
        <w:t xml:space="preserve"> water of Life</w:t>
      </w:r>
      <w:r w:rsidR="008E255A">
        <w:rPr>
          <w:i/>
        </w:rPr>
        <w:t>.</w:t>
      </w:r>
      <w:r w:rsidR="008E255A">
        <w:t xml:space="preserve"> (Online)</w:t>
      </w:r>
    </w:p>
    <w:p w14:paraId="47BFEC2E" w14:textId="22816420" w:rsidR="00AD146D" w:rsidRDefault="008E255A" w:rsidP="00AD146D">
      <w:r>
        <w:t>Available at:</w:t>
      </w:r>
    </w:p>
    <w:p w14:paraId="103F1400" w14:textId="69001256" w:rsidR="00AD146D" w:rsidRDefault="00650E5A" w:rsidP="00AD146D">
      <w:hyperlink r:id="rId19" w:history="1">
        <w:r w:rsidR="008E255A" w:rsidRPr="002300E1">
          <w:rPr>
            <w:rStyle w:val="Hyperlink"/>
          </w:rPr>
          <w:t>https://www.art.com/products/p30747046218-sa-i9026847/arthur-rackham-the-water-of-life.htm</w:t>
        </w:r>
      </w:hyperlink>
    </w:p>
    <w:p w14:paraId="03FAE897" w14:textId="18FD033F" w:rsidR="008E255A" w:rsidRDefault="00C378DE" w:rsidP="00AD146D">
      <w:r>
        <w:t>(Accessed</w:t>
      </w:r>
      <w:r w:rsidR="008E255A">
        <w:t xml:space="preserve"> on 1</w:t>
      </w:r>
      <w:r w:rsidR="008E255A" w:rsidRPr="008E255A">
        <w:rPr>
          <w:vertAlign w:val="superscript"/>
        </w:rPr>
        <w:t>st</w:t>
      </w:r>
      <w:r w:rsidR="008E255A">
        <w:t xml:space="preserve"> May 2018)</w:t>
      </w:r>
    </w:p>
    <w:p w14:paraId="5EEF039D" w14:textId="77777777" w:rsidR="00AD146D" w:rsidRDefault="00AD146D" w:rsidP="00AD146D"/>
    <w:p w14:paraId="6FFE2528" w14:textId="77777777" w:rsidR="00AD146D" w:rsidRDefault="00AD146D" w:rsidP="00AD146D"/>
    <w:p w14:paraId="00B452DB" w14:textId="77777777" w:rsidR="000F7DD6" w:rsidRPr="000F7DD6" w:rsidRDefault="000F7DD6" w:rsidP="003B001D"/>
    <w:p w14:paraId="52CC6240" w14:textId="77777777" w:rsidR="00946040" w:rsidRDefault="00946040" w:rsidP="003B001D"/>
    <w:p w14:paraId="48437415" w14:textId="77777777" w:rsidR="00D016E2" w:rsidRPr="008258AD" w:rsidRDefault="00D016E2" w:rsidP="003B001D">
      <w:pPr>
        <w:rPr>
          <w:sz w:val="32"/>
          <w:szCs w:val="32"/>
          <w:u w:val="single"/>
        </w:rPr>
      </w:pPr>
    </w:p>
    <w:p w14:paraId="52ED063C" w14:textId="77777777" w:rsidR="003B001D" w:rsidRDefault="003B001D"/>
    <w:sectPr w:rsidR="003B001D" w:rsidSect="008E08F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dobe Hebrew">
    <w:panose1 w:val="02040503050201020203"/>
    <w:charset w:val="00"/>
    <w:family w:val="auto"/>
    <w:pitch w:val="variable"/>
    <w:sig w:usb0="8000086F" w:usb1="4000204A" w:usb2="00000000" w:usb3="00000000" w:csb0="00000021" w:csb1="00000000"/>
  </w:font>
  <w:font w:name="Calibri">
    <w:panose1 w:val="020F0502020204030204"/>
    <w:charset w:val="00"/>
    <w:family w:val="auto"/>
    <w:pitch w:val="variable"/>
    <w:sig w:usb0="E10002FF" w:usb1="4000ACFF" w:usb2="00000009"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1"/>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ECF"/>
    <w:rsid w:val="000260CD"/>
    <w:rsid w:val="000400A8"/>
    <w:rsid w:val="00042F0F"/>
    <w:rsid w:val="00067525"/>
    <w:rsid w:val="000F18EE"/>
    <w:rsid w:val="000F1BDD"/>
    <w:rsid w:val="000F7DD6"/>
    <w:rsid w:val="00127649"/>
    <w:rsid w:val="0014199C"/>
    <w:rsid w:val="00186A17"/>
    <w:rsid w:val="001C6ECF"/>
    <w:rsid w:val="001F39F1"/>
    <w:rsid w:val="00233FA7"/>
    <w:rsid w:val="00294ED5"/>
    <w:rsid w:val="002955B5"/>
    <w:rsid w:val="002A3371"/>
    <w:rsid w:val="002B3042"/>
    <w:rsid w:val="002E2190"/>
    <w:rsid w:val="00365D3D"/>
    <w:rsid w:val="00384868"/>
    <w:rsid w:val="003B001D"/>
    <w:rsid w:val="003C0218"/>
    <w:rsid w:val="003F0CBC"/>
    <w:rsid w:val="004323AE"/>
    <w:rsid w:val="0045456E"/>
    <w:rsid w:val="004A3CD3"/>
    <w:rsid w:val="004F3A71"/>
    <w:rsid w:val="00513704"/>
    <w:rsid w:val="005241D5"/>
    <w:rsid w:val="005871B5"/>
    <w:rsid w:val="00594E72"/>
    <w:rsid w:val="005C22BB"/>
    <w:rsid w:val="005C7E8C"/>
    <w:rsid w:val="005F3ABB"/>
    <w:rsid w:val="005F5956"/>
    <w:rsid w:val="00650E5A"/>
    <w:rsid w:val="006579D7"/>
    <w:rsid w:val="00686A12"/>
    <w:rsid w:val="006E1C30"/>
    <w:rsid w:val="00755529"/>
    <w:rsid w:val="007B1390"/>
    <w:rsid w:val="007F0B4E"/>
    <w:rsid w:val="008258AD"/>
    <w:rsid w:val="008260CA"/>
    <w:rsid w:val="008644E3"/>
    <w:rsid w:val="00893A63"/>
    <w:rsid w:val="008A1185"/>
    <w:rsid w:val="008B7276"/>
    <w:rsid w:val="008E0262"/>
    <w:rsid w:val="008E02E4"/>
    <w:rsid w:val="008E08F2"/>
    <w:rsid w:val="008E255A"/>
    <w:rsid w:val="00914DAC"/>
    <w:rsid w:val="00946040"/>
    <w:rsid w:val="00964A01"/>
    <w:rsid w:val="009B7D97"/>
    <w:rsid w:val="009D1569"/>
    <w:rsid w:val="009E5526"/>
    <w:rsid w:val="00A04770"/>
    <w:rsid w:val="00A2360D"/>
    <w:rsid w:val="00AA1392"/>
    <w:rsid w:val="00AD146D"/>
    <w:rsid w:val="00AD2F1B"/>
    <w:rsid w:val="00AF434F"/>
    <w:rsid w:val="00B136DA"/>
    <w:rsid w:val="00B562B7"/>
    <w:rsid w:val="00B90A68"/>
    <w:rsid w:val="00B95F81"/>
    <w:rsid w:val="00BC4652"/>
    <w:rsid w:val="00C20A15"/>
    <w:rsid w:val="00C21C48"/>
    <w:rsid w:val="00C378DE"/>
    <w:rsid w:val="00C42786"/>
    <w:rsid w:val="00C43998"/>
    <w:rsid w:val="00C828D5"/>
    <w:rsid w:val="00C87332"/>
    <w:rsid w:val="00CD0BFA"/>
    <w:rsid w:val="00CF3142"/>
    <w:rsid w:val="00D016E2"/>
    <w:rsid w:val="00D52688"/>
    <w:rsid w:val="00D9459D"/>
    <w:rsid w:val="00DB0AFB"/>
    <w:rsid w:val="00DD02A6"/>
    <w:rsid w:val="00E225FD"/>
    <w:rsid w:val="00E6000A"/>
    <w:rsid w:val="00EC3A8A"/>
    <w:rsid w:val="00F2169D"/>
    <w:rsid w:val="00F23093"/>
    <w:rsid w:val="00F46CF3"/>
    <w:rsid w:val="00F707E9"/>
    <w:rsid w:val="00F94AF7"/>
    <w:rsid w:val="00FC5A08"/>
    <w:rsid w:val="00FD5E8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11B2C5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A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20A15"/>
    <w:rPr>
      <w:rFonts w:ascii="Lucida Grande" w:hAnsi="Lucida Grande" w:cs="Lucida Grande"/>
      <w:sz w:val="18"/>
      <w:szCs w:val="18"/>
    </w:rPr>
  </w:style>
  <w:style w:type="character" w:styleId="Hyperlink">
    <w:name w:val="Hyperlink"/>
    <w:basedOn w:val="DefaultParagraphFont"/>
    <w:uiPriority w:val="99"/>
    <w:unhideWhenUsed/>
    <w:rsid w:val="00755529"/>
    <w:rPr>
      <w:color w:val="0000FF" w:themeColor="hyperlink"/>
      <w:u w:val="single"/>
    </w:rPr>
  </w:style>
  <w:style w:type="character" w:styleId="FollowedHyperlink">
    <w:name w:val="FollowedHyperlink"/>
    <w:basedOn w:val="DefaultParagraphFont"/>
    <w:uiPriority w:val="99"/>
    <w:semiHidden/>
    <w:unhideWhenUsed/>
    <w:rsid w:val="0075552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20A1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20A15"/>
    <w:rPr>
      <w:rFonts w:ascii="Lucida Grande" w:hAnsi="Lucida Grande" w:cs="Lucida Grande"/>
      <w:sz w:val="18"/>
      <w:szCs w:val="18"/>
    </w:rPr>
  </w:style>
  <w:style w:type="character" w:styleId="Hyperlink">
    <w:name w:val="Hyperlink"/>
    <w:basedOn w:val="DefaultParagraphFont"/>
    <w:uiPriority w:val="99"/>
    <w:unhideWhenUsed/>
    <w:rsid w:val="00755529"/>
    <w:rPr>
      <w:color w:val="0000FF" w:themeColor="hyperlink"/>
      <w:u w:val="single"/>
    </w:rPr>
  </w:style>
  <w:style w:type="character" w:styleId="FollowedHyperlink">
    <w:name w:val="FollowedHyperlink"/>
    <w:basedOn w:val="DefaultParagraphFont"/>
    <w:uiPriority w:val="99"/>
    <w:semiHidden/>
    <w:unhideWhenUsed/>
    <w:rsid w:val="0075552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jp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jpg"/><Relationship Id="rId11" Type="http://schemas.openxmlformats.org/officeDocument/2006/relationships/image" Target="media/image7.png"/><Relationship Id="rId12" Type="http://schemas.openxmlformats.org/officeDocument/2006/relationships/hyperlink" Target="https://www.britannica.com/biography/Brothers-Grimm" TargetMode="External"/><Relationship Id="rId13" Type="http://schemas.openxmlformats.org/officeDocument/2006/relationships/hyperlink" Target="https://www.britannica.com/biography/Bruno-Bettelheim" TargetMode="External"/><Relationship Id="rId14" Type="http://schemas.openxmlformats.org/officeDocument/2006/relationships/hyperlink" Target="http://www.marie-louisevonfranz.com/en/homepage.html" TargetMode="External"/><Relationship Id="rId15" Type="http://schemas.openxmlformats.org/officeDocument/2006/relationships/hyperlink" Target="http://www.surlalunefairytales.com/illustrations/hanselgretel/rackhamhansel2.html" TargetMode="External"/><Relationship Id="rId16" Type="http://schemas.openxmlformats.org/officeDocument/2006/relationships/hyperlink" Target="http://ashevillejungcenter.org/product/jungian-fairy-tales-series/" TargetMode="External"/><Relationship Id="rId17" Type="http://schemas.openxmlformats.org/officeDocument/2006/relationships/hyperlink" Target="https://www.geni.com/people/Dr-Bruno-Bettelheim/6000000019594389797" TargetMode="External"/><Relationship Id="rId18" Type="http://schemas.openxmlformats.org/officeDocument/2006/relationships/hyperlink" Target="https://www.abebooks.com/Uses-Enchantment-Meaning-Importance-Fairy-Tales/3697615145/bd" TargetMode="External"/><Relationship Id="rId19" Type="http://schemas.openxmlformats.org/officeDocument/2006/relationships/hyperlink" Target="https://www.art.com/products/p30747046218-sa-i9026847/arthur-rackham-the-water-of-life.htm"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jpg"/><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2292</Words>
  <Characters>13070</Characters>
  <Application>Microsoft Macintosh Word</Application>
  <DocSecurity>0</DocSecurity>
  <Lines>108</Lines>
  <Paragraphs>30</Paragraphs>
  <ScaleCrop>false</ScaleCrop>
  <Company>Donna Tutton Artwork</Company>
  <LinksUpToDate>false</LinksUpToDate>
  <CharactersWithSpaces>15332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Black</dc:creator>
  <cp:keywords/>
  <dc:description/>
  <cp:lastModifiedBy>Donna Black</cp:lastModifiedBy>
  <cp:revision>2</cp:revision>
  <dcterms:created xsi:type="dcterms:W3CDTF">2018-05-09T11:40:00Z</dcterms:created>
  <dcterms:modified xsi:type="dcterms:W3CDTF">2018-05-09T11:40:00Z</dcterms:modified>
</cp:coreProperties>
</file>