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4571" w:rsidRDefault="00D54571" w:rsidP="00A43D1D">
      <w:pPr>
        <w:jc w:val="center"/>
      </w:pPr>
      <w:r w:rsidRPr="00AF3634">
        <w:rPr>
          <w:rFonts w:cs="Times New Roman"/>
          <w:noProof/>
          <w:color w:val="00B050"/>
          <w:lang w:val="en-US"/>
        </w:rPr>
        <w:drawing>
          <wp:inline distT="0" distB="0" distL="0" distR="0">
            <wp:extent cx="2324100" cy="904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324100" cy="904875"/>
                    </a:xfrm>
                    <a:prstGeom prst="rect">
                      <a:avLst/>
                    </a:prstGeom>
                  </pic:spPr>
                </pic:pic>
              </a:graphicData>
            </a:graphic>
          </wp:inline>
        </w:drawing>
      </w:r>
    </w:p>
    <w:p w:rsidR="00D54571" w:rsidRDefault="00D54571" w:rsidP="00A43D1D">
      <w:pPr>
        <w:rPr>
          <w:sz w:val="32"/>
        </w:rPr>
      </w:pPr>
    </w:p>
    <w:p w:rsidR="00D54571" w:rsidRPr="00D54571" w:rsidRDefault="00D54571" w:rsidP="00A43D1D">
      <w:pPr>
        <w:jc w:val="center"/>
        <w:rPr>
          <w:sz w:val="32"/>
        </w:rPr>
      </w:pPr>
      <w:r w:rsidRPr="00D54571">
        <w:rPr>
          <w:sz w:val="32"/>
        </w:rPr>
        <w:t>BMSW4001</w:t>
      </w:r>
    </w:p>
    <w:p w:rsidR="00D54571" w:rsidRPr="00D54571" w:rsidRDefault="00D54571" w:rsidP="00A43D1D">
      <w:pPr>
        <w:jc w:val="center"/>
        <w:rPr>
          <w:sz w:val="32"/>
        </w:rPr>
      </w:pPr>
      <w:r w:rsidRPr="00D54571">
        <w:rPr>
          <w:sz w:val="32"/>
        </w:rPr>
        <w:t>Academic and Employability Skills</w:t>
      </w:r>
    </w:p>
    <w:p w:rsidR="00D54571" w:rsidRPr="00D54571" w:rsidRDefault="00D54571" w:rsidP="00A43D1D">
      <w:pPr>
        <w:jc w:val="center"/>
        <w:rPr>
          <w:sz w:val="32"/>
        </w:rPr>
      </w:pPr>
    </w:p>
    <w:p w:rsidR="00D54571" w:rsidRPr="00D54571" w:rsidRDefault="00D54571" w:rsidP="00A43D1D">
      <w:pPr>
        <w:jc w:val="center"/>
        <w:rPr>
          <w:sz w:val="32"/>
        </w:rPr>
      </w:pPr>
      <w:r w:rsidRPr="00D54571">
        <w:rPr>
          <w:sz w:val="32"/>
        </w:rPr>
        <w:t>Task 2- Report</w:t>
      </w:r>
    </w:p>
    <w:p w:rsidR="00D54571" w:rsidRPr="00D54571" w:rsidRDefault="00D54571" w:rsidP="00A43D1D">
      <w:pPr>
        <w:jc w:val="center"/>
        <w:rPr>
          <w:sz w:val="32"/>
        </w:rPr>
      </w:pPr>
    </w:p>
    <w:p w:rsidR="00D54571" w:rsidRDefault="00AE75FC" w:rsidP="00A43D1D">
      <w:pPr>
        <w:rPr>
          <w:sz w:val="32"/>
        </w:rPr>
      </w:pPr>
      <w:r>
        <w:rPr>
          <w:sz w:val="32"/>
        </w:rPr>
        <w:t>Student name: Fizesan Florin Adrian</w:t>
      </w:r>
    </w:p>
    <w:p w:rsidR="00AE75FC" w:rsidRDefault="00AE75FC" w:rsidP="00A43D1D">
      <w:pPr>
        <w:rPr>
          <w:sz w:val="32"/>
        </w:rPr>
      </w:pPr>
      <w:r>
        <w:rPr>
          <w:sz w:val="32"/>
        </w:rPr>
        <w:t>ID:2116189</w:t>
      </w:r>
    </w:p>
    <w:p w:rsidR="00D54571" w:rsidRDefault="00D54571" w:rsidP="00A43D1D">
      <w:pPr>
        <w:rPr>
          <w:sz w:val="32"/>
        </w:rPr>
      </w:pPr>
    </w:p>
    <w:p w:rsidR="00D54571" w:rsidRDefault="00D54571" w:rsidP="00A43D1D">
      <w:pPr>
        <w:rPr>
          <w:sz w:val="32"/>
        </w:rPr>
      </w:pPr>
    </w:p>
    <w:p w:rsidR="00D54571" w:rsidRDefault="00D54571" w:rsidP="00A43D1D">
      <w:pPr>
        <w:rPr>
          <w:sz w:val="32"/>
        </w:rPr>
      </w:pPr>
    </w:p>
    <w:p w:rsidR="00D54571" w:rsidRPr="00D54571" w:rsidRDefault="00D54571" w:rsidP="00A43D1D">
      <w:pPr>
        <w:rPr>
          <w:sz w:val="32"/>
        </w:rPr>
      </w:pPr>
    </w:p>
    <w:p w:rsidR="009614D1" w:rsidRDefault="009614D1" w:rsidP="00A43D1D">
      <w:r>
        <w:br w:type="page"/>
      </w:r>
    </w:p>
    <w:sdt>
      <w:sdtPr>
        <w:rPr>
          <w:rFonts w:ascii="Times New Roman" w:eastAsiaTheme="minorHAnsi" w:hAnsi="Times New Roman" w:cstheme="minorBidi"/>
          <w:b w:val="0"/>
          <w:bCs w:val="0"/>
          <w:color w:val="auto"/>
          <w:sz w:val="24"/>
          <w:szCs w:val="22"/>
          <w:lang w:val="en-GB" w:eastAsia="en-US"/>
        </w:rPr>
        <w:id w:val="-57411852"/>
        <w:docPartObj>
          <w:docPartGallery w:val="Table of Contents"/>
          <w:docPartUnique/>
        </w:docPartObj>
      </w:sdtPr>
      <w:sdtEndPr>
        <w:rPr>
          <w:noProof/>
        </w:rPr>
      </w:sdtEndPr>
      <w:sdtContent>
        <w:p w:rsidR="00A43D1D" w:rsidRPr="00A43D1D" w:rsidRDefault="00A43D1D" w:rsidP="00A43D1D">
          <w:pPr>
            <w:pStyle w:val="TOCHeading"/>
            <w:spacing w:after="200"/>
            <w:jc w:val="center"/>
            <w:rPr>
              <w:rFonts w:ascii="Times New Roman" w:hAnsi="Times New Roman" w:cs="Times New Roman"/>
              <w:color w:val="auto"/>
              <w:sz w:val="32"/>
            </w:rPr>
          </w:pPr>
          <w:r w:rsidRPr="00A43D1D">
            <w:rPr>
              <w:rFonts w:ascii="Times New Roman" w:hAnsi="Times New Roman" w:cs="Times New Roman"/>
              <w:color w:val="auto"/>
              <w:sz w:val="32"/>
            </w:rPr>
            <w:t>Table of Contents</w:t>
          </w:r>
        </w:p>
        <w:p w:rsidR="00A43D1D" w:rsidRDefault="00DA21E1" w:rsidP="00A43D1D">
          <w:pPr>
            <w:pStyle w:val="TOC1"/>
            <w:tabs>
              <w:tab w:val="right" w:leader="dot" w:pos="9350"/>
            </w:tabs>
            <w:spacing w:after="200"/>
            <w:rPr>
              <w:noProof/>
            </w:rPr>
          </w:pPr>
          <w:r w:rsidRPr="00DA21E1">
            <w:fldChar w:fldCharType="begin"/>
          </w:r>
          <w:r w:rsidR="00A43D1D">
            <w:instrText xml:space="preserve"> TOC \o "1-3" \h \z \u </w:instrText>
          </w:r>
          <w:r w:rsidRPr="00DA21E1">
            <w:fldChar w:fldCharType="separate"/>
          </w:r>
          <w:hyperlink w:anchor="_Toc92044356" w:history="1">
            <w:r w:rsidR="00A43D1D" w:rsidRPr="00222905">
              <w:rPr>
                <w:rStyle w:val="Hyperlink"/>
                <w:noProof/>
              </w:rPr>
              <w:t>Introduction</w:t>
            </w:r>
            <w:r w:rsidR="00A43D1D">
              <w:rPr>
                <w:noProof/>
                <w:webHidden/>
              </w:rPr>
              <w:tab/>
            </w:r>
            <w:r>
              <w:rPr>
                <w:noProof/>
                <w:webHidden/>
              </w:rPr>
              <w:fldChar w:fldCharType="begin"/>
            </w:r>
            <w:r w:rsidR="00A43D1D">
              <w:rPr>
                <w:noProof/>
                <w:webHidden/>
              </w:rPr>
              <w:instrText xml:space="preserve"> PAGEREF _Toc92044356 \h </w:instrText>
            </w:r>
            <w:r>
              <w:rPr>
                <w:noProof/>
                <w:webHidden/>
              </w:rPr>
            </w:r>
            <w:r>
              <w:rPr>
                <w:noProof/>
                <w:webHidden/>
              </w:rPr>
              <w:fldChar w:fldCharType="separate"/>
            </w:r>
            <w:r w:rsidR="00A43D1D">
              <w:rPr>
                <w:noProof/>
                <w:webHidden/>
              </w:rPr>
              <w:t>4</w:t>
            </w:r>
            <w:r>
              <w:rPr>
                <w:noProof/>
                <w:webHidden/>
              </w:rPr>
              <w:fldChar w:fldCharType="end"/>
            </w:r>
          </w:hyperlink>
        </w:p>
        <w:p w:rsidR="00A43D1D" w:rsidRDefault="00DA21E1" w:rsidP="00A43D1D">
          <w:pPr>
            <w:pStyle w:val="TOC1"/>
            <w:tabs>
              <w:tab w:val="right" w:leader="dot" w:pos="9350"/>
            </w:tabs>
            <w:spacing w:after="200"/>
            <w:rPr>
              <w:noProof/>
            </w:rPr>
          </w:pPr>
          <w:hyperlink w:anchor="_Toc92044357" w:history="1">
            <w:r w:rsidR="00A43D1D" w:rsidRPr="00222905">
              <w:rPr>
                <w:rStyle w:val="Hyperlink"/>
                <w:noProof/>
              </w:rPr>
              <w:t>Task 2- Report</w:t>
            </w:r>
            <w:r w:rsidR="00A43D1D">
              <w:rPr>
                <w:noProof/>
                <w:webHidden/>
              </w:rPr>
              <w:tab/>
            </w:r>
            <w:r>
              <w:rPr>
                <w:noProof/>
                <w:webHidden/>
              </w:rPr>
              <w:fldChar w:fldCharType="begin"/>
            </w:r>
            <w:r w:rsidR="00A43D1D">
              <w:rPr>
                <w:noProof/>
                <w:webHidden/>
              </w:rPr>
              <w:instrText xml:space="preserve"> PAGEREF _Toc92044357 \h </w:instrText>
            </w:r>
            <w:r>
              <w:rPr>
                <w:noProof/>
                <w:webHidden/>
              </w:rPr>
            </w:r>
            <w:r>
              <w:rPr>
                <w:noProof/>
                <w:webHidden/>
              </w:rPr>
              <w:fldChar w:fldCharType="separate"/>
            </w:r>
            <w:r w:rsidR="00A43D1D">
              <w:rPr>
                <w:noProof/>
                <w:webHidden/>
              </w:rPr>
              <w:t>5</w:t>
            </w:r>
            <w:r>
              <w:rPr>
                <w:noProof/>
                <w:webHidden/>
              </w:rPr>
              <w:fldChar w:fldCharType="end"/>
            </w:r>
          </w:hyperlink>
        </w:p>
        <w:p w:rsidR="00A43D1D" w:rsidRDefault="00DA21E1" w:rsidP="00A43D1D">
          <w:pPr>
            <w:pStyle w:val="TOC2"/>
            <w:tabs>
              <w:tab w:val="right" w:leader="dot" w:pos="9350"/>
            </w:tabs>
            <w:spacing w:after="200"/>
            <w:rPr>
              <w:noProof/>
            </w:rPr>
          </w:pPr>
          <w:hyperlink w:anchor="_Toc92044358" w:history="1">
            <w:r w:rsidR="00A43D1D" w:rsidRPr="00222905">
              <w:rPr>
                <w:rStyle w:val="Hyperlink"/>
                <w:noProof/>
              </w:rPr>
              <w:t>An overview of Gibb’s Reflective Cycle</w:t>
            </w:r>
            <w:r w:rsidR="00A43D1D">
              <w:rPr>
                <w:noProof/>
                <w:webHidden/>
              </w:rPr>
              <w:tab/>
            </w:r>
            <w:r>
              <w:rPr>
                <w:noProof/>
                <w:webHidden/>
              </w:rPr>
              <w:fldChar w:fldCharType="begin"/>
            </w:r>
            <w:r w:rsidR="00A43D1D">
              <w:rPr>
                <w:noProof/>
                <w:webHidden/>
              </w:rPr>
              <w:instrText xml:space="preserve"> PAGEREF _Toc92044358 \h </w:instrText>
            </w:r>
            <w:r>
              <w:rPr>
                <w:noProof/>
                <w:webHidden/>
              </w:rPr>
            </w:r>
            <w:r>
              <w:rPr>
                <w:noProof/>
                <w:webHidden/>
              </w:rPr>
              <w:fldChar w:fldCharType="separate"/>
            </w:r>
            <w:r w:rsidR="00A43D1D">
              <w:rPr>
                <w:noProof/>
                <w:webHidden/>
              </w:rPr>
              <w:t>5</w:t>
            </w:r>
            <w:r>
              <w:rPr>
                <w:noProof/>
                <w:webHidden/>
              </w:rPr>
              <w:fldChar w:fldCharType="end"/>
            </w:r>
          </w:hyperlink>
        </w:p>
        <w:p w:rsidR="00A43D1D" w:rsidRDefault="00DA21E1" w:rsidP="00A43D1D">
          <w:pPr>
            <w:pStyle w:val="TOC2"/>
            <w:tabs>
              <w:tab w:val="right" w:leader="dot" w:pos="9350"/>
            </w:tabs>
            <w:spacing w:after="200"/>
            <w:rPr>
              <w:noProof/>
            </w:rPr>
          </w:pPr>
          <w:hyperlink w:anchor="_Toc92044359" w:history="1">
            <w:r w:rsidR="00A43D1D" w:rsidRPr="00222905">
              <w:rPr>
                <w:rStyle w:val="Hyperlink"/>
                <w:noProof/>
              </w:rPr>
              <w:t>Reflecting on My Learning</w:t>
            </w:r>
            <w:r w:rsidR="00A43D1D">
              <w:rPr>
                <w:noProof/>
                <w:webHidden/>
              </w:rPr>
              <w:tab/>
            </w:r>
            <w:r>
              <w:rPr>
                <w:noProof/>
                <w:webHidden/>
              </w:rPr>
              <w:fldChar w:fldCharType="begin"/>
            </w:r>
            <w:r w:rsidR="00A43D1D">
              <w:rPr>
                <w:noProof/>
                <w:webHidden/>
              </w:rPr>
              <w:instrText xml:space="preserve"> PAGEREF _Toc92044359 \h </w:instrText>
            </w:r>
            <w:r>
              <w:rPr>
                <w:noProof/>
                <w:webHidden/>
              </w:rPr>
            </w:r>
            <w:r>
              <w:rPr>
                <w:noProof/>
                <w:webHidden/>
              </w:rPr>
              <w:fldChar w:fldCharType="separate"/>
            </w:r>
            <w:r w:rsidR="00A43D1D">
              <w:rPr>
                <w:noProof/>
                <w:webHidden/>
              </w:rPr>
              <w:t>6</w:t>
            </w:r>
            <w:r>
              <w:rPr>
                <w:noProof/>
                <w:webHidden/>
              </w:rPr>
              <w:fldChar w:fldCharType="end"/>
            </w:r>
          </w:hyperlink>
        </w:p>
        <w:p w:rsidR="00A43D1D" w:rsidRDefault="00DA21E1" w:rsidP="00A43D1D">
          <w:pPr>
            <w:pStyle w:val="TOC2"/>
            <w:tabs>
              <w:tab w:val="right" w:leader="dot" w:pos="9350"/>
            </w:tabs>
            <w:spacing w:after="200"/>
            <w:rPr>
              <w:noProof/>
            </w:rPr>
          </w:pPr>
          <w:hyperlink w:anchor="_Toc92044360" w:history="1">
            <w:r w:rsidR="00A43D1D" w:rsidRPr="00222905">
              <w:rPr>
                <w:rStyle w:val="Hyperlink"/>
                <w:noProof/>
              </w:rPr>
              <w:t>Reviewing the Literature of the Discoursed Issues</w:t>
            </w:r>
            <w:r w:rsidR="00A43D1D">
              <w:rPr>
                <w:noProof/>
                <w:webHidden/>
              </w:rPr>
              <w:tab/>
            </w:r>
            <w:r>
              <w:rPr>
                <w:noProof/>
                <w:webHidden/>
              </w:rPr>
              <w:fldChar w:fldCharType="begin"/>
            </w:r>
            <w:r w:rsidR="00A43D1D">
              <w:rPr>
                <w:noProof/>
                <w:webHidden/>
              </w:rPr>
              <w:instrText xml:space="preserve"> PAGEREF _Toc92044360 \h </w:instrText>
            </w:r>
            <w:r>
              <w:rPr>
                <w:noProof/>
                <w:webHidden/>
              </w:rPr>
            </w:r>
            <w:r>
              <w:rPr>
                <w:noProof/>
                <w:webHidden/>
              </w:rPr>
              <w:fldChar w:fldCharType="separate"/>
            </w:r>
            <w:r w:rsidR="00A43D1D">
              <w:rPr>
                <w:noProof/>
                <w:webHidden/>
              </w:rPr>
              <w:t>8</w:t>
            </w:r>
            <w:r>
              <w:rPr>
                <w:noProof/>
                <w:webHidden/>
              </w:rPr>
              <w:fldChar w:fldCharType="end"/>
            </w:r>
          </w:hyperlink>
        </w:p>
        <w:p w:rsidR="00A43D1D" w:rsidRDefault="00DA21E1" w:rsidP="00A43D1D">
          <w:pPr>
            <w:pStyle w:val="TOC2"/>
            <w:tabs>
              <w:tab w:val="right" w:leader="dot" w:pos="9350"/>
            </w:tabs>
            <w:spacing w:after="200"/>
            <w:rPr>
              <w:noProof/>
            </w:rPr>
          </w:pPr>
          <w:hyperlink w:anchor="_Toc92044361" w:history="1">
            <w:r w:rsidR="00A43D1D" w:rsidRPr="00222905">
              <w:rPr>
                <w:rStyle w:val="Hyperlink"/>
                <w:noProof/>
              </w:rPr>
              <w:t>The explanation of myself by using the feedback</w:t>
            </w:r>
            <w:r w:rsidR="00A43D1D">
              <w:rPr>
                <w:noProof/>
                <w:webHidden/>
              </w:rPr>
              <w:tab/>
            </w:r>
            <w:r>
              <w:rPr>
                <w:noProof/>
                <w:webHidden/>
              </w:rPr>
              <w:fldChar w:fldCharType="begin"/>
            </w:r>
            <w:r w:rsidR="00A43D1D">
              <w:rPr>
                <w:noProof/>
                <w:webHidden/>
              </w:rPr>
              <w:instrText xml:space="preserve"> PAGEREF _Toc92044361 \h </w:instrText>
            </w:r>
            <w:r>
              <w:rPr>
                <w:noProof/>
                <w:webHidden/>
              </w:rPr>
            </w:r>
            <w:r>
              <w:rPr>
                <w:noProof/>
                <w:webHidden/>
              </w:rPr>
              <w:fldChar w:fldCharType="separate"/>
            </w:r>
            <w:r w:rsidR="00A43D1D">
              <w:rPr>
                <w:noProof/>
                <w:webHidden/>
              </w:rPr>
              <w:t>9</w:t>
            </w:r>
            <w:r>
              <w:rPr>
                <w:noProof/>
                <w:webHidden/>
              </w:rPr>
              <w:fldChar w:fldCharType="end"/>
            </w:r>
          </w:hyperlink>
        </w:p>
        <w:p w:rsidR="00A43D1D" w:rsidRDefault="00DA21E1" w:rsidP="00A43D1D">
          <w:pPr>
            <w:pStyle w:val="TOC1"/>
            <w:tabs>
              <w:tab w:val="right" w:leader="dot" w:pos="9350"/>
            </w:tabs>
            <w:spacing w:after="200"/>
            <w:rPr>
              <w:noProof/>
            </w:rPr>
          </w:pPr>
          <w:hyperlink w:anchor="_Toc92044362" w:history="1">
            <w:r w:rsidR="00A43D1D" w:rsidRPr="00222905">
              <w:rPr>
                <w:rStyle w:val="Hyperlink"/>
                <w:noProof/>
              </w:rPr>
              <w:t>Conclusion</w:t>
            </w:r>
            <w:r w:rsidR="00A43D1D">
              <w:rPr>
                <w:noProof/>
                <w:webHidden/>
              </w:rPr>
              <w:tab/>
            </w:r>
            <w:r>
              <w:rPr>
                <w:noProof/>
                <w:webHidden/>
              </w:rPr>
              <w:fldChar w:fldCharType="begin"/>
            </w:r>
            <w:r w:rsidR="00A43D1D">
              <w:rPr>
                <w:noProof/>
                <w:webHidden/>
              </w:rPr>
              <w:instrText xml:space="preserve"> PAGEREF _Toc92044362 \h </w:instrText>
            </w:r>
            <w:r>
              <w:rPr>
                <w:noProof/>
                <w:webHidden/>
              </w:rPr>
            </w:r>
            <w:r>
              <w:rPr>
                <w:noProof/>
                <w:webHidden/>
              </w:rPr>
              <w:fldChar w:fldCharType="separate"/>
            </w:r>
            <w:r w:rsidR="00A43D1D">
              <w:rPr>
                <w:noProof/>
                <w:webHidden/>
              </w:rPr>
              <w:t>11</w:t>
            </w:r>
            <w:r>
              <w:rPr>
                <w:noProof/>
                <w:webHidden/>
              </w:rPr>
              <w:fldChar w:fldCharType="end"/>
            </w:r>
          </w:hyperlink>
        </w:p>
        <w:p w:rsidR="00A43D1D" w:rsidRDefault="00DA21E1" w:rsidP="00A43D1D">
          <w:pPr>
            <w:pStyle w:val="TOC1"/>
            <w:tabs>
              <w:tab w:val="right" w:leader="dot" w:pos="9350"/>
            </w:tabs>
            <w:spacing w:after="200"/>
            <w:rPr>
              <w:noProof/>
            </w:rPr>
          </w:pPr>
          <w:hyperlink w:anchor="_Toc92044363" w:history="1">
            <w:r w:rsidR="00A43D1D" w:rsidRPr="00222905">
              <w:rPr>
                <w:rStyle w:val="Hyperlink"/>
                <w:noProof/>
              </w:rPr>
              <w:t>References</w:t>
            </w:r>
            <w:r w:rsidR="00A43D1D">
              <w:rPr>
                <w:noProof/>
                <w:webHidden/>
              </w:rPr>
              <w:tab/>
            </w:r>
            <w:r>
              <w:rPr>
                <w:noProof/>
                <w:webHidden/>
              </w:rPr>
              <w:fldChar w:fldCharType="begin"/>
            </w:r>
            <w:r w:rsidR="00A43D1D">
              <w:rPr>
                <w:noProof/>
                <w:webHidden/>
              </w:rPr>
              <w:instrText xml:space="preserve"> PAGEREF _Toc92044363 \h </w:instrText>
            </w:r>
            <w:r>
              <w:rPr>
                <w:noProof/>
                <w:webHidden/>
              </w:rPr>
            </w:r>
            <w:r>
              <w:rPr>
                <w:noProof/>
                <w:webHidden/>
              </w:rPr>
              <w:fldChar w:fldCharType="separate"/>
            </w:r>
            <w:r w:rsidR="00A43D1D">
              <w:rPr>
                <w:noProof/>
                <w:webHidden/>
              </w:rPr>
              <w:t>12</w:t>
            </w:r>
            <w:r>
              <w:rPr>
                <w:noProof/>
                <w:webHidden/>
              </w:rPr>
              <w:fldChar w:fldCharType="end"/>
            </w:r>
          </w:hyperlink>
        </w:p>
        <w:p w:rsidR="00A43D1D" w:rsidRDefault="00DA21E1" w:rsidP="00A43D1D">
          <w:r>
            <w:rPr>
              <w:b/>
              <w:bCs/>
              <w:noProof/>
            </w:rPr>
            <w:fldChar w:fldCharType="end"/>
          </w:r>
        </w:p>
      </w:sdtContent>
    </w:sdt>
    <w:p w:rsidR="00A43D1D" w:rsidRDefault="00A43D1D" w:rsidP="00A43D1D">
      <w:pPr>
        <w:spacing w:line="276" w:lineRule="auto"/>
        <w:jc w:val="left"/>
        <w:rPr>
          <w:rFonts w:eastAsiaTheme="majorEastAsia" w:cs="Times New Roman"/>
          <w:sz w:val="32"/>
          <w:szCs w:val="32"/>
          <w:lang w:val="en-US"/>
        </w:rPr>
      </w:pPr>
      <w:r>
        <w:br w:type="page"/>
      </w:r>
    </w:p>
    <w:p w:rsidR="009614D1" w:rsidRDefault="009614D1" w:rsidP="00A43D1D">
      <w:pPr>
        <w:pStyle w:val="Heading1"/>
        <w:spacing w:after="200"/>
      </w:pPr>
      <w:bookmarkStart w:id="0" w:name="_Toc92044356"/>
      <w:r w:rsidRPr="009614D1">
        <w:lastRenderedPageBreak/>
        <w:t>Introduction</w:t>
      </w:r>
      <w:bookmarkEnd w:id="0"/>
    </w:p>
    <w:p w:rsidR="009614D1" w:rsidRDefault="00827427" w:rsidP="00A43D1D">
      <w:r>
        <w:t xml:space="preserve">Students performance and ability </w:t>
      </w:r>
      <w:r w:rsidR="00B838EF">
        <w:t>are</w:t>
      </w:r>
      <w:r>
        <w:t xml:space="preserve"> mostly depends on the key academic and employability skills </w:t>
      </w:r>
      <w:r w:rsidR="00B447DB">
        <w:t xml:space="preserve">that’s why I think I must practice employability and academic skills. </w:t>
      </w:r>
      <w:r w:rsidR="000B5EB3">
        <w:t>Besides, different fundamental knowledge is important for the students to improve the</w:t>
      </w:r>
      <w:r w:rsidR="00B838EF">
        <w:t>ir</w:t>
      </w:r>
      <w:r w:rsidR="000B5EB3">
        <w:t xml:space="preserve"> career accordingly. </w:t>
      </w:r>
      <w:r w:rsidR="008F6555">
        <w:t xml:space="preserve">For example, the core knowledge is IT knowledge, online learning knowledge, current knowledge and adaptation skills etc. Here, the core discussion of this report is about the personal reflection that is completed by </w:t>
      </w:r>
      <w:r w:rsidR="00DA651F">
        <w:t>discussing Gibb’s reflective cycle, review</w:t>
      </w:r>
      <w:r w:rsidR="00B838EF">
        <w:t>ing</w:t>
      </w:r>
      <w:r w:rsidR="00DA651F">
        <w:t xml:space="preserve"> the learning, reflect</w:t>
      </w:r>
      <w:r w:rsidR="00B838EF">
        <w:t>ing</w:t>
      </w:r>
      <w:r w:rsidR="00DA651F">
        <w:t xml:space="preserve"> the learning and recognising </w:t>
      </w:r>
      <w:r w:rsidR="00A43D1D">
        <w:t>me</w:t>
      </w:r>
      <w:r w:rsidR="00DA651F">
        <w:t xml:space="preserve"> based on feedback</w:t>
      </w:r>
      <w:r w:rsidR="003F12D5" w:rsidRPr="00CF417A">
        <w:t xml:space="preserve">(Nation, 2017).    </w:t>
      </w:r>
      <w:r w:rsidR="009614D1">
        <w:br w:type="page"/>
      </w:r>
    </w:p>
    <w:p w:rsidR="009614D1" w:rsidRDefault="009614D1" w:rsidP="00A43D1D">
      <w:pPr>
        <w:pStyle w:val="Heading1"/>
        <w:spacing w:after="200"/>
      </w:pPr>
      <w:bookmarkStart w:id="1" w:name="_Toc92044357"/>
      <w:r>
        <w:lastRenderedPageBreak/>
        <w:t>Task 2- Report</w:t>
      </w:r>
      <w:bookmarkEnd w:id="1"/>
    </w:p>
    <w:p w:rsidR="009614D1" w:rsidRDefault="009614D1" w:rsidP="00A43D1D">
      <w:pPr>
        <w:pStyle w:val="Heading2"/>
        <w:spacing w:after="200"/>
      </w:pPr>
      <w:bookmarkStart w:id="2" w:name="_Toc92044358"/>
      <w:r>
        <w:t>An overview of Gibb’s Reflective Cycle</w:t>
      </w:r>
      <w:bookmarkEnd w:id="2"/>
    </w:p>
    <w:p w:rsidR="004D46C5" w:rsidRDefault="005D35C9" w:rsidP="00A43D1D">
      <w:r>
        <w:t>I need to provide priority at Gibb’s reflective cycle because it is the best approach for recognising the best experiences and then seiz</w:t>
      </w:r>
      <w:r w:rsidR="00B838EF">
        <w:t>ing</w:t>
      </w:r>
      <w:r>
        <w:t xml:space="preserve"> the experiences to the specific tasks. </w:t>
      </w:r>
      <w:r w:rsidR="004D46C5">
        <w:t xml:space="preserve">Gibb’s reflective cycle is an effective model that has </w:t>
      </w:r>
      <w:r w:rsidR="006134A2">
        <w:t>five</w:t>
      </w:r>
      <w:r w:rsidR="004D46C5">
        <w:t xml:space="preserve"> core stage</w:t>
      </w:r>
      <w:r w:rsidR="00B838EF">
        <w:t>s</w:t>
      </w:r>
      <w:r w:rsidR="004D46C5">
        <w:t xml:space="preserve"> and these stages help an individual to understand and evaluate suitable experiences</w:t>
      </w:r>
      <w:r w:rsidR="006134A2">
        <w:t xml:space="preserve">. For example, </w:t>
      </w:r>
      <w:r w:rsidR="000D245C">
        <w:t>according to the first stage of Gibb’s, I have collected the core experiences that was held in my life such as online learning experiences, presentation delivering experiences, debating experiences, signing experiences and complet</w:t>
      </w:r>
      <w:r w:rsidR="00B838EF">
        <w:t>ing</w:t>
      </w:r>
      <w:r w:rsidR="000D245C">
        <w:t xml:space="preserve"> a manager role in a hostel. </w:t>
      </w:r>
      <w:r w:rsidR="000002AB">
        <w:t>According to the 2</w:t>
      </w:r>
      <w:r w:rsidR="000002AB" w:rsidRPr="000002AB">
        <w:rPr>
          <w:vertAlign w:val="superscript"/>
        </w:rPr>
        <w:t>nd</w:t>
      </w:r>
      <w:r w:rsidR="000002AB">
        <w:t xml:space="preserve"> stage, some experiences are tough and some are easy for me</w:t>
      </w:r>
      <w:r w:rsidR="003F12D5" w:rsidRPr="00CF417A">
        <w:t xml:space="preserve">(Mumford et al, 2017).    </w:t>
      </w:r>
    </w:p>
    <w:p w:rsidR="004D46C5" w:rsidRDefault="004D46C5" w:rsidP="00A43D1D">
      <w:pPr>
        <w:jc w:val="center"/>
      </w:pPr>
      <w:r w:rsidRPr="00AF3634">
        <w:rPr>
          <w:rFonts w:cs="Times New Roman"/>
          <w:noProof/>
          <w:color w:val="00B050"/>
          <w:lang w:val="en-US"/>
        </w:rPr>
        <w:drawing>
          <wp:inline distT="0" distB="0" distL="0" distR="0">
            <wp:extent cx="2924175" cy="2371831"/>
            <wp:effectExtent l="0" t="0" r="0" b="9525"/>
            <wp:docPr id="2" name="Picture 1" descr="Gibbs&amp;#39;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amp;#39; Reflective Cycle - Helping People Learn From Experience"/>
                    <pic:cNvPicPr>
                      <a:picLocks noChangeAspect="1" noChangeArrowheads="1"/>
                    </pic:cNvPicPr>
                  </pic:nvPicPr>
                  <pic:blipFill>
                    <a:blip r:embed="rId9"/>
                    <a:srcRect/>
                    <a:stretch>
                      <a:fillRect/>
                    </a:stretch>
                  </pic:blipFill>
                  <pic:spPr bwMode="auto">
                    <a:xfrm>
                      <a:off x="0" y="0"/>
                      <a:ext cx="2924175" cy="2371831"/>
                    </a:xfrm>
                    <a:prstGeom prst="rect">
                      <a:avLst/>
                    </a:prstGeom>
                    <a:noFill/>
                    <a:ln w="9525">
                      <a:noFill/>
                      <a:miter lim="800000"/>
                      <a:headEnd/>
                      <a:tailEnd/>
                    </a:ln>
                  </pic:spPr>
                </pic:pic>
              </a:graphicData>
            </a:graphic>
          </wp:inline>
        </w:drawing>
      </w:r>
    </w:p>
    <w:p w:rsidR="000002AB" w:rsidRDefault="004D46C5" w:rsidP="00A43D1D">
      <w:pPr>
        <w:jc w:val="center"/>
      </w:pPr>
      <w:r>
        <w:t>Figure</w:t>
      </w:r>
      <w:r w:rsidRPr="004D46C5">
        <w:t xml:space="preserve">: Gibb’s Reflective Cycle </w:t>
      </w:r>
      <w:r w:rsidR="003F12D5">
        <w:t xml:space="preserve">(Dansieh, </w:t>
      </w:r>
      <w:r w:rsidR="003F12D5" w:rsidRPr="00CF417A">
        <w:t xml:space="preserve">2011)   </w:t>
      </w:r>
    </w:p>
    <w:p w:rsidR="006726CB" w:rsidRDefault="000002AB" w:rsidP="00A43D1D">
      <w:r>
        <w:t>According to the 3</w:t>
      </w:r>
      <w:r w:rsidRPr="000002AB">
        <w:rPr>
          <w:vertAlign w:val="superscript"/>
        </w:rPr>
        <w:t>rd</w:t>
      </w:r>
      <w:r>
        <w:t xml:space="preserve"> stage, to play a role </w:t>
      </w:r>
      <w:r w:rsidR="00B838EF">
        <w:t>as</w:t>
      </w:r>
      <w:r>
        <w:t xml:space="preserve"> manager is the key challenge for my life and also during delivering </w:t>
      </w:r>
      <w:r w:rsidR="00B838EF">
        <w:t xml:space="preserve">a </w:t>
      </w:r>
      <w:r>
        <w:t xml:space="preserve">presentation is </w:t>
      </w:r>
      <w:r w:rsidR="00B838EF">
        <w:t xml:space="preserve">a </w:t>
      </w:r>
      <w:r>
        <w:t xml:space="preserve">challenge for me. </w:t>
      </w:r>
      <w:r w:rsidR="00080115">
        <w:t>According to the 4</w:t>
      </w:r>
      <w:r w:rsidR="00080115" w:rsidRPr="00080115">
        <w:rPr>
          <w:vertAlign w:val="superscript"/>
        </w:rPr>
        <w:t>th</w:t>
      </w:r>
      <w:r w:rsidR="00080115">
        <w:t xml:space="preserve"> stage, I can measure that the main reason to face </w:t>
      </w:r>
      <w:r w:rsidR="00F25206">
        <w:t xml:space="preserve">these problems that </w:t>
      </w:r>
      <w:r w:rsidR="00D1270F">
        <w:t>are lack</w:t>
      </w:r>
      <w:r w:rsidR="00F25206">
        <w:t xml:space="preserve"> of proper experiences and lack of idea about the management. </w:t>
      </w:r>
      <w:r w:rsidR="003A7E4A" w:rsidRPr="003A7E4A">
        <w:t xml:space="preserve">Because of my laziness, I occasionally fail to accomplish simple duties on time, resulting in a poor consequence in the </w:t>
      </w:r>
      <w:r w:rsidR="00D1270F" w:rsidRPr="003A7E4A">
        <w:t>future.</w:t>
      </w:r>
      <w:r w:rsidR="00D1270F">
        <w:t xml:space="preserve"> At</w:t>
      </w:r>
      <w:r w:rsidR="00F25206">
        <w:t xml:space="preserve"> the last stage, I can able to generate </w:t>
      </w:r>
      <w:r w:rsidR="00B838EF">
        <w:t xml:space="preserve">a </w:t>
      </w:r>
      <w:r w:rsidR="00F25206">
        <w:t xml:space="preserve">better action plan for improving the attitude and reduce the problems accordingly </w:t>
      </w:r>
      <w:r w:rsidR="003F12D5" w:rsidRPr="00CF417A">
        <w:t xml:space="preserve">(Neumann et al, 2010). </w:t>
      </w:r>
      <w:r w:rsidR="006726CB">
        <w:br w:type="page"/>
      </w:r>
    </w:p>
    <w:p w:rsidR="009614D1" w:rsidRDefault="009614D1" w:rsidP="00A43D1D">
      <w:pPr>
        <w:pStyle w:val="Heading2"/>
        <w:spacing w:after="200"/>
      </w:pPr>
      <w:bookmarkStart w:id="3" w:name="_Toc92044359"/>
      <w:r>
        <w:lastRenderedPageBreak/>
        <w:t>Reflecting on My Learning</w:t>
      </w:r>
      <w:bookmarkEnd w:id="3"/>
    </w:p>
    <w:p w:rsidR="003F12D5" w:rsidRDefault="00D739EE" w:rsidP="00A43D1D">
      <w:r>
        <w:t xml:space="preserve">In my academic life, I am </w:t>
      </w:r>
      <w:r w:rsidR="003D11E0">
        <w:t>meeting</w:t>
      </w:r>
      <w:r>
        <w:t xml:space="preserve"> with different situation</w:t>
      </w:r>
      <w:r w:rsidR="00B838EF">
        <w:t>s</w:t>
      </w:r>
      <w:r>
        <w:t xml:space="preserve"> and learn</w:t>
      </w:r>
      <w:r w:rsidR="00B838EF">
        <w:t>ing</w:t>
      </w:r>
      <w:r>
        <w:t xml:space="preserve"> many things that will positively </w:t>
      </w:r>
      <w:r w:rsidR="003D11E0">
        <w:t>impact</w:t>
      </w:r>
      <w:r>
        <w:t xml:space="preserve"> my life. </w:t>
      </w:r>
      <w:r w:rsidR="003D11E0">
        <w:t xml:space="preserve">Besides, I have also faced many hard </w:t>
      </w:r>
      <w:r w:rsidR="0033268F">
        <w:t>situations</w:t>
      </w:r>
      <w:r w:rsidR="003D11E0">
        <w:t xml:space="preserve"> and I think this situation is also important for me because I can learn many things from there and try to improve </w:t>
      </w:r>
      <w:r w:rsidR="00B838EF">
        <w:t>them</w:t>
      </w:r>
      <w:r w:rsidR="003D11E0">
        <w:t xml:space="preserve"> for building </w:t>
      </w:r>
      <w:r w:rsidR="00B838EF">
        <w:t xml:space="preserve">a </w:t>
      </w:r>
      <w:r w:rsidR="003D11E0">
        <w:t xml:space="preserve">better career. </w:t>
      </w:r>
      <w:r w:rsidR="00CF3E82" w:rsidRPr="00CF3E82">
        <w:t>So, for a student to establish a pleasant and excellent career, online learning, CV writing, and time management skills are essential.</w:t>
      </w:r>
      <w:r w:rsidR="0033268F">
        <w:t xml:space="preserve">I can remember that I have learnt many things from academic life such as online learning skills, CV writing skills, time management skills and academic writing skills etc. </w:t>
      </w:r>
      <w:r w:rsidR="003F12D5" w:rsidRPr="00CF417A">
        <w:t xml:space="preserve">(Mumford et al, 2017). </w:t>
      </w:r>
    </w:p>
    <w:p w:rsidR="006726CB" w:rsidRDefault="00804230" w:rsidP="00804230">
      <w:pPr>
        <w:jc w:val="center"/>
      </w:pPr>
      <w:r>
        <w:rPr>
          <w:noProof/>
          <w:lang w:val="en-US"/>
        </w:rPr>
        <w:drawing>
          <wp:inline distT="0" distB="0" distL="0" distR="0">
            <wp:extent cx="5219700" cy="2209800"/>
            <wp:effectExtent l="5715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804230" w:rsidRDefault="00804230" w:rsidP="00804230">
      <w:pPr>
        <w:jc w:val="center"/>
      </w:pPr>
      <w:r>
        <w:t xml:space="preserve">Figure: </w:t>
      </w:r>
      <w:r w:rsidRPr="00804230">
        <w:t>Reflecting on My Learning</w:t>
      </w:r>
      <w:r w:rsidR="005B2194" w:rsidRPr="00CF417A">
        <w:t xml:space="preserve">(Boissy et al, 2016).   </w:t>
      </w:r>
    </w:p>
    <w:p w:rsidR="009614D1" w:rsidRPr="006726CB" w:rsidRDefault="009614D1" w:rsidP="00A43D1D">
      <w:pPr>
        <w:rPr>
          <w:b/>
          <w:u w:val="single"/>
        </w:rPr>
      </w:pPr>
      <w:r w:rsidRPr="006726CB">
        <w:rPr>
          <w:b/>
          <w:u w:val="single"/>
        </w:rPr>
        <w:t>Online learning skills</w:t>
      </w:r>
    </w:p>
    <w:p w:rsidR="006726CB" w:rsidRDefault="00B838EF" w:rsidP="00A43D1D">
      <w:r>
        <w:t>In</w:t>
      </w:r>
      <w:r w:rsidR="00A074C5">
        <w:t xml:space="preserve"> the past, the education system was traditional and the educational institute can complete all task</w:t>
      </w:r>
      <w:r>
        <w:t>s</w:t>
      </w:r>
      <w:r w:rsidR="00A074C5">
        <w:t xml:space="preserve"> through the traditional medium. But now is the digital era that’s why online learning skills are core important for building a better career. </w:t>
      </w:r>
      <w:r w:rsidR="00C62AC7" w:rsidRPr="00C62AC7">
        <w:t>I'm bored in the online class, and the lectures are boring, which makes me unmotivated to enhance my performance.</w:t>
      </w:r>
      <w:r w:rsidR="00A074C5">
        <w:t>Besides, in the pandemic situation, these learning skills are core valu</w:t>
      </w:r>
      <w:r>
        <w:t>es</w:t>
      </w:r>
      <w:r w:rsidR="00A074C5">
        <w:t xml:space="preserve"> as the teachers will take their class through the online medium like zoom or Google classroom</w:t>
      </w:r>
      <w:r w:rsidR="003F12D5" w:rsidRPr="00CF417A">
        <w:t xml:space="preserve">(Moore et al, 2017)   </w:t>
      </w:r>
    </w:p>
    <w:p w:rsidR="007508FB" w:rsidRDefault="007508FB" w:rsidP="00A43D1D"/>
    <w:p w:rsidR="007508FB" w:rsidRDefault="007508FB" w:rsidP="00A43D1D"/>
    <w:p w:rsidR="007508FB" w:rsidRDefault="007508FB" w:rsidP="00A43D1D"/>
    <w:p w:rsidR="009614D1" w:rsidRPr="006726CB" w:rsidRDefault="009614D1" w:rsidP="00A43D1D">
      <w:pPr>
        <w:rPr>
          <w:b/>
          <w:u w:val="single"/>
        </w:rPr>
      </w:pPr>
      <w:r w:rsidRPr="006726CB">
        <w:rPr>
          <w:b/>
          <w:u w:val="single"/>
        </w:rPr>
        <w:t>Time management</w:t>
      </w:r>
    </w:p>
    <w:p w:rsidR="006726CB" w:rsidRDefault="00A074C5" w:rsidP="00A43D1D">
      <w:r>
        <w:t xml:space="preserve">Time management skills are very beneficial for the all-time as this skill provide the basic idea to the students how to reach their target. </w:t>
      </w:r>
      <w:r w:rsidR="00C62AC7" w:rsidRPr="00C62AC7">
        <w:t>According to my time management abilities, I can see that I have decent time management skills, but for various reasons, I may squander my appropriate time, and as a result, I have encountered several barriers in achieving my goal.</w:t>
      </w:r>
      <w:r w:rsidR="00BF1227">
        <w:t>Besides, the time management knowledge makes a student discipline</w:t>
      </w:r>
      <w:r w:rsidR="00B838EF">
        <w:t>d</w:t>
      </w:r>
      <w:r w:rsidR="00BF1227">
        <w:t xml:space="preserve">, simple and hard worker. So, after learning this, I think that I need to create a simple but effective routine so that I can complete my necessary tasks and also can complete the homework accordingly </w:t>
      </w:r>
      <w:r w:rsidR="003F12D5" w:rsidRPr="00CF417A">
        <w:t xml:space="preserve">(Dawson et al, 2018).   </w:t>
      </w:r>
    </w:p>
    <w:p w:rsidR="009614D1" w:rsidRPr="006726CB" w:rsidRDefault="009614D1" w:rsidP="00A43D1D">
      <w:pPr>
        <w:rPr>
          <w:b/>
          <w:u w:val="single"/>
        </w:rPr>
      </w:pPr>
      <w:r w:rsidRPr="006726CB">
        <w:rPr>
          <w:b/>
          <w:u w:val="single"/>
        </w:rPr>
        <w:t>CV writing</w:t>
      </w:r>
    </w:p>
    <w:p w:rsidR="00EE000F" w:rsidRDefault="00E116FB" w:rsidP="00A43D1D">
      <w:r>
        <w:t xml:space="preserve">The CV writing knowledge </w:t>
      </w:r>
      <w:r w:rsidR="00320399">
        <w:t>is</w:t>
      </w:r>
      <w:r>
        <w:t xml:space="preserve"> the best knowledge for a student to get a better job </w:t>
      </w:r>
      <w:r w:rsidR="00B838EF">
        <w:t>ina</w:t>
      </w:r>
      <w:r>
        <w:t xml:space="preserve"> successful industry. </w:t>
      </w:r>
      <w:r w:rsidR="00320399">
        <w:t xml:space="preserve">CV writing knowledge is the knowledge about how to make a CV properly. </w:t>
      </w:r>
      <w:r w:rsidR="00CF3E82" w:rsidRPr="00CF3E82">
        <w:t xml:space="preserve">After reviewing my experiences, I've discovered that I'm terrified of failing, which </w:t>
      </w:r>
      <w:r w:rsidR="008460EC" w:rsidRPr="00CF3E82">
        <w:t>are</w:t>
      </w:r>
      <w:r w:rsidR="00CF3E82" w:rsidRPr="00CF3E82">
        <w:t xml:space="preserve"> a terrible habit and a roadblock to achieving my goals effectively.</w:t>
      </w:r>
      <w:r w:rsidR="003A7E4A" w:rsidRPr="003A7E4A">
        <w:t>I squander a lot of my time, which makes it difficult for me to construct a successful life.</w:t>
      </w:r>
      <w:r w:rsidR="00320399">
        <w:t xml:space="preserve">For example, by the learning, I have learnt that I need to include some instructions in the CV such as my name, my address, my phone number, my educational qualifications, my experiences and skills and my hobbies etc. </w:t>
      </w:r>
      <w:r w:rsidR="003F12D5" w:rsidRPr="00CF417A">
        <w:t>(Neumann et al, 2010).</w:t>
      </w:r>
    </w:p>
    <w:p w:rsidR="009614D1" w:rsidRPr="006726CB" w:rsidRDefault="009614D1" w:rsidP="00A43D1D">
      <w:pPr>
        <w:rPr>
          <w:b/>
          <w:u w:val="single"/>
        </w:rPr>
      </w:pPr>
      <w:r w:rsidRPr="006726CB">
        <w:rPr>
          <w:b/>
          <w:u w:val="single"/>
        </w:rPr>
        <w:t>Academic writing</w:t>
      </w:r>
    </w:p>
    <w:p w:rsidR="009614D1" w:rsidRDefault="00455872" w:rsidP="00A43D1D">
      <w:r>
        <w:t xml:space="preserve">Finally, academic writing knowledge is the ability </w:t>
      </w:r>
      <w:r w:rsidR="00B838EF">
        <w:t>to write</w:t>
      </w:r>
      <w:r w:rsidR="00FD68F7">
        <w:t xml:space="preserve"> an essay, paragraph and report so effectively than others.</w:t>
      </w:r>
      <w:r w:rsidR="00C62AC7" w:rsidRPr="00C62AC7">
        <w:t xml:space="preserve">   I have an excellent understanding of sentence construction and can construct any statement using correct pronunciation and syntax.</w:t>
      </w:r>
      <w:r w:rsidR="00BC64F7">
        <w:t xml:space="preserve">This knowledge helps to increase confidence and supports to do better </w:t>
      </w:r>
      <w:r w:rsidR="005162C1">
        <w:t xml:space="preserve">in future. </w:t>
      </w:r>
      <w:r w:rsidR="00C62AC7" w:rsidRPr="00C62AC7">
        <w:t>I've noticed that I have an overthinking behaviour, which is one of the negative habits, and I need to work on it by practicing a lot.</w:t>
      </w:r>
      <w:r w:rsidR="005162C1">
        <w:t xml:space="preserve">For example, in the learning, I have learnt how </w:t>
      </w:r>
      <w:r w:rsidR="00B838EF">
        <w:t xml:space="preserve">to </w:t>
      </w:r>
      <w:r w:rsidR="00615449">
        <w:t xml:space="preserve">write well and how to make </w:t>
      </w:r>
      <w:r w:rsidR="00B838EF">
        <w:t xml:space="preserve">the </w:t>
      </w:r>
      <w:r w:rsidR="00615449">
        <w:t>better structure to satisfy the teach</w:t>
      </w:r>
      <w:r w:rsidR="00DD4166">
        <w:t>er properly</w:t>
      </w:r>
      <w:r w:rsidR="003F12D5" w:rsidRPr="00CF417A">
        <w:t xml:space="preserve">(Peng et al, 2017).   </w:t>
      </w:r>
      <w:r w:rsidR="009614D1">
        <w:br w:type="page"/>
      </w:r>
    </w:p>
    <w:p w:rsidR="009614D1" w:rsidRDefault="009614D1" w:rsidP="00A43D1D">
      <w:pPr>
        <w:pStyle w:val="Heading2"/>
        <w:spacing w:after="200"/>
      </w:pPr>
      <w:bookmarkStart w:id="4" w:name="_Toc92044360"/>
      <w:r>
        <w:lastRenderedPageBreak/>
        <w:t>Reviewing the Literature of the Discoursed Issues</w:t>
      </w:r>
      <w:bookmarkEnd w:id="4"/>
    </w:p>
    <w:p w:rsidR="009C4C37" w:rsidRDefault="00DD4166" w:rsidP="00A43D1D">
      <w:r>
        <w:t xml:space="preserve">After gaining knowledge from the literature, </w:t>
      </w:r>
      <w:r w:rsidR="0098132B">
        <w:t xml:space="preserve">I have attained many experiences that are positively and negatively </w:t>
      </w:r>
      <w:r w:rsidR="008E0E8D">
        <w:t>influence</w:t>
      </w:r>
      <w:r w:rsidR="0098132B">
        <w:t xml:space="preserve"> my life. </w:t>
      </w:r>
      <w:r w:rsidR="008E0E8D">
        <w:t>CV writing knowledge, online learning skills, academic writing and time management knowledge are the core benefi</w:t>
      </w:r>
      <w:r w:rsidR="00B838EF">
        <w:t>ts</w:t>
      </w:r>
      <w:r w:rsidR="008E0E8D">
        <w:t xml:space="preserve"> for building a successful </w:t>
      </w:r>
      <w:r w:rsidR="003A0573">
        <w:t>career. To attain the skills and knowledge, I have faced many challenges and also los</w:t>
      </w:r>
      <w:r w:rsidR="00B838EF">
        <w:t>t</w:t>
      </w:r>
      <w:r w:rsidR="003A0573">
        <w:t xml:space="preserve"> confidence to build a successful future. </w:t>
      </w:r>
      <w:r w:rsidR="00531BEE">
        <w:t xml:space="preserve">On the other hand, the challenges are also important for me as I can attain the best knowledge from </w:t>
      </w:r>
      <w:r w:rsidR="00843B8F">
        <w:t>the challenges which will motivate me to build a supportive fut</w:t>
      </w:r>
      <w:r w:rsidR="009C4C37">
        <w:t>ure</w:t>
      </w:r>
      <w:r w:rsidR="003F12D5" w:rsidRPr="00CF417A">
        <w:t xml:space="preserve">(Moore et al, 2017)   </w:t>
      </w:r>
    </w:p>
    <w:p w:rsidR="006734F4" w:rsidRDefault="00C62AC7" w:rsidP="00A43D1D">
      <w:r w:rsidRPr="00C62AC7">
        <w:t xml:space="preserve">I recall acquiring several things throughout my academic career, including online learning skills, CV writing skills, time management skills, and academic writing abilities, among other things. </w:t>
      </w:r>
      <w:r w:rsidR="009C4C37">
        <w:t xml:space="preserve">According to the CV writing knowledge, I have learnt core knowledge like how to make a suitable CV and how to satisfy the manager by showing </w:t>
      </w:r>
      <w:r w:rsidR="00B838EF">
        <w:t xml:space="preserve">an </w:t>
      </w:r>
      <w:r w:rsidR="009C4C37">
        <w:t xml:space="preserve">effective CV. </w:t>
      </w:r>
      <w:r w:rsidR="006A4869">
        <w:t xml:space="preserve">I have also learnt that I need to contain the key elements like name, address, educational qualification, experiences and skills etc. But when I want to write a CV, I can notice that </w:t>
      </w:r>
      <w:r w:rsidR="00642B5A">
        <w:t>I face problems to remember</w:t>
      </w:r>
      <w:r w:rsidR="00B838EF">
        <w:t>ing</w:t>
      </w:r>
      <w:r w:rsidR="00642B5A">
        <w:t xml:space="preserve"> my key experience and skills and I cannot recognise my best hobbies</w:t>
      </w:r>
      <w:r w:rsidR="003F12D5" w:rsidRPr="00CF417A">
        <w:t xml:space="preserve">(Maxwell et al, 2015)   </w:t>
      </w:r>
    </w:p>
    <w:p w:rsidR="00203CC1" w:rsidRDefault="006734F4" w:rsidP="00A43D1D">
      <w:r>
        <w:t>According to the time management skills, I can notice that I have good time management skills but for many reasons</w:t>
      </w:r>
      <w:r w:rsidR="00B838EF">
        <w:t>,</w:t>
      </w:r>
      <w:r>
        <w:t xml:space="preserve"> I can waste my suitable time and then I have faced many obstacles to reach my target. </w:t>
      </w:r>
      <w:r w:rsidR="00C62AC7" w:rsidRPr="00C62AC7">
        <w:t>Time management skills are very important for students at all times since they equip them with a fundamental understanding of how to achieve their goals.</w:t>
      </w:r>
      <w:r>
        <w:t xml:space="preserve">Sometimes, I try to make a suitable </w:t>
      </w:r>
      <w:r w:rsidR="00665676">
        <w:t>routine but I cannot able to follow the routine properly</w:t>
      </w:r>
      <w:r w:rsidR="00C741A0">
        <w:t>. Besides, for the laziness, I cannot complete the academic tasks properly and then in the future I face many problems to complet</w:t>
      </w:r>
      <w:r w:rsidR="00B838EF">
        <w:t>ing</w:t>
      </w:r>
      <w:r w:rsidR="00C741A0">
        <w:t xml:space="preserve"> the whole task effectively </w:t>
      </w:r>
      <w:r w:rsidR="003F12D5" w:rsidRPr="00CF417A">
        <w:t xml:space="preserve">(Keevy et al, 2018).   </w:t>
      </w:r>
    </w:p>
    <w:p w:rsidR="007B61EB" w:rsidRDefault="00203CC1" w:rsidP="00A43D1D">
      <w:r>
        <w:t xml:space="preserve">According to the </w:t>
      </w:r>
      <w:r w:rsidR="00146C0D">
        <w:t xml:space="preserve">academic writing knowledge, I have good academic writing knowledge and I can remember that I have good knowledge </w:t>
      </w:r>
      <w:r w:rsidR="00B838EF">
        <w:t xml:space="preserve">of </w:t>
      </w:r>
      <w:r w:rsidR="00146C0D">
        <w:t xml:space="preserve">how to make the article standard and suitable. </w:t>
      </w:r>
      <w:r w:rsidR="003E59BD">
        <w:t xml:space="preserve">Also, I can write </w:t>
      </w:r>
      <w:r w:rsidR="00B838EF">
        <w:t xml:space="preserve">on </w:t>
      </w:r>
      <w:r w:rsidR="003E59BD">
        <w:t xml:space="preserve">any topic just </w:t>
      </w:r>
      <w:r w:rsidR="00B838EF">
        <w:t xml:space="preserve">to </w:t>
      </w:r>
      <w:r w:rsidR="003E59BD">
        <w:t>show my knowledge and gather information o</w:t>
      </w:r>
      <w:r w:rsidR="00B838EF">
        <w:t>n</w:t>
      </w:r>
      <w:r w:rsidR="003E59BD">
        <w:t xml:space="preserve"> the topic. </w:t>
      </w:r>
      <w:r w:rsidR="00C62AC7" w:rsidRPr="00C62AC7">
        <w:t>The capacity to write an essay, paragraph, or report more successfully than others demonstrates academic writing competence.</w:t>
      </w:r>
      <w:r w:rsidR="00CA3A6D">
        <w:t xml:space="preserve">Finally, I have good knowledge </w:t>
      </w:r>
      <w:r w:rsidR="00B838EF">
        <w:t>of</w:t>
      </w:r>
      <w:r w:rsidR="00CA3A6D">
        <w:t xml:space="preserve"> sentence making and I can make any sentence with proper pronunciation and effective use of grammar</w:t>
      </w:r>
      <w:r w:rsidR="003F12D5">
        <w:t xml:space="preserve"> (Kesson et al, </w:t>
      </w:r>
      <w:r w:rsidR="003F12D5" w:rsidRPr="00CF417A">
        <w:t xml:space="preserve">2012).   </w:t>
      </w:r>
    </w:p>
    <w:p w:rsidR="00C62AC7" w:rsidRDefault="00C62AC7" w:rsidP="00A43D1D"/>
    <w:p w:rsidR="006726CB" w:rsidRDefault="007B61EB" w:rsidP="00A43D1D">
      <w:r>
        <w:lastRenderedPageBreak/>
        <w:t xml:space="preserve">According to the </w:t>
      </w:r>
      <w:r w:rsidR="00CE42B1">
        <w:t xml:space="preserve">online learning knowledge, </w:t>
      </w:r>
      <w:r w:rsidR="00B208AA">
        <w:t xml:space="preserve">I think that </w:t>
      </w:r>
      <w:r w:rsidR="00F2062A">
        <w:t>online learning is the core advantage for passing the modern</w:t>
      </w:r>
      <w:r w:rsidR="00B838EF">
        <w:t>-</w:t>
      </w:r>
      <w:r w:rsidR="00F2062A">
        <w:t xml:space="preserve">day suitably. </w:t>
      </w:r>
      <w:r w:rsidR="008460EC" w:rsidRPr="008460EC">
        <w:t xml:space="preserve">I should store the knowledge that I am capable of and then compare it to the proper duties, as this would enhance my confidence capacity.   </w:t>
      </w:r>
      <w:r w:rsidR="00F2062A">
        <w:t>But I feel bore</w:t>
      </w:r>
      <w:r w:rsidR="00B838EF">
        <w:t>d</w:t>
      </w:r>
      <w:r w:rsidR="00F2062A">
        <w:t xml:space="preserve"> during </w:t>
      </w:r>
      <w:r w:rsidR="00B33132">
        <w:t xml:space="preserve">attending the online class and the lectures are dull </w:t>
      </w:r>
      <w:r w:rsidR="00B838EF">
        <w:t>which</w:t>
      </w:r>
      <w:r w:rsidR="00B33132">
        <w:t xml:space="preserve"> demotivate me to improve my per</w:t>
      </w:r>
      <w:r w:rsidR="00C81989">
        <w:t xml:space="preserve">formance accordingly. </w:t>
      </w:r>
      <w:r w:rsidR="009A5EF9">
        <w:t xml:space="preserve">So, I think I can able to present a suitable reflection that must inspire me to hold on </w:t>
      </w:r>
      <w:r w:rsidR="00B838EF">
        <w:t xml:space="preserve">to </w:t>
      </w:r>
      <w:r w:rsidR="009A5EF9">
        <w:t xml:space="preserve">my goals and attain </w:t>
      </w:r>
      <w:r w:rsidR="00B838EF">
        <w:t>them</w:t>
      </w:r>
      <w:r w:rsidR="009A5EF9">
        <w:t xml:space="preserve"> properly</w:t>
      </w:r>
      <w:r w:rsidR="008460EC">
        <w:t xml:space="preserve">. </w:t>
      </w:r>
      <w:r w:rsidR="008460EC" w:rsidRPr="008460EC">
        <w:t xml:space="preserve">That is why I should have put these crucial lessons into practice </w:t>
      </w:r>
      <w:r w:rsidR="008460EC">
        <w:t>before applying them to my life</w:t>
      </w:r>
      <w:r w:rsidR="003F12D5" w:rsidRPr="00CF417A">
        <w:t xml:space="preserve">(Peng et al, 2017).   </w:t>
      </w:r>
      <w:r w:rsidR="006726CB">
        <w:br w:type="page"/>
      </w:r>
    </w:p>
    <w:p w:rsidR="009614D1" w:rsidRDefault="009614D1" w:rsidP="00A43D1D">
      <w:pPr>
        <w:pStyle w:val="Heading2"/>
        <w:spacing w:after="200"/>
      </w:pPr>
      <w:bookmarkStart w:id="5" w:name="_Toc92044361"/>
      <w:r>
        <w:lastRenderedPageBreak/>
        <w:t xml:space="preserve">The </w:t>
      </w:r>
      <w:r w:rsidR="00377158">
        <w:t>explanation</w:t>
      </w:r>
      <w:r>
        <w:t xml:space="preserve"> of myself by using the feedback</w:t>
      </w:r>
      <w:bookmarkEnd w:id="5"/>
    </w:p>
    <w:p w:rsidR="00377158" w:rsidRDefault="00377158" w:rsidP="00A43D1D">
      <w:r>
        <w:t xml:space="preserve">After reflecting </w:t>
      </w:r>
      <w:r w:rsidR="00B838EF">
        <w:t xml:space="preserve">on </w:t>
      </w:r>
      <w:r>
        <w:t xml:space="preserve">myself, I have gathered effective knowledge </w:t>
      </w:r>
      <w:r w:rsidR="00B838EF">
        <w:t>to</w:t>
      </w:r>
      <w:r>
        <w:t xml:space="preserve"> improve my performance and professions accordingly. </w:t>
      </w:r>
      <w:r w:rsidR="003E72EE" w:rsidRPr="003E72EE">
        <w:t xml:space="preserve">Aside from that, students must have a variety of core information in order to advance in their </w:t>
      </w:r>
      <w:r w:rsidR="00D1270F" w:rsidRPr="003E72EE">
        <w:t>careers.</w:t>
      </w:r>
      <w:r w:rsidR="00D1270F">
        <w:t xml:space="preserve"> Now</w:t>
      </w:r>
      <w:r w:rsidR="00407024">
        <w:t xml:space="preserve"> I should eradicate some habit</w:t>
      </w:r>
      <w:r w:rsidR="00B838EF">
        <w:t>s</w:t>
      </w:r>
      <w:r w:rsidR="00407024">
        <w:t xml:space="preserve"> so that I can make a better career </w:t>
      </w:r>
      <w:r w:rsidR="009F31CB">
        <w:t xml:space="preserve">success. </w:t>
      </w:r>
      <w:r w:rsidR="009469DF">
        <w:t>For example, I can evaluate that I am overthinking and I often surpass the deadline</w:t>
      </w:r>
      <w:r w:rsidR="00124EFB">
        <w:t>, I have also lack</w:t>
      </w:r>
      <w:r w:rsidR="00B838EF">
        <w:t>ed</w:t>
      </w:r>
      <w:r w:rsidR="00124EFB">
        <w:t xml:space="preserve"> confidence and </w:t>
      </w:r>
      <w:r w:rsidR="00B838EF">
        <w:t xml:space="preserve">am </w:t>
      </w:r>
      <w:r w:rsidR="00124EFB">
        <w:t xml:space="preserve">afraid of failure. </w:t>
      </w:r>
      <w:r w:rsidR="00951BBE">
        <w:t xml:space="preserve">That’s why now I need to decrease this habit by making suitable plan and strategy </w:t>
      </w:r>
      <w:r w:rsidR="003F12D5" w:rsidRPr="00CF417A">
        <w:t xml:space="preserve">(Maxwell et al, 2015)   </w:t>
      </w:r>
    </w:p>
    <w:p w:rsidR="009614D1" w:rsidRPr="00F27922" w:rsidRDefault="009614D1" w:rsidP="00A43D1D">
      <w:pPr>
        <w:rPr>
          <w:b/>
          <w:u w:val="single"/>
        </w:rPr>
      </w:pPr>
      <w:r w:rsidRPr="00F27922">
        <w:rPr>
          <w:b/>
          <w:u w:val="single"/>
        </w:rPr>
        <w:t>Overthinking</w:t>
      </w:r>
    </w:p>
    <w:p w:rsidR="00377158" w:rsidRDefault="000518CF" w:rsidP="00A43D1D">
      <w:r>
        <w:t xml:space="preserve">I can notice that I have </w:t>
      </w:r>
      <w:r w:rsidR="00B838EF">
        <w:t xml:space="preserve">an </w:t>
      </w:r>
      <w:r>
        <w:t xml:space="preserve">overthinking habit which is one of the bad </w:t>
      </w:r>
      <w:r w:rsidR="00506823">
        <w:t>habits</w:t>
      </w:r>
      <w:r>
        <w:t xml:space="preserve"> and that’s why I should improve this habit by practi</w:t>
      </w:r>
      <w:r w:rsidR="00B838EF">
        <w:t>s</w:t>
      </w:r>
      <w:r>
        <w:t xml:space="preserve">ing a lot. </w:t>
      </w:r>
      <w:r w:rsidR="00506823">
        <w:t>I think this ability reduce</w:t>
      </w:r>
      <w:r w:rsidR="00B838EF">
        <w:t>s</w:t>
      </w:r>
      <w:r w:rsidR="00506823">
        <w:t xml:space="preserve"> my confidence and demotivate me to reach my goals easily. </w:t>
      </w:r>
      <w:r w:rsidR="003E72EE" w:rsidRPr="003E72EE">
        <w:t>I need to give Gibb's reflective cycle top priority since it is the mo</w:t>
      </w:r>
      <w:r w:rsidR="003E72EE">
        <w:t>st effective method for recognis</w:t>
      </w:r>
      <w:r w:rsidR="003E72EE" w:rsidRPr="003E72EE">
        <w:t xml:space="preserve">ing the finest experiences and then applying those experiences to particular objectives. </w:t>
      </w:r>
      <w:r w:rsidR="003E192A">
        <w:t xml:space="preserve">There have many negative sides </w:t>
      </w:r>
      <w:r w:rsidR="00B838EF">
        <w:t>to</w:t>
      </w:r>
      <w:r w:rsidR="003E192A">
        <w:t xml:space="preserve"> overthinking such as bad impacts </w:t>
      </w:r>
      <w:r w:rsidR="00B838EF">
        <w:t>o</w:t>
      </w:r>
      <w:r w:rsidR="003E192A">
        <w:t xml:space="preserve">n the mind and increase tension which </w:t>
      </w:r>
      <w:r w:rsidR="00B838EF">
        <w:t>is</w:t>
      </w:r>
      <w:r w:rsidR="003E192A">
        <w:t xml:space="preserve"> dangerous for the </w:t>
      </w:r>
      <w:r w:rsidR="007B0A53">
        <w:t>body and mind properly. That’s why I need to keep patience and then I try to make better decision</w:t>
      </w:r>
      <w:r w:rsidR="00B838EF">
        <w:t>s</w:t>
      </w:r>
      <w:r w:rsidR="007B0A53">
        <w:t xml:space="preserve"> and works according to the decisions</w:t>
      </w:r>
      <w:r w:rsidR="003F12D5" w:rsidRPr="00CF417A">
        <w:t xml:space="preserve">(Mackenzie et al, 2009)   </w:t>
      </w:r>
    </w:p>
    <w:p w:rsidR="002F7FA9" w:rsidRPr="00F27922" w:rsidRDefault="009614D1" w:rsidP="00A43D1D">
      <w:pPr>
        <w:rPr>
          <w:b/>
          <w:u w:val="single"/>
        </w:rPr>
      </w:pPr>
      <w:r w:rsidRPr="00F27922">
        <w:rPr>
          <w:b/>
          <w:u w:val="single"/>
        </w:rPr>
        <w:t>I often surpass the deadline</w:t>
      </w:r>
    </w:p>
    <w:p w:rsidR="003E72EE" w:rsidRDefault="00754FA7" w:rsidP="00A43D1D">
      <w:r>
        <w:t>Sometimes, I waste my most valuable time which is the barrier for me to build a shin</w:t>
      </w:r>
      <w:r w:rsidR="00B838EF">
        <w:t>ing</w:t>
      </w:r>
      <w:r>
        <w:t xml:space="preserve"> life. Due to my laziness, sometimes, I cannot complete easy tasks at the right time and then in the future I gain a bad outcome. So, I think I should improve this habit that’s why I must practice </w:t>
      </w:r>
      <w:r w:rsidR="00B838EF">
        <w:t>my</w:t>
      </w:r>
      <w:r>
        <w:t xml:space="preserve"> time management skills and try to make a better routine. </w:t>
      </w:r>
      <w:r w:rsidR="00F85FC3" w:rsidRPr="00F85FC3">
        <w:t xml:space="preserve">I need to break this tendency, thus I need to work on my risk-taking abilities and strive to finish the jobs </w:t>
      </w:r>
      <w:r w:rsidR="00D1270F" w:rsidRPr="00F85FC3">
        <w:t>effectively.</w:t>
      </w:r>
      <w:r w:rsidR="00D1270F">
        <w:t xml:space="preserve"> I</w:t>
      </w:r>
      <w:r w:rsidR="009A0F1F">
        <w:t xml:space="preserve"> also should practice some other habit</w:t>
      </w:r>
      <w:r w:rsidR="00B838EF">
        <w:t>s</w:t>
      </w:r>
      <w:r w:rsidR="009A0F1F">
        <w:t xml:space="preserve"> such as problem-solving skills, teamwork and communication skills </w:t>
      </w:r>
      <w:r w:rsidR="00B838EF">
        <w:t>to</w:t>
      </w:r>
      <w:r w:rsidR="009A0F1F">
        <w:t xml:space="preserve"> improve time management skills </w:t>
      </w:r>
      <w:r w:rsidR="003F12D5" w:rsidRPr="00CF417A">
        <w:t xml:space="preserve">(Peng et al, 2017). </w:t>
      </w:r>
    </w:p>
    <w:p w:rsidR="003E72EE" w:rsidRDefault="003E72EE" w:rsidP="00A43D1D"/>
    <w:p w:rsidR="003E72EE" w:rsidRDefault="003E72EE" w:rsidP="00A43D1D"/>
    <w:p w:rsidR="003E72EE" w:rsidRDefault="003E72EE" w:rsidP="00A43D1D"/>
    <w:p w:rsidR="00377158" w:rsidRDefault="00377158" w:rsidP="00A43D1D"/>
    <w:p w:rsidR="009A52EA" w:rsidRPr="00F27922" w:rsidRDefault="002F7FA9" w:rsidP="00A43D1D">
      <w:pPr>
        <w:rPr>
          <w:b/>
          <w:u w:val="single"/>
        </w:rPr>
      </w:pPr>
      <w:r w:rsidRPr="00F27922">
        <w:rPr>
          <w:b/>
          <w:u w:val="single"/>
        </w:rPr>
        <w:t xml:space="preserve">Lack of confidence </w:t>
      </w:r>
    </w:p>
    <w:p w:rsidR="00520A82" w:rsidRDefault="002F41ED" w:rsidP="00A43D1D">
      <w:r>
        <w:t xml:space="preserve">I notice that I have lack confidence that’s why I always </w:t>
      </w:r>
      <w:r w:rsidR="00EA5037">
        <w:t>feel</w:t>
      </w:r>
      <w:r>
        <w:t xml:space="preserve"> hesita</w:t>
      </w:r>
      <w:r w:rsidR="00B838EF">
        <w:t>nt</w:t>
      </w:r>
      <w:r>
        <w:t xml:space="preserve"> after completing any tasks.</w:t>
      </w:r>
      <w:r w:rsidR="003E72EE" w:rsidRPr="003E72EE">
        <w:t>Students' competence and performance are mostly determined by essential academic and employability abilities, which is why I believe I must improve my employability and academic skills.</w:t>
      </w:r>
      <w:r w:rsidR="00EA5037">
        <w:t>I should eradicate this habit that’s why I must practice risk</w:t>
      </w:r>
      <w:r w:rsidR="00B838EF">
        <w:t>-</w:t>
      </w:r>
      <w:r w:rsidR="00EA5037">
        <w:t xml:space="preserve">taking skills and try to </w:t>
      </w:r>
      <w:r w:rsidR="005D2FAE">
        <w:t xml:space="preserve">complete the tasks successfully. </w:t>
      </w:r>
      <w:r w:rsidR="00053F34">
        <w:t xml:space="preserve">Besides, I should save the information </w:t>
      </w:r>
      <w:r w:rsidR="00B838EF">
        <w:t>t</w:t>
      </w:r>
      <w:r w:rsidR="00053F34">
        <w:t xml:space="preserve">hat I can do and then check it to the correct tasks, then I will be improved my confidence ability accordingly </w:t>
      </w:r>
      <w:r w:rsidR="003F12D5">
        <w:t xml:space="preserve">(West et al, </w:t>
      </w:r>
      <w:r w:rsidR="003F12D5" w:rsidRPr="00CF417A">
        <w:t xml:space="preserve">2013).    </w:t>
      </w:r>
    </w:p>
    <w:p w:rsidR="00377158" w:rsidRPr="00F27922" w:rsidRDefault="009A52EA" w:rsidP="00A43D1D">
      <w:pPr>
        <w:rPr>
          <w:b/>
          <w:u w:val="single"/>
        </w:rPr>
      </w:pPr>
      <w:r w:rsidRPr="00F27922">
        <w:rPr>
          <w:b/>
          <w:u w:val="single"/>
        </w:rPr>
        <w:t xml:space="preserve">Afraid of failure </w:t>
      </w:r>
    </w:p>
    <w:p w:rsidR="009614D1" w:rsidRDefault="00520A82" w:rsidP="00A43D1D">
      <w:r>
        <w:t>Finally, after assessing my experiences, I have noticed that I am afraid of fa</w:t>
      </w:r>
      <w:r w:rsidR="003B129E">
        <w:t xml:space="preserve">ilure </w:t>
      </w:r>
      <w:r w:rsidR="00774F3C">
        <w:t xml:space="preserve">which is </w:t>
      </w:r>
      <w:r w:rsidR="00B838EF">
        <w:t xml:space="preserve">a </w:t>
      </w:r>
      <w:r w:rsidR="00774F3C">
        <w:t xml:space="preserve">very bad habit and which is also </w:t>
      </w:r>
      <w:r w:rsidR="00B838EF">
        <w:t>a</w:t>
      </w:r>
      <w:r w:rsidR="00774F3C">
        <w:t xml:space="preserve"> barrier </w:t>
      </w:r>
      <w:r w:rsidR="00B838EF">
        <w:t>to</w:t>
      </w:r>
      <w:r w:rsidR="00774F3C">
        <w:t xml:space="preserve"> accomplishing my objectives properly.</w:t>
      </w:r>
      <w:r w:rsidR="005317DB">
        <w:t xml:space="preserve"> So, I should eradicate this habit that’s why I should improve </w:t>
      </w:r>
      <w:r w:rsidR="00B838EF">
        <w:t>my</w:t>
      </w:r>
      <w:r w:rsidR="005317DB">
        <w:t xml:space="preserve"> confidence level and then I should try to take different risk</w:t>
      </w:r>
      <w:r w:rsidR="00B838EF">
        <w:t>s</w:t>
      </w:r>
      <w:r w:rsidR="009A0671">
        <w:t xml:space="preserve">as when I take </w:t>
      </w:r>
      <w:r w:rsidR="00B838EF">
        <w:t xml:space="preserve">the </w:t>
      </w:r>
      <w:r w:rsidR="009A0671">
        <w:t xml:space="preserve">risk, it will remove the afraid of failure habit. </w:t>
      </w:r>
      <w:r w:rsidR="003E72EE" w:rsidRPr="003E72EE">
        <w:t>IT expertise, online learning knowledge, current information, and adaption skills, for example, are examples of core knowledge.</w:t>
      </w:r>
      <w:r w:rsidR="00A64EC6">
        <w:t xml:space="preserve">So, if I can able to follow these instructions, it will be very easy for me to accomplish my target successfully </w:t>
      </w:r>
      <w:r w:rsidR="003F12D5">
        <w:t xml:space="preserve">(Whiteman, </w:t>
      </w:r>
      <w:r w:rsidR="003F12D5" w:rsidRPr="00CF417A">
        <w:t xml:space="preserve">2013).  </w:t>
      </w:r>
      <w:r w:rsidR="009614D1">
        <w:br w:type="page"/>
      </w:r>
    </w:p>
    <w:p w:rsidR="001F6B55" w:rsidRDefault="009614D1" w:rsidP="00A43D1D">
      <w:pPr>
        <w:pStyle w:val="Heading1"/>
        <w:spacing w:after="200"/>
      </w:pPr>
      <w:bookmarkStart w:id="6" w:name="_Toc92044362"/>
      <w:r w:rsidRPr="009614D1">
        <w:lastRenderedPageBreak/>
        <w:t>Conclusion</w:t>
      </w:r>
      <w:bookmarkEnd w:id="6"/>
    </w:p>
    <w:p w:rsidR="009614D1" w:rsidRDefault="00080B19" w:rsidP="00A43D1D">
      <w:r>
        <w:t xml:space="preserve">So, online learning, CV writing and time management skills are </w:t>
      </w:r>
      <w:r w:rsidR="00B838EF">
        <w:t xml:space="preserve">of </w:t>
      </w:r>
      <w:r>
        <w:t>core importance for a student to build a positive and outstanding career. That’s why I should have practi</w:t>
      </w:r>
      <w:r w:rsidR="00B838EF">
        <w:t>s</w:t>
      </w:r>
      <w:r>
        <w:t xml:space="preserve">ed these key learning’s and then applies </w:t>
      </w:r>
      <w:r w:rsidR="00B838EF">
        <w:t>themto</w:t>
      </w:r>
      <w:r>
        <w:t xml:space="preserve"> my life. Besides, I should eradicate the overthinking attitude as it is </w:t>
      </w:r>
      <w:r w:rsidR="00B838EF">
        <w:t>a</w:t>
      </w:r>
      <w:r>
        <w:t xml:space="preserve"> barrier </w:t>
      </w:r>
      <w:r w:rsidR="00B838EF">
        <w:t>to</w:t>
      </w:r>
      <w:r>
        <w:t xml:space="preserve"> developing </w:t>
      </w:r>
      <w:r w:rsidR="00C32DED">
        <w:t xml:space="preserve">my career. </w:t>
      </w:r>
      <w:r w:rsidR="007478EA">
        <w:t xml:space="preserve">Also, I should reduce </w:t>
      </w:r>
      <w:r w:rsidR="00B838EF">
        <w:t>my</w:t>
      </w:r>
      <w:r w:rsidR="007478EA">
        <w:t xml:space="preserve"> attitude to afraid of failure because it is </w:t>
      </w:r>
      <w:r w:rsidR="00B838EF">
        <w:t>an</w:t>
      </w:r>
      <w:r w:rsidR="007478EA">
        <w:t xml:space="preserve"> obstacle </w:t>
      </w:r>
      <w:r w:rsidR="00B838EF">
        <w:t>to</w:t>
      </w:r>
      <w:r w:rsidR="007478EA">
        <w:t xml:space="preserve"> reaching my target. </w:t>
      </w:r>
      <w:r w:rsidR="00BE23D7">
        <w:t xml:space="preserve">Furthermore, </w:t>
      </w:r>
      <w:r w:rsidR="00B65041">
        <w:t>I should apply Gibb’s reflective model as this model is core beneficial for increasing my evaluating the best experiences and then apply</w:t>
      </w:r>
      <w:r w:rsidR="00B838EF">
        <w:t>ing</w:t>
      </w:r>
      <w:r w:rsidR="00B65041">
        <w:t xml:space="preserve"> the experiences at the right situation </w:t>
      </w:r>
      <w:r w:rsidR="003F12D5">
        <w:t xml:space="preserve">(Whiteman, </w:t>
      </w:r>
      <w:r w:rsidR="003F12D5" w:rsidRPr="00CF417A">
        <w:t xml:space="preserve">2013).  </w:t>
      </w:r>
      <w:r w:rsidR="009614D1">
        <w:br w:type="page"/>
      </w:r>
    </w:p>
    <w:p w:rsidR="00D54571" w:rsidRDefault="009614D1" w:rsidP="00A43D1D">
      <w:pPr>
        <w:pStyle w:val="Heading1"/>
        <w:spacing w:after="200"/>
      </w:pPr>
      <w:bookmarkStart w:id="7" w:name="_Toc92044363"/>
      <w:r w:rsidRPr="009614D1">
        <w:lastRenderedPageBreak/>
        <w:t>References</w:t>
      </w:r>
      <w:bookmarkEnd w:id="7"/>
    </w:p>
    <w:p w:rsid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Boissy, A., Windover, A.K., Bokar, D., Karafa, M., Neuendorf, K., Frankel, R.M., Merlino, J. and Rothberg, M.B., 2016. Communication skills training for physicians improves patient satisfaction. Journal of general internal medicine, 31(7), pp.755-761.</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Dansieh, S.A., 2011. SMS texting and its potential impacts on students' written communication skills. </w:t>
      </w:r>
      <w:r w:rsidRPr="005C5062">
        <w:rPr>
          <w:rFonts w:cs="Times New Roman"/>
          <w:i/>
          <w:iCs/>
          <w:color w:val="222222"/>
          <w:szCs w:val="24"/>
          <w:shd w:val="clear" w:color="auto" w:fill="FFFFFF"/>
        </w:rPr>
        <w:t>International Journal of English Linguistics</w:t>
      </w:r>
      <w:r w:rsidRPr="005C5062">
        <w:rPr>
          <w:rFonts w:cs="Times New Roman"/>
          <w:color w:val="222222"/>
          <w:szCs w:val="24"/>
          <w:shd w:val="clear" w:color="auto" w:fill="FFFFFF"/>
        </w:rPr>
        <w:t>, </w:t>
      </w:r>
      <w:r w:rsidRPr="005C5062">
        <w:rPr>
          <w:rFonts w:cs="Times New Roman"/>
          <w:i/>
          <w:iCs/>
          <w:color w:val="222222"/>
          <w:szCs w:val="24"/>
          <w:shd w:val="clear" w:color="auto" w:fill="FFFFFF"/>
        </w:rPr>
        <w:t>1</w:t>
      </w:r>
      <w:r w:rsidRPr="005C5062">
        <w:rPr>
          <w:rFonts w:cs="Times New Roman"/>
          <w:color w:val="222222"/>
          <w:szCs w:val="24"/>
          <w:shd w:val="clear" w:color="auto" w:fill="FFFFFF"/>
        </w:rPr>
        <w:t>(2), p.222.</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Dawson, P. and Guare, R., 2018. </w:t>
      </w:r>
      <w:r w:rsidRPr="005C5062">
        <w:rPr>
          <w:rFonts w:cs="Times New Roman"/>
          <w:i/>
          <w:iCs/>
          <w:color w:val="222222"/>
          <w:szCs w:val="24"/>
          <w:shd w:val="clear" w:color="auto" w:fill="FFFFFF"/>
        </w:rPr>
        <w:t>Executive skills in children and adolescents: A practical guide to assessment and intervention</w:t>
      </w:r>
      <w:r w:rsidRPr="005C5062">
        <w:rPr>
          <w:rFonts w:cs="Times New Roman"/>
          <w:color w:val="222222"/>
          <w:szCs w:val="24"/>
          <w:shd w:val="clear" w:color="auto" w:fill="FFFFFF"/>
        </w:rPr>
        <w:t xml:space="preserve">. Guilford Publications. </w:t>
      </w:r>
      <w:r>
        <w:rPr>
          <w:rFonts w:cs="Times New Roman"/>
          <w:color w:val="222222"/>
          <w:szCs w:val="24"/>
          <w:shd w:val="clear" w:color="auto" w:fill="FFFFFF"/>
        </w:rPr>
        <w:t>Murad</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Keevy, M. and Mare, D.J., 2018. Pervasive skills development for aspirant chartered accountants: Academic versus training programmes. </w:t>
      </w:r>
      <w:r w:rsidRPr="005C5062">
        <w:rPr>
          <w:rFonts w:cs="Times New Roman"/>
          <w:i/>
          <w:iCs/>
          <w:color w:val="222222"/>
          <w:szCs w:val="24"/>
          <w:shd w:val="clear" w:color="auto" w:fill="FFFFFF"/>
        </w:rPr>
        <w:t>Journal of Economic and Financial Sciences</w:t>
      </w:r>
      <w:r w:rsidRPr="005C5062">
        <w:rPr>
          <w:rFonts w:cs="Times New Roman"/>
          <w:color w:val="222222"/>
          <w:szCs w:val="24"/>
          <w:shd w:val="clear" w:color="auto" w:fill="FFFFFF"/>
        </w:rPr>
        <w:t>, </w:t>
      </w:r>
      <w:r w:rsidRPr="005C5062">
        <w:rPr>
          <w:rFonts w:cs="Times New Roman"/>
          <w:i/>
          <w:iCs/>
          <w:color w:val="222222"/>
          <w:szCs w:val="24"/>
          <w:shd w:val="clear" w:color="auto" w:fill="FFFFFF"/>
        </w:rPr>
        <w:t>11</w:t>
      </w:r>
      <w:r w:rsidRPr="005C5062">
        <w:rPr>
          <w:rFonts w:cs="Times New Roman"/>
          <w:color w:val="222222"/>
          <w:szCs w:val="24"/>
          <w:shd w:val="clear" w:color="auto" w:fill="FFFFFF"/>
        </w:rPr>
        <w:t>(1), pp.1-9.</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Kesson, E.M., Allardice, G.M., George, W.D., Burns, H.J. and Morrison, D.S., 2012. Effects of multidisciplinary team working on breast cancer survival: retrospective, comparative, interventional cohort study of 13 722 women. </w:t>
      </w:r>
      <w:r w:rsidRPr="005C5062">
        <w:rPr>
          <w:rFonts w:cs="Times New Roman"/>
          <w:i/>
          <w:iCs/>
          <w:color w:val="222222"/>
          <w:szCs w:val="24"/>
          <w:shd w:val="clear" w:color="auto" w:fill="FFFFFF"/>
        </w:rPr>
        <w:t>bmj</w:t>
      </w:r>
      <w:r w:rsidRPr="005C5062">
        <w:rPr>
          <w:rFonts w:cs="Times New Roman"/>
          <w:color w:val="222222"/>
          <w:szCs w:val="24"/>
          <w:shd w:val="clear" w:color="auto" w:fill="FFFFFF"/>
        </w:rPr>
        <w:t>, </w:t>
      </w:r>
      <w:r w:rsidRPr="005C5062">
        <w:rPr>
          <w:rFonts w:cs="Times New Roman"/>
          <w:i/>
          <w:iCs/>
          <w:color w:val="222222"/>
          <w:szCs w:val="24"/>
          <w:shd w:val="clear" w:color="auto" w:fill="FFFFFF"/>
        </w:rPr>
        <w:t>344</w:t>
      </w:r>
      <w:r w:rsidRPr="005C5062">
        <w:rPr>
          <w:rFonts w:cs="Times New Roman"/>
          <w:color w:val="222222"/>
          <w:szCs w:val="24"/>
          <w:shd w:val="clear" w:color="auto" w:fill="FFFFFF"/>
        </w:rPr>
        <w:t>, p.e2718.</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Mackenzie, A. and Nickerson, P., 2009. </w:t>
      </w:r>
      <w:r w:rsidRPr="005C5062">
        <w:rPr>
          <w:rFonts w:cs="Times New Roman"/>
          <w:i/>
          <w:iCs/>
          <w:color w:val="222222"/>
          <w:szCs w:val="24"/>
          <w:shd w:val="clear" w:color="auto" w:fill="FFFFFF"/>
        </w:rPr>
        <w:t>The time trap: The classic book on time management</w:t>
      </w:r>
      <w:r w:rsidRPr="005C5062">
        <w:rPr>
          <w:rFonts w:cs="Times New Roman"/>
          <w:color w:val="222222"/>
          <w:szCs w:val="24"/>
          <w:shd w:val="clear" w:color="auto" w:fill="FFFFFF"/>
        </w:rPr>
        <w:t>. Amacom.</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Maxwell, S.M., Hazen, E.L., Lewison, R.L., Dunn, D.C., Bailey, H., Bograd, S.J., Briscoe, D.K., Fossette, S., Hobday, A.J., Bennett, M. and Benson, S., 2015. Dynamic ocean management: Defining and conceptualizing real-time management of the ocean. </w:t>
      </w:r>
      <w:r w:rsidRPr="005C5062">
        <w:rPr>
          <w:rFonts w:cs="Times New Roman"/>
          <w:i/>
          <w:iCs/>
          <w:color w:val="222222"/>
          <w:szCs w:val="24"/>
          <w:shd w:val="clear" w:color="auto" w:fill="FFFFFF"/>
        </w:rPr>
        <w:t>Marine Policy</w:t>
      </w:r>
      <w:r w:rsidRPr="005C5062">
        <w:rPr>
          <w:rFonts w:cs="Times New Roman"/>
          <w:color w:val="222222"/>
          <w:szCs w:val="24"/>
          <w:shd w:val="clear" w:color="auto" w:fill="FFFFFF"/>
        </w:rPr>
        <w:t>, </w:t>
      </w:r>
      <w:r w:rsidRPr="005C5062">
        <w:rPr>
          <w:rFonts w:cs="Times New Roman"/>
          <w:i/>
          <w:iCs/>
          <w:color w:val="222222"/>
          <w:szCs w:val="24"/>
          <w:shd w:val="clear" w:color="auto" w:fill="FFFFFF"/>
        </w:rPr>
        <w:t>58</w:t>
      </w:r>
      <w:r w:rsidRPr="005C5062">
        <w:rPr>
          <w:rFonts w:cs="Times New Roman"/>
          <w:color w:val="222222"/>
          <w:szCs w:val="24"/>
          <w:shd w:val="clear" w:color="auto" w:fill="FFFFFF"/>
        </w:rPr>
        <w:t>, pp.42-50.</w:t>
      </w:r>
    </w:p>
    <w:p w:rsidR="005C5062" w:rsidRPr="005C5062" w:rsidRDefault="005C5062" w:rsidP="005C5062">
      <w:pPr>
        <w:ind w:left="720" w:hanging="720"/>
        <w:rPr>
          <w:rFonts w:cs="Times New Roman"/>
          <w:szCs w:val="24"/>
        </w:rPr>
      </w:pPr>
      <w:r w:rsidRPr="005C5062">
        <w:rPr>
          <w:rFonts w:cs="Times New Roman"/>
          <w:color w:val="222222"/>
          <w:szCs w:val="24"/>
          <w:shd w:val="clear" w:color="auto" w:fill="FFFFFF"/>
        </w:rPr>
        <w:t>Moore, T. and Morton, J., 2017. The myth of job readiness? Written communication, employability, and the ‘skills gap’in higher education. </w:t>
      </w:r>
      <w:r w:rsidRPr="005C5062">
        <w:rPr>
          <w:rFonts w:cs="Times New Roman"/>
          <w:i/>
          <w:iCs/>
          <w:color w:val="222222"/>
          <w:szCs w:val="24"/>
          <w:shd w:val="clear" w:color="auto" w:fill="FFFFFF"/>
        </w:rPr>
        <w:t>Studies in Higher Education</w:t>
      </w:r>
      <w:r w:rsidRPr="005C5062">
        <w:rPr>
          <w:rFonts w:cs="Times New Roman"/>
          <w:color w:val="222222"/>
          <w:szCs w:val="24"/>
          <w:shd w:val="clear" w:color="auto" w:fill="FFFFFF"/>
        </w:rPr>
        <w:t>, </w:t>
      </w:r>
      <w:r w:rsidRPr="005C5062">
        <w:rPr>
          <w:rFonts w:cs="Times New Roman"/>
          <w:i/>
          <w:iCs/>
          <w:color w:val="222222"/>
          <w:szCs w:val="24"/>
          <w:shd w:val="clear" w:color="auto" w:fill="FFFFFF"/>
        </w:rPr>
        <w:t>42</w:t>
      </w:r>
      <w:r w:rsidRPr="005C5062">
        <w:rPr>
          <w:rFonts w:cs="Times New Roman"/>
          <w:color w:val="222222"/>
          <w:szCs w:val="24"/>
          <w:shd w:val="clear" w:color="auto" w:fill="FFFFFF"/>
        </w:rPr>
        <w:t>(3), pp.591-609.</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Mumford, M.D., Todd, E.M., Higgs, C. and McIntosh, T., 2017. Cognitive skills and leadership performance: The nine critical skills. </w:t>
      </w:r>
      <w:r w:rsidRPr="005C5062">
        <w:rPr>
          <w:rFonts w:cs="Times New Roman"/>
          <w:i/>
          <w:iCs/>
          <w:color w:val="222222"/>
          <w:szCs w:val="24"/>
          <w:shd w:val="clear" w:color="auto" w:fill="FFFFFF"/>
        </w:rPr>
        <w:t>The Leadership Quarterly</w:t>
      </w:r>
      <w:r w:rsidRPr="005C5062">
        <w:rPr>
          <w:rFonts w:cs="Times New Roman"/>
          <w:color w:val="222222"/>
          <w:szCs w:val="24"/>
          <w:shd w:val="clear" w:color="auto" w:fill="FFFFFF"/>
        </w:rPr>
        <w:t>, </w:t>
      </w:r>
      <w:r w:rsidRPr="005C5062">
        <w:rPr>
          <w:rFonts w:cs="Times New Roman"/>
          <w:i/>
          <w:iCs/>
          <w:color w:val="222222"/>
          <w:szCs w:val="24"/>
          <w:shd w:val="clear" w:color="auto" w:fill="FFFFFF"/>
        </w:rPr>
        <w:t>28</w:t>
      </w:r>
      <w:r w:rsidRPr="005C5062">
        <w:rPr>
          <w:rFonts w:cs="Times New Roman"/>
          <w:color w:val="222222"/>
          <w:szCs w:val="24"/>
          <w:shd w:val="clear" w:color="auto" w:fill="FFFFFF"/>
        </w:rPr>
        <w:t>(1), pp.24-39.</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lastRenderedPageBreak/>
        <w:t>Nation, P., 2017. Fluency practice in the four skills. In </w:t>
      </w:r>
      <w:r w:rsidRPr="005C5062">
        <w:rPr>
          <w:rFonts w:cs="Times New Roman"/>
          <w:i/>
          <w:iCs/>
          <w:color w:val="222222"/>
          <w:szCs w:val="24"/>
          <w:shd w:val="clear" w:color="auto" w:fill="FFFFFF"/>
        </w:rPr>
        <w:t>The 15th Asia TEFL &amp; 64th TEFLIN International Conference: Program Book</w:t>
      </w:r>
      <w:r w:rsidRPr="005C5062">
        <w:rPr>
          <w:rFonts w:cs="Times New Roman"/>
          <w:color w:val="222222"/>
          <w:szCs w:val="24"/>
          <w:shd w:val="clear" w:color="auto" w:fill="FFFFFF"/>
        </w:rPr>
        <w:t> (pp. 18-35).</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Neumann, V., Gutenbrunner, C., Fialka-Moser, V., Christodoulou, N., Varela, E., Giustini, A. and Delarque, A., 2010. Interdisciplinary team working in physical and rehabilitation medicine. </w:t>
      </w:r>
      <w:r w:rsidRPr="005C5062">
        <w:rPr>
          <w:rFonts w:cs="Times New Roman"/>
          <w:i/>
          <w:iCs/>
          <w:color w:val="222222"/>
          <w:szCs w:val="24"/>
          <w:shd w:val="clear" w:color="auto" w:fill="FFFFFF"/>
        </w:rPr>
        <w:t>Journal of rehabilitation medicine</w:t>
      </w:r>
      <w:r w:rsidRPr="005C5062">
        <w:rPr>
          <w:rFonts w:cs="Times New Roman"/>
          <w:color w:val="222222"/>
          <w:szCs w:val="24"/>
          <w:shd w:val="clear" w:color="auto" w:fill="FFFFFF"/>
        </w:rPr>
        <w:t>, </w:t>
      </w:r>
      <w:r w:rsidRPr="005C5062">
        <w:rPr>
          <w:rFonts w:cs="Times New Roman"/>
          <w:i/>
          <w:iCs/>
          <w:color w:val="222222"/>
          <w:szCs w:val="24"/>
          <w:shd w:val="clear" w:color="auto" w:fill="FFFFFF"/>
        </w:rPr>
        <w:t>42</w:t>
      </w:r>
      <w:r w:rsidRPr="005C5062">
        <w:rPr>
          <w:rFonts w:cs="Times New Roman"/>
          <w:color w:val="222222"/>
          <w:szCs w:val="24"/>
          <w:shd w:val="clear" w:color="auto" w:fill="FFFFFF"/>
        </w:rPr>
        <w:t>(1), pp.4-8.</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Peng, X.B., Berseth, G., Yin, K. and Van De Panne, M., 2017. Deeploco: Dynamic locomotion skills using hierarchical deep reinforcement learning. </w:t>
      </w:r>
      <w:r w:rsidRPr="005C5062">
        <w:rPr>
          <w:rFonts w:cs="Times New Roman"/>
          <w:i/>
          <w:iCs/>
          <w:color w:val="222222"/>
          <w:szCs w:val="24"/>
          <w:shd w:val="clear" w:color="auto" w:fill="FFFFFF"/>
        </w:rPr>
        <w:t>ACM Transactions on Graphics (TOG)</w:t>
      </w:r>
      <w:r w:rsidRPr="005C5062">
        <w:rPr>
          <w:rFonts w:cs="Times New Roman"/>
          <w:color w:val="222222"/>
          <w:szCs w:val="24"/>
          <w:shd w:val="clear" w:color="auto" w:fill="FFFFFF"/>
        </w:rPr>
        <w:t>, </w:t>
      </w:r>
      <w:r w:rsidRPr="005C5062">
        <w:rPr>
          <w:rFonts w:cs="Times New Roman"/>
          <w:i/>
          <w:iCs/>
          <w:color w:val="222222"/>
          <w:szCs w:val="24"/>
          <w:shd w:val="clear" w:color="auto" w:fill="FFFFFF"/>
        </w:rPr>
        <w:t>36</w:t>
      </w:r>
      <w:r w:rsidRPr="005C5062">
        <w:rPr>
          <w:rFonts w:cs="Times New Roman"/>
          <w:color w:val="222222"/>
          <w:szCs w:val="24"/>
          <w:shd w:val="clear" w:color="auto" w:fill="FFFFFF"/>
        </w:rPr>
        <w:t>(4), pp.1-13.</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West, M.A. and Lyubovnikova, J., 2013. Illusions of team working in health care. </w:t>
      </w:r>
      <w:r w:rsidRPr="005C5062">
        <w:rPr>
          <w:rFonts w:cs="Times New Roman"/>
          <w:i/>
          <w:iCs/>
          <w:color w:val="222222"/>
          <w:szCs w:val="24"/>
          <w:shd w:val="clear" w:color="auto" w:fill="FFFFFF"/>
        </w:rPr>
        <w:t>Journal of health organization and management</w:t>
      </w:r>
      <w:r w:rsidRPr="005C5062">
        <w:rPr>
          <w:rFonts w:cs="Times New Roman"/>
          <w:color w:val="222222"/>
          <w:szCs w:val="24"/>
          <w:shd w:val="clear" w:color="auto" w:fill="FFFFFF"/>
        </w:rPr>
        <w:t>, </w:t>
      </w:r>
      <w:r w:rsidRPr="005C5062">
        <w:rPr>
          <w:rFonts w:cs="Times New Roman"/>
          <w:i/>
          <w:iCs/>
          <w:color w:val="222222"/>
          <w:szCs w:val="24"/>
          <w:shd w:val="clear" w:color="auto" w:fill="FFFFFF"/>
        </w:rPr>
        <w:t>27</w:t>
      </w:r>
      <w:r w:rsidRPr="005C5062">
        <w:rPr>
          <w:rFonts w:cs="Times New Roman"/>
          <w:color w:val="222222"/>
          <w:szCs w:val="24"/>
          <w:shd w:val="clear" w:color="auto" w:fill="FFFFFF"/>
        </w:rPr>
        <w:t>(1), pp.134-142.</w:t>
      </w:r>
    </w:p>
    <w:p w:rsidR="005C5062" w:rsidRPr="005C5062" w:rsidRDefault="005C5062" w:rsidP="005C5062">
      <w:pPr>
        <w:ind w:left="720" w:hanging="720"/>
        <w:rPr>
          <w:rFonts w:cs="Times New Roman"/>
          <w:color w:val="222222"/>
          <w:szCs w:val="24"/>
          <w:shd w:val="clear" w:color="auto" w:fill="FFFFFF"/>
        </w:rPr>
      </w:pPr>
      <w:r w:rsidRPr="005C5062">
        <w:rPr>
          <w:rFonts w:cs="Times New Roman"/>
          <w:color w:val="222222"/>
          <w:szCs w:val="24"/>
          <w:shd w:val="clear" w:color="auto" w:fill="FFFFFF"/>
        </w:rPr>
        <w:t>Whiteman, M.F., 2013. </w:t>
      </w:r>
      <w:r w:rsidRPr="005C5062">
        <w:rPr>
          <w:rFonts w:cs="Times New Roman"/>
          <w:i/>
          <w:iCs/>
          <w:color w:val="222222"/>
          <w:szCs w:val="24"/>
          <w:shd w:val="clear" w:color="auto" w:fill="FFFFFF"/>
        </w:rPr>
        <w:t>Writing: The nature, development, and teaching of written communication</w:t>
      </w:r>
      <w:r w:rsidRPr="005C5062">
        <w:rPr>
          <w:rFonts w:cs="Times New Roman"/>
          <w:color w:val="222222"/>
          <w:szCs w:val="24"/>
          <w:shd w:val="clear" w:color="auto" w:fill="FFFFFF"/>
        </w:rPr>
        <w:t>. Routledge.</w:t>
      </w:r>
    </w:p>
    <w:p w:rsidR="009959C3" w:rsidRDefault="009959C3" w:rsidP="009959C3"/>
    <w:p w:rsidR="009959C3" w:rsidRDefault="009959C3" w:rsidP="009959C3"/>
    <w:p w:rsidR="009959C3" w:rsidRDefault="009959C3" w:rsidP="009959C3"/>
    <w:p w:rsidR="009959C3" w:rsidRDefault="009959C3" w:rsidP="009959C3"/>
    <w:p w:rsidR="009959C3" w:rsidRDefault="009959C3" w:rsidP="009959C3"/>
    <w:p w:rsidR="009959C3" w:rsidRDefault="009959C3" w:rsidP="009959C3"/>
    <w:p w:rsidR="009959C3" w:rsidRDefault="009959C3" w:rsidP="009959C3"/>
    <w:p w:rsidR="009959C3" w:rsidRDefault="009959C3" w:rsidP="009959C3"/>
    <w:p w:rsidR="009959C3" w:rsidRDefault="009959C3" w:rsidP="009959C3"/>
    <w:p w:rsidR="009959C3" w:rsidRDefault="009959C3" w:rsidP="009959C3"/>
    <w:p w:rsidR="009959C3" w:rsidRDefault="009959C3" w:rsidP="009959C3"/>
    <w:p w:rsidR="009959C3" w:rsidRPr="009959C3" w:rsidRDefault="009959C3" w:rsidP="009959C3">
      <w:pPr>
        <w:rPr>
          <w:b/>
          <w:sz w:val="36"/>
        </w:rPr>
      </w:pPr>
      <w:r w:rsidRPr="009959C3">
        <w:rPr>
          <w:b/>
          <w:sz w:val="36"/>
        </w:rPr>
        <w:lastRenderedPageBreak/>
        <w:t>Appendix</w:t>
      </w:r>
    </w:p>
    <w:p w:rsidR="009959C3" w:rsidRPr="009959C3" w:rsidRDefault="009959C3" w:rsidP="009959C3">
      <w:pPr>
        <w:rPr>
          <w:b/>
          <w:sz w:val="32"/>
        </w:rPr>
      </w:pPr>
      <w:r w:rsidRPr="009959C3">
        <w:rPr>
          <w:b/>
          <w:sz w:val="32"/>
        </w:rPr>
        <w:t xml:space="preserve">Task1 </w:t>
      </w:r>
    </w:p>
    <w:p w:rsidR="009959C3" w:rsidRDefault="009959C3" w:rsidP="009959C3"/>
    <w:p w:rsidR="009959C3" w:rsidRPr="00255413" w:rsidRDefault="009959C3" w:rsidP="009959C3"/>
    <w:p w:rsidR="009959C3" w:rsidRPr="009959C3" w:rsidRDefault="009959C3" w:rsidP="009959C3">
      <w:pPr>
        <w:jc w:val="center"/>
        <w:rPr>
          <w:rFonts w:cs="Times New Roman"/>
          <w:sz w:val="28"/>
          <w:szCs w:val="24"/>
        </w:rPr>
      </w:pPr>
      <w:r w:rsidRPr="009959C3">
        <w:rPr>
          <w:rFonts w:cs="Times New Roman"/>
          <w:color w:val="3F3F3F"/>
          <w:sz w:val="28"/>
          <w:szCs w:val="24"/>
        </w:rPr>
        <w:t>Academic And</w:t>
      </w:r>
      <w:r w:rsidRPr="009959C3">
        <w:rPr>
          <w:rFonts w:cs="Times New Roman"/>
          <w:b/>
          <w:color w:val="3F3F3F"/>
          <w:sz w:val="28"/>
          <w:szCs w:val="24"/>
        </w:rPr>
        <w:t xml:space="preserve"> </w:t>
      </w:r>
      <w:r w:rsidRPr="009959C3">
        <w:rPr>
          <w:rFonts w:cs="Times New Roman"/>
          <w:color w:val="3F3F3F"/>
          <w:sz w:val="28"/>
          <w:szCs w:val="24"/>
        </w:rPr>
        <w:t xml:space="preserve"> Employability Skills</w:t>
      </w:r>
    </w:p>
    <w:p w:rsidR="009959C3" w:rsidRPr="009959C3" w:rsidRDefault="009959C3" w:rsidP="009959C3">
      <w:pPr>
        <w:jc w:val="center"/>
        <w:rPr>
          <w:rFonts w:cs="Times New Roman"/>
          <w:sz w:val="28"/>
          <w:szCs w:val="24"/>
        </w:rPr>
      </w:pPr>
      <w:r w:rsidRPr="009959C3">
        <w:rPr>
          <w:rFonts w:cs="Times New Roman"/>
          <w:color w:val="3F3F3F"/>
          <w:sz w:val="28"/>
          <w:szCs w:val="24"/>
        </w:rPr>
        <w:t xml:space="preserve"> BMSW4001 </w:t>
      </w:r>
    </w:p>
    <w:p w:rsidR="009959C3" w:rsidRDefault="009959C3" w:rsidP="009959C3">
      <w:pPr>
        <w:jc w:val="center"/>
        <w:rPr>
          <w:rFonts w:cs="Times New Roman"/>
          <w:color w:val="000000"/>
          <w:sz w:val="28"/>
          <w:szCs w:val="24"/>
        </w:rPr>
      </w:pPr>
      <w:r w:rsidRPr="009959C3">
        <w:rPr>
          <w:rFonts w:cs="Times New Roman"/>
          <w:color w:val="000000"/>
          <w:sz w:val="28"/>
          <w:szCs w:val="24"/>
        </w:rPr>
        <w:t>Task 1</w:t>
      </w:r>
    </w:p>
    <w:p w:rsidR="009959C3" w:rsidRPr="009959C3" w:rsidRDefault="009959C3" w:rsidP="009959C3">
      <w:pPr>
        <w:jc w:val="center"/>
        <w:rPr>
          <w:rFonts w:cs="Times New Roman"/>
          <w:sz w:val="28"/>
          <w:szCs w:val="24"/>
        </w:rPr>
      </w:pPr>
    </w:p>
    <w:p w:rsidR="009959C3" w:rsidRPr="009959C3" w:rsidRDefault="009959C3" w:rsidP="009959C3">
      <w:pPr>
        <w:rPr>
          <w:rFonts w:cs="Times New Roman"/>
          <w:szCs w:val="24"/>
        </w:rPr>
      </w:pPr>
      <w:r w:rsidRPr="009959C3">
        <w:rPr>
          <w:rFonts w:cs="Times New Roman"/>
          <w:color w:val="000000"/>
          <w:szCs w:val="24"/>
        </w:rPr>
        <w:t xml:space="preserve">Fizesan Florin Adrian </w:t>
      </w:r>
    </w:p>
    <w:p w:rsidR="009959C3" w:rsidRPr="009959C3" w:rsidRDefault="009959C3" w:rsidP="009959C3">
      <w:pPr>
        <w:rPr>
          <w:rFonts w:cs="Times New Roman"/>
          <w:szCs w:val="24"/>
        </w:rPr>
      </w:pPr>
      <w:r w:rsidRPr="009959C3">
        <w:rPr>
          <w:rFonts w:cs="Times New Roman"/>
          <w:color w:val="000000"/>
          <w:szCs w:val="24"/>
        </w:rPr>
        <w:t>ID: 2116189</w:t>
      </w:r>
    </w:p>
    <w:p w:rsidR="009959C3" w:rsidRDefault="009959C3" w:rsidP="009959C3">
      <w:pPr>
        <w:jc w:val="right"/>
        <w:rPr>
          <w:rFonts w:cs="Times New Roman"/>
          <w:szCs w:val="24"/>
        </w:rPr>
      </w:pPr>
      <w:r w:rsidRPr="009959C3">
        <w:rPr>
          <w:rFonts w:cs="Times New Roman"/>
          <w:color w:val="000000"/>
          <w:szCs w:val="24"/>
        </w:rPr>
        <w:t>Lecturer : Lizeta Demetriou</w:t>
      </w:r>
    </w:p>
    <w:p w:rsidR="009959C3" w:rsidRDefault="009959C3" w:rsidP="009959C3">
      <w:pPr>
        <w:jc w:val="center"/>
        <w:rPr>
          <w:rFonts w:cs="Times New Roman"/>
          <w:szCs w:val="24"/>
        </w:rPr>
      </w:pPr>
    </w:p>
    <w:p w:rsidR="009959C3" w:rsidRDefault="009959C3" w:rsidP="009959C3">
      <w:pPr>
        <w:jc w:val="center"/>
        <w:rPr>
          <w:rFonts w:cs="Times New Roman"/>
          <w:szCs w:val="24"/>
        </w:rPr>
      </w:pPr>
    </w:p>
    <w:p w:rsidR="009959C3" w:rsidRPr="009959C3" w:rsidRDefault="009959C3" w:rsidP="009959C3">
      <w:pPr>
        <w:jc w:val="center"/>
        <w:rPr>
          <w:rFonts w:cs="Times New Roman"/>
          <w:b/>
          <w:color w:val="333333"/>
          <w:sz w:val="28"/>
          <w:szCs w:val="24"/>
        </w:rPr>
      </w:pPr>
    </w:p>
    <w:p w:rsidR="009959C3" w:rsidRPr="009959C3" w:rsidRDefault="009959C3" w:rsidP="009959C3">
      <w:pPr>
        <w:jc w:val="center"/>
        <w:rPr>
          <w:rFonts w:cs="Times New Roman"/>
          <w:color w:val="333333"/>
          <w:sz w:val="28"/>
          <w:szCs w:val="24"/>
        </w:rPr>
      </w:pPr>
      <w:r w:rsidRPr="009959C3">
        <w:rPr>
          <w:rFonts w:cs="Times New Roman"/>
          <w:b/>
          <w:color w:val="333333"/>
          <w:sz w:val="28"/>
          <w:szCs w:val="24"/>
        </w:rPr>
        <w:t xml:space="preserve">OVERVIEW </w:t>
      </w:r>
      <w:r w:rsidRPr="009959C3">
        <w:rPr>
          <w:rFonts w:cs="Times New Roman"/>
          <w:color w:val="333333"/>
          <w:sz w:val="28"/>
          <w:szCs w:val="24"/>
        </w:rPr>
        <w:t xml:space="preserve">  </w:t>
      </w:r>
    </w:p>
    <w:p w:rsidR="009959C3" w:rsidRDefault="009959C3" w:rsidP="009959C3">
      <w:pPr>
        <w:jc w:val="center"/>
        <w:rPr>
          <w:rFonts w:cs="Times New Roman"/>
          <w:color w:val="333333"/>
          <w:szCs w:val="24"/>
        </w:rPr>
      </w:pPr>
    </w:p>
    <w:p w:rsidR="009959C3" w:rsidRPr="009959C3" w:rsidRDefault="009959C3" w:rsidP="009959C3">
      <w:pPr>
        <w:jc w:val="center"/>
        <w:rPr>
          <w:rFonts w:cs="Times New Roman"/>
          <w:szCs w:val="24"/>
        </w:rPr>
      </w:pPr>
    </w:p>
    <w:p w:rsidR="009959C3" w:rsidRPr="009959C3" w:rsidRDefault="009959C3" w:rsidP="009959C3">
      <w:pPr>
        <w:widowControl w:val="0"/>
        <w:numPr>
          <w:ilvl w:val="0"/>
          <w:numId w:val="1"/>
        </w:numPr>
        <w:suppressAutoHyphens/>
        <w:spacing w:after="0" w:line="240" w:lineRule="auto"/>
        <w:rPr>
          <w:rFonts w:cs="Times New Roman"/>
          <w:szCs w:val="24"/>
        </w:rPr>
      </w:pPr>
      <w:r w:rsidRPr="009959C3">
        <w:rPr>
          <w:rFonts w:cs="Times New Roman"/>
          <w:color w:val="000000"/>
          <w:szCs w:val="24"/>
        </w:rPr>
        <w:t>Introduction</w:t>
      </w:r>
      <w:r w:rsidRPr="009959C3">
        <w:rPr>
          <w:rFonts w:cs="Times New Roman"/>
          <w:color w:val="000000"/>
          <w:szCs w:val="24"/>
        </w:rPr>
        <w:tab/>
      </w:r>
    </w:p>
    <w:p w:rsidR="009959C3" w:rsidRPr="009959C3" w:rsidRDefault="009959C3" w:rsidP="009959C3">
      <w:pPr>
        <w:widowControl w:val="0"/>
        <w:numPr>
          <w:ilvl w:val="0"/>
          <w:numId w:val="2"/>
        </w:numPr>
        <w:suppressAutoHyphens/>
        <w:spacing w:after="0" w:line="240" w:lineRule="auto"/>
        <w:rPr>
          <w:rFonts w:cs="Times New Roman"/>
          <w:szCs w:val="24"/>
        </w:rPr>
      </w:pPr>
      <w:r w:rsidRPr="009959C3">
        <w:rPr>
          <w:rFonts w:cs="Times New Roman"/>
          <w:color w:val="000000"/>
          <w:szCs w:val="24"/>
        </w:rPr>
        <w:t>The assessment of a job: Restaurant Manager</w:t>
      </w:r>
    </w:p>
    <w:p w:rsidR="009959C3" w:rsidRPr="009959C3" w:rsidRDefault="009959C3" w:rsidP="009959C3">
      <w:pPr>
        <w:widowControl w:val="0"/>
        <w:numPr>
          <w:ilvl w:val="0"/>
          <w:numId w:val="3"/>
        </w:numPr>
        <w:suppressAutoHyphens/>
        <w:spacing w:after="0" w:line="240" w:lineRule="auto"/>
        <w:rPr>
          <w:rFonts w:cs="Times New Roman"/>
          <w:szCs w:val="24"/>
        </w:rPr>
      </w:pPr>
      <w:r w:rsidRPr="009959C3">
        <w:rPr>
          <w:rFonts w:cs="Times New Roman"/>
          <w:color w:val="000000"/>
          <w:szCs w:val="24"/>
        </w:rPr>
        <w:t>Analysis of Professional Skills : SWOT</w:t>
      </w:r>
    </w:p>
    <w:p w:rsidR="009959C3" w:rsidRPr="009959C3" w:rsidRDefault="009959C3" w:rsidP="009959C3">
      <w:pPr>
        <w:widowControl w:val="0"/>
        <w:numPr>
          <w:ilvl w:val="0"/>
          <w:numId w:val="4"/>
        </w:numPr>
        <w:suppressAutoHyphens/>
        <w:spacing w:after="0" w:line="240" w:lineRule="auto"/>
        <w:rPr>
          <w:rFonts w:cs="Times New Roman"/>
          <w:szCs w:val="24"/>
        </w:rPr>
      </w:pPr>
      <w:r w:rsidRPr="009959C3">
        <w:rPr>
          <w:rFonts w:cs="Times New Roman"/>
          <w:color w:val="000000"/>
          <w:szCs w:val="24"/>
        </w:rPr>
        <w:t>Analysis of Personal Skills: PDP</w:t>
      </w:r>
    </w:p>
    <w:p w:rsidR="009959C3" w:rsidRPr="009959C3" w:rsidRDefault="009959C3" w:rsidP="009959C3">
      <w:pPr>
        <w:widowControl w:val="0"/>
        <w:numPr>
          <w:ilvl w:val="0"/>
          <w:numId w:val="5"/>
        </w:numPr>
        <w:suppressAutoHyphens/>
        <w:spacing w:after="0" w:line="240" w:lineRule="auto"/>
        <w:rPr>
          <w:rFonts w:cs="Times New Roman"/>
          <w:szCs w:val="24"/>
        </w:rPr>
      </w:pPr>
      <w:r w:rsidRPr="009959C3">
        <w:rPr>
          <w:rFonts w:cs="Times New Roman"/>
          <w:color w:val="000000"/>
          <w:szCs w:val="24"/>
        </w:rPr>
        <w:t>Conclusion</w:t>
      </w:r>
    </w:p>
    <w:p w:rsidR="009959C3" w:rsidRPr="009959C3" w:rsidRDefault="009959C3" w:rsidP="009959C3">
      <w:pPr>
        <w:widowControl w:val="0"/>
        <w:numPr>
          <w:ilvl w:val="0"/>
          <w:numId w:val="6"/>
        </w:numPr>
        <w:suppressAutoHyphens/>
        <w:spacing w:after="0" w:line="240" w:lineRule="auto"/>
        <w:rPr>
          <w:rFonts w:cs="Times New Roman"/>
          <w:szCs w:val="24"/>
        </w:rPr>
      </w:pPr>
      <w:r w:rsidRPr="009959C3">
        <w:rPr>
          <w:rFonts w:cs="Times New Roman"/>
          <w:color w:val="000000"/>
          <w:szCs w:val="24"/>
        </w:rPr>
        <w:t>References</w:t>
      </w:r>
    </w:p>
    <w:p w:rsidR="009959C3" w:rsidRDefault="009959C3" w:rsidP="009959C3">
      <w:pPr>
        <w:jc w:val="center"/>
        <w:rPr>
          <w:rFonts w:cs="Times New Roman"/>
          <w:b/>
          <w:color w:val="000000"/>
          <w:sz w:val="28"/>
          <w:szCs w:val="24"/>
        </w:rPr>
      </w:pPr>
      <w:r w:rsidRPr="009959C3">
        <w:rPr>
          <w:rFonts w:cs="Times New Roman"/>
          <w:szCs w:val="24"/>
        </w:rPr>
        <w:br w:type="page"/>
      </w:r>
      <w:r w:rsidRPr="009959C3">
        <w:rPr>
          <w:rFonts w:cs="Times New Roman"/>
          <w:b/>
          <w:color w:val="000000"/>
          <w:sz w:val="28"/>
          <w:szCs w:val="24"/>
        </w:rPr>
        <w:lastRenderedPageBreak/>
        <w:t>Introduction</w:t>
      </w:r>
    </w:p>
    <w:p w:rsidR="009959C3" w:rsidRDefault="009959C3" w:rsidP="009959C3">
      <w:pPr>
        <w:jc w:val="center"/>
        <w:rPr>
          <w:rFonts w:cs="Times New Roman"/>
          <w:b/>
          <w:color w:val="000000"/>
          <w:sz w:val="28"/>
          <w:szCs w:val="24"/>
        </w:rPr>
      </w:pPr>
    </w:p>
    <w:p w:rsidR="009959C3" w:rsidRPr="009959C3" w:rsidRDefault="009959C3" w:rsidP="009959C3">
      <w:pPr>
        <w:jc w:val="center"/>
        <w:rPr>
          <w:rFonts w:cs="Times New Roman"/>
          <w:szCs w:val="24"/>
        </w:rPr>
      </w:pPr>
    </w:p>
    <w:p w:rsidR="009959C3" w:rsidRPr="009959C3" w:rsidRDefault="009959C3" w:rsidP="009959C3">
      <w:pPr>
        <w:widowControl w:val="0"/>
        <w:numPr>
          <w:ilvl w:val="0"/>
          <w:numId w:val="7"/>
        </w:numPr>
        <w:suppressAutoHyphens/>
        <w:spacing w:after="0" w:line="240" w:lineRule="auto"/>
        <w:jc w:val="left"/>
        <w:rPr>
          <w:rFonts w:cs="Times New Roman"/>
          <w:szCs w:val="24"/>
        </w:rPr>
      </w:pPr>
      <w:r w:rsidRPr="009959C3">
        <w:rPr>
          <w:rFonts w:cs="Times New Roman"/>
          <w:b/>
          <w:i/>
          <w:color w:val="000000"/>
          <w:szCs w:val="24"/>
        </w:rPr>
        <w:t>Academic Skills</w:t>
      </w:r>
    </w:p>
    <w:p w:rsidR="009959C3" w:rsidRPr="009959C3" w:rsidRDefault="009959C3" w:rsidP="009959C3">
      <w:pPr>
        <w:widowControl w:val="0"/>
        <w:numPr>
          <w:ilvl w:val="0"/>
          <w:numId w:val="8"/>
        </w:numPr>
        <w:suppressAutoHyphens/>
        <w:spacing w:after="0" w:line="240" w:lineRule="auto"/>
        <w:rPr>
          <w:rFonts w:cs="Times New Roman"/>
          <w:szCs w:val="24"/>
        </w:rPr>
      </w:pPr>
      <w:r w:rsidRPr="009959C3">
        <w:rPr>
          <w:rFonts w:cs="Times New Roman"/>
          <w:color w:val="000000"/>
          <w:szCs w:val="24"/>
        </w:rPr>
        <w:t xml:space="preserve"> An academic skill is a set of learning techniques, study habits, and time management techniques that helps students acquire and retain information in learning institutions (Hammonds, 2014).</w:t>
      </w:r>
    </w:p>
    <w:p w:rsidR="009959C3" w:rsidRPr="009959C3" w:rsidRDefault="009959C3" w:rsidP="009959C3">
      <w:pPr>
        <w:widowControl w:val="0"/>
        <w:suppressAutoHyphens/>
        <w:spacing w:after="0" w:line="240" w:lineRule="auto"/>
        <w:rPr>
          <w:rFonts w:cs="Times New Roman"/>
          <w:szCs w:val="24"/>
        </w:rPr>
      </w:pPr>
    </w:p>
    <w:p w:rsidR="009959C3" w:rsidRPr="009959C3" w:rsidRDefault="009959C3" w:rsidP="009959C3">
      <w:pPr>
        <w:widowControl w:val="0"/>
        <w:numPr>
          <w:ilvl w:val="0"/>
          <w:numId w:val="9"/>
        </w:numPr>
        <w:suppressAutoHyphens/>
        <w:spacing w:after="0" w:line="240" w:lineRule="auto"/>
        <w:rPr>
          <w:rFonts w:cs="Times New Roman"/>
          <w:szCs w:val="24"/>
        </w:rPr>
      </w:pPr>
      <w:r w:rsidRPr="009959C3">
        <w:rPr>
          <w:rFonts w:cs="Times New Roman"/>
          <w:b/>
          <w:i/>
          <w:color w:val="000000"/>
          <w:szCs w:val="24"/>
        </w:rPr>
        <w:t>Employability Skills</w:t>
      </w:r>
    </w:p>
    <w:p w:rsidR="009959C3" w:rsidRPr="009959C3" w:rsidRDefault="009959C3" w:rsidP="009959C3">
      <w:pPr>
        <w:widowControl w:val="0"/>
        <w:numPr>
          <w:ilvl w:val="0"/>
          <w:numId w:val="10"/>
        </w:numPr>
        <w:suppressAutoHyphens/>
        <w:spacing w:after="0" w:line="240" w:lineRule="auto"/>
        <w:rPr>
          <w:rFonts w:cs="Times New Roman"/>
          <w:szCs w:val="24"/>
        </w:rPr>
      </w:pPr>
      <w:r w:rsidRPr="009959C3">
        <w:rPr>
          <w:rFonts w:cs="Times New Roman"/>
          <w:color w:val="000000"/>
          <w:szCs w:val="24"/>
        </w:rPr>
        <w:t>The ability to succeed in a professional career is a set of skills and qualities known as employability skills(Hammonds,2014).</w:t>
      </w:r>
    </w:p>
    <w:p w:rsidR="009959C3" w:rsidRDefault="009959C3" w:rsidP="009959C3">
      <w:pPr>
        <w:rPr>
          <w:rFonts w:cs="Times New Roman"/>
          <w:szCs w:val="24"/>
        </w:rPr>
      </w:pPr>
    </w:p>
    <w:p w:rsidR="009959C3" w:rsidRDefault="009959C3" w:rsidP="009959C3">
      <w:pPr>
        <w:rPr>
          <w:rFonts w:cs="Times New Roman"/>
          <w:szCs w:val="24"/>
        </w:rPr>
      </w:pPr>
    </w:p>
    <w:p w:rsidR="009959C3" w:rsidRPr="009959C3" w:rsidRDefault="009959C3" w:rsidP="009959C3">
      <w:pPr>
        <w:jc w:val="center"/>
        <w:rPr>
          <w:rFonts w:cs="Times New Roman"/>
          <w:color w:val="000000"/>
          <w:sz w:val="28"/>
          <w:szCs w:val="24"/>
        </w:rPr>
      </w:pPr>
      <w:r w:rsidRPr="009959C3">
        <w:rPr>
          <w:rFonts w:cs="Times New Roman"/>
          <w:b/>
          <w:color w:val="000000"/>
          <w:sz w:val="28"/>
          <w:szCs w:val="24"/>
        </w:rPr>
        <w:t xml:space="preserve">The assessment of a job </w:t>
      </w:r>
      <w:r w:rsidRPr="009959C3">
        <w:rPr>
          <w:rFonts w:cs="Times New Roman"/>
          <w:color w:val="000000"/>
          <w:sz w:val="28"/>
          <w:szCs w:val="24"/>
        </w:rPr>
        <w:t xml:space="preserve">   </w:t>
      </w:r>
    </w:p>
    <w:p w:rsidR="009959C3" w:rsidRPr="009959C3" w:rsidRDefault="009959C3" w:rsidP="009959C3">
      <w:pPr>
        <w:jc w:val="center"/>
        <w:rPr>
          <w:rFonts w:cs="Times New Roman"/>
          <w:szCs w:val="24"/>
        </w:rPr>
      </w:pPr>
      <w:r w:rsidRPr="009959C3">
        <w:rPr>
          <w:rFonts w:cs="Times New Roman"/>
          <w:color w:val="000000"/>
          <w:szCs w:val="24"/>
        </w:rPr>
        <w:t xml:space="preserve">  </w:t>
      </w:r>
      <w:r w:rsidRPr="009959C3">
        <w:rPr>
          <w:rFonts w:cs="Times New Roman"/>
          <w:color w:val="000000"/>
          <w:sz w:val="28"/>
          <w:szCs w:val="24"/>
        </w:rPr>
        <w:t>Restaurant Manager</w:t>
      </w:r>
    </w:p>
    <w:p w:rsidR="009959C3" w:rsidRPr="009959C3" w:rsidRDefault="009959C3" w:rsidP="009959C3">
      <w:pPr>
        <w:widowControl w:val="0"/>
        <w:numPr>
          <w:ilvl w:val="0"/>
          <w:numId w:val="11"/>
        </w:numPr>
        <w:suppressAutoHyphens/>
        <w:spacing w:after="0" w:line="240" w:lineRule="auto"/>
        <w:rPr>
          <w:rFonts w:cs="Times New Roman"/>
          <w:szCs w:val="24"/>
        </w:rPr>
      </w:pPr>
      <w:r w:rsidRPr="009959C3">
        <w:rPr>
          <w:rFonts w:cs="Times New Roman"/>
          <w:color w:val="000000"/>
          <w:szCs w:val="24"/>
        </w:rPr>
        <w:t>As a restaurant manager, you're responsible for overseeing and managing staff as well as maintaining the smooth operation and success of your restaurant (Targetjobs.co.uk., 2012).</w:t>
      </w:r>
    </w:p>
    <w:p w:rsidR="009959C3" w:rsidRPr="009959C3" w:rsidRDefault="009959C3" w:rsidP="009959C3">
      <w:pPr>
        <w:widowControl w:val="0"/>
        <w:numPr>
          <w:ilvl w:val="0"/>
          <w:numId w:val="12"/>
        </w:numPr>
        <w:suppressAutoHyphens/>
        <w:spacing w:after="0" w:line="240" w:lineRule="auto"/>
        <w:rPr>
          <w:rFonts w:cs="Times New Roman"/>
          <w:szCs w:val="24"/>
        </w:rPr>
      </w:pPr>
      <w:r w:rsidRPr="009959C3">
        <w:rPr>
          <w:rFonts w:cs="Times New Roman"/>
          <w:color w:val="000000"/>
          <w:szCs w:val="24"/>
        </w:rPr>
        <w:t>Required skills-</w:t>
      </w:r>
    </w:p>
    <w:p w:rsidR="009959C3" w:rsidRPr="009959C3" w:rsidRDefault="009959C3" w:rsidP="009959C3">
      <w:pPr>
        <w:widowControl w:val="0"/>
        <w:suppressAutoHyphens/>
        <w:spacing w:after="0" w:line="240" w:lineRule="auto"/>
        <w:rPr>
          <w:rFonts w:cs="Times New Roman"/>
          <w:szCs w:val="24"/>
        </w:rPr>
      </w:pPr>
    </w:p>
    <w:p w:rsidR="009959C3" w:rsidRPr="009959C3" w:rsidRDefault="009959C3" w:rsidP="009959C3">
      <w:pPr>
        <w:pStyle w:val="ListParagraph"/>
        <w:numPr>
          <w:ilvl w:val="0"/>
          <w:numId w:val="38"/>
        </w:numPr>
        <w:jc w:val="center"/>
        <w:rPr>
          <w:rFonts w:cs="Times New Roman"/>
          <w:szCs w:val="24"/>
        </w:rPr>
      </w:pPr>
      <w:r w:rsidRPr="009959C3">
        <w:rPr>
          <w:rFonts w:cs="Times New Roman"/>
          <w:color w:val="000000"/>
          <w:szCs w:val="24"/>
        </w:rPr>
        <w:t>Communication skills</w:t>
      </w:r>
    </w:p>
    <w:p w:rsidR="009959C3" w:rsidRPr="009959C3" w:rsidRDefault="009959C3" w:rsidP="009959C3">
      <w:pPr>
        <w:jc w:val="center"/>
        <w:rPr>
          <w:rFonts w:cs="Times New Roman"/>
          <w:szCs w:val="24"/>
        </w:rPr>
      </w:pPr>
    </w:p>
    <w:p w:rsidR="009959C3" w:rsidRPr="009959C3" w:rsidRDefault="009959C3" w:rsidP="009959C3">
      <w:pPr>
        <w:widowControl w:val="0"/>
        <w:numPr>
          <w:ilvl w:val="0"/>
          <w:numId w:val="14"/>
        </w:numPr>
        <w:suppressAutoHyphens/>
        <w:spacing w:after="0" w:line="240" w:lineRule="auto"/>
        <w:rPr>
          <w:rFonts w:cs="Times New Roman"/>
          <w:szCs w:val="24"/>
        </w:rPr>
      </w:pPr>
      <w:r w:rsidRPr="009959C3">
        <w:rPr>
          <w:rFonts w:cs="Times New Roman"/>
          <w:color w:val="000000"/>
          <w:szCs w:val="24"/>
        </w:rPr>
        <w:t xml:space="preserve">Confidence :confidence speakers are more likely to get people’s attention at  work. </w:t>
      </w:r>
    </w:p>
    <w:p w:rsidR="009959C3" w:rsidRPr="009959C3" w:rsidRDefault="009959C3" w:rsidP="009959C3">
      <w:pPr>
        <w:jc w:val="center"/>
        <w:rPr>
          <w:rFonts w:cs="Times New Roman"/>
          <w:szCs w:val="24"/>
        </w:rPr>
      </w:pPr>
    </w:p>
    <w:p w:rsidR="009959C3" w:rsidRPr="009959C3" w:rsidRDefault="009959C3" w:rsidP="009959C3">
      <w:pPr>
        <w:widowControl w:val="0"/>
        <w:numPr>
          <w:ilvl w:val="0"/>
          <w:numId w:val="15"/>
        </w:numPr>
        <w:suppressAutoHyphens/>
        <w:spacing w:after="0" w:line="240" w:lineRule="auto"/>
        <w:jc w:val="center"/>
        <w:rPr>
          <w:rFonts w:cs="Times New Roman"/>
          <w:szCs w:val="24"/>
        </w:rPr>
      </w:pPr>
      <w:r w:rsidRPr="009959C3">
        <w:rPr>
          <w:rFonts w:cs="Times New Roman"/>
          <w:color w:val="000000"/>
          <w:szCs w:val="24"/>
        </w:rPr>
        <w:t>Organization</w:t>
      </w:r>
    </w:p>
    <w:p w:rsidR="009959C3" w:rsidRPr="009959C3" w:rsidRDefault="009959C3" w:rsidP="009959C3">
      <w:pPr>
        <w:jc w:val="center"/>
        <w:rPr>
          <w:rFonts w:cs="Times New Roman"/>
          <w:szCs w:val="24"/>
        </w:rPr>
      </w:pPr>
    </w:p>
    <w:p w:rsidR="009959C3" w:rsidRPr="009959C3" w:rsidRDefault="009959C3" w:rsidP="009959C3">
      <w:pPr>
        <w:widowControl w:val="0"/>
        <w:numPr>
          <w:ilvl w:val="0"/>
          <w:numId w:val="16"/>
        </w:numPr>
        <w:suppressAutoHyphens/>
        <w:spacing w:after="0" w:line="240" w:lineRule="auto"/>
        <w:rPr>
          <w:rFonts w:cs="Times New Roman"/>
          <w:szCs w:val="24"/>
        </w:rPr>
      </w:pPr>
      <w:r w:rsidRPr="009959C3">
        <w:rPr>
          <w:rFonts w:cs="Times New Roman"/>
          <w:color w:val="000000"/>
          <w:szCs w:val="24"/>
        </w:rPr>
        <w:t>Problem solving:  although problem-solving is often viewed as a separate skill.</w:t>
      </w:r>
    </w:p>
    <w:p w:rsidR="009959C3" w:rsidRPr="009959C3" w:rsidRDefault="009959C3" w:rsidP="009959C3">
      <w:pPr>
        <w:jc w:val="center"/>
        <w:rPr>
          <w:rFonts w:cs="Times New Roman"/>
          <w:szCs w:val="24"/>
        </w:rPr>
      </w:pPr>
    </w:p>
    <w:p w:rsidR="009959C3" w:rsidRPr="009959C3" w:rsidRDefault="009959C3" w:rsidP="009959C3">
      <w:pPr>
        <w:pStyle w:val="ListParagraph"/>
        <w:widowControl w:val="0"/>
        <w:numPr>
          <w:ilvl w:val="0"/>
          <w:numId w:val="38"/>
        </w:numPr>
        <w:suppressAutoHyphens/>
        <w:spacing w:after="0" w:line="240" w:lineRule="auto"/>
        <w:jc w:val="center"/>
        <w:rPr>
          <w:rFonts w:cs="Times New Roman"/>
          <w:szCs w:val="24"/>
        </w:rPr>
      </w:pPr>
      <w:r w:rsidRPr="009959C3">
        <w:rPr>
          <w:rFonts w:cs="Times New Roman"/>
          <w:color w:val="000000"/>
          <w:szCs w:val="24"/>
        </w:rPr>
        <w:t>Costumer services</w:t>
      </w:r>
    </w:p>
    <w:p w:rsidR="009959C3" w:rsidRPr="009959C3" w:rsidRDefault="009959C3" w:rsidP="009959C3">
      <w:pPr>
        <w:jc w:val="center"/>
        <w:rPr>
          <w:rFonts w:cs="Times New Roman"/>
          <w:szCs w:val="24"/>
        </w:rPr>
      </w:pPr>
    </w:p>
    <w:p w:rsidR="009959C3" w:rsidRPr="009959C3" w:rsidRDefault="009959C3" w:rsidP="009959C3">
      <w:pPr>
        <w:widowControl w:val="0"/>
        <w:numPr>
          <w:ilvl w:val="0"/>
          <w:numId w:val="18"/>
        </w:numPr>
        <w:suppressAutoHyphens/>
        <w:spacing w:after="0" w:line="240" w:lineRule="auto"/>
        <w:rPr>
          <w:rFonts w:cs="Times New Roman"/>
          <w:szCs w:val="24"/>
        </w:rPr>
      </w:pPr>
      <w:r w:rsidRPr="009959C3">
        <w:rPr>
          <w:rFonts w:cs="Times New Roman"/>
          <w:color w:val="000000"/>
          <w:szCs w:val="24"/>
        </w:rPr>
        <w:t>Proactive : companies need to reach out to costumers in a proactive manner.</w:t>
      </w:r>
    </w:p>
    <w:p w:rsidR="009959C3" w:rsidRPr="009959C3" w:rsidRDefault="009959C3" w:rsidP="009959C3">
      <w:pPr>
        <w:jc w:val="center"/>
        <w:rPr>
          <w:rFonts w:cs="Times New Roman"/>
          <w:szCs w:val="24"/>
        </w:rPr>
      </w:pPr>
      <w:r w:rsidRPr="009959C3">
        <w:rPr>
          <w:rFonts w:cs="Times New Roman"/>
          <w:szCs w:val="24"/>
        </w:rPr>
        <w:br w:type="page"/>
      </w:r>
    </w:p>
    <w:p w:rsidR="009959C3" w:rsidRPr="009959C3" w:rsidRDefault="009959C3" w:rsidP="009959C3">
      <w:pPr>
        <w:jc w:val="center"/>
        <w:rPr>
          <w:rFonts w:cs="Times New Roman"/>
          <w:szCs w:val="24"/>
        </w:rPr>
      </w:pPr>
      <w:r w:rsidRPr="009959C3">
        <w:rPr>
          <w:rFonts w:cs="Times New Roman"/>
          <w:b/>
          <w:color w:val="000000"/>
          <w:sz w:val="28"/>
          <w:szCs w:val="24"/>
        </w:rPr>
        <w:lastRenderedPageBreak/>
        <w:t xml:space="preserve">Analysis of Professional Skills </w:t>
      </w:r>
      <w:r w:rsidRPr="009959C3">
        <w:rPr>
          <w:rFonts w:cs="Times New Roman"/>
          <w:color w:val="000000"/>
          <w:sz w:val="28"/>
          <w:szCs w:val="24"/>
        </w:rPr>
        <w:t xml:space="preserve"> </w:t>
      </w:r>
      <w:r w:rsidRPr="009959C3">
        <w:rPr>
          <w:rFonts w:cs="Times New Roman"/>
          <w:color w:val="000000"/>
          <w:sz w:val="32"/>
          <w:szCs w:val="24"/>
        </w:rPr>
        <w:t xml:space="preserve"> </w:t>
      </w:r>
      <w:r w:rsidRPr="009959C3">
        <w:rPr>
          <w:rFonts w:cs="Times New Roman"/>
          <w:color w:val="000000"/>
          <w:sz w:val="28"/>
          <w:szCs w:val="24"/>
        </w:rPr>
        <w:t>SWOT</w:t>
      </w:r>
    </w:p>
    <w:p w:rsidR="009959C3" w:rsidRPr="009959C3" w:rsidRDefault="009959C3" w:rsidP="009959C3">
      <w:pPr>
        <w:widowControl w:val="0"/>
        <w:numPr>
          <w:ilvl w:val="0"/>
          <w:numId w:val="19"/>
        </w:numPr>
        <w:suppressAutoHyphens/>
        <w:spacing w:after="0" w:line="240" w:lineRule="auto"/>
        <w:rPr>
          <w:rFonts w:cs="Times New Roman"/>
          <w:szCs w:val="24"/>
        </w:rPr>
      </w:pPr>
      <w:r w:rsidRPr="009959C3">
        <w:rPr>
          <w:rFonts w:cs="Times New Roman"/>
          <w:color w:val="000000"/>
          <w:szCs w:val="24"/>
        </w:rPr>
        <w:t>SWOT Analysis</w:t>
      </w:r>
    </w:p>
    <w:p w:rsidR="009959C3" w:rsidRPr="009959C3" w:rsidRDefault="009959C3" w:rsidP="009959C3">
      <w:pPr>
        <w:widowControl w:val="0"/>
        <w:suppressAutoHyphens/>
        <w:spacing w:after="0" w:line="240" w:lineRule="auto"/>
        <w:rPr>
          <w:rFonts w:cs="Times New Roman"/>
          <w:szCs w:val="24"/>
        </w:rPr>
      </w:pPr>
    </w:p>
    <w:tbl>
      <w:tblPr>
        <w:tblW w:w="9360" w:type="dxa"/>
        <w:tblBorders>
          <w:top w:val="single" w:sz="1" w:space="0" w:color="auto"/>
          <w:left w:val="single" w:sz="1" w:space="0" w:color="auto"/>
          <w:bottom w:val="single" w:sz="1" w:space="0" w:color="auto"/>
          <w:right w:val="single" w:sz="1" w:space="0" w:color="auto"/>
        </w:tblBorders>
        <w:tblLook w:val="04A0"/>
      </w:tblPr>
      <w:tblGrid>
        <w:gridCol w:w="4680"/>
        <w:gridCol w:w="4680"/>
      </w:tblGrid>
      <w:tr w:rsidR="009959C3" w:rsidRPr="009959C3" w:rsidTr="00320184">
        <w:tc>
          <w:tcPr>
            <w:tcW w:w="4680"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jc w:val="center"/>
              <w:rPr>
                <w:rFonts w:cs="Times New Roman"/>
                <w:szCs w:val="24"/>
              </w:rPr>
            </w:pPr>
          </w:p>
          <w:p w:rsidR="009959C3" w:rsidRPr="009959C3" w:rsidRDefault="009959C3" w:rsidP="00320184">
            <w:pPr>
              <w:rPr>
                <w:rFonts w:cs="Times New Roman"/>
                <w:szCs w:val="24"/>
              </w:rPr>
            </w:pPr>
            <w:r w:rsidRPr="009959C3">
              <w:rPr>
                <w:rFonts w:cs="Times New Roman"/>
                <w:b/>
                <w:color w:val="000000"/>
                <w:szCs w:val="24"/>
              </w:rPr>
              <w:t xml:space="preserve">Strengths </w:t>
            </w:r>
          </w:p>
          <w:p w:rsidR="009959C3" w:rsidRPr="009959C3" w:rsidRDefault="009959C3" w:rsidP="009959C3">
            <w:pPr>
              <w:widowControl w:val="0"/>
              <w:numPr>
                <w:ilvl w:val="0"/>
                <w:numId w:val="20"/>
              </w:numPr>
              <w:suppressAutoHyphens/>
              <w:spacing w:after="0" w:line="240" w:lineRule="auto"/>
              <w:jc w:val="left"/>
              <w:rPr>
                <w:rFonts w:cs="Times New Roman"/>
                <w:szCs w:val="24"/>
              </w:rPr>
            </w:pPr>
            <w:r w:rsidRPr="009959C3">
              <w:rPr>
                <w:rFonts w:cs="Times New Roman"/>
                <w:b/>
                <w:color w:val="000000"/>
                <w:szCs w:val="24"/>
              </w:rPr>
              <w:t xml:space="preserve"> </w:t>
            </w:r>
            <w:r w:rsidRPr="009959C3">
              <w:rPr>
                <w:rFonts w:cs="Times New Roman"/>
                <w:color w:val="000000"/>
                <w:szCs w:val="24"/>
              </w:rPr>
              <w:t>Openness to change</w:t>
            </w:r>
          </w:p>
          <w:p w:rsidR="009959C3" w:rsidRPr="009959C3" w:rsidRDefault="009959C3" w:rsidP="009959C3">
            <w:pPr>
              <w:widowControl w:val="0"/>
              <w:numPr>
                <w:ilvl w:val="0"/>
                <w:numId w:val="21"/>
              </w:numPr>
              <w:suppressAutoHyphens/>
              <w:spacing w:after="0" w:line="240" w:lineRule="auto"/>
              <w:jc w:val="left"/>
              <w:rPr>
                <w:rFonts w:cs="Times New Roman"/>
                <w:szCs w:val="24"/>
              </w:rPr>
            </w:pPr>
            <w:r w:rsidRPr="009959C3">
              <w:rPr>
                <w:rFonts w:cs="Times New Roman"/>
                <w:color w:val="000000"/>
                <w:szCs w:val="24"/>
              </w:rPr>
              <w:t xml:space="preserve"> Organisation skills</w:t>
            </w:r>
          </w:p>
          <w:p w:rsidR="009959C3" w:rsidRPr="009959C3" w:rsidRDefault="009959C3" w:rsidP="009959C3">
            <w:pPr>
              <w:widowControl w:val="0"/>
              <w:numPr>
                <w:ilvl w:val="0"/>
                <w:numId w:val="22"/>
              </w:numPr>
              <w:suppressAutoHyphens/>
              <w:spacing w:after="0" w:line="240" w:lineRule="auto"/>
              <w:jc w:val="left"/>
              <w:rPr>
                <w:rFonts w:cs="Times New Roman"/>
                <w:szCs w:val="24"/>
              </w:rPr>
            </w:pPr>
            <w:r w:rsidRPr="009959C3">
              <w:rPr>
                <w:rFonts w:cs="Times New Roman"/>
                <w:color w:val="000000"/>
                <w:szCs w:val="24"/>
              </w:rPr>
              <w:t xml:space="preserve"> Communication and interpersonal Skills </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b/>
                <w:color w:val="000000"/>
                <w:szCs w:val="24"/>
              </w:rPr>
              <w:t>Weaknesses</w:t>
            </w:r>
          </w:p>
          <w:p w:rsidR="009959C3" w:rsidRPr="009959C3" w:rsidRDefault="009959C3" w:rsidP="009959C3">
            <w:pPr>
              <w:widowControl w:val="0"/>
              <w:numPr>
                <w:ilvl w:val="0"/>
                <w:numId w:val="23"/>
              </w:numPr>
              <w:suppressAutoHyphens/>
              <w:spacing w:after="0" w:line="240" w:lineRule="auto"/>
              <w:jc w:val="left"/>
              <w:rPr>
                <w:rFonts w:cs="Times New Roman"/>
                <w:szCs w:val="24"/>
              </w:rPr>
            </w:pPr>
            <w:r w:rsidRPr="009959C3">
              <w:rPr>
                <w:rFonts w:cs="Times New Roman"/>
                <w:b/>
                <w:color w:val="000000"/>
                <w:szCs w:val="24"/>
              </w:rPr>
              <w:t xml:space="preserve"> </w:t>
            </w:r>
            <w:r w:rsidRPr="009959C3">
              <w:rPr>
                <w:rFonts w:cs="Times New Roman"/>
                <w:color w:val="000000"/>
                <w:szCs w:val="24"/>
              </w:rPr>
              <w:t>Lack of commercial awareness</w:t>
            </w:r>
          </w:p>
          <w:p w:rsidR="009959C3" w:rsidRPr="009959C3" w:rsidRDefault="009959C3" w:rsidP="009959C3">
            <w:pPr>
              <w:widowControl w:val="0"/>
              <w:numPr>
                <w:ilvl w:val="0"/>
                <w:numId w:val="24"/>
              </w:numPr>
              <w:suppressAutoHyphens/>
              <w:spacing w:after="0" w:line="240" w:lineRule="auto"/>
              <w:jc w:val="left"/>
              <w:rPr>
                <w:rFonts w:cs="Times New Roman"/>
                <w:szCs w:val="24"/>
              </w:rPr>
            </w:pPr>
            <w:r w:rsidRPr="009959C3">
              <w:rPr>
                <w:rFonts w:cs="Times New Roman"/>
                <w:color w:val="000000"/>
                <w:szCs w:val="24"/>
              </w:rPr>
              <w:t xml:space="preserve"> Shortcomings in excellent customer service providing ability</w:t>
            </w:r>
          </w:p>
        </w:tc>
      </w:tr>
      <w:tr w:rsidR="009959C3" w:rsidRPr="009959C3" w:rsidTr="00320184">
        <w:tc>
          <w:tcPr>
            <w:tcW w:w="4680"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b/>
                <w:color w:val="000000"/>
                <w:szCs w:val="24"/>
              </w:rPr>
              <w:t xml:space="preserve">Opportunities </w:t>
            </w:r>
          </w:p>
          <w:p w:rsidR="009959C3" w:rsidRPr="009959C3" w:rsidRDefault="009959C3" w:rsidP="009959C3">
            <w:pPr>
              <w:widowControl w:val="0"/>
              <w:numPr>
                <w:ilvl w:val="0"/>
                <w:numId w:val="25"/>
              </w:numPr>
              <w:suppressAutoHyphens/>
              <w:spacing w:after="0" w:line="240" w:lineRule="auto"/>
              <w:jc w:val="left"/>
              <w:rPr>
                <w:rFonts w:cs="Times New Roman"/>
                <w:szCs w:val="24"/>
              </w:rPr>
            </w:pPr>
            <w:r w:rsidRPr="009959C3">
              <w:rPr>
                <w:rFonts w:cs="Times New Roman"/>
                <w:b/>
                <w:color w:val="000000"/>
                <w:szCs w:val="24"/>
              </w:rPr>
              <w:t xml:space="preserve"> </w:t>
            </w:r>
            <w:r w:rsidRPr="009959C3">
              <w:rPr>
                <w:rFonts w:cs="Times New Roman"/>
                <w:color w:val="000000"/>
                <w:szCs w:val="24"/>
              </w:rPr>
              <w:t>Professional training facilities</w:t>
            </w:r>
          </w:p>
          <w:p w:rsidR="009959C3" w:rsidRPr="009959C3" w:rsidRDefault="009959C3" w:rsidP="009959C3">
            <w:pPr>
              <w:widowControl w:val="0"/>
              <w:numPr>
                <w:ilvl w:val="0"/>
                <w:numId w:val="26"/>
              </w:numPr>
              <w:suppressAutoHyphens/>
              <w:spacing w:after="0" w:line="240" w:lineRule="auto"/>
              <w:jc w:val="left"/>
              <w:rPr>
                <w:rFonts w:cs="Times New Roman"/>
                <w:szCs w:val="24"/>
              </w:rPr>
            </w:pPr>
            <w:r w:rsidRPr="009959C3">
              <w:rPr>
                <w:rFonts w:cs="Times New Roman"/>
                <w:color w:val="000000"/>
                <w:szCs w:val="24"/>
              </w:rPr>
              <w:t xml:space="preserve"> Requirement of efficient restaurant manager </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b/>
                <w:color w:val="000000"/>
                <w:szCs w:val="24"/>
              </w:rPr>
              <w:t>Threats</w:t>
            </w:r>
          </w:p>
          <w:p w:rsidR="009959C3" w:rsidRPr="009959C3" w:rsidRDefault="009959C3" w:rsidP="009959C3">
            <w:pPr>
              <w:widowControl w:val="0"/>
              <w:numPr>
                <w:ilvl w:val="0"/>
                <w:numId w:val="27"/>
              </w:numPr>
              <w:suppressAutoHyphens/>
              <w:spacing w:after="0" w:line="240" w:lineRule="auto"/>
              <w:jc w:val="left"/>
              <w:rPr>
                <w:rFonts w:cs="Times New Roman"/>
                <w:szCs w:val="24"/>
              </w:rPr>
            </w:pPr>
            <w:r w:rsidRPr="009959C3">
              <w:rPr>
                <w:rFonts w:cs="Times New Roman"/>
                <w:b/>
                <w:color w:val="000000"/>
                <w:szCs w:val="24"/>
              </w:rPr>
              <w:t xml:space="preserve"> </w:t>
            </w:r>
            <w:r w:rsidRPr="009959C3">
              <w:rPr>
                <w:rFonts w:cs="Times New Roman"/>
                <w:color w:val="000000"/>
                <w:szCs w:val="24"/>
              </w:rPr>
              <w:t xml:space="preserve">Lack of work experience </w:t>
            </w:r>
          </w:p>
          <w:p w:rsidR="009959C3" w:rsidRPr="009959C3" w:rsidRDefault="009959C3" w:rsidP="009959C3">
            <w:pPr>
              <w:widowControl w:val="0"/>
              <w:numPr>
                <w:ilvl w:val="0"/>
                <w:numId w:val="28"/>
              </w:numPr>
              <w:suppressAutoHyphens/>
              <w:spacing w:after="0" w:line="240" w:lineRule="auto"/>
              <w:jc w:val="left"/>
              <w:rPr>
                <w:rFonts w:cs="Times New Roman"/>
                <w:szCs w:val="24"/>
              </w:rPr>
            </w:pPr>
            <w:r w:rsidRPr="009959C3">
              <w:rPr>
                <w:rFonts w:cs="Times New Roman"/>
                <w:color w:val="000000"/>
                <w:szCs w:val="24"/>
              </w:rPr>
              <w:t xml:space="preserve"> High levels of competition in the restaurant industry</w:t>
            </w:r>
          </w:p>
          <w:p w:rsidR="009959C3" w:rsidRPr="009959C3" w:rsidRDefault="009959C3" w:rsidP="009959C3">
            <w:pPr>
              <w:widowControl w:val="0"/>
              <w:numPr>
                <w:ilvl w:val="0"/>
                <w:numId w:val="29"/>
              </w:numPr>
              <w:suppressAutoHyphens/>
              <w:spacing w:after="0" w:line="240" w:lineRule="auto"/>
              <w:jc w:val="left"/>
              <w:rPr>
                <w:rFonts w:cs="Times New Roman"/>
                <w:szCs w:val="24"/>
              </w:rPr>
            </w:pPr>
            <w:r w:rsidRPr="009959C3">
              <w:rPr>
                <w:rFonts w:cs="Times New Roman"/>
                <w:color w:val="000000"/>
                <w:szCs w:val="24"/>
              </w:rPr>
              <w:t xml:space="preserve"> Extremely dynamic environment </w:t>
            </w:r>
          </w:p>
        </w:tc>
      </w:tr>
    </w:tbl>
    <w:p w:rsidR="009959C3" w:rsidRDefault="009959C3" w:rsidP="009959C3">
      <w:pPr>
        <w:rPr>
          <w:rFonts w:cs="Times New Roman"/>
          <w:szCs w:val="24"/>
        </w:rPr>
      </w:pPr>
    </w:p>
    <w:p w:rsidR="009959C3" w:rsidRDefault="009959C3" w:rsidP="009959C3">
      <w:pPr>
        <w:jc w:val="center"/>
        <w:rPr>
          <w:rFonts w:cs="Times New Roman"/>
          <w:b/>
          <w:color w:val="000000"/>
          <w:sz w:val="28"/>
          <w:szCs w:val="24"/>
        </w:rPr>
      </w:pPr>
    </w:p>
    <w:p w:rsidR="009959C3" w:rsidRDefault="009959C3" w:rsidP="009959C3">
      <w:pPr>
        <w:jc w:val="center"/>
        <w:rPr>
          <w:rFonts w:cs="Times New Roman"/>
          <w:b/>
          <w:color w:val="000000"/>
          <w:sz w:val="28"/>
          <w:szCs w:val="24"/>
        </w:rPr>
      </w:pPr>
    </w:p>
    <w:p w:rsidR="009959C3" w:rsidRPr="009959C3" w:rsidRDefault="009959C3" w:rsidP="009959C3">
      <w:pPr>
        <w:jc w:val="center"/>
        <w:rPr>
          <w:rFonts w:cs="Times New Roman"/>
          <w:color w:val="000000"/>
          <w:sz w:val="28"/>
          <w:szCs w:val="24"/>
        </w:rPr>
      </w:pPr>
      <w:r w:rsidRPr="009959C3">
        <w:rPr>
          <w:rFonts w:cs="Times New Roman"/>
          <w:b/>
          <w:color w:val="000000"/>
          <w:sz w:val="28"/>
          <w:szCs w:val="24"/>
        </w:rPr>
        <w:t>Analysis of Personal Skills</w:t>
      </w:r>
    </w:p>
    <w:p w:rsidR="009959C3" w:rsidRDefault="009959C3" w:rsidP="009959C3">
      <w:pPr>
        <w:jc w:val="center"/>
        <w:rPr>
          <w:rFonts w:cs="Times New Roman"/>
          <w:color w:val="000000"/>
          <w:sz w:val="28"/>
          <w:szCs w:val="24"/>
        </w:rPr>
      </w:pPr>
      <w:r w:rsidRPr="009959C3">
        <w:rPr>
          <w:rFonts w:cs="Times New Roman"/>
          <w:color w:val="000000"/>
          <w:sz w:val="28"/>
          <w:szCs w:val="24"/>
        </w:rPr>
        <w:t>PDP</w:t>
      </w:r>
    </w:p>
    <w:p w:rsidR="009959C3" w:rsidRDefault="009959C3" w:rsidP="009959C3">
      <w:pPr>
        <w:jc w:val="center"/>
        <w:rPr>
          <w:rFonts w:cs="Times New Roman"/>
          <w:color w:val="000000"/>
          <w:sz w:val="28"/>
          <w:szCs w:val="24"/>
        </w:rPr>
      </w:pPr>
    </w:p>
    <w:p w:rsidR="009959C3" w:rsidRPr="009959C3" w:rsidRDefault="009959C3" w:rsidP="009959C3">
      <w:pPr>
        <w:jc w:val="center"/>
        <w:rPr>
          <w:rFonts w:cs="Times New Roman"/>
          <w:sz w:val="28"/>
          <w:szCs w:val="24"/>
        </w:rPr>
      </w:pPr>
    </w:p>
    <w:p w:rsidR="009959C3" w:rsidRPr="009959C3" w:rsidRDefault="009959C3" w:rsidP="009959C3">
      <w:pPr>
        <w:widowControl w:val="0"/>
        <w:numPr>
          <w:ilvl w:val="0"/>
          <w:numId w:val="30"/>
        </w:numPr>
        <w:suppressAutoHyphens/>
        <w:spacing w:after="0" w:line="240" w:lineRule="auto"/>
        <w:rPr>
          <w:rFonts w:cs="Times New Roman"/>
          <w:szCs w:val="24"/>
        </w:rPr>
      </w:pPr>
      <w:r w:rsidRPr="009959C3">
        <w:rPr>
          <w:rFonts w:cs="Times New Roman"/>
          <w:color w:val="000000"/>
          <w:szCs w:val="24"/>
        </w:rPr>
        <w:t>Putting awareness, reflection, goal-setting, and personal growth planning into practice is the basis for developing a personal development appraisal (Beausaert et al., 2013).</w:t>
      </w:r>
    </w:p>
    <w:p w:rsidR="009959C3" w:rsidRPr="009959C3" w:rsidRDefault="009959C3" w:rsidP="009959C3">
      <w:pPr>
        <w:jc w:val="center"/>
        <w:rPr>
          <w:rFonts w:cs="Times New Roman"/>
          <w:szCs w:val="24"/>
        </w:rPr>
      </w:pPr>
      <w:r w:rsidRPr="009959C3">
        <w:rPr>
          <w:rFonts w:cs="Times New Roman"/>
          <w:szCs w:val="24"/>
        </w:rPr>
        <w:br w:type="page"/>
      </w:r>
    </w:p>
    <w:p w:rsidR="009959C3" w:rsidRDefault="009959C3" w:rsidP="009959C3">
      <w:pPr>
        <w:jc w:val="center"/>
        <w:rPr>
          <w:rFonts w:cs="Times New Roman"/>
          <w:color w:val="000000"/>
          <w:szCs w:val="24"/>
        </w:rPr>
      </w:pPr>
      <w:r w:rsidRPr="009959C3">
        <w:rPr>
          <w:rFonts w:cs="Times New Roman"/>
          <w:b/>
          <w:color w:val="000000"/>
          <w:sz w:val="28"/>
          <w:szCs w:val="24"/>
        </w:rPr>
        <w:lastRenderedPageBreak/>
        <w:t>Analysis of Personal Skills</w:t>
      </w:r>
      <w:r w:rsidRPr="009959C3">
        <w:rPr>
          <w:rFonts w:cs="Times New Roman"/>
          <w:color w:val="000000"/>
          <w:sz w:val="28"/>
          <w:szCs w:val="24"/>
        </w:rPr>
        <w:t xml:space="preserve">                  </w:t>
      </w:r>
    </w:p>
    <w:p w:rsidR="009959C3" w:rsidRDefault="009959C3" w:rsidP="009959C3">
      <w:pPr>
        <w:jc w:val="center"/>
        <w:rPr>
          <w:rFonts w:cs="Times New Roman"/>
          <w:color w:val="000000"/>
          <w:sz w:val="28"/>
          <w:szCs w:val="24"/>
        </w:rPr>
      </w:pPr>
      <w:r w:rsidRPr="009959C3">
        <w:rPr>
          <w:rFonts w:cs="Times New Roman"/>
          <w:color w:val="000000"/>
          <w:sz w:val="28"/>
          <w:szCs w:val="24"/>
        </w:rPr>
        <w:t>PDP</w:t>
      </w:r>
    </w:p>
    <w:p w:rsidR="009959C3" w:rsidRPr="009959C3" w:rsidRDefault="009959C3" w:rsidP="009959C3">
      <w:pPr>
        <w:jc w:val="center"/>
        <w:rPr>
          <w:rFonts w:cs="Times New Roman"/>
          <w:sz w:val="28"/>
          <w:szCs w:val="24"/>
        </w:rPr>
      </w:pPr>
    </w:p>
    <w:tbl>
      <w:tblPr>
        <w:tblW w:w="9360" w:type="dxa"/>
        <w:tblBorders>
          <w:top w:val="single" w:sz="1" w:space="0" w:color="auto"/>
          <w:left w:val="single" w:sz="1" w:space="0" w:color="auto"/>
          <w:bottom w:val="single" w:sz="1" w:space="0" w:color="auto"/>
          <w:right w:val="single" w:sz="1" w:space="0" w:color="auto"/>
        </w:tblBorders>
        <w:tblLook w:val="04A0"/>
      </w:tblPr>
      <w:tblGrid>
        <w:gridCol w:w="1872"/>
        <w:gridCol w:w="1872"/>
        <w:gridCol w:w="1872"/>
        <w:gridCol w:w="1872"/>
        <w:gridCol w:w="1872"/>
      </w:tblGrid>
      <w:tr w:rsidR="009959C3" w:rsidRPr="009959C3" w:rsidTr="00320184">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jc w:val="center"/>
              <w:rPr>
                <w:rFonts w:cs="Times New Roman"/>
                <w:szCs w:val="24"/>
              </w:rPr>
            </w:pPr>
          </w:p>
          <w:p w:rsidR="009959C3" w:rsidRPr="009959C3" w:rsidRDefault="009959C3" w:rsidP="00320184">
            <w:pPr>
              <w:rPr>
                <w:rFonts w:cs="Times New Roman"/>
                <w:szCs w:val="24"/>
              </w:rPr>
            </w:pPr>
            <w:r w:rsidRPr="009959C3">
              <w:rPr>
                <w:rFonts w:cs="Times New Roman"/>
                <w:color w:val="000000"/>
                <w:szCs w:val="24"/>
              </w:rPr>
              <w:t>How  is to be done ?</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b/>
                <w:color w:val="0000E8"/>
                <w:szCs w:val="24"/>
              </w:rPr>
              <w:t>How should I proceed?</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b/>
                <w:color w:val="000088"/>
                <w:szCs w:val="24"/>
              </w:rPr>
              <w:t>Which</w:t>
            </w:r>
            <w:r w:rsidRPr="009959C3">
              <w:rPr>
                <w:rFonts w:cs="Times New Roman"/>
                <w:b/>
                <w:color w:val="000008"/>
                <w:szCs w:val="24"/>
              </w:rPr>
              <w:t xml:space="preserve"> is the best way to </w:t>
            </w:r>
            <w:r w:rsidRPr="009959C3">
              <w:rPr>
                <w:rFonts w:cs="Times New Roman"/>
                <w:b/>
                <w:color w:val="000048"/>
                <w:szCs w:val="24"/>
              </w:rPr>
              <w:t>find out</w:t>
            </w:r>
            <w:r w:rsidRPr="009959C3">
              <w:rPr>
                <w:rFonts w:cs="Times New Roman"/>
                <w:b/>
                <w:color w:val="000088"/>
                <w:szCs w:val="24"/>
              </w:rPr>
              <w:t>?</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b/>
                <w:color w:val="0000A8"/>
                <w:szCs w:val="24"/>
              </w:rPr>
              <w:t>Is there a way I will measure my progress?</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b/>
                <w:color w:val="000060"/>
                <w:szCs w:val="24"/>
              </w:rPr>
              <w:t>When is the review to be conducted?</w:t>
            </w:r>
          </w:p>
        </w:tc>
      </w:tr>
      <w:tr w:rsidR="009959C3" w:rsidRPr="009959C3" w:rsidTr="00320184">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color w:val="000000"/>
                <w:szCs w:val="24"/>
              </w:rPr>
              <w:t xml:space="preserve">Getting real work experience. </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color w:val="000000"/>
                <w:szCs w:val="24"/>
              </w:rPr>
              <w:t>Get a sense of the working environment by practicing real-world office tasks.</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color w:val="000080"/>
                <w:szCs w:val="24"/>
              </w:rPr>
              <w:t>Employer blogs, posting on social media, interviewing industry experts, and writing.</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color w:val="0000C0"/>
                <w:szCs w:val="24"/>
              </w:rPr>
              <w:t> The completion of an internship phase, as well as the capacity to solve real-life restaurant case studies.</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color w:val="000000"/>
                <w:szCs w:val="24"/>
              </w:rPr>
              <w:t xml:space="preserve">31 December 2021 </w:t>
            </w:r>
          </w:p>
        </w:tc>
      </w:tr>
      <w:tr w:rsidR="009959C3" w:rsidRPr="009959C3" w:rsidTr="00320184">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color w:val="000000"/>
                <w:szCs w:val="24"/>
              </w:rPr>
              <w:t>Commercial awareness .</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color w:val="000080"/>
                <w:szCs w:val="24"/>
              </w:rPr>
              <w:t>Knowing what's going on in the business world.</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color w:val="0000E0"/>
                <w:szCs w:val="24"/>
              </w:rPr>
              <w:t>Newspapers, magazines, articles, journals, etc.</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color w:val="0000E0"/>
                <w:szCs w:val="24"/>
              </w:rPr>
              <w:t> The competition and customer perception will be better understood.</w:t>
            </w: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p w:rsidR="009959C3" w:rsidRPr="009959C3" w:rsidRDefault="009959C3" w:rsidP="00320184">
            <w:pPr>
              <w:rPr>
                <w:rFonts w:cs="Times New Roman"/>
                <w:szCs w:val="24"/>
              </w:rPr>
            </w:pPr>
            <w:r w:rsidRPr="009959C3">
              <w:rPr>
                <w:rFonts w:cs="Times New Roman"/>
                <w:color w:val="000000"/>
                <w:szCs w:val="24"/>
              </w:rPr>
              <w:t>Following the collection of grades.</w:t>
            </w:r>
          </w:p>
        </w:tc>
      </w:tr>
      <w:tr w:rsidR="009959C3" w:rsidRPr="009959C3" w:rsidTr="00320184">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tc>
        <w:tc>
          <w:tcPr>
            <w:tcW w:w="1872" w:type="dxa"/>
            <w:tcBorders>
              <w:top w:val="single" w:sz="1" w:space="0" w:color="000000"/>
              <w:left w:val="single" w:sz="1" w:space="0" w:color="000000"/>
              <w:bottom w:val="single" w:sz="1" w:space="0" w:color="000000"/>
              <w:right w:val="single" w:sz="1" w:space="0" w:color="000000"/>
            </w:tcBorders>
            <w:shd w:val="clear" w:color="auto" w:fill="auto"/>
          </w:tcPr>
          <w:p w:rsidR="009959C3" w:rsidRPr="009959C3" w:rsidRDefault="009959C3" w:rsidP="00320184">
            <w:pPr>
              <w:rPr>
                <w:rFonts w:cs="Times New Roman"/>
                <w:szCs w:val="24"/>
              </w:rPr>
            </w:pPr>
          </w:p>
        </w:tc>
      </w:tr>
    </w:tbl>
    <w:p w:rsidR="009959C3" w:rsidRPr="009959C3" w:rsidRDefault="009959C3" w:rsidP="009959C3">
      <w:pPr>
        <w:rPr>
          <w:rFonts w:cs="Times New Roman"/>
          <w:szCs w:val="24"/>
        </w:rPr>
      </w:pPr>
      <w:r w:rsidRPr="009959C3">
        <w:rPr>
          <w:rFonts w:cs="Times New Roman"/>
          <w:szCs w:val="24"/>
        </w:rPr>
        <w:br w:type="page"/>
      </w:r>
    </w:p>
    <w:p w:rsidR="009959C3" w:rsidRPr="009959C3" w:rsidRDefault="009959C3" w:rsidP="009959C3">
      <w:pPr>
        <w:jc w:val="center"/>
        <w:rPr>
          <w:rFonts w:cs="Times New Roman"/>
          <w:sz w:val="28"/>
          <w:szCs w:val="24"/>
        </w:rPr>
      </w:pPr>
      <w:r w:rsidRPr="009959C3">
        <w:rPr>
          <w:rFonts w:cs="Times New Roman"/>
          <w:b/>
          <w:color w:val="000000"/>
          <w:sz w:val="28"/>
          <w:szCs w:val="24"/>
        </w:rPr>
        <w:lastRenderedPageBreak/>
        <w:t>Conclusion</w:t>
      </w:r>
      <w:r w:rsidRPr="009959C3">
        <w:rPr>
          <w:rFonts w:cs="Times New Roman"/>
          <w:color w:val="000000"/>
          <w:sz w:val="28"/>
          <w:szCs w:val="24"/>
        </w:rPr>
        <w:t xml:space="preserve"> </w:t>
      </w:r>
    </w:p>
    <w:p w:rsidR="009959C3" w:rsidRPr="009959C3" w:rsidRDefault="009959C3" w:rsidP="009959C3">
      <w:pPr>
        <w:widowControl w:val="0"/>
        <w:numPr>
          <w:ilvl w:val="0"/>
          <w:numId w:val="31"/>
        </w:numPr>
        <w:suppressAutoHyphens/>
        <w:spacing w:after="0" w:line="240" w:lineRule="auto"/>
        <w:jc w:val="center"/>
        <w:rPr>
          <w:rFonts w:cs="Times New Roman"/>
          <w:szCs w:val="24"/>
        </w:rPr>
      </w:pPr>
      <w:r w:rsidRPr="009959C3">
        <w:rPr>
          <w:rFonts w:cs="Times New Roman"/>
          <w:color w:val="000000"/>
          <w:szCs w:val="24"/>
        </w:rPr>
        <w:t>It is undeniably important for students to develop skills for a career path, and reaching their potential outside of the classroom should be strongly encouraged in the future. Due to the expected changes in the workplace, certain personal attributes and knowledge will be extremely valuable.</w:t>
      </w:r>
    </w:p>
    <w:p w:rsidR="009959C3" w:rsidRDefault="009959C3" w:rsidP="009959C3">
      <w:pPr>
        <w:rPr>
          <w:rFonts w:cs="Times New Roman"/>
          <w:szCs w:val="24"/>
        </w:rPr>
      </w:pPr>
    </w:p>
    <w:p w:rsidR="009959C3" w:rsidRDefault="009959C3" w:rsidP="009959C3">
      <w:pPr>
        <w:jc w:val="center"/>
        <w:rPr>
          <w:rFonts w:cs="Times New Roman"/>
          <w:b/>
          <w:color w:val="000000"/>
          <w:sz w:val="28"/>
          <w:szCs w:val="24"/>
        </w:rPr>
      </w:pPr>
    </w:p>
    <w:p w:rsidR="009959C3" w:rsidRDefault="009959C3" w:rsidP="009959C3">
      <w:pPr>
        <w:jc w:val="center"/>
        <w:rPr>
          <w:rFonts w:cs="Times New Roman"/>
          <w:b/>
          <w:color w:val="000000"/>
          <w:sz w:val="28"/>
          <w:szCs w:val="24"/>
        </w:rPr>
      </w:pPr>
    </w:p>
    <w:p w:rsidR="009959C3" w:rsidRDefault="009959C3" w:rsidP="009959C3">
      <w:pPr>
        <w:jc w:val="center"/>
        <w:rPr>
          <w:rFonts w:cs="Times New Roman"/>
          <w:b/>
          <w:color w:val="000000"/>
          <w:sz w:val="28"/>
          <w:szCs w:val="24"/>
        </w:rPr>
      </w:pPr>
    </w:p>
    <w:p w:rsidR="009959C3" w:rsidRPr="009959C3" w:rsidRDefault="009959C3" w:rsidP="009959C3">
      <w:pPr>
        <w:jc w:val="center"/>
        <w:rPr>
          <w:rFonts w:cs="Times New Roman"/>
          <w:sz w:val="28"/>
          <w:szCs w:val="24"/>
        </w:rPr>
      </w:pPr>
      <w:r w:rsidRPr="009959C3">
        <w:rPr>
          <w:rFonts w:cs="Times New Roman"/>
          <w:b/>
          <w:color w:val="000000"/>
          <w:sz w:val="28"/>
          <w:szCs w:val="24"/>
        </w:rPr>
        <w:t>References</w:t>
      </w:r>
    </w:p>
    <w:p w:rsidR="009959C3" w:rsidRPr="009959C3" w:rsidRDefault="009959C3" w:rsidP="009959C3">
      <w:pPr>
        <w:widowControl w:val="0"/>
        <w:numPr>
          <w:ilvl w:val="0"/>
          <w:numId w:val="32"/>
        </w:numPr>
        <w:suppressAutoHyphens/>
        <w:spacing w:after="0" w:line="240" w:lineRule="auto"/>
        <w:jc w:val="left"/>
        <w:rPr>
          <w:rFonts w:cs="Times New Roman"/>
          <w:szCs w:val="24"/>
        </w:rPr>
      </w:pPr>
      <w:r w:rsidRPr="009959C3">
        <w:rPr>
          <w:rFonts w:cs="Times New Roman"/>
          <w:color w:val="000000"/>
          <w:szCs w:val="24"/>
        </w:rPr>
        <w:t>Banfi, C.S., 2013. Portfolios: Integrating advanced language, academic, and professional skills. </w:t>
      </w:r>
      <w:r w:rsidRPr="009959C3">
        <w:rPr>
          <w:rFonts w:cs="Times New Roman"/>
          <w:i/>
          <w:color w:val="000000"/>
          <w:szCs w:val="24"/>
        </w:rPr>
        <w:t>ELT Journal</w:t>
      </w:r>
      <w:r w:rsidRPr="009959C3">
        <w:rPr>
          <w:rFonts w:cs="Times New Roman"/>
          <w:color w:val="000000"/>
          <w:szCs w:val="24"/>
        </w:rPr>
        <w:t>, </w:t>
      </w:r>
      <w:r w:rsidRPr="009959C3">
        <w:rPr>
          <w:rFonts w:cs="Times New Roman"/>
          <w:i/>
          <w:color w:val="000000"/>
          <w:szCs w:val="24"/>
        </w:rPr>
        <w:t>57</w:t>
      </w:r>
      <w:r w:rsidRPr="009959C3">
        <w:rPr>
          <w:rFonts w:cs="Times New Roman"/>
          <w:color w:val="000000"/>
          <w:szCs w:val="24"/>
        </w:rPr>
        <w:t>(1), pp.34-42.</w:t>
      </w:r>
    </w:p>
    <w:p w:rsidR="009959C3" w:rsidRPr="009959C3" w:rsidRDefault="009959C3" w:rsidP="009959C3">
      <w:pPr>
        <w:widowControl w:val="0"/>
        <w:suppressAutoHyphens/>
        <w:spacing w:after="0" w:line="240" w:lineRule="auto"/>
        <w:jc w:val="left"/>
        <w:rPr>
          <w:rFonts w:cs="Times New Roman"/>
          <w:szCs w:val="24"/>
        </w:rPr>
      </w:pPr>
    </w:p>
    <w:p w:rsidR="009959C3" w:rsidRPr="009959C3" w:rsidRDefault="009959C3" w:rsidP="009959C3">
      <w:pPr>
        <w:widowControl w:val="0"/>
        <w:numPr>
          <w:ilvl w:val="0"/>
          <w:numId w:val="33"/>
        </w:numPr>
        <w:suppressAutoHyphens/>
        <w:spacing w:after="0" w:line="240" w:lineRule="auto"/>
        <w:jc w:val="left"/>
        <w:rPr>
          <w:rFonts w:cs="Times New Roman"/>
          <w:szCs w:val="24"/>
        </w:rPr>
      </w:pPr>
      <w:r w:rsidRPr="009959C3">
        <w:rPr>
          <w:rFonts w:cs="Times New Roman"/>
          <w:color w:val="000000"/>
          <w:szCs w:val="24"/>
        </w:rPr>
        <w:t>Beausaert, S., Segers, M., Fouarge, D. and Gijselaers, W., 2013. Effect of using a personal development plan on learning and development. </w:t>
      </w:r>
      <w:r w:rsidRPr="009959C3">
        <w:rPr>
          <w:rFonts w:cs="Times New Roman"/>
          <w:i/>
          <w:color w:val="000000"/>
          <w:szCs w:val="24"/>
        </w:rPr>
        <w:t>Journal of Workplace Learning</w:t>
      </w:r>
      <w:r w:rsidRPr="009959C3">
        <w:rPr>
          <w:rFonts w:cs="Times New Roman"/>
          <w:color w:val="000000"/>
          <w:szCs w:val="24"/>
        </w:rPr>
        <w:t>.</w:t>
      </w:r>
    </w:p>
    <w:p w:rsidR="009959C3" w:rsidRPr="009959C3" w:rsidRDefault="009959C3" w:rsidP="009959C3">
      <w:pPr>
        <w:widowControl w:val="0"/>
        <w:suppressAutoHyphens/>
        <w:spacing w:after="0" w:line="240" w:lineRule="auto"/>
        <w:jc w:val="left"/>
        <w:rPr>
          <w:rFonts w:cs="Times New Roman"/>
          <w:szCs w:val="24"/>
        </w:rPr>
      </w:pPr>
    </w:p>
    <w:p w:rsidR="009959C3" w:rsidRPr="009959C3" w:rsidRDefault="009959C3" w:rsidP="009959C3">
      <w:pPr>
        <w:widowControl w:val="0"/>
        <w:numPr>
          <w:ilvl w:val="0"/>
          <w:numId w:val="34"/>
        </w:numPr>
        <w:suppressAutoHyphens/>
        <w:spacing w:after="0" w:line="240" w:lineRule="auto"/>
        <w:jc w:val="left"/>
        <w:rPr>
          <w:rFonts w:cs="Times New Roman"/>
          <w:szCs w:val="24"/>
        </w:rPr>
      </w:pPr>
      <w:r w:rsidRPr="009959C3">
        <w:rPr>
          <w:rFonts w:cs="Times New Roman"/>
          <w:color w:val="000000"/>
          <w:szCs w:val="24"/>
        </w:rPr>
        <w:t xml:space="preserve">Hammonds, 2014. </w:t>
      </w:r>
      <w:r w:rsidRPr="009959C3">
        <w:rPr>
          <w:rFonts w:cs="Times New Roman"/>
          <w:i/>
          <w:color w:val="000000"/>
          <w:szCs w:val="24"/>
        </w:rPr>
        <w:t>Mentoring and career development.</w:t>
      </w:r>
      <w:r w:rsidRPr="009959C3">
        <w:rPr>
          <w:rFonts w:cs="Times New Roman"/>
          <w:color w:val="000000"/>
          <w:szCs w:val="24"/>
        </w:rPr>
        <w:t xml:space="preserve"> Career Development International, 9(5)</w:t>
      </w:r>
      <w:r>
        <w:rPr>
          <w:rFonts w:cs="Times New Roman"/>
          <w:color w:val="000000"/>
          <w:szCs w:val="24"/>
        </w:rPr>
        <w:t>.</w:t>
      </w:r>
    </w:p>
    <w:p w:rsidR="009959C3" w:rsidRPr="009959C3" w:rsidRDefault="009959C3" w:rsidP="009959C3">
      <w:pPr>
        <w:widowControl w:val="0"/>
        <w:suppressAutoHyphens/>
        <w:spacing w:after="0" w:line="240" w:lineRule="auto"/>
        <w:jc w:val="left"/>
        <w:rPr>
          <w:rFonts w:cs="Times New Roman"/>
          <w:szCs w:val="24"/>
        </w:rPr>
      </w:pPr>
    </w:p>
    <w:p w:rsidR="009959C3" w:rsidRPr="009959C3" w:rsidRDefault="009959C3" w:rsidP="009959C3">
      <w:pPr>
        <w:widowControl w:val="0"/>
        <w:numPr>
          <w:ilvl w:val="0"/>
          <w:numId w:val="35"/>
        </w:numPr>
        <w:suppressAutoHyphens/>
        <w:spacing w:after="0" w:line="240" w:lineRule="auto"/>
        <w:jc w:val="left"/>
        <w:rPr>
          <w:rFonts w:cs="Times New Roman"/>
          <w:szCs w:val="24"/>
        </w:rPr>
      </w:pPr>
      <w:r w:rsidRPr="009959C3">
        <w:rPr>
          <w:rFonts w:cs="Times New Roman"/>
          <w:color w:val="000000"/>
          <w:szCs w:val="24"/>
        </w:rPr>
        <w:t>Hansen, R.S. and Hansen, K., 2007. Using a SWOT analysis in your career planning. </w:t>
      </w:r>
      <w:r w:rsidRPr="009959C3">
        <w:rPr>
          <w:rFonts w:cs="Times New Roman"/>
          <w:i/>
          <w:color w:val="000000"/>
          <w:szCs w:val="24"/>
        </w:rPr>
        <w:t>2004—05—1 8). http://www. quintcareers con. swot—analysis. htm1</w:t>
      </w:r>
      <w:r w:rsidRPr="009959C3">
        <w:rPr>
          <w:rFonts w:cs="Times New Roman"/>
          <w:color w:val="000000"/>
          <w:szCs w:val="24"/>
        </w:rPr>
        <w:t>.</w:t>
      </w:r>
    </w:p>
    <w:p w:rsidR="009959C3" w:rsidRPr="009959C3" w:rsidRDefault="009959C3" w:rsidP="009959C3">
      <w:pPr>
        <w:widowControl w:val="0"/>
        <w:suppressAutoHyphens/>
        <w:spacing w:after="0" w:line="240" w:lineRule="auto"/>
        <w:jc w:val="left"/>
        <w:rPr>
          <w:rFonts w:cs="Times New Roman"/>
          <w:szCs w:val="24"/>
        </w:rPr>
      </w:pPr>
    </w:p>
    <w:p w:rsidR="009959C3" w:rsidRPr="009959C3" w:rsidRDefault="009959C3" w:rsidP="009959C3">
      <w:pPr>
        <w:widowControl w:val="0"/>
        <w:numPr>
          <w:ilvl w:val="0"/>
          <w:numId w:val="36"/>
        </w:numPr>
        <w:suppressAutoHyphens/>
        <w:spacing w:after="0" w:line="240" w:lineRule="auto"/>
        <w:jc w:val="left"/>
        <w:rPr>
          <w:rFonts w:cs="Times New Roman"/>
          <w:szCs w:val="24"/>
        </w:rPr>
      </w:pPr>
      <w:r w:rsidRPr="009959C3">
        <w:rPr>
          <w:rFonts w:cs="Times New Roman"/>
          <w:color w:val="000000"/>
          <w:szCs w:val="24"/>
        </w:rPr>
        <w:t>Targetjobs.co.uk. 2021. [online] Available at: &lt;https://targetjobs.co.uk/careers-advice/job-descriptions/restaurant-manager-job-description&gt; [Accessed 1 December 2021].</w:t>
      </w:r>
    </w:p>
    <w:p w:rsidR="009959C3" w:rsidRPr="009959C3" w:rsidRDefault="009959C3" w:rsidP="009959C3">
      <w:pPr>
        <w:widowControl w:val="0"/>
        <w:suppressAutoHyphens/>
        <w:spacing w:after="0" w:line="240" w:lineRule="auto"/>
        <w:jc w:val="left"/>
        <w:rPr>
          <w:rFonts w:cs="Times New Roman"/>
          <w:szCs w:val="24"/>
        </w:rPr>
      </w:pPr>
    </w:p>
    <w:p w:rsidR="009959C3" w:rsidRPr="009959C3" w:rsidRDefault="009959C3" w:rsidP="009959C3">
      <w:pPr>
        <w:widowControl w:val="0"/>
        <w:numPr>
          <w:ilvl w:val="0"/>
          <w:numId w:val="37"/>
        </w:numPr>
        <w:suppressAutoHyphens/>
        <w:spacing w:after="0" w:line="240" w:lineRule="auto"/>
        <w:jc w:val="left"/>
        <w:rPr>
          <w:rFonts w:cs="Times New Roman"/>
          <w:szCs w:val="24"/>
        </w:rPr>
      </w:pPr>
      <w:r w:rsidRPr="009959C3">
        <w:rPr>
          <w:rFonts w:cs="Times New Roman"/>
          <w:color w:val="000000"/>
          <w:szCs w:val="24"/>
        </w:rPr>
        <w:t>Total Food Service. 2021. </w:t>
      </w:r>
      <w:r w:rsidRPr="009959C3">
        <w:rPr>
          <w:rFonts w:cs="Times New Roman"/>
          <w:i/>
          <w:color w:val="000000"/>
          <w:szCs w:val="24"/>
        </w:rPr>
        <w:t>4 Essential Qualities of Restaurant Managers</w:t>
      </w:r>
      <w:r w:rsidRPr="009959C3">
        <w:rPr>
          <w:rFonts w:cs="Times New Roman"/>
          <w:color w:val="000000"/>
          <w:szCs w:val="24"/>
        </w:rPr>
        <w:t>. [online] Available at: &lt;https://totalfood.com/4-essential-qualities-restaurant-managers/&gt; [Accessed 1 December 2021].</w:t>
      </w:r>
    </w:p>
    <w:p w:rsidR="005C5062" w:rsidRPr="009959C3" w:rsidRDefault="005C5062" w:rsidP="005C5062">
      <w:pPr>
        <w:rPr>
          <w:rFonts w:cs="Times New Roman"/>
          <w:szCs w:val="24"/>
          <w:lang w:val="en-US"/>
        </w:rPr>
      </w:pPr>
    </w:p>
    <w:sectPr w:rsidR="005C5062" w:rsidRPr="009959C3" w:rsidSect="00360DA4">
      <w:footerReference w:type="default" r:id="rId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26F5D" w:rsidRDefault="00A26F5D" w:rsidP="00D54571">
      <w:pPr>
        <w:spacing w:after="0" w:line="240" w:lineRule="auto"/>
      </w:pPr>
      <w:r>
        <w:separator/>
      </w:r>
    </w:p>
  </w:endnote>
  <w:endnote w:type="continuationSeparator" w:id="1">
    <w:p w:rsidR="00A26F5D" w:rsidRDefault="00A26F5D" w:rsidP="00D5457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6422971"/>
      <w:docPartObj>
        <w:docPartGallery w:val="Page Numbers (Bottom of Page)"/>
        <w:docPartUnique/>
      </w:docPartObj>
    </w:sdtPr>
    <w:sdtEndPr>
      <w:rPr>
        <w:color w:val="808080" w:themeColor="background1" w:themeShade="80"/>
        <w:spacing w:val="60"/>
      </w:rPr>
    </w:sdtEndPr>
    <w:sdtContent>
      <w:p w:rsidR="00D54571" w:rsidRDefault="00DA21E1" w:rsidP="00D54571">
        <w:pPr>
          <w:pStyle w:val="Footer"/>
          <w:pBdr>
            <w:top w:val="single" w:sz="4" w:space="1" w:color="D9D9D9" w:themeColor="background1" w:themeShade="D9"/>
          </w:pBdr>
          <w:jc w:val="right"/>
          <w:rPr>
            <w:b/>
            <w:bCs/>
          </w:rPr>
        </w:pPr>
        <w:r w:rsidRPr="00DA21E1">
          <w:fldChar w:fldCharType="begin"/>
        </w:r>
        <w:r w:rsidR="00D54571">
          <w:instrText xml:space="preserve"> PAGE   \* MERGEFORMAT </w:instrText>
        </w:r>
        <w:r w:rsidRPr="00DA21E1">
          <w:fldChar w:fldCharType="separate"/>
        </w:r>
        <w:r w:rsidR="00AE75FC" w:rsidRPr="00AE75FC">
          <w:rPr>
            <w:b/>
            <w:bCs/>
            <w:noProof/>
          </w:rPr>
          <w:t>1</w:t>
        </w:r>
        <w:r>
          <w:rPr>
            <w:b/>
            <w:bCs/>
            <w:noProof/>
          </w:rPr>
          <w:fldChar w:fldCharType="end"/>
        </w:r>
        <w:r w:rsidR="00D54571">
          <w:rPr>
            <w:b/>
            <w:bCs/>
          </w:rPr>
          <w:t xml:space="preserve"> | </w:t>
        </w:r>
        <w:r w:rsidR="00D54571">
          <w:rPr>
            <w:color w:val="808080" w:themeColor="background1" w:themeShade="80"/>
            <w:spacing w:val="60"/>
          </w:rPr>
          <w:t>Page</w:t>
        </w:r>
      </w:p>
    </w:sdtContent>
  </w:sdt>
  <w:p w:rsidR="00D54571" w:rsidRDefault="00D5457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26F5D" w:rsidRDefault="00A26F5D" w:rsidP="00D54571">
      <w:pPr>
        <w:spacing w:after="0" w:line="240" w:lineRule="auto"/>
      </w:pPr>
      <w:r>
        <w:separator/>
      </w:r>
    </w:p>
  </w:footnote>
  <w:footnote w:type="continuationSeparator" w:id="1">
    <w:p w:rsidR="00A26F5D" w:rsidRDefault="00A26F5D" w:rsidP="00D5457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271989"/>
    <w:multiLevelType w:val="hybridMultilevel"/>
    <w:tmpl w:val="7FAED5BE"/>
    <w:lvl w:ilvl="0" w:tplc="6F10524A">
      <w:start w:val="1"/>
      <w:numFmt w:val="bullet"/>
      <w:lvlText w:val="•"/>
      <w:lvlJc w:val="left"/>
      <w:pPr>
        <w:ind w:left="0" w:hanging="360"/>
      </w:pPr>
      <w:rPr>
        <w:rFonts w:ascii="Arial" w:hAnsi="Arial" w:hint="default"/>
      </w:rPr>
    </w:lvl>
    <w:lvl w:ilvl="1" w:tplc="307EDE72">
      <w:numFmt w:val="decimal"/>
      <w:lvlText w:val=""/>
      <w:lvlJc w:val="left"/>
    </w:lvl>
    <w:lvl w:ilvl="2" w:tplc="714CCBDA">
      <w:numFmt w:val="decimal"/>
      <w:lvlText w:val=""/>
      <w:lvlJc w:val="left"/>
    </w:lvl>
    <w:lvl w:ilvl="3" w:tplc="152C9D42">
      <w:numFmt w:val="decimal"/>
      <w:lvlText w:val=""/>
      <w:lvlJc w:val="left"/>
    </w:lvl>
    <w:lvl w:ilvl="4" w:tplc="87822D32">
      <w:numFmt w:val="decimal"/>
      <w:lvlText w:val=""/>
      <w:lvlJc w:val="left"/>
    </w:lvl>
    <w:lvl w:ilvl="5" w:tplc="4908061A">
      <w:numFmt w:val="decimal"/>
      <w:lvlText w:val=""/>
      <w:lvlJc w:val="left"/>
    </w:lvl>
    <w:lvl w:ilvl="6" w:tplc="62FCF8FC">
      <w:numFmt w:val="decimal"/>
      <w:lvlText w:val=""/>
      <w:lvlJc w:val="left"/>
    </w:lvl>
    <w:lvl w:ilvl="7" w:tplc="7A8CF2C8">
      <w:numFmt w:val="decimal"/>
      <w:lvlText w:val=""/>
      <w:lvlJc w:val="left"/>
    </w:lvl>
    <w:lvl w:ilvl="8" w:tplc="84D0900C">
      <w:numFmt w:val="decimal"/>
      <w:lvlText w:val=""/>
      <w:lvlJc w:val="left"/>
    </w:lvl>
  </w:abstractNum>
  <w:abstractNum w:abstractNumId="1">
    <w:nsid w:val="08FB2AB4"/>
    <w:multiLevelType w:val="hybridMultilevel"/>
    <w:tmpl w:val="E04A3638"/>
    <w:lvl w:ilvl="0" w:tplc="8CF2863A">
      <w:start w:val="1"/>
      <w:numFmt w:val="bullet"/>
      <w:lvlText w:val="•"/>
      <w:lvlJc w:val="left"/>
      <w:pPr>
        <w:ind w:left="0" w:hanging="360"/>
      </w:pPr>
      <w:rPr>
        <w:rFonts w:ascii="Arial" w:hAnsi="Arial" w:hint="default"/>
      </w:rPr>
    </w:lvl>
    <w:lvl w:ilvl="1" w:tplc="01906EF2">
      <w:numFmt w:val="decimal"/>
      <w:lvlText w:val=""/>
      <w:lvlJc w:val="left"/>
    </w:lvl>
    <w:lvl w:ilvl="2" w:tplc="99CCB06E">
      <w:numFmt w:val="decimal"/>
      <w:lvlText w:val=""/>
      <w:lvlJc w:val="left"/>
    </w:lvl>
    <w:lvl w:ilvl="3" w:tplc="E8127C44">
      <w:numFmt w:val="decimal"/>
      <w:lvlText w:val=""/>
      <w:lvlJc w:val="left"/>
    </w:lvl>
    <w:lvl w:ilvl="4" w:tplc="CA74477A">
      <w:numFmt w:val="decimal"/>
      <w:lvlText w:val=""/>
      <w:lvlJc w:val="left"/>
    </w:lvl>
    <w:lvl w:ilvl="5" w:tplc="6AB63B88">
      <w:numFmt w:val="decimal"/>
      <w:lvlText w:val=""/>
      <w:lvlJc w:val="left"/>
    </w:lvl>
    <w:lvl w:ilvl="6" w:tplc="5490A462">
      <w:numFmt w:val="decimal"/>
      <w:lvlText w:val=""/>
      <w:lvlJc w:val="left"/>
    </w:lvl>
    <w:lvl w:ilvl="7" w:tplc="DA56A848">
      <w:numFmt w:val="decimal"/>
      <w:lvlText w:val=""/>
      <w:lvlJc w:val="left"/>
    </w:lvl>
    <w:lvl w:ilvl="8" w:tplc="766C955E">
      <w:numFmt w:val="decimal"/>
      <w:lvlText w:val=""/>
      <w:lvlJc w:val="left"/>
    </w:lvl>
  </w:abstractNum>
  <w:abstractNum w:abstractNumId="2">
    <w:nsid w:val="0B6D0DB0"/>
    <w:multiLevelType w:val="hybridMultilevel"/>
    <w:tmpl w:val="99FAB1DA"/>
    <w:lvl w:ilvl="0" w:tplc="65E8DD64">
      <w:start w:val="1"/>
      <w:numFmt w:val="bullet"/>
      <w:lvlText w:val="•"/>
      <w:lvlJc w:val="left"/>
      <w:pPr>
        <w:ind w:left="0" w:hanging="360"/>
      </w:pPr>
      <w:rPr>
        <w:rFonts w:ascii="Arial" w:hAnsi="Arial" w:hint="default"/>
      </w:rPr>
    </w:lvl>
    <w:lvl w:ilvl="1" w:tplc="F66ACCEC">
      <w:numFmt w:val="decimal"/>
      <w:lvlText w:val=""/>
      <w:lvlJc w:val="left"/>
    </w:lvl>
    <w:lvl w:ilvl="2" w:tplc="26FC1ED6">
      <w:numFmt w:val="decimal"/>
      <w:lvlText w:val=""/>
      <w:lvlJc w:val="left"/>
    </w:lvl>
    <w:lvl w:ilvl="3" w:tplc="7A5217AE">
      <w:numFmt w:val="decimal"/>
      <w:lvlText w:val=""/>
      <w:lvlJc w:val="left"/>
    </w:lvl>
    <w:lvl w:ilvl="4" w:tplc="CC90478C">
      <w:numFmt w:val="decimal"/>
      <w:lvlText w:val=""/>
      <w:lvlJc w:val="left"/>
    </w:lvl>
    <w:lvl w:ilvl="5" w:tplc="50567920">
      <w:numFmt w:val="decimal"/>
      <w:lvlText w:val=""/>
      <w:lvlJc w:val="left"/>
    </w:lvl>
    <w:lvl w:ilvl="6" w:tplc="35880F0A">
      <w:numFmt w:val="decimal"/>
      <w:lvlText w:val=""/>
      <w:lvlJc w:val="left"/>
    </w:lvl>
    <w:lvl w:ilvl="7" w:tplc="5782AB52">
      <w:numFmt w:val="decimal"/>
      <w:lvlText w:val=""/>
      <w:lvlJc w:val="left"/>
    </w:lvl>
    <w:lvl w:ilvl="8" w:tplc="FA54EF74">
      <w:numFmt w:val="decimal"/>
      <w:lvlText w:val=""/>
      <w:lvlJc w:val="left"/>
    </w:lvl>
  </w:abstractNum>
  <w:abstractNum w:abstractNumId="3">
    <w:nsid w:val="15131B63"/>
    <w:multiLevelType w:val="hybridMultilevel"/>
    <w:tmpl w:val="A84E60F0"/>
    <w:lvl w:ilvl="0" w:tplc="3FA2899A">
      <w:start w:val="1"/>
      <w:numFmt w:val="bullet"/>
      <w:lvlText w:val="•"/>
      <w:lvlJc w:val="left"/>
      <w:pPr>
        <w:ind w:left="0" w:hanging="360"/>
      </w:pPr>
      <w:rPr>
        <w:rFonts w:ascii="Arial" w:hAnsi="Arial" w:hint="default"/>
      </w:rPr>
    </w:lvl>
    <w:lvl w:ilvl="1" w:tplc="6DF26ED8">
      <w:numFmt w:val="decimal"/>
      <w:lvlText w:val=""/>
      <w:lvlJc w:val="left"/>
    </w:lvl>
    <w:lvl w:ilvl="2" w:tplc="B1768958">
      <w:numFmt w:val="decimal"/>
      <w:lvlText w:val=""/>
      <w:lvlJc w:val="left"/>
    </w:lvl>
    <w:lvl w:ilvl="3" w:tplc="792282C0">
      <w:numFmt w:val="decimal"/>
      <w:lvlText w:val=""/>
      <w:lvlJc w:val="left"/>
    </w:lvl>
    <w:lvl w:ilvl="4" w:tplc="8F82E424">
      <w:numFmt w:val="decimal"/>
      <w:lvlText w:val=""/>
      <w:lvlJc w:val="left"/>
    </w:lvl>
    <w:lvl w:ilvl="5" w:tplc="E48EA1AC">
      <w:numFmt w:val="decimal"/>
      <w:lvlText w:val=""/>
      <w:lvlJc w:val="left"/>
    </w:lvl>
    <w:lvl w:ilvl="6" w:tplc="CCDA705C">
      <w:numFmt w:val="decimal"/>
      <w:lvlText w:val=""/>
      <w:lvlJc w:val="left"/>
    </w:lvl>
    <w:lvl w:ilvl="7" w:tplc="18583E5A">
      <w:numFmt w:val="decimal"/>
      <w:lvlText w:val=""/>
      <w:lvlJc w:val="left"/>
    </w:lvl>
    <w:lvl w:ilvl="8" w:tplc="82402F76">
      <w:numFmt w:val="decimal"/>
      <w:lvlText w:val=""/>
      <w:lvlJc w:val="left"/>
    </w:lvl>
  </w:abstractNum>
  <w:abstractNum w:abstractNumId="4">
    <w:nsid w:val="19B27A57"/>
    <w:multiLevelType w:val="hybridMultilevel"/>
    <w:tmpl w:val="614ABE2E"/>
    <w:lvl w:ilvl="0" w:tplc="5D4CB934">
      <w:start w:val="1"/>
      <w:numFmt w:val="bullet"/>
      <w:lvlText w:val="Ø"/>
      <w:lvlJc w:val="left"/>
      <w:pPr>
        <w:ind w:left="0" w:hanging="360"/>
      </w:pPr>
      <w:rPr>
        <w:rFonts w:ascii="Wingdings" w:hAnsi="Wingdings" w:hint="default"/>
      </w:rPr>
    </w:lvl>
    <w:lvl w:ilvl="1" w:tplc="79FE688E">
      <w:numFmt w:val="decimal"/>
      <w:lvlText w:val=""/>
      <w:lvlJc w:val="left"/>
    </w:lvl>
    <w:lvl w:ilvl="2" w:tplc="9E8A91D2">
      <w:numFmt w:val="decimal"/>
      <w:lvlText w:val=""/>
      <w:lvlJc w:val="left"/>
    </w:lvl>
    <w:lvl w:ilvl="3" w:tplc="8BEE973E">
      <w:numFmt w:val="decimal"/>
      <w:lvlText w:val=""/>
      <w:lvlJc w:val="left"/>
    </w:lvl>
    <w:lvl w:ilvl="4" w:tplc="9EDAA1F6">
      <w:numFmt w:val="decimal"/>
      <w:lvlText w:val=""/>
      <w:lvlJc w:val="left"/>
    </w:lvl>
    <w:lvl w:ilvl="5" w:tplc="F104BD9E">
      <w:numFmt w:val="decimal"/>
      <w:lvlText w:val=""/>
      <w:lvlJc w:val="left"/>
    </w:lvl>
    <w:lvl w:ilvl="6" w:tplc="E8E08406">
      <w:numFmt w:val="decimal"/>
      <w:lvlText w:val=""/>
      <w:lvlJc w:val="left"/>
    </w:lvl>
    <w:lvl w:ilvl="7" w:tplc="628C2A04">
      <w:numFmt w:val="decimal"/>
      <w:lvlText w:val=""/>
      <w:lvlJc w:val="left"/>
    </w:lvl>
    <w:lvl w:ilvl="8" w:tplc="4A9E0082">
      <w:numFmt w:val="decimal"/>
      <w:lvlText w:val=""/>
      <w:lvlJc w:val="left"/>
    </w:lvl>
  </w:abstractNum>
  <w:abstractNum w:abstractNumId="5">
    <w:nsid w:val="1C5D3FA1"/>
    <w:multiLevelType w:val="hybridMultilevel"/>
    <w:tmpl w:val="8C60A40A"/>
    <w:lvl w:ilvl="0" w:tplc="AF80784E">
      <w:start w:val="1"/>
      <w:numFmt w:val="bullet"/>
      <w:lvlText w:val="•"/>
      <w:lvlJc w:val="left"/>
      <w:pPr>
        <w:ind w:left="0" w:hanging="360"/>
      </w:pPr>
      <w:rPr>
        <w:rFonts w:ascii="Arial" w:hAnsi="Arial" w:hint="default"/>
      </w:rPr>
    </w:lvl>
    <w:lvl w:ilvl="1" w:tplc="E070ED94">
      <w:numFmt w:val="decimal"/>
      <w:lvlText w:val=""/>
      <w:lvlJc w:val="left"/>
    </w:lvl>
    <w:lvl w:ilvl="2" w:tplc="FAB69C24">
      <w:numFmt w:val="decimal"/>
      <w:lvlText w:val=""/>
      <w:lvlJc w:val="left"/>
    </w:lvl>
    <w:lvl w:ilvl="3" w:tplc="A93045D4">
      <w:numFmt w:val="decimal"/>
      <w:lvlText w:val=""/>
      <w:lvlJc w:val="left"/>
    </w:lvl>
    <w:lvl w:ilvl="4" w:tplc="5A9A53E2">
      <w:numFmt w:val="decimal"/>
      <w:lvlText w:val=""/>
      <w:lvlJc w:val="left"/>
    </w:lvl>
    <w:lvl w:ilvl="5" w:tplc="77A69F18">
      <w:numFmt w:val="decimal"/>
      <w:lvlText w:val=""/>
      <w:lvlJc w:val="left"/>
    </w:lvl>
    <w:lvl w:ilvl="6" w:tplc="E564C7F4">
      <w:numFmt w:val="decimal"/>
      <w:lvlText w:val=""/>
      <w:lvlJc w:val="left"/>
    </w:lvl>
    <w:lvl w:ilvl="7" w:tplc="7B923760">
      <w:numFmt w:val="decimal"/>
      <w:lvlText w:val=""/>
      <w:lvlJc w:val="left"/>
    </w:lvl>
    <w:lvl w:ilvl="8" w:tplc="A5DA0C92">
      <w:numFmt w:val="decimal"/>
      <w:lvlText w:val=""/>
      <w:lvlJc w:val="left"/>
    </w:lvl>
  </w:abstractNum>
  <w:abstractNum w:abstractNumId="6">
    <w:nsid w:val="1EC23C43"/>
    <w:multiLevelType w:val="hybridMultilevel"/>
    <w:tmpl w:val="116226AC"/>
    <w:lvl w:ilvl="0" w:tplc="1F18209C">
      <w:start w:val="1"/>
      <w:numFmt w:val="bullet"/>
      <w:lvlText w:val="•"/>
      <w:lvlJc w:val="left"/>
      <w:pPr>
        <w:ind w:left="0" w:hanging="360"/>
      </w:pPr>
      <w:rPr>
        <w:rFonts w:ascii="Arial" w:hAnsi="Arial" w:hint="default"/>
      </w:rPr>
    </w:lvl>
    <w:lvl w:ilvl="1" w:tplc="5870171E">
      <w:numFmt w:val="decimal"/>
      <w:lvlText w:val=""/>
      <w:lvlJc w:val="left"/>
    </w:lvl>
    <w:lvl w:ilvl="2" w:tplc="3BDCF010">
      <w:numFmt w:val="decimal"/>
      <w:lvlText w:val=""/>
      <w:lvlJc w:val="left"/>
    </w:lvl>
    <w:lvl w:ilvl="3" w:tplc="52B6612A">
      <w:numFmt w:val="decimal"/>
      <w:lvlText w:val=""/>
      <w:lvlJc w:val="left"/>
    </w:lvl>
    <w:lvl w:ilvl="4" w:tplc="192C120C">
      <w:numFmt w:val="decimal"/>
      <w:lvlText w:val=""/>
      <w:lvlJc w:val="left"/>
    </w:lvl>
    <w:lvl w:ilvl="5" w:tplc="9CB677F4">
      <w:numFmt w:val="decimal"/>
      <w:lvlText w:val=""/>
      <w:lvlJc w:val="left"/>
    </w:lvl>
    <w:lvl w:ilvl="6" w:tplc="57F6E17C">
      <w:numFmt w:val="decimal"/>
      <w:lvlText w:val=""/>
      <w:lvlJc w:val="left"/>
    </w:lvl>
    <w:lvl w:ilvl="7" w:tplc="FBAA5310">
      <w:numFmt w:val="decimal"/>
      <w:lvlText w:val=""/>
      <w:lvlJc w:val="left"/>
    </w:lvl>
    <w:lvl w:ilvl="8" w:tplc="272E8B1A">
      <w:numFmt w:val="decimal"/>
      <w:lvlText w:val=""/>
      <w:lvlJc w:val="left"/>
    </w:lvl>
  </w:abstractNum>
  <w:abstractNum w:abstractNumId="7">
    <w:nsid w:val="2340161A"/>
    <w:multiLevelType w:val="hybridMultilevel"/>
    <w:tmpl w:val="3F2CF8B6"/>
    <w:lvl w:ilvl="0" w:tplc="2B5E0150">
      <w:start w:val="1"/>
      <w:numFmt w:val="bullet"/>
      <w:lvlText w:val="•"/>
      <w:lvlJc w:val="left"/>
      <w:pPr>
        <w:ind w:left="0" w:hanging="360"/>
      </w:pPr>
      <w:rPr>
        <w:rFonts w:ascii="Arial" w:hAnsi="Arial" w:hint="default"/>
      </w:rPr>
    </w:lvl>
    <w:lvl w:ilvl="1" w:tplc="D606405A">
      <w:numFmt w:val="decimal"/>
      <w:lvlText w:val=""/>
      <w:lvlJc w:val="left"/>
    </w:lvl>
    <w:lvl w:ilvl="2" w:tplc="202EF4FE">
      <w:numFmt w:val="decimal"/>
      <w:lvlText w:val=""/>
      <w:lvlJc w:val="left"/>
    </w:lvl>
    <w:lvl w:ilvl="3" w:tplc="5D3C300E">
      <w:numFmt w:val="decimal"/>
      <w:lvlText w:val=""/>
      <w:lvlJc w:val="left"/>
    </w:lvl>
    <w:lvl w:ilvl="4" w:tplc="15D03072">
      <w:numFmt w:val="decimal"/>
      <w:lvlText w:val=""/>
      <w:lvlJc w:val="left"/>
    </w:lvl>
    <w:lvl w:ilvl="5" w:tplc="1194D1A0">
      <w:numFmt w:val="decimal"/>
      <w:lvlText w:val=""/>
      <w:lvlJc w:val="left"/>
    </w:lvl>
    <w:lvl w:ilvl="6" w:tplc="A0EABD6E">
      <w:numFmt w:val="decimal"/>
      <w:lvlText w:val=""/>
      <w:lvlJc w:val="left"/>
    </w:lvl>
    <w:lvl w:ilvl="7" w:tplc="B4BC18BE">
      <w:numFmt w:val="decimal"/>
      <w:lvlText w:val=""/>
      <w:lvlJc w:val="left"/>
    </w:lvl>
    <w:lvl w:ilvl="8" w:tplc="86ACDD68">
      <w:numFmt w:val="decimal"/>
      <w:lvlText w:val=""/>
      <w:lvlJc w:val="left"/>
    </w:lvl>
  </w:abstractNum>
  <w:abstractNum w:abstractNumId="8">
    <w:nsid w:val="27826B52"/>
    <w:multiLevelType w:val="hybridMultilevel"/>
    <w:tmpl w:val="0406B11E"/>
    <w:lvl w:ilvl="0" w:tplc="5330AF62">
      <w:start w:val="1"/>
      <w:numFmt w:val="bullet"/>
      <w:lvlText w:val="•"/>
      <w:lvlJc w:val="left"/>
      <w:pPr>
        <w:ind w:left="0" w:hanging="360"/>
      </w:pPr>
      <w:rPr>
        <w:rFonts w:ascii="Arial" w:hAnsi="Arial" w:hint="default"/>
      </w:rPr>
    </w:lvl>
    <w:lvl w:ilvl="1" w:tplc="C8E8F6B6">
      <w:numFmt w:val="decimal"/>
      <w:lvlText w:val=""/>
      <w:lvlJc w:val="left"/>
    </w:lvl>
    <w:lvl w:ilvl="2" w:tplc="32484622">
      <w:numFmt w:val="decimal"/>
      <w:lvlText w:val=""/>
      <w:lvlJc w:val="left"/>
    </w:lvl>
    <w:lvl w:ilvl="3" w:tplc="FB1C122C">
      <w:numFmt w:val="decimal"/>
      <w:lvlText w:val=""/>
      <w:lvlJc w:val="left"/>
    </w:lvl>
    <w:lvl w:ilvl="4" w:tplc="90E8A6A2">
      <w:numFmt w:val="decimal"/>
      <w:lvlText w:val=""/>
      <w:lvlJc w:val="left"/>
    </w:lvl>
    <w:lvl w:ilvl="5" w:tplc="34561578">
      <w:numFmt w:val="decimal"/>
      <w:lvlText w:val=""/>
      <w:lvlJc w:val="left"/>
    </w:lvl>
    <w:lvl w:ilvl="6" w:tplc="1562B5D0">
      <w:numFmt w:val="decimal"/>
      <w:lvlText w:val=""/>
      <w:lvlJc w:val="left"/>
    </w:lvl>
    <w:lvl w:ilvl="7" w:tplc="6C14D7BE">
      <w:numFmt w:val="decimal"/>
      <w:lvlText w:val=""/>
      <w:lvlJc w:val="left"/>
    </w:lvl>
    <w:lvl w:ilvl="8" w:tplc="34226520">
      <w:numFmt w:val="decimal"/>
      <w:lvlText w:val=""/>
      <w:lvlJc w:val="left"/>
    </w:lvl>
  </w:abstractNum>
  <w:abstractNum w:abstractNumId="9">
    <w:nsid w:val="30F60D90"/>
    <w:multiLevelType w:val="hybridMultilevel"/>
    <w:tmpl w:val="FE9E9060"/>
    <w:lvl w:ilvl="0" w:tplc="1CECE920">
      <w:start w:val="1"/>
      <w:numFmt w:val="bullet"/>
      <w:lvlText w:val="•"/>
      <w:lvlJc w:val="left"/>
      <w:pPr>
        <w:ind w:left="0" w:hanging="360"/>
      </w:pPr>
      <w:rPr>
        <w:rFonts w:ascii="Arial" w:hAnsi="Arial" w:hint="default"/>
      </w:rPr>
    </w:lvl>
    <w:lvl w:ilvl="1" w:tplc="F698AC52">
      <w:numFmt w:val="decimal"/>
      <w:lvlText w:val=""/>
      <w:lvlJc w:val="left"/>
    </w:lvl>
    <w:lvl w:ilvl="2" w:tplc="573E76D0">
      <w:numFmt w:val="decimal"/>
      <w:lvlText w:val=""/>
      <w:lvlJc w:val="left"/>
    </w:lvl>
    <w:lvl w:ilvl="3" w:tplc="7910FAB8">
      <w:numFmt w:val="decimal"/>
      <w:lvlText w:val=""/>
      <w:lvlJc w:val="left"/>
    </w:lvl>
    <w:lvl w:ilvl="4" w:tplc="022242E8">
      <w:numFmt w:val="decimal"/>
      <w:lvlText w:val=""/>
      <w:lvlJc w:val="left"/>
    </w:lvl>
    <w:lvl w:ilvl="5" w:tplc="48EC0D78">
      <w:numFmt w:val="decimal"/>
      <w:lvlText w:val=""/>
      <w:lvlJc w:val="left"/>
    </w:lvl>
    <w:lvl w:ilvl="6" w:tplc="207A5B0E">
      <w:numFmt w:val="decimal"/>
      <w:lvlText w:val=""/>
      <w:lvlJc w:val="left"/>
    </w:lvl>
    <w:lvl w:ilvl="7" w:tplc="B90E0530">
      <w:numFmt w:val="decimal"/>
      <w:lvlText w:val=""/>
      <w:lvlJc w:val="left"/>
    </w:lvl>
    <w:lvl w:ilvl="8" w:tplc="665414FA">
      <w:numFmt w:val="decimal"/>
      <w:lvlText w:val=""/>
      <w:lvlJc w:val="left"/>
    </w:lvl>
  </w:abstractNum>
  <w:abstractNum w:abstractNumId="10">
    <w:nsid w:val="31DA44F0"/>
    <w:multiLevelType w:val="hybridMultilevel"/>
    <w:tmpl w:val="CBA85FE6"/>
    <w:lvl w:ilvl="0" w:tplc="683680AA">
      <w:start w:val="1"/>
      <w:numFmt w:val="bullet"/>
      <w:lvlText w:val="•"/>
      <w:lvlJc w:val="left"/>
      <w:pPr>
        <w:ind w:left="0" w:hanging="360"/>
      </w:pPr>
      <w:rPr>
        <w:rFonts w:ascii="Arial" w:hAnsi="Arial" w:hint="default"/>
      </w:rPr>
    </w:lvl>
    <w:lvl w:ilvl="1" w:tplc="7ED2CF6C">
      <w:numFmt w:val="decimal"/>
      <w:lvlText w:val=""/>
      <w:lvlJc w:val="left"/>
    </w:lvl>
    <w:lvl w:ilvl="2" w:tplc="E94A77CC">
      <w:numFmt w:val="decimal"/>
      <w:lvlText w:val=""/>
      <w:lvlJc w:val="left"/>
    </w:lvl>
    <w:lvl w:ilvl="3" w:tplc="3A0070FA">
      <w:numFmt w:val="decimal"/>
      <w:lvlText w:val=""/>
      <w:lvlJc w:val="left"/>
    </w:lvl>
    <w:lvl w:ilvl="4" w:tplc="9962C520">
      <w:numFmt w:val="decimal"/>
      <w:lvlText w:val=""/>
      <w:lvlJc w:val="left"/>
    </w:lvl>
    <w:lvl w:ilvl="5" w:tplc="15FA83EC">
      <w:numFmt w:val="decimal"/>
      <w:lvlText w:val=""/>
      <w:lvlJc w:val="left"/>
    </w:lvl>
    <w:lvl w:ilvl="6" w:tplc="5EC06DD2">
      <w:numFmt w:val="decimal"/>
      <w:lvlText w:val=""/>
      <w:lvlJc w:val="left"/>
    </w:lvl>
    <w:lvl w:ilvl="7" w:tplc="B3F07E82">
      <w:numFmt w:val="decimal"/>
      <w:lvlText w:val=""/>
      <w:lvlJc w:val="left"/>
    </w:lvl>
    <w:lvl w:ilvl="8" w:tplc="E7A8AE70">
      <w:numFmt w:val="decimal"/>
      <w:lvlText w:val=""/>
      <w:lvlJc w:val="left"/>
    </w:lvl>
  </w:abstractNum>
  <w:abstractNum w:abstractNumId="11">
    <w:nsid w:val="32F348B7"/>
    <w:multiLevelType w:val="hybridMultilevel"/>
    <w:tmpl w:val="CD7A3B58"/>
    <w:lvl w:ilvl="0" w:tplc="32844B26">
      <w:start w:val="1"/>
      <w:numFmt w:val="bullet"/>
      <w:lvlText w:val="Ø"/>
      <w:lvlJc w:val="left"/>
      <w:pPr>
        <w:ind w:left="0" w:hanging="360"/>
      </w:pPr>
      <w:rPr>
        <w:rFonts w:ascii="Wingdings" w:hAnsi="Wingdings" w:hint="default"/>
      </w:rPr>
    </w:lvl>
    <w:lvl w:ilvl="1" w:tplc="5282C50C">
      <w:numFmt w:val="decimal"/>
      <w:lvlText w:val=""/>
      <w:lvlJc w:val="left"/>
    </w:lvl>
    <w:lvl w:ilvl="2" w:tplc="F7284630">
      <w:numFmt w:val="decimal"/>
      <w:lvlText w:val=""/>
      <w:lvlJc w:val="left"/>
    </w:lvl>
    <w:lvl w:ilvl="3" w:tplc="2B0A7278">
      <w:numFmt w:val="decimal"/>
      <w:lvlText w:val=""/>
      <w:lvlJc w:val="left"/>
    </w:lvl>
    <w:lvl w:ilvl="4" w:tplc="F40055DA">
      <w:numFmt w:val="decimal"/>
      <w:lvlText w:val=""/>
      <w:lvlJc w:val="left"/>
    </w:lvl>
    <w:lvl w:ilvl="5" w:tplc="1AD25870">
      <w:numFmt w:val="decimal"/>
      <w:lvlText w:val=""/>
      <w:lvlJc w:val="left"/>
    </w:lvl>
    <w:lvl w:ilvl="6" w:tplc="4B1AAB26">
      <w:numFmt w:val="decimal"/>
      <w:lvlText w:val=""/>
      <w:lvlJc w:val="left"/>
    </w:lvl>
    <w:lvl w:ilvl="7" w:tplc="8246435E">
      <w:numFmt w:val="decimal"/>
      <w:lvlText w:val=""/>
      <w:lvlJc w:val="left"/>
    </w:lvl>
    <w:lvl w:ilvl="8" w:tplc="EF2E625A">
      <w:numFmt w:val="decimal"/>
      <w:lvlText w:val=""/>
      <w:lvlJc w:val="left"/>
    </w:lvl>
  </w:abstractNum>
  <w:abstractNum w:abstractNumId="12">
    <w:nsid w:val="398B4B79"/>
    <w:multiLevelType w:val="hybridMultilevel"/>
    <w:tmpl w:val="2C74BBBC"/>
    <w:lvl w:ilvl="0" w:tplc="CBAAD4F8">
      <w:start w:val="1"/>
      <w:numFmt w:val="bullet"/>
      <w:lvlText w:val="•"/>
      <w:lvlJc w:val="left"/>
      <w:pPr>
        <w:ind w:left="0" w:hanging="360"/>
      </w:pPr>
      <w:rPr>
        <w:rFonts w:ascii="Arial" w:hAnsi="Arial" w:hint="default"/>
      </w:rPr>
    </w:lvl>
    <w:lvl w:ilvl="1" w:tplc="B0123A3C">
      <w:numFmt w:val="decimal"/>
      <w:lvlText w:val=""/>
      <w:lvlJc w:val="left"/>
    </w:lvl>
    <w:lvl w:ilvl="2" w:tplc="8356FAEC">
      <w:numFmt w:val="decimal"/>
      <w:lvlText w:val=""/>
      <w:lvlJc w:val="left"/>
    </w:lvl>
    <w:lvl w:ilvl="3" w:tplc="E8DCBE10">
      <w:numFmt w:val="decimal"/>
      <w:lvlText w:val=""/>
      <w:lvlJc w:val="left"/>
    </w:lvl>
    <w:lvl w:ilvl="4" w:tplc="F46204D6">
      <w:numFmt w:val="decimal"/>
      <w:lvlText w:val=""/>
      <w:lvlJc w:val="left"/>
    </w:lvl>
    <w:lvl w:ilvl="5" w:tplc="07827F56">
      <w:numFmt w:val="decimal"/>
      <w:lvlText w:val=""/>
      <w:lvlJc w:val="left"/>
    </w:lvl>
    <w:lvl w:ilvl="6" w:tplc="A3346A02">
      <w:numFmt w:val="decimal"/>
      <w:lvlText w:val=""/>
      <w:lvlJc w:val="left"/>
    </w:lvl>
    <w:lvl w:ilvl="7" w:tplc="2EF0FDA4">
      <w:numFmt w:val="decimal"/>
      <w:lvlText w:val=""/>
      <w:lvlJc w:val="left"/>
    </w:lvl>
    <w:lvl w:ilvl="8" w:tplc="01B83D28">
      <w:numFmt w:val="decimal"/>
      <w:lvlText w:val=""/>
      <w:lvlJc w:val="left"/>
    </w:lvl>
  </w:abstractNum>
  <w:abstractNum w:abstractNumId="13">
    <w:nsid w:val="39EA036D"/>
    <w:multiLevelType w:val="hybridMultilevel"/>
    <w:tmpl w:val="EE584D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B5D2C2B"/>
    <w:multiLevelType w:val="hybridMultilevel"/>
    <w:tmpl w:val="6662539C"/>
    <w:lvl w:ilvl="0" w:tplc="ED70625C">
      <w:start w:val="1"/>
      <w:numFmt w:val="bullet"/>
      <w:lvlText w:val="•"/>
      <w:lvlJc w:val="left"/>
      <w:pPr>
        <w:ind w:left="0" w:hanging="360"/>
      </w:pPr>
      <w:rPr>
        <w:rFonts w:ascii="Arial" w:hAnsi="Arial" w:hint="default"/>
      </w:rPr>
    </w:lvl>
    <w:lvl w:ilvl="1" w:tplc="E7380AEE">
      <w:numFmt w:val="decimal"/>
      <w:lvlText w:val=""/>
      <w:lvlJc w:val="left"/>
    </w:lvl>
    <w:lvl w:ilvl="2" w:tplc="AF90A02A">
      <w:numFmt w:val="decimal"/>
      <w:lvlText w:val=""/>
      <w:lvlJc w:val="left"/>
    </w:lvl>
    <w:lvl w:ilvl="3" w:tplc="E4BA4ED0">
      <w:numFmt w:val="decimal"/>
      <w:lvlText w:val=""/>
      <w:lvlJc w:val="left"/>
    </w:lvl>
    <w:lvl w:ilvl="4" w:tplc="D0FA97AC">
      <w:numFmt w:val="decimal"/>
      <w:lvlText w:val=""/>
      <w:lvlJc w:val="left"/>
    </w:lvl>
    <w:lvl w:ilvl="5" w:tplc="3EE2D3EE">
      <w:numFmt w:val="decimal"/>
      <w:lvlText w:val=""/>
      <w:lvlJc w:val="left"/>
    </w:lvl>
    <w:lvl w:ilvl="6" w:tplc="D0C2225E">
      <w:numFmt w:val="decimal"/>
      <w:lvlText w:val=""/>
      <w:lvlJc w:val="left"/>
    </w:lvl>
    <w:lvl w:ilvl="7" w:tplc="D47C4F6A">
      <w:numFmt w:val="decimal"/>
      <w:lvlText w:val=""/>
      <w:lvlJc w:val="left"/>
    </w:lvl>
    <w:lvl w:ilvl="8" w:tplc="F4D05F68">
      <w:numFmt w:val="decimal"/>
      <w:lvlText w:val=""/>
      <w:lvlJc w:val="left"/>
    </w:lvl>
  </w:abstractNum>
  <w:abstractNum w:abstractNumId="15">
    <w:nsid w:val="3BDB0266"/>
    <w:multiLevelType w:val="hybridMultilevel"/>
    <w:tmpl w:val="0A628FB4"/>
    <w:lvl w:ilvl="0" w:tplc="675CA58C">
      <w:start w:val="1"/>
      <w:numFmt w:val="bullet"/>
      <w:lvlText w:val="•"/>
      <w:lvlJc w:val="left"/>
      <w:pPr>
        <w:ind w:left="0" w:hanging="360"/>
      </w:pPr>
      <w:rPr>
        <w:rFonts w:ascii="Arial" w:hAnsi="Arial" w:hint="default"/>
      </w:rPr>
    </w:lvl>
    <w:lvl w:ilvl="1" w:tplc="65F4C956">
      <w:numFmt w:val="decimal"/>
      <w:lvlText w:val=""/>
      <w:lvlJc w:val="left"/>
    </w:lvl>
    <w:lvl w:ilvl="2" w:tplc="8CD0AD7C">
      <w:numFmt w:val="decimal"/>
      <w:lvlText w:val=""/>
      <w:lvlJc w:val="left"/>
    </w:lvl>
    <w:lvl w:ilvl="3" w:tplc="05DAE1C6">
      <w:numFmt w:val="decimal"/>
      <w:lvlText w:val=""/>
      <w:lvlJc w:val="left"/>
    </w:lvl>
    <w:lvl w:ilvl="4" w:tplc="2514E77A">
      <w:numFmt w:val="decimal"/>
      <w:lvlText w:val=""/>
      <w:lvlJc w:val="left"/>
    </w:lvl>
    <w:lvl w:ilvl="5" w:tplc="F822D642">
      <w:numFmt w:val="decimal"/>
      <w:lvlText w:val=""/>
      <w:lvlJc w:val="left"/>
    </w:lvl>
    <w:lvl w:ilvl="6" w:tplc="489CDA98">
      <w:numFmt w:val="decimal"/>
      <w:lvlText w:val=""/>
      <w:lvlJc w:val="left"/>
    </w:lvl>
    <w:lvl w:ilvl="7" w:tplc="8F44B4B8">
      <w:numFmt w:val="decimal"/>
      <w:lvlText w:val=""/>
      <w:lvlJc w:val="left"/>
    </w:lvl>
    <w:lvl w:ilvl="8" w:tplc="8C700588">
      <w:numFmt w:val="decimal"/>
      <w:lvlText w:val=""/>
      <w:lvlJc w:val="left"/>
    </w:lvl>
  </w:abstractNum>
  <w:abstractNum w:abstractNumId="16">
    <w:nsid w:val="3DCE4DA0"/>
    <w:multiLevelType w:val="hybridMultilevel"/>
    <w:tmpl w:val="629ECD76"/>
    <w:lvl w:ilvl="0" w:tplc="CE22900C">
      <w:start w:val="1"/>
      <w:numFmt w:val="bullet"/>
      <w:lvlText w:val="•"/>
      <w:lvlJc w:val="left"/>
      <w:pPr>
        <w:ind w:left="0" w:hanging="360"/>
      </w:pPr>
      <w:rPr>
        <w:rFonts w:ascii="Arial" w:hAnsi="Arial" w:hint="default"/>
      </w:rPr>
    </w:lvl>
    <w:lvl w:ilvl="1" w:tplc="A52289E8">
      <w:numFmt w:val="decimal"/>
      <w:lvlText w:val=""/>
      <w:lvlJc w:val="left"/>
    </w:lvl>
    <w:lvl w:ilvl="2" w:tplc="1BDE56F2">
      <w:numFmt w:val="decimal"/>
      <w:lvlText w:val=""/>
      <w:lvlJc w:val="left"/>
    </w:lvl>
    <w:lvl w:ilvl="3" w:tplc="DD189A0C">
      <w:numFmt w:val="decimal"/>
      <w:lvlText w:val=""/>
      <w:lvlJc w:val="left"/>
    </w:lvl>
    <w:lvl w:ilvl="4" w:tplc="5CC2DCE6">
      <w:numFmt w:val="decimal"/>
      <w:lvlText w:val=""/>
      <w:lvlJc w:val="left"/>
    </w:lvl>
    <w:lvl w:ilvl="5" w:tplc="19A404CE">
      <w:numFmt w:val="decimal"/>
      <w:lvlText w:val=""/>
      <w:lvlJc w:val="left"/>
    </w:lvl>
    <w:lvl w:ilvl="6" w:tplc="9C20267A">
      <w:numFmt w:val="decimal"/>
      <w:lvlText w:val=""/>
      <w:lvlJc w:val="left"/>
    </w:lvl>
    <w:lvl w:ilvl="7" w:tplc="8430CBE4">
      <w:numFmt w:val="decimal"/>
      <w:lvlText w:val=""/>
      <w:lvlJc w:val="left"/>
    </w:lvl>
    <w:lvl w:ilvl="8" w:tplc="7A8495F8">
      <w:numFmt w:val="decimal"/>
      <w:lvlText w:val=""/>
      <w:lvlJc w:val="left"/>
    </w:lvl>
  </w:abstractNum>
  <w:abstractNum w:abstractNumId="17">
    <w:nsid w:val="42171BC9"/>
    <w:multiLevelType w:val="hybridMultilevel"/>
    <w:tmpl w:val="351E1740"/>
    <w:lvl w:ilvl="0" w:tplc="68505836">
      <w:start w:val="1"/>
      <w:numFmt w:val="bullet"/>
      <w:lvlText w:val="•"/>
      <w:lvlJc w:val="left"/>
      <w:pPr>
        <w:ind w:left="0" w:hanging="360"/>
      </w:pPr>
      <w:rPr>
        <w:rFonts w:ascii="Arial" w:hAnsi="Arial" w:hint="default"/>
      </w:rPr>
    </w:lvl>
    <w:lvl w:ilvl="1" w:tplc="82C8C96A">
      <w:numFmt w:val="decimal"/>
      <w:lvlText w:val=""/>
      <w:lvlJc w:val="left"/>
    </w:lvl>
    <w:lvl w:ilvl="2" w:tplc="5BAE849C">
      <w:numFmt w:val="decimal"/>
      <w:lvlText w:val=""/>
      <w:lvlJc w:val="left"/>
    </w:lvl>
    <w:lvl w:ilvl="3" w:tplc="DDE41B0E">
      <w:numFmt w:val="decimal"/>
      <w:lvlText w:val=""/>
      <w:lvlJc w:val="left"/>
    </w:lvl>
    <w:lvl w:ilvl="4" w:tplc="41023642">
      <w:numFmt w:val="decimal"/>
      <w:lvlText w:val=""/>
      <w:lvlJc w:val="left"/>
    </w:lvl>
    <w:lvl w:ilvl="5" w:tplc="D2B4DDB4">
      <w:numFmt w:val="decimal"/>
      <w:lvlText w:val=""/>
      <w:lvlJc w:val="left"/>
    </w:lvl>
    <w:lvl w:ilvl="6" w:tplc="BECC1FDC">
      <w:numFmt w:val="decimal"/>
      <w:lvlText w:val=""/>
      <w:lvlJc w:val="left"/>
    </w:lvl>
    <w:lvl w:ilvl="7" w:tplc="C12672DC">
      <w:numFmt w:val="decimal"/>
      <w:lvlText w:val=""/>
      <w:lvlJc w:val="left"/>
    </w:lvl>
    <w:lvl w:ilvl="8" w:tplc="E1644050">
      <w:numFmt w:val="decimal"/>
      <w:lvlText w:val=""/>
      <w:lvlJc w:val="left"/>
    </w:lvl>
  </w:abstractNum>
  <w:abstractNum w:abstractNumId="18">
    <w:nsid w:val="46DD58AA"/>
    <w:multiLevelType w:val="hybridMultilevel"/>
    <w:tmpl w:val="670EEA48"/>
    <w:lvl w:ilvl="0" w:tplc="5F7ECDC2">
      <w:start w:val="1"/>
      <w:numFmt w:val="bullet"/>
      <w:lvlText w:val="•"/>
      <w:lvlJc w:val="left"/>
      <w:pPr>
        <w:ind w:left="0" w:hanging="360"/>
      </w:pPr>
      <w:rPr>
        <w:rFonts w:ascii="Arial" w:hAnsi="Arial" w:hint="default"/>
      </w:rPr>
    </w:lvl>
    <w:lvl w:ilvl="1" w:tplc="09B83AA2">
      <w:numFmt w:val="decimal"/>
      <w:lvlText w:val=""/>
      <w:lvlJc w:val="left"/>
    </w:lvl>
    <w:lvl w:ilvl="2" w:tplc="AD02A80A">
      <w:numFmt w:val="decimal"/>
      <w:lvlText w:val=""/>
      <w:lvlJc w:val="left"/>
    </w:lvl>
    <w:lvl w:ilvl="3" w:tplc="26CA7C84">
      <w:numFmt w:val="decimal"/>
      <w:lvlText w:val=""/>
      <w:lvlJc w:val="left"/>
    </w:lvl>
    <w:lvl w:ilvl="4" w:tplc="60CE2B66">
      <w:numFmt w:val="decimal"/>
      <w:lvlText w:val=""/>
      <w:lvlJc w:val="left"/>
    </w:lvl>
    <w:lvl w:ilvl="5" w:tplc="5C5835D6">
      <w:numFmt w:val="decimal"/>
      <w:lvlText w:val=""/>
      <w:lvlJc w:val="left"/>
    </w:lvl>
    <w:lvl w:ilvl="6" w:tplc="DAFCA2EC">
      <w:numFmt w:val="decimal"/>
      <w:lvlText w:val=""/>
      <w:lvlJc w:val="left"/>
    </w:lvl>
    <w:lvl w:ilvl="7" w:tplc="C91E1CE6">
      <w:numFmt w:val="decimal"/>
      <w:lvlText w:val=""/>
      <w:lvlJc w:val="left"/>
    </w:lvl>
    <w:lvl w:ilvl="8" w:tplc="1B8AD076">
      <w:numFmt w:val="decimal"/>
      <w:lvlText w:val=""/>
      <w:lvlJc w:val="left"/>
    </w:lvl>
  </w:abstractNum>
  <w:abstractNum w:abstractNumId="19">
    <w:nsid w:val="4BC63E5B"/>
    <w:multiLevelType w:val="hybridMultilevel"/>
    <w:tmpl w:val="D0329524"/>
    <w:lvl w:ilvl="0" w:tplc="04F47BBC">
      <w:start w:val="1"/>
      <w:numFmt w:val="bullet"/>
      <w:lvlText w:val="q"/>
      <w:lvlJc w:val="left"/>
      <w:pPr>
        <w:ind w:left="0" w:hanging="360"/>
      </w:pPr>
      <w:rPr>
        <w:rFonts w:ascii="Wingdings" w:hAnsi="Wingdings" w:hint="default"/>
      </w:rPr>
    </w:lvl>
    <w:lvl w:ilvl="1" w:tplc="5E74E0B6">
      <w:numFmt w:val="decimal"/>
      <w:lvlText w:val=""/>
      <w:lvlJc w:val="left"/>
    </w:lvl>
    <w:lvl w:ilvl="2" w:tplc="5D841C6E">
      <w:numFmt w:val="decimal"/>
      <w:lvlText w:val=""/>
      <w:lvlJc w:val="left"/>
    </w:lvl>
    <w:lvl w:ilvl="3" w:tplc="0BBCA718">
      <w:numFmt w:val="decimal"/>
      <w:lvlText w:val=""/>
      <w:lvlJc w:val="left"/>
    </w:lvl>
    <w:lvl w:ilvl="4" w:tplc="ECFE5BF4">
      <w:numFmt w:val="decimal"/>
      <w:lvlText w:val=""/>
      <w:lvlJc w:val="left"/>
    </w:lvl>
    <w:lvl w:ilvl="5" w:tplc="3D4A9DFC">
      <w:numFmt w:val="decimal"/>
      <w:lvlText w:val=""/>
      <w:lvlJc w:val="left"/>
    </w:lvl>
    <w:lvl w:ilvl="6" w:tplc="6BD415A0">
      <w:numFmt w:val="decimal"/>
      <w:lvlText w:val=""/>
      <w:lvlJc w:val="left"/>
    </w:lvl>
    <w:lvl w:ilvl="7" w:tplc="1A0C9678">
      <w:numFmt w:val="decimal"/>
      <w:lvlText w:val=""/>
      <w:lvlJc w:val="left"/>
    </w:lvl>
    <w:lvl w:ilvl="8" w:tplc="16EA5140">
      <w:numFmt w:val="decimal"/>
      <w:lvlText w:val=""/>
      <w:lvlJc w:val="left"/>
    </w:lvl>
  </w:abstractNum>
  <w:abstractNum w:abstractNumId="20">
    <w:nsid w:val="4DA154B3"/>
    <w:multiLevelType w:val="hybridMultilevel"/>
    <w:tmpl w:val="31BE98BE"/>
    <w:lvl w:ilvl="0" w:tplc="2912DBB6">
      <w:start w:val="1"/>
      <w:numFmt w:val="bullet"/>
      <w:lvlText w:val="•"/>
      <w:lvlJc w:val="left"/>
      <w:pPr>
        <w:ind w:left="0" w:hanging="360"/>
      </w:pPr>
      <w:rPr>
        <w:rFonts w:ascii="Arial" w:hAnsi="Arial" w:hint="default"/>
      </w:rPr>
    </w:lvl>
    <w:lvl w:ilvl="1" w:tplc="8B5018DE">
      <w:numFmt w:val="decimal"/>
      <w:lvlText w:val=""/>
      <w:lvlJc w:val="left"/>
    </w:lvl>
    <w:lvl w:ilvl="2" w:tplc="3CFE6E46">
      <w:numFmt w:val="decimal"/>
      <w:lvlText w:val=""/>
      <w:lvlJc w:val="left"/>
    </w:lvl>
    <w:lvl w:ilvl="3" w:tplc="010A26CA">
      <w:numFmt w:val="decimal"/>
      <w:lvlText w:val=""/>
      <w:lvlJc w:val="left"/>
    </w:lvl>
    <w:lvl w:ilvl="4" w:tplc="692E67B0">
      <w:numFmt w:val="decimal"/>
      <w:lvlText w:val=""/>
      <w:lvlJc w:val="left"/>
    </w:lvl>
    <w:lvl w:ilvl="5" w:tplc="62ACF664">
      <w:numFmt w:val="decimal"/>
      <w:lvlText w:val=""/>
      <w:lvlJc w:val="left"/>
    </w:lvl>
    <w:lvl w:ilvl="6" w:tplc="FA6A7D2C">
      <w:numFmt w:val="decimal"/>
      <w:lvlText w:val=""/>
      <w:lvlJc w:val="left"/>
    </w:lvl>
    <w:lvl w:ilvl="7" w:tplc="A290DFBA">
      <w:numFmt w:val="decimal"/>
      <w:lvlText w:val=""/>
      <w:lvlJc w:val="left"/>
    </w:lvl>
    <w:lvl w:ilvl="8" w:tplc="8C96BC72">
      <w:numFmt w:val="decimal"/>
      <w:lvlText w:val=""/>
      <w:lvlJc w:val="left"/>
    </w:lvl>
  </w:abstractNum>
  <w:abstractNum w:abstractNumId="21">
    <w:nsid w:val="50047BF1"/>
    <w:multiLevelType w:val="hybridMultilevel"/>
    <w:tmpl w:val="361C2A82"/>
    <w:lvl w:ilvl="0" w:tplc="48B6CC8E">
      <w:start w:val="1"/>
      <w:numFmt w:val="bullet"/>
      <w:lvlText w:val="•"/>
      <w:lvlJc w:val="left"/>
      <w:pPr>
        <w:ind w:left="0" w:hanging="360"/>
      </w:pPr>
      <w:rPr>
        <w:rFonts w:ascii="Arial" w:hAnsi="Arial" w:hint="default"/>
      </w:rPr>
    </w:lvl>
    <w:lvl w:ilvl="1" w:tplc="E0D863AC">
      <w:numFmt w:val="decimal"/>
      <w:lvlText w:val=""/>
      <w:lvlJc w:val="left"/>
    </w:lvl>
    <w:lvl w:ilvl="2" w:tplc="49C0BDDE">
      <w:numFmt w:val="decimal"/>
      <w:lvlText w:val=""/>
      <w:lvlJc w:val="left"/>
    </w:lvl>
    <w:lvl w:ilvl="3" w:tplc="82B608EE">
      <w:numFmt w:val="decimal"/>
      <w:lvlText w:val=""/>
      <w:lvlJc w:val="left"/>
    </w:lvl>
    <w:lvl w:ilvl="4" w:tplc="178460AC">
      <w:numFmt w:val="decimal"/>
      <w:lvlText w:val=""/>
      <w:lvlJc w:val="left"/>
    </w:lvl>
    <w:lvl w:ilvl="5" w:tplc="2BD055D4">
      <w:numFmt w:val="decimal"/>
      <w:lvlText w:val=""/>
      <w:lvlJc w:val="left"/>
    </w:lvl>
    <w:lvl w:ilvl="6" w:tplc="0C568E84">
      <w:numFmt w:val="decimal"/>
      <w:lvlText w:val=""/>
      <w:lvlJc w:val="left"/>
    </w:lvl>
    <w:lvl w:ilvl="7" w:tplc="F0601602">
      <w:numFmt w:val="decimal"/>
      <w:lvlText w:val=""/>
      <w:lvlJc w:val="left"/>
    </w:lvl>
    <w:lvl w:ilvl="8" w:tplc="AA82ABD0">
      <w:numFmt w:val="decimal"/>
      <w:lvlText w:val=""/>
      <w:lvlJc w:val="left"/>
    </w:lvl>
  </w:abstractNum>
  <w:abstractNum w:abstractNumId="22">
    <w:nsid w:val="51B9762E"/>
    <w:multiLevelType w:val="hybridMultilevel"/>
    <w:tmpl w:val="4F166F4E"/>
    <w:lvl w:ilvl="0" w:tplc="65D656A8">
      <w:start w:val="1"/>
      <w:numFmt w:val="bullet"/>
      <w:lvlText w:val="•"/>
      <w:lvlJc w:val="left"/>
      <w:pPr>
        <w:ind w:left="0" w:hanging="360"/>
      </w:pPr>
      <w:rPr>
        <w:rFonts w:ascii="Arial" w:hAnsi="Arial" w:hint="default"/>
      </w:rPr>
    </w:lvl>
    <w:lvl w:ilvl="1" w:tplc="04905B22">
      <w:numFmt w:val="decimal"/>
      <w:lvlText w:val=""/>
      <w:lvlJc w:val="left"/>
    </w:lvl>
    <w:lvl w:ilvl="2" w:tplc="8B6E964E">
      <w:numFmt w:val="decimal"/>
      <w:lvlText w:val=""/>
      <w:lvlJc w:val="left"/>
    </w:lvl>
    <w:lvl w:ilvl="3" w:tplc="B658F4FC">
      <w:numFmt w:val="decimal"/>
      <w:lvlText w:val=""/>
      <w:lvlJc w:val="left"/>
    </w:lvl>
    <w:lvl w:ilvl="4" w:tplc="22F8DB0E">
      <w:numFmt w:val="decimal"/>
      <w:lvlText w:val=""/>
      <w:lvlJc w:val="left"/>
    </w:lvl>
    <w:lvl w:ilvl="5" w:tplc="525280AA">
      <w:numFmt w:val="decimal"/>
      <w:lvlText w:val=""/>
      <w:lvlJc w:val="left"/>
    </w:lvl>
    <w:lvl w:ilvl="6" w:tplc="964A32F8">
      <w:numFmt w:val="decimal"/>
      <w:lvlText w:val=""/>
      <w:lvlJc w:val="left"/>
    </w:lvl>
    <w:lvl w:ilvl="7" w:tplc="A6E4E622">
      <w:numFmt w:val="decimal"/>
      <w:lvlText w:val=""/>
      <w:lvlJc w:val="left"/>
    </w:lvl>
    <w:lvl w:ilvl="8" w:tplc="35D8E65E">
      <w:numFmt w:val="decimal"/>
      <w:lvlText w:val=""/>
      <w:lvlJc w:val="left"/>
    </w:lvl>
  </w:abstractNum>
  <w:abstractNum w:abstractNumId="23">
    <w:nsid w:val="52EC63CA"/>
    <w:multiLevelType w:val="hybridMultilevel"/>
    <w:tmpl w:val="ED1E1CDE"/>
    <w:lvl w:ilvl="0" w:tplc="CBCCEF4E">
      <w:start w:val="1"/>
      <w:numFmt w:val="bullet"/>
      <w:lvlText w:val="•"/>
      <w:lvlJc w:val="left"/>
      <w:pPr>
        <w:ind w:left="0" w:hanging="360"/>
      </w:pPr>
      <w:rPr>
        <w:rFonts w:ascii="Arial" w:hAnsi="Arial" w:hint="default"/>
      </w:rPr>
    </w:lvl>
    <w:lvl w:ilvl="1" w:tplc="344A48F8">
      <w:numFmt w:val="decimal"/>
      <w:lvlText w:val=""/>
      <w:lvlJc w:val="left"/>
    </w:lvl>
    <w:lvl w:ilvl="2" w:tplc="B22CCD74">
      <w:numFmt w:val="decimal"/>
      <w:lvlText w:val=""/>
      <w:lvlJc w:val="left"/>
    </w:lvl>
    <w:lvl w:ilvl="3" w:tplc="9AE86474">
      <w:numFmt w:val="decimal"/>
      <w:lvlText w:val=""/>
      <w:lvlJc w:val="left"/>
    </w:lvl>
    <w:lvl w:ilvl="4" w:tplc="279251F6">
      <w:numFmt w:val="decimal"/>
      <w:lvlText w:val=""/>
      <w:lvlJc w:val="left"/>
    </w:lvl>
    <w:lvl w:ilvl="5" w:tplc="A0F445FC">
      <w:numFmt w:val="decimal"/>
      <w:lvlText w:val=""/>
      <w:lvlJc w:val="left"/>
    </w:lvl>
    <w:lvl w:ilvl="6" w:tplc="50369294">
      <w:numFmt w:val="decimal"/>
      <w:lvlText w:val=""/>
      <w:lvlJc w:val="left"/>
    </w:lvl>
    <w:lvl w:ilvl="7" w:tplc="BD607ABE">
      <w:numFmt w:val="decimal"/>
      <w:lvlText w:val=""/>
      <w:lvlJc w:val="left"/>
    </w:lvl>
    <w:lvl w:ilvl="8" w:tplc="27FC43D8">
      <w:numFmt w:val="decimal"/>
      <w:lvlText w:val=""/>
      <w:lvlJc w:val="left"/>
    </w:lvl>
  </w:abstractNum>
  <w:abstractNum w:abstractNumId="24">
    <w:nsid w:val="57E64D88"/>
    <w:multiLevelType w:val="hybridMultilevel"/>
    <w:tmpl w:val="621AD6E2"/>
    <w:lvl w:ilvl="0" w:tplc="1B58403A">
      <w:start w:val="1"/>
      <w:numFmt w:val="bullet"/>
      <w:lvlText w:val="q"/>
      <w:lvlJc w:val="left"/>
      <w:pPr>
        <w:ind w:left="0" w:hanging="360"/>
      </w:pPr>
      <w:rPr>
        <w:rFonts w:ascii="Wingdings" w:hAnsi="Wingdings" w:hint="default"/>
      </w:rPr>
    </w:lvl>
    <w:lvl w:ilvl="1" w:tplc="84B48642">
      <w:numFmt w:val="decimal"/>
      <w:lvlText w:val=""/>
      <w:lvlJc w:val="left"/>
    </w:lvl>
    <w:lvl w:ilvl="2" w:tplc="0D221CAC">
      <w:numFmt w:val="decimal"/>
      <w:lvlText w:val=""/>
      <w:lvlJc w:val="left"/>
    </w:lvl>
    <w:lvl w:ilvl="3" w:tplc="7088A2E0">
      <w:numFmt w:val="decimal"/>
      <w:lvlText w:val=""/>
      <w:lvlJc w:val="left"/>
    </w:lvl>
    <w:lvl w:ilvl="4" w:tplc="13E8F65A">
      <w:numFmt w:val="decimal"/>
      <w:lvlText w:val=""/>
      <w:lvlJc w:val="left"/>
    </w:lvl>
    <w:lvl w:ilvl="5" w:tplc="9FB0BED6">
      <w:numFmt w:val="decimal"/>
      <w:lvlText w:val=""/>
      <w:lvlJc w:val="left"/>
    </w:lvl>
    <w:lvl w:ilvl="6" w:tplc="9A1A67F2">
      <w:numFmt w:val="decimal"/>
      <w:lvlText w:val=""/>
      <w:lvlJc w:val="left"/>
    </w:lvl>
    <w:lvl w:ilvl="7" w:tplc="1FA09D9E">
      <w:numFmt w:val="decimal"/>
      <w:lvlText w:val=""/>
      <w:lvlJc w:val="left"/>
    </w:lvl>
    <w:lvl w:ilvl="8" w:tplc="1BDC3A28">
      <w:numFmt w:val="decimal"/>
      <w:lvlText w:val=""/>
      <w:lvlJc w:val="left"/>
    </w:lvl>
  </w:abstractNum>
  <w:abstractNum w:abstractNumId="25">
    <w:nsid w:val="57FB1007"/>
    <w:multiLevelType w:val="hybridMultilevel"/>
    <w:tmpl w:val="2E062B36"/>
    <w:lvl w:ilvl="0" w:tplc="FAAC4EA4">
      <w:start w:val="1"/>
      <w:numFmt w:val="bullet"/>
      <w:lvlText w:val="•"/>
      <w:lvlJc w:val="left"/>
      <w:pPr>
        <w:ind w:left="0" w:hanging="360"/>
      </w:pPr>
      <w:rPr>
        <w:rFonts w:ascii="Arial" w:hAnsi="Arial" w:hint="default"/>
      </w:rPr>
    </w:lvl>
    <w:lvl w:ilvl="1" w:tplc="4E0EEAAE">
      <w:numFmt w:val="decimal"/>
      <w:lvlText w:val=""/>
      <w:lvlJc w:val="left"/>
    </w:lvl>
    <w:lvl w:ilvl="2" w:tplc="C18EDBDC">
      <w:numFmt w:val="decimal"/>
      <w:lvlText w:val=""/>
      <w:lvlJc w:val="left"/>
    </w:lvl>
    <w:lvl w:ilvl="3" w:tplc="068228BA">
      <w:numFmt w:val="decimal"/>
      <w:lvlText w:val=""/>
      <w:lvlJc w:val="left"/>
    </w:lvl>
    <w:lvl w:ilvl="4" w:tplc="F3F2564E">
      <w:numFmt w:val="decimal"/>
      <w:lvlText w:val=""/>
      <w:lvlJc w:val="left"/>
    </w:lvl>
    <w:lvl w:ilvl="5" w:tplc="620CC738">
      <w:numFmt w:val="decimal"/>
      <w:lvlText w:val=""/>
      <w:lvlJc w:val="left"/>
    </w:lvl>
    <w:lvl w:ilvl="6" w:tplc="2E781F24">
      <w:numFmt w:val="decimal"/>
      <w:lvlText w:val=""/>
      <w:lvlJc w:val="left"/>
    </w:lvl>
    <w:lvl w:ilvl="7" w:tplc="16BEEC8A">
      <w:numFmt w:val="decimal"/>
      <w:lvlText w:val=""/>
      <w:lvlJc w:val="left"/>
    </w:lvl>
    <w:lvl w:ilvl="8" w:tplc="EB6C4256">
      <w:numFmt w:val="decimal"/>
      <w:lvlText w:val=""/>
      <w:lvlJc w:val="left"/>
    </w:lvl>
  </w:abstractNum>
  <w:abstractNum w:abstractNumId="26">
    <w:nsid w:val="582304B5"/>
    <w:multiLevelType w:val="hybridMultilevel"/>
    <w:tmpl w:val="6D2EE57A"/>
    <w:lvl w:ilvl="0" w:tplc="3C563EC4">
      <w:start w:val="1"/>
      <w:numFmt w:val="bullet"/>
      <w:lvlText w:val="•"/>
      <w:lvlJc w:val="left"/>
      <w:pPr>
        <w:ind w:left="0" w:hanging="360"/>
      </w:pPr>
      <w:rPr>
        <w:rFonts w:ascii="Arial" w:hAnsi="Arial" w:hint="default"/>
      </w:rPr>
    </w:lvl>
    <w:lvl w:ilvl="1" w:tplc="5A84F8D0">
      <w:numFmt w:val="decimal"/>
      <w:lvlText w:val=""/>
      <w:lvlJc w:val="left"/>
    </w:lvl>
    <w:lvl w:ilvl="2" w:tplc="CBFAAA94">
      <w:numFmt w:val="decimal"/>
      <w:lvlText w:val=""/>
      <w:lvlJc w:val="left"/>
    </w:lvl>
    <w:lvl w:ilvl="3" w:tplc="71F0A728">
      <w:numFmt w:val="decimal"/>
      <w:lvlText w:val=""/>
      <w:lvlJc w:val="left"/>
    </w:lvl>
    <w:lvl w:ilvl="4" w:tplc="1AE4E8CA">
      <w:numFmt w:val="decimal"/>
      <w:lvlText w:val=""/>
      <w:lvlJc w:val="left"/>
    </w:lvl>
    <w:lvl w:ilvl="5" w:tplc="4F3ACAD4">
      <w:numFmt w:val="decimal"/>
      <w:lvlText w:val=""/>
      <w:lvlJc w:val="left"/>
    </w:lvl>
    <w:lvl w:ilvl="6" w:tplc="E490F044">
      <w:numFmt w:val="decimal"/>
      <w:lvlText w:val=""/>
      <w:lvlJc w:val="left"/>
    </w:lvl>
    <w:lvl w:ilvl="7" w:tplc="221873C0">
      <w:numFmt w:val="decimal"/>
      <w:lvlText w:val=""/>
      <w:lvlJc w:val="left"/>
    </w:lvl>
    <w:lvl w:ilvl="8" w:tplc="2ECA7792">
      <w:numFmt w:val="decimal"/>
      <w:lvlText w:val=""/>
      <w:lvlJc w:val="left"/>
    </w:lvl>
  </w:abstractNum>
  <w:abstractNum w:abstractNumId="27">
    <w:nsid w:val="5D456354"/>
    <w:multiLevelType w:val="hybridMultilevel"/>
    <w:tmpl w:val="8D2073AE"/>
    <w:lvl w:ilvl="0" w:tplc="7CC06B02">
      <w:start w:val="1"/>
      <w:numFmt w:val="bullet"/>
      <w:lvlText w:val="•"/>
      <w:lvlJc w:val="left"/>
      <w:pPr>
        <w:ind w:left="0" w:hanging="360"/>
      </w:pPr>
      <w:rPr>
        <w:rFonts w:ascii="Arial" w:hAnsi="Arial" w:hint="default"/>
      </w:rPr>
    </w:lvl>
    <w:lvl w:ilvl="1" w:tplc="C6E01F82">
      <w:numFmt w:val="decimal"/>
      <w:lvlText w:val=""/>
      <w:lvlJc w:val="left"/>
    </w:lvl>
    <w:lvl w:ilvl="2" w:tplc="2A5A0CE6">
      <w:numFmt w:val="decimal"/>
      <w:lvlText w:val=""/>
      <w:lvlJc w:val="left"/>
    </w:lvl>
    <w:lvl w:ilvl="3" w:tplc="0E7E624E">
      <w:numFmt w:val="decimal"/>
      <w:lvlText w:val=""/>
      <w:lvlJc w:val="left"/>
    </w:lvl>
    <w:lvl w:ilvl="4" w:tplc="D06424FC">
      <w:numFmt w:val="decimal"/>
      <w:lvlText w:val=""/>
      <w:lvlJc w:val="left"/>
    </w:lvl>
    <w:lvl w:ilvl="5" w:tplc="25688B52">
      <w:numFmt w:val="decimal"/>
      <w:lvlText w:val=""/>
      <w:lvlJc w:val="left"/>
    </w:lvl>
    <w:lvl w:ilvl="6" w:tplc="2CA89602">
      <w:numFmt w:val="decimal"/>
      <w:lvlText w:val=""/>
      <w:lvlJc w:val="left"/>
    </w:lvl>
    <w:lvl w:ilvl="7" w:tplc="3A32041E">
      <w:numFmt w:val="decimal"/>
      <w:lvlText w:val=""/>
      <w:lvlJc w:val="left"/>
    </w:lvl>
    <w:lvl w:ilvl="8" w:tplc="3B3E45BC">
      <w:numFmt w:val="decimal"/>
      <w:lvlText w:val=""/>
      <w:lvlJc w:val="left"/>
    </w:lvl>
  </w:abstractNum>
  <w:abstractNum w:abstractNumId="28">
    <w:nsid w:val="603476E7"/>
    <w:multiLevelType w:val="hybridMultilevel"/>
    <w:tmpl w:val="A8E6268A"/>
    <w:lvl w:ilvl="0" w:tplc="D936AF14">
      <w:start w:val="1"/>
      <w:numFmt w:val="bullet"/>
      <w:lvlText w:val="Ø"/>
      <w:lvlJc w:val="left"/>
      <w:pPr>
        <w:ind w:left="0" w:hanging="360"/>
      </w:pPr>
      <w:rPr>
        <w:rFonts w:ascii="Wingdings" w:hAnsi="Wingdings" w:hint="default"/>
      </w:rPr>
    </w:lvl>
    <w:lvl w:ilvl="1" w:tplc="1BF8426C">
      <w:numFmt w:val="decimal"/>
      <w:lvlText w:val=""/>
      <w:lvlJc w:val="left"/>
    </w:lvl>
    <w:lvl w:ilvl="2" w:tplc="89DE8176">
      <w:numFmt w:val="decimal"/>
      <w:lvlText w:val=""/>
      <w:lvlJc w:val="left"/>
    </w:lvl>
    <w:lvl w:ilvl="3" w:tplc="009488E6">
      <w:numFmt w:val="decimal"/>
      <w:lvlText w:val=""/>
      <w:lvlJc w:val="left"/>
    </w:lvl>
    <w:lvl w:ilvl="4" w:tplc="814E2AE2">
      <w:numFmt w:val="decimal"/>
      <w:lvlText w:val=""/>
      <w:lvlJc w:val="left"/>
    </w:lvl>
    <w:lvl w:ilvl="5" w:tplc="713EEBA4">
      <w:numFmt w:val="decimal"/>
      <w:lvlText w:val=""/>
      <w:lvlJc w:val="left"/>
    </w:lvl>
    <w:lvl w:ilvl="6" w:tplc="7B62E164">
      <w:numFmt w:val="decimal"/>
      <w:lvlText w:val=""/>
      <w:lvlJc w:val="left"/>
    </w:lvl>
    <w:lvl w:ilvl="7" w:tplc="629ED5D6">
      <w:numFmt w:val="decimal"/>
      <w:lvlText w:val=""/>
      <w:lvlJc w:val="left"/>
    </w:lvl>
    <w:lvl w:ilvl="8" w:tplc="29702824">
      <w:numFmt w:val="decimal"/>
      <w:lvlText w:val=""/>
      <w:lvlJc w:val="left"/>
    </w:lvl>
  </w:abstractNum>
  <w:abstractNum w:abstractNumId="29">
    <w:nsid w:val="62BC2128"/>
    <w:multiLevelType w:val="hybridMultilevel"/>
    <w:tmpl w:val="7A520AF0"/>
    <w:lvl w:ilvl="0" w:tplc="1DE8A044">
      <w:start w:val="1"/>
      <w:numFmt w:val="bullet"/>
      <w:lvlText w:val="•"/>
      <w:lvlJc w:val="left"/>
      <w:pPr>
        <w:ind w:left="0" w:hanging="360"/>
      </w:pPr>
      <w:rPr>
        <w:rFonts w:ascii="Arial" w:hAnsi="Arial" w:hint="default"/>
      </w:rPr>
    </w:lvl>
    <w:lvl w:ilvl="1" w:tplc="B874BC48">
      <w:numFmt w:val="decimal"/>
      <w:lvlText w:val=""/>
      <w:lvlJc w:val="left"/>
    </w:lvl>
    <w:lvl w:ilvl="2" w:tplc="B20E6938">
      <w:numFmt w:val="decimal"/>
      <w:lvlText w:val=""/>
      <w:lvlJc w:val="left"/>
    </w:lvl>
    <w:lvl w:ilvl="3" w:tplc="1F3CAB74">
      <w:numFmt w:val="decimal"/>
      <w:lvlText w:val=""/>
      <w:lvlJc w:val="left"/>
    </w:lvl>
    <w:lvl w:ilvl="4" w:tplc="340E6F60">
      <w:numFmt w:val="decimal"/>
      <w:lvlText w:val=""/>
      <w:lvlJc w:val="left"/>
    </w:lvl>
    <w:lvl w:ilvl="5" w:tplc="42DEC862">
      <w:numFmt w:val="decimal"/>
      <w:lvlText w:val=""/>
      <w:lvlJc w:val="left"/>
    </w:lvl>
    <w:lvl w:ilvl="6" w:tplc="F43A1378">
      <w:numFmt w:val="decimal"/>
      <w:lvlText w:val=""/>
      <w:lvlJc w:val="left"/>
    </w:lvl>
    <w:lvl w:ilvl="7" w:tplc="26E8F4CE">
      <w:numFmt w:val="decimal"/>
      <w:lvlText w:val=""/>
      <w:lvlJc w:val="left"/>
    </w:lvl>
    <w:lvl w:ilvl="8" w:tplc="2E283E5E">
      <w:numFmt w:val="decimal"/>
      <w:lvlText w:val=""/>
      <w:lvlJc w:val="left"/>
    </w:lvl>
  </w:abstractNum>
  <w:abstractNum w:abstractNumId="30">
    <w:nsid w:val="65AC52F8"/>
    <w:multiLevelType w:val="hybridMultilevel"/>
    <w:tmpl w:val="9416B30A"/>
    <w:lvl w:ilvl="0" w:tplc="07E40BF4">
      <w:start w:val="1"/>
      <w:numFmt w:val="bullet"/>
      <w:lvlText w:val="•"/>
      <w:lvlJc w:val="left"/>
      <w:pPr>
        <w:ind w:left="0" w:hanging="360"/>
      </w:pPr>
      <w:rPr>
        <w:rFonts w:ascii="Arial" w:hAnsi="Arial" w:hint="default"/>
      </w:rPr>
    </w:lvl>
    <w:lvl w:ilvl="1" w:tplc="0E0C35BA">
      <w:numFmt w:val="decimal"/>
      <w:lvlText w:val=""/>
      <w:lvlJc w:val="left"/>
    </w:lvl>
    <w:lvl w:ilvl="2" w:tplc="8FA88FDA">
      <w:numFmt w:val="decimal"/>
      <w:lvlText w:val=""/>
      <w:lvlJc w:val="left"/>
    </w:lvl>
    <w:lvl w:ilvl="3" w:tplc="49A25408">
      <w:numFmt w:val="decimal"/>
      <w:lvlText w:val=""/>
      <w:lvlJc w:val="left"/>
    </w:lvl>
    <w:lvl w:ilvl="4" w:tplc="0D105B6E">
      <w:numFmt w:val="decimal"/>
      <w:lvlText w:val=""/>
      <w:lvlJc w:val="left"/>
    </w:lvl>
    <w:lvl w:ilvl="5" w:tplc="00ECDC6A">
      <w:numFmt w:val="decimal"/>
      <w:lvlText w:val=""/>
      <w:lvlJc w:val="left"/>
    </w:lvl>
    <w:lvl w:ilvl="6" w:tplc="7D000B20">
      <w:numFmt w:val="decimal"/>
      <w:lvlText w:val=""/>
      <w:lvlJc w:val="left"/>
    </w:lvl>
    <w:lvl w:ilvl="7" w:tplc="15105552">
      <w:numFmt w:val="decimal"/>
      <w:lvlText w:val=""/>
      <w:lvlJc w:val="left"/>
    </w:lvl>
    <w:lvl w:ilvl="8" w:tplc="81564C8A">
      <w:numFmt w:val="decimal"/>
      <w:lvlText w:val=""/>
      <w:lvlJc w:val="left"/>
    </w:lvl>
  </w:abstractNum>
  <w:abstractNum w:abstractNumId="31">
    <w:nsid w:val="66B02C0E"/>
    <w:multiLevelType w:val="hybridMultilevel"/>
    <w:tmpl w:val="BD3E984C"/>
    <w:lvl w:ilvl="0" w:tplc="20A6CA88">
      <w:start w:val="1"/>
      <w:numFmt w:val="bullet"/>
      <w:lvlText w:val="•"/>
      <w:lvlJc w:val="left"/>
      <w:pPr>
        <w:ind w:left="0" w:hanging="360"/>
      </w:pPr>
      <w:rPr>
        <w:rFonts w:ascii="Arial" w:hAnsi="Arial" w:hint="default"/>
      </w:rPr>
    </w:lvl>
    <w:lvl w:ilvl="1" w:tplc="7C2E7DD4">
      <w:numFmt w:val="decimal"/>
      <w:lvlText w:val=""/>
      <w:lvlJc w:val="left"/>
    </w:lvl>
    <w:lvl w:ilvl="2" w:tplc="D01A18B2">
      <w:numFmt w:val="decimal"/>
      <w:lvlText w:val=""/>
      <w:lvlJc w:val="left"/>
    </w:lvl>
    <w:lvl w:ilvl="3" w:tplc="E3A8378A">
      <w:numFmt w:val="decimal"/>
      <w:lvlText w:val=""/>
      <w:lvlJc w:val="left"/>
    </w:lvl>
    <w:lvl w:ilvl="4" w:tplc="F084825E">
      <w:numFmt w:val="decimal"/>
      <w:lvlText w:val=""/>
      <w:lvlJc w:val="left"/>
    </w:lvl>
    <w:lvl w:ilvl="5" w:tplc="C4BCDAC6">
      <w:numFmt w:val="decimal"/>
      <w:lvlText w:val=""/>
      <w:lvlJc w:val="left"/>
    </w:lvl>
    <w:lvl w:ilvl="6" w:tplc="65AAACD6">
      <w:numFmt w:val="decimal"/>
      <w:lvlText w:val=""/>
      <w:lvlJc w:val="left"/>
    </w:lvl>
    <w:lvl w:ilvl="7" w:tplc="221E56EE">
      <w:numFmt w:val="decimal"/>
      <w:lvlText w:val=""/>
      <w:lvlJc w:val="left"/>
    </w:lvl>
    <w:lvl w:ilvl="8" w:tplc="5ABAEF9A">
      <w:numFmt w:val="decimal"/>
      <w:lvlText w:val=""/>
      <w:lvlJc w:val="left"/>
    </w:lvl>
  </w:abstractNum>
  <w:abstractNum w:abstractNumId="32">
    <w:nsid w:val="68C050B5"/>
    <w:multiLevelType w:val="hybridMultilevel"/>
    <w:tmpl w:val="FB8A9D72"/>
    <w:lvl w:ilvl="0" w:tplc="B99C05C2">
      <w:start w:val="1"/>
      <w:numFmt w:val="bullet"/>
      <w:lvlText w:val="•"/>
      <w:lvlJc w:val="left"/>
      <w:pPr>
        <w:ind w:left="0" w:hanging="360"/>
      </w:pPr>
      <w:rPr>
        <w:rFonts w:ascii="Arial" w:hAnsi="Arial" w:hint="default"/>
      </w:rPr>
    </w:lvl>
    <w:lvl w:ilvl="1" w:tplc="3A7E5C84">
      <w:numFmt w:val="decimal"/>
      <w:lvlText w:val=""/>
      <w:lvlJc w:val="left"/>
    </w:lvl>
    <w:lvl w:ilvl="2" w:tplc="BEDA2240">
      <w:numFmt w:val="decimal"/>
      <w:lvlText w:val=""/>
      <w:lvlJc w:val="left"/>
    </w:lvl>
    <w:lvl w:ilvl="3" w:tplc="70E0DEE6">
      <w:numFmt w:val="decimal"/>
      <w:lvlText w:val=""/>
      <w:lvlJc w:val="left"/>
    </w:lvl>
    <w:lvl w:ilvl="4" w:tplc="B8DEA7E6">
      <w:numFmt w:val="decimal"/>
      <w:lvlText w:val=""/>
      <w:lvlJc w:val="left"/>
    </w:lvl>
    <w:lvl w:ilvl="5" w:tplc="CFD6DF40">
      <w:numFmt w:val="decimal"/>
      <w:lvlText w:val=""/>
      <w:lvlJc w:val="left"/>
    </w:lvl>
    <w:lvl w:ilvl="6" w:tplc="16FAC092">
      <w:numFmt w:val="decimal"/>
      <w:lvlText w:val=""/>
      <w:lvlJc w:val="left"/>
    </w:lvl>
    <w:lvl w:ilvl="7" w:tplc="4A74B684">
      <w:numFmt w:val="decimal"/>
      <w:lvlText w:val=""/>
      <w:lvlJc w:val="left"/>
    </w:lvl>
    <w:lvl w:ilvl="8" w:tplc="9DC87C16">
      <w:numFmt w:val="decimal"/>
      <w:lvlText w:val=""/>
      <w:lvlJc w:val="left"/>
    </w:lvl>
  </w:abstractNum>
  <w:abstractNum w:abstractNumId="33">
    <w:nsid w:val="6A580837"/>
    <w:multiLevelType w:val="hybridMultilevel"/>
    <w:tmpl w:val="8F54FF64"/>
    <w:lvl w:ilvl="0" w:tplc="3A2AE3AC">
      <w:start w:val="1"/>
      <w:numFmt w:val="bullet"/>
      <w:lvlText w:val="•"/>
      <w:lvlJc w:val="left"/>
      <w:pPr>
        <w:ind w:left="0" w:hanging="360"/>
      </w:pPr>
      <w:rPr>
        <w:rFonts w:ascii="Arial" w:hAnsi="Arial" w:hint="default"/>
      </w:rPr>
    </w:lvl>
    <w:lvl w:ilvl="1" w:tplc="E2AC809A">
      <w:numFmt w:val="decimal"/>
      <w:lvlText w:val=""/>
      <w:lvlJc w:val="left"/>
    </w:lvl>
    <w:lvl w:ilvl="2" w:tplc="3774B194">
      <w:numFmt w:val="decimal"/>
      <w:lvlText w:val=""/>
      <w:lvlJc w:val="left"/>
    </w:lvl>
    <w:lvl w:ilvl="3" w:tplc="2AFED14E">
      <w:numFmt w:val="decimal"/>
      <w:lvlText w:val=""/>
      <w:lvlJc w:val="left"/>
    </w:lvl>
    <w:lvl w:ilvl="4" w:tplc="43B4C38E">
      <w:numFmt w:val="decimal"/>
      <w:lvlText w:val=""/>
      <w:lvlJc w:val="left"/>
    </w:lvl>
    <w:lvl w:ilvl="5" w:tplc="D610A2A4">
      <w:numFmt w:val="decimal"/>
      <w:lvlText w:val=""/>
      <w:lvlJc w:val="left"/>
    </w:lvl>
    <w:lvl w:ilvl="6" w:tplc="0324DC5E">
      <w:numFmt w:val="decimal"/>
      <w:lvlText w:val=""/>
      <w:lvlJc w:val="left"/>
    </w:lvl>
    <w:lvl w:ilvl="7" w:tplc="9660768A">
      <w:numFmt w:val="decimal"/>
      <w:lvlText w:val=""/>
      <w:lvlJc w:val="left"/>
    </w:lvl>
    <w:lvl w:ilvl="8" w:tplc="0C6A79EE">
      <w:numFmt w:val="decimal"/>
      <w:lvlText w:val=""/>
      <w:lvlJc w:val="left"/>
    </w:lvl>
  </w:abstractNum>
  <w:abstractNum w:abstractNumId="34">
    <w:nsid w:val="6BB967A2"/>
    <w:multiLevelType w:val="hybridMultilevel"/>
    <w:tmpl w:val="E7E838AC"/>
    <w:lvl w:ilvl="0" w:tplc="782E0754">
      <w:start w:val="1"/>
      <w:numFmt w:val="bullet"/>
      <w:lvlText w:val="•"/>
      <w:lvlJc w:val="left"/>
      <w:pPr>
        <w:ind w:left="0" w:hanging="360"/>
      </w:pPr>
      <w:rPr>
        <w:rFonts w:ascii="Arial" w:hAnsi="Arial" w:hint="default"/>
      </w:rPr>
    </w:lvl>
    <w:lvl w:ilvl="1" w:tplc="5D8429D8">
      <w:numFmt w:val="decimal"/>
      <w:lvlText w:val=""/>
      <w:lvlJc w:val="left"/>
    </w:lvl>
    <w:lvl w:ilvl="2" w:tplc="C75C9952">
      <w:numFmt w:val="decimal"/>
      <w:lvlText w:val=""/>
      <w:lvlJc w:val="left"/>
    </w:lvl>
    <w:lvl w:ilvl="3" w:tplc="434C081E">
      <w:numFmt w:val="decimal"/>
      <w:lvlText w:val=""/>
      <w:lvlJc w:val="left"/>
    </w:lvl>
    <w:lvl w:ilvl="4" w:tplc="E3E21628">
      <w:numFmt w:val="decimal"/>
      <w:lvlText w:val=""/>
      <w:lvlJc w:val="left"/>
    </w:lvl>
    <w:lvl w:ilvl="5" w:tplc="5B6815D6">
      <w:numFmt w:val="decimal"/>
      <w:lvlText w:val=""/>
      <w:lvlJc w:val="left"/>
    </w:lvl>
    <w:lvl w:ilvl="6" w:tplc="2786BFF8">
      <w:numFmt w:val="decimal"/>
      <w:lvlText w:val=""/>
      <w:lvlJc w:val="left"/>
    </w:lvl>
    <w:lvl w:ilvl="7" w:tplc="38D6DC70">
      <w:numFmt w:val="decimal"/>
      <w:lvlText w:val=""/>
      <w:lvlJc w:val="left"/>
    </w:lvl>
    <w:lvl w:ilvl="8" w:tplc="47CA5F80">
      <w:numFmt w:val="decimal"/>
      <w:lvlText w:val=""/>
      <w:lvlJc w:val="left"/>
    </w:lvl>
  </w:abstractNum>
  <w:abstractNum w:abstractNumId="35">
    <w:nsid w:val="788F54E8"/>
    <w:multiLevelType w:val="hybridMultilevel"/>
    <w:tmpl w:val="1CBE0D10"/>
    <w:lvl w:ilvl="0" w:tplc="9F8EB380">
      <w:start w:val="1"/>
      <w:numFmt w:val="bullet"/>
      <w:lvlText w:val="•"/>
      <w:lvlJc w:val="left"/>
      <w:pPr>
        <w:ind w:left="0" w:hanging="360"/>
      </w:pPr>
      <w:rPr>
        <w:rFonts w:ascii="Arial" w:hAnsi="Arial" w:hint="default"/>
      </w:rPr>
    </w:lvl>
    <w:lvl w:ilvl="1" w:tplc="C194E6A0">
      <w:numFmt w:val="decimal"/>
      <w:lvlText w:val=""/>
      <w:lvlJc w:val="left"/>
    </w:lvl>
    <w:lvl w:ilvl="2" w:tplc="441C7380">
      <w:numFmt w:val="decimal"/>
      <w:lvlText w:val=""/>
      <w:lvlJc w:val="left"/>
    </w:lvl>
    <w:lvl w:ilvl="3" w:tplc="79C88C94">
      <w:numFmt w:val="decimal"/>
      <w:lvlText w:val=""/>
      <w:lvlJc w:val="left"/>
    </w:lvl>
    <w:lvl w:ilvl="4" w:tplc="93D84BB4">
      <w:numFmt w:val="decimal"/>
      <w:lvlText w:val=""/>
      <w:lvlJc w:val="left"/>
    </w:lvl>
    <w:lvl w:ilvl="5" w:tplc="A5125478">
      <w:numFmt w:val="decimal"/>
      <w:lvlText w:val=""/>
      <w:lvlJc w:val="left"/>
    </w:lvl>
    <w:lvl w:ilvl="6" w:tplc="D6063D08">
      <w:numFmt w:val="decimal"/>
      <w:lvlText w:val=""/>
      <w:lvlJc w:val="left"/>
    </w:lvl>
    <w:lvl w:ilvl="7" w:tplc="ACB0465E">
      <w:numFmt w:val="decimal"/>
      <w:lvlText w:val=""/>
      <w:lvlJc w:val="left"/>
    </w:lvl>
    <w:lvl w:ilvl="8" w:tplc="00309D14">
      <w:numFmt w:val="decimal"/>
      <w:lvlText w:val=""/>
      <w:lvlJc w:val="left"/>
    </w:lvl>
  </w:abstractNum>
  <w:abstractNum w:abstractNumId="36">
    <w:nsid w:val="789F5109"/>
    <w:multiLevelType w:val="hybridMultilevel"/>
    <w:tmpl w:val="1B2012BA"/>
    <w:lvl w:ilvl="0" w:tplc="C66CAC24">
      <w:start w:val="1"/>
      <w:numFmt w:val="bullet"/>
      <w:lvlText w:val="•"/>
      <w:lvlJc w:val="left"/>
      <w:pPr>
        <w:ind w:left="0" w:hanging="360"/>
      </w:pPr>
      <w:rPr>
        <w:rFonts w:ascii="Arial" w:hAnsi="Arial" w:hint="default"/>
      </w:rPr>
    </w:lvl>
    <w:lvl w:ilvl="1" w:tplc="84C046DC">
      <w:numFmt w:val="decimal"/>
      <w:lvlText w:val=""/>
      <w:lvlJc w:val="left"/>
    </w:lvl>
    <w:lvl w:ilvl="2" w:tplc="EE329BC2">
      <w:numFmt w:val="decimal"/>
      <w:lvlText w:val=""/>
      <w:lvlJc w:val="left"/>
    </w:lvl>
    <w:lvl w:ilvl="3" w:tplc="FA9CED2E">
      <w:numFmt w:val="decimal"/>
      <w:lvlText w:val=""/>
      <w:lvlJc w:val="left"/>
    </w:lvl>
    <w:lvl w:ilvl="4" w:tplc="C6EABC2C">
      <w:numFmt w:val="decimal"/>
      <w:lvlText w:val=""/>
      <w:lvlJc w:val="left"/>
    </w:lvl>
    <w:lvl w:ilvl="5" w:tplc="7E8091EE">
      <w:numFmt w:val="decimal"/>
      <w:lvlText w:val=""/>
      <w:lvlJc w:val="left"/>
    </w:lvl>
    <w:lvl w:ilvl="6" w:tplc="C2EC65F0">
      <w:numFmt w:val="decimal"/>
      <w:lvlText w:val=""/>
      <w:lvlJc w:val="left"/>
    </w:lvl>
    <w:lvl w:ilvl="7" w:tplc="016CD74C">
      <w:numFmt w:val="decimal"/>
      <w:lvlText w:val=""/>
      <w:lvlJc w:val="left"/>
    </w:lvl>
    <w:lvl w:ilvl="8" w:tplc="25209834">
      <w:numFmt w:val="decimal"/>
      <w:lvlText w:val=""/>
      <w:lvlJc w:val="left"/>
    </w:lvl>
  </w:abstractNum>
  <w:abstractNum w:abstractNumId="37">
    <w:nsid w:val="7FE432FD"/>
    <w:multiLevelType w:val="hybridMultilevel"/>
    <w:tmpl w:val="9FCCF85A"/>
    <w:lvl w:ilvl="0" w:tplc="42DE9212">
      <w:start w:val="1"/>
      <w:numFmt w:val="bullet"/>
      <w:lvlText w:val="•"/>
      <w:lvlJc w:val="left"/>
      <w:pPr>
        <w:ind w:left="0" w:hanging="360"/>
      </w:pPr>
      <w:rPr>
        <w:rFonts w:ascii="Arial" w:hAnsi="Arial" w:hint="default"/>
      </w:rPr>
    </w:lvl>
    <w:lvl w:ilvl="1" w:tplc="3644390E">
      <w:numFmt w:val="decimal"/>
      <w:lvlText w:val=""/>
      <w:lvlJc w:val="left"/>
    </w:lvl>
    <w:lvl w:ilvl="2" w:tplc="5856723E">
      <w:numFmt w:val="decimal"/>
      <w:lvlText w:val=""/>
      <w:lvlJc w:val="left"/>
    </w:lvl>
    <w:lvl w:ilvl="3" w:tplc="5326349E">
      <w:numFmt w:val="decimal"/>
      <w:lvlText w:val=""/>
      <w:lvlJc w:val="left"/>
    </w:lvl>
    <w:lvl w:ilvl="4" w:tplc="17E89C50">
      <w:numFmt w:val="decimal"/>
      <w:lvlText w:val=""/>
      <w:lvlJc w:val="left"/>
    </w:lvl>
    <w:lvl w:ilvl="5" w:tplc="3B1AAF9C">
      <w:numFmt w:val="decimal"/>
      <w:lvlText w:val=""/>
      <w:lvlJc w:val="left"/>
    </w:lvl>
    <w:lvl w:ilvl="6" w:tplc="815284E8">
      <w:numFmt w:val="decimal"/>
      <w:lvlText w:val=""/>
      <w:lvlJc w:val="left"/>
    </w:lvl>
    <w:lvl w:ilvl="7" w:tplc="2E606BC4">
      <w:numFmt w:val="decimal"/>
      <w:lvlText w:val=""/>
      <w:lvlJc w:val="left"/>
    </w:lvl>
    <w:lvl w:ilvl="8" w:tplc="AAF64F7C">
      <w:numFmt w:val="decimal"/>
      <w:lvlText w:val=""/>
      <w:lvlJc w:val="left"/>
    </w:lvl>
  </w:abstractNum>
  <w:num w:numId="1">
    <w:abstractNumId w:val="15"/>
  </w:num>
  <w:num w:numId="2">
    <w:abstractNumId w:val="26"/>
  </w:num>
  <w:num w:numId="3">
    <w:abstractNumId w:val="22"/>
  </w:num>
  <w:num w:numId="4">
    <w:abstractNumId w:val="8"/>
  </w:num>
  <w:num w:numId="5">
    <w:abstractNumId w:val="33"/>
  </w:num>
  <w:num w:numId="6">
    <w:abstractNumId w:val="5"/>
  </w:num>
  <w:num w:numId="7">
    <w:abstractNumId w:val="19"/>
  </w:num>
  <w:num w:numId="8">
    <w:abstractNumId w:val="12"/>
  </w:num>
  <w:num w:numId="9">
    <w:abstractNumId w:val="24"/>
  </w:num>
  <w:num w:numId="10">
    <w:abstractNumId w:val="10"/>
  </w:num>
  <w:num w:numId="11">
    <w:abstractNumId w:val="20"/>
  </w:num>
  <w:num w:numId="12">
    <w:abstractNumId w:val="0"/>
  </w:num>
  <w:num w:numId="13">
    <w:abstractNumId w:val="28"/>
  </w:num>
  <w:num w:numId="14">
    <w:abstractNumId w:val="9"/>
  </w:num>
  <w:num w:numId="15">
    <w:abstractNumId w:val="4"/>
  </w:num>
  <w:num w:numId="16">
    <w:abstractNumId w:val="31"/>
  </w:num>
  <w:num w:numId="17">
    <w:abstractNumId w:val="11"/>
  </w:num>
  <w:num w:numId="18">
    <w:abstractNumId w:val="25"/>
  </w:num>
  <w:num w:numId="19">
    <w:abstractNumId w:val="6"/>
  </w:num>
  <w:num w:numId="20">
    <w:abstractNumId w:val="36"/>
  </w:num>
  <w:num w:numId="21">
    <w:abstractNumId w:val="21"/>
  </w:num>
  <w:num w:numId="22">
    <w:abstractNumId w:val="37"/>
  </w:num>
  <w:num w:numId="23">
    <w:abstractNumId w:val="29"/>
  </w:num>
  <w:num w:numId="24">
    <w:abstractNumId w:val="3"/>
  </w:num>
  <w:num w:numId="25">
    <w:abstractNumId w:val="2"/>
  </w:num>
  <w:num w:numId="26">
    <w:abstractNumId w:val="35"/>
  </w:num>
  <w:num w:numId="27">
    <w:abstractNumId w:val="16"/>
  </w:num>
  <w:num w:numId="28">
    <w:abstractNumId w:val="34"/>
  </w:num>
  <w:num w:numId="29">
    <w:abstractNumId w:val="1"/>
  </w:num>
  <w:num w:numId="30">
    <w:abstractNumId w:val="27"/>
  </w:num>
  <w:num w:numId="31">
    <w:abstractNumId w:val="32"/>
  </w:num>
  <w:num w:numId="32">
    <w:abstractNumId w:val="30"/>
  </w:num>
  <w:num w:numId="33">
    <w:abstractNumId w:val="23"/>
  </w:num>
  <w:num w:numId="34">
    <w:abstractNumId w:val="7"/>
  </w:num>
  <w:num w:numId="35">
    <w:abstractNumId w:val="14"/>
  </w:num>
  <w:num w:numId="36">
    <w:abstractNumId w:val="17"/>
  </w:num>
  <w:num w:numId="37">
    <w:abstractNumId w:val="18"/>
  </w:num>
  <w:num w:numId="38">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MDW1tDA0NDA0NTE0NrVQ0lEKTi0uzszPAykwrAUA9NQgzywAAAA="/>
  </w:docVars>
  <w:rsids>
    <w:rsidRoot w:val="00D54571"/>
    <w:rsid w:val="000002AB"/>
    <w:rsid w:val="0002684E"/>
    <w:rsid w:val="000518CF"/>
    <w:rsid w:val="00053F34"/>
    <w:rsid w:val="00080115"/>
    <w:rsid w:val="00080B19"/>
    <w:rsid w:val="0008121D"/>
    <w:rsid w:val="000B5EB3"/>
    <w:rsid w:val="000C7A80"/>
    <w:rsid w:val="000D245C"/>
    <w:rsid w:val="00124EFB"/>
    <w:rsid w:val="00133C5C"/>
    <w:rsid w:val="001340F5"/>
    <w:rsid w:val="00146C0D"/>
    <w:rsid w:val="001F6B55"/>
    <w:rsid w:val="00203CC1"/>
    <w:rsid w:val="00296DBE"/>
    <w:rsid w:val="002F41ED"/>
    <w:rsid w:val="002F7FA9"/>
    <w:rsid w:val="00320399"/>
    <w:rsid w:val="0033268F"/>
    <w:rsid w:val="00360DA4"/>
    <w:rsid w:val="00377158"/>
    <w:rsid w:val="00393B40"/>
    <w:rsid w:val="003A0573"/>
    <w:rsid w:val="003A7E4A"/>
    <w:rsid w:val="003B129E"/>
    <w:rsid w:val="003D11E0"/>
    <w:rsid w:val="003E192A"/>
    <w:rsid w:val="003E59BD"/>
    <w:rsid w:val="003E72EE"/>
    <w:rsid w:val="003F12D5"/>
    <w:rsid w:val="00407024"/>
    <w:rsid w:val="00411C81"/>
    <w:rsid w:val="00455872"/>
    <w:rsid w:val="004D46C5"/>
    <w:rsid w:val="00506823"/>
    <w:rsid w:val="005162C1"/>
    <w:rsid w:val="00520A82"/>
    <w:rsid w:val="005317DB"/>
    <w:rsid w:val="00531BEE"/>
    <w:rsid w:val="005A1F45"/>
    <w:rsid w:val="005B2194"/>
    <w:rsid w:val="005C267A"/>
    <w:rsid w:val="005C5062"/>
    <w:rsid w:val="005D2FAE"/>
    <w:rsid w:val="005D35C9"/>
    <w:rsid w:val="006134A2"/>
    <w:rsid w:val="00615449"/>
    <w:rsid w:val="00642B5A"/>
    <w:rsid w:val="00665676"/>
    <w:rsid w:val="006726CB"/>
    <w:rsid w:val="006734F4"/>
    <w:rsid w:val="0069508B"/>
    <w:rsid w:val="006A4869"/>
    <w:rsid w:val="006A57ED"/>
    <w:rsid w:val="006D620D"/>
    <w:rsid w:val="006F5C04"/>
    <w:rsid w:val="007478EA"/>
    <w:rsid w:val="007508FB"/>
    <w:rsid w:val="00754FA7"/>
    <w:rsid w:val="00774F3C"/>
    <w:rsid w:val="007B0A53"/>
    <w:rsid w:val="007B61EB"/>
    <w:rsid w:val="00804230"/>
    <w:rsid w:val="00827427"/>
    <w:rsid w:val="00843B8F"/>
    <w:rsid w:val="008460EC"/>
    <w:rsid w:val="008E0E8D"/>
    <w:rsid w:val="008F6555"/>
    <w:rsid w:val="009469DF"/>
    <w:rsid w:val="00951BBE"/>
    <w:rsid w:val="009614D1"/>
    <w:rsid w:val="0098132B"/>
    <w:rsid w:val="009959C3"/>
    <w:rsid w:val="00995EC6"/>
    <w:rsid w:val="009A0671"/>
    <w:rsid w:val="009A0F1F"/>
    <w:rsid w:val="009A52EA"/>
    <w:rsid w:val="009A5EF9"/>
    <w:rsid w:val="009C4C37"/>
    <w:rsid w:val="009F31CB"/>
    <w:rsid w:val="00A074C5"/>
    <w:rsid w:val="00A26F5D"/>
    <w:rsid w:val="00A375BB"/>
    <w:rsid w:val="00A43D1D"/>
    <w:rsid w:val="00A64EC6"/>
    <w:rsid w:val="00AA0AB2"/>
    <w:rsid w:val="00AE75FC"/>
    <w:rsid w:val="00B208AA"/>
    <w:rsid w:val="00B33132"/>
    <w:rsid w:val="00B447DB"/>
    <w:rsid w:val="00B65041"/>
    <w:rsid w:val="00B838EF"/>
    <w:rsid w:val="00BC64F7"/>
    <w:rsid w:val="00BE23D7"/>
    <w:rsid w:val="00BF1227"/>
    <w:rsid w:val="00C32DED"/>
    <w:rsid w:val="00C62AC7"/>
    <w:rsid w:val="00C64139"/>
    <w:rsid w:val="00C741A0"/>
    <w:rsid w:val="00C81989"/>
    <w:rsid w:val="00CA3A6D"/>
    <w:rsid w:val="00CB0174"/>
    <w:rsid w:val="00CE42B1"/>
    <w:rsid w:val="00CF3E82"/>
    <w:rsid w:val="00D1270F"/>
    <w:rsid w:val="00D46911"/>
    <w:rsid w:val="00D54571"/>
    <w:rsid w:val="00D739EE"/>
    <w:rsid w:val="00DA21E1"/>
    <w:rsid w:val="00DA651F"/>
    <w:rsid w:val="00DD4166"/>
    <w:rsid w:val="00E116FB"/>
    <w:rsid w:val="00EA5037"/>
    <w:rsid w:val="00EE000F"/>
    <w:rsid w:val="00F2062A"/>
    <w:rsid w:val="00F25206"/>
    <w:rsid w:val="00F27922"/>
    <w:rsid w:val="00F84FA7"/>
    <w:rsid w:val="00F85FC3"/>
    <w:rsid w:val="00FD68F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75B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1340F5"/>
    <w:pPr>
      <w:keepNext/>
      <w:keepLines/>
      <w:spacing w:before="240" w:after="0"/>
      <w:jc w:val="center"/>
      <w:outlineLvl w:val="0"/>
    </w:pPr>
    <w:rPr>
      <w:rFonts w:eastAsiaTheme="majorEastAsia" w:cs="Times New Roman"/>
      <w:sz w:val="32"/>
      <w:szCs w:val="32"/>
      <w:lang w:val="en-US"/>
    </w:rPr>
  </w:style>
  <w:style w:type="paragraph" w:styleId="Heading2">
    <w:name w:val="heading 2"/>
    <w:basedOn w:val="Normal"/>
    <w:next w:val="Normal"/>
    <w:link w:val="Heading2Char"/>
    <w:uiPriority w:val="9"/>
    <w:unhideWhenUsed/>
    <w:qFormat/>
    <w:rsid w:val="00A375BB"/>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0F5"/>
    <w:rPr>
      <w:rFonts w:ascii="Times New Roman" w:eastAsiaTheme="majorEastAsia" w:hAnsi="Times New Roman" w:cs="Times New Roman"/>
      <w:sz w:val="32"/>
      <w:szCs w:val="32"/>
    </w:rPr>
  </w:style>
  <w:style w:type="character" w:customStyle="1" w:styleId="Heading2Char">
    <w:name w:val="Heading 2 Char"/>
    <w:basedOn w:val="DefaultParagraphFont"/>
    <w:link w:val="Heading2"/>
    <w:uiPriority w:val="9"/>
    <w:rsid w:val="00A375BB"/>
    <w:rPr>
      <w:rFonts w:ascii="Times New Roman" w:eastAsiaTheme="majorEastAsia" w:hAnsi="Times New Roman" w:cstheme="majorBidi"/>
      <w:bCs/>
      <w:sz w:val="28"/>
      <w:szCs w:val="26"/>
    </w:rPr>
  </w:style>
  <w:style w:type="paragraph" w:styleId="BalloonText">
    <w:name w:val="Balloon Text"/>
    <w:basedOn w:val="Normal"/>
    <w:link w:val="BalloonTextChar"/>
    <w:uiPriority w:val="99"/>
    <w:semiHidden/>
    <w:unhideWhenUsed/>
    <w:rsid w:val="00D545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4571"/>
    <w:rPr>
      <w:rFonts w:ascii="Tahoma" w:hAnsi="Tahoma" w:cs="Tahoma"/>
      <w:sz w:val="16"/>
      <w:szCs w:val="16"/>
      <w:lang w:val="en-GB"/>
    </w:rPr>
  </w:style>
  <w:style w:type="paragraph" w:styleId="Header">
    <w:name w:val="header"/>
    <w:basedOn w:val="Normal"/>
    <w:link w:val="HeaderChar"/>
    <w:uiPriority w:val="99"/>
    <w:unhideWhenUsed/>
    <w:rsid w:val="00D545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4571"/>
    <w:rPr>
      <w:rFonts w:ascii="Times New Roman" w:hAnsi="Times New Roman"/>
      <w:sz w:val="24"/>
      <w:lang w:val="en-GB"/>
    </w:rPr>
  </w:style>
  <w:style w:type="paragraph" w:styleId="Footer">
    <w:name w:val="footer"/>
    <w:basedOn w:val="Normal"/>
    <w:link w:val="FooterChar"/>
    <w:uiPriority w:val="99"/>
    <w:unhideWhenUsed/>
    <w:rsid w:val="00D545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4571"/>
    <w:rPr>
      <w:rFonts w:ascii="Times New Roman" w:hAnsi="Times New Roman"/>
      <w:sz w:val="24"/>
      <w:lang w:val="en-GB"/>
    </w:rPr>
  </w:style>
  <w:style w:type="paragraph" w:styleId="TOCHeading">
    <w:name w:val="TOC Heading"/>
    <w:basedOn w:val="Heading1"/>
    <w:next w:val="Normal"/>
    <w:uiPriority w:val="39"/>
    <w:semiHidden/>
    <w:unhideWhenUsed/>
    <w:qFormat/>
    <w:rsid w:val="00A43D1D"/>
    <w:pPr>
      <w:spacing w:before="480" w:line="276" w:lineRule="auto"/>
      <w:jc w:val="left"/>
      <w:outlineLvl w:val="9"/>
    </w:pPr>
    <w:rPr>
      <w:rFonts w:asciiTheme="majorHAnsi"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rsid w:val="00A43D1D"/>
    <w:pPr>
      <w:spacing w:after="100"/>
    </w:pPr>
  </w:style>
  <w:style w:type="paragraph" w:styleId="TOC2">
    <w:name w:val="toc 2"/>
    <w:basedOn w:val="Normal"/>
    <w:next w:val="Normal"/>
    <w:autoRedefine/>
    <w:uiPriority w:val="39"/>
    <w:unhideWhenUsed/>
    <w:rsid w:val="00A43D1D"/>
    <w:pPr>
      <w:spacing w:after="100"/>
      <w:ind w:left="240"/>
    </w:pPr>
  </w:style>
  <w:style w:type="character" w:styleId="Hyperlink">
    <w:name w:val="Hyperlink"/>
    <w:basedOn w:val="DefaultParagraphFont"/>
    <w:uiPriority w:val="99"/>
    <w:unhideWhenUsed/>
    <w:rsid w:val="00A43D1D"/>
    <w:rPr>
      <w:color w:val="0000FF" w:themeColor="hyperlink"/>
      <w:u w:val="single"/>
    </w:rPr>
  </w:style>
  <w:style w:type="paragraph" w:styleId="ListParagraph">
    <w:name w:val="List Paragraph"/>
    <w:basedOn w:val="Normal"/>
    <w:uiPriority w:val="34"/>
    <w:qFormat/>
    <w:rsid w:val="009959C3"/>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63E030-9D40-463B-9FB7-F99EC6C4135D}" type="doc">
      <dgm:prSet loTypeId="urn:microsoft.com/office/officeart/2008/layout/PictureStrips" loCatId="list" qsTypeId="urn:microsoft.com/office/officeart/2005/8/quickstyle/simple4" qsCatId="simple" csTypeId="urn:microsoft.com/office/officeart/2005/8/colors/colorful5" csCatId="colorful" phldr="1"/>
      <dgm:spPr/>
      <dgm:t>
        <a:bodyPr/>
        <a:lstStyle/>
        <a:p>
          <a:endParaRPr lang="en-US"/>
        </a:p>
      </dgm:t>
    </dgm:pt>
    <dgm:pt modelId="{E3D63FDE-D2FC-4ECD-82CA-3993B7D96B3C}">
      <dgm:prSet phldrT="[Text]"/>
      <dgm:spPr/>
      <dgm:t>
        <a:bodyPr/>
        <a:lstStyle/>
        <a:p>
          <a:r>
            <a:rPr lang="en-US"/>
            <a:t>Online learning skills</a:t>
          </a:r>
        </a:p>
      </dgm:t>
    </dgm:pt>
    <dgm:pt modelId="{B3822F9C-A2A3-43B2-BC32-9D8021C13914}" type="parTrans" cxnId="{B7F9D64B-9485-4049-B13B-AFD3401F76A0}">
      <dgm:prSet/>
      <dgm:spPr/>
      <dgm:t>
        <a:bodyPr/>
        <a:lstStyle/>
        <a:p>
          <a:endParaRPr lang="en-US"/>
        </a:p>
      </dgm:t>
    </dgm:pt>
    <dgm:pt modelId="{9DF22B96-D616-4EF1-B54B-631C2C32FAA0}" type="sibTrans" cxnId="{B7F9D64B-9485-4049-B13B-AFD3401F76A0}">
      <dgm:prSet/>
      <dgm:spPr/>
      <dgm:t>
        <a:bodyPr/>
        <a:lstStyle/>
        <a:p>
          <a:endParaRPr lang="en-US"/>
        </a:p>
      </dgm:t>
    </dgm:pt>
    <dgm:pt modelId="{14DA2F42-83B1-46A4-B5B3-38C5CA135E96}">
      <dgm:prSet phldrT="[Text]"/>
      <dgm:spPr/>
      <dgm:t>
        <a:bodyPr/>
        <a:lstStyle/>
        <a:p>
          <a:r>
            <a:rPr lang="en-US"/>
            <a:t>Time management</a:t>
          </a:r>
        </a:p>
      </dgm:t>
    </dgm:pt>
    <dgm:pt modelId="{0B341069-026A-4331-87E8-C3E514BE1343}" type="parTrans" cxnId="{197ECCC6-DCB0-4A99-A550-0C0D2EB71B48}">
      <dgm:prSet/>
      <dgm:spPr/>
      <dgm:t>
        <a:bodyPr/>
        <a:lstStyle/>
        <a:p>
          <a:endParaRPr lang="en-US"/>
        </a:p>
      </dgm:t>
    </dgm:pt>
    <dgm:pt modelId="{7DBB25A6-7618-4F75-B9AB-E34A5DF3EC47}" type="sibTrans" cxnId="{197ECCC6-DCB0-4A99-A550-0C0D2EB71B48}">
      <dgm:prSet/>
      <dgm:spPr/>
      <dgm:t>
        <a:bodyPr/>
        <a:lstStyle/>
        <a:p>
          <a:endParaRPr lang="en-US"/>
        </a:p>
      </dgm:t>
    </dgm:pt>
    <dgm:pt modelId="{997B72B5-FDB5-42F9-9D46-6ACFD5F3BEEC}">
      <dgm:prSet phldrT="[Text]"/>
      <dgm:spPr/>
      <dgm:t>
        <a:bodyPr/>
        <a:lstStyle/>
        <a:p>
          <a:r>
            <a:rPr lang="en-US"/>
            <a:t>CV writing</a:t>
          </a:r>
        </a:p>
      </dgm:t>
    </dgm:pt>
    <dgm:pt modelId="{E13168E3-465E-4635-A51A-F239899BC0E8}" type="parTrans" cxnId="{202B22F8-FA5C-43F7-9F50-74ACC4698EEB}">
      <dgm:prSet/>
      <dgm:spPr/>
      <dgm:t>
        <a:bodyPr/>
        <a:lstStyle/>
        <a:p>
          <a:endParaRPr lang="en-US"/>
        </a:p>
      </dgm:t>
    </dgm:pt>
    <dgm:pt modelId="{B0FA2BDC-A36D-4E7F-ACD8-744EDD6ED834}" type="sibTrans" cxnId="{202B22F8-FA5C-43F7-9F50-74ACC4698EEB}">
      <dgm:prSet/>
      <dgm:spPr/>
      <dgm:t>
        <a:bodyPr/>
        <a:lstStyle/>
        <a:p>
          <a:endParaRPr lang="en-US"/>
        </a:p>
      </dgm:t>
    </dgm:pt>
    <dgm:pt modelId="{6E37255C-6EA2-4D78-8397-4ABED0C051CD}">
      <dgm:prSet phldrT="[Text]"/>
      <dgm:spPr/>
      <dgm:t>
        <a:bodyPr/>
        <a:lstStyle/>
        <a:p>
          <a:r>
            <a:rPr lang="en-US"/>
            <a:t>Academic writing</a:t>
          </a:r>
        </a:p>
      </dgm:t>
    </dgm:pt>
    <dgm:pt modelId="{8D7301E2-944C-41D8-AF59-F814DFC029F9}" type="parTrans" cxnId="{7BFEB9A8-0DB5-41CF-B4CE-3D9BA0000DE9}">
      <dgm:prSet/>
      <dgm:spPr/>
      <dgm:t>
        <a:bodyPr/>
        <a:lstStyle/>
        <a:p>
          <a:endParaRPr lang="en-US"/>
        </a:p>
      </dgm:t>
    </dgm:pt>
    <dgm:pt modelId="{B0186D11-BCF8-46B3-A3BE-E9B12FD3401B}" type="sibTrans" cxnId="{7BFEB9A8-0DB5-41CF-B4CE-3D9BA0000DE9}">
      <dgm:prSet/>
      <dgm:spPr/>
      <dgm:t>
        <a:bodyPr/>
        <a:lstStyle/>
        <a:p>
          <a:endParaRPr lang="en-US"/>
        </a:p>
      </dgm:t>
    </dgm:pt>
    <dgm:pt modelId="{DDB78E68-8C78-434C-8E3F-2C720DD9A109}" type="pres">
      <dgm:prSet presAssocID="{4463E030-9D40-463B-9FB7-F99EC6C4135D}" presName="Name0" presStyleCnt="0">
        <dgm:presLayoutVars>
          <dgm:dir/>
          <dgm:resizeHandles val="exact"/>
        </dgm:presLayoutVars>
      </dgm:prSet>
      <dgm:spPr/>
      <dgm:t>
        <a:bodyPr/>
        <a:lstStyle/>
        <a:p>
          <a:endParaRPr lang="en-US"/>
        </a:p>
      </dgm:t>
    </dgm:pt>
    <dgm:pt modelId="{E6D76C55-E19C-491B-8D6E-7305BBA6D0AF}" type="pres">
      <dgm:prSet presAssocID="{E3D63FDE-D2FC-4ECD-82CA-3993B7D96B3C}" presName="composite" presStyleCnt="0"/>
      <dgm:spPr/>
    </dgm:pt>
    <dgm:pt modelId="{652A3678-785E-4A1B-B233-96A9043AACB4}" type="pres">
      <dgm:prSet presAssocID="{E3D63FDE-D2FC-4ECD-82CA-3993B7D96B3C}" presName="rect1" presStyleLbl="trAlignAcc1" presStyleIdx="0" presStyleCnt="4">
        <dgm:presLayoutVars>
          <dgm:bulletEnabled val="1"/>
        </dgm:presLayoutVars>
      </dgm:prSet>
      <dgm:spPr/>
      <dgm:t>
        <a:bodyPr/>
        <a:lstStyle/>
        <a:p>
          <a:endParaRPr lang="en-US"/>
        </a:p>
      </dgm:t>
    </dgm:pt>
    <dgm:pt modelId="{05C2DF47-A80A-4A41-B963-412BDCF2A70A}" type="pres">
      <dgm:prSet presAssocID="{E3D63FDE-D2FC-4ECD-82CA-3993B7D96B3C}" presName="rect2" presStyleLbl="fgImgPlace1" presStyleIdx="0" presStyleCnt="4"/>
      <dgm:spPr/>
    </dgm:pt>
    <dgm:pt modelId="{6DE808AE-09C8-436E-9AE6-CBF3C0DC0E9A}" type="pres">
      <dgm:prSet presAssocID="{9DF22B96-D616-4EF1-B54B-631C2C32FAA0}" presName="sibTrans" presStyleCnt="0"/>
      <dgm:spPr/>
    </dgm:pt>
    <dgm:pt modelId="{250DCEFA-0BFB-4535-8138-70A861B2DAA2}" type="pres">
      <dgm:prSet presAssocID="{14DA2F42-83B1-46A4-B5B3-38C5CA135E96}" presName="composite" presStyleCnt="0"/>
      <dgm:spPr/>
    </dgm:pt>
    <dgm:pt modelId="{0327D439-0005-4F71-BFB4-1BF7D6D3789E}" type="pres">
      <dgm:prSet presAssocID="{14DA2F42-83B1-46A4-B5B3-38C5CA135E96}" presName="rect1" presStyleLbl="trAlignAcc1" presStyleIdx="1" presStyleCnt="4">
        <dgm:presLayoutVars>
          <dgm:bulletEnabled val="1"/>
        </dgm:presLayoutVars>
      </dgm:prSet>
      <dgm:spPr/>
      <dgm:t>
        <a:bodyPr/>
        <a:lstStyle/>
        <a:p>
          <a:endParaRPr lang="en-US"/>
        </a:p>
      </dgm:t>
    </dgm:pt>
    <dgm:pt modelId="{DAAEAB83-437B-436A-A1AF-9F282457231B}" type="pres">
      <dgm:prSet presAssocID="{14DA2F42-83B1-46A4-B5B3-38C5CA135E96}" presName="rect2" presStyleLbl="fgImgPlace1" presStyleIdx="1" presStyleCnt="4"/>
      <dgm:spPr/>
    </dgm:pt>
    <dgm:pt modelId="{8CD3301B-60E3-43E3-8ABC-6736C0A88350}" type="pres">
      <dgm:prSet presAssocID="{7DBB25A6-7618-4F75-B9AB-E34A5DF3EC47}" presName="sibTrans" presStyleCnt="0"/>
      <dgm:spPr/>
    </dgm:pt>
    <dgm:pt modelId="{EF8506E6-C928-4DAB-B540-565A5F3333DE}" type="pres">
      <dgm:prSet presAssocID="{997B72B5-FDB5-42F9-9D46-6ACFD5F3BEEC}" presName="composite" presStyleCnt="0"/>
      <dgm:spPr/>
    </dgm:pt>
    <dgm:pt modelId="{6A9821B4-5569-492D-8469-ADD9A5D8102A}" type="pres">
      <dgm:prSet presAssocID="{997B72B5-FDB5-42F9-9D46-6ACFD5F3BEEC}" presName="rect1" presStyleLbl="trAlignAcc1" presStyleIdx="2" presStyleCnt="4">
        <dgm:presLayoutVars>
          <dgm:bulletEnabled val="1"/>
        </dgm:presLayoutVars>
      </dgm:prSet>
      <dgm:spPr/>
      <dgm:t>
        <a:bodyPr/>
        <a:lstStyle/>
        <a:p>
          <a:endParaRPr lang="en-US"/>
        </a:p>
      </dgm:t>
    </dgm:pt>
    <dgm:pt modelId="{DAA91C1F-5CBD-467C-8931-77A4E1A6C08A}" type="pres">
      <dgm:prSet presAssocID="{997B72B5-FDB5-42F9-9D46-6ACFD5F3BEEC}" presName="rect2" presStyleLbl="fgImgPlace1" presStyleIdx="2" presStyleCnt="4"/>
      <dgm:spPr/>
    </dgm:pt>
    <dgm:pt modelId="{3541880A-AA5F-4CF8-8C76-6906E7490669}" type="pres">
      <dgm:prSet presAssocID="{B0FA2BDC-A36D-4E7F-ACD8-744EDD6ED834}" presName="sibTrans" presStyleCnt="0"/>
      <dgm:spPr/>
    </dgm:pt>
    <dgm:pt modelId="{87E0A526-8501-45DB-93FE-5FDF9EC18160}" type="pres">
      <dgm:prSet presAssocID="{6E37255C-6EA2-4D78-8397-4ABED0C051CD}" presName="composite" presStyleCnt="0"/>
      <dgm:spPr/>
    </dgm:pt>
    <dgm:pt modelId="{B2443B13-31DB-4C77-BA55-7C8972BB40C1}" type="pres">
      <dgm:prSet presAssocID="{6E37255C-6EA2-4D78-8397-4ABED0C051CD}" presName="rect1" presStyleLbl="trAlignAcc1" presStyleIdx="3" presStyleCnt="4">
        <dgm:presLayoutVars>
          <dgm:bulletEnabled val="1"/>
        </dgm:presLayoutVars>
      </dgm:prSet>
      <dgm:spPr/>
      <dgm:t>
        <a:bodyPr/>
        <a:lstStyle/>
        <a:p>
          <a:endParaRPr lang="en-US"/>
        </a:p>
      </dgm:t>
    </dgm:pt>
    <dgm:pt modelId="{A31C12A9-EB65-4142-8F1B-0E97AA3E18FC}" type="pres">
      <dgm:prSet presAssocID="{6E37255C-6EA2-4D78-8397-4ABED0C051CD}" presName="rect2" presStyleLbl="fgImgPlace1" presStyleIdx="3" presStyleCnt="4"/>
      <dgm:spPr/>
    </dgm:pt>
  </dgm:ptLst>
  <dgm:cxnLst>
    <dgm:cxn modelId="{ABF51278-49AA-4EBE-896C-F4811CF7528D}" type="presOf" srcId="{14DA2F42-83B1-46A4-B5B3-38C5CA135E96}" destId="{0327D439-0005-4F71-BFB4-1BF7D6D3789E}" srcOrd="0" destOrd="0" presId="urn:microsoft.com/office/officeart/2008/layout/PictureStrips"/>
    <dgm:cxn modelId="{2AD9BA9A-1209-4B67-8CBA-65FCD4C761B9}" type="presOf" srcId="{6E37255C-6EA2-4D78-8397-4ABED0C051CD}" destId="{B2443B13-31DB-4C77-BA55-7C8972BB40C1}" srcOrd="0" destOrd="0" presId="urn:microsoft.com/office/officeart/2008/layout/PictureStrips"/>
    <dgm:cxn modelId="{7BFEB9A8-0DB5-41CF-B4CE-3D9BA0000DE9}" srcId="{4463E030-9D40-463B-9FB7-F99EC6C4135D}" destId="{6E37255C-6EA2-4D78-8397-4ABED0C051CD}" srcOrd="3" destOrd="0" parTransId="{8D7301E2-944C-41D8-AF59-F814DFC029F9}" sibTransId="{B0186D11-BCF8-46B3-A3BE-E9B12FD3401B}"/>
    <dgm:cxn modelId="{71CD4B3F-0CB3-4FE5-A2CB-87E2E0FF24B1}" type="presOf" srcId="{997B72B5-FDB5-42F9-9D46-6ACFD5F3BEEC}" destId="{6A9821B4-5569-492D-8469-ADD9A5D8102A}" srcOrd="0" destOrd="0" presId="urn:microsoft.com/office/officeart/2008/layout/PictureStrips"/>
    <dgm:cxn modelId="{B7F9D64B-9485-4049-B13B-AFD3401F76A0}" srcId="{4463E030-9D40-463B-9FB7-F99EC6C4135D}" destId="{E3D63FDE-D2FC-4ECD-82CA-3993B7D96B3C}" srcOrd="0" destOrd="0" parTransId="{B3822F9C-A2A3-43B2-BC32-9D8021C13914}" sibTransId="{9DF22B96-D616-4EF1-B54B-631C2C32FAA0}"/>
    <dgm:cxn modelId="{202B22F8-FA5C-43F7-9F50-74ACC4698EEB}" srcId="{4463E030-9D40-463B-9FB7-F99EC6C4135D}" destId="{997B72B5-FDB5-42F9-9D46-6ACFD5F3BEEC}" srcOrd="2" destOrd="0" parTransId="{E13168E3-465E-4635-A51A-F239899BC0E8}" sibTransId="{B0FA2BDC-A36D-4E7F-ACD8-744EDD6ED834}"/>
    <dgm:cxn modelId="{CE42383F-063B-4B8A-83E4-1F68C73537BD}" type="presOf" srcId="{4463E030-9D40-463B-9FB7-F99EC6C4135D}" destId="{DDB78E68-8C78-434C-8E3F-2C720DD9A109}" srcOrd="0" destOrd="0" presId="urn:microsoft.com/office/officeart/2008/layout/PictureStrips"/>
    <dgm:cxn modelId="{960B042C-318E-4464-9A69-AB61FF975740}" type="presOf" srcId="{E3D63FDE-D2FC-4ECD-82CA-3993B7D96B3C}" destId="{652A3678-785E-4A1B-B233-96A9043AACB4}" srcOrd="0" destOrd="0" presId="urn:microsoft.com/office/officeart/2008/layout/PictureStrips"/>
    <dgm:cxn modelId="{197ECCC6-DCB0-4A99-A550-0C0D2EB71B48}" srcId="{4463E030-9D40-463B-9FB7-F99EC6C4135D}" destId="{14DA2F42-83B1-46A4-B5B3-38C5CA135E96}" srcOrd="1" destOrd="0" parTransId="{0B341069-026A-4331-87E8-C3E514BE1343}" sibTransId="{7DBB25A6-7618-4F75-B9AB-E34A5DF3EC47}"/>
    <dgm:cxn modelId="{FED8CC7F-449A-4C1B-8ECD-F5217E6CEB33}" type="presParOf" srcId="{DDB78E68-8C78-434C-8E3F-2C720DD9A109}" destId="{E6D76C55-E19C-491B-8D6E-7305BBA6D0AF}" srcOrd="0" destOrd="0" presId="urn:microsoft.com/office/officeart/2008/layout/PictureStrips"/>
    <dgm:cxn modelId="{1FA1740E-7718-4AB9-B212-B46A9B65874E}" type="presParOf" srcId="{E6D76C55-E19C-491B-8D6E-7305BBA6D0AF}" destId="{652A3678-785E-4A1B-B233-96A9043AACB4}" srcOrd="0" destOrd="0" presId="urn:microsoft.com/office/officeart/2008/layout/PictureStrips"/>
    <dgm:cxn modelId="{96CD019A-AE3B-4070-985B-01C45B5C63A5}" type="presParOf" srcId="{E6D76C55-E19C-491B-8D6E-7305BBA6D0AF}" destId="{05C2DF47-A80A-4A41-B963-412BDCF2A70A}" srcOrd="1" destOrd="0" presId="urn:microsoft.com/office/officeart/2008/layout/PictureStrips"/>
    <dgm:cxn modelId="{D6166E0F-51FE-4D23-B21C-FAFB1DCA9686}" type="presParOf" srcId="{DDB78E68-8C78-434C-8E3F-2C720DD9A109}" destId="{6DE808AE-09C8-436E-9AE6-CBF3C0DC0E9A}" srcOrd="1" destOrd="0" presId="urn:microsoft.com/office/officeart/2008/layout/PictureStrips"/>
    <dgm:cxn modelId="{9A59D07A-369C-422B-9F77-8A8A9C9E5E4E}" type="presParOf" srcId="{DDB78E68-8C78-434C-8E3F-2C720DD9A109}" destId="{250DCEFA-0BFB-4535-8138-70A861B2DAA2}" srcOrd="2" destOrd="0" presId="urn:microsoft.com/office/officeart/2008/layout/PictureStrips"/>
    <dgm:cxn modelId="{B1A90182-3ACD-4C06-B74F-5CA367382237}" type="presParOf" srcId="{250DCEFA-0BFB-4535-8138-70A861B2DAA2}" destId="{0327D439-0005-4F71-BFB4-1BF7D6D3789E}" srcOrd="0" destOrd="0" presId="urn:microsoft.com/office/officeart/2008/layout/PictureStrips"/>
    <dgm:cxn modelId="{4F4FE4E3-815E-4B4E-B9B0-9D6280A1C594}" type="presParOf" srcId="{250DCEFA-0BFB-4535-8138-70A861B2DAA2}" destId="{DAAEAB83-437B-436A-A1AF-9F282457231B}" srcOrd="1" destOrd="0" presId="urn:microsoft.com/office/officeart/2008/layout/PictureStrips"/>
    <dgm:cxn modelId="{2DC77D8E-6714-4443-99B9-1C3EE27F8396}" type="presParOf" srcId="{DDB78E68-8C78-434C-8E3F-2C720DD9A109}" destId="{8CD3301B-60E3-43E3-8ABC-6736C0A88350}" srcOrd="3" destOrd="0" presId="urn:microsoft.com/office/officeart/2008/layout/PictureStrips"/>
    <dgm:cxn modelId="{57F968A0-26CE-4B48-8D1F-4A0AE7914C10}" type="presParOf" srcId="{DDB78E68-8C78-434C-8E3F-2C720DD9A109}" destId="{EF8506E6-C928-4DAB-B540-565A5F3333DE}" srcOrd="4" destOrd="0" presId="urn:microsoft.com/office/officeart/2008/layout/PictureStrips"/>
    <dgm:cxn modelId="{45608339-C82E-456C-9651-705DFBC54290}" type="presParOf" srcId="{EF8506E6-C928-4DAB-B540-565A5F3333DE}" destId="{6A9821B4-5569-492D-8469-ADD9A5D8102A}" srcOrd="0" destOrd="0" presId="urn:microsoft.com/office/officeart/2008/layout/PictureStrips"/>
    <dgm:cxn modelId="{E8F6D01E-061E-4006-9741-94E56DBDEA5B}" type="presParOf" srcId="{EF8506E6-C928-4DAB-B540-565A5F3333DE}" destId="{DAA91C1F-5CBD-467C-8931-77A4E1A6C08A}" srcOrd="1" destOrd="0" presId="urn:microsoft.com/office/officeart/2008/layout/PictureStrips"/>
    <dgm:cxn modelId="{527D48A4-0D4F-4774-97BF-ACA3C9EBDFED}" type="presParOf" srcId="{DDB78E68-8C78-434C-8E3F-2C720DD9A109}" destId="{3541880A-AA5F-4CF8-8C76-6906E7490669}" srcOrd="5" destOrd="0" presId="urn:microsoft.com/office/officeart/2008/layout/PictureStrips"/>
    <dgm:cxn modelId="{2A1B97B4-81B1-4207-947F-E5B1F48C830A}" type="presParOf" srcId="{DDB78E68-8C78-434C-8E3F-2C720DD9A109}" destId="{87E0A526-8501-45DB-93FE-5FDF9EC18160}" srcOrd="6" destOrd="0" presId="urn:microsoft.com/office/officeart/2008/layout/PictureStrips"/>
    <dgm:cxn modelId="{943FFD68-4EE2-4EB5-B04D-67A795BB80D6}" type="presParOf" srcId="{87E0A526-8501-45DB-93FE-5FDF9EC18160}" destId="{B2443B13-31DB-4C77-BA55-7C8972BB40C1}" srcOrd="0" destOrd="0" presId="urn:microsoft.com/office/officeart/2008/layout/PictureStrips"/>
    <dgm:cxn modelId="{7088EE15-3877-42A8-A9AE-48A703FBA848}" type="presParOf" srcId="{87E0A526-8501-45DB-93FE-5FDF9EC18160}" destId="{A31C12A9-EB65-4142-8F1B-0E97AA3E18FC}" srcOrd="1" destOrd="0" presId="urn:microsoft.com/office/officeart/2008/layout/PictureStrips"/>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2A3678-785E-4A1B-B233-96A9043AACB4}">
      <dsp:nvSpPr>
        <dsp:cNvPr id="0" name=""/>
        <dsp:cNvSpPr/>
      </dsp:nvSpPr>
      <dsp:spPr>
        <a:xfrm>
          <a:off x="104164" y="294926"/>
          <a:ext cx="2451627" cy="766133"/>
        </a:xfrm>
        <a:prstGeom prst="rect">
          <a:avLst/>
        </a:prstGeom>
        <a:solidFill>
          <a:schemeClr val="lt1">
            <a:alpha val="4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18928" tIns="80010" rIns="80010" bIns="80010" numCol="1" spcCol="1270" anchor="ctr" anchorCtr="0">
          <a:noAutofit/>
        </a:bodyPr>
        <a:lstStyle/>
        <a:p>
          <a:pPr marL="0" lvl="0" indent="0" algn="l" defTabSz="933450">
            <a:lnSpc>
              <a:spcPct val="90000"/>
            </a:lnSpc>
            <a:spcBef>
              <a:spcPct val="0"/>
            </a:spcBef>
            <a:spcAft>
              <a:spcPct val="35000"/>
            </a:spcAft>
            <a:buNone/>
          </a:pPr>
          <a:r>
            <a:rPr lang="en-US" sz="2100" kern="1200"/>
            <a:t>Online learning skills</a:t>
          </a:r>
        </a:p>
      </dsp:txBody>
      <dsp:txXfrm>
        <a:off x="104164" y="294926"/>
        <a:ext cx="2451627" cy="766133"/>
      </dsp:txXfrm>
    </dsp:sp>
    <dsp:sp modelId="{05C2DF47-A80A-4A41-B963-412BDCF2A70A}">
      <dsp:nvSpPr>
        <dsp:cNvPr id="0" name=""/>
        <dsp:cNvSpPr/>
      </dsp:nvSpPr>
      <dsp:spPr>
        <a:xfrm>
          <a:off x="2012" y="184262"/>
          <a:ext cx="536293" cy="804440"/>
        </a:xfrm>
        <a:prstGeom prst="rect">
          <a:avLst/>
        </a:prstGeom>
        <a:solidFill>
          <a:schemeClr val="accent5">
            <a:tint val="5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0327D439-0005-4F71-BFB4-1BF7D6D3789E}">
      <dsp:nvSpPr>
        <dsp:cNvPr id="0" name=""/>
        <dsp:cNvSpPr/>
      </dsp:nvSpPr>
      <dsp:spPr>
        <a:xfrm>
          <a:off x="2766059" y="294926"/>
          <a:ext cx="2451627" cy="766133"/>
        </a:xfrm>
        <a:prstGeom prst="rect">
          <a:avLst/>
        </a:prstGeom>
        <a:solidFill>
          <a:schemeClr val="lt1">
            <a:alpha val="4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18928" tIns="80010" rIns="80010" bIns="80010" numCol="1" spcCol="1270" anchor="ctr" anchorCtr="0">
          <a:noAutofit/>
        </a:bodyPr>
        <a:lstStyle/>
        <a:p>
          <a:pPr marL="0" lvl="0" indent="0" algn="l" defTabSz="933450">
            <a:lnSpc>
              <a:spcPct val="90000"/>
            </a:lnSpc>
            <a:spcBef>
              <a:spcPct val="0"/>
            </a:spcBef>
            <a:spcAft>
              <a:spcPct val="35000"/>
            </a:spcAft>
            <a:buNone/>
          </a:pPr>
          <a:r>
            <a:rPr lang="en-US" sz="2100" kern="1200"/>
            <a:t>Time management</a:t>
          </a:r>
        </a:p>
      </dsp:txBody>
      <dsp:txXfrm>
        <a:off x="2766059" y="294926"/>
        <a:ext cx="2451627" cy="766133"/>
      </dsp:txXfrm>
    </dsp:sp>
    <dsp:sp modelId="{DAAEAB83-437B-436A-A1AF-9F282457231B}">
      <dsp:nvSpPr>
        <dsp:cNvPr id="0" name=""/>
        <dsp:cNvSpPr/>
      </dsp:nvSpPr>
      <dsp:spPr>
        <a:xfrm>
          <a:off x="2663908" y="184262"/>
          <a:ext cx="536293" cy="804440"/>
        </a:xfrm>
        <a:prstGeom prst="rect">
          <a:avLst/>
        </a:prstGeom>
        <a:solidFill>
          <a:schemeClr val="accent5">
            <a:tint val="50000"/>
            <a:hueOff val="-3560789"/>
            <a:satOff val="15872"/>
            <a:lumOff val="1402"/>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6A9821B4-5569-492D-8469-ADD9A5D8102A}">
      <dsp:nvSpPr>
        <dsp:cNvPr id="0" name=""/>
        <dsp:cNvSpPr/>
      </dsp:nvSpPr>
      <dsp:spPr>
        <a:xfrm>
          <a:off x="104164" y="1259403"/>
          <a:ext cx="2451627" cy="766133"/>
        </a:xfrm>
        <a:prstGeom prst="rect">
          <a:avLst/>
        </a:prstGeom>
        <a:solidFill>
          <a:schemeClr val="lt1">
            <a:alpha val="4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18928" tIns="80010" rIns="80010" bIns="80010" numCol="1" spcCol="1270" anchor="ctr" anchorCtr="0">
          <a:noAutofit/>
        </a:bodyPr>
        <a:lstStyle/>
        <a:p>
          <a:pPr marL="0" lvl="0" indent="0" algn="l" defTabSz="933450">
            <a:lnSpc>
              <a:spcPct val="90000"/>
            </a:lnSpc>
            <a:spcBef>
              <a:spcPct val="0"/>
            </a:spcBef>
            <a:spcAft>
              <a:spcPct val="35000"/>
            </a:spcAft>
            <a:buNone/>
          </a:pPr>
          <a:r>
            <a:rPr lang="en-US" sz="2100" kern="1200"/>
            <a:t>CV writing</a:t>
          </a:r>
        </a:p>
      </dsp:txBody>
      <dsp:txXfrm>
        <a:off x="104164" y="1259403"/>
        <a:ext cx="2451627" cy="766133"/>
      </dsp:txXfrm>
    </dsp:sp>
    <dsp:sp modelId="{DAA91C1F-5CBD-467C-8931-77A4E1A6C08A}">
      <dsp:nvSpPr>
        <dsp:cNvPr id="0" name=""/>
        <dsp:cNvSpPr/>
      </dsp:nvSpPr>
      <dsp:spPr>
        <a:xfrm>
          <a:off x="2012" y="1148739"/>
          <a:ext cx="536293" cy="804440"/>
        </a:xfrm>
        <a:prstGeom prst="rect">
          <a:avLst/>
        </a:prstGeom>
        <a:solidFill>
          <a:schemeClr val="accent5">
            <a:tint val="50000"/>
            <a:hueOff val="-7121577"/>
            <a:satOff val="31745"/>
            <a:lumOff val="2805"/>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B2443B13-31DB-4C77-BA55-7C8972BB40C1}">
      <dsp:nvSpPr>
        <dsp:cNvPr id="0" name=""/>
        <dsp:cNvSpPr/>
      </dsp:nvSpPr>
      <dsp:spPr>
        <a:xfrm>
          <a:off x="2766059" y="1259403"/>
          <a:ext cx="2451627" cy="766133"/>
        </a:xfrm>
        <a:prstGeom prst="rect">
          <a:avLst/>
        </a:prstGeom>
        <a:solidFill>
          <a:schemeClr val="lt1">
            <a:alpha val="4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18928" tIns="80010" rIns="80010" bIns="80010" numCol="1" spcCol="1270" anchor="ctr" anchorCtr="0">
          <a:noAutofit/>
        </a:bodyPr>
        <a:lstStyle/>
        <a:p>
          <a:pPr marL="0" lvl="0" indent="0" algn="l" defTabSz="933450">
            <a:lnSpc>
              <a:spcPct val="90000"/>
            </a:lnSpc>
            <a:spcBef>
              <a:spcPct val="0"/>
            </a:spcBef>
            <a:spcAft>
              <a:spcPct val="35000"/>
            </a:spcAft>
            <a:buNone/>
          </a:pPr>
          <a:r>
            <a:rPr lang="en-US" sz="2100" kern="1200"/>
            <a:t>Academic writing</a:t>
          </a:r>
        </a:p>
      </dsp:txBody>
      <dsp:txXfrm>
        <a:off x="2766059" y="1259403"/>
        <a:ext cx="2451627" cy="766133"/>
      </dsp:txXfrm>
    </dsp:sp>
    <dsp:sp modelId="{A31C12A9-EB65-4142-8F1B-0E97AA3E18FC}">
      <dsp:nvSpPr>
        <dsp:cNvPr id="0" name=""/>
        <dsp:cNvSpPr/>
      </dsp:nvSpPr>
      <dsp:spPr>
        <a:xfrm>
          <a:off x="2663908" y="1148739"/>
          <a:ext cx="536293" cy="804440"/>
        </a:xfrm>
        <a:prstGeom prst="rect">
          <a:avLst/>
        </a:prstGeom>
        <a:solidFill>
          <a:schemeClr val="accent5">
            <a:tint val="50000"/>
            <a:hueOff val="-10682366"/>
            <a:satOff val="47617"/>
            <a:lumOff val="4207"/>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AE6F27-8168-48DD-9141-DE6BC6D42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18</Pages>
  <Words>2949</Words>
  <Characters>16815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19725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dc:creator>
  <cp:lastModifiedBy>MyPc</cp:lastModifiedBy>
  <cp:revision>4</cp:revision>
  <dcterms:created xsi:type="dcterms:W3CDTF">2022-01-05T16:23:00Z</dcterms:created>
  <dcterms:modified xsi:type="dcterms:W3CDTF">2022-01-05T18:13:00Z</dcterms:modified>
</cp:coreProperties>
</file>